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992" w:rsidRDefault="00014992" w:rsidP="00ED124C">
      <w:pPr>
        <w:pStyle w:val="ps-000-normal"/>
        <w:spacing w:after="0" w:line="340" w:lineRule="exact"/>
        <w:jc w:val="thaiDistribute"/>
        <w:rPr>
          <w:rFonts w:ascii="Times New Roman" w:hAnsi="Times New Roman"/>
          <w:b/>
          <w:bCs/>
          <w:spacing w:val="-2"/>
          <w:sz w:val="21"/>
          <w:szCs w:val="21"/>
        </w:rPr>
      </w:pPr>
      <w:r w:rsidRPr="007E6106">
        <w:rPr>
          <w:rFonts w:ascii="Angsana New" w:hAnsi="Angsana New"/>
          <w:b/>
          <w:bCs/>
          <w:noProof/>
          <w:sz w:val="28"/>
        </w:rPr>
        <mc:AlternateContent>
          <mc:Choice Requires="wps">
            <w:drawing>
              <wp:anchor distT="0" distB="0" distL="114300" distR="114300" simplePos="0" relativeHeight="251661312" behindDoc="0" locked="0" layoutInCell="1" allowOverlap="1" wp14:anchorId="6E7CA6CC" wp14:editId="3F17DDD7">
                <wp:simplePos x="0" y="0"/>
                <wp:positionH relativeFrom="column">
                  <wp:posOffset>2686050</wp:posOffset>
                </wp:positionH>
                <wp:positionV relativeFrom="paragraph">
                  <wp:posOffset>-495300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11.5pt;margin-top:-39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" fillcolor="white [3201]" stroked="f" strokeweight=".5pt">
                <v:textbox>
                  <w:txbxContent>
                    <w:p w:rsidR="00B951A0" w:rsidRDefault="00B951A0" w:rsidP="00B951A0"/>
                  </w:txbxContent>
                </v:textbox>
              </v:shape>
            </w:pict>
          </mc:Fallback>
        </mc:AlternateContent>
      </w:r>
    </w:p>
    <w:p w:rsidR="00957793" w:rsidRPr="007E6106" w:rsidRDefault="00957793" w:rsidP="00ED124C">
      <w:pPr>
        <w:pStyle w:val="ps-000-normal"/>
        <w:spacing w:after="0" w:line="340" w:lineRule="exact"/>
        <w:jc w:val="thaiDistribute"/>
        <w:rPr>
          <w:rFonts w:ascii="Times New Roman" w:hAnsi="Times New Roman"/>
          <w:b/>
          <w:bCs/>
          <w:spacing w:val="-2"/>
          <w:sz w:val="21"/>
          <w:szCs w:val="21"/>
        </w:rPr>
      </w:pP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670FA7" w:rsidRPr="007E6106" w:rsidRDefault="00670FA7" w:rsidP="00ED124C">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Independent Auditor's Report</w:t>
      </w:r>
    </w:p>
    <w:p w:rsidR="00670FA7" w:rsidRPr="007E6106" w:rsidRDefault="00670FA7" w:rsidP="00ED124C">
      <w:pPr>
        <w:pStyle w:val="ps-000-normal"/>
        <w:spacing w:after="0" w:line="34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To the Shareholders of </w:t>
      </w:r>
      <w:r w:rsidR="003D3BCD" w:rsidRPr="007E6106">
        <w:rPr>
          <w:rFonts w:ascii="Times New Roman" w:hAnsi="Times New Roman"/>
          <w:spacing w:val="-2"/>
          <w:sz w:val="21"/>
          <w:szCs w:val="21"/>
        </w:rPr>
        <w:t>Eternal Energy Public Company Limited</w:t>
      </w:r>
      <w:r w:rsidRPr="007E6106">
        <w:rPr>
          <w:rFonts w:ascii="Times New Roman" w:hAnsi="Times New Roman"/>
          <w:spacing w:val="-2"/>
          <w:sz w:val="21"/>
          <w:szCs w:val="21"/>
        </w:rPr>
        <w:t xml:space="preserve"> </w:t>
      </w:r>
    </w:p>
    <w:p w:rsidR="00670FA7" w:rsidRPr="007E6106" w:rsidRDefault="00670FA7" w:rsidP="00ED124C">
      <w:pPr>
        <w:pStyle w:val="ps-000-normal"/>
        <w:spacing w:before="36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Opinion</w:t>
      </w:r>
    </w:p>
    <w:p w:rsidR="00670FA7" w:rsidRPr="007E6106" w:rsidRDefault="00670FA7" w:rsidP="00502F35">
      <w:pPr>
        <w:pStyle w:val="BodyText"/>
        <w:spacing w:after="120" w:line="340" w:lineRule="exact"/>
        <w:ind w:right="-43"/>
        <w:jc w:val="thaiDistribute"/>
        <w:rPr>
          <w:rFonts w:ascii="Times New Roman" w:hAnsi="Times New Roman" w:cs="Times New Roman"/>
          <w:spacing w:val="-2"/>
          <w:sz w:val="21"/>
          <w:szCs w:val="21"/>
        </w:rPr>
      </w:pPr>
      <w:r w:rsidRPr="007E6106">
        <w:rPr>
          <w:rFonts w:ascii="Times New Roman" w:hAnsi="Times New Roman" w:cs="Times New Roman"/>
          <w:spacing w:val="-2"/>
          <w:sz w:val="21"/>
          <w:szCs w:val="21"/>
        </w:rPr>
        <w:t xml:space="preserve">I have audited the financial statements of </w:t>
      </w:r>
      <w:r w:rsidR="003D3BCD" w:rsidRPr="007E6106">
        <w:rPr>
          <w:rFonts w:ascii="Times New Roman" w:hAnsi="Times New Roman" w:cs="Times New Roman"/>
          <w:spacing w:val="-2"/>
          <w:sz w:val="21"/>
          <w:szCs w:val="21"/>
        </w:rPr>
        <w:t>Eternal Energy Public Company Limited</w:t>
      </w:r>
      <w:r w:rsidRPr="007E6106">
        <w:rPr>
          <w:rFonts w:ascii="Times New Roman" w:hAnsi="Times New Roman" w:cs="Times New Roman"/>
          <w:spacing w:val="-2"/>
          <w:sz w:val="21"/>
          <w:szCs w:val="21"/>
        </w:rPr>
        <w:t xml:space="preserve"> and its subsidiaries, which comprise the consolidated </w:t>
      </w:r>
      <w:r w:rsidR="00ED124C" w:rsidRPr="007E6106">
        <w:rPr>
          <w:rFonts w:ascii="Times New Roman" w:hAnsi="Times New Roman" w:cs="Times New Roman"/>
          <w:spacing w:val="-2"/>
          <w:sz w:val="21"/>
          <w:szCs w:val="21"/>
        </w:rPr>
        <w:t xml:space="preserve">and separate </w:t>
      </w:r>
      <w:r w:rsidRPr="007E6106">
        <w:rPr>
          <w:rFonts w:ascii="Times New Roman" w:hAnsi="Times New Roman" w:cs="Times New Roman"/>
          <w:spacing w:val="-2"/>
          <w:sz w:val="21"/>
          <w:szCs w:val="21"/>
        </w:rPr>
        <w:t>statement</w:t>
      </w:r>
      <w:r w:rsidR="00ED124C" w:rsidRPr="007E6106">
        <w:rPr>
          <w:rFonts w:ascii="Times New Roman" w:hAnsi="Times New Roman" w:cs="Times New Roman"/>
          <w:spacing w:val="-2"/>
          <w:sz w:val="21"/>
          <w:szCs w:val="21"/>
        </w:rPr>
        <w:t>s</w:t>
      </w:r>
      <w:r w:rsidRPr="007E6106">
        <w:rPr>
          <w:rFonts w:ascii="Times New Roman" w:hAnsi="Times New Roman" w:cs="Times New Roman"/>
          <w:spacing w:val="-2"/>
          <w:sz w:val="21"/>
          <w:szCs w:val="21"/>
        </w:rPr>
        <w:t xml:space="preserve"> of financial position </w:t>
      </w:r>
      <w:r w:rsidR="00ED124C" w:rsidRPr="007E6106">
        <w:rPr>
          <w:rFonts w:ascii="Times New Roman" w:hAnsi="Times New Roman" w:cs="Times New Roman"/>
          <w:spacing w:val="-2"/>
          <w:sz w:val="21"/>
          <w:szCs w:val="21"/>
        </w:rPr>
        <w:t xml:space="preserve">and </w:t>
      </w:r>
      <w:r w:rsidRPr="007E6106">
        <w:rPr>
          <w:rFonts w:ascii="Times New Roman" w:hAnsi="Times New Roman" w:cs="Times New Roman"/>
          <w:spacing w:val="-2"/>
          <w:sz w:val="21"/>
          <w:szCs w:val="21"/>
        </w:rPr>
        <w:t>as at December</w:t>
      </w:r>
      <w:r w:rsidR="00011154" w:rsidRPr="007E6106">
        <w:rPr>
          <w:rFonts w:ascii="Times New Roman" w:hAnsi="Times New Roman" w:cs="Times New Roman"/>
          <w:spacing w:val="-2"/>
          <w:sz w:val="21"/>
          <w:szCs w:val="21"/>
        </w:rPr>
        <w:t xml:space="preserve"> 31,</w:t>
      </w:r>
      <w:r w:rsidRPr="007E6106">
        <w:rPr>
          <w:rFonts w:ascii="Times New Roman" w:hAnsi="Times New Roman" w:cs="Times New Roman"/>
          <w:spacing w:val="-2"/>
          <w:sz w:val="21"/>
          <w:szCs w:val="21"/>
        </w:rPr>
        <w:t xml:space="preserve"> 201</w:t>
      </w:r>
      <w:r w:rsidR="00846F5A">
        <w:rPr>
          <w:rFonts w:ascii="Times New Roman" w:hAnsi="Times New Roman" w:cs="Times New Roman"/>
          <w:spacing w:val="-2"/>
          <w:sz w:val="21"/>
          <w:szCs w:val="21"/>
        </w:rPr>
        <w:t>7</w:t>
      </w:r>
      <w:r w:rsidRPr="007E6106">
        <w:rPr>
          <w:rFonts w:ascii="Times New Roman" w:hAnsi="Times New Roman" w:cs="Times New Roman"/>
          <w:spacing w:val="-2"/>
          <w:sz w:val="21"/>
          <w:szCs w:val="21"/>
        </w:rPr>
        <w:t>, and the related consolidated</w:t>
      </w:r>
      <w:r w:rsidR="00446E87" w:rsidRPr="007E6106">
        <w:rPr>
          <w:rFonts w:ascii="Times New Roman" w:hAnsi="Times New Roman" w:cs="Times New Roman"/>
          <w:spacing w:val="-2"/>
          <w:sz w:val="21"/>
          <w:szCs w:val="21"/>
        </w:rPr>
        <w:t xml:space="preserve"> and separate</w:t>
      </w:r>
      <w:r w:rsidRPr="007E6106">
        <w:rPr>
          <w:rFonts w:ascii="Times New Roman" w:hAnsi="Times New Roman" w:cs="Times New Roman"/>
          <w:spacing w:val="-2"/>
          <w:sz w:val="21"/>
          <w:szCs w:val="21"/>
        </w:rPr>
        <w:t xml:space="preserve"> statements of comprehensive income, changes in shareholders’ equity and cash flows for the year then ended, and notes to the consolidated financial statements, including a summary of </w:t>
      </w:r>
      <w:r w:rsidR="00446E87" w:rsidRPr="007E6106">
        <w:rPr>
          <w:rFonts w:ascii="Times New Roman" w:hAnsi="Times New Roman" w:cs="Times New Roman"/>
          <w:spacing w:val="-2"/>
          <w:sz w:val="21"/>
          <w:szCs w:val="21"/>
        </w:rPr>
        <w:t>significant accounting policies</w:t>
      </w:r>
      <w:r w:rsidRPr="007E6106">
        <w:rPr>
          <w:rFonts w:ascii="Times New Roman" w:hAnsi="Times New Roman" w:cs="Times New Roman"/>
          <w:spacing w:val="-2"/>
          <w:sz w:val="21"/>
          <w:szCs w:val="21"/>
        </w:rPr>
        <w:t>.</w:t>
      </w:r>
    </w:p>
    <w:p w:rsidR="00670FA7" w:rsidRPr="007E6106" w:rsidRDefault="00670FA7" w:rsidP="00502F35">
      <w:pPr>
        <w:pStyle w:val="ps-000-normal"/>
        <w:spacing w:before="120" w:line="340" w:lineRule="exact"/>
        <w:jc w:val="thaiDistribute"/>
        <w:rPr>
          <w:rFonts w:ascii="Times New Roman" w:hAnsi="Times New Roman"/>
          <w:color w:val="auto"/>
          <w:spacing w:val="-2"/>
          <w:sz w:val="21"/>
          <w:szCs w:val="21"/>
        </w:rPr>
      </w:pPr>
      <w:r w:rsidRPr="007E6106">
        <w:rPr>
          <w:rFonts w:ascii="Times New Roman" w:hAnsi="Times New Roman"/>
          <w:color w:val="auto"/>
          <w:spacing w:val="-2"/>
          <w:sz w:val="21"/>
          <w:szCs w:val="21"/>
        </w:rPr>
        <w:t>In my opinion,</w:t>
      </w:r>
      <w:r w:rsidR="005C681E">
        <w:rPr>
          <w:rFonts w:ascii="Times New Roman" w:eastAsia="SimSun" w:hAnsi="Times New Roman" w:cstheme="minorBidi" w:hint="cs"/>
          <w:sz w:val="21"/>
          <w:szCs w:val="26"/>
          <w:cs/>
          <w:lang w:eastAsia="zh-CN"/>
        </w:rPr>
        <w:t xml:space="preserve"> </w:t>
      </w:r>
      <w:r w:rsidRPr="007E6106">
        <w:rPr>
          <w:rFonts w:ascii="Times New Roman" w:hAnsi="Times New Roman"/>
          <w:color w:val="auto"/>
          <w:spacing w:val="-2"/>
          <w:sz w:val="21"/>
          <w:szCs w:val="21"/>
        </w:rPr>
        <w:t xml:space="preserve">the </w:t>
      </w:r>
      <w:r w:rsidR="00446E87" w:rsidRPr="007E6106">
        <w:rPr>
          <w:rFonts w:ascii="Times New Roman" w:hAnsi="Times New Roman"/>
          <w:spacing w:val="-2"/>
          <w:sz w:val="21"/>
          <w:szCs w:val="21"/>
        </w:rPr>
        <w:t>consolidated and separate</w:t>
      </w:r>
      <w:r w:rsidR="00446E87" w:rsidRPr="007E6106">
        <w:rPr>
          <w:rFonts w:ascii="Times New Roman" w:hAnsi="Times New Roman"/>
          <w:color w:val="auto"/>
          <w:spacing w:val="-2"/>
          <w:sz w:val="21"/>
          <w:szCs w:val="21"/>
        </w:rPr>
        <w:t xml:space="preserve"> </w:t>
      </w:r>
      <w:r w:rsidRPr="007E6106">
        <w:rPr>
          <w:rFonts w:ascii="Times New Roman" w:hAnsi="Times New Roman"/>
          <w:color w:val="auto"/>
          <w:spacing w:val="-2"/>
          <w:sz w:val="21"/>
          <w:szCs w:val="21"/>
        </w:rPr>
        <w:t xml:space="preserve">financial statements referred to above present fairly, in all material respects, the financial position of </w:t>
      </w:r>
      <w:r w:rsidR="003D3BCD" w:rsidRPr="007E6106">
        <w:rPr>
          <w:rFonts w:ascii="Times New Roman" w:hAnsi="Times New Roman"/>
          <w:spacing w:val="-2"/>
          <w:sz w:val="21"/>
          <w:szCs w:val="21"/>
        </w:rPr>
        <w:t>Eternal Energy Public Company Limited</w:t>
      </w:r>
      <w:r w:rsidRPr="007E6106">
        <w:rPr>
          <w:rFonts w:ascii="Times New Roman" w:hAnsi="Times New Roman"/>
          <w:color w:val="auto"/>
          <w:spacing w:val="-2"/>
          <w:sz w:val="21"/>
          <w:szCs w:val="21"/>
        </w:rPr>
        <w:t xml:space="preserve"> and its subsidiaries as at December</w:t>
      </w:r>
      <w:r w:rsidR="00BB3F00">
        <w:rPr>
          <w:rFonts w:ascii="Times New Roman" w:hAnsi="Times New Roman"/>
          <w:color w:val="auto"/>
          <w:spacing w:val="-2"/>
          <w:sz w:val="21"/>
          <w:szCs w:val="21"/>
        </w:rPr>
        <w:t xml:space="preserve"> 31,</w:t>
      </w:r>
      <w:r w:rsidRPr="007E6106">
        <w:rPr>
          <w:rFonts w:ascii="Times New Roman" w:hAnsi="Times New Roman"/>
          <w:color w:val="auto"/>
          <w:spacing w:val="-2"/>
          <w:sz w:val="21"/>
          <w:szCs w:val="21"/>
        </w:rPr>
        <w:t xml:space="preserve"> 201</w:t>
      </w:r>
      <w:r w:rsidR="00846F5A">
        <w:rPr>
          <w:rFonts w:ascii="Times New Roman" w:hAnsi="Times New Roman" w:cstheme="minorBidi"/>
          <w:color w:val="auto"/>
          <w:spacing w:val="-2"/>
          <w:sz w:val="21"/>
          <w:szCs w:val="21"/>
        </w:rPr>
        <w:t>7</w:t>
      </w:r>
      <w:r w:rsidRPr="007E6106">
        <w:rPr>
          <w:rFonts w:ascii="Times New Roman" w:hAnsi="Times New Roman"/>
          <w:color w:val="auto"/>
          <w:spacing w:val="-2"/>
          <w:sz w:val="21"/>
          <w:szCs w:val="21"/>
        </w:rPr>
        <w:t>, their financial performance and cash flows for the year then ended in accordance with Thai Financial Reporting Standards.</w:t>
      </w:r>
    </w:p>
    <w:p w:rsidR="00670FA7" w:rsidRPr="007E6106" w:rsidRDefault="00670FA7" w:rsidP="00FB2C1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Basis for Opinion</w:t>
      </w:r>
    </w:p>
    <w:p w:rsidR="00670FA7" w:rsidRPr="007E6106" w:rsidRDefault="00670FA7" w:rsidP="00607BFD">
      <w:pPr>
        <w:pStyle w:val="ps-000-normal"/>
        <w:spacing w:before="120" w:line="34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I conducted my audit in accordance with Thai Standards on Auditing. My responsibilities under those standards are further described in the </w:t>
      </w:r>
      <w:r w:rsidRPr="00F8333A">
        <w:rPr>
          <w:rFonts w:ascii="Times New Roman" w:hAnsi="Times New Roman"/>
          <w:spacing w:val="-2"/>
          <w:sz w:val="21"/>
          <w:szCs w:val="21"/>
        </w:rPr>
        <w:t xml:space="preserve">Auditor’s Responsibilities for the Audit of </w:t>
      </w:r>
      <w:r w:rsidR="00AD3ADA" w:rsidRPr="007E6106">
        <w:rPr>
          <w:rFonts w:ascii="Times New Roman" w:hAnsi="Times New Roman"/>
          <w:color w:val="auto"/>
          <w:spacing w:val="-2"/>
          <w:sz w:val="21"/>
          <w:szCs w:val="21"/>
        </w:rPr>
        <w:t xml:space="preserve">the </w:t>
      </w:r>
      <w:r w:rsidR="00AD3ADA" w:rsidRPr="007E6106">
        <w:rPr>
          <w:rFonts w:ascii="Times New Roman" w:hAnsi="Times New Roman"/>
          <w:spacing w:val="-2"/>
          <w:sz w:val="21"/>
          <w:szCs w:val="21"/>
        </w:rPr>
        <w:t>consolidated and separate</w:t>
      </w:r>
      <w:r w:rsidR="00AD3ADA" w:rsidRPr="007E6106">
        <w:rPr>
          <w:rFonts w:ascii="Times New Roman" w:hAnsi="Times New Roman"/>
          <w:color w:val="auto"/>
          <w:spacing w:val="-2"/>
          <w:sz w:val="21"/>
          <w:szCs w:val="21"/>
        </w:rPr>
        <w:t xml:space="preserve"> financial statement</w:t>
      </w:r>
      <w:r w:rsidRPr="007E6106">
        <w:rPr>
          <w:rFonts w:ascii="Times New Roman" w:hAnsi="Times New Roman"/>
          <w:spacing w:val="-2"/>
          <w:sz w:val="21"/>
          <w:szCs w:val="21"/>
        </w:rPr>
        <w:t xml:space="preserve"> </w:t>
      </w:r>
      <w:r w:rsidRPr="00AD3ADA">
        <w:rPr>
          <w:rFonts w:ascii="Times New Roman" w:hAnsi="Times New Roman"/>
          <w:spacing w:val="-2"/>
          <w:sz w:val="21"/>
          <w:szCs w:val="21"/>
        </w:rPr>
        <w:t>section o</w:t>
      </w:r>
      <w:r w:rsidRPr="007E6106">
        <w:rPr>
          <w:rFonts w:ascii="Times New Roman" w:hAnsi="Times New Roman"/>
          <w:spacing w:val="-2"/>
          <w:sz w:val="21"/>
          <w:szCs w:val="21"/>
        </w:rPr>
        <w:t xml:space="preserve">f my report. I am independent of the Group in accordance with the </w:t>
      </w:r>
      <w:r w:rsidRPr="00F8333A">
        <w:rPr>
          <w:rFonts w:ascii="Times New Roman" w:hAnsi="Times New Roman"/>
          <w:spacing w:val="-2"/>
          <w:sz w:val="21"/>
          <w:szCs w:val="21"/>
        </w:rPr>
        <w:t>Code of Ethics for Professional Accountants</w:t>
      </w:r>
      <w:r w:rsidRPr="007E6106">
        <w:rPr>
          <w:rFonts w:ascii="Times New Roman" w:hAnsi="Times New Roman"/>
          <w:spacing w:val="-2"/>
          <w:sz w:val="21"/>
          <w:szCs w:val="21"/>
        </w:rPr>
        <w:t xml:space="preserve"> as issued by the Federation of Accounting Professions to my audit of </w:t>
      </w:r>
      <w:r w:rsidR="0094636D" w:rsidRPr="007E6106">
        <w:rPr>
          <w:rFonts w:ascii="Times New Roman" w:hAnsi="Times New Roman"/>
          <w:color w:val="auto"/>
          <w:spacing w:val="-2"/>
          <w:sz w:val="21"/>
          <w:szCs w:val="21"/>
        </w:rPr>
        <w:t xml:space="preserve">the </w:t>
      </w:r>
      <w:r w:rsidR="0094636D" w:rsidRPr="007E6106">
        <w:rPr>
          <w:rFonts w:ascii="Times New Roman" w:hAnsi="Times New Roman"/>
          <w:spacing w:val="-2"/>
          <w:sz w:val="21"/>
          <w:szCs w:val="21"/>
        </w:rPr>
        <w:t>consolidated and separate</w:t>
      </w:r>
      <w:r w:rsidR="0094636D" w:rsidRPr="007E6106">
        <w:rPr>
          <w:rFonts w:ascii="Times New Roman" w:hAnsi="Times New Roman"/>
          <w:color w:val="auto"/>
          <w:spacing w:val="-2"/>
          <w:sz w:val="21"/>
          <w:szCs w:val="21"/>
        </w:rPr>
        <w:t xml:space="preserve"> financial statement</w:t>
      </w:r>
      <w:r w:rsidRPr="007E6106">
        <w:rPr>
          <w:rFonts w:ascii="Times New Roman" w:hAnsi="Times New Roman"/>
          <w:spacing w:val="-2"/>
          <w:sz w:val="21"/>
          <w:szCs w:val="21"/>
        </w:rPr>
        <w:t>, and I have fulfilled my other ethical responsibilities in accordance with the Code. I believe that the audit evidence I have obtained is sufficient and approp</w:t>
      </w:r>
      <w:r w:rsidR="00811892">
        <w:rPr>
          <w:rFonts w:ascii="Times New Roman" w:hAnsi="Times New Roman"/>
          <w:spacing w:val="-2"/>
          <w:sz w:val="21"/>
          <w:szCs w:val="21"/>
        </w:rPr>
        <w:t>riate to provide a basis for my</w:t>
      </w:r>
      <w:r w:rsidR="00301B06" w:rsidRPr="007E6106">
        <w:rPr>
          <w:rFonts w:ascii="Times New Roman" w:hAnsi="Times New Roman"/>
          <w:spacing w:val="-2"/>
          <w:sz w:val="21"/>
          <w:szCs w:val="21"/>
        </w:rPr>
        <w:t xml:space="preserve"> </w:t>
      </w:r>
      <w:r w:rsidRPr="007E6106">
        <w:rPr>
          <w:rFonts w:ascii="Times New Roman" w:hAnsi="Times New Roman"/>
          <w:spacing w:val="-2"/>
          <w:sz w:val="21"/>
          <w:szCs w:val="21"/>
        </w:rPr>
        <w:t>opinion.</w:t>
      </w:r>
    </w:p>
    <w:p w:rsidR="00670FA7" w:rsidRPr="007E6106" w:rsidRDefault="00670FA7" w:rsidP="00FB2C1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Key Audit Matters</w:t>
      </w:r>
    </w:p>
    <w:p w:rsidR="00011154" w:rsidRPr="007E6106" w:rsidRDefault="00670FA7" w:rsidP="00011154">
      <w:pPr>
        <w:pStyle w:val="ps-000-normal"/>
        <w:spacing w:line="38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Key audit matters are those matters that, in my professional judgment, were of most significance in my audit of </w:t>
      </w:r>
      <w:r w:rsidR="00707C5A" w:rsidRPr="007E6106">
        <w:rPr>
          <w:rFonts w:ascii="Times New Roman" w:hAnsi="Times New Roman"/>
          <w:color w:val="auto"/>
          <w:spacing w:val="-2"/>
          <w:sz w:val="21"/>
          <w:szCs w:val="21"/>
        </w:rPr>
        <w:t xml:space="preserve">the </w:t>
      </w:r>
      <w:r w:rsidR="00707C5A" w:rsidRPr="007E6106">
        <w:rPr>
          <w:rFonts w:ascii="Times New Roman" w:hAnsi="Times New Roman"/>
          <w:spacing w:val="-2"/>
          <w:sz w:val="21"/>
          <w:szCs w:val="21"/>
        </w:rPr>
        <w:t>consolidated and separate</w:t>
      </w:r>
      <w:r w:rsidR="00707C5A" w:rsidRPr="007E6106">
        <w:rPr>
          <w:rFonts w:ascii="Times New Roman" w:hAnsi="Times New Roman"/>
          <w:color w:val="auto"/>
          <w:spacing w:val="-2"/>
          <w:sz w:val="21"/>
          <w:szCs w:val="21"/>
        </w:rPr>
        <w:t xml:space="preserve"> financial statement</w:t>
      </w:r>
      <w:r w:rsidR="00707C5A">
        <w:rPr>
          <w:rFonts w:ascii="Times New Roman" w:hAnsi="Times New Roman"/>
          <w:color w:val="auto"/>
          <w:spacing w:val="-2"/>
          <w:sz w:val="21"/>
          <w:szCs w:val="21"/>
        </w:rPr>
        <w:t>s</w:t>
      </w:r>
      <w:r w:rsidRPr="007E6106">
        <w:rPr>
          <w:rFonts w:ascii="Times New Roman" w:hAnsi="Times New Roman"/>
          <w:spacing w:val="-2"/>
          <w:sz w:val="21"/>
          <w:szCs w:val="21"/>
        </w:rPr>
        <w:t xml:space="preserve"> of the current period. These matters were addressed in the context of my audit of the </w:t>
      </w:r>
      <w:r w:rsidR="00607BFD" w:rsidRPr="007E6106">
        <w:rPr>
          <w:rFonts w:ascii="Times New Roman" w:hAnsi="Times New Roman"/>
          <w:spacing w:val="-2"/>
          <w:sz w:val="21"/>
          <w:szCs w:val="21"/>
        </w:rPr>
        <w:t xml:space="preserve">consolidated </w:t>
      </w:r>
      <w:r w:rsidRPr="007E6106">
        <w:rPr>
          <w:rFonts w:ascii="Times New Roman" w:hAnsi="Times New Roman"/>
          <w:spacing w:val="-2"/>
          <w:sz w:val="21"/>
          <w:szCs w:val="21"/>
        </w:rPr>
        <w:t>financial statements as a whole, and in f</w:t>
      </w:r>
      <w:r w:rsidR="00607BFD" w:rsidRPr="007E6106">
        <w:rPr>
          <w:rFonts w:ascii="Times New Roman" w:hAnsi="Times New Roman"/>
          <w:spacing w:val="-2"/>
          <w:sz w:val="21"/>
          <w:szCs w:val="21"/>
        </w:rPr>
        <w:t xml:space="preserve">orming my opinion thereon, and </w:t>
      </w:r>
      <w:r w:rsidRPr="007E6106">
        <w:rPr>
          <w:rFonts w:ascii="Times New Roman" w:hAnsi="Times New Roman"/>
          <w:spacing w:val="-2"/>
          <w:sz w:val="21"/>
          <w:szCs w:val="21"/>
        </w:rPr>
        <w:t xml:space="preserve">I do not provide a separate opinion on these matters. </w:t>
      </w:r>
    </w:p>
    <w:p w:rsidR="00163807" w:rsidRDefault="00163807" w:rsidP="00957793">
      <w:pPr>
        <w:pStyle w:val="ps-000-normal"/>
        <w:spacing w:before="120" w:line="380" w:lineRule="exact"/>
        <w:jc w:val="right"/>
        <w:rPr>
          <w:rFonts w:ascii="Times New Roman" w:hAnsi="Times New Roman" w:cstheme="minorBidi"/>
          <w:spacing w:val="-2"/>
          <w:sz w:val="21"/>
          <w:szCs w:val="21"/>
        </w:rPr>
      </w:pPr>
    </w:p>
    <w:p w:rsidR="00163807" w:rsidRDefault="00163807" w:rsidP="00957793">
      <w:pPr>
        <w:pStyle w:val="ps-000-normal"/>
        <w:spacing w:before="120" w:line="380" w:lineRule="exact"/>
        <w:jc w:val="right"/>
        <w:rPr>
          <w:rFonts w:ascii="Times New Roman" w:hAnsi="Times New Roman" w:cstheme="minorBidi"/>
          <w:spacing w:val="-2"/>
          <w:sz w:val="21"/>
          <w:szCs w:val="21"/>
        </w:rPr>
      </w:pPr>
    </w:p>
    <w:p w:rsidR="00163807" w:rsidRDefault="00163807" w:rsidP="00957793">
      <w:pPr>
        <w:pStyle w:val="ps-000-normal"/>
        <w:spacing w:before="120" w:line="380" w:lineRule="exact"/>
        <w:jc w:val="right"/>
        <w:rPr>
          <w:rFonts w:ascii="Times New Roman" w:hAnsi="Times New Roman" w:cstheme="minorBidi"/>
          <w:spacing w:val="-2"/>
          <w:sz w:val="21"/>
          <w:szCs w:val="21"/>
        </w:rPr>
      </w:pPr>
    </w:p>
    <w:p w:rsidR="00163807" w:rsidRDefault="00163807" w:rsidP="00957793">
      <w:pPr>
        <w:pStyle w:val="ps-000-normal"/>
        <w:spacing w:before="120" w:line="380" w:lineRule="exact"/>
        <w:jc w:val="right"/>
        <w:rPr>
          <w:rFonts w:ascii="Times New Roman" w:hAnsi="Times New Roman" w:cstheme="minorBidi"/>
          <w:spacing w:val="-2"/>
          <w:sz w:val="21"/>
          <w:szCs w:val="21"/>
        </w:rPr>
      </w:pPr>
    </w:p>
    <w:p w:rsidR="00163807" w:rsidRPr="00DE53CD" w:rsidRDefault="00957793" w:rsidP="00DE53CD">
      <w:pPr>
        <w:pStyle w:val="ps-000-normal"/>
        <w:spacing w:before="120" w:line="380" w:lineRule="exact"/>
        <w:jc w:val="right"/>
        <w:rPr>
          <w:rFonts w:ascii="Times New Roman" w:hAnsi="Times New Roman"/>
          <w:spacing w:val="-2"/>
          <w:sz w:val="21"/>
          <w:szCs w:val="21"/>
        </w:rPr>
      </w:pPr>
      <w:r w:rsidRPr="007E6106">
        <w:rPr>
          <w:rFonts w:ascii="Times New Roman" w:hAnsi="Times New Roman"/>
          <w:spacing w:val="-2"/>
          <w:sz w:val="21"/>
          <w:szCs w:val="21"/>
        </w:rPr>
        <w:t>****/</w:t>
      </w:r>
      <w:r w:rsidR="006F09A4" w:rsidRPr="007E6106">
        <w:rPr>
          <w:rFonts w:ascii="Times New Roman" w:hAnsi="Times New Roman"/>
          <w:spacing w:val="-2"/>
          <w:sz w:val="21"/>
          <w:szCs w:val="21"/>
        </w:rPr>
        <w:t>2</w:t>
      </w:r>
    </w:p>
    <w:p w:rsidR="00163807" w:rsidRPr="00163807" w:rsidRDefault="00163807" w:rsidP="0066305E">
      <w:pPr>
        <w:pStyle w:val="Default"/>
        <w:spacing w:before="240" w:line="320" w:lineRule="exact"/>
        <w:jc w:val="both"/>
        <w:rPr>
          <w:rFonts w:ascii="Times New Roman" w:eastAsia="Times New Roman" w:hAnsi="Times New Roman" w:cstheme="minorBidi"/>
          <w:spacing w:val="-4"/>
          <w:sz w:val="21"/>
          <w:szCs w:val="21"/>
          <w:u w:val="single"/>
        </w:rPr>
      </w:pPr>
    </w:p>
    <w:p w:rsidR="002111A3" w:rsidRPr="00295DFC" w:rsidRDefault="002111A3" w:rsidP="00543025">
      <w:pPr>
        <w:tabs>
          <w:tab w:val="left" w:pos="350"/>
        </w:tabs>
        <w:autoSpaceDE/>
        <w:autoSpaceDN/>
        <w:adjustRightInd/>
        <w:spacing w:before="240"/>
        <w:rPr>
          <w:rFonts w:ascii="Angsana New" w:hAnsi="Angsana New"/>
          <w:b/>
          <w:bCs/>
          <w:sz w:val="28"/>
        </w:rPr>
      </w:pPr>
      <w:r w:rsidRPr="007E6106">
        <w:rPr>
          <w:rFonts w:cs="Times New Roman"/>
          <w:spacing w:val="-4"/>
          <w:sz w:val="21"/>
          <w:szCs w:val="21"/>
          <w:u w:val="single"/>
        </w:rPr>
        <w:t>Impairment of</w:t>
      </w:r>
      <w:r w:rsidR="00295DFC">
        <w:rPr>
          <w:rFonts w:cs="Times New Roman"/>
          <w:spacing w:val="-4"/>
          <w:sz w:val="21"/>
          <w:szCs w:val="21"/>
          <w:u w:val="single"/>
        </w:rPr>
        <w:t xml:space="preserve"> </w:t>
      </w:r>
      <w:r w:rsidR="00295DFC" w:rsidRPr="00295DFC">
        <w:rPr>
          <w:rFonts w:cs="Times New Roman"/>
          <w:spacing w:val="-4"/>
          <w:sz w:val="21"/>
          <w:szCs w:val="21"/>
          <w:u w:val="single"/>
        </w:rPr>
        <w:t xml:space="preserve">Investment property and </w:t>
      </w:r>
      <w:r w:rsidRPr="00295DFC">
        <w:rPr>
          <w:rFonts w:cs="Times New Roman"/>
          <w:spacing w:val="-4"/>
          <w:sz w:val="21"/>
          <w:szCs w:val="21"/>
          <w:u w:val="single"/>
        </w:rPr>
        <w:t>Property, Plant and Equipment</w:t>
      </w:r>
    </w:p>
    <w:p w:rsidR="002111A3" w:rsidRPr="007E6106" w:rsidRDefault="002111A3" w:rsidP="00AB3B51">
      <w:pPr>
        <w:pStyle w:val="Default"/>
        <w:spacing w:before="120" w:line="320" w:lineRule="exact"/>
        <w:jc w:val="thaiDistribute"/>
        <w:rPr>
          <w:rFonts w:ascii="Times New Roman" w:eastAsia="Times New Roman" w:hAnsi="Times New Roman" w:cs="Times New Roman"/>
          <w:spacing w:val="-4"/>
          <w:sz w:val="21"/>
          <w:szCs w:val="21"/>
        </w:rPr>
      </w:pPr>
      <w:r w:rsidRPr="007E6106">
        <w:rPr>
          <w:rFonts w:ascii="Times New Roman" w:eastAsia="Times New Roman" w:hAnsi="Times New Roman" w:cs="Times New Roman"/>
          <w:spacing w:val="-4"/>
          <w:sz w:val="21"/>
          <w:szCs w:val="21"/>
        </w:rPr>
        <w:t xml:space="preserve">The Group has to perform impairment test </w:t>
      </w:r>
      <w:r w:rsidRPr="003617E7">
        <w:rPr>
          <w:rFonts w:ascii="Times New Roman" w:eastAsia="Times New Roman" w:hAnsi="Times New Roman" w:cs="Times New Roman"/>
          <w:spacing w:val="-4"/>
          <w:sz w:val="21"/>
          <w:szCs w:val="21"/>
        </w:rPr>
        <w:t xml:space="preserve">of </w:t>
      </w:r>
      <w:r w:rsidR="003617E7" w:rsidRPr="003617E7">
        <w:rPr>
          <w:rFonts w:ascii="Times New Roman" w:hAnsi="Times New Roman" w:cs="Times New Roman"/>
          <w:spacing w:val="-4"/>
          <w:sz w:val="21"/>
          <w:szCs w:val="21"/>
        </w:rPr>
        <w:t>Investment</w:t>
      </w:r>
      <w:r w:rsidR="003617E7" w:rsidRPr="003617E7">
        <w:rPr>
          <w:rFonts w:cs="Times New Roman"/>
          <w:color w:val="auto"/>
          <w:spacing w:val="-4"/>
          <w:sz w:val="21"/>
          <w:szCs w:val="21"/>
        </w:rPr>
        <w:t xml:space="preserve"> </w:t>
      </w:r>
      <w:r w:rsidR="003617E7" w:rsidRPr="003617E7">
        <w:rPr>
          <w:rFonts w:ascii="Times New Roman" w:hAnsi="Times New Roman" w:cs="Times New Roman"/>
          <w:spacing w:val="-4"/>
          <w:sz w:val="21"/>
          <w:szCs w:val="21"/>
        </w:rPr>
        <w:t xml:space="preserve">property </w:t>
      </w:r>
      <w:r w:rsidR="003617E7" w:rsidRPr="003617E7">
        <w:rPr>
          <w:rFonts w:ascii="Times New Roman" w:hAnsi="Times New Roman" w:cs="Angsana New"/>
          <w:spacing w:val="-4"/>
          <w:sz w:val="21"/>
          <w:szCs w:val="26"/>
        </w:rPr>
        <w:t xml:space="preserve">and </w:t>
      </w:r>
      <w:r w:rsidRPr="003617E7">
        <w:rPr>
          <w:rFonts w:ascii="Times New Roman" w:eastAsia="Times New Roman" w:hAnsi="Times New Roman" w:cs="Times New Roman"/>
          <w:spacing w:val="-4"/>
          <w:sz w:val="21"/>
          <w:szCs w:val="21"/>
        </w:rPr>
        <w:t>property</w:t>
      </w:r>
      <w:r w:rsidRPr="007E6106">
        <w:rPr>
          <w:rFonts w:ascii="Times New Roman" w:eastAsia="Times New Roman" w:hAnsi="Times New Roman" w:cs="Times New Roman"/>
          <w:spacing w:val="-4"/>
          <w:sz w:val="21"/>
          <w:szCs w:val="21"/>
        </w:rPr>
        <w:t xml:space="preserve">, plant and equipment as described in </w:t>
      </w:r>
      <w:r w:rsidRPr="00CA5BAE">
        <w:rPr>
          <w:rFonts w:ascii="Times New Roman" w:eastAsia="Times New Roman" w:hAnsi="Times New Roman" w:cs="Times New Roman"/>
          <w:spacing w:val="-4"/>
          <w:sz w:val="21"/>
          <w:szCs w:val="21"/>
        </w:rPr>
        <w:t xml:space="preserve">the Note </w:t>
      </w:r>
      <w:r w:rsidR="00FB2C11" w:rsidRPr="00CA5BAE">
        <w:rPr>
          <w:rFonts w:ascii="Times New Roman" w:eastAsia="Times New Roman" w:hAnsi="Times New Roman" w:cs="Times New Roman"/>
          <w:spacing w:val="-4"/>
          <w:sz w:val="21"/>
          <w:szCs w:val="21"/>
        </w:rPr>
        <w:t>11</w:t>
      </w:r>
      <w:r w:rsidR="00674D60" w:rsidRPr="00CA5BAE">
        <w:rPr>
          <w:rFonts w:ascii="Times New Roman" w:eastAsia="Times New Roman" w:hAnsi="Times New Roman" w:cs="Times New Roman"/>
          <w:spacing w:val="-4"/>
          <w:sz w:val="21"/>
          <w:szCs w:val="21"/>
        </w:rPr>
        <w:t xml:space="preserve"> and Note 12</w:t>
      </w:r>
      <w:r w:rsidRPr="00CA5BAE">
        <w:rPr>
          <w:rFonts w:ascii="Times New Roman" w:eastAsia="Times New Roman" w:hAnsi="Times New Roman" w:cs="Times New Roman"/>
          <w:spacing w:val="-4"/>
          <w:sz w:val="21"/>
          <w:szCs w:val="21"/>
        </w:rPr>
        <w:t xml:space="preserve"> to the financial</w:t>
      </w:r>
      <w:r w:rsidRPr="007E6106">
        <w:rPr>
          <w:rFonts w:ascii="Times New Roman" w:eastAsia="Times New Roman" w:hAnsi="Times New Roman" w:cs="Times New Roman"/>
          <w:spacing w:val="-4"/>
          <w:sz w:val="21"/>
          <w:szCs w:val="21"/>
        </w:rPr>
        <w:t xml:space="preserve"> statements if there is an indication of impairment in accordance with Thai Financial Reporting Standards.  The impairment test is significant to the</w:t>
      </w:r>
      <w:r w:rsidR="00C72FC6">
        <w:rPr>
          <w:rFonts w:ascii="Times New Roman" w:eastAsia="Times New Roman" w:hAnsi="Times New Roman" w:cs="Times New Roman"/>
          <w:spacing w:val="-4"/>
          <w:sz w:val="21"/>
          <w:szCs w:val="21"/>
        </w:rPr>
        <w:t xml:space="preserve"> audit.  As at December 31, 2017</w:t>
      </w:r>
      <w:r w:rsidR="00AD38A7">
        <w:rPr>
          <w:rFonts w:ascii="Times New Roman" w:eastAsia="Times New Roman" w:hAnsi="Times New Roman" w:cs="Times New Roman"/>
          <w:spacing w:val="-4"/>
          <w:sz w:val="21"/>
          <w:szCs w:val="21"/>
        </w:rPr>
        <w:t xml:space="preserve">, the Group had their </w:t>
      </w:r>
      <w:r w:rsidRPr="007E6106">
        <w:rPr>
          <w:rFonts w:ascii="Times New Roman" w:eastAsia="Times New Roman" w:hAnsi="Times New Roman" w:cs="Times New Roman"/>
          <w:spacing w:val="-4"/>
          <w:sz w:val="21"/>
          <w:szCs w:val="21"/>
        </w:rPr>
        <w:t xml:space="preserve">net book value before allowance for impairment </w:t>
      </w:r>
      <w:r w:rsidRPr="00CA5BAE">
        <w:rPr>
          <w:rFonts w:ascii="Times New Roman" w:eastAsia="Times New Roman" w:hAnsi="Times New Roman" w:cs="Times New Roman"/>
          <w:spacing w:val="-4"/>
          <w:sz w:val="21"/>
          <w:szCs w:val="21"/>
        </w:rPr>
        <w:t xml:space="preserve">of Baht </w:t>
      </w:r>
      <w:r w:rsidR="00FB2C11" w:rsidRPr="00CA5BAE">
        <w:rPr>
          <w:rFonts w:ascii="Times New Roman" w:eastAsia="Times New Roman" w:hAnsi="Times New Roman" w:cs="Times New Roman"/>
          <w:spacing w:val="-4"/>
          <w:sz w:val="21"/>
          <w:szCs w:val="21"/>
        </w:rPr>
        <w:t>495.25</w:t>
      </w:r>
      <w:r w:rsidR="005B6404">
        <w:rPr>
          <w:rFonts w:ascii="Times New Roman" w:eastAsia="Times New Roman" w:hAnsi="Times New Roman" w:cs="Times New Roman"/>
          <w:spacing w:val="-4"/>
          <w:sz w:val="21"/>
          <w:szCs w:val="21"/>
        </w:rPr>
        <w:t xml:space="preserve"> million.</w:t>
      </w:r>
      <w:r w:rsidR="00EE5284">
        <w:rPr>
          <w:rFonts w:ascii="Times New Roman" w:eastAsia="Times New Roman" w:hAnsi="Times New Roman" w:cs="Times New Roman"/>
          <w:spacing w:val="-4"/>
          <w:sz w:val="21"/>
          <w:szCs w:val="21"/>
        </w:rPr>
        <w:t xml:space="preserve"> </w:t>
      </w:r>
      <w:r w:rsidR="005B6404">
        <w:rPr>
          <w:rFonts w:ascii="Times New Roman" w:eastAsia="Times New Roman" w:hAnsi="Times New Roman" w:cs="Times New Roman"/>
          <w:spacing w:val="-4"/>
          <w:sz w:val="21"/>
          <w:szCs w:val="21"/>
        </w:rPr>
        <w:t>T</w:t>
      </w:r>
      <w:r w:rsidRPr="007E6106">
        <w:rPr>
          <w:rFonts w:ascii="Times New Roman" w:eastAsia="Times New Roman" w:hAnsi="Times New Roman" w:cs="Times New Roman"/>
          <w:spacing w:val="-4"/>
          <w:sz w:val="21"/>
          <w:szCs w:val="21"/>
        </w:rPr>
        <w:t xml:space="preserve">he assessment process of management </w:t>
      </w:r>
      <w:r w:rsidR="0067250F">
        <w:rPr>
          <w:rFonts w:ascii="Times New Roman" w:eastAsia="Times New Roman" w:hAnsi="Times New Roman" w:cs="Times New Roman"/>
          <w:spacing w:val="-4"/>
          <w:sz w:val="21"/>
          <w:szCs w:val="21"/>
        </w:rPr>
        <w:t>needs to</w:t>
      </w:r>
      <w:r w:rsidR="006267B7">
        <w:rPr>
          <w:rFonts w:ascii="Times New Roman" w:eastAsia="Times New Roman" w:hAnsi="Times New Roman" w:cs="Times New Roman"/>
          <w:spacing w:val="-4"/>
          <w:sz w:val="21"/>
          <w:szCs w:val="21"/>
        </w:rPr>
        <w:t xml:space="preserve"> required more </w:t>
      </w:r>
      <w:proofErr w:type="gramStart"/>
      <w:r w:rsidR="006267B7">
        <w:rPr>
          <w:rFonts w:ascii="Times New Roman" w:eastAsia="Times New Roman" w:hAnsi="Times New Roman" w:cs="Times New Roman"/>
          <w:spacing w:val="-4"/>
          <w:sz w:val="21"/>
          <w:szCs w:val="21"/>
        </w:rPr>
        <w:t>judgment,</w:t>
      </w:r>
      <w:proofErr w:type="gramEnd"/>
      <w:r w:rsidR="006267B7">
        <w:rPr>
          <w:rFonts w:ascii="Times New Roman" w:eastAsia="Times New Roman" w:hAnsi="Times New Roman" w:cs="Times New Roman"/>
          <w:spacing w:val="-4"/>
          <w:sz w:val="21"/>
          <w:szCs w:val="21"/>
        </w:rPr>
        <w:t xml:space="preserve"> a</w:t>
      </w:r>
      <w:r w:rsidR="00784496">
        <w:rPr>
          <w:rFonts w:ascii="Times New Roman" w:eastAsia="Times New Roman" w:hAnsi="Times New Roman" w:cs="Times New Roman"/>
          <w:spacing w:val="-4"/>
          <w:sz w:val="21"/>
          <w:szCs w:val="21"/>
        </w:rPr>
        <w:t xml:space="preserve">lso, </w:t>
      </w:r>
      <w:r w:rsidRPr="007E6106">
        <w:rPr>
          <w:rFonts w:ascii="Times New Roman" w:eastAsia="Times New Roman" w:hAnsi="Times New Roman" w:cs="Times New Roman"/>
          <w:spacing w:val="-4"/>
          <w:sz w:val="21"/>
          <w:szCs w:val="21"/>
        </w:rPr>
        <w:t xml:space="preserve">the assessment is subject to assumptions that may chance according to economic situation and future market conditions.      </w:t>
      </w:r>
    </w:p>
    <w:p w:rsidR="002111A3" w:rsidRPr="007E6106" w:rsidRDefault="002111A3" w:rsidP="0066305E">
      <w:pPr>
        <w:pStyle w:val="Default"/>
        <w:spacing w:before="120" w:after="120" w:line="320" w:lineRule="exact"/>
        <w:jc w:val="thaiDistribute"/>
        <w:rPr>
          <w:rFonts w:ascii="Angsana New" w:hAnsi="Angsana New" w:cs="Angsana New"/>
          <w:color w:val="auto"/>
          <w:sz w:val="28"/>
          <w:szCs w:val="28"/>
        </w:rPr>
      </w:pPr>
      <w:r w:rsidRPr="007E6106">
        <w:rPr>
          <w:rFonts w:ascii="Times New Roman" w:eastAsia="Times New Roman" w:hAnsi="Times New Roman" w:cs="Times New Roman"/>
          <w:spacing w:val="-4"/>
          <w:sz w:val="21"/>
          <w:szCs w:val="21"/>
        </w:rPr>
        <w:t>Thus, my key audit procedures included using an expert to assess assumptions.  I focused on the sufficiency of data disclosure of the Group in relation to the assumptions that are the most important to sensitivity of impairment test and also have significant impact to recoverable amounts of property, plant and equipment</w:t>
      </w:r>
    </w:p>
    <w:p w:rsidR="002111A3" w:rsidRPr="007E6106" w:rsidRDefault="002111A3" w:rsidP="008A2072">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Other Matter</w:t>
      </w:r>
    </w:p>
    <w:p w:rsidR="00EC5560" w:rsidRPr="006D44E4" w:rsidRDefault="00972A20" w:rsidP="00196632">
      <w:pPr>
        <w:pStyle w:val="Default"/>
        <w:spacing w:after="120" w:line="320" w:lineRule="exact"/>
        <w:jc w:val="thaiDistribute"/>
        <w:rPr>
          <w:rFonts w:ascii="Times New Roman" w:eastAsia="SimSun" w:hAnsi="Times New Roman"/>
          <w:strike/>
          <w:sz w:val="21"/>
          <w:szCs w:val="21"/>
          <w:lang w:eastAsia="zh-CN" w:bidi="ar-SA"/>
        </w:rPr>
      </w:pPr>
      <w:r w:rsidRPr="00972A20">
        <w:rPr>
          <w:rFonts w:ascii="Times New Roman" w:hAnsi="Times New Roman"/>
          <w:spacing w:val="-4"/>
          <w:sz w:val="21"/>
          <w:szCs w:val="21"/>
        </w:rPr>
        <w:t xml:space="preserve">The consolidated financial </w:t>
      </w:r>
      <w:r w:rsidRPr="003B1CC3">
        <w:rPr>
          <w:rFonts w:ascii="Times New Roman" w:hAnsi="Times New Roman"/>
          <w:spacing w:val="-4"/>
          <w:sz w:val="21"/>
          <w:szCs w:val="21"/>
        </w:rPr>
        <w:t xml:space="preserve">statements </w:t>
      </w:r>
      <w:r w:rsidR="00780AC1" w:rsidRPr="003B1CC3">
        <w:rPr>
          <w:rFonts w:ascii="Times New Roman" w:hAnsi="Times New Roman"/>
          <w:spacing w:val="-4"/>
          <w:sz w:val="21"/>
          <w:szCs w:val="21"/>
        </w:rPr>
        <w:t xml:space="preserve">(as previously reported) </w:t>
      </w:r>
      <w:r w:rsidRPr="003B1CC3">
        <w:rPr>
          <w:rFonts w:ascii="Times New Roman" w:hAnsi="Times New Roman"/>
          <w:spacing w:val="-4"/>
          <w:sz w:val="21"/>
          <w:szCs w:val="21"/>
        </w:rPr>
        <w:t>of Eternal Energy Public Company Limited and its subsidiaries and separate financial statements of Eternal Energy Public</w:t>
      </w:r>
      <w:r w:rsidRPr="00972A20">
        <w:rPr>
          <w:rFonts w:ascii="Times New Roman" w:hAnsi="Times New Roman"/>
          <w:spacing w:val="-4"/>
          <w:sz w:val="21"/>
          <w:szCs w:val="21"/>
        </w:rPr>
        <w:t xml:space="preserve"> Company Limited for </w:t>
      </w:r>
      <w:r w:rsidR="006D44E4">
        <w:rPr>
          <w:rFonts w:ascii="Times New Roman" w:hAnsi="Times New Roman"/>
          <w:spacing w:val="-4"/>
          <w:sz w:val="21"/>
          <w:szCs w:val="21"/>
        </w:rPr>
        <w:t>the year ended December 31, 2016</w:t>
      </w:r>
      <w:r w:rsidRPr="00972A20">
        <w:rPr>
          <w:rFonts w:ascii="Times New Roman" w:hAnsi="Times New Roman"/>
          <w:spacing w:val="-4"/>
          <w:sz w:val="21"/>
          <w:szCs w:val="21"/>
        </w:rPr>
        <w:t>, were audited by another auditor in the same fir</w:t>
      </w:r>
      <w:r w:rsidR="006D44E4">
        <w:rPr>
          <w:rFonts w:ascii="Times New Roman" w:hAnsi="Times New Roman"/>
          <w:spacing w:val="-4"/>
          <w:sz w:val="21"/>
          <w:szCs w:val="21"/>
        </w:rPr>
        <w:t>m, whose report dated February 24, 2017</w:t>
      </w:r>
      <w:r w:rsidRPr="00972A20">
        <w:rPr>
          <w:rFonts w:ascii="Times New Roman" w:hAnsi="Times New Roman"/>
          <w:spacing w:val="-4"/>
          <w:sz w:val="21"/>
          <w:szCs w:val="21"/>
        </w:rPr>
        <w:t>, expressed an qualified opinion on those financial statements regarding investment in associate was accounted for under the equity method, The auditor also gave a notice regarding operations in ethanol business.</w:t>
      </w:r>
      <w:r w:rsidR="00A87728" w:rsidRPr="00A87728">
        <w:t xml:space="preserve"> </w:t>
      </w:r>
    </w:p>
    <w:p w:rsidR="002111A3" w:rsidRPr="007E6106" w:rsidRDefault="002111A3" w:rsidP="00196632">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Other Information</w:t>
      </w:r>
    </w:p>
    <w:p w:rsidR="002111A3" w:rsidRPr="007E6106" w:rsidRDefault="002111A3" w:rsidP="00196632">
      <w:pPr>
        <w:pStyle w:val="ps-000-normal"/>
        <w:spacing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Management is responsible for the other information. The other information </w:t>
      </w:r>
      <w:proofErr w:type="gramStart"/>
      <w:r w:rsidRPr="007E6106">
        <w:rPr>
          <w:rFonts w:ascii="Times New Roman" w:hAnsi="Times New Roman"/>
          <w:spacing w:val="-4"/>
          <w:sz w:val="21"/>
          <w:szCs w:val="21"/>
        </w:rPr>
        <w:t>comprise</w:t>
      </w:r>
      <w:proofErr w:type="gramEnd"/>
      <w:r w:rsidRPr="007E6106">
        <w:rPr>
          <w:rFonts w:ascii="Times New Roman" w:hAnsi="Times New Roman"/>
          <w:spacing w:val="-4"/>
          <w:sz w:val="21"/>
          <w:szCs w:val="21"/>
        </w:rPr>
        <w:t xml:space="preserve"> the information included in annual report of the Group, but does not include </w:t>
      </w:r>
      <w:r w:rsidR="001B629C" w:rsidRPr="007E6106">
        <w:rPr>
          <w:rFonts w:ascii="Times New Roman" w:hAnsi="Times New Roman"/>
          <w:color w:val="auto"/>
          <w:spacing w:val="-2"/>
          <w:sz w:val="21"/>
          <w:szCs w:val="21"/>
        </w:rPr>
        <w:t xml:space="preserve">the </w:t>
      </w:r>
      <w:r w:rsidR="001B629C" w:rsidRPr="007E6106">
        <w:rPr>
          <w:rFonts w:ascii="Times New Roman" w:hAnsi="Times New Roman"/>
          <w:spacing w:val="-2"/>
          <w:sz w:val="21"/>
          <w:szCs w:val="21"/>
        </w:rPr>
        <w:t>consolidated and separate</w:t>
      </w:r>
      <w:r w:rsidR="001B629C" w:rsidRPr="007E6106">
        <w:rPr>
          <w:rFonts w:ascii="Times New Roman" w:hAnsi="Times New Roman"/>
          <w:color w:val="auto"/>
          <w:spacing w:val="-2"/>
          <w:sz w:val="21"/>
          <w:szCs w:val="21"/>
        </w:rPr>
        <w:t xml:space="preserve"> financial statement</w:t>
      </w:r>
      <w:r w:rsidR="001B629C">
        <w:rPr>
          <w:rFonts w:ascii="Times New Roman" w:hAnsi="Times New Roman"/>
          <w:color w:val="auto"/>
          <w:spacing w:val="-2"/>
          <w:sz w:val="21"/>
          <w:szCs w:val="21"/>
        </w:rPr>
        <w:t>s</w:t>
      </w:r>
      <w:r w:rsidRPr="007E6106">
        <w:rPr>
          <w:rFonts w:ascii="Times New Roman" w:hAnsi="Times New Roman"/>
          <w:spacing w:val="-4"/>
          <w:sz w:val="21"/>
          <w:szCs w:val="21"/>
        </w:rPr>
        <w:t xml:space="preserve"> and my auditor’s report thereon. The annual report of the Group is expected to be made available to me after the date of this auditor’s report.</w:t>
      </w:r>
    </w:p>
    <w:p w:rsidR="002111A3" w:rsidRPr="007E6106" w:rsidRDefault="002111A3" w:rsidP="002111A3">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My opinion on the financial statements does not cover the other information and I do not express any form of assurance conclusion thereon.</w:t>
      </w:r>
    </w:p>
    <w:p w:rsidR="002111A3" w:rsidRPr="007E6106" w:rsidRDefault="002111A3" w:rsidP="002111A3">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In connection with my audit of </w:t>
      </w:r>
      <w:r w:rsidR="006D64F4" w:rsidRPr="007E6106">
        <w:rPr>
          <w:rFonts w:ascii="Times New Roman" w:hAnsi="Times New Roman"/>
          <w:color w:val="auto"/>
          <w:spacing w:val="-2"/>
          <w:sz w:val="21"/>
          <w:szCs w:val="21"/>
        </w:rPr>
        <w:t xml:space="preserve">the </w:t>
      </w:r>
      <w:r w:rsidR="006D64F4" w:rsidRPr="007E6106">
        <w:rPr>
          <w:rFonts w:ascii="Times New Roman" w:hAnsi="Times New Roman"/>
          <w:spacing w:val="-2"/>
          <w:sz w:val="21"/>
          <w:szCs w:val="21"/>
        </w:rPr>
        <w:t>consolidated and separate</w:t>
      </w:r>
      <w:r w:rsidR="006D64F4" w:rsidRPr="007E6106">
        <w:rPr>
          <w:rFonts w:ascii="Times New Roman" w:hAnsi="Times New Roman"/>
          <w:color w:val="auto"/>
          <w:spacing w:val="-2"/>
          <w:sz w:val="21"/>
          <w:szCs w:val="21"/>
        </w:rPr>
        <w:t xml:space="preserve"> financial statement</w:t>
      </w:r>
      <w:r w:rsidR="006D64F4">
        <w:rPr>
          <w:rFonts w:ascii="Times New Roman" w:hAnsi="Times New Roman"/>
          <w:color w:val="auto"/>
          <w:spacing w:val="-2"/>
          <w:sz w:val="21"/>
          <w:szCs w:val="21"/>
        </w:rPr>
        <w:t>s</w:t>
      </w:r>
      <w:r w:rsidRPr="007E6106">
        <w:rPr>
          <w:rFonts w:ascii="Times New Roman" w:hAnsi="Times New Roman"/>
          <w:spacing w:val="-4"/>
          <w:sz w:val="21"/>
          <w:szCs w:val="21"/>
        </w:rPr>
        <w:t xml:space="preserve">, my responsibility is to read the other information and, in doing so, consider whether the other information is materially inconsistent with </w:t>
      </w:r>
      <w:r w:rsidR="009E22C5" w:rsidRPr="007E6106">
        <w:rPr>
          <w:rFonts w:ascii="Times New Roman" w:hAnsi="Times New Roman"/>
          <w:color w:val="auto"/>
          <w:spacing w:val="-2"/>
          <w:sz w:val="21"/>
          <w:szCs w:val="21"/>
        </w:rPr>
        <w:t xml:space="preserve">the </w:t>
      </w:r>
      <w:r w:rsidR="009E22C5" w:rsidRPr="007E6106">
        <w:rPr>
          <w:rFonts w:ascii="Times New Roman" w:hAnsi="Times New Roman"/>
          <w:spacing w:val="-2"/>
          <w:sz w:val="21"/>
          <w:szCs w:val="21"/>
        </w:rPr>
        <w:t>consolidated and separate</w:t>
      </w:r>
      <w:r w:rsidR="009E22C5" w:rsidRPr="007E6106">
        <w:rPr>
          <w:rFonts w:ascii="Times New Roman" w:hAnsi="Times New Roman"/>
          <w:color w:val="auto"/>
          <w:spacing w:val="-2"/>
          <w:sz w:val="21"/>
          <w:szCs w:val="21"/>
        </w:rPr>
        <w:t xml:space="preserve"> financial statement</w:t>
      </w:r>
      <w:r w:rsidR="009E22C5">
        <w:rPr>
          <w:rFonts w:ascii="Times New Roman" w:hAnsi="Times New Roman"/>
          <w:color w:val="auto"/>
          <w:spacing w:val="-2"/>
          <w:sz w:val="21"/>
          <w:szCs w:val="21"/>
        </w:rPr>
        <w:t>s</w:t>
      </w:r>
      <w:r w:rsidRPr="007E6106">
        <w:rPr>
          <w:rFonts w:ascii="Times New Roman" w:hAnsi="Times New Roman"/>
          <w:spacing w:val="-4"/>
          <w:sz w:val="21"/>
          <w:szCs w:val="21"/>
        </w:rPr>
        <w:t xml:space="preserve"> or my knowledge obtained in the audit or otherwise appears to be materially misstated.</w:t>
      </w:r>
    </w:p>
    <w:p w:rsidR="002111A3" w:rsidRDefault="002111A3" w:rsidP="002111A3">
      <w:pPr>
        <w:pStyle w:val="ps-000-normal"/>
        <w:spacing w:before="240" w:line="360" w:lineRule="exact"/>
        <w:jc w:val="thaiDistribute"/>
        <w:rPr>
          <w:rFonts w:ascii="Times New Roman" w:hAnsi="Times New Roman"/>
          <w:spacing w:val="-4"/>
          <w:sz w:val="21"/>
          <w:szCs w:val="21"/>
        </w:rPr>
      </w:pPr>
      <w:r w:rsidRPr="007E6106">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rsidR="00082044" w:rsidRDefault="00082044" w:rsidP="002111A3">
      <w:pPr>
        <w:pStyle w:val="ps-000-normal"/>
        <w:spacing w:before="240" w:line="360" w:lineRule="exact"/>
        <w:jc w:val="thaiDistribute"/>
        <w:rPr>
          <w:rFonts w:ascii="Times New Roman" w:hAnsi="Times New Roman"/>
          <w:spacing w:val="-4"/>
          <w:sz w:val="21"/>
          <w:szCs w:val="21"/>
        </w:rPr>
      </w:pPr>
    </w:p>
    <w:p w:rsidR="00082044" w:rsidRDefault="00082044" w:rsidP="002111A3">
      <w:pPr>
        <w:pStyle w:val="ps-000-normal"/>
        <w:spacing w:before="240" w:line="360" w:lineRule="exact"/>
        <w:jc w:val="thaiDistribute"/>
        <w:rPr>
          <w:rFonts w:ascii="Times New Roman" w:hAnsi="Times New Roman"/>
          <w:spacing w:val="-4"/>
          <w:sz w:val="21"/>
          <w:szCs w:val="21"/>
        </w:rPr>
      </w:pPr>
    </w:p>
    <w:p w:rsidR="00082044" w:rsidRPr="007E6106" w:rsidRDefault="00082044" w:rsidP="00082044">
      <w:pPr>
        <w:pStyle w:val="ps-000-normal"/>
        <w:spacing w:before="240" w:line="360" w:lineRule="exact"/>
        <w:jc w:val="right"/>
        <w:rPr>
          <w:rFonts w:ascii="Times New Roman" w:hAnsi="Times New Roman"/>
          <w:b/>
          <w:bCs/>
          <w:spacing w:val="-4"/>
          <w:sz w:val="21"/>
          <w:szCs w:val="21"/>
        </w:rPr>
      </w:pPr>
      <w:r w:rsidRPr="007E6106">
        <w:rPr>
          <w:rFonts w:ascii="Times New Roman" w:hAnsi="Times New Roman"/>
          <w:spacing w:val="-2"/>
          <w:sz w:val="21"/>
          <w:szCs w:val="21"/>
        </w:rPr>
        <w:t>****/3</w:t>
      </w:r>
    </w:p>
    <w:p w:rsidR="00082044" w:rsidRDefault="00082044" w:rsidP="002111A3">
      <w:pPr>
        <w:pStyle w:val="ps-000-normal"/>
        <w:spacing w:before="240" w:line="360" w:lineRule="exact"/>
        <w:jc w:val="thaiDistribute"/>
        <w:rPr>
          <w:rFonts w:ascii="Times New Roman" w:hAnsi="Times New Roman"/>
          <w:spacing w:val="-4"/>
          <w:sz w:val="21"/>
          <w:szCs w:val="21"/>
        </w:rPr>
      </w:pPr>
    </w:p>
    <w:p w:rsidR="004B05BD" w:rsidRDefault="004B05BD" w:rsidP="006D44E4">
      <w:pPr>
        <w:pStyle w:val="ps-000-normal"/>
        <w:spacing w:after="0" w:line="340" w:lineRule="exact"/>
        <w:jc w:val="thaiDistribute"/>
        <w:rPr>
          <w:rFonts w:ascii="Times New Roman" w:hAnsi="Times New Roman"/>
          <w:b/>
          <w:bCs/>
          <w:spacing w:val="-2"/>
          <w:sz w:val="21"/>
          <w:szCs w:val="21"/>
        </w:rPr>
      </w:pPr>
    </w:p>
    <w:p w:rsidR="006D44E4" w:rsidRPr="007E6106" w:rsidRDefault="006D44E4" w:rsidP="006D44E4">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 xml:space="preserve">Responsibilities of Management and Those Charged with Governance for the Consolidated </w:t>
      </w:r>
      <w:r w:rsidR="00766EC0">
        <w:rPr>
          <w:rFonts w:ascii="Times New Roman" w:hAnsi="Times New Roman"/>
          <w:b/>
          <w:bCs/>
          <w:spacing w:val="-2"/>
          <w:sz w:val="21"/>
          <w:szCs w:val="21"/>
        </w:rPr>
        <w:t xml:space="preserve">and Separate </w:t>
      </w:r>
      <w:r w:rsidRPr="007E6106">
        <w:rPr>
          <w:rFonts w:ascii="Times New Roman" w:hAnsi="Times New Roman"/>
          <w:b/>
          <w:bCs/>
          <w:spacing w:val="-2"/>
          <w:sz w:val="21"/>
          <w:szCs w:val="21"/>
        </w:rPr>
        <w:t>Financial Statements</w:t>
      </w:r>
    </w:p>
    <w:p w:rsidR="006D44E4" w:rsidRPr="007E6106" w:rsidRDefault="006D44E4" w:rsidP="006D44E4">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Management is responsible for the preparation and fair presentation of </w:t>
      </w:r>
      <w:r w:rsidR="003722C9" w:rsidRPr="007E6106">
        <w:rPr>
          <w:rFonts w:ascii="Times New Roman" w:hAnsi="Times New Roman"/>
          <w:color w:val="auto"/>
          <w:spacing w:val="-2"/>
          <w:sz w:val="21"/>
          <w:szCs w:val="21"/>
        </w:rPr>
        <w:t xml:space="preserve">the </w:t>
      </w:r>
      <w:r w:rsidR="003722C9" w:rsidRPr="007E6106">
        <w:rPr>
          <w:rFonts w:ascii="Times New Roman" w:hAnsi="Times New Roman"/>
          <w:spacing w:val="-2"/>
          <w:sz w:val="21"/>
          <w:szCs w:val="21"/>
        </w:rPr>
        <w:t>consolidated and separate</w:t>
      </w:r>
      <w:r w:rsidR="003722C9" w:rsidRPr="007E6106">
        <w:rPr>
          <w:rFonts w:ascii="Times New Roman" w:hAnsi="Times New Roman"/>
          <w:color w:val="auto"/>
          <w:spacing w:val="-2"/>
          <w:sz w:val="21"/>
          <w:szCs w:val="21"/>
        </w:rPr>
        <w:t xml:space="preserve"> financial statement</w:t>
      </w:r>
      <w:r w:rsidR="003722C9">
        <w:rPr>
          <w:rFonts w:ascii="Times New Roman" w:hAnsi="Times New Roman"/>
          <w:color w:val="auto"/>
          <w:spacing w:val="-2"/>
          <w:sz w:val="21"/>
          <w:szCs w:val="21"/>
        </w:rPr>
        <w:t>s</w:t>
      </w:r>
      <w:r w:rsidRPr="007E6106">
        <w:rPr>
          <w:rFonts w:ascii="Times New Roman" w:hAnsi="Times New Roman"/>
          <w:spacing w:val="-4"/>
          <w:sz w:val="21"/>
          <w:szCs w:val="21"/>
        </w:rPr>
        <w:t xml:space="preserve"> in accordance with </w:t>
      </w:r>
      <w:r w:rsidRPr="007E6106">
        <w:rPr>
          <w:rFonts w:ascii="Times New Roman" w:hAnsi="Times New Roman"/>
          <w:color w:val="auto"/>
          <w:spacing w:val="-4"/>
          <w:sz w:val="21"/>
          <w:szCs w:val="21"/>
        </w:rPr>
        <w:t>Thai Financial Reporting Standards</w:t>
      </w:r>
      <w:r w:rsidRPr="007E6106">
        <w:rPr>
          <w:rFonts w:ascii="Times New Roman" w:hAnsi="Times New Roman"/>
          <w:spacing w:val="-4"/>
          <w:sz w:val="21"/>
          <w:szCs w:val="21"/>
        </w:rPr>
        <w:t xml:space="preserve">, and for such internal control as management determines is necessary to enable the preparation of </w:t>
      </w:r>
      <w:r w:rsidR="00816497" w:rsidRPr="007E6106">
        <w:rPr>
          <w:rFonts w:ascii="Times New Roman" w:hAnsi="Times New Roman"/>
          <w:spacing w:val="-2"/>
          <w:sz w:val="21"/>
          <w:szCs w:val="21"/>
        </w:rPr>
        <w:t>consolidated and separate</w:t>
      </w:r>
      <w:r w:rsidR="00816497" w:rsidRPr="007E6106">
        <w:rPr>
          <w:rFonts w:ascii="Times New Roman" w:hAnsi="Times New Roman"/>
          <w:color w:val="auto"/>
          <w:spacing w:val="-2"/>
          <w:sz w:val="21"/>
          <w:szCs w:val="21"/>
        </w:rPr>
        <w:t xml:space="preserve"> financial statement</w:t>
      </w:r>
      <w:r w:rsidR="00816497">
        <w:rPr>
          <w:rFonts w:ascii="Times New Roman" w:hAnsi="Times New Roman"/>
          <w:color w:val="auto"/>
          <w:spacing w:val="-2"/>
          <w:sz w:val="21"/>
          <w:szCs w:val="21"/>
        </w:rPr>
        <w:t>s</w:t>
      </w:r>
      <w:r w:rsidRPr="007E6106">
        <w:rPr>
          <w:rFonts w:ascii="Times New Roman" w:hAnsi="Times New Roman"/>
          <w:spacing w:val="-4"/>
          <w:sz w:val="21"/>
          <w:szCs w:val="21"/>
        </w:rPr>
        <w:t xml:space="preserve"> that are free from material misstatement, whether due to fraud or error.</w:t>
      </w:r>
    </w:p>
    <w:p w:rsidR="00670FA7" w:rsidRPr="007E6106" w:rsidRDefault="00670FA7" w:rsidP="00ED124C">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In preparing </w:t>
      </w:r>
      <w:r w:rsidR="001B46B2" w:rsidRPr="007E6106">
        <w:rPr>
          <w:rFonts w:ascii="Times New Roman" w:hAnsi="Times New Roman"/>
          <w:color w:val="auto"/>
          <w:spacing w:val="-2"/>
          <w:sz w:val="21"/>
          <w:szCs w:val="21"/>
        </w:rPr>
        <w:t xml:space="preserve">the </w:t>
      </w:r>
      <w:r w:rsidR="001B46B2" w:rsidRPr="007E6106">
        <w:rPr>
          <w:rFonts w:ascii="Times New Roman" w:hAnsi="Times New Roman"/>
          <w:spacing w:val="-2"/>
          <w:sz w:val="21"/>
          <w:szCs w:val="21"/>
        </w:rPr>
        <w:t>consolidated and separate</w:t>
      </w:r>
      <w:r w:rsidR="001B46B2" w:rsidRPr="007E6106">
        <w:rPr>
          <w:rFonts w:ascii="Times New Roman" w:hAnsi="Times New Roman"/>
          <w:color w:val="auto"/>
          <w:spacing w:val="-2"/>
          <w:sz w:val="21"/>
          <w:szCs w:val="21"/>
        </w:rPr>
        <w:t xml:space="preserve"> financial statement</w:t>
      </w:r>
      <w:r w:rsidR="001B46B2">
        <w:rPr>
          <w:rFonts w:ascii="Times New Roman" w:hAnsi="Times New Roman"/>
          <w:color w:val="auto"/>
          <w:spacing w:val="-2"/>
          <w:sz w:val="21"/>
          <w:szCs w:val="21"/>
        </w:rPr>
        <w:t>s</w:t>
      </w:r>
      <w:r w:rsidRPr="007E6106">
        <w:rPr>
          <w:rFonts w:ascii="Times New Roman" w:hAnsi="Times New Roman"/>
          <w:spacing w:val="-4"/>
          <w:sz w:val="21"/>
          <w:szCs w:val="21"/>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7E6106" w:rsidRDefault="00670FA7" w:rsidP="00365AA1">
      <w:pPr>
        <w:pStyle w:val="ps-000-normal"/>
        <w:spacing w:before="120" w:line="360" w:lineRule="exact"/>
        <w:jc w:val="thaiDistribute"/>
        <w:rPr>
          <w:rFonts w:ascii="Times New Roman" w:hAnsi="Times New Roman"/>
          <w:spacing w:val="-6"/>
          <w:sz w:val="21"/>
          <w:szCs w:val="21"/>
        </w:rPr>
      </w:pPr>
      <w:r w:rsidRPr="007E6106">
        <w:rPr>
          <w:rFonts w:ascii="Times New Roman" w:hAnsi="Times New Roman"/>
          <w:spacing w:val="-6"/>
          <w:sz w:val="21"/>
          <w:szCs w:val="21"/>
        </w:rPr>
        <w:t>Those charged with governance are responsible for overseeing the Group’s financial reporting process.</w:t>
      </w:r>
    </w:p>
    <w:p w:rsidR="00670FA7" w:rsidRPr="007E6106" w:rsidRDefault="00670FA7" w:rsidP="00365AA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 xml:space="preserve">Auditor’s Responsibilities for the Audit of </w:t>
      </w:r>
      <w:r w:rsidR="005661CB" w:rsidRPr="005661CB">
        <w:rPr>
          <w:rFonts w:ascii="Times New Roman" w:hAnsi="Times New Roman"/>
          <w:b/>
          <w:bCs/>
          <w:color w:val="auto"/>
          <w:spacing w:val="-2"/>
          <w:sz w:val="21"/>
          <w:szCs w:val="21"/>
        </w:rPr>
        <w:t xml:space="preserve">the </w:t>
      </w:r>
      <w:r w:rsidR="00256C66">
        <w:rPr>
          <w:rFonts w:ascii="Times New Roman" w:hAnsi="Times New Roman"/>
          <w:b/>
          <w:bCs/>
          <w:spacing w:val="-2"/>
          <w:sz w:val="21"/>
          <w:szCs w:val="21"/>
        </w:rPr>
        <w:t>Consolidated and S</w:t>
      </w:r>
      <w:r w:rsidR="005661CB" w:rsidRPr="005661CB">
        <w:rPr>
          <w:rFonts w:ascii="Times New Roman" w:hAnsi="Times New Roman"/>
          <w:b/>
          <w:bCs/>
          <w:spacing w:val="-2"/>
          <w:sz w:val="21"/>
          <w:szCs w:val="21"/>
        </w:rPr>
        <w:t>eparate</w:t>
      </w:r>
      <w:r w:rsidR="00256C66">
        <w:rPr>
          <w:rFonts w:ascii="Times New Roman" w:hAnsi="Times New Roman"/>
          <w:b/>
          <w:bCs/>
          <w:color w:val="auto"/>
          <w:spacing w:val="-2"/>
          <w:sz w:val="21"/>
          <w:szCs w:val="21"/>
        </w:rPr>
        <w:t xml:space="preserve"> Financial S</w:t>
      </w:r>
      <w:r w:rsidR="005661CB" w:rsidRPr="005661CB">
        <w:rPr>
          <w:rFonts w:ascii="Times New Roman" w:hAnsi="Times New Roman"/>
          <w:b/>
          <w:bCs/>
          <w:color w:val="auto"/>
          <w:spacing w:val="-2"/>
          <w:sz w:val="21"/>
          <w:szCs w:val="21"/>
        </w:rPr>
        <w:t>tatements</w:t>
      </w:r>
    </w:p>
    <w:p w:rsidR="00EC5560" w:rsidRPr="007E6106" w:rsidRDefault="00670FA7" w:rsidP="0066305E">
      <w:pPr>
        <w:pStyle w:val="ps-000-normal"/>
        <w:spacing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My objectives are to obtain reasonable assurance about whether </w:t>
      </w:r>
      <w:r w:rsidR="00D7150D" w:rsidRPr="007E6106">
        <w:rPr>
          <w:rFonts w:ascii="Times New Roman" w:hAnsi="Times New Roman"/>
          <w:color w:val="auto"/>
          <w:spacing w:val="-2"/>
          <w:sz w:val="21"/>
          <w:szCs w:val="21"/>
        </w:rPr>
        <w:t xml:space="preserve">the </w:t>
      </w:r>
      <w:r w:rsidR="00D7150D" w:rsidRPr="007E6106">
        <w:rPr>
          <w:rFonts w:ascii="Times New Roman" w:hAnsi="Times New Roman"/>
          <w:spacing w:val="-2"/>
          <w:sz w:val="21"/>
          <w:szCs w:val="21"/>
        </w:rPr>
        <w:t>consolidated and separate</w:t>
      </w:r>
      <w:r w:rsidR="00D7150D" w:rsidRPr="007E6106">
        <w:rPr>
          <w:rFonts w:ascii="Times New Roman" w:hAnsi="Times New Roman"/>
          <w:color w:val="auto"/>
          <w:spacing w:val="-2"/>
          <w:sz w:val="21"/>
          <w:szCs w:val="21"/>
        </w:rPr>
        <w:t xml:space="preserve"> financial statement</w:t>
      </w:r>
      <w:r w:rsidR="00D7150D">
        <w:rPr>
          <w:rFonts w:ascii="Times New Roman" w:hAnsi="Times New Roman"/>
          <w:color w:val="auto"/>
          <w:spacing w:val="-2"/>
          <w:sz w:val="21"/>
          <w:szCs w:val="21"/>
        </w:rPr>
        <w:t>s</w:t>
      </w:r>
      <w:r w:rsidRPr="007E6106">
        <w:rPr>
          <w:rFonts w:ascii="Times New Roman" w:hAnsi="Times New Roman"/>
          <w:spacing w:val="-4"/>
          <w:sz w:val="21"/>
          <w:szCs w:val="21"/>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7E6106">
        <w:rPr>
          <w:rFonts w:ascii="Times New Roman" w:hAnsi="Times New Roman"/>
          <w:spacing w:val="-4"/>
          <w:sz w:val="21"/>
          <w:szCs w:val="21"/>
        </w:rPr>
        <w:t xml:space="preserve">consolidated </w:t>
      </w:r>
      <w:r w:rsidR="003D1E4C" w:rsidRPr="007E6106">
        <w:rPr>
          <w:rFonts w:ascii="Times New Roman" w:hAnsi="Times New Roman"/>
          <w:spacing w:val="-2"/>
          <w:sz w:val="21"/>
          <w:szCs w:val="21"/>
        </w:rPr>
        <w:t>and separate</w:t>
      </w:r>
      <w:r w:rsidR="003D1E4C" w:rsidRPr="007E6106">
        <w:rPr>
          <w:rFonts w:ascii="Times New Roman" w:hAnsi="Times New Roman"/>
          <w:spacing w:val="-4"/>
          <w:sz w:val="21"/>
          <w:szCs w:val="21"/>
        </w:rPr>
        <w:t xml:space="preserve"> </w:t>
      </w:r>
      <w:r w:rsidRPr="007E6106">
        <w:rPr>
          <w:rFonts w:ascii="Times New Roman" w:hAnsi="Times New Roman"/>
          <w:spacing w:val="-4"/>
          <w:sz w:val="21"/>
          <w:szCs w:val="21"/>
        </w:rPr>
        <w:t>financial statements.</w:t>
      </w:r>
    </w:p>
    <w:p w:rsidR="00670FA7" w:rsidRPr="007E6106" w:rsidRDefault="00670FA7" w:rsidP="00ED124C">
      <w:pPr>
        <w:pStyle w:val="ps-000-normal"/>
        <w:spacing w:before="120" w:line="360" w:lineRule="exact"/>
        <w:jc w:val="thaiDistribute"/>
        <w:rPr>
          <w:rFonts w:ascii="Times New Roman" w:hAnsi="Times New Roman"/>
          <w:sz w:val="21"/>
          <w:szCs w:val="21"/>
        </w:rPr>
      </w:pPr>
      <w:r w:rsidRPr="007E6106">
        <w:rPr>
          <w:rFonts w:ascii="Times New Roman" w:hAnsi="Times New Roman"/>
          <w:sz w:val="21"/>
          <w:szCs w:val="21"/>
        </w:rPr>
        <w:t>As part of an audit in accordance with Thai Standards on Auditing, I exercise professional judgment and maintain professional skepticism throughout the audit. I also:</w:t>
      </w:r>
    </w:p>
    <w:p w:rsidR="00957793" w:rsidRPr="007E6106" w:rsidRDefault="00670FA7" w:rsidP="0095779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Identify and assess the risks of material misstatement of </w:t>
      </w:r>
      <w:r w:rsidR="00832271" w:rsidRPr="007E6106">
        <w:rPr>
          <w:rFonts w:ascii="Times New Roman" w:hAnsi="Times New Roman"/>
          <w:spacing w:val="-2"/>
          <w:sz w:val="21"/>
          <w:szCs w:val="21"/>
        </w:rPr>
        <w:t>the consolidated and separate financial statement</w:t>
      </w:r>
      <w:r w:rsidR="00832271">
        <w:rPr>
          <w:rFonts w:ascii="Times New Roman" w:hAnsi="Times New Roman"/>
          <w:spacing w:val="-2"/>
          <w:sz w:val="21"/>
          <w:szCs w:val="21"/>
        </w:rPr>
        <w:t>s</w:t>
      </w:r>
      <w:r w:rsidRPr="007E6106">
        <w:rPr>
          <w:rFonts w:ascii="Times New Roman" w:hAnsi="Times New Roman" w:cs="Times New Roman"/>
          <w:sz w:val="21"/>
          <w:szCs w:val="21"/>
        </w:rPr>
        <w:t>, whether due to fraud or error, design and per</w:t>
      </w:r>
      <w:bookmarkStart w:id="0" w:name="_GoBack"/>
      <w:bookmarkEnd w:id="0"/>
      <w:r w:rsidRPr="007E6106">
        <w:rPr>
          <w:rFonts w:ascii="Times New Roman" w:hAnsi="Times New Roman" w:cs="Times New Roman"/>
          <w:sz w:val="21"/>
          <w:szCs w:val="21"/>
        </w:rPr>
        <w:t>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Evaluate the appropriateness of accounting policies used and the reasonableness of accounting estimates and related disclosures made by management.</w:t>
      </w:r>
    </w:p>
    <w:p w:rsidR="00017E2A" w:rsidRDefault="00017E2A" w:rsidP="00017E2A">
      <w:pPr>
        <w:pStyle w:val="ListParagraph"/>
        <w:spacing w:before="120" w:after="120" w:line="360" w:lineRule="exact"/>
        <w:jc w:val="center"/>
        <w:rPr>
          <w:rFonts w:ascii="Times New Roman" w:hAnsi="Times New Roman"/>
          <w:spacing w:val="-2"/>
          <w:sz w:val="21"/>
          <w:szCs w:val="21"/>
        </w:rPr>
      </w:pPr>
    </w:p>
    <w:p w:rsidR="00017E2A" w:rsidRDefault="00017E2A" w:rsidP="00017E2A">
      <w:pPr>
        <w:pStyle w:val="ListParagraph"/>
        <w:spacing w:before="120" w:after="120" w:line="360" w:lineRule="exact"/>
        <w:jc w:val="center"/>
        <w:rPr>
          <w:rFonts w:ascii="Times New Roman" w:hAnsi="Times New Roman"/>
          <w:spacing w:val="-2"/>
          <w:sz w:val="21"/>
          <w:szCs w:val="21"/>
        </w:rPr>
      </w:pPr>
    </w:p>
    <w:p w:rsidR="00017E2A" w:rsidRPr="00017E2A" w:rsidRDefault="00017E2A" w:rsidP="00017E2A">
      <w:pPr>
        <w:spacing w:before="120" w:after="120" w:line="360" w:lineRule="exact"/>
        <w:rPr>
          <w:spacing w:val="-2"/>
          <w:sz w:val="21"/>
          <w:szCs w:val="21"/>
        </w:rPr>
      </w:pPr>
      <w:r>
        <w:rPr>
          <w:rFonts w:eastAsia="Calibri" w:cs="Cordia New"/>
          <w:spacing w:val="-2"/>
          <w:sz w:val="21"/>
          <w:szCs w:val="21"/>
        </w:rPr>
        <w:t xml:space="preserve">                                                                                                                                                                       *</w:t>
      </w:r>
      <w:r w:rsidRPr="00017E2A">
        <w:rPr>
          <w:spacing w:val="-2"/>
          <w:sz w:val="21"/>
          <w:szCs w:val="21"/>
        </w:rPr>
        <w:t>***/4</w:t>
      </w:r>
    </w:p>
    <w:p w:rsidR="00607F4A" w:rsidRDefault="00607F4A" w:rsidP="00607F4A">
      <w:pPr>
        <w:pStyle w:val="ListParagraph"/>
        <w:spacing w:before="240" w:after="120" w:line="360" w:lineRule="exact"/>
        <w:ind w:left="360"/>
        <w:jc w:val="thaiDistribute"/>
        <w:rPr>
          <w:rFonts w:ascii="Times New Roman" w:hAnsi="Times New Roman" w:cs="Times New Roman"/>
          <w:sz w:val="21"/>
          <w:szCs w:val="21"/>
        </w:rPr>
      </w:pPr>
    </w:p>
    <w:p w:rsidR="002111A3" w:rsidRPr="00017E2A" w:rsidRDefault="006D44E4" w:rsidP="00017E2A">
      <w:pPr>
        <w:pStyle w:val="ListParagraph"/>
        <w:numPr>
          <w:ilvl w:val="0"/>
          <w:numId w:val="1"/>
        </w:numPr>
        <w:spacing w:before="24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7E6106">
        <w:rPr>
          <w:rFonts w:ascii="Times New Roman" w:hAnsi="Times New Roman"/>
          <w:spacing w:val="-2"/>
          <w:sz w:val="21"/>
          <w:szCs w:val="21"/>
        </w:rPr>
        <w:t>the consolidated and separate financial statement</w:t>
      </w:r>
      <w:r w:rsidR="007305C3">
        <w:rPr>
          <w:rFonts w:ascii="Times New Roman" w:hAnsi="Times New Roman"/>
          <w:spacing w:val="-2"/>
          <w:sz w:val="21"/>
          <w:szCs w:val="21"/>
        </w:rPr>
        <w:t>s</w:t>
      </w:r>
      <w:r w:rsidRPr="007E6106">
        <w:rPr>
          <w:rFonts w:ascii="Times New Roman" w:hAnsi="Times New Roman" w:cs="Times New Roman"/>
          <w:sz w:val="21"/>
          <w:szCs w:val="21"/>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Evaluate the overall presentation, structure and content of </w:t>
      </w:r>
      <w:r w:rsidR="007305C3" w:rsidRPr="007E6106">
        <w:rPr>
          <w:rFonts w:ascii="Times New Roman" w:hAnsi="Times New Roman"/>
          <w:spacing w:val="-2"/>
          <w:sz w:val="21"/>
          <w:szCs w:val="21"/>
        </w:rPr>
        <w:t>the consolidated and separate financial statement</w:t>
      </w:r>
      <w:r w:rsidR="007305C3">
        <w:rPr>
          <w:rFonts w:ascii="Times New Roman" w:hAnsi="Times New Roman"/>
          <w:spacing w:val="-2"/>
          <w:sz w:val="21"/>
          <w:szCs w:val="21"/>
        </w:rPr>
        <w:t>s</w:t>
      </w:r>
      <w:r w:rsidRPr="007E6106">
        <w:rPr>
          <w:rFonts w:ascii="Times New Roman" w:hAnsi="Times New Roman" w:cs="Times New Roman"/>
          <w:sz w:val="21"/>
          <w:szCs w:val="21"/>
        </w:rPr>
        <w:t xml:space="preserve">, including the disclosures, and whether </w:t>
      </w:r>
      <w:r w:rsidR="0087505D" w:rsidRPr="007E6106">
        <w:rPr>
          <w:rFonts w:ascii="Times New Roman" w:hAnsi="Times New Roman"/>
          <w:spacing w:val="-2"/>
          <w:sz w:val="21"/>
          <w:szCs w:val="21"/>
        </w:rPr>
        <w:t>the consolidated and separate financial statement</w:t>
      </w:r>
      <w:r w:rsidR="0087505D">
        <w:rPr>
          <w:rFonts w:ascii="Times New Roman" w:hAnsi="Times New Roman"/>
          <w:spacing w:val="-2"/>
          <w:sz w:val="21"/>
          <w:szCs w:val="21"/>
        </w:rPr>
        <w:t>s</w:t>
      </w:r>
      <w:r w:rsidRPr="007E6106">
        <w:rPr>
          <w:rFonts w:ascii="Times New Roman" w:hAnsi="Times New Roman" w:cs="Times New Roman"/>
          <w:sz w:val="21"/>
          <w:szCs w:val="21"/>
        </w:rPr>
        <w:t xml:space="preserve"> represent the underlying transactions and events in a manner that achieves fair presentation.</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7E6106" w:rsidRDefault="00670FA7" w:rsidP="00ED124C">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rsidR="00365AA1" w:rsidRPr="007E6106" w:rsidRDefault="00365AA1" w:rsidP="00365AA1">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65AA1" w:rsidRPr="007E6106" w:rsidRDefault="00365AA1" w:rsidP="00365AA1">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 xml:space="preserve">From the matters communicated with those charged with governance, I determine those matters that were of most significance in the audit of </w:t>
      </w:r>
      <w:r w:rsidR="00846CCD" w:rsidRPr="007E6106">
        <w:rPr>
          <w:rFonts w:ascii="Times New Roman" w:hAnsi="Times New Roman"/>
          <w:color w:val="auto"/>
          <w:spacing w:val="-2"/>
          <w:sz w:val="21"/>
          <w:szCs w:val="21"/>
        </w:rPr>
        <w:t xml:space="preserve">the </w:t>
      </w:r>
      <w:r w:rsidR="00846CCD" w:rsidRPr="007E6106">
        <w:rPr>
          <w:rFonts w:ascii="Times New Roman" w:hAnsi="Times New Roman"/>
          <w:spacing w:val="-2"/>
          <w:sz w:val="21"/>
          <w:szCs w:val="21"/>
        </w:rPr>
        <w:t>consolidated and separate</w:t>
      </w:r>
      <w:r w:rsidR="00846CCD" w:rsidRPr="007E6106">
        <w:rPr>
          <w:rFonts w:ascii="Times New Roman" w:hAnsi="Times New Roman"/>
          <w:color w:val="auto"/>
          <w:spacing w:val="-2"/>
          <w:sz w:val="21"/>
          <w:szCs w:val="21"/>
        </w:rPr>
        <w:t xml:space="preserve"> financial statement</w:t>
      </w:r>
      <w:r w:rsidR="00846CCD">
        <w:rPr>
          <w:rFonts w:ascii="Times New Roman" w:hAnsi="Times New Roman"/>
          <w:color w:val="auto"/>
          <w:spacing w:val="-2"/>
          <w:sz w:val="21"/>
          <w:szCs w:val="21"/>
        </w:rPr>
        <w:t>s</w:t>
      </w:r>
      <w:r w:rsidRPr="007E6106">
        <w:rPr>
          <w:rFonts w:ascii="Times New Roman" w:hAnsi="Times New Roman"/>
          <w:sz w:val="21"/>
          <w:szCs w:val="21"/>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65AA1" w:rsidRPr="007E6106" w:rsidRDefault="00365AA1" w:rsidP="00B9268D">
      <w:pPr>
        <w:pStyle w:val="ps-000-normal"/>
        <w:spacing w:before="120" w:line="380" w:lineRule="exact"/>
        <w:jc w:val="both"/>
        <w:rPr>
          <w:rFonts w:ascii="Times New Roman" w:hAnsi="Times New Roman"/>
          <w:spacing w:val="-20"/>
          <w:sz w:val="21"/>
          <w:szCs w:val="21"/>
        </w:rPr>
      </w:pPr>
      <w:r w:rsidRPr="007E6106">
        <w:rPr>
          <w:rFonts w:ascii="Times New Roman" w:hAnsi="Times New Roman"/>
          <w:sz w:val="21"/>
          <w:szCs w:val="21"/>
        </w:rPr>
        <w:t xml:space="preserve">The </w:t>
      </w:r>
      <w:r w:rsidRPr="003D23B5">
        <w:rPr>
          <w:rFonts w:ascii="Times New Roman" w:hAnsi="Times New Roman"/>
          <w:sz w:val="21"/>
          <w:szCs w:val="21"/>
        </w:rPr>
        <w:t xml:space="preserve">engagement partner on the </w:t>
      </w:r>
      <w:r w:rsidRPr="001855D2">
        <w:rPr>
          <w:rFonts w:ascii="Times New Roman" w:hAnsi="Times New Roman"/>
          <w:sz w:val="21"/>
          <w:szCs w:val="21"/>
        </w:rPr>
        <w:t>audit resulting</w:t>
      </w:r>
      <w:r w:rsidRPr="007E6106">
        <w:rPr>
          <w:rFonts w:ascii="Times New Roman" w:hAnsi="Times New Roman"/>
          <w:sz w:val="21"/>
          <w:szCs w:val="21"/>
        </w:rPr>
        <w:t xml:space="preserve"> in this independent </w:t>
      </w:r>
      <w:r w:rsidRPr="001855D2">
        <w:rPr>
          <w:rFonts w:ascii="Times New Roman" w:hAnsi="Times New Roman"/>
          <w:sz w:val="21"/>
          <w:szCs w:val="21"/>
        </w:rPr>
        <w:t xml:space="preserve">auditor’s report is Mr. </w:t>
      </w:r>
      <w:proofErr w:type="spellStart"/>
      <w:r w:rsidR="006D44E4">
        <w:rPr>
          <w:rFonts w:ascii="Times New Roman" w:hAnsi="Times New Roman"/>
          <w:sz w:val="21"/>
          <w:szCs w:val="21"/>
        </w:rPr>
        <w:t>Jirote</w:t>
      </w:r>
      <w:proofErr w:type="spellEnd"/>
      <w:r w:rsidR="006D44E4">
        <w:rPr>
          <w:rFonts w:ascii="Times New Roman" w:hAnsi="Times New Roman"/>
          <w:sz w:val="21"/>
          <w:szCs w:val="21"/>
        </w:rPr>
        <w:t xml:space="preserve"> </w:t>
      </w:r>
      <w:proofErr w:type="spellStart"/>
      <w:r w:rsidR="006D44E4">
        <w:rPr>
          <w:rFonts w:ascii="Times New Roman" w:hAnsi="Times New Roman"/>
          <w:sz w:val="21"/>
          <w:szCs w:val="21"/>
        </w:rPr>
        <w:t>Sirirorote</w:t>
      </w:r>
      <w:proofErr w:type="spellEnd"/>
    </w:p>
    <w:p w:rsidR="00670FA7" w:rsidRPr="007E6106" w:rsidRDefault="00670FA7" w:rsidP="00ED124C">
      <w:pPr>
        <w:pStyle w:val="ps-000-normal"/>
        <w:spacing w:after="0" w:line="380" w:lineRule="exact"/>
        <w:jc w:val="thaiDistribute"/>
        <w:rPr>
          <w:rFonts w:ascii="Times New Roman" w:hAnsi="Times New Roman"/>
          <w:sz w:val="21"/>
          <w:szCs w:val="21"/>
        </w:rPr>
      </w:pPr>
    </w:p>
    <w:p w:rsidR="00365AA1" w:rsidRPr="007E6106" w:rsidRDefault="00365AA1" w:rsidP="00ED124C">
      <w:pPr>
        <w:pStyle w:val="ps-000-normal"/>
        <w:spacing w:after="0" w:line="380" w:lineRule="exact"/>
        <w:jc w:val="thaiDistribute"/>
        <w:rPr>
          <w:rFonts w:ascii="Times New Roman" w:hAnsi="Times New Roman"/>
          <w:sz w:val="21"/>
          <w:szCs w:val="21"/>
        </w:rPr>
      </w:pPr>
    </w:p>
    <w:p w:rsidR="00670FA7" w:rsidRPr="007E6106" w:rsidRDefault="00EC5560" w:rsidP="00ED124C">
      <w:pPr>
        <w:pStyle w:val="ps-000-normal"/>
        <w:spacing w:after="0" w:line="380" w:lineRule="exact"/>
        <w:jc w:val="thaiDistribute"/>
        <w:rPr>
          <w:rFonts w:ascii="Times New Roman" w:hAnsi="Times New Roman"/>
          <w:color w:val="FF0000"/>
          <w:sz w:val="21"/>
          <w:szCs w:val="21"/>
        </w:rPr>
      </w:pPr>
      <w:r w:rsidRPr="007E6106">
        <w:rPr>
          <w:rFonts w:ascii="Times New Roman" w:hAnsi="Times New Roman"/>
          <w:sz w:val="21"/>
          <w:szCs w:val="21"/>
        </w:rPr>
        <w:t xml:space="preserve">(Mr. </w:t>
      </w:r>
      <w:proofErr w:type="spellStart"/>
      <w:r w:rsidR="006D44E4">
        <w:rPr>
          <w:rFonts w:ascii="Times New Roman" w:hAnsi="Times New Roman"/>
          <w:sz w:val="21"/>
          <w:szCs w:val="21"/>
        </w:rPr>
        <w:t>Jirote</w:t>
      </w:r>
      <w:proofErr w:type="spellEnd"/>
      <w:r w:rsidR="006D44E4">
        <w:rPr>
          <w:rFonts w:ascii="Times New Roman" w:hAnsi="Times New Roman"/>
          <w:sz w:val="21"/>
          <w:szCs w:val="21"/>
        </w:rPr>
        <w:t xml:space="preserve"> </w:t>
      </w:r>
      <w:proofErr w:type="spellStart"/>
      <w:r w:rsidR="006D44E4">
        <w:rPr>
          <w:rFonts w:ascii="Times New Roman" w:hAnsi="Times New Roman"/>
          <w:sz w:val="21"/>
          <w:szCs w:val="21"/>
        </w:rPr>
        <w:t>Sirirorote</w:t>
      </w:r>
      <w:proofErr w:type="spellEnd"/>
      <w:r w:rsidRPr="007E6106">
        <w:rPr>
          <w:rFonts w:ascii="Times New Roman" w:hAnsi="Times New Roman"/>
          <w:sz w:val="21"/>
          <w:szCs w:val="21"/>
        </w:rPr>
        <w:t>)</w:t>
      </w:r>
    </w:p>
    <w:p w:rsidR="00670FA7" w:rsidRPr="007E6106" w:rsidRDefault="00670FA7" w:rsidP="00ED124C">
      <w:pPr>
        <w:tabs>
          <w:tab w:val="left" w:pos="720"/>
          <w:tab w:val="center" w:pos="6300"/>
        </w:tabs>
        <w:spacing w:line="380" w:lineRule="exact"/>
        <w:jc w:val="thaiDistribute"/>
        <w:rPr>
          <w:rFonts w:cs="Times New Roman"/>
          <w:color w:val="000000"/>
          <w:sz w:val="21"/>
          <w:szCs w:val="21"/>
        </w:rPr>
      </w:pPr>
      <w:r w:rsidRPr="007E6106">
        <w:rPr>
          <w:rFonts w:cs="Times New Roman"/>
          <w:color w:val="000000"/>
          <w:sz w:val="21"/>
          <w:szCs w:val="21"/>
        </w:rPr>
        <w:t xml:space="preserve">Certified Public Accountant (Thailand) No. </w:t>
      </w:r>
      <w:r w:rsidR="006D44E4">
        <w:rPr>
          <w:rFonts w:cs="Times New Roman"/>
          <w:color w:val="000000"/>
          <w:sz w:val="21"/>
          <w:szCs w:val="21"/>
        </w:rPr>
        <w:t>5113</w:t>
      </w:r>
    </w:p>
    <w:p w:rsidR="00670FA7" w:rsidRPr="007E6106" w:rsidRDefault="00B16FED" w:rsidP="00365AA1">
      <w:pPr>
        <w:spacing w:before="240" w:line="380" w:lineRule="exact"/>
        <w:jc w:val="thaiDistribute"/>
        <w:rPr>
          <w:rFonts w:cs="Times New Roman"/>
          <w:color w:val="000000"/>
          <w:sz w:val="21"/>
          <w:szCs w:val="21"/>
        </w:rPr>
      </w:pPr>
      <w:r w:rsidRPr="007E6106">
        <w:rPr>
          <w:rFonts w:cs="Times New Roman"/>
          <w:color w:val="000000"/>
          <w:sz w:val="21"/>
          <w:szCs w:val="21"/>
        </w:rPr>
        <w:t>Karin Audit Company</w:t>
      </w:r>
      <w:r w:rsidR="00670FA7" w:rsidRPr="007E6106">
        <w:rPr>
          <w:rFonts w:cs="Times New Roman"/>
          <w:color w:val="000000"/>
          <w:sz w:val="21"/>
          <w:szCs w:val="21"/>
        </w:rPr>
        <w:t xml:space="preserve"> Limited</w:t>
      </w:r>
    </w:p>
    <w:p w:rsidR="00670FA7" w:rsidRDefault="00EC5560" w:rsidP="00ED124C">
      <w:pPr>
        <w:spacing w:line="380" w:lineRule="exact"/>
        <w:jc w:val="thaiDistribute"/>
        <w:rPr>
          <w:rFonts w:cs="Times New Roman"/>
          <w:color w:val="000000"/>
          <w:sz w:val="21"/>
          <w:szCs w:val="21"/>
        </w:rPr>
      </w:pPr>
      <w:r w:rsidRPr="007E6106">
        <w:rPr>
          <w:rFonts w:cs="Times New Roman"/>
          <w:sz w:val="21"/>
          <w:szCs w:val="21"/>
        </w:rPr>
        <w:t xml:space="preserve">February </w:t>
      </w:r>
      <w:r w:rsidR="0081365E" w:rsidRPr="007E6106">
        <w:rPr>
          <w:rFonts w:cs="Times New Roman"/>
          <w:sz w:val="21"/>
          <w:szCs w:val="21"/>
        </w:rPr>
        <w:t>2</w:t>
      </w:r>
      <w:r w:rsidR="006D44E4">
        <w:rPr>
          <w:rFonts w:cs="Times New Roman"/>
          <w:sz w:val="21"/>
          <w:szCs w:val="21"/>
        </w:rPr>
        <w:t>6, 2018</w:t>
      </w:r>
    </w:p>
    <w:p w:rsidR="006D44E4" w:rsidRDefault="005A4615" w:rsidP="00ED124C">
      <w:pPr>
        <w:spacing w:line="380" w:lineRule="exact"/>
        <w:jc w:val="thaiDistribute"/>
        <w:rPr>
          <w:rFonts w:cs="Times New Roman"/>
          <w:color w:val="000000"/>
          <w:sz w:val="21"/>
          <w:szCs w:val="21"/>
        </w:rPr>
      </w:pPr>
      <w:r w:rsidRPr="007E6106">
        <w:rPr>
          <w:rFonts w:ascii="Angsana New" w:hAnsi="Angsana New"/>
          <w:b/>
          <w:bCs/>
          <w:noProof/>
          <w:sz w:val="28"/>
        </w:rPr>
        <w:lastRenderedPageBreak/>
        <mc:AlternateContent>
          <mc:Choice Requires="wps">
            <w:drawing>
              <wp:anchor distT="0" distB="0" distL="114300" distR="114300" simplePos="0" relativeHeight="251655680" behindDoc="0" locked="0" layoutInCell="1" allowOverlap="1" wp14:anchorId="4CDC5A49" wp14:editId="3C80917D">
                <wp:simplePos x="0" y="0"/>
                <wp:positionH relativeFrom="column">
                  <wp:posOffset>2524125</wp:posOffset>
                </wp:positionH>
                <wp:positionV relativeFrom="paragraph">
                  <wp:posOffset>-530225</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98.75pt;margin-top:-41.75pt;width:56.25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" fillcolor="white [3201]" stroked="f" strokeweight=".5pt">
                <v:textbox>
                  <w:txbxContent>
                    <w:p w:rsidR="00B951A0" w:rsidRDefault="00B951A0"/>
                  </w:txbxContent>
                </v:textbox>
              </v:shape>
            </w:pict>
          </mc:Fallback>
        </mc:AlternateContent>
      </w:r>
    </w:p>
    <w:p w:rsidR="006D44E4" w:rsidRDefault="006D44E4" w:rsidP="00ED124C">
      <w:pPr>
        <w:spacing w:line="380" w:lineRule="exact"/>
        <w:jc w:val="thaiDistribute"/>
        <w:rPr>
          <w:rFonts w:cs="Times New Roman"/>
          <w:color w:val="000000"/>
          <w:sz w:val="21"/>
          <w:szCs w:val="21"/>
        </w:rPr>
      </w:pPr>
    </w:p>
    <w:p w:rsidR="006D44E4" w:rsidRDefault="006D44E4" w:rsidP="00ED124C">
      <w:pPr>
        <w:spacing w:line="380" w:lineRule="exact"/>
        <w:jc w:val="thaiDistribute"/>
        <w:rPr>
          <w:rFonts w:cs="Times New Roman"/>
          <w:color w:val="000000"/>
          <w:sz w:val="21"/>
          <w:szCs w:val="21"/>
        </w:rPr>
      </w:pPr>
    </w:p>
    <w:p w:rsidR="006D44E4" w:rsidRDefault="006D44E4" w:rsidP="00ED124C">
      <w:pPr>
        <w:spacing w:line="380" w:lineRule="exact"/>
        <w:jc w:val="thaiDistribute"/>
        <w:rPr>
          <w:rFonts w:cs="Times New Roman"/>
          <w:color w:val="000000"/>
          <w:sz w:val="21"/>
          <w:szCs w:val="21"/>
        </w:rPr>
      </w:pPr>
    </w:p>
    <w:p w:rsidR="00957793" w:rsidRPr="007E6106" w:rsidRDefault="00957793" w:rsidP="00B9268D">
      <w:pPr>
        <w:jc w:val="thaiDistribute"/>
        <w:rPr>
          <w:rFonts w:ascii="Angsana New" w:hAnsi="Angsana New"/>
          <w:b/>
          <w:bCs/>
          <w:sz w:val="28"/>
        </w:rPr>
      </w:pPr>
      <w:r w:rsidRPr="007E6106">
        <w:rPr>
          <w:rFonts w:ascii="Angsana New" w:hAnsi="Angsana New"/>
          <w:b/>
          <w:bCs/>
          <w:noProof/>
          <w:sz w:val="28"/>
        </w:rPr>
        <mc:AlternateContent>
          <mc:Choice Requires="wps">
            <w:drawing>
              <wp:anchor distT="0" distB="0" distL="114300" distR="114300" simplePos="0" relativeHeight="251657728" behindDoc="0" locked="0" layoutInCell="1" allowOverlap="1" wp14:anchorId="4683D2E7" wp14:editId="4A3EC25B">
                <wp:simplePos x="0" y="0"/>
                <wp:positionH relativeFrom="column">
                  <wp:posOffset>2695575</wp:posOffset>
                </wp:positionH>
                <wp:positionV relativeFrom="paragraph">
                  <wp:posOffset>-501650</wp:posOffset>
                </wp:positionV>
                <wp:extent cx="323850" cy="2952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7793" w:rsidRDefault="00957793" w:rsidP="009577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28" type="#_x0000_t202" style="position:absolute;left:0;text-align:left;margin-left:212.25pt;margin-top:-39.5pt;width:25.5pt;height:23.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" fillcolor="white [3201]" stroked="f" strokeweight=".5pt">
                <v:textbox>
                  <w:txbxContent>
                    <w:p w:rsidR="00957793" w:rsidRDefault="00957793" w:rsidP="00957793"/>
                  </w:txbxContent>
                </v:textbox>
              </v:shape>
            </w:pict>
          </mc:Fallback>
        </mc:AlternateContent>
      </w:r>
      <w:r w:rsidR="00A46C56" w:rsidRPr="007E6106">
        <w:rPr>
          <w:rFonts w:ascii="Angsana New" w:hAnsi="Angsana New"/>
          <w:b/>
          <w:bCs/>
          <w:noProof/>
          <w:sz w:val="28"/>
        </w:rPr>
        <mc:AlternateContent>
          <mc:Choice Requires="wps">
            <w:drawing>
              <wp:anchor distT="0" distB="0" distL="114300" distR="114300" simplePos="0" relativeHeight="251658752" behindDoc="0" locked="0" layoutInCell="1" allowOverlap="1" wp14:anchorId="64B3001D" wp14:editId="42183752">
                <wp:simplePos x="0" y="0"/>
                <wp:positionH relativeFrom="column">
                  <wp:posOffset>2705100</wp:posOffset>
                </wp:positionH>
                <wp:positionV relativeFrom="paragraph">
                  <wp:posOffset>-482600</wp:posOffset>
                </wp:positionV>
                <wp:extent cx="323850" cy="29527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46C56" w:rsidRDefault="00A46C56" w:rsidP="00A46C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29" type="#_x0000_t202" style="position:absolute;left:0;text-align:left;margin-left:213pt;margin-top:-38pt;width:25.5pt;height:23.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A46C56" w:rsidRDefault="00A46C56" w:rsidP="00A46C56"/>
                  </w:txbxContent>
                </v:textbox>
              </v:shape>
            </w:pict>
          </mc:Fallback>
        </mc:AlternateContent>
      </w:r>
    </w:p>
    <w:p w:rsidR="00957793" w:rsidRPr="007E6106" w:rsidRDefault="00957793" w:rsidP="005A4615">
      <w:pPr>
        <w:tabs>
          <w:tab w:val="left" w:pos="360"/>
          <w:tab w:val="left" w:pos="7380"/>
        </w:tabs>
        <w:spacing w:line="400" w:lineRule="exact"/>
        <w:ind w:right="2160"/>
        <w:rPr>
          <w:rFonts w:ascii="Angsana New" w:hAnsi="Angsana New"/>
          <w:b/>
          <w:bCs/>
          <w:sz w:val="28"/>
        </w:rPr>
      </w:pPr>
    </w:p>
    <w:p w:rsidR="00365AA1" w:rsidRPr="007E6106" w:rsidRDefault="00365AA1" w:rsidP="00B66399">
      <w:pPr>
        <w:tabs>
          <w:tab w:val="left" w:pos="360"/>
          <w:tab w:val="left" w:pos="7380"/>
        </w:tabs>
        <w:spacing w:line="400" w:lineRule="exact"/>
        <w:ind w:right="2160" w:firstLine="1412"/>
        <w:jc w:val="center"/>
        <w:rPr>
          <w:rFonts w:ascii="Angsana New" w:hAnsi="Angsana New"/>
          <w:b/>
          <w:bCs/>
          <w:sz w:val="28"/>
        </w:rPr>
      </w:pPr>
    </w:p>
    <w:p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r w:rsidRPr="008E6BB2">
        <w:rPr>
          <w:rFonts w:cs="Times New Roman"/>
          <w:b/>
          <w:bCs/>
          <w:sz w:val="21"/>
          <w:szCs w:val="21"/>
        </w:rPr>
        <w:t>ETERNAL ENERGY PUBLIC COMPANY LIMITED</w:t>
      </w:r>
    </w:p>
    <w:p w:rsidR="008E6BB2" w:rsidRPr="008E6BB2" w:rsidRDefault="008E6BB2" w:rsidP="00232EEA">
      <w:pPr>
        <w:tabs>
          <w:tab w:val="left" w:pos="360"/>
          <w:tab w:val="left" w:pos="7380"/>
          <w:tab w:val="left" w:pos="7655"/>
        </w:tabs>
        <w:spacing w:line="400" w:lineRule="exact"/>
        <w:ind w:right="1229" w:firstLine="1701"/>
        <w:jc w:val="center"/>
        <w:rPr>
          <w:rFonts w:cs="Times New Roman"/>
          <w:b/>
          <w:bCs/>
          <w:sz w:val="21"/>
          <w:szCs w:val="21"/>
        </w:rPr>
      </w:pPr>
      <w:r w:rsidRPr="008E6BB2">
        <w:rPr>
          <w:rFonts w:cs="Times New Roman"/>
          <w:b/>
          <w:bCs/>
          <w:sz w:val="21"/>
          <w:szCs w:val="21"/>
        </w:rPr>
        <w:t>AND IT</w:t>
      </w:r>
      <w:r w:rsidR="00462371">
        <w:rPr>
          <w:rFonts w:cs="Times New Roman"/>
          <w:b/>
          <w:bCs/>
          <w:sz w:val="21"/>
          <w:szCs w:val="21"/>
        </w:rPr>
        <w:t>’</w:t>
      </w:r>
      <w:r w:rsidRPr="008E6BB2">
        <w:rPr>
          <w:rFonts w:cs="Times New Roman"/>
          <w:b/>
          <w:bCs/>
          <w:sz w:val="21"/>
          <w:szCs w:val="21"/>
        </w:rPr>
        <w:t>S SUBSIDIARIES</w:t>
      </w:r>
    </w:p>
    <w:p w:rsidR="00DE0C0B" w:rsidRDefault="00B66399" w:rsidP="00232EEA">
      <w:pPr>
        <w:tabs>
          <w:tab w:val="left" w:pos="360"/>
          <w:tab w:val="left" w:pos="7380"/>
          <w:tab w:val="left" w:pos="7655"/>
        </w:tabs>
        <w:spacing w:line="400" w:lineRule="exact"/>
        <w:ind w:right="1229" w:firstLine="1701"/>
        <w:jc w:val="center"/>
        <w:rPr>
          <w:rFonts w:cs="Times New Roman"/>
          <w:b/>
          <w:bCs/>
          <w:sz w:val="21"/>
          <w:szCs w:val="21"/>
        </w:rPr>
      </w:pPr>
      <w:r w:rsidRPr="008E6BB2">
        <w:rPr>
          <w:rFonts w:cs="Times New Roman"/>
          <w:b/>
          <w:bCs/>
          <w:sz w:val="21"/>
          <w:szCs w:val="21"/>
        </w:rPr>
        <w:t>FINANCIAL STATEMENTS</w:t>
      </w:r>
      <w:r w:rsidR="008E6BB2">
        <w:rPr>
          <w:rFonts w:cs="Times New Roman"/>
          <w:b/>
          <w:bCs/>
          <w:sz w:val="21"/>
          <w:szCs w:val="21"/>
        </w:rPr>
        <w:t xml:space="preserve"> </w:t>
      </w:r>
      <w:r w:rsidR="008E6BB2" w:rsidRPr="008E6BB2">
        <w:rPr>
          <w:rFonts w:cs="Times New Roman"/>
          <w:b/>
          <w:bCs/>
          <w:sz w:val="21"/>
          <w:szCs w:val="21"/>
        </w:rPr>
        <w:t xml:space="preserve">AND </w:t>
      </w:r>
      <w:r w:rsidR="00475F13">
        <w:rPr>
          <w:rFonts w:cs="Times New Roman"/>
          <w:b/>
          <w:bCs/>
          <w:sz w:val="21"/>
          <w:szCs w:val="21"/>
        </w:rPr>
        <w:t>INDEPENDENT</w:t>
      </w:r>
    </w:p>
    <w:p w:rsidR="00B66399" w:rsidRPr="008E6BB2" w:rsidRDefault="008E6BB2" w:rsidP="00232EEA">
      <w:pPr>
        <w:tabs>
          <w:tab w:val="left" w:pos="360"/>
          <w:tab w:val="left" w:pos="7380"/>
          <w:tab w:val="left" w:pos="7655"/>
        </w:tabs>
        <w:spacing w:line="400" w:lineRule="exact"/>
        <w:ind w:right="1229" w:firstLine="1701"/>
        <w:jc w:val="center"/>
        <w:rPr>
          <w:rFonts w:cs="Times New Roman"/>
          <w:b/>
          <w:bCs/>
          <w:sz w:val="21"/>
          <w:szCs w:val="21"/>
        </w:rPr>
      </w:pPr>
      <w:r w:rsidRPr="008E6BB2">
        <w:rPr>
          <w:rFonts w:cs="Times New Roman"/>
          <w:b/>
          <w:bCs/>
          <w:sz w:val="21"/>
          <w:szCs w:val="21"/>
        </w:rPr>
        <w:t>AUDITOR’S REPORT</w:t>
      </w:r>
    </w:p>
    <w:p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r w:rsidRPr="008E6BB2">
        <w:rPr>
          <w:rFonts w:cs="Times New Roman"/>
          <w:b/>
          <w:bCs/>
          <w:sz w:val="21"/>
          <w:szCs w:val="21"/>
        </w:rPr>
        <w:t>FOR T</w:t>
      </w:r>
      <w:r w:rsidR="00BD199F">
        <w:rPr>
          <w:rFonts w:cs="Times New Roman"/>
          <w:b/>
          <w:bCs/>
          <w:sz w:val="21"/>
          <w:szCs w:val="21"/>
        </w:rPr>
        <w:t>HE YEARS ENDED DECEMBER 31, 2017</w:t>
      </w:r>
    </w:p>
    <w:p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14F" w:rsidRDefault="00EB114F" w:rsidP="008D214E">
      <w:r>
        <w:separator/>
      </w:r>
    </w:p>
  </w:endnote>
  <w:endnote w:type="continuationSeparator" w:id="0">
    <w:p w:rsidR="00EB114F" w:rsidRDefault="00EB114F"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14F" w:rsidRDefault="00EB114F" w:rsidP="008D214E">
      <w:r>
        <w:separator/>
      </w:r>
    </w:p>
  </w:footnote>
  <w:footnote w:type="continuationSeparator" w:id="0">
    <w:p w:rsidR="00EB114F" w:rsidRDefault="00EB114F" w:rsidP="008D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064380"/>
      <w:docPartObj>
        <w:docPartGallery w:val="Page Numbers (Top of Page)"/>
        <w:docPartUnique/>
      </w:docPartObj>
    </w:sdtPr>
    <w:sdtEndPr>
      <w:rPr>
        <w:noProof/>
      </w:rPr>
    </w:sdtEndPr>
    <w:sdtContent>
      <w:p w:rsidR="008D214E" w:rsidRDefault="008D214E">
        <w:pPr>
          <w:pStyle w:val="Header"/>
          <w:jc w:val="center"/>
        </w:pPr>
        <w:r>
          <w:t>-</w:t>
        </w:r>
        <w:r w:rsidRPr="008D214E">
          <w:rPr>
            <w:sz w:val="21"/>
            <w:szCs w:val="21"/>
          </w:rPr>
          <w:fldChar w:fldCharType="begin"/>
        </w:r>
        <w:r w:rsidRPr="008D214E">
          <w:rPr>
            <w:sz w:val="21"/>
            <w:szCs w:val="21"/>
          </w:rPr>
          <w:instrText xml:space="preserve"> PAGE   \* MERGEFORMAT </w:instrText>
        </w:r>
        <w:r w:rsidRPr="008D214E">
          <w:rPr>
            <w:sz w:val="21"/>
            <w:szCs w:val="21"/>
          </w:rPr>
          <w:fldChar w:fldCharType="separate"/>
        </w:r>
        <w:r w:rsidR="005A4615">
          <w:rPr>
            <w:noProof/>
            <w:sz w:val="21"/>
            <w:szCs w:val="21"/>
          </w:rPr>
          <w:t>5</w:t>
        </w:r>
        <w:r w:rsidRPr="008D214E">
          <w:rPr>
            <w:noProof/>
            <w:sz w:val="21"/>
            <w:szCs w:val="21"/>
          </w:rPr>
          <w:fldChar w:fldCharType="end"/>
        </w:r>
        <w:r>
          <w:rPr>
            <w:noProof/>
            <w:sz w:val="21"/>
            <w:szCs w:val="21"/>
          </w:rPr>
          <w:t>-</w:t>
        </w:r>
      </w:p>
    </w:sdtContent>
  </w:sdt>
  <w:p w:rsidR="008D214E" w:rsidRDefault="008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11154"/>
    <w:rsid w:val="00014992"/>
    <w:rsid w:val="00017E2A"/>
    <w:rsid w:val="00082044"/>
    <w:rsid w:val="00090C0E"/>
    <w:rsid w:val="000B482D"/>
    <w:rsid w:val="00163807"/>
    <w:rsid w:val="001855D2"/>
    <w:rsid w:val="00196632"/>
    <w:rsid w:val="001B46B2"/>
    <w:rsid w:val="001B629C"/>
    <w:rsid w:val="002111A3"/>
    <w:rsid w:val="00232EEA"/>
    <w:rsid w:val="002472EA"/>
    <w:rsid w:val="00256C66"/>
    <w:rsid w:val="0027083F"/>
    <w:rsid w:val="00295DFC"/>
    <w:rsid w:val="002F0373"/>
    <w:rsid w:val="00301B06"/>
    <w:rsid w:val="003148CC"/>
    <w:rsid w:val="00357CDF"/>
    <w:rsid w:val="003617E7"/>
    <w:rsid w:val="00365AA1"/>
    <w:rsid w:val="003722C9"/>
    <w:rsid w:val="003A5031"/>
    <w:rsid w:val="003B1CC3"/>
    <w:rsid w:val="003D1E4C"/>
    <w:rsid w:val="003D23B5"/>
    <w:rsid w:val="003D37FD"/>
    <w:rsid w:val="003D3BCD"/>
    <w:rsid w:val="003E1223"/>
    <w:rsid w:val="003E6A73"/>
    <w:rsid w:val="00446E87"/>
    <w:rsid w:val="00462371"/>
    <w:rsid w:val="00475F13"/>
    <w:rsid w:val="004B05BD"/>
    <w:rsid w:val="004C1771"/>
    <w:rsid w:val="00502F35"/>
    <w:rsid w:val="00543025"/>
    <w:rsid w:val="005661CB"/>
    <w:rsid w:val="0059536D"/>
    <w:rsid w:val="005A4615"/>
    <w:rsid w:val="005B6404"/>
    <w:rsid w:val="005C681E"/>
    <w:rsid w:val="005F32E5"/>
    <w:rsid w:val="00607BFD"/>
    <w:rsid w:val="00607F4A"/>
    <w:rsid w:val="006267B7"/>
    <w:rsid w:val="0066305E"/>
    <w:rsid w:val="00670FA7"/>
    <w:rsid w:val="0067250F"/>
    <w:rsid w:val="00674D60"/>
    <w:rsid w:val="00682F8E"/>
    <w:rsid w:val="00686CD4"/>
    <w:rsid w:val="006D44E4"/>
    <w:rsid w:val="006D64F4"/>
    <w:rsid w:val="006F09A4"/>
    <w:rsid w:val="00707C5A"/>
    <w:rsid w:val="0071160B"/>
    <w:rsid w:val="00724137"/>
    <w:rsid w:val="007305C3"/>
    <w:rsid w:val="00766EC0"/>
    <w:rsid w:val="00780AC1"/>
    <w:rsid w:val="00783F6C"/>
    <w:rsid w:val="00784496"/>
    <w:rsid w:val="007E6106"/>
    <w:rsid w:val="007E666B"/>
    <w:rsid w:val="00800876"/>
    <w:rsid w:val="00811892"/>
    <w:rsid w:val="0081365E"/>
    <w:rsid w:val="00816497"/>
    <w:rsid w:val="00832271"/>
    <w:rsid w:val="00846CCD"/>
    <w:rsid w:val="00846F5A"/>
    <w:rsid w:val="0087505D"/>
    <w:rsid w:val="008A2072"/>
    <w:rsid w:val="008D214E"/>
    <w:rsid w:val="008E6BB2"/>
    <w:rsid w:val="009122F3"/>
    <w:rsid w:val="00912C6F"/>
    <w:rsid w:val="00920324"/>
    <w:rsid w:val="0094636D"/>
    <w:rsid w:val="00957793"/>
    <w:rsid w:val="00972A20"/>
    <w:rsid w:val="009821C3"/>
    <w:rsid w:val="00994188"/>
    <w:rsid w:val="009C0A50"/>
    <w:rsid w:val="009E22C5"/>
    <w:rsid w:val="009F29F2"/>
    <w:rsid w:val="00A04865"/>
    <w:rsid w:val="00A21118"/>
    <w:rsid w:val="00A46C56"/>
    <w:rsid w:val="00A54059"/>
    <w:rsid w:val="00A709CB"/>
    <w:rsid w:val="00A87728"/>
    <w:rsid w:val="00AA3026"/>
    <w:rsid w:val="00AB3B51"/>
    <w:rsid w:val="00AC1989"/>
    <w:rsid w:val="00AD38A7"/>
    <w:rsid w:val="00AD3ADA"/>
    <w:rsid w:val="00AD72E9"/>
    <w:rsid w:val="00AE4EC4"/>
    <w:rsid w:val="00B16FED"/>
    <w:rsid w:val="00B224DA"/>
    <w:rsid w:val="00B66399"/>
    <w:rsid w:val="00B9268D"/>
    <w:rsid w:val="00B951A0"/>
    <w:rsid w:val="00BB3F00"/>
    <w:rsid w:val="00BB7016"/>
    <w:rsid w:val="00BB775E"/>
    <w:rsid w:val="00BD199F"/>
    <w:rsid w:val="00C72FC6"/>
    <w:rsid w:val="00C75BF8"/>
    <w:rsid w:val="00CA5BAE"/>
    <w:rsid w:val="00D6433F"/>
    <w:rsid w:val="00D7150D"/>
    <w:rsid w:val="00D764C5"/>
    <w:rsid w:val="00DE0C0B"/>
    <w:rsid w:val="00DE53CD"/>
    <w:rsid w:val="00DF7642"/>
    <w:rsid w:val="00DF7E8F"/>
    <w:rsid w:val="00E04027"/>
    <w:rsid w:val="00E35B57"/>
    <w:rsid w:val="00E645A2"/>
    <w:rsid w:val="00E70E4E"/>
    <w:rsid w:val="00EB114F"/>
    <w:rsid w:val="00EC5560"/>
    <w:rsid w:val="00ED124C"/>
    <w:rsid w:val="00EE5284"/>
    <w:rsid w:val="00F8333A"/>
    <w:rsid w:val="00FB2C11"/>
    <w:rsid w:val="00FD30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2D380-1D70-4462-9019-F2C69D5B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Pages>
  <Words>1602</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Panida team</cp:lastModifiedBy>
  <cp:revision>112</cp:revision>
  <cp:lastPrinted>2018-02-24T14:24:00Z</cp:lastPrinted>
  <dcterms:created xsi:type="dcterms:W3CDTF">2017-02-09T02:11:00Z</dcterms:created>
  <dcterms:modified xsi:type="dcterms:W3CDTF">2018-02-24T14:26:00Z</dcterms:modified>
</cp:coreProperties>
</file>