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0A37" w:rsidRPr="00077951" w:rsidRDefault="00F50A37" w:rsidP="00077951">
      <w:pPr>
        <w:autoSpaceDE/>
        <w:autoSpaceDN/>
        <w:spacing w:before="60" w:line="240" w:lineRule="auto"/>
        <w:ind w:right="-1"/>
        <w:rPr>
          <w:rFonts w:cs="Times New Roman"/>
          <w:b/>
          <w:bCs/>
          <w:spacing w:val="-12"/>
          <w:cs/>
          <w:lang w:val="en-US"/>
        </w:rPr>
      </w:pPr>
      <w:r w:rsidRPr="00077951">
        <w:rPr>
          <w:rFonts w:cs="Times New Roman"/>
          <w:b/>
          <w:bCs/>
          <w:spacing w:val="-12"/>
          <w:lang w:val="en-US"/>
        </w:rPr>
        <w:t>ADVANCED CONNECTION CORPORATION PUBLIC COMPANY LIMITED AND ITS SUBSIDIARIES</w:t>
      </w:r>
    </w:p>
    <w:p w:rsidR="00F50A37" w:rsidRPr="00A21F33" w:rsidRDefault="00F50A37" w:rsidP="00A21F33">
      <w:pPr>
        <w:autoSpaceDE/>
        <w:autoSpaceDN/>
        <w:spacing w:before="60" w:line="240" w:lineRule="auto"/>
        <w:ind w:right="-45"/>
        <w:rPr>
          <w:rFonts w:cs="Times New Roman"/>
          <w:b/>
          <w:bCs/>
          <w:spacing w:val="-8"/>
          <w:cs/>
          <w:lang w:val="en-US"/>
        </w:rPr>
      </w:pPr>
      <w:r w:rsidRPr="00A21F33">
        <w:rPr>
          <w:rFonts w:cs="Times New Roman"/>
          <w:b/>
          <w:bCs/>
          <w:spacing w:val="-8"/>
          <w:lang w:val="en-US"/>
        </w:rPr>
        <w:t>NOTES TO FINANCIAL STATEMENTS</w:t>
      </w:r>
    </w:p>
    <w:p w:rsidR="008A5AEB" w:rsidRPr="00A21F33" w:rsidRDefault="00F50A37" w:rsidP="00C66B24">
      <w:pPr>
        <w:autoSpaceDE/>
        <w:autoSpaceDN/>
        <w:spacing w:before="60" w:line="240" w:lineRule="auto"/>
        <w:ind w:right="-45"/>
        <w:rPr>
          <w:rFonts w:cs="Times New Roman"/>
          <w:b/>
          <w:bCs/>
          <w:spacing w:val="-8"/>
          <w:lang w:val="en-US"/>
        </w:rPr>
      </w:pPr>
      <w:r w:rsidRPr="00A21F33">
        <w:rPr>
          <w:rFonts w:cs="Times New Roman"/>
          <w:b/>
          <w:bCs/>
          <w:spacing w:val="-8"/>
          <w:lang w:val="en-US"/>
        </w:rPr>
        <w:t xml:space="preserve">FOR THE </w:t>
      </w:r>
      <w:r w:rsidR="001417D0" w:rsidRPr="00A21F33">
        <w:rPr>
          <w:rFonts w:cs="Times New Roman"/>
          <w:b/>
          <w:bCs/>
          <w:spacing w:val="-8"/>
          <w:lang w:val="en-US"/>
        </w:rPr>
        <w:t>YEAR</w:t>
      </w:r>
      <w:r w:rsidRPr="00A21F33">
        <w:rPr>
          <w:rFonts w:cs="Times New Roman"/>
          <w:b/>
          <w:bCs/>
          <w:spacing w:val="-8"/>
          <w:lang w:val="en-US"/>
        </w:rPr>
        <w:t xml:space="preserve"> ENDED DECEMBER 3</w:t>
      </w:r>
      <w:r w:rsidRPr="00A21F33">
        <w:rPr>
          <w:rFonts w:cs="Times New Roman"/>
          <w:b/>
          <w:bCs/>
          <w:spacing w:val="-8"/>
          <w:cs/>
          <w:lang w:val="en-US"/>
        </w:rPr>
        <w:t>1</w:t>
      </w:r>
      <w:r w:rsidRPr="00A21F33">
        <w:rPr>
          <w:rFonts w:cs="Times New Roman"/>
          <w:b/>
          <w:bCs/>
          <w:spacing w:val="-8"/>
          <w:lang w:val="en-US"/>
        </w:rPr>
        <w:t xml:space="preserve">, </w:t>
      </w:r>
      <w:r w:rsidR="003649C4">
        <w:rPr>
          <w:rFonts w:cs="Times New Roman"/>
          <w:b/>
          <w:bCs/>
          <w:spacing w:val="-8"/>
          <w:lang w:val="en-US"/>
        </w:rPr>
        <w:t>2017</w:t>
      </w:r>
      <w:r w:rsidR="00A21F33" w:rsidRPr="00A21F33">
        <w:rPr>
          <w:rFonts w:cs="Times New Roman"/>
          <w:b/>
          <w:bCs/>
          <w:spacing w:val="-8"/>
          <w:lang w:val="en-US"/>
        </w:rPr>
        <w:t xml:space="preserve"> </w:t>
      </w:r>
    </w:p>
    <w:p w:rsidR="001417D0" w:rsidRPr="00146AB3" w:rsidRDefault="001417D0" w:rsidP="001C1DE0">
      <w:pPr>
        <w:autoSpaceDE/>
        <w:autoSpaceDN/>
        <w:spacing w:line="240" w:lineRule="auto"/>
        <w:ind w:right="-45"/>
        <w:rPr>
          <w:rFonts w:cs="Times New Roman"/>
          <w:b/>
          <w:bCs/>
          <w:lang w:val="en-US"/>
        </w:rPr>
      </w:pPr>
    </w:p>
    <w:p w:rsidR="00B44DF3" w:rsidRPr="00146AB3" w:rsidRDefault="00F50A37" w:rsidP="001C1DE0">
      <w:pPr>
        <w:numPr>
          <w:ilvl w:val="0"/>
          <w:numId w:val="2"/>
        </w:numPr>
        <w:tabs>
          <w:tab w:val="clear" w:pos="360"/>
        </w:tabs>
        <w:spacing w:line="240" w:lineRule="auto"/>
        <w:ind w:left="425" w:right="147" w:hanging="425"/>
        <w:jc w:val="thaiDistribute"/>
        <w:rPr>
          <w:rFonts w:cs="Times New Roman"/>
          <w:b/>
          <w:bCs/>
          <w:lang w:val="en-US"/>
        </w:rPr>
      </w:pPr>
      <w:r w:rsidRPr="00146AB3">
        <w:rPr>
          <w:rFonts w:cs="Times New Roman"/>
          <w:b/>
          <w:bCs/>
          <w:lang w:val="en-US"/>
        </w:rPr>
        <w:t>GENERAL INFORMATION</w:t>
      </w:r>
    </w:p>
    <w:p w:rsidR="001417D0" w:rsidRPr="00146AB3" w:rsidRDefault="001417D0" w:rsidP="001C1DE0">
      <w:pPr>
        <w:spacing w:line="240" w:lineRule="auto"/>
        <w:ind w:left="425"/>
        <w:jc w:val="thaiDistribute"/>
        <w:rPr>
          <w:rFonts w:cs="Times New Roman"/>
          <w:lang w:val="en-US"/>
        </w:rPr>
      </w:pPr>
    </w:p>
    <w:p w:rsidR="002C39A7" w:rsidRPr="00146AB3" w:rsidRDefault="00F50A37" w:rsidP="001C1DE0">
      <w:pPr>
        <w:spacing w:line="240" w:lineRule="auto"/>
        <w:ind w:left="425"/>
        <w:jc w:val="thaiDistribute"/>
        <w:rPr>
          <w:rFonts w:cs="Times New Roman"/>
          <w:lang w:val="en-US"/>
        </w:rPr>
      </w:pPr>
      <w:r w:rsidRPr="00146AB3">
        <w:rPr>
          <w:rFonts w:cs="Times New Roman"/>
          <w:lang w:val="en-US"/>
        </w:rPr>
        <w:t xml:space="preserve">Advanced Connection Corporation Public Company Limited (“the Company”) </w:t>
      </w:r>
      <w:r w:rsidR="002C39A7" w:rsidRPr="00146AB3">
        <w:rPr>
          <w:rFonts w:cs="Times New Roman"/>
          <w:lang w:val="en-US"/>
        </w:rPr>
        <w:t>is</w:t>
      </w:r>
      <w:r w:rsidRPr="00146AB3">
        <w:rPr>
          <w:rFonts w:cs="Times New Roman"/>
          <w:lang w:val="en-US"/>
        </w:rPr>
        <w:t xml:space="preserve"> incorporated in Thailand </w:t>
      </w:r>
      <w:r w:rsidR="002C39A7" w:rsidRPr="00146AB3">
        <w:rPr>
          <w:rFonts w:cs="Times New Roman"/>
          <w:lang w:val="en-US"/>
        </w:rPr>
        <w:t xml:space="preserve">and has its registered office at 32 </w:t>
      </w:r>
      <w:proofErr w:type="spellStart"/>
      <w:r w:rsidR="002C39A7" w:rsidRPr="00146AB3">
        <w:rPr>
          <w:rFonts w:cs="Times New Roman"/>
          <w:lang w:val="en-US"/>
        </w:rPr>
        <w:t>Srinakarin</w:t>
      </w:r>
      <w:proofErr w:type="spellEnd"/>
      <w:r w:rsidR="002C39A7" w:rsidRPr="00146AB3">
        <w:rPr>
          <w:rFonts w:cs="Times New Roman"/>
          <w:lang w:val="en-US"/>
        </w:rPr>
        <w:t xml:space="preserve"> 40 Road, </w:t>
      </w:r>
      <w:proofErr w:type="spellStart"/>
      <w:r w:rsidR="002C39A7" w:rsidRPr="00146AB3">
        <w:rPr>
          <w:rFonts w:cs="Times New Roman"/>
          <w:lang w:val="en-US"/>
        </w:rPr>
        <w:t>Nhongbon</w:t>
      </w:r>
      <w:proofErr w:type="spellEnd"/>
      <w:r w:rsidR="002C39A7" w:rsidRPr="00146AB3">
        <w:rPr>
          <w:rFonts w:cs="Times New Roman"/>
          <w:lang w:val="en-US"/>
        </w:rPr>
        <w:t xml:space="preserve">, </w:t>
      </w:r>
      <w:proofErr w:type="spellStart"/>
      <w:r w:rsidR="002C39A7" w:rsidRPr="00146AB3">
        <w:rPr>
          <w:rFonts w:cs="Times New Roman"/>
          <w:lang w:val="en-US"/>
        </w:rPr>
        <w:t>Prawet</w:t>
      </w:r>
      <w:proofErr w:type="spellEnd"/>
      <w:r w:rsidR="002C39A7" w:rsidRPr="00146AB3">
        <w:rPr>
          <w:rFonts w:cs="Times New Roman"/>
          <w:lang w:val="en-US"/>
        </w:rPr>
        <w:t xml:space="preserve">, </w:t>
      </w:r>
      <w:proofErr w:type="gramStart"/>
      <w:r w:rsidR="002C39A7" w:rsidRPr="00146AB3">
        <w:rPr>
          <w:rFonts w:cs="Times New Roman"/>
          <w:lang w:val="en-US"/>
        </w:rPr>
        <w:t>Bangkok</w:t>
      </w:r>
      <w:proofErr w:type="gramEnd"/>
      <w:r w:rsidR="002C39A7" w:rsidRPr="00146AB3">
        <w:rPr>
          <w:rFonts w:cs="Times New Roman"/>
          <w:lang w:val="en-US"/>
        </w:rPr>
        <w:t xml:space="preserve">. The factory is at 291 Moo 4, </w:t>
      </w:r>
      <w:proofErr w:type="spellStart"/>
      <w:r w:rsidR="002C39A7" w:rsidRPr="00146AB3">
        <w:rPr>
          <w:rFonts w:cs="Times New Roman"/>
          <w:lang w:val="en-US"/>
        </w:rPr>
        <w:t>Bangpoo</w:t>
      </w:r>
      <w:proofErr w:type="spellEnd"/>
      <w:r w:rsidR="002C39A7" w:rsidRPr="00146AB3">
        <w:rPr>
          <w:rFonts w:cs="Times New Roman"/>
          <w:lang w:val="en-US"/>
        </w:rPr>
        <w:t xml:space="preserve"> Industrial Estate </w:t>
      </w:r>
      <w:proofErr w:type="spellStart"/>
      <w:r w:rsidR="002C39A7" w:rsidRPr="00146AB3">
        <w:rPr>
          <w:rFonts w:cs="Times New Roman"/>
          <w:lang w:val="en-US"/>
        </w:rPr>
        <w:t>Soi</w:t>
      </w:r>
      <w:proofErr w:type="spellEnd"/>
      <w:r w:rsidR="002C39A7" w:rsidRPr="00146AB3">
        <w:rPr>
          <w:rFonts w:cs="Times New Roman"/>
          <w:lang w:val="en-US"/>
        </w:rPr>
        <w:t xml:space="preserve"> 5, </w:t>
      </w:r>
      <w:proofErr w:type="spellStart"/>
      <w:r w:rsidR="002C39A7" w:rsidRPr="00146AB3">
        <w:rPr>
          <w:rFonts w:cs="Times New Roman"/>
          <w:lang w:val="en-US"/>
        </w:rPr>
        <w:t>Sukhumvit</w:t>
      </w:r>
      <w:proofErr w:type="spellEnd"/>
      <w:r w:rsidR="002C39A7" w:rsidRPr="00146AB3">
        <w:rPr>
          <w:rFonts w:cs="Times New Roman"/>
          <w:lang w:val="en-US"/>
        </w:rPr>
        <w:t xml:space="preserve"> Road, </w:t>
      </w:r>
      <w:proofErr w:type="spellStart"/>
      <w:r w:rsidR="002C39A7" w:rsidRPr="00146AB3">
        <w:rPr>
          <w:rFonts w:cs="Times New Roman"/>
          <w:lang w:val="en-US"/>
        </w:rPr>
        <w:t>Prakkasa</w:t>
      </w:r>
      <w:proofErr w:type="spellEnd"/>
      <w:r w:rsidR="002C39A7" w:rsidRPr="00146AB3">
        <w:rPr>
          <w:rFonts w:cs="Times New Roman"/>
          <w:lang w:val="en-US"/>
        </w:rPr>
        <w:t xml:space="preserve">, </w:t>
      </w:r>
      <w:proofErr w:type="spellStart"/>
      <w:r w:rsidR="002C39A7" w:rsidRPr="00146AB3">
        <w:rPr>
          <w:rFonts w:cs="Times New Roman"/>
          <w:lang w:val="en-US"/>
        </w:rPr>
        <w:t>Muang</w:t>
      </w:r>
      <w:proofErr w:type="spellEnd"/>
      <w:r w:rsidR="002C39A7" w:rsidRPr="00146AB3">
        <w:rPr>
          <w:rFonts w:cs="Times New Roman"/>
          <w:lang w:val="en-US"/>
        </w:rPr>
        <w:t xml:space="preserve">, </w:t>
      </w:r>
      <w:proofErr w:type="spellStart"/>
      <w:proofErr w:type="gramStart"/>
      <w:r w:rsidR="002C39A7" w:rsidRPr="00146AB3">
        <w:rPr>
          <w:rFonts w:cs="Times New Roman"/>
          <w:lang w:val="en-US"/>
        </w:rPr>
        <w:t>Samutprakarn</w:t>
      </w:r>
      <w:proofErr w:type="spellEnd"/>
      <w:proofErr w:type="gramEnd"/>
      <w:r w:rsidR="002C39A7" w:rsidRPr="00146AB3">
        <w:rPr>
          <w:rFonts w:cs="Times New Roman"/>
          <w:lang w:val="en-US"/>
        </w:rPr>
        <w:t>.</w:t>
      </w:r>
    </w:p>
    <w:p w:rsidR="002C39A7" w:rsidRPr="00146AB3" w:rsidRDefault="002C39A7" w:rsidP="001C1DE0">
      <w:pPr>
        <w:spacing w:line="240" w:lineRule="auto"/>
        <w:ind w:left="425"/>
        <w:jc w:val="thaiDistribute"/>
        <w:rPr>
          <w:rFonts w:cs="Times New Roman"/>
          <w:lang w:val="en-US"/>
        </w:rPr>
      </w:pPr>
    </w:p>
    <w:p w:rsidR="002C39A7" w:rsidRPr="00146AB3" w:rsidRDefault="002C39A7" w:rsidP="001C1DE0">
      <w:pPr>
        <w:spacing w:line="240" w:lineRule="auto"/>
        <w:ind w:left="425"/>
        <w:jc w:val="thaiDistribute"/>
        <w:rPr>
          <w:rFonts w:cs="Times New Roman"/>
          <w:lang w:val="en-US"/>
        </w:rPr>
      </w:pPr>
      <w:r w:rsidRPr="00146AB3">
        <w:rPr>
          <w:rFonts w:cs="Times New Roman"/>
          <w:lang w:val="en-US"/>
        </w:rPr>
        <w:t xml:space="preserve">The Company was listed on the Stock Exchange of Thailand on </w:t>
      </w:r>
      <w:r w:rsidR="00F67E36" w:rsidRPr="00146AB3">
        <w:rPr>
          <w:rFonts w:cs="Times New Roman"/>
          <w:lang w:val="en-US"/>
        </w:rPr>
        <w:t>March 23, 1993</w:t>
      </w:r>
      <w:r w:rsidRPr="00146AB3">
        <w:rPr>
          <w:rFonts w:cs="Times New Roman"/>
          <w:lang w:val="en-US"/>
        </w:rPr>
        <w:t>.  For reporting purpose, the Company and its subsidiaries are referred to as the Group.</w:t>
      </w:r>
    </w:p>
    <w:p w:rsidR="002C39A7" w:rsidRPr="00146AB3" w:rsidRDefault="002C39A7" w:rsidP="001C1DE0">
      <w:pPr>
        <w:spacing w:line="240" w:lineRule="auto"/>
        <w:ind w:left="425"/>
        <w:jc w:val="thaiDistribute"/>
        <w:rPr>
          <w:rFonts w:cs="Times New Roman"/>
          <w:lang w:val="en-US"/>
        </w:rPr>
      </w:pPr>
    </w:p>
    <w:p w:rsidR="009B35EA" w:rsidRPr="00146AB3" w:rsidRDefault="00F67E36" w:rsidP="001C1DE0">
      <w:pPr>
        <w:spacing w:line="240" w:lineRule="auto"/>
        <w:ind w:left="425"/>
        <w:jc w:val="thaiDistribute"/>
        <w:rPr>
          <w:rFonts w:cs="Times New Roman"/>
          <w:color w:val="000000"/>
        </w:rPr>
      </w:pPr>
      <w:r w:rsidRPr="00146AB3">
        <w:rPr>
          <w:rFonts w:cs="Times New Roman"/>
          <w:lang w:val="en-US"/>
        </w:rPr>
        <w:t>T</w:t>
      </w:r>
      <w:r w:rsidR="00F50A37" w:rsidRPr="00146AB3">
        <w:rPr>
          <w:rFonts w:cs="Times New Roman"/>
          <w:lang w:val="en-US"/>
        </w:rPr>
        <w:t>he Company</w:t>
      </w:r>
      <w:r w:rsidRPr="00146AB3">
        <w:rPr>
          <w:rFonts w:cs="Times New Roman"/>
          <w:lang w:val="en-US"/>
        </w:rPr>
        <w:t xml:space="preserve"> and </w:t>
      </w:r>
      <w:r w:rsidR="00B64A88" w:rsidRPr="00146AB3">
        <w:rPr>
          <w:rFonts w:cs="Times New Roman"/>
          <w:lang w:val="en-US"/>
        </w:rPr>
        <w:t xml:space="preserve">its subsidiaries (“the Group”) has their </w:t>
      </w:r>
      <w:r w:rsidR="00F50A37" w:rsidRPr="00146AB3">
        <w:rPr>
          <w:rFonts w:cs="Times New Roman"/>
          <w:lang w:val="en-US"/>
        </w:rPr>
        <w:t>principal activities in manufacturing and distributing ceiling fan, renting property,</w:t>
      </w:r>
      <w:r w:rsidR="00AB6073">
        <w:rPr>
          <w:rFonts w:cs="Times New Roman"/>
          <w:lang w:val="en-US"/>
        </w:rPr>
        <w:t xml:space="preserve"> banquet and restaurant, </w:t>
      </w:r>
      <w:r w:rsidR="00F50A37" w:rsidRPr="00146AB3">
        <w:rPr>
          <w:rFonts w:cs="Times New Roman"/>
          <w:lang w:val="en-US"/>
        </w:rPr>
        <w:t>property development and investment in alternative energy.</w:t>
      </w:r>
    </w:p>
    <w:p w:rsidR="002C39A7" w:rsidRPr="00146AB3" w:rsidRDefault="002C39A7" w:rsidP="001C1DE0">
      <w:pPr>
        <w:spacing w:line="240" w:lineRule="auto"/>
        <w:ind w:left="425"/>
        <w:jc w:val="thaiDistribute"/>
        <w:rPr>
          <w:rFonts w:cs="Times New Roman"/>
          <w:lang w:val="en-US"/>
        </w:rPr>
      </w:pPr>
    </w:p>
    <w:p w:rsidR="00C235D9" w:rsidRPr="00146AB3" w:rsidRDefault="00B64A88" w:rsidP="001C1DE0">
      <w:pPr>
        <w:spacing w:line="240" w:lineRule="auto"/>
        <w:ind w:left="426" w:right="-17"/>
        <w:jc w:val="thaiDistribute"/>
        <w:rPr>
          <w:rFonts w:cs="Times New Roman"/>
          <w:lang w:val="en-US"/>
        </w:rPr>
      </w:pPr>
      <w:r w:rsidRPr="00A21F33">
        <w:rPr>
          <w:rFonts w:cs="Times New Roman"/>
          <w:lang w:val="en-US"/>
        </w:rPr>
        <w:t xml:space="preserve">These financial statements have been approved for issue by the Company’s Board of Directors on </w:t>
      </w:r>
      <w:r w:rsidRPr="002D023E">
        <w:rPr>
          <w:rFonts w:cs="Times New Roman"/>
          <w:lang w:val="en-US"/>
        </w:rPr>
        <w:t xml:space="preserve">February </w:t>
      </w:r>
      <w:r w:rsidR="00A21F33" w:rsidRPr="002D023E">
        <w:rPr>
          <w:rFonts w:cs="Times New Roman"/>
          <w:lang w:val="en-US"/>
        </w:rPr>
        <w:t>2</w:t>
      </w:r>
      <w:r w:rsidR="003649C4">
        <w:rPr>
          <w:rFonts w:cs="Times New Roman"/>
          <w:lang w:val="en-US"/>
        </w:rPr>
        <w:t>7</w:t>
      </w:r>
      <w:r w:rsidRPr="002D023E">
        <w:rPr>
          <w:rFonts w:cs="Times New Roman"/>
          <w:lang w:val="en-US"/>
        </w:rPr>
        <w:t>, 201</w:t>
      </w:r>
      <w:r w:rsidR="00493EAA" w:rsidRPr="002D023E">
        <w:rPr>
          <w:szCs w:val="28"/>
          <w:lang w:val="en-US"/>
        </w:rPr>
        <w:t>8</w:t>
      </w:r>
      <w:r w:rsidRPr="002D023E">
        <w:rPr>
          <w:rFonts w:cs="Times New Roman"/>
          <w:lang w:val="en-US"/>
        </w:rPr>
        <w:t>.</w:t>
      </w:r>
    </w:p>
    <w:p w:rsidR="001417D0" w:rsidRPr="00146AB3" w:rsidRDefault="001417D0" w:rsidP="001C1DE0">
      <w:pPr>
        <w:spacing w:line="240" w:lineRule="auto"/>
        <w:ind w:left="425"/>
        <w:jc w:val="thaiDistribute"/>
        <w:rPr>
          <w:rFonts w:cs="Times New Roman"/>
          <w:cs/>
          <w:lang w:val="en-US"/>
        </w:rPr>
      </w:pPr>
    </w:p>
    <w:p w:rsidR="00B44DF3" w:rsidRPr="00146AB3" w:rsidRDefault="00F50A37" w:rsidP="001C1DE0">
      <w:pPr>
        <w:numPr>
          <w:ilvl w:val="0"/>
          <w:numId w:val="2"/>
        </w:numPr>
        <w:tabs>
          <w:tab w:val="clear" w:pos="360"/>
        </w:tabs>
        <w:spacing w:line="240" w:lineRule="auto"/>
        <w:ind w:left="425" w:right="147" w:hanging="425"/>
        <w:jc w:val="thaiDistribute"/>
        <w:rPr>
          <w:rFonts w:cs="Times New Roman"/>
          <w:b/>
          <w:bCs/>
          <w:cs/>
          <w:lang w:val="en-US"/>
        </w:rPr>
      </w:pPr>
      <w:r w:rsidRPr="00146AB3">
        <w:rPr>
          <w:rFonts w:cs="Times New Roman"/>
          <w:b/>
          <w:bCs/>
        </w:rPr>
        <w:t>BASIS OF PREPARATION OF THE</w:t>
      </w:r>
      <w:r w:rsidR="003B2193">
        <w:rPr>
          <w:rFonts w:cstheme="minorBidi" w:hint="cs"/>
          <w:b/>
          <w:bCs/>
          <w:cs/>
        </w:rPr>
        <w:t xml:space="preserve"> </w:t>
      </w:r>
      <w:r w:rsidRPr="00146AB3">
        <w:rPr>
          <w:rFonts w:cs="Times New Roman"/>
          <w:b/>
          <w:bCs/>
        </w:rPr>
        <w:t>FINANCIAL STATEMENTS</w:t>
      </w:r>
    </w:p>
    <w:p w:rsidR="001417D0" w:rsidRPr="00146AB3" w:rsidRDefault="001417D0" w:rsidP="001C1DE0">
      <w:pPr>
        <w:spacing w:line="240" w:lineRule="auto"/>
        <w:ind w:left="425"/>
        <w:jc w:val="thaiDistribute"/>
        <w:rPr>
          <w:rFonts w:cs="Times New Roman"/>
        </w:rPr>
      </w:pPr>
    </w:p>
    <w:p w:rsidR="00412C1A" w:rsidRPr="001A1921" w:rsidRDefault="008170B7" w:rsidP="001C1DE0">
      <w:pPr>
        <w:spacing w:line="240" w:lineRule="auto"/>
        <w:ind w:left="425"/>
        <w:jc w:val="thaiDistribute"/>
        <w:rPr>
          <w:rFonts w:cs="Times New Roman"/>
          <w:color w:val="000000"/>
          <w:lang w:val="en-US"/>
        </w:rPr>
      </w:pPr>
      <w:r w:rsidRPr="00146AB3">
        <w:rPr>
          <w:rFonts w:cs="Times New Roman"/>
          <w:lang w:val="en-US"/>
        </w:rPr>
        <w:t xml:space="preserve">The </w:t>
      </w:r>
      <w:r w:rsidR="00F50A37" w:rsidRPr="00146AB3">
        <w:rPr>
          <w:rFonts w:cs="Times New Roman"/>
          <w:lang w:val="en-US"/>
        </w:rPr>
        <w:t xml:space="preserve">financial statements are prepared in accordance with Thai Financial Reporting Standards (“TFRS”) including </w:t>
      </w:r>
      <w:r w:rsidRPr="00146AB3">
        <w:rPr>
          <w:rFonts w:cs="Times New Roman"/>
          <w:lang w:val="en-US"/>
        </w:rPr>
        <w:t xml:space="preserve">the </w:t>
      </w:r>
      <w:r w:rsidR="00F50A37" w:rsidRPr="00146AB3">
        <w:rPr>
          <w:rFonts w:cs="Times New Roman"/>
          <w:lang w:val="en-US"/>
        </w:rPr>
        <w:t xml:space="preserve">related interpretations and guidelines promulgated by the Federation of Accounting Professions (“FAP”) </w:t>
      </w:r>
      <w:r w:rsidRPr="00146AB3">
        <w:rPr>
          <w:rFonts w:cs="Times New Roman"/>
          <w:lang w:val="en-US"/>
        </w:rPr>
        <w:t xml:space="preserve">and the financial reporting requirements of the Securities and Exchange Commission. </w:t>
      </w:r>
    </w:p>
    <w:p w:rsidR="001417D0" w:rsidRPr="00146AB3" w:rsidRDefault="001417D0" w:rsidP="001C1DE0">
      <w:pPr>
        <w:spacing w:line="240" w:lineRule="auto"/>
        <w:ind w:left="425"/>
        <w:jc w:val="thaiDistribute"/>
        <w:rPr>
          <w:rFonts w:cs="Times New Roman"/>
          <w:color w:val="000000"/>
        </w:rPr>
      </w:pPr>
    </w:p>
    <w:p w:rsidR="00A120FD" w:rsidRPr="00146AB3" w:rsidRDefault="00A120FD" w:rsidP="001C1DE0">
      <w:pPr>
        <w:spacing w:line="240" w:lineRule="auto"/>
        <w:ind w:left="425"/>
        <w:jc w:val="thaiDistribute"/>
        <w:rPr>
          <w:rFonts w:cs="Times New Roman"/>
          <w:color w:val="000000"/>
        </w:rPr>
      </w:pPr>
      <w:r w:rsidRPr="00146AB3">
        <w:rPr>
          <w:rFonts w:cs="Times New Roman"/>
          <w:color w:val="000000"/>
        </w:rPr>
        <w:t>The financial statements are presented in Thai Baht, which is the Company’s functional currency. The preparation of these financial statements is in Thai and English language and issued for Thai reporting purposes.</w:t>
      </w:r>
    </w:p>
    <w:p w:rsidR="00A120FD" w:rsidRPr="00C66B24" w:rsidRDefault="00A120FD" w:rsidP="00C66B24">
      <w:pPr>
        <w:spacing w:line="240" w:lineRule="auto"/>
        <w:jc w:val="thaiDistribute"/>
        <w:rPr>
          <w:rFonts w:cstheme="minorBidi"/>
          <w:color w:val="000000"/>
          <w:cs/>
        </w:rPr>
      </w:pPr>
    </w:p>
    <w:p w:rsidR="00A120FD" w:rsidRPr="00146AB3" w:rsidRDefault="00A120FD" w:rsidP="001C1DE0">
      <w:pPr>
        <w:spacing w:line="240" w:lineRule="auto"/>
        <w:ind w:left="425"/>
        <w:jc w:val="thaiDistribute"/>
        <w:rPr>
          <w:rFonts w:cs="Times New Roman"/>
          <w:color w:val="000000"/>
        </w:rPr>
      </w:pPr>
      <w:r w:rsidRPr="00146AB3">
        <w:rPr>
          <w:rFonts w:cs="Times New Roman"/>
          <w:color w:val="000000"/>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A120FD" w:rsidRPr="00146AB3" w:rsidRDefault="00A120FD" w:rsidP="001C1DE0">
      <w:pPr>
        <w:spacing w:line="240" w:lineRule="auto"/>
        <w:ind w:left="425"/>
        <w:jc w:val="thaiDistribute"/>
        <w:rPr>
          <w:rFonts w:cs="Times New Roman"/>
          <w:color w:val="000000"/>
        </w:rPr>
      </w:pPr>
    </w:p>
    <w:p w:rsidR="00596753" w:rsidRPr="00146AB3" w:rsidRDefault="00F50A37" w:rsidP="001C1DE0">
      <w:pPr>
        <w:spacing w:line="240" w:lineRule="auto"/>
        <w:ind w:left="425"/>
        <w:jc w:val="thaiDistribute"/>
        <w:rPr>
          <w:rFonts w:cs="Times New Roman"/>
          <w:color w:val="000000"/>
        </w:rPr>
      </w:pPr>
      <w:r w:rsidRPr="00146AB3">
        <w:rPr>
          <w:rFonts w:cs="Times New Roman"/>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sidRPr="00146AB3">
        <w:rPr>
          <w:rFonts w:cs="Times New Roman"/>
          <w:cs/>
        </w:rPr>
        <w:t>.</w:t>
      </w:r>
    </w:p>
    <w:p w:rsidR="001417D0" w:rsidRPr="00146AB3" w:rsidRDefault="001417D0" w:rsidP="001C1DE0">
      <w:pPr>
        <w:spacing w:line="240" w:lineRule="auto"/>
        <w:ind w:left="425"/>
        <w:jc w:val="thaiDistribute"/>
        <w:rPr>
          <w:rFonts w:cs="Times New Roman"/>
          <w:color w:val="000000"/>
        </w:rPr>
      </w:pPr>
    </w:p>
    <w:p w:rsidR="00C255D2" w:rsidRPr="00146AB3" w:rsidRDefault="00C255D2" w:rsidP="001C1DE0">
      <w:pPr>
        <w:spacing w:line="240" w:lineRule="auto"/>
        <w:ind w:left="426"/>
        <w:jc w:val="thaiDistribute"/>
        <w:rPr>
          <w:rFonts w:cs="Times New Roman"/>
          <w:b/>
          <w:bCs/>
        </w:rPr>
      </w:pPr>
      <w:bookmarkStart w:id="0" w:name="OLE_LINK6"/>
      <w:r w:rsidRPr="00146AB3">
        <w:rPr>
          <w:rFonts w:cs="Times New Roman"/>
          <w:b/>
          <w:bCs/>
        </w:rPr>
        <w:br w:type="page"/>
      </w:r>
    </w:p>
    <w:p w:rsidR="00DF0D61" w:rsidRPr="00A21F33" w:rsidRDefault="00F50A37" w:rsidP="001C1DE0">
      <w:pPr>
        <w:spacing w:line="240" w:lineRule="auto"/>
        <w:ind w:left="426"/>
        <w:jc w:val="thaiDistribute"/>
        <w:rPr>
          <w:rFonts w:cstheme="minorBidi"/>
          <w:b/>
          <w:bCs/>
          <w:cs/>
        </w:rPr>
      </w:pPr>
      <w:r w:rsidRPr="00146AB3">
        <w:rPr>
          <w:rFonts w:cs="Times New Roman"/>
          <w:b/>
          <w:bCs/>
        </w:rPr>
        <w:lastRenderedPageBreak/>
        <w:t>BASIS OF PREPARATION OF THE CONSOLIDATED FINANCIAL STATEMENTS</w:t>
      </w:r>
    </w:p>
    <w:p w:rsidR="001417D0" w:rsidRPr="00146AB3" w:rsidRDefault="001417D0" w:rsidP="001C1DE0">
      <w:pPr>
        <w:spacing w:line="240" w:lineRule="auto"/>
        <w:ind w:left="425"/>
        <w:jc w:val="thaiDistribute"/>
        <w:rPr>
          <w:rFonts w:cs="Times New Roman"/>
        </w:rPr>
      </w:pPr>
    </w:p>
    <w:p w:rsidR="003F254F" w:rsidRPr="00146AB3" w:rsidRDefault="00F50A37" w:rsidP="001C1DE0">
      <w:pPr>
        <w:spacing w:line="240" w:lineRule="auto"/>
        <w:ind w:left="425"/>
        <w:jc w:val="thaiDistribute"/>
        <w:rPr>
          <w:rFonts w:cs="Times New Roman"/>
        </w:rPr>
      </w:pPr>
      <w:r w:rsidRPr="00146AB3">
        <w:rPr>
          <w:rFonts w:cs="Times New Roman"/>
        </w:rPr>
        <w:t xml:space="preserve">The consolidated financial statements consisted of the financial statements of </w:t>
      </w:r>
      <w:r w:rsidR="003F254F" w:rsidRPr="00146AB3">
        <w:rPr>
          <w:rFonts w:cs="Times New Roman"/>
          <w:lang w:val="en-US"/>
        </w:rPr>
        <w:t xml:space="preserve">the Group and the Group’s </w:t>
      </w:r>
      <w:r w:rsidR="00EA5423" w:rsidRPr="00146AB3">
        <w:rPr>
          <w:rFonts w:cs="Times New Roman"/>
        </w:rPr>
        <w:t>interest in associate</w:t>
      </w:r>
      <w:r w:rsidR="00351769" w:rsidRPr="00146AB3">
        <w:rPr>
          <w:rFonts w:cs="Times New Roman"/>
        </w:rPr>
        <w:t>d</w:t>
      </w:r>
      <w:r w:rsidR="003B2193">
        <w:rPr>
          <w:rFonts w:cstheme="minorBidi" w:hint="cs"/>
          <w:cs/>
        </w:rPr>
        <w:t xml:space="preserve"> </w:t>
      </w:r>
      <w:r w:rsidR="008904BB" w:rsidRPr="00146AB3">
        <w:rPr>
          <w:rFonts w:cs="Times New Roman"/>
        </w:rPr>
        <w:t>company</w:t>
      </w:r>
      <w:r w:rsidR="003B2193">
        <w:rPr>
          <w:rFonts w:cstheme="minorBidi" w:hint="cs"/>
          <w:cs/>
        </w:rPr>
        <w:t xml:space="preserve"> </w:t>
      </w:r>
      <w:r w:rsidR="00EA5423" w:rsidRPr="00146AB3">
        <w:rPr>
          <w:rFonts w:cs="Times New Roman"/>
        </w:rPr>
        <w:t>as follows:</w:t>
      </w:r>
    </w:p>
    <w:p w:rsidR="00DC549C" w:rsidRDefault="00DC549C" w:rsidP="001C1DE0">
      <w:pPr>
        <w:spacing w:line="240" w:lineRule="auto"/>
        <w:ind w:left="425"/>
        <w:jc w:val="thaiDistribute"/>
        <w:rPr>
          <w:rFonts w:cs="Times New Roman"/>
          <w:color w:val="000000"/>
          <w:lang w:val="en-US"/>
        </w:rPr>
      </w:pPr>
      <w:bookmarkStart w:id="1" w:name="_MON_1524417852"/>
      <w:bookmarkStart w:id="2" w:name="_MON_1524417956"/>
      <w:bookmarkStart w:id="3" w:name="_MON_1524523062"/>
      <w:bookmarkStart w:id="4" w:name="_MON_1524523069"/>
      <w:bookmarkStart w:id="5" w:name="_MON_1524528274"/>
      <w:bookmarkStart w:id="6" w:name="_MON_1524640581"/>
      <w:bookmarkStart w:id="7" w:name="_MON_1532158057"/>
      <w:bookmarkStart w:id="8" w:name="_MON_1532158265"/>
      <w:bookmarkStart w:id="9" w:name="_MON_1532158374"/>
      <w:bookmarkStart w:id="10" w:name="_MON_1532158431"/>
      <w:bookmarkStart w:id="11" w:name="_MON_1532158474"/>
      <w:bookmarkStart w:id="12" w:name="_MON_1532158493"/>
      <w:bookmarkStart w:id="13" w:name="_MON_1532158506"/>
      <w:bookmarkStart w:id="14" w:name="_MON_1532158529"/>
      <w:bookmarkStart w:id="15" w:name="_MON_1532158541"/>
      <w:bookmarkStart w:id="16" w:name="_MON_1532158584"/>
      <w:bookmarkStart w:id="17" w:name="_MON_1532158608"/>
      <w:bookmarkStart w:id="18" w:name="_MON_1532158620"/>
      <w:bookmarkStart w:id="19" w:name="_MON_1532158639"/>
      <w:bookmarkStart w:id="20" w:name="_MON_1532158696"/>
      <w:bookmarkStart w:id="21" w:name="_MON_1532158709"/>
      <w:bookmarkStart w:id="22" w:name="_MON_1532158735"/>
      <w:bookmarkStart w:id="23" w:name="_MON_1532158748"/>
      <w:bookmarkStart w:id="24" w:name="_MON_1532158762"/>
      <w:bookmarkStart w:id="25" w:name="_MON_1532158776"/>
      <w:bookmarkStart w:id="26" w:name="_MON_1532158792"/>
      <w:bookmarkStart w:id="27" w:name="_MON_1532158805"/>
      <w:bookmarkStart w:id="28" w:name="_MON_1532158819"/>
      <w:bookmarkStart w:id="29" w:name="_MON_1532158835"/>
      <w:bookmarkStart w:id="30" w:name="_MON_1532158849"/>
      <w:bookmarkStart w:id="31" w:name="_MON_1532159019"/>
      <w:bookmarkStart w:id="32" w:name="_MON_1532159260"/>
      <w:bookmarkStart w:id="33" w:name="_MON_1532159322"/>
      <w:bookmarkStart w:id="34" w:name="_MON_1532161119"/>
      <w:bookmarkStart w:id="35" w:name="_MON_1532161164"/>
      <w:bookmarkStart w:id="36" w:name="_MON_1532165918"/>
      <w:bookmarkStart w:id="37" w:name="_MON_1532692860"/>
      <w:bookmarkStart w:id="38" w:name="_MON_1532692938"/>
      <w:bookmarkStart w:id="39" w:name="_MON_1532693095"/>
      <w:bookmarkStart w:id="40" w:name="_MON_1540192393"/>
      <w:bookmarkStart w:id="41" w:name="_MON_1540220112"/>
      <w:bookmarkStart w:id="42" w:name="_MON_1540475591"/>
      <w:bookmarkStart w:id="43" w:name="_MON_1540479722"/>
      <w:bookmarkStart w:id="44" w:name="_MON_1540479727"/>
      <w:bookmarkStart w:id="45" w:name="_MON_1523288269"/>
      <w:bookmarkStart w:id="46" w:name="_MON_1523288771"/>
      <w:bookmarkStart w:id="47" w:name="_MON_1523863684"/>
      <w:bookmarkStart w:id="48" w:name="_MON_1523863717"/>
      <w:bookmarkStart w:id="49" w:name="_MON_1523863728"/>
      <w:bookmarkStart w:id="50" w:name="_MON_1523863749"/>
      <w:bookmarkStart w:id="51" w:name="_MON_1523863803"/>
      <w:bookmarkStart w:id="52" w:name="_MON_1523863813"/>
      <w:bookmarkStart w:id="53" w:name="_MON_1523863856"/>
      <w:bookmarkStart w:id="54" w:name="_MON_1523863889"/>
      <w:bookmarkStart w:id="55" w:name="_MON_1524397959"/>
      <w:bookmarkStart w:id="56" w:name="_MON_1524417799"/>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rsidR="003F254F" w:rsidRPr="002D023E" w:rsidRDefault="00EE6522" w:rsidP="001C1DE0">
      <w:pPr>
        <w:spacing w:line="240" w:lineRule="auto"/>
        <w:ind w:left="425"/>
        <w:jc w:val="thaiDistribute"/>
        <w:rPr>
          <w:rFonts w:cstheme="minorBidi"/>
          <w:lang w:val="en-US"/>
        </w:rPr>
      </w:pPr>
      <w:r>
        <w:rPr>
          <w:rFonts w:cs="Times New Roman"/>
          <w:color w:val="00000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6pt;height:637.05pt">
            <v:imagedata r:id="rId9" o:title=""/>
          </v:shape>
        </w:pict>
      </w:r>
    </w:p>
    <w:p w:rsidR="00DC549C" w:rsidRDefault="00DC549C" w:rsidP="001C1DE0">
      <w:pPr>
        <w:spacing w:line="240" w:lineRule="auto"/>
        <w:ind w:left="426"/>
        <w:jc w:val="thaiDistribute"/>
        <w:rPr>
          <w:rFonts w:cstheme="minorBidi"/>
        </w:rPr>
      </w:pPr>
    </w:p>
    <w:p w:rsidR="00AB7193" w:rsidRDefault="00AB7193" w:rsidP="001C1DE0">
      <w:pPr>
        <w:spacing w:line="240" w:lineRule="auto"/>
        <w:ind w:left="426"/>
        <w:jc w:val="thaiDistribute"/>
        <w:rPr>
          <w:rFonts w:cstheme="minorBidi"/>
        </w:rPr>
      </w:pPr>
      <w:r w:rsidRPr="00146AB3">
        <w:rPr>
          <w:rFonts w:cs="Times New Roman"/>
        </w:rPr>
        <w:t xml:space="preserve">* Whole are referred to as “the Group of </w:t>
      </w:r>
      <w:proofErr w:type="spellStart"/>
      <w:r w:rsidRPr="00146AB3">
        <w:rPr>
          <w:rFonts w:cs="Times New Roman"/>
        </w:rPr>
        <w:t>Saraburi</w:t>
      </w:r>
      <w:proofErr w:type="spellEnd"/>
      <w:r w:rsidRPr="00146AB3">
        <w:rPr>
          <w:rFonts w:cs="Times New Roman"/>
        </w:rPr>
        <w:t xml:space="preserve"> Project”</w:t>
      </w:r>
    </w:p>
    <w:p w:rsidR="001F3559" w:rsidRDefault="00193DEB" w:rsidP="001C1DE0">
      <w:pPr>
        <w:spacing w:line="240" w:lineRule="auto"/>
        <w:ind w:left="425"/>
        <w:jc w:val="thaiDistribute"/>
        <w:rPr>
          <w:rFonts w:cs="Times New Roman"/>
        </w:rPr>
      </w:pPr>
      <w:bookmarkStart w:id="57" w:name="_MON_1476857070"/>
      <w:bookmarkStart w:id="58" w:name="_MON_1476857368"/>
      <w:bookmarkStart w:id="59" w:name="_MON_1476857403"/>
      <w:bookmarkStart w:id="60" w:name="_MON_1476876910"/>
      <w:bookmarkStart w:id="61" w:name="_MON_1477116949"/>
      <w:bookmarkStart w:id="62" w:name="_MON_1487965328"/>
      <w:bookmarkStart w:id="63" w:name="_MON_1488053425"/>
      <w:bookmarkStart w:id="64" w:name="_MON_1488801123"/>
      <w:bookmarkStart w:id="65" w:name="_MON_1489928844"/>
      <w:bookmarkStart w:id="66" w:name="_MON_1501508423"/>
      <w:bookmarkStart w:id="67" w:name="_MON_1501508463"/>
      <w:bookmarkStart w:id="68" w:name="_MON_1501508490"/>
      <w:bookmarkStart w:id="69" w:name="_MON_1501508517"/>
      <w:bookmarkStart w:id="70" w:name="_MON_1504532960"/>
      <w:bookmarkStart w:id="71" w:name="_MON_1504533073"/>
      <w:bookmarkStart w:id="72" w:name="_MON_1504533084"/>
      <w:bookmarkStart w:id="73" w:name="_MON_1504537493"/>
      <w:bookmarkStart w:id="74" w:name="_MON_1504613454"/>
      <w:bookmarkStart w:id="75" w:name="_MON_1504626604"/>
      <w:bookmarkStart w:id="76" w:name="_MON_1504626667"/>
      <w:bookmarkStart w:id="77" w:name="_MON_1504626763"/>
      <w:bookmarkStart w:id="78" w:name="_MON_1504626858"/>
      <w:bookmarkStart w:id="79" w:name="_MON_1504627246"/>
      <w:bookmarkStart w:id="80" w:name="_MON_1504627271"/>
      <w:bookmarkStart w:id="81" w:name="_MON_1504627434"/>
      <w:bookmarkStart w:id="82" w:name="_MON_1504693115"/>
      <w:bookmarkStart w:id="83" w:name="_MON_1504693268"/>
      <w:bookmarkStart w:id="84" w:name="_MON_1504693295"/>
      <w:bookmarkStart w:id="85" w:name="_MON_1504693545"/>
      <w:bookmarkStart w:id="86" w:name="_MON_1504693765"/>
      <w:bookmarkStart w:id="87" w:name="_MON_1504693932"/>
      <w:bookmarkStart w:id="88" w:name="_MON_1504699683"/>
      <w:bookmarkStart w:id="89" w:name="_MON_1504776733"/>
      <w:bookmarkStart w:id="90" w:name="_MON_1504777782"/>
      <w:bookmarkStart w:id="91" w:name="_MON_1504777889"/>
      <w:bookmarkStart w:id="92" w:name="_MON_1504878279"/>
      <w:bookmarkStart w:id="93" w:name="_MON_1510378637"/>
      <w:bookmarkStart w:id="94" w:name="_MON_1510378703"/>
      <w:bookmarkStart w:id="95" w:name="_MON_1510378735"/>
      <w:bookmarkStart w:id="96" w:name="_MON_1510761701"/>
      <w:bookmarkStart w:id="97" w:name="_MON_1510761764"/>
      <w:bookmarkStart w:id="98" w:name="_MON_1511079593"/>
      <w:bookmarkStart w:id="99" w:name="_MON_1517660335"/>
      <w:bookmarkStart w:id="100" w:name="_MON_1517660347"/>
      <w:bookmarkStart w:id="101" w:name="_MON_1517660457"/>
      <w:bookmarkStart w:id="102" w:name="_MON_1517660550"/>
      <w:bookmarkStart w:id="103" w:name="_MON_1517660558"/>
      <w:bookmarkStart w:id="104" w:name="_MON_1517660922"/>
      <w:bookmarkStart w:id="105" w:name="_MON_1517678429"/>
      <w:bookmarkStart w:id="106" w:name="_MON_1517684257"/>
      <w:bookmarkStart w:id="107" w:name="_MON_1518188867"/>
      <w:bookmarkStart w:id="108" w:name="_MON_1518188973"/>
      <w:bookmarkStart w:id="109" w:name="_MON_1518189032"/>
      <w:bookmarkStart w:id="110" w:name="_MON_1518189060"/>
      <w:bookmarkStart w:id="111" w:name="_MON_1518189094"/>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roofErr w:type="gramStart"/>
      <w:r w:rsidRPr="00193DEB">
        <w:rPr>
          <w:lang w:val="en-US"/>
        </w:rPr>
        <w:lastRenderedPageBreak/>
        <w:t xml:space="preserve">As at December 1, 2017, the Group of </w:t>
      </w:r>
      <w:proofErr w:type="spellStart"/>
      <w:r w:rsidRPr="00193DEB">
        <w:rPr>
          <w:lang w:val="en-US"/>
        </w:rPr>
        <w:t>Saraburi</w:t>
      </w:r>
      <w:proofErr w:type="spellEnd"/>
      <w:r w:rsidRPr="00193DEB">
        <w:rPr>
          <w:lang w:val="en-US"/>
        </w:rPr>
        <w:t xml:space="preserve"> Project had </w:t>
      </w:r>
      <w:r w:rsidR="00615D8E" w:rsidRPr="00615D8E">
        <w:rPr>
          <w:lang w:val="en-US"/>
        </w:rPr>
        <w:t>registered</w:t>
      </w:r>
      <w:r w:rsidRPr="00193DEB">
        <w:rPr>
          <w:lang w:val="en-US"/>
        </w:rPr>
        <w:t xml:space="preserve"> the amalgamation under a new company </w:t>
      </w:r>
      <w:r w:rsidR="00DC549C">
        <w:rPr>
          <w:lang w:val="en-US"/>
        </w:rPr>
        <w:t xml:space="preserve">named </w:t>
      </w:r>
      <w:proofErr w:type="spellStart"/>
      <w:r w:rsidRPr="00193DEB">
        <w:rPr>
          <w:lang w:val="en-US"/>
        </w:rPr>
        <w:t>Saraburi</w:t>
      </w:r>
      <w:proofErr w:type="spellEnd"/>
      <w:r w:rsidRPr="00193DEB">
        <w:rPr>
          <w:lang w:val="en-US"/>
        </w:rPr>
        <w:t xml:space="preserve"> Solar Co., Ltd. (“</w:t>
      </w:r>
      <w:proofErr w:type="spellStart"/>
      <w:r w:rsidRPr="00193DEB">
        <w:rPr>
          <w:lang w:val="en-US"/>
        </w:rPr>
        <w:t>Saraburi</w:t>
      </w:r>
      <w:proofErr w:type="spellEnd"/>
      <w:r w:rsidRPr="00193DEB">
        <w:rPr>
          <w:lang w:val="en-US"/>
        </w:rPr>
        <w:t xml:space="preserve"> Solar”)</w:t>
      </w:r>
      <w:r w:rsidR="00DC549C">
        <w:rPr>
          <w:lang w:val="en-US"/>
        </w:rPr>
        <w:t>.</w:t>
      </w:r>
      <w:proofErr w:type="gramEnd"/>
      <w:r w:rsidR="00C1294C" w:rsidRPr="00193DEB">
        <w:rPr>
          <w:lang w:val="en-US"/>
        </w:rPr>
        <w:t xml:space="preserve"> </w:t>
      </w:r>
    </w:p>
    <w:p w:rsidR="00077951" w:rsidRPr="00146AB3" w:rsidRDefault="00077951" w:rsidP="001C1DE0">
      <w:pPr>
        <w:spacing w:line="240" w:lineRule="auto"/>
        <w:ind w:left="425"/>
        <w:jc w:val="thaiDistribute"/>
        <w:rPr>
          <w:rFonts w:cs="Times New Roman"/>
        </w:rPr>
      </w:pPr>
    </w:p>
    <w:p w:rsidR="00F64F63" w:rsidRPr="00146AB3" w:rsidRDefault="00C41FEC" w:rsidP="001C1DE0">
      <w:pPr>
        <w:spacing w:line="240" w:lineRule="auto"/>
        <w:ind w:left="425"/>
        <w:jc w:val="thaiDistribute"/>
        <w:rPr>
          <w:rFonts w:cs="Times New Roman"/>
          <w:color w:val="000000"/>
        </w:rPr>
      </w:pPr>
      <w:r w:rsidRPr="00146AB3">
        <w:rPr>
          <w:rFonts w:cs="Times New Roman"/>
        </w:rPr>
        <w:t>All significant intercompany transactions and accounts are eliminated in preparing the consolidated financial statements.</w:t>
      </w:r>
    </w:p>
    <w:p w:rsidR="001F3559" w:rsidRPr="00146AB3" w:rsidRDefault="001F3559" w:rsidP="001C1DE0">
      <w:pPr>
        <w:spacing w:line="240" w:lineRule="auto"/>
        <w:ind w:left="425"/>
        <w:jc w:val="thaiDistribute"/>
        <w:rPr>
          <w:rFonts w:cs="Times New Roman"/>
          <w:color w:val="000000"/>
        </w:rPr>
      </w:pPr>
    </w:p>
    <w:p w:rsidR="00F64F63" w:rsidRPr="00146AB3" w:rsidRDefault="00C41FEC" w:rsidP="001C1DE0">
      <w:pPr>
        <w:spacing w:line="240" w:lineRule="auto"/>
        <w:ind w:left="426"/>
        <w:jc w:val="thaiDistribute"/>
        <w:rPr>
          <w:rFonts w:cs="Times New Roman"/>
        </w:rPr>
      </w:pPr>
      <w:r w:rsidRPr="00146AB3">
        <w:rPr>
          <w:rFonts w:cs="Times New Roman"/>
        </w:rPr>
        <w:t>The preparations of the consolidated financial statements have been based on the same accounting policies for the same or similar accounting transactions or accounting events.</w:t>
      </w:r>
    </w:p>
    <w:p w:rsidR="001F3559" w:rsidRPr="00146AB3" w:rsidRDefault="001F3559" w:rsidP="001C1DE0">
      <w:pPr>
        <w:spacing w:line="240" w:lineRule="auto"/>
        <w:ind w:left="426"/>
        <w:jc w:val="thaiDistribute"/>
        <w:rPr>
          <w:rFonts w:cs="Times New Roman"/>
        </w:rPr>
      </w:pPr>
    </w:p>
    <w:p w:rsidR="003A76A1" w:rsidRPr="00146AB3" w:rsidRDefault="003A76A1" w:rsidP="001C1DE0">
      <w:pPr>
        <w:spacing w:line="240" w:lineRule="auto"/>
        <w:ind w:left="426"/>
        <w:jc w:val="thaiDistribute"/>
        <w:rPr>
          <w:rFonts w:cs="Times New Roman"/>
        </w:rPr>
      </w:pPr>
      <w:r w:rsidRPr="00146AB3">
        <w:rPr>
          <w:rFonts w:cs="Times New Roman"/>
        </w:rPr>
        <w:t>Subsidiaries are an entity controlled by the Company.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rsidR="001F3559" w:rsidRPr="00146AB3" w:rsidRDefault="001F3559" w:rsidP="001C1DE0">
      <w:pPr>
        <w:pStyle w:val="AccPolicysubhead"/>
      </w:pPr>
    </w:p>
    <w:p w:rsidR="00C166D9" w:rsidRPr="00146AB3" w:rsidRDefault="00C166D9" w:rsidP="001C1DE0">
      <w:pPr>
        <w:pStyle w:val="AccPolicysubhead"/>
      </w:pPr>
      <w:r w:rsidRPr="00146AB3">
        <w:t>Associate</w:t>
      </w:r>
      <w:r w:rsidR="00317CBA">
        <w:t>d company</w:t>
      </w:r>
    </w:p>
    <w:p w:rsidR="001F3559" w:rsidRPr="00146AB3" w:rsidRDefault="001F3559" w:rsidP="001C1DE0">
      <w:pPr>
        <w:spacing w:line="240" w:lineRule="auto"/>
        <w:ind w:left="435"/>
        <w:jc w:val="thaiDistribute"/>
        <w:rPr>
          <w:rFonts w:cs="Times New Roman"/>
        </w:rPr>
      </w:pPr>
    </w:p>
    <w:p w:rsidR="00C166D9" w:rsidRPr="00146AB3" w:rsidRDefault="00C166D9" w:rsidP="001C1DE0">
      <w:pPr>
        <w:spacing w:line="240" w:lineRule="auto"/>
        <w:ind w:left="435"/>
        <w:jc w:val="thaiDistribute"/>
        <w:rPr>
          <w:rFonts w:cs="Times New Roman"/>
        </w:rPr>
      </w:pPr>
      <w:r w:rsidRPr="00146AB3">
        <w:rPr>
          <w:rFonts w:cs="Times New Roman"/>
        </w:rPr>
        <w:t>Associate</w:t>
      </w:r>
      <w:r w:rsidR="00317CBA">
        <w:rPr>
          <w:rFonts w:cs="Times New Roman"/>
        </w:rPr>
        <w:t>d</w:t>
      </w:r>
      <w:r w:rsidRPr="00146AB3">
        <w:rPr>
          <w:rFonts w:cs="Times New Roman"/>
        </w:rPr>
        <w:t xml:space="preserve"> </w:t>
      </w:r>
      <w:r w:rsidR="00317CBA">
        <w:rPr>
          <w:rFonts w:cs="Times New Roman"/>
        </w:rPr>
        <w:t xml:space="preserve">company </w:t>
      </w:r>
      <w:r w:rsidRPr="00146AB3">
        <w:rPr>
          <w:rFonts w:cs="Times New Roman"/>
        </w:rPr>
        <w:t>is that entity in which the Group has significant influence, but not control, or joint control over the financial and operating policies. The consolidated financial statements include the Group’s share of the profit or loss and other comprehensive income (loss) of associate on an equity method, from the date that significant influence commences until the date that significant influence ceases. When the Group’s share of loss exceeds its investment in associate, the investment is reduced to nil and recognition of further losses is discontinued except to the extent that the Group has incurred legal or constructive obligations or made payments on behalf of associate.</w:t>
      </w:r>
    </w:p>
    <w:p w:rsidR="001F3559" w:rsidRPr="00146AB3" w:rsidRDefault="001F3559" w:rsidP="001C1DE0">
      <w:pPr>
        <w:spacing w:line="240" w:lineRule="auto"/>
        <w:ind w:left="435"/>
        <w:jc w:val="thaiDistribute"/>
        <w:rPr>
          <w:rFonts w:cs="Times New Roman"/>
        </w:rPr>
      </w:pPr>
    </w:p>
    <w:p w:rsidR="002A7AB4" w:rsidRPr="00146AB3" w:rsidRDefault="007A30E9" w:rsidP="001C1DE0">
      <w:pPr>
        <w:spacing w:line="240" w:lineRule="auto"/>
        <w:ind w:left="435"/>
        <w:jc w:val="thaiDistribute"/>
        <w:rPr>
          <w:rFonts w:cs="Times New Roman"/>
          <w:b/>
        </w:rPr>
      </w:pPr>
      <w:r w:rsidRPr="00146AB3">
        <w:rPr>
          <w:rFonts w:eastAsia="SimSun" w:cs="Times New Roman"/>
          <w:b/>
          <w:bCs/>
        </w:rPr>
        <w:t>Adoption of n</w:t>
      </w:r>
      <w:r w:rsidR="001D449F" w:rsidRPr="00146AB3">
        <w:rPr>
          <w:rFonts w:eastAsia="SimSun" w:cs="Times New Roman"/>
          <w:b/>
          <w:bCs/>
        </w:rPr>
        <w:t xml:space="preserve">ew </w:t>
      </w:r>
      <w:r w:rsidRPr="00146AB3">
        <w:rPr>
          <w:rFonts w:eastAsia="SimSun" w:cs="Times New Roman"/>
          <w:b/>
          <w:bCs/>
        </w:rPr>
        <w:t xml:space="preserve">and revised </w:t>
      </w:r>
      <w:r w:rsidR="001D449F" w:rsidRPr="00146AB3">
        <w:rPr>
          <w:rFonts w:eastAsia="SimSun" w:cs="Times New Roman"/>
          <w:b/>
          <w:bCs/>
        </w:rPr>
        <w:t>Thai Financial Reporting Standards</w:t>
      </w:r>
    </w:p>
    <w:p w:rsidR="001F3559" w:rsidRPr="00146AB3" w:rsidRDefault="001F3559" w:rsidP="001C1DE0">
      <w:pPr>
        <w:spacing w:line="240" w:lineRule="auto"/>
        <w:ind w:left="435"/>
        <w:jc w:val="thaiDistribute"/>
        <w:rPr>
          <w:rFonts w:cs="Times New Roman"/>
          <w:bCs/>
        </w:rPr>
      </w:pPr>
    </w:p>
    <w:p w:rsidR="00E96F1D" w:rsidRPr="00E96F1D" w:rsidRDefault="00E96F1D" w:rsidP="00E96F1D">
      <w:pPr>
        <w:tabs>
          <w:tab w:val="num" w:pos="0"/>
        </w:tabs>
        <w:autoSpaceDE/>
        <w:autoSpaceDN/>
        <w:spacing w:line="240" w:lineRule="auto"/>
        <w:ind w:left="426" w:right="-17"/>
        <w:jc w:val="thaiDistribute"/>
        <w:rPr>
          <w:rFonts w:eastAsia="SimSun" w:cs="Times New Roman"/>
          <w:lang w:val="en-US"/>
        </w:rPr>
      </w:pPr>
      <w:r w:rsidRPr="00E96F1D">
        <w:rPr>
          <w:rFonts w:eastAsia="SimSun" w:cs="Times New Roman"/>
          <w:lang w:val="en-US"/>
        </w:rPr>
        <w:t>The FAP has issued the notifications, mandating the use of new and revised Thai Accounting Standards (“TAS”), Thai Financial Reporting Standards (“TFRS”), Thai Standard Interpretations (“TSIC”), Thai Financial Reporting Interpretations (“TFRIC”) (revised 2016) and accounting guidance (“AG”), which its accounting period beginning on or after January 1, 2017 as follows:</w:t>
      </w:r>
    </w:p>
    <w:p w:rsidR="00E96F1D" w:rsidRPr="00E96F1D" w:rsidRDefault="00E96F1D" w:rsidP="00E96F1D">
      <w:pPr>
        <w:tabs>
          <w:tab w:val="num" w:pos="0"/>
        </w:tabs>
        <w:autoSpaceDE/>
        <w:autoSpaceDN/>
        <w:spacing w:line="240" w:lineRule="auto"/>
        <w:ind w:left="426" w:right="-17"/>
        <w:jc w:val="thaiDistribute"/>
        <w:rPr>
          <w:rFonts w:eastAsia="SimSun" w:cs="Times New Roman"/>
          <w:lang w:val="en-US"/>
        </w:rPr>
      </w:pPr>
    </w:p>
    <w:tbl>
      <w:tblPr>
        <w:tblW w:w="9072" w:type="dxa"/>
        <w:tblInd w:w="675" w:type="dxa"/>
        <w:tblLook w:val="01E0" w:firstRow="1" w:lastRow="1" w:firstColumn="1" w:lastColumn="1" w:noHBand="0" w:noVBand="0"/>
      </w:tblPr>
      <w:tblGrid>
        <w:gridCol w:w="3261"/>
        <w:gridCol w:w="5811"/>
      </w:tblGrid>
      <w:tr w:rsidR="00E96F1D" w:rsidRPr="00E96F1D" w:rsidTr="00E96F1D">
        <w:trPr>
          <w:tblHeader/>
        </w:trPr>
        <w:tc>
          <w:tcPr>
            <w:tcW w:w="3261" w:type="dxa"/>
          </w:tcPr>
          <w:p w:rsidR="00E96F1D" w:rsidRPr="00E96F1D" w:rsidRDefault="00E96F1D" w:rsidP="00E96F1D">
            <w:pPr>
              <w:autoSpaceDE/>
              <w:autoSpaceDN/>
              <w:spacing w:beforeLines="60" w:before="144" w:line="240" w:lineRule="auto"/>
              <w:ind w:left="176"/>
              <w:rPr>
                <w:rFonts w:eastAsia="SimSun" w:cs="Times New Roman"/>
                <w:b/>
                <w:bCs/>
                <w:cs/>
                <w:lang w:val="th-TH"/>
              </w:rPr>
            </w:pPr>
            <w:r w:rsidRPr="00E96F1D">
              <w:rPr>
                <w:rFonts w:eastAsia="SimSun" w:cs="Times New Roman"/>
                <w:b/>
                <w:bCs/>
              </w:rPr>
              <w:t>TAS</w:t>
            </w:r>
          </w:p>
        </w:tc>
        <w:tc>
          <w:tcPr>
            <w:tcW w:w="5811" w:type="dxa"/>
          </w:tcPr>
          <w:p w:rsidR="00E96F1D" w:rsidRPr="00E96F1D" w:rsidRDefault="00E96F1D" w:rsidP="00E96F1D">
            <w:pPr>
              <w:autoSpaceDE/>
              <w:autoSpaceDN/>
              <w:spacing w:beforeLines="60" w:before="144" w:line="240" w:lineRule="auto"/>
              <w:rPr>
                <w:rFonts w:eastAsia="SimSun" w:cs="Times New Roman"/>
                <w:b/>
                <w:bCs/>
                <w:cs/>
                <w:lang w:val="th-TH"/>
              </w:rPr>
            </w:pPr>
            <w:r w:rsidRPr="00E96F1D">
              <w:rPr>
                <w:rFonts w:eastAsia="SimSun" w:cs="Times New Roman"/>
                <w:b/>
                <w:bCs/>
                <w:lang w:val="en-US"/>
              </w:rPr>
              <w:t xml:space="preserve">   </w:t>
            </w:r>
            <w:r w:rsidRPr="00E96F1D">
              <w:rPr>
                <w:rFonts w:eastAsia="SimSun" w:cs="Times New Roman"/>
                <w:b/>
                <w:bCs/>
                <w:cs/>
                <w:lang w:val="th-TH"/>
              </w:rPr>
              <w:t>Topic</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cs/>
                <w:lang w:val="th-TH"/>
              </w:rPr>
            </w:pPr>
            <w:r w:rsidRPr="00E96F1D">
              <w:rPr>
                <w:rFonts w:eastAsia="SimSun" w:cs="Times New Roman"/>
              </w:rPr>
              <w:t>TAS 1 (</w:t>
            </w:r>
            <w:r w:rsidRPr="00E96F1D">
              <w:rPr>
                <w:rFonts w:eastAsia="SimSun" w:cs="Times New Roman"/>
                <w:cs/>
                <w:lang w:val="th-TH"/>
              </w:rPr>
              <w:t>revised</w:t>
            </w:r>
            <w:r w:rsidRPr="00E96F1D">
              <w:rPr>
                <w:rFonts w:eastAsia="SimSun" w:cs="Times New Roman"/>
              </w:rPr>
              <w:t xml:space="preserve">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 xml:space="preserve">Presentation of </w:t>
            </w:r>
            <w:r w:rsidRPr="00E96F1D">
              <w:rPr>
                <w:rFonts w:eastAsia="SimSun" w:cs="Times New Roman"/>
                <w:cs/>
                <w:lang w:val="th-TH"/>
              </w:rPr>
              <w:t>Financial</w:t>
            </w:r>
            <w:r w:rsidRPr="00E96F1D">
              <w:rPr>
                <w:rFonts w:eastAsia="SimSun" w:cs="Times New Roman"/>
              </w:rPr>
              <w:t xml:space="preserve"> Statements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lang w:val="en-US"/>
              </w:rPr>
            </w:pPr>
            <w:r w:rsidRPr="00E96F1D">
              <w:rPr>
                <w:rFonts w:eastAsia="SimSun" w:cs="Times New Roman"/>
              </w:rPr>
              <w:t>TAS 2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Inventories</w:t>
            </w:r>
          </w:p>
        </w:tc>
      </w:tr>
      <w:tr w:rsidR="00E96F1D" w:rsidRPr="00E96F1D" w:rsidTr="00E96F1D">
        <w:trPr>
          <w:trHeight w:val="66"/>
        </w:trPr>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7 (revised 2016)</w:t>
            </w:r>
          </w:p>
        </w:tc>
        <w:tc>
          <w:tcPr>
            <w:tcW w:w="5811" w:type="dxa"/>
          </w:tcPr>
          <w:p w:rsidR="00E96F1D" w:rsidRPr="00E96F1D" w:rsidRDefault="00E96F1D" w:rsidP="00132737">
            <w:pPr>
              <w:autoSpaceDE/>
              <w:autoSpaceDN/>
              <w:spacing w:before="120" w:line="240" w:lineRule="auto"/>
              <w:ind w:left="175" w:right="-45"/>
              <w:jc w:val="thaiDistribute"/>
              <w:rPr>
                <w:rFonts w:eastAsia="SimSun" w:cs="Times New Roman"/>
                <w:cs/>
              </w:rPr>
            </w:pPr>
            <w:r w:rsidRPr="00E96F1D">
              <w:rPr>
                <w:rFonts w:eastAsia="SimSun" w:cs="Times New Roman"/>
              </w:rPr>
              <w:t>Statement of Cash Flows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cs/>
              </w:rPr>
            </w:pPr>
            <w:r w:rsidRPr="00E96F1D">
              <w:rPr>
                <w:rFonts w:eastAsia="SimSun" w:cs="Times New Roman"/>
              </w:rPr>
              <w:t>TAS 8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 xml:space="preserve">Accounting Policies, Changes in Accounting Estimates </w:t>
            </w:r>
          </w:p>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and Errors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cs/>
              </w:rPr>
            </w:pPr>
            <w:r w:rsidRPr="00E96F1D">
              <w:rPr>
                <w:rFonts w:eastAsia="SimSun" w:cs="Times New Roman"/>
              </w:rPr>
              <w:t>TAS 10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Events after the Reporting Period</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lang w:val="en-US"/>
              </w:rPr>
            </w:pPr>
            <w:r w:rsidRPr="00E96F1D">
              <w:rPr>
                <w:rFonts w:eastAsia="SimSun" w:cs="Times New Roman"/>
              </w:rPr>
              <w:t>TAS</w:t>
            </w:r>
            <w:r w:rsidRPr="00E96F1D">
              <w:rPr>
                <w:rFonts w:eastAsia="SimSun" w:cs="Times New Roman"/>
                <w:cs/>
              </w:rPr>
              <w:t xml:space="preserve"> </w:t>
            </w:r>
            <w:r w:rsidRPr="00E96F1D">
              <w:rPr>
                <w:rFonts w:eastAsia="SimSun" w:cs="Times New Roman"/>
                <w:lang w:val="en-US"/>
              </w:rPr>
              <w:t>11</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Construction Contracts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12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Income Taxes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16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Property, Plant and Equipment</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Leases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18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Revenue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19</w:t>
            </w:r>
            <w:r w:rsidRPr="00E96F1D">
              <w:rPr>
                <w:rFonts w:eastAsia="SimSun" w:cs="Times New Roman"/>
                <w:cs/>
              </w:rPr>
              <w:t xml:space="preserve"> </w:t>
            </w:r>
            <w:r w:rsidRPr="00E96F1D">
              <w:rPr>
                <w:rFonts w:eastAsia="SimSun" w:cs="Times New Roman"/>
              </w:rPr>
              <w:t>(revised 2016)</w:t>
            </w:r>
          </w:p>
        </w:tc>
        <w:tc>
          <w:tcPr>
            <w:tcW w:w="5811" w:type="dxa"/>
          </w:tcPr>
          <w:p w:rsidR="00132737" w:rsidRPr="00E96F1D" w:rsidRDefault="00E96F1D" w:rsidP="007E34BE">
            <w:pPr>
              <w:autoSpaceDE/>
              <w:autoSpaceDN/>
              <w:spacing w:before="120" w:line="240" w:lineRule="auto"/>
              <w:ind w:left="175" w:right="-45"/>
              <w:jc w:val="thaiDistribute"/>
              <w:rPr>
                <w:rFonts w:eastAsia="SimSun" w:cs="Times New Roman"/>
              </w:rPr>
            </w:pPr>
            <w:r w:rsidRPr="00E96F1D">
              <w:rPr>
                <w:rFonts w:eastAsia="SimSun" w:cs="Times New Roman"/>
              </w:rPr>
              <w:t>Employee Benefits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20 (revised 2016)</w:t>
            </w:r>
          </w:p>
        </w:tc>
        <w:tc>
          <w:tcPr>
            <w:tcW w:w="5811" w:type="dxa"/>
          </w:tcPr>
          <w:p w:rsidR="00E96F1D" w:rsidRPr="007E34BE" w:rsidRDefault="00E96F1D" w:rsidP="00E96F1D">
            <w:pPr>
              <w:autoSpaceDE/>
              <w:autoSpaceDN/>
              <w:spacing w:before="120" w:line="240" w:lineRule="auto"/>
              <w:ind w:left="175" w:right="-45"/>
              <w:jc w:val="thaiDistribute"/>
              <w:rPr>
                <w:rFonts w:eastAsia="SimSun" w:cs="Times New Roman"/>
                <w:spacing w:val="-8"/>
              </w:rPr>
            </w:pPr>
            <w:r w:rsidRPr="007E34BE">
              <w:rPr>
                <w:rFonts w:eastAsia="SimSun" w:cs="Times New Roman"/>
                <w:spacing w:val="-8"/>
              </w:rPr>
              <w:t>Accounting for Government Grants and Disclosure of Government Assistance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21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The Effects of Changes in Foreign Exchange Rates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23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Borrowing Costs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lastRenderedPageBreak/>
              <w:t>TAS 24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Related Party Disclosures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26</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Accounting and Reporting by Retirement Benefit Plans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27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 xml:space="preserve">Separate Financial Statements </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TAS </w:t>
            </w:r>
            <w:r w:rsidRPr="00E96F1D">
              <w:rPr>
                <w:rFonts w:eastAsia="SimSun" w:cs="Times New Roman"/>
                <w:lang w:val="en-US"/>
              </w:rPr>
              <w:t>28</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Investments in Associates</w:t>
            </w:r>
            <w:r w:rsidRPr="00E96F1D">
              <w:rPr>
                <w:rFonts w:eastAsia="SimSun" w:cs="Times New Roman"/>
                <w:cs/>
              </w:rPr>
              <w:t xml:space="preserve"> </w:t>
            </w:r>
            <w:r w:rsidRPr="00E96F1D">
              <w:rPr>
                <w:rFonts w:eastAsia="SimSun" w:cs="Times New Roman"/>
              </w:rPr>
              <w:t>and Joint Ventures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TAS </w:t>
            </w:r>
            <w:r w:rsidRPr="00E96F1D">
              <w:rPr>
                <w:rFonts w:eastAsia="SimSun" w:cs="Times New Roman"/>
                <w:lang w:val="en-US"/>
              </w:rPr>
              <w:t>29</w:t>
            </w:r>
            <w:r w:rsidRPr="00E96F1D">
              <w:rPr>
                <w:rFonts w:eastAsia="SimSun" w:cs="Times New Roman"/>
              </w:rPr>
              <w:t xml:space="preserve">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Financial Reporting in Hyperinflationary Economies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33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Earnings per Share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TAS </w:t>
            </w:r>
            <w:r w:rsidRPr="00E96F1D">
              <w:rPr>
                <w:rFonts w:eastAsia="SimSun" w:cs="Times New Roman"/>
                <w:lang w:val="en-US"/>
              </w:rPr>
              <w:t>34</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Interim Financial Reporting</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36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Impairment of Assets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37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Provisions, Contingent Liabilities and Contingent Assets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38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Intangible Assets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40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Investment Property</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41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Agriculture</w:t>
            </w:r>
          </w:p>
        </w:tc>
      </w:tr>
      <w:tr w:rsidR="00E96F1D" w:rsidRPr="00E96F1D" w:rsidTr="00E96F1D">
        <w:trPr>
          <w:trHeight w:val="193"/>
        </w:trPr>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TAS </w:t>
            </w:r>
            <w:r w:rsidRPr="00E96F1D">
              <w:rPr>
                <w:rFonts w:eastAsia="SimSun" w:cs="Times New Roman"/>
                <w:lang w:val="en-US"/>
              </w:rPr>
              <w:t>104</w:t>
            </w:r>
            <w:r w:rsidRPr="00E96F1D">
              <w:rPr>
                <w:rFonts w:eastAsia="SimSun" w:cs="Times New Roman"/>
              </w:rPr>
              <w:t xml:space="preserve">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Accounting for Troubled Debt Restructurings</w:t>
            </w:r>
          </w:p>
        </w:tc>
      </w:tr>
      <w:tr w:rsidR="00E96F1D" w:rsidRPr="00E96F1D" w:rsidTr="00E96F1D">
        <w:trPr>
          <w:trHeight w:val="300"/>
        </w:trPr>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TAS 105 (revised 201</w:t>
            </w:r>
            <w:r w:rsidRPr="00E96F1D">
              <w:rPr>
                <w:rFonts w:eastAsia="SimSun" w:cs="Times New Roman"/>
                <w:lang w:val="en-US"/>
              </w:rPr>
              <w:t>6</w:t>
            </w:r>
            <w:r w:rsidRPr="00E96F1D">
              <w:rPr>
                <w:rFonts w:eastAsia="SimSun" w:cs="Times New Roman"/>
              </w:rPr>
              <w:t>)</w:t>
            </w:r>
          </w:p>
        </w:tc>
        <w:tc>
          <w:tcPr>
            <w:tcW w:w="5811" w:type="dxa"/>
          </w:tcPr>
          <w:p w:rsidR="00E96F1D" w:rsidRPr="007E34BE" w:rsidRDefault="00E96F1D" w:rsidP="00E96F1D">
            <w:pPr>
              <w:autoSpaceDE/>
              <w:autoSpaceDN/>
              <w:spacing w:before="120" w:line="240" w:lineRule="auto"/>
              <w:ind w:left="175" w:right="-45"/>
              <w:jc w:val="thaiDistribute"/>
              <w:rPr>
                <w:rFonts w:eastAsia="SimSun" w:cs="Times New Roman"/>
                <w:spacing w:val="-6"/>
              </w:rPr>
            </w:pPr>
            <w:r w:rsidRPr="007E34BE">
              <w:rPr>
                <w:rFonts w:eastAsia="SimSun" w:cs="Times New Roman"/>
                <w:spacing w:val="-6"/>
              </w:rPr>
              <w:t>Accounting for Certain Investments in Debt and Equity Securities</w:t>
            </w:r>
          </w:p>
        </w:tc>
      </w:tr>
      <w:tr w:rsidR="00E96F1D" w:rsidRPr="00E96F1D" w:rsidTr="00E96F1D">
        <w:trPr>
          <w:trHeight w:val="380"/>
        </w:trPr>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TAS </w:t>
            </w:r>
            <w:r w:rsidRPr="00E96F1D">
              <w:rPr>
                <w:rFonts w:eastAsia="SimSun" w:cs="Times New Roman"/>
                <w:lang w:val="en-US"/>
              </w:rPr>
              <w:t>10</w:t>
            </w:r>
            <w:r w:rsidRPr="00E96F1D">
              <w:rPr>
                <w:rFonts w:eastAsia="SimSun" w:cs="Times New Roman"/>
              </w:rPr>
              <w:t>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Financial Instruments: Disclosure and Presentation</w:t>
            </w:r>
          </w:p>
        </w:tc>
      </w:tr>
    </w:tbl>
    <w:p w:rsidR="00E96F1D" w:rsidRPr="00E96F1D" w:rsidRDefault="00E96F1D" w:rsidP="00E96F1D">
      <w:pPr>
        <w:tabs>
          <w:tab w:val="num" w:pos="0"/>
        </w:tabs>
        <w:autoSpaceDE/>
        <w:autoSpaceDN/>
        <w:spacing w:line="240" w:lineRule="auto"/>
        <w:ind w:left="426" w:right="-17"/>
        <w:jc w:val="thaiDistribute"/>
        <w:rPr>
          <w:rFonts w:eastAsia="SimSun" w:cs="Times New Roman"/>
          <w:bCs/>
        </w:rPr>
      </w:pPr>
    </w:p>
    <w:tbl>
      <w:tblPr>
        <w:tblW w:w="9072" w:type="dxa"/>
        <w:tblInd w:w="675" w:type="dxa"/>
        <w:tblLook w:val="01E0" w:firstRow="1" w:lastRow="1" w:firstColumn="1" w:lastColumn="1" w:noHBand="0" w:noVBand="0"/>
      </w:tblPr>
      <w:tblGrid>
        <w:gridCol w:w="3261"/>
        <w:gridCol w:w="5811"/>
      </w:tblGrid>
      <w:tr w:rsidR="00E96F1D" w:rsidRPr="00E96F1D" w:rsidTr="00E96F1D">
        <w:trPr>
          <w:tblHeader/>
        </w:trPr>
        <w:tc>
          <w:tcPr>
            <w:tcW w:w="3261" w:type="dxa"/>
          </w:tcPr>
          <w:p w:rsidR="00E96F1D" w:rsidRPr="00E96F1D" w:rsidRDefault="00E96F1D" w:rsidP="00E96F1D">
            <w:pPr>
              <w:autoSpaceDE/>
              <w:autoSpaceDN/>
              <w:spacing w:beforeLines="60" w:before="144" w:line="240" w:lineRule="auto"/>
              <w:ind w:left="176"/>
              <w:rPr>
                <w:rFonts w:eastAsia="SimSun" w:cs="Times New Roman"/>
                <w:b/>
                <w:bCs/>
                <w:cs/>
                <w:lang w:val="th-TH"/>
              </w:rPr>
            </w:pPr>
            <w:r w:rsidRPr="00E96F1D">
              <w:rPr>
                <w:rFonts w:eastAsia="SimSun" w:cs="Times New Roman"/>
                <w:b/>
                <w:bCs/>
              </w:rPr>
              <w:t>TFRS</w:t>
            </w:r>
          </w:p>
        </w:tc>
        <w:tc>
          <w:tcPr>
            <w:tcW w:w="5811" w:type="dxa"/>
          </w:tcPr>
          <w:p w:rsidR="00E96F1D" w:rsidRPr="007E34BE" w:rsidRDefault="00E96F1D" w:rsidP="00E96F1D">
            <w:pPr>
              <w:autoSpaceDE/>
              <w:autoSpaceDN/>
              <w:spacing w:beforeLines="60" w:before="144" w:line="240" w:lineRule="auto"/>
              <w:rPr>
                <w:rFonts w:eastAsia="SimSun" w:cstheme="minorBidi"/>
                <w:b/>
                <w:bCs/>
                <w:cs/>
                <w:lang w:val="th-TH"/>
              </w:rPr>
            </w:pPr>
            <w:r w:rsidRPr="00E96F1D">
              <w:rPr>
                <w:rFonts w:eastAsia="SimSun" w:cs="Times New Roman"/>
                <w:b/>
                <w:bCs/>
                <w:lang w:val="en-US"/>
              </w:rPr>
              <w:t xml:space="preserve">   </w:t>
            </w:r>
            <w:r w:rsidRPr="00E96F1D">
              <w:rPr>
                <w:rFonts w:eastAsia="SimSun" w:cs="Times New Roman"/>
                <w:b/>
                <w:bCs/>
                <w:cs/>
                <w:lang w:val="th-TH"/>
              </w:rPr>
              <w:t>Topic</w:t>
            </w:r>
          </w:p>
        </w:tc>
      </w:tr>
      <w:tr w:rsidR="00E96F1D" w:rsidRPr="00E96F1D" w:rsidTr="00E96F1D">
        <w:trPr>
          <w:trHeight w:val="370"/>
        </w:trPr>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2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Share-based Payment</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3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Business Combinations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4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Insurance Contracts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5 (revised 2016)</w:t>
            </w:r>
          </w:p>
        </w:tc>
        <w:tc>
          <w:tcPr>
            <w:tcW w:w="5811" w:type="dxa"/>
          </w:tcPr>
          <w:p w:rsidR="00E96F1D" w:rsidRPr="007E34BE" w:rsidRDefault="00E96F1D" w:rsidP="00E96F1D">
            <w:pPr>
              <w:autoSpaceDE/>
              <w:autoSpaceDN/>
              <w:spacing w:before="120" w:line="240" w:lineRule="auto"/>
              <w:ind w:left="175" w:right="-45"/>
              <w:jc w:val="thaiDistribute"/>
              <w:rPr>
                <w:rFonts w:eastAsia="SimSun" w:cs="Times New Roman"/>
                <w:spacing w:val="-4"/>
              </w:rPr>
            </w:pPr>
            <w:r w:rsidRPr="007E34BE">
              <w:rPr>
                <w:rFonts w:eastAsia="SimSun" w:cs="Times New Roman"/>
                <w:spacing w:val="-4"/>
              </w:rPr>
              <w:t>Non-current</w:t>
            </w:r>
            <w:r w:rsidRPr="007E34BE">
              <w:rPr>
                <w:rFonts w:eastAsia="SimSun" w:cs="Times New Roman"/>
                <w:spacing w:val="-4"/>
                <w:cs/>
              </w:rPr>
              <w:t xml:space="preserve"> </w:t>
            </w:r>
            <w:r w:rsidRPr="007E34BE">
              <w:rPr>
                <w:rFonts w:eastAsia="SimSun" w:cs="Times New Roman"/>
                <w:spacing w:val="-4"/>
              </w:rPr>
              <w:t>Assets Held for Sale and Discontinued Operations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6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Exploration for and Evaluation of Mineral Resources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8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Operating Segments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10</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Consolidated Financial Statements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11</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Joint Arrangements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12</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Disclosure of Interests in Other Entities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TFRS 13</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Fair Value Measurement</w:t>
            </w:r>
          </w:p>
          <w:p w:rsidR="00E96F1D" w:rsidRPr="00E96F1D" w:rsidRDefault="00E96F1D" w:rsidP="00E96F1D">
            <w:pPr>
              <w:autoSpaceDE/>
              <w:autoSpaceDN/>
              <w:spacing w:before="120" w:line="240" w:lineRule="auto"/>
              <w:ind w:left="175" w:right="-45"/>
              <w:jc w:val="thaiDistribute"/>
              <w:rPr>
                <w:rFonts w:eastAsia="SimSun" w:cs="Times New Roman"/>
              </w:rPr>
            </w:pPr>
          </w:p>
        </w:tc>
      </w:tr>
      <w:tr w:rsidR="00E96F1D" w:rsidRPr="00E96F1D" w:rsidTr="00E96F1D">
        <w:trPr>
          <w:tblHeader/>
        </w:trPr>
        <w:tc>
          <w:tcPr>
            <w:tcW w:w="3261" w:type="dxa"/>
          </w:tcPr>
          <w:p w:rsidR="00E96F1D" w:rsidRPr="00E96F1D" w:rsidRDefault="00E96F1D" w:rsidP="00E96F1D">
            <w:pPr>
              <w:autoSpaceDE/>
              <w:autoSpaceDN/>
              <w:spacing w:beforeLines="60" w:before="144" w:line="240" w:lineRule="auto"/>
              <w:ind w:left="176"/>
              <w:rPr>
                <w:rFonts w:eastAsia="SimSun" w:cs="Times New Roman"/>
                <w:b/>
                <w:bCs/>
                <w:cs/>
                <w:lang w:val="th-TH"/>
              </w:rPr>
            </w:pPr>
            <w:r w:rsidRPr="00E96F1D">
              <w:rPr>
                <w:rFonts w:eastAsia="SimSun" w:cs="Times New Roman"/>
                <w:b/>
                <w:bCs/>
              </w:rPr>
              <w:t>TSIC</w:t>
            </w:r>
          </w:p>
        </w:tc>
        <w:tc>
          <w:tcPr>
            <w:tcW w:w="5811" w:type="dxa"/>
          </w:tcPr>
          <w:p w:rsidR="00E96F1D" w:rsidRPr="00E96F1D" w:rsidRDefault="00E96F1D" w:rsidP="00E96F1D">
            <w:pPr>
              <w:autoSpaceDE/>
              <w:autoSpaceDN/>
              <w:spacing w:beforeLines="60" w:before="144" w:line="240" w:lineRule="auto"/>
              <w:rPr>
                <w:rFonts w:eastAsia="SimSun" w:cs="Times New Roman"/>
                <w:b/>
                <w:bCs/>
                <w:cs/>
                <w:lang w:val="th-TH"/>
              </w:rPr>
            </w:pPr>
            <w:r w:rsidRPr="00E96F1D">
              <w:rPr>
                <w:rFonts w:eastAsia="SimSun" w:cs="Times New Roman"/>
                <w:b/>
                <w:bCs/>
                <w:lang w:val="en-US"/>
              </w:rPr>
              <w:t xml:space="preserve">   </w:t>
            </w:r>
            <w:r w:rsidRPr="00E96F1D">
              <w:rPr>
                <w:rFonts w:eastAsia="SimSun" w:cs="Times New Roman"/>
                <w:b/>
                <w:bCs/>
                <w:cs/>
                <w:lang w:val="th-TH"/>
              </w:rPr>
              <w:t>Topic</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TSIC 10 (revised 2016)</w:t>
            </w:r>
          </w:p>
        </w:tc>
        <w:tc>
          <w:tcPr>
            <w:tcW w:w="5811" w:type="dxa"/>
          </w:tcPr>
          <w:p w:rsidR="00E96F1D" w:rsidRPr="007E34BE" w:rsidRDefault="00E96F1D" w:rsidP="00E96F1D">
            <w:pPr>
              <w:autoSpaceDE/>
              <w:autoSpaceDN/>
              <w:spacing w:before="120" w:line="240" w:lineRule="auto"/>
              <w:ind w:left="175" w:right="-45"/>
              <w:jc w:val="thaiDistribute"/>
              <w:rPr>
                <w:rFonts w:eastAsia="SimSun" w:cs="Times New Roman"/>
                <w:cs/>
                <w:lang w:val="en-US"/>
              </w:rPr>
            </w:pPr>
            <w:r w:rsidRPr="00E96F1D">
              <w:rPr>
                <w:rFonts w:eastAsia="SimSun" w:cs="Times New Roman"/>
              </w:rPr>
              <w:t>Government Assistance - No specific Relation to Operating Activities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cs/>
              </w:rPr>
            </w:pPr>
            <w:r w:rsidRPr="00E96F1D">
              <w:rPr>
                <w:rFonts w:eastAsia="SimSun" w:cs="Times New Roman"/>
              </w:rPr>
              <w:t>TSIC 15 (revised 2016)</w:t>
            </w:r>
            <w:r w:rsidRPr="00E96F1D">
              <w:rPr>
                <w:rFonts w:eastAsia="SimSun" w:cs="Times New Roman"/>
                <w:cs/>
              </w:rPr>
              <w:t xml:space="preserve"> </w:t>
            </w:r>
          </w:p>
        </w:tc>
        <w:tc>
          <w:tcPr>
            <w:tcW w:w="5811" w:type="dxa"/>
          </w:tcPr>
          <w:p w:rsidR="00E96F1D" w:rsidRPr="00132737" w:rsidRDefault="00E96F1D" w:rsidP="00E96F1D">
            <w:pPr>
              <w:autoSpaceDE/>
              <w:autoSpaceDN/>
              <w:spacing w:before="120" w:line="240" w:lineRule="auto"/>
              <w:ind w:left="175" w:right="-45"/>
              <w:jc w:val="thaiDistribute"/>
              <w:rPr>
                <w:rFonts w:eastAsia="SimSun" w:cstheme="minorBidi"/>
                <w:cs/>
              </w:rPr>
            </w:pPr>
            <w:r w:rsidRPr="00E96F1D">
              <w:rPr>
                <w:rFonts w:eastAsia="SimSun" w:cs="Times New Roman"/>
              </w:rPr>
              <w:t>Operating Leases-Incentives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TSIC 25</w:t>
            </w:r>
            <w:r w:rsidRPr="00E96F1D">
              <w:rPr>
                <w:rFonts w:eastAsia="SimSun" w:cs="Times New Roman"/>
                <w:cs/>
              </w:rPr>
              <w:t xml:space="preserve"> </w:t>
            </w:r>
            <w:r w:rsidRPr="00E96F1D">
              <w:rPr>
                <w:rFonts w:eastAsia="SimSun" w:cs="Times New Roman"/>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Income Taxes - Changes in the Tax Status of an Entity or its Shareholders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TSIC 27</w:t>
            </w:r>
            <w:r w:rsidRPr="00E96F1D">
              <w:rPr>
                <w:rFonts w:eastAsia="SimSun" w:cs="Times New Roman"/>
                <w:cs/>
              </w:rPr>
              <w:t xml:space="preserve"> </w:t>
            </w:r>
            <w:r w:rsidRPr="00E96F1D">
              <w:rPr>
                <w:rFonts w:eastAsia="SimSun" w:cs="Times New Roman"/>
              </w:rPr>
              <w:t>(revised 2016)</w:t>
            </w:r>
            <w:r w:rsidRPr="00E96F1D">
              <w:rPr>
                <w:rFonts w:eastAsia="SimSun" w:cs="Times New Roman"/>
                <w:cs/>
              </w:rPr>
              <w:t xml:space="preserve"> </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Evaluating the Substance of Transactions Involving the Legal Form of a Lease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TSIC 29 (revised 2016)</w:t>
            </w:r>
            <w:r w:rsidRPr="00E96F1D">
              <w:rPr>
                <w:rFonts w:eastAsia="SimSun" w:cs="Times New Roman"/>
                <w:cs/>
              </w:rPr>
              <w:t xml:space="preserve">  </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Service Concession Arrangements : Disclosures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TSIC </w:t>
            </w:r>
            <w:r w:rsidRPr="00E96F1D">
              <w:rPr>
                <w:rFonts w:eastAsia="SimSun" w:cs="Times New Roman"/>
                <w:lang w:val="en-US"/>
              </w:rPr>
              <w:t>31</w:t>
            </w:r>
            <w:r w:rsidRPr="00E96F1D">
              <w:rPr>
                <w:rFonts w:eastAsia="SimSun" w:cs="Times New Roman"/>
              </w:rPr>
              <w:t xml:space="preserve"> (revised 2016)</w:t>
            </w:r>
            <w:r w:rsidRPr="00E96F1D">
              <w:rPr>
                <w:rFonts w:eastAsia="SimSun" w:cs="Times New Roman"/>
                <w:cs/>
              </w:rPr>
              <w:t xml:space="preserve"> </w:t>
            </w:r>
          </w:p>
        </w:tc>
        <w:tc>
          <w:tcPr>
            <w:tcW w:w="5811" w:type="dxa"/>
          </w:tcPr>
          <w:p w:rsidR="00E96F1D" w:rsidRPr="00D53054" w:rsidRDefault="00E96F1D" w:rsidP="00E96F1D">
            <w:pPr>
              <w:autoSpaceDE/>
              <w:autoSpaceDN/>
              <w:spacing w:before="120" w:line="240" w:lineRule="auto"/>
              <w:ind w:left="175" w:right="-45"/>
              <w:jc w:val="thaiDistribute"/>
              <w:rPr>
                <w:rFonts w:eastAsia="SimSun" w:cstheme="minorBidi"/>
                <w:spacing w:val="-4"/>
                <w:cs/>
              </w:rPr>
            </w:pPr>
            <w:r w:rsidRPr="00D53054">
              <w:rPr>
                <w:rFonts w:eastAsia="SimSun" w:cs="Times New Roman"/>
                <w:spacing w:val="-4"/>
              </w:rPr>
              <w:t>Revenue - Barter Transactions Involving Advertising Services</w:t>
            </w:r>
            <w:r w:rsidRPr="00D53054">
              <w:rPr>
                <w:rFonts w:eastAsia="SimSun" w:cs="Times New Roman"/>
                <w:spacing w:val="-4"/>
                <w:cs/>
              </w:rPr>
              <w:t xml:space="preserve"> </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TSIC </w:t>
            </w:r>
            <w:r w:rsidRPr="00E96F1D">
              <w:rPr>
                <w:rFonts w:eastAsia="SimSun" w:cs="Times New Roman"/>
                <w:lang w:val="en-US"/>
              </w:rPr>
              <w:t>32</w:t>
            </w:r>
            <w:r w:rsidRPr="00E96F1D">
              <w:rPr>
                <w:rFonts w:eastAsia="SimSun" w:cs="Times New Roman"/>
              </w:rPr>
              <w:t xml:space="preserve"> (revised 2016)</w:t>
            </w:r>
            <w:r w:rsidRPr="00E96F1D">
              <w:rPr>
                <w:rFonts w:eastAsia="SimSun" w:cs="Times New Roman"/>
                <w:cs/>
              </w:rPr>
              <w:t xml:space="preserve">  </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Intangible Assets - Web Site Costs</w:t>
            </w:r>
          </w:p>
        </w:tc>
      </w:tr>
      <w:tr w:rsidR="00E96F1D" w:rsidRPr="00E96F1D" w:rsidTr="00E96F1D">
        <w:trPr>
          <w:tblHeader/>
        </w:trPr>
        <w:tc>
          <w:tcPr>
            <w:tcW w:w="3261" w:type="dxa"/>
          </w:tcPr>
          <w:p w:rsidR="00E96F1D" w:rsidRPr="00E96F1D" w:rsidRDefault="00E96F1D" w:rsidP="00E96F1D">
            <w:pPr>
              <w:autoSpaceDE/>
              <w:autoSpaceDN/>
              <w:spacing w:beforeLines="60" w:before="144" w:line="240" w:lineRule="auto"/>
              <w:ind w:left="176"/>
              <w:rPr>
                <w:rFonts w:eastAsia="SimSun" w:cs="Times New Roman"/>
                <w:b/>
                <w:bCs/>
                <w:cs/>
                <w:lang w:val="th-TH"/>
              </w:rPr>
            </w:pPr>
            <w:r w:rsidRPr="00E96F1D">
              <w:rPr>
                <w:rFonts w:eastAsia="SimSun" w:cs="Times New Roman"/>
                <w:b/>
                <w:bCs/>
              </w:rPr>
              <w:lastRenderedPageBreak/>
              <w:t>TFRIC</w:t>
            </w:r>
          </w:p>
        </w:tc>
        <w:tc>
          <w:tcPr>
            <w:tcW w:w="5811" w:type="dxa"/>
          </w:tcPr>
          <w:p w:rsidR="00E96F1D" w:rsidRPr="00E96F1D" w:rsidRDefault="00E96F1D" w:rsidP="00E96F1D">
            <w:pPr>
              <w:autoSpaceDE/>
              <w:autoSpaceDN/>
              <w:spacing w:beforeLines="60" w:before="144" w:line="240" w:lineRule="auto"/>
              <w:rPr>
                <w:rFonts w:eastAsia="SimSun" w:cs="Times New Roman"/>
                <w:b/>
                <w:bCs/>
                <w:cs/>
                <w:lang w:val="th-TH"/>
              </w:rPr>
            </w:pPr>
            <w:r w:rsidRPr="00E96F1D">
              <w:rPr>
                <w:rFonts w:eastAsia="SimSun" w:cs="Times New Roman"/>
                <w:b/>
                <w:bCs/>
                <w:lang w:val="en-US"/>
              </w:rPr>
              <w:t xml:space="preserve">   </w:t>
            </w:r>
            <w:r w:rsidRPr="00E96F1D">
              <w:rPr>
                <w:rFonts w:eastAsia="SimSun" w:cs="Times New Roman"/>
                <w:b/>
                <w:bCs/>
                <w:cs/>
                <w:lang w:val="th-TH"/>
              </w:rPr>
              <w:t>Topic</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 (revised 2016)</w:t>
            </w:r>
          </w:p>
        </w:tc>
        <w:tc>
          <w:tcPr>
            <w:tcW w:w="5811" w:type="dxa"/>
          </w:tcPr>
          <w:p w:rsidR="00E96F1D" w:rsidRPr="00D53054" w:rsidRDefault="00E96F1D" w:rsidP="00E96F1D">
            <w:pPr>
              <w:autoSpaceDE/>
              <w:autoSpaceDN/>
              <w:spacing w:before="120" w:line="240" w:lineRule="auto"/>
              <w:ind w:left="175" w:right="-45"/>
              <w:jc w:val="thaiDistribute"/>
              <w:rPr>
                <w:rFonts w:eastAsia="SimSun" w:cs="Times New Roman"/>
                <w:spacing w:val="-4"/>
              </w:rPr>
            </w:pPr>
            <w:r w:rsidRPr="00D53054">
              <w:rPr>
                <w:rFonts w:eastAsia="SimSun" w:cs="Times New Roman"/>
                <w:spacing w:val="-4"/>
              </w:rPr>
              <w:t>Changes in Existing Decommissioning, Restoration and Similar Liabilities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4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Determining whether an Arrangement contains a Lease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5 (revised 2016)</w:t>
            </w:r>
          </w:p>
        </w:tc>
        <w:tc>
          <w:tcPr>
            <w:tcW w:w="5811" w:type="dxa"/>
          </w:tcPr>
          <w:p w:rsidR="00E96F1D" w:rsidRPr="00D53054" w:rsidRDefault="00E96F1D" w:rsidP="00E96F1D">
            <w:pPr>
              <w:autoSpaceDE/>
              <w:autoSpaceDN/>
              <w:spacing w:before="120" w:line="240" w:lineRule="auto"/>
              <w:ind w:left="175" w:right="-45"/>
              <w:jc w:val="thaiDistribute"/>
              <w:rPr>
                <w:rFonts w:eastAsia="SimSun" w:cs="Times New Roman"/>
                <w:spacing w:val="-4"/>
              </w:rPr>
            </w:pPr>
            <w:r w:rsidRPr="00D53054">
              <w:rPr>
                <w:rFonts w:eastAsia="SimSun" w:cs="Times New Roman"/>
                <w:spacing w:val="-4"/>
              </w:rPr>
              <w:t>Rights to Interests arising from Decommissioning, Restoration and Environmental Rehabilitation Funds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Applying the Restatement Approach under TAS 29 (revised 2016) Financial Reporting in Hyperinflationary Economies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10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Interim Financial Reporting and Impairment</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12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Service Concession Arrangements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13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Customer Loyalty Programmes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14 (revised 2016)</w:t>
            </w:r>
          </w:p>
        </w:tc>
        <w:tc>
          <w:tcPr>
            <w:tcW w:w="5811" w:type="dxa"/>
          </w:tcPr>
          <w:p w:rsidR="00E96F1D" w:rsidRPr="00D53054" w:rsidRDefault="00E96F1D" w:rsidP="00E96F1D">
            <w:pPr>
              <w:autoSpaceDE/>
              <w:autoSpaceDN/>
              <w:spacing w:before="120" w:line="240" w:lineRule="auto"/>
              <w:ind w:left="175" w:right="-45"/>
              <w:jc w:val="thaiDistribute"/>
              <w:rPr>
                <w:rFonts w:eastAsia="SimSun" w:cs="Times New Roman"/>
                <w:spacing w:val="-4"/>
                <w:cs/>
              </w:rPr>
            </w:pPr>
            <w:r w:rsidRPr="00D53054">
              <w:rPr>
                <w:rFonts w:eastAsia="SimSun" w:cs="Times New Roman"/>
                <w:spacing w:val="-4"/>
              </w:rPr>
              <w:t>TAS 19</w:t>
            </w:r>
            <w:r w:rsidRPr="00D53054">
              <w:rPr>
                <w:rFonts w:eastAsia="SimSun" w:cs="Times New Roman"/>
                <w:spacing w:val="-4"/>
                <w:cs/>
              </w:rPr>
              <w:t xml:space="preserve"> </w:t>
            </w:r>
            <w:r w:rsidRPr="00D53054">
              <w:rPr>
                <w:rFonts w:eastAsia="SimSun" w:cs="Times New Roman"/>
                <w:spacing w:val="-4"/>
              </w:rPr>
              <w:t>(revised 2016) - The Limit on a Defined Benefit Asset, Minimum Funding Requirements and their Interaction</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TFRIC </w:t>
            </w:r>
            <w:r w:rsidRPr="00E96F1D">
              <w:rPr>
                <w:rFonts w:eastAsia="SimSun" w:cs="Times New Roman"/>
                <w:lang w:val="en-US"/>
              </w:rPr>
              <w:t>15</w:t>
            </w:r>
            <w:r w:rsidRPr="00E96F1D">
              <w:rPr>
                <w:rFonts w:eastAsia="SimSun" w:cs="Times New Roman"/>
              </w:rPr>
              <w:t xml:space="preserve"> (revised 2016)</w:t>
            </w:r>
            <w:r w:rsidRPr="00E96F1D">
              <w:rPr>
                <w:rFonts w:eastAsia="SimSun" w:cs="Times New Roman"/>
                <w:cs/>
              </w:rPr>
              <w:t xml:space="preserve"> </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Agreements for the Construction of Real Estate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17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Distributions of Non - cash Assets to Owners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 xml:space="preserve">TFRIC </w:t>
            </w:r>
            <w:r w:rsidRPr="00E96F1D">
              <w:rPr>
                <w:rFonts w:eastAsia="SimSun" w:cs="Times New Roman"/>
                <w:lang w:val="en-US"/>
              </w:rPr>
              <w:t>18</w:t>
            </w:r>
            <w:r w:rsidRPr="00E96F1D">
              <w:rPr>
                <w:rFonts w:eastAsia="SimSun" w:cs="Times New Roman"/>
              </w:rPr>
              <w:t xml:space="preserve">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cs/>
              </w:rPr>
            </w:pPr>
            <w:r w:rsidRPr="00E96F1D">
              <w:rPr>
                <w:rFonts w:eastAsia="SimSun" w:cs="Times New Roman"/>
              </w:rPr>
              <w:t>Transfers of Assets from Customers</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rPr>
            </w:pPr>
            <w:r w:rsidRPr="00E96F1D">
              <w:rPr>
                <w:rFonts w:eastAsia="SimSun" w:cs="Times New Roman"/>
              </w:rPr>
              <w:t>TFRIC 20 (revised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Stripping Costs in the Production Phase of a Surface Mine</w:t>
            </w:r>
          </w:p>
        </w:tc>
      </w:tr>
      <w:tr w:rsidR="00E96F1D" w:rsidRPr="00E96F1D" w:rsidTr="00E96F1D">
        <w:tc>
          <w:tcPr>
            <w:tcW w:w="3261" w:type="dxa"/>
          </w:tcPr>
          <w:p w:rsidR="00E96F1D" w:rsidRPr="00E96F1D" w:rsidRDefault="00E96F1D" w:rsidP="00E96F1D">
            <w:pPr>
              <w:tabs>
                <w:tab w:val="left" w:pos="540"/>
              </w:tabs>
              <w:autoSpaceDE/>
              <w:autoSpaceDN/>
              <w:spacing w:before="120" w:line="240" w:lineRule="auto"/>
              <w:ind w:left="176" w:right="-45"/>
              <w:jc w:val="thaiDistribute"/>
              <w:rPr>
                <w:rFonts w:eastAsia="SimSun" w:cs="Times New Roman"/>
                <w:lang w:val="en-US"/>
              </w:rPr>
            </w:pPr>
            <w:r w:rsidRPr="00E96F1D">
              <w:rPr>
                <w:rFonts w:eastAsia="SimSun" w:cs="Times New Roman"/>
              </w:rPr>
              <w:t>TFRIC 21</w:t>
            </w:r>
            <w:r w:rsidRPr="00E96F1D">
              <w:rPr>
                <w:rFonts w:eastAsia="SimSun" w:cs="Times New Roman"/>
                <w:cs/>
              </w:rPr>
              <w:t xml:space="preserve"> </w:t>
            </w:r>
            <w:r w:rsidRPr="00E96F1D">
              <w:rPr>
                <w:rFonts w:eastAsia="SimSun" w:cs="Times New Roman"/>
                <w:lang w:val="en-US"/>
              </w:rPr>
              <w:t>(revised 2016)</w:t>
            </w:r>
          </w:p>
        </w:tc>
        <w:tc>
          <w:tcPr>
            <w:tcW w:w="5811" w:type="dxa"/>
          </w:tcPr>
          <w:p w:rsidR="00E96F1D" w:rsidRPr="00E96F1D" w:rsidRDefault="00E96F1D" w:rsidP="00E96F1D">
            <w:pPr>
              <w:autoSpaceDE/>
              <w:autoSpaceDN/>
              <w:spacing w:before="120" w:line="240" w:lineRule="auto"/>
              <w:ind w:left="175" w:right="-45"/>
              <w:jc w:val="thaiDistribute"/>
              <w:rPr>
                <w:rFonts w:eastAsia="SimSun" w:cs="Times New Roman"/>
              </w:rPr>
            </w:pPr>
            <w:r w:rsidRPr="00E96F1D">
              <w:rPr>
                <w:rFonts w:eastAsia="SimSun" w:cs="Times New Roman"/>
              </w:rPr>
              <w:t>Levies</w:t>
            </w:r>
          </w:p>
        </w:tc>
      </w:tr>
      <w:tr w:rsidR="00E96F1D" w:rsidRPr="00E96F1D" w:rsidTr="00E96F1D">
        <w:trPr>
          <w:tblHeader/>
        </w:trPr>
        <w:tc>
          <w:tcPr>
            <w:tcW w:w="3261" w:type="dxa"/>
          </w:tcPr>
          <w:p w:rsidR="00E96F1D" w:rsidRPr="00E96F1D" w:rsidRDefault="00E96F1D" w:rsidP="00E96F1D">
            <w:pPr>
              <w:autoSpaceDE/>
              <w:autoSpaceDN/>
              <w:spacing w:beforeLines="60" w:before="144" w:line="240" w:lineRule="auto"/>
              <w:ind w:left="176"/>
              <w:jc w:val="center"/>
              <w:rPr>
                <w:rFonts w:eastAsia="SimSun" w:cs="Times New Roman"/>
                <w:b/>
                <w:bCs/>
              </w:rPr>
            </w:pPr>
          </w:p>
          <w:p w:rsidR="00E96F1D" w:rsidRPr="00E96F1D" w:rsidRDefault="00E96F1D" w:rsidP="00E96F1D">
            <w:pPr>
              <w:autoSpaceDE/>
              <w:autoSpaceDN/>
              <w:spacing w:beforeLines="60" w:before="144" w:line="240" w:lineRule="auto"/>
              <w:ind w:left="176"/>
              <w:rPr>
                <w:rFonts w:eastAsia="SimSun" w:cs="Times New Roman"/>
                <w:b/>
                <w:bCs/>
                <w:cs/>
                <w:lang w:val="th-TH"/>
              </w:rPr>
            </w:pPr>
            <w:r w:rsidRPr="00E96F1D">
              <w:rPr>
                <w:rFonts w:eastAsia="SimSun" w:cs="Times New Roman"/>
                <w:b/>
                <w:bCs/>
              </w:rPr>
              <w:t>AG</w:t>
            </w:r>
          </w:p>
        </w:tc>
        <w:tc>
          <w:tcPr>
            <w:tcW w:w="5811" w:type="dxa"/>
          </w:tcPr>
          <w:p w:rsidR="00E96F1D" w:rsidRPr="00E96F1D" w:rsidRDefault="00E96F1D" w:rsidP="00E96F1D">
            <w:pPr>
              <w:autoSpaceDE/>
              <w:autoSpaceDN/>
              <w:spacing w:beforeLines="60" w:before="144" w:line="240" w:lineRule="auto"/>
              <w:ind w:left="426"/>
              <w:jc w:val="center"/>
              <w:rPr>
                <w:rFonts w:eastAsia="SimSun" w:cs="Times New Roman"/>
                <w:b/>
                <w:bCs/>
                <w:lang w:val="en-US"/>
              </w:rPr>
            </w:pPr>
          </w:p>
          <w:p w:rsidR="00E96F1D" w:rsidRPr="00132737" w:rsidRDefault="00E96F1D" w:rsidP="00E96F1D">
            <w:pPr>
              <w:autoSpaceDE/>
              <w:autoSpaceDN/>
              <w:spacing w:beforeLines="60" w:before="144" w:line="240" w:lineRule="auto"/>
              <w:rPr>
                <w:rFonts w:eastAsia="SimSun" w:cstheme="minorBidi"/>
                <w:b/>
                <w:bCs/>
                <w:cs/>
                <w:lang w:val="en-US"/>
              </w:rPr>
            </w:pPr>
            <w:r w:rsidRPr="00E96F1D">
              <w:rPr>
                <w:rFonts w:eastAsia="SimSun" w:cs="Times New Roman"/>
                <w:b/>
                <w:bCs/>
                <w:lang w:val="en-US"/>
              </w:rPr>
              <w:t xml:space="preserve">   </w:t>
            </w:r>
            <w:r w:rsidRPr="00E96F1D">
              <w:rPr>
                <w:rFonts w:eastAsia="SimSun" w:cs="Times New Roman"/>
                <w:b/>
                <w:bCs/>
                <w:cs/>
                <w:lang w:val="th-TH"/>
              </w:rPr>
              <w:t>Topic</w:t>
            </w:r>
          </w:p>
        </w:tc>
      </w:tr>
    </w:tbl>
    <w:p w:rsidR="00E96F1D" w:rsidRPr="00E96F1D" w:rsidRDefault="00E96F1D" w:rsidP="00E96F1D">
      <w:pPr>
        <w:tabs>
          <w:tab w:val="num" w:pos="0"/>
        </w:tabs>
        <w:autoSpaceDE/>
        <w:autoSpaceDN/>
        <w:spacing w:line="240" w:lineRule="auto"/>
        <w:ind w:left="426" w:right="-17"/>
        <w:jc w:val="thaiDistribute"/>
        <w:rPr>
          <w:rFonts w:eastAsia="SimSun" w:cs="Times New Roman"/>
          <w:bCs/>
        </w:rPr>
      </w:pPr>
    </w:p>
    <w:p w:rsidR="00E96F1D" w:rsidRDefault="00E96F1D" w:rsidP="00E96F1D">
      <w:pPr>
        <w:tabs>
          <w:tab w:val="num" w:pos="0"/>
        </w:tabs>
        <w:autoSpaceDE/>
        <w:autoSpaceDN/>
        <w:spacing w:line="240" w:lineRule="auto"/>
        <w:ind w:left="426" w:right="-17"/>
        <w:jc w:val="thaiDistribute"/>
        <w:rPr>
          <w:rFonts w:eastAsia="SimSun" w:cs="Times New Roman"/>
          <w:bCs/>
          <w:lang w:val="en-US"/>
        </w:rPr>
      </w:pPr>
      <w:r w:rsidRPr="00E96F1D">
        <w:rPr>
          <w:rFonts w:eastAsia="SimSun" w:cs="Times New Roman"/>
          <w:bCs/>
        </w:rPr>
        <w:tab/>
      </w:r>
      <w:r w:rsidRPr="00E96F1D">
        <w:rPr>
          <w:rFonts w:eastAsia="SimSun" w:cs="Times New Roman"/>
          <w:bCs/>
        </w:rPr>
        <w:tab/>
        <w:t xml:space="preserve">Accounting guidance for </w:t>
      </w:r>
      <w:proofErr w:type="spellStart"/>
      <w:r w:rsidRPr="00E96F1D">
        <w:rPr>
          <w:rFonts w:eastAsia="SimSun" w:cs="Times New Roman"/>
          <w:bCs/>
        </w:rPr>
        <w:t>derecognition</w:t>
      </w:r>
      <w:proofErr w:type="spellEnd"/>
      <w:r w:rsidRPr="00E96F1D">
        <w:rPr>
          <w:rFonts w:eastAsia="SimSun" w:cs="Times New Roman"/>
          <w:bCs/>
        </w:rPr>
        <w:t xml:space="preserve"> of financial assets and financial liabilities</w:t>
      </w:r>
    </w:p>
    <w:p w:rsidR="00132737" w:rsidRDefault="00132737" w:rsidP="00E96F1D">
      <w:pPr>
        <w:tabs>
          <w:tab w:val="num" w:pos="0"/>
        </w:tabs>
        <w:autoSpaceDE/>
        <w:autoSpaceDN/>
        <w:spacing w:line="240" w:lineRule="auto"/>
        <w:ind w:left="426" w:right="-17"/>
        <w:jc w:val="thaiDistribute"/>
        <w:rPr>
          <w:rFonts w:eastAsia="SimSun" w:cs="Times New Roman"/>
          <w:bCs/>
          <w:lang w:val="en-US"/>
        </w:rPr>
      </w:pPr>
    </w:p>
    <w:p w:rsidR="00132737" w:rsidRDefault="00132737" w:rsidP="00132737">
      <w:pPr>
        <w:tabs>
          <w:tab w:val="num" w:pos="0"/>
        </w:tabs>
        <w:autoSpaceDE/>
        <w:autoSpaceDN/>
        <w:spacing w:line="240" w:lineRule="auto"/>
        <w:ind w:left="426" w:right="-17"/>
        <w:jc w:val="thaiDistribute"/>
        <w:rPr>
          <w:rFonts w:eastAsia="SimSun" w:cs="Times New Roman"/>
          <w:lang w:val="en-US"/>
        </w:rPr>
      </w:pPr>
      <w:r w:rsidRPr="00D53054">
        <w:rPr>
          <w:rFonts w:eastAsia="SimSun" w:cs="Times New Roman"/>
          <w:spacing w:val="-6"/>
          <w:lang w:val="en-US"/>
        </w:rPr>
        <w:t xml:space="preserve">During the year, the </w:t>
      </w:r>
      <w:r w:rsidR="00433378" w:rsidRPr="00D53054">
        <w:rPr>
          <w:rFonts w:eastAsia="SimSun" w:cstheme="minorBidi"/>
          <w:spacing w:val="-6"/>
          <w:lang w:val="en-US"/>
        </w:rPr>
        <w:t xml:space="preserve">Group </w:t>
      </w:r>
      <w:r w:rsidRPr="00D53054">
        <w:rPr>
          <w:rFonts w:eastAsia="SimSun" w:cs="Times New Roman"/>
          <w:spacing w:val="-6"/>
          <w:lang w:val="en-US"/>
        </w:rPr>
        <w:t xml:space="preserve">has adopted new and revised TFRS which are effective for the accounting period beginning on or after January 1, 2017. These TFRS were aimed at alignment with the corresponding International Financial Reporting Standards, with most of the changes directed towards revision of wording and terminology, and provision of interpretations and accounting guidance to users of standards. The adoption of these TFRS does not have any significant impact on the financial statements of the </w:t>
      </w:r>
      <w:r w:rsidR="00433378" w:rsidRPr="00D53054">
        <w:rPr>
          <w:rFonts w:eastAsia="SimSun" w:cs="Times New Roman"/>
          <w:spacing w:val="-6"/>
          <w:lang w:val="en-US"/>
        </w:rPr>
        <w:t>Group</w:t>
      </w:r>
      <w:r w:rsidRPr="00132737">
        <w:rPr>
          <w:rFonts w:eastAsia="SimSun" w:cs="Times New Roman"/>
          <w:lang w:val="en-US"/>
        </w:rPr>
        <w:t>.</w:t>
      </w:r>
    </w:p>
    <w:p w:rsidR="00B059EE" w:rsidRDefault="00B059EE" w:rsidP="00132737">
      <w:pPr>
        <w:tabs>
          <w:tab w:val="num" w:pos="0"/>
        </w:tabs>
        <w:autoSpaceDE/>
        <w:autoSpaceDN/>
        <w:spacing w:line="240" w:lineRule="auto"/>
        <w:ind w:left="426" w:right="-17"/>
        <w:jc w:val="thaiDistribute"/>
        <w:rPr>
          <w:rFonts w:eastAsia="SimSun" w:cs="Times New Roman"/>
          <w:lang w:val="en-US"/>
        </w:rPr>
      </w:pPr>
    </w:p>
    <w:p w:rsidR="00B059EE" w:rsidRPr="00B059EE" w:rsidRDefault="00B059EE" w:rsidP="00B059EE">
      <w:pPr>
        <w:tabs>
          <w:tab w:val="num" w:pos="0"/>
        </w:tabs>
        <w:autoSpaceDE/>
        <w:autoSpaceDN/>
        <w:spacing w:line="240" w:lineRule="auto"/>
        <w:ind w:left="426" w:right="-17"/>
        <w:jc w:val="thaiDistribute"/>
        <w:rPr>
          <w:rFonts w:eastAsia="SimSun" w:cs="Times New Roman"/>
          <w:b/>
          <w:bCs/>
          <w:lang w:val="en-US"/>
        </w:rPr>
      </w:pPr>
      <w:r w:rsidRPr="00B059EE">
        <w:rPr>
          <w:rFonts w:eastAsia="SimSun" w:cs="Times New Roman"/>
          <w:b/>
          <w:bCs/>
          <w:lang w:val="en-US"/>
        </w:rPr>
        <w:t xml:space="preserve">New and revised Thai Financial Reporting Standards not yet effective </w:t>
      </w:r>
    </w:p>
    <w:p w:rsidR="00B059EE" w:rsidRPr="00B059EE" w:rsidRDefault="00B059EE" w:rsidP="00B059EE">
      <w:pPr>
        <w:tabs>
          <w:tab w:val="num" w:pos="0"/>
        </w:tabs>
        <w:autoSpaceDE/>
        <w:autoSpaceDN/>
        <w:spacing w:line="240" w:lineRule="auto"/>
        <w:ind w:left="426" w:right="-17"/>
        <w:jc w:val="thaiDistribute"/>
        <w:rPr>
          <w:rFonts w:eastAsia="SimSun" w:cs="Times New Roman"/>
          <w:lang w:val="en-US"/>
        </w:rPr>
      </w:pPr>
    </w:p>
    <w:p w:rsidR="00B059EE" w:rsidRPr="00B059EE" w:rsidRDefault="00B059EE" w:rsidP="00B059EE">
      <w:pPr>
        <w:tabs>
          <w:tab w:val="num" w:pos="0"/>
        </w:tabs>
        <w:autoSpaceDE/>
        <w:autoSpaceDN/>
        <w:spacing w:line="240" w:lineRule="auto"/>
        <w:ind w:left="426" w:right="-17"/>
        <w:jc w:val="thaiDistribute"/>
        <w:rPr>
          <w:rFonts w:eastAsia="SimSun" w:cs="Times New Roman"/>
        </w:rPr>
      </w:pPr>
      <w:r w:rsidRPr="00CE37EE">
        <w:rPr>
          <w:rFonts w:eastAsia="SimSun" w:cs="Times New Roman"/>
          <w:spacing w:val="-6"/>
        </w:rPr>
        <w:t>During the year, the Federation of Accounting Professions issued a number of the revised financial reporting standards and interpretations (revised 2017) which are effective for fiscal years beginning on or after 1 January 2018. These financial reporting standards were aimed at alignment with the corresponding International Financial Reporting Standards with most of the changes and clarifications directed towards disclosures in the notes to financial statements</w:t>
      </w:r>
      <w:r w:rsidRPr="00B059EE">
        <w:rPr>
          <w:rFonts w:eastAsia="SimSun" w:cs="Times New Roman"/>
        </w:rPr>
        <w:t>.</w:t>
      </w:r>
    </w:p>
    <w:p w:rsidR="00B059EE" w:rsidRPr="00132737" w:rsidRDefault="00B059EE" w:rsidP="00132737">
      <w:pPr>
        <w:tabs>
          <w:tab w:val="num" w:pos="0"/>
        </w:tabs>
        <w:autoSpaceDE/>
        <w:autoSpaceDN/>
        <w:spacing w:line="240" w:lineRule="auto"/>
        <w:ind w:left="426" w:right="-17"/>
        <w:jc w:val="thaiDistribute"/>
        <w:rPr>
          <w:rFonts w:eastAsia="SimSun" w:cs="Times New Roman"/>
        </w:rPr>
      </w:pPr>
    </w:p>
    <w:p w:rsidR="00146AB3" w:rsidRPr="00077951" w:rsidRDefault="00146AB3" w:rsidP="00077951">
      <w:pPr>
        <w:pStyle w:val="ae"/>
        <w:spacing w:before="0"/>
        <w:ind w:left="425" w:right="0" w:firstLine="0"/>
        <w:jc w:val="thaiDistribute"/>
        <w:rPr>
          <w:rFonts w:cs="Times New Roman"/>
          <w:spacing w:val="-2"/>
          <w:sz w:val="22"/>
          <w:szCs w:val="22"/>
        </w:rPr>
      </w:pPr>
      <w:r w:rsidRPr="00077951">
        <w:rPr>
          <w:rFonts w:cs="Times New Roman"/>
          <w:spacing w:val="-2"/>
          <w:sz w:val="22"/>
          <w:szCs w:val="22"/>
        </w:rPr>
        <w:t>The management of the Group has made a preliminary assessment of the potential initial impact on the financial statements in the period of initial application.</w:t>
      </w:r>
    </w:p>
    <w:bookmarkEnd w:id="0"/>
    <w:p w:rsidR="007E34BE" w:rsidRDefault="007E34BE">
      <w:pPr>
        <w:autoSpaceDE/>
        <w:autoSpaceDN/>
        <w:spacing w:line="240" w:lineRule="auto"/>
        <w:rPr>
          <w:rFonts w:cs="Times New Roman"/>
          <w:b/>
          <w:bCs/>
          <w:lang w:val="en-US"/>
        </w:rPr>
      </w:pPr>
      <w:r>
        <w:rPr>
          <w:rFonts w:cs="Times New Roman"/>
          <w:b/>
          <w:bCs/>
          <w:lang w:val="en-US"/>
        </w:rPr>
        <w:br w:type="page"/>
      </w:r>
    </w:p>
    <w:p w:rsidR="00B44DF3" w:rsidRPr="00146AB3" w:rsidRDefault="00F20FA0" w:rsidP="001C1DE0">
      <w:pPr>
        <w:numPr>
          <w:ilvl w:val="0"/>
          <w:numId w:val="2"/>
        </w:numPr>
        <w:tabs>
          <w:tab w:val="clear" w:pos="360"/>
        </w:tabs>
        <w:spacing w:line="240" w:lineRule="auto"/>
        <w:ind w:left="425" w:right="147" w:hanging="425"/>
        <w:jc w:val="thaiDistribute"/>
        <w:rPr>
          <w:rFonts w:cs="Times New Roman"/>
          <w:b/>
          <w:bCs/>
          <w:lang w:val="en-US"/>
        </w:rPr>
      </w:pPr>
      <w:r w:rsidRPr="00146AB3">
        <w:rPr>
          <w:rFonts w:cs="Times New Roman"/>
          <w:b/>
          <w:bCs/>
          <w:lang w:val="en-US"/>
        </w:rPr>
        <w:lastRenderedPageBreak/>
        <w:t>SUMMARY OF SIGNIFICANT ACCOUNTING POLICIES</w:t>
      </w:r>
    </w:p>
    <w:p w:rsidR="00146AB3" w:rsidRDefault="00146AB3" w:rsidP="001C1DE0">
      <w:pPr>
        <w:pStyle w:val="ae"/>
        <w:spacing w:before="0"/>
        <w:ind w:left="425" w:right="0" w:firstLine="0"/>
        <w:jc w:val="thaiDistribute"/>
        <w:rPr>
          <w:rFonts w:cs="Times New Roman"/>
          <w:b/>
          <w:bCs/>
          <w:sz w:val="22"/>
          <w:szCs w:val="22"/>
        </w:rPr>
      </w:pPr>
    </w:p>
    <w:p w:rsidR="0081463B" w:rsidRPr="00146AB3" w:rsidRDefault="00F20FA0" w:rsidP="001C1DE0">
      <w:pPr>
        <w:pStyle w:val="ae"/>
        <w:spacing w:before="0"/>
        <w:ind w:left="425" w:right="0" w:firstLine="0"/>
        <w:jc w:val="thaiDistribute"/>
        <w:rPr>
          <w:rFonts w:cs="Times New Roman"/>
          <w:b/>
          <w:bCs/>
          <w:sz w:val="22"/>
          <w:szCs w:val="22"/>
        </w:rPr>
      </w:pPr>
      <w:r w:rsidRPr="00146AB3">
        <w:rPr>
          <w:rFonts w:cs="Times New Roman"/>
          <w:b/>
          <w:bCs/>
          <w:sz w:val="22"/>
          <w:szCs w:val="22"/>
        </w:rPr>
        <w:t>The measurement bases used in preparing the financial statements</w:t>
      </w:r>
    </w:p>
    <w:p w:rsidR="00146AB3" w:rsidRDefault="00146AB3" w:rsidP="001C1DE0">
      <w:pPr>
        <w:pStyle w:val="ae"/>
        <w:spacing w:before="0"/>
        <w:ind w:left="425" w:right="0" w:firstLine="0"/>
        <w:jc w:val="thaiDistribute"/>
        <w:rPr>
          <w:rFonts w:cs="Times New Roman"/>
          <w:spacing w:val="-2"/>
          <w:sz w:val="22"/>
          <w:szCs w:val="22"/>
        </w:rPr>
      </w:pPr>
    </w:p>
    <w:p w:rsidR="0081463B" w:rsidRPr="00146AB3" w:rsidRDefault="00F20FA0" w:rsidP="001C1DE0">
      <w:pPr>
        <w:pStyle w:val="ae"/>
        <w:spacing w:before="0"/>
        <w:ind w:left="425" w:right="0" w:firstLine="0"/>
        <w:jc w:val="thaiDistribute"/>
        <w:rPr>
          <w:rFonts w:cs="Times New Roman"/>
          <w:sz w:val="22"/>
          <w:szCs w:val="22"/>
        </w:rPr>
      </w:pPr>
      <w:r w:rsidRPr="00146AB3">
        <w:rPr>
          <w:rFonts w:cs="Times New Roman"/>
          <w:spacing w:val="-2"/>
          <w:sz w:val="22"/>
          <w:szCs w:val="22"/>
        </w:rPr>
        <w:t>Other than those disclosed elsewhere in the summary of significant accounting policies and other notes to the financial statements,</w:t>
      </w:r>
      <w:r w:rsidRPr="00146AB3">
        <w:rPr>
          <w:rFonts w:cs="Times New Roman"/>
          <w:sz w:val="22"/>
          <w:szCs w:val="22"/>
        </w:rPr>
        <w:t xml:space="preserve"> the financial statements are prepared on the historical cost basis</w:t>
      </w:r>
      <w:r w:rsidRPr="00146AB3">
        <w:rPr>
          <w:rFonts w:cs="Times New Roman"/>
          <w:spacing w:val="-4"/>
          <w:sz w:val="22"/>
          <w:szCs w:val="22"/>
        </w:rPr>
        <w:t>.</w:t>
      </w:r>
    </w:p>
    <w:p w:rsidR="00146AB3" w:rsidRDefault="00146AB3" w:rsidP="001C1DE0">
      <w:pPr>
        <w:tabs>
          <w:tab w:val="left" w:pos="426"/>
        </w:tabs>
        <w:spacing w:line="240" w:lineRule="auto"/>
        <w:ind w:left="425"/>
        <w:jc w:val="thaiDistribute"/>
        <w:rPr>
          <w:rFonts w:cs="Times New Roman"/>
          <w:b/>
          <w:bCs/>
          <w:lang w:val="en-US"/>
        </w:rPr>
      </w:pPr>
    </w:p>
    <w:p w:rsidR="0081463B" w:rsidRPr="00146AB3" w:rsidRDefault="00F20FA0" w:rsidP="001C1DE0">
      <w:pPr>
        <w:tabs>
          <w:tab w:val="left" w:pos="426"/>
        </w:tabs>
        <w:spacing w:line="240" w:lineRule="auto"/>
        <w:ind w:left="425"/>
        <w:jc w:val="thaiDistribute"/>
        <w:rPr>
          <w:rFonts w:cs="Times New Roman"/>
          <w:b/>
          <w:bCs/>
        </w:rPr>
      </w:pPr>
      <w:r w:rsidRPr="00146AB3">
        <w:rPr>
          <w:rFonts w:cs="Times New Roman"/>
          <w:b/>
          <w:bCs/>
          <w:lang w:val="en-US"/>
        </w:rPr>
        <w:t>Revenues</w:t>
      </w:r>
    </w:p>
    <w:p w:rsidR="00146AB3" w:rsidRDefault="00146AB3" w:rsidP="001C1DE0">
      <w:pPr>
        <w:pStyle w:val="ae"/>
        <w:spacing w:before="0"/>
        <w:ind w:left="425" w:right="0" w:firstLine="0"/>
        <w:jc w:val="thaiDistribute"/>
        <w:rPr>
          <w:rFonts w:cs="Times New Roman"/>
          <w:sz w:val="22"/>
          <w:szCs w:val="22"/>
        </w:rPr>
      </w:pPr>
    </w:p>
    <w:p w:rsidR="0081463B"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Revenue excludes value added taxes and is arrived at after deduction of trade discounts.</w:t>
      </w:r>
    </w:p>
    <w:p w:rsidR="00146AB3" w:rsidRDefault="00146AB3" w:rsidP="001C1DE0">
      <w:pPr>
        <w:pStyle w:val="ae"/>
        <w:spacing w:before="0"/>
        <w:ind w:left="425" w:right="0" w:firstLine="0"/>
        <w:jc w:val="thaiDistribute"/>
        <w:rPr>
          <w:rFonts w:cs="Times New Roman"/>
          <w:sz w:val="22"/>
          <w:szCs w:val="22"/>
        </w:rPr>
      </w:pPr>
    </w:p>
    <w:p w:rsidR="0081463B"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Revenue is recognized in the statement of comprehensive income 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p>
    <w:p w:rsidR="00433378" w:rsidRDefault="00433378" w:rsidP="00433378">
      <w:pPr>
        <w:pStyle w:val="ae"/>
        <w:spacing w:before="0"/>
        <w:ind w:left="425" w:right="0" w:firstLine="1"/>
        <w:jc w:val="thaiDistribute"/>
        <w:rPr>
          <w:rFonts w:cstheme="minorBidi"/>
          <w:sz w:val="22"/>
          <w:szCs w:val="22"/>
        </w:rPr>
      </w:pPr>
    </w:p>
    <w:p w:rsidR="007C178C" w:rsidRDefault="007C178C" w:rsidP="00433378">
      <w:pPr>
        <w:pStyle w:val="ae"/>
        <w:spacing w:before="0"/>
        <w:ind w:left="425" w:right="0" w:firstLine="1"/>
        <w:jc w:val="thaiDistribute"/>
        <w:rPr>
          <w:rFonts w:cstheme="minorBidi"/>
          <w:sz w:val="22"/>
          <w:szCs w:val="22"/>
        </w:rPr>
      </w:pPr>
      <w:r>
        <w:rPr>
          <w:rFonts w:cstheme="minorBidi"/>
          <w:sz w:val="22"/>
          <w:szCs w:val="22"/>
        </w:rPr>
        <w:t>Revenue of food and beverages is recognized as revenue</w:t>
      </w:r>
      <w:r w:rsidR="0021762A">
        <w:rPr>
          <w:rFonts w:cstheme="minorBidi"/>
          <w:sz w:val="22"/>
          <w:szCs w:val="22"/>
        </w:rPr>
        <w:t xml:space="preserve"> when food and beverages are sold.</w:t>
      </w:r>
    </w:p>
    <w:p w:rsidR="0021762A" w:rsidRDefault="0021762A" w:rsidP="00433378">
      <w:pPr>
        <w:pStyle w:val="ae"/>
        <w:spacing w:before="0"/>
        <w:ind w:left="425" w:right="0" w:firstLine="1"/>
        <w:jc w:val="thaiDistribute"/>
        <w:rPr>
          <w:rFonts w:cstheme="minorBidi"/>
          <w:sz w:val="22"/>
          <w:szCs w:val="22"/>
        </w:rPr>
      </w:pPr>
    </w:p>
    <w:p w:rsidR="0021762A" w:rsidRDefault="0021762A" w:rsidP="00433378">
      <w:pPr>
        <w:pStyle w:val="ae"/>
        <w:spacing w:before="0"/>
        <w:ind w:left="425" w:right="0" w:firstLine="1"/>
        <w:jc w:val="thaiDistribute"/>
        <w:rPr>
          <w:rFonts w:cstheme="minorBidi"/>
          <w:sz w:val="22"/>
          <w:szCs w:val="22"/>
        </w:rPr>
      </w:pPr>
      <w:r>
        <w:rPr>
          <w:rFonts w:cstheme="minorBidi"/>
          <w:sz w:val="22"/>
          <w:szCs w:val="22"/>
        </w:rPr>
        <w:t>Sale of property</w:t>
      </w:r>
    </w:p>
    <w:p w:rsidR="0021762A" w:rsidRDefault="0021762A" w:rsidP="00433378">
      <w:pPr>
        <w:pStyle w:val="ae"/>
        <w:spacing w:before="0"/>
        <w:ind w:left="425" w:right="0" w:firstLine="1"/>
        <w:jc w:val="thaiDistribute"/>
        <w:rPr>
          <w:rFonts w:cstheme="minorBidi"/>
          <w:sz w:val="22"/>
          <w:szCs w:val="22"/>
        </w:rPr>
      </w:pPr>
    </w:p>
    <w:p w:rsidR="0021762A" w:rsidRDefault="00615D8E" w:rsidP="00433378">
      <w:pPr>
        <w:pStyle w:val="ae"/>
        <w:spacing w:before="0"/>
        <w:ind w:left="425" w:right="0" w:firstLine="1"/>
        <w:jc w:val="thaiDistribute"/>
        <w:rPr>
          <w:rFonts w:cstheme="minorBidi"/>
          <w:sz w:val="22"/>
          <w:szCs w:val="22"/>
        </w:rPr>
      </w:pPr>
      <w:r w:rsidRPr="00615D8E">
        <w:rPr>
          <w:rFonts w:cstheme="minorBidi"/>
          <w:sz w:val="22"/>
          <w:szCs w:val="22"/>
        </w:rPr>
        <w:t>Sale of property is recognized as revenue when construction works are completed and the significant risks and rewards of ownerships have been transferred to the buyer.</w:t>
      </w:r>
    </w:p>
    <w:p w:rsidR="0021762A" w:rsidRPr="007C178C" w:rsidRDefault="0021762A" w:rsidP="00433378">
      <w:pPr>
        <w:pStyle w:val="ae"/>
        <w:spacing w:before="0"/>
        <w:ind w:left="425" w:right="0" w:firstLine="1"/>
        <w:jc w:val="thaiDistribute"/>
        <w:rPr>
          <w:rFonts w:cstheme="minorBidi"/>
          <w:sz w:val="22"/>
          <w:szCs w:val="22"/>
        </w:rPr>
      </w:pPr>
    </w:p>
    <w:p w:rsidR="007C38A8" w:rsidRDefault="007C38A8" w:rsidP="001C1DE0">
      <w:pPr>
        <w:pStyle w:val="ae"/>
        <w:spacing w:before="0"/>
        <w:ind w:left="425" w:right="0" w:firstLine="0"/>
        <w:jc w:val="thaiDistribute"/>
        <w:rPr>
          <w:rFonts w:cs="Times New Roman"/>
          <w:sz w:val="22"/>
          <w:szCs w:val="22"/>
        </w:rPr>
      </w:pPr>
      <w:r w:rsidRPr="007C38A8">
        <w:rPr>
          <w:rFonts w:cs="Times New Roman"/>
          <w:sz w:val="22"/>
          <w:szCs w:val="22"/>
        </w:rPr>
        <w:t>Revenue from sales of electricity</w:t>
      </w:r>
    </w:p>
    <w:p w:rsidR="007C38A8" w:rsidRDefault="007C38A8" w:rsidP="001C1DE0">
      <w:pPr>
        <w:pStyle w:val="ae"/>
        <w:spacing w:before="0"/>
        <w:ind w:left="425" w:right="0" w:firstLine="0"/>
        <w:jc w:val="thaiDistribute"/>
        <w:rPr>
          <w:rFonts w:cs="Times New Roman"/>
          <w:sz w:val="22"/>
          <w:szCs w:val="22"/>
        </w:rPr>
      </w:pPr>
    </w:p>
    <w:p w:rsidR="007C38A8" w:rsidRDefault="007C38A8" w:rsidP="001C1DE0">
      <w:pPr>
        <w:pStyle w:val="ae"/>
        <w:spacing w:before="0"/>
        <w:ind w:left="425" w:right="0" w:firstLine="0"/>
        <w:jc w:val="thaiDistribute"/>
        <w:rPr>
          <w:rFonts w:cs="Times New Roman"/>
          <w:sz w:val="22"/>
          <w:szCs w:val="22"/>
        </w:rPr>
      </w:pPr>
      <w:r w:rsidRPr="007C38A8">
        <w:rPr>
          <w:rFonts w:cs="Times New Roman"/>
          <w:sz w:val="22"/>
          <w:szCs w:val="22"/>
        </w:rPr>
        <w:t xml:space="preserve">Revenue from sales of electricity from solar power, including electricity tariff adders and fuel adjustment charges (Ft) and net of PEA operating </w:t>
      </w:r>
      <w:proofErr w:type="gramStart"/>
      <w:r w:rsidRPr="007C38A8">
        <w:rPr>
          <w:rFonts w:cs="Times New Roman"/>
          <w:sz w:val="22"/>
          <w:szCs w:val="22"/>
        </w:rPr>
        <w:t>charges,</w:t>
      </w:r>
      <w:proofErr w:type="gramEnd"/>
      <w:r w:rsidRPr="007C38A8">
        <w:rPr>
          <w:rFonts w:cs="Times New Roman"/>
          <w:sz w:val="22"/>
          <w:szCs w:val="22"/>
        </w:rPr>
        <w:t xml:space="preserve"> is recognized when the significant risks and rewards pass to the buyer.</w:t>
      </w:r>
    </w:p>
    <w:p w:rsidR="007C38A8" w:rsidRDefault="007C38A8" w:rsidP="001C1DE0">
      <w:pPr>
        <w:pStyle w:val="ae"/>
        <w:spacing w:before="0"/>
        <w:ind w:left="425" w:right="0" w:firstLine="0"/>
        <w:jc w:val="thaiDistribute"/>
        <w:rPr>
          <w:rFonts w:cs="Times New Roman"/>
          <w:sz w:val="22"/>
          <w:szCs w:val="22"/>
        </w:rPr>
      </w:pPr>
    </w:p>
    <w:p w:rsidR="0081463B" w:rsidRDefault="00F20FA0" w:rsidP="001C1DE0">
      <w:pPr>
        <w:pStyle w:val="ae"/>
        <w:spacing w:before="0"/>
        <w:ind w:left="425" w:right="0" w:firstLine="0"/>
        <w:jc w:val="thaiDistribute"/>
        <w:rPr>
          <w:rFonts w:cstheme="minorBidi"/>
          <w:sz w:val="22"/>
          <w:szCs w:val="22"/>
        </w:rPr>
      </w:pPr>
      <w:r w:rsidRPr="00146AB3">
        <w:rPr>
          <w:rFonts w:cs="Times New Roman"/>
          <w:sz w:val="22"/>
          <w:szCs w:val="22"/>
        </w:rPr>
        <w:t>Revenue from service</w:t>
      </w:r>
    </w:p>
    <w:p w:rsidR="007C38A8" w:rsidRPr="007C38A8" w:rsidRDefault="007C38A8" w:rsidP="001C1DE0">
      <w:pPr>
        <w:pStyle w:val="ae"/>
        <w:spacing w:before="0"/>
        <w:ind w:left="425" w:right="0" w:firstLine="0"/>
        <w:jc w:val="thaiDistribute"/>
        <w:rPr>
          <w:rFonts w:cstheme="minorBidi"/>
          <w:sz w:val="22"/>
          <w:szCs w:val="22"/>
          <w:cs/>
        </w:rPr>
      </w:pPr>
    </w:p>
    <w:p w:rsidR="0081463B" w:rsidRDefault="00F20FA0" w:rsidP="001C1DE0">
      <w:pPr>
        <w:tabs>
          <w:tab w:val="left" w:pos="426"/>
        </w:tabs>
        <w:spacing w:line="240" w:lineRule="auto"/>
        <w:ind w:left="425"/>
        <w:jc w:val="thaiDistribute"/>
        <w:rPr>
          <w:rFonts w:cstheme="minorBidi"/>
        </w:rPr>
      </w:pPr>
      <w:r w:rsidRPr="00146AB3">
        <w:rPr>
          <w:rFonts w:cs="Times New Roman"/>
        </w:rPr>
        <w:t>Revenues from services are recognized when services are rendered.</w:t>
      </w:r>
    </w:p>
    <w:p w:rsidR="007C38A8" w:rsidRPr="007C38A8" w:rsidRDefault="007C38A8" w:rsidP="001C1DE0">
      <w:pPr>
        <w:tabs>
          <w:tab w:val="left" w:pos="426"/>
        </w:tabs>
        <w:spacing w:line="240" w:lineRule="auto"/>
        <w:ind w:left="425"/>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Revenue from rental</w:t>
      </w:r>
    </w:p>
    <w:p w:rsidR="007C38A8" w:rsidRPr="007C38A8" w:rsidRDefault="007C38A8" w:rsidP="001C1DE0">
      <w:pPr>
        <w:spacing w:line="240" w:lineRule="auto"/>
        <w:ind w:left="425" w:right="-23"/>
        <w:jc w:val="thaiDistribute"/>
        <w:rPr>
          <w:rFonts w:cstheme="minorBidi"/>
        </w:rPr>
      </w:pPr>
    </w:p>
    <w:p w:rsidR="00F20FA0" w:rsidRPr="00077951" w:rsidRDefault="00F20FA0" w:rsidP="00077951">
      <w:pPr>
        <w:tabs>
          <w:tab w:val="left" w:pos="426"/>
        </w:tabs>
        <w:spacing w:line="240" w:lineRule="auto"/>
        <w:ind w:left="425"/>
        <w:jc w:val="thaiDistribute"/>
        <w:rPr>
          <w:rFonts w:cs="Times New Roman"/>
        </w:rPr>
      </w:pPr>
      <w:r w:rsidRPr="00146AB3">
        <w:rPr>
          <w:rFonts w:cs="Times New Roman"/>
        </w:rPr>
        <w:t xml:space="preserve">Revenue from rental is recognized to the statement of </w:t>
      </w:r>
      <w:r w:rsidRPr="00077951">
        <w:rPr>
          <w:rFonts w:cs="Times New Roman"/>
        </w:rPr>
        <w:t>comprehensive</w:t>
      </w:r>
      <w:r w:rsidRPr="00146AB3">
        <w:rPr>
          <w:rFonts w:cs="Times New Roman"/>
        </w:rPr>
        <w:t xml:space="preserve"> income by the straight-line method over the term of the agreement.</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Interest income</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rPr>
      </w:pPr>
      <w:r w:rsidRPr="00146AB3">
        <w:rPr>
          <w:rFonts w:cs="Times New Roman"/>
        </w:rPr>
        <w:t>Interest income is recognized as interest accrues, based on the effective rate method.</w:t>
      </w:r>
    </w:p>
    <w:p w:rsidR="007C38A8" w:rsidRPr="007C38A8" w:rsidRDefault="007C38A8" w:rsidP="001C1DE0">
      <w:pPr>
        <w:spacing w:line="240" w:lineRule="auto"/>
        <w:ind w:left="425" w:right="-23"/>
        <w:jc w:val="thaiDistribute"/>
        <w:rPr>
          <w:rFonts w:cstheme="minorBidi"/>
        </w:rPr>
      </w:pPr>
    </w:p>
    <w:p w:rsidR="00F20FA0" w:rsidRDefault="00F20FA0" w:rsidP="001C1DE0">
      <w:pPr>
        <w:spacing w:line="240" w:lineRule="auto"/>
        <w:ind w:left="425" w:right="-23"/>
        <w:jc w:val="thaiDistribute"/>
        <w:rPr>
          <w:rFonts w:cstheme="minorBidi"/>
          <w:spacing w:val="-4"/>
        </w:rPr>
      </w:pPr>
      <w:r w:rsidRPr="00146AB3">
        <w:rPr>
          <w:rFonts w:cs="Times New Roman"/>
          <w:spacing w:val="-4"/>
        </w:rPr>
        <w:t>Other income</w:t>
      </w:r>
    </w:p>
    <w:p w:rsidR="007C38A8" w:rsidRPr="007C38A8" w:rsidRDefault="007C38A8" w:rsidP="001C1DE0">
      <w:pPr>
        <w:spacing w:line="240" w:lineRule="auto"/>
        <w:ind w:left="425" w:right="-23"/>
        <w:jc w:val="thaiDistribute"/>
        <w:rPr>
          <w:rFonts w:cstheme="minorBidi"/>
          <w:spacing w:val="-4"/>
        </w:rPr>
      </w:pPr>
    </w:p>
    <w:p w:rsidR="0081463B" w:rsidRDefault="00F20FA0" w:rsidP="001C1DE0">
      <w:pPr>
        <w:pStyle w:val="ae"/>
        <w:spacing w:before="0"/>
        <w:ind w:left="425" w:right="0" w:firstLine="0"/>
        <w:jc w:val="thaiDistribute"/>
        <w:rPr>
          <w:rFonts w:cs="Times New Roman"/>
          <w:sz w:val="22"/>
          <w:szCs w:val="22"/>
        </w:rPr>
      </w:pPr>
      <w:r w:rsidRPr="00146AB3">
        <w:rPr>
          <w:rFonts w:cs="Times New Roman"/>
          <w:spacing w:val="-4"/>
          <w:sz w:val="22"/>
          <w:szCs w:val="22"/>
        </w:rPr>
        <w:t>Other income is recognized on an accrual basis.</w:t>
      </w:r>
    </w:p>
    <w:p w:rsidR="007C38A8" w:rsidRPr="00146AB3" w:rsidRDefault="007C38A8" w:rsidP="001C1DE0">
      <w:pPr>
        <w:pStyle w:val="ae"/>
        <w:spacing w:before="0"/>
        <w:ind w:left="425" w:right="0" w:firstLine="0"/>
        <w:jc w:val="thaiDistribute"/>
        <w:rPr>
          <w:rFonts w:cs="Times New Roman"/>
          <w:sz w:val="22"/>
          <w:szCs w:val="22"/>
        </w:rPr>
      </w:pPr>
    </w:p>
    <w:p w:rsidR="0081463B" w:rsidRDefault="00F20FA0" w:rsidP="001C1DE0">
      <w:pPr>
        <w:pStyle w:val="ae"/>
        <w:spacing w:before="0"/>
        <w:ind w:left="426" w:right="147" w:firstLine="0"/>
        <w:jc w:val="thaiDistribute"/>
        <w:rPr>
          <w:rFonts w:cstheme="minorBidi"/>
          <w:b/>
          <w:bCs/>
          <w:sz w:val="22"/>
          <w:szCs w:val="22"/>
        </w:rPr>
      </w:pPr>
      <w:r w:rsidRPr="00146AB3">
        <w:rPr>
          <w:rFonts w:cs="Times New Roman"/>
          <w:b/>
          <w:bCs/>
          <w:sz w:val="22"/>
          <w:szCs w:val="22"/>
        </w:rPr>
        <w:t>Expenses</w:t>
      </w:r>
    </w:p>
    <w:p w:rsidR="007C38A8" w:rsidRPr="007C38A8" w:rsidRDefault="007C38A8" w:rsidP="001C1DE0">
      <w:pPr>
        <w:pStyle w:val="ae"/>
        <w:spacing w:before="0"/>
        <w:ind w:left="425" w:right="0" w:firstLine="0"/>
        <w:jc w:val="thaiDistribute"/>
        <w:rPr>
          <w:rFonts w:cs="Times New Roman"/>
          <w:sz w:val="22"/>
          <w:szCs w:val="22"/>
          <w:cs/>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Operating leases</w:t>
      </w:r>
    </w:p>
    <w:p w:rsidR="007C38A8" w:rsidRDefault="007C38A8" w:rsidP="001C1DE0">
      <w:pPr>
        <w:pStyle w:val="ae"/>
        <w:spacing w:before="0"/>
        <w:ind w:left="425" w:right="0" w:firstLine="0"/>
        <w:jc w:val="thaiDistribute"/>
        <w:rPr>
          <w:rFonts w:cs="Times New Roman"/>
          <w:sz w:val="22"/>
          <w:szCs w:val="22"/>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Payments made under operating leases are recognized in the statement of comprehensive income on a straight-line basis over the term of the lease. Lease incentives received are recognized in the statement of comprehensive income as an integral part of the total lease payments made. Contingent rentals are charged to the statement of comprehensive income in the accounting period in which they are incurred.</w:t>
      </w:r>
    </w:p>
    <w:p w:rsidR="007C38A8" w:rsidRDefault="007C38A8" w:rsidP="001C1DE0">
      <w:pPr>
        <w:pStyle w:val="ae"/>
        <w:spacing w:before="0"/>
        <w:ind w:left="425" w:right="0" w:firstLine="0"/>
        <w:jc w:val="thaiDistribute"/>
        <w:rPr>
          <w:rFonts w:cs="Times New Roman"/>
          <w:sz w:val="22"/>
          <w:szCs w:val="22"/>
        </w:rPr>
      </w:pPr>
    </w:p>
    <w:p w:rsidR="0021762A" w:rsidRDefault="0021762A" w:rsidP="001C1DE0">
      <w:pPr>
        <w:pStyle w:val="ae"/>
        <w:spacing w:before="0"/>
        <w:ind w:left="425" w:right="0" w:firstLine="0"/>
        <w:jc w:val="thaiDistribute"/>
        <w:rPr>
          <w:rFonts w:cs="Times New Roman"/>
          <w:sz w:val="22"/>
          <w:szCs w:val="22"/>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lastRenderedPageBreak/>
        <w:t>Finance costs</w:t>
      </w:r>
    </w:p>
    <w:p w:rsidR="007C38A8" w:rsidRDefault="007C38A8" w:rsidP="001C1DE0">
      <w:pPr>
        <w:pStyle w:val="ae"/>
        <w:spacing w:before="0"/>
        <w:ind w:left="425" w:right="0" w:firstLine="0"/>
        <w:jc w:val="thaiDistribute"/>
        <w:rPr>
          <w:rFonts w:eastAsia="SimSun" w:cs="Times New Roman"/>
          <w:sz w:val="22"/>
          <w:szCs w:val="22"/>
        </w:rPr>
      </w:pPr>
    </w:p>
    <w:p w:rsidR="00447836" w:rsidRPr="00146AB3" w:rsidRDefault="00447836" w:rsidP="001C1DE0">
      <w:pPr>
        <w:pStyle w:val="ae"/>
        <w:spacing w:before="0"/>
        <w:ind w:left="425" w:right="0" w:firstLine="0"/>
        <w:jc w:val="thaiDistribute"/>
        <w:rPr>
          <w:rFonts w:cs="Times New Roman"/>
          <w:sz w:val="22"/>
          <w:szCs w:val="22"/>
        </w:rPr>
      </w:pPr>
      <w:r w:rsidRPr="00146AB3">
        <w:rPr>
          <w:rFonts w:eastAsia="SimSun" w:cs="Times New Roman"/>
          <w:sz w:val="22"/>
          <w:szCs w:val="22"/>
        </w:rPr>
        <w:t xml:space="preserve">Borrowing costs directly attributable to the acquisition, construction or production of an asset that necessarily takes a substantial period of time to get ready for its intended use or sale are </w:t>
      </w:r>
      <w:proofErr w:type="spellStart"/>
      <w:r w:rsidRPr="00146AB3">
        <w:rPr>
          <w:rFonts w:eastAsia="SimSun" w:cs="Times New Roman"/>
          <w:sz w:val="22"/>
          <w:szCs w:val="22"/>
        </w:rPr>
        <w:t>capitalised</w:t>
      </w:r>
      <w:proofErr w:type="spellEnd"/>
      <w:r w:rsidRPr="00146AB3">
        <w:rPr>
          <w:rFonts w:eastAsia="SimSun" w:cs="Times New Roman"/>
          <w:sz w:val="22"/>
          <w:szCs w:val="22"/>
        </w:rPr>
        <w:t xml:space="preserve"> as part of the cost of the respective assets. All other borrowing costs are expensed in the period they are incurred. Borrowing costs consist of interest and other costs that an entity incurs in connection with the borrowing of funds.</w:t>
      </w:r>
    </w:p>
    <w:p w:rsidR="001C1DE0" w:rsidRDefault="001C1DE0" w:rsidP="001C1DE0">
      <w:pPr>
        <w:pStyle w:val="ae"/>
        <w:spacing w:before="0"/>
        <w:ind w:left="425" w:right="0" w:firstLine="0"/>
        <w:jc w:val="thaiDistribute"/>
        <w:rPr>
          <w:rFonts w:eastAsia="SimSun" w:cs="Times New Roman"/>
          <w:sz w:val="22"/>
          <w:szCs w:val="22"/>
        </w:rPr>
      </w:pPr>
    </w:p>
    <w:p w:rsidR="00F20FA0" w:rsidRPr="00146AB3" w:rsidRDefault="00447836" w:rsidP="001C1DE0">
      <w:pPr>
        <w:pStyle w:val="ae"/>
        <w:spacing w:before="0"/>
        <w:ind w:left="425" w:right="0" w:firstLine="0"/>
        <w:jc w:val="thaiDistribute"/>
        <w:rPr>
          <w:rFonts w:cs="Times New Roman"/>
          <w:sz w:val="22"/>
          <w:szCs w:val="22"/>
        </w:rPr>
      </w:pPr>
      <w:r w:rsidRPr="00146AB3">
        <w:rPr>
          <w:rFonts w:eastAsia="SimSun" w:cs="Times New Roman"/>
          <w:sz w:val="22"/>
          <w:szCs w:val="22"/>
        </w:rPr>
        <w:t>The interest component of finance lease payments is recognized in the statement of comprehensive income using the effective interest rate method.</w:t>
      </w:r>
    </w:p>
    <w:p w:rsidR="001C1DE0" w:rsidRDefault="001C1DE0" w:rsidP="001C1DE0">
      <w:pPr>
        <w:pStyle w:val="ae"/>
        <w:spacing w:before="0"/>
        <w:ind w:left="425" w:right="0" w:firstLine="0"/>
        <w:jc w:val="thaiDistribute"/>
        <w:rPr>
          <w:rFonts w:cs="Times New Roman"/>
          <w:sz w:val="22"/>
          <w:szCs w:val="22"/>
        </w:rPr>
      </w:pPr>
    </w:p>
    <w:p w:rsidR="0081463B"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Expenses are recognized on an accrual basis.</w:t>
      </w:r>
    </w:p>
    <w:p w:rsidR="001C1DE0" w:rsidRDefault="001C1DE0" w:rsidP="001C1DE0">
      <w:pPr>
        <w:pStyle w:val="ae"/>
        <w:spacing w:before="0"/>
        <w:ind w:left="426" w:right="147" w:firstLine="0"/>
        <w:jc w:val="thaiDistribute"/>
        <w:rPr>
          <w:rFonts w:cs="Times New Roman"/>
          <w:b/>
          <w:bCs/>
          <w:sz w:val="22"/>
          <w:szCs w:val="22"/>
        </w:rPr>
      </w:pPr>
    </w:p>
    <w:p w:rsidR="0081463B" w:rsidRPr="00146AB3" w:rsidRDefault="00F20FA0" w:rsidP="001C1DE0">
      <w:pPr>
        <w:pStyle w:val="ae"/>
        <w:spacing w:before="0"/>
        <w:ind w:left="426" w:right="147" w:firstLine="0"/>
        <w:jc w:val="thaiDistribute"/>
        <w:rPr>
          <w:rFonts w:cs="Times New Roman"/>
          <w:b/>
          <w:bCs/>
          <w:sz w:val="22"/>
          <w:szCs w:val="22"/>
        </w:rPr>
      </w:pPr>
      <w:r w:rsidRPr="00146AB3">
        <w:rPr>
          <w:rFonts w:cs="Times New Roman"/>
          <w:b/>
          <w:bCs/>
          <w:sz w:val="22"/>
          <w:szCs w:val="22"/>
        </w:rPr>
        <w:t>Employee benefits</w:t>
      </w:r>
    </w:p>
    <w:p w:rsidR="001C1DE0" w:rsidRDefault="001C1DE0" w:rsidP="001C1DE0">
      <w:pPr>
        <w:pStyle w:val="ae"/>
        <w:spacing w:before="0"/>
        <w:ind w:left="425" w:right="0" w:firstLine="0"/>
        <w:jc w:val="thaiDistribute"/>
        <w:rPr>
          <w:rFonts w:cs="Times New Roman"/>
          <w:sz w:val="22"/>
          <w:szCs w:val="22"/>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Short-term benefits</w:t>
      </w:r>
    </w:p>
    <w:p w:rsidR="001C1DE0" w:rsidRDefault="001C1DE0" w:rsidP="001C1DE0">
      <w:pPr>
        <w:pStyle w:val="ae"/>
        <w:spacing w:before="0"/>
        <w:ind w:left="426" w:right="0" w:firstLine="0"/>
        <w:jc w:val="thaiDistribute"/>
        <w:rPr>
          <w:rFonts w:cs="Times New Roman"/>
          <w:sz w:val="22"/>
          <w:szCs w:val="22"/>
        </w:rPr>
      </w:pPr>
    </w:p>
    <w:p w:rsidR="0081463B" w:rsidRPr="00146AB3" w:rsidRDefault="00F20FA0" w:rsidP="001C1DE0">
      <w:pPr>
        <w:pStyle w:val="ae"/>
        <w:spacing w:before="0"/>
        <w:ind w:left="426" w:right="0" w:firstLine="0"/>
        <w:jc w:val="thaiDistribute"/>
        <w:rPr>
          <w:rFonts w:cs="Times New Roman"/>
          <w:sz w:val="22"/>
          <w:szCs w:val="22"/>
        </w:rPr>
      </w:pPr>
      <w:r w:rsidRPr="00146AB3">
        <w:rPr>
          <w:rFonts w:cs="Times New Roman"/>
          <w:sz w:val="22"/>
          <w:szCs w:val="22"/>
        </w:rPr>
        <w:t xml:space="preserve">The Group recognizes salaries, wages, bonus and social security contribution as expenses </w:t>
      </w:r>
      <w:r w:rsidR="00574C77" w:rsidRPr="00146AB3">
        <w:rPr>
          <w:rFonts w:cs="Times New Roman"/>
          <w:sz w:val="22"/>
          <w:szCs w:val="22"/>
        </w:rPr>
        <w:t>when incurred</w:t>
      </w:r>
      <w:r w:rsidRPr="00146AB3">
        <w:rPr>
          <w:rFonts w:cs="Times New Roman"/>
          <w:sz w:val="22"/>
          <w:szCs w:val="22"/>
        </w:rPr>
        <w:t>.</w:t>
      </w:r>
    </w:p>
    <w:p w:rsidR="001C1DE0" w:rsidRDefault="001C1DE0" w:rsidP="001C1DE0">
      <w:pPr>
        <w:pStyle w:val="ae"/>
        <w:spacing w:before="0"/>
        <w:ind w:left="425" w:right="0" w:firstLine="0"/>
        <w:jc w:val="thaiDistribute"/>
        <w:rPr>
          <w:rFonts w:cs="Times New Roman"/>
          <w:sz w:val="22"/>
          <w:szCs w:val="22"/>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Post-employment benefits – defined contribution plan</w:t>
      </w:r>
    </w:p>
    <w:p w:rsidR="001C1DE0" w:rsidRDefault="001C1DE0" w:rsidP="001C1DE0">
      <w:pPr>
        <w:pStyle w:val="ae"/>
        <w:spacing w:before="0"/>
        <w:ind w:left="426" w:right="0" w:firstLine="0"/>
        <w:jc w:val="thaiDistribute"/>
        <w:rPr>
          <w:rFonts w:cs="Times New Roman"/>
          <w:sz w:val="22"/>
          <w:szCs w:val="22"/>
        </w:rPr>
      </w:pPr>
    </w:p>
    <w:p w:rsidR="0081463B" w:rsidRPr="00146AB3" w:rsidRDefault="00F20FA0" w:rsidP="001C1DE0">
      <w:pPr>
        <w:pStyle w:val="ae"/>
        <w:spacing w:before="0"/>
        <w:ind w:left="426" w:right="0" w:firstLine="0"/>
        <w:jc w:val="thaiDistribute"/>
        <w:rPr>
          <w:rFonts w:cs="Times New Roman"/>
          <w:sz w:val="22"/>
          <w:szCs w:val="22"/>
        </w:rPr>
      </w:pPr>
      <w:r w:rsidRPr="00146AB3">
        <w:rPr>
          <w:rFonts w:cs="Times New Roman"/>
          <w:sz w:val="22"/>
          <w:szCs w:val="22"/>
        </w:rPr>
        <w:t xml:space="preserve">The Group operates a provident fund that is a defined contribution plan. The assets of which are held in a separate trust fund. The provident fund is funded by payments from employees and the </w:t>
      </w:r>
      <w:r w:rsidR="00776C66">
        <w:rPr>
          <w:rFonts w:cs="Times New Roman"/>
          <w:sz w:val="22"/>
          <w:szCs w:val="22"/>
        </w:rPr>
        <w:t>Group</w:t>
      </w:r>
      <w:r w:rsidRPr="00146AB3">
        <w:rPr>
          <w:rFonts w:cs="Times New Roman"/>
          <w:sz w:val="22"/>
          <w:szCs w:val="22"/>
        </w:rPr>
        <w:t>. Contributions to the provident fund are charged to the statement of comprehensive income in the period to which they relate.</w:t>
      </w:r>
    </w:p>
    <w:p w:rsidR="001C1DE0" w:rsidRDefault="001C1DE0" w:rsidP="001C1DE0">
      <w:pPr>
        <w:pStyle w:val="ae"/>
        <w:spacing w:before="0"/>
        <w:ind w:left="426" w:right="0" w:firstLine="0"/>
        <w:jc w:val="thaiDistribute"/>
        <w:rPr>
          <w:rFonts w:cs="Times New Roman"/>
          <w:sz w:val="22"/>
          <w:szCs w:val="22"/>
        </w:rPr>
      </w:pPr>
    </w:p>
    <w:p w:rsidR="0081463B" w:rsidRPr="00077951" w:rsidRDefault="00002785" w:rsidP="001C1DE0">
      <w:pPr>
        <w:pStyle w:val="ae"/>
        <w:spacing w:before="0"/>
        <w:ind w:left="426" w:right="0" w:firstLine="0"/>
        <w:jc w:val="thaiDistribute"/>
        <w:rPr>
          <w:rFonts w:cs="Times New Roman"/>
          <w:sz w:val="22"/>
          <w:szCs w:val="22"/>
        </w:rPr>
      </w:pPr>
      <w:r w:rsidRPr="00077951">
        <w:rPr>
          <w:rFonts w:cs="Times New Roman"/>
          <w:sz w:val="22"/>
          <w:szCs w:val="22"/>
        </w:rPr>
        <w:t>Post-employment benefits -</w:t>
      </w:r>
      <w:r w:rsidR="00F20FA0" w:rsidRPr="00077951">
        <w:rPr>
          <w:rFonts w:cs="Times New Roman"/>
          <w:sz w:val="22"/>
          <w:szCs w:val="22"/>
        </w:rPr>
        <w:t xml:space="preserve"> defined benefit plan</w:t>
      </w:r>
    </w:p>
    <w:p w:rsidR="001C1DE0" w:rsidRPr="00077951" w:rsidRDefault="001C1DE0" w:rsidP="001C1DE0">
      <w:pPr>
        <w:spacing w:line="240" w:lineRule="auto"/>
        <w:ind w:left="426" w:right="-17"/>
        <w:jc w:val="thaiDistribute"/>
        <w:rPr>
          <w:rFonts w:eastAsia="SimSun" w:cs="Times New Roman"/>
          <w:lang w:val="en-US"/>
        </w:rPr>
      </w:pPr>
    </w:p>
    <w:p w:rsidR="00F20FA0" w:rsidRPr="00077951" w:rsidRDefault="00F20FA0" w:rsidP="00077951">
      <w:pPr>
        <w:pStyle w:val="ae"/>
        <w:spacing w:before="0"/>
        <w:ind w:left="426" w:right="0" w:firstLine="0"/>
        <w:jc w:val="thaiDistribute"/>
        <w:rPr>
          <w:rFonts w:cs="Times New Roman"/>
          <w:sz w:val="22"/>
          <w:szCs w:val="22"/>
        </w:rPr>
      </w:pPr>
      <w:r w:rsidRPr="00077951">
        <w:rPr>
          <w:rFonts w:cs="Times New Roman"/>
          <w:sz w:val="22"/>
          <w:szCs w:val="22"/>
        </w:rPr>
        <w:t>The employee benefits liabilities for severance payment as the labor law is recognized as a charge to results of operations</w:t>
      </w:r>
      <w:r w:rsidR="00433378">
        <w:rPr>
          <w:rFonts w:cs="Times New Roman"/>
          <w:sz w:val="22"/>
          <w:szCs w:val="22"/>
        </w:rPr>
        <w:t xml:space="preserve"> Group</w:t>
      </w:r>
      <w:r w:rsidRPr="00077951">
        <w:rPr>
          <w:rFonts w:cs="Times New Roman"/>
          <w:sz w:val="22"/>
          <w:szCs w:val="22"/>
        </w:rPr>
        <w:t xml:space="preserve"> over the employee’s service period. It is calculated by estimating the amount of future benefit earned by employees in return for service provided to the Group in the current and future periods, with such benefit being discounted to determine the present value. The reference point for setting the discount rate is the yield rate of government bonds as at the reporting date. The calculation is performed by actuarial technique using the Projected Unit Credit Method.</w:t>
      </w:r>
    </w:p>
    <w:p w:rsidR="001C1DE0" w:rsidRPr="00077951" w:rsidRDefault="001C1DE0" w:rsidP="001C1DE0">
      <w:pPr>
        <w:spacing w:line="240" w:lineRule="auto"/>
        <w:ind w:left="426" w:right="-17"/>
        <w:jc w:val="thaiDistribute"/>
        <w:rPr>
          <w:rFonts w:cs="Times New Roman"/>
          <w:lang w:val="en-US"/>
        </w:rPr>
      </w:pPr>
    </w:p>
    <w:p w:rsidR="00F20FA0" w:rsidRPr="00077951" w:rsidRDefault="00F20FA0" w:rsidP="00077951">
      <w:pPr>
        <w:pStyle w:val="ae"/>
        <w:spacing w:before="0"/>
        <w:ind w:left="426" w:right="0" w:firstLine="0"/>
        <w:jc w:val="thaiDistribute"/>
        <w:rPr>
          <w:rFonts w:cs="Times New Roman"/>
          <w:sz w:val="22"/>
          <w:szCs w:val="22"/>
        </w:rPr>
      </w:pPr>
      <w:r w:rsidRPr="00077951">
        <w:rPr>
          <w:rFonts w:cs="Times New Roman"/>
          <w:sz w:val="22"/>
          <w:szCs w:val="22"/>
        </w:rPr>
        <w:t>When the employee benefits are improved, the portion of the increased benefit relating to past service by employees is recognized in the statement of comprehensive income on a straight-line basis over the average year until the benefits become vested.</w:t>
      </w:r>
    </w:p>
    <w:p w:rsidR="001C1DE0" w:rsidRPr="00077951" w:rsidRDefault="001C1DE0" w:rsidP="001C1DE0">
      <w:pPr>
        <w:pStyle w:val="ae"/>
        <w:spacing w:before="0"/>
        <w:ind w:left="426" w:right="0" w:firstLine="0"/>
        <w:jc w:val="thaiDistribute"/>
        <w:rPr>
          <w:rFonts w:cs="Times New Roman"/>
          <w:sz w:val="22"/>
          <w:szCs w:val="22"/>
        </w:rPr>
      </w:pPr>
    </w:p>
    <w:p w:rsidR="0081463B" w:rsidRPr="00077951" w:rsidRDefault="00F20FA0" w:rsidP="001C1DE0">
      <w:pPr>
        <w:pStyle w:val="ae"/>
        <w:spacing w:before="0"/>
        <w:ind w:left="426" w:right="0" w:firstLine="0"/>
        <w:jc w:val="thaiDistribute"/>
        <w:rPr>
          <w:rFonts w:cs="Times New Roman"/>
          <w:sz w:val="22"/>
          <w:szCs w:val="22"/>
        </w:rPr>
      </w:pPr>
      <w:r w:rsidRPr="00077951">
        <w:rPr>
          <w:rFonts w:eastAsia="SimSun" w:cs="Times New Roman"/>
          <w:sz w:val="22"/>
          <w:szCs w:val="22"/>
        </w:rPr>
        <w:t xml:space="preserve">When the actuarial assumptions are changed, the Group recognizes all actuarial gains </w:t>
      </w:r>
      <w:r w:rsidRPr="00077951">
        <w:rPr>
          <w:rFonts w:eastAsia="SimSun" w:cs="Times New Roman"/>
          <w:sz w:val="22"/>
          <w:szCs w:val="22"/>
          <w:cs/>
        </w:rPr>
        <w:t>(</w:t>
      </w:r>
      <w:r w:rsidRPr="00077951">
        <w:rPr>
          <w:rFonts w:eastAsia="SimSun" w:cs="Times New Roman"/>
          <w:sz w:val="22"/>
          <w:szCs w:val="22"/>
        </w:rPr>
        <w:t>losses</w:t>
      </w:r>
      <w:r w:rsidRPr="00077951">
        <w:rPr>
          <w:rFonts w:eastAsia="SimSun" w:cs="Times New Roman"/>
          <w:sz w:val="22"/>
          <w:szCs w:val="22"/>
          <w:cs/>
        </w:rPr>
        <w:t>)</w:t>
      </w:r>
      <w:r w:rsidRPr="00077951">
        <w:rPr>
          <w:rFonts w:eastAsia="SimSun" w:cs="Times New Roman"/>
          <w:sz w:val="22"/>
          <w:szCs w:val="22"/>
        </w:rPr>
        <w:t xml:space="preserve"> immediately in other comprehensive income.</w:t>
      </w:r>
    </w:p>
    <w:p w:rsidR="001C1DE0" w:rsidRPr="00077951" w:rsidRDefault="001C1DE0" w:rsidP="001C1DE0">
      <w:pPr>
        <w:tabs>
          <w:tab w:val="left" w:pos="360"/>
        </w:tabs>
        <w:spacing w:line="240" w:lineRule="auto"/>
        <w:ind w:left="435"/>
        <w:jc w:val="thaiDistribute"/>
        <w:outlineLvl w:val="0"/>
        <w:rPr>
          <w:rFonts w:eastAsia="SimSun" w:cs="Times New Roman"/>
          <w:b/>
          <w:bCs/>
        </w:rPr>
      </w:pPr>
    </w:p>
    <w:p w:rsidR="000003E9" w:rsidRPr="00077951" w:rsidRDefault="00F20FA0" w:rsidP="001C1DE0">
      <w:pPr>
        <w:tabs>
          <w:tab w:val="left" w:pos="360"/>
        </w:tabs>
        <w:spacing w:line="240" w:lineRule="auto"/>
        <w:ind w:left="435"/>
        <w:jc w:val="thaiDistribute"/>
        <w:outlineLvl w:val="0"/>
        <w:rPr>
          <w:rFonts w:cs="Times New Roman"/>
          <w:b/>
          <w:bCs/>
        </w:rPr>
      </w:pPr>
      <w:r w:rsidRPr="00077951">
        <w:rPr>
          <w:rFonts w:eastAsia="SimSun" w:cs="Times New Roman"/>
          <w:b/>
          <w:bCs/>
        </w:rPr>
        <w:t>Fair value measurement</w:t>
      </w:r>
    </w:p>
    <w:p w:rsidR="001C1DE0" w:rsidRPr="00077951" w:rsidRDefault="001C1DE0" w:rsidP="001C1DE0">
      <w:pPr>
        <w:spacing w:line="240" w:lineRule="auto"/>
        <w:ind w:left="435"/>
        <w:jc w:val="thaiDistribute"/>
        <w:rPr>
          <w:rFonts w:eastAsia="SimSun" w:cs="Times New Roman"/>
        </w:rPr>
      </w:pPr>
    </w:p>
    <w:p w:rsidR="000003E9" w:rsidRPr="00077951" w:rsidRDefault="00F20FA0" w:rsidP="001C1DE0">
      <w:pPr>
        <w:spacing w:line="240" w:lineRule="auto"/>
        <w:ind w:left="435"/>
        <w:jc w:val="thaiDistribute"/>
        <w:rPr>
          <w:rFonts w:cs="Times New Roman"/>
          <w:lang w:val="en-US"/>
        </w:rPr>
      </w:pPr>
      <w:r w:rsidRPr="00077951">
        <w:rPr>
          <w:rFonts w:eastAsia="SimSun" w:cs="Times New Roman"/>
        </w:rPr>
        <w:t>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maximises the use of relevant observable inputs related to assets and liabilities that are required to be measured at fair value.</w:t>
      </w:r>
    </w:p>
    <w:p w:rsidR="001C1DE0" w:rsidRPr="00077951" w:rsidRDefault="001C1DE0" w:rsidP="001C1DE0">
      <w:pPr>
        <w:pStyle w:val="ae"/>
        <w:spacing w:before="0"/>
        <w:ind w:left="426" w:right="0" w:firstLine="0"/>
        <w:jc w:val="thaiDistribute"/>
        <w:rPr>
          <w:rFonts w:eastAsia="SimSun" w:cs="Times New Roman"/>
          <w:sz w:val="22"/>
          <w:szCs w:val="22"/>
        </w:rPr>
      </w:pPr>
    </w:p>
    <w:p w:rsidR="00F20FA0" w:rsidRPr="00077951" w:rsidRDefault="00F20FA0" w:rsidP="001C1DE0">
      <w:pPr>
        <w:pStyle w:val="ae"/>
        <w:spacing w:before="0"/>
        <w:ind w:left="426" w:right="0" w:firstLine="0"/>
        <w:jc w:val="thaiDistribute"/>
        <w:rPr>
          <w:rFonts w:eastAsia="SimSun" w:cs="Times New Roman"/>
          <w:sz w:val="22"/>
          <w:szCs w:val="22"/>
        </w:rPr>
      </w:pPr>
      <w:r w:rsidRPr="00077951">
        <w:rPr>
          <w:rFonts w:eastAsia="SimSun" w:cs="Times New Roman"/>
          <w:sz w:val="22"/>
          <w:szCs w:val="22"/>
        </w:rPr>
        <w:t xml:space="preserve">All assets and liabilities for which fair value is measured or disclosed in the financial statements are </w:t>
      </w:r>
      <w:proofErr w:type="spellStart"/>
      <w:r w:rsidRPr="00077951">
        <w:rPr>
          <w:rFonts w:eastAsia="SimSun" w:cs="Times New Roman"/>
          <w:sz w:val="22"/>
          <w:szCs w:val="22"/>
        </w:rPr>
        <w:t>categorised</w:t>
      </w:r>
      <w:proofErr w:type="spellEnd"/>
      <w:r w:rsidRPr="00077951">
        <w:rPr>
          <w:rFonts w:eastAsia="SimSun" w:cs="Times New Roman"/>
          <w:sz w:val="22"/>
          <w:szCs w:val="22"/>
        </w:rPr>
        <w:t xml:space="preserve"> within the fair value hierarchy into three levels based on </w:t>
      </w:r>
      <w:proofErr w:type="spellStart"/>
      <w:r w:rsidRPr="00077951">
        <w:rPr>
          <w:rFonts w:eastAsia="SimSun" w:cs="Times New Roman"/>
          <w:sz w:val="22"/>
          <w:szCs w:val="22"/>
        </w:rPr>
        <w:t>categorise</w:t>
      </w:r>
      <w:proofErr w:type="spellEnd"/>
      <w:r w:rsidRPr="00077951">
        <w:rPr>
          <w:rFonts w:eastAsia="SimSun" w:cs="Times New Roman"/>
          <w:sz w:val="22"/>
          <w:szCs w:val="22"/>
        </w:rPr>
        <w:t xml:space="preserve"> of input to be used in fair value measurement as follows:</w:t>
      </w: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lastRenderedPageBreak/>
        <w:t xml:space="preserve">Level 1  </w:t>
      </w:r>
      <w:r w:rsidRPr="00077951">
        <w:rPr>
          <w:rFonts w:eastAsia="SimSun" w:cs="Times New Roman"/>
        </w:rPr>
        <w:tab/>
        <w:t xml:space="preserve">Use of quoted market prices in an observable active market for such assets or liabilities </w:t>
      </w:r>
    </w:p>
    <w:p w:rsidR="00CA437E" w:rsidRPr="00077951" w:rsidRDefault="00CA437E" w:rsidP="001C1DE0">
      <w:pPr>
        <w:tabs>
          <w:tab w:val="left" w:pos="1440"/>
        </w:tabs>
        <w:autoSpaceDE/>
        <w:autoSpaceDN/>
        <w:spacing w:line="240" w:lineRule="auto"/>
        <w:ind w:left="426" w:firstLine="2"/>
        <w:jc w:val="thaiDistribute"/>
        <w:outlineLvl w:val="0"/>
        <w:rPr>
          <w:rFonts w:eastAsia="SimSun" w:cs="Times New Roman"/>
        </w:rPr>
      </w:pP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t xml:space="preserve">Level 2 </w:t>
      </w:r>
      <w:r w:rsidRPr="00077951">
        <w:rPr>
          <w:rFonts w:eastAsia="SimSun" w:cs="Times New Roman"/>
        </w:rPr>
        <w:tab/>
        <w:t>Use of other observable inputs for such assets or liabilities, whether directly or indirectly</w:t>
      </w:r>
    </w:p>
    <w:p w:rsidR="00CA437E" w:rsidRPr="00077951" w:rsidRDefault="00CA437E" w:rsidP="001C1DE0">
      <w:pPr>
        <w:tabs>
          <w:tab w:val="left" w:pos="1440"/>
        </w:tabs>
        <w:autoSpaceDE/>
        <w:autoSpaceDN/>
        <w:spacing w:line="240" w:lineRule="auto"/>
        <w:ind w:left="426" w:firstLine="2"/>
        <w:jc w:val="thaiDistribute"/>
        <w:outlineLvl w:val="0"/>
        <w:rPr>
          <w:rFonts w:eastAsia="SimSun" w:cs="Times New Roman"/>
        </w:rPr>
      </w:pPr>
    </w:p>
    <w:p w:rsidR="00F20FA0" w:rsidRPr="00077951" w:rsidRDefault="00F20FA0" w:rsidP="001C1DE0">
      <w:pPr>
        <w:tabs>
          <w:tab w:val="left" w:pos="1440"/>
        </w:tabs>
        <w:autoSpaceDE/>
        <w:autoSpaceDN/>
        <w:spacing w:line="240" w:lineRule="auto"/>
        <w:ind w:left="426" w:firstLine="2"/>
        <w:jc w:val="thaiDistribute"/>
        <w:outlineLvl w:val="0"/>
        <w:rPr>
          <w:rFonts w:eastAsia="SimSun" w:cs="Times New Roman"/>
        </w:rPr>
      </w:pPr>
      <w:r w:rsidRPr="00077951">
        <w:rPr>
          <w:rFonts w:eastAsia="SimSun" w:cs="Times New Roman"/>
        </w:rPr>
        <w:t>Level 3</w:t>
      </w:r>
      <w:r w:rsidRPr="00077951">
        <w:rPr>
          <w:rFonts w:eastAsia="SimSun" w:cs="Times New Roman"/>
        </w:rPr>
        <w:tab/>
        <w:t xml:space="preserve">Use of unobservable inputs such as estimates of future cash flows </w:t>
      </w:r>
    </w:p>
    <w:p w:rsidR="00CA437E" w:rsidRPr="00077951" w:rsidRDefault="00CA437E" w:rsidP="001C1DE0">
      <w:pPr>
        <w:tabs>
          <w:tab w:val="left" w:pos="360"/>
        </w:tabs>
        <w:spacing w:line="240" w:lineRule="auto"/>
        <w:ind w:left="435"/>
        <w:jc w:val="thaiDistribute"/>
        <w:rPr>
          <w:rFonts w:eastAsia="SimSun" w:cs="Times New Roman"/>
        </w:rPr>
      </w:pPr>
    </w:p>
    <w:p w:rsidR="000003E9" w:rsidRPr="00077951" w:rsidRDefault="00F20FA0" w:rsidP="001C1DE0">
      <w:pPr>
        <w:tabs>
          <w:tab w:val="left" w:pos="360"/>
        </w:tabs>
        <w:spacing w:line="240" w:lineRule="auto"/>
        <w:ind w:left="435"/>
        <w:jc w:val="thaiDistribute"/>
        <w:rPr>
          <w:rFonts w:cs="Times New Roman"/>
          <w:b/>
          <w:bCs/>
        </w:rPr>
      </w:pPr>
      <w:r w:rsidRPr="00077951">
        <w:rPr>
          <w:rFonts w:eastAsia="SimSun" w:cs="Times New Roman"/>
        </w:rPr>
        <w:t>At the end of each reporting period, the Group determined whether transfers have occurred between levels within the fair value hierarchy for assets and liabilities held at the end of the reporting period that are measured at fair value on a recurring basis.</w:t>
      </w:r>
    </w:p>
    <w:p w:rsidR="00CA437E" w:rsidRPr="00077951" w:rsidRDefault="00CA437E" w:rsidP="001C1DE0">
      <w:pPr>
        <w:pStyle w:val="ae"/>
        <w:spacing w:before="0"/>
        <w:ind w:left="425" w:right="0" w:firstLine="0"/>
        <w:jc w:val="thaiDistribute"/>
        <w:rPr>
          <w:rFonts w:cs="Times New Roman"/>
          <w:b/>
          <w:bCs/>
          <w:sz w:val="22"/>
          <w:szCs w:val="22"/>
        </w:rPr>
      </w:pPr>
    </w:p>
    <w:p w:rsidR="00F20FA0" w:rsidRPr="00077951" w:rsidRDefault="00F20FA0" w:rsidP="001C1DE0">
      <w:pPr>
        <w:pStyle w:val="ae"/>
        <w:spacing w:before="0"/>
        <w:ind w:left="425" w:right="0" w:firstLine="0"/>
        <w:jc w:val="thaiDistribute"/>
        <w:rPr>
          <w:rFonts w:cs="Times New Roman"/>
          <w:b/>
          <w:bCs/>
          <w:sz w:val="22"/>
          <w:szCs w:val="22"/>
          <w:highlight w:val="yellow"/>
        </w:rPr>
      </w:pPr>
      <w:r w:rsidRPr="00077951">
        <w:rPr>
          <w:rFonts w:cs="Times New Roman"/>
          <w:b/>
          <w:bCs/>
          <w:sz w:val="22"/>
          <w:szCs w:val="22"/>
        </w:rPr>
        <w:t>Cash and cash equivalents</w:t>
      </w:r>
    </w:p>
    <w:p w:rsidR="00CA437E" w:rsidRPr="00077951" w:rsidRDefault="00CA437E" w:rsidP="001C1DE0">
      <w:pPr>
        <w:pStyle w:val="ae"/>
        <w:spacing w:before="0"/>
        <w:ind w:left="425" w:right="0" w:firstLine="0"/>
        <w:jc w:val="thaiDistribute"/>
        <w:rPr>
          <w:rFonts w:cs="Times New Roman"/>
          <w:sz w:val="22"/>
          <w:szCs w:val="22"/>
        </w:rPr>
      </w:pPr>
    </w:p>
    <w:p w:rsidR="00F20FA0" w:rsidRPr="00077951" w:rsidRDefault="00F20FA0" w:rsidP="001C1DE0">
      <w:pPr>
        <w:pStyle w:val="ae"/>
        <w:spacing w:before="0"/>
        <w:ind w:left="425" w:right="0" w:firstLine="0"/>
        <w:jc w:val="thaiDistribute"/>
        <w:rPr>
          <w:rFonts w:cs="Times New Roman"/>
          <w:sz w:val="22"/>
          <w:szCs w:val="22"/>
        </w:rPr>
      </w:pPr>
      <w:r w:rsidRPr="00077951">
        <w:rPr>
          <w:rFonts w:cs="Times New Roman"/>
          <w:sz w:val="22"/>
          <w:szCs w:val="22"/>
        </w:rPr>
        <w:t>Cash and cash equivalents are cash on hand, current deposits and savings deposits, cash at bank with an original maturity of 3 months and short-term investments with high liquidity excluded deposits at bank on obligation.</w:t>
      </w:r>
    </w:p>
    <w:p w:rsidR="00CA437E" w:rsidRPr="00077951" w:rsidRDefault="00CA437E" w:rsidP="001C1DE0">
      <w:pPr>
        <w:pStyle w:val="ae"/>
        <w:spacing w:before="0"/>
        <w:ind w:left="425" w:right="0" w:firstLine="0"/>
        <w:jc w:val="thaiDistribute"/>
        <w:rPr>
          <w:rFonts w:cs="Times New Roman"/>
          <w:b/>
          <w:bCs/>
          <w:sz w:val="22"/>
          <w:szCs w:val="22"/>
        </w:rPr>
      </w:pPr>
    </w:p>
    <w:p w:rsidR="00F20FA0" w:rsidRPr="00146AB3" w:rsidRDefault="00F20FA0" w:rsidP="001C1DE0">
      <w:pPr>
        <w:pStyle w:val="ae"/>
        <w:spacing w:before="0"/>
        <w:ind w:left="425" w:right="0" w:firstLine="0"/>
        <w:jc w:val="thaiDistribute"/>
        <w:rPr>
          <w:rFonts w:cs="Times New Roman"/>
          <w:b/>
          <w:bCs/>
          <w:sz w:val="22"/>
          <w:szCs w:val="22"/>
          <w:highlight w:val="yellow"/>
        </w:rPr>
      </w:pPr>
      <w:r w:rsidRPr="00146AB3">
        <w:rPr>
          <w:rFonts w:cs="Times New Roman"/>
          <w:b/>
          <w:bCs/>
          <w:sz w:val="22"/>
          <w:szCs w:val="22"/>
        </w:rPr>
        <w:t>Trade and other receivables</w:t>
      </w:r>
    </w:p>
    <w:p w:rsidR="00CA437E" w:rsidRDefault="00CA437E" w:rsidP="001C1DE0">
      <w:pPr>
        <w:pStyle w:val="ae"/>
        <w:spacing w:before="0"/>
        <w:ind w:left="425" w:right="0" w:firstLine="0"/>
        <w:jc w:val="thaiDistribute"/>
        <w:rPr>
          <w:rFonts w:cs="Times New Roman"/>
          <w:sz w:val="22"/>
          <w:szCs w:val="22"/>
        </w:rPr>
      </w:pPr>
    </w:p>
    <w:p w:rsidR="00F20FA0" w:rsidRPr="00146AB3" w:rsidRDefault="00F20FA0" w:rsidP="001C1DE0">
      <w:pPr>
        <w:pStyle w:val="ae"/>
        <w:spacing w:before="0"/>
        <w:ind w:left="425" w:right="0" w:firstLine="0"/>
        <w:jc w:val="thaiDistribute"/>
        <w:rPr>
          <w:rFonts w:cs="Times New Roman"/>
          <w:sz w:val="22"/>
          <w:szCs w:val="22"/>
        </w:rPr>
      </w:pPr>
      <w:r w:rsidRPr="00146AB3">
        <w:rPr>
          <w:rFonts w:cs="Times New Roman"/>
          <w:sz w:val="22"/>
          <w:szCs w:val="22"/>
        </w:rPr>
        <w:t>Trade and other receivables are stated at their invoice value less allowance for doubtful accounts.</w:t>
      </w:r>
    </w:p>
    <w:p w:rsidR="00CA437E" w:rsidRDefault="00CA437E" w:rsidP="001C1DE0">
      <w:pPr>
        <w:pStyle w:val="ae"/>
        <w:spacing w:before="0"/>
        <w:ind w:left="425" w:right="0" w:firstLine="0"/>
        <w:jc w:val="thaiDistribute"/>
        <w:rPr>
          <w:rFonts w:cs="Times New Roman"/>
          <w:snapToGrid w:val="0"/>
          <w:sz w:val="22"/>
          <w:szCs w:val="22"/>
        </w:rPr>
      </w:pPr>
    </w:p>
    <w:p w:rsidR="00CA437E" w:rsidRDefault="00F20FA0" w:rsidP="00050060">
      <w:pPr>
        <w:pStyle w:val="ae"/>
        <w:spacing w:before="0"/>
        <w:ind w:left="425" w:right="0" w:firstLine="0"/>
        <w:jc w:val="thaiDistribute"/>
        <w:rPr>
          <w:rFonts w:cs="Times New Roman"/>
          <w:snapToGrid w:val="0"/>
          <w:sz w:val="22"/>
          <w:szCs w:val="22"/>
        </w:rPr>
      </w:pPr>
      <w:r w:rsidRPr="00146AB3">
        <w:rPr>
          <w:rFonts w:cs="Times New Roman"/>
          <w:snapToGrid w:val="0"/>
          <w:sz w:val="22"/>
          <w:szCs w:val="22"/>
        </w:rPr>
        <w:t>The Group records allowance for doubtful accounts that is provided for the estimated losses that may be incurre</w:t>
      </w:r>
      <w:r w:rsidR="00CA437E">
        <w:rPr>
          <w:rFonts w:cs="Times New Roman"/>
          <w:snapToGrid w:val="0"/>
          <w:sz w:val="22"/>
          <w:szCs w:val="22"/>
        </w:rPr>
        <w:t>d in collection of receivables.</w:t>
      </w:r>
    </w:p>
    <w:p w:rsidR="00077951" w:rsidRDefault="00077951" w:rsidP="001C1DE0">
      <w:pPr>
        <w:pStyle w:val="ae"/>
        <w:spacing w:before="0"/>
        <w:ind w:left="426" w:right="0" w:firstLine="0"/>
        <w:jc w:val="thaiDistribute"/>
        <w:rPr>
          <w:rFonts w:cs="Times New Roman"/>
          <w:snapToGrid w:val="0"/>
          <w:sz w:val="22"/>
          <w:szCs w:val="22"/>
        </w:rPr>
      </w:pPr>
    </w:p>
    <w:p w:rsidR="0081463B" w:rsidRPr="00146AB3" w:rsidRDefault="00F20FA0" w:rsidP="001C1DE0">
      <w:pPr>
        <w:pStyle w:val="ae"/>
        <w:spacing w:before="0"/>
        <w:ind w:left="426" w:right="0" w:firstLine="0"/>
        <w:jc w:val="thaiDistribute"/>
        <w:rPr>
          <w:rFonts w:cs="Times New Roman"/>
          <w:sz w:val="22"/>
          <w:szCs w:val="22"/>
        </w:rPr>
      </w:pPr>
      <w:r w:rsidRPr="00146AB3">
        <w:rPr>
          <w:rFonts w:cs="Times New Roman"/>
          <w:snapToGrid w:val="0"/>
          <w:sz w:val="22"/>
          <w:szCs w:val="22"/>
        </w:rPr>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CA437E" w:rsidRDefault="00CA437E" w:rsidP="001C1DE0">
      <w:pPr>
        <w:pStyle w:val="ae"/>
        <w:spacing w:before="0"/>
        <w:ind w:left="425" w:right="0" w:firstLine="0"/>
        <w:jc w:val="thaiDistribute"/>
        <w:rPr>
          <w:rFonts w:cs="Times New Roman"/>
          <w:b/>
          <w:bCs/>
          <w:sz w:val="22"/>
          <w:szCs w:val="22"/>
        </w:rPr>
      </w:pPr>
    </w:p>
    <w:p w:rsidR="007352C8" w:rsidRPr="00146AB3" w:rsidRDefault="007352C8" w:rsidP="001C1DE0">
      <w:pPr>
        <w:pStyle w:val="ae"/>
        <w:spacing w:before="0"/>
        <w:ind w:left="425" w:right="0" w:firstLine="0"/>
        <w:jc w:val="thaiDistribute"/>
        <w:rPr>
          <w:rFonts w:cs="Times New Roman"/>
          <w:b/>
          <w:bCs/>
          <w:sz w:val="22"/>
          <w:szCs w:val="22"/>
        </w:rPr>
      </w:pPr>
      <w:r w:rsidRPr="00146AB3">
        <w:rPr>
          <w:rFonts w:cs="Times New Roman"/>
          <w:b/>
          <w:bCs/>
          <w:sz w:val="22"/>
          <w:szCs w:val="22"/>
        </w:rPr>
        <w:t>Inventories</w:t>
      </w:r>
    </w:p>
    <w:p w:rsidR="00CA437E" w:rsidRDefault="00CA437E" w:rsidP="001C1DE0">
      <w:pPr>
        <w:pStyle w:val="ae"/>
        <w:spacing w:before="0"/>
        <w:ind w:left="426" w:right="0" w:firstLine="0"/>
        <w:jc w:val="thaiDistribute"/>
        <w:rPr>
          <w:rFonts w:cs="Times New Roman"/>
          <w:sz w:val="22"/>
          <w:szCs w:val="22"/>
        </w:rPr>
      </w:pPr>
    </w:p>
    <w:p w:rsidR="007352C8" w:rsidRPr="00601DA3" w:rsidRDefault="007352C8" w:rsidP="001C1DE0">
      <w:pPr>
        <w:pStyle w:val="ae"/>
        <w:spacing w:before="0"/>
        <w:ind w:left="426" w:right="0" w:firstLine="0"/>
        <w:jc w:val="thaiDistribute"/>
        <w:rPr>
          <w:rFonts w:cs="Times New Roman"/>
          <w:sz w:val="22"/>
          <w:szCs w:val="22"/>
        </w:rPr>
      </w:pPr>
      <w:r w:rsidRPr="00601DA3">
        <w:rPr>
          <w:rFonts w:cs="Times New Roman"/>
          <w:sz w:val="22"/>
          <w:szCs w:val="22"/>
        </w:rPr>
        <w:t>Restaurant and cultural center</w:t>
      </w:r>
    </w:p>
    <w:p w:rsidR="00CA437E" w:rsidRPr="00601DA3" w:rsidRDefault="00CA437E" w:rsidP="001C1DE0">
      <w:pPr>
        <w:pStyle w:val="ae"/>
        <w:spacing w:before="0"/>
        <w:ind w:left="425" w:right="0" w:firstLine="0"/>
        <w:jc w:val="thaiDistribute"/>
        <w:rPr>
          <w:rFonts w:cs="Times New Roman"/>
          <w:sz w:val="22"/>
          <w:szCs w:val="22"/>
        </w:rPr>
      </w:pPr>
    </w:p>
    <w:p w:rsidR="0081463B" w:rsidRPr="00146AB3" w:rsidRDefault="007352C8" w:rsidP="001C1DE0">
      <w:pPr>
        <w:pStyle w:val="ae"/>
        <w:spacing w:before="0"/>
        <w:ind w:left="425" w:right="0" w:firstLine="0"/>
        <w:jc w:val="thaiDistribute"/>
        <w:rPr>
          <w:rFonts w:cs="Times New Roman"/>
          <w:sz w:val="22"/>
          <w:szCs w:val="22"/>
        </w:rPr>
      </w:pPr>
      <w:r w:rsidRPr="00601DA3">
        <w:rPr>
          <w:rFonts w:cs="Times New Roman"/>
          <w:sz w:val="22"/>
          <w:szCs w:val="22"/>
        </w:rPr>
        <w:t xml:space="preserve">Inventories are valued at the lower of </w:t>
      </w:r>
      <w:r w:rsidR="00601DA3" w:rsidRPr="00146AB3">
        <w:rPr>
          <w:rFonts w:cs="Times New Roman"/>
          <w:sz w:val="22"/>
          <w:szCs w:val="22"/>
        </w:rPr>
        <w:t xml:space="preserve">cost calculated by </w:t>
      </w:r>
      <w:r w:rsidRPr="00601DA3">
        <w:rPr>
          <w:rFonts w:cs="Times New Roman"/>
          <w:sz w:val="22"/>
          <w:szCs w:val="22"/>
        </w:rPr>
        <w:t>the first-in, first-out method or net realizable value.</w:t>
      </w:r>
    </w:p>
    <w:p w:rsidR="00CA437E" w:rsidRDefault="00CA437E" w:rsidP="001C1DE0">
      <w:pPr>
        <w:pStyle w:val="ae"/>
        <w:spacing w:before="0"/>
        <w:ind w:left="426" w:right="0" w:firstLine="0"/>
        <w:jc w:val="thaiDistribute"/>
        <w:rPr>
          <w:rFonts w:cs="Times New Roman"/>
          <w:sz w:val="22"/>
          <w:szCs w:val="22"/>
        </w:rPr>
      </w:pPr>
    </w:p>
    <w:p w:rsidR="0081463B" w:rsidRPr="00146AB3" w:rsidRDefault="00135C6B" w:rsidP="001C1DE0">
      <w:pPr>
        <w:pStyle w:val="ae"/>
        <w:spacing w:before="0"/>
        <w:ind w:left="426" w:right="0" w:firstLine="0"/>
        <w:jc w:val="thaiDistribute"/>
        <w:rPr>
          <w:rFonts w:cs="Times New Roman"/>
          <w:sz w:val="22"/>
          <w:szCs w:val="22"/>
        </w:rPr>
      </w:pPr>
      <w:r w:rsidRPr="00146AB3">
        <w:rPr>
          <w:rFonts w:cs="Times New Roman"/>
          <w:sz w:val="22"/>
          <w:szCs w:val="22"/>
        </w:rPr>
        <w:t>Manufacture and distribution of ceiling fan</w:t>
      </w:r>
    </w:p>
    <w:p w:rsidR="00CA437E" w:rsidRDefault="00CA437E" w:rsidP="001C1DE0">
      <w:pPr>
        <w:pStyle w:val="ae"/>
        <w:spacing w:before="0"/>
        <w:ind w:left="425" w:right="0" w:firstLine="0"/>
        <w:jc w:val="thaiDistribute"/>
        <w:rPr>
          <w:rFonts w:cs="Times New Roman"/>
          <w:sz w:val="22"/>
          <w:szCs w:val="22"/>
        </w:rPr>
      </w:pPr>
    </w:p>
    <w:p w:rsidR="00135C6B" w:rsidRPr="00CB4EE9" w:rsidRDefault="00135C6B" w:rsidP="001C1DE0">
      <w:pPr>
        <w:pStyle w:val="ae"/>
        <w:spacing w:before="0"/>
        <w:ind w:left="425" w:right="0" w:firstLine="0"/>
        <w:jc w:val="thaiDistribute"/>
        <w:rPr>
          <w:rFonts w:cs="Times New Roman"/>
          <w:spacing w:val="-4"/>
          <w:sz w:val="22"/>
          <w:szCs w:val="22"/>
        </w:rPr>
      </w:pPr>
      <w:r w:rsidRPr="00CB4EE9">
        <w:rPr>
          <w:rFonts w:cs="Times New Roman"/>
          <w:spacing w:val="-4"/>
          <w:sz w:val="22"/>
          <w:szCs w:val="22"/>
        </w:rPr>
        <w:t>Finished goods and work in process are valued at the lower of cost calculated by moving average or net realizable value. The costs of inventories comprise of the raw materials, direct labor, other direct costs and related production overheads, the latter being allocated on the basis of normal operating activities.</w:t>
      </w:r>
    </w:p>
    <w:p w:rsidR="00CA437E" w:rsidRDefault="00CA437E" w:rsidP="001C1DE0">
      <w:pPr>
        <w:pStyle w:val="ae"/>
        <w:spacing w:before="0"/>
        <w:ind w:left="425" w:right="0" w:firstLine="0"/>
        <w:jc w:val="thaiDistribute"/>
        <w:rPr>
          <w:rFonts w:cs="Times New Roman"/>
          <w:sz w:val="22"/>
          <w:szCs w:val="22"/>
        </w:rPr>
      </w:pPr>
    </w:p>
    <w:p w:rsidR="00135C6B" w:rsidRPr="00146AB3" w:rsidRDefault="00135C6B" w:rsidP="001C1DE0">
      <w:pPr>
        <w:pStyle w:val="ae"/>
        <w:spacing w:before="0"/>
        <w:ind w:left="425" w:right="0" w:firstLine="0"/>
        <w:jc w:val="thaiDistribute"/>
        <w:rPr>
          <w:rFonts w:cs="Times New Roman"/>
          <w:sz w:val="22"/>
          <w:szCs w:val="22"/>
        </w:rPr>
      </w:pPr>
      <w:r w:rsidRPr="00146AB3">
        <w:rPr>
          <w:rFonts w:cs="Times New Roman"/>
          <w:sz w:val="22"/>
          <w:szCs w:val="22"/>
        </w:rPr>
        <w:t>Raw materials are valued at the lower of cost calculated by moving average or net realizable value and are charged to production costs whenever consumed. The costs of raw materials comprise of the purchase, cost of conversion and other costs incurred in bringing the inventories to their present location and condition.</w:t>
      </w:r>
    </w:p>
    <w:p w:rsidR="00CA437E" w:rsidRDefault="00CA437E" w:rsidP="001C1DE0">
      <w:pPr>
        <w:pStyle w:val="ae"/>
        <w:spacing w:before="0"/>
        <w:ind w:left="425" w:right="0" w:firstLine="0"/>
        <w:jc w:val="thaiDistribute"/>
        <w:rPr>
          <w:rFonts w:cs="Times New Roman"/>
          <w:sz w:val="22"/>
          <w:szCs w:val="22"/>
        </w:rPr>
      </w:pPr>
    </w:p>
    <w:p w:rsidR="00135C6B" w:rsidRPr="00146AB3" w:rsidRDefault="00135C6B" w:rsidP="001C1DE0">
      <w:pPr>
        <w:pStyle w:val="ae"/>
        <w:spacing w:before="0"/>
        <w:ind w:left="425" w:right="0" w:firstLine="0"/>
        <w:jc w:val="thaiDistribute"/>
        <w:rPr>
          <w:rFonts w:cs="Times New Roman"/>
          <w:sz w:val="22"/>
          <w:szCs w:val="22"/>
          <w:u w:val="single"/>
        </w:rPr>
      </w:pPr>
      <w:r w:rsidRPr="00146AB3">
        <w:rPr>
          <w:rFonts w:cs="Times New Roman"/>
          <w:sz w:val="22"/>
          <w:szCs w:val="22"/>
        </w:rPr>
        <w:t xml:space="preserve">Net </w:t>
      </w:r>
      <w:r w:rsidRPr="00146AB3">
        <w:rPr>
          <w:rFonts w:cs="Times New Roman"/>
          <w:snapToGrid w:val="0"/>
          <w:sz w:val="22"/>
          <w:szCs w:val="22"/>
        </w:rPr>
        <w:t>realizable</w:t>
      </w:r>
      <w:r w:rsidRPr="00146AB3">
        <w:rPr>
          <w:rFonts w:cs="Times New Roman"/>
          <w:sz w:val="22"/>
          <w:szCs w:val="22"/>
        </w:rPr>
        <w:t xml:space="preserve"> value is the estimated selling price in the normal course of business less the costs to make the sale.</w:t>
      </w:r>
    </w:p>
    <w:p w:rsidR="00CA437E" w:rsidRDefault="00CA437E" w:rsidP="001C1DE0">
      <w:pPr>
        <w:pStyle w:val="ae"/>
        <w:spacing w:before="0"/>
        <w:ind w:left="426" w:right="0" w:firstLine="0"/>
        <w:jc w:val="thaiDistribute"/>
        <w:rPr>
          <w:rFonts w:cs="Times New Roman"/>
          <w:sz w:val="22"/>
          <w:szCs w:val="22"/>
        </w:rPr>
      </w:pPr>
    </w:p>
    <w:p w:rsidR="0081463B" w:rsidRDefault="00135C6B" w:rsidP="001C1DE0">
      <w:pPr>
        <w:pStyle w:val="ae"/>
        <w:spacing w:before="0"/>
        <w:ind w:left="426" w:right="0" w:firstLine="0"/>
        <w:jc w:val="thaiDistribute"/>
        <w:rPr>
          <w:rFonts w:cs="Times New Roman"/>
          <w:sz w:val="22"/>
          <w:szCs w:val="22"/>
        </w:rPr>
      </w:pPr>
      <w:r w:rsidRPr="00146AB3">
        <w:rPr>
          <w:rFonts w:cs="Times New Roman"/>
          <w:sz w:val="22"/>
          <w:szCs w:val="22"/>
        </w:rPr>
        <w:t xml:space="preserve">The Group records allowance for </w:t>
      </w:r>
      <w:r w:rsidRPr="00146AB3">
        <w:rPr>
          <w:rFonts w:cs="Times New Roman"/>
          <w:snapToGrid w:val="0"/>
          <w:sz w:val="22"/>
          <w:szCs w:val="22"/>
        </w:rPr>
        <w:t>devaluation of inventories</w:t>
      </w:r>
      <w:r w:rsidRPr="00146AB3">
        <w:rPr>
          <w:rFonts w:cs="Times New Roman"/>
          <w:sz w:val="22"/>
          <w:szCs w:val="22"/>
        </w:rPr>
        <w:t xml:space="preserve"> for all deteriorated, damaged, obsolete and slow-moving inventories.</w:t>
      </w:r>
    </w:p>
    <w:p w:rsidR="003649C4" w:rsidRDefault="003649C4" w:rsidP="001C1DE0">
      <w:pPr>
        <w:pStyle w:val="ae"/>
        <w:spacing w:before="0"/>
        <w:ind w:left="426" w:right="0" w:firstLine="0"/>
        <w:jc w:val="thaiDistribute"/>
        <w:rPr>
          <w:rFonts w:cs="Times New Roman"/>
          <w:sz w:val="22"/>
          <w:szCs w:val="22"/>
        </w:rPr>
      </w:pPr>
    </w:p>
    <w:p w:rsidR="003649C4" w:rsidRDefault="003649C4" w:rsidP="001C1DE0">
      <w:pPr>
        <w:pStyle w:val="ae"/>
        <w:spacing w:before="0"/>
        <w:ind w:left="426" w:right="0" w:firstLine="0"/>
        <w:jc w:val="thaiDistribute"/>
        <w:rPr>
          <w:rFonts w:cs="Times New Roman"/>
          <w:sz w:val="22"/>
          <w:szCs w:val="22"/>
        </w:rPr>
      </w:pPr>
    </w:p>
    <w:p w:rsidR="003649C4" w:rsidRPr="00146AB3" w:rsidRDefault="003649C4" w:rsidP="001C1DE0">
      <w:pPr>
        <w:pStyle w:val="ae"/>
        <w:spacing w:before="0"/>
        <w:ind w:left="426" w:right="0" w:firstLine="0"/>
        <w:jc w:val="thaiDistribute"/>
        <w:rPr>
          <w:rFonts w:cs="Times New Roman"/>
          <w:sz w:val="22"/>
          <w:szCs w:val="22"/>
        </w:rPr>
      </w:pPr>
    </w:p>
    <w:p w:rsidR="00CA437E" w:rsidRDefault="00CA437E" w:rsidP="001C1DE0">
      <w:pPr>
        <w:pStyle w:val="ae"/>
        <w:spacing w:before="0"/>
        <w:ind w:left="0" w:right="0" w:firstLine="426"/>
        <w:jc w:val="thaiDistribute"/>
        <w:rPr>
          <w:rFonts w:cs="Times New Roman"/>
          <w:b/>
          <w:bCs/>
          <w:sz w:val="22"/>
          <w:szCs w:val="22"/>
        </w:rPr>
      </w:pPr>
    </w:p>
    <w:p w:rsidR="00DE71E9" w:rsidRPr="00146AB3" w:rsidRDefault="00C166D9" w:rsidP="001C1DE0">
      <w:pPr>
        <w:pStyle w:val="ae"/>
        <w:spacing w:before="0"/>
        <w:ind w:left="0" w:right="0" w:firstLine="426"/>
        <w:jc w:val="thaiDistribute"/>
        <w:rPr>
          <w:rFonts w:cs="Times New Roman"/>
          <w:b/>
          <w:bCs/>
          <w:sz w:val="22"/>
          <w:szCs w:val="22"/>
          <w:cs/>
        </w:rPr>
      </w:pPr>
      <w:r w:rsidRPr="00146AB3">
        <w:rPr>
          <w:rFonts w:cs="Times New Roman"/>
          <w:b/>
          <w:bCs/>
          <w:sz w:val="22"/>
          <w:szCs w:val="22"/>
        </w:rPr>
        <w:lastRenderedPageBreak/>
        <w:t>Cost of project</w:t>
      </w:r>
      <w:r w:rsidR="00366244" w:rsidRPr="00146AB3">
        <w:rPr>
          <w:rFonts w:cs="Times New Roman"/>
          <w:b/>
          <w:bCs/>
          <w:sz w:val="22"/>
          <w:szCs w:val="22"/>
        </w:rPr>
        <w:t xml:space="preserve"> development</w:t>
      </w:r>
    </w:p>
    <w:p w:rsidR="00CA437E" w:rsidRDefault="00CA437E" w:rsidP="001C1DE0">
      <w:pPr>
        <w:spacing w:line="240" w:lineRule="auto"/>
        <w:ind w:left="425"/>
        <w:jc w:val="thaiDistribute"/>
        <w:rPr>
          <w:rFonts w:cs="Times New Roman"/>
          <w:lang w:val="en-US"/>
        </w:rPr>
      </w:pPr>
    </w:p>
    <w:p w:rsidR="00601DA3" w:rsidRDefault="00CA437E" w:rsidP="001C1DE0">
      <w:pPr>
        <w:spacing w:line="240" w:lineRule="auto"/>
        <w:ind w:left="425"/>
        <w:jc w:val="thaiDistribute"/>
        <w:rPr>
          <w:rFonts w:cs="Times New Roman"/>
          <w:lang w:val="en-US"/>
        </w:rPr>
      </w:pPr>
      <w:r w:rsidRPr="00146AB3">
        <w:rPr>
          <w:rFonts w:cs="Times New Roman"/>
          <w:lang w:val="en-US"/>
        </w:rPr>
        <w:t xml:space="preserve">Cost of </w:t>
      </w:r>
      <w:proofErr w:type="spellStart"/>
      <w:r w:rsidRPr="00146AB3">
        <w:rPr>
          <w:rFonts w:cs="Times New Roman"/>
          <w:lang w:val="en-US"/>
        </w:rPr>
        <w:t>projectdevelopment</w:t>
      </w:r>
      <w:proofErr w:type="spellEnd"/>
      <w:r w:rsidRPr="00146AB3">
        <w:rPr>
          <w:rFonts w:cs="Times New Roman"/>
          <w:lang w:val="en-US"/>
        </w:rPr>
        <w:t xml:space="preserve"> is</w:t>
      </w:r>
      <w:r w:rsidR="00366244" w:rsidRPr="00146AB3">
        <w:rPr>
          <w:rFonts w:cs="Times New Roman"/>
          <w:lang w:val="en-US"/>
        </w:rPr>
        <w:t xml:space="preserve"> stated at</w:t>
      </w:r>
      <w:r w:rsidR="00E97A10" w:rsidRPr="00146AB3">
        <w:rPr>
          <w:rFonts w:cs="Times New Roman"/>
          <w:lang w:val="en-US"/>
        </w:rPr>
        <w:t xml:space="preserve"> the lower of cost or net realiz</w:t>
      </w:r>
      <w:r w:rsidR="00366244" w:rsidRPr="00146AB3">
        <w:rPr>
          <w:rFonts w:cs="Times New Roman"/>
          <w:lang w:val="en-US"/>
        </w:rPr>
        <w:t xml:space="preserve">able value. Cost of </w:t>
      </w:r>
      <w:r w:rsidR="00C166D9" w:rsidRPr="00146AB3">
        <w:rPr>
          <w:rFonts w:cs="Times New Roman"/>
          <w:lang w:val="en-US"/>
        </w:rPr>
        <w:t>project</w:t>
      </w:r>
      <w:r w:rsidR="00366244" w:rsidRPr="00146AB3">
        <w:rPr>
          <w:rFonts w:cs="Times New Roman"/>
          <w:lang w:val="en-US"/>
        </w:rPr>
        <w:t xml:space="preserve"> development is netted of cost of</w:t>
      </w:r>
      <w:r w:rsidR="009F14EC">
        <w:rPr>
          <w:rFonts w:cs="Times New Roman"/>
          <w:lang w:val="en-US"/>
        </w:rPr>
        <w:t xml:space="preserve"> sales. </w:t>
      </w:r>
    </w:p>
    <w:p w:rsidR="00601DA3" w:rsidRDefault="00601DA3" w:rsidP="001C1DE0">
      <w:pPr>
        <w:spacing w:line="240" w:lineRule="auto"/>
        <w:ind w:left="425"/>
        <w:jc w:val="thaiDistribute"/>
        <w:rPr>
          <w:rFonts w:cs="Times New Roman"/>
          <w:lang w:val="en-US"/>
        </w:rPr>
      </w:pPr>
    </w:p>
    <w:p w:rsidR="00DE71E9" w:rsidRPr="00146AB3" w:rsidRDefault="009F14EC" w:rsidP="001C1DE0">
      <w:pPr>
        <w:spacing w:line="240" w:lineRule="auto"/>
        <w:ind w:left="425"/>
        <w:jc w:val="thaiDistribute"/>
        <w:rPr>
          <w:rFonts w:cs="Times New Roman"/>
        </w:rPr>
      </w:pPr>
      <w:r>
        <w:rPr>
          <w:rFonts w:cs="Times New Roman"/>
          <w:lang w:val="en-US"/>
        </w:rPr>
        <w:t xml:space="preserve">Project costs </w:t>
      </w:r>
      <w:proofErr w:type="gramStart"/>
      <w:r>
        <w:rPr>
          <w:rFonts w:cs="Times New Roman"/>
          <w:lang w:val="en-US"/>
        </w:rPr>
        <w:t>consist</w:t>
      </w:r>
      <w:proofErr w:type="gramEnd"/>
      <w:r w:rsidR="00601DA3">
        <w:rPr>
          <w:rFonts w:cs="Times New Roman"/>
          <w:lang w:val="en-US"/>
        </w:rPr>
        <w:t xml:space="preserve"> </w:t>
      </w:r>
      <w:proofErr w:type="spellStart"/>
      <w:r w:rsidR="00601DA3">
        <w:rPr>
          <w:rFonts w:cs="Times New Roman"/>
          <w:lang w:val="en-US"/>
        </w:rPr>
        <w:t>of</w:t>
      </w:r>
      <w:r>
        <w:rPr>
          <w:rFonts w:cs="Times New Roman"/>
          <w:lang w:val="en-US"/>
        </w:rPr>
        <w:t>the</w:t>
      </w:r>
      <w:proofErr w:type="spellEnd"/>
      <w:r>
        <w:rPr>
          <w:rFonts w:cs="Times New Roman"/>
          <w:lang w:val="en-US"/>
        </w:rPr>
        <w:t xml:space="preserve"> </w:t>
      </w:r>
      <w:r w:rsidR="00366244" w:rsidRPr="00146AB3">
        <w:rPr>
          <w:rFonts w:cs="Times New Roman"/>
          <w:lang w:val="en-US"/>
        </w:rPr>
        <w:t xml:space="preserve">acquisition cost of land, construction costs, </w:t>
      </w:r>
      <w:r>
        <w:rPr>
          <w:rFonts w:cs="Times New Roman"/>
          <w:lang w:val="en-US"/>
        </w:rPr>
        <w:t>and</w:t>
      </w:r>
      <w:r w:rsidR="00366244" w:rsidRPr="00146AB3">
        <w:rPr>
          <w:rFonts w:cs="Times New Roman"/>
          <w:lang w:val="en-US"/>
        </w:rPr>
        <w:t xml:space="preserve"> borrowing for the project development.</w:t>
      </w:r>
    </w:p>
    <w:p w:rsidR="00CA437E" w:rsidRDefault="00CA437E" w:rsidP="001C1DE0">
      <w:pPr>
        <w:tabs>
          <w:tab w:val="num" w:pos="0"/>
        </w:tabs>
        <w:spacing w:line="240" w:lineRule="auto"/>
        <w:ind w:left="425"/>
        <w:jc w:val="thaiDistribute"/>
        <w:rPr>
          <w:rFonts w:cs="Times New Roman"/>
          <w:lang w:val="en-US"/>
        </w:rPr>
      </w:pPr>
    </w:p>
    <w:p w:rsidR="00366244" w:rsidRPr="00146AB3" w:rsidRDefault="00366244" w:rsidP="001C1DE0">
      <w:pPr>
        <w:tabs>
          <w:tab w:val="num" w:pos="0"/>
        </w:tabs>
        <w:spacing w:line="240" w:lineRule="auto"/>
        <w:ind w:left="425"/>
        <w:jc w:val="thaiDistribute"/>
        <w:rPr>
          <w:rFonts w:cs="Times New Roman"/>
          <w:lang w:val="en-US"/>
        </w:rPr>
      </w:pPr>
      <w:r w:rsidRPr="00146AB3">
        <w:rPr>
          <w:rFonts w:cs="Times New Roman"/>
          <w:lang w:val="en-US"/>
        </w:rPr>
        <w:t xml:space="preserve">The details of cost calculation </w:t>
      </w:r>
    </w:p>
    <w:p w:rsidR="00CA437E" w:rsidRDefault="00CA437E" w:rsidP="001C1DE0">
      <w:pPr>
        <w:tabs>
          <w:tab w:val="num" w:pos="0"/>
          <w:tab w:val="left" w:pos="1560"/>
        </w:tabs>
        <w:spacing w:line="240" w:lineRule="auto"/>
        <w:ind w:left="2127" w:right="-17" w:hanging="1701"/>
        <w:jc w:val="thaiDistribute"/>
        <w:rPr>
          <w:rFonts w:cs="Times New Roman"/>
          <w:lang w:val="en-US"/>
        </w:rPr>
      </w:pPr>
    </w:p>
    <w:tbl>
      <w:tblPr>
        <w:tblStyle w:val="af1"/>
        <w:tblW w:w="9214"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7230"/>
      </w:tblGrid>
      <w:tr w:rsidR="009F14EC" w:rsidTr="00CB4EE9">
        <w:tc>
          <w:tcPr>
            <w:tcW w:w="1984" w:type="dxa"/>
          </w:tcPr>
          <w:p w:rsidR="009F14EC" w:rsidRDefault="009F14EC" w:rsidP="000E184E">
            <w:pPr>
              <w:tabs>
                <w:tab w:val="left" w:pos="289"/>
                <w:tab w:val="left" w:pos="1560"/>
              </w:tabs>
              <w:spacing w:line="240" w:lineRule="auto"/>
              <w:ind w:left="34" w:right="-17"/>
              <w:jc w:val="thaiDistribute"/>
              <w:rPr>
                <w:rFonts w:cs="Times New Roman"/>
                <w:lang w:val="en-US"/>
              </w:rPr>
            </w:pPr>
            <w:r w:rsidRPr="00146AB3">
              <w:rPr>
                <w:rFonts w:cs="Times New Roman"/>
                <w:lang w:val="en-US"/>
              </w:rPr>
              <w:t>Land</w:t>
            </w:r>
          </w:p>
        </w:tc>
        <w:tc>
          <w:tcPr>
            <w:tcW w:w="7230" w:type="dxa"/>
          </w:tcPr>
          <w:p w:rsidR="009F14EC" w:rsidRPr="009F14EC" w:rsidRDefault="000E184E" w:rsidP="000E184E">
            <w:pPr>
              <w:pStyle w:val="af2"/>
              <w:numPr>
                <w:ilvl w:val="0"/>
                <w:numId w:val="30"/>
              </w:numPr>
              <w:tabs>
                <w:tab w:val="num" w:pos="0"/>
                <w:tab w:val="left" w:pos="1560"/>
              </w:tabs>
              <w:spacing w:line="240" w:lineRule="auto"/>
              <w:ind w:left="176" w:right="-17" w:hanging="176"/>
              <w:contextualSpacing w:val="0"/>
              <w:jc w:val="thaiDistribute"/>
              <w:rPr>
                <w:rFonts w:cs="Times New Roman"/>
                <w:lang w:val="en-US"/>
              </w:rPr>
            </w:pPr>
            <w:r>
              <w:rPr>
                <w:rFonts w:cs="Times New Roman"/>
                <w:lang w:val="en-US"/>
              </w:rPr>
              <w:t>Purchase of land, c</w:t>
            </w:r>
            <w:r w:rsidR="009F14EC" w:rsidRPr="009F14EC">
              <w:rPr>
                <w:rFonts w:cs="Times New Roman"/>
                <w:lang w:val="en-US"/>
              </w:rPr>
              <w:t>ost</w:t>
            </w:r>
            <w:r w:rsidRPr="00146AB3">
              <w:rPr>
                <w:rFonts w:cs="Times New Roman"/>
                <w:szCs w:val="22"/>
              </w:rPr>
              <w:t xml:space="preserve"> incurred in bringing</w:t>
            </w:r>
            <w:r w:rsidR="009F14EC" w:rsidRPr="009F14EC">
              <w:rPr>
                <w:rFonts w:cs="Times New Roman"/>
                <w:lang w:val="en-US"/>
              </w:rPr>
              <w:t xml:space="preserve"> of land and development</w:t>
            </w:r>
            <w:r>
              <w:rPr>
                <w:rFonts w:cs="Times New Roman"/>
                <w:lang w:val="en-US"/>
              </w:rPr>
              <w:t xml:space="preserve"> cost are recorded by using the average method alloca</w:t>
            </w:r>
            <w:r w:rsidR="00114814">
              <w:rPr>
                <w:rFonts w:cs="Times New Roman"/>
                <w:lang w:val="en-US"/>
              </w:rPr>
              <w:t>ted basing</w:t>
            </w:r>
            <w:r w:rsidR="009F14EC" w:rsidRPr="009F14EC">
              <w:rPr>
                <w:rFonts w:cs="Times New Roman"/>
                <w:lang w:val="en-US"/>
              </w:rPr>
              <w:t xml:space="preserve"> on</w:t>
            </w:r>
            <w:r>
              <w:rPr>
                <w:rFonts w:cs="Times New Roman"/>
                <w:lang w:val="en-US"/>
              </w:rPr>
              <w:t xml:space="preserve"> an area or</w:t>
            </w:r>
            <w:r w:rsidR="009F14EC" w:rsidRPr="009F14EC">
              <w:rPr>
                <w:rFonts w:cs="Times New Roman"/>
                <w:lang w:val="en-US"/>
              </w:rPr>
              <w:t xml:space="preserve"> salable area for each project.</w:t>
            </w:r>
          </w:p>
        </w:tc>
      </w:tr>
      <w:tr w:rsidR="001A1921" w:rsidRPr="00CB4EE9" w:rsidTr="00CB4EE9">
        <w:tc>
          <w:tcPr>
            <w:tcW w:w="1984" w:type="dxa"/>
          </w:tcPr>
          <w:p w:rsidR="001A1921" w:rsidRPr="00CB4EE9" w:rsidRDefault="001A1921" w:rsidP="00121AEA">
            <w:pPr>
              <w:tabs>
                <w:tab w:val="left" w:pos="289"/>
                <w:tab w:val="left" w:pos="1560"/>
              </w:tabs>
              <w:spacing w:line="240" w:lineRule="auto"/>
              <w:ind w:left="34" w:right="-17"/>
              <w:jc w:val="thaiDistribute"/>
              <w:rPr>
                <w:rFonts w:cs="Times New Roman"/>
                <w:sz w:val="14"/>
                <w:szCs w:val="14"/>
                <w:lang w:val="en-US"/>
              </w:rPr>
            </w:pPr>
          </w:p>
        </w:tc>
        <w:tc>
          <w:tcPr>
            <w:tcW w:w="7230" w:type="dxa"/>
          </w:tcPr>
          <w:p w:rsidR="001A1921" w:rsidRPr="00CB4EE9" w:rsidRDefault="001A1921" w:rsidP="001A1921">
            <w:pPr>
              <w:pStyle w:val="af2"/>
              <w:tabs>
                <w:tab w:val="left" w:pos="1560"/>
              </w:tabs>
              <w:spacing w:line="240" w:lineRule="auto"/>
              <w:ind w:left="176" w:right="-17"/>
              <w:contextualSpacing w:val="0"/>
              <w:jc w:val="thaiDistribute"/>
              <w:rPr>
                <w:rFonts w:cs="Times New Roman"/>
                <w:sz w:val="14"/>
                <w:szCs w:val="14"/>
                <w:lang w:val="en-US"/>
              </w:rPr>
            </w:pPr>
          </w:p>
        </w:tc>
      </w:tr>
      <w:tr w:rsidR="009F14EC" w:rsidTr="00CB4EE9">
        <w:tc>
          <w:tcPr>
            <w:tcW w:w="1984" w:type="dxa"/>
          </w:tcPr>
          <w:p w:rsidR="009F14EC" w:rsidRDefault="009F14EC" w:rsidP="00121AEA">
            <w:pPr>
              <w:tabs>
                <w:tab w:val="left" w:pos="289"/>
                <w:tab w:val="left" w:pos="1560"/>
              </w:tabs>
              <w:spacing w:line="240" w:lineRule="auto"/>
              <w:ind w:left="34" w:right="-17"/>
              <w:jc w:val="thaiDistribute"/>
              <w:rPr>
                <w:rFonts w:cs="Times New Roman"/>
                <w:lang w:val="en-US"/>
              </w:rPr>
            </w:pPr>
            <w:r w:rsidRPr="00146AB3">
              <w:rPr>
                <w:rFonts w:cs="Times New Roman"/>
                <w:lang w:val="en-US"/>
              </w:rPr>
              <w:t>Construction</w:t>
            </w:r>
          </w:p>
        </w:tc>
        <w:tc>
          <w:tcPr>
            <w:tcW w:w="7230" w:type="dxa"/>
          </w:tcPr>
          <w:p w:rsidR="003010FA" w:rsidRDefault="009F14EC" w:rsidP="00121AEA">
            <w:pPr>
              <w:pStyle w:val="af2"/>
              <w:numPr>
                <w:ilvl w:val="0"/>
                <w:numId w:val="30"/>
              </w:numPr>
              <w:tabs>
                <w:tab w:val="num" w:pos="0"/>
                <w:tab w:val="left" w:pos="1560"/>
              </w:tabs>
              <w:spacing w:line="240" w:lineRule="auto"/>
              <w:ind w:left="176" w:right="-17" w:hanging="176"/>
              <w:contextualSpacing w:val="0"/>
              <w:jc w:val="thaiDistribute"/>
              <w:rPr>
                <w:rFonts w:cs="Times New Roman"/>
                <w:lang w:val="en-US"/>
              </w:rPr>
            </w:pPr>
            <w:r w:rsidRPr="00146AB3">
              <w:rPr>
                <w:rFonts w:cs="Times New Roman"/>
                <w:szCs w:val="22"/>
                <w:lang w:val="en-US"/>
              </w:rPr>
              <w:t xml:space="preserve">Construction cost consists of </w:t>
            </w:r>
          </w:p>
          <w:p w:rsidR="001A1921" w:rsidRPr="003010FA" w:rsidRDefault="001A1921" w:rsidP="001A1921">
            <w:pPr>
              <w:pStyle w:val="af2"/>
              <w:tabs>
                <w:tab w:val="left" w:pos="1560"/>
              </w:tabs>
              <w:spacing w:line="240" w:lineRule="auto"/>
              <w:ind w:left="176" w:right="-17"/>
              <w:contextualSpacing w:val="0"/>
              <w:jc w:val="thaiDistribute"/>
              <w:rPr>
                <w:rFonts w:cs="Times New Roman"/>
                <w:lang w:val="en-US"/>
              </w:rPr>
            </w:pPr>
          </w:p>
          <w:p w:rsidR="003010FA" w:rsidRDefault="009F14EC" w:rsidP="00121AEA">
            <w:pPr>
              <w:pStyle w:val="af2"/>
              <w:numPr>
                <w:ilvl w:val="0"/>
                <w:numId w:val="31"/>
              </w:numPr>
              <w:tabs>
                <w:tab w:val="left" w:pos="601"/>
              </w:tabs>
              <w:spacing w:line="240" w:lineRule="auto"/>
              <w:ind w:left="601" w:right="-17" w:hanging="283"/>
              <w:contextualSpacing w:val="0"/>
              <w:jc w:val="thaiDistribute"/>
              <w:rPr>
                <w:rFonts w:cs="Times New Roman"/>
                <w:lang w:val="en-US"/>
              </w:rPr>
            </w:pPr>
            <w:proofErr w:type="spellStart"/>
            <w:proofErr w:type="gramStart"/>
            <w:r w:rsidRPr="00146AB3">
              <w:rPr>
                <w:rFonts w:cs="Times New Roman"/>
                <w:szCs w:val="22"/>
                <w:lang w:val="en-US"/>
              </w:rPr>
              <w:t>the</w:t>
            </w:r>
            <w:r w:rsidR="003010FA">
              <w:rPr>
                <w:rFonts w:cs="Times New Roman"/>
                <w:szCs w:val="22"/>
                <w:lang w:val="en-US"/>
              </w:rPr>
              <w:t>design</w:t>
            </w:r>
            <w:proofErr w:type="spellEnd"/>
            <w:proofErr w:type="gramEnd"/>
            <w:r w:rsidR="003010FA">
              <w:rPr>
                <w:rFonts w:cs="Times New Roman"/>
                <w:szCs w:val="22"/>
                <w:lang w:val="en-US"/>
              </w:rPr>
              <w:t xml:space="preserve"> cost, </w:t>
            </w:r>
            <w:r w:rsidRPr="00146AB3">
              <w:rPr>
                <w:rFonts w:cs="Times New Roman"/>
                <w:szCs w:val="22"/>
                <w:lang w:val="en-US"/>
              </w:rPr>
              <w:t xml:space="preserve">cost of construction, public utility costs, </w:t>
            </w:r>
            <w:r w:rsidR="003010FA">
              <w:rPr>
                <w:rFonts w:cs="Times New Roman"/>
                <w:szCs w:val="22"/>
                <w:lang w:val="en-US"/>
              </w:rPr>
              <w:t>and also direct costs relating to the project development</w:t>
            </w:r>
            <w:r w:rsidR="005B7FC7">
              <w:rPr>
                <w:rFonts w:cs="Times New Roman"/>
                <w:szCs w:val="22"/>
                <w:lang w:val="en-US"/>
              </w:rPr>
              <w:t xml:space="preserve">. The cost is allocated basing on </w:t>
            </w:r>
            <w:r w:rsidR="00114814">
              <w:rPr>
                <w:rFonts w:cs="Times New Roman"/>
                <w:szCs w:val="22"/>
                <w:lang w:val="en-US"/>
              </w:rPr>
              <w:t>an area or</w:t>
            </w:r>
            <w:r w:rsidRPr="00146AB3">
              <w:rPr>
                <w:rFonts w:cs="Times New Roman"/>
                <w:szCs w:val="22"/>
                <w:lang w:val="en-US"/>
              </w:rPr>
              <w:t xml:space="preserve"> salable area. </w:t>
            </w:r>
          </w:p>
          <w:p w:rsidR="001A1921" w:rsidRPr="003010FA" w:rsidRDefault="001A1921" w:rsidP="001A1921">
            <w:pPr>
              <w:pStyle w:val="af2"/>
              <w:tabs>
                <w:tab w:val="left" w:pos="601"/>
              </w:tabs>
              <w:spacing w:line="240" w:lineRule="auto"/>
              <w:ind w:left="601" w:right="-17"/>
              <w:contextualSpacing w:val="0"/>
              <w:jc w:val="thaiDistribute"/>
              <w:rPr>
                <w:rFonts w:cs="Times New Roman"/>
                <w:lang w:val="en-US"/>
              </w:rPr>
            </w:pPr>
          </w:p>
          <w:p w:rsidR="009F14EC" w:rsidRDefault="009F14EC" w:rsidP="00121AEA">
            <w:pPr>
              <w:pStyle w:val="af2"/>
              <w:numPr>
                <w:ilvl w:val="0"/>
                <w:numId w:val="31"/>
              </w:numPr>
              <w:tabs>
                <w:tab w:val="left" w:pos="601"/>
              </w:tabs>
              <w:spacing w:line="240" w:lineRule="auto"/>
              <w:ind w:left="601" w:right="-17" w:hanging="283"/>
              <w:contextualSpacing w:val="0"/>
              <w:jc w:val="thaiDistribute"/>
              <w:rPr>
                <w:rFonts w:cs="Times New Roman"/>
                <w:lang w:val="en-US"/>
              </w:rPr>
            </w:pPr>
            <w:r w:rsidRPr="00146AB3">
              <w:rPr>
                <w:rFonts w:cs="Times New Roman"/>
                <w:szCs w:val="22"/>
                <w:lang w:val="en-US"/>
              </w:rPr>
              <w:t>The costs of constructi</w:t>
            </w:r>
            <w:r w:rsidR="00114814">
              <w:rPr>
                <w:rFonts w:cs="Times New Roman"/>
                <w:szCs w:val="22"/>
                <w:lang w:val="en-US"/>
              </w:rPr>
              <w:t>on of houses are allocated basing</w:t>
            </w:r>
            <w:r w:rsidRPr="00146AB3">
              <w:rPr>
                <w:rFonts w:cs="Times New Roman"/>
                <w:szCs w:val="22"/>
                <w:lang w:val="en-US"/>
              </w:rPr>
              <w:t xml:space="preserve"> on the actual cost </w:t>
            </w:r>
            <w:r w:rsidR="00114814">
              <w:rPr>
                <w:rFonts w:cs="Times New Roman"/>
                <w:szCs w:val="22"/>
                <w:lang w:val="en-US"/>
              </w:rPr>
              <w:t xml:space="preserve">for each </w:t>
            </w:r>
            <w:r w:rsidRPr="00146AB3">
              <w:rPr>
                <w:rFonts w:cs="Times New Roman"/>
                <w:szCs w:val="22"/>
                <w:lang w:val="en-US"/>
              </w:rPr>
              <w:t>incurred.</w:t>
            </w:r>
          </w:p>
        </w:tc>
      </w:tr>
      <w:tr w:rsidR="001A1921" w:rsidRPr="00CB4EE9" w:rsidTr="00CB4EE9">
        <w:tc>
          <w:tcPr>
            <w:tcW w:w="1984" w:type="dxa"/>
          </w:tcPr>
          <w:p w:rsidR="001A1921" w:rsidRPr="00CB4EE9" w:rsidRDefault="001A1921" w:rsidP="00121AEA">
            <w:pPr>
              <w:tabs>
                <w:tab w:val="left" w:pos="289"/>
                <w:tab w:val="left" w:pos="1560"/>
              </w:tabs>
              <w:spacing w:line="240" w:lineRule="auto"/>
              <w:ind w:left="34" w:right="-17"/>
              <w:jc w:val="thaiDistribute"/>
              <w:rPr>
                <w:rFonts w:cs="Times New Roman"/>
                <w:sz w:val="14"/>
                <w:szCs w:val="14"/>
                <w:lang w:val="en-US"/>
              </w:rPr>
            </w:pPr>
          </w:p>
        </w:tc>
        <w:tc>
          <w:tcPr>
            <w:tcW w:w="7230" w:type="dxa"/>
          </w:tcPr>
          <w:p w:rsidR="001A1921" w:rsidRPr="00CB4EE9" w:rsidRDefault="001A1921" w:rsidP="00CB4EE9">
            <w:pPr>
              <w:tabs>
                <w:tab w:val="left" w:pos="289"/>
                <w:tab w:val="left" w:pos="1560"/>
              </w:tabs>
              <w:spacing w:line="240" w:lineRule="auto"/>
              <w:ind w:left="34" w:right="-17"/>
              <w:jc w:val="thaiDistribute"/>
              <w:rPr>
                <w:rFonts w:cs="Times New Roman"/>
                <w:sz w:val="14"/>
                <w:szCs w:val="14"/>
                <w:lang w:val="en-US"/>
              </w:rPr>
            </w:pPr>
          </w:p>
        </w:tc>
      </w:tr>
      <w:tr w:rsidR="005B7FC7" w:rsidTr="00CB4EE9">
        <w:tc>
          <w:tcPr>
            <w:tcW w:w="1984" w:type="dxa"/>
          </w:tcPr>
          <w:p w:rsidR="005B7FC7" w:rsidRPr="00146AB3" w:rsidRDefault="005B7FC7" w:rsidP="00121AEA">
            <w:pPr>
              <w:tabs>
                <w:tab w:val="left" w:pos="289"/>
                <w:tab w:val="left" w:pos="1560"/>
              </w:tabs>
              <w:spacing w:line="240" w:lineRule="auto"/>
              <w:ind w:left="34" w:right="-17"/>
              <w:jc w:val="thaiDistribute"/>
              <w:rPr>
                <w:rFonts w:cs="Times New Roman"/>
                <w:lang w:val="en-US"/>
              </w:rPr>
            </w:pPr>
            <w:r>
              <w:rPr>
                <w:rFonts w:cs="Times New Roman"/>
                <w:lang w:val="en-US"/>
              </w:rPr>
              <w:t>Borrowing cost</w:t>
            </w:r>
          </w:p>
        </w:tc>
        <w:tc>
          <w:tcPr>
            <w:tcW w:w="7230" w:type="dxa"/>
          </w:tcPr>
          <w:p w:rsidR="005B7FC7" w:rsidRPr="00146AB3" w:rsidRDefault="00D7794A" w:rsidP="00EA4154">
            <w:pPr>
              <w:pStyle w:val="af2"/>
              <w:numPr>
                <w:ilvl w:val="0"/>
                <w:numId w:val="30"/>
              </w:numPr>
              <w:tabs>
                <w:tab w:val="num" w:pos="0"/>
                <w:tab w:val="left" w:pos="1560"/>
              </w:tabs>
              <w:spacing w:line="240" w:lineRule="auto"/>
              <w:ind w:left="176" w:right="-17" w:hanging="176"/>
              <w:contextualSpacing w:val="0"/>
              <w:jc w:val="thaiDistribute"/>
              <w:rPr>
                <w:rFonts w:cs="Times New Roman"/>
                <w:szCs w:val="22"/>
                <w:lang w:val="en-US"/>
              </w:rPr>
            </w:pPr>
            <w:r>
              <w:rPr>
                <w:rFonts w:cs="Times New Roman"/>
                <w:szCs w:val="22"/>
                <w:lang w:val="en-US"/>
              </w:rPr>
              <w:t xml:space="preserve">Interest expense and </w:t>
            </w:r>
            <w:r w:rsidR="00B677E6">
              <w:rPr>
                <w:rFonts w:cs="Times New Roman"/>
                <w:szCs w:val="22"/>
                <w:lang w:val="en-US"/>
              </w:rPr>
              <w:t xml:space="preserve">fee </w:t>
            </w:r>
            <w:r w:rsidR="00B677E6" w:rsidRPr="00C67AFD">
              <w:rPr>
                <w:rFonts w:cs="Times New Roman"/>
                <w:spacing w:val="-2"/>
                <w:shd w:val="clear" w:color="auto" w:fill="FFFFFF"/>
              </w:rPr>
              <w:t>on loans funding a property</w:t>
            </w:r>
            <w:r w:rsidR="006609C5">
              <w:rPr>
                <w:rFonts w:cs="Times New Roman"/>
                <w:spacing w:val="-2"/>
                <w:shd w:val="clear" w:color="auto" w:fill="FFFFFF"/>
              </w:rPr>
              <w:t xml:space="preserve"> </w:t>
            </w:r>
            <w:r w:rsidR="00EA4154" w:rsidRPr="00C67AFD">
              <w:rPr>
                <w:rFonts w:cs="Times New Roman"/>
                <w:spacing w:val="-2"/>
                <w:shd w:val="clear" w:color="auto" w:fill="FFFFFF"/>
              </w:rPr>
              <w:t>development</w:t>
            </w:r>
            <w:r w:rsidR="006609C5">
              <w:rPr>
                <w:rFonts w:cs="Times New Roman"/>
                <w:szCs w:val="22"/>
                <w:lang w:val="en-US"/>
              </w:rPr>
              <w:t xml:space="preserve"> </w:t>
            </w:r>
            <w:r w:rsidR="00121AEA">
              <w:rPr>
                <w:rFonts w:cs="Times New Roman"/>
                <w:szCs w:val="22"/>
                <w:lang w:val="en-US"/>
              </w:rPr>
              <w:t>capitalized before the completion of development, is allocated basing on actual cost of land and construction incurred.</w:t>
            </w:r>
          </w:p>
        </w:tc>
      </w:tr>
    </w:tbl>
    <w:p w:rsidR="009F14EC" w:rsidRDefault="009F14EC" w:rsidP="001C1DE0">
      <w:pPr>
        <w:tabs>
          <w:tab w:val="num" w:pos="0"/>
          <w:tab w:val="left" w:pos="1560"/>
        </w:tabs>
        <w:spacing w:line="240" w:lineRule="auto"/>
        <w:ind w:left="2127" w:right="-17" w:hanging="1701"/>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t xml:space="preserve">Net </w:t>
      </w:r>
      <w:proofErr w:type="spellStart"/>
      <w:r w:rsidRPr="00146AB3">
        <w:rPr>
          <w:rFonts w:cs="Times New Roman"/>
          <w:lang w:val="en-US"/>
        </w:rPr>
        <w:t>realisable</w:t>
      </w:r>
      <w:proofErr w:type="spellEnd"/>
      <w:r w:rsidRPr="00146AB3">
        <w:rPr>
          <w:rFonts w:cs="Times New Roman"/>
          <w:lang w:val="en-US"/>
        </w:rPr>
        <w:t xml:space="preserve"> value represents the estimated normal selling price less estimated costs to sell.</w:t>
      </w:r>
    </w:p>
    <w:p w:rsidR="00EA4154" w:rsidRDefault="00EA4154" w:rsidP="001C1DE0">
      <w:pPr>
        <w:tabs>
          <w:tab w:val="num" w:pos="0"/>
        </w:tabs>
        <w:spacing w:line="240" w:lineRule="auto"/>
        <w:ind w:left="426" w:right="-17"/>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t xml:space="preserve">Direct selling expenses such as specific business tax and transfer fee are recognized when sale </w:t>
      </w:r>
      <w:proofErr w:type="spellStart"/>
      <w:r w:rsidRPr="00146AB3">
        <w:rPr>
          <w:rFonts w:cs="Times New Roman"/>
          <w:lang w:val="en-US"/>
        </w:rPr>
        <w:t>incurres</w:t>
      </w:r>
      <w:proofErr w:type="spellEnd"/>
      <w:r w:rsidRPr="00146AB3">
        <w:rPr>
          <w:rFonts w:cs="Times New Roman"/>
          <w:lang w:val="en-US"/>
        </w:rPr>
        <w:t>.</w:t>
      </w:r>
    </w:p>
    <w:p w:rsidR="00EA4154" w:rsidRDefault="00EA4154" w:rsidP="001C1DE0">
      <w:pPr>
        <w:tabs>
          <w:tab w:val="num" w:pos="0"/>
        </w:tabs>
        <w:spacing w:line="240" w:lineRule="auto"/>
        <w:ind w:left="426" w:right="-17"/>
        <w:jc w:val="thaiDistribute"/>
        <w:rPr>
          <w:rFonts w:cs="Times New Roman"/>
          <w:lang w:val="en-US"/>
        </w:rPr>
      </w:pPr>
    </w:p>
    <w:p w:rsidR="00366244" w:rsidRPr="00215DEB" w:rsidRDefault="00E97A10" w:rsidP="001C1DE0">
      <w:pPr>
        <w:tabs>
          <w:tab w:val="num" w:pos="0"/>
        </w:tabs>
        <w:spacing w:line="240" w:lineRule="auto"/>
        <w:ind w:left="426" w:right="-17"/>
        <w:jc w:val="thaiDistribute"/>
        <w:rPr>
          <w:rFonts w:cs="Times New Roman"/>
          <w:spacing w:val="-6"/>
          <w:lang w:val="en-US"/>
        </w:rPr>
      </w:pPr>
      <w:r w:rsidRPr="00215DEB">
        <w:rPr>
          <w:rFonts w:cs="Times New Roman"/>
          <w:spacing w:val="-6"/>
          <w:lang w:val="en-US"/>
        </w:rPr>
        <w:t>The Group recogniz</w:t>
      </w:r>
      <w:r w:rsidR="00366244" w:rsidRPr="00215DEB">
        <w:rPr>
          <w:rFonts w:cs="Times New Roman"/>
          <w:spacing w:val="-6"/>
          <w:lang w:val="en-US"/>
        </w:rPr>
        <w:t>es loss on diminution in value of projects and loss on impairment (if any) in profit or loss.</w:t>
      </w:r>
    </w:p>
    <w:p w:rsidR="00EA4154" w:rsidRDefault="00EA4154" w:rsidP="001C1DE0">
      <w:pPr>
        <w:tabs>
          <w:tab w:val="num" w:pos="0"/>
        </w:tabs>
        <w:spacing w:line="240" w:lineRule="auto"/>
        <w:ind w:left="426" w:right="-17"/>
        <w:jc w:val="thaiDistribute"/>
        <w:rPr>
          <w:rFonts w:cs="Times New Roman"/>
          <w:lang w:val="en-US"/>
        </w:rPr>
      </w:pPr>
    </w:p>
    <w:p w:rsidR="00366244" w:rsidRPr="00146AB3" w:rsidRDefault="00366244" w:rsidP="001C1DE0">
      <w:pPr>
        <w:tabs>
          <w:tab w:val="num" w:pos="0"/>
        </w:tabs>
        <w:spacing w:line="240" w:lineRule="auto"/>
        <w:ind w:left="426" w:right="-17"/>
        <w:jc w:val="thaiDistribute"/>
        <w:rPr>
          <w:rFonts w:cs="Times New Roman"/>
          <w:lang w:val="en-US"/>
        </w:rPr>
      </w:pPr>
      <w:r w:rsidRPr="00146AB3">
        <w:rPr>
          <w:rFonts w:cs="Times New Roman"/>
          <w:lang w:val="en-US"/>
        </w:rPr>
        <w:t>In determining the cost of sales of property development, the anticipated total development costs (taking into account actual costs incur</w:t>
      </w:r>
      <w:r w:rsidR="00E97A10" w:rsidRPr="00146AB3">
        <w:rPr>
          <w:rFonts w:cs="Times New Roman"/>
          <w:lang w:val="en-US"/>
        </w:rPr>
        <w:t>red to date) are attributed bas</w:t>
      </w:r>
      <w:r w:rsidRPr="00146AB3">
        <w:rPr>
          <w:rFonts w:cs="Times New Roman"/>
          <w:lang w:val="en-US"/>
        </w:rPr>
        <w:t>ed on the basis of the salable area.</w:t>
      </w:r>
    </w:p>
    <w:p w:rsidR="00EA4154" w:rsidRDefault="00EA4154" w:rsidP="001C1DE0">
      <w:pPr>
        <w:pStyle w:val="ae"/>
        <w:spacing w:before="0"/>
        <w:ind w:left="426" w:right="0" w:firstLine="0"/>
        <w:jc w:val="thaiDistribute"/>
        <w:rPr>
          <w:rFonts w:cs="Times New Roman"/>
          <w:sz w:val="22"/>
          <w:szCs w:val="22"/>
        </w:rPr>
      </w:pPr>
    </w:p>
    <w:p w:rsidR="00DE71E9" w:rsidRPr="00146AB3" w:rsidRDefault="00366244" w:rsidP="001C1DE0">
      <w:pPr>
        <w:pStyle w:val="ae"/>
        <w:spacing w:before="0"/>
        <w:ind w:left="426" w:right="0" w:firstLine="0"/>
        <w:jc w:val="thaiDistribute"/>
        <w:rPr>
          <w:rFonts w:cs="Times New Roman"/>
          <w:sz w:val="22"/>
          <w:szCs w:val="22"/>
        </w:rPr>
      </w:pPr>
      <w:r w:rsidRPr="00146AB3">
        <w:rPr>
          <w:rFonts w:cs="Times New Roman"/>
          <w:sz w:val="22"/>
          <w:szCs w:val="22"/>
        </w:rPr>
        <w:t>Cost of project sold estimates these costs based on their business experience and revisit the estimations on a periodical</w:t>
      </w:r>
      <w:r w:rsidR="00351769" w:rsidRPr="00146AB3">
        <w:rPr>
          <w:rFonts w:cs="Times New Roman"/>
          <w:sz w:val="22"/>
          <w:szCs w:val="22"/>
        </w:rPr>
        <w:t xml:space="preserve"> basis.</w:t>
      </w:r>
    </w:p>
    <w:p w:rsidR="00EA4154" w:rsidRDefault="00EA4154" w:rsidP="001C1DE0">
      <w:pPr>
        <w:pStyle w:val="ae"/>
        <w:spacing w:before="0"/>
        <w:ind w:left="425" w:right="0" w:firstLine="0"/>
        <w:jc w:val="thaiDistribute"/>
        <w:rPr>
          <w:rFonts w:cs="Times New Roman"/>
          <w:b/>
          <w:bCs/>
          <w:sz w:val="22"/>
          <w:szCs w:val="22"/>
        </w:rPr>
      </w:pPr>
    </w:p>
    <w:p w:rsidR="0081463B" w:rsidRPr="00146AB3" w:rsidRDefault="00366244" w:rsidP="001C1DE0">
      <w:pPr>
        <w:pStyle w:val="ae"/>
        <w:spacing w:before="0"/>
        <w:ind w:left="425" w:right="0" w:firstLine="0"/>
        <w:jc w:val="thaiDistribute"/>
        <w:rPr>
          <w:rFonts w:cs="Times New Roman"/>
          <w:b/>
          <w:bCs/>
          <w:sz w:val="22"/>
          <w:szCs w:val="22"/>
          <w:cs/>
        </w:rPr>
      </w:pPr>
      <w:r w:rsidRPr="00146AB3">
        <w:rPr>
          <w:rFonts w:cs="Times New Roman"/>
          <w:b/>
          <w:bCs/>
          <w:sz w:val="22"/>
          <w:szCs w:val="22"/>
        </w:rPr>
        <w:t>Investments</w:t>
      </w:r>
    </w:p>
    <w:p w:rsidR="00EA4154" w:rsidRDefault="00EA4154" w:rsidP="001C1DE0">
      <w:pPr>
        <w:pStyle w:val="ae"/>
        <w:spacing w:before="0"/>
        <w:ind w:left="425" w:right="0" w:firstLine="0"/>
        <w:jc w:val="thaiDistribute"/>
        <w:rPr>
          <w:rFonts w:cs="Times New Roman"/>
          <w:snapToGrid w:val="0"/>
          <w:sz w:val="22"/>
          <w:szCs w:val="22"/>
        </w:rPr>
      </w:pPr>
    </w:p>
    <w:p w:rsidR="0081463B" w:rsidRPr="00215DEB" w:rsidRDefault="00366244" w:rsidP="001C1DE0">
      <w:pPr>
        <w:pStyle w:val="ae"/>
        <w:spacing w:before="0"/>
        <w:ind w:left="425" w:right="0" w:firstLine="0"/>
        <w:jc w:val="thaiDistribute"/>
        <w:rPr>
          <w:rFonts w:cs="Times New Roman"/>
          <w:spacing w:val="-4"/>
          <w:sz w:val="22"/>
          <w:szCs w:val="22"/>
        </w:rPr>
      </w:pPr>
      <w:r w:rsidRPr="00215DEB">
        <w:rPr>
          <w:rFonts w:cs="Times New Roman"/>
          <w:snapToGrid w:val="0"/>
          <w:spacing w:val="-4"/>
          <w:sz w:val="22"/>
          <w:szCs w:val="22"/>
        </w:rPr>
        <w:t xml:space="preserve">Current investments </w:t>
      </w:r>
      <w:r w:rsidR="00C227EB" w:rsidRPr="00215DEB">
        <w:rPr>
          <w:rFonts w:cs="Times New Roman"/>
          <w:snapToGrid w:val="0"/>
          <w:spacing w:val="-4"/>
          <w:sz w:val="22"/>
          <w:szCs w:val="22"/>
        </w:rPr>
        <w:t>are the investment in the</w:t>
      </w:r>
      <w:r w:rsidRPr="00215DEB">
        <w:rPr>
          <w:rFonts w:cs="Times New Roman"/>
          <w:snapToGrid w:val="0"/>
          <w:spacing w:val="-4"/>
          <w:sz w:val="22"/>
          <w:szCs w:val="22"/>
        </w:rPr>
        <w:t xml:space="preserve"> marketable securities</w:t>
      </w:r>
      <w:r w:rsidR="00C227EB" w:rsidRPr="00215DEB">
        <w:rPr>
          <w:rFonts w:cs="Times New Roman"/>
          <w:snapToGrid w:val="0"/>
          <w:spacing w:val="-4"/>
          <w:sz w:val="22"/>
          <w:szCs w:val="22"/>
        </w:rPr>
        <w:t xml:space="preserve"> which</w:t>
      </w:r>
      <w:r w:rsidRPr="00215DEB">
        <w:rPr>
          <w:rFonts w:cs="Times New Roman"/>
          <w:snapToGrid w:val="0"/>
          <w:spacing w:val="-4"/>
          <w:sz w:val="22"/>
          <w:szCs w:val="22"/>
        </w:rPr>
        <w:t xml:space="preserve"> are stated at fair value as at the end of reporting period. Any changes in value are recognized in the statement of comprehensive income.</w:t>
      </w:r>
    </w:p>
    <w:p w:rsidR="00C227EB" w:rsidRPr="00146AB3" w:rsidRDefault="00C227EB" w:rsidP="001C1DE0">
      <w:pPr>
        <w:pStyle w:val="ae"/>
        <w:spacing w:before="0"/>
        <w:ind w:left="425" w:right="0" w:firstLine="0"/>
        <w:jc w:val="thaiDistribute"/>
        <w:rPr>
          <w:rFonts w:cs="Times New Roman"/>
          <w:sz w:val="22"/>
          <w:szCs w:val="22"/>
        </w:rPr>
      </w:pPr>
    </w:p>
    <w:p w:rsidR="00DE71E9" w:rsidRPr="00146AB3" w:rsidRDefault="00366244" w:rsidP="001C1DE0">
      <w:pPr>
        <w:pStyle w:val="ae"/>
        <w:spacing w:before="0"/>
        <w:ind w:left="425" w:right="0" w:firstLine="0"/>
        <w:jc w:val="thaiDistribute"/>
        <w:rPr>
          <w:rFonts w:cs="Times New Roman"/>
          <w:sz w:val="22"/>
          <w:szCs w:val="22"/>
        </w:rPr>
      </w:pPr>
      <w:r w:rsidRPr="00146AB3">
        <w:rPr>
          <w:rFonts w:cs="Times New Roman"/>
          <w:sz w:val="22"/>
          <w:szCs w:val="22"/>
        </w:rPr>
        <w:t>The fair value of investment units is determined from their net asset values.</w:t>
      </w:r>
    </w:p>
    <w:p w:rsidR="00C45636" w:rsidRDefault="00C45636" w:rsidP="001C1DE0">
      <w:pPr>
        <w:tabs>
          <w:tab w:val="left" w:pos="426"/>
        </w:tabs>
        <w:autoSpaceDE/>
        <w:autoSpaceDN/>
        <w:spacing w:line="240" w:lineRule="auto"/>
        <w:ind w:left="426" w:right="-11"/>
        <w:jc w:val="thaiDistribute"/>
        <w:rPr>
          <w:rFonts w:cs="Times New Roman"/>
          <w:snapToGrid w:val="0"/>
          <w:lang w:val="en-US"/>
        </w:rPr>
      </w:pPr>
    </w:p>
    <w:p w:rsidR="00366244" w:rsidRPr="00146AB3" w:rsidRDefault="00366244" w:rsidP="001C1DE0">
      <w:pPr>
        <w:tabs>
          <w:tab w:val="left" w:pos="426"/>
        </w:tabs>
        <w:autoSpaceDE/>
        <w:autoSpaceDN/>
        <w:spacing w:line="240" w:lineRule="auto"/>
        <w:ind w:left="426" w:right="-11"/>
        <w:jc w:val="thaiDistribute"/>
        <w:rPr>
          <w:rFonts w:cs="Times New Roman"/>
          <w:snapToGrid w:val="0"/>
          <w:lang w:val="en-US"/>
        </w:rPr>
      </w:pPr>
      <w:r w:rsidRPr="00146AB3">
        <w:rPr>
          <w:rFonts w:cs="Times New Roman"/>
          <w:snapToGrid w:val="0"/>
          <w:lang w:val="en-US"/>
        </w:rPr>
        <w:t>Gains and losses on disposals of investments are recorded upon disposals. The cost of securities on deposal is average cost method.</w:t>
      </w:r>
    </w:p>
    <w:p w:rsidR="00C45636" w:rsidRDefault="00C45636" w:rsidP="001C1DE0">
      <w:pPr>
        <w:pStyle w:val="ae"/>
        <w:spacing w:before="0"/>
        <w:ind w:left="426" w:right="0" w:firstLine="0"/>
        <w:jc w:val="thaiDistribute"/>
        <w:rPr>
          <w:rFonts w:cs="Times New Roman"/>
          <w:sz w:val="22"/>
          <w:szCs w:val="22"/>
        </w:rPr>
      </w:pPr>
    </w:p>
    <w:p w:rsidR="00366244" w:rsidRPr="00146AB3" w:rsidRDefault="00366244" w:rsidP="001C1DE0">
      <w:pPr>
        <w:pStyle w:val="ae"/>
        <w:spacing w:before="0"/>
        <w:ind w:left="426" w:right="0" w:firstLine="0"/>
        <w:jc w:val="thaiDistribute"/>
        <w:rPr>
          <w:rFonts w:cs="Times New Roman"/>
          <w:sz w:val="22"/>
          <w:szCs w:val="22"/>
        </w:rPr>
      </w:pPr>
      <w:r w:rsidRPr="00146AB3">
        <w:rPr>
          <w:rFonts w:cs="Times New Roman"/>
          <w:sz w:val="22"/>
          <w:szCs w:val="22"/>
        </w:rPr>
        <w:t>Investments in subsidiaries</w:t>
      </w:r>
      <w:r w:rsidR="00844BD0">
        <w:rPr>
          <w:rFonts w:cs="Times New Roman"/>
          <w:sz w:val="22"/>
          <w:szCs w:val="22"/>
        </w:rPr>
        <w:t xml:space="preserve"> </w:t>
      </w:r>
      <w:r w:rsidRPr="00146AB3">
        <w:rPr>
          <w:rFonts w:cs="Times New Roman"/>
          <w:sz w:val="22"/>
          <w:szCs w:val="22"/>
        </w:rPr>
        <w:t>and associated company in the separate financial statements are accounted for using</w:t>
      </w:r>
      <w:r w:rsidR="006609C5">
        <w:rPr>
          <w:rFonts w:cs="Times New Roman"/>
          <w:sz w:val="22"/>
          <w:szCs w:val="22"/>
        </w:rPr>
        <w:t xml:space="preserve"> </w:t>
      </w:r>
      <w:r w:rsidRPr="00146AB3">
        <w:rPr>
          <w:rFonts w:cs="Times New Roman"/>
          <w:sz w:val="22"/>
          <w:szCs w:val="22"/>
        </w:rPr>
        <w:t>the cost method less allowance for impairment loss (if any).</w:t>
      </w:r>
    </w:p>
    <w:p w:rsidR="00C45636" w:rsidRDefault="00C45636" w:rsidP="001C1DE0">
      <w:pPr>
        <w:pStyle w:val="ae"/>
        <w:spacing w:before="0"/>
        <w:ind w:left="426" w:right="0" w:firstLine="0"/>
        <w:jc w:val="thaiDistribute"/>
        <w:rPr>
          <w:rFonts w:cs="Times New Roman"/>
          <w:sz w:val="22"/>
          <w:szCs w:val="22"/>
        </w:rPr>
      </w:pPr>
    </w:p>
    <w:p w:rsidR="00366244" w:rsidRPr="00146AB3" w:rsidRDefault="00366244" w:rsidP="001C1DE0">
      <w:pPr>
        <w:pStyle w:val="ae"/>
        <w:spacing w:before="0"/>
        <w:ind w:left="426" w:right="0" w:firstLine="0"/>
        <w:jc w:val="thaiDistribute"/>
        <w:rPr>
          <w:rFonts w:cs="Times New Roman"/>
          <w:sz w:val="22"/>
          <w:szCs w:val="22"/>
          <w:highlight w:val="yellow"/>
        </w:rPr>
      </w:pPr>
      <w:r w:rsidRPr="00146AB3">
        <w:rPr>
          <w:rFonts w:cs="Times New Roman"/>
          <w:sz w:val="22"/>
          <w:szCs w:val="22"/>
        </w:rPr>
        <w:t xml:space="preserve">Investment in associated company in the </w:t>
      </w:r>
      <w:r w:rsidRPr="00146AB3">
        <w:rPr>
          <w:rFonts w:cs="Times New Roman"/>
          <w:snapToGrid w:val="0"/>
          <w:sz w:val="22"/>
          <w:szCs w:val="22"/>
        </w:rPr>
        <w:t xml:space="preserve">consolidated financial </w:t>
      </w:r>
      <w:proofErr w:type="spellStart"/>
      <w:r w:rsidRPr="00146AB3">
        <w:rPr>
          <w:rFonts w:cs="Times New Roman"/>
          <w:snapToGrid w:val="0"/>
          <w:sz w:val="22"/>
          <w:szCs w:val="22"/>
        </w:rPr>
        <w:t>statements</w:t>
      </w:r>
      <w:r w:rsidR="00351769" w:rsidRPr="00146AB3">
        <w:rPr>
          <w:rFonts w:cs="Times New Roman"/>
          <w:sz w:val="22"/>
          <w:szCs w:val="22"/>
        </w:rPr>
        <w:t>is</w:t>
      </w:r>
      <w:proofErr w:type="spellEnd"/>
      <w:r w:rsidRPr="00146AB3">
        <w:rPr>
          <w:rFonts w:cs="Times New Roman"/>
          <w:sz w:val="22"/>
          <w:szCs w:val="22"/>
        </w:rPr>
        <w:t xml:space="preserve"> accounted for using</w:t>
      </w:r>
      <w:r w:rsidR="006609C5">
        <w:rPr>
          <w:rFonts w:cs="Times New Roman"/>
          <w:snapToGrid w:val="0"/>
          <w:sz w:val="22"/>
          <w:szCs w:val="22"/>
        </w:rPr>
        <w:t xml:space="preserve"> </w:t>
      </w:r>
      <w:r w:rsidRPr="00146AB3">
        <w:rPr>
          <w:rFonts w:cs="Times New Roman"/>
          <w:snapToGrid w:val="0"/>
          <w:sz w:val="22"/>
          <w:szCs w:val="22"/>
        </w:rPr>
        <w:t>the</w:t>
      </w:r>
      <w:r w:rsidR="006609C5">
        <w:rPr>
          <w:rFonts w:cs="Times New Roman"/>
          <w:snapToGrid w:val="0"/>
          <w:sz w:val="22"/>
          <w:szCs w:val="22"/>
        </w:rPr>
        <w:t xml:space="preserve"> </w:t>
      </w:r>
      <w:r w:rsidRPr="00146AB3">
        <w:rPr>
          <w:rFonts w:cs="Times New Roman"/>
          <w:snapToGrid w:val="0"/>
          <w:sz w:val="22"/>
          <w:szCs w:val="22"/>
        </w:rPr>
        <w:t>equity method.</w:t>
      </w:r>
    </w:p>
    <w:p w:rsidR="00C45636" w:rsidRDefault="00C45636" w:rsidP="001C1DE0">
      <w:pPr>
        <w:pStyle w:val="ae"/>
        <w:spacing w:before="0"/>
        <w:ind w:left="425" w:right="0" w:firstLine="0"/>
        <w:jc w:val="thaiDistribute"/>
        <w:rPr>
          <w:rFonts w:cs="Times New Roman"/>
          <w:sz w:val="22"/>
          <w:szCs w:val="22"/>
        </w:rPr>
      </w:pPr>
    </w:p>
    <w:p w:rsidR="0081463B" w:rsidRDefault="00366244" w:rsidP="001C1DE0">
      <w:pPr>
        <w:pStyle w:val="ae"/>
        <w:spacing w:before="0"/>
        <w:ind w:left="425" w:right="0" w:firstLine="0"/>
        <w:jc w:val="thaiDistribute"/>
        <w:rPr>
          <w:rFonts w:cs="Times New Roman"/>
          <w:snapToGrid w:val="0"/>
          <w:spacing w:val="-4"/>
          <w:sz w:val="22"/>
          <w:szCs w:val="22"/>
        </w:rPr>
      </w:pPr>
      <w:r w:rsidRPr="00215DEB">
        <w:rPr>
          <w:rFonts w:cs="Times New Roman"/>
          <w:snapToGrid w:val="0"/>
          <w:spacing w:val="-4"/>
          <w:sz w:val="22"/>
          <w:szCs w:val="22"/>
        </w:rPr>
        <w:lastRenderedPageBreak/>
        <w:t>Other long-term investment is accounted for using</w:t>
      </w:r>
      <w:r w:rsidR="00844BD0">
        <w:rPr>
          <w:rFonts w:cs="Times New Roman"/>
          <w:snapToGrid w:val="0"/>
          <w:spacing w:val="-4"/>
          <w:sz w:val="22"/>
          <w:szCs w:val="22"/>
        </w:rPr>
        <w:t xml:space="preserve"> </w:t>
      </w:r>
      <w:r w:rsidRPr="00215DEB">
        <w:rPr>
          <w:rFonts w:cs="Times New Roman"/>
          <w:snapToGrid w:val="0"/>
          <w:spacing w:val="-4"/>
          <w:sz w:val="22"/>
          <w:szCs w:val="22"/>
        </w:rPr>
        <w:t>the</w:t>
      </w:r>
      <w:r w:rsidR="00844BD0">
        <w:rPr>
          <w:rFonts w:cs="Times New Roman"/>
          <w:snapToGrid w:val="0"/>
          <w:spacing w:val="-4"/>
          <w:sz w:val="22"/>
          <w:szCs w:val="22"/>
        </w:rPr>
        <w:t xml:space="preserve"> </w:t>
      </w:r>
      <w:r w:rsidRPr="00215DEB">
        <w:rPr>
          <w:rFonts w:cs="Times New Roman"/>
          <w:snapToGrid w:val="0"/>
          <w:spacing w:val="-4"/>
          <w:sz w:val="22"/>
          <w:szCs w:val="22"/>
        </w:rPr>
        <w:t>cost method less allowance for impairment (if any).</w:t>
      </w:r>
    </w:p>
    <w:p w:rsidR="008C572C" w:rsidRPr="00215DEB" w:rsidRDefault="008C572C" w:rsidP="001C1DE0">
      <w:pPr>
        <w:pStyle w:val="ae"/>
        <w:spacing w:before="0"/>
        <w:ind w:left="425" w:right="0" w:firstLine="0"/>
        <w:jc w:val="thaiDistribute"/>
        <w:rPr>
          <w:rFonts w:cs="Times New Roman"/>
          <w:snapToGrid w:val="0"/>
          <w:spacing w:val="-4"/>
          <w:sz w:val="22"/>
          <w:szCs w:val="22"/>
        </w:rPr>
      </w:pPr>
    </w:p>
    <w:p w:rsidR="00FF36FC" w:rsidRDefault="00FF36FC" w:rsidP="001C1DE0">
      <w:pPr>
        <w:pStyle w:val="ae"/>
        <w:spacing w:before="0"/>
        <w:ind w:left="425" w:right="0" w:firstLine="0"/>
        <w:jc w:val="thaiDistribute"/>
        <w:rPr>
          <w:rFonts w:cs="Times New Roman"/>
          <w:b/>
          <w:bCs/>
          <w:sz w:val="22"/>
          <w:szCs w:val="22"/>
        </w:rPr>
      </w:pPr>
      <w:r>
        <w:rPr>
          <w:rFonts w:cs="Times New Roman"/>
          <w:b/>
          <w:bCs/>
          <w:sz w:val="22"/>
          <w:szCs w:val="22"/>
        </w:rPr>
        <w:t>Land held for development</w:t>
      </w:r>
    </w:p>
    <w:p w:rsidR="00FF36FC" w:rsidRPr="00FF36FC" w:rsidRDefault="00FF36FC" w:rsidP="001C1DE0">
      <w:pPr>
        <w:pStyle w:val="ae"/>
        <w:spacing w:before="0"/>
        <w:ind w:left="425" w:right="0" w:firstLine="0"/>
        <w:jc w:val="thaiDistribute"/>
        <w:rPr>
          <w:rFonts w:cs="Times New Roman"/>
          <w:sz w:val="22"/>
          <w:szCs w:val="22"/>
        </w:rPr>
      </w:pPr>
    </w:p>
    <w:p w:rsidR="00FF36FC" w:rsidRPr="00FF36FC" w:rsidRDefault="00FF36FC" w:rsidP="001C1DE0">
      <w:pPr>
        <w:pStyle w:val="ae"/>
        <w:spacing w:before="0"/>
        <w:ind w:left="425" w:right="0" w:firstLine="0"/>
        <w:jc w:val="thaiDistribute"/>
        <w:rPr>
          <w:rFonts w:cs="Times New Roman"/>
          <w:sz w:val="22"/>
          <w:szCs w:val="22"/>
        </w:rPr>
      </w:pPr>
      <w:r w:rsidRPr="00FF36FC">
        <w:rPr>
          <w:rFonts w:cs="Times New Roman"/>
          <w:sz w:val="22"/>
          <w:szCs w:val="22"/>
        </w:rPr>
        <w:t xml:space="preserve">Land held for development </w:t>
      </w:r>
      <w:r>
        <w:rPr>
          <w:rFonts w:cs="Times New Roman"/>
          <w:sz w:val="22"/>
          <w:szCs w:val="22"/>
        </w:rPr>
        <w:t xml:space="preserve">is land that </w:t>
      </w:r>
      <w:r w:rsidRPr="00FF36FC">
        <w:rPr>
          <w:rFonts w:cs="Times New Roman"/>
          <w:sz w:val="22"/>
          <w:szCs w:val="22"/>
        </w:rPr>
        <w:t>will be developed in the future</w:t>
      </w:r>
      <w:r>
        <w:rPr>
          <w:rFonts w:cs="Times New Roman"/>
          <w:sz w:val="22"/>
          <w:szCs w:val="22"/>
        </w:rPr>
        <w:t xml:space="preserve"> stated at </w:t>
      </w:r>
      <w:r w:rsidRPr="00146AB3">
        <w:rPr>
          <w:rFonts w:cs="Times New Roman"/>
          <w:sz w:val="22"/>
          <w:szCs w:val="22"/>
        </w:rPr>
        <w:t xml:space="preserve">cost </w:t>
      </w:r>
      <w:r>
        <w:rPr>
          <w:rFonts w:cs="Times New Roman"/>
          <w:sz w:val="22"/>
          <w:szCs w:val="22"/>
        </w:rPr>
        <w:t xml:space="preserve">less </w:t>
      </w:r>
      <w:r w:rsidRPr="00146AB3">
        <w:rPr>
          <w:rFonts w:cs="Times New Roman"/>
          <w:sz w:val="22"/>
          <w:szCs w:val="22"/>
        </w:rPr>
        <w:t>allowance for impairment loss</w:t>
      </w:r>
      <w:r>
        <w:rPr>
          <w:rFonts w:cs="Times New Roman"/>
          <w:sz w:val="22"/>
          <w:szCs w:val="22"/>
        </w:rPr>
        <w:t xml:space="preserve"> (if any)</w:t>
      </w:r>
      <w:r w:rsidRPr="00FF36FC">
        <w:rPr>
          <w:rFonts w:cs="Times New Roman"/>
          <w:sz w:val="22"/>
          <w:szCs w:val="22"/>
        </w:rPr>
        <w:t xml:space="preserve">. </w:t>
      </w:r>
      <w:r>
        <w:rPr>
          <w:rFonts w:cs="Times New Roman"/>
          <w:sz w:val="22"/>
          <w:szCs w:val="22"/>
        </w:rPr>
        <w:t>The cost of l</w:t>
      </w:r>
      <w:r w:rsidRPr="00FF36FC">
        <w:rPr>
          <w:rFonts w:cs="Times New Roman"/>
          <w:sz w:val="22"/>
          <w:szCs w:val="22"/>
        </w:rPr>
        <w:t>and held for development</w:t>
      </w:r>
      <w:r>
        <w:rPr>
          <w:rFonts w:cs="Times New Roman"/>
          <w:sz w:val="22"/>
          <w:szCs w:val="22"/>
        </w:rPr>
        <w:t xml:space="preserve"> comprises purchase of land, the cost incurred in bringing such land and other related costs.</w:t>
      </w:r>
    </w:p>
    <w:p w:rsidR="00FF36FC" w:rsidRPr="00FF36FC" w:rsidRDefault="00FF36FC" w:rsidP="001C1DE0">
      <w:pPr>
        <w:pStyle w:val="ae"/>
        <w:spacing w:before="0"/>
        <w:ind w:left="425" w:right="0" w:firstLine="0"/>
        <w:jc w:val="thaiDistribute"/>
        <w:rPr>
          <w:rFonts w:cs="Times New Roman"/>
          <w:sz w:val="22"/>
          <w:szCs w:val="22"/>
        </w:rPr>
      </w:pPr>
    </w:p>
    <w:p w:rsidR="0081463B" w:rsidRPr="00146AB3" w:rsidRDefault="00422B63" w:rsidP="001C1DE0">
      <w:pPr>
        <w:pStyle w:val="ae"/>
        <w:spacing w:before="0"/>
        <w:ind w:left="425" w:right="0" w:firstLine="0"/>
        <w:jc w:val="thaiDistribute"/>
        <w:rPr>
          <w:rFonts w:cs="Times New Roman"/>
          <w:b/>
          <w:bCs/>
          <w:sz w:val="22"/>
          <w:szCs w:val="22"/>
        </w:rPr>
      </w:pPr>
      <w:r w:rsidRPr="00146AB3">
        <w:rPr>
          <w:rFonts w:cs="Times New Roman"/>
          <w:b/>
          <w:bCs/>
          <w:sz w:val="22"/>
          <w:szCs w:val="22"/>
        </w:rPr>
        <w:t>Investment property</w:t>
      </w:r>
    </w:p>
    <w:p w:rsidR="00C45636" w:rsidRDefault="00C45636" w:rsidP="001C1DE0">
      <w:pPr>
        <w:pStyle w:val="ae"/>
        <w:spacing w:before="0"/>
        <w:ind w:left="425" w:right="0" w:firstLine="0"/>
        <w:jc w:val="thaiDistribute"/>
        <w:rPr>
          <w:rFonts w:cs="Times New Roman"/>
          <w:sz w:val="22"/>
          <w:szCs w:val="22"/>
        </w:rPr>
      </w:pPr>
    </w:p>
    <w:p w:rsidR="00C45636" w:rsidRPr="00C45636" w:rsidRDefault="00C45636" w:rsidP="00C45636">
      <w:pPr>
        <w:pStyle w:val="ae"/>
        <w:spacing w:before="0"/>
        <w:ind w:left="425" w:right="0" w:firstLine="0"/>
        <w:jc w:val="thaiDistribute"/>
        <w:rPr>
          <w:rFonts w:cs="Times New Roman"/>
          <w:sz w:val="22"/>
          <w:szCs w:val="22"/>
        </w:rPr>
      </w:pPr>
      <w:r w:rsidRPr="00C45636">
        <w:rPr>
          <w:rFonts w:cs="Times New Roman"/>
          <w:sz w:val="22"/>
          <w:szCs w:val="22"/>
        </w:rPr>
        <w:t>Investment properties are properties which are held to earn rental income, for capital appreciation or for both, but not for sale in the ordinary course of business, use in the production or supply of goods or services or for administrative purposes.</w:t>
      </w:r>
    </w:p>
    <w:p w:rsidR="00C45636" w:rsidRDefault="00C45636" w:rsidP="00C45636">
      <w:pPr>
        <w:pStyle w:val="ae"/>
        <w:spacing w:before="0"/>
        <w:ind w:left="425" w:right="0" w:firstLine="0"/>
        <w:jc w:val="thaiDistribute"/>
        <w:rPr>
          <w:rFonts w:cs="Times New Roman"/>
          <w:sz w:val="22"/>
          <w:szCs w:val="22"/>
        </w:rPr>
      </w:pPr>
    </w:p>
    <w:p w:rsidR="00C45636" w:rsidRPr="00215DEB" w:rsidRDefault="00C45636" w:rsidP="00C45636">
      <w:pPr>
        <w:pStyle w:val="ae"/>
        <w:spacing w:before="0"/>
        <w:ind w:left="425" w:right="0" w:firstLine="0"/>
        <w:jc w:val="thaiDistribute"/>
        <w:rPr>
          <w:rFonts w:cs="Times New Roman"/>
          <w:snapToGrid w:val="0"/>
          <w:spacing w:val="-4"/>
          <w:sz w:val="22"/>
          <w:szCs w:val="22"/>
        </w:rPr>
      </w:pPr>
      <w:r w:rsidRPr="00215DEB">
        <w:rPr>
          <w:rFonts w:cs="Times New Roman"/>
          <w:snapToGrid w:val="0"/>
          <w:spacing w:val="-4"/>
          <w:sz w:val="22"/>
          <w:szCs w:val="22"/>
        </w:rPr>
        <w:t>Investment properties are stated at cost less accumulated depreciation and accumulated impairment losses.</w:t>
      </w:r>
    </w:p>
    <w:p w:rsidR="00C45636" w:rsidRDefault="00C45636" w:rsidP="00C45636">
      <w:pPr>
        <w:pStyle w:val="ae"/>
        <w:spacing w:before="0"/>
        <w:ind w:left="425" w:right="0" w:firstLine="0"/>
        <w:jc w:val="thaiDistribute"/>
        <w:rPr>
          <w:rFonts w:cs="Times New Roman"/>
          <w:sz w:val="22"/>
          <w:szCs w:val="22"/>
        </w:rPr>
      </w:pPr>
    </w:p>
    <w:p w:rsidR="00C45636" w:rsidRPr="00C45636" w:rsidRDefault="00C45636" w:rsidP="00C45636">
      <w:pPr>
        <w:pStyle w:val="ae"/>
        <w:spacing w:before="0"/>
        <w:ind w:left="425" w:right="0" w:firstLine="0"/>
        <w:jc w:val="thaiDistribute"/>
        <w:rPr>
          <w:rFonts w:cs="Times New Roman"/>
          <w:sz w:val="22"/>
          <w:szCs w:val="22"/>
        </w:rPr>
      </w:pPr>
      <w:r w:rsidRPr="00C45636">
        <w:rPr>
          <w:rFonts w:cs="Times New Roman"/>
          <w:sz w:val="22"/>
          <w:szCs w:val="22"/>
        </w:rPr>
        <w:t xml:space="preserve">Cost includes expenditure that is directly attributable to the acquisition of the investment properties. The cost of self-constructed investment properties includes the cost of materials and direct </w:t>
      </w:r>
      <w:proofErr w:type="spellStart"/>
      <w:r w:rsidRPr="00C45636">
        <w:rPr>
          <w:rFonts w:cs="Times New Roman"/>
          <w:sz w:val="22"/>
          <w:szCs w:val="22"/>
        </w:rPr>
        <w:t>labour</w:t>
      </w:r>
      <w:proofErr w:type="spellEnd"/>
      <w:r w:rsidRPr="00C45636">
        <w:rPr>
          <w:rFonts w:cs="Times New Roman"/>
          <w:sz w:val="22"/>
          <w:szCs w:val="22"/>
        </w:rPr>
        <w:t xml:space="preserve">, and other costs directly attributable to bringing the investment properties to a working condition for its intended use and </w:t>
      </w:r>
      <w:proofErr w:type="spellStart"/>
      <w:r w:rsidRPr="00C45636">
        <w:rPr>
          <w:rFonts w:cs="Times New Roman"/>
          <w:sz w:val="22"/>
          <w:szCs w:val="22"/>
        </w:rPr>
        <w:t>capitalised</w:t>
      </w:r>
      <w:proofErr w:type="spellEnd"/>
      <w:r w:rsidRPr="00C45636">
        <w:rPr>
          <w:rFonts w:cs="Times New Roman"/>
          <w:sz w:val="22"/>
          <w:szCs w:val="22"/>
        </w:rPr>
        <w:t xml:space="preserve"> borrowing costs.</w:t>
      </w:r>
    </w:p>
    <w:p w:rsidR="00C45636" w:rsidRDefault="00C45636" w:rsidP="00C45636">
      <w:pPr>
        <w:pStyle w:val="ae"/>
        <w:spacing w:before="0"/>
        <w:ind w:left="425" w:right="0" w:firstLine="0"/>
        <w:jc w:val="thaiDistribute"/>
        <w:rPr>
          <w:rFonts w:cs="Times New Roman"/>
          <w:sz w:val="22"/>
          <w:szCs w:val="22"/>
        </w:rPr>
      </w:pPr>
    </w:p>
    <w:p w:rsidR="00C45636" w:rsidRDefault="00C45636" w:rsidP="00C45636">
      <w:pPr>
        <w:pStyle w:val="ae"/>
        <w:spacing w:before="0"/>
        <w:ind w:left="425" w:right="0" w:firstLine="0"/>
        <w:jc w:val="thaiDistribute"/>
        <w:rPr>
          <w:rFonts w:cs="Times New Roman"/>
          <w:sz w:val="22"/>
          <w:szCs w:val="22"/>
        </w:rPr>
      </w:pPr>
      <w:r w:rsidRPr="00C45636">
        <w:rPr>
          <w:rFonts w:cs="Times New Roman"/>
          <w:sz w:val="22"/>
          <w:szCs w:val="22"/>
        </w:rPr>
        <w:t>Depreciation is charged to profit or loss on a straight-line basis over the estimated useful lives of each property. The estimated useful lives are as follows:</w:t>
      </w:r>
    </w:p>
    <w:p w:rsidR="00C45636" w:rsidRDefault="00C45636" w:rsidP="00C45636">
      <w:pPr>
        <w:pStyle w:val="ae"/>
        <w:spacing w:before="0"/>
        <w:ind w:left="425" w:right="0" w:firstLine="0"/>
        <w:jc w:val="thaiDistribute"/>
        <w:rPr>
          <w:rFonts w:cs="Times New Roman"/>
          <w:sz w:val="22"/>
          <w:szCs w:val="22"/>
        </w:rPr>
      </w:pPr>
    </w:p>
    <w:tbl>
      <w:tblPr>
        <w:tblStyle w:val="af1"/>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1625"/>
        <w:gridCol w:w="1625"/>
      </w:tblGrid>
      <w:tr w:rsidR="00B50987" w:rsidTr="00B50987">
        <w:tc>
          <w:tcPr>
            <w:tcW w:w="3511" w:type="dxa"/>
          </w:tcPr>
          <w:p w:rsidR="00B50987" w:rsidRDefault="00B50987" w:rsidP="00C45636">
            <w:pPr>
              <w:pStyle w:val="ae"/>
              <w:spacing w:before="0"/>
              <w:ind w:left="0" w:right="0" w:firstLine="0"/>
              <w:jc w:val="thaiDistribute"/>
              <w:rPr>
                <w:rFonts w:cs="Times New Roman"/>
                <w:sz w:val="22"/>
                <w:szCs w:val="22"/>
              </w:rPr>
            </w:pPr>
            <w:r w:rsidRPr="00C45636">
              <w:rPr>
                <w:rFonts w:cs="Times New Roman"/>
                <w:sz w:val="22"/>
                <w:szCs w:val="22"/>
              </w:rPr>
              <w:t>Land improvements</w:t>
            </w:r>
          </w:p>
        </w:tc>
        <w:tc>
          <w:tcPr>
            <w:tcW w:w="1625" w:type="dxa"/>
          </w:tcPr>
          <w:p w:rsidR="00B50987" w:rsidRDefault="00B50987" w:rsidP="00B50987">
            <w:pPr>
              <w:pStyle w:val="ae"/>
              <w:tabs>
                <w:tab w:val="left" w:pos="798"/>
              </w:tabs>
              <w:spacing w:before="0"/>
              <w:ind w:left="0" w:right="0" w:firstLine="0"/>
              <w:jc w:val="right"/>
              <w:rPr>
                <w:rFonts w:cs="Times New Roman"/>
                <w:sz w:val="22"/>
                <w:szCs w:val="22"/>
              </w:rPr>
            </w:pPr>
            <w:r w:rsidRPr="00C45636">
              <w:rPr>
                <w:rFonts w:cs="Times New Roman"/>
                <w:sz w:val="22"/>
                <w:szCs w:val="22"/>
              </w:rPr>
              <w:t>10</w:t>
            </w:r>
          </w:p>
        </w:tc>
        <w:tc>
          <w:tcPr>
            <w:tcW w:w="1625" w:type="dxa"/>
          </w:tcPr>
          <w:p w:rsidR="00B50987" w:rsidRPr="00C45636" w:rsidRDefault="00B50987" w:rsidP="00B50987">
            <w:pPr>
              <w:pStyle w:val="ae"/>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ae"/>
              <w:spacing w:before="0"/>
              <w:ind w:left="0" w:right="0" w:firstLine="0"/>
              <w:jc w:val="thaiDistribute"/>
              <w:rPr>
                <w:rFonts w:cs="Times New Roman"/>
                <w:sz w:val="22"/>
                <w:szCs w:val="22"/>
              </w:rPr>
            </w:pPr>
            <w:r w:rsidRPr="00C45636">
              <w:rPr>
                <w:rFonts w:cs="Times New Roman"/>
                <w:sz w:val="22"/>
                <w:szCs w:val="22"/>
              </w:rPr>
              <w:t>Buildings</w:t>
            </w:r>
          </w:p>
        </w:tc>
        <w:tc>
          <w:tcPr>
            <w:tcW w:w="1625" w:type="dxa"/>
          </w:tcPr>
          <w:p w:rsidR="00B50987" w:rsidRDefault="00B50987" w:rsidP="00B50987">
            <w:pPr>
              <w:pStyle w:val="ae"/>
              <w:tabs>
                <w:tab w:val="left" w:pos="798"/>
              </w:tabs>
              <w:spacing w:before="0"/>
              <w:ind w:left="0" w:right="0" w:firstLine="0"/>
              <w:jc w:val="right"/>
              <w:rPr>
                <w:rFonts w:cs="Times New Roman"/>
                <w:sz w:val="22"/>
                <w:szCs w:val="22"/>
              </w:rPr>
            </w:pPr>
            <w:r w:rsidRPr="00C45636">
              <w:rPr>
                <w:rFonts w:cs="Times New Roman"/>
                <w:sz w:val="22"/>
                <w:szCs w:val="22"/>
              </w:rPr>
              <w:t>5 - 40</w:t>
            </w:r>
          </w:p>
        </w:tc>
        <w:tc>
          <w:tcPr>
            <w:tcW w:w="1625" w:type="dxa"/>
          </w:tcPr>
          <w:p w:rsidR="00B50987" w:rsidRPr="00C45636" w:rsidRDefault="00B50987" w:rsidP="00B50987">
            <w:pPr>
              <w:pStyle w:val="ae"/>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ae"/>
              <w:spacing w:before="0"/>
              <w:ind w:left="0" w:right="0" w:firstLine="0"/>
              <w:jc w:val="thaiDistribute"/>
              <w:rPr>
                <w:rFonts w:cs="Times New Roman"/>
                <w:sz w:val="22"/>
                <w:szCs w:val="22"/>
              </w:rPr>
            </w:pPr>
            <w:r w:rsidRPr="00C45636">
              <w:rPr>
                <w:rFonts w:cs="Times New Roman"/>
                <w:sz w:val="22"/>
                <w:szCs w:val="22"/>
              </w:rPr>
              <w:t>Utility systems</w:t>
            </w:r>
          </w:p>
        </w:tc>
        <w:tc>
          <w:tcPr>
            <w:tcW w:w="1625" w:type="dxa"/>
          </w:tcPr>
          <w:p w:rsidR="00B50987" w:rsidRDefault="00B50987" w:rsidP="00B50987">
            <w:pPr>
              <w:pStyle w:val="ae"/>
              <w:tabs>
                <w:tab w:val="left" w:pos="798"/>
              </w:tabs>
              <w:spacing w:before="0"/>
              <w:ind w:left="0" w:right="0" w:firstLine="0"/>
              <w:jc w:val="right"/>
              <w:rPr>
                <w:rFonts w:cs="Times New Roman"/>
                <w:sz w:val="22"/>
                <w:szCs w:val="22"/>
              </w:rPr>
            </w:pPr>
            <w:r w:rsidRPr="00C45636">
              <w:rPr>
                <w:rFonts w:cs="Times New Roman"/>
                <w:sz w:val="22"/>
                <w:szCs w:val="22"/>
              </w:rPr>
              <w:t>10</w:t>
            </w:r>
          </w:p>
        </w:tc>
        <w:tc>
          <w:tcPr>
            <w:tcW w:w="1625" w:type="dxa"/>
          </w:tcPr>
          <w:p w:rsidR="00B50987" w:rsidRPr="00C45636" w:rsidRDefault="00B50987" w:rsidP="00B50987">
            <w:pPr>
              <w:pStyle w:val="ae"/>
              <w:tabs>
                <w:tab w:val="left" w:pos="798"/>
              </w:tabs>
              <w:spacing w:before="0"/>
              <w:ind w:left="109" w:right="0" w:firstLine="0"/>
              <w:jc w:val="thaiDistribute"/>
              <w:rPr>
                <w:rFonts w:cs="Times New Roman"/>
                <w:sz w:val="22"/>
                <w:szCs w:val="22"/>
              </w:rPr>
            </w:pPr>
            <w:r>
              <w:rPr>
                <w:rFonts w:cs="Times New Roman"/>
                <w:sz w:val="22"/>
                <w:szCs w:val="22"/>
              </w:rPr>
              <w:t>years</w:t>
            </w:r>
          </w:p>
        </w:tc>
      </w:tr>
      <w:tr w:rsidR="00B50987" w:rsidTr="00B50987">
        <w:tc>
          <w:tcPr>
            <w:tcW w:w="3511" w:type="dxa"/>
          </w:tcPr>
          <w:p w:rsidR="00B50987" w:rsidRDefault="00B50987" w:rsidP="00C45636">
            <w:pPr>
              <w:pStyle w:val="ae"/>
              <w:spacing w:before="0"/>
              <w:ind w:left="0" w:right="0" w:firstLine="0"/>
              <w:jc w:val="thaiDistribute"/>
              <w:rPr>
                <w:rFonts w:cs="Times New Roman"/>
                <w:sz w:val="22"/>
                <w:szCs w:val="22"/>
              </w:rPr>
            </w:pPr>
            <w:r w:rsidRPr="00C45636">
              <w:rPr>
                <w:rFonts w:cs="Times New Roman"/>
                <w:sz w:val="22"/>
                <w:szCs w:val="22"/>
              </w:rPr>
              <w:t>Condominium</w:t>
            </w:r>
          </w:p>
        </w:tc>
        <w:tc>
          <w:tcPr>
            <w:tcW w:w="1625" w:type="dxa"/>
          </w:tcPr>
          <w:p w:rsidR="00B50987" w:rsidRDefault="00B50987" w:rsidP="00B50987">
            <w:pPr>
              <w:pStyle w:val="ae"/>
              <w:tabs>
                <w:tab w:val="left" w:pos="798"/>
              </w:tabs>
              <w:spacing w:before="0"/>
              <w:ind w:left="0" w:right="0" w:firstLine="0"/>
              <w:jc w:val="right"/>
              <w:rPr>
                <w:rFonts w:cs="Times New Roman"/>
                <w:sz w:val="22"/>
                <w:szCs w:val="22"/>
              </w:rPr>
            </w:pPr>
            <w:r w:rsidRPr="00C45636">
              <w:rPr>
                <w:rFonts w:cs="Times New Roman"/>
                <w:sz w:val="22"/>
                <w:szCs w:val="22"/>
              </w:rPr>
              <w:t>20</w:t>
            </w:r>
          </w:p>
        </w:tc>
        <w:tc>
          <w:tcPr>
            <w:tcW w:w="1625" w:type="dxa"/>
          </w:tcPr>
          <w:p w:rsidR="00B50987" w:rsidRPr="00C45636" w:rsidRDefault="00B50987" w:rsidP="00B50987">
            <w:pPr>
              <w:pStyle w:val="ae"/>
              <w:tabs>
                <w:tab w:val="left" w:pos="798"/>
              </w:tabs>
              <w:spacing w:before="0"/>
              <w:ind w:left="109" w:right="0" w:firstLine="0"/>
              <w:jc w:val="thaiDistribute"/>
              <w:rPr>
                <w:rFonts w:cs="Times New Roman"/>
                <w:sz w:val="22"/>
                <w:szCs w:val="22"/>
              </w:rPr>
            </w:pPr>
            <w:r>
              <w:rPr>
                <w:rFonts w:cs="Times New Roman"/>
                <w:sz w:val="22"/>
                <w:szCs w:val="22"/>
              </w:rPr>
              <w:t>years</w:t>
            </w:r>
          </w:p>
        </w:tc>
      </w:tr>
    </w:tbl>
    <w:p w:rsidR="00C45636" w:rsidRDefault="00C45636" w:rsidP="00C45636">
      <w:pPr>
        <w:pStyle w:val="ae"/>
        <w:spacing w:before="0"/>
        <w:ind w:left="425" w:right="0" w:firstLine="0"/>
        <w:jc w:val="thaiDistribute"/>
        <w:rPr>
          <w:rFonts w:cs="Times New Roman"/>
          <w:sz w:val="22"/>
          <w:szCs w:val="22"/>
        </w:rPr>
      </w:pPr>
    </w:p>
    <w:p w:rsidR="00215DEB" w:rsidRDefault="00215DEB" w:rsidP="00C45636">
      <w:pPr>
        <w:pStyle w:val="ae"/>
        <w:spacing w:before="0"/>
        <w:ind w:left="425" w:right="0" w:firstLine="0"/>
        <w:jc w:val="thaiDistribute"/>
        <w:rPr>
          <w:rFonts w:cs="Times New Roman"/>
          <w:sz w:val="22"/>
          <w:szCs w:val="22"/>
        </w:rPr>
      </w:pPr>
      <w:r w:rsidRPr="00146AB3">
        <w:rPr>
          <w:rFonts w:cs="Times New Roman"/>
          <w:sz w:val="22"/>
          <w:szCs w:val="22"/>
        </w:rPr>
        <w:t>Depreciation is included in determining income and no depreciation is provided on land and construction in progress.</w:t>
      </w:r>
    </w:p>
    <w:p w:rsidR="00215DEB" w:rsidRDefault="00215DEB" w:rsidP="00C45636">
      <w:pPr>
        <w:pStyle w:val="ae"/>
        <w:spacing w:before="0"/>
        <w:ind w:left="425" w:right="0" w:firstLine="0"/>
        <w:jc w:val="thaiDistribute"/>
        <w:rPr>
          <w:rFonts w:cs="Times New Roman"/>
          <w:sz w:val="22"/>
          <w:szCs w:val="22"/>
        </w:rPr>
      </w:pPr>
    </w:p>
    <w:p w:rsidR="00215DEB" w:rsidRPr="00215DEB" w:rsidRDefault="00215DEB" w:rsidP="00215DEB">
      <w:pPr>
        <w:pStyle w:val="ae"/>
        <w:spacing w:before="0"/>
        <w:ind w:left="425" w:right="0" w:firstLine="0"/>
        <w:jc w:val="thaiDistribute"/>
        <w:rPr>
          <w:rFonts w:cs="Times New Roman"/>
          <w:sz w:val="22"/>
          <w:szCs w:val="22"/>
        </w:rPr>
      </w:pPr>
      <w:r w:rsidRPr="00215DEB">
        <w:rPr>
          <w:rFonts w:cs="Times New Roman"/>
          <w:sz w:val="22"/>
          <w:szCs w:val="22"/>
        </w:rPr>
        <w:t>Subsequent costs</w:t>
      </w:r>
    </w:p>
    <w:p w:rsidR="00215DEB" w:rsidRPr="00215DEB" w:rsidRDefault="00215DEB" w:rsidP="00215DEB">
      <w:pPr>
        <w:pStyle w:val="ae"/>
        <w:spacing w:before="0"/>
        <w:ind w:left="425" w:right="0" w:firstLine="0"/>
        <w:jc w:val="thaiDistribute"/>
        <w:rPr>
          <w:rFonts w:cs="Times New Roman"/>
          <w:sz w:val="22"/>
          <w:szCs w:val="22"/>
        </w:rPr>
      </w:pPr>
    </w:p>
    <w:p w:rsidR="00215DEB" w:rsidRDefault="00215DEB" w:rsidP="00215DEB">
      <w:pPr>
        <w:pStyle w:val="ae"/>
        <w:spacing w:before="0"/>
        <w:ind w:left="425" w:right="0" w:firstLine="0"/>
        <w:jc w:val="thaiDistribute"/>
        <w:rPr>
          <w:rFonts w:cs="Times New Roman"/>
          <w:sz w:val="22"/>
          <w:szCs w:val="22"/>
        </w:rPr>
      </w:pPr>
      <w:r w:rsidRPr="00215DEB">
        <w:rPr>
          <w:rFonts w:cs="Times New Roman"/>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215DEB" w:rsidRDefault="00215DEB" w:rsidP="00C45636">
      <w:pPr>
        <w:pStyle w:val="ae"/>
        <w:spacing w:before="0"/>
        <w:ind w:left="425" w:right="0" w:firstLine="0"/>
        <w:jc w:val="thaiDistribute"/>
        <w:rPr>
          <w:rFonts w:cs="Times New Roman"/>
          <w:sz w:val="22"/>
          <w:szCs w:val="22"/>
        </w:rPr>
      </w:pPr>
    </w:p>
    <w:p w:rsidR="00C45636" w:rsidRPr="00C45636" w:rsidRDefault="00C45636" w:rsidP="00215DEB">
      <w:pPr>
        <w:pStyle w:val="ae"/>
        <w:spacing w:before="0"/>
        <w:ind w:left="425" w:right="0" w:firstLine="0"/>
        <w:jc w:val="thaiDistribute"/>
        <w:rPr>
          <w:rFonts w:cs="Times New Roman"/>
          <w:sz w:val="22"/>
          <w:szCs w:val="22"/>
        </w:rPr>
      </w:pPr>
      <w:r w:rsidRPr="00C45636">
        <w:rPr>
          <w:rFonts w:cs="Times New Roman"/>
          <w:sz w:val="22"/>
          <w:szCs w:val="22"/>
        </w:rPr>
        <w:t>Reclassification to property, plant and equipment</w:t>
      </w:r>
    </w:p>
    <w:p w:rsidR="00215DEB" w:rsidRDefault="00215DEB" w:rsidP="00C45636">
      <w:pPr>
        <w:pStyle w:val="ae"/>
        <w:spacing w:before="0"/>
        <w:ind w:left="425" w:right="0" w:firstLine="0"/>
        <w:jc w:val="thaiDistribute"/>
        <w:rPr>
          <w:rFonts w:cs="Times New Roman"/>
          <w:sz w:val="22"/>
          <w:szCs w:val="22"/>
        </w:rPr>
      </w:pPr>
    </w:p>
    <w:p w:rsidR="00C45636" w:rsidRDefault="00C45636" w:rsidP="00C45636">
      <w:pPr>
        <w:pStyle w:val="ae"/>
        <w:spacing w:before="0"/>
        <w:ind w:left="425" w:right="0" w:firstLine="0"/>
        <w:jc w:val="thaiDistribute"/>
        <w:rPr>
          <w:rFonts w:cs="Times New Roman"/>
          <w:sz w:val="22"/>
          <w:szCs w:val="22"/>
        </w:rPr>
      </w:pPr>
      <w:r w:rsidRPr="00C45636">
        <w:rPr>
          <w:rFonts w:cs="Times New Roman"/>
          <w:sz w:val="22"/>
          <w:szCs w:val="22"/>
        </w:rPr>
        <w:t>When the use of an investment properties changes such that it is reclassified as property, plant and equipment, its carrying amount at the date of reclassification becomes its cost for subsequent accounting.</w:t>
      </w:r>
    </w:p>
    <w:p w:rsidR="00C45636" w:rsidRDefault="00C45636" w:rsidP="001C1DE0">
      <w:pPr>
        <w:pStyle w:val="ae"/>
        <w:spacing w:before="0"/>
        <w:ind w:left="425" w:right="0" w:firstLine="0"/>
        <w:jc w:val="thaiDistribute"/>
        <w:rPr>
          <w:rFonts w:cs="Times New Roman"/>
          <w:sz w:val="22"/>
          <w:szCs w:val="22"/>
        </w:rPr>
      </w:pPr>
    </w:p>
    <w:p w:rsidR="00113C92" w:rsidRPr="00844BD0" w:rsidRDefault="00113C92" w:rsidP="00113C92">
      <w:pPr>
        <w:pStyle w:val="ae"/>
        <w:spacing w:before="0"/>
        <w:ind w:left="425" w:right="0" w:firstLine="0"/>
        <w:jc w:val="thaiDistribute"/>
        <w:rPr>
          <w:rFonts w:cs="Times New Roman"/>
          <w:b/>
          <w:bCs/>
          <w:sz w:val="22"/>
          <w:szCs w:val="22"/>
        </w:rPr>
      </w:pPr>
      <w:r w:rsidRPr="00844BD0">
        <w:rPr>
          <w:rFonts w:cs="Times New Roman"/>
          <w:b/>
          <w:bCs/>
          <w:sz w:val="22"/>
          <w:szCs w:val="22"/>
        </w:rPr>
        <w:t>Finance lease</w:t>
      </w:r>
    </w:p>
    <w:p w:rsidR="00113C92" w:rsidRDefault="00113C92" w:rsidP="00113C92">
      <w:pPr>
        <w:pStyle w:val="ae"/>
        <w:spacing w:before="0"/>
        <w:ind w:left="425" w:right="0" w:firstLine="0"/>
        <w:jc w:val="thaiDistribute"/>
        <w:rPr>
          <w:rFonts w:cs="Times New Roman"/>
          <w:sz w:val="22"/>
          <w:szCs w:val="22"/>
        </w:rPr>
      </w:pPr>
    </w:p>
    <w:p w:rsidR="00C45636" w:rsidRDefault="00113C92" w:rsidP="00113C92">
      <w:pPr>
        <w:pStyle w:val="ae"/>
        <w:spacing w:before="0"/>
        <w:ind w:left="425" w:right="0" w:firstLine="0"/>
        <w:jc w:val="thaiDistribute"/>
        <w:rPr>
          <w:rFonts w:cs="Times New Roman"/>
          <w:sz w:val="22"/>
          <w:szCs w:val="22"/>
        </w:rPr>
      </w:pPr>
      <w:r w:rsidRPr="00113C92">
        <w:rPr>
          <w:rFonts w:cs="Times New Roman"/>
          <w:sz w:val="22"/>
          <w:szCs w:val="22"/>
        </w:rPr>
        <w:t xml:space="preserve">The Group </w:t>
      </w:r>
      <w:proofErr w:type="spellStart"/>
      <w:r w:rsidRPr="00113C92">
        <w:rPr>
          <w:rFonts w:cs="Times New Roman"/>
          <w:sz w:val="22"/>
          <w:szCs w:val="22"/>
        </w:rPr>
        <w:t>recognised</w:t>
      </w:r>
      <w:proofErr w:type="spellEnd"/>
      <w:r w:rsidRPr="00113C92">
        <w:rPr>
          <w:rFonts w:cs="Times New Roman"/>
          <w:sz w:val="22"/>
          <w:szCs w:val="22"/>
        </w:rPr>
        <w:t xml:space="preserve"> finance leases as assets and liabilities in the consolidated statement of financial position at amounts equal to the fair value of the leased property or, if lower, the present value of the minimum lease payments, each determined at the inception of the lease. Lease payments are apportioned between the finance charge and the reduction of the outstanding liabilities. The finance charge is allocated to the periods during the lease term so as to produce a constant periodic rate of interest on the remaining balance of the liability for each period.</w:t>
      </w:r>
    </w:p>
    <w:p w:rsidR="00C45636" w:rsidRDefault="00C45636" w:rsidP="001C1DE0">
      <w:pPr>
        <w:pStyle w:val="ae"/>
        <w:spacing w:before="0"/>
        <w:ind w:left="425" w:right="0" w:firstLine="0"/>
        <w:jc w:val="thaiDistribute"/>
        <w:rPr>
          <w:rFonts w:cs="Times New Roman"/>
          <w:sz w:val="22"/>
          <w:szCs w:val="22"/>
        </w:rPr>
      </w:pPr>
    </w:p>
    <w:p w:rsidR="0081463B" w:rsidRPr="00146AB3" w:rsidRDefault="00422B63" w:rsidP="001C1DE0">
      <w:pPr>
        <w:pStyle w:val="ae"/>
        <w:spacing w:before="0"/>
        <w:ind w:left="425" w:right="0" w:firstLine="0"/>
        <w:jc w:val="thaiDistribute"/>
        <w:rPr>
          <w:rFonts w:cs="Times New Roman"/>
          <w:b/>
          <w:bCs/>
          <w:sz w:val="22"/>
          <w:szCs w:val="22"/>
        </w:rPr>
      </w:pPr>
      <w:r w:rsidRPr="00146AB3">
        <w:rPr>
          <w:rFonts w:cs="Times New Roman"/>
          <w:b/>
          <w:bCs/>
          <w:sz w:val="22"/>
          <w:szCs w:val="22"/>
        </w:rPr>
        <w:lastRenderedPageBreak/>
        <w:t>Property, plant and equipment</w:t>
      </w:r>
    </w:p>
    <w:p w:rsidR="00113C92" w:rsidRDefault="00113C92" w:rsidP="001C1DE0">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Owned assets</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4048F" w:rsidP="0092152F">
      <w:pPr>
        <w:pStyle w:val="ae"/>
        <w:spacing w:before="0"/>
        <w:ind w:left="425" w:right="0" w:firstLine="0"/>
        <w:jc w:val="thaiDistribute"/>
        <w:rPr>
          <w:rFonts w:cs="Times New Roman"/>
          <w:snapToGrid w:val="0"/>
          <w:sz w:val="22"/>
          <w:szCs w:val="22"/>
        </w:rPr>
      </w:pPr>
      <w:r>
        <w:rPr>
          <w:rFonts w:cs="Times New Roman"/>
          <w:snapToGrid w:val="0"/>
          <w:sz w:val="22"/>
          <w:szCs w:val="22"/>
        </w:rPr>
        <w:t xml:space="preserve">Land is stated at cost and, </w:t>
      </w:r>
      <w:r w:rsidR="0092152F" w:rsidRPr="0092152F">
        <w:rPr>
          <w:rFonts w:cs="Times New Roman"/>
          <w:snapToGrid w:val="0"/>
          <w:sz w:val="22"/>
          <w:szCs w:val="22"/>
        </w:rPr>
        <w:t>plant and equipment are stated at cost less accumulated depreciation and accumulated impairment losses.</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 xml:space="preserve">Cost includes expenditure that is directly attributable to the acquisition of the asset. The cost of self-constructed assets includes the cost of materials and direct </w:t>
      </w:r>
      <w:proofErr w:type="spellStart"/>
      <w:r w:rsidRPr="0092152F">
        <w:rPr>
          <w:rFonts w:cs="Times New Roman"/>
          <w:snapToGrid w:val="0"/>
          <w:sz w:val="22"/>
          <w:szCs w:val="22"/>
        </w:rPr>
        <w:t>labour</w:t>
      </w:r>
      <w:proofErr w:type="spellEnd"/>
      <w:r w:rsidRPr="0092152F">
        <w:rPr>
          <w:rFonts w:cs="Times New Roman"/>
          <w:snapToGrid w:val="0"/>
          <w:sz w:val="22"/>
          <w:szCs w:val="22"/>
        </w:rPr>
        <w:t xml:space="preserve">, any other costs directly attributable to bringing the asset to the location and condition necessary for it to be capable of operating for their intended use, the costs of dismantling and removing the items and restoring the site on which they are </w:t>
      </w:r>
      <w:proofErr w:type="gramStart"/>
      <w:r w:rsidRPr="0092152F">
        <w:rPr>
          <w:rFonts w:cs="Times New Roman"/>
          <w:snapToGrid w:val="0"/>
          <w:sz w:val="22"/>
          <w:szCs w:val="22"/>
        </w:rPr>
        <w:t>located,</w:t>
      </w:r>
      <w:proofErr w:type="gramEnd"/>
      <w:r w:rsidRPr="0092152F">
        <w:rPr>
          <w:rFonts w:cs="Times New Roman"/>
          <w:snapToGrid w:val="0"/>
          <w:sz w:val="22"/>
          <w:szCs w:val="22"/>
        </w:rPr>
        <w:t xml:space="preserve"> and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borrowing costs. Purchased software that is integral to the functionality of the related equipment is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as part of that equipment. </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 xml:space="preserve">When parts of an item of property, plant and equipment have different consumption patterns or useful lives, they are accounted for as separate items (major components) of property, plant and equipment. </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 xml:space="preserve">Gains and losses on disposal of an item of property, plant and equipment are determined by comparing the proceeds from disposal with the carrying amount of property, plant and equipment, and are </w:t>
      </w:r>
      <w:proofErr w:type="spellStart"/>
      <w:r w:rsidRPr="0092152F">
        <w:rPr>
          <w:rFonts w:cs="Times New Roman"/>
          <w:snapToGrid w:val="0"/>
          <w:sz w:val="22"/>
          <w:szCs w:val="22"/>
        </w:rPr>
        <w:t>recognised</w:t>
      </w:r>
      <w:proofErr w:type="spellEnd"/>
      <w:r w:rsidRPr="0092152F">
        <w:rPr>
          <w:rFonts w:cs="Times New Roman"/>
          <w:snapToGrid w:val="0"/>
          <w:sz w:val="22"/>
          <w:szCs w:val="22"/>
        </w:rPr>
        <w:t xml:space="preserve"> net within other income or other expenses in profit or loss. </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Leased assets</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 xml:space="preserve">Leases in terms of which the Group substantially assumes all the risk and rewards of ownership are classified as finance leases. Property, plant and equipment acquired by way of finance leases is </w:t>
      </w:r>
      <w:proofErr w:type="spellStart"/>
      <w:r w:rsidRPr="0092152F">
        <w:rPr>
          <w:rFonts w:cs="Times New Roman"/>
          <w:snapToGrid w:val="0"/>
          <w:sz w:val="22"/>
          <w:szCs w:val="22"/>
        </w:rPr>
        <w:t>capitalised</w:t>
      </w:r>
      <w:proofErr w:type="spellEnd"/>
      <w:r w:rsidRPr="0092152F">
        <w:rPr>
          <w:rFonts w:cs="Times New Roman"/>
          <w:snapToGrid w:val="0"/>
          <w:sz w:val="22"/>
          <w:szCs w:val="22"/>
        </w:rPr>
        <w:t xml:space="preserve"> at the lower of its fair value or the present value of the minimum lease payments at the inception of the lease, less accumulated depreciation and accumulated impairment losses. Lease payments are apportioned between the finance charges and reduction of the lease liability so as to achieve a constant rate of interest on the remaining balance of the liability. Finance charges are charged directly to the profit or loss.</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Reclassification to investment properties</w:t>
      </w:r>
    </w:p>
    <w:p w:rsidR="00114DC1" w:rsidRDefault="00114DC1"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When the use of a property changes from owner-occupied to investment properties, its carrying amount is recognized and reclassified as investment properties.</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Subsequent costs</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Depreciation</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Depreciation is calculated based on the depreciable amount, which is the cost of an asset, or other amount substituted for cost, less its residual value.</w:t>
      </w:r>
    </w:p>
    <w:p w:rsidR="00A10886" w:rsidRDefault="00A10886" w:rsidP="0092152F">
      <w:pPr>
        <w:pStyle w:val="ae"/>
        <w:spacing w:before="0"/>
        <w:ind w:left="425" w:right="0" w:firstLine="0"/>
        <w:jc w:val="thaiDistribute"/>
        <w:rPr>
          <w:rFonts w:cs="Times New Roman"/>
          <w:snapToGrid w:val="0"/>
          <w:sz w:val="22"/>
          <w:szCs w:val="22"/>
        </w:rPr>
      </w:pPr>
    </w:p>
    <w:p w:rsid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Depreciation is charged to profit or loss on a straight-line basis over the estimated useful lives of each component of an item of property, plant and equipment. The estimated useful lives are as follows:</w:t>
      </w:r>
    </w:p>
    <w:p w:rsidR="008C572C" w:rsidRDefault="008C572C" w:rsidP="0092152F">
      <w:pPr>
        <w:pStyle w:val="ae"/>
        <w:spacing w:before="0"/>
        <w:ind w:left="425" w:right="0" w:firstLine="0"/>
        <w:jc w:val="thaiDistribute"/>
        <w:rPr>
          <w:rFonts w:cs="Times New Roman"/>
          <w:snapToGrid w:val="0"/>
          <w:sz w:val="22"/>
          <w:szCs w:val="22"/>
        </w:rPr>
      </w:pPr>
    </w:p>
    <w:p w:rsidR="008C572C" w:rsidRDefault="008C572C" w:rsidP="0092152F">
      <w:pPr>
        <w:pStyle w:val="ae"/>
        <w:spacing w:before="0"/>
        <w:ind w:left="425" w:right="0" w:firstLine="0"/>
        <w:jc w:val="thaiDistribute"/>
        <w:rPr>
          <w:rFonts w:cs="Times New Roman"/>
          <w:snapToGrid w:val="0"/>
          <w:sz w:val="22"/>
          <w:szCs w:val="22"/>
        </w:rPr>
      </w:pPr>
    </w:p>
    <w:p w:rsidR="008C572C" w:rsidRPr="0092152F" w:rsidRDefault="008C572C" w:rsidP="0092152F">
      <w:pPr>
        <w:pStyle w:val="ae"/>
        <w:spacing w:before="0"/>
        <w:ind w:left="425" w:right="0" w:firstLine="0"/>
        <w:jc w:val="thaiDistribute"/>
        <w:rPr>
          <w:rFonts w:cs="Times New Roman"/>
          <w:snapToGrid w:val="0"/>
          <w:sz w:val="22"/>
          <w:szCs w:val="22"/>
        </w:rPr>
      </w:pPr>
    </w:p>
    <w:p w:rsidR="00A10886" w:rsidRDefault="00A10886" w:rsidP="0092152F">
      <w:pPr>
        <w:pStyle w:val="ae"/>
        <w:spacing w:before="0"/>
        <w:ind w:left="425" w:right="0" w:firstLine="0"/>
        <w:jc w:val="thaiDistribute"/>
        <w:rPr>
          <w:rFonts w:cs="Times New Roman"/>
          <w:snapToGrid w:val="0"/>
          <w:sz w:val="22"/>
          <w:szCs w:val="22"/>
        </w:rPr>
      </w:pPr>
    </w:p>
    <w:tbl>
      <w:tblPr>
        <w:tblStyle w:val="af1"/>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1626"/>
        <w:gridCol w:w="1626"/>
      </w:tblGrid>
      <w:tr w:rsidR="00284E3B" w:rsidTr="00F068B1">
        <w:tc>
          <w:tcPr>
            <w:tcW w:w="4720" w:type="dxa"/>
          </w:tcPr>
          <w:p w:rsidR="00284E3B" w:rsidRDefault="00284E3B" w:rsidP="0092152F">
            <w:pPr>
              <w:pStyle w:val="ae"/>
              <w:spacing w:before="0"/>
              <w:ind w:left="0" w:right="0" w:firstLine="0"/>
              <w:jc w:val="thaiDistribute"/>
              <w:rPr>
                <w:rFonts w:cs="Times New Roman"/>
                <w:snapToGrid w:val="0"/>
                <w:sz w:val="22"/>
                <w:szCs w:val="22"/>
              </w:rPr>
            </w:pPr>
            <w:r w:rsidRPr="00A10886">
              <w:rPr>
                <w:rFonts w:cs="Times New Roman"/>
                <w:snapToGrid w:val="0"/>
                <w:sz w:val="22"/>
                <w:szCs w:val="22"/>
              </w:rPr>
              <w:lastRenderedPageBreak/>
              <w:t>Buildings</w:t>
            </w:r>
          </w:p>
        </w:tc>
        <w:tc>
          <w:tcPr>
            <w:tcW w:w="1626" w:type="dxa"/>
          </w:tcPr>
          <w:p w:rsidR="00284E3B" w:rsidRDefault="00284E3B" w:rsidP="00284E3B">
            <w:pPr>
              <w:pStyle w:val="ae"/>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 xml:space="preserve">5 </w:t>
            </w:r>
            <w:r>
              <w:rPr>
                <w:rFonts w:cs="Times New Roman"/>
                <w:snapToGrid w:val="0"/>
                <w:sz w:val="22"/>
                <w:szCs w:val="22"/>
              </w:rPr>
              <w:t>–</w:t>
            </w:r>
            <w:r w:rsidRPr="00A10886">
              <w:rPr>
                <w:rFonts w:cs="Times New Roman"/>
                <w:snapToGrid w:val="0"/>
                <w:sz w:val="22"/>
                <w:szCs w:val="22"/>
              </w:rPr>
              <w:t xml:space="preserve"> 40</w:t>
            </w:r>
          </w:p>
        </w:tc>
        <w:tc>
          <w:tcPr>
            <w:tcW w:w="1626" w:type="dxa"/>
          </w:tcPr>
          <w:p w:rsidR="00284E3B" w:rsidRPr="00A10886" w:rsidRDefault="00284E3B" w:rsidP="00A10886">
            <w:pPr>
              <w:pStyle w:val="ae"/>
              <w:tabs>
                <w:tab w:val="left" w:pos="787"/>
              </w:tabs>
              <w:spacing w:before="0"/>
              <w:ind w:left="0" w:right="0" w:firstLine="0"/>
              <w:jc w:val="thaiDistribute"/>
              <w:rPr>
                <w:rFonts w:cs="Times New Roman"/>
                <w:snapToGrid w:val="0"/>
                <w:sz w:val="22"/>
                <w:szCs w:val="22"/>
              </w:rPr>
            </w:pPr>
            <w:r>
              <w:rPr>
                <w:rFonts w:cs="Times New Roman"/>
                <w:snapToGrid w:val="0"/>
                <w:sz w:val="22"/>
                <w:szCs w:val="22"/>
              </w:rPr>
              <w:t>years</w:t>
            </w:r>
          </w:p>
        </w:tc>
      </w:tr>
      <w:tr w:rsidR="00284E3B" w:rsidTr="00F068B1">
        <w:tc>
          <w:tcPr>
            <w:tcW w:w="4720" w:type="dxa"/>
          </w:tcPr>
          <w:p w:rsidR="00284E3B" w:rsidRDefault="00284E3B" w:rsidP="0092152F">
            <w:pPr>
              <w:pStyle w:val="ae"/>
              <w:spacing w:before="0"/>
              <w:ind w:left="0" w:right="0" w:firstLine="0"/>
              <w:jc w:val="thaiDistribute"/>
              <w:rPr>
                <w:rFonts w:cs="Times New Roman"/>
                <w:snapToGrid w:val="0"/>
                <w:sz w:val="22"/>
                <w:szCs w:val="22"/>
              </w:rPr>
            </w:pPr>
            <w:r w:rsidRPr="00A10886">
              <w:rPr>
                <w:rFonts w:cs="Times New Roman"/>
                <w:snapToGrid w:val="0"/>
                <w:sz w:val="22"/>
                <w:szCs w:val="22"/>
              </w:rPr>
              <w:t>Utility systems</w:t>
            </w:r>
          </w:p>
        </w:tc>
        <w:tc>
          <w:tcPr>
            <w:tcW w:w="1626" w:type="dxa"/>
          </w:tcPr>
          <w:p w:rsidR="00284E3B" w:rsidRDefault="00284E3B" w:rsidP="00284E3B">
            <w:pPr>
              <w:pStyle w:val="ae"/>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10</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ae"/>
              <w:spacing w:before="0"/>
              <w:ind w:left="0" w:right="0" w:firstLine="0"/>
              <w:jc w:val="thaiDistribute"/>
              <w:rPr>
                <w:rFonts w:cs="Times New Roman"/>
                <w:snapToGrid w:val="0"/>
                <w:sz w:val="22"/>
                <w:szCs w:val="22"/>
              </w:rPr>
            </w:pPr>
            <w:r w:rsidRPr="00A10886">
              <w:rPr>
                <w:rFonts w:cs="Times New Roman"/>
                <w:snapToGrid w:val="0"/>
                <w:sz w:val="22"/>
                <w:szCs w:val="22"/>
              </w:rPr>
              <w:t>Machinery and factory equipment</w:t>
            </w:r>
          </w:p>
        </w:tc>
        <w:tc>
          <w:tcPr>
            <w:tcW w:w="1626" w:type="dxa"/>
          </w:tcPr>
          <w:p w:rsidR="00284E3B" w:rsidRDefault="00284E3B" w:rsidP="00284E3B">
            <w:pPr>
              <w:pStyle w:val="ae"/>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5 -10</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ae"/>
              <w:spacing w:before="0"/>
              <w:ind w:left="0" w:right="0" w:firstLine="0"/>
              <w:jc w:val="thaiDistribute"/>
              <w:rPr>
                <w:rFonts w:cs="Times New Roman"/>
                <w:snapToGrid w:val="0"/>
                <w:sz w:val="22"/>
                <w:szCs w:val="22"/>
              </w:rPr>
            </w:pPr>
            <w:r w:rsidRPr="00A10886">
              <w:rPr>
                <w:rFonts w:cs="Times New Roman"/>
                <w:snapToGrid w:val="0"/>
                <w:sz w:val="22"/>
                <w:szCs w:val="22"/>
              </w:rPr>
              <w:t>Office equipment</w:t>
            </w:r>
          </w:p>
        </w:tc>
        <w:tc>
          <w:tcPr>
            <w:tcW w:w="1626" w:type="dxa"/>
          </w:tcPr>
          <w:p w:rsidR="00284E3B" w:rsidRDefault="00284E3B" w:rsidP="00284E3B">
            <w:pPr>
              <w:pStyle w:val="ae"/>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w:t>
            </w:r>
          </w:p>
        </w:tc>
        <w:tc>
          <w:tcPr>
            <w:tcW w:w="1626" w:type="dxa"/>
          </w:tcPr>
          <w:p w:rsidR="00284E3B" w:rsidRDefault="00284E3B">
            <w:r w:rsidRPr="00F52914">
              <w:rPr>
                <w:rFonts w:cs="Times New Roman"/>
                <w:snapToGrid w:val="0"/>
              </w:rPr>
              <w:t>years</w:t>
            </w:r>
          </w:p>
        </w:tc>
      </w:tr>
      <w:tr w:rsidR="00284E3B" w:rsidTr="00F068B1">
        <w:tc>
          <w:tcPr>
            <w:tcW w:w="4720" w:type="dxa"/>
          </w:tcPr>
          <w:p w:rsidR="00284E3B" w:rsidRDefault="00284E3B" w:rsidP="0092152F">
            <w:pPr>
              <w:pStyle w:val="ae"/>
              <w:spacing w:before="0"/>
              <w:ind w:left="0" w:right="0" w:firstLine="0"/>
              <w:jc w:val="thaiDistribute"/>
              <w:rPr>
                <w:rFonts w:cs="Times New Roman"/>
                <w:snapToGrid w:val="0"/>
                <w:sz w:val="22"/>
                <w:szCs w:val="22"/>
              </w:rPr>
            </w:pPr>
            <w:r w:rsidRPr="00A10886">
              <w:rPr>
                <w:rFonts w:cs="Times New Roman"/>
                <w:snapToGrid w:val="0"/>
                <w:sz w:val="22"/>
                <w:szCs w:val="22"/>
              </w:rPr>
              <w:t>Vehicles</w:t>
            </w:r>
          </w:p>
        </w:tc>
        <w:tc>
          <w:tcPr>
            <w:tcW w:w="1626" w:type="dxa"/>
          </w:tcPr>
          <w:p w:rsidR="00284E3B" w:rsidRDefault="00284E3B" w:rsidP="00284E3B">
            <w:pPr>
              <w:pStyle w:val="ae"/>
              <w:tabs>
                <w:tab w:val="left" w:pos="787"/>
              </w:tabs>
              <w:spacing w:before="0"/>
              <w:ind w:left="0" w:right="0" w:firstLine="0"/>
              <w:jc w:val="right"/>
              <w:rPr>
                <w:rFonts w:cs="Times New Roman"/>
                <w:snapToGrid w:val="0"/>
                <w:sz w:val="22"/>
                <w:szCs w:val="22"/>
              </w:rPr>
            </w:pPr>
            <w:r w:rsidRPr="00A10886">
              <w:rPr>
                <w:rFonts w:cs="Times New Roman"/>
                <w:snapToGrid w:val="0"/>
                <w:sz w:val="22"/>
                <w:szCs w:val="22"/>
              </w:rPr>
              <w:t>5</w:t>
            </w:r>
          </w:p>
        </w:tc>
        <w:tc>
          <w:tcPr>
            <w:tcW w:w="1626" w:type="dxa"/>
          </w:tcPr>
          <w:p w:rsidR="00284E3B" w:rsidRDefault="00284E3B">
            <w:r w:rsidRPr="00F52914">
              <w:rPr>
                <w:rFonts w:cs="Times New Roman"/>
                <w:snapToGrid w:val="0"/>
              </w:rPr>
              <w:t>years</w:t>
            </w:r>
          </w:p>
        </w:tc>
      </w:tr>
    </w:tbl>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Depreciation for the finance lease assets is charged as expense for each accounting period. The depreciation method for leased assets is consistent with that for depreciable assets that are owned.</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No depreciation is provided on freehold land or assets under construction.</w:t>
      </w:r>
    </w:p>
    <w:p w:rsidR="00A10886" w:rsidRDefault="00A10886" w:rsidP="0092152F">
      <w:pPr>
        <w:pStyle w:val="ae"/>
        <w:spacing w:before="0"/>
        <w:ind w:left="425" w:right="0" w:firstLine="0"/>
        <w:jc w:val="thaiDistribute"/>
        <w:rPr>
          <w:rFonts w:cs="Times New Roman"/>
          <w:snapToGrid w:val="0"/>
          <w:sz w:val="22"/>
          <w:szCs w:val="22"/>
        </w:rPr>
      </w:pPr>
    </w:p>
    <w:p w:rsidR="0092152F" w:rsidRPr="0092152F" w:rsidRDefault="0092152F" w:rsidP="0092152F">
      <w:pPr>
        <w:pStyle w:val="ae"/>
        <w:spacing w:before="0"/>
        <w:ind w:left="425" w:right="0" w:firstLine="0"/>
        <w:jc w:val="thaiDistribute"/>
        <w:rPr>
          <w:rFonts w:cs="Times New Roman"/>
          <w:snapToGrid w:val="0"/>
          <w:sz w:val="22"/>
          <w:szCs w:val="22"/>
        </w:rPr>
      </w:pPr>
      <w:r w:rsidRPr="0092152F">
        <w:rPr>
          <w:rFonts w:cs="Times New Roman"/>
          <w:snapToGrid w:val="0"/>
          <w:sz w:val="22"/>
          <w:szCs w:val="22"/>
        </w:rPr>
        <w:t>Depreciation methods, useful lives and residual values are reviewed at each financial year-end and adjusted if appropriate.</w:t>
      </w:r>
    </w:p>
    <w:p w:rsidR="00A10886" w:rsidRDefault="00A10886" w:rsidP="0092152F">
      <w:pPr>
        <w:pStyle w:val="ae"/>
        <w:spacing w:before="0"/>
        <w:ind w:left="425" w:right="0" w:firstLine="0"/>
        <w:jc w:val="thaiDistribute"/>
        <w:rPr>
          <w:rFonts w:cs="Times New Roman"/>
          <w:snapToGrid w:val="0"/>
          <w:sz w:val="22"/>
          <w:szCs w:val="22"/>
        </w:rPr>
      </w:pPr>
    </w:p>
    <w:p w:rsidR="0092152F" w:rsidRPr="00A10886" w:rsidRDefault="0092152F" w:rsidP="0092152F">
      <w:pPr>
        <w:pStyle w:val="ae"/>
        <w:spacing w:before="0"/>
        <w:ind w:left="425" w:right="0" w:firstLine="0"/>
        <w:jc w:val="thaiDistribute"/>
        <w:rPr>
          <w:rFonts w:cs="Times New Roman"/>
          <w:b/>
          <w:bCs/>
          <w:snapToGrid w:val="0"/>
          <w:sz w:val="22"/>
          <w:szCs w:val="22"/>
        </w:rPr>
      </w:pPr>
      <w:r w:rsidRPr="00A10886">
        <w:rPr>
          <w:rFonts w:cs="Times New Roman"/>
          <w:b/>
          <w:bCs/>
          <w:snapToGrid w:val="0"/>
          <w:sz w:val="22"/>
          <w:szCs w:val="22"/>
        </w:rPr>
        <w:t xml:space="preserve">Goodwill </w:t>
      </w:r>
    </w:p>
    <w:p w:rsidR="00A10886" w:rsidRDefault="00A10886" w:rsidP="0092152F">
      <w:pPr>
        <w:pStyle w:val="ae"/>
        <w:spacing w:before="0"/>
        <w:ind w:left="425" w:right="0" w:firstLine="0"/>
        <w:jc w:val="thaiDistribute"/>
        <w:rPr>
          <w:rFonts w:cs="Times New Roman"/>
          <w:snapToGrid w:val="0"/>
          <w:sz w:val="22"/>
          <w:szCs w:val="22"/>
        </w:rPr>
      </w:pPr>
    </w:p>
    <w:p w:rsidR="00113C92" w:rsidRDefault="0092152F" w:rsidP="0092152F">
      <w:pPr>
        <w:pStyle w:val="ae"/>
        <w:spacing w:before="0"/>
        <w:ind w:left="425" w:right="0" w:firstLine="0"/>
        <w:jc w:val="thaiDistribute"/>
        <w:rPr>
          <w:rFonts w:cs="Times New Roman"/>
          <w:snapToGrid w:val="0"/>
          <w:sz w:val="22"/>
          <w:szCs w:val="22"/>
        </w:rPr>
      </w:pPr>
      <w:r w:rsidRPr="00231FC9">
        <w:rPr>
          <w:rFonts w:cs="Times New Roman"/>
          <w:snapToGrid w:val="0"/>
          <w:sz w:val="22"/>
          <w:szCs w:val="22"/>
        </w:rPr>
        <w:t xml:space="preserve">Goodwill that arises upon the acquisition of subsidiaries is included in intangible assets. </w:t>
      </w:r>
      <w:proofErr w:type="gramStart"/>
      <w:r w:rsidR="00050060">
        <w:rPr>
          <w:rFonts w:cs="Times New Roman"/>
          <w:snapToGrid w:val="0"/>
          <w:sz w:val="22"/>
          <w:szCs w:val="22"/>
        </w:rPr>
        <w:t>T</w:t>
      </w:r>
      <w:r w:rsidRPr="00231FC9">
        <w:rPr>
          <w:rFonts w:cs="Times New Roman"/>
          <w:snapToGrid w:val="0"/>
          <w:sz w:val="22"/>
          <w:szCs w:val="22"/>
        </w:rPr>
        <w:t>he financial statements.</w:t>
      </w:r>
      <w:proofErr w:type="gramEnd"/>
      <w:r w:rsidRPr="00231FC9">
        <w:rPr>
          <w:rFonts w:cs="Times New Roman"/>
          <w:snapToGrid w:val="0"/>
          <w:sz w:val="22"/>
          <w:szCs w:val="22"/>
        </w:rPr>
        <w:t xml:space="preserve"> Subsequent to initial recognition, goodwill is measured at cost less accumulated impairment losses.</w:t>
      </w:r>
      <w:r w:rsidRPr="0092152F">
        <w:rPr>
          <w:rFonts w:cs="Times New Roman"/>
          <w:snapToGrid w:val="0"/>
          <w:sz w:val="22"/>
          <w:szCs w:val="22"/>
        </w:rPr>
        <w:t xml:space="preserve"> In respect of equity-accounted investees, the carrying amount of goodwill is included in the carrying amount of the investment, and an impairment loss on such an investment is not allocated to any asset, including goodwill, that forms part of the carrying amount of the equity-accounted investee.</w:t>
      </w:r>
    </w:p>
    <w:p w:rsidR="00284E3B" w:rsidRDefault="00284E3B" w:rsidP="001C1DE0">
      <w:pPr>
        <w:pStyle w:val="ae"/>
        <w:spacing w:before="0"/>
        <w:ind w:left="426" w:right="0" w:firstLine="0"/>
        <w:jc w:val="thaiDistribute"/>
        <w:rPr>
          <w:rFonts w:cs="Times New Roman"/>
          <w:b/>
          <w:bCs/>
          <w:sz w:val="22"/>
          <w:szCs w:val="22"/>
        </w:rPr>
      </w:pPr>
    </w:p>
    <w:p w:rsidR="0081463B" w:rsidRDefault="008D148E" w:rsidP="001C1DE0">
      <w:pPr>
        <w:pStyle w:val="ae"/>
        <w:spacing w:before="0"/>
        <w:ind w:left="426" w:right="0" w:firstLine="0"/>
        <w:jc w:val="thaiDistribute"/>
        <w:rPr>
          <w:rFonts w:cs="Times New Roman"/>
          <w:b/>
          <w:bCs/>
          <w:sz w:val="22"/>
          <w:szCs w:val="22"/>
        </w:rPr>
      </w:pPr>
      <w:r w:rsidRPr="00146AB3">
        <w:rPr>
          <w:rFonts w:cs="Times New Roman"/>
          <w:b/>
          <w:bCs/>
          <w:sz w:val="22"/>
          <w:szCs w:val="22"/>
        </w:rPr>
        <w:t>Impairment</w:t>
      </w:r>
    </w:p>
    <w:p w:rsidR="00CF29E6" w:rsidRDefault="00CF29E6"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The carrying amounts of the Group’s assets are reviewed at each reporting period to determine whether there is any indication of impairment. If any such indication exists, the assets’ recoverable amounts are estimated. For goodwill and intangible assets that have indefinite useful lives or are not yet available for use, the recoverable amount is estimated each year at the same time.</w:t>
      </w:r>
    </w:p>
    <w:p w:rsidR="00CF29E6" w:rsidRDefault="00CF29E6"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An impairment loss is recogni</w:t>
      </w:r>
      <w:r w:rsidR="008C572C">
        <w:rPr>
          <w:rFonts w:cs="Times New Roman"/>
          <w:snapToGrid w:val="0"/>
          <w:sz w:val="22"/>
          <w:szCs w:val="22"/>
        </w:rPr>
        <w:t>z</w:t>
      </w:r>
      <w:r w:rsidRPr="00CF29E6">
        <w:rPr>
          <w:rFonts w:cs="Times New Roman"/>
          <w:snapToGrid w:val="0"/>
          <w:sz w:val="22"/>
          <w:szCs w:val="22"/>
        </w:rPr>
        <w:t xml:space="preserve">ed if the carrying amount of an asset or its cash-generating unit exceeds its recoverable amount. The impairment loss is </w:t>
      </w:r>
      <w:proofErr w:type="spellStart"/>
      <w:r w:rsidRPr="00CF29E6">
        <w:rPr>
          <w:rFonts w:cs="Times New Roman"/>
          <w:snapToGrid w:val="0"/>
          <w:sz w:val="22"/>
          <w:szCs w:val="22"/>
        </w:rPr>
        <w:t>recognised</w:t>
      </w:r>
      <w:proofErr w:type="spellEnd"/>
      <w:r w:rsidRPr="00CF29E6">
        <w:rPr>
          <w:rFonts w:cs="Times New Roman"/>
          <w:snapToGrid w:val="0"/>
          <w:sz w:val="22"/>
          <w:szCs w:val="22"/>
        </w:rPr>
        <w:t xml:space="preserve"> in profit or loss unless it reverses a previous revaluation credited to equity, in which case it is charged to equity.</w:t>
      </w:r>
    </w:p>
    <w:p w:rsidR="00147A9E" w:rsidRDefault="00147A9E"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When a decline in the fair value of an available-for-sale financial asset has been recogni</w:t>
      </w:r>
      <w:r w:rsidR="008C572C">
        <w:rPr>
          <w:rFonts w:cs="Times New Roman"/>
          <w:snapToGrid w:val="0"/>
          <w:sz w:val="22"/>
          <w:szCs w:val="22"/>
        </w:rPr>
        <w:t>z</w:t>
      </w:r>
      <w:r w:rsidRPr="00CF29E6">
        <w:rPr>
          <w:rFonts w:cs="Times New Roman"/>
          <w:snapToGrid w:val="0"/>
          <w:sz w:val="22"/>
          <w:szCs w:val="22"/>
        </w:rPr>
        <w:t>ed directly in equity and there is objective evidence that the value of the asset is impaired, the cumulative loss that had been recogni</w:t>
      </w:r>
      <w:r w:rsidR="008C572C">
        <w:rPr>
          <w:rFonts w:cs="Times New Roman"/>
          <w:snapToGrid w:val="0"/>
          <w:sz w:val="22"/>
          <w:szCs w:val="22"/>
        </w:rPr>
        <w:t>z</w:t>
      </w:r>
      <w:r w:rsidRPr="00CF29E6">
        <w:rPr>
          <w:rFonts w:cs="Times New Roman"/>
          <w:snapToGrid w:val="0"/>
          <w:sz w:val="22"/>
          <w:szCs w:val="22"/>
        </w:rPr>
        <w:t>ed directly in equity is recogni</w:t>
      </w:r>
      <w:r w:rsidR="008C572C">
        <w:rPr>
          <w:rFonts w:cs="Times New Roman"/>
          <w:snapToGrid w:val="0"/>
          <w:sz w:val="22"/>
          <w:szCs w:val="22"/>
        </w:rPr>
        <w:t>z</w:t>
      </w:r>
      <w:r w:rsidRPr="00CF29E6">
        <w:rPr>
          <w:rFonts w:cs="Times New Roman"/>
          <w:snapToGrid w:val="0"/>
          <w:sz w:val="22"/>
          <w:szCs w:val="22"/>
        </w:rPr>
        <w:t>ed in profit or loss even though the financial asset has not been derecogni</w:t>
      </w:r>
      <w:r w:rsidR="008C572C">
        <w:rPr>
          <w:rFonts w:cs="Times New Roman"/>
          <w:snapToGrid w:val="0"/>
          <w:sz w:val="22"/>
          <w:szCs w:val="22"/>
        </w:rPr>
        <w:t>z</w:t>
      </w:r>
      <w:r w:rsidRPr="00CF29E6">
        <w:rPr>
          <w:rFonts w:cs="Times New Roman"/>
          <w:snapToGrid w:val="0"/>
          <w:sz w:val="22"/>
          <w:szCs w:val="22"/>
        </w:rPr>
        <w:t>ed. The amount of the cumulative loss that is recogni</w:t>
      </w:r>
      <w:r w:rsidR="008C572C">
        <w:rPr>
          <w:rFonts w:cs="Times New Roman"/>
          <w:snapToGrid w:val="0"/>
          <w:sz w:val="22"/>
          <w:szCs w:val="22"/>
        </w:rPr>
        <w:t>z</w:t>
      </w:r>
      <w:r w:rsidRPr="00CF29E6">
        <w:rPr>
          <w:rFonts w:cs="Times New Roman"/>
          <w:snapToGrid w:val="0"/>
          <w:sz w:val="22"/>
          <w:szCs w:val="22"/>
        </w:rPr>
        <w:t>ed in profit or loss is the difference between the current fair value and acquisition cost, less any impairment loss on that financial asset previously recogni</w:t>
      </w:r>
      <w:r w:rsidR="008C572C">
        <w:rPr>
          <w:rFonts w:cs="Times New Roman"/>
          <w:snapToGrid w:val="0"/>
          <w:sz w:val="22"/>
          <w:szCs w:val="22"/>
        </w:rPr>
        <w:t>z</w:t>
      </w:r>
      <w:r w:rsidRPr="00CF29E6">
        <w:rPr>
          <w:rFonts w:cs="Times New Roman"/>
          <w:snapToGrid w:val="0"/>
          <w:sz w:val="22"/>
          <w:szCs w:val="22"/>
        </w:rPr>
        <w:t xml:space="preserve">ed in profit or loss. </w:t>
      </w:r>
    </w:p>
    <w:p w:rsidR="00CF29E6" w:rsidRPr="00CF29E6" w:rsidRDefault="00CF29E6"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Calculation of recoverable amount</w:t>
      </w:r>
    </w:p>
    <w:p w:rsidR="00EB5B4C" w:rsidRDefault="00EB5B4C"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The recoverable amount of a non-financial asset is the greater of the asset’s value in use and fair value less costs to sell. In assessing value in use, the estimated future cash flows are discounted to their present value using a pre-tax discount rate that reflects current market assessments of the time value of money and the risks specific to the asset.</w:t>
      </w:r>
    </w:p>
    <w:p w:rsidR="00EB5B4C" w:rsidRDefault="00EB5B4C"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Reversals of impairment</w:t>
      </w:r>
    </w:p>
    <w:p w:rsidR="00EB5B4C" w:rsidRDefault="00EB5B4C" w:rsidP="00CF29E6">
      <w:pPr>
        <w:pStyle w:val="ae"/>
        <w:spacing w:before="0"/>
        <w:ind w:left="425" w:right="0" w:firstLine="0"/>
        <w:jc w:val="thaiDistribute"/>
        <w:rPr>
          <w:rFonts w:cs="Times New Roman"/>
          <w:snapToGrid w:val="0"/>
          <w:sz w:val="22"/>
          <w:szCs w:val="22"/>
        </w:rPr>
      </w:pPr>
    </w:p>
    <w:p w:rsidR="00CF29E6" w:rsidRPr="00CF29E6" w:rsidRDefault="00CF29E6" w:rsidP="00CF29E6">
      <w:pPr>
        <w:pStyle w:val="ae"/>
        <w:spacing w:before="0"/>
        <w:ind w:left="425" w:right="0" w:firstLine="0"/>
        <w:jc w:val="thaiDistribute"/>
        <w:rPr>
          <w:rFonts w:cs="Times New Roman"/>
          <w:snapToGrid w:val="0"/>
          <w:sz w:val="22"/>
          <w:szCs w:val="22"/>
        </w:rPr>
      </w:pPr>
      <w:r w:rsidRPr="00CF29E6">
        <w:rPr>
          <w:rFonts w:cs="Times New Roman"/>
          <w:snapToGrid w:val="0"/>
          <w:sz w:val="22"/>
          <w:szCs w:val="22"/>
        </w:rPr>
        <w:t>An impairment loss in respect of financial asset is reversed if the subsequent increase in recoverable amount can be related objectively to an event occurring after the impairment loss was recogni</w:t>
      </w:r>
      <w:r w:rsidR="008C572C">
        <w:rPr>
          <w:rFonts w:cs="Times New Roman"/>
          <w:snapToGrid w:val="0"/>
          <w:sz w:val="22"/>
          <w:szCs w:val="22"/>
        </w:rPr>
        <w:t>z</w:t>
      </w:r>
      <w:r w:rsidRPr="00CF29E6">
        <w:rPr>
          <w:rFonts w:cs="Times New Roman"/>
          <w:snapToGrid w:val="0"/>
          <w:sz w:val="22"/>
          <w:szCs w:val="22"/>
        </w:rPr>
        <w:t>ed in profit or loss.</w:t>
      </w:r>
    </w:p>
    <w:p w:rsidR="00EB5B4C" w:rsidRDefault="00EB5B4C" w:rsidP="00CF29E6">
      <w:pPr>
        <w:pStyle w:val="ae"/>
        <w:spacing w:before="0"/>
        <w:ind w:left="425" w:right="0" w:firstLine="0"/>
        <w:jc w:val="thaiDistribute"/>
        <w:rPr>
          <w:rFonts w:cs="Times New Roman"/>
          <w:snapToGrid w:val="0"/>
          <w:sz w:val="22"/>
          <w:szCs w:val="22"/>
        </w:rPr>
      </w:pPr>
    </w:p>
    <w:p w:rsidR="00CF29E6" w:rsidRPr="00EF09EE" w:rsidRDefault="00CF29E6" w:rsidP="00CF29E6">
      <w:pPr>
        <w:pStyle w:val="ae"/>
        <w:spacing w:before="0"/>
        <w:ind w:left="425" w:right="0" w:firstLine="0"/>
        <w:jc w:val="thaiDistribute"/>
        <w:rPr>
          <w:rFonts w:cs="Times New Roman"/>
          <w:snapToGrid w:val="0"/>
          <w:spacing w:val="-2"/>
          <w:sz w:val="22"/>
          <w:szCs w:val="22"/>
        </w:rPr>
      </w:pPr>
      <w:r w:rsidRPr="00EF09EE">
        <w:rPr>
          <w:rFonts w:cs="Times New Roman"/>
          <w:snapToGrid w:val="0"/>
          <w:spacing w:val="-2"/>
          <w:sz w:val="22"/>
          <w:szCs w:val="22"/>
        </w:rPr>
        <w:t>An impairment loss in respect of goodwill is not reversed. Impairment losses recogni</w:t>
      </w:r>
      <w:r w:rsidR="008C572C">
        <w:rPr>
          <w:rFonts w:cs="Times New Roman"/>
          <w:snapToGrid w:val="0"/>
          <w:spacing w:val="-2"/>
          <w:sz w:val="22"/>
          <w:szCs w:val="22"/>
        </w:rPr>
        <w:t>z</w:t>
      </w:r>
      <w:r w:rsidRPr="00EF09EE">
        <w:rPr>
          <w:rFonts w:cs="Times New Roman"/>
          <w:snapToGrid w:val="0"/>
          <w:spacing w:val="-2"/>
          <w:sz w:val="22"/>
          <w:szCs w:val="22"/>
        </w:rPr>
        <w:t xml:space="preserve">ed in prior periods in respect of other non-financial assets are assessed at each reporting period for any indications that the loss has decreased or no longer exists. An impairment loss is reversed if there has been a </w:t>
      </w:r>
      <w:r w:rsidRPr="00EF09EE">
        <w:rPr>
          <w:rFonts w:cs="Times New Roman"/>
          <w:snapToGrid w:val="0"/>
          <w:spacing w:val="-2"/>
          <w:sz w:val="22"/>
          <w:szCs w:val="22"/>
        </w:rPr>
        <w:lastRenderedPageBreak/>
        <w:t xml:space="preserve">change in the estimates used to determine the recoverable amount. An impairment loss is reversed only to the extent that the asset’s carrying amount does not exceed the carrying amount that would have been determined, net of accumulated depreciation or accumulated </w:t>
      </w:r>
      <w:proofErr w:type="spellStart"/>
      <w:r w:rsidRPr="00EF09EE">
        <w:rPr>
          <w:rFonts w:cs="Times New Roman"/>
          <w:snapToGrid w:val="0"/>
          <w:spacing w:val="-2"/>
          <w:sz w:val="22"/>
          <w:szCs w:val="22"/>
        </w:rPr>
        <w:t>amortisation</w:t>
      </w:r>
      <w:proofErr w:type="spellEnd"/>
      <w:r w:rsidRPr="00EF09EE">
        <w:rPr>
          <w:rFonts w:cs="Times New Roman"/>
          <w:snapToGrid w:val="0"/>
          <w:spacing w:val="-2"/>
          <w:sz w:val="22"/>
          <w:szCs w:val="22"/>
        </w:rPr>
        <w:t>, if no impairment loss had been recogni</w:t>
      </w:r>
      <w:r w:rsidR="008C572C">
        <w:rPr>
          <w:rFonts w:cs="Times New Roman"/>
          <w:snapToGrid w:val="0"/>
          <w:spacing w:val="-2"/>
          <w:sz w:val="22"/>
          <w:szCs w:val="22"/>
        </w:rPr>
        <w:t>z</w:t>
      </w:r>
      <w:r w:rsidRPr="00EF09EE">
        <w:rPr>
          <w:rFonts w:cs="Times New Roman"/>
          <w:snapToGrid w:val="0"/>
          <w:spacing w:val="-2"/>
          <w:sz w:val="22"/>
          <w:szCs w:val="22"/>
        </w:rPr>
        <w:t>ed.</w:t>
      </w:r>
    </w:p>
    <w:p w:rsidR="00CF29E6" w:rsidRDefault="00CF29E6" w:rsidP="00CF29E6">
      <w:pPr>
        <w:pStyle w:val="ae"/>
        <w:spacing w:before="0"/>
        <w:ind w:left="425" w:right="0" w:firstLine="0"/>
        <w:jc w:val="thaiDistribute"/>
        <w:rPr>
          <w:rFonts w:cs="Times New Roman"/>
          <w:snapToGrid w:val="0"/>
          <w:sz w:val="22"/>
          <w:szCs w:val="22"/>
        </w:rPr>
      </w:pPr>
    </w:p>
    <w:p w:rsidR="0081463B" w:rsidRPr="00146AB3" w:rsidRDefault="008D148E" w:rsidP="001C1DE0">
      <w:pPr>
        <w:pStyle w:val="ae"/>
        <w:spacing w:before="0"/>
        <w:ind w:left="426" w:right="0" w:firstLine="0"/>
        <w:jc w:val="thaiDistribute"/>
        <w:rPr>
          <w:rFonts w:cs="Times New Roman"/>
          <w:b/>
          <w:bCs/>
          <w:sz w:val="22"/>
          <w:szCs w:val="22"/>
        </w:rPr>
      </w:pPr>
      <w:r w:rsidRPr="00146AB3">
        <w:rPr>
          <w:rFonts w:cs="Times New Roman"/>
          <w:b/>
          <w:bCs/>
          <w:sz w:val="22"/>
          <w:szCs w:val="22"/>
        </w:rPr>
        <w:t>Foreign currencies</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Foreign currency transactions</w:t>
      </w:r>
    </w:p>
    <w:p w:rsidR="00EB5B4C" w:rsidRDefault="00EB5B4C" w:rsidP="001C1DE0">
      <w:pPr>
        <w:pStyle w:val="ae"/>
        <w:spacing w:before="0"/>
        <w:ind w:left="426" w:right="0" w:firstLine="0"/>
        <w:jc w:val="thaiDistribute"/>
        <w:rPr>
          <w:rFonts w:cs="Times New Roman"/>
          <w:sz w:val="22"/>
          <w:szCs w:val="22"/>
        </w:rPr>
      </w:pPr>
    </w:p>
    <w:p w:rsidR="0081463B" w:rsidRPr="00146AB3" w:rsidRDefault="008D148E" w:rsidP="001C1DE0">
      <w:pPr>
        <w:pStyle w:val="ae"/>
        <w:spacing w:before="0"/>
        <w:ind w:left="426" w:right="0" w:firstLine="0"/>
        <w:jc w:val="thaiDistribute"/>
        <w:rPr>
          <w:rFonts w:cs="Times New Roman"/>
          <w:sz w:val="22"/>
          <w:szCs w:val="22"/>
        </w:rPr>
      </w:pPr>
      <w:r w:rsidRPr="00146AB3">
        <w:rPr>
          <w:rFonts w:cs="Times New Roman"/>
          <w:sz w:val="22"/>
          <w:szCs w:val="22"/>
        </w:rPr>
        <w:t>Transactions in foreign currencies are translated into the functional currencies using the exchange rate at the date of transactions.</w:t>
      </w:r>
    </w:p>
    <w:p w:rsidR="00EB5B4C" w:rsidRDefault="00EB5B4C" w:rsidP="001C1DE0">
      <w:pPr>
        <w:pStyle w:val="ae"/>
        <w:spacing w:before="0"/>
        <w:ind w:left="425" w:right="0" w:firstLine="0"/>
        <w:jc w:val="thaiDistribute"/>
        <w:rPr>
          <w:rFonts w:cs="Times New Roman"/>
          <w:sz w:val="22"/>
          <w:szCs w:val="22"/>
        </w:rPr>
      </w:pPr>
    </w:p>
    <w:p w:rsidR="008D148E" w:rsidRPr="00EF09EE" w:rsidRDefault="008D148E" w:rsidP="001C1DE0">
      <w:pPr>
        <w:pStyle w:val="ae"/>
        <w:spacing w:before="0"/>
        <w:ind w:left="425" w:right="0" w:firstLine="0"/>
        <w:jc w:val="thaiDistribute"/>
        <w:rPr>
          <w:rFonts w:cs="Times New Roman"/>
          <w:spacing w:val="-2"/>
          <w:sz w:val="22"/>
          <w:szCs w:val="22"/>
        </w:rPr>
      </w:pPr>
      <w:r w:rsidRPr="00EF09EE">
        <w:rPr>
          <w:rFonts w:cs="Times New Roman"/>
          <w:spacing w:val="-2"/>
          <w:sz w:val="22"/>
          <w:szCs w:val="22"/>
        </w:rPr>
        <w:t>Monetary assets and liabilities denominated in foreign currencies at the end of reporting period date are translated into the functional currency using the exchange rate at the end of reporting period date. Forward exchange contracts at the transaction date are converted to Thai Baht by using the contract rates.</w:t>
      </w:r>
    </w:p>
    <w:p w:rsidR="00EB5B4C" w:rsidRDefault="00EB5B4C" w:rsidP="001C1DE0">
      <w:pPr>
        <w:pStyle w:val="ae"/>
        <w:spacing w:before="0"/>
        <w:ind w:left="425" w:right="0" w:firstLine="0"/>
        <w:jc w:val="thaiDistribute"/>
        <w:rPr>
          <w:rFonts w:cs="Times New Roman"/>
          <w:sz w:val="22"/>
          <w:szCs w:val="22"/>
          <w:lang w:val="en-GB"/>
        </w:rPr>
      </w:pPr>
    </w:p>
    <w:p w:rsidR="008D148E" w:rsidRPr="00146AB3" w:rsidRDefault="008D148E" w:rsidP="001C1DE0">
      <w:pPr>
        <w:pStyle w:val="ae"/>
        <w:spacing w:before="0"/>
        <w:ind w:left="425" w:right="0" w:firstLine="0"/>
        <w:jc w:val="thaiDistribute"/>
        <w:rPr>
          <w:rFonts w:cs="Times New Roman"/>
          <w:sz w:val="22"/>
          <w:szCs w:val="22"/>
          <w:lang w:val="en-GB"/>
        </w:rPr>
      </w:pPr>
      <w:r w:rsidRPr="00146AB3">
        <w:rPr>
          <w:rFonts w:cs="Times New Roman"/>
          <w:sz w:val="22"/>
          <w:szCs w:val="22"/>
          <w:lang w:val="en-GB"/>
        </w:rPr>
        <w:t xml:space="preserve">Outstanding forward exchange contracts are marked to market by comparing contract rates to forward rates established by the contracting Bank with the same maturity. At end of reporting period, the unrealized gains or losses on outstanding </w:t>
      </w:r>
      <w:proofErr w:type="spellStart"/>
      <w:r w:rsidRPr="00146AB3">
        <w:rPr>
          <w:rFonts w:cs="Times New Roman"/>
          <w:sz w:val="22"/>
          <w:szCs w:val="22"/>
          <w:lang w:val="en-GB"/>
        </w:rPr>
        <w:t>forwardexchange</w:t>
      </w:r>
      <w:proofErr w:type="spellEnd"/>
      <w:r w:rsidRPr="00146AB3">
        <w:rPr>
          <w:rFonts w:cs="Times New Roman"/>
          <w:sz w:val="22"/>
          <w:szCs w:val="22"/>
          <w:lang w:val="en-GB"/>
        </w:rPr>
        <w:t xml:space="preserve"> contracts, calculated as described above, are included within other receivables or other payables from forward exchange contracts in the statement of financial position.</w:t>
      </w:r>
    </w:p>
    <w:p w:rsidR="00EB5B4C" w:rsidRDefault="00EB5B4C" w:rsidP="001C1DE0">
      <w:pPr>
        <w:pStyle w:val="ae"/>
        <w:spacing w:before="0"/>
        <w:ind w:left="426" w:right="0" w:firstLine="0"/>
        <w:jc w:val="thaiDistribute"/>
        <w:rPr>
          <w:rFonts w:cs="Times New Roman"/>
          <w:sz w:val="22"/>
          <w:szCs w:val="22"/>
        </w:rPr>
      </w:pPr>
    </w:p>
    <w:p w:rsidR="0081463B" w:rsidRPr="00146AB3" w:rsidRDefault="008D148E" w:rsidP="001C1DE0">
      <w:pPr>
        <w:pStyle w:val="ae"/>
        <w:spacing w:before="0"/>
        <w:ind w:left="426" w:right="0" w:firstLine="0"/>
        <w:jc w:val="thaiDistribute"/>
        <w:rPr>
          <w:rFonts w:cs="Times New Roman"/>
          <w:sz w:val="22"/>
          <w:szCs w:val="22"/>
        </w:rPr>
      </w:pPr>
      <w:r w:rsidRPr="00146AB3">
        <w:rPr>
          <w:rFonts w:cs="Times New Roman"/>
          <w:sz w:val="22"/>
          <w:szCs w:val="22"/>
        </w:rPr>
        <w:t>Gain or loss on conversion is included in the statement of comprehensive income.</w:t>
      </w:r>
    </w:p>
    <w:p w:rsidR="00EB5B4C" w:rsidRDefault="00EB5B4C" w:rsidP="001C1DE0">
      <w:pPr>
        <w:pStyle w:val="ae"/>
        <w:spacing w:before="0"/>
        <w:ind w:left="425" w:right="0" w:firstLine="0"/>
        <w:jc w:val="thaiDistribute"/>
        <w:rPr>
          <w:rFonts w:cs="Times New Roman"/>
          <w:b/>
          <w:bCs/>
          <w:sz w:val="22"/>
          <w:szCs w:val="22"/>
        </w:rPr>
      </w:pPr>
    </w:p>
    <w:p w:rsidR="008D148E" w:rsidRPr="00146AB3" w:rsidRDefault="008D148E" w:rsidP="001C1DE0">
      <w:pPr>
        <w:pStyle w:val="ae"/>
        <w:spacing w:before="0"/>
        <w:ind w:left="425" w:right="0" w:firstLine="0"/>
        <w:jc w:val="thaiDistribute"/>
        <w:rPr>
          <w:rFonts w:cs="Times New Roman"/>
          <w:b/>
          <w:bCs/>
          <w:sz w:val="22"/>
          <w:szCs w:val="22"/>
          <w:highlight w:val="yellow"/>
        </w:rPr>
      </w:pPr>
      <w:r w:rsidRPr="00146AB3">
        <w:rPr>
          <w:rFonts w:cs="Times New Roman"/>
          <w:b/>
          <w:bCs/>
          <w:sz w:val="22"/>
          <w:szCs w:val="22"/>
        </w:rPr>
        <w:t>Dividends</w:t>
      </w:r>
    </w:p>
    <w:p w:rsidR="00EB5B4C" w:rsidRDefault="00EB5B4C" w:rsidP="001C1DE0">
      <w:pPr>
        <w:pStyle w:val="ae"/>
        <w:spacing w:before="0"/>
        <w:ind w:left="426" w:right="0" w:firstLine="0"/>
        <w:jc w:val="thaiDistribute"/>
        <w:rPr>
          <w:rFonts w:cs="Times New Roman"/>
          <w:snapToGrid w:val="0"/>
          <w:sz w:val="22"/>
          <w:szCs w:val="22"/>
        </w:rPr>
      </w:pPr>
    </w:p>
    <w:p w:rsidR="0081463B" w:rsidRPr="00146AB3" w:rsidRDefault="008D148E" w:rsidP="001C1DE0">
      <w:pPr>
        <w:pStyle w:val="ae"/>
        <w:spacing w:before="0"/>
        <w:ind w:left="426" w:right="0" w:firstLine="0"/>
        <w:jc w:val="thaiDistribute"/>
        <w:rPr>
          <w:rFonts w:cs="Times New Roman"/>
          <w:sz w:val="22"/>
          <w:szCs w:val="22"/>
        </w:rPr>
      </w:pPr>
      <w:r w:rsidRPr="00146AB3">
        <w:rPr>
          <w:rFonts w:cs="Times New Roman"/>
          <w:snapToGrid w:val="0"/>
          <w:sz w:val="22"/>
          <w:szCs w:val="22"/>
        </w:rPr>
        <w:t xml:space="preserve">Dividend </w:t>
      </w:r>
      <w:r w:rsidRPr="00146AB3">
        <w:rPr>
          <w:rFonts w:cs="Times New Roman"/>
          <w:sz w:val="22"/>
          <w:szCs w:val="22"/>
        </w:rPr>
        <w:t xml:space="preserve">and interim dividend payment </w:t>
      </w:r>
      <w:r w:rsidRPr="00146AB3">
        <w:rPr>
          <w:rFonts w:cs="Times New Roman"/>
          <w:snapToGrid w:val="0"/>
          <w:sz w:val="22"/>
          <w:szCs w:val="22"/>
        </w:rPr>
        <w:t>are recorded in the financial statements in the period in which they are approved by Shareholders’ meeting and Board of Directors’ meeting.</w:t>
      </w:r>
    </w:p>
    <w:p w:rsidR="00EB5B4C" w:rsidRDefault="00EB5B4C" w:rsidP="001C1DE0">
      <w:pPr>
        <w:pStyle w:val="ae"/>
        <w:spacing w:before="0"/>
        <w:ind w:left="0" w:right="0" w:firstLine="425"/>
        <w:jc w:val="thaiDistribute"/>
        <w:rPr>
          <w:rFonts w:cs="Times New Roman"/>
          <w:b/>
          <w:bCs/>
          <w:sz w:val="22"/>
          <w:szCs w:val="22"/>
        </w:rPr>
      </w:pPr>
    </w:p>
    <w:p w:rsidR="008D148E" w:rsidRPr="00146AB3" w:rsidRDefault="008D148E" w:rsidP="001C1DE0">
      <w:pPr>
        <w:pStyle w:val="ae"/>
        <w:spacing w:before="0"/>
        <w:ind w:left="0" w:right="0" w:firstLine="425"/>
        <w:jc w:val="thaiDistribute"/>
        <w:rPr>
          <w:rFonts w:cs="Times New Roman"/>
          <w:b/>
          <w:bCs/>
          <w:sz w:val="22"/>
          <w:szCs w:val="22"/>
        </w:rPr>
      </w:pPr>
      <w:r w:rsidRPr="00146AB3">
        <w:rPr>
          <w:rFonts w:cs="Times New Roman"/>
          <w:b/>
          <w:bCs/>
          <w:sz w:val="22"/>
          <w:szCs w:val="22"/>
        </w:rPr>
        <w:t>Provisions</w:t>
      </w:r>
    </w:p>
    <w:p w:rsidR="00EB5B4C" w:rsidRDefault="00EB5B4C" w:rsidP="001C1DE0">
      <w:pPr>
        <w:pStyle w:val="ae"/>
        <w:spacing w:before="0"/>
        <w:ind w:left="425" w:right="0" w:firstLine="0"/>
        <w:jc w:val="thaiDistribute"/>
        <w:rPr>
          <w:rFonts w:cs="Times New Roman"/>
          <w:sz w:val="22"/>
          <w:szCs w:val="22"/>
        </w:rPr>
      </w:pPr>
    </w:p>
    <w:p w:rsidR="008D148E" w:rsidRPr="00146AB3" w:rsidRDefault="008D148E" w:rsidP="001C1DE0">
      <w:pPr>
        <w:pStyle w:val="ae"/>
        <w:spacing w:before="0"/>
        <w:ind w:left="425" w:right="0" w:firstLine="0"/>
        <w:jc w:val="thaiDistribute"/>
        <w:rPr>
          <w:rFonts w:cs="Times New Roman"/>
          <w:sz w:val="22"/>
          <w:szCs w:val="22"/>
        </w:rPr>
      </w:pPr>
      <w:r w:rsidRPr="00146AB3">
        <w:rPr>
          <w:rFonts w:cs="Times New Roman"/>
          <w:sz w:val="22"/>
          <w:szCs w:val="22"/>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 </w:t>
      </w:r>
    </w:p>
    <w:p w:rsidR="00EB5B4C" w:rsidRDefault="00EB5B4C" w:rsidP="001C1DE0">
      <w:pPr>
        <w:pStyle w:val="ae"/>
        <w:spacing w:before="0"/>
        <w:ind w:left="425" w:right="0" w:firstLine="0"/>
        <w:jc w:val="thaiDistribute"/>
        <w:rPr>
          <w:rFonts w:cs="Times New Roman"/>
          <w:sz w:val="22"/>
          <w:szCs w:val="22"/>
        </w:rPr>
      </w:pPr>
    </w:p>
    <w:p w:rsidR="008D148E" w:rsidRPr="00146AB3" w:rsidRDefault="008D148E" w:rsidP="001C1DE0">
      <w:pPr>
        <w:pStyle w:val="ae"/>
        <w:spacing w:before="0"/>
        <w:ind w:left="425" w:right="0" w:firstLine="0"/>
        <w:jc w:val="thaiDistribute"/>
        <w:rPr>
          <w:rFonts w:cs="Times New Roman"/>
          <w:sz w:val="22"/>
          <w:szCs w:val="22"/>
        </w:rPr>
      </w:pPr>
      <w:r w:rsidRPr="00146AB3">
        <w:rPr>
          <w:rFonts w:cs="Times New Roman"/>
          <w:sz w:val="22"/>
          <w:szCs w:val="22"/>
        </w:rPr>
        <w:t>Commercial disputes and litigation</w:t>
      </w:r>
    </w:p>
    <w:p w:rsidR="00EB5B4C" w:rsidRDefault="00EB5B4C" w:rsidP="001C1DE0">
      <w:pPr>
        <w:tabs>
          <w:tab w:val="left" w:pos="360"/>
        </w:tabs>
        <w:autoSpaceDE/>
        <w:autoSpaceDN/>
        <w:spacing w:line="240" w:lineRule="auto"/>
        <w:ind w:left="425"/>
        <w:jc w:val="thaiDistribute"/>
        <w:outlineLvl w:val="0"/>
        <w:rPr>
          <w:rFonts w:cs="Times New Roman"/>
          <w:lang w:val="en-US"/>
        </w:rPr>
      </w:pPr>
    </w:p>
    <w:p w:rsidR="00B34921" w:rsidRPr="00146AB3" w:rsidRDefault="008D148E" w:rsidP="001C1DE0">
      <w:pPr>
        <w:tabs>
          <w:tab w:val="left" w:pos="360"/>
        </w:tabs>
        <w:autoSpaceDE/>
        <w:autoSpaceDN/>
        <w:spacing w:line="240" w:lineRule="auto"/>
        <w:ind w:left="425"/>
        <w:jc w:val="thaiDistribute"/>
        <w:outlineLvl w:val="0"/>
        <w:rPr>
          <w:rFonts w:cs="Times New Roman"/>
          <w:lang w:val="en-US"/>
        </w:rPr>
      </w:pPr>
      <w:r w:rsidRPr="00146AB3">
        <w:rPr>
          <w:rFonts w:cs="Times New Roman"/>
          <w:lang w:val="en-US"/>
        </w:rPr>
        <w:t>The Group has contingent liabilities as a result of commercial disputes and litigation. The management has used judgment to assess of the results of the commercial disputes and litigation and believes that no loss will result. Therefore no provision is recorded as at the statement of financial position date. However, actual results could differ from the estimates.</w:t>
      </w:r>
    </w:p>
    <w:p w:rsidR="00EB5B4C" w:rsidRDefault="00EB5B4C" w:rsidP="001C1DE0">
      <w:pPr>
        <w:pStyle w:val="ae"/>
        <w:spacing w:before="0"/>
        <w:ind w:left="426" w:right="0" w:firstLine="0"/>
        <w:jc w:val="thaiDistribute"/>
        <w:rPr>
          <w:rFonts w:cs="Times New Roman"/>
          <w:b/>
          <w:bCs/>
          <w:sz w:val="22"/>
          <w:szCs w:val="22"/>
        </w:rPr>
      </w:pPr>
    </w:p>
    <w:p w:rsidR="003D2E50" w:rsidRPr="00146AB3" w:rsidRDefault="008D148E" w:rsidP="001C1DE0">
      <w:pPr>
        <w:pStyle w:val="ae"/>
        <w:spacing w:before="0"/>
        <w:ind w:left="426" w:right="0" w:firstLine="0"/>
        <w:jc w:val="thaiDistribute"/>
        <w:rPr>
          <w:rFonts w:cs="Times New Roman"/>
          <w:b/>
          <w:bCs/>
          <w:sz w:val="22"/>
          <w:szCs w:val="22"/>
          <w:cs/>
        </w:rPr>
      </w:pPr>
      <w:r w:rsidRPr="00146AB3">
        <w:rPr>
          <w:rFonts w:cs="Times New Roman"/>
          <w:b/>
          <w:bCs/>
          <w:sz w:val="22"/>
          <w:szCs w:val="22"/>
        </w:rPr>
        <w:t>Income tax</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 xml:space="preserve">Income tax expense for the </w:t>
      </w:r>
      <w:r w:rsidR="00050060">
        <w:rPr>
          <w:rFonts w:cs="Times New Roman"/>
        </w:rPr>
        <w:t>year</w:t>
      </w:r>
      <w:r w:rsidR="00B3378C">
        <w:rPr>
          <w:rFonts w:cs="Times New Roman"/>
        </w:rPr>
        <w:t>s</w:t>
      </w:r>
      <w:r w:rsidRPr="00146AB3">
        <w:rPr>
          <w:rFonts w:cs="Times New Roman"/>
        </w:rPr>
        <w:t xml:space="preserve"> comprises current and deferred tax. Current and deferred </w:t>
      </w:r>
      <w:proofErr w:type="gramStart"/>
      <w:r w:rsidRPr="00146AB3">
        <w:rPr>
          <w:rFonts w:cs="Times New Roman"/>
        </w:rPr>
        <w:t>tax are</w:t>
      </w:r>
      <w:proofErr w:type="gramEnd"/>
      <w:r w:rsidRPr="00146AB3">
        <w:rPr>
          <w:rFonts w:cs="Times New Roman"/>
        </w:rPr>
        <w:t xml:space="preserve"> recognized in profit or loss except to the extent that they relate to items recognized directly in shareholders’ equity or in other comprehensive income.</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 xml:space="preserve">Current tax is the expected tax payable or receivable on the taxable income or loss for the </w:t>
      </w:r>
      <w:r w:rsidR="00050060">
        <w:rPr>
          <w:rFonts w:cs="Times New Roman"/>
        </w:rPr>
        <w:t>year</w:t>
      </w:r>
      <w:r w:rsidR="00B3378C">
        <w:rPr>
          <w:rFonts w:cs="Times New Roman"/>
        </w:rPr>
        <w:t>s</w:t>
      </w:r>
      <w:r w:rsidRPr="00146AB3">
        <w:rPr>
          <w:rFonts w:cs="Times New Roman"/>
        </w:rPr>
        <w:t xml:space="preserve">, using tax rates enacted or substantively enacted at the end of reporting period date, and any adjustment to tax payable </w:t>
      </w:r>
      <w:r w:rsidR="00FE09AF" w:rsidRPr="00146AB3">
        <w:rPr>
          <w:rFonts w:cs="Times New Roman"/>
        </w:rPr>
        <w:t>in respect of previous years.</w:t>
      </w:r>
    </w:p>
    <w:p w:rsidR="00EB5B4C" w:rsidRDefault="00EB5B4C" w:rsidP="001C1DE0">
      <w:pPr>
        <w:pStyle w:val="ae"/>
        <w:spacing w:before="0"/>
        <w:ind w:left="426" w:right="0" w:firstLine="0"/>
        <w:jc w:val="thaiDistribute"/>
        <w:rPr>
          <w:rFonts w:cs="Times New Roman"/>
          <w:sz w:val="22"/>
          <w:szCs w:val="22"/>
        </w:rPr>
      </w:pPr>
    </w:p>
    <w:p w:rsidR="003D2E50" w:rsidRPr="00146AB3" w:rsidRDefault="008D148E" w:rsidP="001C1DE0">
      <w:pPr>
        <w:pStyle w:val="ae"/>
        <w:spacing w:before="0"/>
        <w:ind w:left="426" w:right="0" w:firstLine="0"/>
        <w:jc w:val="thaiDistribute"/>
        <w:rPr>
          <w:rFonts w:cs="Times New Roman"/>
          <w:sz w:val="22"/>
          <w:szCs w:val="22"/>
          <w:cs/>
        </w:rPr>
      </w:pPr>
      <w:r w:rsidRPr="00146AB3">
        <w:rPr>
          <w:rFonts w:cs="Times New Roman"/>
          <w:sz w:val="22"/>
          <w:szCs w:val="22"/>
        </w:rPr>
        <w:lastRenderedPageBreak/>
        <w:t>Deferred tax is recognized in respect of temporary differences between the carrying amounts of assets and liabilities for financial reporting purposes and the amounts used for taxation purposes.</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Deferred tax is measured at the tax rates that are expected to be applied to the temporary differences when they reverse, using tax rates enacted or substantively enacted at the</w:t>
      </w:r>
      <w:r w:rsidR="00FE09AF" w:rsidRPr="00146AB3">
        <w:rPr>
          <w:rFonts w:cs="Times New Roman"/>
        </w:rPr>
        <w:t xml:space="preserve"> end of reporting period date.</w:t>
      </w:r>
    </w:p>
    <w:p w:rsidR="00EB5B4C" w:rsidRDefault="00EB5B4C" w:rsidP="001C1DE0">
      <w:pPr>
        <w:spacing w:line="240" w:lineRule="auto"/>
        <w:ind w:left="425" w:right="-11"/>
        <w:jc w:val="thaiDistribute"/>
        <w:rPr>
          <w:rFonts w:cs="Times New Roman"/>
        </w:rPr>
      </w:pPr>
    </w:p>
    <w:p w:rsidR="008D148E" w:rsidRPr="00146AB3" w:rsidRDefault="00927EFC" w:rsidP="001C1DE0">
      <w:pPr>
        <w:spacing w:line="240" w:lineRule="auto"/>
        <w:ind w:left="425" w:right="-11"/>
        <w:jc w:val="thaiDistribute"/>
        <w:rPr>
          <w:rFonts w:cs="Times New Roman"/>
        </w:rPr>
      </w:pPr>
      <w:r w:rsidRPr="00146AB3">
        <w:rPr>
          <w:rFonts w:cs="Times New Roman"/>
        </w:rPr>
        <w:t>D</w:t>
      </w:r>
      <w:r w:rsidR="008D148E" w:rsidRPr="00146AB3">
        <w:rPr>
          <w:rFonts w:cs="Times New Roman"/>
        </w:rPr>
        <w:t>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their judgement regarding the adequacy of existing tax liabilities; such changes to tax liabilities will impact tax expense in the period that such a determination is made.</w:t>
      </w:r>
    </w:p>
    <w:p w:rsidR="00EB5B4C" w:rsidRDefault="00EB5B4C" w:rsidP="001C1DE0">
      <w:pPr>
        <w:spacing w:line="240" w:lineRule="auto"/>
        <w:ind w:left="425" w:right="-11"/>
        <w:jc w:val="thaiDistribute"/>
        <w:rPr>
          <w:rFonts w:cs="Times New Roman"/>
        </w:rPr>
      </w:pPr>
    </w:p>
    <w:p w:rsidR="008D148E" w:rsidRPr="00146AB3" w:rsidRDefault="008D148E" w:rsidP="001C1DE0">
      <w:pPr>
        <w:spacing w:line="240" w:lineRule="auto"/>
        <w:ind w:left="425" w:right="-11"/>
        <w:jc w:val="thaiDistribute"/>
        <w:rPr>
          <w:rFonts w:cs="Times New Roman"/>
        </w:rPr>
      </w:pPr>
      <w:r w:rsidRPr="00146AB3">
        <w:rPr>
          <w:rFonts w:cs="Times New Roman"/>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w:t>
      </w:r>
      <w:r w:rsidR="00FE09AF" w:rsidRPr="00146AB3">
        <w:rPr>
          <w:rFonts w:cs="Times New Roman"/>
        </w:rPr>
        <w:t>l be realized simultaneously.</w:t>
      </w:r>
    </w:p>
    <w:p w:rsidR="00EB5B4C" w:rsidRDefault="00EB5B4C" w:rsidP="001C1DE0">
      <w:pPr>
        <w:pStyle w:val="ae"/>
        <w:spacing w:before="0"/>
        <w:ind w:left="426" w:right="0" w:firstLine="0"/>
        <w:jc w:val="thaiDistribute"/>
        <w:rPr>
          <w:rFonts w:cs="Times New Roman"/>
          <w:sz w:val="22"/>
          <w:szCs w:val="22"/>
        </w:rPr>
      </w:pPr>
    </w:p>
    <w:p w:rsidR="003D2E50" w:rsidRPr="00146AB3" w:rsidRDefault="008D148E" w:rsidP="001C1DE0">
      <w:pPr>
        <w:pStyle w:val="ae"/>
        <w:spacing w:before="0"/>
        <w:ind w:left="426" w:right="0" w:firstLine="0"/>
        <w:jc w:val="thaiDistribute"/>
        <w:rPr>
          <w:rFonts w:cs="Times New Roman"/>
          <w:sz w:val="22"/>
          <w:szCs w:val="22"/>
        </w:rPr>
      </w:pPr>
      <w:r w:rsidRPr="00146AB3">
        <w:rPr>
          <w:rFonts w:cs="Times New Roman"/>
          <w:sz w:val="22"/>
          <w:szCs w:val="22"/>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EB5B4C" w:rsidRDefault="00EB5B4C" w:rsidP="001C1DE0">
      <w:pPr>
        <w:pStyle w:val="ae"/>
        <w:spacing w:before="0"/>
        <w:ind w:left="426" w:right="0" w:firstLine="0"/>
        <w:jc w:val="thaiDistribute"/>
        <w:rPr>
          <w:rFonts w:cs="Times New Roman"/>
          <w:b/>
          <w:bCs/>
          <w:sz w:val="22"/>
          <w:szCs w:val="22"/>
        </w:rPr>
      </w:pPr>
    </w:p>
    <w:p w:rsidR="001E6BA8" w:rsidRPr="001E6BA8" w:rsidRDefault="001E6BA8" w:rsidP="001E6BA8">
      <w:pPr>
        <w:pStyle w:val="ae"/>
        <w:spacing w:before="0"/>
        <w:ind w:left="426" w:right="0" w:firstLine="0"/>
        <w:jc w:val="thaiDistribute"/>
        <w:rPr>
          <w:rFonts w:cs="Times New Roman"/>
          <w:b/>
          <w:bCs/>
          <w:sz w:val="22"/>
          <w:szCs w:val="22"/>
        </w:rPr>
      </w:pPr>
      <w:r w:rsidRPr="001E6BA8">
        <w:rPr>
          <w:rFonts w:cs="Times New Roman"/>
          <w:b/>
          <w:bCs/>
          <w:sz w:val="22"/>
          <w:szCs w:val="22"/>
        </w:rPr>
        <w:t>S</w:t>
      </w:r>
      <w:r>
        <w:rPr>
          <w:rFonts w:cs="Times New Roman"/>
          <w:b/>
          <w:bCs/>
          <w:sz w:val="22"/>
          <w:szCs w:val="22"/>
        </w:rPr>
        <w:t>hare</w:t>
      </w:r>
      <w:r w:rsidRPr="001E6BA8">
        <w:rPr>
          <w:rFonts w:cs="Times New Roman"/>
          <w:b/>
          <w:bCs/>
          <w:sz w:val="22"/>
          <w:szCs w:val="22"/>
        </w:rPr>
        <w:t xml:space="preserve"> </w:t>
      </w:r>
      <w:r>
        <w:rPr>
          <w:rFonts w:cs="Times New Roman"/>
          <w:b/>
          <w:bCs/>
          <w:sz w:val="22"/>
          <w:szCs w:val="22"/>
        </w:rPr>
        <w:t>premium</w:t>
      </w:r>
    </w:p>
    <w:p w:rsidR="001E6BA8" w:rsidRPr="001E6BA8" w:rsidRDefault="001E6BA8" w:rsidP="001E6BA8">
      <w:pPr>
        <w:tabs>
          <w:tab w:val="left" w:pos="360"/>
        </w:tabs>
        <w:autoSpaceDE/>
        <w:autoSpaceDN/>
        <w:spacing w:line="240" w:lineRule="auto"/>
        <w:ind w:left="425"/>
        <w:jc w:val="thaiDistribute"/>
        <w:rPr>
          <w:rFonts w:cs="Times New Roman"/>
          <w:lang w:val="en-US"/>
        </w:rPr>
      </w:pPr>
    </w:p>
    <w:p w:rsidR="001E6BA8" w:rsidRDefault="001E6BA8" w:rsidP="001E6BA8">
      <w:pPr>
        <w:tabs>
          <w:tab w:val="left" w:pos="360"/>
        </w:tabs>
        <w:autoSpaceDE/>
        <w:autoSpaceDN/>
        <w:spacing w:line="240" w:lineRule="auto"/>
        <w:ind w:left="425"/>
        <w:jc w:val="thaiDistribute"/>
        <w:rPr>
          <w:rFonts w:cs="Times New Roman"/>
          <w:lang w:val="en-US"/>
        </w:rPr>
      </w:pPr>
      <w:r w:rsidRPr="001E6BA8">
        <w:rPr>
          <w:rFonts w:cs="Times New Roman"/>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C131C3" w:rsidRPr="00A64241" w:rsidRDefault="00C131C3" w:rsidP="001E6BA8">
      <w:pPr>
        <w:tabs>
          <w:tab w:val="left" w:pos="360"/>
        </w:tabs>
        <w:autoSpaceDE/>
        <w:autoSpaceDN/>
        <w:spacing w:line="240" w:lineRule="auto"/>
        <w:ind w:left="425"/>
        <w:jc w:val="thaiDistribute"/>
        <w:rPr>
          <w:rFonts w:cs="Times New Roman"/>
          <w:lang w:val="en-US"/>
        </w:rPr>
      </w:pPr>
    </w:p>
    <w:p w:rsidR="00C131C3" w:rsidRPr="00A64241" w:rsidRDefault="00C131C3" w:rsidP="00C131C3">
      <w:pPr>
        <w:pStyle w:val="ae"/>
        <w:spacing w:before="0"/>
        <w:ind w:left="426" w:right="0" w:firstLine="0"/>
        <w:jc w:val="thaiDistribute"/>
        <w:rPr>
          <w:rFonts w:cs="Times New Roman"/>
          <w:b/>
          <w:bCs/>
          <w:sz w:val="22"/>
          <w:szCs w:val="22"/>
        </w:rPr>
      </w:pPr>
      <w:r>
        <w:rPr>
          <w:rFonts w:cs="Times New Roman"/>
          <w:b/>
          <w:bCs/>
          <w:sz w:val="22"/>
          <w:szCs w:val="22"/>
        </w:rPr>
        <w:t xml:space="preserve">Basic </w:t>
      </w:r>
      <w:r w:rsidRPr="00A64241">
        <w:rPr>
          <w:rFonts w:cs="Times New Roman"/>
          <w:b/>
          <w:bCs/>
          <w:sz w:val="22"/>
          <w:szCs w:val="22"/>
        </w:rPr>
        <w:t>loss per share</w:t>
      </w:r>
    </w:p>
    <w:p w:rsidR="00C131C3" w:rsidRDefault="00C131C3" w:rsidP="00C131C3">
      <w:pPr>
        <w:tabs>
          <w:tab w:val="left" w:pos="360"/>
        </w:tabs>
        <w:autoSpaceDE/>
        <w:autoSpaceDN/>
        <w:spacing w:line="240" w:lineRule="auto"/>
        <w:ind w:left="425"/>
        <w:jc w:val="thaiDistribute"/>
        <w:rPr>
          <w:rFonts w:cs="Times New Roman"/>
          <w:lang w:val="en-US"/>
        </w:rPr>
      </w:pPr>
    </w:p>
    <w:p w:rsidR="00A64241" w:rsidRDefault="00C131C3" w:rsidP="00C131C3">
      <w:pPr>
        <w:tabs>
          <w:tab w:val="left" w:pos="360"/>
        </w:tabs>
        <w:autoSpaceDE/>
        <w:autoSpaceDN/>
        <w:spacing w:line="240" w:lineRule="auto"/>
        <w:ind w:left="425"/>
        <w:jc w:val="thaiDistribute"/>
        <w:rPr>
          <w:rFonts w:cs="Times New Roman"/>
          <w:lang w:val="en-US"/>
        </w:rPr>
      </w:pPr>
      <w:r>
        <w:rPr>
          <w:rFonts w:cs="Times New Roman"/>
          <w:lang w:val="en-US"/>
        </w:rPr>
        <w:t xml:space="preserve">Basic </w:t>
      </w:r>
      <w:r w:rsidRPr="00A64241">
        <w:rPr>
          <w:rFonts w:cs="Times New Roman"/>
          <w:lang w:val="en-US"/>
        </w:rPr>
        <w:t>loss per share is</w:t>
      </w:r>
      <w:r>
        <w:rPr>
          <w:rFonts w:cs="Times New Roman"/>
          <w:lang w:val="en-US"/>
        </w:rPr>
        <w:t xml:space="preserve"> calculated by dividing </w:t>
      </w:r>
      <w:r w:rsidRPr="00A64241">
        <w:rPr>
          <w:rFonts w:cs="Times New Roman"/>
          <w:lang w:val="en-US"/>
        </w:rPr>
        <w:t xml:space="preserve">loss for the </w:t>
      </w:r>
      <w:r>
        <w:rPr>
          <w:rFonts w:cs="Times New Roman"/>
          <w:lang w:val="en-US"/>
        </w:rPr>
        <w:t>years</w:t>
      </w:r>
      <w:r w:rsidRPr="00A64241">
        <w:rPr>
          <w:rFonts w:cs="Times New Roman"/>
          <w:lang w:val="en-US"/>
        </w:rPr>
        <w:t xml:space="preserve"> attributable to shareholders of the parent by the weighted average number of ordinary shares </w:t>
      </w:r>
      <w:r>
        <w:rPr>
          <w:rFonts w:cs="Times New Roman"/>
          <w:lang w:val="en-US"/>
        </w:rPr>
        <w:t>outstanding during the years</w:t>
      </w:r>
      <w:r w:rsidRPr="00A64241">
        <w:rPr>
          <w:rFonts w:cs="Times New Roman"/>
          <w:lang w:val="en-US"/>
        </w:rPr>
        <w:t>.</w:t>
      </w:r>
    </w:p>
    <w:p w:rsidR="004D69FA" w:rsidRPr="00A64241" w:rsidRDefault="004D69FA" w:rsidP="00C131C3">
      <w:pPr>
        <w:tabs>
          <w:tab w:val="left" w:pos="360"/>
        </w:tabs>
        <w:autoSpaceDE/>
        <w:autoSpaceDN/>
        <w:spacing w:line="240" w:lineRule="auto"/>
        <w:ind w:left="425"/>
        <w:jc w:val="thaiDistribute"/>
        <w:rPr>
          <w:rFonts w:cs="Times New Roman"/>
          <w:lang w:val="en-US"/>
        </w:rPr>
      </w:pPr>
    </w:p>
    <w:p w:rsidR="00731322" w:rsidRDefault="00731322" w:rsidP="00731322">
      <w:pPr>
        <w:ind w:left="426" w:right="-11"/>
        <w:rPr>
          <w:rFonts w:cs="Times New Roman"/>
          <w:b/>
          <w:bCs/>
        </w:rPr>
      </w:pPr>
      <w:bookmarkStart w:id="112" w:name="_MON_1517393866"/>
      <w:bookmarkStart w:id="113" w:name="_MON_1517393996"/>
      <w:bookmarkStart w:id="114" w:name="_MON_1517505954"/>
      <w:bookmarkStart w:id="115" w:name="_MON_1517608824"/>
      <w:bookmarkStart w:id="116" w:name="_MON_1517667295"/>
      <w:bookmarkStart w:id="117" w:name="_MON_1517667336"/>
      <w:bookmarkStart w:id="118" w:name="_MON_1517667348"/>
      <w:bookmarkStart w:id="119" w:name="_MON_1517667364"/>
      <w:bookmarkStart w:id="120" w:name="_MON_1517667378"/>
      <w:bookmarkStart w:id="121" w:name="_MON_1517667414"/>
      <w:bookmarkStart w:id="122" w:name="_MON_1517667467"/>
      <w:bookmarkStart w:id="123" w:name="_MON_1517667502"/>
      <w:bookmarkStart w:id="124" w:name="_MON_1517667546"/>
      <w:bookmarkStart w:id="125" w:name="_MON_1517667587"/>
      <w:bookmarkStart w:id="126" w:name="_MON_1517667649"/>
      <w:bookmarkStart w:id="127" w:name="_MON_1517667738"/>
      <w:bookmarkStart w:id="128" w:name="_MON_1517667835"/>
      <w:bookmarkStart w:id="129" w:name="_MON_1517668798"/>
      <w:bookmarkStart w:id="130" w:name="_MON_1517668830"/>
      <w:bookmarkStart w:id="131" w:name="_MON_1517668845"/>
      <w:bookmarkStart w:id="132" w:name="_MON_1517668859"/>
      <w:bookmarkStart w:id="133" w:name="_MON_1517835423"/>
      <w:bookmarkStart w:id="134" w:name="_MON_1518093751"/>
      <w:bookmarkStart w:id="135" w:name="_MON_1518125704"/>
      <w:bookmarkStart w:id="136" w:name="_MON_1518125805"/>
      <w:bookmarkStart w:id="137" w:name="_MON_1518125822"/>
      <w:bookmarkStart w:id="138" w:name="_MON_1518125903"/>
      <w:bookmarkStart w:id="139" w:name="_MON_1518125933"/>
      <w:bookmarkStart w:id="140" w:name="_MON_1518126040"/>
      <w:bookmarkStart w:id="141" w:name="_MON_1518126060"/>
      <w:bookmarkStart w:id="142" w:name="_MON_1514016590"/>
      <w:bookmarkStart w:id="143" w:name="_MON_1514025450"/>
      <w:bookmarkStart w:id="144" w:name="_MON_1514025488"/>
      <w:bookmarkStart w:id="145" w:name="_MON_1514119239"/>
      <w:bookmarkStart w:id="146" w:name="_MON_1514119398"/>
      <w:bookmarkStart w:id="147" w:name="_MON_1514119595"/>
      <w:bookmarkStart w:id="148" w:name="_MON_1517153926"/>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781A41">
        <w:rPr>
          <w:rFonts w:cs="Times New Roman"/>
          <w:b/>
          <w:bCs/>
        </w:rPr>
        <w:t>Diluted loss per share</w:t>
      </w:r>
    </w:p>
    <w:p w:rsidR="00731322" w:rsidRPr="00781A41" w:rsidRDefault="00731322" w:rsidP="00731322">
      <w:pPr>
        <w:ind w:left="426" w:right="-11"/>
        <w:rPr>
          <w:rFonts w:cs="Times New Roman"/>
          <w:b/>
          <w:bCs/>
        </w:rPr>
      </w:pPr>
    </w:p>
    <w:p w:rsidR="00731322" w:rsidRDefault="00731322" w:rsidP="00731322">
      <w:pPr>
        <w:ind w:left="426" w:right="-17"/>
        <w:jc w:val="thaiDistribute"/>
        <w:rPr>
          <w:rFonts w:cs="Times New Roman"/>
        </w:rPr>
      </w:pPr>
      <w:r w:rsidRPr="00781A41">
        <w:rPr>
          <w:rFonts w:cs="Times New Roman"/>
        </w:rPr>
        <w:t xml:space="preserve">Diluted loss per shares is calculated by dividing the loss </w:t>
      </w:r>
      <w:r w:rsidR="00EF09EE">
        <w:rPr>
          <w:rFonts w:cs="Times New Roman"/>
        </w:rPr>
        <w:t xml:space="preserve">for the </w:t>
      </w:r>
      <w:r w:rsidR="00C131C3">
        <w:rPr>
          <w:rFonts w:cs="Times New Roman"/>
        </w:rPr>
        <w:t>year</w:t>
      </w:r>
      <w:r w:rsidR="004D69FA">
        <w:rPr>
          <w:rFonts w:cs="Times New Roman"/>
        </w:rPr>
        <w:t>s</w:t>
      </w:r>
      <w:r w:rsidR="00EF09EE">
        <w:rPr>
          <w:rFonts w:cs="Times New Roman"/>
        </w:rPr>
        <w:t xml:space="preserve"> </w:t>
      </w:r>
      <w:r w:rsidR="00136D63" w:rsidRPr="00A64241">
        <w:rPr>
          <w:rFonts w:cs="Times New Roman"/>
          <w:lang w:val="en-US"/>
        </w:rPr>
        <w:t>attributable to shareholders of the parent</w:t>
      </w:r>
      <w:r w:rsidRPr="00781A41">
        <w:rPr>
          <w:rFonts w:cs="Times New Roman"/>
        </w:rPr>
        <w:t xml:space="preserve">by the sum of the weighted average number of ordinary shares outstanding during the </w:t>
      </w:r>
      <w:r w:rsidR="00C131C3">
        <w:rPr>
          <w:rFonts w:cs="Times New Roman"/>
        </w:rPr>
        <w:t>year</w:t>
      </w:r>
      <w:r w:rsidRPr="00781A41">
        <w:rPr>
          <w:rFonts w:cs="Times New Roman"/>
        </w:rPr>
        <w:t xml:space="preserve"> plus the weighted average number of shares to be issued for the exercise of all dilutive potential ordinary shares into ordinary shares, without any consideration. The calculation assumes that the holders will exercise dilutive potential ordinary share into ordinary shares when the exercise price is lower than fair value of ordinary shares. However, </w:t>
      </w:r>
      <w:r w:rsidR="003B6DB2" w:rsidRPr="003B6DB2">
        <w:rPr>
          <w:rFonts w:cs="Times New Roman"/>
        </w:rPr>
        <w:t xml:space="preserve">the average fair value of the Company’s ordinary shares </w:t>
      </w:r>
      <w:r w:rsidR="004D69FA">
        <w:rPr>
          <w:rFonts w:cs="Times New Roman"/>
        </w:rPr>
        <w:t>for the year</w:t>
      </w:r>
      <w:r w:rsidRPr="00781A41">
        <w:rPr>
          <w:rFonts w:cs="Times New Roman"/>
        </w:rPr>
        <w:t xml:space="preserve"> </w:t>
      </w:r>
      <w:r w:rsidR="00C5688F">
        <w:rPr>
          <w:rFonts w:cs="Times New Roman"/>
        </w:rPr>
        <w:t>ended December 31, 201</w:t>
      </w:r>
      <w:r w:rsidR="00C131C3">
        <w:rPr>
          <w:rFonts w:cs="Times New Roman"/>
        </w:rPr>
        <w:t>7</w:t>
      </w:r>
      <w:r w:rsidRPr="00781A41">
        <w:rPr>
          <w:rFonts w:cs="Times New Roman"/>
        </w:rPr>
        <w:t xml:space="preserve">, </w:t>
      </w:r>
      <w:r w:rsidR="003B6DB2" w:rsidRPr="003B6DB2">
        <w:rPr>
          <w:rFonts w:cs="Times New Roman"/>
        </w:rPr>
        <w:t xml:space="preserve">is lower than the exercise price. Therefore, the Company </w:t>
      </w:r>
      <w:proofErr w:type="spellStart"/>
      <w:proofErr w:type="gramStart"/>
      <w:r w:rsidR="003B6DB2" w:rsidRPr="003B6DB2">
        <w:rPr>
          <w:rFonts w:cs="Times New Roman"/>
        </w:rPr>
        <w:t>dose</w:t>
      </w:r>
      <w:proofErr w:type="spellEnd"/>
      <w:r w:rsidR="003B6DB2" w:rsidRPr="003B6DB2">
        <w:rPr>
          <w:rFonts w:cs="Times New Roman"/>
        </w:rPr>
        <w:t xml:space="preserve"> not include</w:t>
      </w:r>
      <w:proofErr w:type="gramEnd"/>
      <w:r w:rsidR="003B6DB2" w:rsidRPr="003B6DB2">
        <w:rPr>
          <w:rFonts w:cs="Times New Roman"/>
        </w:rPr>
        <w:t xml:space="preserve"> the result of equivalent ordinary shares for calculating diluted loss per shares.</w:t>
      </w:r>
    </w:p>
    <w:p w:rsidR="00731322" w:rsidRPr="00146AB3" w:rsidRDefault="00731322" w:rsidP="001C1DE0">
      <w:pPr>
        <w:pStyle w:val="ae"/>
        <w:spacing w:before="0"/>
        <w:ind w:left="426" w:right="0" w:firstLine="0"/>
        <w:jc w:val="thaiDistribute"/>
        <w:rPr>
          <w:rFonts w:cs="Times New Roman"/>
          <w:sz w:val="22"/>
          <w:szCs w:val="22"/>
        </w:rPr>
      </w:pPr>
    </w:p>
    <w:p w:rsidR="004725A9" w:rsidRPr="00146AB3" w:rsidRDefault="002F2689" w:rsidP="001C1DE0">
      <w:pPr>
        <w:numPr>
          <w:ilvl w:val="0"/>
          <w:numId w:val="2"/>
        </w:numPr>
        <w:tabs>
          <w:tab w:val="clear" w:pos="360"/>
        </w:tabs>
        <w:spacing w:line="240" w:lineRule="auto"/>
        <w:ind w:left="425" w:right="147" w:hanging="425"/>
        <w:jc w:val="thaiDistribute"/>
        <w:rPr>
          <w:rFonts w:cs="Times New Roman"/>
          <w:b/>
          <w:bCs/>
          <w:lang w:val="en-US"/>
        </w:rPr>
      </w:pPr>
      <w:bookmarkStart w:id="149" w:name="_MON_1469202356"/>
      <w:bookmarkStart w:id="150" w:name="_MON_1468872424"/>
      <w:bookmarkStart w:id="151" w:name="_MON_1468872356"/>
      <w:bookmarkStart w:id="152" w:name="_MON_1468877973"/>
      <w:bookmarkStart w:id="153" w:name="_MON_1468878045"/>
      <w:bookmarkStart w:id="154" w:name="_MON_1468878102"/>
      <w:bookmarkStart w:id="155" w:name="_MON_1469117874"/>
      <w:bookmarkStart w:id="156" w:name="_MON_1469130356"/>
      <w:bookmarkStart w:id="157" w:name="_MON_1469130399"/>
      <w:bookmarkStart w:id="158" w:name="_MON_1465375189"/>
      <w:bookmarkStart w:id="159" w:name="_MON_1461507858"/>
      <w:bookmarkStart w:id="160" w:name="_MON_1461299091"/>
      <w:bookmarkStart w:id="161" w:name="_MON_1461340869"/>
      <w:bookmarkStart w:id="162" w:name="_MON_1465577480"/>
      <w:bookmarkStart w:id="163" w:name="_MON_1461340881"/>
      <w:bookmarkStart w:id="164" w:name="_MON_1468865277"/>
      <w:bookmarkStart w:id="165" w:name="_MON_1468865301"/>
      <w:bookmarkStart w:id="166" w:name="_MON_1465600079"/>
      <w:bookmarkStart w:id="167" w:name="_MON_1468871830"/>
      <w:bookmarkStart w:id="168" w:name="_MON_1468872040"/>
      <w:bookmarkStart w:id="169" w:name="_MON_1461328614"/>
      <w:bookmarkStart w:id="170" w:name="_MON_1461328675"/>
      <w:bookmarkStart w:id="171" w:name="_MON_1465661530"/>
      <w:bookmarkStart w:id="172" w:name="_MON_1465661569"/>
      <w:bookmarkStart w:id="173" w:name="_MON_1461394372"/>
      <w:bookmarkStart w:id="174" w:name="_MON_1465718335"/>
      <w:bookmarkStart w:id="175" w:name="_MON_1469130522"/>
      <w:bookmarkStart w:id="176" w:name="_MON_1461404387"/>
      <w:bookmarkStart w:id="177" w:name="_MON_1469202423"/>
      <w:bookmarkStart w:id="178" w:name="_MON_1461655425"/>
      <w:bookmarkStart w:id="179" w:name="_MON_1465741678"/>
      <w:bookmarkStart w:id="180" w:name="_MON_1461328736"/>
      <w:bookmarkStart w:id="181" w:name="_MON_1465763560"/>
      <w:bookmarkStart w:id="182" w:name="_MON_1464981734"/>
      <w:bookmarkStart w:id="183" w:name="_MON_1461328744"/>
      <w:bookmarkStart w:id="184" w:name="_MON_1461299060"/>
      <w:bookmarkStart w:id="185" w:name="_MON_146150471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146AB3">
        <w:rPr>
          <w:rFonts w:cs="Times New Roman"/>
          <w:b/>
          <w:bCs/>
        </w:rPr>
        <w:t>TRANSACTIONS WITH RELATED PARTIES</w:t>
      </w:r>
    </w:p>
    <w:p w:rsidR="008164D0" w:rsidRDefault="008164D0" w:rsidP="001C1DE0">
      <w:pPr>
        <w:spacing w:line="240" w:lineRule="auto"/>
        <w:ind w:left="426" w:right="-23"/>
        <w:jc w:val="thaiDistribute"/>
        <w:rPr>
          <w:rFonts w:cs="Times New Roman"/>
          <w:spacing w:val="-4"/>
        </w:rPr>
      </w:pPr>
    </w:p>
    <w:p w:rsidR="002F2689" w:rsidRPr="00146AB3" w:rsidRDefault="002F2689" w:rsidP="001C1DE0">
      <w:pPr>
        <w:spacing w:line="240" w:lineRule="auto"/>
        <w:ind w:left="426" w:right="-23"/>
        <w:jc w:val="thaiDistribute"/>
        <w:rPr>
          <w:rFonts w:cs="Times New Roman"/>
          <w:spacing w:val="-4"/>
        </w:rPr>
      </w:pPr>
      <w:r w:rsidRPr="00146AB3">
        <w:rPr>
          <w:rFonts w:cs="Times New Roman"/>
          <w:spacing w:val="-4"/>
        </w:rPr>
        <w:t>The Company had transactions with related parties. These parties were related through common shareholders and/or directorships. The significant transactions with related parties as included in the financial statements are determined at the prices in line occurring in the normal course of business based on the market price in general or the price as stipulated in the agreement if no market price exists.</w:t>
      </w:r>
    </w:p>
    <w:p w:rsidR="008164D0" w:rsidRDefault="008164D0" w:rsidP="001C1DE0">
      <w:pPr>
        <w:pStyle w:val="ae"/>
        <w:spacing w:before="0"/>
        <w:ind w:left="426" w:right="0" w:firstLine="0"/>
        <w:jc w:val="thaiDistribute"/>
        <w:rPr>
          <w:rFonts w:cs="Times New Roman"/>
          <w:spacing w:val="-4"/>
          <w:sz w:val="22"/>
          <w:szCs w:val="22"/>
          <w:lang w:val="en-GB"/>
        </w:rPr>
      </w:pPr>
    </w:p>
    <w:p w:rsidR="007A0DF5" w:rsidRDefault="007A0DF5" w:rsidP="001C1DE0">
      <w:pPr>
        <w:pStyle w:val="ae"/>
        <w:spacing w:before="0"/>
        <w:ind w:left="426" w:right="0" w:firstLine="0"/>
        <w:jc w:val="thaiDistribute"/>
        <w:rPr>
          <w:rFonts w:cs="Times New Roman"/>
          <w:spacing w:val="-4"/>
          <w:sz w:val="22"/>
          <w:szCs w:val="22"/>
          <w:lang w:val="en-GB"/>
        </w:rPr>
      </w:pPr>
    </w:p>
    <w:p w:rsidR="00650D74" w:rsidRPr="00146AB3" w:rsidRDefault="002F2689" w:rsidP="001C1DE0">
      <w:pPr>
        <w:pStyle w:val="ae"/>
        <w:spacing w:before="0"/>
        <w:ind w:left="426" w:right="0" w:firstLine="0"/>
        <w:jc w:val="thaiDistribute"/>
        <w:rPr>
          <w:rFonts w:cs="Times New Roman"/>
          <w:spacing w:val="-4"/>
          <w:sz w:val="22"/>
          <w:szCs w:val="22"/>
          <w:lang w:val="en-GB"/>
        </w:rPr>
      </w:pPr>
      <w:r w:rsidRPr="00146AB3">
        <w:rPr>
          <w:rFonts w:cs="Times New Roman"/>
          <w:spacing w:val="-4"/>
          <w:sz w:val="22"/>
          <w:szCs w:val="22"/>
          <w:lang w:val="en-GB"/>
        </w:rPr>
        <w:lastRenderedPageBreak/>
        <w:t xml:space="preserve">The significant transactions occurred with those related parties </w:t>
      </w:r>
      <w:r w:rsidR="008164D0">
        <w:rPr>
          <w:rFonts w:cs="Times New Roman"/>
          <w:spacing w:val="-4"/>
          <w:sz w:val="22"/>
          <w:szCs w:val="22"/>
          <w:lang w:val="en-GB"/>
        </w:rPr>
        <w:t>for the year</w:t>
      </w:r>
      <w:r w:rsidR="00E9326F">
        <w:rPr>
          <w:rFonts w:cs="Times New Roman"/>
          <w:spacing w:val="-4"/>
          <w:sz w:val="22"/>
          <w:szCs w:val="22"/>
          <w:lang w:val="en-GB"/>
        </w:rPr>
        <w:t>s</w:t>
      </w:r>
      <w:r w:rsidR="008164D0">
        <w:rPr>
          <w:rFonts w:cs="Times New Roman"/>
          <w:spacing w:val="-4"/>
          <w:sz w:val="22"/>
          <w:szCs w:val="22"/>
          <w:lang w:val="en-GB"/>
        </w:rPr>
        <w:t xml:space="preserve"> ended December 31, 201</w:t>
      </w:r>
      <w:r w:rsidR="007B533B">
        <w:rPr>
          <w:rFonts w:cs="Times New Roman"/>
          <w:spacing w:val="-4"/>
          <w:sz w:val="22"/>
          <w:szCs w:val="22"/>
          <w:lang w:val="en-GB"/>
        </w:rPr>
        <w:t>7</w:t>
      </w:r>
      <w:r w:rsidR="008164D0">
        <w:rPr>
          <w:rFonts w:cs="Times New Roman"/>
          <w:spacing w:val="-4"/>
          <w:sz w:val="22"/>
          <w:szCs w:val="22"/>
          <w:lang w:val="en-GB"/>
        </w:rPr>
        <w:t xml:space="preserve"> </w:t>
      </w:r>
      <w:r w:rsidR="008164D0">
        <w:rPr>
          <w:rFonts w:cstheme="minorBidi"/>
          <w:spacing w:val="-4"/>
          <w:sz w:val="22"/>
          <w:szCs w:val="22"/>
          <w:lang w:val="en-GB"/>
        </w:rPr>
        <w:t xml:space="preserve">and </w:t>
      </w:r>
      <w:r w:rsidR="007B533B">
        <w:rPr>
          <w:rFonts w:cstheme="minorBidi"/>
          <w:spacing w:val="-4"/>
          <w:sz w:val="22"/>
          <w:szCs w:val="22"/>
          <w:lang w:val="en-GB"/>
        </w:rPr>
        <w:t>2016</w:t>
      </w:r>
      <w:r w:rsidR="00A15235">
        <w:rPr>
          <w:rFonts w:cstheme="minorBidi"/>
          <w:spacing w:val="-4"/>
          <w:sz w:val="22"/>
          <w:szCs w:val="22"/>
          <w:lang w:val="en-GB"/>
        </w:rPr>
        <w:t xml:space="preserve"> </w:t>
      </w:r>
      <w:r w:rsidRPr="00146AB3">
        <w:rPr>
          <w:rFonts w:cs="Times New Roman"/>
          <w:spacing w:val="-4"/>
          <w:sz w:val="22"/>
          <w:szCs w:val="22"/>
          <w:lang w:val="en-GB"/>
        </w:rPr>
        <w:t>were as follows:</w:t>
      </w:r>
    </w:p>
    <w:p w:rsidR="008164D0" w:rsidRDefault="008164D0" w:rsidP="001C1DE0">
      <w:pPr>
        <w:pStyle w:val="ae"/>
        <w:spacing w:before="0"/>
        <w:ind w:left="425" w:right="0" w:firstLine="0"/>
        <w:jc w:val="thaiDistribute"/>
        <w:rPr>
          <w:rFonts w:cs="Times New Roman"/>
          <w:sz w:val="22"/>
          <w:szCs w:val="22"/>
        </w:rPr>
      </w:pPr>
    </w:p>
    <w:bookmarkStart w:id="186" w:name="_MON_1495607350"/>
    <w:bookmarkStart w:id="187" w:name="_MON_1495607357"/>
    <w:bookmarkStart w:id="188" w:name="_MON_1495607368"/>
    <w:bookmarkStart w:id="189" w:name="_MON_1497792241"/>
    <w:bookmarkStart w:id="190" w:name="_MON_1499694162"/>
    <w:bookmarkStart w:id="191" w:name="_MON_1499694238"/>
    <w:bookmarkStart w:id="192" w:name="_MON_1499694254"/>
    <w:bookmarkStart w:id="193" w:name="_MON_1504191908"/>
    <w:bookmarkStart w:id="194" w:name="_MON_1504192006"/>
    <w:bookmarkStart w:id="195" w:name="_MON_1504192168"/>
    <w:bookmarkStart w:id="196" w:name="_MON_1504338981"/>
    <w:bookmarkStart w:id="197" w:name="_MON_1504347593"/>
    <w:bookmarkStart w:id="198" w:name="_MON_1504374337"/>
    <w:bookmarkStart w:id="199" w:name="_MON_1504374386"/>
    <w:bookmarkStart w:id="200" w:name="_MON_1504448452"/>
    <w:bookmarkStart w:id="201" w:name="_MON_1504633581"/>
    <w:bookmarkStart w:id="202" w:name="_MON_1504938484"/>
    <w:bookmarkStart w:id="203" w:name="_MON_1505028353"/>
    <w:bookmarkStart w:id="204" w:name="_MON_1509283882"/>
    <w:bookmarkStart w:id="205" w:name="_MON_1510755490"/>
    <w:bookmarkStart w:id="206" w:name="_MON_1510755529"/>
    <w:bookmarkStart w:id="207" w:name="_MON_1511350392"/>
    <w:bookmarkStart w:id="208" w:name="_MON_1514016889"/>
    <w:bookmarkStart w:id="209" w:name="_MON_1514017006"/>
    <w:bookmarkStart w:id="210" w:name="_MON_1514025534"/>
    <w:bookmarkStart w:id="211" w:name="_MON_1514025540"/>
    <w:bookmarkStart w:id="212" w:name="_MON_1514025682"/>
    <w:bookmarkStart w:id="213" w:name="_MON_1514119581"/>
    <w:bookmarkStart w:id="214" w:name="_MON_1514119602"/>
    <w:bookmarkStart w:id="215" w:name="_MON_1514119763"/>
    <w:bookmarkStart w:id="216" w:name="_MON_1515948776"/>
    <w:bookmarkStart w:id="217" w:name="_MON_1515948867"/>
    <w:bookmarkStart w:id="218" w:name="_MON_1515949057"/>
    <w:bookmarkStart w:id="219" w:name="_MON_1517154182"/>
    <w:bookmarkStart w:id="220" w:name="_MON_1517221262"/>
    <w:bookmarkStart w:id="221" w:name="_MON_1517221315"/>
    <w:bookmarkStart w:id="222" w:name="_MON_1517506241"/>
    <w:bookmarkStart w:id="223" w:name="_MON_1517506250"/>
    <w:bookmarkStart w:id="224" w:name="_MON_1517522499"/>
    <w:bookmarkStart w:id="225" w:name="_MON_1517608860"/>
    <w:bookmarkStart w:id="226" w:name="_MON_1517608947"/>
    <w:bookmarkStart w:id="227" w:name="_MON_1517668808"/>
    <w:bookmarkStart w:id="228" w:name="_MON_1517668837"/>
    <w:bookmarkStart w:id="229" w:name="_MON_1517668851"/>
    <w:bookmarkStart w:id="230" w:name="_MON_1517668865"/>
    <w:bookmarkStart w:id="231" w:name="_MON_1517668895"/>
    <w:bookmarkStart w:id="232" w:name="_MON_1517669000"/>
    <w:bookmarkStart w:id="233" w:name="_MON_1517669027"/>
    <w:bookmarkStart w:id="234" w:name="_MON_1517669055"/>
    <w:bookmarkStart w:id="235" w:name="_MON_1517669072"/>
    <w:bookmarkStart w:id="236" w:name="_MON_1517669086"/>
    <w:bookmarkStart w:id="237" w:name="_MON_1517669115"/>
    <w:bookmarkStart w:id="238" w:name="_MON_1517669165"/>
    <w:bookmarkStart w:id="239" w:name="_MON_1517677150"/>
    <w:bookmarkStart w:id="240" w:name="_MON_1517677177"/>
    <w:bookmarkStart w:id="241" w:name="_MON_1517677185"/>
    <w:bookmarkStart w:id="242" w:name="_MON_1517677194"/>
    <w:bookmarkStart w:id="243" w:name="_MON_1517677339"/>
    <w:bookmarkStart w:id="244" w:name="_MON_1517677352"/>
    <w:bookmarkStart w:id="245" w:name="_MON_1517677366"/>
    <w:bookmarkStart w:id="246" w:name="_MON_1517677382"/>
    <w:bookmarkStart w:id="247" w:name="_MON_1517767897"/>
    <w:bookmarkStart w:id="248" w:name="_MON_1488882124"/>
    <w:bookmarkStart w:id="249" w:name="_MON_1488882204"/>
    <w:bookmarkStart w:id="250" w:name="_MON_1488882295"/>
    <w:bookmarkStart w:id="251" w:name="_MON_1488882501"/>
    <w:bookmarkStart w:id="252" w:name="_MON_1488959260"/>
    <w:bookmarkStart w:id="253" w:name="_MON_1488959303"/>
    <w:bookmarkStart w:id="254" w:name="_MON_1488959411"/>
    <w:bookmarkStart w:id="255" w:name="_MON_1488959434"/>
    <w:bookmarkStart w:id="256" w:name="_MON_1488959441"/>
    <w:bookmarkStart w:id="257" w:name="_MON_1488959466"/>
    <w:bookmarkStart w:id="258" w:name="_MON_1488961932"/>
    <w:bookmarkStart w:id="259" w:name="_MON_1489918785"/>
    <w:bookmarkStart w:id="260" w:name="_MON_1494142806"/>
    <w:bookmarkStart w:id="261" w:name="_MON_1495380304"/>
    <w:bookmarkStart w:id="262" w:name="_MON_1495380331"/>
    <w:bookmarkStart w:id="263" w:name="_MON_1495380663"/>
    <w:bookmarkStart w:id="264" w:name="_MON_1495380858"/>
    <w:bookmarkStart w:id="265" w:name="_MON_1495380990"/>
    <w:bookmarkStart w:id="266" w:name="_MON_1495381048"/>
    <w:bookmarkStart w:id="267" w:name="_MON_1495381125"/>
    <w:bookmarkStart w:id="268" w:name="_MON_1495441100"/>
    <w:bookmarkStart w:id="269" w:name="_MON_1495445707"/>
    <w:bookmarkStart w:id="270" w:name="_MON_1495446336"/>
    <w:bookmarkStart w:id="271" w:name="_MON_1495446863"/>
    <w:bookmarkStart w:id="272" w:name="_MON_1495446874"/>
    <w:bookmarkStart w:id="273" w:name="_MON_1495514858"/>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Start w:id="274" w:name="_MON_1495543823"/>
    <w:bookmarkEnd w:id="274"/>
    <w:p w:rsidR="008F373A" w:rsidRDefault="00EE6522" w:rsidP="001C1DE0">
      <w:pPr>
        <w:pStyle w:val="ae"/>
        <w:spacing w:before="0"/>
        <w:ind w:left="425" w:right="-284" w:firstLine="0"/>
        <w:jc w:val="thaiDistribute"/>
        <w:rPr>
          <w:rFonts w:cs="Times New Roman"/>
          <w:sz w:val="22"/>
          <w:szCs w:val="22"/>
        </w:rPr>
      </w:pPr>
      <w:r w:rsidRPr="00146AB3">
        <w:rPr>
          <w:rFonts w:cs="Times New Roman"/>
          <w:sz w:val="22"/>
          <w:szCs w:val="22"/>
        </w:rPr>
        <w:object w:dxaOrig="11106" w:dyaOrig="9391">
          <v:shape id="_x0000_i1033" type="#_x0000_t75" style="width:467.7pt;height:405.5pt" o:ole="">
            <v:imagedata r:id="rId10" o:title=""/>
          </v:shape>
          <o:OLEObject Type="Embed" ProgID="Excel.Sheet.8" ShapeID="_x0000_i1033" DrawAspect="Content" ObjectID="_1581282149" r:id="rId11"/>
        </w:object>
      </w:r>
    </w:p>
    <w:p w:rsidR="002E61BE" w:rsidRPr="00146AB3" w:rsidRDefault="002E61BE" w:rsidP="002E61BE">
      <w:pPr>
        <w:pStyle w:val="ae"/>
        <w:spacing w:before="0"/>
        <w:ind w:left="425" w:right="0" w:firstLine="0"/>
        <w:jc w:val="thaiDistribute"/>
        <w:rPr>
          <w:rFonts w:cs="Times New Roman"/>
          <w:b/>
          <w:bCs/>
          <w:sz w:val="22"/>
          <w:szCs w:val="22"/>
        </w:rPr>
      </w:pPr>
      <w:r w:rsidRPr="00146AB3">
        <w:rPr>
          <w:rFonts w:cs="Times New Roman"/>
          <w:b/>
          <w:bCs/>
          <w:sz w:val="22"/>
          <w:szCs w:val="22"/>
        </w:rPr>
        <w:t>Key management personnel compensation</w:t>
      </w:r>
    </w:p>
    <w:p w:rsidR="002E61BE" w:rsidRDefault="002E61BE" w:rsidP="002E61BE">
      <w:pPr>
        <w:pStyle w:val="ae"/>
        <w:spacing w:before="0"/>
        <w:ind w:left="425" w:right="0" w:firstLine="0"/>
        <w:jc w:val="thaiDistribute"/>
        <w:rPr>
          <w:rFonts w:cs="Times New Roman"/>
          <w:spacing w:val="-4"/>
          <w:sz w:val="22"/>
          <w:szCs w:val="22"/>
        </w:rPr>
      </w:pPr>
    </w:p>
    <w:p w:rsidR="002E61BE" w:rsidRDefault="002E61BE" w:rsidP="002E61BE">
      <w:pPr>
        <w:pStyle w:val="ae"/>
        <w:spacing w:before="0"/>
        <w:ind w:left="425" w:right="0" w:firstLine="0"/>
        <w:jc w:val="thaiDistribute"/>
        <w:rPr>
          <w:rFonts w:cs="Times New Roman"/>
          <w:color w:val="000000"/>
          <w:sz w:val="22"/>
          <w:szCs w:val="22"/>
        </w:rPr>
      </w:pPr>
      <w:r w:rsidRPr="00146AB3">
        <w:rPr>
          <w:rFonts w:cs="Times New Roman"/>
          <w:spacing w:val="-4"/>
          <w:sz w:val="22"/>
          <w:szCs w:val="22"/>
        </w:rPr>
        <w:t>Key management personnel compensation</w:t>
      </w:r>
      <w:r w:rsidR="0037179E">
        <w:rPr>
          <w:rFonts w:cs="Times New Roman"/>
          <w:spacing w:val="-4"/>
          <w:sz w:val="22"/>
          <w:szCs w:val="22"/>
          <w:lang w:val="en-GB"/>
        </w:rPr>
        <w:t xml:space="preserve"> </w:t>
      </w:r>
      <w:r>
        <w:rPr>
          <w:rFonts w:cs="Times New Roman"/>
          <w:spacing w:val="-4"/>
          <w:sz w:val="22"/>
          <w:szCs w:val="22"/>
          <w:lang w:val="en-GB"/>
        </w:rPr>
        <w:t>for the year</w:t>
      </w:r>
      <w:r w:rsidR="00E9326F">
        <w:rPr>
          <w:rFonts w:cs="Times New Roman"/>
          <w:spacing w:val="-4"/>
          <w:sz w:val="22"/>
          <w:szCs w:val="22"/>
          <w:lang w:val="en-GB"/>
        </w:rPr>
        <w:t>s</w:t>
      </w:r>
      <w:r>
        <w:rPr>
          <w:rFonts w:cs="Times New Roman"/>
          <w:spacing w:val="-4"/>
          <w:sz w:val="22"/>
          <w:szCs w:val="22"/>
          <w:lang w:val="en-GB"/>
        </w:rPr>
        <w:t xml:space="preserve"> ended December 31, 201</w:t>
      </w:r>
      <w:r w:rsidR="00453E93">
        <w:rPr>
          <w:rFonts w:cs="Times New Roman"/>
          <w:spacing w:val="-4"/>
          <w:sz w:val="22"/>
          <w:szCs w:val="22"/>
          <w:lang w:val="en-GB"/>
        </w:rPr>
        <w:t>7</w:t>
      </w:r>
      <w:r>
        <w:rPr>
          <w:rFonts w:cs="Times New Roman"/>
          <w:spacing w:val="-4"/>
          <w:sz w:val="22"/>
          <w:szCs w:val="22"/>
          <w:lang w:val="en-GB"/>
        </w:rPr>
        <w:t xml:space="preserve"> </w:t>
      </w:r>
      <w:r>
        <w:rPr>
          <w:rFonts w:cstheme="minorBidi"/>
          <w:spacing w:val="-4"/>
          <w:sz w:val="22"/>
          <w:szCs w:val="22"/>
          <w:lang w:val="en-GB"/>
        </w:rPr>
        <w:t xml:space="preserve">and </w:t>
      </w:r>
      <w:r w:rsidR="00453E93">
        <w:rPr>
          <w:rFonts w:cstheme="minorBidi"/>
          <w:spacing w:val="-4"/>
          <w:sz w:val="22"/>
          <w:szCs w:val="22"/>
          <w:lang w:val="en-GB"/>
        </w:rPr>
        <w:t>2016</w:t>
      </w:r>
      <w:r w:rsidRPr="00146AB3">
        <w:rPr>
          <w:rFonts w:cs="Times New Roman"/>
          <w:spacing w:val="-4"/>
          <w:sz w:val="22"/>
          <w:szCs w:val="22"/>
        </w:rPr>
        <w:t xml:space="preserve"> consisted of:</w:t>
      </w:r>
    </w:p>
    <w:p w:rsidR="002E61BE" w:rsidRPr="00146AB3" w:rsidRDefault="002E61BE" w:rsidP="002E61BE">
      <w:pPr>
        <w:pStyle w:val="ae"/>
        <w:spacing w:before="0"/>
        <w:ind w:left="425" w:right="0" w:firstLine="0"/>
        <w:jc w:val="thaiDistribute"/>
        <w:rPr>
          <w:rFonts w:cs="Times New Roman"/>
          <w:color w:val="000000"/>
          <w:sz w:val="22"/>
          <w:szCs w:val="22"/>
        </w:rPr>
      </w:pPr>
    </w:p>
    <w:bookmarkStart w:id="275" w:name="_MON_1517506403"/>
    <w:bookmarkStart w:id="276" w:name="_MON_1517677346"/>
    <w:bookmarkStart w:id="277" w:name="_MON_1517677360"/>
    <w:bookmarkStart w:id="278" w:name="_MON_1517677373"/>
    <w:bookmarkStart w:id="279" w:name="_MON_1517677390"/>
    <w:bookmarkStart w:id="280" w:name="_MON_1517677416"/>
    <w:bookmarkStart w:id="281" w:name="_MON_1517677474"/>
    <w:bookmarkStart w:id="282" w:name="_MON_1517677480"/>
    <w:bookmarkStart w:id="283" w:name="_MON_1517677887"/>
    <w:bookmarkStart w:id="284" w:name="_MON_1517506157"/>
    <w:bookmarkStart w:id="285" w:name="_MON_1517506194"/>
    <w:bookmarkEnd w:id="275"/>
    <w:bookmarkEnd w:id="276"/>
    <w:bookmarkEnd w:id="277"/>
    <w:bookmarkEnd w:id="278"/>
    <w:bookmarkEnd w:id="279"/>
    <w:bookmarkEnd w:id="280"/>
    <w:bookmarkEnd w:id="281"/>
    <w:bookmarkEnd w:id="282"/>
    <w:bookmarkEnd w:id="283"/>
    <w:bookmarkEnd w:id="284"/>
    <w:bookmarkEnd w:id="285"/>
    <w:bookmarkStart w:id="286" w:name="_MON_1517506270"/>
    <w:bookmarkEnd w:id="286"/>
    <w:p w:rsidR="002E61BE" w:rsidRPr="00146AB3" w:rsidRDefault="00EE6522" w:rsidP="00AB50E9">
      <w:pPr>
        <w:pStyle w:val="ae"/>
        <w:spacing w:before="0"/>
        <w:ind w:left="425" w:right="-1" w:firstLine="0"/>
        <w:jc w:val="thaiDistribute"/>
        <w:rPr>
          <w:rFonts w:cs="Times New Roman"/>
          <w:sz w:val="22"/>
          <w:szCs w:val="22"/>
        </w:rPr>
      </w:pPr>
      <w:r w:rsidRPr="00146AB3">
        <w:rPr>
          <w:rFonts w:cs="Times New Roman"/>
          <w:sz w:val="22"/>
          <w:szCs w:val="22"/>
        </w:rPr>
        <w:object w:dxaOrig="11391" w:dyaOrig="2150">
          <v:shape id="_x0000_i1034" type="#_x0000_t75" style="width:439.5pt;height:97.35pt" o:ole="">
            <v:imagedata r:id="rId12" o:title=""/>
          </v:shape>
          <o:OLEObject Type="Embed" ProgID="Excel.Sheet.8" ShapeID="_x0000_i1034" DrawAspect="Content" ObjectID="_1581282150" r:id="rId13"/>
        </w:object>
      </w:r>
    </w:p>
    <w:p w:rsidR="002E61BE" w:rsidRPr="00146AB3" w:rsidRDefault="002E61BE" w:rsidP="002E61BE">
      <w:pPr>
        <w:pStyle w:val="ae"/>
        <w:spacing w:before="0"/>
        <w:ind w:left="425" w:right="0" w:firstLine="0"/>
        <w:jc w:val="thaiDistribute"/>
        <w:rPr>
          <w:rFonts w:eastAsia="SimSun" w:cs="Times New Roman"/>
          <w:sz w:val="22"/>
          <w:szCs w:val="22"/>
        </w:rPr>
      </w:pPr>
    </w:p>
    <w:p w:rsidR="00A31728" w:rsidRPr="00A31728" w:rsidRDefault="00A31728" w:rsidP="00A31728">
      <w:pPr>
        <w:pStyle w:val="ae"/>
        <w:spacing w:before="0"/>
        <w:ind w:left="425" w:right="0" w:firstLine="0"/>
        <w:jc w:val="thaiDistribute"/>
        <w:rPr>
          <w:rFonts w:cs="Times New Roman"/>
          <w:b/>
          <w:bCs/>
          <w:spacing w:val="-4"/>
          <w:sz w:val="22"/>
          <w:szCs w:val="22"/>
        </w:rPr>
      </w:pPr>
      <w:r w:rsidRPr="00A31728">
        <w:rPr>
          <w:rFonts w:cs="Times New Roman"/>
          <w:b/>
          <w:bCs/>
          <w:spacing w:val="-4"/>
          <w:sz w:val="22"/>
          <w:szCs w:val="22"/>
        </w:rPr>
        <w:t>Directors’ remuneration</w:t>
      </w:r>
    </w:p>
    <w:p w:rsidR="00A31728" w:rsidRPr="00A31728" w:rsidRDefault="00A31728" w:rsidP="00A31728">
      <w:pPr>
        <w:pStyle w:val="ae"/>
        <w:spacing w:before="0"/>
        <w:ind w:left="425" w:right="0" w:firstLine="0"/>
        <w:jc w:val="thaiDistribute"/>
        <w:rPr>
          <w:rFonts w:cs="Times New Roman"/>
          <w:spacing w:val="-4"/>
          <w:sz w:val="22"/>
          <w:szCs w:val="22"/>
        </w:rPr>
      </w:pPr>
    </w:p>
    <w:p w:rsidR="00A31728" w:rsidRPr="00A31728" w:rsidRDefault="00A31728" w:rsidP="00A31728">
      <w:pPr>
        <w:pStyle w:val="ae"/>
        <w:spacing w:before="0"/>
        <w:ind w:left="425" w:right="0" w:firstLine="0"/>
        <w:jc w:val="thaiDistribute"/>
        <w:rPr>
          <w:rFonts w:cs="Times New Roman"/>
          <w:spacing w:val="-4"/>
          <w:sz w:val="22"/>
          <w:szCs w:val="22"/>
        </w:rPr>
      </w:pPr>
      <w:r w:rsidRPr="00A31728">
        <w:rPr>
          <w:rFonts w:cs="Times New Roman"/>
          <w:spacing w:val="-4"/>
          <w:sz w:val="22"/>
          <w:szCs w:val="22"/>
        </w:rPr>
        <w:t xml:space="preserve">Directors’ remuneration represents benefits paid to the directors of the </w:t>
      </w:r>
      <w:r w:rsidR="002662A2">
        <w:rPr>
          <w:rFonts w:cs="Times New Roman"/>
          <w:spacing w:val="-4"/>
          <w:sz w:val="22"/>
          <w:szCs w:val="22"/>
        </w:rPr>
        <w:t>Group</w:t>
      </w:r>
      <w:r w:rsidRPr="00A31728">
        <w:rPr>
          <w:rFonts w:cs="Times New Roman"/>
          <w:spacing w:val="-4"/>
          <w:sz w:val="22"/>
          <w:szCs w:val="22"/>
        </w:rPr>
        <w:t xml:space="preserve"> in accordance with Section 90 of the Public Company Limited Act, exclusive of salaries and related benefit payable to directors who hold executive positions.</w:t>
      </w:r>
    </w:p>
    <w:p w:rsidR="00A31728" w:rsidRPr="00A31728" w:rsidRDefault="00A31728" w:rsidP="001C1DE0">
      <w:pPr>
        <w:pStyle w:val="ae"/>
        <w:spacing w:before="0"/>
        <w:ind w:left="425" w:right="0" w:firstLine="0"/>
        <w:jc w:val="thaiDistribute"/>
        <w:rPr>
          <w:rFonts w:cs="Times New Roman"/>
          <w:spacing w:val="-4"/>
          <w:sz w:val="22"/>
          <w:szCs w:val="22"/>
        </w:rPr>
      </w:pPr>
    </w:p>
    <w:p w:rsidR="00FA2B83" w:rsidRPr="00A02FAC" w:rsidRDefault="00A31728" w:rsidP="00A02FAC">
      <w:pPr>
        <w:pStyle w:val="ae"/>
        <w:spacing w:before="0"/>
        <w:ind w:left="425" w:right="0" w:firstLine="0"/>
        <w:jc w:val="thaiDistribute"/>
        <w:rPr>
          <w:rFonts w:cs="Times New Roman"/>
          <w:spacing w:val="-4"/>
          <w:sz w:val="22"/>
          <w:szCs w:val="22"/>
        </w:rPr>
      </w:pPr>
      <w:r w:rsidRPr="00A31728">
        <w:rPr>
          <w:rFonts w:cs="Times New Roman"/>
          <w:spacing w:val="-4"/>
          <w:sz w:val="22"/>
          <w:szCs w:val="22"/>
        </w:rPr>
        <w:t>Directors’ remuneration</w:t>
      </w:r>
      <w:r w:rsidR="00E9326F">
        <w:rPr>
          <w:rFonts w:cs="Times New Roman"/>
          <w:sz w:val="22"/>
          <w:szCs w:val="22"/>
        </w:rPr>
        <w:t xml:space="preserve"> </w:t>
      </w:r>
      <w:r>
        <w:rPr>
          <w:rFonts w:cs="Times New Roman"/>
          <w:sz w:val="22"/>
          <w:szCs w:val="22"/>
        </w:rPr>
        <w:t>f</w:t>
      </w:r>
      <w:r w:rsidR="002662A2">
        <w:rPr>
          <w:rFonts w:cs="Times New Roman"/>
          <w:sz w:val="22"/>
          <w:szCs w:val="22"/>
        </w:rPr>
        <w:t>or the year</w:t>
      </w:r>
      <w:r w:rsidR="00E9326F">
        <w:rPr>
          <w:rFonts w:cs="Times New Roman"/>
          <w:sz w:val="22"/>
          <w:szCs w:val="22"/>
        </w:rPr>
        <w:t>s</w:t>
      </w:r>
      <w:r w:rsidRPr="00781A41">
        <w:rPr>
          <w:rFonts w:cs="Times New Roman"/>
          <w:sz w:val="22"/>
          <w:szCs w:val="22"/>
        </w:rPr>
        <w:t xml:space="preserve"> ended December 31, 201</w:t>
      </w:r>
      <w:r w:rsidR="007037EA">
        <w:rPr>
          <w:rFonts w:cs="Times New Roman"/>
          <w:sz w:val="22"/>
          <w:szCs w:val="22"/>
        </w:rPr>
        <w:t>7</w:t>
      </w:r>
      <w:r w:rsidRPr="00781A41">
        <w:rPr>
          <w:rFonts w:cs="Times New Roman"/>
          <w:sz w:val="22"/>
          <w:szCs w:val="22"/>
        </w:rPr>
        <w:t xml:space="preserve"> </w:t>
      </w:r>
      <w:r>
        <w:rPr>
          <w:rFonts w:cstheme="minorBidi"/>
          <w:spacing w:val="-4"/>
          <w:sz w:val="22"/>
          <w:szCs w:val="22"/>
          <w:lang w:val="en-GB"/>
        </w:rPr>
        <w:t xml:space="preserve">and </w:t>
      </w:r>
      <w:r w:rsidR="007037EA">
        <w:rPr>
          <w:rFonts w:cstheme="minorBidi"/>
          <w:spacing w:val="-4"/>
          <w:sz w:val="22"/>
          <w:szCs w:val="22"/>
          <w:lang w:val="en-GB"/>
        </w:rPr>
        <w:t>2016</w:t>
      </w:r>
      <w:r>
        <w:rPr>
          <w:rFonts w:cs="Times New Roman"/>
          <w:sz w:val="22"/>
          <w:szCs w:val="22"/>
        </w:rPr>
        <w:t xml:space="preserve"> were </w:t>
      </w:r>
      <w:r w:rsidRPr="00F67181">
        <w:rPr>
          <w:rFonts w:cs="Times New Roman"/>
          <w:sz w:val="22"/>
          <w:szCs w:val="22"/>
        </w:rPr>
        <w:t xml:space="preserve">of Baht </w:t>
      </w:r>
      <w:r w:rsidR="002662A2" w:rsidRPr="00F67181">
        <w:rPr>
          <w:rFonts w:cs="Times New Roman"/>
          <w:sz w:val="22"/>
          <w:szCs w:val="22"/>
        </w:rPr>
        <w:t>2.</w:t>
      </w:r>
      <w:r w:rsidR="00F67181" w:rsidRPr="00F67181">
        <w:rPr>
          <w:rFonts w:cs="Times New Roman"/>
          <w:sz w:val="22"/>
          <w:szCs w:val="22"/>
        </w:rPr>
        <w:t>29</w:t>
      </w:r>
      <w:r w:rsidRPr="00F67181">
        <w:rPr>
          <w:rFonts w:cs="Times New Roman"/>
          <w:sz w:val="22"/>
          <w:szCs w:val="22"/>
        </w:rPr>
        <w:t xml:space="preserve"> million and Baht </w:t>
      </w:r>
      <w:r w:rsidR="007037EA" w:rsidRPr="00F67181">
        <w:rPr>
          <w:rFonts w:cs="Times New Roman"/>
          <w:sz w:val="22"/>
          <w:szCs w:val="22"/>
        </w:rPr>
        <w:t>2.79</w:t>
      </w:r>
      <w:r w:rsidRPr="00F67181">
        <w:rPr>
          <w:rFonts w:cs="Times New Roman"/>
          <w:sz w:val="22"/>
          <w:szCs w:val="22"/>
        </w:rPr>
        <w:t xml:space="preserve"> million, respectively.</w:t>
      </w:r>
      <w:r w:rsidR="00FA2B83">
        <w:rPr>
          <w:rFonts w:cs="Times New Roman"/>
          <w:spacing w:val="-4"/>
        </w:rPr>
        <w:br w:type="page"/>
      </w:r>
    </w:p>
    <w:p w:rsidR="003A4388" w:rsidRDefault="00C55BF5" w:rsidP="001C1DE0">
      <w:pPr>
        <w:pStyle w:val="ae"/>
        <w:spacing w:before="0"/>
        <w:ind w:left="425" w:right="0" w:firstLine="0"/>
        <w:jc w:val="thaiDistribute"/>
        <w:rPr>
          <w:rFonts w:eastAsia="SimSun" w:cs="Times New Roman"/>
          <w:sz w:val="22"/>
          <w:szCs w:val="22"/>
        </w:rPr>
      </w:pPr>
      <w:r w:rsidRPr="00146AB3">
        <w:rPr>
          <w:rFonts w:cs="Times New Roman"/>
          <w:spacing w:val="-4"/>
          <w:sz w:val="22"/>
          <w:szCs w:val="22"/>
        </w:rPr>
        <w:lastRenderedPageBreak/>
        <w:t>The significant balances of assets and liabilities with related parties as at December 31</w:t>
      </w:r>
      <w:r w:rsidR="00745A44">
        <w:rPr>
          <w:rFonts w:cs="Times New Roman"/>
          <w:spacing w:val="-4"/>
          <w:sz w:val="22"/>
          <w:szCs w:val="22"/>
        </w:rPr>
        <w:t>, 201</w:t>
      </w:r>
      <w:r w:rsidR="00996962">
        <w:rPr>
          <w:rFonts w:cs="Times New Roman"/>
          <w:spacing w:val="-4"/>
          <w:sz w:val="22"/>
          <w:szCs w:val="22"/>
        </w:rPr>
        <w:t>7</w:t>
      </w:r>
      <w:r w:rsidR="00745A44">
        <w:rPr>
          <w:rFonts w:cs="Times New Roman"/>
          <w:spacing w:val="-4"/>
          <w:sz w:val="22"/>
          <w:szCs w:val="22"/>
        </w:rPr>
        <w:t xml:space="preserve"> </w:t>
      </w:r>
      <w:r w:rsidRPr="00146AB3">
        <w:rPr>
          <w:rFonts w:cs="Times New Roman"/>
          <w:spacing w:val="-4"/>
          <w:sz w:val="22"/>
          <w:szCs w:val="22"/>
        </w:rPr>
        <w:t>and 201</w:t>
      </w:r>
      <w:r w:rsidR="00996962">
        <w:rPr>
          <w:rFonts w:cs="Times New Roman"/>
          <w:spacing w:val="-4"/>
          <w:sz w:val="22"/>
          <w:szCs w:val="22"/>
        </w:rPr>
        <w:t>6</w:t>
      </w:r>
      <w:r w:rsidRPr="00146AB3">
        <w:rPr>
          <w:rFonts w:cs="Times New Roman"/>
          <w:spacing w:val="-4"/>
          <w:sz w:val="22"/>
          <w:szCs w:val="22"/>
          <w:cs/>
        </w:rPr>
        <w:t xml:space="preserve"> </w:t>
      </w:r>
      <w:r w:rsidRPr="00146AB3">
        <w:rPr>
          <w:rFonts w:cs="Times New Roman"/>
          <w:spacing w:val="-4"/>
          <w:sz w:val="22"/>
          <w:szCs w:val="22"/>
        </w:rPr>
        <w:t>were as follows:</w:t>
      </w:r>
    </w:p>
    <w:bookmarkStart w:id="287" w:name="_MON_1575793413"/>
    <w:bookmarkEnd w:id="287"/>
    <w:p w:rsidR="00CE3E83" w:rsidRDefault="00EE6522" w:rsidP="001C1DE0">
      <w:pPr>
        <w:pStyle w:val="ae"/>
        <w:spacing w:before="0"/>
        <w:ind w:left="425" w:right="0" w:firstLine="0"/>
        <w:jc w:val="thaiDistribute"/>
        <w:rPr>
          <w:rFonts w:eastAsia="SimSun" w:cs="Times New Roman"/>
          <w:sz w:val="22"/>
          <w:szCs w:val="22"/>
        </w:rPr>
      </w:pPr>
      <w:r w:rsidRPr="00607CC7">
        <w:rPr>
          <w:rFonts w:ascii="Angsana New" w:hAnsi="Angsana New"/>
        </w:rPr>
        <w:object w:dxaOrig="11708" w:dyaOrig="11507">
          <v:shape id="_x0000_i1035" type="#_x0000_t75" style="width:444.1pt;height:495.35pt" o:ole="">
            <v:imagedata r:id="rId14" o:title=""/>
          </v:shape>
          <o:OLEObject Type="Embed" ProgID="Excel.Sheet.8" ShapeID="_x0000_i1035" DrawAspect="Content" ObjectID="_1581282151" r:id="rId15"/>
        </w:object>
      </w:r>
    </w:p>
    <w:p w:rsidR="003A4388" w:rsidRDefault="003A4388" w:rsidP="001C1DE0">
      <w:pPr>
        <w:pStyle w:val="ae"/>
        <w:spacing w:before="0"/>
        <w:ind w:left="425" w:right="0" w:firstLine="0"/>
        <w:jc w:val="thaiDistribute"/>
        <w:rPr>
          <w:rFonts w:eastAsia="SimSun" w:cs="Times New Roman"/>
          <w:sz w:val="22"/>
          <w:szCs w:val="22"/>
        </w:rPr>
      </w:pPr>
      <w:bookmarkStart w:id="288" w:name="_MON_1524429321"/>
      <w:bookmarkStart w:id="289" w:name="_MON_1524471842"/>
      <w:bookmarkStart w:id="290" w:name="_MON_1524471861"/>
      <w:bookmarkStart w:id="291" w:name="_MON_1524471891"/>
      <w:bookmarkStart w:id="292" w:name="_MON_1524471904"/>
      <w:bookmarkStart w:id="293" w:name="_MON_1524471919"/>
      <w:bookmarkStart w:id="294" w:name="_MON_1524471927"/>
      <w:bookmarkStart w:id="295" w:name="_MON_1524471953"/>
      <w:bookmarkStart w:id="296" w:name="_MON_1524471975"/>
      <w:bookmarkStart w:id="297" w:name="_MON_1524472072"/>
      <w:bookmarkStart w:id="298" w:name="_MON_1524477246"/>
      <w:bookmarkStart w:id="299" w:name="_MON_1524523551"/>
      <w:bookmarkStart w:id="300" w:name="_MON_1524523577"/>
      <w:bookmarkStart w:id="301" w:name="_MON_1524640685"/>
      <w:bookmarkStart w:id="302" w:name="_MON_1532165752"/>
      <w:bookmarkStart w:id="303" w:name="_MON_1532165785"/>
      <w:bookmarkStart w:id="304" w:name="_MON_1532165863"/>
      <w:bookmarkStart w:id="305" w:name="_MON_1532165933"/>
      <w:bookmarkStart w:id="306" w:name="_MON_1532165952"/>
      <w:bookmarkStart w:id="307" w:name="_MON_1532165996"/>
      <w:bookmarkStart w:id="308" w:name="_MON_1532166079"/>
      <w:bookmarkStart w:id="309" w:name="_MON_1532166470"/>
      <w:bookmarkStart w:id="310" w:name="_MON_1532166515"/>
      <w:bookmarkStart w:id="311" w:name="_MON_1532166535"/>
      <w:bookmarkStart w:id="312" w:name="_MON_1532167420"/>
      <w:bookmarkStart w:id="313" w:name="_MON_1532167449"/>
      <w:bookmarkStart w:id="314" w:name="_MON_1532168906"/>
      <w:bookmarkStart w:id="315" w:name="_MON_1532275724"/>
      <w:bookmarkStart w:id="316" w:name="_MON_1532364104"/>
      <w:bookmarkStart w:id="317" w:name="_MON_1532692469"/>
      <w:bookmarkStart w:id="318" w:name="_MON_1540192454"/>
      <w:bookmarkStart w:id="319" w:name="_MON_1540192508"/>
      <w:bookmarkStart w:id="320" w:name="_MON_1540192961"/>
      <w:bookmarkStart w:id="321" w:name="_MON_1540194074"/>
      <w:bookmarkStart w:id="322" w:name="_MON_1540194270"/>
      <w:bookmarkStart w:id="323" w:name="_MON_1540476744"/>
      <w:bookmarkStart w:id="324" w:name="_MON_1540479888"/>
      <w:bookmarkStart w:id="325" w:name="_MON_1523344106"/>
      <w:bookmarkStart w:id="326" w:name="_MON_1523864485"/>
      <w:bookmarkStart w:id="327" w:name="_MON_1524231457"/>
      <w:bookmarkStart w:id="328" w:name="_MON_1524231534"/>
      <w:bookmarkStart w:id="329" w:name="_MON_1524231598"/>
      <w:bookmarkStart w:id="330" w:name="_MON_1524231671"/>
      <w:bookmarkStart w:id="331" w:name="_MON_1524332386"/>
      <w:bookmarkStart w:id="332" w:name="_MON_1524381579"/>
      <w:bookmarkStart w:id="333" w:name="_MON_1524381585"/>
      <w:bookmarkStart w:id="334" w:name="_MON_1524399342"/>
      <w:bookmarkStart w:id="335" w:name="_MON_1524404571"/>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ED21CE" w:rsidRDefault="00CE3E83" w:rsidP="00CE3E83">
      <w:pPr>
        <w:spacing w:line="240" w:lineRule="auto"/>
        <w:ind w:left="425"/>
        <w:jc w:val="thaiDistribute"/>
        <w:rPr>
          <w:rFonts w:cs="Times New Roman"/>
          <w:lang w:val="en-US"/>
        </w:rPr>
      </w:pPr>
      <w:bookmarkStart w:id="336" w:name="_MON_1517506528"/>
      <w:bookmarkStart w:id="337" w:name="_MON_1517522479"/>
      <w:bookmarkStart w:id="338" w:name="_MON_1517609092"/>
      <w:bookmarkStart w:id="339" w:name="_MON_1517609164"/>
      <w:bookmarkStart w:id="340" w:name="_MON_1517677486"/>
      <w:bookmarkStart w:id="341" w:name="_MON_1517677499"/>
      <w:bookmarkStart w:id="342" w:name="_MON_1517677558"/>
      <w:bookmarkStart w:id="343" w:name="_MON_1517677578"/>
      <w:bookmarkStart w:id="344" w:name="_MON_1517677611"/>
      <w:bookmarkStart w:id="345" w:name="_MON_1517677635"/>
      <w:bookmarkEnd w:id="336"/>
      <w:bookmarkEnd w:id="337"/>
      <w:bookmarkEnd w:id="338"/>
      <w:bookmarkEnd w:id="339"/>
      <w:bookmarkEnd w:id="340"/>
      <w:bookmarkEnd w:id="341"/>
      <w:bookmarkEnd w:id="342"/>
      <w:bookmarkEnd w:id="343"/>
      <w:bookmarkEnd w:id="344"/>
      <w:bookmarkEnd w:id="345"/>
      <w:r w:rsidRPr="008B5C70">
        <w:rPr>
          <w:rFonts w:cs="Times New Roman"/>
          <w:lang w:val="en-US"/>
        </w:rPr>
        <w:t xml:space="preserve">On December 23, 2015, the Company entered into a memorandum of understanding with </w:t>
      </w:r>
      <w:proofErr w:type="spellStart"/>
      <w:r w:rsidRPr="008B5C70">
        <w:rPr>
          <w:rFonts w:cs="Times New Roman"/>
          <w:lang w:val="en-US"/>
        </w:rPr>
        <w:t>Wyncoast</w:t>
      </w:r>
      <w:proofErr w:type="spellEnd"/>
      <w:r w:rsidRPr="008B5C70">
        <w:rPr>
          <w:rFonts w:cs="Times New Roman"/>
          <w:lang w:val="en-US"/>
        </w:rPr>
        <w:t xml:space="preserve"> Industrial Park Public Company Limited ("</w:t>
      </w:r>
      <w:proofErr w:type="spellStart"/>
      <w:r w:rsidRPr="008B5C70">
        <w:rPr>
          <w:rFonts w:cs="Times New Roman"/>
          <w:lang w:val="en-US"/>
        </w:rPr>
        <w:t>Wyncoast</w:t>
      </w:r>
      <w:proofErr w:type="spellEnd"/>
      <w:r w:rsidRPr="008B5C70">
        <w:rPr>
          <w:rFonts w:cs="Times New Roman"/>
          <w:lang w:val="en-US"/>
        </w:rPr>
        <w:t xml:space="preserve">") to purchase the ordinary shares of 105 Solar Power Co., Ltd. (“105 Solar”), which operate the solar roof power plant in the amount of Baht 19.89 million, represent 51 percent shareholding. </w:t>
      </w:r>
    </w:p>
    <w:p w:rsidR="00ED21CE" w:rsidRDefault="00ED21CE" w:rsidP="00CE3E83">
      <w:pPr>
        <w:spacing w:line="240" w:lineRule="auto"/>
        <w:ind w:left="425"/>
        <w:jc w:val="thaiDistribute"/>
        <w:rPr>
          <w:rFonts w:cs="Times New Roman"/>
          <w:lang w:val="en-US"/>
        </w:rPr>
      </w:pPr>
    </w:p>
    <w:p w:rsidR="00CE3E83" w:rsidRDefault="00CE3E83" w:rsidP="00CE3E83">
      <w:pPr>
        <w:spacing w:line="240" w:lineRule="auto"/>
        <w:ind w:left="425"/>
        <w:jc w:val="thaiDistribute"/>
        <w:rPr>
          <w:rFonts w:cs="Times New Roman"/>
          <w:lang w:val="en-US"/>
        </w:rPr>
      </w:pPr>
      <w:r w:rsidRPr="008B5C70">
        <w:rPr>
          <w:rFonts w:cs="Times New Roman"/>
          <w:lang w:val="en-US"/>
        </w:rPr>
        <w:t xml:space="preserve">The Company paid for the ordinary shares purchased in the amount of Baht 14 million and the remaining amount of Baht 5.89 million, the Company will pay for when operation date of 105 Solar commercial (COD) will be started. </w:t>
      </w:r>
      <w:proofErr w:type="spellStart"/>
      <w:r w:rsidRPr="008B5C70">
        <w:rPr>
          <w:rFonts w:cs="Times New Roman"/>
          <w:lang w:val="en-US"/>
        </w:rPr>
        <w:t>Wyncoast</w:t>
      </w:r>
      <w:proofErr w:type="spellEnd"/>
      <w:r w:rsidRPr="008B5C70">
        <w:rPr>
          <w:rFonts w:cs="Times New Roman"/>
          <w:lang w:val="en-US"/>
        </w:rPr>
        <w:t xml:space="preserve"> will transfer the share ownership within 14 days from the received date of full payment.</w:t>
      </w:r>
    </w:p>
    <w:p w:rsidR="001403A9" w:rsidRPr="008B5C70" w:rsidRDefault="001403A9" w:rsidP="00CE3E83">
      <w:pPr>
        <w:spacing w:line="240" w:lineRule="auto"/>
        <w:ind w:left="425"/>
        <w:jc w:val="thaiDistribute"/>
        <w:rPr>
          <w:rFonts w:cs="Times New Roman"/>
          <w:lang w:val="en-US"/>
        </w:rPr>
      </w:pPr>
    </w:p>
    <w:p w:rsidR="00EC5E11" w:rsidRDefault="004A5A1F" w:rsidP="00E87032">
      <w:pPr>
        <w:pStyle w:val="ae"/>
        <w:spacing w:before="0"/>
        <w:ind w:left="426" w:right="0" w:firstLine="0"/>
        <w:jc w:val="thaiDistribute"/>
        <w:rPr>
          <w:rFonts w:cs="Times New Roman"/>
          <w:b/>
          <w:bCs/>
          <w:spacing w:val="-4"/>
          <w:sz w:val="22"/>
          <w:szCs w:val="22"/>
        </w:rPr>
      </w:pPr>
      <w:r w:rsidRPr="004A5A1F">
        <w:rPr>
          <w:rFonts w:cs="Times New Roman"/>
          <w:sz w:val="22"/>
          <w:szCs w:val="22"/>
        </w:rPr>
        <w:t xml:space="preserve">On August 24, 2017, the Company cancelled to invest in 105 Solar due to the project delayed. The Company informed </w:t>
      </w:r>
      <w:proofErr w:type="spellStart"/>
      <w:r w:rsidRPr="004A5A1F">
        <w:rPr>
          <w:rFonts w:cs="Times New Roman"/>
          <w:sz w:val="22"/>
          <w:szCs w:val="22"/>
        </w:rPr>
        <w:t>Wyncoas</w:t>
      </w:r>
      <w:proofErr w:type="spellEnd"/>
      <w:r w:rsidRPr="004A5A1F">
        <w:rPr>
          <w:rFonts w:cs="Times New Roman"/>
          <w:sz w:val="22"/>
          <w:szCs w:val="22"/>
        </w:rPr>
        <w:t xml:space="preserve"> the intention canceling the investment in 105 Solar and asked </w:t>
      </w:r>
      <w:proofErr w:type="spellStart"/>
      <w:r w:rsidRPr="004A5A1F">
        <w:rPr>
          <w:rFonts w:cs="Times New Roman"/>
          <w:sz w:val="22"/>
          <w:szCs w:val="22"/>
        </w:rPr>
        <w:t>Wyncoas</w:t>
      </w:r>
      <w:proofErr w:type="spellEnd"/>
      <w:r w:rsidRPr="004A5A1F">
        <w:rPr>
          <w:rFonts w:cs="Times New Roman"/>
          <w:sz w:val="22"/>
          <w:szCs w:val="22"/>
        </w:rPr>
        <w:t xml:space="preserve"> paying back the share subscription in 105 Solar. The Company reclassified the account “Advance payment for investment” to “other receivables</w:t>
      </w:r>
      <w:r w:rsidR="00CE3E83" w:rsidRPr="00CE3E83">
        <w:rPr>
          <w:rFonts w:cs="Times New Roman"/>
          <w:sz w:val="22"/>
          <w:szCs w:val="22"/>
        </w:rPr>
        <w:t xml:space="preserve"> </w:t>
      </w:r>
      <w:r w:rsidR="00EC5E11">
        <w:rPr>
          <w:rFonts w:cs="Times New Roman"/>
          <w:b/>
          <w:bCs/>
          <w:spacing w:val="-4"/>
          <w:sz w:val="22"/>
          <w:szCs w:val="22"/>
        </w:rPr>
        <w:br w:type="page"/>
      </w:r>
    </w:p>
    <w:p w:rsidR="005268A0" w:rsidRPr="00E852B3" w:rsidRDefault="00C55BF5" w:rsidP="001C1DE0">
      <w:pPr>
        <w:pStyle w:val="ae"/>
        <w:spacing w:before="0"/>
        <w:ind w:left="425" w:right="0" w:firstLine="0"/>
        <w:jc w:val="thaiDistribute"/>
        <w:rPr>
          <w:rFonts w:eastAsia="SimSun" w:cstheme="minorBidi"/>
          <w:b/>
          <w:bCs/>
          <w:sz w:val="22"/>
          <w:szCs w:val="22"/>
          <w:cs/>
        </w:rPr>
      </w:pPr>
      <w:r w:rsidRPr="00146AB3">
        <w:rPr>
          <w:rFonts w:cs="Times New Roman"/>
          <w:b/>
          <w:bCs/>
          <w:spacing w:val="-4"/>
          <w:sz w:val="22"/>
          <w:szCs w:val="22"/>
        </w:rPr>
        <w:lastRenderedPageBreak/>
        <w:t>Short-term loan and accrued interest income to related part</w:t>
      </w:r>
      <w:r w:rsidR="00E852B3">
        <w:rPr>
          <w:rFonts w:eastAsia="SimSun" w:cstheme="minorBidi"/>
          <w:b/>
          <w:bCs/>
          <w:sz w:val="22"/>
          <w:szCs w:val="22"/>
        </w:rPr>
        <w:t>ies</w:t>
      </w:r>
    </w:p>
    <w:p w:rsidR="003A4388" w:rsidRDefault="003A4388" w:rsidP="001C1DE0">
      <w:pPr>
        <w:pStyle w:val="ae"/>
        <w:spacing w:before="0"/>
        <w:ind w:left="425" w:right="0" w:firstLine="0"/>
        <w:jc w:val="thaiDistribute"/>
        <w:rPr>
          <w:rFonts w:cs="Times New Roman"/>
          <w:spacing w:val="-4"/>
          <w:sz w:val="22"/>
          <w:szCs w:val="22"/>
        </w:rPr>
      </w:pPr>
    </w:p>
    <w:p w:rsidR="00C55BF5" w:rsidRPr="00146AB3" w:rsidRDefault="00C55BF5" w:rsidP="001C1DE0">
      <w:pPr>
        <w:pStyle w:val="ae"/>
        <w:spacing w:before="0"/>
        <w:ind w:left="425" w:right="0" w:firstLine="0"/>
        <w:jc w:val="thaiDistribute"/>
        <w:rPr>
          <w:rFonts w:eastAsia="SimSun" w:cs="Times New Roman"/>
          <w:sz w:val="22"/>
          <w:szCs w:val="22"/>
        </w:rPr>
      </w:pPr>
      <w:r w:rsidRPr="00146AB3">
        <w:rPr>
          <w:rFonts w:cs="Times New Roman"/>
          <w:spacing w:val="-4"/>
          <w:sz w:val="22"/>
          <w:szCs w:val="22"/>
        </w:rPr>
        <w:t>Short-term loan and accrued interest income</w:t>
      </w:r>
      <w:r w:rsidR="00E852B3">
        <w:rPr>
          <w:rFonts w:cs="Times New Roman"/>
          <w:spacing w:val="-4"/>
          <w:sz w:val="22"/>
          <w:szCs w:val="22"/>
        </w:rPr>
        <w:t xml:space="preserve"> to related parties</w:t>
      </w:r>
      <w:r w:rsidRPr="00146AB3">
        <w:rPr>
          <w:rFonts w:cs="Times New Roman"/>
          <w:spacing w:val="-4"/>
          <w:sz w:val="22"/>
          <w:szCs w:val="22"/>
        </w:rPr>
        <w:t xml:space="preserve"> as at</w:t>
      </w:r>
      <w:r w:rsidR="00E852B3">
        <w:rPr>
          <w:rFonts w:cs="Times New Roman"/>
          <w:spacing w:val="-4"/>
          <w:sz w:val="22"/>
          <w:szCs w:val="22"/>
        </w:rPr>
        <w:t xml:space="preserve"> </w:t>
      </w:r>
      <w:r w:rsidR="00FC4A12" w:rsidRPr="00146AB3">
        <w:rPr>
          <w:rFonts w:cs="Times New Roman"/>
          <w:spacing w:val="-4"/>
          <w:sz w:val="22"/>
          <w:szCs w:val="22"/>
        </w:rPr>
        <w:t>December</w:t>
      </w:r>
      <w:r w:rsidRPr="00146AB3">
        <w:rPr>
          <w:rFonts w:cs="Times New Roman"/>
          <w:spacing w:val="-4"/>
          <w:sz w:val="22"/>
          <w:szCs w:val="22"/>
        </w:rPr>
        <w:t xml:space="preserve"> 31,</w:t>
      </w:r>
      <w:r w:rsidR="003A4388">
        <w:rPr>
          <w:rFonts w:cs="Times New Roman"/>
          <w:spacing w:val="-4"/>
          <w:sz w:val="22"/>
          <w:szCs w:val="22"/>
        </w:rPr>
        <w:t xml:space="preserve"> 201</w:t>
      </w:r>
      <w:r w:rsidR="00CE3E83">
        <w:rPr>
          <w:rFonts w:cs="Times New Roman"/>
          <w:spacing w:val="-4"/>
          <w:sz w:val="22"/>
          <w:szCs w:val="22"/>
        </w:rPr>
        <w:t>7</w:t>
      </w:r>
      <w:r w:rsidR="003A4388">
        <w:rPr>
          <w:rFonts w:cs="Times New Roman"/>
          <w:spacing w:val="-4"/>
          <w:sz w:val="22"/>
          <w:szCs w:val="22"/>
        </w:rPr>
        <w:t xml:space="preserve"> and</w:t>
      </w:r>
      <w:r w:rsidRPr="00146AB3">
        <w:rPr>
          <w:rFonts w:cs="Times New Roman"/>
          <w:spacing w:val="-4"/>
          <w:sz w:val="22"/>
          <w:szCs w:val="22"/>
        </w:rPr>
        <w:t xml:space="preserve"> 201</w:t>
      </w:r>
      <w:r w:rsidR="00CE3E83">
        <w:rPr>
          <w:rFonts w:cs="Times New Roman"/>
          <w:spacing w:val="-4"/>
          <w:sz w:val="22"/>
          <w:szCs w:val="22"/>
        </w:rPr>
        <w:t>6</w:t>
      </w:r>
      <w:r w:rsidR="00E852B3">
        <w:rPr>
          <w:rFonts w:cs="Times New Roman"/>
          <w:spacing w:val="-4"/>
          <w:sz w:val="22"/>
          <w:szCs w:val="22"/>
        </w:rPr>
        <w:t xml:space="preserve"> </w:t>
      </w:r>
      <w:r w:rsidRPr="00146AB3">
        <w:rPr>
          <w:rFonts w:cs="Times New Roman"/>
          <w:spacing w:val="-4"/>
          <w:sz w:val="22"/>
          <w:szCs w:val="22"/>
        </w:rPr>
        <w:t>consisted of:</w:t>
      </w:r>
    </w:p>
    <w:p w:rsidR="00FC4A12" w:rsidRDefault="00FC4A12" w:rsidP="001C1DE0">
      <w:pPr>
        <w:pStyle w:val="ae"/>
        <w:spacing w:before="0"/>
        <w:ind w:left="425" w:right="0" w:firstLine="0"/>
        <w:jc w:val="thaiDistribute"/>
        <w:rPr>
          <w:rFonts w:cs="Times New Roman"/>
          <w:sz w:val="22"/>
          <w:szCs w:val="22"/>
        </w:rPr>
      </w:pPr>
      <w:bookmarkStart w:id="346" w:name="_MON_1517677756"/>
      <w:bookmarkStart w:id="347" w:name="_MON_1517677805"/>
      <w:bookmarkStart w:id="348" w:name="_MON_1517677821"/>
      <w:bookmarkStart w:id="349" w:name="_MON_1517677872"/>
      <w:bookmarkEnd w:id="346"/>
      <w:bookmarkEnd w:id="347"/>
      <w:bookmarkEnd w:id="348"/>
      <w:bookmarkEnd w:id="349"/>
    </w:p>
    <w:bookmarkStart w:id="350" w:name="_MON_1517506608"/>
    <w:bookmarkStart w:id="351" w:name="_MON_1517506681"/>
    <w:bookmarkStart w:id="352" w:name="_MON_1523344341"/>
    <w:bookmarkStart w:id="353" w:name="_MON_1523344350"/>
    <w:bookmarkStart w:id="354" w:name="_MON_1523864605"/>
    <w:bookmarkStart w:id="355" w:name="_MON_1524231729"/>
    <w:bookmarkStart w:id="356" w:name="_MON_1524231768"/>
    <w:bookmarkStart w:id="357" w:name="_MON_1524399417"/>
    <w:bookmarkStart w:id="358" w:name="_MON_1524399464"/>
    <w:bookmarkStart w:id="359" w:name="_MON_1524399470"/>
    <w:bookmarkStart w:id="360" w:name="_MON_1524429352"/>
    <w:bookmarkStart w:id="361" w:name="_MON_1524429378"/>
    <w:bookmarkStart w:id="362" w:name="_MON_1524472066"/>
    <w:bookmarkStart w:id="363" w:name="_MON_1524472079"/>
    <w:bookmarkStart w:id="364" w:name="_MON_1524472114"/>
    <w:bookmarkStart w:id="365" w:name="_MON_1524472176"/>
    <w:bookmarkStart w:id="366" w:name="_MON_1532167883"/>
    <w:bookmarkStart w:id="367" w:name="_MON_1532168230"/>
    <w:bookmarkStart w:id="368" w:name="_MON_1532168274"/>
    <w:bookmarkStart w:id="369" w:name="_MON_1532168293"/>
    <w:bookmarkStart w:id="370" w:name="_MON_1532168333"/>
    <w:bookmarkStart w:id="371" w:name="_MON_1532168348"/>
    <w:bookmarkStart w:id="372" w:name="_MON_1532168852"/>
    <w:bookmarkStart w:id="373" w:name="_MON_1532330912"/>
    <w:bookmarkStart w:id="374" w:name="_MON_1532692425"/>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Start w:id="375" w:name="_MON_1540194279"/>
    <w:bookmarkEnd w:id="375"/>
    <w:p w:rsidR="003A4388" w:rsidRDefault="00EE6522" w:rsidP="001C1DE0">
      <w:pPr>
        <w:pStyle w:val="ae"/>
        <w:spacing w:before="0"/>
        <w:ind w:left="425" w:right="0" w:firstLine="0"/>
        <w:jc w:val="thaiDistribute"/>
        <w:rPr>
          <w:rFonts w:cs="Times New Roman"/>
          <w:sz w:val="22"/>
          <w:szCs w:val="22"/>
        </w:rPr>
      </w:pPr>
      <w:r w:rsidRPr="00607CC7">
        <w:rPr>
          <w:rFonts w:ascii="Angsana New" w:hAnsi="Angsana New"/>
        </w:rPr>
        <w:object w:dxaOrig="9800" w:dyaOrig="5291">
          <v:shape id="_x0000_i1036" type="#_x0000_t75" style="width:443.5pt;height:244.2pt" o:ole="">
            <v:imagedata r:id="rId16" o:title=""/>
          </v:shape>
          <o:OLEObject Type="Embed" ProgID="Excel.Sheet.8" ShapeID="_x0000_i1036" DrawAspect="Content" ObjectID="_1581282152" r:id="rId17"/>
        </w:object>
      </w:r>
    </w:p>
    <w:p w:rsidR="00147A9E" w:rsidRDefault="00147A9E" w:rsidP="001C1DE0">
      <w:pPr>
        <w:pStyle w:val="ae"/>
        <w:spacing w:before="0"/>
        <w:ind w:left="425" w:right="0" w:firstLine="0"/>
        <w:jc w:val="thaiDistribute"/>
        <w:rPr>
          <w:rFonts w:cs="Times New Roman"/>
          <w:spacing w:val="-4"/>
          <w:sz w:val="22"/>
          <w:szCs w:val="22"/>
        </w:rPr>
      </w:pPr>
      <w:bookmarkStart w:id="376" w:name="OLE_LINK2"/>
      <w:bookmarkStart w:id="377" w:name="OLE_LINK12"/>
    </w:p>
    <w:p w:rsidR="00147A9E" w:rsidRDefault="00147A9E" w:rsidP="001C1DE0">
      <w:pPr>
        <w:pStyle w:val="ae"/>
        <w:spacing w:before="0"/>
        <w:ind w:left="425" w:right="0" w:firstLine="0"/>
        <w:jc w:val="thaiDistribute"/>
        <w:rPr>
          <w:rFonts w:cs="Times New Roman"/>
          <w:spacing w:val="-4"/>
          <w:sz w:val="22"/>
          <w:szCs w:val="22"/>
        </w:rPr>
      </w:pPr>
      <w:r w:rsidRPr="00147A9E">
        <w:rPr>
          <w:rFonts w:cs="Times New Roman"/>
          <w:spacing w:val="-4"/>
          <w:sz w:val="22"/>
          <w:szCs w:val="22"/>
        </w:rPr>
        <w:t xml:space="preserve">Movements of allowance for doubtful accounts for the </w:t>
      </w:r>
      <w:r>
        <w:rPr>
          <w:rFonts w:cs="Times New Roman"/>
          <w:spacing w:val="-4"/>
          <w:sz w:val="22"/>
          <w:szCs w:val="22"/>
        </w:rPr>
        <w:t>year</w:t>
      </w:r>
      <w:r w:rsidR="006C22CF">
        <w:rPr>
          <w:rFonts w:cs="Times New Roman"/>
          <w:spacing w:val="-4"/>
          <w:sz w:val="22"/>
          <w:szCs w:val="22"/>
        </w:rPr>
        <w:t>s</w:t>
      </w:r>
      <w:r w:rsidR="00E852B3">
        <w:rPr>
          <w:rFonts w:cs="Times New Roman"/>
          <w:sz w:val="22"/>
          <w:szCs w:val="22"/>
        </w:rPr>
        <w:t xml:space="preserve"> </w:t>
      </w:r>
      <w:r w:rsidR="00CA0EE2" w:rsidRPr="00781A41">
        <w:rPr>
          <w:rFonts w:cs="Times New Roman"/>
          <w:sz w:val="22"/>
          <w:szCs w:val="22"/>
        </w:rPr>
        <w:t>ended December 31, 201</w:t>
      </w:r>
      <w:r w:rsidR="00CE3E83">
        <w:rPr>
          <w:rFonts w:cs="Times New Roman"/>
          <w:sz w:val="22"/>
          <w:szCs w:val="22"/>
        </w:rPr>
        <w:t>7</w:t>
      </w:r>
      <w:r w:rsidR="00CA0EE2" w:rsidRPr="00781A41">
        <w:rPr>
          <w:rFonts w:cs="Times New Roman"/>
          <w:sz w:val="22"/>
          <w:szCs w:val="22"/>
        </w:rPr>
        <w:t xml:space="preserve"> </w:t>
      </w:r>
      <w:r w:rsidR="00CA0EE2">
        <w:rPr>
          <w:rFonts w:cstheme="minorBidi"/>
          <w:spacing w:val="-4"/>
          <w:sz w:val="22"/>
          <w:szCs w:val="22"/>
          <w:lang w:val="en-GB"/>
        </w:rPr>
        <w:t xml:space="preserve">and </w:t>
      </w:r>
      <w:r w:rsidR="00CE3E83">
        <w:rPr>
          <w:rFonts w:cstheme="minorBidi"/>
          <w:spacing w:val="-4"/>
          <w:sz w:val="22"/>
          <w:szCs w:val="22"/>
          <w:lang w:val="en-GB"/>
        </w:rPr>
        <w:t xml:space="preserve">2016 </w:t>
      </w:r>
      <w:r w:rsidR="00CA0EE2" w:rsidRPr="00146AB3">
        <w:rPr>
          <w:rFonts w:cs="Times New Roman"/>
          <w:spacing w:val="-4"/>
          <w:sz w:val="22"/>
          <w:szCs w:val="22"/>
        </w:rPr>
        <w:t>were as follows:</w:t>
      </w:r>
    </w:p>
    <w:bookmarkStart w:id="378" w:name="_MON_1540194493"/>
    <w:bookmarkStart w:id="379" w:name="_MON_1540194561"/>
    <w:bookmarkStart w:id="380" w:name="_MON_1540194565"/>
    <w:bookmarkStart w:id="381" w:name="_MON_1540221154"/>
    <w:bookmarkEnd w:id="378"/>
    <w:bookmarkEnd w:id="379"/>
    <w:bookmarkEnd w:id="380"/>
    <w:bookmarkEnd w:id="381"/>
    <w:bookmarkStart w:id="382" w:name="_MON_1540221318"/>
    <w:bookmarkEnd w:id="382"/>
    <w:p w:rsidR="00147A9E" w:rsidRDefault="00EE6522" w:rsidP="001C1DE0">
      <w:pPr>
        <w:pStyle w:val="ae"/>
        <w:spacing w:before="0"/>
        <w:ind w:left="425" w:right="0" w:firstLine="0"/>
        <w:jc w:val="thaiDistribute"/>
        <w:rPr>
          <w:rFonts w:cs="Times New Roman"/>
          <w:spacing w:val="-4"/>
          <w:sz w:val="22"/>
          <w:szCs w:val="22"/>
        </w:rPr>
      </w:pPr>
      <w:r w:rsidRPr="00AB7967">
        <w:rPr>
          <w:rFonts w:ascii="Angsana New" w:hAnsi="Angsana New"/>
          <w:cs/>
        </w:rPr>
        <w:object w:dxaOrig="9843" w:dyaOrig="2886">
          <v:shape id="_x0000_i1037" type="#_x0000_t75" style="width:471.75pt;height:136.5pt" o:ole="">
            <v:imagedata r:id="rId18" o:title=""/>
          </v:shape>
          <o:OLEObject Type="Embed" ProgID="Excel.Sheet.8" ShapeID="_x0000_i1037" DrawAspect="Content" ObjectID="_1581282153" r:id="rId19"/>
        </w:object>
      </w:r>
    </w:p>
    <w:p w:rsidR="005268A0" w:rsidRPr="00146AB3" w:rsidRDefault="00FC4A12" w:rsidP="001C1DE0">
      <w:pPr>
        <w:pStyle w:val="ae"/>
        <w:spacing w:before="0"/>
        <w:ind w:left="425" w:right="0" w:firstLine="0"/>
        <w:jc w:val="thaiDistribute"/>
        <w:rPr>
          <w:rFonts w:eastAsia="SimSun" w:cs="Times New Roman"/>
          <w:sz w:val="22"/>
          <w:szCs w:val="22"/>
        </w:rPr>
      </w:pPr>
      <w:r w:rsidRPr="00146AB3">
        <w:rPr>
          <w:rFonts w:cs="Times New Roman"/>
          <w:spacing w:val="-4"/>
          <w:sz w:val="22"/>
          <w:szCs w:val="22"/>
        </w:rPr>
        <w:t>Movements of short-term loan to related part</w:t>
      </w:r>
      <w:r w:rsidR="00E852B3">
        <w:rPr>
          <w:rFonts w:cs="Times New Roman"/>
          <w:spacing w:val="-4"/>
          <w:sz w:val="22"/>
          <w:szCs w:val="22"/>
        </w:rPr>
        <w:t>ies</w:t>
      </w:r>
      <w:r w:rsidRPr="00146AB3">
        <w:rPr>
          <w:rFonts w:cs="Times New Roman"/>
          <w:spacing w:val="-4"/>
          <w:sz w:val="22"/>
          <w:szCs w:val="22"/>
        </w:rPr>
        <w:t xml:space="preserve"> </w:t>
      </w:r>
      <w:r w:rsidR="00A3088F">
        <w:rPr>
          <w:rFonts w:cs="Times New Roman"/>
          <w:sz w:val="22"/>
          <w:szCs w:val="22"/>
        </w:rPr>
        <w:t>f</w:t>
      </w:r>
      <w:r w:rsidR="00A3088F" w:rsidRPr="00781A41">
        <w:rPr>
          <w:rFonts w:cs="Times New Roman"/>
          <w:sz w:val="22"/>
          <w:szCs w:val="22"/>
        </w:rPr>
        <w:t>or the year</w:t>
      </w:r>
      <w:r w:rsidR="006C22CF">
        <w:rPr>
          <w:rFonts w:cs="Times New Roman"/>
          <w:sz w:val="22"/>
          <w:szCs w:val="22"/>
        </w:rPr>
        <w:t>s</w:t>
      </w:r>
      <w:r w:rsidR="00A02FAC">
        <w:rPr>
          <w:rFonts w:cs="Times New Roman"/>
          <w:sz w:val="22"/>
          <w:szCs w:val="22"/>
        </w:rPr>
        <w:t xml:space="preserve"> </w:t>
      </w:r>
      <w:r w:rsidR="00A3088F" w:rsidRPr="00781A41">
        <w:rPr>
          <w:rFonts w:cs="Times New Roman"/>
          <w:sz w:val="22"/>
          <w:szCs w:val="22"/>
        </w:rPr>
        <w:t>ended December 31, 201</w:t>
      </w:r>
      <w:r w:rsidR="00CE3E83">
        <w:rPr>
          <w:rFonts w:cs="Times New Roman"/>
          <w:sz w:val="22"/>
          <w:szCs w:val="22"/>
        </w:rPr>
        <w:t>7</w:t>
      </w:r>
      <w:r w:rsidR="00A3088F" w:rsidRPr="00781A41">
        <w:rPr>
          <w:rFonts w:cs="Times New Roman"/>
          <w:sz w:val="22"/>
          <w:szCs w:val="22"/>
        </w:rPr>
        <w:t xml:space="preserve"> </w:t>
      </w:r>
      <w:r w:rsidR="00A3088F">
        <w:rPr>
          <w:rFonts w:cstheme="minorBidi"/>
          <w:spacing w:val="-4"/>
          <w:sz w:val="22"/>
          <w:szCs w:val="22"/>
          <w:lang w:val="en-GB"/>
        </w:rPr>
        <w:t xml:space="preserve">and </w:t>
      </w:r>
      <w:r w:rsidR="00CE3E83">
        <w:rPr>
          <w:rFonts w:cstheme="minorBidi"/>
          <w:spacing w:val="-4"/>
          <w:sz w:val="22"/>
          <w:szCs w:val="22"/>
          <w:lang w:val="en-GB"/>
        </w:rPr>
        <w:t>2016</w:t>
      </w:r>
      <w:r w:rsidR="00E852B3">
        <w:rPr>
          <w:rFonts w:cstheme="minorBidi"/>
          <w:spacing w:val="-4"/>
          <w:sz w:val="22"/>
          <w:szCs w:val="22"/>
          <w:lang w:val="en-GB"/>
        </w:rPr>
        <w:t xml:space="preserve"> </w:t>
      </w:r>
      <w:r w:rsidRPr="00146AB3">
        <w:rPr>
          <w:rFonts w:cs="Times New Roman"/>
          <w:spacing w:val="-4"/>
          <w:sz w:val="22"/>
          <w:szCs w:val="22"/>
        </w:rPr>
        <w:t>were as follows:</w:t>
      </w:r>
    </w:p>
    <w:bookmarkStart w:id="383" w:name="_MON_1517677878"/>
    <w:bookmarkStart w:id="384" w:name="_MON_1517677897"/>
    <w:bookmarkStart w:id="385" w:name="_MON_1517677924"/>
    <w:bookmarkStart w:id="386" w:name="_MON_1517678158"/>
    <w:bookmarkStart w:id="387" w:name="_MON_1517679290"/>
    <w:bookmarkStart w:id="388" w:name="_MON_1517506725"/>
    <w:bookmarkStart w:id="389" w:name="_MON_1517506797"/>
    <w:bookmarkEnd w:id="383"/>
    <w:bookmarkEnd w:id="384"/>
    <w:bookmarkEnd w:id="385"/>
    <w:bookmarkEnd w:id="386"/>
    <w:bookmarkEnd w:id="387"/>
    <w:bookmarkEnd w:id="388"/>
    <w:bookmarkEnd w:id="389"/>
    <w:bookmarkStart w:id="390" w:name="_MON_1517506851"/>
    <w:bookmarkEnd w:id="390"/>
    <w:p w:rsidR="00A3088F"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0035" w:dyaOrig="2840">
          <v:shape id="_x0000_i1038" type="#_x0000_t75" style="width:468.3pt;height:136.5pt" o:ole="">
            <v:imagedata r:id="rId20" o:title=""/>
          </v:shape>
          <o:OLEObject Type="Embed" ProgID="Excel.Sheet.8" ShapeID="_x0000_i1038" DrawAspect="Content" ObjectID="_1581282154" r:id="rId21"/>
        </w:object>
      </w:r>
      <w:bookmarkEnd w:id="376"/>
      <w:bookmarkEnd w:id="377"/>
    </w:p>
    <w:p w:rsidR="00352262" w:rsidRPr="00146AB3" w:rsidRDefault="00FC4A12" w:rsidP="001C1DE0">
      <w:pPr>
        <w:pStyle w:val="ae"/>
        <w:spacing w:before="0"/>
        <w:ind w:left="425" w:right="0" w:firstLine="0"/>
        <w:jc w:val="thaiDistribute"/>
        <w:rPr>
          <w:rFonts w:eastAsia="SimSun" w:cs="Times New Roman"/>
          <w:sz w:val="22"/>
          <w:szCs w:val="22"/>
        </w:rPr>
      </w:pPr>
      <w:r w:rsidRPr="00146AB3">
        <w:rPr>
          <w:rFonts w:cs="Times New Roman"/>
          <w:sz w:val="22"/>
          <w:szCs w:val="22"/>
        </w:rPr>
        <w:t>The Company had short-term loan to</w:t>
      </w:r>
      <w:r w:rsidR="004443CC">
        <w:rPr>
          <w:rFonts w:cs="Times New Roman"/>
          <w:sz w:val="22"/>
          <w:szCs w:val="22"/>
        </w:rPr>
        <w:t xml:space="preserve"> related parties</w:t>
      </w:r>
      <w:r w:rsidRPr="00146AB3">
        <w:rPr>
          <w:rFonts w:cs="Times New Roman"/>
          <w:sz w:val="22"/>
          <w:szCs w:val="22"/>
        </w:rPr>
        <w:t xml:space="preserve">, by issuing promissory notes, </w:t>
      </w:r>
      <w:r w:rsidRPr="00146AB3">
        <w:rPr>
          <w:rFonts w:cs="Times New Roman"/>
          <w:spacing w:val="-8"/>
          <w:sz w:val="22"/>
          <w:szCs w:val="22"/>
        </w:rPr>
        <w:t xml:space="preserve">due at call </w:t>
      </w:r>
      <w:r w:rsidRPr="00146AB3">
        <w:rPr>
          <w:rFonts w:cs="Times New Roman"/>
          <w:sz w:val="22"/>
          <w:szCs w:val="22"/>
        </w:rPr>
        <w:t>and unsecured.</w:t>
      </w:r>
    </w:p>
    <w:p w:rsidR="00A3088F" w:rsidRDefault="00A3088F" w:rsidP="001C1DE0">
      <w:pPr>
        <w:autoSpaceDE/>
        <w:autoSpaceDN/>
        <w:spacing w:line="240" w:lineRule="auto"/>
        <w:ind w:left="425" w:right="-17"/>
        <w:jc w:val="thaiDistribute"/>
        <w:rPr>
          <w:rFonts w:cs="Times New Roman"/>
          <w:b/>
          <w:bCs/>
          <w:spacing w:val="-4"/>
          <w:lang w:val="en-US"/>
        </w:rPr>
      </w:pPr>
    </w:p>
    <w:p w:rsidR="004443CC" w:rsidRDefault="004443CC" w:rsidP="001C1DE0">
      <w:pPr>
        <w:autoSpaceDE/>
        <w:autoSpaceDN/>
        <w:spacing w:line="240" w:lineRule="auto"/>
        <w:ind w:left="425" w:right="-17"/>
        <w:jc w:val="thaiDistribute"/>
        <w:rPr>
          <w:rFonts w:cs="Times New Roman"/>
          <w:b/>
          <w:bCs/>
          <w:spacing w:val="-4"/>
          <w:lang w:val="en-US"/>
        </w:rPr>
      </w:pPr>
      <w:r>
        <w:rPr>
          <w:rFonts w:cs="Times New Roman"/>
          <w:b/>
          <w:bCs/>
          <w:spacing w:val="-4"/>
          <w:lang w:val="en-US"/>
        </w:rPr>
        <w:br w:type="page"/>
      </w:r>
    </w:p>
    <w:p w:rsidR="00B012D2" w:rsidRPr="00A3088F" w:rsidRDefault="00FC4A12" w:rsidP="001C1DE0">
      <w:pPr>
        <w:autoSpaceDE/>
        <w:autoSpaceDN/>
        <w:spacing w:line="240" w:lineRule="auto"/>
        <w:ind w:left="425" w:right="-17"/>
        <w:jc w:val="thaiDistribute"/>
        <w:rPr>
          <w:rFonts w:cstheme="minorBidi"/>
          <w:b/>
          <w:bCs/>
          <w:spacing w:val="-4"/>
          <w:cs/>
          <w:lang w:val="en-US"/>
        </w:rPr>
      </w:pPr>
      <w:r w:rsidRPr="00146AB3">
        <w:rPr>
          <w:rFonts w:cs="Times New Roman"/>
          <w:b/>
          <w:bCs/>
          <w:spacing w:val="-4"/>
          <w:lang w:val="en-US"/>
        </w:rPr>
        <w:lastRenderedPageBreak/>
        <w:t>Short-term loan from related part</w:t>
      </w:r>
      <w:r w:rsidR="00E852B3">
        <w:rPr>
          <w:rFonts w:cs="Times New Roman"/>
          <w:b/>
          <w:bCs/>
          <w:spacing w:val="-4"/>
          <w:lang w:val="en-US"/>
        </w:rPr>
        <w:t>ies</w:t>
      </w:r>
    </w:p>
    <w:p w:rsidR="00A3088F" w:rsidRDefault="00A3088F" w:rsidP="001C1DE0">
      <w:pPr>
        <w:pStyle w:val="ae"/>
        <w:spacing w:before="0"/>
        <w:ind w:left="425" w:right="0" w:firstLine="0"/>
        <w:jc w:val="thaiDistribute"/>
        <w:rPr>
          <w:rFonts w:cs="Times New Roman"/>
          <w:sz w:val="22"/>
          <w:szCs w:val="22"/>
        </w:rPr>
      </w:pPr>
    </w:p>
    <w:p w:rsidR="00B012D2" w:rsidRDefault="00FC4A12" w:rsidP="001C1DE0">
      <w:pPr>
        <w:pStyle w:val="ae"/>
        <w:spacing w:before="0"/>
        <w:ind w:left="425" w:right="0" w:firstLine="0"/>
        <w:jc w:val="thaiDistribute"/>
        <w:rPr>
          <w:rFonts w:eastAsia="SimSun" w:cs="Times New Roman"/>
          <w:sz w:val="22"/>
          <w:szCs w:val="22"/>
          <w:u w:val="single"/>
        </w:rPr>
      </w:pPr>
      <w:r w:rsidRPr="00146AB3">
        <w:rPr>
          <w:rFonts w:cs="Times New Roman"/>
          <w:sz w:val="22"/>
          <w:szCs w:val="22"/>
        </w:rPr>
        <w:t>Short-term loan from related part</w:t>
      </w:r>
      <w:r w:rsidR="00E852B3">
        <w:rPr>
          <w:rFonts w:cs="Times New Roman"/>
          <w:sz w:val="22"/>
          <w:szCs w:val="22"/>
        </w:rPr>
        <w:t>ies</w:t>
      </w:r>
      <w:r w:rsidRPr="00146AB3">
        <w:rPr>
          <w:rFonts w:cs="Times New Roman"/>
          <w:sz w:val="22"/>
          <w:szCs w:val="22"/>
        </w:rPr>
        <w:t xml:space="preserve"> </w:t>
      </w:r>
      <w:r w:rsidRPr="00146AB3">
        <w:rPr>
          <w:rFonts w:cs="Times New Roman"/>
          <w:spacing w:val="2"/>
          <w:sz w:val="22"/>
          <w:szCs w:val="22"/>
        </w:rPr>
        <w:t>as at</w:t>
      </w:r>
      <w:r w:rsidR="00DA13F7">
        <w:rPr>
          <w:rFonts w:cs="Times New Roman"/>
          <w:spacing w:val="2"/>
          <w:sz w:val="22"/>
          <w:szCs w:val="22"/>
        </w:rPr>
        <w:t xml:space="preserve"> </w:t>
      </w:r>
      <w:r w:rsidRPr="00146AB3">
        <w:rPr>
          <w:rFonts w:cs="Times New Roman"/>
          <w:spacing w:val="2"/>
          <w:sz w:val="22"/>
          <w:szCs w:val="22"/>
        </w:rPr>
        <w:t xml:space="preserve">December 31, </w:t>
      </w:r>
      <w:r w:rsidR="004443CC">
        <w:rPr>
          <w:rFonts w:cs="Times New Roman"/>
          <w:spacing w:val="2"/>
          <w:sz w:val="22"/>
          <w:szCs w:val="22"/>
        </w:rPr>
        <w:t>201</w:t>
      </w:r>
      <w:r w:rsidR="00DA13F7">
        <w:rPr>
          <w:spacing w:val="2"/>
          <w:sz w:val="22"/>
        </w:rPr>
        <w:t>7</w:t>
      </w:r>
      <w:r w:rsidR="004443CC">
        <w:rPr>
          <w:rFonts w:cs="Times New Roman"/>
          <w:spacing w:val="2"/>
          <w:sz w:val="22"/>
          <w:szCs w:val="22"/>
        </w:rPr>
        <w:t xml:space="preserve"> and </w:t>
      </w:r>
      <w:r w:rsidRPr="00146AB3">
        <w:rPr>
          <w:rFonts w:cs="Times New Roman"/>
          <w:spacing w:val="2"/>
          <w:sz w:val="22"/>
          <w:szCs w:val="22"/>
        </w:rPr>
        <w:t>201</w:t>
      </w:r>
      <w:r w:rsidR="00DA13F7">
        <w:rPr>
          <w:rFonts w:cs="Times New Roman"/>
          <w:spacing w:val="2"/>
          <w:sz w:val="22"/>
          <w:szCs w:val="22"/>
        </w:rPr>
        <w:t>6</w:t>
      </w:r>
      <w:r w:rsidRPr="00146AB3">
        <w:rPr>
          <w:rFonts w:cs="Times New Roman"/>
          <w:spacing w:val="2"/>
          <w:sz w:val="22"/>
          <w:szCs w:val="22"/>
        </w:rPr>
        <w:t xml:space="preserve"> consisted of:</w:t>
      </w:r>
    </w:p>
    <w:p w:rsidR="008C2685" w:rsidRDefault="008C2685" w:rsidP="001C1DE0">
      <w:pPr>
        <w:pStyle w:val="ae"/>
        <w:spacing w:before="0"/>
        <w:ind w:left="425" w:right="0" w:firstLine="0"/>
        <w:jc w:val="thaiDistribute"/>
        <w:rPr>
          <w:rFonts w:eastAsia="SimSun" w:cs="Times New Roman"/>
          <w:sz w:val="22"/>
          <w:szCs w:val="22"/>
          <w:u w:val="single"/>
        </w:rPr>
      </w:pPr>
    </w:p>
    <w:bookmarkStart w:id="391" w:name="_MON_1539756210"/>
    <w:bookmarkStart w:id="392" w:name="_MON_1539756491"/>
    <w:bookmarkStart w:id="393" w:name="_MON_1539756555"/>
    <w:bookmarkStart w:id="394" w:name="_MON_1539756575"/>
    <w:bookmarkStart w:id="395" w:name="_MON_1539757331"/>
    <w:bookmarkStart w:id="396" w:name="_MON_1540194815"/>
    <w:bookmarkStart w:id="397" w:name="_MON_1540194826"/>
    <w:bookmarkStart w:id="398" w:name="_MON_1540194843"/>
    <w:bookmarkStart w:id="399" w:name="_MON_1540194889"/>
    <w:bookmarkStart w:id="400" w:name="_MON_1540194906"/>
    <w:bookmarkStart w:id="401" w:name="_MON_1540476800"/>
    <w:bookmarkStart w:id="402" w:name="_MON_1540624360"/>
    <w:bookmarkStart w:id="403" w:name="_MON_1540624366"/>
    <w:bookmarkStart w:id="404" w:name="_MON_1540624371"/>
    <w:bookmarkStart w:id="405" w:name="_MON_1524517631"/>
    <w:bookmarkStart w:id="406" w:name="_MON_1524517671"/>
    <w:bookmarkStart w:id="407" w:name="_MON_1524517701"/>
    <w:bookmarkStart w:id="408" w:name="_MON_1539756011"/>
    <w:bookmarkStart w:id="409" w:name="_MON_1539756072"/>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Start w:id="410" w:name="_MON_1539756152"/>
    <w:bookmarkEnd w:id="410"/>
    <w:p w:rsidR="008C2685" w:rsidRDefault="00EE6522" w:rsidP="001C1DE0">
      <w:pPr>
        <w:pStyle w:val="ae"/>
        <w:spacing w:before="0"/>
        <w:ind w:left="425" w:right="0" w:firstLine="0"/>
        <w:jc w:val="thaiDistribute"/>
        <w:rPr>
          <w:rFonts w:eastAsia="SimSun" w:cs="Times New Roman"/>
          <w:sz w:val="22"/>
          <w:szCs w:val="22"/>
          <w:u w:val="single"/>
        </w:rPr>
      </w:pPr>
      <w:r w:rsidRPr="002448A3">
        <w:rPr>
          <w:rFonts w:ascii="Angsana New" w:hAnsi="Angsana New"/>
        </w:rPr>
        <w:object w:dxaOrig="9548" w:dyaOrig="2176">
          <v:shape id="_x0000_i1039" type="#_x0000_t75" style="width:442.35pt;height:104.25pt" o:ole="">
            <v:imagedata r:id="rId22" o:title=""/>
          </v:shape>
          <o:OLEObject Type="Embed" ProgID="Excel.Sheet.8" ShapeID="_x0000_i1039" DrawAspect="Content" ObjectID="_1581282155" r:id="rId23"/>
        </w:object>
      </w:r>
    </w:p>
    <w:p w:rsidR="008C2685" w:rsidRPr="00146AB3" w:rsidRDefault="008C2685" w:rsidP="001C1DE0">
      <w:pPr>
        <w:pStyle w:val="ae"/>
        <w:spacing w:before="0"/>
        <w:ind w:left="425" w:right="0" w:firstLine="0"/>
        <w:jc w:val="thaiDistribute"/>
        <w:rPr>
          <w:rFonts w:eastAsia="SimSun" w:cs="Times New Roman"/>
          <w:sz w:val="22"/>
          <w:szCs w:val="22"/>
          <w:u w:val="single"/>
        </w:rPr>
      </w:pPr>
    </w:p>
    <w:p w:rsidR="00B012D2" w:rsidRDefault="00FC4A12" w:rsidP="001C1DE0">
      <w:pPr>
        <w:pStyle w:val="ae"/>
        <w:spacing w:before="0"/>
        <w:ind w:left="425" w:right="0" w:firstLine="0"/>
        <w:jc w:val="thaiDistribute"/>
        <w:rPr>
          <w:rFonts w:eastAsia="SimSun" w:cs="Times New Roman"/>
          <w:sz w:val="22"/>
          <w:szCs w:val="22"/>
        </w:rPr>
      </w:pPr>
      <w:bookmarkStart w:id="411" w:name="_MON_1517506949"/>
      <w:bookmarkStart w:id="412" w:name="_MON_1517609193"/>
      <w:bookmarkStart w:id="413" w:name="_MON_1517678026"/>
      <w:bookmarkStart w:id="414" w:name="_MON_1517678044"/>
      <w:bookmarkStart w:id="415" w:name="_MON_1517768095"/>
      <w:bookmarkEnd w:id="411"/>
      <w:bookmarkEnd w:id="412"/>
      <w:bookmarkEnd w:id="413"/>
      <w:bookmarkEnd w:id="414"/>
      <w:bookmarkEnd w:id="415"/>
      <w:r w:rsidRPr="00146AB3">
        <w:rPr>
          <w:rFonts w:cs="Times New Roman"/>
          <w:sz w:val="22"/>
          <w:szCs w:val="22"/>
        </w:rPr>
        <w:t>Movements of sh</w:t>
      </w:r>
      <w:r w:rsidR="00E852B3">
        <w:rPr>
          <w:rFonts w:cs="Times New Roman"/>
          <w:sz w:val="22"/>
          <w:szCs w:val="22"/>
        </w:rPr>
        <w:t>ort-term loan from related parties</w:t>
      </w:r>
      <w:r w:rsidRPr="00146AB3">
        <w:rPr>
          <w:rFonts w:cs="Times New Roman"/>
          <w:sz w:val="22"/>
          <w:szCs w:val="22"/>
        </w:rPr>
        <w:t xml:space="preserve"> </w:t>
      </w:r>
      <w:r w:rsidR="008C2685">
        <w:rPr>
          <w:rFonts w:cs="Times New Roman"/>
          <w:sz w:val="22"/>
          <w:szCs w:val="22"/>
        </w:rPr>
        <w:t>f</w:t>
      </w:r>
      <w:r w:rsidR="008C2685" w:rsidRPr="00781A41">
        <w:rPr>
          <w:rFonts w:cs="Times New Roman"/>
          <w:sz w:val="22"/>
          <w:szCs w:val="22"/>
        </w:rPr>
        <w:t>or the year</w:t>
      </w:r>
      <w:r w:rsidR="006C22CF">
        <w:rPr>
          <w:rFonts w:cs="Times New Roman"/>
          <w:sz w:val="22"/>
          <w:szCs w:val="22"/>
        </w:rPr>
        <w:t>s</w:t>
      </w:r>
      <w:r w:rsidR="008C2685" w:rsidRPr="00781A41">
        <w:rPr>
          <w:rFonts w:cs="Times New Roman"/>
          <w:sz w:val="22"/>
          <w:szCs w:val="22"/>
        </w:rPr>
        <w:t xml:space="preserve"> ended December 31, 201</w:t>
      </w:r>
      <w:r w:rsidR="00DA13F7">
        <w:rPr>
          <w:sz w:val="22"/>
        </w:rPr>
        <w:t>7</w:t>
      </w:r>
      <w:r w:rsidR="008C2685" w:rsidRPr="00781A41">
        <w:rPr>
          <w:rFonts w:cs="Times New Roman"/>
          <w:sz w:val="22"/>
          <w:szCs w:val="22"/>
        </w:rPr>
        <w:t xml:space="preserve"> </w:t>
      </w:r>
      <w:r w:rsidR="008C2685">
        <w:rPr>
          <w:rFonts w:cstheme="minorBidi"/>
          <w:spacing w:val="-4"/>
          <w:sz w:val="22"/>
          <w:szCs w:val="22"/>
          <w:lang w:val="en-GB"/>
        </w:rPr>
        <w:t xml:space="preserve">and </w:t>
      </w:r>
      <w:r w:rsidR="00DA13F7">
        <w:rPr>
          <w:rFonts w:cstheme="minorBidi"/>
          <w:spacing w:val="-4"/>
          <w:sz w:val="22"/>
          <w:szCs w:val="22"/>
          <w:lang w:val="en-GB"/>
        </w:rPr>
        <w:t>2016</w:t>
      </w:r>
      <w:r w:rsidRPr="00146AB3">
        <w:rPr>
          <w:rFonts w:cs="Times New Roman"/>
          <w:spacing w:val="2"/>
          <w:sz w:val="22"/>
          <w:szCs w:val="22"/>
        </w:rPr>
        <w:t xml:space="preserve"> were as follows:</w:t>
      </w:r>
    </w:p>
    <w:p w:rsidR="008C2685" w:rsidRDefault="008C2685" w:rsidP="001C1DE0">
      <w:pPr>
        <w:pStyle w:val="ae"/>
        <w:spacing w:before="0"/>
        <w:ind w:left="425" w:right="0" w:firstLine="0"/>
        <w:jc w:val="thaiDistribute"/>
        <w:rPr>
          <w:rFonts w:eastAsia="SimSun" w:cs="Times New Roman"/>
          <w:sz w:val="22"/>
          <w:szCs w:val="22"/>
        </w:rPr>
      </w:pPr>
    </w:p>
    <w:bookmarkStart w:id="416" w:name="_MON_1540194974"/>
    <w:bookmarkStart w:id="417" w:name="_MON_1540194991"/>
    <w:bookmarkStart w:id="418" w:name="_MON_1540624379"/>
    <w:bookmarkStart w:id="419" w:name="_MON_1540624387"/>
    <w:bookmarkStart w:id="420" w:name="_MON_1540624408"/>
    <w:bookmarkStart w:id="421" w:name="_MON_1540624437"/>
    <w:bookmarkStart w:id="422" w:name="_MON_1540624446"/>
    <w:bookmarkStart w:id="423" w:name="_MON_1540656708"/>
    <w:bookmarkStart w:id="424" w:name="_MON_1524399741"/>
    <w:bookmarkStart w:id="425" w:name="_MON_1524399830"/>
    <w:bookmarkStart w:id="426" w:name="_MON_1524399869"/>
    <w:bookmarkStart w:id="427" w:name="_MON_1524477555"/>
    <w:bookmarkStart w:id="428" w:name="_MON_1524477637"/>
    <w:bookmarkStart w:id="429" w:name="_MON_1524478608"/>
    <w:bookmarkStart w:id="430" w:name="_MON_1524523760"/>
    <w:bookmarkStart w:id="431" w:name="_MON_1532168816"/>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Start w:id="432" w:name="_MON_1532170102"/>
    <w:bookmarkEnd w:id="432"/>
    <w:p w:rsidR="008C2685" w:rsidRDefault="00EE6522" w:rsidP="001C1DE0">
      <w:pPr>
        <w:pStyle w:val="ae"/>
        <w:spacing w:before="0"/>
        <w:ind w:left="425" w:right="0" w:firstLine="0"/>
        <w:jc w:val="thaiDistribute"/>
        <w:rPr>
          <w:rFonts w:eastAsia="SimSun" w:cs="Times New Roman"/>
          <w:sz w:val="22"/>
          <w:szCs w:val="22"/>
        </w:rPr>
      </w:pPr>
      <w:r w:rsidRPr="00607CC7">
        <w:rPr>
          <w:rFonts w:ascii="Angsana New" w:hAnsi="Angsana New"/>
        </w:rPr>
        <w:object w:dxaOrig="9171" w:dyaOrig="2638">
          <v:shape id="_x0000_i1040" type="#_x0000_t75" style="width:443.5pt;height:127.85pt" o:ole="">
            <v:imagedata r:id="rId24" o:title=""/>
          </v:shape>
          <o:OLEObject Type="Embed" ProgID="Excel.Sheet.8" ShapeID="_x0000_i1040" DrawAspect="Content" ObjectID="_1581282156" r:id="rId25"/>
        </w:object>
      </w:r>
    </w:p>
    <w:p w:rsidR="00FC4B90" w:rsidRDefault="00FC4B90" w:rsidP="003E5CE2">
      <w:pPr>
        <w:pStyle w:val="ae"/>
        <w:spacing w:before="0"/>
        <w:ind w:left="425" w:right="0" w:firstLine="0"/>
        <w:jc w:val="thaiDistribute"/>
        <w:rPr>
          <w:rFonts w:cs="Times New Roman"/>
          <w:sz w:val="22"/>
          <w:szCs w:val="22"/>
        </w:rPr>
      </w:pPr>
      <w:bookmarkStart w:id="433" w:name="_MON_1517507147"/>
      <w:bookmarkStart w:id="434" w:name="_MON_1517507152"/>
      <w:bookmarkStart w:id="435" w:name="_MON_1517609203"/>
      <w:bookmarkStart w:id="436" w:name="_MON_1517678147"/>
      <w:bookmarkStart w:id="437" w:name="_MON_1517678166"/>
      <w:bookmarkEnd w:id="433"/>
      <w:bookmarkEnd w:id="434"/>
      <w:bookmarkEnd w:id="435"/>
      <w:bookmarkEnd w:id="436"/>
      <w:bookmarkEnd w:id="437"/>
    </w:p>
    <w:p w:rsidR="003E5CE2" w:rsidRPr="008C35BB" w:rsidRDefault="003E5CE2" w:rsidP="003E5CE2">
      <w:pPr>
        <w:pStyle w:val="ae"/>
        <w:spacing w:before="0"/>
        <w:ind w:left="425" w:right="0" w:firstLine="0"/>
        <w:jc w:val="thaiDistribute"/>
        <w:rPr>
          <w:rFonts w:cstheme="minorBidi"/>
          <w:sz w:val="22"/>
          <w:szCs w:val="22"/>
        </w:rPr>
      </w:pPr>
      <w:r w:rsidRPr="008C35BB">
        <w:rPr>
          <w:rFonts w:cs="Times New Roman"/>
          <w:sz w:val="22"/>
          <w:szCs w:val="22"/>
        </w:rPr>
        <w:t>The subsidiary</w:t>
      </w:r>
      <w:r w:rsidRPr="008C35BB">
        <w:rPr>
          <w:rFonts w:cs="Times New Roman" w:hint="cs"/>
          <w:sz w:val="22"/>
          <w:szCs w:val="22"/>
          <w:cs/>
        </w:rPr>
        <w:t xml:space="preserve"> </w:t>
      </w:r>
      <w:r w:rsidRPr="008C35BB">
        <w:rPr>
          <w:rFonts w:cs="Times New Roman"/>
          <w:sz w:val="22"/>
          <w:szCs w:val="22"/>
        </w:rPr>
        <w:t xml:space="preserve">had short-term loan from Prime Mansion Co., Ltd. by issuing </w:t>
      </w:r>
      <w:r w:rsidR="00E02423" w:rsidRPr="008C35BB">
        <w:rPr>
          <w:rFonts w:cs="Times New Roman"/>
          <w:sz w:val="22"/>
          <w:szCs w:val="22"/>
        </w:rPr>
        <w:t xml:space="preserve">promissory </w:t>
      </w:r>
      <w:r w:rsidR="00774598" w:rsidRPr="008C35BB">
        <w:rPr>
          <w:rFonts w:cs="Times New Roman"/>
          <w:sz w:val="22"/>
          <w:szCs w:val="22"/>
        </w:rPr>
        <w:t xml:space="preserve">note, due </w:t>
      </w:r>
      <w:r w:rsidR="008C35BB" w:rsidRPr="008C35BB">
        <w:rPr>
          <w:rFonts w:cs="Times New Roman"/>
          <w:sz w:val="22"/>
          <w:szCs w:val="22"/>
        </w:rPr>
        <w:t>call with the interest charged</w:t>
      </w:r>
      <w:r w:rsidRPr="008C35BB">
        <w:rPr>
          <w:rFonts w:cs="Times New Roman"/>
          <w:sz w:val="22"/>
          <w:szCs w:val="22"/>
        </w:rPr>
        <w:t xml:space="preserve"> </w:t>
      </w:r>
      <w:r w:rsidR="00E02423" w:rsidRPr="008C35BB">
        <w:rPr>
          <w:rFonts w:cs="Times New Roman"/>
          <w:sz w:val="22"/>
          <w:szCs w:val="22"/>
        </w:rPr>
        <w:t>at 7.50</w:t>
      </w:r>
      <w:r w:rsidR="00774598" w:rsidRPr="008C35BB">
        <w:rPr>
          <w:rFonts w:cs="Times New Roman"/>
          <w:sz w:val="22"/>
          <w:szCs w:val="22"/>
        </w:rPr>
        <w:t>%</w:t>
      </w:r>
      <w:r w:rsidR="00E02423" w:rsidRPr="008C35BB">
        <w:rPr>
          <w:rFonts w:cs="Times New Roman"/>
          <w:sz w:val="22"/>
          <w:szCs w:val="22"/>
        </w:rPr>
        <w:t xml:space="preserve"> per annum and unsecured. </w:t>
      </w:r>
    </w:p>
    <w:p w:rsidR="00ED21CE" w:rsidRPr="008C35BB" w:rsidRDefault="00ED21CE" w:rsidP="00ED21CE">
      <w:pPr>
        <w:pStyle w:val="ae"/>
        <w:spacing w:before="0"/>
        <w:ind w:left="425" w:right="0" w:firstLine="0"/>
        <w:jc w:val="thaiDistribute"/>
        <w:rPr>
          <w:rFonts w:cstheme="minorBidi"/>
          <w:sz w:val="22"/>
          <w:szCs w:val="22"/>
        </w:rPr>
      </w:pPr>
    </w:p>
    <w:p w:rsidR="00ED21CE" w:rsidRPr="008C35BB" w:rsidRDefault="00ED21CE" w:rsidP="00ED21CE">
      <w:pPr>
        <w:pStyle w:val="ae"/>
        <w:spacing w:before="0"/>
        <w:ind w:left="425" w:right="0" w:firstLine="0"/>
        <w:jc w:val="thaiDistribute"/>
        <w:rPr>
          <w:rFonts w:cstheme="minorBidi"/>
          <w:sz w:val="22"/>
          <w:szCs w:val="22"/>
        </w:rPr>
      </w:pPr>
      <w:r w:rsidRPr="008C35BB">
        <w:rPr>
          <w:rFonts w:cs="Times New Roman"/>
          <w:sz w:val="22"/>
          <w:szCs w:val="22"/>
        </w:rPr>
        <w:t>The subsidiary</w:t>
      </w:r>
      <w:r w:rsidRPr="008C35BB">
        <w:rPr>
          <w:rFonts w:cs="Times New Roman" w:hint="cs"/>
          <w:sz w:val="22"/>
          <w:szCs w:val="22"/>
          <w:cs/>
        </w:rPr>
        <w:t xml:space="preserve"> </w:t>
      </w:r>
      <w:r w:rsidRPr="008C35BB">
        <w:rPr>
          <w:rFonts w:cs="Times New Roman"/>
          <w:sz w:val="22"/>
          <w:szCs w:val="22"/>
        </w:rPr>
        <w:t xml:space="preserve">had short-term loan from </w:t>
      </w:r>
      <w:r w:rsidR="00062FE2" w:rsidRPr="008C35BB">
        <w:rPr>
          <w:rFonts w:cstheme="minorBidi"/>
          <w:sz w:val="22"/>
          <w:szCs w:val="22"/>
        </w:rPr>
        <w:t xml:space="preserve">W. Solar </w:t>
      </w:r>
      <w:r w:rsidRPr="008C35BB">
        <w:rPr>
          <w:rFonts w:cs="Times New Roman"/>
          <w:sz w:val="22"/>
          <w:szCs w:val="22"/>
        </w:rPr>
        <w:t>Co., Ltd. by issuing promissory note, due call</w:t>
      </w:r>
      <w:r w:rsidR="008C35BB" w:rsidRPr="008C35BB">
        <w:rPr>
          <w:rFonts w:cs="Times New Roman"/>
          <w:sz w:val="22"/>
          <w:szCs w:val="22"/>
        </w:rPr>
        <w:t xml:space="preserve"> with the</w:t>
      </w:r>
      <w:r w:rsidRPr="008C35BB">
        <w:rPr>
          <w:rFonts w:cs="Times New Roman"/>
          <w:sz w:val="22"/>
          <w:szCs w:val="22"/>
        </w:rPr>
        <w:t xml:space="preserve"> interest </w:t>
      </w:r>
      <w:r w:rsidR="008C35BB" w:rsidRPr="008C35BB">
        <w:rPr>
          <w:rFonts w:cs="Times New Roman"/>
          <w:sz w:val="22"/>
          <w:szCs w:val="22"/>
        </w:rPr>
        <w:t>charged</w:t>
      </w:r>
      <w:r w:rsidR="006C22CF">
        <w:rPr>
          <w:rFonts w:cs="Times New Roman"/>
          <w:sz w:val="22"/>
          <w:szCs w:val="22"/>
        </w:rPr>
        <w:t xml:space="preserve"> at 6</w:t>
      </w:r>
      <w:r w:rsidRPr="008C35BB">
        <w:rPr>
          <w:rFonts w:cs="Times New Roman"/>
          <w:sz w:val="22"/>
          <w:szCs w:val="22"/>
        </w:rPr>
        <w:t>%</w:t>
      </w:r>
      <w:r w:rsidR="00F71E44">
        <w:rPr>
          <w:rFonts w:cs="Times New Roman"/>
          <w:sz w:val="22"/>
          <w:szCs w:val="22"/>
        </w:rPr>
        <w:t xml:space="preserve"> </w:t>
      </w:r>
      <w:r w:rsidRPr="008C35BB">
        <w:rPr>
          <w:rFonts w:cs="Times New Roman"/>
          <w:sz w:val="22"/>
          <w:szCs w:val="22"/>
        </w:rPr>
        <w:t xml:space="preserve">per annum and unsecured. </w:t>
      </w:r>
    </w:p>
    <w:p w:rsidR="003E5CE2" w:rsidRPr="00774598" w:rsidRDefault="003E5CE2" w:rsidP="003A068E">
      <w:pPr>
        <w:pStyle w:val="ae"/>
        <w:spacing w:before="0"/>
        <w:ind w:left="425" w:right="0" w:firstLine="0"/>
        <w:jc w:val="thaiDistribute"/>
        <w:rPr>
          <w:rFonts w:cstheme="minorBidi"/>
          <w:b/>
          <w:bCs/>
          <w:sz w:val="22"/>
          <w:szCs w:val="22"/>
        </w:rPr>
      </w:pPr>
    </w:p>
    <w:p w:rsidR="004257A5" w:rsidRPr="00146AB3" w:rsidRDefault="00556F8C" w:rsidP="003A068E">
      <w:pPr>
        <w:pStyle w:val="ae"/>
        <w:spacing w:before="0"/>
        <w:ind w:left="425" w:right="0" w:firstLine="0"/>
        <w:jc w:val="thaiDistribute"/>
        <w:rPr>
          <w:rFonts w:cs="Times New Roman"/>
          <w:b/>
          <w:bCs/>
          <w:sz w:val="22"/>
          <w:szCs w:val="22"/>
        </w:rPr>
      </w:pPr>
      <w:r w:rsidRPr="00146AB3">
        <w:rPr>
          <w:rFonts w:cs="Times New Roman"/>
          <w:b/>
          <w:bCs/>
          <w:sz w:val="22"/>
          <w:szCs w:val="22"/>
        </w:rPr>
        <w:t>Co-guarantee for liabilities with related parties</w:t>
      </w:r>
    </w:p>
    <w:p w:rsidR="003A068E" w:rsidRDefault="003A068E" w:rsidP="001C1DE0">
      <w:pPr>
        <w:spacing w:line="240" w:lineRule="auto"/>
        <w:ind w:left="426" w:right="-11"/>
        <w:rPr>
          <w:rFonts w:cs="Times New Roman"/>
          <w:lang w:val="en-US"/>
        </w:rPr>
      </w:pPr>
    </w:p>
    <w:p w:rsidR="004257A5" w:rsidRPr="00146AB3" w:rsidRDefault="00556F8C" w:rsidP="001C1DE0">
      <w:pPr>
        <w:spacing w:line="240" w:lineRule="auto"/>
        <w:ind w:left="426" w:right="-11"/>
        <w:rPr>
          <w:rFonts w:cs="Times New Roman"/>
          <w:highlight w:val="yellow"/>
          <w:lang w:val="en-US"/>
        </w:rPr>
      </w:pPr>
      <w:r w:rsidRPr="00146AB3">
        <w:rPr>
          <w:rFonts w:cs="Times New Roman"/>
          <w:lang w:val="en-US"/>
        </w:rPr>
        <w:t>As at December 31, 201</w:t>
      </w:r>
      <w:r w:rsidR="00DA13F7">
        <w:rPr>
          <w:rFonts w:cs="Times New Roman"/>
          <w:lang w:val="en-US"/>
        </w:rPr>
        <w:t>7</w:t>
      </w:r>
      <w:r w:rsidRPr="00146AB3">
        <w:rPr>
          <w:rFonts w:cs="Times New Roman"/>
          <w:lang w:val="en-US"/>
        </w:rPr>
        <w:t>, related parties h</w:t>
      </w:r>
      <w:r w:rsidR="002F0B90" w:rsidRPr="00146AB3">
        <w:rPr>
          <w:rFonts w:cs="Times New Roman"/>
          <w:lang w:val="en-US"/>
        </w:rPr>
        <w:t>ad co-guarantee liabilities</w:t>
      </w:r>
      <w:r w:rsidRPr="00146AB3">
        <w:rPr>
          <w:rFonts w:cs="Times New Roman"/>
          <w:lang w:val="en-US"/>
        </w:rPr>
        <w:t xml:space="preserve"> as follows:</w:t>
      </w:r>
    </w:p>
    <w:p w:rsidR="003A068E" w:rsidRDefault="003A068E" w:rsidP="001C1DE0">
      <w:pPr>
        <w:spacing w:line="240" w:lineRule="auto"/>
        <w:ind w:left="426" w:right="-11"/>
        <w:rPr>
          <w:rFonts w:cs="Times New Roman"/>
          <w:b/>
          <w:bCs/>
          <w:lang w:val="en-US"/>
        </w:rPr>
      </w:pPr>
    </w:p>
    <w:p w:rsidR="004257A5" w:rsidRPr="00146AB3" w:rsidRDefault="00556F8C" w:rsidP="001C1DE0">
      <w:pPr>
        <w:spacing w:line="240" w:lineRule="auto"/>
        <w:ind w:left="426" w:right="-11"/>
        <w:rPr>
          <w:rFonts w:cs="Times New Roman"/>
          <w:b/>
          <w:bCs/>
          <w:highlight w:val="yellow"/>
          <w:lang w:val="en-US"/>
        </w:rPr>
      </w:pPr>
      <w:r w:rsidRPr="00146AB3">
        <w:rPr>
          <w:rFonts w:cs="Times New Roman"/>
          <w:b/>
          <w:bCs/>
          <w:lang w:val="en-US"/>
        </w:rPr>
        <w:t>Subsidiary</w:t>
      </w:r>
    </w:p>
    <w:p w:rsidR="003A068E" w:rsidRPr="003A068E" w:rsidRDefault="003A068E" w:rsidP="001C1DE0">
      <w:pPr>
        <w:spacing w:line="240" w:lineRule="auto"/>
        <w:ind w:left="426" w:right="-11"/>
        <w:rPr>
          <w:rFonts w:cs="Times New Roman"/>
          <w:lang w:val="en-US"/>
        </w:rPr>
      </w:pPr>
    </w:p>
    <w:p w:rsidR="004257A5" w:rsidRDefault="00D045B2" w:rsidP="003A068E">
      <w:pPr>
        <w:pStyle w:val="ae"/>
        <w:spacing w:before="0"/>
        <w:ind w:left="425" w:right="0" w:firstLine="0"/>
        <w:jc w:val="thaiDistribute"/>
        <w:rPr>
          <w:rFonts w:cs="Times New Roman"/>
          <w:sz w:val="22"/>
          <w:szCs w:val="22"/>
        </w:rPr>
      </w:pPr>
      <w:r>
        <w:rPr>
          <w:rFonts w:cs="Times New Roman"/>
          <w:sz w:val="22"/>
          <w:szCs w:val="22"/>
        </w:rPr>
        <w:t xml:space="preserve">The Company, </w:t>
      </w:r>
      <w:r w:rsidR="00556F8C" w:rsidRPr="003A068E">
        <w:rPr>
          <w:rFonts w:cs="Times New Roman"/>
          <w:sz w:val="22"/>
          <w:szCs w:val="22"/>
        </w:rPr>
        <w:t xml:space="preserve">Prime Mansion </w:t>
      </w:r>
      <w:r w:rsidR="00927EFC" w:rsidRPr="003A068E">
        <w:rPr>
          <w:rFonts w:cs="Times New Roman"/>
          <w:sz w:val="22"/>
          <w:szCs w:val="22"/>
        </w:rPr>
        <w:t>Co., Ltd.</w:t>
      </w:r>
      <w:r w:rsidR="006C22CF">
        <w:rPr>
          <w:rFonts w:cs="Times New Roman"/>
          <w:sz w:val="22"/>
          <w:szCs w:val="22"/>
        </w:rPr>
        <w:t xml:space="preserve"> </w:t>
      </w:r>
      <w:r w:rsidR="00556F8C" w:rsidRPr="003A068E">
        <w:rPr>
          <w:rFonts w:cs="Times New Roman"/>
          <w:sz w:val="22"/>
          <w:szCs w:val="22"/>
        </w:rPr>
        <w:t xml:space="preserve">and </w:t>
      </w:r>
      <w:r w:rsidR="00351769" w:rsidRPr="003A068E">
        <w:rPr>
          <w:rFonts w:cs="Times New Roman"/>
          <w:sz w:val="22"/>
          <w:szCs w:val="22"/>
        </w:rPr>
        <w:t>shareholders</w:t>
      </w:r>
      <w:r w:rsidR="007120CC" w:rsidRPr="003A068E">
        <w:rPr>
          <w:rFonts w:cs="Times New Roman"/>
          <w:sz w:val="22"/>
          <w:szCs w:val="22"/>
        </w:rPr>
        <w:t xml:space="preserve"> of Prime Mansion </w:t>
      </w:r>
      <w:r w:rsidR="00927EFC" w:rsidRPr="003A068E">
        <w:rPr>
          <w:rFonts w:cs="Times New Roman"/>
          <w:sz w:val="22"/>
          <w:szCs w:val="22"/>
        </w:rPr>
        <w:t>Co., Ltd.</w:t>
      </w:r>
      <w:r w:rsidR="00E852B3">
        <w:rPr>
          <w:rFonts w:cs="Times New Roman"/>
          <w:sz w:val="22"/>
          <w:szCs w:val="22"/>
        </w:rPr>
        <w:t xml:space="preserve"> </w:t>
      </w:r>
      <w:r w:rsidR="00556F8C" w:rsidRPr="003A068E">
        <w:rPr>
          <w:rFonts w:cs="Times New Roman"/>
          <w:sz w:val="22"/>
          <w:szCs w:val="22"/>
        </w:rPr>
        <w:t>had co-guarantee for</w:t>
      </w:r>
      <w:r w:rsidR="006C22CF">
        <w:rPr>
          <w:rFonts w:cs="Times New Roman"/>
          <w:sz w:val="22"/>
          <w:szCs w:val="22"/>
        </w:rPr>
        <w:t xml:space="preserve"> </w:t>
      </w:r>
      <w:r w:rsidR="00556F8C" w:rsidRPr="003A068E">
        <w:rPr>
          <w:rFonts w:cs="Times New Roman"/>
          <w:sz w:val="22"/>
          <w:szCs w:val="22"/>
        </w:rPr>
        <w:t xml:space="preserve">loans from financial institutions of the </w:t>
      </w:r>
      <w:r w:rsidR="007120CC" w:rsidRPr="003A068E">
        <w:rPr>
          <w:rFonts w:cs="Times New Roman"/>
          <w:sz w:val="22"/>
          <w:szCs w:val="22"/>
        </w:rPr>
        <w:t xml:space="preserve">ACC Landmark </w:t>
      </w:r>
      <w:r w:rsidR="00927EFC" w:rsidRPr="003A068E">
        <w:rPr>
          <w:rFonts w:cs="Times New Roman"/>
          <w:sz w:val="22"/>
          <w:szCs w:val="22"/>
        </w:rPr>
        <w:t>Co., Ltd.</w:t>
      </w:r>
      <w:r>
        <w:rPr>
          <w:rFonts w:cs="Times New Roman"/>
          <w:sz w:val="22"/>
          <w:szCs w:val="22"/>
        </w:rPr>
        <w:t xml:space="preserve"> in the amount of Baht 72 million</w:t>
      </w:r>
      <w:r w:rsidR="00556F8C" w:rsidRPr="003A068E">
        <w:rPr>
          <w:rFonts w:cs="Times New Roman"/>
          <w:sz w:val="22"/>
          <w:szCs w:val="22"/>
        </w:rPr>
        <w:t xml:space="preserve"> without </w:t>
      </w:r>
      <w:r w:rsidR="00556F8C" w:rsidRPr="00B66A7D">
        <w:rPr>
          <w:rFonts w:cs="Times New Roman"/>
          <w:sz w:val="22"/>
          <w:szCs w:val="22"/>
        </w:rPr>
        <w:t>compensation</w:t>
      </w:r>
      <w:r w:rsidR="0044165C" w:rsidRPr="00B66A7D">
        <w:rPr>
          <w:rFonts w:cs="Times New Roman"/>
          <w:sz w:val="22"/>
          <w:szCs w:val="22"/>
        </w:rPr>
        <w:t xml:space="preserve"> (see</w:t>
      </w:r>
      <w:r w:rsidR="003A068E" w:rsidRPr="00B66A7D">
        <w:rPr>
          <w:rFonts w:cs="Times New Roman"/>
          <w:sz w:val="22"/>
          <w:szCs w:val="22"/>
        </w:rPr>
        <w:t xml:space="preserve"> n</w:t>
      </w:r>
      <w:r w:rsidR="0044165C" w:rsidRPr="00B66A7D">
        <w:rPr>
          <w:rFonts w:cs="Times New Roman"/>
          <w:sz w:val="22"/>
          <w:szCs w:val="22"/>
        </w:rPr>
        <w:t>ote 2</w:t>
      </w:r>
      <w:r w:rsidR="006B2572">
        <w:rPr>
          <w:rFonts w:cs="Times New Roman"/>
          <w:sz w:val="22"/>
          <w:szCs w:val="22"/>
        </w:rPr>
        <w:t>3</w:t>
      </w:r>
      <w:r w:rsidR="0044165C" w:rsidRPr="00B66A7D">
        <w:rPr>
          <w:rFonts w:cs="Times New Roman"/>
          <w:sz w:val="22"/>
          <w:szCs w:val="22"/>
        </w:rPr>
        <w:t>)</w:t>
      </w:r>
      <w:r w:rsidR="00FE09AF" w:rsidRPr="00B66A7D">
        <w:rPr>
          <w:rFonts w:cs="Times New Roman"/>
          <w:sz w:val="22"/>
          <w:szCs w:val="22"/>
        </w:rPr>
        <w:t>.</w:t>
      </w:r>
    </w:p>
    <w:p w:rsidR="00D045B2" w:rsidRDefault="00D045B2" w:rsidP="003A068E">
      <w:pPr>
        <w:pStyle w:val="ae"/>
        <w:spacing w:before="0"/>
        <w:ind w:left="425" w:right="0" w:firstLine="0"/>
        <w:jc w:val="thaiDistribute"/>
        <w:rPr>
          <w:rFonts w:cs="Times New Roman"/>
          <w:sz w:val="22"/>
          <w:szCs w:val="22"/>
        </w:rPr>
      </w:pPr>
    </w:p>
    <w:p w:rsidR="00D045B2" w:rsidRPr="003A068E" w:rsidRDefault="00D045B2" w:rsidP="003A068E">
      <w:pPr>
        <w:pStyle w:val="ae"/>
        <w:spacing w:before="0"/>
        <w:ind w:left="425" w:right="0" w:firstLine="0"/>
        <w:jc w:val="thaiDistribute"/>
        <w:rPr>
          <w:rFonts w:cs="Times New Roman"/>
          <w:sz w:val="22"/>
          <w:szCs w:val="22"/>
        </w:rPr>
      </w:pPr>
      <w:r w:rsidRPr="00D970D7">
        <w:rPr>
          <w:rFonts w:cs="Times New Roman"/>
          <w:sz w:val="22"/>
          <w:szCs w:val="22"/>
        </w:rPr>
        <w:t xml:space="preserve">ACC Electric Co., Ltd. </w:t>
      </w:r>
      <w:r>
        <w:rPr>
          <w:rFonts w:cs="Times New Roman"/>
          <w:sz w:val="22"/>
          <w:szCs w:val="22"/>
        </w:rPr>
        <w:t xml:space="preserve">and </w:t>
      </w:r>
      <w:proofErr w:type="spellStart"/>
      <w:r w:rsidR="00040DFA" w:rsidRPr="00040DFA">
        <w:rPr>
          <w:rFonts w:cs="Times New Roman"/>
          <w:sz w:val="22"/>
          <w:szCs w:val="22"/>
        </w:rPr>
        <w:t>Saraburi</w:t>
      </w:r>
      <w:proofErr w:type="spellEnd"/>
      <w:r w:rsidR="00040DFA" w:rsidRPr="00040DFA">
        <w:rPr>
          <w:rFonts w:cs="Times New Roman"/>
          <w:sz w:val="22"/>
          <w:szCs w:val="22"/>
        </w:rPr>
        <w:t xml:space="preserve"> Solar Co., Ltd.</w:t>
      </w:r>
      <w:r>
        <w:rPr>
          <w:rFonts w:cs="Times New Roman"/>
          <w:sz w:val="22"/>
          <w:szCs w:val="22"/>
        </w:rPr>
        <w:t xml:space="preserve"> shareholders had</w:t>
      </w:r>
      <w:r w:rsidRPr="00D970D7">
        <w:rPr>
          <w:rFonts w:cs="Times New Roman"/>
          <w:sz w:val="22"/>
          <w:szCs w:val="22"/>
        </w:rPr>
        <w:t xml:space="preserve"> pledged investment in the ordinary shares of the </w:t>
      </w:r>
      <w:proofErr w:type="spellStart"/>
      <w:r w:rsidR="00040DFA">
        <w:rPr>
          <w:rFonts w:cs="Times New Roman"/>
          <w:sz w:val="22"/>
          <w:szCs w:val="22"/>
        </w:rPr>
        <w:t>Saraburi</w:t>
      </w:r>
      <w:proofErr w:type="spellEnd"/>
      <w:r w:rsidR="00040DFA">
        <w:rPr>
          <w:rFonts w:cs="Times New Roman"/>
          <w:sz w:val="22"/>
          <w:szCs w:val="22"/>
        </w:rPr>
        <w:t xml:space="preserve"> Solar Co., Ltd.</w:t>
      </w:r>
      <w:r w:rsidRPr="00D970D7">
        <w:rPr>
          <w:rFonts w:cs="Times New Roman"/>
          <w:sz w:val="22"/>
          <w:szCs w:val="22"/>
        </w:rPr>
        <w:t xml:space="preserve"> as collateral against for loan f</w:t>
      </w:r>
      <w:r>
        <w:rPr>
          <w:rFonts w:cs="Times New Roman"/>
          <w:sz w:val="22"/>
          <w:szCs w:val="22"/>
        </w:rPr>
        <w:t xml:space="preserve">rom financial institution of </w:t>
      </w:r>
      <w:r w:rsidRPr="00D970D7">
        <w:rPr>
          <w:rFonts w:cs="Times New Roman"/>
          <w:sz w:val="22"/>
          <w:szCs w:val="22"/>
        </w:rPr>
        <w:t xml:space="preserve">the </w:t>
      </w:r>
      <w:proofErr w:type="spellStart"/>
      <w:r w:rsidR="00040DFA">
        <w:rPr>
          <w:rFonts w:cs="Times New Roman"/>
          <w:sz w:val="22"/>
          <w:szCs w:val="22"/>
        </w:rPr>
        <w:t>Saraburi</w:t>
      </w:r>
      <w:proofErr w:type="spellEnd"/>
      <w:r w:rsidR="00040DFA">
        <w:rPr>
          <w:rFonts w:cs="Times New Roman"/>
          <w:sz w:val="22"/>
          <w:szCs w:val="22"/>
        </w:rPr>
        <w:t xml:space="preserve"> Solar Co., Ltd.</w:t>
      </w:r>
      <w:r>
        <w:rPr>
          <w:rFonts w:cs="Times New Roman"/>
          <w:sz w:val="22"/>
          <w:szCs w:val="22"/>
        </w:rPr>
        <w:t xml:space="preserve"> without </w:t>
      </w:r>
      <w:r w:rsidRPr="00B66A7D">
        <w:rPr>
          <w:rFonts w:cs="Times New Roman"/>
          <w:sz w:val="22"/>
          <w:szCs w:val="22"/>
        </w:rPr>
        <w:t>compensation (see notes</w:t>
      </w:r>
      <w:r w:rsidR="00A02FAC">
        <w:rPr>
          <w:rFonts w:cs="Times New Roman"/>
          <w:sz w:val="22"/>
          <w:szCs w:val="22"/>
        </w:rPr>
        <w:t xml:space="preserve"> </w:t>
      </w:r>
      <w:r w:rsidRPr="00B66A7D">
        <w:rPr>
          <w:rFonts w:cs="Times New Roman"/>
          <w:sz w:val="22"/>
          <w:szCs w:val="22"/>
        </w:rPr>
        <w:t>13 and 2</w:t>
      </w:r>
      <w:r w:rsidR="00040DFA">
        <w:rPr>
          <w:rFonts w:cs="Times New Roman"/>
          <w:sz w:val="22"/>
          <w:szCs w:val="22"/>
        </w:rPr>
        <w:t>3</w:t>
      </w:r>
      <w:r w:rsidRPr="00B66A7D">
        <w:rPr>
          <w:rFonts w:cs="Times New Roman"/>
          <w:sz w:val="22"/>
          <w:szCs w:val="22"/>
        </w:rPr>
        <w:t>).</w:t>
      </w:r>
    </w:p>
    <w:p w:rsidR="003A068E" w:rsidRDefault="003A068E" w:rsidP="001C1DE0">
      <w:pPr>
        <w:pStyle w:val="ae"/>
        <w:spacing w:before="0"/>
        <w:ind w:left="0" w:right="-23" w:firstLine="425"/>
        <w:jc w:val="thaiDistribute"/>
        <w:rPr>
          <w:rFonts w:cs="Times New Roman"/>
          <w:b/>
          <w:bCs/>
          <w:sz w:val="22"/>
          <w:szCs w:val="22"/>
        </w:rPr>
      </w:pPr>
    </w:p>
    <w:p w:rsidR="00D045B2" w:rsidRDefault="00D045B2" w:rsidP="001C1DE0">
      <w:pPr>
        <w:pStyle w:val="ae"/>
        <w:spacing w:before="0"/>
        <w:ind w:left="0" w:right="-23" w:firstLine="425"/>
        <w:jc w:val="thaiDistribute"/>
        <w:rPr>
          <w:rFonts w:cs="Times New Roman"/>
          <w:b/>
          <w:bCs/>
          <w:sz w:val="22"/>
          <w:szCs w:val="22"/>
        </w:rPr>
      </w:pPr>
      <w:r>
        <w:rPr>
          <w:rFonts w:cs="Times New Roman"/>
          <w:b/>
          <w:bCs/>
          <w:sz w:val="22"/>
          <w:szCs w:val="22"/>
        </w:rPr>
        <w:br w:type="page"/>
      </w:r>
    </w:p>
    <w:p w:rsidR="00F42404" w:rsidRDefault="00FC4A12" w:rsidP="001C1DE0">
      <w:pPr>
        <w:pStyle w:val="ae"/>
        <w:spacing w:before="0"/>
        <w:ind w:left="0" w:right="-23" w:firstLine="425"/>
        <w:jc w:val="thaiDistribute"/>
        <w:rPr>
          <w:rFonts w:cs="Times New Roman"/>
          <w:b/>
          <w:bCs/>
          <w:sz w:val="22"/>
          <w:szCs w:val="22"/>
        </w:rPr>
      </w:pPr>
      <w:r w:rsidRPr="00146AB3">
        <w:rPr>
          <w:rFonts w:cs="Times New Roman"/>
          <w:b/>
          <w:bCs/>
          <w:sz w:val="22"/>
          <w:szCs w:val="22"/>
        </w:rPr>
        <w:lastRenderedPageBreak/>
        <w:t>Nature of relationship</w:t>
      </w:r>
    </w:p>
    <w:p w:rsidR="003A068E" w:rsidRDefault="003A068E" w:rsidP="001C1DE0">
      <w:pPr>
        <w:pStyle w:val="ae"/>
        <w:spacing w:before="0"/>
        <w:ind w:left="0" w:right="-23" w:firstLine="425"/>
        <w:jc w:val="thaiDistribute"/>
        <w:rPr>
          <w:rFonts w:cs="Times New Roman"/>
          <w:b/>
          <w:bCs/>
          <w:sz w:val="22"/>
          <w:szCs w:val="22"/>
        </w:rPr>
      </w:pPr>
    </w:p>
    <w:bookmarkStart w:id="438" w:name="_MON_1532332171"/>
    <w:bookmarkStart w:id="439" w:name="_MON_1532365626"/>
    <w:bookmarkStart w:id="440" w:name="_MON_1532365736"/>
    <w:bookmarkStart w:id="441" w:name="_MON_1532692343"/>
    <w:bookmarkStart w:id="442" w:name="_MON_1540476994"/>
    <w:bookmarkStart w:id="443" w:name="_MON_1540476998"/>
    <w:bookmarkStart w:id="444" w:name="_MON_1524478228"/>
    <w:bookmarkStart w:id="445" w:name="_MON_1524478254"/>
    <w:bookmarkStart w:id="446" w:name="_MON_1524640731"/>
    <w:bookmarkStart w:id="447" w:name="_MON_1532168793"/>
    <w:bookmarkStart w:id="448" w:name="_MON_1532168869"/>
    <w:bookmarkStart w:id="449" w:name="_MON_1532168917"/>
    <w:bookmarkStart w:id="450" w:name="_MON_1532168962"/>
    <w:bookmarkStart w:id="451" w:name="_MON_1532169000"/>
    <w:bookmarkStart w:id="452" w:name="_MON_1532169028"/>
    <w:bookmarkStart w:id="453" w:name="_MON_1532169066"/>
    <w:bookmarkStart w:id="454" w:name="_MON_1532169073"/>
    <w:bookmarkStart w:id="455" w:name="_MON_1532169077"/>
    <w:bookmarkStart w:id="456" w:name="_MON_1532169111"/>
    <w:bookmarkStart w:id="457" w:name="_MON_1532169140"/>
    <w:bookmarkStart w:id="458" w:name="_MON_1532172162"/>
    <w:bookmarkStart w:id="459" w:name="_MON_1532275925"/>
    <w:bookmarkStart w:id="460" w:name="_MON_1532275944"/>
    <w:bookmarkStart w:id="461" w:name="_MON_1532275969"/>
    <w:bookmarkStart w:id="462" w:name="_MON_1532275990"/>
    <w:bookmarkStart w:id="463" w:name="_MON_1532276000"/>
    <w:bookmarkStart w:id="464" w:name="_MON_1532331955"/>
    <w:bookmarkStart w:id="465" w:name="_MON_1532331981"/>
    <w:bookmarkStart w:id="466" w:name="_MON_1532332064"/>
    <w:bookmarkStart w:id="467" w:name="_MON_1532332081"/>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Start w:id="468" w:name="_MON_1532332127"/>
    <w:bookmarkEnd w:id="468"/>
    <w:p w:rsidR="003A068E" w:rsidRPr="003B6FB0" w:rsidRDefault="009F1ED6" w:rsidP="003B6FB0">
      <w:pPr>
        <w:pStyle w:val="ae"/>
        <w:spacing w:before="0"/>
        <w:ind w:left="425" w:right="0" w:firstLine="0"/>
        <w:jc w:val="thaiDistribute"/>
        <w:rPr>
          <w:rFonts w:cs="Times New Roman"/>
          <w:sz w:val="22"/>
          <w:szCs w:val="22"/>
        </w:rPr>
      </w:pPr>
      <w:r w:rsidRPr="004956EB">
        <w:rPr>
          <w:rFonts w:ascii="Angsana New" w:hAnsi="Angsana New"/>
          <w:cs/>
        </w:rPr>
        <w:object w:dxaOrig="10967" w:dyaOrig="5955">
          <v:shape id="_x0000_i1026" type="#_x0000_t75" style="width:453.3pt;height:242.5pt" o:ole="">
            <v:imagedata r:id="rId26" o:title=""/>
          </v:shape>
          <o:OLEObject Type="Embed" ProgID="Excel.Sheet.8" ShapeID="_x0000_i1026" DrawAspect="Content" ObjectID="_1581282157" r:id="rId27"/>
        </w:object>
      </w:r>
    </w:p>
    <w:p w:rsidR="00F42404" w:rsidRDefault="00BF771F" w:rsidP="003B6FB0">
      <w:pPr>
        <w:pStyle w:val="ae"/>
        <w:spacing w:before="0"/>
        <w:ind w:left="0" w:right="-23" w:firstLine="425"/>
        <w:jc w:val="thaiDistribute"/>
        <w:rPr>
          <w:rFonts w:cs="Times New Roman"/>
          <w:b/>
          <w:bCs/>
          <w:sz w:val="22"/>
          <w:szCs w:val="22"/>
        </w:rPr>
      </w:pPr>
      <w:bookmarkStart w:id="469" w:name="_MON_1461392110"/>
      <w:bookmarkStart w:id="470" w:name="_MON_1476864044"/>
      <w:bookmarkStart w:id="471" w:name="_MON_1476864262"/>
      <w:bookmarkStart w:id="472" w:name="_MON_1476864383"/>
      <w:bookmarkStart w:id="473" w:name="_MON_1476864394"/>
      <w:bookmarkStart w:id="474" w:name="_MON_1476864404"/>
      <w:bookmarkStart w:id="475" w:name="_MON_1476864421"/>
      <w:bookmarkStart w:id="476" w:name="_MON_1476864501"/>
      <w:bookmarkStart w:id="477" w:name="_MON_1477120754"/>
      <w:bookmarkStart w:id="478" w:name="_MON_1477120885"/>
      <w:bookmarkStart w:id="479" w:name="_MON_1477120985"/>
      <w:bookmarkStart w:id="480" w:name="_MON_1477121134"/>
      <w:bookmarkStart w:id="481" w:name="_MON_1477121139"/>
      <w:bookmarkStart w:id="482" w:name="_MON_1488043771"/>
      <w:bookmarkStart w:id="483" w:name="_MON_1488055087"/>
      <w:bookmarkStart w:id="484" w:name="_MON_1488055131"/>
      <w:bookmarkStart w:id="485" w:name="_MON_1488207323"/>
      <w:bookmarkStart w:id="486" w:name="_MON_1490768780"/>
      <w:bookmarkStart w:id="487" w:name="_MON_1504537441"/>
      <w:bookmarkStart w:id="488" w:name="_MON_1504537516"/>
      <w:bookmarkStart w:id="489" w:name="_MON_1504537554"/>
      <w:bookmarkStart w:id="490" w:name="_MON_1504597445"/>
      <w:bookmarkStart w:id="491" w:name="_MON_1504699946"/>
      <w:bookmarkStart w:id="492" w:name="_MON_1504795037"/>
      <w:bookmarkStart w:id="493" w:name="_MON_1504795040"/>
      <w:bookmarkStart w:id="494" w:name="_MON_1504886927"/>
      <w:bookmarkStart w:id="495" w:name="_MON_1504967690"/>
      <w:bookmarkStart w:id="496" w:name="_MON_1510379325"/>
      <w:bookmarkStart w:id="497" w:name="_MON_1510379376"/>
      <w:bookmarkStart w:id="498" w:name="_MON_1510596694"/>
      <w:bookmarkStart w:id="499" w:name="_MON_1510666423"/>
      <w:bookmarkStart w:id="500" w:name="_MON_1510732083"/>
      <w:bookmarkStart w:id="501" w:name="_MON_1510732112"/>
      <w:bookmarkStart w:id="502" w:name="_MON_1510760725"/>
      <w:bookmarkStart w:id="503" w:name="_MON_1510760745"/>
      <w:bookmarkStart w:id="504" w:name="_MON_1510761943"/>
      <w:bookmarkStart w:id="505" w:name="_MON_1510762003"/>
      <w:bookmarkStart w:id="506" w:name="_MON_1510762798"/>
      <w:bookmarkStart w:id="507" w:name="_MON_1510762917"/>
      <w:bookmarkStart w:id="508" w:name="_MON_1511080010"/>
      <w:bookmarkStart w:id="509" w:name="_MON_1511089967"/>
      <w:bookmarkStart w:id="510" w:name="_MON_1511089979"/>
      <w:bookmarkStart w:id="511" w:name="_MON_1511090013"/>
      <w:bookmarkStart w:id="512" w:name="_MON_1511090030"/>
      <w:bookmarkStart w:id="513" w:name="_MON_1511090063"/>
      <w:bookmarkStart w:id="514" w:name="_MON_1511090111"/>
      <w:bookmarkStart w:id="515" w:name="_MON_1511091737"/>
      <w:bookmarkStart w:id="516" w:name="_MON_1517678378"/>
      <w:bookmarkStart w:id="517" w:name="_MON_1517678389"/>
      <w:bookmarkStart w:id="518" w:name="_MON_1517678440"/>
      <w:bookmarkStart w:id="519" w:name="_MON_1517678447"/>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146AB3">
        <w:rPr>
          <w:rFonts w:cs="Times New Roman"/>
          <w:b/>
          <w:bCs/>
          <w:sz w:val="22"/>
          <w:szCs w:val="22"/>
        </w:rPr>
        <w:t>Bases of measurement for intercompany revenues and expenses</w:t>
      </w:r>
    </w:p>
    <w:p w:rsidR="003B6FB0" w:rsidRDefault="003B6FB0" w:rsidP="003B6FB0">
      <w:pPr>
        <w:pStyle w:val="ae"/>
        <w:spacing w:before="0"/>
        <w:ind w:left="0" w:right="-23" w:firstLine="425"/>
        <w:jc w:val="thaiDistribute"/>
        <w:rPr>
          <w:rFonts w:cs="Times New Roman"/>
          <w:b/>
          <w:bCs/>
          <w:sz w:val="22"/>
          <w:szCs w:val="22"/>
        </w:rPr>
      </w:pPr>
    </w:p>
    <w:bookmarkStart w:id="520" w:name="_MON_1540475650"/>
    <w:bookmarkStart w:id="521" w:name="_MON_1540479923"/>
    <w:bookmarkStart w:id="522" w:name="_MON_1540479964"/>
    <w:bookmarkStart w:id="523" w:name="_MON_1524478310"/>
    <w:bookmarkStart w:id="524" w:name="_MON_1524478341"/>
    <w:bookmarkStart w:id="525" w:name="_MON_1524640748"/>
    <w:bookmarkEnd w:id="520"/>
    <w:bookmarkEnd w:id="521"/>
    <w:bookmarkEnd w:id="522"/>
    <w:bookmarkEnd w:id="523"/>
    <w:bookmarkEnd w:id="524"/>
    <w:bookmarkEnd w:id="525"/>
    <w:bookmarkStart w:id="526" w:name="_MON_1532365708"/>
    <w:bookmarkEnd w:id="526"/>
    <w:p w:rsidR="003B6FB0" w:rsidRDefault="00582D29" w:rsidP="003B6FB0">
      <w:pPr>
        <w:pStyle w:val="ae"/>
        <w:spacing w:before="0"/>
        <w:ind w:left="0" w:right="-23" w:firstLine="425"/>
        <w:jc w:val="thaiDistribute"/>
        <w:rPr>
          <w:rFonts w:cs="Times New Roman"/>
          <w:b/>
          <w:bCs/>
          <w:sz w:val="22"/>
          <w:szCs w:val="22"/>
        </w:rPr>
      </w:pPr>
      <w:r w:rsidRPr="00607CC7">
        <w:rPr>
          <w:rFonts w:ascii="Angsana New" w:hAnsi="Angsana New"/>
        </w:rPr>
        <w:object w:dxaOrig="9965" w:dyaOrig="1528">
          <v:shape id="_x0000_i1027" type="#_x0000_t75" style="width:444.65pt;height:69.1pt" o:ole="">
            <v:imagedata r:id="rId28" o:title=""/>
          </v:shape>
          <o:OLEObject Type="Embed" ProgID="Excel.Sheet.8" ShapeID="_x0000_i1027" DrawAspect="Content" ObjectID="_1581282158" r:id="rId29"/>
        </w:object>
      </w:r>
    </w:p>
    <w:p w:rsidR="003B6FB0" w:rsidRDefault="003B6FB0" w:rsidP="003B6FB0">
      <w:pPr>
        <w:pStyle w:val="ae"/>
        <w:spacing w:before="0"/>
        <w:ind w:left="0" w:right="-23" w:firstLine="425"/>
        <w:jc w:val="thaiDistribute"/>
        <w:rPr>
          <w:rFonts w:cs="Times New Roman"/>
          <w:b/>
          <w:bCs/>
          <w:sz w:val="22"/>
          <w:szCs w:val="22"/>
        </w:rPr>
      </w:pPr>
    </w:p>
    <w:p w:rsidR="002D5B8B" w:rsidRPr="00146AB3" w:rsidRDefault="00BF771F" w:rsidP="001C1DE0">
      <w:pPr>
        <w:pStyle w:val="ae"/>
        <w:numPr>
          <w:ilvl w:val="0"/>
          <w:numId w:val="2"/>
        </w:numPr>
        <w:tabs>
          <w:tab w:val="clear" w:pos="360"/>
        </w:tabs>
        <w:spacing w:before="0"/>
        <w:ind w:left="425" w:right="0" w:hanging="425"/>
        <w:jc w:val="thaiDistribute"/>
        <w:rPr>
          <w:rFonts w:cs="Times New Roman"/>
          <w:b/>
          <w:bCs/>
          <w:sz w:val="22"/>
          <w:szCs w:val="22"/>
        </w:rPr>
      </w:pPr>
      <w:bookmarkStart w:id="527" w:name="_MON_1517507690"/>
      <w:bookmarkStart w:id="528" w:name="_MON_1517507723"/>
      <w:bookmarkStart w:id="529" w:name="_MON_1517678616"/>
      <w:bookmarkStart w:id="530" w:name="_MON_1517678643"/>
      <w:bookmarkStart w:id="531" w:name="_MON_1517678663"/>
      <w:bookmarkStart w:id="532" w:name="_MON_1517678679"/>
      <w:bookmarkStart w:id="533" w:name="_MON_1518118404"/>
      <w:bookmarkStart w:id="534" w:name="_MON_1518118455"/>
      <w:bookmarkStart w:id="535" w:name="_MON_1518126829"/>
      <w:bookmarkEnd w:id="527"/>
      <w:bookmarkEnd w:id="528"/>
      <w:bookmarkEnd w:id="529"/>
      <w:bookmarkEnd w:id="530"/>
      <w:bookmarkEnd w:id="531"/>
      <w:bookmarkEnd w:id="532"/>
      <w:bookmarkEnd w:id="533"/>
      <w:bookmarkEnd w:id="534"/>
      <w:bookmarkEnd w:id="535"/>
      <w:r w:rsidRPr="00146AB3">
        <w:rPr>
          <w:rFonts w:cs="Times New Roman"/>
          <w:b/>
          <w:bCs/>
          <w:sz w:val="22"/>
          <w:szCs w:val="22"/>
        </w:rPr>
        <w:t>CASH AND CASH EQUIVALENTS</w:t>
      </w:r>
    </w:p>
    <w:p w:rsidR="003B6FB0" w:rsidRDefault="003B6FB0" w:rsidP="001C1DE0">
      <w:pPr>
        <w:pStyle w:val="ae"/>
        <w:spacing w:before="0"/>
        <w:ind w:left="425" w:right="0" w:firstLine="0"/>
        <w:jc w:val="thaiDistribute"/>
        <w:rPr>
          <w:rFonts w:cstheme="minorBidi"/>
          <w:sz w:val="22"/>
          <w:szCs w:val="22"/>
        </w:rPr>
      </w:pPr>
    </w:p>
    <w:p w:rsidR="002D5B8B" w:rsidRPr="00146AB3" w:rsidRDefault="00BF771F" w:rsidP="001C1DE0">
      <w:pPr>
        <w:pStyle w:val="ae"/>
        <w:spacing w:before="0"/>
        <w:ind w:left="425" w:right="0" w:firstLine="0"/>
        <w:jc w:val="thaiDistribute"/>
        <w:rPr>
          <w:rFonts w:cs="Times New Roman"/>
          <w:sz w:val="22"/>
          <w:szCs w:val="22"/>
        </w:rPr>
      </w:pPr>
      <w:r w:rsidRPr="00146AB3">
        <w:rPr>
          <w:rFonts w:cs="Times New Roman"/>
          <w:sz w:val="22"/>
          <w:szCs w:val="22"/>
          <w:cs/>
        </w:rPr>
        <w:t>Cash and cash equivalents</w:t>
      </w:r>
      <w:bookmarkStart w:id="536" w:name="OLE_LINK81"/>
      <w:bookmarkStart w:id="537" w:name="OLE_LINK82"/>
      <w:bookmarkStart w:id="538" w:name="OLE_LINK95"/>
      <w:r w:rsidR="00E852B3">
        <w:rPr>
          <w:rFonts w:cs="Times New Roman"/>
          <w:sz w:val="22"/>
          <w:szCs w:val="22"/>
        </w:rPr>
        <w:t xml:space="preserve"> </w:t>
      </w:r>
      <w:r w:rsidR="00FE09AF" w:rsidRPr="00146AB3">
        <w:rPr>
          <w:rFonts w:cs="Times New Roman"/>
          <w:sz w:val="22"/>
          <w:szCs w:val="22"/>
        </w:rPr>
        <w:t xml:space="preserve">as </w:t>
      </w:r>
      <w:r w:rsidRPr="00146AB3">
        <w:rPr>
          <w:rFonts w:cs="Times New Roman"/>
          <w:sz w:val="22"/>
          <w:szCs w:val="22"/>
        </w:rPr>
        <w:t>at December 31, 201</w:t>
      </w:r>
      <w:r w:rsidR="005D3AF1">
        <w:rPr>
          <w:rFonts w:cs="Times New Roman"/>
          <w:sz w:val="22"/>
          <w:szCs w:val="22"/>
        </w:rPr>
        <w:t>7</w:t>
      </w:r>
      <w:r w:rsidRPr="00146AB3">
        <w:rPr>
          <w:rFonts w:cs="Times New Roman"/>
          <w:sz w:val="22"/>
          <w:szCs w:val="22"/>
        </w:rPr>
        <w:t xml:space="preserve"> and 201</w:t>
      </w:r>
      <w:r w:rsidR="005D3AF1">
        <w:rPr>
          <w:rFonts w:cs="Times New Roman"/>
          <w:sz w:val="22"/>
          <w:szCs w:val="22"/>
        </w:rPr>
        <w:t>6</w:t>
      </w:r>
      <w:r w:rsidRPr="00146AB3">
        <w:rPr>
          <w:rFonts w:cs="Times New Roman"/>
          <w:sz w:val="22"/>
          <w:szCs w:val="22"/>
        </w:rPr>
        <w:t xml:space="preserve"> consisted of:</w:t>
      </w:r>
      <w:bookmarkEnd w:id="536"/>
      <w:bookmarkEnd w:id="537"/>
      <w:bookmarkEnd w:id="538"/>
    </w:p>
    <w:bookmarkStart w:id="539" w:name="_MON_1517680429"/>
    <w:bookmarkStart w:id="540" w:name="_MON_1517507809"/>
    <w:bookmarkStart w:id="541" w:name="_MON_1517678867"/>
    <w:bookmarkEnd w:id="539"/>
    <w:bookmarkEnd w:id="540"/>
    <w:bookmarkEnd w:id="541"/>
    <w:bookmarkStart w:id="542" w:name="_MON_1517678907"/>
    <w:bookmarkEnd w:id="542"/>
    <w:p w:rsidR="00B5616F" w:rsidRDefault="00EE6522" w:rsidP="001C1DE0">
      <w:pPr>
        <w:pStyle w:val="ae"/>
        <w:spacing w:before="0"/>
        <w:ind w:left="425" w:right="0" w:firstLine="0"/>
        <w:jc w:val="thaiDistribute"/>
        <w:rPr>
          <w:rFonts w:cs="Times New Roman"/>
          <w:b/>
          <w:bCs/>
          <w:sz w:val="22"/>
          <w:szCs w:val="22"/>
        </w:rPr>
      </w:pPr>
      <w:r w:rsidRPr="00146AB3">
        <w:rPr>
          <w:rFonts w:cs="Times New Roman"/>
          <w:sz w:val="22"/>
          <w:szCs w:val="22"/>
        </w:rPr>
        <w:object w:dxaOrig="10081" w:dyaOrig="2392">
          <v:shape id="_x0000_i1041" type="#_x0000_t75" style="width:448.15pt;height:107.7pt" o:ole="">
            <v:imagedata r:id="rId30" o:title=""/>
          </v:shape>
          <o:OLEObject Type="Embed" ProgID="Excel.Sheet.8" ShapeID="_x0000_i1041" DrawAspect="Content" ObjectID="_1581282159" r:id="rId31"/>
        </w:object>
      </w:r>
    </w:p>
    <w:p w:rsidR="00B5616F" w:rsidRDefault="00B5616F">
      <w:pPr>
        <w:autoSpaceDE/>
        <w:autoSpaceDN/>
        <w:spacing w:line="240" w:lineRule="auto"/>
        <w:rPr>
          <w:rFonts w:cs="Times New Roman"/>
          <w:b/>
          <w:bCs/>
          <w:lang w:val="en-US"/>
        </w:rPr>
      </w:pPr>
      <w:r>
        <w:rPr>
          <w:rFonts w:cs="Times New Roman"/>
          <w:b/>
          <w:bCs/>
        </w:rPr>
        <w:br w:type="page"/>
      </w:r>
    </w:p>
    <w:p w:rsidR="006C5C52" w:rsidRPr="00146AB3" w:rsidRDefault="00BF771F" w:rsidP="001C1DE0">
      <w:pPr>
        <w:pStyle w:val="ae"/>
        <w:numPr>
          <w:ilvl w:val="0"/>
          <w:numId w:val="2"/>
        </w:numPr>
        <w:tabs>
          <w:tab w:val="clear" w:pos="360"/>
        </w:tabs>
        <w:spacing w:before="0"/>
        <w:ind w:left="425" w:right="0" w:hanging="425"/>
        <w:jc w:val="thaiDistribute"/>
        <w:rPr>
          <w:rFonts w:cs="Times New Roman"/>
          <w:b/>
          <w:bCs/>
          <w:sz w:val="22"/>
          <w:szCs w:val="22"/>
        </w:rPr>
      </w:pPr>
      <w:r w:rsidRPr="00146AB3">
        <w:rPr>
          <w:rFonts w:cs="Times New Roman"/>
          <w:b/>
          <w:bCs/>
          <w:sz w:val="22"/>
          <w:szCs w:val="22"/>
        </w:rPr>
        <w:lastRenderedPageBreak/>
        <w:t>CURRENT INVESTMENTS</w:t>
      </w:r>
    </w:p>
    <w:p w:rsidR="009B7C73" w:rsidRDefault="009B7C73" w:rsidP="001C1DE0">
      <w:pPr>
        <w:pStyle w:val="ae"/>
        <w:tabs>
          <w:tab w:val="num" w:pos="360"/>
        </w:tabs>
        <w:spacing w:before="0"/>
        <w:ind w:left="425" w:right="0" w:firstLine="0"/>
        <w:jc w:val="thaiDistribute"/>
        <w:rPr>
          <w:rFonts w:cs="Times New Roman"/>
          <w:sz w:val="22"/>
          <w:szCs w:val="22"/>
        </w:rPr>
      </w:pPr>
    </w:p>
    <w:p w:rsidR="00321E01" w:rsidRDefault="00BF771F" w:rsidP="001C1DE0">
      <w:pPr>
        <w:pStyle w:val="ae"/>
        <w:tabs>
          <w:tab w:val="num" w:pos="360"/>
        </w:tabs>
        <w:spacing w:before="0"/>
        <w:ind w:left="425" w:right="0" w:firstLine="0"/>
        <w:jc w:val="thaiDistribute"/>
        <w:rPr>
          <w:rFonts w:cs="Times New Roman"/>
          <w:sz w:val="22"/>
          <w:szCs w:val="22"/>
        </w:rPr>
      </w:pPr>
      <w:r w:rsidRPr="00146AB3">
        <w:rPr>
          <w:rFonts w:cs="Times New Roman"/>
          <w:sz w:val="22"/>
          <w:szCs w:val="22"/>
        </w:rPr>
        <w:t xml:space="preserve">Current investments as at </w:t>
      </w:r>
      <w:r w:rsidR="009B7C73">
        <w:rPr>
          <w:rFonts w:cs="Times New Roman"/>
          <w:sz w:val="22"/>
          <w:szCs w:val="22"/>
        </w:rPr>
        <w:t>December 31, 201</w:t>
      </w:r>
      <w:r w:rsidR="00830037">
        <w:rPr>
          <w:rFonts w:cs="Times New Roman"/>
          <w:sz w:val="22"/>
          <w:szCs w:val="22"/>
        </w:rPr>
        <w:t>7</w:t>
      </w:r>
      <w:r w:rsidR="00C74992" w:rsidRPr="00146AB3">
        <w:rPr>
          <w:rFonts w:cs="Times New Roman"/>
          <w:sz w:val="22"/>
          <w:szCs w:val="22"/>
        </w:rPr>
        <w:t xml:space="preserve"> and </w:t>
      </w:r>
      <w:r w:rsidRPr="00146AB3">
        <w:rPr>
          <w:rFonts w:cs="Times New Roman"/>
          <w:sz w:val="22"/>
          <w:szCs w:val="22"/>
        </w:rPr>
        <w:t>201</w:t>
      </w:r>
      <w:r w:rsidR="00830037">
        <w:rPr>
          <w:rFonts w:cs="Times New Roman"/>
          <w:sz w:val="22"/>
          <w:szCs w:val="22"/>
        </w:rPr>
        <w:t>6</w:t>
      </w:r>
      <w:r w:rsidRPr="00146AB3">
        <w:rPr>
          <w:rFonts w:cs="Times New Roman"/>
          <w:sz w:val="22"/>
          <w:szCs w:val="22"/>
        </w:rPr>
        <w:t xml:space="preserve"> consisted of:</w:t>
      </w:r>
    </w:p>
    <w:bookmarkStart w:id="543" w:name="_MON_1517679272"/>
    <w:bookmarkStart w:id="544" w:name="_MON_1504867981"/>
    <w:bookmarkStart w:id="545" w:name="_MON_1504868073"/>
    <w:bookmarkStart w:id="546" w:name="_MON_1504869268"/>
    <w:bookmarkStart w:id="547" w:name="_MON_1504869272"/>
    <w:bookmarkStart w:id="548" w:name="_MON_1509283937"/>
    <w:bookmarkStart w:id="549" w:name="_MON_1509712783"/>
    <w:bookmarkStart w:id="550" w:name="_MON_1510572295"/>
    <w:bookmarkStart w:id="551" w:name="_MON_1510637328"/>
    <w:bookmarkStart w:id="552" w:name="_MON_1510756156"/>
    <w:bookmarkStart w:id="553" w:name="_MON_1510758587"/>
    <w:bookmarkStart w:id="554" w:name="_MON_1514023985"/>
    <w:bookmarkStart w:id="555" w:name="_MON_1517154637"/>
    <w:bookmarkStart w:id="556" w:name="_MON_1517154724"/>
    <w:bookmarkStart w:id="557" w:name="_MON_1517397629"/>
    <w:bookmarkStart w:id="558" w:name="_MON_1517397861"/>
    <w:bookmarkStart w:id="559" w:name="_MON_1517397905"/>
    <w:bookmarkStart w:id="560" w:name="_MON_1517507919"/>
    <w:bookmarkStart w:id="561" w:name="_MON_1517507973"/>
    <w:bookmarkStart w:id="562" w:name="_MON_1517507994"/>
    <w:bookmarkStart w:id="563" w:name="_MON_1517508026"/>
    <w:bookmarkStart w:id="564" w:name="_MON_1517508035"/>
    <w:bookmarkStart w:id="565" w:name="_MON_1517508223"/>
    <w:bookmarkStart w:id="566" w:name="_MON_1517609415"/>
    <w:bookmarkStart w:id="567" w:name="_MON_1517679015"/>
    <w:bookmarkStart w:id="568" w:name="_MON_1517679038"/>
    <w:bookmarkStart w:id="569" w:name="_MON_1517679085"/>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Start w:id="570" w:name="_MON_1517679198"/>
    <w:bookmarkEnd w:id="570"/>
    <w:p w:rsidR="00EA050C" w:rsidRDefault="00EE6522" w:rsidP="004177D5">
      <w:pPr>
        <w:pStyle w:val="ae"/>
        <w:spacing w:before="0"/>
        <w:ind w:left="426" w:right="0" w:firstLine="0"/>
        <w:jc w:val="thaiDistribute"/>
        <w:rPr>
          <w:rFonts w:cs="Times New Roman"/>
          <w:sz w:val="22"/>
          <w:szCs w:val="22"/>
        </w:rPr>
      </w:pPr>
      <w:r w:rsidRPr="00146AB3">
        <w:rPr>
          <w:rFonts w:cs="Times New Roman"/>
          <w:sz w:val="22"/>
          <w:szCs w:val="22"/>
          <w:cs/>
        </w:rPr>
        <w:object w:dxaOrig="13941" w:dyaOrig="5447">
          <v:shape id="_x0000_i1042" type="#_x0000_t75" style="width:478.65pt;height:185.45pt" o:ole="">
            <v:imagedata r:id="rId32" o:title=""/>
          </v:shape>
          <o:OLEObject Type="Embed" ProgID="Excel.Sheet.8" ShapeID="_x0000_i1042" DrawAspect="Content" ObjectID="_1581282160" r:id="rId33"/>
        </w:object>
      </w:r>
    </w:p>
    <w:p w:rsidR="006C727A" w:rsidRPr="00146AB3" w:rsidRDefault="00C74992" w:rsidP="004177D5">
      <w:pPr>
        <w:pStyle w:val="ae"/>
        <w:spacing w:before="0"/>
        <w:ind w:left="426" w:right="0" w:firstLine="0"/>
        <w:jc w:val="thaiDistribute"/>
        <w:rPr>
          <w:rFonts w:cs="Times New Roman"/>
          <w:sz w:val="22"/>
          <w:szCs w:val="22"/>
        </w:rPr>
      </w:pPr>
      <w:r w:rsidRPr="00146AB3">
        <w:rPr>
          <w:rFonts w:cs="Times New Roman"/>
          <w:sz w:val="22"/>
          <w:szCs w:val="22"/>
        </w:rPr>
        <w:t xml:space="preserve">Movements of current investments </w:t>
      </w:r>
      <w:r w:rsidR="004177D5">
        <w:rPr>
          <w:rFonts w:cs="Times New Roman"/>
          <w:sz w:val="22"/>
          <w:szCs w:val="22"/>
        </w:rPr>
        <w:t>f</w:t>
      </w:r>
      <w:r w:rsidR="004177D5" w:rsidRPr="00781A41">
        <w:rPr>
          <w:rFonts w:cs="Times New Roman"/>
          <w:sz w:val="22"/>
          <w:szCs w:val="22"/>
        </w:rPr>
        <w:t>or the year</w:t>
      </w:r>
      <w:r w:rsidR="00582D29">
        <w:rPr>
          <w:rFonts w:cs="Times New Roman"/>
          <w:sz w:val="22"/>
          <w:szCs w:val="22"/>
        </w:rPr>
        <w:t>s</w:t>
      </w:r>
      <w:r w:rsidR="004177D5" w:rsidRPr="00781A41">
        <w:rPr>
          <w:rFonts w:cs="Times New Roman"/>
          <w:sz w:val="22"/>
          <w:szCs w:val="22"/>
        </w:rPr>
        <w:t xml:space="preserve"> ended December 31, 201</w:t>
      </w:r>
      <w:r w:rsidR="00830037">
        <w:rPr>
          <w:rFonts w:cs="Times New Roman"/>
          <w:sz w:val="22"/>
          <w:szCs w:val="22"/>
        </w:rPr>
        <w:t>7</w:t>
      </w:r>
      <w:r w:rsidR="004177D5" w:rsidRPr="00781A41">
        <w:rPr>
          <w:rFonts w:cs="Times New Roman"/>
          <w:sz w:val="22"/>
          <w:szCs w:val="22"/>
        </w:rPr>
        <w:t xml:space="preserve"> </w:t>
      </w:r>
      <w:r w:rsidR="004177D5">
        <w:rPr>
          <w:rFonts w:cstheme="minorBidi"/>
          <w:spacing w:val="-4"/>
          <w:sz w:val="22"/>
          <w:szCs w:val="22"/>
          <w:lang w:val="en-GB"/>
        </w:rPr>
        <w:t xml:space="preserve">and </w:t>
      </w:r>
      <w:r w:rsidR="00830037">
        <w:rPr>
          <w:rFonts w:cstheme="minorBidi"/>
          <w:spacing w:val="-4"/>
          <w:sz w:val="22"/>
          <w:szCs w:val="22"/>
          <w:lang w:val="en-GB"/>
        </w:rPr>
        <w:t xml:space="preserve">2016 </w:t>
      </w:r>
      <w:r w:rsidR="004128CF" w:rsidRPr="00146AB3">
        <w:rPr>
          <w:rFonts w:cs="Times New Roman"/>
          <w:sz w:val="22"/>
          <w:szCs w:val="22"/>
        </w:rPr>
        <w:t>was</w:t>
      </w:r>
      <w:r w:rsidRPr="00146AB3">
        <w:rPr>
          <w:rFonts w:cs="Times New Roman"/>
          <w:sz w:val="22"/>
          <w:szCs w:val="22"/>
        </w:rPr>
        <w:t xml:space="preserve"> as follows:</w:t>
      </w:r>
    </w:p>
    <w:bookmarkStart w:id="571" w:name="_MON_1517680017"/>
    <w:bookmarkStart w:id="572" w:name="_MON_1517680078"/>
    <w:bookmarkStart w:id="573" w:name="_MON_1517680109"/>
    <w:bookmarkStart w:id="574" w:name="_MON_1517680175"/>
    <w:bookmarkStart w:id="575" w:name="_MON_1517680249"/>
    <w:bookmarkStart w:id="576" w:name="_MON_1517680310"/>
    <w:bookmarkStart w:id="577" w:name="_MON_1517680807"/>
    <w:bookmarkStart w:id="578" w:name="_MON_1517681509"/>
    <w:bookmarkStart w:id="579" w:name="_MON_1518004982"/>
    <w:bookmarkStart w:id="580" w:name="_MON_1518005017"/>
    <w:bookmarkStart w:id="581" w:name="_MON_1518241549"/>
    <w:bookmarkStart w:id="582" w:name="_MON_1517508103"/>
    <w:bookmarkStart w:id="583" w:name="_MON_1517508231"/>
    <w:bookmarkStart w:id="584" w:name="_MON_1517508253"/>
    <w:bookmarkStart w:id="585" w:name="_MON_1517609425"/>
    <w:bookmarkStart w:id="586" w:name="_MON_1517679262"/>
    <w:bookmarkStart w:id="587" w:name="_MON_1517679278"/>
    <w:bookmarkStart w:id="588" w:name="_MON_151767930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Start w:id="589" w:name="_MON_1517679973"/>
    <w:bookmarkEnd w:id="589"/>
    <w:p w:rsidR="00001225" w:rsidRDefault="00EE6522" w:rsidP="00EA050C">
      <w:pPr>
        <w:pStyle w:val="ae"/>
        <w:spacing w:before="0"/>
        <w:ind w:left="425" w:right="0" w:firstLine="0"/>
        <w:jc w:val="thaiDistribute"/>
        <w:rPr>
          <w:rFonts w:cs="Times New Roman"/>
          <w:sz w:val="22"/>
          <w:szCs w:val="22"/>
        </w:rPr>
      </w:pPr>
      <w:r w:rsidRPr="00146AB3">
        <w:rPr>
          <w:rFonts w:cs="Times New Roman"/>
          <w:sz w:val="22"/>
          <w:szCs w:val="22"/>
        </w:rPr>
        <w:object w:dxaOrig="9802" w:dyaOrig="3722">
          <v:shape id="_x0000_i1043" type="#_x0000_t75" style="width:447pt;height:169.9pt" o:ole="">
            <v:imagedata r:id="rId34" o:title=""/>
          </v:shape>
          <o:OLEObject Type="Embed" ProgID="Excel.Sheet.8" ShapeID="_x0000_i1043" DrawAspect="Content" ObjectID="_1581282161" r:id="rId35"/>
        </w:object>
      </w:r>
    </w:p>
    <w:p w:rsidR="00F71E44" w:rsidRDefault="00F71E44" w:rsidP="00EA050C">
      <w:pPr>
        <w:pStyle w:val="ae"/>
        <w:spacing w:before="0"/>
        <w:ind w:left="425" w:right="0" w:firstLine="0"/>
        <w:jc w:val="thaiDistribute"/>
        <w:rPr>
          <w:rFonts w:cs="Times New Roman"/>
          <w:b/>
          <w:bCs/>
          <w:sz w:val="22"/>
          <w:szCs w:val="22"/>
        </w:rPr>
      </w:pPr>
    </w:p>
    <w:p w:rsidR="00B44DF3" w:rsidRPr="00863ECA" w:rsidRDefault="00F753FE" w:rsidP="001C1DE0">
      <w:pPr>
        <w:pStyle w:val="ae"/>
        <w:numPr>
          <w:ilvl w:val="0"/>
          <w:numId w:val="2"/>
        </w:numPr>
        <w:tabs>
          <w:tab w:val="clear" w:pos="360"/>
        </w:tabs>
        <w:spacing w:before="0"/>
        <w:ind w:left="426" w:right="0" w:hanging="426"/>
        <w:jc w:val="thaiDistribute"/>
        <w:rPr>
          <w:rFonts w:cs="Times New Roman"/>
          <w:b/>
          <w:bCs/>
          <w:sz w:val="22"/>
          <w:szCs w:val="22"/>
          <w:cs/>
        </w:rPr>
      </w:pPr>
      <w:r w:rsidRPr="00863ECA">
        <w:rPr>
          <w:rFonts w:cs="Times New Roman"/>
          <w:b/>
          <w:bCs/>
          <w:sz w:val="22"/>
          <w:szCs w:val="22"/>
        </w:rPr>
        <w:t>TRADE AND OTHER RECEIVABLES</w:t>
      </w:r>
    </w:p>
    <w:p w:rsidR="00863ECA" w:rsidRDefault="00863ECA" w:rsidP="001C1DE0">
      <w:pPr>
        <w:pStyle w:val="ae"/>
        <w:spacing w:before="0"/>
        <w:ind w:left="425" w:right="0" w:firstLine="0"/>
        <w:jc w:val="thaiDistribute"/>
        <w:rPr>
          <w:rFonts w:cs="Times New Roman"/>
          <w:sz w:val="22"/>
          <w:szCs w:val="22"/>
        </w:rPr>
      </w:pPr>
    </w:p>
    <w:p w:rsidR="00CB178C" w:rsidRPr="00863ECA" w:rsidRDefault="00F753FE" w:rsidP="001C1DE0">
      <w:pPr>
        <w:pStyle w:val="ae"/>
        <w:spacing w:before="0"/>
        <w:ind w:left="425" w:right="0" w:firstLine="0"/>
        <w:jc w:val="thaiDistribute"/>
        <w:rPr>
          <w:rFonts w:cs="Times New Roman"/>
          <w:sz w:val="22"/>
          <w:szCs w:val="22"/>
        </w:rPr>
      </w:pPr>
      <w:r w:rsidRPr="00863ECA">
        <w:rPr>
          <w:rFonts w:cs="Times New Roman"/>
          <w:sz w:val="22"/>
          <w:szCs w:val="22"/>
        </w:rPr>
        <w:t>Trade and other receivables as at December 31, 201</w:t>
      </w:r>
      <w:r w:rsidR="00830037">
        <w:rPr>
          <w:rFonts w:cs="Times New Roman"/>
          <w:sz w:val="22"/>
          <w:szCs w:val="22"/>
        </w:rPr>
        <w:t>7</w:t>
      </w:r>
      <w:r w:rsidRPr="00863ECA">
        <w:rPr>
          <w:rFonts w:cs="Times New Roman"/>
          <w:sz w:val="22"/>
          <w:szCs w:val="22"/>
        </w:rPr>
        <w:t xml:space="preserve"> and 201</w:t>
      </w:r>
      <w:r w:rsidR="00830037">
        <w:rPr>
          <w:rFonts w:cs="Times New Roman"/>
          <w:sz w:val="22"/>
          <w:szCs w:val="22"/>
        </w:rPr>
        <w:t>6</w:t>
      </w:r>
      <w:r w:rsidRPr="00863ECA">
        <w:rPr>
          <w:rFonts w:cs="Times New Roman"/>
          <w:sz w:val="22"/>
          <w:szCs w:val="22"/>
        </w:rPr>
        <w:t xml:space="preserve"> consisted of:</w:t>
      </w:r>
    </w:p>
    <w:bookmarkStart w:id="590" w:name="_MON_1517680579"/>
    <w:bookmarkStart w:id="591" w:name="_MON_1517680650"/>
    <w:bookmarkStart w:id="592" w:name="_MON_1518118515"/>
    <w:bookmarkStart w:id="593" w:name="_MON_1517508400"/>
    <w:bookmarkStart w:id="594" w:name="_MON_1517609499"/>
    <w:bookmarkStart w:id="595" w:name="_MON_1517680417"/>
    <w:bookmarkStart w:id="596" w:name="_MON_1517680436"/>
    <w:bookmarkStart w:id="597" w:name="_MON_1517680506"/>
    <w:bookmarkStart w:id="598" w:name="_MON_1517680522"/>
    <w:bookmarkEnd w:id="590"/>
    <w:bookmarkEnd w:id="591"/>
    <w:bookmarkEnd w:id="592"/>
    <w:bookmarkEnd w:id="593"/>
    <w:bookmarkEnd w:id="594"/>
    <w:bookmarkEnd w:id="595"/>
    <w:bookmarkEnd w:id="596"/>
    <w:bookmarkEnd w:id="597"/>
    <w:bookmarkEnd w:id="598"/>
    <w:bookmarkStart w:id="599" w:name="_MON_1517680557"/>
    <w:bookmarkEnd w:id="599"/>
    <w:p w:rsidR="0011066A" w:rsidRPr="00146AB3"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1235" w:dyaOrig="4707">
          <v:shape id="_x0000_i1044" type="#_x0000_t75" style="width:442.95pt;height:194.7pt" o:ole="">
            <v:imagedata r:id="rId36" o:title=""/>
          </v:shape>
          <o:OLEObject Type="Embed" ProgID="Excel.Sheet.8" ShapeID="_x0000_i1044" DrawAspect="Content" ObjectID="_1581282162" r:id="rId37"/>
        </w:object>
      </w:r>
    </w:p>
    <w:p w:rsidR="00B5616F" w:rsidRDefault="00B5616F">
      <w:pPr>
        <w:autoSpaceDE/>
        <w:autoSpaceDN/>
        <w:spacing w:line="240" w:lineRule="auto"/>
        <w:rPr>
          <w:rFonts w:cs="Times New Roman"/>
          <w:lang w:val="en-US"/>
        </w:rPr>
      </w:pPr>
      <w:r>
        <w:rPr>
          <w:rFonts w:cs="Times New Roman"/>
        </w:rPr>
        <w:br w:type="page"/>
      </w:r>
    </w:p>
    <w:p w:rsidR="00B44DF3" w:rsidRPr="00146AB3" w:rsidRDefault="00DF0DB7" w:rsidP="001C1DE0">
      <w:pPr>
        <w:pStyle w:val="ae"/>
        <w:spacing w:before="0"/>
        <w:ind w:left="425" w:right="0" w:firstLine="0"/>
        <w:jc w:val="thaiDistribute"/>
        <w:rPr>
          <w:rFonts w:cs="Times New Roman"/>
          <w:sz w:val="22"/>
          <w:szCs w:val="22"/>
        </w:rPr>
      </w:pPr>
      <w:r w:rsidRPr="00146AB3">
        <w:rPr>
          <w:rFonts w:cs="Times New Roman"/>
          <w:sz w:val="22"/>
          <w:szCs w:val="22"/>
        </w:rPr>
        <w:lastRenderedPageBreak/>
        <w:t>As at December 31, 201</w:t>
      </w:r>
      <w:r w:rsidR="00830037">
        <w:rPr>
          <w:rFonts w:cs="Times New Roman"/>
          <w:sz w:val="22"/>
          <w:szCs w:val="22"/>
        </w:rPr>
        <w:t>7</w:t>
      </w:r>
      <w:r w:rsidRPr="00146AB3">
        <w:rPr>
          <w:rFonts w:cs="Times New Roman"/>
          <w:sz w:val="22"/>
          <w:szCs w:val="22"/>
        </w:rPr>
        <w:t xml:space="preserve"> and 201</w:t>
      </w:r>
      <w:r w:rsidR="00830037">
        <w:rPr>
          <w:rFonts w:cs="Times New Roman"/>
          <w:sz w:val="22"/>
          <w:szCs w:val="22"/>
        </w:rPr>
        <w:t>6</w:t>
      </w:r>
      <w:r w:rsidRPr="00146AB3">
        <w:rPr>
          <w:rFonts w:cs="Times New Roman"/>
          <w:sz w:val="22"/>
          <w:szCs w:val="22"/>
        </w:rPr>
        <w:t>, the Group had outstanding balances of trade receivables aged by number of months as follows:</w:t>
      </w:r>
    </w:p>
    <w:bookmarkStart w:id="600" w:name="_MON_1476880142"/>
    <w:bookmarkStart w:id="601" w:name="_MON_1476880180"/>
    <w:bookmarkStart w:id="602" w:name="_MON_1476880256"/>
    <w:bookmarkStart w:id="603" w:name="_MON_1476880580"/>
    <w:bookmarkStart w:id="604" w:name="_MON_1476880636"/>
    <w:bookmarkStart w:id="605" w:name="_MON_1476880649"/>
    <w:bookmarkStart w:id="606" w:name="_MON_1476880690"/>
    <w:bookmarkStart w:id="607" w:name="_MON_1477124783"/>
    <w:bookmarkStart w:id="608" w:name="_MON_1486978914"/>
    <w:bookmarkStart w:id="609" w:name="_MON_1486980996"/>
    <w:bookmarkStart w:id="610" w:name="_MON_1486981125"/>
    <w:bookmarkStart w:id="611" w:name="_MON_1486981199"/>
    <w:bookmarkStart w:id="612" w:name="_MON_1486991142"/>
    <w:bookmarkStart w:id="613" w:name="_MON_1487871313"/>
    <w:bookmarkStart w:id="614" w:name="_MON_1487871328"/>
    <w:bookmarkStart w:id="615" w:name="_MON_1487929780"/>
    <w:bookmarkStart w:id="616" w:name="_MON_1487947482"/>
    <w:bookmarkStart w:id="617" w:name="_MON_1487947523"/>
    <w:bookmarkStart w:id="618" w:name="_MON_1487947575"/>
    <w:bookmarkStart w:id="619" w:name="_MON_1487948303"/>
    <w:bookmarkStart w:id="620" w:name="_MON_1487959394"/>
    <w:bookmarkStart w:id="621" w:name="_MON_1488797099"/>
    <w:bookmarkStart w:id="622" w:name="_MON_1488883310"/>
    <w:bookmarkStart w:id="623" w:name="_MON_1488968731"/>
    <w:bookmarkStart w:id="624" w:name="_MON_1488968917"/>
    <w:bookmarkStart w:id="625" w:name="_MON_1488968957"/>
    <w:bookmarkStart w:id="626" w:name="_MON_1488969077"/>
    <w:bookmarkStart w:id="627" w:name="_MON_1488969182"/>
    <w:bookmarkStart w:id="628" w:name="_MON_1488969308"/>
    <w:bookmarkStart w:id="629" w:name="_MON_1488978874"/>
    <w:bookmarkStart w:id="630" w:name="_MON_1488978897"/>
    <w:bookmarkStart w:id="631" w:name="_MON_1489407253"/>
    <w:bookmarkStart w:id="632" w:name="_MON_1489919112"/>
    <w:bookmarkStart w:id="633" w:name="_MON_1489919125"/>
    <w:bookmarkStart w:id="634" w:name="_MON_1494142356"/>
    <w:bookmarkStart w:id="635" w:name="_MON_1494142890"/>
    <w:bookmarkStart w:id="636" w:name="_MON_1494142905"/>
    <w:bookmarkStart w:id="637" w:name="_MON_1495384629"/>
    <w:bookmarkStart w:id="638" w:name="_MON_1495384697"/>
    <w:bookmarkStart w:id="639" w:name="_MON_1495384881"/>
    <w:bookmarkStart w:id="640" w:name="_MON_1495384939"/>
    <w:bookmarkStart w:id="641" w:name="_MON_1495434064"/>
    <w:bookmarkStart w:id="642" w:name="_MON_1495434097"/>
    <w:bookmarkStart w:id="643" w:name="_MON_1495437057"/>
    <w:bookmarkStart w:id="644" w:name="_MON_1495468475"/>
    <w:bookmarkStart w:id="645" w:name="_MON_1495515827"/>
    <w:bookmarkStart w:id="646" w:name="_MON_1495516366"/>
    <w:bookmarkStart w:id="647" w:name="_MON_1497866948"/>
    <w:bookmarkStart w:id="648" w:name="_MON_1497866981"/>
    <w:bookmarkStart w:id="649" w:name="_MON_1501581682"/>
    <w:bookmarkStart w:id="650" w:name="_MON_1501581700"/>
    <w:bookmarkStart w:id="651" w:name="_MON_1504185857"/>
    <w:bookmarkStart w:id="652" w:name="_MON_1504938814"/>
    <w:bookmarkStart w:id="653" w:name="_MON_1504956972"/>
    <w:bookmarkStart w:id="654" w:name="_MON_1504959367"/>
    <w:bookmarkStart w:id="655" w:name="_MON_1509284871"/>
    <w:bookmarkStart w:id="656" w:name="_MON_1509284951"/>
    <w:bookmarkStart w:id="657" w:name="_MON_1509712883"/>
    <w:bookmarkStart w:id="658" w:name="_MON_1514025380"/>
    <w:bookmarkStart w:id="659" w:name="_MON_1514026969"/>
    <w:bookmarkStart w:id="660" w:name="_MON_1514027000"/>
    <w:bookmarkStart w:id="661" w:name="_MON_1514027012"/>
    <w:bookmarkStart w:id="662" w:name="_MON_1515951015"/>
    <w:bookmarkStart w:id="663" w:name="_MON_1515951045"/>
    <w:bookmarkStart w:id="664" w:name="_MON_1515951291"/>
    <w:bookmarkStart w:id="665" w:name="_MON_1517222519"/>
    <w:bookmarkStart w:id="666" w:name="_MON_1517330416"/>
    <w:bookmarkStart w:id="667" w:name="_MON_1517340486"/>
    <w:bookmarkStart w:id="668" w:name="_MON_1517680656"/>
    <w:bookmarkStart w:id="669" w:name="_MON_1517680689"/>
    <w:bookmarkStart w:id="670" w:name="_MON_1517680736"/>
    <w:bookmarkStart w:id="671" w:name="_MON_1517680788"/>
    <w:bookmarkStart w:id="672" w:name="_MON_1517682223"/>
    <w:bookmarkStart w:id="673" w:name="_MON_1436892863"/>
    <w:bookmarkStart w:id="674" w:name="_MON_1436950034"/>
    <w:bookmarkStart w:id="675" w:name="_MON_1436954872"/>
    <w:bookmarkStart w:id="676" w:name="_MON_1437313574"/>
    <w:bookmarkStart w:id="677" w:name="_MON_1437372059"/>
    <w:bookmarkStart w:id="678" w:name="_MON_1437377892"/>
    <w:bookmarkStart w:id="679" w:name="_MON_1437386941"/>
    <w:bookmarkStart w:id="680" w:name="_MON_1444717695"/>
    <w:bookmarkStart w:id="681" w:name="_MON_1444717774"/>
    <w:bookmarkStart w:id="682" w:name="_MON_1445189068"/>
    <w:bookmarkStart w:id="683" w:name="_MON_1445424492"/>
    <w:bookmarkStart w:id="684" w:name="_MON_1453274444"/>
    <w:bookmarkStart w:id="685" w:name="_MON_1453616769"/>
    <w:bookmarkStart w:id="686" w:name="_MON_1460469091"/>
    <w:bookmarkStart w:id="687" w:name="_MON_1461047493"/>
    <w:bookmarkStart w:id="688" w:name="_MON_1461140673"/>
    <w:bookmarkStart w:id="689" w:name="_MON_1461323604"/>
    <w:bookmarkStart w:id="690" w:name="_MON_1461323724"/>
    <w:bookmarkStart w:id="691" w:name="_MON_1461323808"/>
    <w:bookmarkStart w:id="692" w:name="_MON_1476873153"/>
    <w:bookmarkStart w:id="693" w:name="_MON_1476873161"/>
    <w:bookmarkStart w:id="694" w:name="_MON_1476873179"/>
    <w:bookmarkStart w:id="695" w:name="_MON_1476873188"/>
    <w:bookmarkStart w:id="696" w:name="_MON_1476873197"/>
    <w:bookmarkStart w:id="697" w:name="_MON_1476873209"/>
    <w:bookmarkStart w:id="698" w:name="_MON_1476873248"/>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Start w:id="699" w:name="_MON_1476873672"/>
    <w:bookmarkEnd w:id="699"/>
    <w:p w:rsidR="00CA493D" w:rsidRDefault="00EE6522" w:rsidP="00001225">
      <w:pPr>
        <w:pStyle w:val="ae"/>
        <w:spacing w:before="0"/>
        <w:ind w:left="425" w:right="0" w:firstLine="0"/>
        <w:jc w:val="thaiDistribute"/>
        <w:rPr>
          <w:rFonts w:cs="Times New Roman"/>
          <w:sz w:val="22"/>
          <w:szCs w:val="22"/>
        </w:rPr>
      </w:pPr>
      <w:r w:rsidRPr="00146AB3">
        <w:rPr>
          <w:rFonts w:cs="Times New Roman"/>
          <w:sz w:val="22"/>
          <w:szCs w:val="22"/>
          <w:cs/>
        </w:rPr>
        <w:object w:dxaOrig="10347" w:dyaOrig="3810">
          <v:shape id="_x0000_i1045" type="#_x0000_t75" style="width:448.7pt;height:166.45pt" o:ole="">
            <v:imagedata r:id="rId38" o:title=""/>
          </v:shape>
          <o:OLEObject Type="Embed" ProgID="Excel.Sheet.8" ShapeID="_x0000_i1045" DrawAspect="Content" ObjectID="_1581282163" r:id="rId39"/>
        </w:object>
      </w:r>
      <w:bookmarkStart w:id="700" w:name="OLE_LINK17"/>
      <w:bookmarkStart w:id="701" w:name="OLE_LINK18"/>
    </w:p>
    <w:p w:rsidR="00001225" w:rsidRPr="00001225" w:rsidRDefault="00001225" w:rsidP="00001225">
      <w:pPr>
        <w:pStyle w:val="ae"/>
        <w:spacing w:before="0"/>
        <w:ind w:left="425" w:right="0" w:firstLine="0"/>
        <w:jc w:val="thaiDistribute"/>
        <w:rPr>
          <w:rFonts w:cs="Times New Roman"/>
          <w:sz w:val="22"/>
          <w:szCs w:val="22"/>
        </w:rPr>
      </w:pPr>
      <w:r w:rsidRPr="00146AB3">
        <w:rPr>
          <w:rFonts w:cs="Times New Roman"/>
          <w:sz w:val="22"/>
          <w:szCs w:val="22"/>
        </w:rPr>
        <w:t>As at December 31, 201</w:t>
      </w:r>
      <w:r w:rsidR="002C7A37">
        <w:rPr>
          <w:rFonts w:cs="Times New Roman"/>
          <w:sz w:val="22"/>
          <w:szCs w:val="22"/>
        </w:rPr>
        <w:t>7</w:t>
      </w:r>
      <w:r w:rsidRPr="00001225">
        <w:rPr>
          <w:rFonts w:cs="Times New Roman"/>
          <w:sz w:val="22"/>
          <w:szCs w:val="22"/>
        </w:rPr>
        <w:t>, the Group had a minimum amount to be received in the future under operating leases, as follows:</w:t>
      </w:r>
    </w:p>
    <w:p w:rsidR="00001225" w:rsidRDefault="00001225" w:rsidP="001C1DE0">
      <w:pPr>
        <w:pStyle w:val="ae"/>
        <w:spacing w:before="0"/>
        <w:ind w:left="425" w:right="-23" w:firstLine="0"/>
        <w:jc w:val="thaiDistribute"/>
        <w:rPr>
          <w:rFonts w:cstheme="minorBidi"/>
          <w:sz w:val="22"/>
          <w:szCs w:val="22"/>
        </w:rPr>
      </w:pPr>
    </w:p>
    <w:bookmarkStart w:id="702" w:name="_MON_1532276103"/>
    <w:bookmarkStart w:id="703" w:name="_MON_1532769720"/>
    <w:bookmarkStart w:id="704" w:name="_MON_1540196517"/>
    <w:bookmarkStart w:id="705" w:name="_MON_1540196581"/>
    <w:bookmarkStart w:id="706" w:name="_MON_1540202821"/>
    <w:bookmarkStart w:id="707" w:name="_MON_1540202887"/>
    <w:bookmarkStart w:id="708" w:name="_MON_1540475750"/>
    <w:bookmarkStart w:id="709" w:name="_MON_1540475768"/>
    <w:bookmarkStart w:id="710" w:name="_MON_1540475781"/>
    <w:bookmarkStart w:id="711" w:name="_MON_1540624486"/>
    <w:bookmarkStart w:id="712" w:name="_MON_1462708148"/>
    <w:bookmarkStart w:id="713" w:name="_MON_1462708521"/>
    <w:bookmarkStart w:id="714" w:name="_MON_1462708528"/>
    <w:bookmarkStart w:id="715" w:name="_MON_1462708546"/>
    <w:bookmarkStart w:id="716" w:name="_MON_1462708590"/>
    <w:bookmarkStart w:id="717" w:name="_MON_1462708602"/>
    <w:bookmarkStart w:id="718" w:name="_MON_1462708640"/>
    <w:bookmarkStart w:id="719" w:name="_MON_1462859651"/>
    <w:bookmarkStart w:id="720" w:name="_MON_1479823857"/>
    <w:bookmarkStart w:id="721" w:name="_MON_1479830263"/>
    <w:bookmarkStart w:id="722" w:name="_MON_1483367524"/>
    <w:bookmarkStart w:id="723" w:name="_MON_1487160337"/>
    <w:bookmarkStart w:id="724" w:name="_MON_1487160386"/>
    <w:bookmarkStart w:id="725" w:name="_MON_1488107788"/>
    <w:bookmarkStart w:id="726" w:name="_MON_1488130472"/>
    <w:bookmarkStart w:id="727" w:name="_MON_1488551996"/>
    <w:bookmarkStart w:id="728" w:name="_MON_1488552040"/>
    <w:bookmarkStart w:id="729" w:name="_MON_1500115057"/>
    <w:bookmarkStart w:id="730" w:name="_MON_1500451945"/>
    <w:bookmarkStart w:id="731" w:name="_MON_1508913211"/>
    <w:bookmarkStart w:id="732" w:name="_MON_1524524312"/>
    <w:bookmarkStart w:id="733" w:name="_MON_1524524343"/>
    <w:bookmarkStart w:id="734" w:name="_MON_1532169468"/>
    <w:bookmarkStart w:id="735" w:name="_MON_1532170492"/>
    <w:bookmarkStart w:id="736" w:name="_MON_1532170498"/>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Start w:id="737" w:name="_MON_1532276095"/>
    <w:bookmarkEnd w:id="737"/>
    <w:p w:rsidR="00001225" w:rsidRDefault="00EE6522" w:rsidP="001C1DE0">
      <w:pPr>
        <w:pStyle w:val="ae"/>
        <w:spacing w:before="0"/>
        <w:ind w:left="425" w:right="-23" w:firstLine="0"/>
        <w:jc w:val="thaiDistribute"/>
        <w:rPr>
          <w:rFonts w:cstheme="minorBidi"/>
          <w:sz w:val="22"/>
          <w:szCs w:val="22"/>
        </w:rPr>
      </w:pPr>
      <w:r w:rsidRPr="00CC28DF">
        <w:rPr>
          <w:rFonts w:ascii="Angsana New" w:hAnsi="Angsana New"/>
        </w:rPr>
        <w:object w:dxaOrig="10242" w:dyaOrig="2493">
          <v:shape id="_x0000_i1046" type="#_x0000_t75" style="width:454.45pt;height:116.35pt" o:ole="">
            <v:imagedata r:id="rId40" o:title=""/>
          </v:shape>
          <o:OLEObject Type="Embed" ProgID="Excel.Sheet.8" ShapeID="_x0000_i1046" DrawAspect="Content" ObjectID="_1581282164" r:id="rId41"/>
        </w:object>
      </w:r>
    </w:p>
    <w:p w:rsidR="00605FC3" w:rsidRDefault="00DF0DB7" w:rsidP="001C1DE0">
      <w:pPr>
        <w:pStyle w:val="ae"/>
        <w:spacing w:before="0"/>
        <w:ind w:left="425" w:right="-23" w:firstLine="0"/>
        <w:jc w:val="thaiDistribute"/>
        <w:rPr>
          <w:rFonts w:cs="Times New Roman"/>
          <w:sz w:val="22"/>
          <w:szCs w:val="22"/>
        </w:rPr>
      </w:pPr>
      <w:r w:rsidRPr="00146AB3">
        <w:rPr>
          <w:rFonts w:cs="Times New Roman"/>
          <w:sz w:val="22"/>
          <w:szCs w:val="22"/>
        </w:rPr>
        <w:t xml:space="preserve">Movements of allowance for doubtful accounts </w:t>
      </w:r>
      <w:r w:rsidR="00E756E5">
        <w:rPr>
          <w:rFonts w:cs="Times New Roman"/>
          <w:sz w:val="22"/>
          <w:szCs w:val="22"/>
        </w:rPr>
        <w:t>f</w:t>
      </w:r>
      <w:r w:rsidR="00AF28E8">
        <w:rPr>
          <w:rFonts w:cs="Times New Roman"/>
          <w:sz w:val="22"/>
          <w:szCs w:val="22"/>
        </w:rPr>
        <w:t>or the year</w:t>
      </w:r>
      <w:r w:rsidR="00582D29">
        <w:rPr>
          <w:rFonts w:cs="Times New Roman"/>
          <w:sz w:val="22"/>
          <w:szCs w:val="22"/>
        </w:rPr>
        <w:t>s</w:t>
      </w:r>
      <w:r w:rsidR="00E756E5" w:rsidRPr="00781A41">
        <w:rPr>
          <w:rFonts w:cs="Times New Roman"/>
          <w:sz w:val="22"/>
          <w:szCs w:val="22"/>
        </w:rPr>
        <w:t xml:space="preserve"> ended December 31, 201</w:t>
      </w:r>
      <w:r w:rsidR="002C7A37">
        <w:rPr>
          <w:rFonts w:cs="Times New Roman"/>
          <w:sz w:val="22"/>
          <w:szCs w:val="22"/>
        </w:rPr>
        <w:t>7</w:t>
      </w:r>
      <w:r w:rsidR="00E756E5" w:rsidRPr="00781A41">
        <w:rPr>
          <w:rFonts w:cs="Times New Roman"/>
          <w:sz w:val="22"/>
          <w:szCs w:val="22"/>
        </w:rPr>
        <w:t xml:space="preserve"> </w:t>
      </w:r>
      <w:r w:rsidR="00E756E5">
        <w:rPr>
          <w:rFonts w:cstheme="minorBidi"/>
          <w:spacing w:val="-4"/>
          <w:sz w:val="22"/>
          <w:szCs w:val="22"/>
          <w:lang w:val="en-GB"/>
        </w:rPr>
        <w:t>and 201</w:t>
      </w:r>
      <w:r w:rsidR="002C7A37">
        <w:rPr>
          <w:rFonts w:cstheme="minorBidi"/>
          <w:spacing w:val="-4"/>
          <w:sz w:val="22"/>
          <w:szCs w:val="22"/>
          <w:lang w:val="en-GB"/>
        </w:rPr>
        <w:t xml:space="preserve">6 </w:t>
      </w:r>
      <w:r w:rsidRPr="00146AB3">
        <w:rPr>
          <w:rFonts w:cs="Times New Roman"/>
          <w:sz w:val="22"/>
          <w:szCs w:val="22"/>
        </w:rPr>
        <w:t>were as follows:</w:t>
      </w:r>
    </w:p>
    <w:p w:rsidR="00064F9A" w:rsidRPr="00146AB3" w:rsidRDefault="00064F9A" w:rsidP="001C1DE0">
      <w:pPr>
        <w:pStyle w:val="ae"/>
        <w:spacing w:before="0"/>
        <w:ind w:left="425" w:right="-23" w:firstLine="0"/>
        <w:jc w:val="thaiDistribute"/>
        <w:rPr>
          <w:rFonts w:cs="Times New Roman"/>
          <w:sz w:val="22"/>
          <w:szCs w:val="22"/>
        </w:rPr>
      </w:pPr>
    </w:p>
    <w:bookmarkStart w:id="738" w:name="_MON_1517680887"/>
    <w:bookmarkStart w:id="739" w:name="_MON_1517681043"/>
    <w:bookmarkStart w:id="740" w:name="_MON_1517681129"/>
    <w:bookmarkStart w:id="741" w:name="_MON_1517681158"/>
    <w:bookmarkStart w:id="742" w:name="_MON_1517681186"/>
    <w:bookmarkStart w:id="743" w:name="_MON_1517682217"/>
    <w:bookmarkStart w:id="744" w:name="_MON_1517682404"/>
    <w:bookmarkStart w:id="745" w:name="_MON_1518005072"/>
    <w:bookmarkStart w:id="746" w:name="_MON_1518241597"/>
    <w:bookmarkStart w:id="747" w:name="_MON_1517508585"/>
    <w:bookmarkStart w:id="748" w:name="_MON_1517508600"/>
    <w:bookmarkStart w:id="749" w:name="_MON_1517508648"/>
    <w:bookmarkStart w:id="750" w:name="_MON_1517508707"/>
    <w:bookmarkStart w:id="751" w:name="_MON_1517609624"/>
    <w:bookmarkStart w:id="752" w:name="_MON_1517680795"/>
    <w:bookmarkStart w:id="753" w:name="_MON_1517680815"/>
    <w:bookmarkStart w:id="754" w:name="_MON_1517680848"/>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Start w:id="755" w:name="_MON_1517680872"/>
    <w:bookmarkEnd w:id="755"/>
    <w:p w:rsidR="0011066A" w:rsidRPr="00146AB3" w:rsidRDefault="00EE6522" w:rsidP="00751351">
      <w:pPr>
        <w:pStyle w:val="ae"/>
        <w:spacing w:before="0"/>
        <w:ind w:left="425" w:right="-23" w:firstLine="0"/>
        <w:jc w:val="thaiDistribute"/>
        <w:rPr>
          <w:rFonts w:cs="Times New Roman"/>
          <w:sz w:val="22"/>
          <w:szCs w:val="22"/>
        </w:rPr>
      </w:pPr>
      <w:r w:rsidRPr="00146AB3">
        <w:rPr>
          <w:rFonts w:cs="Times New Roman"/>
          <w:sz w:val="22"/>
          <w:szCs w:val="22"/>
        </w:rPr>
        <w:object w:dxaOrig="11327" w:dyaOrig="2464">
          <v:shape id="_x0000_i1047" type="#_x0000_t75" style="width:450.45pt;height:97.9pt" o:ole="">
            <v:imagedata r:id="rId42" o:title=""/>
          </v:shape>
          <o:OLEObject Type="Embed" ProgID="Excel.Sheet.8" ShapeID="_x0000_i1047" DrawAspect="Content" ObjectID="_1581282165" r:id="rId43"/>
        </w:object>
      </w:r>
    </w:p>
    <w:p w:rsidR="009F2680" w:rsidRPr="00064F9A" w:rsidRDefault="00A34210" w:rsidP="001C1DE0">
      <w:pPr>
        <w:pStyle w:val="ae"/>
        <w:numPr>
          <w:ilvl w:val="0"/>
          <w:numId w:val="2"/>
        </w:numPr>
        <w:tabs>
          <w:tab w:val="clear" w:pos="360"/>
        </w:tabs>
        <w:spacing w:before="0"/>
        <w:ind w:left="426" w:right="0" w:hanging="426"/>
        <w:jc w:val="thaiDistribute"/>
        <w:rPr>
          <w:rFonts w:cs="Times New Roman"/>
          <w:b/>
          <w:bCs/>
          <w:sz w:val="22"/>
          <w:szCs w:val="22"/>
        </w:rPr>
      </w:pPr>
      <w:r w:rsidRPr="00064F9A">
        <w:rPr>
          <w:rFonts w:cs="Times New Roman"/>
          <w:b/>
          <w:bCs/>
          <w:sz w:val="22"/>
          <w:szCs w:val="22"/>
        </w:rPr>
        <w:t>SHORT-TERM LOAN</w:t>
      </w:r>
      <w:r w:rsidR="00E852B3">
        <w:rPr>
          <w:rFonts w:cs="Times New Roman"/>
          <w:b/>
          <w:bCs/>
          <w:sz w:val="22"/>
          <w:szCs w:val="22"/>
        </w:rPr>
        <w:t xml:space="preserve"> </w:t>
      </w:r>
      <w:r w:rsidR="00E137A7" w:rsidRPr="00064F9A">
        <w:rPr>
          <w:rFonts w:cs="Times New Roman"/>
          <w:b/>
          <w:bCs/>
          <w:sz w:val="22"/>
          <w:szCs w:val="22"/>
        </w:rPr>
        <w:t>AND ACCRUED INTEREST INCOME</w:t>
      </w:r>
      <w:r w:rsidR="00582D29">
        <w:rPr>
          <w:rFonts w:cs="Times New Roman"/>
          <w:b/>
          <w:bCs/>
          <w:sz w:val="22"/>
          <w:szCs w:val="22"/>
        </w:rPr>
        <w:t xml:space="preserve"> </w:t>
      </w:r>
      <w:r w:rsidR="00E137A7" w:rsidRPr="00064F9A">
        <w:rPr>
          <w:rFonts w:cs="Times New Roman"/>
          <w:b/>
          <w:bCs/>
          <w:sz w:val="22"/>
          <w:szCs w:val="22"/>
        </w:rPr>
        <w:t>TO</w:t>
      </w:r>
      <w:r w:rsidR="00320FAF" w:rsidRPr="00064F9A">
        <w:rPr>
          <w:rFonts w:cs="Times New Roman"/>
          <w:b/>
          <w:bCs/>
          <w:sz w:val="22"/>
          <w:szCs w:val="22"/>
        </w:rPr>
        <w:t xml:space="preserve"> OTHER</w:t>
      </w:r>
      <w:r w:rsidR="00E137A7" w:rsidRPr="00064F9A">
        <w:rPr>
          <w:rFonts w:cs="Times New Roman"/>
          <w:b/>
          <w:bCs/>
          <w:sz w:val="22"/>
          <w:szCs w:val="22"/>
        </w:rPr>
        <w:t xml:space="preserve"> PARTY</w:t>
      </w:r>
    </w:p>
    <w:p w:rsidR="00E17C4C" w:rsidRDefault="00E17C4C" w:rsidP="001C1DE0">
      <w:pPr>
        <w:spacing w:line="240" w:lineRule="auto"/>
        <w:ind w:left="425" w:right="147"/>
        <w:jc w:val="thaiDistribute"/>
        <w:rPr>
          <w:rFonts w:cs="Times New Roman"/>
          <w:lang w:val="en-US"/>
        </w:rPr>
      </w:pPr>
    </w:p>
    <w:p w:rsidR="009F2680" w:rsidRPr="00146AB3" w:rsidRDefault="00E137A7" w:rsidP="001C1DE0">
      <w:pPr>
        <w:spacing w:line="240" w:lineRule="auto"/>
        <w:ind w:left="425" w:right="147"/>
        <w:jc w:val="thaiDistribute"/>
        <w:rPr>
          <w:rFonts w:cs="Times New Roman"/>
          <w:lang w:val="en-US"/>
        </w:rPr>
      </w:pPr>
      <w:r w:rsidRPr="00146AB3">
        <w:rPr>
          <w:rFonts w:cs="Times New Roman"/>
          <w:lang w:val="en-US"/>
        </w:rPr>
        <w:t xml:space="preserve">Short-term loan and accrued interest income to </w:t>
      </w:r>
      <w:r w:rsidR="00320FAF" w:rsidRPr="00146AB3">
        <w:rPr>
          <w:rFonts w:cs="Times New Roman"/>
          <w:lang w:val="en-US"/>
        </w:rPr>
        <w:t>other</w:t>
      </w:r>
      <w:r w:rsidRPr="00146AB3">
        <w:rPr>
          <w:rFonts w:cs="Times New Roman"/>
          <w:lang w:val="en-US"/>
        </w:rPr>
        <w:t xml:space="preserve"> party as at December 31, 201</w:t>
      </w:r>
      <w:r w:rsidR="002C7A37">
        <w:rPr>
          <w:rFonts w:cs="Times New Roman"/>
          <w:lang w:val="en-US"/>
        </w:rPr>
        <w:t>7 and 2016</w:t>
      </w:r>
      <w:r w:rsidRPr="00146AB3">
        <w:rPr>
          <w:rFonts w:cs="Times New Roman"/>
          <w:lang w:val="en-US"/>
        </w:rPr>
        <w:t xml:space="preserve"> consisted of:</w:t>
      </w:r>
    </w:p>
    <w:bookmarkStart w:id="756" w:name="_MON_1517681492"/>
    <w:bookmarkStart w:id="757" w:name="_MON_1517681517"/>
    <w:bookmarkStart w:id="758" w:name="_MON_1517681667"/>
    <w:bookmarkStart w:id="759" w:name="_MON_1517509140"/>
    <w:bookmarkStart w:id="760" w:name="_MON_1517567170"/>
    <w:bookmarkEnd w:id="756"/>
    <w:bookmarkEnd w:id="757"/>
    <w:bookmarkEnd w:id="758"/>
    <w:bookmarkEnd w:id="759"/>
    <w:bookmarkEnd w:id="760"/>
    <w:bookmarkStart w:id="761" w:name="_MON_1517609744"/>
    <w:bookmarkEnd w:id="761"/>
    <w:p w:rsidR="009F2680" w:rsidRDefault="00EE6522" w:rsidP="000E05F0">
      <w:pPr>
        <w:spacing w:line="240" w:lineRule="auto"/>
        <w:ind w:left="425" w:right="-1"/>
        <w:jc w:val="thaiDistribute"/>
        <w:rPr>
          <w:rFonts w:cs="Times New Roman"/>
          <w:lang w:val="en-US"/>
        </w:rPr>
      </w:pPr>
      <w:r w:rsidRPr="00146AB3">
        <w:rPr>
          <w:rFonts w:cs="Times New Roman"/>
        </w:rPr>
        <w:object w:dxaOrig="11315" w:dyaOrig="3461">
          <v:shape id="_x0000_i1048" type="#_x0000_t75" style="width:444.65pt;height:142.25pt" o:ole="">
            <v:imagedata r:id="rId44" o:title=""/>
          </v:shape>
          <o:OLEObject Type="Embed" ProgID="Excel.Sheet.8" ShapeID="_x0000_i1048" DrawAspect="Content" ObjectID="_1581282166" r:id="rId45"/>
        </w:object>
      </w:r>
    </w:p>
    <w:p w:rsidR="002D5B4A" w:rsidRPr="00146AB3" w:rsidRDefault="002D5B4A" w:rsidP="001C1DE0">
      <w:pPr>
        <w:pStyle w:val="ae"/>
        <w:spacing w:before="0"/>
        <w:ind w:left="425" w:right="0" w:firstLine="0"/>
        <w:jc w:val="thaiDistribute"/>
        <w:rPr>
          <w:rFonts w:cs="Times New Roman"/>
          <w:sz w:val="22"/>
          <w:szCs w:val="22"/>
        </w:rPr>
      </w:pPr>
      <w:r w:rsidRPr="00146AB3">
        <w:rPr>
          <w:rFonts w:cs="Times New Roman"/>
          <w:sz w:val="22"/>
          <w:szCs w:val="22"/>
        </w:rPr>
        <w:lastRenderedPageBreak/>
        <w:t xml:space="preserve">In year 2009, the Company entered into a loan agreement with </w:t>
      </w:r>
      <w:proofErr w:type="spellStart"/>
      <w:r w:rsidRPr="00146AB3">
        <w:rPr>
          <w:rFonts w:cs="Times New Roman"/>
          <w:sz w:val="22"/>
          <w:szCs w:val="22"/>
        </w:rPr>
        <w:t>Tanyarungroengchai</w:t>
      </w:r>
      <w:proofErr w:type="spellEnd"/>
      <w:r w:rsidRPr="00146AB3">
        <w:rPr>
          <w:rFonts w:cs="Times New Roman"/>
          <w:sz w:val="22"/>
          <w:szCs w:val="22"/>
        </w:rPr>
        <w:t xml:space="preserve"> Rice Mill (Thailand) Co., Ltd. (“TRC”) in the amount of Baht 70 million. Later, in year 2010 The Company and TRC agreed to transfer accrued interest amounted of Baht 6.68 million to be a part of principal. However, </w:t>
      </w:r>
      <w:proofErr w:type="spellStart"/>
      <w:r w:rsidRPr="00146AB3">
        <w:rPr>
          <w:rFonts w:cs="Times New Roman"/>
          <w:sz w:val="22"/>
          <w:szCs w:val="22"/>
        </w:rPr>
        <w:t>TRChas</w:t>
      </w:r>
      <w:proofErr w:type="spellEnd"/>
      <w:r w:rsidRPr="00146AB3">
        <w:rPr>
          <w:rFonts w:cs="Times New Roman"/>
          <w:sz w:val="22"/>
          <w:szCs w:val="22"/>
        </w:rPr>
        <w:t xml:space="preserve"> defaulted on debt payments and negotiating to extend several times.</w:t>
      </w:r>
    </w:p>
    <w:p w:rsidR="00E17C4C" w:rsidRDefault="00E17C4C" w:rsidP="001C1DE0">
      <w:pPr>
        <w:pStyle w:val="ae"/>
        <w:spacing w:before="0"/>
        <w:ind w:left="425" w:right="0" w:firstLine="0"/>
        <w:jc w:val="thaiDistribute"/>
        <w:rPr>
          <w:rFonts w:cs="Times New Roman"/>
          <w:sz w:val="22"/>
          <w:szCs w:val="22"/>
        </w:rPr>
      </w:pPr>
    </w:p>
    <w:p w:rsidR="009F2680" w:rsidRPr="00146AB3" w:rsidRDefault="002D5B4A" w:rsidP="001C1DE0">
      <w:pPr>
        <w:pStyle w:val="ae"/>
        <w:spacing w:before="0"/>
        <w:ind w:left="425" w:right="0" w:firstLine="0"/>
        <w:jc w:val="thaiDistribute"/>
        <w:rPr>
          <w:rFonts w:cs="Times New Roman"/>
          <w:sz w:val="22"/>
          <w:szCs w:val="22"/>
        </w:rPr>
      </w:pPr>
      <w:r w:rsidRPr="00146AB3">
        <w:rPr>
          <w:rFonts w:cs="Times New Roman"/>
          <w:sz w:val="22"/>
          <w:szCs w:val="22"/>
        </w:rPr>
        <w:t xml:space="preserve">The long-term loan was guaranteed by ordinary shares of TRC of one shareholder in amount of 800,000 shares, at the par value of Baht 100 </w:t>
      </w:r>
      <w:proofErr w:type="spellStart"/>
      <w:r w:rsidRPr="00146AB3">
        <w:rPr>
          <w:rFonts w:cs="Times New Roman"/>
          <w:sz w:val="22"/>
          <w:szCs w:val="22"/>
        </w:rPr>
        <w:t>eachand</w:t>
      </w:r>
      <w:proofErr w:type="spellEnd"/>
      <w:r w:rsidRPr="00146AB3">
        <w:rPr>
          <w:rFonts w:cs="Times New Roman"/>
          <w:sz w:val="22"/>
          <w:szCs w:val="22"/>
        </w:rPr>
        <w:t xml:space="preserve"> one of TRC’s management was joint guarantor.</w:t>
      </w:r>
    </w:p>
    <w:p w:rsidR="00E17C4C" w:rsidRDefault="00E17C4C" w:rsidP="001C1DE0">
      <w:pPr>
        <w:pStyle w:val="ae"/>
        <w:spacing w:before="0"/>
        <w:ind w:left="425" w:right="0" w:firstLine="0"/>
        <w:jc w:val="thaiDistribute"/>
        <w:rPr>
          <w:rFonts w:cs="Times New Roman"/>
          <w:sz w:val="22"/>
          <w:szCs w:val="22"/>
        </w:rPr>
      </w:pPr>
    </w:p>
    <w:p w:rsidR="002D5B4A" w:rsidRPr="00146AB3" w:rsidRDefault="00600741" w:rsidP="001C1DE0">
      <w:pPr>
        <w:pStyle w:val="ae"/>
        <w:spacing w:before="0"/>
        <w:ind w:left="425" w:right="0" w:firstLine="0"/>
        <w:jc w:val="thaiDistribute"/>
        <w:rPr>
          <w:rFonts w:cs="Times New Roman"/>
          <w:sz w:val="22"/>
          <w:szCs w:val="22"/>
        </w:rPr>
      </w:pPr>
      <w:r w:rsidRPr="00600741">
        <w:rPr>
          <w:rFonts w:cs="Times New Roman"/>
          <w:sz w:val="22"/>
          <w:szCs w:val="22"/>
        </w:rPr>
        <w:t>The Company’s management assigned the lawyer filing to apply for payment in case that TRC submitted the Clarification of the Rehabilitation Petition to the Bankruptcy Court.  However, the Company had already recorded the allowance for doubtful account of such loan in the whole amount</w:t>
      </w:r>
      <w:r w:rsidR="00B154AD">
        <w:rPr>
          <w:rFonts w:cs="Times New Roman"/>
          <w:sz w:val="22"/>
          <w:szCs w:val="22"/>
        </w:rPr>
        <w:t>.</w:t>
      </w:r>
    </w:p>
    <w:p w:rsidR="00E17C4C" w:rsidRDefault="00E17C4C" w:rsidP="001C1DE0">
      <w:pPr>
        <w:pStyle w:val="ae"/>
        <w:spacing w:before="0"/>
        <w:ind w:left="425" w:right="0" w:firstLine="0"/>
        <w:jc w:val="thaiDistribute"/>
        <w:rPr>
          <w:rFonts w:cs="Times New Roman"/>
          <w:sz w:val="22"/>
          <w:szCs w:val="22"/>
        </w:rPr>
      </w:pPr>
    </w:p>
    <w:p w:rsidR="00F64987" w:rsidRPr="000E05F0" w:rsidRDefault="006F7886" w:rsidP="001C1DE0">
      <w:pPr>
        <w:pStyle w:val="ae"/>
        <w:numPr>
          <w:ilvl w:val="0"/>
          <w:numId w:val="2"/>
        </w:numPr>
        <w:tabs>
          <w:tab w:val="clear" w:pos="360"/>
        </w:tabs>
        <w:spacing w:before="0"/>
        <w:ind w:left="425" w:right="0" w:hanging="426"/>
        <w:jc w:val="thaiDistribute"/>
        <w:rPr>
          <w:rFonts w:cs="Times New Roman"/>
          <w:b/>
          <w:bCs/>
          <w:sz w:val="22"/>
          <w:szCs w:val="22"/>
        </w:rPr>
      </w:pPr>
      <w:bookmarkStart w:id="762" w:name="_MON_1517509477"/>
      <w:bookmarkStart w:id="763" w:name="_MON_1517509494"/>
      <w:bookmarkStart w:id="764" w:name="_MON_1517509561"/>
      <w:bookmarkStart w:id="765" w:name="_MON_1517682014"/>
      <w:bookmarkStart w:id="766" w:name="_MON_1517682031"/>
      <w:bookmarkStart w:id="767" w:name="_MON_1517682053"/>
      <w:bookmarkStart w:id="768" w:name="_MON_1517682114"/>
      <w:bookmarkStart w:id="769" w:name="_MON_1476546111"/>
      <w:bookmarkStart w:id="770" w:name="_MON_1473767881"/>
      <w:bookmarkStart w:id="771" w:name="_MON_1473767890"/>
      <w:bookmarkStart w:id="772" w:name="_MON_1476541302"/>
      <w:bookmarkStart w:id="773" w:name="_MON_1476688399"/>
      <w:bookmarkStart w:id="774" w:name="_MON_1476688430"/>
      <w:bookmarkStart w:id="775" w:name="_MON_1476545686"/>
      <w:bookmarkStart w:id="776" w:name="_MON_1476545817"/>
      <w:bookmarkStart w:id="777" w:name="_MON_1476545870"/>
      <w:bookmarkStart w:id="778" w:name="_MON_1476545988"/>
      <w:bookmarkStart w:id="779" w:name="_MON_1477225483"/>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0E05F0">
        <w:rPr>
          <w:rFonts w:cs="Times New Roman"/>
          <w:b/>
          <w:bCs/>
          <w:sz w:val="22"/>
          <w:szCs w:val="22"/>
        </w:rPr>
        <w:t>INVENTORIES</w:t>
      </w:r>
    </w:p>
    <w:p w:rsidR="00187391" w:rsidRDefault="00187391" w:rsidP="001C1DE0">
      <w:pPr>
        <w:pStyle w:val="ae"/>
        <w:spacing w:before="0"/>
        <w:ind w:left="425" w:right="0" w:firstLine="0"/>
        <w:jc w:val="thaiDistribute"/>
        <w:rPr>
          <w:rFonts w:cs="Times New Roman"/>
          <w:sz w:val="22"/>
          <w:szCs w:val="22"/>
        </w:rPr>
      </w:pPr>
    </w:p>
    <w:p w:rsidR="00F64987" w:rsidRPr="00146AB3" w:rsidRDefault="006F7886" w:rsidP="001C1DE0">
      <w:pPr>
        <w:pStyle w:val="ae"/>
        <w:spacing w:before="0"/>
        <w:ind w:left="425" w:right="0" w:firstLine="0"/>
        <w:jc w:val="thaiDistribute"/>
        <w:rPr>
          <w:rFonts w:cs="Times New Roman"/>
          <w:sz w:val="22"/>
          <w:szCs w:val="22"/>
        </w:rPr>
      </w:pPr>
      <w:r w:rsidRPr="00146AB3">
        <w:rPr>
          <w:rFonts w:cs="Times New Roman"/>
          <w:sz w:val="22"/>
          <w:szCs w:val="22"/>
        </w:rPr>
        <w:t>Inventories</w:t>
      </w:r>
      <w:r w:rsidR="00E852B3">
        <w:rPr>
          <w:rFonts w:cs="Times New Roman"/>
          <w:sz w:val="22"/>
          <w:szCs w:val="22"/>
        </w:rPr>
        <w:t xml:space="preserve"> </w:t>
      </w:r>
      <w:r w:rsidRPr="00146AB3">
        <w:rPr>
          <w:rFonts w:cs="Times New Roman"/>
          <w:sz w:val="22"/>
          <w:szCs w:val="22"/>
        </w:rPr>
        <w:t>as at December 31, 201</w:t>
      </w:r>
      <w:r w:rsidR="002C7A37">
        <w:rPr>
          <w:rFonts w:cs="Times New Roman"/>
          <w:sz w:val="22"/>
          <w:szCs w:val="22"/>
        </w:rPr>
        <w:t>7</w:t>
      </w:r>
      <w:r w:rsidRPr="00146AB3">
        <w:rPr>
          <w:rFonts w:cs="Times New Roman"/>
          <w:sz w:val="22"/>
          <w:szCs w:val="22"/>
        </w:rPr>
        <w:t xml:space="preserve"> and 201</w:t>
      </w:r>
      <w:r w:rsidR="002C7A37">
        <w:rPr>
          <w:rFonts w:cs="Times New Roman"/>
          <w:sz w:val="22"/>
          <w:szCs w:val="22"/>
        </w:rPr>
        <w:t>6</w:t>
      </w:r>
      <w:r w:rsidRPr="00146AB3">
        <w:rPr>
          <w:rFonts w:cs="Times New Roman"/>
          <w:sz w:val="22"/>
          <w:szCs w:val="22"/>
        </w:rPr>
        <w:t xml:space="preserve"> consisted of:</w:t>
      </w:r>
    </w:p>
    <w:bookmarkStart w:id="780" w:name="_MON_1517682301"/>
    <w:bookmarkStart w:id="781" w:name="_MON_1517682331"/>
    <w:bookmarkStart w:id="782" w:name="_MON_1518005098"/>
    <w:bookmarkStart w:id="783" w:name="_MON_1517509608"/>
    <w:bookmarkStart w:id="784" w:name="_MON_1517682207"/>
    <w:bookmarkEnd w:id="780"/>
    <w:bookmarkEnd w:id="781"/>
    <w:bookmarkEnd w:id="782"/>
    <w:bookmarkEnd w:id="783"/>
    <w:bookmarkEnd w:id="784"/>
    <w:bookmarkStart w:id="785" w:name="_MON_1517682233"/>
    <w:bookmarkEnd w:id="785"/>
    <w:p w:rsidR="00045DD4"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2008" w:dyaOrig="6993">
          <v:shape id="_x0000_i1049" type="#_x0000_t75" style="width:448.15pt;height:260.35pt" o:ole="">
            <v:imagedata r:id="rId46" o:title=""/>
          </v:shape>
          <o:OLEObject Type="Embed" ProgID="Excel.Sheet.8" ShapeID="_x0000_i1049" DrawAspect="Content" ObjectID="_1581282167" r:id="rId47"/>
        </w:object>
      </w:r>
    </w:p>
    <w:p w:rsidR="00771084" w:rsidRDefault="00771084">
      <w:pPr>
        <w:autoSpaceDE/>
        <w:autoSpaceDN/>
        <w:spacing w:line="240" w:lineRule="auto"/>
        <w:rPr>
          <w:rFonts w:cs="Times New Roman"/>
          <w:lang w:val="en-US"/>
        </w:rPr>
      </w:pPr>
    </w:p>
    <w:p w:rsidR="00F64987" w:rsidRPr="00146AB3" w:rsidRDefault="006F7886" w:rsidP="001C1DE0">
      <w:pPr>
        <w:pStyle w:val="ae"/>
        <w:spacing w:before="0"/>
        <w:ind w:left="425" w:right="0" w:firstLine="0"/>
        <w:jc w:val="thaiDistribute"/>
        <w:rPr>
          <w:rFonts w:cs="Times New Roman"/>
          <w:sz w:val="22"/>
          <w:szCs w:val="22"/>
        </w:rPr>
      </w:pPr>
      <w:r w:rsidRPr="00146AB3">
        <w:rPr>
          <w:rFonts w:cs="Times New Roman"/>
          <w:sz w:val="22"/>
          <w:szCs w:val="22"/>
        </w:rPr>
        <w:t xml:space="preserve">Movements of allowance for devaluation of inventories </w:t>
      </w:r>
      <w:r w:rsidR="00F3523F">
        <w:rPr>
          <w:rFonts w:cs="Times New Roman"/>
          <w:sz w:val="22"/>
          <w:szCs w:val="22"/>
        </w:rPr>
        <w:t>f</w:t>
      </w:r>
      <w:r w:rsidR="00F3523F" w:rsidRPr="00781A41">
        <w:rPr>
          <w:rFonts w:cs="Times New Roman"/>
          <w:sz w:val="22"/>
          <w:szCs w:val="22"/>
        </w:rPr>
        <w:t>or the year</w:t>
      </w:r>
      <w:r w:rsidR="00582D29">
        <w:rPr>
          <w:rFonts w:cs="Times New Roman"/>
          <w:sz w:val="22"/>
          <w:szCs w:val="22"/>
        </w:rPr>
        <w:t>s</w:t>
      </w:r>
      <w:r w:rsidR="00F3523F" w:rsidRPr="00781A41">
        <w:rPr>
          <w:rFonts w:cs="Times New Roman"/>
          <w:sz w:val="22"/>
          <w:szCs w:val="22"/>
        </w:rPr>
        <w:t xml:space="preserve"> ended December 31, 201</w:t>
      </w:r>
      <w:r w:rsidR="002C7A37">
        <w:rPr>
          <w:rFonts w:cs="Times New Roman"/>
          <w:sz w:val="22"/>
          <w:szCs w:val="22"/>
        </w:rPr>
        <w:t>7</w:t>
      </w:r>
      <w:r w:rsidR="00F3523F" w:rsidRPr="00781A41">
        <w:rPr>
          <w:rFonts w:cs="Times New Roman"/>
          <w:sz w:val="22"/>
          <w:szCs w:val="22"/>
        </w:rPr>
        <w:t xml:space="preserve"> </w:t>
      </w:r>
      <w:r w:rsidR="00F3523F">
        <w:rPr>
          <w:rFonts w:cstheme="minorBidi"/>
          <w:spacing w:val="-4"/>
          <w:sz w:val="22"/>
          <w:szCs w:val="22"/>
          <w:lang w:val="en-GB"/>
        </w:rPr>
        <w:t xml:space="preserve">and </w:t>
      </w:r>
      <w:r w:rsidR="002C7A37">
        <w:rPr>
          <w:rFonts w:cstheme="minorBidi"/>
          <w:spacing w:val="-4"/>
          <w:sz w:val="22"/>
          <w:szCs w:val="22"/>
          <w:lang w:val="en-GB"/>
        </w:rPr>
        <w:t>2016</w:t>
      </w:r>
      <w:r w:rsidR="00F3523F">
        <w:rPr>
          <w:rFonts w:cstheme="minorBidi"/>
          <w:spacing w:val="-4"/>
          <w:sz w:val="22"/>
          <w:szCs w:val="22"/>
          <w:lang w:val="en-GB"/>
        </w:rPr>
        <w:t xml:space="preserve"> </w:t>
      </w:r>
      <w:r w:rsidRPr="00146AB3">
        <w:rPr>
          <w:rFonts w:cs="Times New Roman"/>
          <w:sz w:val="22"/>
          <w:szCs w:val="22"/>
        </w:rPr>
        <w:t>were as follows:</w:t>
      </w:r>
    </w:p>
    <w:bookmarkStart w:id="786" w:name="_MON_1517682518"/>
    <w:bookmarkStart w:id="787" w:name="_MON_1517682721"/>
    <w:bookmarkStart w:id="788" w:name="_MON_1517682747"/>
    <w:bookmarkStart w:id="789" w:name="_MON_1517682756"/>
    <w:bookmarkStart w:id="790" w:name="_MON_1517682936"/>
    <w:bookmarkStart w:id="791" w:name="_MON_1518241652"/>
    <w:bookmarkStart w:id="792" w:name="_MON_1517509701"/>
    <w:bookmarkStart w:id="793" w:name="_MON_1517609794"/>
    <w:bookmarkStart w:id="794" w:name="_MON_1517609838"/>
    <w:bookmarkStart w:id="795" w:name="_MON_1517682415"/>
    <w:bookmarkEnd w:id="786"/>
    <w:bookmarkEnd w:id="787"/>
    <w:bookmarkEnd w:id="788"/>
    <w:bookmarkEnd w:id="789"/>
    <w:bookmarkEnd w:id="790"/>
    <w:bookmarkEnd w:id="791"/>
    <w:bookmarkEnd w:id="792"/>
    <w:bookmarkEnd w:id="793"/>
    <w:bookmarkEnd w:id="794"/>
    <w:bookmarkEnd w:id="795"/>
    <w:bookmarkStart w:id="796" w:name="_MON_1517682479"/>
    <w:bookmarkEnd w:id="796"/>
    <w:p w:rsidR="00904A50" w:rsidRPr="00146AB3" w:rsidRDefault="00EE6522" w:rsidP="001C1DE0">
      <w:pPr>
        <w:pStyle w:val="ae"/>
        <w:spacing w:before="0"/>
        <w:ind w:left="426" w:right="0" w:firstLine="0"/>
        <w:jc w:val="thaiDistribute"/>
        <w:rPr>
          <w:rFonts w:cs="Times New Roman"/>
          <w:b/>
          <w:bCs/>
          <w:sz w:val="22"/>
          <w:szCs w:val="22"/>
        </w:rPr>
      </w:pPr>
      <w:r w:rsidRPr="00146AB3">
        <w:rPr>
          <w:rFonts w:cs="Times New Roman"/>
          <w:sz w:val="22"/>
          <w:szCs w:val="22"/>
        </w:rPr>
        <w:object w:dxaOrig="10839" w:dyaOrig="3118">
          <v:shape id="_x0000_i1050" type="#_x0000_t75" style="width:447pt;height:129pt" o:ole="">
            <v:imagedata r:id="rId48" o:title=""/>
          </v:shape>
          <o:OLEObject Type="Embed" ProgID="Excel.Sheet.8" ShapeID="_x0000_i1050" DrawAspect="Content" ObjectID="_1581282168" r:id="rId49"/>
        </w:object>
      </w:r>
    </w:p>
    <w:p w:rsidR="00751351" w:rsidRDefault="00751351">
      <w:pPr>
        <w:autoSpaceDE/>
        <w:autoSpaceDN/>
        <w:spacing w:line="240" w:lineRule="auto"/>
        <w:rPr>
          <w:rFonts w:cs="Times New Roman"/>
          <w:b/>
          <w:bCs/>
          <w:lang w:val="en-US"/>
        </w:rPr>
      </w:pPr>
      <w:r>
        <w:rPr>
          <w:rFonts w:cs="Times New Roman"/>
          <w:b/>
          <w:bCs/>
        </w:rPr>
        <w:br w:type="page"/>
      </w:r>
    </w:p>
    <w:p w:rsidR="00DF197F" w:rsidRPr="00F3523F" w:rsidRDefault="00602B2B" w:rsidP="001C1DE0">
      <w:pPr>
        <w:pStyle w:val="ae"/>
        <w:numPr>
          <w:ilvl w:val="0"/>
          <w:numId w:val="2"/>
        </w:numPr>
        <w:tabs>
          <w:tab w:val="clear" w:pos="360"/>
        </w:tabs>
        <w:spacing w:before="0"/>
        <w:ind w:left="425" w:right="0" w:hanging="426"/>
        <w:jc w:val="thaiDistribute"/>
        <w:rPr>
          <w:rFonts w:cs="Times New Roman"/>
          <w:b/>
          <w:bCs/>
          <w:sz w:val="22"/>
          <w:szCs w:val="22"/>
        </w:rPr>
      </w:pPr>
      <w:r w:rsidRPr="00F3523F">
        <w:rPr>
          <w:rFonts w:cs="Times New Roman"/>
          <w:b/>
          <w:bCs/>
          <w:sz w:val="22"/>
          <w:szCs w:val="22"/>
        </w:rPr>
        <w:lastRenderedPageBreak/>
        <w:t>COST OF PROJECT DEVELOPMENT</w:t>
      </w:r>
    </w:p>
    <w:p w:rsidR="00045DD4" w:rsidRDefault="00045DD4" w:rsidP="001C1DE0">
      <w:pPr>
        <w:pStyle w:val="ae"/>
        <w:spacing w:before="0"/>
        <w:ind w:left="425" w:right="0" w:firstLine="0"/>
        <w:jc w:val="thaiDistribute"/>
        <w:rPr>
          <w:rFonts w:cs="Times New Roman"/>
          <w:sz w:val="22"/>
          <w:szCs w:val="22"/>
        </w:rPr>
      </w:pPr>
    </w:p>
    <w:p w:rsidR="005B1015" w:rsidRDefault="005B1015" w:rsidP="005B1015">
      <w:pPr>
        <w:pStyle w:val="ae"/>
        <w:spacing w:before="0"/>
        <w:ind w:left="425" w:right="0" w:firstLine="0"/>
        <w:jc w:val="thaiDistribute"/>
        <w:rPr>
          <w:rFonts w:cs="Times New Roman"/>
          <w:sz w:val="22"/>
          <w:szCs w:val="22"/>
        </w:rPr>
      </w:pPr>
      <w:r>
        <w:rPr>
          <w:rFonts w:cs="Times New Roman"/>
          <w:sz w:val="22"/>
          <w:szCs w:val="22"/>
        </w:rPr>
        <w:t>Cost of project development as at</w:t>
      </w:r>
      <w:r w:rsidRPr="00781A41">
        <w:rPr>
          <w:rFonts w:cs="Times New Roman"/>
          <w:sz w:val="22"/>
          <w:szCs w:val="22"/>
        </w:rPr>
        <w:t xml:space="preserve"> </w:t>
      </w:r>
      <w:r>
        <w:rPr>
          <w:rFonts w:cs="Times New Roman"/>
          <w:spacing w:val="-4"/>
          <w:sz w:val="22"/>
          <w:szCs w:val="22"/>
        </w:rPr>
        <w:t>December</w:t>
      </w:r>
      <w:r>
        <w:rPr>
          <w:rFonts w:cs="Times New Roman"/>
          <w:spacing w:val="-4"/>
          <w:sz w:val="22"/>
          <w:szCs w:val="22"/>
          <w:lang w:val="en-GB"/>
        </w:rPr>
        <w:t xml:space="preserve"> 31, 2017 and 2016 </w:t>
      </w:r>
      <w:r w:rsidRPr="00863ECA">
        <w:rPr>
          <w:rFonts w:cs="Times New Roman"/>
          <w:sz w:val="22"/>
          <w:szCs w:val="22"/>
        </w:rPr>
        <w:t>consisted of:</w:t>
      </w:r>
    </w:p>
    <w:p w:rsidR="005B1015" w:rsidRDefault="005B1015" w:rsidP="005B1015">
      <w:pPr>
        <w:pStyle w:val="ae"/>
        <w:spacing w:before="0"/>
        <w:ind w:left="425" w:right="0" w:firstLine="0"/>
        <w:jc w:val="thaiDistribute"/>
        <w:rPr>
          <w:rFonts w:cs="Times New Roman"/>
          <w:sz w:val="22"/>
          <w:szCs w:val="22"/>
        </w:rPr>
      </w:pPr>
    </w:p>
    <w:bookmarkStart w:id="797" w:name="_MON_1517682981"/>
    <w:bookmarkStart w:id="798" w:name="_MON_1517683051"/>
    <w:bookmarkStart w:id="799" w:name="_MON_1554722468"/>
    <w:bookmarkStart w:id="800" w:name="_MON_1517683117"/>
    <w:bookmarkStart w:id="801" w:name="_MON_1517509813"/>
    <w:bookmarkStart w:id="802" w:name="_MON_1562073609"/>
    <w:bookmarkStart w:id="803" w:name="_MON_1517509958"/>
    <w:bookmarkStart w:id="804" w:name="_MON_1517518815"/>
    <w:bookmarkStart w:id="805" w:name="_MON_1517519021"/>
    <w:bookmarkStart w:id="806" w:name="_MON_1517609859"/>
    <w:bookmarkStart w:id="807" w:name="_MON_1517609879"/>
    <w:bookmarkStart w:id="808" w:name="_MON_1517682927"/>
    <w:bookmarkStart w:id="809" w:name="_MON_1517682942"/>
    <w:bookmarkEnd w:id="797"/>
    <w:bookmarkEnd w:id="798"/>
    <w:bookmarkEnd w:id="799"/>
    <w:bookmarkEnd w:id="800"/>
    <w:bookmarkEnd w:id="801"/>
    <w:bookmarkEnd w:id="802"/>
    <w:bookmarkEnd w:id="803"/>
    <w:bookmarkEnd w:id="804"/>
    <w:bookmarkEnd w:id="805"/>
    <w:bookmarkEnd w:id="806"/>
    <w:bookmarkEnd w:id="807"/>
    <w:bookmarkEnd w:id="808"/>
    <w:bookmarkEnd w:id="809"/>
    <w:bookmarkStart w:id="810" w:name="_MON_1517682951"/>
    <w:bookmarkEnd w:id="810"/>
    <w:p w:rsidR="005B1015" w:rsidRDefault="00EE6522" w:rsidP="005B1015">
      <w:pPr>
        <w:pStyle w:val="ae"/>
        <w:spacing w:before="0"/>
        <w:ind w:left="426" w:right="0" w:firstLine="0"/>
        <w:jc w:val="thaiDistribute"/>
        <w:rPr>
          <w:rFonts w:cstheme="minorBidi"/>
          <w:sz w:val="22"/>
          <w:szCs w:val="22"/>
          <w:lang w:val="en-GB"/>
        </w:rPr>
      </w:pPr>
      <w:r w:rsidRPr="00607CC7">
        <w:rPr>
          <w:rFonts w:ascii="Angsana New" w:hAnsi="Angsana New"/>
        </w:rPr>
        <w:object w:dxaOrig="9471" w:dyaOrig="3571">
          <v:shape id="_x0000_i1051" type="#_x0000_t75" style="width:458.5pt;height:173.95pt" o:ole="">
            <v:imagedata r:id="rId50" o:title=""/>
          </v:shape>
          <o:OLEObject Type="Embed" ProgID="Excel.Sheet.8" ShapeID="_x0000_i1051" DrawAspect="Content" ObjectID="_1581282169" r:id="rId51"/>
        </w:object>
      </w:r>
    </w:p>
    <w:p w:rsidR="005B1015" w:rsidRPr="00C14159" w:rsidRDefault="005B1015" w:rsidP="005B1015">
      <w:pPr>
        <w:pStyle w:val="ae"/>
        <w:spacing w:before="0"/>
        <w:ind w:left="426" w:right="0" w:firstLine="0"/>
        <w:jc w:val="thaiDistribute"/>
        <w:rPr>
          <w:rFonts w:cs="Times New Roman"/>
          <w:sz w:val="22"/>
          <w:szCs w:val="22"/>
          <w:lang w:val="en-GB"/>
        </w:rPr>
      </w:pPr>
      <w:r w:rsidRPr="00C14159">
        <w:rPr>
          <w:rFonts w:cs="Times New Roman"/>
          <w:sz w:val="22"/>
          <w:szCs w:val="22"/>
          <w:lang w:val="en-GB"/>
        </w:rPr>
        <w:t>Movement of significant</w:t>
      </w:r>
      <w:r>
        <w:rPr>
          <w:rFonts w:cs="Times New Roman"/>
          <w:sz w:val="22"/>
          <w:szCs w:val="22"/>
          <w:lang w:val="en-GB"/>
        </w:rPr>
        <w:t xml:space="preserve"> cost of project development </w:t>
      </w:r>
      <w:r w:rsidRPr="00C14159">
        <w:rPr>
          <w:rFonts w:cs="Times New Roman"/>
          <w:sz w:val="22"/>
          <w:szCs w:val="22"/>
        </w:rPr>
        <w:t xml:space="preserve">for </w:t>
      </w:r>
      <w:r w:rsidRPr="005B1015">
        <w:rPr>
          <w:rFonts w:cs="Times New Roman"/>
          <w:sz w:val="22"/>
          <w:szCs w:val="22"/>
        </w:rPr>
        <w:t>the year</w:t>
      </w:r>
      <w:r w:rsidR="00582D29">
        <w:rPr>
          <w:rFonts w:cs="Times New Roman"/>
          <w:sz w:val="22"/>
          <w:szCs w:val="22"/>
        </w:rPr>
        <w:t>s</w:t>
      </w:r>
      <w:r w:rsidRPr="005B1015">
        <w:rPr>
          <w:rFonts w:cs="Times New Roman"/>
          <w:sz w:val="22"/>
          <w:szCs w:val="22"/>
        </w:rPr>
        <w:t xml:space="preserve"> ended December 31, 2017</w:t>
      </w:r>
      <w:r>
        <w:rPr>
          <w:rFonts w:cstheme="minorBidi" w:hint="cs"/>
          <w:spacing w:val="-4"/>
          <w:sz w:val="22"/>
          <w:szCs w:val="22"/>
          <w:cs/>
          <w:lang w:val="en-GB"/>
        </w:rPr>
        <w:t xml:space="preserve"> </w:t>
      </w:r>
      <w:r>
        <w:rPr>
          <w:rFonts w:cstheme="minorBidi"/>
          <w:spacing w:val="-4"/>
          <w:sz w:val="22"/>
          <w:szCs w:val="22"/>
        </w:rPr>
        <w:t xml:space="preserve">and 2016 </w:t>
      </w:r>
      <w:r w:rsidRPr="00C14159">
        <w:rPr>
          <w:rFonts w:cs="Times New Roman"/>
          <w:sz w:val="22"/>
          <w:szCs w:val="22"/>
          <w:lang w:val="en-GB"/>
        </w:rPr>
        <w:t xml:space="preserve">were summarized as bellows: </w:t>
      </w:r>
    </w:p>
    <w:bookmarkStart w:id="811" w:name="_MON_1576479704"/>
    <w:bookmarkEnd w:id="811"/>
    <w:p w:rsidR="00475E27" w:rsidRPr="00EE6522" w:rsidRDefault="00EE6522" w:rsidP="005B1015">
      <w:pPr>
        <w:pStyle w:val="ae"/>
        <w:spacing w:before="120" w:after="120"/>
        <w:ind w:left="426" w:right="0" w:firstLine="0"/>
        <w:jc w:val="thaiDistribute"/>
        <w:rPr>
          <w:rFonts w:cstheme="minorBidi" w:hint="cs"/>
          <w:sz w:val="22"/>
          <w:szCs w:val="22"/>
          <w:cs/>
          <w:lang w:val="en-GB"/>
        </w:rPr>
      </w:pPr>
      <w:r w:rsidRPr="00607CC7">
        <w:rPr>
          <w:rFonts w:ascii="Angsana New" w:hAnsi="Angsana New"/>
        </w:rPr>
        <w:object w:dxaOrig="9233" w:dyaOrig="2298">
          <v:shape id="_x0000_i1052" type="#_x0000_t75" style="width:456.75pt;height:114.6pt" o:ole="">
            <v:imagedata r:id="rId52" o:title=""/>
          </v:shape>
          <o:OLEObject Type="Embed" ProgID="Excel.Sheet.8" ShapeID="_x0000_i1052" DrawAspect="Content" ObjectID="_1581282170" r:id="rId53"/>
        </w:object>
      </w:r>
    </w:p>
    <w:p w:rsidR="00FD610B" w:rsidRPr="00391547" w:rsidRDefault="00391547" w:rsidP="005B1015">
      <w:pPr>
        <w:pStyle w:val="ae"/>
        <w:spacing w:before="120" w:after="120"/>
        <w:ind w:left="426" w:right="0" w:firstLine="0"/>
        <w:jc w:val="thaiDistribute"/>
        <w:rPr>
          <w:rFonts w:cs="Times New Roman"/>
          <w:sz w:val="22"/>
          <w:szCs w:val="22"/>
          <w:lang w:val="en-GB"/>
        </w:rPr>
      </w:pPr>
      <w:r w:rsidRPr="00391547">
        <w:rPr>
          <w:rFonts w:cs="Times New Roman"/>
          <w:sz w:val="22"/>
          <w:szCs w:val="22"/>
          <w:lang w:val="en-GB"/>
        </w:rPr>
        <w:t>ACC Landmark Co., Ltd. (“Subsidiary”) mortgaged land including existing construction and to be constructed in the future as collateral against for loan from a financial institution of the subsidiary (see note 23).</w:t>
      </w:r>
    </w:p>
    <w:p w:rsidR="00751351" w:rsidRPr="0099054C" w:rsidRDefault="00751351" w:rsidP="005B1015">
      <w:pPr>
        <w:pStyle w:val="ae"/>
        <w:spacing w:before="120" w:after="120"/>
        <w:ind w:left="426" w:right="0" w:firstLine="0"/>
        <w:jc w:val="thaiDistribute"/>
        <w:rPr>
          <w:rFonts w:cs="Times New Roman"/>
          <w:sz w:val="22"/>
          <w:szCs w:val="22"/>
        </w:rPr>
      </w:pPr>
    </w:p>
    <w:p w:rsidR="00814846" w:rsidRPr="00814846" w:rsidRDefault="00814846" w:rsidP="00814846">
      <w:pPr>
        <w:pStyle w:val="ae"/>
        <w:numPr>
          <w:ilvl w:val="0"/>
          <w:numId w:val="2"/>
        </w:numPr>
        <w:tabs>
          <w:tab w:val="clear" w:pos="360"/>
        </w:tabs>
        <w:spacing w:before="0"/>
        <w:ind w:left="425" w:right="0" w:hanging="426"/>
        <w:jc w:val="thaiDistribute"/>
        <w:rPr>
          <w:rFonts w:cs="Times New Roman"/>
          <w:b/>
          <w:bCs/>
          <w:sz w:val="22"/>
          <w:szCs w:val="22"/>
        </w:rPr>
      </w:pPr>
      <w:r w:rsidRPr="00814846">
        <w:rPr>
          <w:rFonts w:cs="Times New Roman"/>
          <w:b/>
          <w:bCs/>
          <w:sz w:val="22"/>
          <w:szCs w:val="22"/>
        </w:rPr>
        <w:t xml:space="preserve">RESTRICTED BANK DEPOSITS </w:t>
      </w:r>
    </w:p>
    <w:p w:rsidR="00814846" w:rsidRDefault="00814846" w:rsidP="00814846">
      <w:pPr>
        <w:spacing w:line="240" w:lineRule="auto"/>
        <w:ind w:left="426" w:right="391"/>
        <w:jc w:val="thaiDistribute"/>
        <w:rPr>
          <w:rFonts w:cs="Times New Roman"/>
        </w:rPr>
      </w:pPr>
    </w:p>
    <w:p w:rsidR="00814846" w:rsidRPr="00AB4FB3" w:rsidRDefault="00814846" w:rsidP="00814846">
      <w:pPr>
        <w:spacing w:line="240" w:lineRule="auto"/>
        <w:ind w:left="426" w:right="391"/>
        <w:jc w:val="thaiDistribute"/>
        <w:rPr>
          <w:rFonts w:cs="Times New Roman"/>
        </w:rPr>
      </w:pPr>
      <w:r w:rsidRPr="00AB4FB3">
        <w:rPr>
          <w:rFonts w:cs="Times New Roman"/>
        </w:rPr>
        <w:t>Restricted bank deposits as at December 31, 201</w:t>
      </w:r>
      <w:r w:rsidR="005B1015">
        <w:rPr>
          <w:rFonts w:cs="Times New Roman"/>
        </w:rPr>
        <w:t>7</w:t>
      </w:r>
      <w:r w:rsidRPr="00AB4FB3">
        <w:rPr>
          <w:rFonts w:cs="Times New Roman"/>
        </w:rPr>
        <w:t xml:space="preserve"> and 201</w:t>
      </w:r>
      <w:r w:rsidR="005B1015">
        <w:rPr>
          <w:rFonts w:cs="Times New Roman"/>
        </w:rPr>
        <w:t>6</w:t>
      </w:r>
      <w:r w:rsidRPr="00AB4FB3">
        <w:rPr>
          <w:rFonts w:cs="Times New Roman"/>
        </w:rPr>
        <w:t xml:space="preserve"> consisted of:</w:t>
      </w:r>
    </w:p>
    <w:p w:rsidR="00814846" w:rsidRDefault="00814846" w:rsidP="008B20C3">
      <w:pPr>
        <w:spacing w:line="240" w:lineRule="auto"/>
        <w:ind w:left="426" w:right="-1"/>
        <w:jc w:val="thaiDistribute"/>
        <w:rPr>
          <w:highlight w:val="yellow"/>
          <w:lang w:val="en-US"/>
        </w:rPr>
      </w:pPr>
      <w:bookmarkStart w:id="812" w:name="_MON_1517918338"/>
      <w:bookmarkStart w:id="813" w:name="_MON_1517918349"/>
      <w:bookmarkStart w:id="814" w:name="_MON_1517918356"/>
      <w:bookmarkStart w:id="815" w:name="_MON_1517984152"/>
      <w:bookmarkStart w:id="816" w:name="_MON_1517984169"/>
      <w:bookmarkStart w:id="817" w:name="_MON_1517984180"/>
      <w:bookmarkStart w:id="818" w:name="_MON_1520149720"/>
      <w:bookmarkStart w:id="819" w:name="_MON_1520149867"/>
      <w:bookmarkStart w:id="820" w:name="_MON_1520149907"/>
      <w:bookmarkStart w:id="821" w:name="_MON_1520149923"/>
      <w:bookmarkStart w:id="822" w:name="_MON_1520149927"/>
      <w:bookmarkStart w:id="823" w:name="_MON_1520149979"/>
      <w:bookmarkStart w:id="824" w:name="_MON_1520773442"/>
      <w:bookmarkStart w:id="825" w:name="_MON_1520773447"/>
      <w:bookmarkStart w:id="826" w:name="_MON_1520775009"/>
      <w:bookmarkStart w:id="827" w:name="_MON_1549279531"/>
      <w:bookmarkStart w:id="828" w:name="_MON_1549279535"/>
      <w:bookmarkStart w:id="829" w:name="_MON_1549279593"/>
      <w:bookmarkStart w:id="830" w:name="_MON_1549279599"/>
      <w:bookmarkStart w:id="831" w:name="_MON_1549279607"/>
      <w:bookmarkStart w:id="832" w:name="_MON_1549279614"/>
      <w:bookmarkStart w:id="833" w:name="_MON_1549279638"/>
      <w:bookmarkStart w:id="834" w:name="_MON_1549303646"/>
      <w:bookmarkStart w:id="835" w:name="_MON_1549303716"/>
      <w:bookmarkStart w:id="836" w:name="_MON_1517917621"/>
      <w:bookmarkStart w:id="837" w:name="_MON_1517917809"/>
      <w:bookmarkStart w:id="838" w:name="_MON_1517918307"/>
      <w:bookmarkStart w:id="839" w:name="_MON_1517918320"/>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rsidR="00193D58" w:rsidRDefault="00EE6522" w:rsidP="008B20C3">
      <w:pPr>
        <w:spacing w:line="240" w:lineRule="auto"/>
        <w:ind w:left="426" w:right="-1"/>
        <w:jc w:val="thaiDistribute"/>
        <w:rPr>
          <w:highlight w:val="yellow"/>
          <w:lang w:val="en-US"/>
        </w:rPr>
      </w:pPr>
      <w:bookmarkStart w:id="840" w:name="_MON_1517918137"/>
      <w:bookmarkEnd w:id="840"/>
      <w:r>
        <w:rPr>
          <w:rFonts w:cs="Times New Roman"/>
        </w:rPr>
        <w:pict>
          <v:shape id="_x0000_i1028" type="#_x0000_t75" style="width:479.8pt;height:107.15pt">
            <v:imagedata r:id="rId54" o:title=""/>
          </v:shape>
        </w:pict>
      </w:r>
    </w:p>
    <w:p w:rsidR="00814846" w:rsidRPr="00814846" w:rsidRDefault="00814846" w:rsidP="001C1DE0">
      <w:pPr>
        <w:pStyle w:val="ae"/>
        <w:spacing w:before="0"/>
        <w:ind w:left="425" w:right="0" w:firstLine="0"/>
        <w:jc w:val="thaiDistribute"/>
        <w:rPr>
          <w:rFonts w:cstheme="minorBidi"/>
          <w:sz w:val="22"/>
          <w:szCs w:val="22"/>
          <w:cs/>
        </w:rPr>
      </w:pPr>
    </w:p>
    <w:p w:rsidR="00F71E98" w:rsidRPr="00146AB3" w:rsidRDefault="00F71E98" w:rsidP="001C1DE0">
      <w:pPr>
        <w:spacing w:line="240" w:lineRule="auto"/>
        <w:ind w:left="-142" w:right="147"/>
        <w:rPr>
          <w:rFonts w:cs="Times New Roman"/>
          <w:lang w:val="en-US"/>
        </w:rPr>
      </w:pPr>
    </w:p>
    <w:p w:rsidR="00BE2B55" w:rsidRPr="00146AB3" w:rsidRDefault="00BE2B55" w:rsidP="001C1DE0">
      <w:pPr>
        <w:spacing w:line="240" w:lineRule="auto"/>
        <w:ind w:left="-142" w:right="147"/>
        <w:rPr>
          <w:rFonts w:cs="Times New Roman"/>
          <w:lang w:val="en-US"/>
        </w:rPr>
        <w:sectPr w:rsidR="00BE2B55" w:rsidRPr="00146AB3" w:rsidSect="00F67181">
          <w:footerReference w:type="default" r:id="rId55"/>
          <w:footerReference w:type="first" r:id="rId56"/>
          <w:pgSz w:w="11907" w:h="16840" w:code="9"/>
          <w:pgMar w:top="1134" w:right="1134" w:bottom="1134" w:left="1418" w:header="709" w:footer="295" w:gutter="0"/>
          <w:pgNumType w:start="13"/>
          <w:cols w:space="737"/>
          <w:docGrid w:linePitch="299"/>
        </w:sectPr>
      </w:pPr>
    </w:p>
    <w:p w:rsidR="00BE2B55" w:rsidRPr="00146AB3" w:rsidRDefault="004E7EF0" w:rsidP="001C1DE0">
      <w:pPr>
        <w:pStyle w:val="ae"/>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lastRenderedPageBreak/>
        <w:t>INVESTMENT IN ASSOCIATED COMPANY</w:t>
      </w:r>
    </w:p>
    <w:p w:rsidR="00064F9A" w:rsidRPr="0083761A" w:rsidRDefault="00064F9A" w:rsidP="001C1DE0">
      <w:pPr>
        <w:spacing w:line="240" w:lineRule="auto"/>
        <w:ind w:left="425" w:right="147"/>
        <w:rPr>
          <w:rFonts w:cstheme="minorBidi"/>
          <w:cs/>
        </w:rPr>
      </w:pPr>
    </w:p>
    <w:p w:rsidR="00BE2B55" w:rsidRPr="00146AB3" w:rsidRDefault="004E7EF0" w:rsidP="001C1DE0">
      <w:pPr>
        <w:spacing w:line="240" w:lineRule="auto"/>
        <w:ind w:left="425" w:right="147"/>
        <w:rPr>
          <w:rFonts w:cs="Times New Roman"/>
          <w:lang w:val="en-US"/>
        </w:rPr>
      </w:pPr>
      <w:r w:rsidRPr="00146AB3">
        <w:rPr>
          <w:rFonts w:cs="Times New Roman"/>
        </w:rPr>
        <w:t>Investment in associated company as at December 31, 201</w:t>
      </w:r>
      <w:r w:rsidR="005B1015">
        <w:rPr>
          <w:rFonts w:cs="Times New Roman"/>
        </w:rPr>
        <w:t>7 and 2016</w:t>
      </w:r>
      <w:r w:rsidRPr="00146AB3">
        <w:rPr>
          <w:rFonts w:cs="Times New Roman"/>
        </w:rPr>
        <w:t xml:space="preserve"> consisted of:</w:t>
      </w:r>
    </w:p>
    <w:bookmarkStart w:id="841" w:name="_MON_1517683513"/>
    <w:bookmarkStart w:id="842" w:name="_MON_1517683547"/>
    <w:bookmarkStart w:id="843" w:name="_MON_1517683634"/>
    <w:bookmarkStart w:id="844" w:name="_MON_1517683647"/>
    <w:bookmarkStart w:id="845" w:name="_MON_1517683659"/>
    <w:bookmarkStart w:id="846" w:name="_MON_1518189010"/>
    <w:bookmarkStart w:id="847" w:name="_MON_1509287180"/>
    <w:bookmarkStart w:id="848" w:name="_MON_1509287229"/>
    <w:bookmarkStart w:id="849" w:name="_MON_1509288198"/>
    <w:bookmarkStart w:id="850" w:name="_MON_1509707576"/>
    <w:bookmarkStart w:id="851" w:name="_MON_1509707658"/>
    <w:bookmarkStart w:id="852" w:name="_MON_1509707678"/>
    <w:bookmarkStart w:id="853" w:name="_MON_1510756451"/>
    <w:bookmarkStart w:id="854" w:name="_MON_1511088474"/>
    <w:bookmarkStart w:id="855" w:name="_MON_1511089318"/>
    <w:bookmarkStart w:id="856" w:name="_MON_1514028620"/>
    <w:bookmarkStart w:id="857" w:name="_MON_1515954000"/>
    <w:bookmarkStart w:id="858" w:name="_MON_1515995237"/>
    <w:bookmarkStart w:id="859" w:name="_MON_1515996311"/>
    <w:bookmarkStart w:id="860" w:name="_MON_1517398503"/>
    <w:bookmarkStart w:id="861" w:name="_MON_1517510103"/>
    <w:bookmarkStart w:id="862" w:name="_MON_1517510132"/>
    <w:bookmarkStart w:id="863" w:name="_MON_1517510167"/>
    <w:bookmarkStart w:id="864" w:name="_MON_1517510226"/>
    <w:bookmarkStart w:id="865" w:name="_MON_1517510771"/>
    <w:bookmarkStart w:id="866" w:name="_MON_1517683285"/>
    <w:bookmarkStart w:id="867" w:name="_MON_1517683326"/>
    <w:bookmarkStart w:id="868" w:name="_MON_1517683350"/>
    <w:bookmarkStart w:id="869" w:name="_MON_1517683373"/>
    <w:bookmarkStart w:id="870" w:name="_MON_1517683405"/>
    <w:bookmarkStart w:id="871" w:name="_MON_1517683423"/>
    <w:bookmarkStart w:id="872" w:name="_MON_1517683438"/>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Start w:id="873" w:name="_MON_1517683456"/>
    <w:bookmarkEnd w:id="873"/>
    <w:p w:rsidR="0083761A" w:rsidRDefault="00EE6522" w:rsidP="001C1DE0">
      <w:pPr>
        <w:spacing w:line="240" w:lineRule="auto"/>
        <w:ind w:left="425" w:right="147"/>
        <w:rPr>
          <w:rFonts w:cstheme="minorBidi"/>
        </w:rPr>
      </w:pPr>
      <w:r w:rsidRPr="00146AB3">
        <w:rPr>
          <w:rFonts w:cs="Times New Roman"/>
          <w:cs/>
        </w:rPr>
        <w:object w:dxaOrig="15189" w:dyaOrig="1972">
          <v:shape id="_x0000_i1053" type="#_x0000_t75" style="width:712.5pt;height:93.9pt" o:ole="">
            <v:imagedata r:id="rId57" o:title=""/>
          </v:shape>
          <o:OLEObject Type="Embed" ProgID="Excel.Sheet.8" ShapeID="_x0000_i1053" DrawAspect="Content" ObjectID="_1581282171" r:id="rId58"/>
        </w:object>
      </w:r>
    </w:p>
    <w:p w:rsidR="00231E90" w:rsidRDefault="00231E90" w:rsidP="001C1DE0">
      <w:pPr>
        <w:spacing w:line="240" w:lineRule="auto"/>
        <w:ind w:left="425" w:right="147"/>
        <w:rPr>
          <w:rFonts w:cs="Times New Roman"/>
          <w:lang w:val="en-US"/>
        </w:rPr>
      </w:pPr>
    </w:p>
    <w:p w:rsidR="00260CAA" w:rsidRPr="00F92AE0" w:rsidRDefault="00D9000E" w:rsidP="00231E90">
      <w:pPr>
        <w:spacing w:line="240" w:lineRule="auto"/>
        <w:ind w:left="425" w:right="147"/>
        <w:jc w:val="thaiDistribute"/>
        <w:rPr>
          <w:rFonts w:cstheme="minorBidi"/>
          <w:cs/>
          <w:lang w:val="en-US"/>
        </w:rPr>
      </w:pPr>
      <w:r w:rsidRPr="00F92AE0">
        <w:rPr>
          <w:rFonts w:cs="Times New Roman"/>
          <w:lang w:val="en-US"/>
        </w:rPr>
        <w:t>Summary financial information about material associate</w:t>
      </w:r>
      <w:r w:rsidR="00E852B3" w:rsidRPr="00F92AE0">
        <w:rPr>
          <w:rFonts w:cs="Times New Roman"/>
          <w:lang w:val="en-US"/>
        </w:rPr>
        <w:t xml:space="preserve"> </w:t>
      </w:r>
      <w:r w:rsidR="00231E90" w:rsidRPr="00F92AE0">
        <w:rPr>
          <w:rFonts w:cs="Times New Roman"/>
          <w:lang w:val="en-US"/>
        </w:rPr>
        <w:t>for the year</w:t>
      </w:r>
      <w:r w:rsidR="00582D29">
        <w:rPr>
          <w:rFonts w:cs="Times New Roman"/>
          <w:lang w:val="en-US"/>
        </w:rPr>
        <w:t>s</w:t>
      </w:r>
      <w:r w:rsidR="00231E90" w:rsidRPr="00F92AE0">
        <w:rPr>
          <w:rFonts w:cs="Times New Roman"/>
          <w:lang w:val="en-US"/>
        </w:rPr>
        <w:t xml:space="preserve"> ended December </w:t>
      </w:r>
      <w:r w:rsidR="00231E90" w:rsidRPr="00F92AE0">
        <w:rPr>
          <w:rFonts w:cs="Times New Roman"/>
          <w:cs/>
          <w:lang w:val="en-US"/>
        </w:rPr>
        <w:t>31</w:t>
      </w:r>
      <w:r w:rsidR="00231E90" w:rsidRPr="00F92AE0">
        <w:rPr>
          <w:rFonts w:cs="Times New Roman"/>
          <w:lang w:val="en-US"/>
        </w:rPr>
        <w:t xml:space="preserve">, </w:t>
      </w:r>
      <w:r w:rsidR="00231E90" w:rsidRPr="00F92AE0">
        <w:rPr>
          <w:rFonts w:cs="Times New Roman"/>
          <w:cs/>
          <w:lang w:val="en-US"/>
        </w:rPr>
        <w:t>201</w:t>
      </w:r>
      <w:r w:rsidR="005D5D9D" w:rsidRPr="00F92AE0">
        <w:rPr>
          <w:szCs w:val="28"/>
          <w:lang w:val="en-US"/>
        </w:rPr>
        <w:t>7</w:t>
      </w:r>
      <w:r w:rsidR="00231E90" w:rsidRPr="00F92AE0">
        <w:rPr>
          <w:rFonts w:cs="Times New Roman"/>
          <w:cs/>
          <w:lang w:val="en-US"/>
        </w:rPr>
        <w:t xml:space="preserve"> </w:t>
      </w:r>
      <w:r w:rsidR="00231E90" w:rsidRPr="00F92AE0">
        <w:rPr>
          <w:rFonts w:cs="Times New Roman"/>
          <w:lang w:val="en-US"/>
        </w:rPr>
        <w:t xml:space="preserve">and </w:t>
      </w:r>
      <w:r w:rsidR="005D5D9D" w:rsidRPr="00F92AE0">
        <w:rPr>
          <w:rFonts w:cs="Times New Roman"/>
          <w:lang w:val="en-US"/>
        </w:rPr>
        <w:t>2016</w:t>
      </w:r>
      <w:r w:rsidR="00231E90" w:rsidRPr="00F92AE0">
        <w:rPr>
          <w:rFonts w:cs="Times New Roman"/>
          <w:cs/>
          <w:lang w:val="en-US"/>
        </w:rPr>
        <w:t xml:space="preserve"> </w:t>
      </w:r>
      <w:r w:rsidR="00231E90" w:rsidRPr="00F92AE0">
        <w:rPr>
          <w:rFonts w:cs="Times New Roman"/>
          <w:lang w:val="en-US"/>
        </w:rPr>
        <w:t>were as follows</w:t>
      </w:r>
    </w:p>
    <w:bookmarkStart w:id="874" w:name="_MON_1518126909"/>
    <w:bookmarkStart w:id="875" w:name="_MON_1518126929"/>
    <w:bookmarkStart w:id="876" w:name="_MON_1518190099"/>
    <w:bookmarkStart w:id="877" w:name="_MON_1518243066"/>
    <w:bookmarkStart w:id="878" w:name="_MON_1517510803"/>
    <w:bookmarkStart w:id="879" w:name="_MON_1517511767"/>
    <w:bookmarkStart w:id="880" w:name="_MON_1517511969"/>
    <w:bookmarkStart w:id="881" w:name="_MON_1517512403"/>
    <w:bookmarkStart w:id="882" w:name="_MON_1517512629"/>
    <w:bookmarkStart w:id="883" w:name="_MON_1517512657"/>
    <w:bookmarkStart w:id="884" w:name="_MON_1517512676"/>
    <w:bookmarkStart w:id="885" w:name="_MON_1517609905"/>
    <w:bookmarkStart w:id="886" w:name="_MON_1517683623"/>
    <w:bookmarkStart w:id="887" w:name="_MON_1517683640"/>
    <w:bookmarkStart w:id="888" w:name="_MON_1517683652"/>
    <w:bookmarkStart w:id="889" w:name="_MON_1517683665"/>
    <w:bookmarkStart w:id="890" w:name="_MON_1517683689"/>
    <w:bookmarkStart w:id="891" w:name="_MON_1517683733"/>
    <w:bookmarkStart w:id="892" w:name="_MON_1517683764"/>
    <w:bookmarkStart w:id="893" w:name="_MON_1517683807"/>
    <w:bookmarkStart w:id="894" w:name="_MON_1517683939"/>
    <w:bookmarkStart w:id="895" w:name="_MON_1517684026"/>
    <w:bookmarkStart w:id="896" w:name="_MON_1517684052"/>
    <w:bookmarkStart w:id="897" w:name="_MON_1517684095"/>
    <w:bookmarkStart w:id="898" w:name="_MON_1517768491"/>
    <w:bookmarkStart w:id="899" w:name="_MON_1517768526"/>
    <w:bookmarkStart w:id="900" w:name="_MON_1517768550"/>
    <w:bookmarkStart w:id="901" w:name="_MON_1517768565"/>
    <w:bookmarkStart w:id="902" w:name="_MON_1517768571"/>
    <w:bookmarkStart w:id="903" w:name="_MON_1517768589"/>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Start w:id="904" w:name="_MON_1517768640"/>
    <w:bookmarkEnd w:id="904"/>
    <w:p w:rsidR="00BE2B55" w:rsidRPr="00146AB3" w:rsidRDefault="00EE6522" w:rsidP="001C1DE0">
      <w:pPr>
        <w:spacing w:line="240" w:lineRule="auto"/>
        <w:ind w:left="426"/>
        <w:jc w:val="thaiDistribute"/>
        <w:rPr>
          <w:rFonts w:cs="Times New Roman"/>
        </w:rPr>
      </w:pPr>
      <w:r w:rsidRPr="00F92AE0">
        <w:rPr>
          <w:rFonts w:cs="Times New Roman"/>
          <w:cs/>
        </w:rPr>
        <w:object w:dxaOrig="17671" w:dyaOrig="2754">
          <v:shape id="_x0000_i1054" type="#_x0000_t75" style="width:716.55pt;height:112.9pt" o:ole="">
            <v:imagedata r:id="rId59" o:title=""/>
          </v:shape>
          <o:OLEObject Type="Embed" ProgID="Excel.Sheet.8" ShapeID="_x0000_i1054" DrawAspect="Content" ObjectID="_1581282172" r:id="rId60"/>
        </w:object>
      </w:r>
    </w:p>
    <w:p w:rsidR="00260CAA" w:rsidRPr="00146AB3" w:rsidRDefault="00260CAA" w:rsidP="001C1DE0">
      <w:pPr>
        <w:spacing w:line="240" w:lineRule="auto"/>
        <w:ind w:left="-142" w:right="147"/>
        <w:rPr>
          <w:cs/>
        </w:rPr>
        <w:sectPr w:rsidR="00260CAA" w:rsidRPr="00146AB3" w:rsidSect="00064F9A">
          <w:pgSz w:w="16840" w:h="11907" w:orient="landscape" w:code="9"/>
          <w:pgMar w:top="1134" w:right="851" w:bottom="1134" w:left="1134" w:header="709" w:footer="295" w:gutter="0"/>
          <w:cols w:space="737"/>
        </w:sectPr>
      </w:pPr>
    </w:p>
    <w:p w:rsidR="00DB7BAC" w:rsidRPr="00146AB3" w:rsidRDefault="00DD340A"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lastRenderedPageBreak/>
        <w:t>INVESTMENTS IN SUBSIDIARIES</w:t>
      </w:r>
    </w:p>
    <w:p w:rsidR="006E2927" w:rsidRDefault="006E2927" w:rsidP="001C1DE0">
      <w:pPr>
        <w:pStyle w:val="ae"/>
        <w:spacing w:before="0"/>
        <w:ind w:left="425" w:right="0" w:firstLine="0"/>
        <w:jc w:val="thaiDistribute"/>
        <w:rPr>
          <w:rFonts w:cs="Times New Roman"/>
          <w:sz w:val="22"/>
          <w:szCs w:val="22"/>
        </w:rPr>
      </w:pPr>
    </w:p>
    <w:p w:rsidR="00DB7BAC" w:rsidRPr="006E2927" w:rsidRDefault="00DD340A" w:rsidP="006E2927">
      <w:pPr>
        <w:pStyle w:val="ae"/>
        <w:spacing w:before="0"/>
        <w:ind w:left="425" w:right="0" w:firstLine="0"/>
        <w:jc w:val="thaiDistribute"/>
        <w:rPr>
          <w:rFonts w:cs="Times New Roman"/>
          <w:color w:val="000000"/>
          <w:sz w:val="22"/>
          <w:szCs w:val="22"/>
        </w:rPr>
      </w:pPr>
      <w:r w:rsidRPr="00146AB3">
        <w:rPr>
          <w:rFonts w:cs="Times New Roman"/>
          <w:sz w:val="22"/>
          <w:szCs w:val="22"/>
        </w:rPr>
        <w:t xml:space="preserve">Investments in subsidiaries </w:t>
      </w:r>
      <w:r w:rsidRPr="00146AB3">
        <w:rPr>
          <w:rFonts w:cs="Times New Roman"/>
          <w:color w:val="000000"/>
          <w:sz w:val="22"/>
          <w:szCs w:val="22"/>
        </w:rPr>
        <w:t>as at December 31, 201</w:t>
      </w:r>
      <w:r w:rsidR="00A27FA7">
        <w:rPr>
          <w:rFonts w:cs="Times New Roman"/>
          <w:color w:val="000000"/>
          <w:sz w:val="22"/>
          <w:szCs w:val="22"/>
        </w:rPr>
        <w:t>7</w:t>
      </w:r>
      <w:r w:rsidR="006E2927">
        <w:rPr>
          <w:rFonts w:cs="Times New Roman"/>
          <w:color w:val="000000"/>
          <w:sz w:val="22"/>
          <w:szCs w:val="22"/>
        </w:rPr>
        <w:t xml:space="preserve"> </w:t>
      </w:r>
      <w:r w:rsidRPr="00146AB3">
        <w:rPr>
          <w:rFonts w:cs="Times New Roman"/>
          <w:color w:val="000000"/>
          <w:sz w:val="22"/>
          <w:szCs w:val="22"/>
        </w:rPr>
        <w:t xml:space="preserve">and </w:t>
      </w:r>
      <w:r w:rsidR="00C27F92" w:rsidRPr="00146AB3">
        <w:rPr>
          <w:rFonts w:cs="Times New Roman"/>
          <w:color w:val="000000"/>
          <w:sz w:val="22"/>
          <w:szCs w:val="22"/>
        </w:rPr>
        <w:t>201</w:t>
      </w:r>
      <w:r w:rsidR="00A27FA7">
        <w:rPr>
          <w:rFonts w:cs="Times New Roman"/>
          <w:color w:val="000000"/>
          <w:sz w:val="22"/>
          <w:szCs w:val="22"/>
        </w:rPr>
        <w:t>6</w:t>
      </w:r>
      <w:r w:rsidR="00C27F92" w:rsidRPr="00146AB3">
        <w:rPr>
          <w:rFonts w:cs="Times New Roman"/>
          <w:color w:val="000000"/>
          <w:sz w:val="22"/>
          <w:szCs w:val="22"/>
        </w:rPr>
        <w:t xml:space="preserve"> </w:t>
      </w:r>
      <w:r w:rsidRPr="00146AB3">
        <w:rPr>
          <w:rFonts w:cs="Times New Roman"/>
          <w:color w:val="000000"/>
          <w:sz w:val="22"/>
          <w:szCs w:val="22"/>
        </w:rPr>
        <w:t>consisted of:</w:t>
      </w:r>
    </w:p>
    <w:bookmarkStart w:id="905" w:name="_MON_1509708026"/>
    <w:bookmarkStart w:id="906" w:name="_MON_1509708083"/>
    <w:bookmarkStart w:id="907" w:name="_MON_1509708247"/>
    <w:bookmarkStart w:id="908" w:name="_MON_1509708266"/>
    <w:bookmarkStart w:id="909" w:name="_MON_1509708300"/>
    <w:bookmarkStart w:id="910" w:name="_MON_1510756523"/>
    <w:bookmarkStart w:id="911" w:name="_MON_1510759658"/>
    <w:bookmarkStart w:id="912" w:name="_MON_1514028761"/>
    <w:bookmarkStart w:id="913" w:name="_MON_1514028947"/>
    <w:bookmarkStart w:id="914" w:name="_MON_1515954463"/>
    <w:bookmarkStart w:id="915" w:name="_MON_1515954565"/>
    <w:bookmarkStart w:id="916" w:name="_MON_1515954697"/>
    <w:bookmarkStart w:id="917" w:name="_MON_1515954820"/>
    <w:bookmarkStart w:id="918" w:name="_MON_1515954850"/>
    <w:bookmarkStart w:id="919" w:name="_MON_1515954876"/>
    <w:bookmarkStart w:id="920" w:name="_MON_1515954919"/>
    <w:bookmarkStart w:id="921" w:name="_MON_1515954957"/>
    <w:bookmarkStart w:id="922" w:name="_MON_1515997103"/>
    <w:bookmarkStart w:id="923" w:name="_MON_1515997124"/>
    <w:bookmarkStart w:id="924" w:name="_MON_1517155803"/>
    <w:bookmarkStart w:id="925" w:name="_MON_1517155857"/>
    <w:bookmarkStart w:id="926" w:name="_MON_1517512884"/>
    <w:bookmarkStart w:id="927" w:name="_MON_1517512918"/>
    <w:bookmarkStart w:id="928" w:name="_MON_1517610238"/>
    <w:bookmarkStart w:id="929" w:name="_MON_1517684203"/>
    <w:bookmarkStart w:id="930" w:name="_MON_1517684239"/>
    <w:bookmarkStart w:id="931" w:name="_MON_1517684266"/>
    <w:bookmarkStart w:id="932" w:name="_MON_1517685111"/>
    <w:bookmarkStart w:id="933" w:name="_MON_1517685132"/>
    <w:bookmarkStart w:id="934" w:name="_MON_1517685148"/>
    <w:bookmarkStart w:id="935" w:name="_MON_1517685199"/>
    <w:bookmarkStart w:id="936" w:name="_MON_1517685222"/>
    <w:bookmarkStart w:id="937" w:name="_MON_1517685242"/>
    <w:bookmarkStart w:id="938" w:name="_MON_1517686164"/>
    <w:bookmarkStart w:id="939" w:name="_MON_1517686418"/>
    <w:bookmarkStart w:id="940" w:name="_MON_1517686489"/>
    <w:bookmarkStart w:id="941" w:name="_MON_1517686529"/>
    <w:bookmarkStart w:id="942" w:name="_MON_1517727951"/>
    <w:bookmarkStart w:id="943" w:name="_MON_1517728006"/>
    <w:bookmarkStart w:id="944" w:name="_MON_1517728068"/>
    <w:bookmarkStart w:id="945" w:name="_MON_1517767786"/>
    <w:bookmarkStart w:id="946" w:name="_MON_1517769457"/>
    <w:bookmarkStart w:id="947" w:name="_MON_1518241726"/>
    <w:bookmarkStart w:id="948" w:name="_MON_1518241735"/>
    <w:bookmarkStart w:id="949" w:name="_MON_1504336960"/>
    <w:bookmarkStart w:id="950" w:name="_MON_1504339319"/>
    <w:bookmarkStart w:id="951" w:name="_MON_1504340449"/>
    <w:bookmarkStart w:id="952" w:name="_MON_1504340472"/>
    <w:bookmarkStart w:id="953" w:name="_MON_1504340642"/>
    <w:bookmarkStart w:id="954" w:name="_MON_1504340752"/>
    <w:bookmarkStart w:id="955" w:name="_MON_1504340775"/>
    <w:bookmarkStart w:id="956" w:name="_MON_1504340780"/>
    <w:bookmarkStart w:id="957" w:name="_MON_1504350478"/>
    <w:bookmarkStart w:id="958" w:name="_MON_1504350548"/>
    <w:bookmarkStart w:id="959" w:name="_MON_1504350555"/>
    <w:bookmarkStart w:id="960" w:name="_MON_1504350584"/>
    <w:bookmarkStart w:id="961" w:name="_MON_1504352211"/>
    <w:bookmarkStart w:id="962" w:name="_MON_1504522247"/>
    <w:bookmarkStart w:id="963" w:name="_MON_1504522291"/>
    <w:bookmarkStart w:id="964" w:name="_MON_1504636611"/>
    <w:bookmarkStart w:id="965" w:name="_MON_1504724285"/>
    <w:bookmarkStart w:id="966" w:name="_MON_1504859424"/>
    <w:bookmarkStart w:id="967" w:name="_MON_1504873662"/>
    <w:bookmarkStart w:id="968" w:name="_MON_1509288308"/>
    <w:bookmarkStart w:id="969" w:name="_MON_1509707732"/>
    <w:bookmarkStart w:id="970" w:name="_MON_1509707749"/>
    <w:bookmarkStart w:id="971" w:name="_MON_1509707862"/>
    <w:bookmarkStart w:id="972" w:name="_MON_1509707886"/>
    <w:bookmarkStart w:id="973" w:name="_MON_1509707939"/>
    <w:bookmarkStart w:id="974" w:name="_MON_150970794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Start w:id="975" w:name="_MON_1509707969"/>
    <w:bookmarkEnd w:id="975"/>
    <w:p w:rsidR="006E2927" w:rsidRPr="00146AB3" w:rsidRDefault="00EE6522" w:rsidP="008E0D69">
      <w:pPr>
        <w:pStyle w:val="ae"/>
        <w:spacing w:before="0"/>
        <w:ind w:left="426" w:right="-23" w:firstLine="0"/>
        <w:jc w:val="thaiDistribute"/>
        <w:rPr>
          <w:rFonts w:cs="Times New Roman"/>
        </w:rPr>
      </w:pPr>
      <w:r w:rsidRPr="00146AB3">
        <w:rPr>
          <w:rFonts w:cs="Times New Roman"/>
          <w:sz w:val="22"/>
          <w:szCs w:val="22"/>
          <w:cs/>
        </w:rPr>
        <w:object w:dxaOrig="16161" w:dyaOrig="4050">
          <v:shape id="_x0000_i1055" type="#_x0000_t75" style="width:731.5pt;height:186.6pt" o:ole="">
            <v:imagedata r:id="rId61" o:title=""/>
          </v:shape>
          <o:OLEObject Type="Embed" ProgID="Excel.Sheet.8" ShapeID="_x0000_i1055" DrawAspect="Content" ObjectID="_1581282173" r:id="rId62"/>
        </w:object>
      </w:r>
    </w:p>
    <w:p w:rsidR="000778A7" w:rsidRPr="008E0D69" w:rsidRDefault="000778A7" w:rsidP="001C1DE0">
      <w:pPr>
        <w:spacing w:line="240" w:lineRule="auto"/>
        <w:ind w:left="426"/>
        <w:rPr>
          <w:rFonts w:cstheme="minorBidi"/>
          <w:cs/>
          <w:lang w:val="en-US"/>
        </w:rPr>
        <w:sectPr w:rsidR="000778A7" w:rsidRPr="008E0D69" w:rsidSect="001417D0">
          <w:footerReference w:type="default" r:id="rId63"/>
          <w:pgSz w:w="16840" w:h="11907" w:orient="landscape" w:code="9"/>
          <w:pgMar w:top="1134" w:right="851" w:bottom="1134" w:left="1418" w:header="567" w:footer="709" w:gutter="0"/>
          <w:cols w:space="737"/>
          <w:docGrid w:linePitch="299"/>
        </w:sectPr>
      </w:pPr>
      <w:bookmarkStart w:id="976" w:name="_MON_1517685351"/>
      <w:bookmarkStart w:id="977" w:name="_MON_1504337620"/>
      <w:bookmarkStart w:id="978" w:name="_MON_1504364095"/>
      <w:bookmarkStart w:id="979" w:name="_MON_1514029102"/>
      <w:bookmarkStart w:id="980" w:name="_MON_1514029118"/>
      <w:bookmarkStart w:id="981" w:name="_MON_1517155491"/>
      <w:bookmarkStart w:id="982" w:name="_MON_1517155497"/>
      <w:bookmarkStart w:id="983" w:name="_MON_1517610264"/>
      <w:bookmarkEnd w:id="976"/>
      <w:bookmarkEnd w:id="977"/>
      <w:bookmarkEnd w:id="978"/>
      <w:bookmarkEnd w:id="979"/>
      <w:bookmarkEnd w:id="980"/>
      <w:bookmarkEnd w:id="981"/>
      <w:bookmarkEnd w:id="982"/>
      <w:bookmarkEnd w:id="983"/>
    </w:p>
    <w:p w:rsidR="00A27FA7" w:rsidRDefault="00A27FA7" w:rsidP="00A27FA7">
      <w:pPr>
        <w:pStyle w:val="ae"/>
        <w:spacing w:before="0"/>
        <w:ind w:left="425" w:right="0" w:firstLine="0"/>
        <w:jc w:val="thaiDistribute"/>
        <w:rPr>
          <w:rFonts w:cs="Times New Roman"/>
          <w:spacing w:val="-4"/>
          <w:sz w:val="22"/>
          <w:szCs w:val="22"/>
        </w:rPr>
      </w:pPr>
      <w:r w:rsidRPr="00147A9E">
        <w:rPr>
          <w:rFonts w:cs="Times New Roman"/>
          <w:spacing w:val="-4"/>
          <w:sz w:val="22"/>
          <w:szCs w:val="22"/>
        </w:rPr>
        <w:lastRenderedPageBreak/>
        <w:t>Movements of allowance for</w:t>
      </w:r>
      <w:r>
        <w:rPr>
          <w:rFonts w:cs="Times New Roman"/>
          <w:spacing w:val="-4"/>
          <w:sz w:val="22"/>
          <w:szCs w:val="22"/>
        </w:rPr>
        <w:t xml:space="preserve"> </w:t>
      </w:r>
      <w:r w:rsidRPr="00A907D4">
        <w:rPr>
          <w:rFonts w:cs="Times New Roman"/>
          <w:spacing w:val="-4"/>
          <w:sz w:val="22"/>
          <w:szCs w:val="22"/>
        </w:rPr>
        <w:t>impairment</w:t>
      </w:r>
      <w:r>
        <w:rPr>
          <w:rFonts w:cs="Times New Roman"/>
          <w:spacing w:val="-4"/>
          <w:sz w:val="22"/>
          <w:szCs w:val="22"/>
        </w:rPr>
        <w:t xml:space="preserve"> of</w:t>
      </w:r>
      <w:r w:rsidRPr="00147A9E">
        <w:rPr>
          <w:rFonts w:cs="Times New Roman"/>
          <w:spacing w:val="-4"/>
          <w:sz w:val="22"/>
          <w:szCs w:val="22"/>
        </w:rPr>
        <w:t xml:space="preserve"> </w:t>
      </w:r>
      <w:r>
        <w:rPr>
          <w:rFonts w:cs="Times New Roman"/>
          <w:sz w:val="22"/>
          <w:szCs w:val="22"/>
        </w:rPr>
        <w:t>i</w:t>
      </w:r>
      <w:r w:rsidRPr="00146AB3">
        <w:rPr>
          <w:rFonts w:cs="Times New Roman"/>
          <w:sz w:val="22"/>
          <w:szCs w:val="22"/>
        </w:rPr>
        <w:t xml:space="preserve">nvestments in subsidiaries </w:t>
      </w:r>
      <w:r w:rsidR="004B215A">
        <w:rPr>
          <w:rFonts w:cs="Times New Roman"/>
          <w:spacing w:val="-4"/>
          <w:sz w:val="22"/>
          <w:szCs w:val="22"/>
        </w:rPr>
        <w:t>for</w:t>
      </w:r>
      <w:r w:rsidRPr="00A27FA7">
        <w:rPr>
          <w:rFonts w:cs="Times New Roman"/>
          <w:spacing w:val="-4"/>
          <w:sz w:val="22"/>
          <w:szCs w:val="22"/>
        </w:rPr>
        <w:t xml:space="preserve"> the year ended December 31, 2017</w:t>
      </w:r>
      <w:r>
        <w:rPr>
          <w:rFonts w:cs="Times New Roman"/>
          <w:spacing w:val="-4"/>
          <w:sz w:val="22"/>
          <w:szCs w:val="22"/>
          <w:lang w:val="en-GB"/>
        </w:rPr>
        <w:t xml:space="preserve"> </w:t>
      </w:r>
      <w:r w:rsidRPr="00146AB3">
        <w:rPr>
          <w:rFonts w:cs="Times New Roman"/>
          <w:spacing w:val="-4"/>
          <w:sz w:val="22"/>
          <w:szCs w:val="22"/>
        </w:rPr>
        <w:t>were as follows:</w:t>
      </w:r>
    </w:p>
    <w:p w:rsidR="00A27FA7" w:rsidRDefault="00A27FA7" w:rsidP="00A27FA7">
      <w:pPr>
        <w:pStyle w:val="ae"/>
        <w:spacing w:before="0"/>
        <w:ind w:left="425" w:right="0" w:firstLine="0"/>
        <w:jc w:val="thaiDistribute"/>
        <w:rPr>
          <w:rFonts w:cs="Times New Roman"/>
          <w:spacing w:val="-4"/>
          <w:sz w:val="22"/>
          <w:szCs w:val="22"/>
        </w:rPr>
      </w:pPr>
    </w:p>
    <w:bookmarkStart w:id="984" w:name="_MON_1571482401"/>
    <w:bookmarkEnd w:id="984"/>
    <w:p w:rsidR="001F3CE8" w:rsidRPr="00A853CF" w:rsidRDefault="00EE6522" w:rsidP="001F3CE8">
      <w:pPr>
        <w:pStyle w:val="ae"/>
        <w:spacing w:before="120" w:after="120"/>
        <w:ind w:left="425" w:right="0" w:firstLine="0"/>
        <w:jc w:val="thaiDistribute"/>
        <w:rPr>
          <w:rFonts w:cs="Times New Roman"/>
          <w:sz w:val="22"/>
          <w:szCs w:val="22"/>
        </w:rPr>
      </w:pPr>
      <w:r w:rsidRPr="00AB7967">
        <w:rPr>
          <w:rFonts w:ascii="Angsana New" w:hAnsi="Angsana New"/>
          <w:cs/>
        </w:rPr>
        <w:object w:dxaOrig="9531" w:dyaOrig="3262">
          <v:shape id="_x0000_i1056" type="#_x0000_t75" style="width:456.75pt;height:153.2pt" o:ole="">
            <v:imagedata r:id="rId64" o:title=""/>
          </v:shape>
          <o:OLEObject Type="Embed" ProgID="Excel.Sheet.8" ShapeID="_x0000_i1056" DrawAspect="Content" ObjectID="_1581282174" r:id="rId65"/>
        </w:object>
      </w:r>
    </w:p>
    <w:p w:rsidR="009030C9" w:rsidRPr="00857976" w:rsidRDefault="009030C9" w:rsidP="009030C9">
      <w:pPr>
        <w:spacing w:line="240" w:lineRule="auto"/>
        <w:ind w:left="426"/>
        <w:jc w:val="thaiDistribute"/>
        <w:rPr>
          <w:rFonts w:cs="Times New Roman"/>
          <w:b/>
          <w:bCs/>
        </w:rPr>
      </w:pPr>
      <w:r w:rsidRPr="00857976">
        <w:rPr>
          <w:rFonts w:cs="Times New Roman"/>
          <w:b/>
          <w:bCs/>
        </w:rPr>
        <w:t>C.E.I. (</w:t>
      </w:r>
      <w:proofErr w:type="spellStart"/>
      <w:r w:rsidRPr="00857976">
        <w:rPr>
          <w:rFonts w:cs="Times New Roman"/>
          <w:b/>
          <w:bCs/>
        </w:rPr>
        <w:t>Chiangmai</w:t>
      </w:r>
      <w:proofErr w:type="spellEnd"/>
      <w:r w:rsidRPr="00857976">
        <w:rPr>
          <w:rFonts w:cs="Times New Roman"/>
          <w:b/>
          <w:bCs/>
        </w:rPr>
        <w:t>) Co., Ltd.</w:t>
      </w:r>
    </w:p>
    <w:p w:rsidR="005D42C4" w:rsidRPr="00A853CF" w:rsidRDefault="005D42C4" w:rsidP="005D42C4">
      <w:pPr>
        <w:pStyle w:val="ae"/>
        <w:spacing w:before="120" w:after="120"/>
        <w:ind w:left="425" w:right="0" w:firstLine="0"/>
        <w:jc w:val="thaiDistribute"/>
        <w:rPr>
          <w:rFonts w:cs="Times New Roman"/>
          <w:sz w:val="22"/>
          <w:szCs w:val="22"/>
        </w:rPr>
      </w:pPr>
      <w:r w:rsidRPr="00A853CF">
        <w:rPr>
          <w:rFonts w:cs="Times New Roman"/>
          <w:sz w:val="22"/>
          <w:szCs w:val="22"/>
        </w:rPr>
        <w:t>As at</w:t>
      </w:r>
      <w:r>
        <w:rPr>
          <w:rFonts w:cs="Times New Roman"/>
          <w:sz w:val="22"/>
          <w:szCs w:val="22"/>
        </w:rPr>
        <w:t xml:space="preserve"> December 31, 2016, C.E.I. (</w:t>
      </w:r>
      <w:proofErr w:type="spellStart"/>
      <w:r>
        <w:rPr>
          <w:rFonts w:cs="Times New Roman"/>
          <w:sz w:val="22"/>
          <w:szCs w:val="22"/>
        </w:rPr>
        <w:t>Chiangmai</w:t>
      </w:r>
      <w:proofErr w:type="spellEnd"/>
      <w:r>
        <w:rPr>
          <w:rFonts w:cs="Times New Roman"/>
          <w:sz w:val="22"/>
          <w:szCs w:val="22"/>
        </w:rPr>
        <w:t>) Co., Ltd. (“the subsidiary”) has defici</w:t>
      </w:r>
      <w:r w:rsidR="0089753C">
        <w:rPr>
          <w:rFonts w:cs="Times New Roman"/>
          <w:sz w:val="22"/>
          <w:szCs w:val="22"/>
        </w:rPr>
        <w:t>t</w:t>
      </w:r>
      <w:r>
        <w:rPr>
          <w:rFonts w:cs="Times New Roman"/>
          <w:sz w:val="22"/>
          <w:szCs w:val="22"/>
        </w:rPr>
        <w:t xml:space="preserve"> exce</w:t>
      </w:r>
      <w:r w:rsidR="0089753C">
        <w:rPr>
          <w:rFonts w:cs="Times New Roman"/>
          <w:sz w:val="22"/>
          <w:szCs w:val="22"/>
        </w:rPr>
        <w:t>e</w:t>
      </w:r>
      <w:r>
        <w:rPr>
          <w:rFonts w:cs="Times New Roman"/>
          <w:sz w:val="22"/>
          <w:szCs w:val="22"/>
        </w:rPr>
        <w:t>d than the investment value in the a</w:t>
      </w:r>
      <w:r w:rsidR="00462C45">
        <w:rPr>
          <w:sz w:val="22"/>
        </w:rPr>
        <w:t>m</w:t>
      </w:r>
      <w:r>
        <w:rPr>
          <w:rFonts w:cs="Times New Roman"/>
          <w:sz w:val="22"/>
          <w:szCs w:val="22"/>
        </w:rPr>
        <w:t xml:space="preserve">ount of Baht 42.34 </w:t>
      </w:r>
      <w:proofErr w:type="gramStart"/>
      <w:r>
        <w:rPr>
          <w:rFonts w:cs="Times New Roman"/>
          <w:sz w:val="22"/>
          <w:szCs w:val="22"/>
        </w:rPr>
        <w:t>million,</w:t>
      </w:r>
      <w:proofErr w:type="gramEnd"/>
      <w:r>
        <w:rPr>
          <w:rFonts w:cs="Times New Roman"/>
          <w:sz w:val="22"/>
          <w:szCs w:val="22"/>
        </w:rPr>
        <w:t xml:space="preserve"> therefore, the Company had already recorded the allowance for impairment of investment in subsidiary in the whole amount. Such differences </w:t>
      </w:r>
      <w:r w:rsidRPr="008678FD">
        <w:rPr>
          <w:rFonts w:cs="Times New Roman"/>
          <w:sz w:val="22"/>
          <w:szCs w:val="22"/>
        </w:rPr>
        <w:t>exceeded</w:t>
      </w:r>
      <w:r>
        <w:rPr>
          <w:rFonts w:cs="Times New Roman"/>
          <w:sz w:val="22"/>
          <w:szCs w:val="22"/>
        </w:rPr>
        <w:t xml:space="preserve"> were recorded as the allowance for doubtful account of short-term loan and accrued interest income to related parties. During the year 2017, the Company reclassifie</w:t>
      </w:r>
      <w:r w:rsidR="00462C45">
        <w:rPr>
          <w:rFonts w:cs="Times New Roman"/>
          <w:sz w:val="22"/>
          <w:szCs w:val="22"/>
        </w:rPr>
        <w:t>d</w:t>
      </w:r>
      <w:r>
        <w:rPr>
          <w:rFonts w:cs="Times New Roman"/>
          <w:sz w:val="22"/>
          <w:szCs w:val="22"/>
        </w:rPr>
        <w:t xml:space="preserve"> the mentioned allowance for doubtful account to the allowance for impairment of investment in subsidiary (see note 4)</w:t>
      </w:r>
      <w:r w:rsidR="00C65ADF">
        <w:rPr>
          <w:rFonts w:cs="Times New Roman"/>
          <w:sz w:val="22"/>
          <w:szCs w:val="22"/>
        </w:rPr>
        <w:t>.</w:t>
      </w:r>
    </w:p>
    <w:p w:rsidR="009030C9" w:rsidRPr="00857976" w:rsidRDefault="009030C9" w:rsidP="009030C9">
      <w:pPr>
        <w:spacing w:line="240" w:lineRule="auto"/>
        <w:ind w:left="426"/>
        <w:jc w:val="thaiDistribute"/>
        <w:rPr>
          <w:rFonts w:cs="Times New Roman"/>
          <w:lang w:val="en-US"/>
        </w:rPr>
      </w:pPr>
    </w:p>
    <w:p w:rsidR="009030C9" w:rsidRPr="00857976" w:rsidRDefault="009030C9" w:rsidP="009030C9">
      <w:pPr>
        <w:pStyle w:val="ae"/>
        <w:spacing w:before="0"/>
        <w:ind w:left="425" w:right="0" w:firstLine="0"/>
        <w:jc w:val="thaiDistribute"/>
        <w:rPr>
          <w:rFonts w:cs="Times New Roman"/>
          <w:sz w:val="22"/>
          <w:szCs w:val="22"/>
        </w:rPr>
      </w:pPr>
      <w:r w:rsidRPr="00857976">
        <w:rPr>
          <w:rFonts w:cs="Times New Roman"/>
          <w:sz w:val="22"/>
          <w:szCs w:val="22"/>
        </w:rPr>
        <w:t>On May 26, 2017, C.E.I. (</w:t>
      </w:r>
      <w:proofErr w:type="spellStart"/>
      <w:r w:rsidRPr="00857976">
        <w:rPr>
          <w:rFonts w:cs="Times New Roman"/>
          <w:sz w:val="22"/>
          <w:szCs w:val="22"/>
        </w:rPr>
        <w:t>Chiangmai</w:t>
      </w:r>
      <w:proofErr w:type="spellEnd"/>
      <w:r w:rsidRPr="00857976">
        <w:rPr>
          <w:rFonts w:cs="Times New Roman"/>
          <w:sz w:val="22"/>
          <w:szCs w:val="22"/>
        </w:rPr>
        <w:t>) Co., Ltd.</w:t>
      </w:r>
      <w:r>
        <w:rPr>
          <w:rFonts w:cs="Times New Roman"/>
          <w:sz w:val="22"/>
          <w:szCs w:val="22"/>
        </w:rPr>
        <w:t xml:space="preserve"> </w:t>
      </w:r>
      <w:r w:rsidRPr="00857976">
        <w:rPr>
          <w:rFonts w:cs="Times New Roman"/>
          <w:sz w:val="22"/>
          <w:szCs w:val="22"/>
        </w:rPr>
        <w:t xml:space="preserve">(“the subsidiary”) increased the registered share capital from Baht 1 million to Baht 200 million by issuing new ordinary shares of 19.90 million shares, with the par value of Baht 10 each. The subsidiary had fully paid-up the increase of its share capital, totaling in the amount of Baht 199 million. </w:t>
      </w:r>
    </w:p>
    <w:p w:rsidR="009030C9" w:rsidRPr="00857976" w:rsidRDefault="009030C9" w:rsidP="009030C9">
      <w:pPr>
        <w:pStyle w:val="ae"/>
        <w:spacing w:before="0"/>
        <w:ind w:left="425" w:right="0" w:firstLine="0"/>
        <w:jc w:val="thaiDistribute"/>
        <w:rPr>
          <w:rFonts w:cs="Times New Roman"/>
          <w:spacing w:val="-4"/>
          <w:sz w:val="22"/>
          <w:szCs w:val="22"/>
        </w:rPr>
      </w:pPr>
    </w:p>
    <w:p w:rsidR="009030C9" w:rsidRPr="00857976" w:rsidRDefault="009030C9" w:rsidP="009030C9">
      <w:pPr>
        <w:spacing w:line="240" w:lineRule="auto"/>
        <w:ind w:left="426"/>
        <w:jc w:val="thaiDistribute"/>
        <w:rPr>
          <w:rFonts w:cs="Times New Roman"/>
          <w:b/>
          <w:bCs/>
          <w:lang w:val="en-US"/>
        </w:rPr>
      </w:pPr>
      <w:r w:rsidRPr="00857976">
        <w:rPr>
          <w:rFonts w:cs="Times New Roman"/>
          <w:b/>
          <w:bCs/>
        </w:rPr>
        <w:t>ACC Electric Co., Ltd.</w:t>
      </w:r>
    </w:p>
    <w:p w:rsidR="009030C9" w:rsidRPr="00857976" w:rsidRDefault="009030C9" w:rsidP="009030C9">
      <w:pPr>
        <w:spacing w:line="240" w:lineRule="auto"/>
        <w:ind w:left="426"/>
        <w:jc w:val="thaiDistribute"/>
        <w:rPr>
          <w:rFonts w:cs="Times New Roman"/>
          <w:lang w:val="en-US"/>
        </w:rPr>
      </w:pPr>
    </w:p>
    <w:p w:rsidR="009030C9" w:rsidRPr="00857976" w:rsidRDefault="009030C9" w:rsidP="009030C9">
      <w:pPr>
        <w:pStyle w:val="ae"/>
        <w:spacing w:before="0"/>
        <w:ind w:left="425" w:right="0" w:firstLine="0"/>
        <w:jc w:val="thaiDistribute"/>
        <w:rPr>
          <w:rFonts w:cs="Times New Roman"/>
          <w:sz w:val="22"/>
          <w:szCs w:val="22"/>
        </w:rPr>
      </w:pPr>
      <w:r w:rsidRPr="00857976">
        <w:rPr>
          <w:rFonts w:cs="Times New Roman"/>
          <w:sz w:val="22"/>
          <w:szCs w:val="22"/>
        </w:rPr>
        <w:t>On May 26, 2017, ACC Electric Co., Ltd.</w:t>
      </w:r>
      <w:r>
        <w:rPr>
          <w:rFonts w:cs="Times New Roman"/>
          <w:sz w:val="22"/>
          <w:szCs w:val="22"/>
        </w:rPr>
        <w:t xml:space="preserve"> </w:t>
      </w:r>
      <w:r w:rsidRPr="00857976">
        <w:rPr>
          <w:rFonts w:cs="Times New Roman"/>
          <w:sz w:val="22"/>
          <w:szCs w:val="22"/>
        </w:rPr>
        <w:t xml:space="preserve">(“the subsidiary”) increased the registered share capital from Baht 1 million to Baht 100 million by issuing new ordinary shares of 9.90 million shares, with the par value of Baht 10 each. The subsidiary had fully paid-up the increase of its share capital, totaling in the amount of Baht 99 million. </w:t>
      </w:r>
    </w:p>
    <w:p w:rsidR="00E4485B" w:rsidRPr="00AE28D2" w:rsidRDefault="00E4485B" w:rsidP="001C1DE0">
      <w:pPr>
        <w:pStyle w:val="ae"/>
        <w:spacing w:before="0"/>
        <w:ind w:left="425" w:right="0" w:firstLine="0"/>
        <w:jc w:val="thaiDistribute"/>
        <w:rPr>
          <w:rFonts w:cs="Times New Roman"/>
          <w:sz w:val="22"/>
          <w:szCs w:val="22"/>
          <w:highlight w:val="yellow"/>
        </w:rPr>
      </w:pPr>
    </w:p>
    <w:p w:rsidR="00D020ED" w:rsidRPr="009030C9" w:rsidRDefault="001F3CE8" w:rsidP="001C1DE0">
      <w:pPr>
        <w:pStyle w:val="ae"/>
        <w:spacing w:before="0"/>
        <w:ind w:left="425" w:right="0" w:firstLine="0"/>
        <w:jc w:val="thaiDistribute"/>
        <w:rPr>
          <w:rFonts w:cs="Times New Roman"/>
          <w:sz w:val="22"/>
          <w:szCs w:val="22"/>
        </w:rPr>
      </w:pPr>
      <w:proofErr w:type="spellStart"/>
      <w:proofErr w:type="gramStart"/>
      <w:r>
        <w:rPr>
          <w:rFonts w:cs="Times New Roman"/>
          <w:b/>
          <w:bCs/>
          <w:sz w:val="22"/>
          <w:szCs w:val="22"/>
        </w:rPr>
        <w:t>Saraburi</w:t>
      </w:r>
      <w:proofErr w:type="spellEnd"/>
      <w:r>
        <w:rPr>
          <w:rFonts w:cs="Times New Roman"/>
          <w:b/>
          <w:bCs/>
          <w:sz w:val="22"/>
          <w:szCs w:val="22"/>
        </w:rPr>
        <w:t xml:space="preserve"> Solar Co., Ltd.</w:t>
      </w:r>
      <w:proofErr w:type="gramEnd"/>
    </w:p>
    <w:p w:rsidR="001F3CE8" w:rsidRDefault="001F3CE8" w:rsidP="001F3CE8">
      <w:pPr>
        <w:pStyle w:val="ae"/>
        <w:spacing w:before="0"/>
        <w:ind w:left="425" w:right="0" w:firstLine="0"/>
        <w:jc w:val="thaiDistribute"/>
        <w:rPr>
          <w:rFonts w:cs="Times New Roman"/>
          <w:sz w:val="22"/>
          <w:szCs w:val="22"/>
        </w:rPr>
      </w:pPr>
    </w:p>
    <w:p w:rsidR="001F3CE8" w:rsidRPr="009030C9" w:rsidRDefault="001F3CE8" w:rsidP="001F3CE8">
      <w:pPr>
        <w:pStyle w:val="ae"/>
        <w:spacing w:before="0"/>
        <w:ind w:left="425" w:right="0" w:firstLine="0"/>
        <w:jc w:val="thaiDistribute"/>
        <w:rPr>
          <w:rFonts w:cs="Times New Roman"/>
          <w:sz w:val="22"/>
          <w:szCs w:val="22"/>
        </w:rPr>
      </w:pPr>
      <w:r w:rsidRPr="009030C9">
        <w:rPr>
          <w:rFonts w:cs="Times New Roman"/>
          <w:sz w:val="22"/>
          <w:szCs w:val="22"/>
        </w:rPr>
        <w:t>On February 4, 2016, the Company (“</w:t>
      </w:r>
      <w:r w:rsidR="00462C45">
        <w:rPr>
          <w:rFonts w:cs="Times New Roman"/>
          <w:sz w:val="22"/>
          <w:szCs w:val="22"/>
        </w:rPr>
        <w:t>th</w:t>
      </w:r>
      <w:r w:rsidR="00462C45" w:rsidRPr="00462C45">
        <w:rPr>
          <w:rFonts w:cs="Times New Roman"/>
          <w:sz w:val="22"/>
          <w:szCs w:val="22"/>
        </w:rPr>
        <w:t>e buyer</w:t>
      </w:r>
      <w:r w:rsidRPr="009030C9">
        <w:rPr>
          <w:rFonts w:cs="Times New Roman"/>
          <w:sz w:val="22"/>
          <w:szCs w:val="22"/>
        </w:rPr>
        <w:t>”) entered into the shares purchase agreement of 10 companies (“</w:t>
      </w:r>
      <w:proofErr w:type="spellStart"/>
      <w:r w:rsidR="0089753C">
        <w:rPr>
          <w:rFonts w:cs="Times New Roman"/>
          <w:sz w:val="22"/>
          <w:szCs w:val="22"/>
        </w:rPr>
        <w:t>Saraburi</w:t>
      </w:r>
      <w:proofErr w:type="spellEnd"/>
      <w:r w:rsidR="0089753C">
        <w:rPr>
          <w:rFonts w:cs="Times New Roman"/>
          <w:sz w:val="22"/>
          <w:szCs w:val="22"/>
        </w:rPr>
        <w:t xml:space="preserve"> Solar Co., Ltd.</w:t>
      </w:r>
      <w:r w:rsidRPr="009030C9">
        <w:rPr>
          <w:rFonts w:cs="Times New Roman"/>
          <w:sz w:val="22"/>
          <w:szCs w:val="22"/>
        </w:rPr>
        <w:t>”), which operate the solar farm power plant. The total investment value is in the amount of Baht 290 million, representing 100 percent shareholding of such companies.</w:t>
      </w:r>
    </w:p>
    <w:p w:rsidR="001F3CE8" w:rsidRPr="009030C9" w:rsidRDefault="001F3CE8" w:rsidP="001F3CE8">
      <w:pPr>
        <w:pStyle w:val="ae"/>
        <w:spacing w:before="0"/>
        <w:ind w:left="425" w:right="0" w:firstLine="0"/>
        <w:jc w:val="thaiDistribute"/>
        <w:rPr>
          <w:rFonts w:cs="Times New Roman"/>
          <w:sz w:val="22"/>
          <w:szCs w:val="22"/>
        </w:rPr>
      </w:pPr>
    </w:p>
    <w:p w:rsidR="001F3CE8" w:rsidRPr="009030C9" w:rsidRDefault="001F3CE8" w:rsidP="001F3CE8">
      <w:pPr>
        <w:pStyle w:val="ae"/>
        <w:spacing w:before="0"/>
        <w:ind w:left="425" w:right="0" w:firstLine="0"/>
        <w:jc w:val="thaiDistribute"/>
        <w:rPr>
          <w:rFonts w:cs="Times New Roman"/>
          <w:sz w:val="22"/>
          <w:szCs w:val="22"/>
        </w:rPr>
      </w:pPr>
      <w:r w:rsidRPr="009030C9">
        <w:rPr>
          <w:rFonts w:cs="Times New Roman"/>
          <w:sz w:val="22"/>
          <w:szCs w:val="22"/>
        </w:rPr>
        <w:t xml:space="preserve">The buyer had rights over the interest in financial performance of the </w:t>
      </w:r>
      <w:proofErr w:type="spellStart"/>
      <w:r w:rsidR="0089753C" w:rsidRPr="0089753C">
        <w:rPr>
          <w:rFonts w:cs="Times New Roman"/>
          <w:sz w:val="22"/>
          <w:szCs w:val="22"/>
        </w:rPr>
        <w:t>Saraburi</w:t>
      </w:r>
      <w:proofErr w:type="spellEnd"/>
      <w:r w:rsidR="0089753C" w:rsidRPr="0089753C">
        <w:rPr>
          <w:rFonts w:cs="Times New Roman"/>
          <w:sz w:val="22"/>
          <w:szCs w:val="22"/>
        </w:rPr>
        <w:t xml:space="preserve"> Solar Co., Ltd.</w:t>
      </w:r>
      <w:r w:rsidRPr="009030C9">
        <w:rPr>
          <w:rFonts w:cs="Times New Roman"/>
          <w:sz w:val="22"/>
          <w:szCs w:val="22"/>
        </w:rPr>
        <w:t xml:space="preserve"> since January 1, 2016 onwards.</w:t>
      </w:r>
    </w:p>
    <w:p w:rsidR="001F3CE8" w:rsidRPr="009030C9" w:rsidRDefault="001F3CE8" w:rsidP="001F3CE8">
      <w:pPr>
        <w:pStyle w:val="ae"/>
        <w:spacing w:before="0"/>
        <w:ind w:left="425" w:right="0" w:firstLine="0"/>
        <w:jc w:val="thaiDistribute"/>
        <w:rPr>
          <w:rFonts w:cs="Times New Roman"/>
          <w:sz w:val="22"/>
          <w:szCs w:val="22"/>
        </w:rPr>
      </w:pPr>
    </w:p>
    <w:p w:rsidR="001F3CE8" w:rsidRDefault="001F3CE8" w:rsidP="001F3CE8">
      <w:pPr>
        <w:pStyle w:val="ae"/>
        <w:spacing w:before="0"/>
        <w:ind w:left="425" w:right="0" w:firstLine="0"/>
        <w:jc w:val="thaiDistribute"/>
        <w:rPr>
          <w:rFonts w:cs="Times New Roman"/>
          <w:sz w:val="22"/>
          <w:szCs w:val="22"/>
        </w:rPr>
      </w:pPr>
      <w:r w:rsidRPr="009030C9">
        <w:rPr>
          <w:rFonts w:cs="Times New Roman"/>
          <w:sz w:val="22"/>
          <w:szCs w:val="22"/>
        </w:rPr>
        <w:t>The Company had already transferred rights to purchase of such ordinary shares to ACC Electric Co., Ltd. as the transferee.</w:t>
      </w:r>
    </w:p>
    <w:p w:rsidR="005D42C4" w:rsidRDefault="005D42C4" w:rsidP="001F3CE8">
      <w:pPr>
        <w:pStyle w:val="ae"/>
        <w:spacing w:before="0"/>
        <w:ind w:left="425" w:right="0" w:firstLine="0"/>
        <w:jc w:val="thaiDistribute"/>
        <w:rPr>
          <w:rFonts w:cs="Times New Roman"/>
          <w:sz w:val="22"/>
          <w:szCs w:val="22"/>
        </w:rPr>
      </w:pPr>
    </w:p>
    <w:p w:rsidR="00C65ADF" w:rsidRDefault="00C65ADF" w:rsidP="001F3CE8">
      <w:pPr>
        <w:pStyle w:val="ae"/>
        <w:spacing w:before="0"/>
        <w:ind w:left="425" w:right="0" w:firstLine="0"/>
        <w:jc w:val="thaiDistribute"/>
        <w:rPr>
          <w:rFonts w:cs="Times New Roman"/>
          <w:sz w:val="22"/>
          <w:szCs w:val="22"/>
        </w:rPr>
      </w:pPr>
      <w:r w:rsidRPr="00C65ADF">
        <w:rPr>
          <w:rFonts w:cs="Times New Roman"/>
          <w:sz w:val="22"/>
          <w:szCs w:val="22"/>
        </w:rPr>
        <w:t xml:space="preserve">On December 1, 2017 the Group of </w:t>
      </w:r>
      <w:proofErr w:type="spellStart"/>
      <w:r w:rsidRPr="00C65ADF">
        <w:rPr>
          <w:rFonts w:cs="Times New Roman"/>
          <w:sz w:val="22"/>
          <w:szCs w:val="22"/>
        </w:rPr>
        <w:t>Saraburi</w:t>
      </w:r>
      <w:proofErr w:type="spellEnd"/>
      <w:r w:rsidRPr="00C65ADF">
        <w:rPr>
          <w:rFonts w:cs="Times New Roman"/>
          <w:sz w:val="22"/>
          <w:szCs w:val="22"/>
        </w:rPr>
        <w:t xml:space="preserve"> Project had registered the amalgamation under a</w:t>
      </w:r>
      <w:r w:rsidR="0089753C">
        <w:rPr>
          <w:rFonts w:cs="Times New Roman"/>
          <w:sz w:val="22"/>
          <w:szCs w:val="22"/>
        </w:rPr>
        <w:t xml:space="preserve"> new company named </w:t>
      </w:r>
      <w:proofErr w:type="spellStart"/>
      <w:r w:rsidR="0089753C">
        <w:rPr>
          <w:rFonts w:cs="Times New Roman"/>
          <w:sz w:val="22"/>
          <w:szCs w:val="22"/>
        </w:rPr>
        <w:t>Saraburi</w:t>
      </w:r>
      <w:proofErr w:type="spellEnd"/>
      <w:r w:rsidRPr="00C65ADF">
        <w:rPr>
          <w:rFonts w:cs="Times New Roman"/>
          <w:sz w:val="22"/>
          <w:szCs w:val="22"/>
        </w:rPr>
        <w:t xml:space="preserve"> Solar Co., Ltd.</w:t>
      </w:r>
      <w:r>
        <w:rPr>
          <w:rFonts w:cs="Times New Roman"/>
          <w:sz w:val="22"/>
          <w:szCs w:val="22"/>
        </w:rPr>
        <w:t xml:space="preserve"> (“</w:t>
      </w:r>
      <w:proofErr w:type="spellStart"/>
      <w:r>
        <w:rPr>
          <w:rFonts w:cs="Times New Roman"/>
          <w:sz w:val="22"/>
          <w:szCs w:val="22"/>
        </w:rPr>
        <w:t>Saraburi</w:t>
      </w:r>
      <w:proofErr w:type="spellEnd"/>
      <w:r>
        <w:rPr>
          <w:rFonts w:cs="Times New Roman"/>
          <w:sz w:val="22"/>
          <w:szCs w:val="22"/>
        </w:rPr>
        <w:t xml:space="preserve"> Solar”).</w:t>
      </w:r>
    </w:p>
    <w:p w:rsidR="00C65ADF" w:rsidRDefault="00C65ADF" w:rsidP="001F3CE8">
      <w:pPr>
        <w:pStyle w:val="ae"/>
        <w:spacing w:before="0"/>
        <w:ind w:left="425" w:right="0" w:firstLine="0"/>
        <w:jc w:val="thaiDistribute"/>
        <w:rPr>
          <w:rFonts w:cs="Times New Roman"/>
          <w:sz w:val="22"/>
          <w:szCs w:val="22"/>
        </w:rPr>
      </w:pPr>
    </w:p>
    <w:p w:rsidR="00C65ADF" w:rsidRDefault="00C65ADF" w:rsidP="001F3CE8">
      <w:pPr>
        <w:pStyle w:val="ae"/>
        <w:spacing w:before="0"/>
        <w:ind w:left="425" w:right="0" w:firstLine="0"/>
        <w:jc w:val="thaiDistribute"/>
        <w:rPr>
          <w:rFonts w:cs="Times New Roman"/>
          <w:sz w:val="22"/>
          <w:szCs w:val="22"/>
        </w:rPr>
      </w:pPr>
    </w:p>
    <w:p w:rsidR="00C97850" w:rsidRDefault="005D42C4" w:rsidP="001F3CE8">
      <w:pPr>
        <w:pStyle w:val="ae"/>
        <w:spacing w:before="120" w:after="120"/>
        <w:ind w:left="425" w:right="0" w:firstLine="0"/>
        <w:jc w:val="thaiDistribute"/>
        <w:rPr>
          <w:rFonts w:cs="Times New Roman"/>
          <w:sz w:val="22"/>
          <w:szCs w:val="22"/>
        </w:rPr>
      </w:pPr>
      <w:proofErr w:type="spellStart"/>
      <w:r w:rsidRPr="005D42C4">
        <w:rPr>
          <w:rFonts w:cs="Times New Roman"/>
          <w:sz w:val="22"/>
          <w:szCs w:val="22"/>
        </w:rPr>
        <w:lastRenderedPageBreak/>
        <w:t>Saraburi</w:t>
      </w:r>
      <w:proofErr w:type="spellEnd"/>
      <w:r w:rsidRPr="005D42C4">
        <w:rPr>
          <w:rFonts w:cs="Times New Roman"/>
          <w:sz w:val="22"/>
          <w:szCs w:val="22"/>
        </w:rPr>
        <w:t xml:space="preserve"> Solar Co., Ltd. </w:t>
      </w:r>
      <w:r>
        <w:rPr>
          <w:rFonts w:cs="Times New Roman"/>
          <w:sz w:val="22"/>
          <w:szCs w:val="22"/>
        </w:rPr>
        <w:t>h</w:t>
      </w:r>
      <w:r w:rsidRPr="005D42C4">
        <w:rPr>
          <w:rFonts w:cs="Times New Roman"/>
          <w:sz w:val="22"/>
          <w:szCs w:val="22"/>
        </w:rPr>
        <w:t xml:space="preserve">as its principal </w:t>
      </w:r>
      <w:r>
        <w:rPr>
          <w:rFonts w:cs="Times New Roman"/>
          <w:sz w:val="22"/>
          <w:szCs w:val="22"/>
        </w:rPr>
        <w:t>business relating to manufacturing and distri</w:t>
      </w:r>
      <w:r w:rsidR="0091396F">
        <w:rPr>
          <w:rFonts w:cs="Times New Roman"/>
          <w:sz w:val="22"/>
          <w:szCs w:val="22"/>
        </w:rPr>
        <w:t xml:space="preserve">buting the </w:t>
      </w:r>
      <w:proofErr w:type="spellStart"/>
      <w:r w:rsidR="0091396F">
        <w:rPr>
          <w:rFonts w:cs="Times New Roman"/>
          <w:sz w:val="22"/>
          <w:szCs w:val="22"/>
        </w:rPr>
        <w:t>electricily</w:t>
      </w:r>
      <w:proofErr w:type="spellEnd"/>
      <w:r w:rsidR="0091396F">
        <w:rPr>
          <w:rFonts w:cs="Times New Roman"/>
          <w:sz w:val="22"/>
          <w:szCs w:val="22"/>
        </w:rPr>
        <w:t xml:space="preserve"> from solar power (solar farms) within the same area, </w:t>
      </w:r>
      <w:proofErr w:type="spellStart"/>
      <w:r w:rsidR="00462C45" w:rsidRPr="00462C45">
        <w:rPr>
          <w:rFonts w:cs="Times New Roman"/>
          <w:sz w:val="22"/>
          <w:szCs w:val="22"/>
        </w:rPr>
        <w:t>Talingchan</w:t>
      </w:r>
      <w:proofErr w:type="spellEnd"/>
      <w:r w:rsidR="0091396F">
        <w:rPr>
          <w:rFonts w:cs="Times New Roman"/>
          <w:sz w:val="22"/>
          <w:szCs w:val="22"/>
        </w:rPr>
        <w:t xml:space="preserve">, </w:t>
      </w:r>
      <w:proofErr w:type="spellStart"/>
      <w:r w:rsidR="0091396F">
        <w:rPr>
          <w:rFonts w:cs="Times New Roman"/>
          <w:sz w:val="22"/>
          <w:szCs w:val="22"/>
        </w:rPr>
        <w:t>Muang</w:t>
      </w:r>
      <w:proofErr w:type="spellEnd"/>
      <w:r w:rsidR="0091396F">
        <w:rPr>
          <w:rFonts w:cs="Times New Roman"/>
          <w:sz w:val="22"/>
          <w:szCs w:val="22"/>
        </w:rPr>
        <w:t xml:space="preserve"> </w:t>
      </w:r>
      <w:proofErr w:type="spellStart"/>
      <w:r w:rsidR="0091396F">
        <w:rPr>
          <w:rFonts w:cs="Times New Roman"/>
          <w:sz w:val="22"/>
          <w:szCs w:val="22"/>
        </w:rPr>
        <w:t>Saraburi</w:t>
      </w:r>
      <w:proofErr w:type="spellEnd"/>
      <w:r w:rsidR="0091396F">
        <w:rPr>
          <w:rFonts w:cs="Times New Roman"/>
          <w:sz w:val="22"/>
          <w:szCs w:val="22"/>
        </w:rPr>
        <w:t xml:space="preserve">, </w:t>
      </w:r>
      <w:proofErr w:type="spellStart"/>
      <w:r w:rsidR="0091396F">
        <w:rPr>
          <w:rFonts w:cs="Times New Roman"/>
          <w:sz w:val="22"/>
          <w:szCs w:val="22"/>
        </w:rPr>
        <w:t>Saraburi</w:t>
      </w:r>
      <w:proofErr w:type="spellEnd"/>
      <w:r w:rsidR="0091396F">
        <w:rPr>
          <w:rFonts w:cs="Times New Roman"/>
          <w:sz w:val="22"/>
          <w:szCs w:val="22"/>
        </w:rPr>
        <w:t xml:space="preserve">. Most of the operations are co-operation and relate in </w:t>
      </w:r>
      <w:r w:rsidR="0091396F" w:rsidRPr="0091396F">
        <w:rPr>
          <w:rFonts w:cs="Times New Roman"/>
          <w:sz w:val="22"/>
          <w:szCs w:val="22"/>
        </w:rPr>
        <w:t>land lease</w:t>
      </w:r>
      <w:r w:rsidR="0091396F">
        <w:rPr>
          <w:rFonts w:cs="Times New Roman"/>
          <w:sz w:val="22"/>
          <w:szCs w:val="22"/>
        </w:rPr>
        <w:t xml:space="preserve">, loan from financial institutions and secures, constructions, licensing and distributing for the electricity, etc. </w:t>
      </w:r>
    </w:p>
    <w:p w:rsidR="00A002A0" w:rsidRDefault="00A002A0" w:rsidP="00DE155D">
      <w:pPr>
        <w:pStyle w:val="ae"/>
        <w:spacing w:before="0"/>
        <w:ind w:left="425" w:right="0" w:firstLine="0"/>
        <w:jc w:val="thaiDistribute"/>
        <w:rPr>
          <w:rFonts w:cs="Times New Roman"/>
          <w:sz w:val="22"/>
          <w:szCs w:val="22"/>
        </w:rPr>
      </w:pPr>
    </w:p>
    <w:p w:rsidR="00C97850" w:rsidRPr="009030C9" w:rsidRDefault="00C97850" w:rsidP="00C97850">
      <w:pPr>
        <w:pStyle w:val="ae"/>
        <w:spacing w:before="0"/>
        <w:ind w:left="425" w:right="0" w:firstLine="0"/>
        <w:jc w:val="thaiDistribute"/>
        <w:rPr>
          <w:rFonts w:cs="Times New Roman"/>
          <w:sz w:val="22"/>
          <w:szCs w:val="22"/>
        </w:rPr>
      </w:pPr>
      <w:r w:rsidRPr="009030C9">
        <w:rPr>
          <w:rFonts w:cs="Times New Roman"/>
          <w:sz w:val="22"/>
          <w:szCs w:val="22"/>
        </w:rPr>
        <w:t xml:space="preserve">Details of net assets of the Group of </w:t>
      </w:r>
      <w:proofErr w:type="spellStart"/>
      <w:r w:rsidRPr="009030C9">
        <w:rPr>
          <w:rFonts w:cs="Times New Roman"/>
          <w:sz w:val="22"/>
          <w:szCs w:val="22"/>
        </w:rPr>
        <w:t>Saraburi</w:t>
      </w:r>
      <w:proofErr w:type="spellEnd"/>
      <w:r w:rsidRPr="009030C9">
        <w:rPr>
          <w:rFonts w:cs="Times New Roman"/>
          <w:sz w:val="22"/>
          <w:szCs w:val="22"/>
        </w:rPr>
        <w:t xml:space="preserve"> Project at the acquisition date were as follows:</w:t>
      </w:r>
    </w:p>
    <w:p w:rsidR="00C97850" w:rsidRPr="00AE28D2" w:rsidRDefault="00C97850" w:rsidP="001C1DE0">
      <w:pPr>
        <w:pStyle w:val="ae"/>
        <w:spacing w:before="0"/>
        <w:ind w:left="425" w:right="0" w:firstLine="0"/>
        <w:jc w:val="thaiDistribute"/>
        <w:rPr>
          <w:rFonts w:cs="Times New Roman"/>
          <w:sz w:val="22"/>
          <w:szCs w:val="22"/>
          <w:highlight w:val="yellow"/>
        </w:rPr>
      </w:pPr>
    </w:p>
    <w:bookmarkStart w:id="985" w:name="_MON_1532102293"/>
    <w:bookmarkStart w:id="986" w:name="_MON_1532102701"/>
    <w:bookmarkStart w:id="987" w:name="_MON_1532171487"/>
    <w:bookmarkStart w:id="988" w:name="_MON_1532171576"/>
    <w:bookmarkStart w:id="989" w:name="_MON_1532171605"/>
    <w:bookmarkStart w:id="990" w:name="_MON_1532171631"/>
    <w:bookmarkStart w:id="991" w:name="_MON_1532171646"/>
    <w:bookmarkStart w:id="992" w:name="_MON_1532171717"/>
    <w:bookmarkStart w:id="993" w:name="_MON_1532171746"/>
    <w:bookmarkStart w:id="994" w:name="_MON_1532171773"/>
    <w:bookmarkStart w:id="995" w:name="_MON_1532171865"/>
    <w:bookmarkStart w:id="996" w:name="_MON_1532171887"/>
    <w:bookmarkStart w:id="997" w:name="_MON_1532171913"/>
    <w:bookmarkStart w:id="998" w:name="_MON_1532171939"/>
    <w:bookmarkStart w:id="999" w:name="_MON_1532171959"/>
    <w:bookmarkStart w:id="1000" w:name="_MON_1532171977"/>
    <w:bookmarkStart w:id="1001" w:name="_MON_1532172094"/>
    <w:bookmarkStart w:id="1002" w:name="_MON_1532172137"/>
    <w:bookmarkStart w:id="1003" w:name="_MON_1532172177"/>
    <w:bookmarkStart w:id="1004" w:name="_MON_1532172224"/>
    <w:bookmarkStart w:id="1005" w:name="_MON_1532172242"/>
    <w:bookmarkStart w:id="1006" w:name="_MON_1532172265"/>
    <w:bookmarkStart w:id="1007" w:name="_MON_1532172299"/>
    <w:bookmarkStart w:id="1008" w:name="_MON_1532172332"/>
    <w:bookmarkStart w:id="1009" w:name="_MON_1532172353"/>
    <w:bookmarkStart w:id="1010" w:name="_MON_1532172380"/>
    <w:bookmarkStart w:id="1011" w:name="_MON_1532276497"/>
    <w:bookmarkStart w:id="1012" w:name="_MON_1532324785"/>
    <w:bookmarkStart w:id="1013" w:name="_MON_1532691573"/>
    <w:bookmarkStart w:id="1014" w:name="_MON_1531144983"/>
    <w:bookmarkStart w:id="1015" w:name="_MON_1531145211"/>
    <w:bookmarkStart w:id="1016" w:name="_MON_1531826192"/>
    <w:bookmarkStart w:id="1017" w:name="_MON_1531826361"/>
    <w:bookmarkStart w:id="1018" w:name="_MON_1531826393"/>
    <w:bookmarkStart w:id="1019" w:name="_MON_1531826428"/>
    <w:bookmarkStart w:id="1020" w:name="_MON_1531826474"/>
    <w:bookmarkStart w:id="1021" w:name="_MON_1531826519"/>
    <w:bookmarkStart w:id="1022" w:name="_MON_1531826735"/>
    <w:bookmarkStart w:id="1023" w:name="_MON_1531826741"/>
    <w:bookmarkStart w:id="1024" w:name="_MON_1531826829"/>
    <w:bookmarkStart w:id="1025" w:name="_MON_1531826896"/>
    <w:bookmarkStart w:id="1026" w:name="_MON_1531827009"/>
    <w:bookmarkStart w:id="1027" w:name="_MON_1531827033"/>
    <w:bookmarkStart w:id="1028" w:name="_MON_1531900573"/>
    <w:bookmarkStart w:id="1029" w:name="_MON_1532007017"/>
    <w:bookmarkStart w:id="1030" w:name="_MON_1532007057"/>
    <w:bookmarkStart w:id="1031" w:name="_MON_1532023117"/>
    <w:bookmarkStart w:id="1032" w:name="_MON_1532023267"/>
    <w:bookmarkStart w:id="1033" w:name="_MON_1532023331"/>
    <w:bookmarkStart w:id="1034" w:name="_MON_1532023366"/>
    <w:bookmarkStart w:id="1035" w:name="_MON_1532023482"/>
    <w:bookmarkStart w:id="1036" w:name="_MON_1532023510"/>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Start w:id="1037" w:name="_MON_1532023517"/>
    <w:bookmarkEnd w:id="1037"/>
    <w:p w:rsidR="00C97850" w:rsidRPr="00B013E6" w:rsidRDefault="00EE6522" w:rsidP="001C1DE0">
      <w:pPr>
        <w:pStyle w:val="ae"/>
        <w:spacing w:before="0"/>
        <w:ind w:left="425" w:right="0" w:firstLine="0"/>
        <w:jc w:val="thaiDistribute"/>
        <w:rPr>
          <w:rFonts w:cs="Times New Roman"/>
          <w:sz w:val="22"/>
          <w:szCs w:val="22"/>
          <w:highlight w:val="yellow"/>
        </w:rPr>
      </w:pPr>
      <w:r w:rsidRPr="0050040A">
        <w:rPr>
          <w:rFonts w:ascii="Angsana New" w:hAnsi="Angsana New"/>
          <w:cs/>
        </w:rPr>
        <w:object w:dxaOrig="9658" w:dyaOrig="7745">
          <v:shape id="_x0000_i1057" type="#_x0000_t75" style="width:453.9pt;height:368.65pt" o:ole="" o:preferrelative="f">
            <v:imagedata r:id="rId66" o:title=""/>
          </v:shape>
          <o:OLEObject Type="Embed" ProgID="Excel.Sheet.8" ShapeID="_x0000_i1057" DrawAspect="Content" ObjectID="_1581282175" r:id="rId67"/>
        </w:object>
      </w:r>
    </w:p>
    <w:p w:rsidR="00C97850" w:rsidRPr="0050040A" w:rsidRDefault="00D970D7" w:rsidP="001C1DE0">
      <w:pPr>
        <w:pStyle w:val="ae"/>
        <w:spacing w:before="0"/>
        <w:ind w:left="425" w:right="0" w:firstLine="0"/>
        <w:jc w:val="thaiDistribute"/>
        <w:rPr>
          <w:rFonts w:cs="Times New Roman"/>
          <w:sz w:val="22"/>
          <w:szCs w:val="22"/>
        </w:rPr>
      </w:pPr>
      <w:r w:rsidRPr="0050040A">
        <w:rPr>
          <w:rFonts w:cs="Times New Roman"/>
          <w:sz w:val="22"/>
          <w:szCs w:val="22"/>
        </w:rPr>
        <w:t xml:space="preserve">ACC Electric Co., Ltd. and </w:t>
      </w:r>
      <w:proofErr w:type="spellStart"/>
      <w:r w:rsidR="00B013E6" w:rsidRPr="00B013E6">
        <w:rPr>
          <w:rFonts w:cs="Times New Roman"/>
          <w:sz w:val="22"/>
          <w:szCs w:val="22"/>
        </w:rPr>
        <w:t>Saraburi</w:t>
      </w:r>
      <w:proofErr w:type="spellEnd"/>
      <w:r w:rsidR="00B013E6" w:rsidRPr="00B013E6">
        <w:rPr>
          <w:rFonts w:cs="Times New Roman"/>
          <w:sz w:val="22"/>
          <w:szCs w:val="22"/>
        </w:rPr>
        <w:t xml:space="preserve"> Solar Co., Ltd.</w:t>
      </w:r>
      <w:r w:rsidRPr="0050040A">
        <w:rPr>
          <w:rFonts w:cs="Times New Roman"/>
          <w:sz w:val="22"/>
          <w:szCs w:val="22"/>
        </w:rPr>
        <w:t xml:space="preserve"> shareholders had pledged investment in the ordinary shares of </w:t>
      </w:r>
      <w:proofErr w:type="spellStart"/>
      <w:r w:rsidR="00B013E6" w:rsidRPr="00B013E6">
        <w:rPr>
          <w:rFonts w:cs="Times New Roman"/>
          <w:sz w:val="22"/>
          <w:szCs w:val="22"/>
        </w:rPr>
        <w:t>Saraburi</w:t>
      </w:r>
      <w:proofErr w:type="spellEnd"/>
      <w:r w:rsidR="00B013E6" w:rsidRPr="00B013E6">
        <w:rPr>
          <w:rFonts w:cs="Times New Roman"/>
          <w:sz w:val="22"/>
          <w:szCs w:val="22"/>
        </w:rPr>
        <w:t xml:space="preserve"> Solar Co., Ltd.</w:t>
      </w:r>
      <w:r w:rsidRPr="0050040A">
        <w:rPr>
          <w:rFonts w:cs="Times New Roman"/>
          <w:sz w:val="22"/>
          <w:szCs w:val="22"/>
        </w:rPr>
        <w:t xml:space="preserve"> as collateral against for loan f</w:t>
      </w:r>
      <w:r w:rsidR="00CA52B7" w:rsidRPr="0050040A">
        <w:rPr>
          <w:rFonts w:cs="Times New Roman"/>
          <w:sz w:val="22"/>
          <w:szCs w:val="22"/>
        </w:rPr>
        <w:t>rom financial institution (see n</w:t>
      </w:r>
      <w:r w:rsidRPr="0050040A">
        <w:rPr>
          <w:rFonts w:cs="Times New Roman"/>
          <w:sz w:val="22"/>
          <w:szCs w:val="22"/>
        </w:rPr>
        <w:t>ote</w:t>
      </w:r>
      <w:r w:rsidR="00CA52B7" w:rsidRPr="0050040A">
        <w:rPr>
          <w:rFonts w:cs="Times New Roman"/>
          <w:sz w:val="22"/>
          <w:szCs w:val="22"/>
        </w:rPr>
        <w:t>s</w:t>
      </w:r>
      <w:r w:rsidRPr="0050040A">
        <w:rPr>
          <w:rFonts w:cs="Times New Roman"/>
          <w:sz w:val="22"/>
          <w:szCs w:val="22"/>
        </w:rPr>
        <w:t xml:space="preserve"> 4</w:t>
      </w:r>
      <w:r w:rsidR="00CA52B7" w:rsidRPr="0050040A">
        <w:rPr>
          <w:rFonts w:cs="Times New Roman"/>
          <w:sz w:val="22"/>
          <w:szCs w:val="22"/>
        </w:rPr>
        <w:t xml:space="preserve"> and 2</w:t>
      </w:r>
      <w:r w:rsidR="00B013E6">
        <w:rPr>
          <w:rFonts w:cs="Times New Roman"/>
          <w:sz w:val="22"/>
          <w:szCs w:val="22"/>
        </w:rPr>
        <w:t>3</w:t>
      </w:r>
      <w:r w:rsidRPr="0050040A">
        <w:rPr>
          <w:rFonts w:cs="Times New Roman"/>
          <w:sz w:val="22"/>
          <w:szCs w:val="22"/>
        </w:rPr>
        <w:t>)</w:t>
      </w:r>
      <w:r w:rsidR="00CA52B7" w:rsidRPr="0050040A">
        <w:rPr>
          <w:rFonts w:cs="Times New Roman"/>
          <w:sz w:val="22"/>
          <w:szCs w:val="22"/>
        </w:rPr>
        <w:t>.</w:t>
      </w:r>
    </w:p>
    <w:p w:rsidR="00DE155D" w:rsidRDefault="00DE155D" w:rsidP="001C1DE0">
      <w:pPr>
        <w:pStyle w:val="ae"/>
        <w:spacing w:before="0"/>
        <w:ind w:left="425" w:right="0" w:firstLine="0"/>
        <w:jc w:val="thaiDistribute"/>
        <w:rPr>
          <w:rFonts w:cs="Times New Roman"/>
          <w:sz w:val="22"/>
          <w:szCs w:val="22"/>
        </w:rPr>
      </w:pPr>
    </w:p>
    <w:p w:rsidR="00356BDD" w:rsidRDefault="00546A5C" w:rsidP="001C1DE0">
      <w:pPr>
        <w:pStyle w:val="ae"/>
        <w:spacing w:before="0"/>
        <w:ind w:left="425" w:right="0" w:firstLine="0"/>
        <w:jc w:val="thaiDistribute"/>
        <w:rPr>
          <w:rFonts w:cstheme="minorBidi"/>
          <w:sz w:val="22"/>
          <w:szCs w:val="22"/>
        </w:rPr>
      </w:pPr>
      <w:r w:rsidRPr="0050040A">
        <w:rPr>
          <w:rFonts w:cs="Times New Roman"/>
          <w:sz w:val="22"/>
          <w:szCs w:val="22"/>
        </w:rPr>
        <w:t>Details of investments in subsidiaries that have material non-controlling</w:t>
      </w:r>
      <w:r w:rsidR="00FC6F61" w:rsidRPr="0050040A">
        <w:rPr>
          <w:rFonts w:cs="Times New Roman"/>
          <w:sz w:val="22"/>
          <w:szCs w:val="22"/>
        </w:rPr>
        <w:t xml:space="preserve"> </w:t>
      </w:r>
      <w:r w:rsidRPr="0050040A">
        <w:rPr>
          <w:rFonts w:cs="Times New Roman"/>
          <w:sz w:val="22"/>
          <w:szCs w:val="22"/>
        </w:rPr>
        <w:t>interests</w:t>
      </w:r>
      <w:r w:rsidR="00FC6F61" w:rsidRPr="0050040A">
        <w:rPr>
          <w:rFonts w:cs="Times New Roman"/>
          <w:sz w:val="22"/>
          <w:szCs w:val="22"/>
        </w:rPr>
        <w:t xml:space="preserve"> </w:t>
      </w:r>
      <w:r w:rsidRPr="0050040A">
        <w:rPr>
          <w:rFonts w:cs="Times New Roman"/>
          <w:sz w:val="22"/>
          <w:szCs w:val="22"/>
        </w:rPr>
        <w:t xml:space="preserve">as at December 31, </w:t>
      </w:r>
      <w:r w:rsidR="0050040A" w:rsidRPr="0050040A">
        <w:rPr>
          <w:rFonts w:cs="Times New Roman"/>
          <w:sz w:val="22"/>
          <w:szCs w:val="22"/>
        </w:rPr>
        <w:t>2017</w:t>
      </w:r>
      <w:r w:rsidR="0029217E" w:rsidRPr="0050040A">
        <w:rPr>
          <w:rFonts w:cs="Times New Roman"/>
          <w:sz w:val="22"/>
          <w:szCs w:val="22"/>
        </w:rPr>
        <w:t xml:space="preserve"> and </w:t>
      </w:r>
      <w:r w:rsidR="0050040A" w:rsidRPr="0050040A">
        <w:rPr>
          <w:rFonts w:cs="Times New Roman"/>
          <w:sz w:val="22"/>
          <w:szCs w:val="22"/>
        </w:rPr>
        <w:t>2016</w:t>
      </w:r>
      <w:r w:rsidR="00012AB4" w:rsidRPr="0050040A">
        <w:rPr>
          <w:rFonts w:cs="Times New Roman"/>
          <w:sz w:val="22"/>
          <w:szCs w:val="22"/>
        </w:rPr>
        <w:t xml:space="preserve"> were</w:t>
      </w:r>
      <w:r w:rsidRPr="0050040A">
        <w:rPr>
          <w:rFonts w:cs="Times New Roman"/>
          <w:sz w:val="22"/>
          <w:szCs w:val="22"/>
        </w:rPr>
        <w:t xml:space="preserve"> as follows:</w:t>
      </w:r>
    </w:p>
    <w:bookmarkStart w:id="1038" w:name="_MON_1517407865"/>
    <w:bookmarkEnd w:id="1038"/>
    <w:p w:rsidR="00404800" w:rsidRPr="00404800" w:rsidRDefault="00EE6522" w:rsidP="001C1DE0">
      <w:pPr>
        <w:pStyle w:val="ae"/>
        <w:spacing w:before="0"/>
        <w:ind w:left="425" w:right="0" w:firstLine="0"/>
        <w:jc w:val="thaiDistribute"/>
        <w:rPr>
          <w:rFonts w:cstheme="minorBidi"/>
          <w:sz w:val="22"/>
          <w:szCs w:val="22"/>
        </w:rPr>
      </w:pPr>
      <w:r w:rsidRPr="00146AB3">
        <w:rPr>
          <w:rFonts w:cs="Times New Roman"/>
          <w:sz w:val="22"/>
          <w:szCs w:val="22"/>
          <w:cs/>
        </w:rPr>
        <w:object w:dxaOrig="10407" w:dyaOrig="3765">
          <v:shape id="_x0000_i1058" type="#_x0000_t75" style="width:455.05pt;height:164.15pt" o:ole="">
            <v:imagedata r:id="rId68" o:title=""/>
          </v:shape>
          <o:OLEObject Type="Embed" ProgID="Excel.Sheet.12" ShapeID="_x0000_i1058" DrawAspect="Content" ObjectID="_1581282176" r:id="rId69"/>
        </w:object>
      </w:r>
    </w:p>
    <w:p w:rsidR="00356BDD" w:rsidRPr="0050040A" w:rsidRDefault="00B808A2" w:rsidP="001C1DE0">
      <w:pPr>
        <w:pStyle w:val="ae"/>
        <w:spacing w:before="0"/>
        <w:ind w:left="425" w:right="0" w:firstLine="0"/>
        <w:jc w:val="thaiDistribute"/>
        <w:rPr>
          <w:rFonts w:cs="Times New Roman"/>
          <w:sz w:val="22"/>
          <w:szCs w:val="22"/>
        </w:rPr>
      </w:pPr>
      <w:bookmarkStart w:id="1039" w:name="_MON_1517727959"/>
      <w:bookmarkStart w:id="1040" w:name="_MON_1517728019"/>
      <w:bookmarkStart w:id="1041" w:name="_MON_1517728033"/>
      <w:bookmarkStart w:id="1042" w:name="_MON_1517728058"/>
      <w:bookmarkStart w:id="1043" w:name="_MON_1517728076"/>
      <w:bookmarkStart w:id="1044" w:name="_MON_1517728082"/>
      <w:bookmarkStart w:id="1045" w:name="_MON_1517728121"/>
      <w:bookmarkStart w:id="1046" w:name="_MON_1517728140"/>
      <w:bookmarkStart w:id="1047" w:name="_MON_1517728189"/>
      <w:bookmarkStart w:id="1048" w:name="_MON_1517728236"/>
      <w:bookmarkStart w:id="1049" w:name="_MON_1517728266"/>
      <w:bookmarkStart w:id="1050" w:name="_MON_1517728311"/>
      <w:bookmarkStart w:id="1051" w:name="_MON_1517728331"/>
      <w:bookmarkStart w:id="1052" w:name="_MON_1517728357"/>
      <w:bookmarkStart w:id="1053" w:name="_MON_1517728636"/>
      <w:bookmarkStart w:id="1054" w:name="_MON_1517728694"/>
      <w:bookmarkStart w:id="1055" w:name="_MON_1517730214"/>
      <w:bookmarkStart w:id="1056" w:name="_MON_1518126953"/>
      <w:bookmarkStart w:id="1057" w:name="_MON_1518241859"/>
      <w:bookmarkStart w:id="1058" w:name="_MON_1517407385"/>
      <w:bookmarkStart w:id="1059" w:name="_MON_1517407544"/>
      <w:bookmarkStart w:id="1060" w:name="_MON_1517407582"/>
      <w:bookmarkStart w:id="1061" w:name="_MON_1517407701"/>
      <w:bookmarkStart w:id="1062" w:name="_MON_1517407720"/>
      <w:bookmarkStart w:id="1063" w:name="_MON_1517407736"/>
      <w:bookmarkStart w:id="1064" w:name="_MON_1517407761"/>
      <w:bookmarkStart w:id="1065" w:name="_MON_1517407803"/>
      <w:bookmarkStart w:id="1066" w:name="_MON_1517407814"/>
      <w:bookmarkStart w:id="1067" w:name="_MON_1517407834"/>
      <w:bookmarkStart w:id="1068" w:name="_MON_1517407865"/>
      <w:bookmarkStart w:id="1069" w:name="_MON_1517408167"/>
      <w:bookmarkStart w:id="1070" w:name="_MON_1517408357"/>
      <w:bookmarkStart w:id="1071" w:name="_MON_1517408482"/>
      <w:bookmarkStart w:id="1072" w:name="_MON_1517414544"/>
      <w:bookmarkStart w:id="1073" w:name="_MON_1517513159"/>
      <w:bookmarkStart w:id="1074" w:name="_MON_1517513380"/>
      <w:bookmarkStart w:id="1075" w:name="_MON_1517513423"/>
      <w:bookmarkStart w:id="1076" w:name="_MON_1517610541"/>
      <w:bookmarkStart w:id="1077" w:name="_MON_1517727885"/>
      <w:bookmarkStart w:id="1078" w:name="_MON_151772791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roofErr w:type="gramStart"/>
      <w:r w:rsidRPr="0050040A">
        <w:rPr>
          <w:rFonts w:cs="Times New Roman"/>
          <w:sz w:val="22"/>
          <w:szCs w:val="22"/>
        </w:rPr>
        <w:lastRenderedPageBreak/>
        <w:t>S</w:t>
      </w:r>
      <w:r w:rsidR="00B37372" w:rsidRPr="0050040A">
        <w:rPr>
          <w:rFonts w:cs="Times New Roman"/>
          <w:sz w:val="22"/>
          <w:szCs w:val="22"/>
        </w:rPr>
        <w:t>ummary</w:t>
      </w:r>
      <w:r w:rsidR="00102901" w:rsidRPr="0050040A">
        <w:rPr>
          <w:rFonts w:cs="Times New Roman"/>
          <w:sz w:val="22"/>
          <w:szCs w:val="22"/>
        </w:rPr>
        <w:t xml:space="preserve"> financial information</w:t>
      </w:r>
      <w:r w:rsidR="00367549" w:rsidRPr="0050040A">
        <w:rPr>
          <w:rFonts w:cs="Times New Roman"/>
          <w:sz w:val="22"/>
          <w:szCs w:val="22"/>
        </w:rPr>
        <w:t xml:space="preserve"> of the subsidiar</w:t>
      </w:r>
      <w:r w:rsidR="00E852B3" w:rsidRPr="0050040A">
        <w:rPr>
          <w:rFonts w:cs="Times New Roman"/>
          <w:sz w:val="22"/>
          <w:szCs w:val="22"/>
        </w:rPr>
        <w:t>ies</w:t>
      </w:r>
      <w:r w:rsidR="00102901" w:rsidRPr="0050040A">
        <w:rPr>
          <w:rFonts w:cs="Times New Roman"/>
          <w:sz w:val="22"/>
          <w:szCs w:val="22"/>
        </w:rPr>
        <w:t xml:space="preserve"> that based on </w:t>
      </w:r>
      <w:r w:rsidR="00B37372" w:rsidRPr="0050040A">
        <w:rPr>
          <w:rFonts w:cs="Times New Roman"/>
          <w:sz w:val="22"/>
          <w:szCs w:val="22"/>
        </w:rPr>
        <w:t>amounts before inter</w:t>
      </w:r>
      <w:r w:rsidR="00102901" w:rsidRPr="0050040A">
        <w:rPr>
          <w:rFonts w:cs="Times New Roman"/>
          <w:sz w:val="22"/>
          <w:szCs w:val="22"/>
        </w:rPr>
        <w:t>-</w:t>
      </w:r>
      <w:r w:rsidR="002F0B90" w:rsidRPr="0050040A">
        <w:rPr>
          <w:rFonts w:cs="Times New Roman"/>
          <w:sz w:val="22"/>
          <w:szCs w:val="22"/>
        </w:rPr>
        <w:t xml:space="preserve">company elimination of </w:t>
      </w:r>
      <w:r w:rsidR="00B37372" w:rsidRPr="0050040A">
        <w:rPr>
          <w:rFonts w:cs="Times New Roman"/>
          <w:sz w:val="22"/>
          <w:szCs w:val="22"/>
        </w:rPr>
        <w:t>subsidiaries that have material non-controlling interests.</w:t>
      </w:r>
      <w:proofErr w:type="gramEnd"/>
    </w:p>
    <w:p w:rsidR="00B3074D" w:rsidRPr="0050040A" w:rsidRDefault="00B3074D" w:rsidP="001C1DE0">
      <w:pPr>
        <w:pStyle w:val="ae"/>
        <w:spacing w:before="0"/>
        <w:ind w:left="425" w:right="0" w:firstLine="0"/>
        <w:jc w:val="thaiDistribute"/>
        <w:rPr>
          <w:rFonts w:cs="Times New Roman"/>
          <w:sz w:val="22"/>
          <w:szCs w:val="22"/>
        </w:rPr>
      </w:pPr>
    </w:p>
    <w:p w:rsidR="005B1516" w:rsidRPr="0050040A" w:rsidRDefault="00B37372" w:rsidP="001C1DE0">
      <w:pPr>
        <w:pStyle w:val="ae"/>
        <w:spacing w:before="0"/>
        <w:ind w:left="425" w:right="0" w:firstLine="0"/>
        <w:jc w:val="thaiDistribute"/>
        <w:rPr>
          <w:rFonts w:cs="Times New Roman"/>
          <w:sz w:val="22"/>
          <w:szCs w:val="22"/>
        </w:rPr>
      </w:pPr>
      <w:r w:rsidRPr="0050040A">
        <w:rPr>
          <w:rFonts w:cs="Times New Roman"/>
          <w:sz w:val="22"/>
          <w:szCs w:val="22"/>
        </w:rPr>
        <w:t xml:space="preserve">Summary information about financial position as at December 31, </w:t>
      </w:r>
      <w:r w:rsidR="00B3074D" w:rsidRPr="0050040A">
        <w:rPr>
          <w:rFonts w:cs="Times New Roman"/>
          <w:sz w:val="22"/>
          <w:szCs w:val="22"/>
        </w:rPr>
        <w:t>201</w:t>
      </w:r>
      <w:r w:rsidR="0050040A" w:rsidRPr="0050040A">
        <w:rPr>
          <w:rFonts w:cs="Times New Roman"/>
          <w:sz w:val="22"/>
          <w:szCs w:val="22"/>
        </w:rPr>
        <w:t>7</w:t>
      </w:r>
      <w:r w:rsidR="00B3074D" w:rsidRPr="0050040A">
        <w:rPr>
          <w:rFonts w:cs="Times New Roman"/>
          <w:sz w:val="22"/>
          <w:szCs w:val="22"/>
        </w:rPr>
        <w:t xml:space="preserve"> and </w:t>
      </w:r>
      <w:r w:rsidRPr="0050040A">
        <w:rPr>
          <w:rFonts w:cs="Times New Roman"/>
          <w:sz w:val="22"/>
          <w:szCs w:val="22"/>
        </w:rPr>
        <w:t>201</w:t>
      </w:r>
      <w:r w:rsidR="0050040A" w:rsidRPr="0050040A">
        <w:rPr>
          <w:rFonts w:cs="Times New Roman"/>
          <w:sz w:val="22"/>
          <w:szCs w:val="22"/>
        </w:rPr>
        <w:t>6</w:t>
      </w:r>
      <w:r w:rsidR="00005D75">
        <w:rPr>
          <w:rFonts w:cs="Times New Roman"/>
          <w:sz w:val="22"/>
          <w:szCs w:val="22"/>
        </w:rPr>
        <w:t xml:space="preserve"> </w:t>
      </w:r>
      <w:r w:rsidR="00005D75" w:rsidRPr="00005D75">
        <w:rPr>
          <w:rFonts w:cs="Times New Roman"/>
          <w:sz w:val="22"/>
          <w:szCs w:val="22"/>
        </w:rPr>
        <w:t>w</w:t>
      </w:r>
      <w:r w:rsidR="00005D75">
        <w:rPr>
          <w:rFonts w:cs="Times New Roman"/>
          <w:sz w:val="22"/>
          <w:szCs w:val="22"/>
        </w:rPr>
        <w:t>ere</w:t>
      </w:r>
      <w:r w:rsidR="00005D75" w:rsidRPr="00005D75">
        <w:rPr>
          <w:rFonts w:cs="Times New Roman"/>
          <w:sz w:val="22"/>
          <w:szCs w:val="22"/>
        </w:rPr>
        <w:t xml:space="preserve"> as follows:</w:t>
      </w:r>
    </w:p>
    <w:bookmarkStart w:id="1079" w:name="_MON_1517156062"/>
    <w:bookmarkStart w:id="1080" w:name="_MON_1517159882"/>
    <w:bookmarkStart w:id="1081" w:name="_MON_1517160235"/>
    <w:bookmarkStart w:id="1082" w:name="_MON_1517160275"/>
    <w:bookmarkStart w:id="1083" w:name="_MON_1517161177"/>
    <w:bookmarkStart w:id="1084" w:name="_MON_1517161493"/>
    <w:bookmarkStart w:id="1085" w:name="_MON_1517161497"/>
    <w:bookmarkStart w:id="1086" w:name="_MON_1517400585"/>
    <w:bookmarkStart w:id="1087" w:name="_MON_1517513490"/>
    <w:bookmarkStart w:id="1088" w:name="_MON_1517513517"/>
    <w:bookmarkStart w:id="1089" w:name="_MON_1517513619"/>
    <w:bookmarkStart w:id="1090" w:name="_MON_1517576549"/>
    <w:bookmarkStart w:id="1091" w:name="_MON_1517610585"/>
    <w:bookmarkStart w:id="1092" w:name="_MON_1517610598"/>
    <w:bookmarkStart w:id="1093" w:name="_MON_1517610943"/>
    <w:bookmarkStart w:id="1094" w:name="_MON_1517610950"/>
    <w:bookmarkStart w:id="1095" w:name="_MON_1517686398"/>
    <w:bookmarkStart w:id="1096" w:name="_MON_1517686429"/>
    <w:bookmarkStart w:id="1097" w:name="_MON_1517686480"/>
    <w:bookmarkStart w:id="1098" w:name="_MON_1517686498"/>
    <w:bookmarkStart w:id="1099" w:name="_MON_1517686516"/>
    <w:bookmarkStart w:id="1100" w:name="_MON_1517686538"/>
    <w:bookmarkStart w:id="1101" w:name="_MON_1517686617"/>
    <w:bookmarkStart w:id="1102" w:name="_MON_1517686648"/>
    <w:bookmarkStart w:id="1103" w:name="_MON_1517686665"/>
    <w:bookmarkStart w:id="1104" w:name="_MON_1517686687"/>
    <w:bookmarkStart w:id="1105" w:name="_MON_1518126967"/>
    <w:bookmarkStart w:id="1106" w:name="_MON_1518126996"/>
    <w:bookmarkStart w:id="1107" w:name="_MON_1515145485"/>
    <w:bookmarkStart w:id="1108" w:name="_MON_1515145530"/>
    <w:bookmarkStart w:id="1109" w:name="_MON_1515145602"/>
    <w:bookmarkStart w:id="1110" w:name="_MON_1515145634"/>
    <w:bookmarkStart w:id="1111" w:name="_MON_1515145746"/>
    <w:bookmarkStart w:id="1112" w:name="_MON_1515997363"/>
    <w:bookmarkStart w:id="1113" w:name="_MON_1515997466"/>
    <w:bookmarkStart w:id="1114" w:name="_MON_1515997472"/>
    <w:bookmarkStart w:id="1115" w:name="_MON_1515997661"/>
    <w:bookmarkStart w:id="1116" w:name="_MON_1515997675"/>
    <w:bookmarkStart w:id="1117" w:name="_MON_1515997689"/>
    <w:bookmarkStart w:id="1118" w:name="_MON_1515997705"/>
    <w:bookmarkStart w:id="1119" w:name="_MON_1515997719"/>
    <w:bookmarkStart w:id="1120" w:name="_MON_1515997737"/>
    <w:bookmarkStart w:id="1121" w:name="_MON_1515997877"/>
    <w:bookmarkStart w:id="1122" w:name="_MON_1517155589"/>
    <w:bookmarkStart w:id="1123" w:name="_MON_1517155663"/>
    <w:bookmarkStart w:id="1124" w:name="_MON_1517155671"/>
    <w:bookmarkStart w:id="1125" w:name="_MON_1517155744"/>
    <w:bookmarkStart w:id="1126" w:name="_MON_1517155760"/>
    <w:bookmarkStart w:id="1127" w:name="_MON_1517155774"/>
    <w:bookmarkStart w:id="1128" w:name="_MON_1517155834"/>
    <w:bookmarkStart w:id="1129" w:name="_MON_1517155864"/>
    <w:bookmarkStart w:id="1130" w:name="_MON_1517155907"/>
    <w:bookmarkStart w:id="1131" w:name="_MON_1517155928"/>
    <w:bookmarkStart w:id="1132" w:name="_MON_1517156017"/>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Start w:id="1133" w:name="_MON_1517156036"/>
    <w:bookmarkEnd w:id="1133"/>
    <w:p w:rsidR="00367549" w:rsidRPr="00AE28D2" w:rsidRDefault="00EE6522" w:rsidP="001C1DE0">
      <w:pPr>
        <w:pStyle w:val="ae"/>
        <w:spacing w:before="0"/>
        <w:ind w:left="425" w:right="0" w:firstLine="0"/>
        <w:jc w:val="thaiDistribute"/>
        <w:rPr>
          <w:rFonts w:cs="Times New Roman"/>
          <w:sz w:val="22"/>
          <w:szCs w:val="22"/>
          <w:highlight w:val="yellow"/>
        </w:rPr>
      </w:pPr>
      <w:r w:rsidRPr="0050040A">
        <w:rPr>
          <w:rFonts w:cs="Times New Roman"/>
          <w:sz w:val="22"/>
          <w:szCs w:val="22"/>
          <w:cs/>
          <w:lang w:val="th-TH"/>
        </w:rPr>
        <w:object w:dxaOrig="10230" w:dyaOrig="2771">
          <v:shape id="_x0000_i1059" type="#_x0000_t75" style="width:448.15pt;height:116.95pt" o:ole="">
            <v:imagedata r:id="rId70" o:title=""/>
          </v:shape>
          <o:OLEObject Type="Embed" ProgID="Excel.Sheet.12" ShapeID="_x0000_i1059" DrawAspect="Content" ObjectID="_1581282177" r:id="rId71"/>
        </w:object>
      </w:r>
    </w:p>
    <w:p w:rsidR="00F94B60" w:rsidRPr="00AE28D2" w:rsidRDefault="00F94B60" w:rsidP="001C1DE0">
      <w:pPr>
        <w:pStyle w:val="ae"/>
        <w:spacing w:before="0"/>
        <w:ind w:left="425" w:right="0" w:firstLine="0"/>
        <w:jc w:val="thaiDistribute"/>
        <w:rPr>
          <w:rFonts w:cs="Times New Roman"/>
          <w:sz w:val="22"/>
          <w:szCs w:val="22"/>
          <w:highlight w:val="yellow"/>
        </w:rPr>
      </w:pPr>
    </w:p>
    <w:p w:rsidR="00E0224D" w:rsidRPr="00503F70" w:rsidRDefault="00B37372" w:rsidP="001C1DE0">
      <w:pPr>
        <w:pStyle w:val="ae"/>
        <w:spacing w:before="0"/>
        <w:ind w:left="425" w:right="0" w:firstLine="0"/>
        <w:jc w:val="thaiDistribute"/>
        <w:rPr>
          <w:rFonts w:cs="Times New Roman"/>
          <w:sz w:val="22"/>
          <w:szCs w:val="22"/>
        </w:rPr>
      </w:pPr>
      <w:r w:rsidRPr="00503F70">
        <w:rPr>
          <w:rFonts w:cs="Times New Roman"/>
          <w:sz w:val="22"/>
          <w:szCs w:val="22"/>
        </w:rPr>
        <w:t>Summary information about comprehensive income</w:t>
      </w:r>
      <w:r w:rsidR="00DB74EE" w:rsidRPr="00503F70">
        <w:rPr>
          <w:rFonts w:cs="Times New Roman"/>
          <w:sz w:val="22"/>
          <w:szCs w:val="22"/>
        </w:rPr>
        <w:t xml:space="preserve"> for </w:t>
      </w:r>
      <w:r w:rsidR="00503F70" w:rsidRPr="00503F70">
        <w:rPr>
          <w:rFonts w:cs="Times New Roman"/>
          <w:sz w:val="22"/>
          <w:szCs w:val="22"/>
        </w:rPr>
        <w:t>the year</w:t>
      </w:r>
      <w:r w:rsidR="00005D75">
        <w:rPr>
          <w:rFonts w:cs="Times New Roman"/>
          <w:sz w:val="22"/>
          <w:szCs w:val="22"/>
        </w:rPr>
        <w:t>s</w:t>
      </w:r>
      <w:r w:rsidR="00503F70" w:rsidRPr="00503F70">
        <w:rPr>
          <w:rFonts w:cs="Times New Roman"/>
          <w:sz w:val="22"/>
          <w:szCs w:val="22"/>
        </w:rPr>
        <w:t xml:space="preserve"> ended December 31, 2017</w:t>
      </w:r>
      <w:r w:rsidR="00103229" w:rsidRPr="00503F70">
        <w:rPr>
          <w:rFonts w:cs="Times New Roman"/>
          <w:sz w:val="22"/>
          <w:szCs w:val="22"/>
        </w:rPr>
        <w:t xml:space="preserve"> and </w:t>
      </w:r>
      <w:r w:rsidR="00503F70" w:rsidRPr="00503F70">
        <w:rPr>
          <w:rFonts w:cs="Times New Roman"/>
          <w:sz w:val="22"/>
          <w:szCs w:val="22"/>
        </w:rPr>
        <w:t xml:space="preserve">2016 </w:t>
      </w:r>
      <w:r w:rsidR="00005D75">
        <w:rPr>
          <w:rFonts w:cs="Times New Roman"/>
          <w:sz w:val="22"/>
          <w:szCs w:val="22"/>
        </w:rPr>
        <w:t>were</w:t>
      </w:r>
      <w:r w:rsidR="00103229" w:rsidRPr="00503F70">
        <w:rPr>
          <w:rFonts w:cs="Times New Roman"/>
          <w:sz w:val="22"/>
          <w:szCs w:val="22"/>
        </w:rPr>
        <w:t xml:space="preserve"> as follows</w:t>
      </w:r>
      <w:r w:rsidRPr="00503F70">
        <w:rPr>
          <w:rFonts w:cs="Times New Roman"/>
          <w:sz w:val="22"/>
          <w:szCs w:val="22"/>
        </w:rPr>
        <w:t>:</w:t>
      </w:r>
    </w:p>
    <w:p w:rsidR="000B7127" w:rsidRPr="00AE28D2" w:rsidRDefault="000B7127" w:rsidP="001C1DE0">
      <w:pPr>
        <w:pStyle w:val="ae"/>
        <w:spacing w:before="0"/>
        <w:ind w:left="425" w:right="0" w:firstLine="0"/>
        <w:jc w:val="thaiDistribute"/>
        <w:rPr>
          <w:rFonts w:cs="Times New Roman"/>
          <w:sz w:val="22"/>
          <w:szCs w:val="22"/>
          <w:highlight w:val="yellow"/>
        </w:rPr>
      </w:pPr>
    </w:p>
    <w:p w:rsidR="00314E81" w:rsidRDefault="00EE6522" w:rsidP="00A26741">
      <w:pPr>
        <w:pStyle w:val="ae"/>
        <w:spacing w:before="0"/>
        <w:ind w:left="425" w:right="0" w:firstLine="0"/>
        <w:jc w:val="thaiDistribute"/>
        <w:rPr>
          <w:rFonts w:cs="Times New Roman"/>
          <w:b/>
          <w:bCs/>
          <w:sz w:val="22"/>
          <w:szCs w:val="22"/>
          <w:highlight w:val="yellow"/>
        </w:rPr>
      </w:pPr>
      <w:bookmarkStart w:id="1134" w:name="_MON_1549319226"/>
      <w:bookmarkEnd w:id="1134"/>
      <w:r>
        <w:rPr>
          <w:rFonts w:cs="Times New Roman"/>
          <w:sz w:val="22"/>
          <w:szCs w:val="22"/>
          <w:lang w:val="th-TH"/>
        </w:rPr>
        <w:pict>
          <v:shape id="_x0000_i1029" type="#_x0000_t75" style="width:476.35pt;height:203.9pt">
            <v:imagedata r:id="rId72" o:title=""/>
          </v:shape>
        </w:pict>
      </w:r>
    </w:p>
    <w:p w:rsidR="002B212F" w:rsidRDefault="002B212F" w:rsidP="002B212F">
      <w:pPr>
        <w:pStyle w:val="ae"/>
        <w:numPr>
          <w:ilvl w:val="0"/>
          <w:numId w:val="2"/>
        </w:numPr>
        <w:tabs>
          <w:tab w:val="clear" w:pos="360"/>
        </w:tabs>
        <w:spacing w:before="0"/>
        <w:ind w:left="425" w:right="0" w:hanging="426"/>
        <w:jc w:val="thaiDistribute"/>
        <w:rPr>
          <w:rFonts w:cs="Times New Roman"/>
          <w:b/>
          <w:bCs/>
          <w:sz w:val="22"/>
          <w:szCs w:val="22"/>
        </w:rPr>
      </w:pPr>
      <w:r w:rsidRPr="002B212F">
        <w:rPr>
          <w:rFonts w:cs="Times New Roman"/>
          <w:b/>
          <w:bCs/>
          <w:sz w:val="22"/>
          <w:szCs w:val="22"/>
        </w:rPr>
        <w:t>LAND HELD FOR DEVELOPMENT</w:t>
      </w:r>
    </w:p>
    <w:p w:rsidR="00400969" w:rsidRPr="002B212F" w:rsidRDefault="00400969" w:rsidP="00400969">
      <w:pPr>
        <w:pStyle w:val="ae"/>
        <w:spacing w:before="0"/>
        <w:ind w:left="425" w:right="0" w:firstLine="0"/>
        <w:jc w:val="thaiDistribute"/>
        <w:rPr>
          <w:rFonts w:cs="Times New Roman"/>
          <w:b/>
          <w:bCs/>
          <w:sz w:val="22"/>
          <w:szCs w:val="22"/>
        </w:rPr>
      </w:pPr>
    </w:p>
    <w:p w:rsidR="00400969" w:rsidRDefault="00005D75" w:rsidP="00400969">
      <w:pPr>
        <w:ind w:firstLine="425"/>
        <w:rPr>
          <w:rFonts w:cs="Times New Roman"/>
          <w:lang w:val="en-US"/>
        </w:rPr>
      </w:pPr>
      <w:r>
        <w:rPr>
          <w:rFonts w:cs="Times New Roman"/>
          <w:lang w:val="en-US"/>
        </w:rPr>
        <w:t>Land held for development</w:t>
      </w:r>
      <w:r w:rsidR="00400969" w:rsidRPr="00400969">
        <w:rPr>
          <w:rFonts w:cs="Times New Roman"/>
          <w:lang w:val="en-US"/>
        </w:rPr>
        <w:t xml:space="preserve"> as at December 31, 201</w:t>
      </w:r>
      <w:r w:rsidR="00400969">
        <w:rPr>
          <w:rFonts w:cs="Times New Roman"/>
          <w:lang w:val="en-US"/>
        </w:rPr>
        <w:t>7</w:t>
      </w:r>
      <w:r w:rsidR="00400969" w:rsidRPr="00400969">
        <w:rPr>
          <w:rFonts w:cs="Times New Roman"/>
          <w:lang w:val="en-US"/>
        </w:rPr>
        <w:t xml:space="preserve"> and 201</w:t>
      </w:r>
      <w:r w:rsidR="00400969">
        <w:rPr>
          <w:rFonts w:cs="Times New Roman"/>
          <w:lang w:val="en-US"/>
        </w:rPr>
        <w:t>6</w:t>
      </w:r>
      <w:r w:rsidR="00400969" w:rsidRPr="00400969">
        <w:rPr>
          <w:rFonts w:cs="Times New Roman"/>
          <w:lang w:val="en-US"/>
        </w:rPr>
        <w:t xml:space="preserve"> consisted of:</w:t>
      </w:r>
    </w:p>
    <w:bookmarkStart w:id="1135" w:name="_MON_1581263323"/>
    <w:bookmarkEnd w:id="1135"/>
    <w:p w:rsidR="00400969" w:rsidRDefault="00EE6522" w:rsidP="00400969">
      <w:pPr>
        <w:ind w:firstLine="425"/>
        <w:rPr>
          <w:rFonts w:cs="Times New Roman"/>
          <w:lang w:val="en-US"/>
        </w:rPr>
      </w:pPr>
      <w:r w:rsidRPr="00607CC7">
        <w:rPr>
          <w:rFonts w:ascii="Angsana New" w:hAnsi="Angsana New"/>
        </w:rPr>
        <w:object w:dxaOrig="9041" w:dyaOrig="4551">
          <v:shape id="_x0000_i1060" type="#_x0000_t75" style="width:427.95pt;height:3in" o:ole="">
            <v:imagedata r:id="rId73" o:title=""/>
          </v:shape>
          <o:OLEObject Type="Embed" ProgID="Excel.Sheet.8" ShapeID="_x0000_i1060" DrawAspect="Content" ObjectID="_1581282178" r:id="rId74"/>
        </w:object>
      </w:r>
    </w:p>
    <w:p w:rsidR="00751351" w:rsidRDefault="00751351">
      <w:pPr>
        <w:autoSpaceDE/>
        <w:autoSpaceDN/>
        <w:spacing w:line="240" w:lineRule="auto"/>
        <w:rPr>
          <w:rFonts w:cs="Times New Roman"/>
          <w:b/>
          <w:bCs/>
          <w:lang w:val="en-US"/>
        </w:rPr>
      </w:pPr>
      <w:bookmarkStart w:id="1136" w:name="_MON_1511074096"/>
      <w:bookmarkStart w:id="1137" w:name="_MON_1549739627"/>
      <w:bookmarkEnd w:id="1136"/>
      <w:bookmarkEnd w:id="1137"/>
    </w:p>
    <w:p w:rsidR="00AA785C" w:rsidRDefault="00AA785C" w:rsidP="00B70BBD">
      <w:pPr>
        <w:pStyle w:val="ae"/>
        <w:spacing w:before="0"/>
        <w:ind w:left="425" w:right="0" w:firstLine="0"/>
        <w:jc w:val="thaiDistribute"/>
        <w:rPr>
          <w:rFonts w:cs="Times New Roman"/>
          <w:b/>
          <w:bCs/>
          <w:sz w:val="22"/>
          <w:szCs w:val="22"/>
        </w:rPr>
      </w:pPr>
    </w:p>
    <w:p w:rsidR="00AA785C" w:rsidRDefault="00AA785C" w:rsidP="00B70BBD">
      <w:pPr>
        <w:pStyle w:val="ae"/>
        <w:spacing w:before="0"/>
        <w:ind w:left="425" w:right="0" w:firstLine="0"/>
        <w:jc w:val="thaiDistribute"/>
        <w:rPr>
          <w:rFonts w:cs="Times New Roman"/>
          <w:b/>
          <w:bCs/>
          <w:sz w:val="22"/>
          <w:szCs w:val="22"/>
        </w:rPr>
      </w:pPr>
    </w:p>
    <w:p w:rsidR="00B70BBD" w:rsidRPr="00A26741" w:rsidRDefault="00B70BBD" w:rsidP="00B70BBD">
      <w:pPr>
        <w:pStyle w:val="ae"/>
        <w:spacing w:before="0"/>
        <w:ind w:left="425" w:right="0" w:firstLine="0"/>
        <w:jc w:val="thaiDistribute"/>
        <w:rPr>
          <w:rFonts w:cs="Times New Roman"/>
          <w:sz w:val="22"/>
          <w:szCs w:val="22"/>
        </w:rPr>
      </w:pPr>
      <w:r w:rsidRPr="00A26741">
        <w:rPr>
          <w:rFonts w:cs="Times New Roman"/>
          <w:sz w:val="22"/>
          <w:szCs w:val="22"/>
        </w:rPr>
        <w:lastRenderedPageBreak/>
        <w:t xml:space="preserve">On August 17, 2015, the Company entered into a memorandum of understanding (“MOU”) for the feasibility study of investment in land development with Thai </w:t>
      </w:r>
      <w:proofErr w:type="spellStart"/>
      <w:r w:rsidRPr="00A26741">
        <w:rPr>
          <w:rFonts w:cs="Times New Roman"/>
          <w:sz w:val="22"/>
          <w:szCs w:val="22"/>
        </w:rPr>
        <w:t>Lanna</w:t>
      </w:r>
      <w:proofErr w:type="spellEnd"/>
      <w:r w:rsidRPr="00A26741">
        <w:rPr>
          <w:rFonts w:cs="Times New Roman"/>
          <w:sz w:val="22"/>
          <w:szCs w:val="22"/>
        </w:rPr>
        <w:t xml:space="preserve"> Food and Cultural Center </w:t>
      </w:r>
      <w:r>
        <w:rPr>
          <w:rFonts w:cs="Times New Roman"/>
          <w:sz w:val="22"/>
          <w:szCs w:val="22"/>
        </w:rPr>
        <w:t xml:space="preserve">Co., Ltd. (“Thai </w:t>
      </w:r>
      <w:proofErr w:type="spellStart"/>
      <w:r>
        <w:rPr>
          <w:rFonts w:cs="Times New Roman"/>
          <w:sz w:val="22"/>
          <w:szCs w:val="22"/>
        </w:rPr>
        <w:t>Lanna</w:t>
      </w:r>
      <w:proofErr w:type="spellEnd"/>
      <w:r>
        <w:rPr>
          <w:rFonts w:cs="Times New Roman"/>
          <w:sz w:val="22"/>
          <w:szCs w:val="22"/>
        </w:rPr>
        <w:t xml:space="preserve">”). The </w:t>
      </w:r>
      <w:r w:rsidRPr="00A26741">
        <w:rPr>
          <w:rFonts w:cs="Times New Roman"/>
          <w:sz w:val="22"/>
          <w:szCs w:val="22"/>
        </w:rPr>
        <w:t xml:space="preserve">Company paid </w:t>
      </w:r>
      <w:proofErr w:type="gramStart"/>
      <w:r w:rsidRPr="00A26741">
        <w:rPr>
          <w:rFonts w:cs="Times New Roman"/>
          <w:sz w:val="22"/>
          <w:szCs w:val="22"/>
        </w:rPr>
        <w:t>a retention</w:t>
      </w:r>
      <w:proofErr w:type="gramEnd"/>
      <w:r w:rsidRPr="00A26741">
        <w:rPr>
          <w:rFonts w:cs="Times New Roman"/>
          <w:sz w:val="22"/>
          <w:szCs w:val="22"/>
        </w:rPr>
        <w:t xml:space="preserve"> for guarantee in the amount of Baht 150 million </w:t>
      </w:r>
    </w:p>
    <w:p w:rsidR="00B70BBD" w:rsidRPr="00A26741" w:rsidRDefault="00B70BBD" w:rsidP="00B70BBD">
      <w:pPr>
        <w:pStyle w:val="ae"/>
        <w:spacing w:before="0"/>
        <w:ind w:left="425" w:right="0" w:firstLine="0"/>
        <w:jc w:val="thaiDistribute"/>
        <w:rPr>
          <w:rFonts w:cs="Times New Roman"/>
          <w:sz w:val="22"/>
          <w:szCs w:val="22"/>
        </w:rPr>
      </w:pPr>
    </w:p>
    <w:p w:rsidR="002E2ED0" w:rsidRPr="002E2ED0" w:rsidRDefault="002E2ED0" w:rsidP="002E2ED0">
      <w:pPr>
        <w:pStyle w:val="ae"/>
        <w:spacing w:before="0"/>
        <w:ind w:left="425" w:right="0" w:firstLine="0"/>
        <w:jc w:val="thaiDistribute"/>
        <w:rPr>
          <w:rFonts w:cs="Times New Roman"/>
          <w:sz w:val="22"/>
          <w:szCs w:val="22"/>
        </w:rPr>
      </w:pPr>
      <w:r w:rsidRPr="002E2ED0">
        <w:rPr>
          <w:rFonts w:cs="Times New Roman"/>
          <w:sz w:val="22"/>
          <w:szCs w:val="22"/>
        </w:rPr>
        <w:t xml:space="preserve">On April 20, 2016, ACC Landmark Co., Ltd. entered into the agreement to purchase of land in the amount of Baht 180 million with Thai </w:t>
      </w:r>
      <w:proofErr w:type="spellStart"/>
      <w:r w:rsidRPr="002E2ED0">
        <w:rPr>
          <w:rFonts w:cs="Times New Roman"/>
          <w:sz w:val="22"/>
          <w:szCs w:val="22"/>
        </w:rPr>
        <w:t>Lanna</w:t>
      </w:r>
      <w:proofErr w:type="spellEnd"/>
      <w:r w:rsidRPr="002E2ED0">
        <w:rPr>
          <w:rFonts w:cs="Times New Roman"/>
          <w:sz w:val="22"/>
          <w:szCs w:val="22"/>
        </w:rPr>
        <w:t xml:space="preserve"> and changed the value of agreement to purchase of land to Baht 140 million.</w:t>
      </w:r>
    </w:p>
    <w:p w:rsidR="002E2ED0" w:rsidRPr="002E2ED0" w:rsidRDefault="002E2ED0" w:rsidP="002E2ED0">
      <w:pPr>
        <w:pStyle w:val="ae"/>
        <w:spacing w:before="0"/>
        <w:ind w:left="425" w:right="0" w:firstLine="0"/>
        <w:jc w:val="thaiDistribute"/>
        <w:rPr>
          <w:rFonts w:cs="Times New Roman"/>
          <w:sz w:val="22"/>
          <w:szCs w:val="22"/>
        </w:rPr>
      </w:pPr>
    </w:p>
    <w:p w:rsidR="002E2ED0" w:rsidRPr="002E2ED0" w:rsidRDefault="002E2ED0" w:rsidP="002E2ED0">
      <w:pPr>
        <w:pStyle w:val="ae"/>
        <w:spacing w:before="0"/>
        <w:ind w:left="425" w:right="0" w:firstLine="0"/>
        <w:jc w:val="thaiDistribute"/>
        <w:rPr>
          <w:rFonts w:cs="Times New Roman"/>
          <w:sz w:val="22"/>
          <w:szCs w:val="22"/>
        </w:rPr>
      </w:pPr>
      <w:proofErr w:type="spellStart"/>
      <w:r w:rsidRPr="002E2ED0">
        <w:rPr>
          <w:rFonts w:cs="Times New Roman"/>
          <w:sz w:val="22"/>
          <w:szCs w:val="22"/>
        </w:rPr>
        <w:t>Acc</w:t>
      </w:r>
      <w:proofErr w:type="spellEnd"/>
      <w:r w:rsidRPr="002E2ED0">
        <w:rPr>
          <w:rFonts w:cs="Times New Roman"/>
          <w:sz w:val="22"/>
          <w:szCs w:val="22"/>
        </w:rPr>
        <w:t xml:space="preserve"> Landmark Co., Ltd. transferred the right according to the mentioned agreement to ACC Green Energy Co., Ltd.</w:t>
      </w:r>
    </w:p>
    <w:p w:rsidR="002E2ED0" w:rsidRPr="002E2ED0" w:rsidRDefault="002E2ED0" w:rsidP="002E2ED0">
      <w:pPr>
        <w:pStyle w:val="ae"/>
        <w:spacing w:before="0"/>
        <w:ind w:left="425" w:right="0" w:firstLine="0"/>
        <w:jc w:val="thaiDistribute"/>
        <w:rPr>
          <w:rFonts w:cs="Times New Roman"/>
          <w:sz w:val="22"/>
          <w:szCs w:val="22"/>
        </w:rPr>
      </w:pPr>
    </w:p>
    <w:p w:rsidR="00B70BBD" w:rsidRPr="0027692E" w:rsidRDefault="002E2ED0" w:rsidP="002E2ED0">
      <w:pPr>
        <w:pStyle w:val="ae"/>
        <w:spacing w:before="0"/>
        <w:ind w:left="425" w:right="0" w:firstLine="0"/>
        <w:jc w:val="thaiDistribute"/>
        <w:rPr>
          <w:rFonts w:cs="Times New Roman"/>
          <w:spacing w:val="-6"/>
          <w:sz w:val="22"/>
          <w:szCs w:val="22"/>
        </w:rPr>
      </w:pPr>
      <w:r w:rsidRPr="002E2ED0">
        <w:rPr>
          <w:rFonts w:cs="Times New Roman"/>
          <w:spacing w:val="-6"/>
          <w:sz w:val="22"/>
          <w:szCs w:val="22"/>
        </w:rPr>
        <w:t xml:space="preserve">On November 11, 2016, Thai </w:t>
      </w:r>
      <w:proofErr w:type="spellStart"/>
      <w:r w:rsidRPr="002E2ED0">
        <w:rPr>
          <w:rFonts w:cs="Times New Roman"/>
          <w:spacing w:val="-6"/>
          <w:sz w:val="22"/>
          <w:szCs w:val="22"/>
        </w:rPr>
        <w:t>Lanna</w:t>
      </w:r>
      <w:proofErr w:type="spellEnd"/>
      <w:r w:rsidRPr="002E2ED0">
        <w:rPr>
          <w:rFonts w:cs="Times New Roman"/>
          <w:spacing w:val="-6"/>
          <w:sz w:val="22"/>
          <w:szCs w:val="22"/>
        </w:rPr>
        <w:t xml:space="preserve"> transferred such ownership of land, the empty land in Phuket, to ACC Green Energy Co., Ltd., which their purpose is to be the allocated land and sell in the future.</w:t>
      </w:r>
      <w:r w:rsidRPr="002E2ED0">
        <w:rPr>
          <w:spacing w:val="-6"/>
        </w:rPr>
        <w:t xml:space="preserve"> </w:t>
      </w:r>
      <w:r w:rsidRPr="002E2ED0">
        <w:rPr>
          <w:rFonts w:cs="Times New Roman"/>
          <w:spacing w:val="-6"/>
          <w:sz w:val="22"/>
          <w:szCs w:val="22"/>
        </w:rPr>
        <w:t>At the present, the development on such land is postponed due to the property in Phuket is continuing slow down.</w:t>
      </w:r>
    </w:p>
    <w:p w:rsidR="00FF7FA1" w:rsidRPr="00751351" w:rsidRDefault="00FF7FA1" w:rsidP="00FF7FA1">
      <w:pPr>
        <w:pStyle w:val="ae"/>
        <w:spacing w:before="120" w:after="120"/>
        <w:ind w:left="425" w:right="0" w:firstLine="0"/>
        <w:jc w:val="thaiDistribute"/>
        <w:rPr>
          <w:rFonts w:cs="Times New Roman"/>
          <w:sz w:val="22"/>
          <w:szCs w:val="22"/>
          <w:cs/>
        </w:rPr>
      </w:pPr>
    </w:p>
    <w:p w:rsidR="00962631" w:rsidRPr="00146AB3" w:rsidRDefault="00D43640" w:rsidP="001C1DE0">
      <w:pPr>
        <w:pStyle w:val="ae"/>
        <w:numPr>
          <w:ilvl w:val="0"/>
          <w:numId w:val="2"/>
        </w:numPr>
        <w:tabs>
          <w:tab w:val="clear" w:pos="360"/>
        </w:tabs>
        <w:spacing w:before="0"/>
        <w:ind w:left="426" w:right="0" w:hanging="426"/>
        <w:jc w:val="thaiDistribute"/>
        <w:rPr>
          <w:rFonts w:cs="Times New Roman"/>
          <w:b/>
          <w:bCs/>
          <w:sz w:val="22"/>
          <w:szCs w:val="22"/>
          <w:cs/>
        </w:rPr>
      </w:pPr>
      <w:r w:rsidRPr="00146AB3">
        <w:rPr>
          <w:rFonts w:cs="Times New Roman"/>
          <w:b/>
          <w:bCs/>
          <w:sz w:val="22"/>
          <w:szCs w:val="22"/>
        </w:rPr>
        <w:t>OTHER LONG-TERM INVESTMENT</w:t>
      </w:r>
    </w:p>
    <w:p w:rsidR="00A26741" w:rsidRDefault="00A26741" w:rsidP="001C1DE0">
      <w:pPr>
        <w:spacing w:line="240" w:lineRule="auto"/>
        <w:ind w:left="426" w:right="-18"/>
        <w:jc w:val="thaiDistribute"/>
        <w:rPr>
          <w:rFonts w:cs="Times New Roman"/>
          <w:color w:val="000000"/>
          <w:lang w:val="en-US"/>
        </w:rPr>
      </w:pPr>
    </w:p>
    <w:p w:rsidR="00962631" w:rsidRPr="00146AB3" w:rsidRDefault="00D43640" w:rsidP="001C1DE0">
      <w:pPr>
        <w:spacing w:line="240" w:lineRule="auto"/>
        <w:ind w:left="426" w:right="-18"/>
        <w:jc w:val="thaiDistribute"/>
        <w:rPr>
          <w:rFonts w:cs="Times New Roman"/>
          <w:lang w:val="en-US"/>
        </w:rPr>
      </w:pPr>
      <w:r w:rsidRPr="00146AB3">
        <w:rPr>
          <w:rFonts w:cs="Times New Roman"/>
          <w:color w:val="000000"/>
          <w:lang w:val="en-US"/>
        </w:rPr>
        <w:t xml:space="preserve">Other long-term investment </w:t>
      </w:r>
      <w:r w:rsidRPr="00146AB3">
        <w:rPr>
          <w:rFonts w:cs="Times New Roman"/>
          <w:lang w:val="en-US"/>
        </w:rPr>
        <w:t xml:space="preserve">as </w:t>
      </w:r>
      <w:r w:rsidRPr="00146AB3">
        <w:rPr>
          <w:rFonts w:cs="Times New Roman"/>
          <w:color w:val="000000"/>
          <w:lang w:val="en-US"/>
        </w:rPr>
        <w:t>at December 31, 201</w:t>
      </w:r>
      <w:r w:rsidR="00AE28D2">
        <w:rPr>
          <w:rFonts w:cs="Times New Roman"/>
          <w:color w:val="000000"/>
          <w:lang w:val="en-US"/>
        </w:rPr>
        <w:t>7</w:t>
      </w:r>
      <w:r w:rsidRPr="00146AB3">
        <w:rPr>
          <w:rFonts w:cs="Times New Roman"/>
          <w:color w:val="000000"/>
          <w:lang w:val="en-US"/>
        </w:rPr>
        <w:t xml:space="preserve"> and 201</w:t>
      </w:r>
      <w:r w:rsidR="00AE28D2">
        <w:rPr>
          <w:rFonts w:cs="Times New Roman"/>
          <w:color w:val="000000"/>
          <w:lang w:val="en-US"/>
        </w:rPr>
        <w:t>6</w:t>
      </w:r>
      <w:r w:rsidRPr="00146AB3">
        <w:rPr>
          <w:rFonts w:cs="Times New Roman"/>
          <w:color w:val="000000"/>
          <w:lang w:val="en-US"/>
        </w:rPr>
        <w:t xml:space="preserve"> consisted</w:t>
      </w:r>
      <w:r w:rsidRPr="00146AB3">
        <w:rPr>
          <w:rFonts w:cs="Times New Roman"/>
          <w:lang w:val="en-US"/>
        </w:rPr>
        <w:t xml:space="preserve"> of:</w:t>
      </w:r>
    </w:p>
    <w:bookmarkStart w:id="1138" w:name="_MON_1310575250"/>
    <w:bookmarkStart w:id="1139" w:name="_MON_1310745671"/>
    <w:bookmarkStart w:id="1140" w:name="_MON_1310745713"/>
    <w:bookmarkStart w:id="1141" w:name="_MON_1310745863"/>
    <w:bookmarkStart w:id="1142" w:name="_MON_1310745983"/>
    <w:bookmarkStart w:id="1143" w:name="_MON_1310746002"/>
    <w:bookmarkStart w:id="1144" w:name="_MON_1310746072"/>
    <w:bookmarkStart w:id="1145" w:name="_MON_1318402733"/>
    <w:bookmarkStart w:id="1146" w:name="_MON_1318402755"/>
    <w:bookmarkStart w:id="1147" w:name="_MON_1318683516"/>
    <w:bookmarkStart w:id="1148" w:name="_MON_1318683528"/>
    <w:bookmarkStart w:id="1149" w:name="_MON_1318683535"/>
    <w:bookmarkStart w:id="1150" w:name="_MON_1333799812"/>
    <w:bookmarkStart w:id="1151" w:name="_MON_1333886139"/>
    <w:bookmarkStart w:id="1152" w:name="_MON_1333886210"/>
    <w:bookmarkStart w:id="1153" w:name="_MON_1333956680"/>
    <w:bookmarkStart w:id="1154" w:name="_MON_1334067060"/>
    <w:bookmarkStart w:id="1155" w:name="_MON_1334067074"/>
    <w:bookmarkStart w:id="1156" w:name="_MON_1334659561"/>
    <w:bookmarkStart w:id="1157" w:name="_MON_1334659674"/>
    <w:bookmarkStart w:id="1158" w:name="_MON_1334659686"/>
    <w:bookmarkStart w:id="1159" w:name="_MON_1334659736"/>
    <w:bookmarkStart w:id="1160" w:name="_MON_1334771173"/>
    <w:bookmarkStart w:id="1161" w:name="_MON_1337407310"/>
    <w:bookmarkStart w:id="1162" w:name="_MON_1341841390"/>
    <w:bookmarkStart w:id="1163" w:name="_MON_1341841413"/>
    <w:bookmarkStart w:id="1164" w:name="_MON_1341841464"/>
    <w:bookmarkStart w:id="1165" w:name="_MON_1341992165"/>
    <w:bookmarkStart w:id="1166" w:name="_MON_1355825994"/>
    <w:bookmarkStart w:id="1167" w:name="_MON_1358613673"/>
    <w:bookmarkStart w:id="1168" w:name="_MON_1358972961"/>
    <w:bookmarkStart w:id="1169" w:name="_MON_1504349106"/>
    <w:bookmarkStart w:id="1170" w:name="_MON_1504349172"/>
    <w:bookmarkStart w:id="1171" w:name="_MON_1504349268"/>
    <w:bookmarkStart w:id="1172" w:name="_MON_1504349316"/>
    <w:bookmarkStart w:id="1173" w:name="_MON_1504349334"/>
    <w:bookmarkStart w:id="1174" w:name="_MON_1504349891"/>
    <w:bookmarkStart w:id="1175" w:name="_MON_1504352497"/>
    <w:bookmarkStart w:id="1176" w:name="_MON_1504356607"/>
    <w:bookmarkStart w:id="1177" w:name="_MON_1504364057"/>
    <w:bookmarkStart w:id="1178" w:name="_MON_1504364166"/>
    <w:bookmarkStart w:id="1179" w:name="_MON_1504724364"/>
    <w:bookmarkStart w:id="1180" w:name="_MON_1504871327"/>
    <w:bookmarkStart w:id="1181" w:name="_MON_1504871412"/>
    <w:bookmarkStart w:id="1182" w:name="_MON_1504871664"/>
    <w:bookmarkStart w:id="1183" w:name="_MON_1504871708"/>
    <w:bookmarkStart w:id="1184" w:name="_MON_1504871715"/>
    <w:bookmarkStart w:id="1185" w:name="_MON_1504871862"/>
    <w:bookmarkStart w:id="1186" w:name="_MON_1504871883"/>
    <w:bookmarkStart w:id="1187" w:name="_MON_1504871891"/>
    <w:bookmarkStart w:id="1188" w:name="_MON_1504877282"/>
    <w:bookmarkStart w:id="1189" w:name="_MON_1504877316"/>
    <w:bookmarkStart w:id="1190" w:name="_MON_1504877330"/>
    <w:bookmarkStart w:id="1191" w:name="_MON_1504877359"/>
    <w:bookmarkStart w:id="1192" w:name="_MON_1517517186"/>
    <w:bookmarkStart w:id="1193" w:name="_MON_1517517277"/>
    <w:bookmarkStart w:id="1194" w:name="_MON_1517729925"/>
    <w:bookmarkStart w:id="1195" w:name="_MON_1517729953"/>
    <w:bookmarkStart w:id="1196" w:name="_MON_1517730054"/>
    <w:bookmarkStart w:id="1197" w:name="_MON_1517730086"/>
    <w:bookmarkStart w:id="1198" w:name="_MON_1518008827"/>
    <w:bookmarkStart w:id="1199" w:name="_MON_1217327174"/>
    <w:bookmarkStart w:id="1200" w:name="_MON_1224342032"/>
    <w:bookmarkStart w:id="1201" w:name="_MON_1225277282"/>
    <w:bookmarkStart w:id="1202" w:name="_MON_1232438284"/>
    <w:bookmarkStart w:id="1203" w:name="_MON_1238667238"/>
    <w:bookmarkStart w:id="1204" w:name="_MON_1238667302"/>
    <w:bookmarkStart w:id="1205" w:name="_MON_1246983018"/>
    <w:bookmarkStart w:id="1206" w:name="_MON_1247946698"/>
    <w:bookmarkStart w:id="1207" w:name="_MON_1263740047"/>
    <w:bookmarkStart w:id="1208" w:name="_MON_1264687112"/>
    <w:bookmarkStart w:id="1209" w:name="_MON_1264687223"/>
    <w:bookmarkStart w:id="1210" w:name="_MON_1295351753"/>
    <w:bookmarkStart w:id="1211" w:name="_MON_1295359229"/>
    <w:bookmarkStart w:id="1212" w:name="_MON_1295359380"/>
    <w:bookmarkStart w:id="1213" w:name="_MON_1296504229"/>
    <w:bookmarkStart w:id="1214" w:name="_MON_1302504474"/>
    <w:bookmarkStart w:id="1215" w:name="_MON_1303060893"/>
    <w:bookmarkStart w:id="1216" w:name="_MON_1303243747"/>
    <w:bookmarkStart w:id="1217" w:name="_MON_1303245601"/>
    <w:bookmarkStart w:id="1218" w:name="_MON_1303245643"/>
    <w:bookmarkStart w:id="1219" w:name="_MON_1303295812"/>
    <w:bookmarkStart w:id="1220" w:name="_MON_1303543275"/>
    <w:bookmarkStart w:id="1221" w:name="_MON_1303543317"/>
    <w:bookmarkStart w:id="1222" w:name="_MON_1310384212"/>
    <w:bookmarkStart w:id="1223" w:name="_MON_1310574469"/>
    <w:bookmarkStart w:id="1224" w:name="_MON_1310574520"/>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Start w:id="1225" w:name="_MON_1310575231"/>
    <w:bookmarkEnd w:id="1225"/>
    <w:p w:rsidR="00962631" w:rsidRPr="00A26741" w:rsidRDefault="00EE6522" w:rsidP="001C1DE0">
      <w:pPr>
        <w:spacing w:line="240" w:lineRule="auto"/>
        <w:ind w:left="426" w:right="-17"/>
        <w:jc w:val="thaiDistribute"/>
        <w:rPr>
          <w:rFonts w:cstheme="minorBidi" w:hint="cs"/>
          <w:cs/>
          <w:lang w:val="en-US"/>
        </w:rPr>
      </w:pPr>
      <w:r w:rsidRPr="00350A21">
        <w:rPr>
          <w:rFonts w:cs="Times New Roman"/>
          <w:cs/>
          <w:lang w:val="en-US"/>
        </w:rPr>
        <w:object w:dxaOrig="11151" w:dyaOrig="3535">
          <v:shape id="_x0000_i1061" type="#_x0000_t75" style="width:460.8pt;height:154.95pt" o:ole="">
            <v:imagedata r:id="rId75" o:title=""/>
          </v:shape>
          <o:OLEObject Type="Embed" ProgID="Excel.Sheet.8" ShapeID="_x0000_i1061" DrawAspect="Content" ObjectID="_1581282179" r:id="rId76"/>
        </w:object>
      </w:r>
    </w:p>
    <w:p w:rsidR="00F07161" w:rsidRPr="00146AB3" w:rsidRDefault="00FE75FC"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br w:type="page"/>
      </w:r>
      <w:r w:rsidR="00F46A0A" w:rsidRPr="00146AB3">
        <w:rPr>
          <w:rFonts w:cs="Times New Roman"/>
          <w:b/>
          <w:bCs/>
          <w:sz w:val="22"/>
          <w:szCs w:val="22"/>
        </w:rPr>
        <w:lastRenderedPageBreak/>
        <w:t>INVESTMENT PROPERTY</w:t>
      </w:r>
    </w:p>
    <w:p w:rsidR="00A610E0" w:rsidRDefault="00A610E0" w:rsidP="001C1DE0">
      <w:pPr>
        <w:spacing w:line="240" w:lineRule="auto"/>
        <w:ind w:left="425" w:right="147"/>
        <w:jc w:val="thaiDistribute"/>
        <w:rPr>
          <w:rFonts w:cs="Times New Roman"/>
          <w:lang w:val="en-US"/>
        </w:rPr>
      </w:pPr>
    </w:p>
    <w:p w:rsidR="00F07161" w:rsidRPr="00A05641" w:rsidRDefault="00A05641" w:rsidP="001C1DE0">
      <w:pPr>
        <w:spacing w:line="240" w:lineRule="auto"/>
        <w:ind w:left="425" w:right="147"/>
        <w:jc w:val="thaiDistribute"/>
        <w:rPr>
          <w:rFonts w:cs="Times New Roman"/>
        </w:rPr>
      </w:pPr>
      <w:r w:rsidRPr="00146AB3">
        <w:rPr>
          <w:rFonts w:cs="Times New Roman"/>
        </w:rPr>
        <w:t xml:space="preserve">Movements of </w:t>
      </w:r>
      <w:r>
        <w:rPr>
          <w:rFonts w:cs="Times New Roman"/>
        </w:rPr>
        <w:t>investment property</w:t>
      </w:r>
      <w:r w:rsidR="00350A21">
        <w:rPr>
          <w:rFonts w:cs="Times New Roman"/>
        </w:rPr>
        <w:t xml:space="preserve"> </w:t>
      </w:r>
      <w:r>
        <w:rPr>
          <w:rFonts w:cs="Times New Roman"/>
        </w:rPr>
        <w:t>f</w:t>
      </w:r>
      <w:r w:rsidRPr="00781A41">
        <w:rPr>
          <w:rFonts w:cs="Times New Roman"/>
        </w:rPr>
        <w:t>or the year</w:t>
      </w:r>
      <w:r w:rsidR="001E73F7">
        <w:rPr>
          <w:rFonts w:cs="Times New Roman"/>
        </w:rPr>
        <w:t>s</w:t>
      </w:r>
      <w:r w:rsidRPr="00781A41">
        <w:rPr>
          <w:rFonts w:cs="Times New Roman"/>
        </w:rPr>
        <w:t xml:space="preserve"> ended December 31, 201</w:t>
      </w:r>
      <w:r w:rsidR="00AE28D2">
        <w:rPr>
          <w:rFonts w:cs="Times New Roman"/>
        </w:rPr>
        <w:t>7</w:t>
      </w:r>
      <w:r w:rsidRPr="00781A41">
        <w:rPr>
          <w:rFonts w:cs="Times New Roman"/>
        </w:rPr>
        <w:t xml:space="preserve"> </w:t>
      </w:r>
      <w:r>
        <w:rPr>
          <w:rFonts w:cstheme="minorBidi"/>
          <w:spacing w:val="-4"/>
        </w:rPr>
        <w:t xml:space="preserve">and </w:t>
      </w:r>
      <w:r w:rsidR="00350A21">
        <w:rPr>
          <w:rFonts w:cstheme="minorBidi"/>
          <w:spacing w:val="-4"/>
        </w:rPr>
        <w:t>2016</w:t>
      </w:r>
      <w:r>
        <w:rPr>
          <w:rFonts w:cstheme="minorBidi"/>
          <w:spacing w:val="-4"/>
        </w:rPr>
        <w:t xml:space="preserve"> </w:t>
      </w:r>
      <w:r w:rsidR="00C33F4B" w:rsidRPr="00146AB3">
        <w:rPr>
          <w:rFonts w:cs="Times New Roman"/>
        </w:rPr>
        <w:t>as</w:t>
      </w:r>
      <w:r w:rsidRPr="00146AB3">
        <w:rPr>
          <w:rFonts w:cs="Times New Roman"/>
        </w:rPr>
        <w:t xml:space="preserve"> </w:t>
      </w:r>
      <w:proofErr w:type="spellStart"/>
      <w:r w:rsidRPr="00146AB3">
        <w:rPr>
          <w:rFonts w:cs="Times New Roman"/>
        </w:rPr>
        <w:t>as</w:t>
      </w:r>
      <w:proofErr w:type="spellEnd"/>
      <w:r w:rsidRPr="00146AB3">
        <w:rPr>
          <w:rFonts w:cs="Times New Roman"/>
        </w:rPr>
        <w:t xml:space="preserve"> follows:</w:t>
      </w:r>
    </w:p>
    <w:bookmarkStart w:id="1226" w:name="_MON_1518127103"/>
    <w:bookmarkStart w:id="1227" w:name="_MON_1518104520"/>
    <w:bookmarkStart w:id="1228" w:name="_MON_1518104547"/>
    <w:bookmarkStart w:id="1229" w:name="_MON_1518104579"/>
    <w:bookmarkStart w:id="1230" w:name="_MON_1518104640"/>
    <w:bookmarkStart w:id="1231" w:name="_MON_1518104799"/>
    <w:bookmarkStart w:id="1232" w:name="_MON_1518104809"/>
    <w:bookmarkStart w:id="1233" w:name="_MON_1518110736"/>
    <w:bookmarkStart w:id="1234" w:name="_MON_1518110787"/>
    <w:bookmarkStart w:id="1235" w:name="_MON_1518110817"/>
    <w:bookmarkStart w:id="1236" w:name="_MON_1518111296"/>
    <w:bookmarkStart w:id="1237" w:name="_MON_1518111323"/>
    <w:bookmarkStart w:id="1238" w:name="_MON_151811157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Start w:id="1239" w:name="_MON_1518127094"/>
    <w:bookmarkEnd w:id="1239"/>
    <w:p w:rsidR="00725F1B" w:rsidRPr="004D451D" w:rsidRDefault="00EE6522" w:rsidP="001C1DE0">
      <w:pPr>
        <w:spacing w:line="240" w:lineRule="auto"/>
        <w:ind w:left="425" w:right="-284"/>
        <w:jc w:val="thaiDistribute"/>
        <w:rPr>
          <w:rFonts w:cstheme="minorBidi" w:hint="cs"/>
          <w:cs/>
          <w:lang w:val="en-US"/>
        </w:rPr>
      </w:pPr>
      <w:r w:rsidRPr="00146AB3">
        <w:rPr>
          <w:rFonts w:cs="Times New Roman"/>
        </w:rPr>
        <w:object w:dxaOrig="12508" w:dyaOrig="12695">
          <v:shape id="_x0000_i1062" type="#_x0000_t75" style="width:471.75pt;height:485.55pt" o:ole="">
            <v:imagedata r:id="rId77" o:title=""/>
          </v:shape>
          <o:OLEObject Type="Embed" ProgID="Excel.Sheet.8" ShapeID="_x0000_i1062" DrawAspect="Content" ObjectID="_1581282180" r:id="rId78"/>
        </w:object>
      </w:r>
    </w:p>
    <w:bookmarkStart w:id="1240" w:name="_MON_1517517407"/>
    <w:bookmarkStart w:id="1241" w:name="_MON_1517517415"/>
    <w:bookmarkStart w:id="1242" w:name="_MON_1517611263"/>
    <w:bookmarkStart w:id="1243" w:name="_MON_1517731513"/>
    <w:bookmarkStart w:id="1244" w:name="_MON_1517731541"/>
    <w:bookmarkStart w:id="1245" w:name="_MON_1517731570"/>
    <w:bookmarkStart w:id="1246" w:name="_MON_1517731610"/>
    <w:bookmarkStart w:id="1247" w:name="_MON_1517731627"/>
    <w:bookmarkStart w:id="1248" w:name="_MON_1517731641"/>
    <w:bookmarkStart w:id="1249" w:name="_MON_1517731694"/>
    <w:bookmarkStart w:id="1250" w:name="_MON_1517731708"/>
    <w:bookmarkStart w:id="1251" w:name="_MON_1517731801"/>
    <w:bookmarkStart w:id="1252" w:name="_MON_1518104320"/>
    <w:bookmarkStart w:id="1253" w:name="_MON_1518127067"/>
    <w:bookmarkStart w:id="1254" w:name="_MON_1518127109"/>
    <w:bookmarkStart w:id="1255" w:name="_MON_1504359622"/>
    <w:bookmarkStart w:id="1256" w:name="_MON_1504359728"/>
    <w:bookmarkStart w:id="1257" w:name="_MON_1504359748"/>
    <w:bookmarkStart w:id="1258" w:name="_MON_1504359798"/>
    <w:bookmarkStart w:id="1259" w:name="_MON_1504359850"/>
    <w:bookmarkStart w:id="1260" w:name="_MON_1504359942"/>
    <w:bookmarkStart w:id="1261" w:name="_MON_1504359978"/>
    <w:bookmarkStart w:id="1262" w:name="_MON_1504360002"/>
    <w:bookmarkStart w:id="1263" w:name="_MON_1504360066"/>
    <w:bookmarkStart w:id="1264" w:name="_MON_1504360078"/>
    <w:bookmarkStart w:id="1265" w:name="_MON_1504360091"/>
    <w:bookmarkStart w:id="1266" w:name="_MON_1504364569"/>
    <w:bookmarkStart w:id="1267" w:name="_MON_1504370699"/>
    <w:bookmarkStart w:id="1268" w:name="_MON_1504522615"/>
    <w:bookmarkStart w:id="1269" w:name="_MON_1504697121"/>
    <w:bookmarkStart w:id="1270" w:name="_MON_1504818456"/>
    <w:bookmarkStart w:id="1271" w:name="_MON_1504861810"/>
    <w:bookmarkStart w:id="1272" w:name="_MON_1504877658"/>
    <w:bookmarkStart w:id="1273" w:name="_MON_1504877663"/>
    <w:bookmarkStart w:id="1274" w:name="_MON_1504877701"/>
    <w:bookmarkStart w:id="1275" w:name="_MON_1504877709"/>
    <w:bookmarkStart w:id="1276" w:name="_MON_1504877817"/>
    <w:bookmarkStart w:id="1277" w:name="_MON_1504877825"/>
    <w:bookmarkStart w:id="1278" w:name="_MON_1514036306"/>
    <w:bookmarkStart w:id="1279" w:name="_MON_1516000259"/>
    <w:bookmarkStart w:id="1280" w:name="_MON_1516000308"/>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Start w:id="1281" w:name="_MON_1517517399"/>
    <w:bookmarkEnd w:id="1281"/>
    <w:p w:rsidR="004233E1" w:rsidRDefault="00EE6522" w:rsidP="001C1DE0">
      <w:pPr>
        <w:pStyle w:val="ae"/>
        <w:spacing w:before="0"/>
        <w:ind w:left="425" w:right="0" w:firstLine="0"/>
        <w:jc w:val="thaiDistribute"/>
        <w:rPr>
          <w:rFonts w:cstheme="minorBidi"/>
          <w:sz w:val="22"/>
          <w:szCs w:val="22"/>
        </w:rPr>
      </w:pPr>
      <w:r w:rsidRPr="00146AB3">
        <w:rPr>
          <w:rFonts w:cs="Times New Roman"/>
          <w:sz w:val="22"/>
          <w:szCs w:val="22"/>
        </w:rPr>
        <w:object w:dxaOrig="12712" w:dyaOrig="9705">
          <v:shape id="_x0000_i1063" type="#_x0000_t75" style="width:474.05pt;height:365.2pt" o:ole="">
            <v:imagedata r:id="rId79" o:title=""/>
          </v:shape>
          <o:OLEObject Type="Embed" ProgID="Excel.Sheet.8" ShapeID="_x0000_i1063" DrawAspect="Content" ObjectID="_1581282181" r:id="rId80"/>
        </w:object>
      </w:r>
      <w:bookmarkStart w:id="1282" w:name="_MON_1504417472"/>
      <w:bookmarkStart w:id="1283" w:name="_MON_1504417504"/>
      <w:bookmarkStart w:id="1284" w:name="_MON_1504522641"/>
      <w:bookmarkStart w:id="1285" w:name="_MON_1504522661"/>
      <w:bookmarkStart w:id="1286" w:name="_MON_1504707683"/>
      <w:bookmarkStart w:id="1287" w:name="_MON_1504951986"/>
      <w:bookmarkStart w:id="1288" w:name="_MON_1505016754"/>
      <w:bookmarkStart w:id="1289" w:name="_MON_1514036564"/>
      <w:bookmarkStart w:id="1290" w:name="_MON_1514036684"/>
      <w:bookmarkStart w:id="1291" w:name="_MON_1514036837"/>
      <w:bookmarkStart w:id="1292" w:name="_MON_1514036867"/>
      <w:bookmarkStart w:id="1293" w:name="_MON_1514036875"/>
      <w:bookmarkStart w:id="1294" w:name="_MON_1514036910"/>
      <w:bookmarkStart w:id="1295" w:name="_MON_1514036999"/>
      <w:bookmarkStart w:id="1296" w:name="_MON_1516000443"/>
      <w:bookmarkStart w:id="1297" w:name="_MON_1516000601"/>
      <w:bookmarkStart w:id="1298" w:name="_MON_1516000623"/>
      <w:bookmarkStart w:id="1299" w:name="_MON_1516000647"/>
      <w:bookmarkStart w:id="1300" w:name="_MON_1516000718"/>
      <w:bookmarkStart w:id="1301" w:name="_MON_1516000739"/>
      <w:bookmarkStart w:id="1302" w:name="_MON_1516000824"/>
      <w:bookmarkStart w:id="1303" w:name="_MON_1516000936"/>
      <w:bookmarkStart w:id="1304" w:name="_MON_1517224691"/>
      <w:bookmarkStart w:id="1305" w:name="_MON_1517225195"/>
      <w:bookmarkStart w:id="1306" w:name="_MON_1517225571"/>
      <w:bookmarkStart w:id="1307" w:name="_MON_1517225586"/>
      <w:bookmarkStart w:id="1308" w:name="_MON_1517517473"/>
      <w:bookmarkStart w:id="1309" w:name="_MON_1517517552"/>
      <w:bookmarkStart w:id="1310" w:name="_MON_1517611277"/>
      <w:bookmarkStart w:id="1311" w:name="_MON_1517655501"/>
      <w:bookmarkStart w:id="1312" w:name="_MON_1517692453"/>
      <w:bookmarkStart w:id="1313" w:name="_MON_1517731775"/>
      <w:bookmarkStart w:id="1314" w:name="_MON_1517731808"/>
      <w:bookmarkStart w:id="1315" w:name="_MON_1517731824"/>
      <w:bookmarkStart w:id="1316" w:name="_MON_1517731847"/>
      <w:bookmarkStart w:id="1317" w:name="_MON_1517731877"/>
      <w:bookmarkStart w:id="1318" w:name="_MON_1517731928"/>
      <w:bookmarkStart w:id="1319" w:name="_MON_1517732037"/>
      <w:bookmarkStart w:id="1320" w:name="_MON_1517732078"/>
      <w:bookmarkStart w:id="1321" w:name="_MON_1504370491"/>
      <w:bookmarkStart w:id="1322" w:name="_MON_1504370517"/>
      <w:bookmarkStart w:id="1323" w:name="_MON_1504370530"/>
      <w:bookmarkStart w:id="1324" w:name="_MON_1504415816"/>
      <w:bookmarkStart w:id="1325" w:name="_MON_1504415820"/>
      <w:bookmarkStart w:id="1326" w:name="_MON_1504415853"/>
      <w:bookmarkStart w:id="1327" w:name="_MON_1504415989"/>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bookmarkStart w:id="1328" w:name="_MON_1504416141"/>
    <w:bookmarkEnd w:id="1328"/>
    <w:p w:rsidR="00E31C23" w:rsidRDefault="00EE6522" w:rsidP="001C1DE0">
      <w:pPr>
        <w:pStyle w:val="ae"/>
        <w:spacing w:before="0"/>
        <w:ind w:left="425" w:right="0" w:firstLine="0"/>
        <w:jc w:val="thaiDistribute"/>
        <w:rPr>
          <w:rFonts w:cs="Times New Roman"/>
          <w:sz w:val="22"/>
          <w:szCs w:val="22"/>
        </w:rPr>
      </w:pPr>
      <w:r w:rsidRPr="00146AB3">
        <w:rPr>
          <w:rFonts w:cs="Times New Roman"/>
          <w:sz w:val="22"/>
          <w:szCs w:val="22"/>
          <w:cs/>
        </w:rPr>
        <w:object w:dxaOrig="12177" w:dyaOrig="3449">
          <v:shape id="_x0000_i1064" type="#_x0000_t75" style="width:463.7pt;height:131.35pt" o:ole="">
            <v:imagedata r:id="rId81" o:title=""/>
          </v:shape>
          <o:OLEObject Type="Embed" ProgID="Excel.Sheet.8" ShapeID="_x0000_i1064" DrawAspect="Content" ObjectID="_1581282182" r:id="rId82"/>
        </w:object>
      </w:r>
    </w:p>
    <w:p w:rsidR="007F6946" w:rsidRPr="003B6F47" w:rsidRDefault="00D72EED" w:rsidP="001C1DE0">
      <w:pPr>
        <w:pStyle w:val="ae"/>
        <w:spacing w:before="0"/>
        <w:ind w:left="426" w:right="0" w:firstLine="0"/>
        <w:jc w:val="thaiDistribute"/>
        <w:rPr>
          <w:rFonts w:cs="Times New Roman"/>
          <w:sz w:val="22"/>
          <w:szCs w:val="22"/>
        </w:rPr>
      </w:pPr>
      <w:r w:rsidRPr="003B6F47">
        <w:rPr>
          <w:rFonts w:cs="Times New Roman"/>
          <w:sz w:val="22"/>
          <w:szCs w:val="22"/>
        </w:rPr>
        <w:t>C.E.I. (</w:t>
      </w:r>
      <w:proofErr w:type="spellStart"/>
      <w:r w:rsidRPr="003B6F47">
        <w:rPr>
          <w:rFonts w:cs="Times New Roman"/>
          <w:sz w:val="22"/>
          <w:szCs w:val="22"/>
        </w:rPr>
        <w:t>Chiangmai</w:t>
      </w:r>
      <w:proofErr w:type="spellEnd"/>
      <w:r w:rsidRPr="003B6F47">
        <w:rPr>
          <w:rFonts w:cs="Times New Roman"/>
          <w:sz w:val="22"/>
          <w:szCs w:val="22"/>
        </w:rPr>
        <w:t xml:space="preserve">) Co., Ltd. (“Subsidiary”) entered into a property rental agreement with </w:t>
      </w:r>
      <w:proofErr w:type="spellStart"/>
      <w:r w:rsidRPr="003B6F47">
        <w:rPr>
          <w:rFonts w:cs="Times New Roman"/>
          <w:sz w:val="22"/>
          <w:szCs w:val="22"/>
        </w:rPr>
        <w:t>KhumKhantoke</w:t>
      </w:r>
      <w:proofErr w:type="spellEnd"/>
      <w:r w:rsidRPr="003B6F47">
        <w:rPr>
          <w:rFonts w:cs="Times New Roman"/>
          <w:sz w:val="22"/>
          <w:szCs w:val="22"/>
        </w:rPr>
        <w:t xml:space="preserve"> Chiang Mai (2558) Co., Ltd.(“</w:t>
      </w:r>
      <w:proofErr w:type="spellStart"/>
      <w:r w:rsidRPr="003B6F47">
        <w:rPr>
          <w:rFonts w:cs="Times New Roman"/>
          <w:sz w:val="22"/>
          <w:szCs w:val="22"/>
        </w:rPr>
        <w:t>KhumKhantoke</w:t>
      </w:r>
      <w:proofErr w:type="spellEnd"/>
      <w:r w:rsidRPr="003B6F47">
        <w:rPr>
          <w:rFonts w:cs="Times New Roman"/>
          <w:sz w:val="22"/>
          <w:szCs w:val="22"/>
        </w:rPr>
        <w:t xml:space="preserve">”) for operate </w:t>
      </w:r>
      <w:proofErr w:type="spellStart"/>
      <w:r w:rsidRPr="003B6F47">
        <w:rPr>
          <w:rFonts w:cs="Times New Roman"/>
          <w:sz w:val="22"/>
          <w:szCs w:val="22"/>
        </w:rPr>
        <w:t>KhumKhantoke</w:t>
      </w:r>
      <w:proofErr w:type="spellEnd"/>
      <w:r w:rsidRPr="003B6F47">
        <w:rPr>
          <w:rFonts w:cs="Times New Roman"/>
          <w:sz w:val="22"/>
          <w:szCs w:val="22"/>
        </w:rPr>
        <w:t xml:space="preserve"> business. The Subsidiary has modified the property rental agreement several times for changing the properties for rent, term of rental agreement and rental rate. The details are follows, the rental period 5 years with the rental rate for properties and equipment in the amount of Baht 2.50 million per month and </w:t>
      </w:r>
      <w:proofErr w:type="spellStart"/>
      <w:r w:rsidRPr="003B6F47">
        <w:rPr>
          <w:rFonts w:cs="Times New Roman"/>
          <w:sz w:val="22"/>
          <w:szCs w:val="22"/>
        </w:rPr>
        <w:t>KhumKhantoke</w:t>
      </w:r>
      <w:proofErr w:type="spellEnd"/>
      <w:r w:rsidRPr="003B6F47">
        <w:rPr>
          <w:rFonts w:cs="Times New Roman"/>
          <w:sz w:val="22"/>
          <w:szCs w:val="22"/>
        </w:rPr>
        <w:t xml:space="preserve"> agreed to purchase all </w:t>
      </w:r>
      <w:proofErr w:type="spellStart"/>
      <w:r w:rsidRPr="003B6F47">
        <w:rPr>
          <w:rFonts w:cs="Times New Roman"/>
          <w:sz w:val="22"/>
          <w:szCs w:val="22"/>
        </w:rPr>
        <w:t>equipments</w:t>
      </w:r>
      <w:proofErr w:type="spellEnd"/>
      <w:r w:rsidRPr="003B6F47">
        <w:rPr>
          <w:rFonts w:cs="Times New Roman"/>
          <w:sz w:val="22"/>
          <w:szCs w:val="22"/>
        </w:rPr>
        <w:t xml:space="preserve"> at the date of expiration of agreement in fair value price.</w:t>
      </w:r>
    </w:p>
    <w:p w:rsidR="00203E63" w:rsidRPr="003B6F47" w:rsidRDefault="00203E63" w:rsidP="001C1DE0">
      <w:pPr>
        <w:pStyle w:val="ae"/>
        <w:spacing w:before="0"/>
        <w:ind w:left="425" w:right="0" w:firstLine="0"/>
        <w:jc w:val="thaiDistribute"/>
        <w:rPr>
          <w:rFonts w:cs="Times New Roman"/>
          <w:b/>
          <w:bCs/>
          <w:sz w:val="22"/>
          <w:szCs w:val="22"/>
        </w:rPr>
      </w:pPr>
    </w:p>
    <w:p w:rsidR="00203E63" w:rsidRPr="00203E63" w:rsidRDefault="00E31C23" w:rsidP="001C1DE0">
      <w:pPr>
        <w:pStyle w:val="ae"/>
        <w:spacing w:before="0"/>
        <w:ind w:left="425" w:right="0" w:firstLine="0"/>
        <w:jc w:val="thaiDistribute"/>
        <w:rPr>
          <w:rFonts w:cs="Times New Roman"/>
          <w:sz w:val="22"/>
          <w:szCs w:val="22"/>
        </w:rPr>
      </w:pPr>
      <w:r w:rsidRPr="003B6F47">
        <w:rPr>
          <w:rFonts w:cs="Times New Roman"/>
          <w:sz w:val="22"/>
          <w:szCs w:val="22"/>
        </w:rPr>
        <w:t>On January 12, 2017</w:t>
      </w:r>
      <w:r w:rsidR="00203E63" w:rsidRPr="003B6F47">
        <w:rPr>
          <w:rFonts w:cs="Times New Roman"/>
          <w:sz w:val="22"/>
          <w:szCs w:val="22"/>
        </w:rPr>
        <w:t xml:space="preserve">, the Company terminated the property rental agreement with </w:t>
      </w:r>
      <w:proofErr w:type="spellStart"/>
      <w:r w:rsidR="00203E63" w:rsidRPr="003B6F47">
        <w:rPr>
          <w:rFonts w:cs="Times New Roman"/>
          <w:sz w:val="22"/>
          <w:szCs w:val="22"/>
        </w:rPr>
        <w:t>KhumKhantoke</w:t>
      </w:r>
      <w:proofErr w:type="spellEnd"/>
      <w:r w:rsidR="00203E63" w:rsidRPr="003B6F47">
        <w:rPr>
          <w:rFonts w:cs="Times New Roman"/>
          <w:sz w:val="22"/>
          <w:szCs w:val="22"/>
        </w:rPr>
        <w:t xml:space="preserve"> Chiang Mai (2558) Co., Ltd. effectively since </w:t>
      </w:r>
      <w:r w:rsidRPr="003B6F47">
        <w:rPr>
          <w:rFonts w:cs="Times New Roman"/>
          <w:sz w:val="22"/>
          <w:szCs w:val="22"/>
        </w:rPr>
        <w:t>March 31, 2017</w:t>
      </w:r>
      <w:r w:rsidR="00203E63" w:rsidRPr="003B6F47">
        <w:rPr>
          <w:rFonts w:cs="Times New Roman"/>
          <w:sz w:val="22"/>
          <w:szCs w:val="22"/>
        </w:rPr>
        <w:t xml:space="preserve"> onwards.</w:t>
      </w:r>
    </w:p>
    <w:p w:rsidR="00203E63" w:rsidRDefault="00203E63" w:rsidP="001C1DE0">
      <w:pPr>
        <w:pStyle w:val="ae"/>
        <w:spacing w:before="0"/>
        <w:ind w:left="425" w:right="0" w:firstLine="0"/>
        <w:jc w:val="thaiDistribute"/>
        <w:rPr>
          <w:rFonts w:cs="Times New Roman"/>
          <w:b/>
          <w:bCs/>
          <w:sz w:val="22"/>
          <w:szCs w:val="22"/>
        </w:rPr>
      </w:pPr>
    </w:p>
    <w:p w:rsidR="00E31C23" w:rsidRDefault="00E31C23" w:rsidP="001C1DE0">
      <w:pPr>
        <w:pStyle w:val="ae"/>
        <w:spacing w:before="0"/>
        <w:ind w:left="425" w:right="0" w:firstLine="0"/>
        <w:jc w:val="thaiDistribute"/>
        <w:rPr>
          <w:rFonts w:cs="Times New Roman"/>
          <w:b/>
          <w:bCs/>
          <w:sz w:val="22"/>
          <w:szCs w:val="22"/>
        </w:rPr>
      </w:pPr>
      <w:r>
        <w:rPr>
          <w:rFonts w:cs="Times New Roman"/>
          <w:b/>
          <w:bCs/>
          <w:sz w:val="22"/>
          <w:szCs w:val="22"/>
        </w:rPr>
        <w:br w:type="page"/>
      </w:r>
    </w:p>
    <w:p w:rsidR="00A81AD9" w:rsidRPr="003B6F47" w:rsidRDefault="007F6946" w:rsidP="001C1DE0">
      <w:pPr>
        <w:pStyle w:val="ae"/>
        <w:spacing w:before="0"/>
        <w:ind w:left="425" w:right="0" w:firstLine="0"/>
        <w:jc w:val="thaiDistribute"/>
        <w:rPr>
          <w:rFonts w:cstheme="minorBidi"/>
          <w:sz w:val="22"/>
          <w:szCs w:val="22"/>
          <w:cs/>
        </w:rPr>
      </w:pPr>
      <w:r w:rsidRPr="003B6F47">
        <w:rPr>
          <w:rFonts w:cs="Times New Roman"/>
          <w:b/>
          <w:bCs/>
          <w:sz w:val="22"/>
          <w:szCs w:val="22"/>
        </w:rPr>
        <w:lastRenderedPageBreak/>
        <w:t>The Company</w:t>
      </w:r>
    </w:p>
    <w:p w:rsidR="00203E63" w:rsidRPr="003B6F47" w:rsidRDefault="00203E63" w:rsidP="001C1DE0">
      <w:pPr>
        <w:pStyle w:val="ae"/>
        <w:spacing w:before="0"/>
        <w:ind w:left="426" w:right="0" w:firstLine="0"/>
        <w:jc w:val="thaiDistribute"/>
        <w:rPr>
          <w:rFonts w:cs="Times New Roman"/>
          <w:sz w:val="22"/>
          <w:szCs w:val="22"/>
        </w:rPr>
      </w:pPr>
    </w:p>
    <w:p w:rsidR="00F64662" w:rsidRPr="00611BA8" w:rsidRDefault="00F64662" w:rsidP="001C1DE0">
      <w:pPr>
        <w:pStyle w:val="ae"/>
        <w:spacing w:before="0"/>
        <w:ind w:left="426" w:right="0" w:firstLine="0"/>
        <w:jc w:val="thaiDistribute"/>
        <w:rPr>
          <w:rFonts w:cs="Times New Roman"/>
          <w:sz w:val="22"/>
          <w:szCs w:val="22"/>
        </w:rPr>
      </w:pPr>
      <w:r w:rsidRPr="00611BA8">
        <w:rPr>
          <w:rFonts w:cs="Times New Roman"/>
          <w:sz w:val="22"/>
          <w:szCs w:val="22"/>
        </w:rPr>
        <w:t>Investment property</w:t>
      </w:r>
      <w:r w:rsidR="00EC7871">
        <w:rPr>
          <w:rFonts w:cs="Times New Roman"/>
          <w:sz w:val="22"/>
          <w:szCs w:val="22"/>
        </w:rPr>
        <w:t xml:space="preserve"> </w:t>
      </w:r>
      <w:r w:rsidR="0056785A" w:rsidRPr="00611BA8">
        <w:rPr>
          <w:rFonts w:cs="Times New Roman"/>
          <w:sz w:val="22"/>
          <w:szCs w:val="22"/>
        </w:rPr>
        <w:t>of the Compan</w:t>
      </w:r>
      <w:r w:rsidR="00C32A80" w:rsidRPr="00611BA8">
        <w:rPr>
          <w:rFonts w:cs="Times New Roman"/>
          <w:sz w:val="22"/>
          <w:szCs w:val="22"/>
        </w:rPr>
        <w:t xml:space="preserve">y </w:t>
      </w:r>
      <w:r w:rsidRPr="00611BA8">
        <w:rPr>
          <w:rFonts w:cs="Times New Roman"/>
          <w:sz w:val="22"/>
          <w:szCs w:val="22"/>
        </w:rPr>
        <w:t xml:space="preserve">with its carrying amount of Baht </w:t>
      </w:r>
      <w:r w:rsidR="00903DC9">
        <w:rPr>
          <w:rFonts w:cs="Times New Roman"/>
          <w:sz w:val="22"/>
          <w:szCs w:val="22"/>
        </w:rPr>
        <w:t xml:space="preserve">0.25 </w:t>
      </w:r>
      <w:r w:rsidRPr="00611BA8">
        <w:rPr>
          <w:rFonts w:cs="Times New Roman"/>
          <w:sz w:val="22"/>
          <w:szCs w:val="22"/>
        </w:rPr>
        <w:t>million were appraised with</w:t>
      </w:r>
      <w:r w:rsidR="003B6F47" w:rsidRPr="00611BA8">
        <w:rPr>
          <w:rFonts w:cs="Times New Roman"/>
          <w:sz w:val="22"/>
          <w:szCs w:val="22"/>
        </w:rPr>
        <w:t xml:space="preserve"> the appraisal value of Baht </w:t>
      </w:r>
      <w:r w:rsidR="00210E81">
        <w:rPr>
          <w:rFonts w:cs="Times New Roman"/>
          <w:sz w:val="22"/>
          <w:szCs w:val="22"/>
        </w:rPr>
        <w:t>34.03</w:t>
      </w:r>
      <w:r w:rsidR="003B6F47" w:rsidRPr="00611BA8">
        <w:rPr>
          <w:rFonts w:cs="Times New Roman"/>
          <w:sz w:val="22"/>
          <w:szCs w:val="22"/>
        </w:rPr>
        <w:t xml:space="preserve"> </w:t>
      </w:r>
      <w:r w:rsidRPr="00611BA8">
        <w:rPr>
          <w:rFonts w:cs="Times New Roman"/>
          <w:sz w:val="22"/>
          <w:szCs w:val="22"/>
        </w:rPr>
        <w:t xml:space="preserve">million by </w:t>
      </w:r>
      <w:r w:rsidR="00210E81">
        <w:rPr>
          <w:rFonts w:cs="Times New Roman"/>
          <w:sz w:val="22"/>
          <w:szCs w:val="22"/>
        </w:rPr>
        <w:t>Southeast Asia International</w:t>
      </w:r>
      <w:r w:rsidRPr="00611BA8">
        <w:rPr>
          <w:rFonts w:cs="Times New Roman"/>
          <w:sz w:val="22"/>
          <w:szCs w:val="22"/>
        </w:rPr>
        <w:t xml:space="preserve"> Co., Ltd., an independent appraiser engaged by the Company. The appraisal was based on sales c</w:t>
      </w:r>
      <w:r w:rsidR="00B74ABF" w:rsidRPr="00611BA8">
        <w:rPr>
          <w:rFonts w:cs="Times New Roman"/>
          <w:sz w:val="22"/>
          <w:szCs w:val="22"/>
        </w:rPr>
        <w:t xml:space="preserve">omparison approach for </w:t>
      </w:r>
      <w:r w:rsidRPr="00611BA8">
        <w:rPr>
          <w:rFonts w:cs="Times New Roman"/>
          <w:sz w:val="22"/>
          <w:szCs w:val="22"/>
        </w:rPr>
        <w:t xml:space="preserve">condominium </w:t>
      </w:r>
      <w:r w:rsidR="00266D10" w:rsidRPr="00611BA8">
        <w:rPr>
          <w:rFonts w:cs="Times New Roman"/>
          <w:sz w:val="22"/>
          <w:szCs w:val="22"/>
        </w:rPr>
        <w:t xml:space="preserve">in accordance with professional standards of the </w:t>
      </w:r>
      <w:proofErr w:type="spellStart"/>
      <w:r w:rsidR="00266D10" w:rsidRPr="00611BA8">
        <w:rPr>
          <w:rFonts w:cs="Times New Roman"/>
          <w:sz w:val="22"/>
          <w:szCs w:val="22"/>
        </w:rPr>
        <w:t>Valuers</w:t>
      </w:r>
      <w:proofErr w:type="spellEnd"/>
      <w:r w:rsidR="00266D10" w:rsidRPr="00611BA8">
        <w:rPr>
          <w:rFonts w:cs="Times New Roman"/>
          <w:sz w:val="22"/>
          <w:szCs w:val="22"/>
        </w:rPr>
        <w:t xml:space="preserve"> Association of Thailand </w:t>
      </w:r>
      <w:r w:rsidRPr="00611BA8">
        <w:rPr>
          <w:rFonts w:cs="Times New Roman"/>
          <w:sz w:val="22"/>
          <w:szCs w:val="22"/>
        </w:rPr>
        <w:t xml:space="preserve">as per their appraisal reports dated </w:t>
      </w:r>
      <w:r w:rsidR="00210E81">
        <w:rPr>
          <w:rFonts w:cs="Times New Roman"/>
          <w:sz w:val="22"/>
          <w:szCs w:val="22"/>
        </w:rPr>
        <w:t>December 15</w:t>
      </w:r>
      <w:r w:rsidR="00C56A59" w:rsidRPr="00611BA8">
        <w:rPr>
          <w:rFonts w:cs="Times New Roman"/>
          <w:sz w:val="22"/>
          <w:szCs w:val="22"/>
        </w:rPr>
        <w:t>, 2017</w:t>
      </w:r>
      <w:r w:rsidRPr="00611BA8">
        <w:rPr>
          <w:rFonts w:cs="Times New Roman"/>
          <w:sz w:val="22"/>
          <w:szCs w:val="22"/>
        </w:rPr>
        <w:t>.</w:t>
      </w:r>
    </w:p>
    <w:p w:rsidR="00F64662" w:rsidRPr="00611BA8" w:rsidRDefault="00F64662" w:rsidP="001C1DE0">
      <w:pPr>
        <w:pStyle w:val="ae"/>
        <w:spacing w:before="0"/>
        <w:ind w:left="426" w:right="0" w:firstLine="0"/>
        <w:jc w:val="thaiDistribute"/>
        <w:rPr>
          <w:rFonts w:cs="Times New Roman"/>
          <w:sz w:val="22"/>
          <w:szCs w:val="22"/>
        </w:rPr>
      </w:pPr>
    </w:p>
    <w:p w:rsidR="00C56A59" w:rsidRPr="00611BA8" w:rsidRDefault="00C56A59" w:rsidP="00C56A59">
      <w:pPr>
        <w:pStyle w:val="ae"/>
        <w:spacing w:before="0"/>
        <w:ind w:left="426" w:right="0" w:firstLine="0"/>
        <w:jc w:val="thaiDistribute"/>
        <w:rPr>
          <w:rFonts w:cs="Times New Roman"/>
          <w:sz w:val="22"/>
          <w:szCs w:val="22"/>
        </w:rPr>
      </w:pPr>
      <w:r w:rsidRPr="00611BA8">
        <w:rPr>
          <w:rFonts w:cs="Times New Roman"/>
          <w:sz w:val="22"/>
          <w:szCs w:val="22"/>
        </w:rPr>
        <w:t xml:space="preserve">Investment </w:t>
      </w:r>
      <w:proofErr w:type="spellStart"/>
      <w:r w:rsidRPr="00611BA8">
        <w:rPr>
          <w:rFonts w:cs="Times New Roman"/>
          <w:sz w:val="22"/>
          <w:szCs w:val="22"/>
        </w:rPr>
        <w:t>propertyof</w:t>
      </w:r>
      <w:proofErr w:type="spellEnd"/>
      <w:r w:rsidRPr="00611BA8">
        <w:rPr>
          <w:rFonts w:cs="Times New Roman"/>
          <w:sz w:val="22"/>
          <w:szCs w:val="22"/>
        </w:rPr>
        <w:t xml:space="preserve"> the Company with its carrying amount of Baht 47.</w:t>
      </w:r>
      <w:r w:rsidR="00903DC9">
        <w:rPr>
          <w:rFonts w:cs="Times New Roman"/>
          <w:sz w:val="22"/>
          <w:szCs w:val="22"/>
        </w:rPr>
        <w:t>61</w:t>
      </w:r>
      <w:r w:rsidRPr="00611BA8">
        <w:rPr>
          <w:rFonts w:cs="Times New Roman"/>
          <w:sz w:val="22"/>
          <w:szCs w:val="22"/>
        </w:rPr>
        <w:t xml:space="preserve"> million were appraised with the appraisal value of Baht 281.25 million by </w:t>
      </w:r>
      <w:r w:rsidR="00611BA8" w:rsidRPr="00611BA8">
        <w:rPr>
          <w:rFonts w:cs="Times New Roman"/>
          <w:sz w:val="22"/>
          <w:szCs w:val="22"/>
        </w:rPr>
        <w:t>Fast And Fair Valuation</w:t>
      </w:r>
      <w:r w:rsidRPr="00611BA8">
        <w:rPr>
          <w:rFonts w:cs="Times New Roman"/>
          <w:sz w:val="22"/>
          <w:szCs w:val="22"/>
        </w:rPr>
        <w:t xml:space="preserve"> Co., Ltd., an independent appraiser engaged by the Company. The appraisal was based on </w:t>
      </w:r>
      <w:r w:rsidR="00611BA8" w:rsidRPr="00611BA8">
        <w:rPr>
          <w:rFonts w:cs="Times New Roman"/>
          <w:sz w:val="22"/>
          <w:szCs w:val="22"/>
        </w:rPr>
        <w:t>replacement cost</w:t>
      </w:r>
      <w:r w:rsidRPr="00611BA8">
        <w:rPr>
          <w:rFonts w:cs="Times New Roman"/>
          <w:sz w:val="22"/>
          <w:szCs w:val="22"/>
        </w:rPr>
        <w:t xml:space="preserve"> for land and factory building of rent in accordance with professional standards of the </w:t>
      </w:r>
      <w:proofErr w:type="spellStart"/>
      <w:r w:rsidRPr="00611BA8">
        <w:rPr>
          <w:rFonts w:cs="Times New Roman"/>
          <w:sz w:val="22"/>
          <w:szCs w:val="22"/>
        </w:rPr>
        <w:t>Valuers</w:t>
      </w:r>
      <w:proofErr w:type="spellEnd"/>
      <w:r w:rsidRPr="00611BA8">
        <w:rPr>
          <w:rFonts w:cs="Times New Roman"/>
          <w:sz w:val="22"/>
          <w:szCs w:val="22"/>
        </w:rPr>
        <w:t xml:space="preserve"> Association of Thailand as per their appraisal reports dated January 15, 2018.</w:t>
      </w:r>
    </w:p>
    <w:p w:rsidR="00C56A59" w:rsidRPr="00C56A59" w:rsidRDefault="00C56A59" w:rsidP="001C1DE0">
      <w:pPr>
        <w:pStyle w:val="ae"/>
        <w:spacing w:before="0"/>
        <w:ind w:left="426" w:right="0" w:firstLine="0"/>
        <w:jc w:val="thaiDistribute"/>
        <w:rPr>
          <w:rFonts w:cs="Times New Roman"/>
          <w:sz w:val="22"/>
          <w:szCs w:val="22"/>
          <w:highlight w:val="yellow"/>
        </w:rPr>
      </w:pPr>
    </w:p>
    <w:p w:rsidR="0056785A" w:rsidRDefault="0056785A" w:rsidP="001C1DE0">
      <w:pPr>
        <w:pStyle w:val="ae"/>
        <w:spacing w:before="0"/>
        <w:ind w:left="426" w:right="0" w:firstLine="0"/>
        <w:jc w:val="thaiDistribute"/>
        <w:rPr>
          <w:rFonts w:cs="Times New Roman"/>
          <w:sz w:val="22"/>
          <w:szCs w:val="22"/>
        </w:rPr>
      </w:pPr>
    </w:p>
    <w:p w:rsidR="009A1CA3" w:rsidRPr="00146AB3" w:rsidRDefault="009A1CA3" w:rsidP="001C1DE0">
      <w:pPr>
        <w:pStyle w:val="ae"/>
        <w:spacing w:before="0"/>
        <w:ind w:left="426" w:right="0" w:hanging="121"/>
        <w:jc w:val="thaiDistribute"/>
        <w:rPr>
          <w:rFonts w:cs="Times New Roman"/>
          <w:sz w:val="22"/>
          <w:szCs w:val="22"/>
          <w:highlight w:val="cyan"/>
        </w:rPr>
      </w:pPr>
    </w:p>
    <w:p w:rsidR="009A1CA3" w:rsidRPr="00146AB3" w:rsidRDefault="009A1CA3" w:rsidP="001C1DE0">
      <w:pPr>
        <w:pStyle w:val="ae"/>
        <w:spacing w:before="0"/>
        <w:ind w:right="0" w:hanging="121"/>
        <w:jc w:val="thaiDistribute"/>
        <w:rPr>
          <w:sz w:val="22"/>
          <w:szCs w:val="22"/>
          <w:highlight w:val="yellow"/>
          <w:cs/>
        </w:rPr>
        <w:sectPr w:rsidR="009A1CA3" w:rsidRPr="00146AB3" w:rsidSect="0035002D">
          <w:pgSz w:w="11907" w:h="16840" w:code="9"/>
          <w:pgMar w:top="1134" w:right="1134" w:bottom="1134" w:left="1418" w:header="709" w:footer="295" w:gutter="0"/>
          <w:cols w:space="737"/>
          <w:docGrid w:linePitch="299"/>
        </w:sectPr>
      </w:pPr>
    </w:p>
    <w:p w:rsidR="00F07161" w:rsidRPr="00146AB3" w:rsidRDefault="00041989" w:rsidP="001C1DE0">
      <w:pPr>
        <w:pStyle w:val="ae"/>
        <w:numPr>
          <w:ilvl w:val="0"/>
          <w:numId w:val="2"/>
        </w:numPr>
        <w:tabs>
          <w:tab w:val="clear" w:pos="360"/>
        </w:tabs>
        <w:spacing w:before="0"/>
        <w:ind w:left="426" w:right="0" w:hanging="426"/>
        <w:jc w:val="thaiDistribute"/>
        <w:rPr>
          <w:rFonts w:cs="Times New Roman"/>
          <w:b/>
          <w:bCs/>
          <w:sz w:val="22"/>
          <w:szCs w:val="22"/>
          <w:cs/>
        </w:rPr>
      </w:pPr>
      <w:r w:rsidRPr="00146AB3">
        <w:rPr>
          <w:rFonts w:cs="Times New Roman"/>
          <w:b/>
          <w:bCs/>
          <w:sz w:val="22"/>
          <w:szCs w:val="22"/>
        </w:rPr>
        <w:lastRenderedPageBreak/>
        <w:t>PROPERTY, PLANT AND EQUIPMENT</w:t>
      </w:r>
    </w:p>
    <w:p w:rsidR="00DE64EB" w:rsidRDefault="00DE64EB" w:rsidP="001C1DE0">
      <w:pPr>
        <w:pStyle w:val="ae"/>
        <w:spacing w:before="0"/>
        <w:ind w:left="425" w:right="0" w:firstLine="0"/>
        <w:jc w:val="thaiDistribute"/>
        <w:rPr>
          <w:rFonts w:cs="Times New Roman"/>
          <w:color w:val="000000"/>
          <w:sz w:val="22"/>
          <w:szCs w:val="22"/>
        </w:rPr>
      </w:pPr>
    </w:p>
    <w:p w:rsidR="00F07161" w:rsidRPr="0083260F" w:rsidRDefault="0083260F" w:rsidP="0083260F">
      <w:pPr>
        <w:spacing w:line="240" w:lineRule="auto"/>
        <w:ind w:left="425" w:right="147"/>
        <w:jc w:val="thaiDistribute"/>
        <w:rPr>
          <w:rFonts w:cs="Times New Roman"/>
        </w:rPr>
      </w:pPr>
      <w:r w:rsidRPr="00146AB3">
        <w:rPr>
          <w:rFonts w:cs="Times New Roman"/>
        </w:rPr>
        <w:t xml:space="preserve">Movements of </w:t>
      </w:r>
      <w:r>
        <w:rPr>
          <w:rFonts w:cs="Times New Roman"/>
        </w:rPr>
        <w:t xml:space="preserve">investment property, plant and </w:t>
      </w:r>
      <w:proofErr w:type="spellStart"/>
      <w:r>
        <w:rPr>
          <w:rFonts w:cs="Times New Roman"/>
        </w:rPr>
        <w:t>equipmentf</w:t>
      </w:r>
      <w:r w:rsidRPr="00781A41">
        <w:rPr>
          <w:rFonts w:cs="Times New Roman"/>
        </w:rPr>
        <w:t>or</w:t>
      </w:r>
      <w:proofErr w:type="spellEnd"/>
      <w:r w:rsidRPr="00781A41">
        <w:rPr>
          <w:rFonts w:cs="Times New Roman"/>
        </w:rPr>
        <w:t xml:space="preserve"> the year</w:t>
      </w:r>
      <w:r w:rsidR="00EC7871">
        <w:rPr>
          <w:rFonts w:cs="Times New Roman"/>
        </w:rPr>
        <w:t>s</w:t>
      </w:r>
      <w:r w:rsidRPr="00781A41">
        <w:rPr>
          <w:rFonts w:cs="Times New Roman"/>
        </w:rPr>
        <w:t xml:space="preserve"> ended December 31, 201</w:t>
      </w:r>
      <w:r w:rsidR="00FD1903">
        <w:rPr>
          <w:rFonts w:cs="Times New Roman"/>
        </w:rPr>
        <w:t>7</w:t>
      </w:r>
      <w:r w:rsidRPr="00781A41">
        <w:rPr>
          <w:rFonts w:cs="Times New Roman"/>
        </w:rPr>
        <w:t xml:space="preserve"> </w:t>
      </w:r>
      <w:r>
        <w:rPr>
          <w:rFonts w:cstheme="minorBidi"/>
          <w:spacing w:val="-4"/>
        </w:rPr>
        <w:t xml:space="preserve">and </w:t>
      </w:r>
      <w:r w:rsidR="00FD1903">
        <w:rPr>
          <w:rFonts w:cstheme="minorBidi"/>
          <w:spacing w:val="-4"/>
        </w:rPr>
        <w:t>2016</w:t>
      </w:r>
      <w:r>
        <w:rPr>
          <w:rFonts w:cstheme="minorBidi"/>
          <w:spacing w:val="-4"/>
        </w:rPr>
        <w:t xml:space="preserve"> </w:t>
      </w:r>
      <w:r w:rsidRPr="00146AB3">
        <w:rPr>
          <w:rFonts w:cs="Times New Roman"/>
        </w:rPr>
        <w:t>were as follows:</w:t>
      </w:r>
    </w:p>
    <w:bookmarkStart w:id="1329" w:name="_MON_1497966690"/>
    <w:bookmarkStart w:id="1330" w:name="_MON_1497966728"/>
    <w:bookmarkStart w:id="1331" w:name="_MON_1497966803"/>
    <w:bookmarkStart w:id="1332" w:name="_MON_1497966813"/>
    <w:bookmarkStart w:id="1333" w:name="_MON_1497966839"/>
    <w:bookmarkStart w:id="1334" w:name="_MON_1497966858"/>
    <w:bookmarkStart w:id="1335" w:name="_MON_1497966863"/>
    <w:bookmarkStart w:id="1336" w:name="_MON_1497966872"/>
    <w:bookmarkStart w:id="1337" w:name="_MON_1497966886"/>
    <w:bookmarkStart w:id="1338" w:name="_MON_1497966928"/>
    <w:bookmarkStart w:id="1339" w:name="_MON_1497967206"/>
    <w:bookmarkStart w:id="1340" w:name="_MON_1497967214"/>
    <w:bookmarkStart w:id="1341" w:name="_MON_1497968152"/>
    <w:bookmarkStart w:id="1342" w:name="_MON_1497968157"/>
    <w:bookmarkStart w:id="1343" w:name="_MON_1497968258"/>
    <w:bookmarkStart w:id="1344" w:name="_MON_1497968279"/>
    <w:bookmarkStart w:id="1345" w:name="_MON_1497968394"/>
    <w:bookmarkStart w:id="1346" w:name="_MON_1497968399"/>
    <w:bookmarkStart w:id="1347" w:name="_MON_1497968453"/>
    <w:bookmarkStart w:id="1348" w:name="_MON_1497968521"/>
    <w:bookmarkStart w:id="1349" w:name="_MON_1497968565"/>
    <w:bookmarkStart w:id="1350" w:name="_MON_1497968638"/>
    <w:bookmarkStart w:id="1351" w:name="_MON_1497968731"/>
    <w:bookmarkStart w:id="1352" w:name="_MON_1497969209"/>
    <w:bookmarkStart w:id="1353" w:name="_MON_1497969266"/>
    <w:bookmarkStart w:id="1354" w:name="_MON_1497969317"/>
    <w:bookmarkStart w:id="1355" w:name="_MON_1497969327"/>
    <w:bookmarkStart w:id="1356" w:name="_MON_1497969354"/>
    <w:bookmarkStart w:id="1357" w:name="_MON_1497969362"/>
    <w:bookmarkStart w:id="1358" w:name="_MON_1497969373"/>
    <w:bookmarkStart w:id="1359" w:name="_MON_1497969384"/>
    <w:bookmarkStart w:id="1360" w:name="_MON_1497969408"/>
    <w:bookmarkStart w:id="1361" w:name="_MON_1497969417"/>
    <w:bookmarkStart w:id="1362" w:name="_MON_1497969457"/>
    <w:bookmarkStart w:id="1363" w:name="_MON_1497969469"/>
    <w:bookmarkStart w:id="1364" w:name="_MON_1500098665"/>
    <w:bookmarkStart w:id="1365" w:name="_MON_1500098791"/>
    <w:bookmarkStart w:id="1366" w:name="_MON_1504094475"/>
    <w:bookmarkStart w:id="1367" w:name="_MON_1504094480"/>
    <w:bookmarkStart w:id="1368" w:name="_MON_1504097793"/>
    <w:bookmarkStart w:id="1369" w:name="_MON_1504097804"/>
    <w:bookmarkStart w:id="1370" w:name="_MON_1504098234"/>
    <w:bookmarkStart w:id="1371" w:name="_MON_1504098241"/>
    <w:bookmarkStart w:id="1372" w:name="_MON_1504098812"/>
    <w:bookmarkStart w:id="1373" w:name="_MON_1504098816"/>
    <w:bookmarkStart w:id="1374" w:name="_MON_1504098840"/>
    <w:bookmarkStart w:id="1375" w:name="_MON_1504098861"/>
    <w:bookmarkStart w:id="1376" w:name="_MON_1504098878"/>
    <w:bookmarkStart w:id="1377" w:name="_MON_1504098883"/>
    <w:bookmarkStart w:id="1378" w:name="_MON_1504098946"/>
    <w:bookmarkStart w:id="1379" w:name="_MON_1504098958"/>
    <w:bookmarkStart w:id="1380" w:name="_MON_1504098991"/>
    <w:bookmarkStart w:id="1381" w:name="_MON_1504099027"/>
    <w:bookmarkStart w:id="1382" w:name="_MON_1504099059"/>
    <w:bookmarkStart w:id="1383" w:name="_MON_1504099082"/>
    <w:bookmarkStart w:id="1384" w:name="_MON_1504099109"/>
    <w:bookmarkStart w:id="1385" w:name="_MON_1504099115"/>
    <w:bookmarkStart w:id="1386" w:name="_MON_1504099131"/>
    <w:bookmarkStart w:id="1387" w:name="_MON_1504099138"/>
    <w:bookmarkStart w:id="1388" w:name="_MON_1504099157"/>
    <w:bookmarkStart w:id="1389" w:name="_MON_1504099175"/>
    <w:bookmarkStart w:id="1390" w:name="_MON_1504099188"/>
    <w:bookmarkStart w:id="1391" w:name="_MON_1504099212"/>
    <w:bookmarkStart w:id="1392" w:name="_MON_1504099284"/>
    <w:bookmarkStart w:id="1393" w:name="_MON_1504099328"/>
    <w:bookmarkStart w:id="1394" w:name="_MON_1504099576"/>
    <w:bookmarkStart w:id="1395" w:name="_MON_1504099584"/>
    <w:bookmarkStart w:id="1396" w:name="_MON_1504099620"/>
    <w:bookmarkStart w:id="1397" w:name="_MON_1504099649"/>
    <w:bookmarkStart w:id="1398" w:name="_MON_1504099664"/>
    <w:bookmarkStart w:id="1399" w:name="_MON_1504099695"/>
    <w:bookmarkStart w:id="1400" w:name="_MON_1504099706"/>
    <w:bookmarkStart w:id="1401" w:name="_MON_1504099759"/>
    <w:bookmarkStart w:id="1402" w:name="_MON_1504099806"/>
    <w:bookmarkStart w:id="1403" w:name="_MON_1504099821"/>
    <w:bookmarkStart w:id="1404" w:name="_MON_1504099919"/>
    <w:bookmarkStart w:id="1405" w:name="_MON_1504099932"/>
    <w:bookmarkStart w:id="1406" w:name="_MON_1504100024"/>
    <w:bookmarkStart w:id="1407" w:name="_MON_1504100052"/>
    <w:bookmarkStart w:id="1408" w:name="_MON_1504100166"/>
    <w:bookmarkStart w:id="1409" w:name="_MON_1504100217"/>
    <w:bookmarkStart w:id="1410" w:name="_MON_1504100254"/>
    <w:bookmarkStart w:id="1411" w:name="_MON_1504100306"/>
    <w:bookmarkStart w:id="1412" w:name="_MON_1504100502"/>
    <w:bookmarkStart w:id="1413" w:name="_MON_1504100548"/>
    <w:bookmarkStart w:id="1414" w:name="_MON_1504100661"/>
    <w:bookmarkStart w:id="1415" w:name="_MON_1504100674"/>
    <w:bookmarkStart w:id="1416" w:name="_MON_1504101820"/>
    <w:bookmarkStart w:id="1417" w:name="_MON_1504101841"/>
    <w:bookmarkStart w:id="1418" w:name="_MON_1504101855"/>
    <w:bookmarkStart w:id="1419" w:name="_MON_1504101867"/>
    <w:bookmarkStart w:id="1420" w:name="_MON_1504101873"/>
    <w:bookmarkStart w:id="1421" w:name="_MON_1504101890"/>
    <w:bookmarkStart w:id="1422" w:name="_MON_1504101927"/>
    <w:bookmarkStart w:id="1423" w:name="_MON_1504102857"/>
    <w:bookmarkStart w:id="1424" w:name="_MON_1504102861"/>
    <w:bookmarkStart w:id="1425" w:name="_MON_1504102874"/>
    <w:bookmarkStart w:id="1426" w:name="_MON_1504102930"/>
    <w:bookmarkStart w:id="1427" w:name="_MON_1504102938"/>
    <w:bookmarkStart w:id="1428" w:name="_MON_1504186245"/>
    <w:bookmarkStart w:id="1429" w:name="_MON_1504186578"/>
    <w:bookmarkStart w:id="1430" w:name="_MON_1504186583"/>
    <w:bookmarkStart w:id="1431" w:name="_MON_1504186601"/>
    <w:bookmarkStart w:id="1432" w:name="_MON_1504360132"/>
    <w:bookmarkStart w:id="1433" w:name="_MON_1504360138"/>
    <w:bookmarkStart w:id="1434" w:name="_MON_1504360454"/>
    <w:bookmarkStart w:id="1435" w:name="_MON_1504360485"/>
    <w:bookmarkStart w:id="1436" w:name="_MON_1504360997"/>
    <w:bookmarkStart w:id="1437" w:name="_MON_1504522681"/>
    <w:bookmarkStart w:id="1438" w:name="_MON_1504696650"/>
    <w:bookmarkStart w:id="1439" w:name="_MON_1504696806"/>
    <w:bookmarkStart w:id="1440" w:name="_MON_1504707896"/>
    <w:bookmarkStart w:id="1441" w:name="_MON_1504707901"/>
    <w:bookmarkStart w:id="1442" w:name="_MON_1504861945"/>
    <w:bookmarkStart w:id="1443" w:name="_MON_1504862125"/>
    <w:bookmarkStart w:id="1444" w:name="_MON_1504877877"/>
    <w:bookmarkStart w:id="1445" w:name="_MON_1504897909"/>
    <w:bookmarkStart w:id="1446" w:name="_MON_1504897990"/>
    <w:bookmarkStart w:id="1447" w:name="_MON_1504901628"/>
    <w:bookmarkStart w:id="1448" w:name="_MON_1504901793"/>
    <w:bookmarkStart w:id="1449" w:name="_MON_1504901801"/>
    <w:bookmarkStart w:id="1450" w:name="_MON_1504901804"/>
    <w:bookmarkStart w:id="1451" w:name="_MON_1504901851"/>
    <w:bookmarkStart w:id="1452" w:name="_MON_1504901872"/>
    <w:bookmarkStart w:id="1453" w:name="_MON_1504901979"/>
    <w:bookmarkStart w:id="1454" w:name="_MON_1504901989"/>
    <w:bookmarkStart w:id="1455" w:name="_MON_1504902024"/>
    <w:bookmarkStart w:id="1456" w:name="_MON_1504902034"/>
    <w:bookmarkStart w:id="1457" w:name="_MON_1514097426"/>
    <w:bookmarkStart w:id="1458" w:name="_MON_1514097874"/>
    <w:bookmarkStart w:id="1459" w:name="_MON_1514097881"/>
    <w:bookmarkStart w:id="1460" w:name="_MON_1514097902"/>
    <w:bookmarkStart w:id="1461" w:name="_MON_1514097958"/>
    <w:bookmarkStart w:id="1462" w:name="_MON_1514098025"/>
    <w:bookmarkStart w:id="1463" w:name="_MON_1514098275"/>
    <w:bookmarkStart w:id="1464" w:name="_MON_1514098285"/>
    <w:bookmarkStart w:id="1465" w:name="_MON_1514098290"/>
    <w:bookmarkStart w:id="1466" w:name="_MON_1514098302"/>
    <w:bookmarkStart w:id="1467" w:name="_MON_1516001112"/>
    <w:bookmarkStart w:id="1468" w:name="_MON_1517157614"/>
    <w:bookmarkStart w:id="1469" w:name="_MON_1517157629"/>
    <w:bookmarkStart w:id="1470" w:name="_MON_1517157648"/>
    <w:bookmarkStart w:id="1471" w:name="_MON_1517157697"/>
    <w:bookmarkStart w:id="1472" w:name="_MON_1517162501"/>
    <w:bookmarkStart w:id="1473" w:name="_MON_1517225824"/>
    <w:bookmarkStart w:id="1474" w:name="_MON_1517226043"/>
    <w:bookmarkStart w:id="1475" w:name="_MON_1517235912"/>
    <w:bookmarkStart w:id="1476" w:name="_MON_1517235957"/>
    <w:bookmarkStart w:id="1477" w:name="_MON_1517235964"/>
    <w:bookmarkStart w:id="1478" w:name="_MON_1517235975"/>
    <w:bookmarkStart w:id="1479" w:name="_MON_1517237655"/>
    <w:bookmarkStart w:id="1480" w:name="_MON_1517317227"/>
    <w:bookmarkStart w:id="1481" w:name="_MON_1517402367"/>
    <w:bookmarkStart w:id="1482" w:name="_MON_1517402431"/>
    <w:bookmarkStart w:id="1483" w:name="_MON_1517518072"/>
    <w:bookmarkStart w:id="1484" w:name="_MON_1517518084"/>
    <w:bookmarkStart w:id="1485" w:name="_MON_1517518093"/>
    <w:bookmarkStart w:id="1486" w:name="_MON_1517611463"/>
    <w:bookmarkStart w:id="1487" w:name="_MON_1517687460"/>
    <w:bookmarkStart w:id="1488" w:name="_MON_1517692502"/>
    <w:bookmarkStart w:id="1489" w:name="_MON_1517692617"/>
    <w:bookmarkStart w:id="1490" w:name="_MON_1517692759"/>
    <w:bookmarkStart w:id="1491" w:name="_MON_1517732667"/>
    <w:bookmarkStart w:id="1492" w:name="_MON_1517732687"/>
    <w:bookmarkStart w:id="1493" w:name="_MON_1517732999"/>
    <w:bookmarkStart w:id="1494" w:name="_MON_1517733029"/>
    <w:bookmarkStart w:id="1495" w:name="_MON_1517733048"/>
    <w:bookmarkStart w:id="1496" w:name="_MON_1517733067"/>
    <w:bookmarkStart w:id="1497" w:name="_MON_1517733092"/>
    <w:bookmarkStart w:id="1498" w:name="_MON_1517733145"/>
    <w:bookmarkStart w:id="1499" w:name="_MON_1517733170"/>
    <w:bookmarkStart w:id="1500" w:name="_MON_1517733203"/>
    <w:bookmarkStart w:id="1501" w:name="_MON_1517737085"/>
    <w:bookmarkStart w:id="1502" w:name="_MON_1517737111"/>
    <w:bookmarkStart w:id="1503" w:name="_MON_1517737209"/>
    <w:bookmarkStart w:id="1504" w:name="_MON_1517737221"/>
    <w:bookmarkStart w:id="1505" w:name="_MON_1517737241"/>
    <w:bookmarkStart w:id="1506" w:name="_MON_1517737344"/>
    <w:bookmarkStart w:id="1507" w:name="_MON_1517737357"/>
    <w:bookmarkStart w:id="1508" w:name="_MON_1517737382"/>
    <w:bookmarkStart w:id="1509" w:name="_MON_1517737587"/>
    <w:bookmarkStart w:id="1510" w:name="_MON_1517737646"/>
    <w:bookmarkStart w:id="1511" w:name="_MON_1517737661"/>
    <w:bookmarkStart w:id="1512" w:name="_MON_1517737678"/>
    <w:bookmarkStart w:id="1513" w:name="_MON_1518106450"/>
    <w:bookmarkStart w:id="1514" w:name="_MON_1518106501"/>
    <w:bookmarkStart w:id="1515" w:name="_MON_1518110935"/>
    <w:bookmarkStart w:id="1516" w:name="_MON_1497872588"/>
    <w:bookmarkStart w:id="1517" w:name="_MON_1497872839"/>
    <w:bookmarkStart w:id="1518" w:name="_MON_1497872873"/>
    <w:bookmarkStart w:id="1519" w:name="_MON_1497965700"/>
    <w:bookmarkStart w:id="1520" w:name="_MON_1497965728"/>
    <w:bookmarkStart w:id="1521" w:name="_MON_1497965846"/>
    <w:bookmarkStart w:id="1522" w:name="_MON_1497965867"/>
    <w:bookmarkStart w:id="1523" w:name="_MON_1497965873"/>
    <w:bookmarkStart w:id="1524" w:name="_MON_1497965914"/>
    <w:bookmarkStart w:id="1525" w:name="_MON_1497965925"/>
    <w:bookmarkStart w:id="1526" w:name="_MON_1497965942"/>
    <w:bookmarkStart w:id="1527" w:name="_MON_1497965957"/>
    <w:bookmarkStart w:id="1528" w:name="_MON_1497965963"/>
    <w:bookmarkStart w:id="1529" w:name="_MON_1497966010"/>
    <w:bookmarkStart w:id="1530" w:name="_MON_1497966027"/>
    <w:bookmarkStart w:id="1531" w:name="_MON_1497966034"/>
    <w:bookmarkStart w:id="1532" w:name="_MON_1497966052"/>
    <w:bookmarkStart w:id="1533" w:name="_MON_1497966075"/>
    <w:bookmarkStart w:id="1534" w:name="_MON_1497966209"/>
    <w:bookmarkStart w:id="1535" w:name="_MON_1497966474"/>
    <w:bookmarkStart w:id="1536" w:name="_MON_1497966481"/>
    <w:bookmarkStart w:id="1537" w:name="_MON_1497966488"/>
    <w:bookmarkStart w:id="1538" w:name="_MON_1497966501"/>
    <w:bookmarkStart w:id="1539" w:name="_MON_1497966555"/>
    <w:bookmarkStart w:id="1540" w:name="_MON_1497966568"/>
    <w:bookmarkStart w:id="1541" w:name="_MON_1497966604"/>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Start w:id="1542" w:name="_MON_1497966637"/>
    <w:bookmarkEnd w:id="1542"/>
    <w:p w:rsidR="001B1918" w:rsidRPr="00D04DF3" w:rsidRDefault="00EE6522" w:rsidP="001C1DE0">
      <w:pPr>
        <w:spacing w:line="240" w:lineRule="auto"/>
        <w:ind w:left="425" w:right="-284"/>
        <w:jc w:val="thaiDistribute"/>
        <w:rPr>
          <w:rFonts w:cstheme="minorBidi"/>
          <w:lang w:val="en-US"/>
        </w:rPr>
      </w:pPr>
      <w:r w:rsidRPr="00146AB3">
        <w:rPr>
          <w:rFonts w:cs="Times New Roman"/>
        </w:rPr>
        <w:object w:dxaOrig="18502" w:dyaOrig="10352">
          <v:shape id="_x0000_i1065" type="#_x0000_t75" style="width:710.2pt;height:380.15pt" o:ole="">
            <v:imagedata r:id="rId83" o:title=""/>
          </v:shape>
          <o:OLEObject Type="Embed" ProgID="Excel.Sheet.8" ShapeID="_x0000_i1065" DrawAspect="Content" ObjectID="_1581282183" r:id="rId84"/>
        </w:object>
      </w:r>
    </w:p>
    <w:bookmarkStart w:id="1543" w:name="_MON_1517733099"/>
    <w:bookmarkStart w:id="1544" w:name="_MON_1517737333"/>
    <w:bookmarkStart w:id="1545" w:name="_MON_1517737350"/>
    <w:bookmarkStart w:id="1546" w:name="_MON_1517737363"/>
    <w:bookmarkStart w:id="1547" w:name="_MON_1517737392"/>
    <w:bookmarkStart w:id="1548" w:name="_MON_1517737427"/>
    <w:bookmarkStart w:id="1549" w:name="_MON_1517737556"/>
    <w:bookmarkStart w:id="1550" w:name="_MON_1517738389"/>
    <w:bookmarkStart w:id="1551" w:name="_MON_1518009282"/>
    <w:bookmarkStart w:id="1552" w:name="_MON_1518106595"/>
    <w:bookmarkStart w:id="1553" w:name="_MON_1518127254"/>
    <w:bookmarkStart w:id="1554" w:name="_MON_1518164001"/>
    <w:bookmarkEnd w:id="1543"/>
    <w:bookmarkEnd w:id="1544"/>
    <w:bookmarkEnd w:id="1545"/>
    <w:bookmarkEnd w:id="1546"/>
    <w:bookmarkEnd w:id="1547"/>
    <w:bookmarkEnd w:id="1548"/>
    <w:bookmarkEnd w:id="1549"/>
    <w:bookmarkEnd w:id="1550"/>
    <w:bookmarkEnd w:id="1551"/>
    <w:bookmarkEnd w:id="1552"/>
    <w:bookmarkEnd w:id="1553"/>
    <w:bookmarkEnd w:id="1554"/>
    <w:bookmarkStart w:id="1555" w:name="_MON_1517692642"/>
    <w:bookmarkEnd w:id="1555"/>
    <w:p w:rsidR="00E658EE" w:rsidRPr="001A051B" w:rsidRDefault="00EE6522" w:rsidP="001C1DE0">
      <w:pPr>
        <w:spacing w:line="240" w:lineRule="auto"/>
        <w:ind w:left="425" w:right="-284"/>
        <w:jc w:val="thaiDistribute"/>
        <w:rPr>
          <w:rFonts w:cs="Times New Roman"/>
          <w:lang w:val="en-US"/>
        </w:rPr>
      </w:pPr>
      <w:r w:rsidRPr="00146AB3">
        <w:rPr>
          <w:rFonts w:cs="Times New Roman"/>
        </w:rPr>
        <w:object w:dxaOrig="19532" w:dyaOrig="5447">
          <v:shape id="_x0000_i1066" type="#_x0000_t75" style="width:713.65pt;height:192.95pt" o:ole="">
            <v:imagedata r:id="rId85" o:title=""/>
          </v:shape>
          <o:OLEObject Type="Embed" ProgID="Excel.Sheet.8" ShapeID="_x0000_i1066" DrawAspect="Content" ObjectID="_1581282184" r:id="rId86"/>
        </w:object>
      </w: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p w:rsidR="00E658EE" w:rsidRPr="00146AB3" w:rsidRDefault="00E658EE" w:rsidP="001C1DE0">
      <w:pPr>
        <w:spacing w:line="240" w:lineRule="auto"/>
        <w:ind w:left="425" w:right="-284"/>
        <w:jc w:val="thaiDistribute"/>
        <w:rPr>
          <w:rFonts w:cs="Times New Roman"/>
        </w:rPr>
      </w:pPr>
    </w:p>
    <w:bookmarkStart w:id="1556" w:name="_MON_1517737497"/>
    <w:bookmarkStart w:id="1557" w:name="_MON_1517737531"/>
    <w:bookmarkStart w:id="1558" w:name="_MON_1517737564"/>
    <w:bookmarkStart w:id="1559" w:name="_MON_1517737597"/>
    <w:bookmarkStart w:id="1560" w:name="_MON_1517737654"/>
    <w:bookmarkStart w:id="1561" w:name="_MON_1517737668"/>
    <w:bookmarkStart w:id="1562" w:name="_MON_1517737685"/>
    <w:bookmarkStart w:id="1563" w:name="_MON_1517738407"/>
    <w:bookmarkStart w:id="1564" w:name="_MON_1518106623"/>
    <w:bookmarkStart w:id="1565" w:name="_MON_1500099581"/>
    <w:bookmarkStart w:id="1566" w:name="_MON_1504186294"/>
    <w:bookmarkStart w:id="1567" w:name="_MON_1504186624"/>
    <w:bookmarkStart w:id="1568" w:name="_MON_1504186681"/>
    <w:bookmarkStart w:id="1569" w:name="_MON_1504186692"/>
    <w:bookmarkStart w:id="1570" w:name="_MON_1504360461"/>
    <w:bookmarkStart w:id="1571" w:name="_MON_1504360509"/>
    <w:bookmarkStart w:id="1572" w:name="_MON_1504360853"/>
    <w:bookmarkStart w:id="1573" w:name="_MON_1504522746"/>
    <w:bookmarkStart w:id="1574" w:name="_MON_1504522819"/>
    <w:bookmarkStart w:id="1575" w:name="_MON_1504522827"/>
    <w:bookmarkStart w:id="1576" w:name="_MON_1504696742"/>
    <w:bookmarkStart w:id="1577" w:name="_MON_1504862268"/>
    <w:bookmarkStart w:id="1578" w:name="_MON_1504877909"/>
    <w:bookmarkStart w:id="1579" w:name="_MON_1514099310"/>
    <w:bookmarkStart w:id="1580" w:name="_MON_1514099472"/>
    <w:bookmarkStart w:id="1581" w:name="_MON_1516001160"/>
    <w:bookmarkStart w:id="1582" w:name="_MON_1516001409"/>
    <w:bookmarkStart w:id="1583" w:name="_MON_1516001795"/>
    <w:bookmarkStart w:id="1584" w:name="_MON_1516001938"/>
    <w:bookmarkStart w:id="1585" w:name="_MON_1516002028"/>
    <w:bookmarkStart w:id="1586" w:name="_MON_1516002040"/>
    <w:bookmarkStart w:id="1587" w:name="_MON_1516002046"/>
    <w:bookmarkStart w:id="1588" w:name="_MON_1517157752"/>
    <w:bookmarkStart w:id="1589" w:name="_MON_1517317197"/>
    <w:bookmarkStart w:id="1590" w:name="_MON_1517317202"/>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Start w:id="1591" w:name="_MON_1517611533"/>
    <w:bookmarkEnd w:id="1591"/>
    <w:p w:rsidR="00E658EE" w:rsidRPr="00411C44" w:rsidRDefault="00EE6522" w:rsidP="001C1DE0">
      <w:pPr>
        <w:spacing w:line="240" w:lineRule="auto"/>
        <w:ind w:left="425" w:right="-284"/>
        <w:jc w:val="thaiDistribute"/>
        <w:rPr>
          <w:rFonts w:cs="Times New Roman"/>
          <w:lang w:val="en-US"/>
        </w:rPr>
      </w:pPr>
      <w:r w:rsidRPr="00146AB3">
        <w:rPr>
          <w:rFonts w:cs="Times New Roman"/>
        </w:rPr>
        <w:object w:dxaOrig="18865" w:dyaOrig="10764">
          <v:shape id="_x0000_i1067" type="#_x0000_t75" style="width:705.6pt;height:388.8pt" o:ole="">
            <v:imagedata r:id="rId87" o:title=""/>
          </v:shape>
          <o:OLEObject Type="Embed" ProgID="Excel.Sheet.8" ShapeID="_x0000_i1067" DrawAspect="Content" ObjectID="_1581282185" r:id="rId88"/>
        </w:object>
      </w:r>
    </w:p>
    <w:p w:rsidR="00E658EE" w:rsidRPr="00146AB3" w:rsidRDefault="00E658EE" w:rsidP="001C1DE0">
      <w:pPr>
        <w:spacing w:line="240" w:lineRule="auto"/>
        <w:ind w:left="425" w:right="-284"/>
        <w:jc w:val="thaiDistribute"/>
        <w:rPr>
          <w:rFonts w:cs="Times New Roman"/>
        </w:rPr>
      </w:pPr>
    </w:p>
    <w:p w:rsidR="001C04CC" w:rsidRPr="00146AB3" w:rsidRDefault="001C04CC" w:rsidP="001C1DE0">
      <w:pPr>
        <w:spacing w:line="240" w:lineRule="auto"/>
        <w:ind w:left="425" w:right="-284"/>
        <w:jc w:val="thaiDistribute"/>
        <w:rPr>
          <w:rFonts w:cs="Times New Roman"/>
        </w:rPr>
        <w:sectPr w:rsidR="001C04CC" w:rsidRPr="00146AB3" w:rsidSect="001A051B">
          <w:pgSz w:w="16840" w:h="11907" w:orient="landscape" w:code="9"/>
          <w:pgMar w:top="1418" w:right="1134" w:bottom="1134" w:left="1134" w:header="709" w:footer="295" w:gutter="0"/>
          <w:cols w:space="737"/>
          <w:docGrid w:linePitch="299"/>
        </w:sectPr>
      </w:pPr>
    </w:p>
    <w:bookmarkStart w:id="1592" w:name="_MON_1488614079"/>
    <w:bookmarkStart w:id="1593" w:name="_MON_1488903557"/>
    <w:bookmarkStart w:id="1594" w:name="_MON_1488903643"/>
    <w:bookmarkStart w:id="1595" w:name="_MON_1488903721"/>
    <w:bookmarkStart w:id="1596" w:name="_MON_1488956419"/>
    <w:bookmarkStart w:id="1597" w:name="_MON_1490683560"/>
    <w:bookmarkStart w:id="1598" w:name="_MON_1490683733"/>
    <w:bookmarkStart w:id="1599" w:name="_MON_1490684611"/>
    <w:bookmarkStart w:id="1600" w:name="_MON_1490685056"/>
    <w:bookmarkStart w:id="1601" w:name="_MON_1490685362"/>
    <w:bookmarkStart w:id="1602" w:name="_MON_1490685533"/>
    <w:bookmarkStart w:id="1603" w:name="_MON_1490696650"/>
    <w:bookmarkStart w:id="1604" w:name="_MON_1490696708"/>
    <w:bookmarkStart w:id="1605" w:name="_MON_1490707955"/>
    <w:bookmarkStart w:id="1606" w:name="_MON_1490708174"/>
    <w:bookmarkStart w:id="1607" w:name="_MON_1490708192"/>
    <w:bookmarkStart w:id="1608" w:name="_MON_1490708674"/>
    <w:bookmarkStart w:id="1609" w:name="_MON_1490817746"/>
    <w:bookmarkStart w:id="1610" w:name="_MON_1491221670"/>
    <w:bookmarkStart w:id="1611" w:name="_MON_1491221725"/>
    <w:bookmarkStart w:id="1612" w:name="_MON_1491669451"/>
    <w:bookmarkStart w:id="1613" w:name="_MON_1504370001"/>
    <w:bookmarkStart w:id="1614" w:name="_MON_1504370322"/>
    <w:bookmarkStart w:id="1615" w:name="_MON_1504370406"/>
    <w:bookmarkStart w:id="1616" w:name="_MON_1504370430"/>
    <w:bookmarkStart w:id="1617" w:name="_MON_1504370441"/>
    <w:bookmarkStart w:id="1618" w:name="_MON_1504370721"/>
    <w:bookmarkStart w:id="1619" w:name="_MON_1504416815"/>
    <w:bookmarkStart w:id="1620" w:name="_MON_1504417329"/>
    <w:bookmarkStart w:id="1621" w:name="_MON_1504417391"/>
    <w:bookmarkStart w:id="1622" w:name="_MON_1504417439"/>
    <w:bookmarkStart w:id="1623" w:name="_MON_1504522864"/>
    <w:bookmarkStart w:id="1624" w:name="_MON_1504522925"/>
    <w:bookmarkStart w:id="1625" w:name="_MON_1504636704"/>
    <w:bookmarkStart w:id="1626" w:name="_MON_1504636768"/>
    <w:bookmarkStart w:id="1627" w:name="_MON_1504636773"/>
    <w:bookmarkStart w:id="1628" w:name="_MON_1504636779"/>
    <w:bookmarkStart w:id="1629" w:name="_MON_1504672294"/>
    <w:bookmarkStart w:id="1630" w:name="_MON_1504862458"/>
    <w:bookmarkStart w:id="1631" w:name="_MON_1504902056"/>
    <w:bookmarkStart w:id="1632" w:name="_MON_1504950331"/>
    <w:bookmarkStart w:id="1633" w:name="_MON_1505019629"/>
    <w:bookmarkStart w:id="1634" w:name="_MON_1517314694"/>
    <w:bookmarkStart w:id="1635" w:name="_MON_1517314768"/>
    <w:bookmarkStart w:id="1636" w:name="_MON_1517314803"/>
    <w:bookmarkStart w:id="1637" w:name="_MON_1517314839"/>
    <w:bookmarkStart w:id="1638" w:name="_MON_1517314907"/>
    <w:bookmarkStart w:id="1639" w:name="_MON_1517314940"/>
    <w:bookmarkStart w:id="1640" w:name="_MON_1517315008"/>
    <w:bookmarkStart w:id="1641" w:name="_MON_1517315080"/>
    <w:bookmarkStart w:id="1642" w:name="_MON_1517315191"/>
    <w:bookmarkStart w:id="1643" w:name="_MON_1517317452"/>
    <w:bookmarkStart w:id="1644" w:name="_MON_1517317475"/>
    <w:bookmarkStart w:id="1645" w:name="_MON_1517317618"/>
    <w:bookmarkStart w:id="1646" w:name="_MON_1517319340"/>
    <w:bookmarkStart w:id="1647" w:name="_MON_1517319527"/>
    <w:bookmarkStart w:id="1648" w:name="_MON_1517319859"/>
    <w:bookmarkStart w:id="1649" w:name="_MON_1517319897"/>
    <w:bookmarkStart w:id="1650" w:name="_MON_1517319929"/>
    <w:bookmarkStart w:id="1651" w:name="_MON_1517518174"/>
    <w:bookmarkStart w:id="1652" w:name="_MON_1517518241"/>
    <w:bookmarkStart w:id="1653" w:name="_MON_1517518258"/>
    <w:bookmarkStart w:id="1654" w:name="_MON_1517611578"/>
    <w:bookmarkStart w:id="1655" w:name="_MON_1517738223"/>
    <w:bookmarkStart w:id="1656" w:name="_MON_1517738398"/>
    <w:bookmarkStart w:id="1657" w:name="_MON_1517738419"/>
    <w:bookmarkStart w:id="1658" w:name="_MON_1517738445"/>
    <w:bookmarkStart w:id="1659" w:name="_MON_1517738484"/>
    <w:bookmarkStart w:id="1660" w:name="_MON_1517738602"/>
    <w:bookmarkStart w:id="1661" w:name="_MON_1517738724"/>
    <w:bookmarkStart w:id="1662" w:name="_MON_1517738790"/>
    <w:bookmarkStart w:id="1663" w:name="_MON_1517738837"/>
    <w:bookmarkStart w:id="1664" w:name="_MON_1517738906"/>
    <w:bookmarkStart w:id="1665" w:name="_MON_1517738999"/>
    <w:bookmarkStart w:id="1666" w:name="_MON_1517739010"/>
    <w:bookmarkStart w:id="1667" w:name="_MON_1517739213"/>
    <w:bookmarkStart w:id="1668" w:name="_MON_1517834709"/>
    <w:bookmarkStart w:id="1669" w:name="_MON_1518190304"/>
    <w:bookmarkStart w:id="1670" w:name="_MON_1461569580"/>
    <w:bookmarkStart w:id="1671" w:name="_MON_1461569663"/>
    <w:bookmarkStart w:id="1672" w:name="_MON_1461569694"/>
    <w:bookmarkStart w:id="1673" w:name="_MON_1461573851"/>
    <w:bookmarkStart w:id="1674" w:name="_MON_1462025744"/>
    <w:bookmarkStart w:id="1675" w:name="_MON_1487158211"/>
    <w:bookmarkStart w:id="1676" w:name="_MON_1488106969"/>
    <w:bookmarkStart w:id="1677" w:name="_MON_1488107119"/>
    <w:bookmarkStart w:id="1678" w:name="_MON_1488109375"/>
    <w:bookmarkStart w:id="1679" w:name="_MON_1488109410"/>
    <w:bookmarkStart w:id="1680" w:name="_MON_1488114442"/>
    <w:bookmarkStart w:id="1681" w:name="_MON_1488298178"/>
    <w:bookmarkStart w:id="1682" w:name="_MON_1488368199"/>
    <w:bookmarkStart w:id="1683" w:name="_MON_1488368218"/>
    <w:bookmarkStart w:id="1684" w:name="_MON_1488368484"/>
    <w:bookmarkStart w:id="1685" w:name="_MON_1488368567"/>
    <w:bookmarkStart w:id="1686" w:name="_MON_1488374207"/>
    <w:bookmarkStart w:id="1687" w:name="_MON_1488374398"/>
    <w:bookmarkStart w:id="1688" w:name="_MON_1488374435"/>
    <w:bookmarkStart w:id="1689" w:name="_MON_1488374456"/>
    <w:bookmarkStart w:id="1690" w:name="_MON_1488374484"/>
    <w:bookmarkStart w:id="1691" w:name="_MON_1488374517"/>
    <w:bookmarkStart w:id="1692" w:name="_MON_1488374530"/>
    <w:bookmarkStart w:id="1693" w:name="_MON_1488374576"/>
    <w:bookmarkStart w:id="1694" w:name="_MON_1488376786"/>
    <w:bookmarkStart w:id="1695" w:name="_MON_1488527227"/>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Start w:id="1696" w:name="_MON_1488614068"/>
    <w:bookmarkEnd w:id="1696"/>
    <w:p w:rsidR="001C04CC" w:rsidRDefault="00EE6522" w:rsidP="001C1DE0">
      <w:pPr>
        <w:spacing w:line="240" w:lineRule="auto"/>
        <w:ind w:left="425" w:right="-284"/>
        <w:jc w:val="thaiDistribute"/>
        <w:rPr>
          <w:rFonts w:cs="Times New Roman"/>
          <w:lang w:val="en-US"/>
        </w:rPr>
      </w:pPr>
      <w:r w:rsidRPr="00146AB3">
        <w:rPr>
          <w:rFonts w:cs="Times New Roman"/>
          <w:cs/>
          <w:lang w:val="en-US"/>
        </w:rPr>
        <w:object w:dxaOrig="12949" w:dyaOrig="5675">
          <v:shape id="_x0000_i1068" type="#_x0000_t75" style="width:449.3pt;height:195.25pt" o:ole="">
            <v:imagedata r:id="rId89" o:title=""/>
          </v:shape>
          <o:OLEObject Type="Embed" ProgID="Excel.Sheet.8" ShapeID="_x0000_i1068" DrawAspect="Content" ObjectID="_1581282186" r:id="rId90"/>
        </w:object>
      </w:r>
    </w:p>
    <w:p w:rsidR="004D451D" w:rsidRDefault="004D451D" w:rsidP="001C1DE0">
      <w:pPr>
        <w:spacing w:line="240" w:lineRule="auto"/>
        <w:ind w:left="425" w:right="-284"/>
        <w:jc w:val="thaiDistribute"/>
        <w:rPr>
          <w:rFonts w:cs="Times New Roman"/>
          <w:lang w:val="en-US"/>
        </w:rPr>
      </w:pPr>
    </w:p>
    <w:p w:rsidR="00A8331C" w:rsidRPr="00A8331C" w:rsidRDefault="00A8331C" w:rsidP="00A8331C">
      <w:pPr>
        <w:pStyle w:val="ae"/>
        <w:spacing w:before="0"/>
        <w:ind w:left="426" w:right="0" w:firstLine="0"/>
        <w:jc w:val="thaiDistribute"/>
        <w:rPr>
          <w:rFonts w:cs="Times New Roman"/>
          <w:b/>
          <w:bCs/>
          <w:sz w:val="22"/>
          <w:szCs w:val="22"/>
        </w:rPr>
      </w:pPr>
      <w:r w:rsidRPr="00A8331C">
        <w:rPr>
          <w:rFonts w:cs="Times New Roman"/>
          <w:b/>
          <w:bCs/>
          <w:sz w:val="22"/>
          <w:szCs w:val="22"/>
        </w:rPr>
        <w:t>ACC Electric Co</w:t>
      </w:r>
      <w:r w:rsidR="00393B58">
        <w:rPr>
          <w:rFonts w:cs="Times New Roman"/>
          <w:b/>
          <w:bCs/>
          <w:sz w:val="22"/>
          <w:szCs w:val="22"/>
        </w:rPr>
        <w:t>.</w:t>
      </w:r>
      <w:r w:rsidRPr="00A8331C">
        <w:rPr>
          <w:rFonts w:cs="Times New Roman"/>
          <w:b/>
          <w:bCs/>
          <w:sz w:val="22"/>
          <w:szCs w:val="22"/>
        </w:rPr>
        <w:t>,</w:t>
      </w:r>
      <w:r w:rsidR="00393B58">
        <w:rPr>
          <w:rFonts w:cs="Times New Roman"/>
          <w:b/>
          <w:bCs/>
          <w:sz w:val="22"/>
          <w:szCs w:val="22"/>
        </w:rPr>
        <w:t xml:space="preserve"> </w:t>
      </w:r>
      <w:r w:rsidRPr="00A8331C">
        <w:rPr>
          <w:rFonts w:cs="Times New Roman"/>
          <w:b/>
          <w:bCs/>
          <w:sz w:val="22"/>
          <w:szCs w:val="22"/>
        </w:rPr>
        <w:t>Ltd.</w:t>
      </w:r>
    </w:p>
    <w:p w:rsidR="00E467D1" w:rsidRPr="00E467D1" w:rsidRDefault="00E467D1" w:rsidP="00E467D1">
      <w:pPr>
        <w:pStyle w:val="ae"/>
        <w:spacing w:before="120" w:after="120"/>
        <w:ind w:left="426" w:right="0" w:firstLine="0"/>
        <w:jc w:val="thaiDistribute"/>
        <w:rPr>
          <w:rFonts w:cs="Times New Roman"/>
          <w:sz w:val="22"/>
          <w:szCs w:val="22"/>
        </w:rPr>
      </w:pPr>
      <w:proofErr w:type="spellStart"/>
      <w:r>
        <w:rPr>
          <w:rFonts w:cs="Times New Roman"/>
          <w:sz w:val="22"/>
          <w:szCs w:val="22"/>
        </w:rPr>
        <w:t>Saraburi</w:t>
      </w:r>
      <w:proofErr w:type="spellEnd"/>
      <w:r>
        <w:rPr>
          <w:rFonts w:cs="Times New Roman"/>
          <w:sz w:val="22"/>
          <w:szCs w:val="22"/>
        </w:rPr>
        <w:t xml:space="preserve"> Solar Co., </w:t>
      </w:r>
      <w:proofErr w:type="spellStart"/>
      <w:r>
        <w:rPr>
          <w:rFonts w:cs="Times New Roman"/>
          <w:sz w:val="22"/>
          <w:szCs w:val="22"/>
        </w:rPr>
        <w:t>Ltd.had</w:t>
      </w:r>
      <w:proofErr w:type="spellEnd"/>
      <w:r>
        <w:rPr>
          <w:rFonts w:cs="Times New Roman"/>
          <w:sz w:val="22"/>
          <w:szCs w:val="22"/>
        </w:rPr>
        <w:t xml:space="preserve"> mortgaged land lease, office building, </w:t>
      </w:r>
      <w:proofErr w:type="spellStart"/>
      <w:r>
        <w:rPr>
          <w:rFonts w:cs="Times New Roman"/>
          <w:sz w:val="22"/>
          <w:szCs w:val="22"/>
        </w:rPr>
        <w:t>cinstructions</w:t>
      </w:r>
      <w:proofErr w:type="spellEnd"/>
      <w:r>
        <w:rPr>
          <w:rFonts w:cs="Times New Roman"/>
          <w:sz w:val="22"/>
          <w:szCs w:val="22"/>
        </w:rPr>
        <w:t xml:space="preserve">, machine and equipment using manufacturing solar power as collateral for loan </w:t>
      </w:r>
      <w:r w:rsidRPr="00E467D1">
        <w:rPr>
          <w:rFonts w:cs="Times New Roman"/>
          <w:sz w:val="22"/>
          <w:szCs w:val="22"/>
        </w:rPr>
        <w:t>financial institution</w:t>
      </w:r>
      <w:r>
        <w:rPr>
          <w:rFonts w:cs="Times New Roman"/>
          <w:sz w:val="22"/>
          <w:szCs w:val="22"/>
        </w:rPr>
        <w:t xml:space="preserve"> (see note 23)</w:t>
      </w:r>
      <w:r w:rsidR="00F473A1">
        <w:rPr>
          <w:rFonts w:cs="Times New Roman"/>
          <w:sz w:val="22"/>
          <w:szCs w:val="22"/>
        </w:rPr>
        <w:t>.</w:t>
      </w:r>
    </w:p>
    <w:bookmarkStart w:id="1697" w:name="_MON_1581196946"/>
    <w:bookmarkEnd w:id="1697"/>
    <w:p w:rsidR="00DC34BC" w:rsidRPr="00EC349C" w:rsidRDefault="00EE6522" w:rsidP="00A8331C">
      <w:pPr>
        <w:spacing w:line="240" w:lineRule="auto"/>
        <w:ind w:left="425" w:right="-284"/>
        <w:jc w:val="thaiDistribute"/>
        <w:rPr>
          <w:rFonts w:cs="Times New Roman"/>
          <w:highlight w:val="yellow"/>
          <w:lang w:val="en-US"/>
        </w:rPr>
      </w:pPr>
      <w:r w:rsidRPr="00E467D1">
        <w:rPr>
          <w:cs/>
        </w:rPr>
        <w:object w:dxaOrig="10198" w:dyaOrig="1657">
          <v:shape id="_x0000_i1069" type="#_x0000_t75" style="width:472.3pt;height:77.2pt" o:ole="">
            <v:imagedata r:id="rId91" o:title=""/>
          </v:shape>
          <o:OLEObject Type="Embed" ProgID="Excel.Sheet.8" ShapeID="_x0000_i1069" DrawAspect="Content" ObjectID="_1581282187" r:id="rId92"/>
        </w:object>
      </w:r>
    </w:p>
    <w:p w:rsidR="001C04CC" w:rsidRPr="00146AB3" w:rsidRDefault="0028416C" w:rsidP="001C1DE0">
      <w:pPr>
        <w:pStyle w:val="ae"/>
        <w:numPr>
          <w:ilvl w:val="0"/>
          <w:numId w:val="2"/>
        </w:numPr>
        <w:tabs>
          <w:tab w:val="clear" w:pos="360"/>
        </w:tabs>
        <w:spacing w:before="0"/>
        <w:ind w:left="426" w:right="0" w:hanging="426"/>
        <w:jc w:val="thaiDistribute"/>
        <w:rPr>
          <w:rFonts w:cs="Times New Roman"/>
          <w:b/>
          <w:bCs/>
          <w:sz w:val="22"/>
          <w:szCs w:val="22"/>
        </w:rPr>
      </w:pPr>
      <w:bookmarkStart w:id="1698" w:name="OLE_LINK73"/>
      <w:bookmarkStart w:id="1699" w:name="OLE_LINK74"/>
      <w:bookmarkEnd w:id="700"/>
      <w:bookmarkEnd w:id="701"/>
      <w:r w:rsidRPr="00146AB3">
        <w:rPr>
          <w:rFonts w:cs="Times New Roman"/>
          <w:b/>
          <w:bCs/>
          <w:sz w:val="22"/>
          <w:szCs w:val="22"/>
        </w:rPr>
        <w:t>DEFERRED TAX</w:t>
      </w:r>
    </w:p>
    <w:p w:rsidR="00BE06DD" w:rsidRDefault="00BE06DD" w:rsidP="001C1DE0">
      <w:pPr>
        <w:pStyle w:val="ae"/>
        <w:spacing w:before="0"/>
        <w:ind w:left="426" w:right="0" w:firstLine="0"/>
        <w:jc w:val="thaiDistribute"/>
        <w:rPr>
          <w:rFonts w:cs="Times New Roman"/>
          <w:sz w:val="22"/>
          <w:szCs w:val="22"/>
        </w:rPr>
      </w:pPr>
    </w:p>
    <w:p w:rsidR="001C04CC" w:rsidRPr="00146AB3" w:rsidRDefault="0028416C" w:rsidP="001C1DE0">
      <w:pPr>
        <w:pStyle w:val="ae"/>
        <w:spacing w:before="0"/>
        <w:ind w:left="426" w:right="0" w:firstLine="0"/>
        <w:jc w:val="thaiDistribute"/>
        <w:rPr>
          <w:rFonts w:cs="Times New Roman"/>
          <w:sz w:val="22"/>
          <w:szCs w:val="22"/>
        </w:rPr>
      </w:pPr>
      <w:r w:rsidRPr="00146AB3">
        <w:rPr>
          <w:rFonts w:cs="Times New Roman"/>
          <w:sz w:val="22"/>
          <w:szCs w:val="22"/>
        </w:rPr>
        <w:t>Deferred tax as at December 31, 201</w:t>
      </w:r>
      <w:r w:rsidR="00EC349C">
        <w:rPr>
          <w:rFonts w:cs="Times New Roman"/>
          <w:sz w:val="22"/>
          <w:szCs w:val="22"/>
        </w:rPr>
        <w:t>7</w:t>
      </w:r>
      <w:r w:rsidR="00BE06DD">
        <w:rPr>
          <w:rFonts w:cs="Times New Roman"/>
          <w:sz w:val="22"/>
          <w:szCs w:val="22"/>
        </w:rPr>
        <w:t xml:space="preserve"> a</w:t>
      </w:r>
      <w:r w:rsidRPr="00146AB3">
        <w:rPr>
          <w:rFonts w:cs="Times New Roman"/>
          <w:sz w:val="22"/>
          <w:szCs w:val="22"/>
        </w:rPr>
        <w:t>nd 201</w:t>
      </w:r>
      <w:r w:rsidR="00EC349C">
        <w:rPr>
          <w:rFonts w:cs="Times New Roman"/>
          <w:sz w:val="22"/>
          <w:szCs w:val="22"/>
        </w:rPr>
        <w:t>6</w:t>
      </w:r>
      <w:r w:rsidRPr="00146AB3">
        <w:rPr>
          <w:rFonts w:cs="Times New Roman"/>
          <w:sz w:val="22"/>
          <w:szCs w:val="22"/>
        </w:rPr>
        <w:t xml:space="preserve"> consisted of:</w:t>
      </w:r>
    </w:p>
    <w:bookmarkStart w:id="1700" w:name="_MON_1518106858"/>
    <w:bookmarkStart w:id="1701" w:name="_MON_1500201172"/>
    <w:bookmarkStart w:id="1702" w:name="_MON_1500201320"/>
    <w:bookmarkStart w:id="1703" w:name="_MON_1501592474"/>
    <w:bookmarkStart w:id="1704" w:name="_MON_1501592604"/>
    <w:bookmarkStart w:id="1705" w:name="_MON_1504426857"/>
    <w:bookmarkStart w:id="1706" w:name="_MON_1504818475"/>
    <w:bookmarkStart w:id="1707" w:name="_MON_1504862436"/>
    <w:bookmarkStart w:id="1708" w:name="_MON_1504892586"/>
    <w:bookmarkStart w:id="1709" w:name="_MON_1514100498"/>
    <w:bookmarkStart w:id="1710" w:name="_MON_1517157775"/>
    <w:bookmarkStart w:id="1711" w:name="_MON_1517226333"/>
    <w:bookmarkStart w:id="1712" w:name="_MON_1517518366"/>
    <w:bookmarkStart w:id="1713" w:name="_MON_1517518386"/>
    <w:bookmarkStart w:id="1714" w:name="_MON_1517518392"/>
    <w:bookmarkStart w:id="1715" w:name="_MON_1517518403"/>
    <w:bookmarkStart w:id="1716" w:name="_MON_1517518409"/>
    <w:bookmarkStart w:id="1717" w:name="_MON_1517518427"/>
    <w:bookmarkStart w:id="1718" w:name="_MON_1517518531"/>
    <w:bookmarkStart w:id="1719" w:name="_MON_1517739203"/>
    <w:bookmarkStart w:id="1720" w:name="_MON_1517739219"/>
    <w:bookmarkStart w:id="1721" w:name="_MON_1517739225"/>
    <w:bookmarkStart w:id="1722" w:name="_MON_1517739255"/>
    <w:bookmarkStart w:id="1723" w:name="_MON_1517739476"/>
    <w:bookmarkStart w:id="1724" w:name="_MON_1517739798"/>
    <w:bookmarkStart w:id="1725" w:name="_MON_1517739829"/>
    <w:bookmarkStart w:id="1726" w:name="_MON_1518106748"/>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Start w:id="1727" w:name="_MON_1518106776"/>
    <w:bookmarkEnd w:id="1727"/>
    <w:p w:rsidR="00FA0367" w:rsidRPr="00146AB3" w:rsidRDefault="00EE6522" w:rsidP="001C1DE0">
      <w:pPr>
        <w:pStyle w:val="ae"/>
        <w:spacing w:before="0"/>
        <w:ind w:left="425" w:right="0" w:firstLine="0"/>
        <w:jc w:val="thaiDistribute"/>
        <w:rPr>
          <w:rFonts w:cs="Times New Roman"/>
          <w:sz w:val="22"/>
          <w:szCs w:val="22"/>
        </w:rPr>
      </w:pPr>
      <w:r w:rsidRPr="00146AB3">
        <w:rPr>
          <w:rFonts w:cs="Times New Roman"/>
          <w:sz w:val="22"/>
          <w:szCs w:val="22"/>
          <w:cs/>
        </w:rPr>
        <w:object w:dxaOrig="10952" w:dyaOrig="2931">
          <v:shape id="_x0000_i1070" type="#_x0000_t75" style="width:449.85pt;height:131.35pt" o:ole="">
            <v:imagedata r:id="rId93" o:title=""/>
          </v:shape>
          <o:OLEObject Type="Embed" ProgID="Excel.Sheet.8" ShapeID="_x0000_i1070" DrawAspect="Content" ObjectID="_1581282188" r:id="rId94"/>
        </w:object>
      </w:r>
      <w:r w:rsidR="00FA0367" w:rsidRPr="00146AB3">
        <w:rPr>
          <w:rFonts w:cs="Times New Roman"/>
          <w:sz w:val="22"/>
          <w:szCs w:val="22"/>
        </w:rPr>
        <w:br w:type="page"/>
      </w:r>
      <w:r w:rsidR="00FA0367" w:rsidRPr="00146AB3">
        <w:rPr>
          <w:rFonts w:cs="Times New Roman"/>
          <w:sz w:val="22"/>
          <w:szCs w:val="22"/>
        </w:rPr>
        <w:lastRenderedPageBreak/>
        <w:t xml:space="preserve">Movements in deferred tax assets and deferred tax liabilities during the </w:t>
      </w:r>
      <w:r w:rsidR="00A46EAF">
        <w:rPr>
          <w:rFonts w:cs="Times New Roman"/>
          <w:sz w:val="22"/>
          <w:szCs w:val="22"/>
        </w:rPr>
        <w:t>year</w:t>
      </w:r>
      <w:r w:rsidR="00F00C4B" w:rsidRPr="00146AB3">
        <w:rPr>
          <w:rFonts w:cs="Times New Roman"/>
          <w:sz w:val="22"/>
          <w:szCs w:val="22"/>
        </w:rPr>
        <w:t>s</w:t>
      </w:r>
      <w:r w:rsidR="00FA0367" w:rsidRPr="00146AB3">
        <w:rPr>
          <w:rFonts w:cs="Times New Roman"/>
          <w:sz w:val="22"/>
          <w:szCs w:val="22"/>
        </w:rPr>
        <w:t xml:space="preserve"> were as follows:</w:t>
      </w:r>
    </w:p>
    <w:bookmarkStart w:id="1728" w:name="_MON_1518107233"/>
    <w:bookmarkStart w:id="1729" w:name="_MON_1518090949"/>
    <w:bookmarkStart w:id="1730" w:name="_MON_1518090987"/>
    <w:bookmarkStart w:id="1731" w:name="_MON_1518107119"/>
    <w:bookmarkStart w:id="1732" w:name="_MON_1518107150"/>
    <w:bookmarkStart w:id="1733" w:name="_MON_1518107169"/>
    <w:bookmarkEnd w:id="1728"/>
    <w:bookmarkEnd w:id="1729"/>
    <w:bookmarkEnd w:id="1730"/>
    <w:bookmarkEnd w:id="1731"/>
    <w:bookmarkEnd w:id="1732"/>
    <w:bookmarkEnd w:id="1733"/>
    <w:bookmarkStart w:id="1734" w:name="_MON_1518107209"/>
    <w:bookmarkEnd w:id="1734"/>
    <w:p w:rsidR="00A9186A"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3840" w:dyaOrig="4925">
          <v:shape id="_x0000_i1071" type="#_x0000_t75" style="width:451pt;height:167.6pt" o:ole="">
            <v:imagedata r:id="rId95" o:title=""/>
          </v:shape>
          <o:OLEObject Type="Embed" ProgID="Excel.Sheet.8" ShapeID="_x0000_i1071" DrawAspect="Content" ObjectID="_1581282189" r:id="rId96"/>
        </w:object>
      </w:r>
    </w:p>
    <w:bookmarkStart w:id="1735" w:name="_MON_1518107294"/>
    <w:bookmarkEnd w:id="1735"/>
    <w:p w:rsidR="00FA0367"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0858" w:dyaOrig="4910">
          <v:shape id="_x0000_i1072" type="#_x0000_t75" style="width:451.6pt;height:214.85pt" o:ole="">
            <v:imagedata r:id="rId97" o:title=""/>
          </v:shape>
          <o:OLEObject Type="Embed" ProgID="Excel.Sheet.8" ShapeID="_x0000_i1072" DrawAspect="Content" ObjectID="_1581282190" r:id="rId98"/>
        </w:object>
      </w:r>
    </w:p>
    <w:p w:rsidR="00A9186A" w:rsidRPr="00781A41" w:rsidRDefault="00A9186A" w:rsidP="00A9186A">
      <w:pPr>
        <w:pStyle w:val="ae"/>
        <w:numPr>
          <w:ilvl w:val="0"/>
          <w:numId w:val="2"/>
        </w:numPr>
        <w:tabs>
          <w:tab w:val="clear" w:pos="360"/>
        </w:tabs>
        <w:spacing w:before="0"/>
        <w:ind w:left="426" w:right="0" w:hanging="426"/>
        <w:jc w:val="thaiDistribute"/>
        <w:rPr>
          <w:rFonts w:cs="Times New Roman"/>
          <w:b/>
          <w:bCs/>
          <w:sz w:val="22"/>
          <w:szCs w:val="22"/>
        </w:rPr>
      </w:pPr>
      <w:r w:rsidRPr="00781A41">
        <w:rPr>
          <w:rFonts w:cs="Times New Roman"/>
          <w:b/>
          <w:bCs/>
          <w:sz w:val="22"/>
          <w:szCs w:val="22"/>
        </w:rPr>
        <w:t>SHORT-TERM LOANS FROM FINANCIAL INSTITUTIONS</w:t>
      </w:r>
    </w:p>
    <w:p w:rsidR="00A9186A" w:rsidRPr="00EE6522" w:rsidRDefault="00A9186A" w:rsidP="00A9186A">
      <w:pPr>
        <w:ind w:left="425" w:right="-46"/>
        <w:jc w:val="thaiDistribute"/>
        <w:rPr>
          <w:rFonts w:cstheme="minorBidi" w:hint="cs"/>
          <w:cs/>
        </w:rPr>
      </w:pPr>
    </w:p>
    <w:p w:rsidR="00A9186A" w:rsidRPr="00781A41" w:rsidRDefault="00A9186A" w:rsidP="00A9186A">
      <w:pPr>
        <w:ind w:left="425" w:right="-46"/>
        <w:jc w:val="thaiDistribute"/>
        <w:rPr>
          <w:rFonts w:cs="Times New Roman"/>
        </w:rPr>
      </w:pPr>
      <w:r>
        <w:rPr>
          <w:rFonts w:cs="Times New Roman"/>
        </w:rPr>
        <w:t>S</w:t>
      </w:r>
      <w:r w:rsidRPr="00781A41">
        <w:rPr>
          <w:rFonts w:cs="Times New Roman"/>
        </w:rPr>
        <w:t>hort-term loans from financial institutions as at December 31, 201</w:t>
      </w:r>
      <w:r w:rsidR="00975BAE">
        <w:rPr>
          <w:rFonts w:cs="Times New Roman"/>
        </w:rPr>
        <w:t>6</w:t>
      </w:r>
      <w:r w:rsidR="004C12C5">
        <w:rPr>
          <w:rFonts w:cs="Times New Roman"/>
        </w:rPr>
        <w:t xml:space="preserve"> </w:t>
      </w:r>
      <w:r w:rsidRPr="00781A41">
        <w:rPr>
          <w:rFonts w:cs="Times New Roman"/>
        </w:rPr>
        <w:t>consisted of:</w:t>
      </w:r>
      <w:bookmarkStart w:id="1736" w:name="OLE_LINK97"/>
      <w:bookmarkStart w:id="1737" w:name="OLE_LINK98"/>
      <w:bookmarkStart w:id="1738" w:name="OLE_LINK99"/>
    </w:p>
    <w:bookmarkStart w:id="1739" w:name="_MON_1516106809"/>
    <w:bookmarkStart w:id="1740" w:name="_MON_1548773679"/>
    <w:bookmarkStart w:id="1741" w:name="_MON_1546270983"/>
    <w:bookmarkStart w:id="1742" w:name="_MON_1548443181"/>
    <w:bookmarkStart w:id="1743" w:name="_MON_1548443232"/>
    <w:bookmarkStart w:id="1744" w:name="_MON_1547915123"/>
    <w:bookmarkStart w:id="1745" w:name="_MON_1548524639"/>
    <w:bookmarkEnd w:id="1736"/>
    <w:bookmarkEnd w:id="1737"/>
    <w:bookmarkEnd w:id="1738"/>
    <w:bookmarkEnd w:id="1739"/>
    <w:bookmarkEnd w:id="1740"/>
    <w:bookmarkEnd w:id="1741"/>
    <w:bookmarkEnd w:id="1742"/>
    <w:bookmarkEnd w:id="1743"/>
    <w:bookmarkEnd w:id="1744"/>
    <w:bookmarkEnd w:id="1745"/>
    <w:bookmarkStart w:id="1746" w:name="_MON_1548528084"/>
    <w:bookmarkEnd w:id="1746"/>
    <w:p w:rsidR="00A9186A" w:rsidRDefault="00EE6522" w:rsidP="00A9186A">
      <w:pPr>
        <w:ind w:left="425" w:right="-45"/>
        <w:rPr>
          <w:rFonts w:cs="Times New Roman"/>
        </w:rPr>
      </w:pPr>
      <w:r w:rsidRPr="00781A41">
        <w:rPr>
          <w:rFonts w:cs="Times New Roman"/>
          <w:cs/>
        </w:rPr>
        <w:object w:dxaOrig="9217" w:dyaOrig="1879">
          <v:shape id="_x0000_i1073" type="#_x0000_t75" style="width:447.55pt;height:94.45pt" o:ole="">
            <v:imagedata r:id="rId99" o:title=""/>
            <o:lock v:ext="edit" aspectratio="f"/>
          </v:shape>
          <o:OLEObject Type="Embed" ProgID="Excel.Sheet.8" ShapeID="_x0000_i1073" DrawAspect="Content" ObjectID="_1581282191" r:id="rId100"/>
        </w:object>
      </w:r>
    </w:p>
    <w:p w:rsidR="00A9186A" w:rsidRDefault="00A9186A" w:rsidP="001C1DE0">
      <w:pPr>
        <w:pStyle w:val="ae"/>
        <w:spacing w:before="0"/>
        <w:ind w:left="425" w:right="0" w:firstLine="0"/>
        <w:jc w:val="thaiDistribute"/>
        <w:rPr>
          <w:rFonts w:cs="Times New Roman"/>
          <w:sz w:val="22"/>
          <w:szCs w:val="22"/>
        </w:rPr>
      </w:pPr>
    </w:p>
    <w:p w:rsidR="00A9186A" w:rsidRDefault="00A9186A" w:rsidP="00A9186A">
      <w:pPr>
        <w:spacing w:line="240" w:lineRule="auto"/>
        <w:ind w:left="426" w:right="-23"/>
        <w:jc w:val="thaiDistribute"/>
        <w:rPr>
          <w:rFonts w:cs="Times New Roman"/>
          <w:lang w:val="en-US"/>
        </w:rPr>
      </w:pPr>
      <w:r>
        <w:rPr>
          <w:rFonts w:cs="Times New Roman"/>
          <w:lang w:val="en-US"/>
        </w:rPr>
        <w:t xml:space="preserve">The Company had credit line from </w:t>
      </w:r>
      <w:r w:rsidRPr="00FA7E3B">
        <w:rPr>
          <w:rFonts w:cs="Times New Roman"/>
          <w:lang w:val="en-US"/>
        </w:rPr>
        <w:t xml:space="preserve">financial institutions </w:t>
      </w:r>
      <w:r>
        <w:rPr>
          <w:rFonts w:cs="Times New Roman"/>
          <w:lang w:val="en-US"/>
        </w:rPr>
        <w:t>detailed as follow</w:t>
      </w:r>
      <w:r w:rsidRPr="00FA7E3B">
        <w:rPr>
          <w:rFonts w:cs="Times New Roman"/>
          <w:lang w:val="en-US"/>
        </w:rPr>
        <w:t>:</w:t>
      </w:r>
    </w:p>
    <w:p w:rsidR="00CB0EE1" w:rsidRPr="00FA7E3B" w:rsidRDefault="00CB0EE1" w:rsidP="00A9186A">
      <w:pPr>
        <w:spacing w:line="240" w:lineRule="auto"/>
        <w:ind w:left="426" w:right="-23"/>
        <w:jc w:val="thaiDistribute"/>
        <w:rPr>
          <w:rFonts w:cs="Times New Roman"/>
          <w:lang w:val="en-US"/>
        </w:rPr>
      </w:pPr>
    </w:p>
    <w:bookmarkStart w:id="1747" w:name="_MON_1342361294"/>
    <w:bookmarkStart w:id="1748" w:name="_MON_1342364132"/>
    <w:bookmarkStart w:id="1749" w:name="_MON_1342364683"/>
    <w:bookmarkStart w:id="1750" w:name="_MON_1342364781"/>
    <w:bookmarkStart w:id="1751" w:name="_MON_1342364822"/>
    <w:bookmarkStart w:id="1752" w:name="_MON_1342364834"/>
    <w:bookmarkStart w:id="1753" w:name="_MON_1342364857"/>
    <w:bookmarkStart w:id="1754" w:name="_MON_1342365048"/>
    <w:bookmarkStart w:id="1755" w:name="_MON_1342365074"/>
    <w:bookmarkStart w:id="1756" w:name="_MON_1342365202"/>
    <w:bookmarkStart w:id="1757" w:name="_MON_1342365415"/>
    <w:bookmarkStart w:id="1758" w:name="_MON_1342426242"/>
    <w:bookmarkStart w:id="1759" w:name="_MON_1342451962"/>
    <w:bookmarkStart w:id="1760" w:name="_MON_1342523592"/>
    <w:bookmarkStart w:id="1761" w:name="_MON_1342523623"/>
    <w:bookmarkStart w:id="1762" w:name="_MON_1342523753"/>
    <w:bookmarkStart w:id="1763" w:name="_MON_1342523898"/>
    <w:bookmarkStart w:id="1764" w:name="_MON_1342524830"/>
    <w:bookmarkStart w:id="1765" w:name="_MON_1342524995"/>
    <w:bookmarkStart w:id="1766" w:name="_MON_1342784459"/>
    <w:bookmarkStart w:id="1767" w:name="_MON_1364734547"/>
    <w:bookmarkStart w:id="1768" w:name="_MON_1366479731"/>
    <w:bookmarkStart w:id="1769" w:name="_MON_1366542319"/>
    <w:bookmarkStart w:id="1770" w:name="_MON_1391161395"/>
    <w:bookmarkStart w:id="1771" w:name="_MON_1417436879"/>
    <w:bookmarkStart w:id="1772" w:name="_MON_1422733184"/>
    <w:bookmarkStart w:id="1773" w:name="_MON_1422733219"/>
    <w:bookmarkStart w:id="1774" w:name="_MON_1422733268"/>
    <w:bookmarkStart w:id="1775" w:name="_MON_1422733534"/>
    <w:bookmarkStart w:id="1776" w:name="_MON_1423388667"/>
    <w:bookmarkStart w:id="1777" w:name="_MON_1454224594"/>
    <w:bookmarkStart w:id="1778" w:name="_MON_1454775211"/>
    <w:bookmarkStart w:id="1779" w:name="_MON_1454775257"/>
    <w:bookmarkStart w:id="1780" w:name="_MON_1454775313"/>
    <w:bookmarkStart w:id="1781" w:name="_MON_1454966722"/>
    <w:bookmarkStart w:id="1782" w:name="_MON_1486151187"/>
    <w:bookmarkStart w:id="1783" w:name="_MON_1486151241"/>
    <w:bookmarkStart w:id="1784" w:name="_MON_1486151246"/>
    <w:bookmarkStart w:id="1785" w:name="_MON_1342354617"/>
    <w:bookmarkStart w:id="1786" w:name="_MON_1342354726"/>
    <w:bookmarkStart w:id="1787" w:name="_MON_1342354832"/>
    <w:bookmarkStart w:id="1788" w:name="_MON_1342354918"/>
    <w:bookmarkStart w:id="1789" w:name="_MON_1342354979"/>
    <w:bookmarkStart w:id="1790" w:name="_MON_1342355167"/>
    <w:bookmarkStart w:id="1791" w:name="_MON_1342355179"/>
    <w:bookmarkStart w:id="1792" w:name="_MON_1342355346"/>
    <w:bookmarkStart w:id="1793" w:name="_MON_1342360769"/>
    <w:bookmarkStart w:id="1794" w:name="_MON_1342360844"/>
    <w:bookmarkStart w:id="1795" w:name="_MON_1342360888"/>
    <w:bookmarkStart w:id="1796" w:name="_MON_1342360900"/>
    <w:bookmarkStart w:id="1797" w:name="_MON_1342360983"/>
    <w:bookmarkStart w:id="1798" w:name="_MON_1342361034"/>
    <w:bookmarkStart w:id="1799" w:name="_MON_1342361212"/>
    <w:bookmarkStart w:id="1800" w:name="_MON_1342361232"/>
    <w:bookmarkStart w:id="1801" w:name="_MON_1342361247"/>
    <w:bookmarkStart w:id="1802" w:name="OLE_LINK5"/>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Start w:id="1803" w:name="_MON_1342361264"/>
    <w:bookmarkEnd w:id="1803"/>
    <w:p w:rsidR="00A9186A" w:rsidRPr="00FA7E3B" w:rsidRDefault="00EE6522" w:rsidP="00A9186A">
      <w:pPr>
        <w:spacing w:line="240" w:lineRule="auto"/>
        <w:ind w:left="426" w:right="-23"/>
        <w:jc w:val="thaiDistribute"/>
        <w:rPr>
          <w:rFonts w:eastAsia="Cordia New" w:cs="Times New Roman"/>
          <w:lang w:val="en-US"/>
        </w:rPr>
      </w:pPr>
      <w:r w:rsidRPr="00FA7E3B">
        <w:rPr>
          <w:rFonts w:cs="Times New Roman"/>
          <w:cs/>
          <w:lang w:val="en-US"/>
        </w:rPr>
        <w:object w:dxaOrig="9942" w:dyaOrig="1599">
          <v:shape id="_x0000_i1074" type="#_x0000_t75" style="width:445.8pt;height:75.45pt" o:ole="">
            <v:imagedata r:id="rId101" o:title=""/>
          </v:shape>
          <o:OLEObject Type="Embed" ProgID="Excel.Sheet.8" ShapeID="_x0000_i1074" DrawAspect="Content" ObjectID="_1581282192" r:id="rId102"/>
        </w:object>
      </w:r>
      <w:bookmarkEnd w:id="1802"/>
    </w:p>
    <w:p w:rsidR="0013249C" w:rsidRDefault="0013249C" w:rsidP="00A9186A">
      <w:pPr>
        <w:spacing w:line="240" w:lineRule="auto"/>
        <w:ind w:left="426" w:right="-23"/>
        <w:jc w:val="thaiDistribute"/>
        <w:rPr>
          <w:rFonts w:cs="Times New Roman"/>
          <w:lang w:val="en-US"/>
        </w:rPr>
      </w:pPr>
    </w:p>
    <w:p w:rsidR="00A9186A" w:rsidRDefault="0013249C" w:rsidP="001C1DE0">
      <w:pPr>
        <w:pStyle w:val="ae"/>
        <w:spacing w:before="0"/>
        <w:ind w:left="425" w:right="0" w:firstLine="0"/>
        <w:jc w:val="thaiDistribute"/>
        <w:rPr>
          <w:rFonts w:cs="Times New Roman"/>
          <w:sz w:val="22"/>
          <w:szCs w:val="22"/>
        </w:rPr>
      </w:pPr>
      <w:r w:rsidRPr="00CB0EE1">
        <w:rPr>
          <w:rFonts w:cs="Times New Roman"/>
          <w:sz w:val="22"/>
          <w:szCs w:val="22"/>
        </w:rPr>
        <w:t>Cash at bank in the amount of Baht 9.50 million were pledged as collateral for the mentioned credit lines (see note 11).</w:t>
      </w:r>
    </w:p>
    <w:p w:rsidR="00A9186A" w:rsidRDefault="00A9186A" w:rsidP="001C1DE0">
      <w:pPr>
        <w:pStyle w:val="ae"/>
        <w:spacing w:before="0"/>
        <w:ind w:left="425" w:right="0" w:firstLine="0"/>
        <w:jc w:val="thaiDistribute"/>
        <w:rPr>
          <w:rFonts w:cs="Times New Roman"/>
          <w:sz w:val="22"/>
          <w:szCs w:val="22"/>
        </w:rPr>
      </w:pPr>
    </w:p>
    <w:p w:rsidR="00E758A0" w:rsidRPr="00146AB3" w:rsidRDefault="00625E34"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lastRenderedPageBreak/>
        <w:t>TRADE AND OTHER PAYABLES</w:t>
      </w:r>
    </w:p>
    <w:p w:rsidR="00471D69" w:rsidRDefault="00471D69" w:rsidP="001C1DE0">
      <w:pPr>
        <w:pStyle w:val="ae"/>
        <w:spacing w:before="0"/>
        <w:ind w:left="425" w:right="0" w:firstLine="0"/>
        <w:jc w:val="thaiDistribute"/>
        <w:rPr>
          <w:rFonts w:cs="Times New Roman"/>
          <w:sz w:val="22"/>
          <w:szCs w:val="22"/>
        </w:rPr>
      </w:pPr>
    </w:p>
    <w:p w:rsidR="008C6A77" w:rsidRPr="00146AB3" w:rsidRDefault="00625E34" w:rsidP="001C1DE0">
      <w:pPr>
        <w:pStyle w:val="ae"/>
        <w:spacing w:before="0"/>
        <w:ind w:left="425" w:right="0" w:firstLine="0"/>
        <w:jc w:val="thaiDistribute"/>
        <w:rPr>
          <w:rFonts w:cs="Times New Roman"/>
          <w:sz w:val="22"/>
          <w:szCs w:val="22"/>
        </w:rPr>
      </w:pPr>
      <w:r w:rsidRPr="00146AB3">
        <w:rPr>
          <w:rFonts w:cs="Times New Roman"/>
          <w:sz w:val="22"/>
          <w:szCs w:val="22"/>
        </w:rPr>
        <w:t>Trade and other payables as at December 31, 201</w:t>
      </w:r>
      <w:r w:rsidR="008F7683">
        <w:rPr>
          <w:rFonts w:cs="Times New Roman"/>
          <w:sz w:val="22"/>
          <w:szCs w:val="22"/>
        </w:rPr>
        <w:t>7 and 2016</w:t>
      </w:r>
      <w:r w:rsidRPr="00146AB3">
        <w:rPr>
          <w:rFonts w:cs="Times New Roman"/>
          <w:sz w:val="22"/>
          <w:szCs w:val="22"/>
        </w:rPr>
        <w:t xml:space="preserve"> consisted of:</w:t>
      </w:r>
    </w:p>
    <w:bookmarkStart w:id="1804" w:name="_MON_1358792035"/>
    <w:bookmarkStart w:id="1805" w:name="_MON_1359196927"/>
    <w:bookmarkStart w:id="1806" w:name="_MON_1359196959"/>
    <w:bookmarkStart w:id="1807" w:name="_MON_1359197133"/>
    <w:bookmarkStart w:id="1808" w:name="_MON_1364725381"/>
    <w:bookmarkStart w:id="1809" w:name="_MON_1366183948"/>
    <w:bookmarkStart w:id="1810" w:name="_MON_1366183965"/>
    <w:bookmarkStart w:id="1811" w:name="_MON_1366183997"/>
    <w:bookmarkStart w:id="1812" w:name="_MON_1373459355"/>
    <w:bookmarkStart w:id="1813" w:name="_MON_1381153654"/>
    <w:bookmarkStart w:id="1814" w:name="_MON_1385377713"/>
    <w:bookmarkStart w:id="1815" w:name="_MON_1385377769"/>
    <w:bookmarkStart w:id="1816" w:name="_MON_1390841639"/>
    <w:bookmarkStart w:id="1817" w:name="_MON_1390841726"/>
    <w:bookmarkStart w:id="1818" w:name="_MON_1390841773"/>
    <w:bookmarkStart w:id="1819" w:name="_MON_1390841791"/>
    <w:bookmarkStart w:id="1820" w:name="_MON_1390912508"/>
    <w:bookmarkStart w:id="1821" w:name="_MON_1397665947"/>
    <w:bookmarkStart w:id="1822" w:name="_MON_1398063798"/>
    <w:bookmarkStart w:id="1823" w:name="_MON_1398093301"/>
    <w:bookmarkStart w:id="1824" w:name="_MON_1398093387"/>
    <w:bookmarkStart w:id="1825" w:name="_MON_1398093465"/>
    <w:bookmarkStart w:id="1826" w:name="_MON_1398197931"/>
    <w:bookmarkStart w:id="1827" w:name="_MON_1398197956"/>
    <w:bookmarkStart w:id="1828" w:name="_MON_1398198006"/>
    <w:bookmarkStart w:id="1829" w:name="_MON_1398270868"/>
    <w:bookmarkStart w:id="1830" w:name="_MON_1405713928"/>
    <w:bookmarkStart w:id="1831" w:name="_MON_1405714038"/>
    <w:bookmarkStart w:id="1832" w:name="_MON_1405931015"/>
    <w:bookmarkStart w:id="1833" w:name="_MON_1405940324"/>
    <w:bookmarkStart w:id="1834" w:name="_MON_1413367503"/>
    <w:bookmarkStart w:id="1835" w:name="_MON_1413706206"/>
    <w:bookmarkStart w:id="1836" w:name="_MON_1413706328"/>
    <w:bookmarkStart w:id="1837" w:name="_MON_1413706362"/>
    <w:bookmarkStart w:id="1838" w:name="_MON_1413706375"/>
    <w:bookmarkStart w:id="1839" w:name="_MON_1413706417"/>
    <w:bookmarkStart w:id="1840" w:name="_MON_1413706453"/>
    <w:bookmarkStart w:id="1841" w:name="_MON_1413706544"/>
    <w:bookmarkStart w:id="1842" w:name="_MON_1413706555"/>
    <w:bookmarkStart w:id="1843" w:name="_MON_1413750679"/>
    <w:bookmarkStart w:id="1844" w:name="_MON_1414178057"/>
    <w:bookmarkStart w:id="1845" w:name="_MON_1414178089"/>
    <w:bookmarkStart w:id="1846" w:name="_MON_1414178101"/>
    <w:bookmarkStart w:id="1847" w:name="_MON_1422196305"/>
    <w:bookmarkStart w:id="1848" w:name="_MON_1422202732"/>
    <w:bookmarkStart w:id="1849" w:name="_MON_1422203347"/>
    <w:bookmarkStart w:id="1850" w:name="_MON_1422203458"/>
    <w:bookmarkStart w:id="1851" w:name="_MON_1422203590"/>
    <w:bookmarkStart w:id="1852" w:name="_MON_1422205295"/>
    <w:bookmarkStart w:id="1853" w:name="_MON_1422367929"/>
    <w:bookmarkStart w:id="1854" w:name="_MON_1422425334"/>
    <w:bookmarkStart w:id="1855" w:name="_MON_1422706234"/>
    <w:bookmarkStart w:id="1856" w:name="_MON_1422706277"/>
    <w:bookmarkStart w:id="1857" w:name="_MON_1422788671"/>
    <w:bookmarkStart w:id="1858" w:name="_MON_1422888327"/>
    <w:bookmarkStart w:id="1859" w:name="_MON_1444663411"/>
    <w:bookmarkStart w:id="1860" w:name="_MON_1444715997"/>
    <w:bookmarkStart w:id="1861" w:name="_MON_1444821472"/>
    <w:bookmarkStart w:id="1862" w:name="_MON_1445174894"/>
    <w:bookmarkStart w:id="1863" w:name="_MON_1445188346"/>
    <w:bookmarkStart w:id="1864" w:name="_MON_1445188406"/>
    <w:bookmarkStart w:id="1865" w:name="_MON_1445192999"/>
    <w:bookmarkStart w:id="1866" w:name="_MON_1445196175"/>
    <w:bookmarkStart w:id="1867" w:name="_MON_1445259003"/>
    <w:bookmarkStart w:id="1868" w:name="_MON_1445357875"/>
    <w:bookmarkStart w:id="1869" w:name="_MON_1453288998"/>
    <w:bookmarkStart w:id="1870" w:name="_MON_1453633503"/>
    <w:bookmarkStart w:id="1871" w:name="_MON_1454525362"/>
    <w:bookmarkStart w:id="1872" w:name="_MON_1454525451"/>
    <w:bookmarkStart w:id="1873" w:name="_MON_1454525464"/>
    <w:bookmarkStart w:id="1874" w:name="_MON_1461060905"/>
    <w:bookmarkStart w:id="1875" w:name="_MON_1461061087"/>
    <w:bookmarkStart w:id="1876" w:name="_MON_1461147137"/>
    <w:bookmarkStart w:id="1877" w:name="_MON_1461321206"/>
    <w:bookmarkStart w:id="1878" w:name="_MON_1461324280"/>
    <w:bookmarkStart w:id="1879" w:name="_MON_1461326434"/>
    <w:bookmarkStart w:id="1880" w:name="_MON_1461393314"/>
    <w:bookmarkStart w:id="1881" w:name="_MON_1476884647"/>
    <w:bookmarkStart w:id="1882" w:name="_MON_1476884751"/>
    <w:bookmarkStart w:id="1883" w:name="_MON_1476885128"/>
    <w:bookmarkStart w:id="1884" w:name="_MON_1476885135"/>
    <w:bookmarkStart w:id="1885" w:name="_MON_1476885141"/>
    <w:bookmarkStart w:id="1886" w:name="_MON_1476885241"/>
    <w:bookmarkStart w:id="1887" w:name="_MON_1476885463"/>
    <w:bookmarkStart w:id="1888" w:name="_MON_1477134566"/>
    <w:bookmarkStart w:id="1889" w:name="_MON_1486980710"/>
    <w:bookmarkStart w:id="1890" w:name="_MON_1486980878"/>
    <w:bookmarkStart w:id="1891" w:name="_MON_1486992664"/>
    <w:bookmarkStart w:id="1892" w:name="_MON_1487871983"/>
    <w:bookmarkStart w:id="1893" w:name="_MON_1487872097"/>
    <w:bookmarkStart w:id="1894" w:name="_MON_1487872267"/>
    <w:bookmarkStart w:id="1895" w:name="_MON_1487945818"/>
    <w:bookmarkStart w:id="1896" w:name="_MON_1487946551"/>
    <w:bookmarkStart w:id="1897" w:name="_MON_1487947836"/>
    <w:bookmarkStart w:id="1898" w:name="_MON_1487947865"/>
    <w:bookmarkStart w:id="1899" w:name="_MON_1487963039"/>
    <w:bookmarkStart w:id="1900" w:name="_MON_1488016845"/>
    <w:bookmarkStart w:id="1901" w:name="_MON_1488798088"/>
    <w:bookmarkStart w:id="1902" w:name="_MON_1488884106"/>
    <w:bookmarkStart w:id="1903" w:name="_MON_1488970012"/>
    <w:bookmarkStart w:id="1904" w:name="_MON_1489211066"/>
    <w:bookmarkStart w:id="1905" w:name="_MON_1489407461"/>
    <w:bookmarkStart w:id="1906" w:name="_MON_1489919426"/>
    <w:bookmarkStart w:id="1907" w:name="_MON_1489926322"/>
    <w:bookmarkStart w:id="1908" w:name="_MON_1489945593"/>
    <w:bookmarkStart w:id="1909" w:name="_MON_1494143591"/>
    <w:bookmarkStart w:id="1910" w:name="_MON_1495385607"/>
    <w:bookmarkStart w:id="1911" w:name="_MON_1495385654"/>
    <w:bookmarkStart w:id="1912" w:name="_MON_1495440069"/>
    <w:bookmarkStart w:id="1913" w:name="_MON_1495521151"/>
    <w:bookmarkStart w:id="1914" w:name="_MON_1495521229"/>
    <w:bookmarkStart w:id="1915" w:name="_MON_1495521269"/>
    <w:bookmarkStart w:id="1916" w:name="_MON_1495521434"/>
    <w:bookmarkStart w:id="1917" w:name="_MON_1495521640"/>
    <w:bookmarkStart w:id="1918" w:name="_MON_1495521848"/>
    <w:bookmarkStart w:id="1919" w:name="_MON_1500103689"/>
    <w:bookmarkStart w:id="1920" w:name="_MON_1500103721"/>
    <w:bookmarkStart w:id="1921" w:name="_MON_1500104560"/>
    <w:bookmarkStart w:id="1922" w:name="_MON_1500104593"/>
    <w:bookmarkStart w:id="1923" w:name="_MON_1500104733"/>
    <w:bookmarkStart w:id="1924" w:name="_MON_1500104870"/>
    <w:bookmarkStart w:id="1925" w:name="_MON_1500105297"/>
    <w:bookmarkStart w:id="1926" w:name="_MON_1501587667"/>
    <w:bookmarkStart w:id="1927" w:name="_MON_1504186810"/>
    <w:bookmarkStart w:id="1928" w:name="_MON_1504432580"/>
    <w:bookmarkStart w:id="1929" w:name="_MON_1504432979"/>
    <w:bookmarkStart w:id="1930" w:name="_MON_1504959815"/>
    <w:bookmarkStart w:id="1931" w:name="_MON_1504963109"/>
    <w:bookmarkStart w:id="1932" w:name="_MON_1509709280"/>
    <w:bookmarkStart w:id="1933" w:name="_MON_1509709440"/>
    <w:bookmarkStart w:id="1934" w:name="_MON_1509709528"/>
    <w:bookmarkStart w:id="1935" w:name="_MON_1509713099"/>
    <w:bookmarkStart w:id="1936" w:name="_MON_1510575103"/>
    <w:bookmarkStart w:id="1937" w:name="_MON_1511074357"/>
    <w:bookmarkStart w:id="1938" w:name="_MON_1511081197"/>
    <w:bookmarkStart w:id="1939" w:name="_MON_1514111943"/>
    <w:bookmarkStart w:id="1940" w:name="_MON_1514111995"/>
    <w:bookmarkStart w:id="1941" w:name="_MON_1515955707"/>
    <w:bookmarkStart w:id="1942" w:name="_MON_1515955732"/>
    <w:bookmarkStart w:id="1943" w:name="_MON_1517157935"/>
    <w:bookmarkStart w:id="1944" w:name="_MON_1517162585"/>
    <w:bookmarkStart w:id="1945" w:name="_MON_1517230484"/>
    <w:bookmarkStart w:id="1946" w:name="_MON_1517332316"/>
    <w:bookmarkStart w:id="1947" w:name="_MON_1517402938"/>
    <w:bookmarkStart w:id="1948" w:name="_MON_1517518592"/>
    <w:bookmarkStart w:id="1949" w:name="_MON_1517518606"/>
    <w:bookmarkStart w:id="1950" w:name="_MON_1517657449"/>
    <w:bookmarkStart w:id="1951" w:name="_MON_1517657820"/>
    <w:bookmarkStart w:id="1952" w:name="_MON_1517740337"/>
    <w:bookmarkStart w:id="1953" w:name="_MON_1517740354"/>
    <w:bookmarkStart w:id="1954" w:name="_MON_1517740366"/>
    <w:bookmarkStart w:id="1955" w:name="_MON_1517740379"/>
    <w:bookmarkStart w:id="1956" w:name="_MON_1517740428"/>
    <w:bookmarkStart w:id="1957" w:name="_MON_1517740444"/>
    <w:bookmarkStart w:id="1958" w:name="_MON_1517740735"/>
    <w:bookmarkStart w:id="1959" w:name="_MON_1517748683"/>
    <w:bookmarkStart w:id="1960" w:name="_MON_1518127447"/>
    <w:bookmarkStart w:id="1961" w:name="_MON_1518127518"/>
    <w:bookmarkStart w:id="1962" w:name="_MON_1296639283"/>
    <w:bookmarkStart w:id="1963" w:name="_MON_1302942567"/>
    <w:bookmarkStart w:id="1964" w:name="_MON_1302974599"/>
    <w:bookmarkStart w:id="1965" w:name="_MON_1303643495"/>
    <w:bookmarkStart w:id="1966" w:name="_MON_1303725415"/>
    <w:bookmarkStart w:id="1967" w:name="_MON_1310927374"/>
    <w:bookmarkStart w:id="1968" w:name="_MON_1310934699"/>
    <w:bookmarkStart w:id="1969" w:name="_MON_1310994634"/>
    <w:bookmarkStart w:id="1970" w:name="_MON_1310994695"/>
    <w:bookmarkStart w:id="1971" w:name="_MON_1318920781"/>
    <w:bookmarkStart w:id="1972" w:name="_MON_1319045301"/>
    <w:bookmarkStart w:id="1973" w:name="_MON_1325500351"/>
    <w:bookmarkStart w:id="1974" w:name="_MON_1327500433"/>
    <w:bookmarkStart w:id="1975" w:name="_MON_1327500477"/>
    <w:bookmarkStart w:id="1976" w:name="_MON_1328017758"/>
    <w:bookmarkStart w:id="1977" w:name="_MON_1328028912"/>
    <w:bookmarkStart w:id="1978" w:name="_MON_1328028982"/>
    <w:bookmarkStart w:id="1979" w:name="_MON_1330521779"/>
    <w:bookmarkStart w:id="1980" w:name="_MON_1330521826"/>
    <w:bookmarkStart w:id="1981" w:name="_MON_1334570154"/>
    <w:bookmarkStart w:id="1982" w:name="_MON_1340624947"/>
    <w:bookmarkStart w:id="1983" w:name="_MON_1341834440"/>
    <w:bookmarkStart w:id="1984" w:name="_MON_1341835266"/>
    <w:bookmarkStart w:id="1985" w:name="_MON_1349697168"/>
    <w:bookmarkStart w:id="1986" w:name="_MON_1349698171"/>
    <w:bookmarkStart w:id="1987" w:name="_MON_1353236457"/>
    <w:bookmarkStart w:id="1988" w:name="OLE_LINK30"/>
    <w:bookmarkStart w:id="1989" w:name="OLE_LINK31"/>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Start w:id="1990" w:name="_MON_1358791990"/>
    <w:bookmarkEnd w:id="1990"/>
    <w:p w:rsidR="000B4A73" w:rsidRPr="00146AB3" w:rsidRDefault="00EE6522" w:rsidP="001C1DE0">
      <w:pPr>
        <w:pStyle w:val="ae"/>
        <w:spacing w:before="0"/>
        <w:ind w:left="425" w:right="0" w:firstLine="0"/>
        <w:jc w:val="thaiDistribute"/>
        <w:rPr>
          <w:rFonts w:cs="Times New Roman"/>
          <w:sz w:val="22"/>
          <w:szCs w:val="22"/>
        </w:rPr>
      </w:pPr>
      <w:r w:rsidRPr="00146AB3">
        <w:rPr>
          <w:rFonts w:cs="Times New Roman"/>
          <w:sz w:val="22"/>
          <w:szCs w:val="22"/>
          <w:cs/>
        </w:rPr>
        <w:object w:dxaOrig="11058" w:dyaOrig="4343">
          <v:shape id="_x0000_i1075" type="#_x0000_t75" style="width:470.6pt;height:185.45pt" o:ole="">
            <v:imagedata r:id="rId103" o:title=""/>
          </v:shape>
          <o:OLEObject Type="Embed" ProgID="Excel.Sheet.8" ShapeID="_x0000_i1075" DrawAspect="Content" ObjectID="_1581282193" r:id="rId104"/>
        </w:object>
      </w:r>
      <w:bookmarkEnd w:id="1988"/>
      <w:bookmarkEnd w:id="1989"/>
    </w:p>
    <w:bookmarkEnd w:id="1698"/>
    <w:bookmarkEnd w:id="1699"/>
    <w:p w:rsidR="000178E0" w:rsidRPr="000178E0" w:rsidRDefault="000178E0" w:rsidP="000178E0">
      <w:pPr>
        <w:pStyle w:val="ae"/>
        <w:numPr>
          <w:ilvl w:val="0"/>
          <w:numId w:val="2"/>
        </w:numPr>
        <w:jc w:val="thaiDistribute"/>
        <w:rPr>
          <w:rFonts w:cs="Times New Roman"/>
          <w:b/>
          <w:bCs/>
          <w:sz w:val="22"/>
          <w:szCs w:val="22"/>
        </w:rPr>
      </w:pPr>
      <w:r w:rsidRPr="000178E0">
        <w:rPr>
          <w:rFonts w:cs="Times New Roman"/>
          <w:b/>
          <w:bCs/>
          <w:sz w:val="22"/>
          <w:szCs w:val="22"/>
        </w:rPr>
        <w:t>CURRENT PORTION OF LIABILITIES</w:t>
      </w:r>
    </w:p>
    <w:p w:rsidR="000178E0" w:rsidRPr="000178E0" w:rsidRDefault="000178E0" w:rsidP="000178E0">
      <w:pPr>
        <w:pStyle w:val="ae"/>
        <w:spacing w:before="0"/>
        <w:ind w:left="425" w:right="0" w:firstLine="0"/>
        <w:jc w:val="thaiDistribute"/>
        <w:rPr>
          <w:rFonts w:cs="Times New Roman"/>
          <w:sz w:val="22"/>
          <w:szCs w:val="22"/>
        </w:rPr>
      </w:pPr>
    </w:p>
    <w:p w:rsidR="00471D69" w:rsidRPr="000178E0" w:rsidRDefault="000178E0" w:rsidP="000178E0">
      <w:pPr>
        <w:pStyle w:val="ae"/>
        <w:spacing w:before="0"/>
        <w:ind w:left="425" w:right="0" w:firstLine="0"/>
        <w:jc w:val="thaiDistribute"/>
        <w:rPr>
          <w:rFonts w:cs="Times New Roman"/>
          <w:sz w:val="22"/>
          <w:szCs w:val="22"/>
        </w:rPr>
      </w:pPr>
      <w:r w:rsidRPr="000178E0">
        <w:rPr>
          <w:rFonts w:cs="Times New Roman"/>
          <w:sz w:val="22"/>
          <w:szCs w:val="22"/>
        </w:rPr>
        <w:t>Current portion of lia</w:t>
      </w:r>
      <w:r w:rsidR="008F7683">
        <w:rPr>
          <w:rFonts w:cs="Times New Roman"/>
          <w:sz w:val="22"/>
          <w:szCs w:val="22"/>
        </w:rPr>
        <w:t>bilities as at December 31, 2017</w:t>
      </w:r>
      <w:r w:rsidRPr="000178E0">
        <w:rPr>
          <w:rFonts w:cs="Times New Roman"/>
          <w:sz w:val="22"/>
          <w:szCs w:val="22"/>
        </w:rPr>
        <w:t xml:space="preserve"> and 201</w:t>
      </w:r>
      <w:r w:rsidR="008F7683">
        <w:rPr>
          <w:rFonts w:cs="Times New Roman"/>
          <w:sz w:val="22"/>
          <w:szCs w:val="22"/>
        </w:rPr>
        <w:t>6</w:t>
      </w:r>
      <w:r w:rsidRPr="000178E0">
        <w:rPr>
          <w:rFonts w:cs="Times New Roman"/>
          <w:sz w:val="22"/>
          <w:szCs w:val="22"/>
        </w:rPr>
        <w:t xml:space="preserve"> consisted of:</w:t>
      </w:r>
    </w:p>
    <w:bookmarkStart w:id="1991" w:name="_MON_1549339755"/>
    <w:bookmarkEnd w:id="1991"/>
    <w:p w:rsidR="00471D69" w:rsidRDefault="00EE6522" w:rsidP="00471D69">
      <w:pPr>
        <w:pStyle w:val="ae"/>
        <w:spacing w:before="0"/>
        <w:ind w:left="425" w:right="0" w:firstLine="0"/>
        <w:jc w:val="thaiDistribute"/>
        <w:rPr>
          <w:rFonts w:cs="Times New Roman"/>
          <w:b/>
          <w:bCs/>
          <w:sz w:val="22"/>
          <w:szCs w:val="22"/>
        </w:rPr>
      </w:pPr>
      <w:r w:rsidRPr="00146AB3">
        <w:rPr>
          <w:rFonts w:cs="Times New Roman"/>
          <w:sz w:val="22"/>
          <w:szCs w:val="22"/>
          <w:cs/>
        </w:rPr>
        <w:object w:dxaOrig="10287" w:dyaOrig="2797">
          <v:shape id="_x0000_i1076" type="#_x0000_t75" style="width:448.7pt;height:122.7pt" o:ole="">
            <v:imagedata r:id="rId105" o:title=""/>
          </v:shape>
          <o:OLEObject Type="Embed" ProgID="Excel.Sheet.8" ShapeID="_x0000_i1076" DrawAspect="Content" ObjectID="_1581282194" r:id="rId106"/>
        </w:object>
      </w:r>
    </w:p>
    <w:p w:rsidR="009E7097" w:rsidRPr="004A639B" w:rsidRDefault="00625E34" w:rsidP="001C1DE0">
      <w:pPr>
        <w:pStyle w:val="ae"/>
        <w:numPr>
          <w:ilvl w:val="0"/>
          <w:numId w:val="2"/>
        </w:numPr>
        <w:tabs>
          <w:tab w:val="clear" w:pos="360"/>
        </w:tabs>
        <w:spacing w:before="0"/>
        <w:ind w:left="425" w:right="0" w:hanging="426"/>
        <w:jc w:val="thaiDistribute"/>
        <w:rPr>
          <w:rFonts w:cs="Times New Roman"/>
          <w:b/>
          <w:bCs/>
          <w:sz w:val="22"/>
          <w:szCs w:val="22"/>
        </w:rPr>
      </w:pPr>
      <w:r w:rsidRPr="004A639B">
        <w:rPr>
          <w:rFonts w:cs="Times New Roman"/>
          <w:b/>
          <w:bCs/>
          <w:sz w:val="22"/>
          <w:szCs w:val="22"/>
        </w:rPr>
        <w:t>SHORT-TERM LOAN</w:t>
      </w:r>
      <w:r w:rsidR="00C406F5" w:rsidRPr="004A639B">
        <w:rPr>
          <w:rFonts w:cs="Times New Roman"/>
          <w:b/>
          <w:bCs/>
          <w:sz w:val="22"/>
          <w:szCs w:val="22"/>
        </w:rPr>
        <w:t xml:space="preserve"> FROM OTHER PARTIES</w:t>
      </w:r>
    </w:p>
    <w:p w:rsidR="00471D69" w:rsidRDefault="00471D69" w:rsidP="001C1DE0">
      <w:pPr>
        <w:pStyle w:val="ae"/>
        <w:spacing w:before="0"/>
        <w:ind w:left="425" w:right="0" w:firstLine="0"/>
        <w:jc w:val="thaiDistribute"/>
        <w:rPr>
          <w:rFonts w:cs="Times New Roman"/>
          <w:sz w:val="22"/>
          <w:szCs w:val="22"/>
        </w:rPr>
      </w:pPr>
    </w:p>
    <w:p w:rsidR="009F50B7" w:rsidRPr="00146AB3" w:rsidRDefault="009F50B7" w:rsidP="009F50B7">
      <w:pPr>
        <w:pStyle w:val="ae"/>
        <w:spacing w:before="0"/>
        <w:ind w:left="425" w:right="0" w:firstLine="0"/>
        <w:jc w:val="thaiDistribute"/>
        <w:rPr>
          <w:rFonts w:cs="Times New Roman"/>
          <w:sz w:val="22"/>
          <w:szCs w:val="22"/>
        </w:rPr>
      </w:pPr>
      <w:r w:rsidRPr="00146AB3">
        <w:rPr>
          <w:rFonts w:cs="Times New Roman"/>
          <w:sz w:val="22"/>
          <w:szCs w:val="22"/>
        </w:rPr>
        <w:t>Short-term loan from other parties as at December 31, 201</w:t>
      </w:r>
      <w:r>
        <w:rPr>
          <w:rFonts w:cs="Times New Roman"/>
          <w:sz w:val="22"/>
          <w:szCs w:val="22"/>
        </w:rPr>
        <w:t>6</w:t>
      </w:r>
      <w:r w:rsidRPr="00146AB3">
        <w:rPr>
          <w:rFonts w:cs="Times New Roman"/>
          <w:sz w:val="22"/>
          <w:szCs w:val="22"/>
        </w:rPr>
        <w:t xml:space="preserve"> consisted of:</w:t>
      </w:r>
    </w:p>
    <w:bookmarkStart w:id="1992" w:name="_MON_1581281938"/>
    <w:bookmarkEnd w:id="1992"/>
    <w:p w:rsidR="009F50B7" w:rsidRDefault="00EE6522" w:rsidP="009F50B7">
      <w:pPr>
        <w:pStyle w:val="ae"/>
        <w:spacing w:before="0"/>
        <w:ind w:left="425" w:right="0" w:firstLine="0"/>
        <w:jc w:val="thaiDistribute"/>
        <w:rPr>
          <w:rFonts w:cs="Times New Roman"/>
          <w:sz w:val="22"/>
          <w:szCs w:val="22"/>
        </w:rPr>
      </w:pPr>
      <w:r w:rsidRPr="00146AB3">
        <w:rPr>
          <w:rFonts w:cs="Times New Roman"/>
          <w:sz w:val="22"/>
          <w:szCs w:val="22"/>
        </w:rPr>
        <w:object w:dxaOrig="10052" w:dyaOrig="2016">
          <v:shape id="_x0000_i1077" type="#_x0000_t75" style="width:452.75pt;height:92.75pt" o:ole="">
            <v:imagedata r:id="rId107" o:title=""/>
          </v:shape>
          <o:OLEObject Type="Embed" ProgID="Excel.Sheet.8" ShapeID="_x0000_i1077" DrawAspect="Content" ObjectID="_1581282195" r:id="rId108"/>
        </w:object>
      </w:r>
    </w:p>
    <w:p w:rsidR="009F50B7" w:rsidRDefault="009F50B7" w:rsidP="001C1DE0">
      <w:pPr>
        <w:pStyle w:val="ae"/>
        <w:spacing w:before="0"/>
        <w:ind w:left="425" w:right="0" w:firstLine="0"/>
        <w:jc w:val="thaiDistribute"/>
        <w:rPr>
          <w:rFonts w:cs="Times New Roman"/>
          <w:sz w:val="22"/>
          <w:szCs w:val="22"/>
        </w:rPr>
      </w:pPr>
    </w:p>
    <w:p w:rsidR="00DF5657" w:rsidRDefault="009F50B7" w:rsidP="009F50B7">
      <w:pPr>
        <w:pStyle w:val="ae"/>
        <w:spacing w:before="0"/>
        <w:ind w:left="425" w:right="0" w:firstLine="0"/>
        <w:jc w:val="thaiDistribute"/>
        <w:rPr>
          <w:rFonts w:cs="Times New Roman"/>
          <w:sz w:val="22"/>
          <w:szCs w:val="22"/>
        </w:rPr>
      </w:pPr>
      <w:r w:rsidRPr="009F50B7">
        <w:rPr>
          <w:rFonts w:cs="Times New Roman"/>
          <w:sz w:val="22"/>
          <w:szCs w:val="22"/>
        </w:rPr>
        <w:t>During the year 2016, the Company had short-term loan of Baht 10 million by issuing bills of exchange with the period not exceeding 9 months to other person. The interest rate referred to the commercial bank’s loan rate and the repayment period due within April 7, 2017.</w:t>
      </w:r>
    </w:p>
    <w:p w:rsidR="00DF5657" w:rsidRDefault="00DF5657">
      <w:pPr>
        <w:autoSpaceDE/>
        <w:autoSpaceDN/>
        <w:spacing w:line="240" w:lineRule="auto"/>
        <w:rPr>
          <w:rFonts w:cs="Times New Roman"/>
          <w:lang w:val="en-US"/>
        </w:rPr>
      </w:pPr>
      <w:r>
        <w:rPr>
          <w:rFonts w:cs="Times New Roman"/>
        </w:rPr>
        <w:br w:type="page"/>
      </w:r>
    </w:p>
    <w:p w:rsidR="002F7A8F" w:rsidRDefault="000A2FBA" w:rsidP="001C1DE0">
      <w:pPr>
        <w:pStyle w:val="ae"/>
        <w:spacing w:before="0"/>
        <w:ind w:left="425" w:right="0" w:firstLine="0"/>
        <w:jc w:val="thaiDistribute"/>
        <w:rPr>
          <w:rFonts w:cs="Times New Roman"/>
          <w:sz w:val="22"/>
          <w:szCs w:val="22"/>
        </w:rPr>
      </w:pPr>
      <w:bookmarkStart w:id="1993" w:name="_MON_1518242409"/>
      <w:bookmarkStart w:id="1994" w:name="_MON_1518113974"/>
      <w:bookmarkStart w:id="1995" w:name="_MON_1518114104"/>
      <w:bookmarkStart w:id="1996" w:name="_MON_1518114194"/>
      <w:bookmarkStart w:id="1997" w:name="_MON_1518127411"/>
      <w:bookmarkStart w:id="1998" w:name="_MON_1518127432"/>
      <w:bookmarkStart w:id="1999" w:name="_MON_1518127505"/>
      <w:bookmarkStart w:id="2000" w:name="_MON_1518127525"/>
      <w:bookmarkStart w:id="2001" w:name="_MON_1518127532"/>
      <w:bookmarkStart w:id="2002" w:name="_MON_1518127615"/>
      <w:bookmarkStart w:id="2003" w:name="_MON_1518127640"/>
      <w:bookmarkStart w:id="2004" w:name="_MON_1518127671"/>
      <w:bookmarkStart w:id="2005" w:name="_MON_1518127895"/>
      <w:bookmarkStart w:id="2006" w:name="_MON_1518202903"/>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r w:rsidRPr="000A2FBA">
        <w:rPr>
          <w:rFonts w:cs="Times New Roman"/>
          <w:sz w:val="22"/>
          <w:szCs w:val="22"/>
        </w:rPr>
        <w:lastRenderedPageBreak/>
        <w:t>Movements of short-term loan from other parties for the year</w:t>
      </w:r>
      <w:r w:rsidR="00EC7871">
        <w:rPr>
          <w:rFonts w:cs="Times New Roman"/>
          <w:sz w:val="22"/>
          <w:szCs w:val="22"/>
        </w:rPr>
        <w:t>s</w:t>
      </w:r>
      <w:r w:rsidRPr="000A2FBA">
        <w:rPr>
          <w:rFonts w:cs="Times New Roman"/>
          <w:sz w:val="22"/>
          <w:szCs w:val="22"/>
        </w:rPr>
        <w:t xml:space="preserve"> ended December 31, 2017 and 2016 were as follows:</w:t>
      </w:r>
    </w:p>
    <w:bookmarkStart w:id="2007" w:name="_MON_1581281947"/>
    <w:bookmarkEnd w:id="2007"/>
    <w:p w:rsidR="00FA2755"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9958" w:dyaOrig="2739">
          <v:shape id="_x0000_i1078" type="#_x0000_t75" style="width:449.3pt;height:123.25pt" o:ole="">
            <v:imagedata r:id="rId109" o:title=""/>
          </v:shape>
          <o:OLEObject Type="Embed" ProgID="Excel.Sheet.8" ShapeID="_x0000_i1078" DrawAspect="Content" ObjectID="_1581282196" r:id="rId110"/>
        </w:object>
      </w:r>
    </w:p>
    <w:p w:rsidR="00BF66D9" w:rsidRPr="00146AB3" w:rsidRDefault="00625E34" w:rsidP="001C1DE0">
      <w:pPr>
        <w:pStyle w:val="ae"/>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t>LOAN FROM FINANCIAL INSTITUTION</w:t>
      </w:r>
      <w:r w:rsidR="0099489B" w:rsidRPr="00146AB3">
        <w:rPr>
          <w:rFonts w:cs="Times New Roman"/>
          <w:b/>
          <w:bCs/>
          <w:sz w:val="22"/>
          <w:szCs w:val="22"/>
        </w:rPr>
        <w:t>S</w:t>
      </w:r>
    </w:p>
    <w:p w:rsidR="0083260F" w:rsidRDefault="0083260F" w:rsidP="001C1DE0">
      <w:pPr>
        <w:pStyle w:val="ae"/>
        <w:spacing w:before="0"/>
        <w:ind w:left="425" w:right="0" w:firstLine="0"/>
        <w:jc w:val="thaiDistribute"/>
        <w:rPr>
          <w:rFonts w:cs="Times New Roman"/>
          <w:sz w:val="22"/>
          <w:szCs w:val="22"/>
        </w:rPr>
      </w:pPr>
    </w:p>
    <w:p w:rsidR="00BF66D9" w:rsidRPr="00146AB3" w:rsidRDefault="00625E34" w:rsidP="001C1DE0">
      <w:pPr>
        <w:pStyle w:val="ae"/>
        <w:spacing w:before="0"/>
        <w:ind w:left="425" w:right="0" w:firstLine="0"/>
        <w:jc w:val="thaiDistribute"/>
        <w:rPr>
          <w:rFonts w:cs="Times New Roman"/>
          <w:sz w:val="22"/>
          <w:szCs w:val="22"/>
          <w:u w:val="single"/>
        </w:rPr>
      </w:pPr>
      <w:r w:rsidRPr="00146AB3">
        <w:rPr>
          <w:rFonts w:cs="Times New Roman"/>
          <w:sz w:val="22"/>
          <w:szCs w:val="22"/>
        </w:rPr>
        <w:t>Loan from financial institution</w:t>
      </w:r>
      <w:r w:rsidR="0099489B" w:rsidRPr="00146AB3">
        <w:rPr>
          <w:rFonts w:cs="Times New Roman"/>
          <w:sz w:val="22"/>
          <w:szCs w:val="22"/>
        </w:rPr>
        <w:t>s</w:t>
      </w:r>
      <w:r w:rsidRPr="00146AB3">
        <w:rPr>
          <w:rFonts w:cs="Times New Roman"/>
          <w:sz w:val="22"/>
          <w:szCs w:val="22"/>
        </w:rPr>
        <w:t xml:space="preserve"> as at December 31,</w:t>
      </w:r>
      <w:r w:rsidR="00F53EE0">
        <w:rPr>
          <w:rFonts w:cs="Times New Roman"/>
          <w:sz w:val="22"/>
          <w:szCs w:val="22"/>
        </w:rPr>
        <w:t xml:space="preserve"> 201</w:t>
      </w:r>
      <w:r w:rsidR="001B60B4">
        <w:rPr>
          <w:rFonts w:cs="Times New Roman"/>
          <w:sz w:val="22"/>
          <w:szCs w:val="22"/>
        </w:rPr>
        <w:t>7</w:t>
      </w:r>
      <w:r w:rsidR="00F53EE0">
        <w:rPr>
          <w:rFonts w:cs="Times New Roman"/>
          <w:sz w:val="22"/>
          <w:szCs w:val="22"/>
        </w:rPr>
        <w:t xml:space="preserve"> and </w:t>
      </w:r>
      <w:r w:rsidRPr="00146AB3">
        <w:rPr>
          <w:rFonts w:cs="Times New Roman"/>
          <w:sz w:val="22"/>
          <w:szCs w:val="22"/>
        </w:rPr>
        <w:t>201</w:t>
      </w:r>
      <w:r w:rsidR="001B60B4">
        <w:rPr>
          <w:rFonts w:cs="Times New Roman"/>
          <w:sz w:val="22"/>
          <w:szCs w:val="22"/>
        </w:rPr>
        <w:t>6</w:t>
      </w:r>
      <w:r w:rsidRPr="00146AB3">
        <w:rPr>
          <w:rFonts w:cs="Times New Roman"/>
          <w:sz w:val="22"/>
          <w:szCs w:val="22"/>
        </w:rPr>
        <w:t xml:space="preserve"> consisted of:</w:t>
      </w:r>
    </w:p>
    <w:bookmarkStart w:id="2008" w:name="_MON_1517518882"/>
    <w:bookmarkStart w:id="2009" w:name="_MON_1517518901"/>
    <w:bookmarkStart w:id="2010" w:name="_MON_1517518966"/>
    <w:bookmarkStart w:id="2011" w:name="_MON_1517740726"/>
    <w:bookmarkStart w:id="2012" w:name="_MON_1517740741"/>
    <w:bookmarkStart w:id="2013" w:name="_MON_1517740784"/>
    <w:bookmarkStart w:id="2014" w:name="_MON_1517740920"/>
    <w:bookmarkStart w:id="2015" w:name="_MON_1518127424"/>
    <w:bookmarkEnd w:id="2008"/>
    <w:bookmarkEnd w:id="2009"/>
    <w:bookmarkEnd w:id="2010"/>
    <w:bookmarkEnd w:id="2011"/>
    <w:bookmarkEnd w:id="2012"/>
    <w:bookmarkEnd w:id="2013"/>
    <w:bookmarkEnd w:id="2014"/>
    <w:bookmarkEnd w:id="2015"/>
    <w:bookmarkStart w:id="2016" w:name="_MON_1518242449"/>
    <w:bookmarkEnd w:id="2016"/>
    <w:p w:rsidR="00DF2B58" w:rsidRDefault="00EE6522" w:rsidP="001C1DE0">
      <w:pPr>
        <w:pStyle w:val="ae"/>
        <w:spacing w:before="0"/>
        <w:ind w:left="425" w:right="0" w:firstLine="0"/>
        <w:jc w:val="thaiDistribute"/>
        <w:rPr>
          <w:rFonts w:cs="Times New Roman"/>
          <w:sz w:val="22"/>
          <w:szCs w:val="22"/>
          <w:u w:val="single"/>
        </w:rPr>
      </w:pPr>
      <w:r w:rsidRPr="00146AB3">
        <w:rPr>
          <w:rFonts w:cs="Times New Roman"/>
          <w:sz w:val="22"/>
          <w:szCs w:val="22"/>
        </w:rPr>
        <w:object w:dxaOrig="9848" w:dyaOrig="2694">
          <v:shape id="_x0000_i1079" type="#_x0000_t75" style="width:451pt;height:123.85pt" o:ole="">
            <v:imagedata r:id="rId111" o:title=""/>
          </v:shape>
          <o:OLEObject Type="Embed" ProgID="Excel.Sheet.8" ShapeID="_x0000_i1079" DrawAspect="Content" ObjectID="_1581282197" r:id="rId112"/>
        </w:object>
      </w:r>
    </w:p>
    <w:p w:rsidR="007C19AD" w:rsidRPr="007C19AD" w:rsidRDefault="007C19AD" w:rsidP="007C19AD">
      <w:pPr>
        <w:tabs>
          <w:tab w:val="left" w:pos="-3402"/>
          <w:tab w:val="left" w:pos="-3261"/>
          <w:tab w:val="left" w:pos="-3119"/>
          <w:tab w:val="left" w:pos="-1843"/>
          <w:tab w:val="left" w:pos="1701"/>
        </w:tabs>
        <w:spacing w:before="120" w:after="120" w:line="240" w:lineRule="auto"/>
        <w:ind w:left="426"/>
        <w:jc w:val="thaiDistribute"/>
        <w:rPr>
          <w:rFonts w:cs="Times New Roman"/>
          <w:lang w:val="en-US"/>
        </w:rPr>
      </w:pPr>
      <w:r w:rsidRPr="007C19AD">
        <w:rPr>
          <w:rFonts w:cs="Times New Roman"/>
          <w:lang w:val="en-US"/>
        </w:rPr>
        <w:t>The details of the</w:t>
      </w:r>
      <w:r w:rsidR="004C12C5">
        <w:rPr>
          <w:rFonts w:cs="Times New Roman"/>
          <w:lang w:val="en-US"/>
        </w:rPr>
        <w:t xml:space="preserve"> </w:t>
      </w:r>
      <w:r w:rsidRPr="007C19AD">
        <w:rPr>
          <w:rFonts w:cs="Times New Roman"/>
          <w:lang w:val="en-US"/>
        </w:rPr>
        <w:t>loans were as follows:</w:t>
      </w:r>
    </w:p>
    <w:bookmarkStart w:id="2017" w:name="_MON_1540635860"/>
    <w:bookmarkStart w:id="2018" w:name="_MON_1532197343"/>
    <w:bookmarkStart w:id="2019" w:name="_MON_1532254649"/>
    <w:bookmarkStart w:id="2020" w:name="_MON_1532373913"/>
    <w:bookmarkStart w:id="2021" w:name="_MON_1532374028"/>
    <w:bookmarkStart w:id="2022" w:name="_MON_1532413505"/>
    <w:bookmarkStart w:id="2023" w:name="_MON_1532413539"/>
    <w:bookmarkStart w:id="2024" w:name="_MON_1532413553"/>
    <w:bookmarkStart w:id="2025" w:name="_MON_1532413566"/>
    <w:bookmarkStart w:id="2026" w:name="_MON_1532413585"/>
    <w:bookmarkStart w:id="2027" w:name="_MON_1532413604"/>
    <w:bookmarkStart w:id="2028" w:name="_MON_1532413624"/>
    <w:bookmarkStart w:id="2029" w:name="_MON_1532413641"/>
    <w:bookmarkStart w:id="2030" w:name="_MON_1532413662"/>
    <w:bookmarkStart w:id="2031" w:name="_MON_1532413684"/>
    <w:bookmarkStart w:id="2032" w:name="_MON_1532413688"/>
    <w:bookmarkStart w:id="2033" w:name="_MON_1532413716"/>
    <w:bookmarkStart w:id="2034" w:name="_MON_1532690841"/>
    <w:bookmarkStart w:id="2035" w:name="_MON_1532690921"/>
    <w:bookmarkStart w:id="2036" w:name="_MON_1540477275"/>
    <w:bookmarkStart w:id="2037" w:name="_MON_1540478727"/>
    <w:bookmarkStart w:id="2038" w:name="_MON_1540478789"/>
    <w:bookmarkStart w:id="2039" w:name="_MON_1540479336"/>
    <w:bookmarkStart w:id="2040" w:name="_MON_1540479453"/>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Start w:id="2041" w:name="_MON_1540635822"/>
    <w:bookmarkEnd w:id="2041"/>
    <w:p w:rsidR="009B60A3" w:rsidRDefault="00EE6522" w:rsidP="001C1DE0">
      <w:pPr>
        <w:pStyle w:val="ae"/>
        <w:spacing w:before="0"/>
        <w:ind w:left="425" w:right="0" w:firstLine="0"/>
        <w:jc w:val="thaiDistribute"/>
        <w:rPr>
          <w:rFonts w:cs="Times New Roman"/>
          <w:sz w:val="22"/>
          <w:szCs w:val="22"/>
        </w:rPr>
      </w:pPr>
      <w:r w:rsidRPr="0009734A">
        <w:rPr>
          <w:rFonts w:ascii="Angsana New" w:hAnsi="Angsana New"/>
          <w:cs/>
        </w:rPr>
        <w:object w:dxaOrig="12196" w:dyaOrig="4158">
          <v:shape id="_x0000_i1080" type="#_x0000_t75" style="width:487.3pt;height:166.45pt" o:ole="">
            <v:imagedata r:id="rId113" o:title=""/>
          </v:shape>
          <o:OLEObject Type="Embed" ProgID="Excel.Sheet.8" ShapeID="_x0000_i1080" DrawAspect="Content" ObjectID="_1581282198" r:id="rId114"/>
        </w:object>
      </w:r>
      <w:bookmarkStart w:id="2042" w:name="_MON_1476001343"/>
      <w:bookmarkStart w:id="2043" w:name="_MON_1476548653"/>
      <w:bookmarkEnd w:id="2042"/>
      <w:bookmarkEnd w:id="2043"/>
    </w:p>
    <w:p w:rsidR="00BF66D9" w:rsidRPr="00146AB3" w:rsidRDefault="00625E34" w:rsidP="001C1DE0">
      <w:pPr>
        <w:pStyle w:val="ae"/>
        <w:spacing w:before="0"/>
        <w:ind w:left="425" w:right="0" w:firstLine="0"/>
        <w:jc w:val="thaiDistribute"/>
        <w:rPr>
          <w:rFonts w:cs="Times New Roman"/>
          <w:sz w:val="22"/>
          <w:szCs w:val="22"/>
        </w:rPr>
      </w:pPr>
      <w:r w:rsidRPr="00146AB3">
        <w:rPr>
          <w:rFonts w:cs="Times New Roman"/>
          <w:sz w:val="22"/>
          <w:szCs w:val="22"/>
        </w:rPr>
        <w:t>Movements of loan from financial institution</w:t>
      </w:r>
      <w:r w:rsidR="0099489B" w:rsidRPr="00146AB3">
        <w:rPr>
          <w:rFonts w:cs="Times New Roman"/>
          <w:sz w:val="22"/>
          <w:szCs w:val="22"/>
        </w:rPr>
        <w:t>s</w:t>
      </w:r>
      <w:r w:rsidR="004C12C5">
        <w:rPr>
          <w:rFonts w:cs="Times New Roman"/>
          <w:sz w:val="22"/>
          <w:szCs w:val="22"/>
        </w:rPr>
        <w:t xml:space="preserve"> </w:t>
      </w:r>
      <w:r w:rsidR="00F16E0D">
        <w:rPr>
          <w:rFonts w:cs="Times New Roman"/>
          <w:sz w:val="22"/>
          <w:szCs w:val="22"/>
        </w:rPr>
        <w:t>for the year</w:t>
      </w:r>
      <w:r w:rsidR="00394E51">
        <w:rPr>
          <w:rFonts w:cs="Times New Roman"/>
          <w:sz w:val="22"/>
          <w:szCs w:val="22"/>
        </w:rPr>
        <w:t>s</w:t>
      </w:r>
      <w:r w:rsidR="00532995" w:rsidRPr="0083260F">
        <w:rPr>
          <w:rFonts w:cs="Times New Roman"/>
          <w:sz w:val="22"/>
          <w:szCs w:val="22"/>
        </w:rPr>
        <w:t xml:space="preserve"> ended December 31, 201</w:t>
      </w:r>
      <w:r w:rsidR="001B60B4">
        <w:rPr>
          <w:rFonts w:cs="Times New Roman"/>
          <w:sz w:val="22"/>
          <w:szCs w:val="22"/>
        </w:rPr>
        <w:t>7</w:t>
      </w:r>
      <w:r w:rsidR="00532995" w:rsidRPr="0083260F">
        <w:rPr>
          <w:rFonts w:cs="Times New Roman"/>
          <w:sz w:val="22"/>
          <w:szCs w:val="22"/>
        </w:rPr>
        <w:t xml:space="preserve"> and </w:t>
      </w:r>
      <w:r w:rsidR="001B60B4">
        <w:rPr>
          <w:rFonts w:cs="Times New Roman"/>
          <w:sz w:val="22"/>
          <w:szCs w:val="22"/>
        </w:rPr>
        <w:t>2016</w:t>
      </w:r>
      <w:r w:rsidR="00532995" w:rsidRPr="0083260F">
        <w:rPr>
          <w:rFonts w:cs="Times New Roman"/>
          <w:sz w:val="22"/>
          <w:szCs w:val="22"/>
        </w:rPr>
        <w:t xml:space="preserve"> </w:t>
      </w:r>
      <w:r w:rsidRPr="00146AB3">
        <w:rPr>
          <w:rFonts w:cs="Times New Roman"/>
          <w:sz w:val="22"/>
          <w:szCs w:val="22"/>
        </w:rPr>
        <w:t>were as follows:</w:t>
      </w:r>
    </w:p>
    <w:bookmarkStart w:id="2044" w:name="_MON_1517741740"/>
    <w:bookmarkStart w:id="2045" w:name="_MON_1518127931"/>
    <w:bookmarkStart w:id="2046" w:name="_MON_1518127967"/>
    <w:bookmarkStart w:id="2047" w:name="_MON_1517519060"/>
    <w:bookmarkStart w:id="2048" w:name="_MON_1517519091"/>
    <w:bookmarkStart w:id="2049" w:name="_MON_1517740900"/>
    <w:bookmarkStart w:id="2050" w:name="_MON_1517740913"/>
    <w:bookmarkStart w:id="2051" w:name="_MON_1517740925"/>
    <w:bookmarkStart w:id="2052" w:name="_MON_1517740932"/>
    <w:bookmarkEnd w:id="2044"/>
    <w:bookmarkEnd w:id="2045"/>
    <w:bookmarkEnd w:id="2046"/>
    <w:bookmarkEnd w:id="2047"/>
    <w:bookmarkEnd w:id="2048"/>
    <w:bookmarkEnd w:id="2049"/>
    <w:bookmarkEnd w:id="2050"/>
    <w:bookmarkEnd w:id="2051"/>
    <w:bookmarkEnd w:id="2052"/>
    <w:bookmarkStart w:id="2053" w:name="_MON_1517741720"/>
    <w:bookmarkEnd w:id="2053"/>
    <w:p w:rsidR="00DF2B58" w:rsidRPr="00146AB3" w:rsidRDefault="00EE6522" w:rsidP="001C1DE0">
      <w:pPr>
        <w:pStyle w:val="ae"/>
        <w:spacing w:before="0"/>
        <w:ind w:left="425" w:right="0" w:firstLine="0"/>
        <w:jc w:val="thaiDistribute"/>
        <w:rPr>
          <w:rFonts w:cs="Times New Roman"/>
          <w:sz w:val="22"/>
          <w:szCs w:val="22"/>
        </w:rPr>
      </w:pPr>
      <w:r w:rsidRPr="00146AB3">
        <w:rPr>
          <w:rFonts w:cs="Times New Roman"/>
          <w:sz w:val="22"/>
          <w:szCs w:val="22"/>
        </w:rPr>
        <w:object w:dxaOrig="10117" w:dyaOrig="3317">
          <v:shape id="_x0000_i1081" type="#_x0000_t75" style="width:446.4pt;height:147.45pt" o:ole="">
            <v:imagedata r:id="rId115" o:title=""/>
          </v:shape>
          <o:OLEObject Type="Embed" ProgID="Excel.Sheet.8" ShapeID="_x0000_i1081" DrawAspect="Content" ObjectID="_1581282199" r:id="rId116"/>
        </w:object>
      </w:r>
    </w:p>
    <w:p w:rsidR="00D134E4" w:rsidRDefault="00D134E4" w:rsidP="00C84811">
      <w:pPr>
        <w:spacing w:line="240" w:lineRule="auto"/>
        <w:ind w:left="425"/>
        <w:jc w:val="thaiDistribute"/>
        <w:rPr>
          <w:rFonts w:cs="Times New Roman"/>
          <w:b/>
          <w:bCs/>
          <w:lang w:val="en-US"/>
        </w:rPr>
      </w:pPr>
      <w:bookmarkStart w:id="2054" w:name="_MON_1476688577"/>
      <w:bookmarkStart w:id="2055" w:name="_MON_1476548699"/>
      <w:bookmarkStart w:id="2056" w:name="_MON_1476001452"/>
      <w:bookmarkEnd w:id="2054"/>
      <w:bookmarkEnd w:id="2055"/>
      <w:bookmarkEnd w:id="2056"/>
    </w:p>
    <w:p w:rsidR="00C84811" w:rsidRPr="00C84811" w:rsidRDefault="00C84811" w:rsidP="00C84811">
      <w:pPr>
        <w:spacing w:line="240" w:lineRule="auto"/>
        <w:ind w:left="425"/>
        <w:jc w:val="thaiDistribute"/>
        <w:rPr>
          <w:rFonts w:cs="Times New Roman"/>
          <w:b/>
          <w:bCs/>
          <w:lang w:val="en-US"/>
        </w:rPr>
      </w:pPr>
      <w:r w:rsidRPr="00C84811">
        <w:rPr>
          <w:rFonts w:cs="Times New Roman"/>
          <w:b/>
          <w:bCs/>
          <w:lang w:val="en-US"/>
        </w:rPr>
        <w:lastRenderedPageBreak/>
        <w:t>Collateral</w:t>
      </w:r>
    </w:p>
    <w:p w:rsidR="00C84811" w:rsidRDefault="00C84811" w:rsidP="00C84811">
      <w:pPr>
        <w:spacing w:line="240" w:lineRule="auto"/>
        <w:ind w:left="425"/>
        <w:jc w:val="thaiDistribute"/>
        <w:rPr>
          <w:rFonts w:cs="Times New Roman"/>
          <w:lang w:val="en-US"/>
        </w:rPr>
      </w:pPr>
    </w:p>
    <w:p w:rsidR="00C84811" w:rsidRPr="000A2FBA" w:rsidRDefault="00B46515" w:rsidP="00C84811">
      <w:pPr>
        <w:spacing w:line="240" w:lineRule="auto"/>
        <w:ind w:left="425"/>
        <w:jc w:val="thaiDistribute"/>
        <w:rPr>
          <w:rFonts w:cs="Times New Roman"/>
          <w:lang w:val="en-US"/>
        </w:rPr>
      </w:pPr>
      <w:proofErr w:type="spellStart"/>
      <w:r w:rsidRPr="00B46515">
        <w:rPr>
          <w:rFonts w:cs="Times New Roman"/>
          <w:lang w:val="en-US"/>
        </w:rPr>
        <w:t>Saraburi</w:t>
      </w:r>
      <w:proofErr w:type="spellEnd"/>
      <w:r w:rsidRPr="00B46515">
        <w:rPr>
          <w:rFonts w:cs="Times New Roman"/>
          <w:lang w:val="en-US"/>
        </w:rPr>
        <w:t xml:space="preserve"> Solar Co., Ltd.</w:t>
      </w:r>
      <w:r w:rsidR="00C84811" w:rsidRPr="000A2FBA">
        <w:rPr>
          <w:rFonts w:cs="Times New Roman"/>
          <w:lang w:val="en-US"/>
        </w:rPr>
        <w:t xml:space="preserve"> has pledged saving account </w:t>
      </w:r>
      <w:r w:rsidR="00844BD0" w:rsidRPr="000A2FBA">
        <w:rPr>
          <w:rFonts w:cs="Times New Roman"/>
          <w:lang w:val="en-US"/>
        </w:rPr>
        <w:t xml:space="preserve">(see note 11), </w:t>
      </w:r>
      <w:r w:rsidR="009D317B">
        <w:rPr>
          <w:rFonts w:cs="Times New Roman"/>
          <w:lang w:val="en-US"/>
        </w:rPr>
        <w:t xml:space="preserve">and </w:t>
      </w:r>
      <w:r w:rsidR="009D317B" w:rsidRPr="009D317B">
        <w:rPr>
          <w:rFonts w:cs="Times New Roman"/>
          <w:lang w:val="en-US"/>
        </w:rPr>
        <w:t>mortgaged land lease, office building, constructions, machine and equipment using for manufacturing solar power</w:t>
      </w:r>
      <w:r w:rsidR="00C84811" w:rsidRPr="000A2FBA">
        <w:rPr>
          <w:rFonts w:cs="Times New Roman"/>
          <w:lang w:val="en-US"/>
        </w:rPr>
        <w:t xml:space="preserve"> (see note 1</w:t>
      </w:r>
      <w:r>
        <w:rPr>
          <w:rFonts w:cs="Times New Roman"/>
          <w:lang w:val="en-US"/>
        </w:rPr>
        <w:t>7</w:t>
      </w:r>
      <w:r w:rsidR="00C84811" w:rsidRPr="000A2FBA">
        <w:rPr>
          <w:rFonts w:cs="Times New Roman"/>
          <w:lang w:val="en-US"/>
        </w:rPr>
        <w:t xml:space="preserve">), and also transferred their claims on receivables from the production and sell of electricity. In addition, ACC Electric Co., Ltd. has pledged investment in the ordinary shares of the </w:t>
      </w:r>
      <w:proofErr w:type="spellStart"/>
      <w:r w:rsidRPr="00B46515">
        <w:rPr>
          <w:rFonts w:cs="Times New Roman"/>
          <w:lang w:val="en-US"/>
        </w:rPr>
        <w:t>Saraburi</w:t>
      </w:r>
      <w:proofErr w:type="spellEnd"/>
      <w:r w:rsidRPr="00B46515">
        <w:rPr>
          <w:rFonts w:cs="Times New Roman"/>
          <w:lang w:val="en-US"/>
        </w:rPr>
        <w:t xml:space="preserve"> Solar Co., Ltd.</w:t>
      </w:r>
      <w:r w:rsidR="00C84811" w:rsidRPr="000A2FBA">
        <w:rPr>
          <w:rFonts w:cs="Times New Roman"/>
          <w:lang w:val="en-US"/>
        </w:rPr>
        <w:t xml:space="preserve"> </w:t>
      </w:r>
      <w:r w:rsidR="009D317B">
        <w:rPr>
          <w:rFonts w:cs="Times New Roman"/>
          <w:lang w:val="en-US"/>
        </w:rPr>
        <w:t xml:space="preserve">as </w:t>
      </w:r>
      <w:r w:rsidR="00C84811" w:rsidRPr="000A2FBA">
        <w:rPr>
          <w:rFonts w:cs="Times New Roman"/>
          <w:lang w:val="en-US"/>
        </w:rPr>
        <w:t>collateral against for loan from financial institution (see note 4).</w:t>
      </w:r>
    </w:p>
    <w:p w:rsidR="00C84811" w:rsidRPr="000A2FBA" w:rsidRDefault="00C84811" w:rsidP="001C1DE0">
      <w:pPr>
        <w:spacing w:line="240" w:lineRule="auto"/>
        <w:ind w:left="425"/>
        <w:jc w:val="thaiDistribute"/>
        <w:rPr>
          <w:rFonts w:cs="Times New Roman"/>
          <w:lang w:val="en-US"/>
        </w:rPr>
      </w:pPr>
    </w:p>
    <w:p w:rsidR="00640E3B" w:rsidRDefault="00F17968" w:rsidP="001C1DE0">
      <w:pPr>
        <w:spacing w:line="240" w:lineRule="auto"/>
        <w:ind w:left="425"/>
        <w:jc w:val="thaiDistribute"/>
        <w:rPr>
          <w:rFonts w:cs="Times New Roman"/>
          <w:lang w:val="en-US"/>
        </w:rPr>
      </w:pPr>
      <w:r w:rsidRPr="000A2FBA">
        <w:rPr>
          <w:rFonts w:cs="Times New Roman"/>
          <w:lang w:val="en-US"/>
        </w:rPr>
        <w:t>ACC Landmark Co., Ltd. (“s</w:t>
      </w:r>
      <w:r w:rsidR="00640E3B" w:rsidRPr="000A2FBA">
        <w:rPr>
          <w:rFonts w:cs="Times New Roman"/>
          <w:lang w:val="en-US"/>
        </w:rPr>
        <w:t>ubsidiary”) mortgaged land including existing construction and to be construction</w:t>
      </w:r>
      <w:r w:rsidR="00F16B98" w:rsidRPr="000A2FBA">
        <w:rPr>
          <w:rFonts w:cs="Times New Roman"/>
          <w:lang w:val="en-US"/>
        </w:rPr>
        <w:t>’s cost of project development</w:t>
      </w:r>
      <w:r w:rsidR="009A2544" w:rsidRPr="000A2FBA">
        <w:rPr>
          <w:rFonts w:cs="Times New Roman"/>
          <w:lang w:val="en-US"/>
        </w:rPr>
        <w:t xml:space="preserve"> (see note 1</w:t>
      </w:r>
      <w:r w:rsidR="00844BD0" w:rsidRPr="000A2FBA">
        <w:rPr>
          <w:rFonts w:cs="Times New Roman"/>
          <w:lang w:val="en-US"/>
        </w:rPr>
        <w:t>0</w:t>
      </w:r>
      <w:r w:rsidR="00640E3B" w:rsidRPr="000A2FBA">
        <w:rPr>
          <w:rFonts w:cs="Times New Roman"/>
          <w:lang w:val="en-US"/>
        </w:rPr>
        <w:t>)</w:t>
      </w:r>
      <w:r w:rsidR="00844BD0" w:rsidRPr="000A2FBA">
        <w:rPr>
          <w:rFonts w:cs="Times New Roman"/>
          <w:lang w:val="en-US"/>
        </w:rPr>
        <w:t xml:space="preserve"> and saving account (</w:t>
      </w:r>
      <w:r w:rsidR="000A2FBA" w:rsidRPr="000A2FBA">
        <w:rPr>
          <w:rFonts w:cs="Times New Roman"/>
          <w:lang w:val="en-US"/>
        </w:rPr>
        <w:t>see note 11),</w:t>
      </w:r>
      <w:r w:rsidR="00640E3B" w:rsidRPr="000A2FBA">
        <w:rPr>
          <w:rFonts w:cs="Times New Roman"/>
          <w:lang w:val="en-US"/>
        </w:rPr>
        <w:t xml:space="preserve"> as collateral against for loan from a financial institution. Moreover, the loan is guaranteed by the Company, Prime Mansion Co., Ltd. and Prime Mansion Co., Ltd.’s shareholders</w:t>
      </w:r>
      <w:r w:rsidR="009A2544" w:rsidRPr="000A2FBA">
        <w:rPr>
          <w:rFonts w:cs="Times New Roman"/>
          <w:lang w:val="en-US"/>
        </w:rPr>
        <w:t xml:space="preserve"> (see n</w:t>
      </w:r>
      <w:r w:rsidR="00F16B98" w:rsidRPr="000A2FBA">
        <w:rPr>
          <w:rFonts w:cs="Times New Roman"/>
          <w:lang w:val="en-US"/>
        </w:rPr>
        <w:t>ote 4)</w:t>
      </w:r>
      <w:r w:rsidR="00640E3B" w:rsidRPr="000A2FBA">
        <w:rPr>
          <w:rFonts w:cs="Times New Roman"/>
          <w:lang w:val="en-US"/>
        </w:rPr>
        <w:t>.</w:t>
      </w:r>
    </w:p>
    <w:p w:rsidR="00CD5C45" w:rsidRPr="00146AB3" w:rsidRDefault="00CD5C45" w:rsidP="001C1DE0">
      <w:pPr>
        <w:spacing w:line="240" w:lineRule="auto"/>
        <w:ind w:left="425"/>
        <w:jc w:val="thaiDistribute"/>
        <w:rPr>
          <w:rFonts w:cs="Times New Roman"/>
          <w:lang w:val="en-US"/>
        </w:rPr>
      </w:pPr>
    </w:p>
    <w:p w:rsidR="00715CEC" w:rsidRPr="00F17968" w:rsidRDefault="00640E3B" w:rsidP="001C1DE0">
      <w:pPr>
        <w:pStyle w:val="ae"/>
        <w:numPr>
          <w:ilvl w:val="0"/>
          <w:numId w:val="2"/>
        </w:numPr>
        <w:tabs>
          <w:tab w:val="clear" w:pos="360"/>
        </w:tabs>
        <w:spacing w:before="0"/>
        <w:ind w:left="425" w:right="0" w:hanging="426"/>
        <w:jc w:val="thaiDistribute"/>
        <w:rPr>
          <w:rFonts w:cs="Times New Roman"/>
          <w:b/>
          <w:bCs/>
          <w:sz w:val="22"/>
          <w:szCs w:val="22"/>
        </w:rPr>
      </w:pPr>
      <w:r w:rsidRPr="00F17968">
        <w:rPr>
          <w:rFonts w:cs="Times New Roman"/>
          <w:b/>
          <w:bCs/>
          <w:sz w:val="22"/>
          <w:szCs w:val="22"/>
        </w:rPr>
        <w:t>LIABILITIES UNDER FINANCE LEASES</w:t>
      </w:r>
    </w:p>
    <w:p w:rsidR="002D3C6B" w:rsidRDefault="002D3C6B" w:rsidP="001C1DE0">
      <w:pPr>
        <w:pStyle w:val="ae"/>
        <w:spacing w:before="0"/>
        <w:ind w:left="425" w:right="0" w:firstLine="0"/>
        <w:jc w:val="thaiDistribute"/>
        <w:rPr>
          <w:rFonts w:cs="Times New Roman"/>
          <w:sz w:val="22"/>
          <w:szCs w:val="22"/>
        </w:rPr>
      </w:pPr>
    </w:p>
    <w:p w:rsidR="00715CEC" w:rsidRPr="00146AB3" w:rsidRDefault="00640E3B" w:rsidP="001C1DE0">
      <w:pPr>
        <w:pStyle w:val="ae"/>
        <w:spacing w:before="0"/>
        <w:ind w:left="425" w:right="0" w:firstLine="0"/>
        <w:jc w:val="thaiDistribute"/>
        <w:rPr>
          <w:rFonts w:cs="Times New Roman"/>
          <w:sz w:val="22"/>
          <w:szCs w:val="22"/>
        </w:rPr>
      </w:pPr>
      <w:r w:rsidRPr="00146AB3">
        <w:rPr>
          <w:rFonts w:cs="Times New Roman"/>
          <w:sz w:val="22"/>
          <w:szCs w:val="22"/>
        </w:rPr>
        <w:t>Liabilities under finance leases as at December 31, 201</w:t>
      </w:r>
      <w:r w:rsidR="001B60B4">
        <w:rPr>
          <w:rFonts w:cs="Times New Roman"/>
          <w:sz w:val="22"/>
          <w:szCs w:val="22"/>
        </w:rPr>
        <w:t>7</w:t>
      </w:r>
      <w:r w:rsidR="002D3C6B">
        <w:rPr>
          <w:rFonts w:cs="Times New Roman"/>
          <w:sz w:val="22"/>
          <w:szCs w:val="22"/>
        </w:rPr>
        <w:t xml:space="preserve"> and 201</w:t>
      </w:r>
      <w:r w:rsidR="001B60B4">
        <w:rPr>
          <w:rFonts w:cs="Times New Roman"/>
          <w:sz w:val="22"/>
          <w:szCs w:val="22"/>
        </w:rPr>
        <w:t>6</w:t>
      </w:r>
      <w:r w:rsidRPr="00146AB3">
        <w:rPr>
          <w:rFonts w:cs="Times New Roman"/>
          <w:sz w:val="22"/>
          <w:szCs w:val="22"/>
        </w:rPr>
        <w:t xml:space="preserve"> consisted of:</w:t>
      </w:r>
    </w:p>
    <w:bookmarkStart w:id="2057" w:name="_MON_1461152150"/>
    <w:bookmarkStart w:id="2058" w:name="_MON_1461152410"/>
    <w:bookmarkStart w:id="2059" w:name="_MON_1461152418"/>
    <w:bookmarkStart w:id="2060" w:name="_MON_1461152428"/>
    <w:bookmarkStart w:id="2061" w:name="_MON_1461152433"/>
    <w:bookmarkStart w:id="2062" w:name="_MON_1461152446"/>
    <w:bookmarkStart w:id="2063" w:name="_MON_1461152463"/>
    <w:bookmarkStart w:id="2064" w:name="_MON_1461152476"/>
    <w:bookmarkStart w:id="2065" w:name="_MON_1461152515"/>
    <w:bookmarkStart w:id="2066" w:name="_MON_1461152543"/>
    <w:bookmarkStart w:id="2067" w:name="_MON_1461152551"/>
    <w:bookmarkStart w:id="2068" w:name="_MON_1461152559"/>
    <w:bookmarkStart w:id="2069" w:name="_MON_1461152576"/>
    <w:bookmarkStart w:id="2070" w:name="_MON_1462124424"/>
    <w:bookmarkStart w:id="2071" w:name="_MON_1462369772"/>
    <w:bookmarkStart w:id="2072" w:name="_MON_1462381599"/>
    <w:bookmarkStart w:id="2073" w:name="_MON_1487158553"/>
    <w:bookmarkStart w:id="2074" w:name="_MON_1487161585"/>
    <w:bookmarkStart w:id="2075" w:name="_MON_1488109657"/>
    <w:bookmarkStart w:id="2076" w:name="_MON_1488115132"/>
    <w:bookmarkStart w:id="2077" w:name="_MON_1488115272"/>
    <w:bookmarkStart w:id="2078" w:name="_MON_1488115310"/>
    <w:bookmarkStart w:id="2079" w:name="_MON_1488115347"/>
    <w:bookmarkStart w:id="2080" w:name="_MON_1488115819"/>
    <w:bookmarkStart w:id="2081" w:name="_MON_1488904843"/>
    <w:bookmarkStart w:id="2082" w:name="_MON_1504370926"/>
    <w:bookmarkStart w:id="2083" w:name="_MON_1504371217"/>
    <w:bookmarkStart w:id="2084" w:name="_MON_1504636918"/>
    <w:bookmarkStart w:id="2085" w:name="_MON_1504636975"/>
    <w:bookmarkStart w:id="2086" w:name="_MON_1504672655"/>
    <w:bookmarkStart w:id="2087" w:name="_MON_1516003381"/>
    <w:bookmarkStart w:id="2088" w:name="_MON_1517403226"/>
    <w:bookmarkStart w:id="2089" w:name="_MON_1517403254"/>
    <w:bookmarkStart w:id="2090" w:name="_MON_1517403420"/>
    <w:bookmarkStart w:id="2091" w:name="_MON_1517403424"/>
    <w:bookmarkStart w:id="2092" w:name="_MON_1517403467"/>
    <w:bookmarkStart w:id="2093" w:name="_MON_1517403511"/>
    <w:bookmarkStart w:id="2094" w:name="_MON_1517745339"/>
    <w:bookmarkStart w:id="2095" w:name="_MON_1517745374"/>
    <w:bookmarkStart w:id="2096" w:name="_MON_1517745443"/>
    <w:bookmarkStart w:id="2097" w:name="_MON_1517745510"/>
    <w:bookmarkStart w:id="2098" w:name="_MON_1517748705"/>
    <w:bookmarkStart w:id="2099" w:name="_MON_1518127630"/>
    <w:bookmarkStart w:id="2100" w:name="_MON_1399725717"/>
    <w:bookmarkStart w:id="2101" w:name="_MON_1399725749"/>
    <w:bookmarkStart w:id="2102" w:name="_MON_1399725853"/>
    <w:bookmarkStart w:id="2103" w:name="_MON_1401794492"/>
    <w:bookmarkStart w:id="2104" w:name="_MON_1401794733"/>
    <w:bookmarkStart w:id="2105" w:name="_MON_1403597102"/>
    <w:bookmarkStart w:id="2106" w:name="_MON_1403597373"/>
    <w:bookmarkStart w:id="2107" w:name="_MON_1403598743"/>
    <w:bookmarkStart w:id="2108" w:name="_MON_1403598918"/>
    <w:bookmarkStart w:id="2109" w:name="_MON_1403598979"/>
    <w:bookmarkStart w:id="2110" w:name="_MON_1403598996"/>
    <w:bookmarkStart w:id="2111" w:name="_MON_1404019296"/>
    <w:bookmarkStart w:id="2112" w:name="_MON_1404049252"/>
    <w:bookmarkStart w:id="2113" w:name="_MON_1406629773"/>
    <w:bookmarkStart w:id="2114" w:name="_MON_1406629869"/>
    <w:bookmarkStart w:id="2115" w:name="_MON_1407154536"/>
    <w:bookmarkStart w:id="2116" w:name="_MON_1407244543"/>
    <w:bookmarkStart w:id="2117" w:name="_MON_1407245365"/>
    <w:bookmarkStart w:id="2118" w:name="_MON_1412446498"/>
    <w:bookmarkStart w:id="2119" w:name="_MON_1413816155"/>
    <w:bookmarkStart w:id="2120" w:name="_MON_1414349051"/>
    <w:bookmarkStart w:id="2121" w:name="_MON_1421249705"/>
    <w:bookmarkStart w:id="2122" w:name="_MON_1421249743"/>
    <w:bookmarkStart w:id="2123" w:name="_MON_1421249760"/>
    <w:bookmarkStart w:id="2124" w:name="_MON_1421249791"/>
    <w:bookmarkStart w:id="2125" w:name="_MON_1421479437"/>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Start w:id="2126" w:name="_MON_1440308898"/>
    <w:bookmarkEnd w:id="2126"/>
    <w:p w:rsidR="00F17968" w:rsidRDefault="00EE6522" w:rsidP="001C1DE0">
      <w:pPr>
        <w:pStyle w:val="ae"/>
        <w:spacing w:before="0"/>
        <w:ind w:left="425" w:right="0" w:firstLine="0"/>
        <w:jc w:val="thaiDistribute"/>
        <w:rPr>
          <w:rFonts w:cs="Times New Roman"/>
          <w:sz w:val="22"/>
          <w:szCs w:val="22"/>
        </w:rPr>
      </w:pPr>
      <w:r w:rsidRPr="00146AB3">
        <w:rPr>
          <w:rFonts w:cs="Times New Roman"/>
          <w:sz w:val="22"/>
          <w:szCs w:val="22"/>
          <w:cs/>
        </w:rPr>
        <w:object w:dxaOrig="10844" w:dyaOrig="2586">
          <v:shape id="_x0000_i1082" type="#_x0000_t75" style="width:473.45pt;height:111.75pt" o:ole="">
            <v:imagedata r:id="rId117" o:title=""/>
          </v:shape>
          <o:OLEObject Type="Embed" ProgID="Excel.Sheet.8" ShapeID="_x0000_i1082" DrawAspect="Content" ObjectID="_1581282200" r:id="rId118"/>
        </w:object>
      </w:r>
    </w:p>
    <w:bookmarkStart w:id="2127" w:name="_MON_1581185829"/>
    <w:bookmarkEnd w:id="2127"/>
    <w:p w:rsidR="00F17968" w:rsidRDefault="00EE6522" w:rsidP="001C1DE0">
      <w:pPr>
        <w:pStyle w:val="ae"/>
        <w:spacing w:before="0"/>
        <w:ind w:left="425" w:right="0" w:firstLine="0"/>
        <w:jc w:val="thaiDistribute"/>
        <w:rPr>
          <w:rFonts w:cs="Times New Roman"/>
          <w:sz w:val="22"/>
          <w:szCs w:val="22"/>
        </w:rPr>
      </w:pPr>
      <w:r w:rsidRPr="00146AB3">
        <w:rPr>
          <w:rFonts w:cs="Times New Roman"/>
          <w:sz w:val="22"/>
          <w:szCs w:val="22"/>
          <w:cs/>
        </w:rPr>
        <w:object w:dxaOrig="10844" w:dyaOrig="2586">
          <v:shape id="_x0000_i1083" type="#_x0000_t75" style="width:474.05pt;height:111.75pt" o:ole="">
            <v:imagedata r:id="rId119" o:title=""/>
          </v:shape>
          <o:OLEObject Type="Embed" ProgID="Excel.Sheet.8" ShapeID="_x0000_i1083" DrawAspect="Content" ObjectID="_1581282201" r:id="rId120"/>
        </w:object>
      </w:r>
    </w:p>
    <w:p w:rsidR="00640E3B" w:rsidRDefault="00640E3B" w:rsidP="001C1DE0">
      <w:pPr>
        <w:pStyle w:val="ae"/>
        <w:spacing w:before="0"/>
        <w:ind w:left="425" w:right="0" w:firstLine="0"/>
        <w:jc w:val="thaiDistribute"/>
        <w:rPr>
          <w:rFonts w:cs="Times New Roman"/>
          <w:sz w:val="22"/>
          <w:szCs w:val="22"/>
        </w:rPr>
      </w:pPr>
      <w:r w:rsidRPr="00146AB3">
        <w:rPr>
          <w:rFonts w:cs="Times New Roman"/>
          <w:sz w:val="22"/>
          <w:szCs w:val="22"/>
        </w:rPr>
        <w:t xml:space="preserve">The Company </w:t>
      </w:r>
      <w:r w:rsidRPr="009E7152">
        <w:rPr>
          <w:rFonts w:cs="Times New Roman"/>
          <w:sz w:val="22"/>
          <w:szCs w:val="22"/>
        </w:rPr>
        <w:t xml:space="preserve">entered into the finance lease agreements for purchase vehicles, payable monthly in the amount of Baht </w:t>
      </w:r>
      <w:r w:rsidRPr="009E7152">
        <w:rPr>
          <w:rFonts w:cs="Times New Roman"/>
          <w:sz w:val="22"/>
          <w:szCs w:val="22"/>
          <w:cs/>
        </w:rPr>
        <w:t>0.0</w:t>
      </w:r>
      <w:r w:rsidR="00BE4936" w:rsidRPr="009E7152">
        <w:rPr>
          <w:rFonts w:cs="Times New Roman"/>
          <w:sz w:val="22"/>
          <w:szCs w:val="22"/>
        </w:rPr>
        <w:t>9</w:t>
      </w:r>
      <w:r w:rsidRPr="009E7152">
        <w:rPr>
          <w:rFonts w:cs="Times New Roman"/>
          <w:sz w:val="22"/>
          <w:szCs w:val="22"/>
        </w:rPr>
        <w:t xml:space="preserve"> million </w:t>
      </w:r>
      <w:r w:rsidR="00BE4936" w:rsidRPr="009E7152">
        <w:rPr>
          <w:rFonts w:cs="Times New Roman"/>
          <w:sz w:val="22"/>
          <w:szCs w:val="22"/>
        </w:rPr>
        <w:t>in consolidated financial statements and</w:t>
      </w:r>
      <w:r w:rsidR="00F0003D">
        <w:rPr>
          <w:rFonts w:cs="Times New Roman"/>
          <w:sz w:val="22"/>
          <w:szCs w:val="22"/>
        </w:rPr>
        <w:t xml:space="preserve"> Baht 0.07 </w:t>
      </w:r>
      <w:proofErr w:type="spellStart"/>
      <w:r w:rsidR="00F0003D">
        <w:rPr>
          <w:rFonts w:cs="Times New Roman"/>
          <w:sz w:val="22"/>
          <w:szCs w:val="22"/>
        </w:rPr>
        <w:t>millon</w:t>
      </w:r>
      <w:proofErr w:type="spellEnd"/>
      <w:r w:rsidR="00BE4936" w:rsidRPr="009E7152">
        <w:rPr>
          <w:rFonts w:cs="Times New Roman"/>
          <w:sz w:val="22"/>
          <w:szCs w:val="22"/>
        </w:rPr>
        <w:t xml:space="preserve"> </w:t>
      </w:r>
      <w:r w:rsidRPr="009E7152">
        <w:rPr>
          <w:rFonts w:cs="Times New Roman"/>
          <w:sz w:val="22"/>
          <w:szCs w:val="22"/>
        </w:rPr>
        <w:t>(</w:t>
      </w:r>
      <w:r w:rsidR="00DC3528" w:rsidRPr="009E7152">
        <w:rPr>
          <w:rFonts w:cs="Times New Roman"/>
          <w:sz w:val="22"/>
          <w:szCs w:val="22"/>
        </w:rPr>
        <w:t xml:space="preserve">Year </w:t>
      </w:r>
      <w:r w:rsidR="002D3C6B" w:rsidRPr="009E7152">
        <w:rPr>
          <w:rFonts w:cs="Times New Roman"/>
          <w:sz w:val="22"/>
          <w:szCs w:val="22"/>
        </w:rPr>
        <w:t>201</w:t>
      </w:r>
      <w:r w:rsidR="001B60B4" w:rsidRPr="009E7152">
        <w:rPr>
          <w:rFonts w:cs="Times New Roman"/>
          <w:sz w:val="22"/>
          <w:szCs w:val="22"/>
        </w:rPr>
        <w:t>6</w:t>
      </w:r>
      <w:r w:rsidR="002D3C6B" w:rsidRPr="009E7152">
        <w:rPr>
          <w:rFonts w:cs="Times New Roman"/>
          <w:sz w:val="22"/>
          <w:szCs w:val="22"/>
        </w:rPr>
        <w:t>: Baht 0.07</w:t>
      </w:r>
      <w:r w:rsidR="00F0003D">
        <w:rPr>
          <w:rFonts w:cs="Times New Roman"/>
          <w:sz w:val="22"/>
          <w:szCs w:val="22"/>
        </w:rPr>
        <w:t xml:space="preserve"> million),</w:t>
      </w:r>
      <w:r w:rsidRPr="009E7152">
        <w:rPr>
          <w:rFonts w:cs="Times New Roman"/>
          <w:sz w:val="22"/>
          <w:szCs w:val="22"/>
        </w:rPr>
        <w:t xml:space="preserve"> </w:t>
      </w:r>
      <w:r w:rsidR="00D134E4">
        <w:rPr>
          <w:rFonts w:cs="Times New Roman"/>
          <w:sz w:val="22"/>
          <w:szCs w:val="22"/>
        </w:rPr>
        <w:t xml:space="preserve">in </w:t>
      </w:r>
      <w:r w:rsidR="00F0003D">
        <w:rPr>
          <w:rFonts w:cs="Times New Roman"/>
          <w:sz w:val="22"/>
          <w:szCs w:val="22"/>
        </w:rPr>
        <w:t>s</w:t>
      </w:r>
      <w:r w:rsidR="00BE4936" w:rsidRPr="009E7152">
        <w:rPr>
          <w:rFonts w:cs="Times New Roman"/>
          <w:sz w:val="22"/>
          <w:szCs w:val="22"/>
        </w:rPr>
        <w:t>eparate financial statements</w:t>
      </w:r>
      <w:r w:rsidR="00F0003D">
        <w:rPr>
          <w:rFonts w:cs="Times New Roman"/>
          <w:sz w:val="22"/>
          <w:szCs w:val="22"/>
        </w:rPr>
        <w:t>.</w:t>
      </w:r>
      <w:r w:rsidR="00BE4936" w:rsidRPr="009E7152">
        <w:rPr>
          <w:rFonts w:cs="Times New Roman"/>
          <w:sz w:val="22"/>
          <w:szCs w:val="22"/>
        </w:rPr>
        <w:t xml:space="preserve"> </w:t>
      </w:r>
      <w:r w:rsidR="00F0003D">
        <w:rPr>
          <w:rFonts w:cs="Times New Roman"/>
          <w:sz w:val="22"/>
          <w:szCs w:val="22"/>
        </w:rPr>
        <w:t>A</w:t>
      </w:r>
      <w:r w:rsidRPr="009E7152">
        <w:rPr>
          <w:rFonts w:cs="Times New Roman"/>
          <w:sz w:val="22"/>
          <w:szCs w:val="22"/>
        </w:rPr>
        <w:t xml:space="preserve">s at </w:t>
      </w:r>
      <w:r w:rsidR="00D3747A" w:rsidRPr="009E7152">
        <w:rPr>
          <w:rFonts w:cs="Times New Roman"/>
          <w:sz w:val="22"/>
          <w:szCs w:val="22"/>
        </w:rPr>
        <w:t>December</w:t>
      </w:r>
      <w:r w:rsidR="002D3C6B" w:rsidRPr="009E7152">
        <w:rPr>
          <w:rFonts w:cs="Times New Roman"/>
          <w:sz w:val="22"/>
          <w:szCs w:val="22"/>
        </w:rPr>
        <w:t xml:space="preserve"> 31, 201</w:t>
      </w:r>
      <w:r w:rsidR="001B60B4" w:rsidRPr="009E7152">
        <w:rPr>
          <w:rFonts w:cs="Times New Roman"/>
          <w:sz w:val="22"/>
          <w:szCs w:val="22"/>
        </w:rPr>
        <w:t>7</w:t>
      </w:r>
      <w:r w:rsidRPr="009E7152">
        <w:rPr>
          <w:rFonts w:cs="Times New Roman"/>
          <w:sz w:val="22"/>
          <w:szCs w:val="22"/>
        </w:rPr>
        <w:t>, the current portion of liabilities under the finance leases in the amount of Baht</w:t>
      </w:r>
      <w:r w:rsidR="00BE4936" w:rsidRPr="009E7152">
        <w:rPr>
          <w:rFonts w:cs="Times New Roman"/>
          <w:sz w:val="22"/>
          <w:szCs w:val="22"/>
        </w:rPr>
        <w:t xml:space="preserve"> 1</w:t>
      </w:r>
      <w:r w:rsidRPr="009E7152">
        <w:rPr>
          <w:rFonts w:cs="Times New Roman"/>
          <w:sz w:val="22"/>
          <w:szCs w:val="22"/>
        </w:rPr>
        <w:t xml:space="preserve"> million</w:t>
      </w:r>
      <w:r w:rsidR="00D3747A" w:rsidRPr="009E7152">
        <w:rPr>
          <w:rFonts w:cs="Times New Roman"/>
          <w:sz w:val="22"/>
          <w:szCs w:val="22"/>
        </w:rPr>
        <w:t xml:space="preserve"> </w:t>
      </w:r>
      <w:r w:rsidR="00BE4936" w:rsidRPr="009E7152">
        <w:rPr>
          <w:rFonts w:cs="Times New Roman"/>
          <w:sz w:val="22"/>
          <w:szCs w:val="22"/>
        </w:rPr>
        <w:t xml:space="preserve">in consolidated financial statements and </w:t>
      </w:r>
      <w:r w:rsidR="00F0003D" w:rsidRPr="00F0003D">
        <w:rPr>
          <w:rFonts w:cs="Times New Roman"/>
          <w:sz w:val="22"/>
          <w:szCs w:val="22"/>
        </w:rPr>
        <w:t>Baht 0.</w:t>
      </w:r>
      <w:r w:rsidR="00F0003D">
        <w:rPr>
          <w:rFonts w:cs="Times New Roman"/>
          <w:sz w:val="22"/>
          <w:szCs w:val="22"/>
        </w:rPr>
        <w:t>75</w:t>
      </w:r>
      <w:r w:rsidR="00F0003D" w:rsidRPr="00F0003D">
        <w:rPr>
          <w:rFonts w:cs="Times New Roman"/>
          <w:sz w:val="22"/>
          <w:szCs w:val="22"/>
        </w:rPr>
        <w:t xml:space="preserve"> </w:t>
      </w:r>
      <w:proofErr w:type="spellStart"/>
      <w:r w:rsidR="00F0003D" w:rsidRPr="00F0003D">
        <w:rPr>
          <w:rFonts w:cs="Times New Roman"/>
          <w:sz w:val="22"/>
          <w:szCs w:val="22"/>
        </w:rPr>
        <w:t>millon</w:t>
      </w:r>
      <w:proofErr w:type="spellEnd"/>
      <w:r w:rsidR="00F0003D" w:rsidRPr="00F0003D">
        <w:rPr>
          <w:rFonts w:cs="Times New Roman"/>
          <w:sz w:val="22"/>
          <w:szCs w:val="22"/>
        </w:rPr>
        <w:t xml:space="preserve"> </w:t>
      </w:r>
      <w:r w:rsidR="00D3747A" w:rsidRPr="009E7152">
        <w:rPr>
          <w:rFonts w:cs="Times New Roman"/>
          <w:sz w:val="22"/>
          <w:szCs w:val="22"/>
        </w:rPr>
        <w:t>(</w:t>
      </w:r>
      <w:r w:rsidR="00DC3528" w:rsidRPr="009E7152">
        <w:rPr>
          <w:rFonts w:cs="Times New Roman"/>
          <w:sz w:val="22"/>
          <w:szCs w:val="22"/>
        </w:rPr>
        <w:t>Year</w:t>
      </w:r>
      <w:r w:rsidR="002D3C6B" w:rsidRPr="009E7152">
        <w:rPr>
          <w:rFonts w:cs="Times New Roman"/>
          <w:sz w:val="22"/>
          <w:szCs w:val="22"/>
        </w:rPr>
        <w:t xml:space="preserve"> 201</w:t>
      </w:r>
      <w:r w:rsidR="001B60B4" w:rsidRPr="009E7152">
        <w:rPr>
          <w:rFonts w:cs="Times New Roman"/>
          <w:sz w:val="22"/>
          <w:szCs w:val="22"/>
        </w:rPr>
        <w:t>6</w:t>
      </w:r>
      <w:r w:rsidR="002D3C6B" w:rsidRPr="009E7152">
        <w:rPr>
          <w:rFonts w:cs="Times New Roman"/>
          <w:sz w:val="22"/>
          <w:szCs w:val="22"/>
        </w:rPr>
        <w:t>: Baht 0.75</w:t>
      </w:r>
      <w:r w:rsidR="00F0003D">
        <w:rPr>
          <w:rFonts w:cs="Times New Roman"/>
          <w:sz w:val="22"/>
          <w:szCs w:val="22"/>
        </w:rPr>
        <w:t xml:space="preserve"> million), </w:t>
      </w:r>
      <w:r w:rsidR="00D134E4">
        <w:rPr>
          <w:rFonts w:cs="Times New Roman"/>
          <w:sz w:val="22"/>
          <w:szCs w:val="22"/>
        </w:rPr>
        <w:t xml:space="preserve">in </w:t>
      </w:r>
      <w:r w:rsidR="00F0003D">
        <w:rPr>
          <w:rFonts w:cs="Times New Roman"/>
          <w:sz w:val="22"/>
          <w:szCs w:val="22"/>
        </w:rPr>
        <w:t>s</w:t>
      </w:r>
      <w:r w:rsidR="00BE4936" w:rsidRPr="009E7152">
        <w:rPr>
          <w:rFonts w:cs="Times New Roman"/>
          <w:sz w:val="22"/>
          <w:szCs w:val="22"/>
        </w:rPr>
        <w:t xml:space="preserve">eparate financial statements </w:t>
      </w:r>
      <w:r w:rsidRPr="009E7152">
        <w:rPr>
          <w:rFonts w:cs="Times New Roman"/>
          <w:sz w:val="22"/>
          <w:szCs w:val="22"/>
        </w:rPr>
        <w:t>was presented under current</w:t>
      </w:r>
      <w:r w:rsidRPr="00146AB3">
        <w:rPr>
          <w:rFonts w:cs="Times New Roman"/>
          <w:sz w:val="22"/>
          <w:szCs w:val="22"/>
        </w:rPr>
        <w:t xml:space="preserve"> liabilities.</w:t>
      </w:r>
    </w:p>
    <w:p w:rsidR="002D3C6B" w:rsidRDefault="002D3C6B" w:rsidP="001C1DE0">
      <w:pPr>
        <w:pStyle w:val="ae"/>
        <w:spacing w:before="0"/>
        <w:ind w:left="425" w:right="0" w:firstLine="0"/>
        <w:jc w:val="thaiDistribute"/>
        <w:rPr>
          <w:rFonts w:cs="Times New Roman"/>
          <w:sz w:val="22"/>
          <w:szCs w:val="22"/>
        </w:rPr>
      </w:pPr>
    </w:p>
    <w:p w:rsidR="00B46515" w:rsidRPr="00D134E4" w:rsidRDefault="00B46515">
      <w:pPr>
        <w:autoSpaceDE/>
        <w:autoSpaceDN/>
        <w:spacing w:line="240" w:lineRule="auto"/>
        <w:rPr>
          <w:rFonts w:cs="Times New Roman"/>
          <w:b/>
          <w:bCs/>
        </w:rPr>
      </w:pPr>
      <w:r>
        <w:rPr>
          <w:rFonts w:cs="Times New Roman"/>
          <w:b/>
          <w:bCs/>
        </w:rPr>
        <w:br w:type="page"/>
      </w:r>
    </w:p>
    <w:p w:rsidR="005F41B4" w:rsidRPr="00276763" w:rsidRDefault="005F41B4" w:rsidP="005F41B4">
      <w:pPr>
        <w:pStyle w:val="ae"/>
        <w:numPr>
          <w:ilvl w:val="0"/>
          <w:numId w:val="2"/>
        </w:numPr>
        <w:tabs>
          <w:tab w:val="clear" w:pos="360"/>
        </w:tabs>
        <w:spacing w:before="0"/>
        <w:ind w:left="426" w:right="0" w:hanging="426"/>
        <w:jc w:val="thaiDistribute"/>
        <w:rPr>
          <w:rFonts w:cs="Times New Roman"/>
          <w:b/>
          <w:bCs/>
          <w:sz w:val="22"/>
          <w:szCs w:val="22"/>
        </w:rPr>
      </w:pPr>
      <w:r w:rsidRPr="00276763">
        <w:rPr>
          <w:rFonts w:cs="Times New Roman"/>
          <w:b/>
          <w:bCs/>
          <w:sz w:val="22"/>
          <w:szCs w:val="22"/>
        </w:rPr>
        <w:lastRenderedPageBreak/>
        <w:t>DEBENTURE</w:t>
      </w:r>
    </w:p>
    <w:p w:rsidR="005F41B4" w:rsidRDefault="005F41B4" w:rsidP="005F41B4">
      <w:pPr>
        <w:pStyle w:val="ae"/>
        <w:spacing w:before="0"/>
        <w:ind w:left="425" w:right="0" w:firstLine="0"/>
        <w:jc w:val="thaiDistribute"/>
        <w:rPr>
          <w:rFonts w:cs="Times New Roman"/>
          <w:sz w:val="22"/>
          <w:szCs w:val="22"/>
        </w:rPr>
      </w:pPr>
    </w:p>
    <w:p w:rsidR="00FE1613" w:rsidRDefault="005F41B4" w:rsidP="005F41B4">
      <w:pPr>
        <w:pStyle w:val="ae"/>
        <w:spacing w:before="0"/>
        <w:ind w:left="425" w:right="0" w:firstLine="0"/>
        <w:jc w:val="thaiDistribute"/>
        <w:rPr>
          <w:rFonts w:cs="Times New Roman"/>
          <w:sz w:val="22"/>
          <w:szCs w:val="22"/>
        </w:rPr>
      </w:pPr>
      <w:r w:rsidRPr="005F41B4">
        <w:rPr>
          <w:rFonts w:cs="Times New Roman"/>
          <w:sz w:val="22"/>
          <w:szCs w:val="22"/>
        </w:rPr>
        <w:t xml:space="preserve">Debenture as at </w:t>
      </w:r>
      <w:r w:rsidR="00FF4B69">
        <w:rPr>
          <w:rFonts w:cs="Times New Roman"/>
          <w:sz w:val="22"/>
          <w:szCs w:val="22"/>
        </w:rPr>
        <w:t>December 31</w:t>
      </w:r>
      <w:r w:rsidR="001B60B4">
        <w:rPr>
          <w:rFonts w:cs="Times New Roman"/>
          <w:sz w:val="22"/>
          <w:szCs w:val="22"/>
        </w:rPr>
        <w:t>, 2017</w:t>
      </w:r>
      <w:r w:rsidRPr="005F41B4">
        <w:rPr>
          <w:rFonts w:cs="Times New Roman"/>
          <w:sz w:val="22"/>
          <w:szCs w:val="22"/>
        </w:rPr>
        <w:t xml:space="preserve"> </w:t>
      </w:r>
      <w:r w:rsidR="00F61EFC">
        <w:rPr>
          <w:rFonts w:cs="Times New Roman"/>
          <w:sz w:val="22"/>
          <w:szCs w:val="22"/>
        </w:rPr>
        <w:t xml:space="preserve">and 2016 </w:t>
      </w:r>
      <w:r w:rsidRPr="005F41B4">
        <w:rPr>
          <w:rFonts w:cs="Times New Roman"/>
          <w:sz w:val="22"/>
          <w:szCs w:val="22"/>
        </w:rPr>
        <w:t>consisted of:</w:t>
      </w:r>
    </w:p>
    <w:bookmarkStart w:id="2128" w:name="_MON_1539777817"/>
    <w:bookmarkStart w:id="2129" w:name="_MON_1539778007"/>
    <w:bookmarkStart w:id="2130" w:name="_MON_1540103489"/>
    <w:bookmarkStart w:id="2131" w:name="_MON_1540103591"/>
    <w:bookmarkStart w:id="2132" w:name="_MON_1540103617"/>
    <w:bookmarkStart w:id="2133" w:name="_MON_1540103708"/>
    <w:bookmarkStart w:id="2134" w:name="_MON_1540103778"/>
    <w:bookmarkStart w:id="2135" w:name="_MON_1540143911"/>
    <w:bookmarkStart w:id="2136" w:name="_MON_1540206142"/>
    <w:bookmarkStart w:id="2137" w:name="_MON_1540208872"/>
    <w:bookmarkStart w:id="2138" w:name="_MON_1540208891"/>
    <w:bookmarkStart w:id="2139" w:name="_MON_1540208896"/>
    <w:bookmarkStart w:id="2140" w:name="_MON_1540208945"/>
    <w:bookmarkStart w:id="2141" w:name="_MON_1540208985"/>
    <w:bookmarkStart w:id="2142" w:name="_MON_1540209041"/>
    <w:bookmarkStart w:id="2143" w:name="_MON_1540477302"/>
    <w:bookmarkStart w:id="2144" w:name="_MON_1540477307"/>
    <w:bookmarkStart w:id="2145" w:name="_MON_1540477353"/>
    <w:bookmarkStart w:id="2146" w:name="_MON_1540635885"/>
    <w:bookmarkStart w:id="2147" w:name="_MON_1540635890"/>
    <w:bookmarkStart w:id="2148" w:name="_MON_1540635896"/>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Start w:id="2149" w:name="_MON_1540635904"/>
    <w:bookmarkEnd w:id="2149"/>
    <w:p w:rsidR="00FE1613" w:rsidRDefault="00EE6522" w:rsidP="001C1DE0">
      <w:pPr>
        <w:pStyle w:val="ae"/>
        <w:spacing w:before="0"/>
        <w:ind w:left="425" w:right="0" w:firstLine="0"/>
        <w:jc w:val="thaiDistribute"/>
        <w:rPr>
          <w:rFonts w:cs="Times New Roman"/>
          <w:sz w:val="22"/>
          <w:szCs w:val="22"/>
        </w:rPr>
      </w:pPr>
      <w:r w:rsidRPr="00006216">
        <w:rPr>
          <w:rFonts w:ascii="Angsana New" w:hAnsi="Angsana New"/>
        </w:rPr>
        <w:object w:dxaOrig="10354" w:dyaOrig="4488">
          <v:shape id="_x0000_i1084" type="#_x0000_t75" style="width:480.4pt;height:208.5pt" o:ole="">
            <v:imagedata r:id="rId121" o:title=""/>
          </v:shape>
          <o:OLEObject Type="Embed" ProgID="Excel.Sheet.8" ShapeID="_x0000_i1084" DrawAspect="Content" ObjectID="_1581282202" r:id="rId122"/>
        </w:object>
      </w:r>
    </w:p>
    <w:p w:rsidR="00FE1613" w:rsidRDefault="00EA6233" w:rsidP="001C1DE0">
      <w:pPr>
        <w:pStyle w:val="ae"/>
        <w:spacing w:before="0"/>
        <w:ind w:left="425" w:right="0" w:firstLine="0"/>
        <w:jc w:val="thaiDistribute"/>
        <w:rPr>
          <w:rFonts w:cs="Times New Roman"/>
          <w:sz w:val="22"/>
          <w:szCs w:val="22"/>
        </w:rPr>
      </w:pPr>
      <w:r w:rsidRPr="00EA6233">
        <w:rPr>
          <w:rFonts w:cs="Times New Roman"/>
          <w:sz w:val="22"/>
          <w:szCs w:val="22"/>
        </w:rPr>
        <w:t>During the year 2016, the Company issued debentures No.1/2016, which are unsubordinated,</w:t>
      </w:r>
      <w:r>
        <w:rPr>
          <w:rFonts w:cs="Times New Roman"/>
          <w:sz w:val="22"/>
          <w:szCs w:val="22"/>
        </w:rPr>
        <w:t xml:space="preserve"> </w:t>
      </w:r>
      <w:r w:rsidRPr="00EA6233">
        <w:rPr>
          <w:rFonts w:cs="Times New Roman"/>
          <w:sz w:val="22"/>
          <w:szCs w:val="22"/>
        </w:rPr>
        <w:t>unsecured, without shareholders’ representative and early redemption right, and in registered name form in the amount of 600,000 units at par value of Baht 1,000 per unit, totaling Baht 600 million, for offering to the investor following the notification of the Securities and Exchange Commission. The maturity period of debentures is 1 year and 9 months, due on April 9, 2018, with interest charged at the rate of 6% per annum, payable every 3 months. The issuance of such debentures is aimed to repay the existing debt for unburden the finance cost and to be the working capital for developing the current and new projects, including support the Company’s business expansion.</w:t>
      </w:r>
    </w:p>
    <w:p w:rsidR="00F34D8C" w:rsidRDefault="00F34D8C" w:rsidP="001C1DE0">
      <w:pPr>
        <w:pStyle w:val="ae"/>
        <w:spacing w:before="0"/>
        <w:ind w:left="425" w:right="0" w:firstLine="0"/>
        <w:jc w:val="thaiDistribute"/>
        <w:rPr>
          <w:rFonts w:cs="Times New Roman"/>
          <w:sz w:val="22"/>
          <w:szCs w:val="22"/>
        </w:rPr>
      </w:pPr>
    </w:p>
    <w:p w:rsidR="00B46515" w:rsidRDefault="00EA6233" w:rsidP="000532E5">
      <w:pPr>
        <w:pStyle w:val="ae"/>
        <w:spacing w:before="0"/>
        <w:ind w:left="425" w:right="0" w:firstLine="0"/>
        <w:jc w:val="thaiDistribute"/>
        <w:rPr>
          <w:rFonts w:cs="Times New Roman"/>
          <w:sz w:val="22"/>
          <w:szCs w:val="22"/>
        </w:rPr>
      </w:pPr>
      <w:r w:rsidRPr="000532E5">
        <w:rPr>
          <w:rFonts w:cs="Times New Roman"/>
          <w:sz w:val="22"/>
          <w:szCs w:val="22"/>
        </w:rPr>
        <w:t>The debenture issuer has no right to early redeem the debentures except for repurchase as stipulated in the terms and conditions of debentures.  The debenture holders have no right, in any event, to demand the issuer to early redeem the debentures.</w:t>
      </w:r>
    </w:p>
    <w:p w:rsidR="000532E5" w:rsidRPr="000532E5" w:rsidRDefault="000532E5" w:rsidP="000532E5">
      <w:pPr>
        <w:pStyle w:val="ae"/>
        <w:spacing w:before="0"/>
        <w:ind w:left="425" w:right="0" w:firstLine="0"/>
        <w:jc w:val="thaiDistribute"/>
        <w:rPr>
          <w:rFonts w:cs="Times New Roman"/>
          <w:sz w:val="22"/>
          <w:szCs w:val="22"/>
        </w:rPr>
      </w:pPr>
    </w:p>
    <w:p w:rsidR="000532E5" w:rsidRDefault="00EA6233" w:rsidP="000532E5">
      <w:pPr>
        <w:pStyle w:val="ae"/>
        <w:spacing w:before="0"/>
        <w:ind w:left="425" w:right="-1" w:firstLine="0"/>
        <w:jc w:val="thaiDistribute"/>
        <w:rPr>
          <w:rFonts w:cs="Times New Roman"/>
          <w:sz w:val="22"/>
          <w:szCs w:val="22"/>
        </w:rPr>
      </w:pPr>
      <w:r w:rsidRPr="000532E5">
        <w:rPr>
          <w:rFonts w:cs="Times New Roman"/>
          <w:sz w:val="22"/>
          <w:szCs w:val="22"/>
        </w:rPr>
        <w:t>The terms to maintain the financial ratio is debt to equity ratio at the rate not exceed 2.5:1</w:t>
      </w:r>
    </w:p>
    <w:p w:rsidR="000532E5" w:rsidRDefault="000532E5" w:rsidP="000532E5">
      <w:pPr>
        <w:pStyle w:val="ae"/>
        <w:spacing w:before="0"/>
        <w:ind w:left="425" w:right="0" w:firstLine="0"/>
        <w:jc w:val="thaiDistribute"/>
        <w:rPr>
          <w:rFonts w:cs="Times New Roman"/>
          <w:sz w:val="22"/>
          <w:szCs w:val="22"/>
        </w:rPr>
      </w:pPr>
    </w:p>
    <w:p w:rsidR="00B46515" w:rsidRDefault="00B46515" w:rsidP="000532E5">
      <w:pPr>
        <w:pStyle w:val="ae"/>
        <w:spacing w:before="0"/>
        <w:ind w:left="425" w:right="0" w:firstLine="0"/>
        <w:jc w:val="thaiDistribute"/>
        <w:rPr>
          <w:rFonts w:cs="Times New Roman"/>
          <w:sz w:val="22"/>
          <w:szCs w:val="22"/>
        </w:rPr>
      </w:pPr>
      <w:proofErr w:type="gramStart"/>
      <w:r w:rsidRPr="00857976">
        <w:rPr>
          <w:rFonts w:cs="Times New Roman"/>
          <w:sz w:val="22"/>
          <w:szCs w:val="22"/>
        </w:rPr>
        <w:t>At the Ordinary General share</w:t>
      </w:r>
      <w:r w:rsidR="009515D4">
        <w:rPr>
          <w:rFonts w:cs="Times New Roman"/>
          <w:sz w:val="22"/>
          <w:szCs w:val="22"/>
        </w:rPr>
        <w:t xml:space="preserve">holders’ </w:t>
      </w:r>
      <w:r w:rsidRPr="00857976">
        <w:rPr>
          <w:rFonts w:cs="Times New Roman"/>
          <w:sz w:val="22"/>
          <w:szCs w:val="22"/>
        </w:rPr>
        <w:t xml:space="preserve">Meeting of the Company held on April 25, 2017, </w:t>
      </w:r>
      <w:r w:rsidR="00395FAE">
        <w:rPr>
          <w:rFonts w:cs="Times New Roman"/>
          <w:sz w:val="22"/>
          <w:szCs w:val="22"/>
        </w:rPr>
        <w:t>passed a resolution to approve</w:t>
      </w:r>
      <w:r w:rsidRPr="00857976">
        <w:rPr>
          <w:rFonts w:cs="Times New Roman"/>
          <w:sz w:val="22"/>
          <w:szCs w:val="22"/>
        </w:rPr>
        <w:t xml:space="preserve"> an issuance and offering of the Company’s debentures for all types with the total amount not exceeding Baht 1,000 million or equivalence in other currencies.</w:t>
      </w:r>
      <w:proofErr w:type="gramEnd"/>
      <w:r w:rsidRPr="00857976">
        <w:rPr>
          <w:rFonts w:cs="Times New Roman"/>
          <w:sz w:val="22"/>
          <w:szCs w:val="22"/>
        </w:rPr>
        <w:t xml:space="preserve"> The issuance of debentures is intended for use in business operations.</w:t>
      </w:r>
    </w:p>
    <w:p w:rsidR="00FE1613" w:rsidRPr="00146AB3" w:rsidRDefault="00FE1613" w:rsidP="001C1DE0">
      <w:pPr>
        <w:pStyle w:val="ae"/>
        <w:spacing w:before="0"/>
        <w:ind w:left="425" w:right="0" w:firstLine="0"/>
        <w:jc w:val="thaiDistribute"/>
        <w:rPr>
          <w:rFonts w:cs="Times New Roman"/>
          <w:sz w:val="22"/>
          <w:szCs w:val="22"/>
        </w:rPr>
      </w:pPr>
    </w:p>
    <w:p w:rsidR="008A25FC" w:rsidRPr="008A25FC" w:rsidRDefault="008A25FC" w:rsidP="008A25FC">
      <w:pPr>
        <w:pStyle w:val="ae"/>
        <w:numPr>
          <w:ilvl w:val="0"/>
          <w:numId w:val="2"/>
        </w:numPr>
        <w:tabs>
          <w:tab w:val="clear" w:pos="360"/>
        </w:tabs>
        <w:spacing w:before="0"/>
        <w:ind w:left="426" w:right="0" w:hanging="426"/>
        <w:jc w:val="thaiDistribute"/>
        <w:rPr>
          <w:rFonts w:cs="Times New Roman"/>
          <w:b/>
          <w:bCs/>
          <w:sz w:val="22"/>
          <w:szCs w:val="22"/>
        </w:rPr>
      </w:pPr>
      <w:r w:rsidRPr="008A25FC">
        <w:rPr>
          <w:rFonts w:cs="Times New Roman"/>
          <w:b/>
          <w:bCs/>
          <w:sz w:val="22"/>
          <w:szCs w:val="22"/>
        </w:rPr>
        <w:t>LONG-TERM PROVISION</w:t>
      </w:r>
    </w:p>
    <w:p w:rsidR="008A25FC" w:rsidRDefault="008A25FC" w:rsidP="008A25FC">
      <w:pPr>
        <w:pStyle w:val="ae"/>
        <w:spacing w:before="0"/>
        <w:ind w:left="425" w:right="0" w:firstLine="0"/>
        <w:jc w:val="thaiDistribute"/>
        <w:rPr>
          <w:rFonts w:cs="Times New Roman"/>
          <w:sz w:val="22"/>
          <w:szCs w:val="22"/>
        </w:rPr>
      </w:pPr>
    </w:p>
    <w:p w:rsidR="008A25FC" w:rsidRDefault="008A25FC" w:rsidP="008A25FC">
      <w:pPr>
        <w:pStyle w:val="ae"/>
        <w:spacing w:before="0"/>
        <w:ind w:left="425" w:right="0" w:firstLine="0"/>
        <w:jc w:val="thaiDistribute"/>
        <w:rPr>
          <w:rFonts w:cs="Times New Roman"/>
          <w:sz w:val="22"/>
          <w:szCs w:val="22"/>
        </w:rPr>
      </w:pPr>
      <w:r>
        <w:rPr>
          <w:rFonts w:cs="Times New Roman"/>
          <w:sz w:val="22"/>
          <w:szCs w:val="22"/>
        </w:rPr>
        <w:t xml:space="preserve">Long-term provision </w:t>
      </w:r>
      <w:r w:rsidRPr="005F41B4">
        <w:rPr>
          <w:rFonts w:cs="Times New Roman"/>
          <w:sz w:val="22"/>
          <w:szCs w:val="22"/>
        </w:rPr>
        <w:t xml:space="preserve">as at </w:t>
      </w:r>
      <w:r>
        <w:rPr>
          <w:rFonts w:cs="Times New Roman"/>
          <w:sz w:val="22"/>
          <w:szCs w:val="22"/>
        </w:rPr>
        <w:t>December 31</w:t>
      </w:r>
      <w:r w:rsidR="00F61EFC">
        <w:rPr>
          <w:rFonts w:cs="Times New Roman"/>
          <w:sz w:val="22"/>
          <w:szCs w:val="22"/>
        </w:rPr>
        <w:t>, 2017 and 2016</w:t>
      </w:r>
      <w:r w:rsidRPr="005F41B4">
        <w:rPr>
          <w:rFonts w:cs="Times New Roman"/>
          <w:sz w:val="22"/>
          <w:szCs w:val="22"/>
        </w:rPr>
        <w:t xml:space="preserve"> consisted of:</w:t>
      </w:r>
    </w:p>
    <w:p w:rsidR="004753D1" w:rsidRDefault="004753D1" w:rsidP="004753D1">
      <w:pPr>
        <w:pStyle w:val="ae"/>
        <w:spacing w:before="0"/>
        <w:ind w:left="0" w:right="0" w:firstLine="0"/>
        <w:jc w:val="thaiDistribute"/>
        <w:rPr>
          <w:rFonts w:cs="Times New Roman"/>
          <w:b/>
          <w:bCs/>
          <w:sz w:val="22"/>
          <w:szCs w:val="22"/>
        </w:rPr>
      </w:pPr>
    </w:p>
    <w:bookmarkStart w:id="2150" w:name="_MON_1549747723"/>
    <w:bookmarkEnd w:id="2150"/>
    <w:p w:rsidR="004753D1" w:rsidRDefault="00EE6522" w:rsidP="007E119D">
      <w:pPr>
        <w:pStyle w:val="ae"/>
        <w:spacing w:before="0"/>
        <w:ind w:left="426" w:right="0" w:firstLine="0"/>
        <w:jc w:val="thaiDistribute"/>
        <w:rPr>
          <w:rFonts w:cs="Times New Roman"/>
          <w:b/>
          <w:bCs/>
          <w:sz w:val="22"/>
          <w:szCs w:val="22"/>
        </w:rPr>
      </w:pPr>
      <w:r w:rsidRPr="00146AB3">
        <w:rPr>
          <w:rFonts w:cs="Times New Roman"/>
          <w:sz w:val="22"/>
          <w:szCs w:val="22"/>
          <w:cs/>
        </w:rPr>
        <w:object w:dxaOrig="10287" w:dyaOrig="2421">
          <v:shape id="_x0000_i1085" type="#_x0000_t75" style="width:448.7pt;height:107.15pt" o:ole="">
            <v:imagedata r:id="rId123" o:title=""/>
          </v:shape>
          <o:OLEObject Type="Embed" ProgID="Excel.Sheet.8" ShapeID="_x0000_i1085" DrawAspect="Content" ObjectID="_1581282203" r:id="rId124"/>
        </w:object>
      </w:r>
    </w:p>
    <w:p w:rsidR="00B05F90" w:rsidRDefault="00B05F90">
      <w:pPr>
        <w:autoSpaceDE/>
        <w:autoSpaceDN/>
        <w:spacing w:line="240" w:lineRule="auto"/>
        <w:rPr>
          <w:rFonts w:cs="Times New Roman"/>
          <w:b/>
          <w:bCs/>
          <w:lang w:val="en-US"/>
        </w:rPr>
      </w:pPr>
      <w:r>
        <w:rPr>
          <w:rFonts w:cs="Times New Roman"/>
          <w:b/>
          <w:bCs/>
        </w:rPr>
        <w:br w:type="page"/>
      </w:r>
    </w:p>
    <w:p w:rsidR="00715CEC" w:rsidRPr="00146AB3" w:rsidRDefault="00D3747A"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lastRenderedPageBreak/>
        <w:t>EMPLOYEE BENEFITS</w:t>
      </w:r>
      <w:r w:rsidR="00C7534B">
        <w:rPr>
          <w:rFonts w:cs="Times New Roman"/>
          <w:b/>
          <w:bCs/>
          <w:sz w:val="22"/>
          <w:szCs w:val="22"/>
        </w:rPr>
        <w:t xml:space="preserve"> OBLIGATIONS</w:t>
      </w:r>
    </w:p>
    <w:p w:rsidR="009018B1" w:rsidRDefault="009018B1" w:rsidP="001C1DE0">
      <w:pPr>
        <w:pStyle w:val="ae"/>
        <w:spacing w:before="0"/>
        <w:ind w:left="426" w:right="0" w:firstLine="0"/>
        <w:jc w:val="thaiDistribute"/>
        <w:rPr>
          <w:rFonts w:cs="Times New Roman"/>
          <w:sz w:val="22"/>
          <w:szCs w:val="22"/>
        </w:rPr>
      </w:pPr>
    </w:p>
    <w:p w:rsidR="00D43B62" w:rsidRPr="00FA7E3B" w:rsidRDefault="00D43B62" w:rsidP="00D43B62">
      <w:pPr>
        <w:spacing w:line="240" w:lineRule="auto"/>
        <w:ind w:left="426" w:right="-23"/>
        <w:jc w:val="thaiDistribute"/>
        <w:rPr>
          <w:rFonts w:cs="Times New Roman"/>
          <w:lang w:val="en-US"/>
        </w:rPr>
      </w:pPr>
      <w:r w:rsidRPr="00FA7E3B">
        <w:rPr>
          <w:rFonts w:cs="Times New Roman"/>
          <w:lang w:val="en-US"/>
        </w:rPr>
        <w:t>Emplo</w:t>
      </w:r>
      <w:r>
        <w:rPr>
          <w:rFonts w:cs="Times New Roman"/>
          <w:lang w:val="en-US"/>
        </w:rPr>
        <w:t xml:space="preserve">yee benefit obligations </w:t>
      </w:r>
      <w:r w:rsidRPr="00FA7E3B">
        <w:rPr>
          <w:rFonts w:cs="Times New Roman"/>
          <w:lang w:val="en-US"/>
        </w:rPr>
        <w:t>as at December 31, 201</w:t>
      </w:r>
      <w:r w:rsidR="00F61EFC">
        <w:rPr>
          <w:rFonts w:cs="Times New Roman"/>
          <w:lang w:val="en-US"/>
        </w:rPr>
        <w:t>7 and 2016</w:t>
      </w:r>
      <w:r w:rsidRPr="00FA7E3B">
        <w:rPr>
          <w:rFonts w:cs="Times New Roman"/>
          <w:lang w:val="en-US"/>
        </w:rPr>
        <w:t xml:space="preserve"> consisted of:</w:t>
      </w:r>
    </w:p>
    <w:bookmarkStart w:id="2151" w:name="_MON_1398097239"/>
    <w:bookmarkStart w:id="2152" w:name="_MON_1405521230"/>
    <w:bookmarkStart w:id="2153" w:name="_MON_1405529493"/>
    <w:bookmarkStart w:id="2154" w:name="_MON_1405715900"/>
    <w:bookmarkStart w:id="2155" w:name="_MON_1405715925"/>
    <w:bookmarkStart w:id="2156" w:name="_MON_1413368833"/>
    <w:bookmarkStart w:id="2157" w:name="_MON_1422209967"/>
    <w:bookmarkStart w:id="2158" w:name="_MON_1422209979"/>
    <w:bookmarkStart w:id="2159" w:name="_MON_1423377749"/>
    <w:bookmarkStart w:id="2160" w:name="_MON_1423377762"/>
    <w:bookmarkStart w:id="2161" w:name="_MON_1364727043"/>
    <w:bookmarkStart w:id="2162" w:name="_MON_1364727085"/>
    <w:bookmarkStart w:id="2163" w:name="_MON_1366185853"/>
    <w:bookmarkStart w:id="2164" w:name="_MON_1366186065"/>
    <w:bookmarkStart w:id="2165" w:name="_MON_1366186206"/>
    <w:bookmarkStart w:id="2166" w:name="_MON_1366191119"/>
    <w:bookmarkStart w:id="2167" w:name="_MON_1373780115"/>
    <w:bookmarkStart w:id="2168" w:name="_MON_1381651646"/>
    <w:bookmarkStart w:id="2169" w:name="_MON_1381668575"/>
    <w:bookmarkStart w:id="2170" w:name="_MON_1385378128"/>
    <w:bookmarkStart w:id="2171" w:name="_MON_1390820700"/>
    <w:bookmarkStart w:id="2172" w:name="_MON_1390830453"/>
    <w:bookmarkStart w:id="2173" w:name="_MON_1390830474"/>
    <w:bookmarkStart w:id="2174" w:name="_MON_1390830483"/>
    <w:bookmarkStart w:id="2175" w:name="_MON_1397667184"/>
    <w:bookmarkStart w:id="2176" w:name="_MON_1397667295"/>
    <w:bookmarkStart w:id="2177" w:name="_MON_1397667306"/>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Start w:id="2178" w:name="_MON_1398064077"/>
    <w:bookmarkEnd w:id="2178"/>
    <w:p w:rsidR="00D43B62" w:rsidRDefault="00EE6522" w:rsidP="00D43B62">
      <w:pPr>
        <w:spacing w:line="240" w:lineRule="auto"/>
        <w:ind w:left="426" w:right="-23"/>
        <w:jc w:val="thaiDistribute"/>
        <w:rPr>
          <w:rFonts w:cs="Times New Roman"/>
        </w:rPr>
      </w:pPr>
      <w:r w:rsidRPr="00FA7E3B">
        <w:rPr>
          <w:rFonts w:cs="Times New Roman"/>
        </w:rPr>
        <w:object w:dxaOrig="10400" w:dyaOrig="2536">
          <v:shape id="_x0000_i1086" type="#_x0000_t75" style="width:448.7pt;height:108.85pt" o:ole="">
            <v:imagedata r:id="rId125" o:title=""/>
          </v:shape>
          <o:OLEObject Type="Embed" ProgID="Excel.Sheet.8" ShapeID="_x0000_i1086" DrawAspect="Content" ObjectID="_1581282204" r:id="rId126"/>
        </w:object>
      </w:r>
    </w:p>
    <w:p w:rsidR="00AE6900" w:rsidRDefault="00AE6900" w:rsidP="001C1DE0">
      <w:pPr>
        <w:pStyle w:val="ae"/>
        <w:spacing w:before="0"/>
        <w:ind w:left="426" w:right="0" w:firstLine="0"/>
        <w:jc w:val="thaiDistribute"/>
        <w:rPr>
          <w:rFonts w:cs="Times New Roman"/>
          <w:sz w:val="22"/>
          <w:szCs w:val="22"/>
        </w:rPr>
      </w:pPr>
    </w:p>
    <w:p w:rsidR="00715CEC" w:rsidRPr="00146AB3" w:rsidRDefault="004307F3" w:rsidP="001C1DE0">
      <w:pPr>
        <w:pStyle w:val="ae"/>
        <w:spacing w:before="0"/>
        <w:ind w:left="426" w:right="0" w:firstLine="0"/>
        <w:jc w:val="thaiDistribute"/>
        <w:rPr>
          <w:rFonts w:cs="Times New Roman"/>
          <w:sz w:val="22"/>
          <w:szCs w:val="22"/>
        </w:rPr>
      </w:pPr>
      <w:r w:rsidRPr="00146AB3">
        <w:rPr>
          <w:rFonts w:cs="Times New Roman"/>
          <w:sz w:val="22"/>
          <w:szCs w:val="22"/>
        </w:rPr>
        <w:t>Movements of the present value of employee benefit</w:t>
      </w:r>
      <w:r w:rsidR="00C40153" w:rsidRPr="00146AB3">
        <w:rPr>
          <w:rFonts w:cs="Times New Roman"/>
          <w:sz w:val="22"/>
          <w:szCs w:val="22"/>
        </w:rPr>
        <w:t>s</w:t>
      </w:r>
      <w:r w:rsidR="00C7534B">
        <w:rPr>
          <w:rFonts w:cs="Times New Roman"/>
          <w:sz w:val="22"/>
          <w:szCs w:val="22"/>
        </w:rPr>
        <w:t xml:space="preserve"> </w:t>
      </w:r>
      <w:r w:rsidR="00C7534B" w:rsidRPr="00C7534B">
        <w:rPr>
          <w:rFonts w:cs="Times New Roman"/>
          <w:sz w:val="22"/>
          <w:szCs w:val="22"/>
        </w:rPr>
        <w:t>obligations</w:t>
      </w:r>
      <w:r w:rsidR="00844BD0">
        <w:rPr>
          <w:rFonts w:cs="Times New Roman"/>
          <w:sz w:val="22"/>
          <w:szCs w:val="22"/>
        </w:rPr>
        <w:t xml:space="preserve"> </w:t>
      </w:r>
      <w:r w:rsidR="00542E1A" w:rsidRPr="0083260F">
        <w:rPr>
          <w:rFonts w:cs="Times New Roman"/>
          <w:sz w:val="22"/>
          <w:szCs w:val="22"/>
        </w:rPr>
        <w:t>for the year</w:t>
      </w:r>
      <w:r w:rsidR="00C7534B">
        <w:rPr>
          <w:rFonts w:cs="Times New Roman"/>
          <w:sz w:val="22"/>
          <w:szCs w:val="22"/>
        </w:rPr>
        <w:t>s</w:t>
      </w:r>
      <w:r w:rsidR="00542E1A" w:rsidRPr="0083260F">
        <w:rPr>
          <w:rFonts w:cs="Times New Roman"/>
          <w:sz w:val="22"/>
          <w:szCs w:val="22"/>
        </w:rPr>
        <w:t xml:space="preserve"> ended December 31, 201</w:t>
      </w:r>
      <w:r w:rsidR="00F61EFC">
        <w:rPr>
          <w:rFonts w:cs="Times New Roman"/>
          <w:sz w:val="22"/>
          <w:szCs w:val="22"/>
        </w:rPr>
        <w:t>7</w:t>
      </w:r>
      <w:r w:rsidR="00542E1A" w:rsidRPr="0083260F">
        <w:rPr>
          <w:rFonts w:cs="Times New Roman"/>
          <w:sz w:val="22"/>
          <w:szCs w:val="22"/>
        </w:rPr>
        <w:t xml:space="preserve"> and </w:t>
      </w:r>
      <w:r w:rsidR="00F61EFC">
        <w:rPr>
          <w:rFonts w:cs="Times New Roman"/>
          <w:sz w:val="22"/>
          <w:szCs w:val="22"/>
        </w:rPr>
        <w:t>2016</w:t>
      </w:r>
      <w:r w:rsidRPr="00146AB3">
        <w:rPr>
          <w:rFonts w:cs="Times New Roman"/>
          <w:sz w:val="22"/>
          <w:szCs w:val="22"/>
        </w:rPr>
        <w:t xml:space="preserve"> were as follows:</w:t>
      </w:r>
    </w:p>
    <w:bookmarkStart w:id="2179" w:name="_MON_1400934166"/>
    <w:bookmarkStart w:id="2180" w:name="_MON_1400934185"/>
    <w:bookmarkStart w:id="2181" w:name="_MON_1400934232"/>
    <w:bookmarkStart w:id="2182" w:name="_MON_1400934248"/>
    <w:bookmarkStart w:id="2183" w:name="_MON_1400934256"/>
    <w:bookmarkStart w:id="2184" w:name="_MON_1400934264"/>
    <w:bookmarkStart w:id="2185" w:name="_MON_1400934269"/>
    <w:bookmarkStart w:id="2186" w:name="_MON_1405254766"/>
    <w:bookmarkStart w:id="2187" w:name="_MON_1405254962"/>
    <w:bookmarkStart w:id="2188" w:name="_MON_1408342670"/>
    <w:bookmarkStart w:id="2189" w:name="_MON_1413288299"/>
    <w:bookmarkStart w:id="2190" w:name="_MON_1413288688"/>
    <w:bookmarkStart w:id="2191" w:name="_MON_1413288699"/>
    <w:bookmarkStart w:id="2192" w:name="_MON_1413288760"/>
    <w:bookmarkStart w:id="2193" w:name="_MON_1413289034"/>
    <w:bookmarkStart w:id="2194" w:name="_MON_1413370537"/>
    <w:bookmarkStart w:id="2195" w:name="_MON_1413370583"/>
    <w:bookmarkStart w:id="2196" w:name="_MON_1413604686"/>
    <w:bookmarkStart w:id="2197" w:name="_MON_1413604819"/>
    <w:bookmarkStart w:id="2198" w:name="_MON_1422261976"/>
    <w:bookmarkStart w:id="2199" w:name="_MON_1422261986"/>
    <w:bookmarkStart w:id="2200" w:name="_MON_1422359694"/>
    <w:bookmarkStart w:id="2201" w:name="_MON_1422359722"/>
    <w:bookmarkStart w:id="2202" w:name="_MON_1422359730"/>
    <w:bookmarkStart w:id="2203" w:name="_MON_1422359843"/>
    <w:bookmarkStart w:id="2204" w:name="_MON_1422359850"/>
    <w:bookmarkStart w:id="2205" w:name="_MON_1422444781"/>
    <w:bookmarkStart w:id="2206" w:name="_MON_1422446422"/>
    <w:bookmarkStart w:id="2207" w:name="_MON_1422456640"/>
    <w:bookmarkStart w:id="2208" w:name="_MON_1422462737"/>
    <w:bookmarkStart w:id="2209" w:name="_MON_1422796522"/>
    <w:bookmarkStart w:id="2210" w:name="_MON_1422863028"/>
    <w:bookmarkStart w:id="2211" w:name="_MON_1422863137"/>
    <w:bookmarkStart w:id="2212" w:name="_MON_1422863330"/>
    <w:bookmarkStart w:id="2213" w:name="_MON_1422863391"/>
    <w:bookmarkStart w:id="2214" w:name="_MON_1445240124"/>
    <w:bookmarkStart w:id="2215" w:name="_MON_1453544222"/>
    <w:bookmarkStart w:id="2216" w:name="_MON_1453544316"/>
    <w:bookmarkStart w:id="2217" w:name="_MON_1453544328"/>
    <w:bookmarkStart w:id="2218" w:name="_MON_1485521008"/>
    <w:bookmarkStart w:id="2219" w:name="_MON_1485764350"/>
    <w:bookmarkStart w:id="2220" w:name="_MON_1485764830"/>
    <w:bookmarkStart w:id="2221" w:name="_MON_1485765278"/>
    <w:bookmarkStart w:id="2222" w:name="_MON_1485765421"/>
    <w:bookmarkStart w:id="2223" w:name="_MON_1485765476"/>
    <w:bookmarkStart w:id="2224" w:name="_MON_1485861184"/>
    <w:bookmarkStart w:id="2225" w:name="_MON_1485861202"/>
    <w:bookmarkStart w:id="2226" w:name="_MON_1485861226"/>
    <w:bookmarkStart w:id="2227" w:name="_MON_1485861237"/>
    <w:bookmarkStart w:id="2228" w:name="_MON_1485934325"/>
    <w:bookmarkStart w:id="2229" w:name="_MON_1485934409"/>
    <w:bookmarkStart w:id="2230" w:name="_MON_1485934564"/>
    <w:bookmarkStart w:id="2231" w:name="_MON_1485934588"/>
    <w:bookmarkStart w:id="2232" w:name="_MON_1485934643"/>
    <w:bookmarkStart w:id="2233" w:name="_MON_1485934708"/>
    <w:bookmarkStart w:id="2234" w:name="_MON_1486134995"/>
    <w:bookmarkStart w:id="2235" w:name="_MON_1486135078"/>
    <w:bookmarkStart w:id="2236" w:name="_MON_1515147425"/>
    <w:bookmarkStart w:id="2237" w:name="_MON_1515147524"/>
    <w:bookmarkStart w:id="2238" w:name="_MON_1515147764"/>
    <w:bookmarkStart w:id="2239" w:name="_MON_1515156802"/>
    <w:bookmarkStart w:id="2240" w:name="_MON_1516003886"/>
    <w:bookmarkStart w:id="2241" w:name="_MON_1516004084"/>
    <w:bookmarkStart w:id="2242" w:name="_MON_1517162811"/>
    <w:bookmarkStart w:id="2243" w:name="_MON_1517162826"/>
    <w:bookmarkStart w:id="2244" w:name="_MON_1517162943"/>
    <w:bookmarkStart w:id="2245" w:name="_MON_1517163414"/>
    <w:bookmarkStart w:id="2246" w:name="_MON_1517234510"/>
    <w:bookmarkStart w:id="2247" w:name="_MON_1517234858"/>
    <w:bookmarkStart w:id="2248" w:name="_MON_1517235606"/>
    <w:bookmarkStart w:id="2249" w:name="_MON_1517519439"/>
    <w:bookmarkStart w:id="2250" w:name="_MON_1517519475"/>
    <w:bookmarkStart w:id="2251" w:name="_MON_1517611713"/>
    <w:bookmarkStart w:id="2252" w:name="_MON_1517748633"/>
    <w:bookmarkStart w:id="2253" w:name="_MON_1517748656"/>
    <w:bookmarkStart w:id="2254" w:name="_MON_1517748691"/>
    <w:bookmarkStart w:id="2255" w:name="_MON_1517748712"/>
    <w:bookmarkStart w:id="2256" w:name="_MON_1517748735"/>
    <w:bookmarkStart w:id="2257" w:name="_MON_1517748761"/>
    <w:bookmarkStart w:id="2258" w:name="_MON_1517748811"/>
    <w:bookmarkStart w:id="2259" w:name="_MON_1517748848"/>
    <w:bookmarkStart w:id="2260" w:name="_MON_1517748935"/>
    <w:bookmarkStart w:id="2261" w:name="_MON_1517748950"/>
    <w:bookmarkStart w:id="2262" w:name="_MON_1517748967"/>
    <w:bookmarkStart w:id="2263" w:name="_MON_1517749146"/>
    <w:bookmarkStart w:id="2264" w:name="_MON_1517749261"/>
    <w:bookmarkStart w:id="2265" w:name="_MON_1517749276"/>
    <w:bookmarkStart w:id="2266" w:name="_MON_1517749314"/>
    <w:bookmarkStart w:id="2267" w:name="_MON_1517749631"/>
    <w:bookmarkStart w:id="2268" w:name="_MON_1517749648"/>
    <w:bookmarkStart w:id="2269" w:name="_MON_1517834910"/>
    <w:bookmarkStart w:id="2270" w:name="_MON_1517835368"/>
    <w:bookmarkStart w:id="2271" w:name="_MON_1518010132"/>
    <w:bookmarkStart w:id="2272" w:name="_MON_1518107473"/>
    <w:bookmarkStart w:id="2273" w:name="_MON_1518107814"/>
    <w:bookmarkStart w:id="2274" w:name="_MON_1518107893"/>
    <w:bookmarkStart w:id="2275" w:name="_MON_1518190357"/>
    <w:bookmarkStart w:id="2276" w:name="_MON_1365613106"/>
    <w:bookmarkStart w:id="2277" w:name="_MON_1365613305"/>
    <w:bookmarkStart w:id="2278" w:name="_MON_1365613954"/>
    <w:bookmarkStart w:id="2279" w:name="_MON_1365613982"/>
    <w:bookmarkStart w:id="2280" w:name="_MON_1365679197"/>
    <w:bookmarkStart w:id="2281" w:name="_MON_1365679210"/>
    <w:bookmarkStart w:id="2282" w:name="_MON_1365679243"/>
    <w:bookmarkStart w:id="2283" w:name="_MON_1365679258"/>
    <w:bookmarkStart w:id="2284" w:name="_MON_1365679263"/>
    <w:bookmarkStart w:id="2285" w:name="_MON_1365679268"/>
    <w:bookmarkStart w:id="2286" w:name="_MON_1365679296"/>
    <w:bookmarkStart w:id="2287" w:name="_MON_1365679305"/>
    <w:bookmarkStart w:id="2288" w:name="_MON_1365680818"/>
    <w:bookmarkStart w:id="2289" w:name="_MON_1365683723"/>
    <w:bookmarkStart w:id="2290" w:name="_MON_1365921367"/>
    <w:bookmarkStart w:id="2291" w:name="_MON_1397369683"/>
    <w:bookmarkStart w:id="2292" w:name="_MON_1397556043"/>
    <w:bookmarkStart w:id="2293" w:name="_MON_1397556166"/>
    <w:bookmarkStart w:id="2294" w:name="_MON_1397556233"/>
    <w:bookmarkStart w:id="2295" w:name="_MON_1397556323"/>
    <w:bookmarkStart w:id="2296" w:name="_MON_1397556454"/>
    <w:bookmarkStart w:id="2297" w:name="_MON_1397556733"/>
    <w:bookmarkStart w:id="2298" w:name="_MON_1397556741"/>
    <w:bookmarkStart w:id="2299" w:name="_MON_1397585257"/>
    <w:bookmarkStart w:id="2300" w:name="_MON_1397745125"/>
    <w:bookmarkStart w:id="2301" w:name="_MON_1400932298"/>
    <w:bookmarkStart w:id="2302" w:name="OLE_LINK23"/>
    <w:bookmarkStart w:id="2303" w:name="OLE_LINK24"/>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Start w:id="2304" w:name="_MON_1400934151"/>
    <w:bookmarkEnd w:id="2304"/>
    <w:p w:rsidR="006A1491" w:rsidRDefault="00EE6522" w:rsidP="001C1DE0">
      <w:pPr>
        <w:spacing w:line="240" w:lineRule="auto"/>
        <w:ind w:left="425" w:right="147"/>
        <w:jc w:val="thaiDistribute"/>
        <w:rPr>
          <w:rFonts w:cs="Times New Roman"/>
          <w:lang w:val="en-US"/>
        </w:rPr>
      </w:pPr>
      <w:r w:rsidRPr="00146AB3">
        <w:rPr>
          <w:rFonts w:cs="Times New Roman"/>
        </w:rPr>
        <w:object w:dxaOrig="11171" w:dyaOrig="3954">
          <v:shape id="_x0000_i1087" type="#_x0000_t75" style="width:448.15pt;height:2in" o:ole="">
            <v:imagedata r:id="rId127" o:title=""/>
            <o:lock v:ext="edit" aspectratio="f"/>
          </v:shape>
          <o:OLEObject Type="Embed" ProgID="Excel.Sheet.8" ShapeID="_x0000_i1087" DrawAspect="Content" ObjectID="_1581282205" r:id="rId128"/>
        </w:object>
      </w:r>
      <w:bookmarkEnd w:id="2302"/>
      <w:bookmarkEnd w:id="2303"/>
    </w:p>
    <w:p w:rsidR="00C55F83" w:rsidRPr="00146AB3" w:rsidRDefault="004307F3" w:rsidP="001C1DE0">
      <w:pPr>
        <w:spacing w:line="240" w:lineRule="auto"/>
        <w:ind w:left="425" w:right="147"/>
        <w:jc w:val="thaiDistribute"/>
        <w:rPr>
          <w:rFonts w:cs="Times New Roman"/>
        </w:rPr>
      </w:pPr>
      <w:r w:rsidRPr="00146AB3">
        <w:rPr>
          <w:rFonts w:cs="Times New Roman"/>
          <w:lang w:val="en-US"/>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B21C61" w:rsidRDefault="00B21C61" w:rsidP="001C1DE0">
      <w:pPr>
        <w:spacing w:line="240" w:lineRule="auto"/>
        <w:ind w:left="425" w:right="147"/>
        <w:jc w:val="thaiDistribute"/>
        <w:rPr>
          <w:rFonts w:cs="Times New Roman"/>
          <w:lang w:val="en-US"/>
        </w:rPr>
      </w:pPr>
    </w:p>
    <w:p w:rsidR="00C55F83" w:rsidRPr="00146AB3" w:rsidRDefault="004307F3" w:rsidP="006548E1">
      <w:pPr>
        <w:spacing w:line="240" w:lineRule="auto"/>
        <w:ind w:left="425" w:right="-1"/>
        <w:jc w:val="thaiDistribute"/>
        <w:rPr>
          <w:rFonts w:cs="Times New Roman"/>
          <w:lang w:val="en-US"/>
        </w:rPr>
      </w:pPr>
      <w:r w:rsidRPr="00146AB3">
        <w:rPr>
          <w:rFonts w:cs="Times New Roman"/>
          <w:lang w:val="en-US"/>
        </w:rPr>
        <w:t>Principal actuarial assumptions as at December 31, 201</w:t>
      </w:r>
      <w:r w:rsidR="00F61EFC">
        <w:rPr>
          <w:rFonts w:cs="Times New Roman"/>
          <w:lang w:val="en-US"/>
        </w:rPr>
        <w:t>7</w:t>
      </w:r>
      <w:r w:rsidRPr="00146AB3">
        <w:rPr>
          <w:rFonts w:cs="Times New Roman"/>
          <w:lang w:val="en-US"/>
        </w:rPr>
        <w:t xml:space="preserve"> and 201</w:t>
      </w:r>
      <w:r w:rsidR="00F61EFC">
        <w:rPr>
          <w:rFonts w:cs="Times New Roman"/>
          <w:lang w:val="en-US"/>
        </w:rPr>
        <w:t>6</w:t>
      </w:r>
      <w:r w:rsidRPr="00146AB3">
        <w:rPr>
          <w:rFonts w:cs="Times New Roman"/>
          <w:lang w:val="en-US"/>
        </w:rPr>
        <w:t xml:space="preserve"> (expressed as weighted averages) as follows:</w:t>
      </w:r>
    </w:p>
    <w:bookmarkStart w:id="2305" w:name="_MON_1517750018"/>
    <w:bookmarkStart w:id="2306" w:name="_MON_1517750255"/>
    <w:bookmarkStart w:id="2307" w:name="_MON_1517750287"/>
    <w:bookmarkStart w:id="2308" w:name="_MON_1500200683"/>
    <w:bookmarkStart w:id="2309" w:name="_MON_1500200687"/>
    <w:bookmarkStart w:id="2310" w:name="_MON_1500200827"/>
    <w:bookmarkStart w:id="2311" w:name="_MON_1500200853"/>
    <w:bookmarkStart w:id="2312" w:name="_MON_1500200928"/>
    <w:bookmarkStart w:id="2313" w:name="_MON_1500200943"/>
    <w:bookmarkStart w:id="2314" w:name="_MON_1500200947"/>
    <w:bookmarkStart w:id="2315" w:name="_MON_1501591993"/>
    <w:bookmarkStart w:id="2316" w:name="_MON_1504372517"/>
    <w:bookmarkStart w:id="2317" w:name="_MON_1504372807"/>
    <w:bookmarkStart w:id="2318" w:name="_MON_1504458068"/>
    <w:bookmarkStart w:id="2319" w:name="_MON_1504458843"/>
    <w:bookmarkStart w:id="2320" w:name="_MON_1504523477"/>
    <w:bookmarkStart w:id="2321" w:name="_MON_1504531589"/>
    <w:bookmarkStart w:id="2322" w:name="_MON_1504532374"/>
    <w:bookmarkStart w:id="2323" w:name="_MON_1517611906"/>
    <w:bookmarkStart w:id="2324" w:name="_MON_1517678413"/>
    <w:bookmarkStart w:id="2325" w:name="_MON_1517678561"/>
    <w:bookmarkStart w:id="2326" w:name="_MON_1517678586"/>
    <w:bookmarkStart w:id="2327" w:name="_MON_1517678859"/>
    <w:bookmarkStart w:id="2328" w:name="_MON_1517749811"/>
    <w:bookmarkStart w:id="2329" w:name="_MON_1517749852"/>
    <w:bookmarkStart w:id="2330" w:name="_MON_1517749866"/>
    <w:bookmarkStart w:id="2331" w:name="_MON_1517749885"/>
    <w:bookmarkStart w:id="2332" w:name="_MON_1517749900"/>
    <w:bookmarkStart w:id="2333" w:name="_MON_1517749917"/>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Start w:id="2334" w:name="_MON_1517750006"/>
    <w:bookmarkEnd w:id="2334"/>
    <w:p w:rsidR="00C55F83" w:rsidRPr="00146AB3" w:rsidRDefault="00EE6522" w:rsidP="001C1DE0">
      <w:pPr>
        <w:spacing w:line="240" w:lineRule="auto"/>
        <w:ind w:left="425" w:right="147"/>
        <w:jc w:val="thaiDistribute"/>
        <w:rPr>
          <w:rFonts w:cs="Times New Roman"/>
          <w:lang w:val="en-US"/>
        </w:rPr>
      </w:pPr>
      <w:r w:rsidRPr="00146AB3">
        <w:rPr>
          <w:rFonts w:cs="Times New Roman"/>
        </w:rPr>
        <w:object w:dxaOrig="9732" w:dyaOrig="2843">
          <v:shape id="_x0000_i1088" type="#_x0000_t75" style="width:445.8pt;height:128.45pt" o:ole="">
            <v:imagedata r:id="rId129" o:title=""/>
          </v:shape>
          <o:OLEObject Type="Embed" ProgID="Excel.Sheet.8" ShapeID="_x0000_i1088" DrawAspect="Content" ObjectID="_1581282206" r:id="rId130"/>
        </w:object>
      </w:r>
    </w:p>
    <w:p w:rsidR="00C55F83" w:rsidRPr="00146AB3" w:rsidRDefault="004307F3" w:rsidP="006548E1">
      <w:pPr>
        <w:spacing w:line="240" w:lineRule="auto"/>
        <w:ind w:left="425" w:right="-1"/>
        <w:jc w:val="thaiDistribute"/>
        <w:rPr>
          <w:rFonts w:cs="Times New Roman"/>
          <w:lang w:val="en-US"/>
        </w:rPr>
      </w:pPr>
      <w:r w:rsidRPr="00146AB3">
        <w:rPr>
          <w:rFonts w:cs="Times New Roman"/>
          <w:lang w:val="en-US"/>
        </w:rPr>
        <w:t xml:space="preserve">The actuarial assumption of discount rate is estimated from weighted average of yield rate of government bonds as at the end of reporting </w:t>
      </w:r>
      <w:proofErr w:type="spellStart"/>
      <w:r w:rsidRPr="00146AB3">
        <w:rPr>
          <w:rFonts w:cs="Times New Roman"/>
          <w:lang w:val="en-US"/>
        </w:rPr>
        <w:t>datethat</w:t>
      </w:r>
      <w:proofErr w:type="spellEnd"/>
      <w:r w:rsidRPr="00146AB3">
        <w:rPr>
          <w:rFonts w:cs="Times New Roman"/>
          <w:lang w:val="en-US"/>
        </w:rPr>
        <w:t xml:space="preserve"> reflects the estimated timing of benefit payments.</w:t>
      </w:r>
    </w:p>
    <w:p w:rsidR="00B21C61" w:rsidRDefault="00B21C61" w:rsidP="001C1DE0">
      <w:pPr>
        <w:spacing w:line="240" w:lineRule="auto"/>
        <w:ind w:left="425"/>
        <w:jc w:val="thaiDistribute"/>
        <w:rPr>
          <w:rFonts w:cs="Times New Roman"/>
          <w:lang w:val="en-US"/>
        </w:rPr>
      </w:pPr>
    </w:p>
    <w:p w:rsidR="00B05F90" w:rsidRDefault="00B05F90">
      <w:pPr>
        <w:autoSpaceDE/>
        <w:autoSpaceDN/>
        <w:spacing w:line="240" w:lineRule="auto"/>
        <w:rPr>
          <w:rFonts w:cs="Times New Roman"/>
          <w:lang w:val="en-US"/>
        </w:rPr>
      </w:pPr>
      <w:r>
        <w:rPr>
          <w:rFonts w:cs="Times New Roman"/>
          <w:lang w:val="en-US"/>
        </w:rPr>
        <w:br w:type="page"/>
      </w:r>
    </w:p>
    <w:p w:rsidR="004307F3" w:rsidRPr="00146AB3" w:rsidRDefault="004307F3" w:rsidP="001C1DE0">
      <w:pPr>
        <w:spacing w:line="240" w:lineRule="auto"/>
        <w:ind w:left="425"/>
        <w:jc w:val="thaiDistribute"/>
        <w:rPr>
          <w:rFonts w:cs="Times New Roman"/>
        </w:rPr>
      </w:pPr>
      <w:r w:rsidRPr="00146AB3">
        <w:rPr>
          <w:rFonts w:cs="Times New Roman"/>
          <w:lang w:val="en-US"/>
        </w:rPr>
        <w:lastRenderedPageBreak/>
        <w:t>The result of sensitivity analysis for significant assumptions that affect the present value of the long-term employee benefit obligation</w:t>
      </w:r>
      <w:r w:rsidR="00C406F5" w:rsidRPr="00146AB3">
        <w:rPr>
          <w:rFonts w:cs="Times New Roman"/>
          <w:lang w:val="en-US"/>
        </w:rPr>
        <w:t>s</w:t>
      </w:r>
      <w:r w:rsidRPr="00146AB3">
        <w:rPr>
          <w:rFonts w:cs="Times New Roman"/>
          <w:lang w:val="en-US"/>
        </w:rPr>
        <w:t xml:space="preserve"> as at December 31, 201</w:t>
      </w:r>
      <w:r w:rsidR="006E767B">
        <w:rPr>
          <w:rFonts w:cs="Times New Roman"/>
          <w:lang w:val="en-US"/>
        </w:rPr>
        <w:t>7</w:t>
      </w:r>
      <w:r w:rsidR="004C12C5">
        <w:rPr>
          <w:rFonts w:cs="Times New Roman"/>
          <w:lang w:val="en-US"/>
        </w:rPr>
        <w:t xml:space="preserve"> </w:t>
      </w:r>
      <w:r w:rsidRPr="00146AB3">
        <w:rPr>
          <w:rFonts w:cs="Times New Roman"/>
          <w:lang w:val="en-US"/>
        </w:rPr>
        <w:t xml:space="preserve">are </w:t>
      </w:r>
      <w:proofErr w:type="spellStart"/>
      <w:r w:rsidRPr="00146AB3">
        <w:rPr>
          <w:rFonts w:cs="Times New Roman"/>
          <w:lang w:val="en-US"/>
        </w:rPr>
        <w:t>summarised</w:t>
      </w:r>
      <w:proofErr w:type="spellEnd"/>
      <w:r w:rsidRPr="00146AB3">
        <w:rPr>
          <w:rFonts w:cs="Times New Roman"/>
          <w:lang w:val="en-US"/>
        </w:rPr>
        <w:t xml:space="preserve"> below:</w:t>
      </w:r>
    </w:p>
    <w:bookmarkStart w:id="2335" w:name="_MON_1517158077"/>
    <w:bookmarkStart w:id="2336" w:name="_MON_1517158100"/>
    <w:bookmarkStart w:id="2337" w:name="_MON_1517163191"/>
    <w:bookmarkStart w:id="2338" w:name="_MON_1517163282"/>
    <w:bookmarkStart w:id="2339" w:name="_MON_1517163333"/>
    <w:bookmarkStart w:id="2340" w:name="_MON_1517163769"/>
    <w:bookmarkStart w:id="2341" w:name="_MON_1517163787"/>
    <w:bookmarkStart w:id="2342" w:name="_MON_1517235703"/>
    <w:bookmarkStart w:id="2343" w:name="_MON_1517611775"/>
    <w:bookmarkStart w:id="2344" w:name="_MON_1517611791"/>
    <w:bookmarkStart w:id="2345" w:name="_MON_1517749995"/>
    <w:bookmarkStart w:id="2346" w:name="_MON_1517750012"/>
    <w:bookmarkStart w:id="2347" w:name="_MON_1517750024"/>
    <w:bookmarkStart w:id="2348" w:name="_MON_1517750047"/>
    <w:bookmarkStart w:id="2349" w:name="_MON_1517750084"/>
    <w:bookmarkStart w:id="2350" w:name="_MON_1517750126"/>
    <w:bookmarkStart w:id="2351" w:name="_MON_1517750202"/>
    <w:bookmarkStart w:id="2352" w:name="_MON_1517750213"/>
    <w:bookmarkStart w:id="2353" w:name="_MON_1517750261"/>
    <w:bookmarkStart w:id="2354" w:name="_MON_1517750293"/>
    <w:bookmarkStart w:id="2355" w:name="_MON_1517750480"/>
    <w:bookmarkStart w:id="2356" w:name="_MON_1517751136"/>
    <w:bookmarkStart w:id="2357" w:name="_MON_1517751150"/>
    <w:bookmarkStart w:id="2358" w:name="_MON_1518194380"/>
    <w:bookmarkStart w:id="2359" w:name="_MON_1518194388"/>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Start w:id="2360" w:name="_MON_1515148179"/>
    <w:bookmarkEnd w:id="2360"/>
    <w:p w:rsidR="00E54978" w:rsidRDefault="00EE6522" w:rsidP="001C1DE0">
      <w:pPr>
        <w:pStyle w:val="ae"/>
        <w:spacing w:before="0"/>
        <w:ind w:left="426" w:right="0" w:firstLine="0"/>
        <w:jc w:val="thaiDistribute"/>
        <w:rPr>
          <w:rFonts w:cs="Times New Roman"/>
          <w:b/>
          <w:bCs/>
          <w:sz w:val="22"/>
          <w:szCs w:val="22"/>
        </w:rPr>
      </w:pPr>
      <w:r w:rsidRPr="00146AB3">
        <w:rPr>
          <w:rFonts w:cs="Times New Roman"/>
          <w:sz w:val="22"/>
          <w:szCs w:val="22"/>
        </w:rPr>
        <w:object w:dxaOrig="10290" w:dyaOrig="2464">
          <v:shape id="_x0000_i1089" type="#_x0000_t75" style="width:441.8pt;height:115.2pt" o:ole="">
            <v:imagedata r:id="rId131" o:title=""/>
            <o:lock v:ext="edit" aspectratio="f"/>
          </v:shape>
          <o:OLEObject Type="Embed" ProgID="Excel.Sheet.8" ShapeID="_x0000_i1089" DrawAspect="Content" ObjectID="_1581282207" r:id="rId132"/>
        </w:object>
      </w:r>
    </w:p>
    <w:p w:rsidR="002B1913" w:rsidRPr="00146AB3" w:rsidRDefault="002B1913" w:rsidP="001C1DE0">
      <w:pPr>
        <w:pStyle w:val="ae"/>
        <w:spacing w:before="0"/>
        <w:ind w:left="426" w:right="0" w:firstLine="0"/>
        <w:jc w:val="thaiDistribute"/>
        <w:rPr>
          <w:rFonts w:cs="Times New Roman"/>
          <w:b/>
          <w:bCs/>
          <w:sz w:val="22"/>
          <w:szCs w:val="22"/>
        </w:rPr>
      </w:pPr>
    </w:p>
    <w:p w:rsidR="00570F43" w:rsidRPr="00146AB3" w:rsidRDefault="00A15F47"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SHARE CAPITAL</w:t>
      </w:r>
      <w:r w:rsidR="00E57C3E">
        <w:rPr>
          <w:rFonts w:cs="Times New Roman"/>
          <w:b/>
          <w:bCs/>
          <w:sz w:val="22"/>
          <w:szCs w:val="22"/>
        </w:rPr>
        <w:t xml:space="preserve"> AND WARRANTS</w:t>
      </w:r>
    </w:p>
    <w:p w:rsidR="00B86064" w:rsidRDefault="00B86064" w:rsidP="001C1DE0">
      <w:pPr>
        <w:spacing w:line="240" w:lineRule="auto"/>
        <w:ind w:left="425"/>
        <w:jc w:val="thaiDistribute"/>
        <w:rPr>
          <w:rFonts w:cs="Times New Roman"/>
          <w:lang w:val="en-US"/>
        </w:rPr>
      </w:pPr>
    </w:p>
    <w:p w:rsidR="007B5591" w:rsidRPr="007B5591" w:rsidRDefault="007B5591" w:rsidP="007B5591">
      <w:pPr>
        <w:spacing w:line="240" w:lineRule="auto"/>
        <w:ind w:left="425"/>
        <w:jc w:val="thaiDistribute"/>
        <w:rPr>
          <w:rFonts w:cs="Times New Roman"/>
          <w:b/>
          <w:bCs/>
          <w:lang w:val="en-US"/>
        </w:rPr>
      </w:pPr>
      <w:r w:rsidRPr="007B5591">
        <w:rPr>
          <w:rFonts w:cs="Times New Roman"/>
          <w:b/>
          <w:bCs/>
          <w:lang w:val="en-US"/>
        </w:rPr>
        <w:t xml:space="preserve">Share </w:t>
      </w:r>
      <w:r w:rsidR="00E57C3E">
        <w:rPr>
          <w:rFonts w:cs="Times New Roman"/>
          <w:b/>
          <w:bCs/>
          <w:lang w:val="en-US"/>
        </w:rPr>
        <w:t>c</w:t>
      </w:r>
      <w:r w:rsidRPr="007B5591">
        <w:rPr>
          <w:rFonts w:cs="Times New Roman"/>
          <w:b/>
          <w:bCs/>
          <w:lang w:val="en-US"/>
        </w:rPr>
        <w:t>apital</w:t>
      </w:r>
    </w:p>
    <w:p w:rsidR="007B5591" w:rsidRDefault="007B5591" w:rsidP="007B5591">
      <w:pPr>
        <w:spacing w:line="240" w:lineRule="auto"/>
        <w:ind w:left="425"/>
        <w:jc w:val="thaiDistribute"/>
        <w:rPr>
          <w:rFonts w:cs="Times New Roman"/>
          <w:lang w:val="en-US"/>
        </w:rPr>
      </w:pPr>
    </w:p>
    <w:p w:rsidR="007B5591" w:rsidRPr="000130ED" w:rsidRDefault="007B5591" w:rsidP="007B5591">
      <w:pPr>
        <w:spacing w:line="240" w:lineRule="auto"/>
        <w:ind w:left="425"/>
        <w:jc w:val="thaiDistribute"/>
        <w:rPr>
          <w:rFonts w:cs="Times New Roman"/>
          <w:lang w:val="en-US"/>
        </w:rPr>
      </w:pPr>
      <w:r w:rsidRPr="000130ED">
        <w:rPr>
          <w:rFonts w:cs="Times New Roman"/>
          <w:lang w:val="en-US"/>
        </w:rPr>
        <w:t>The Extraordinary General Meeting of Shareholders held on March 11, 2016, resolved to approve the increase of registered share capital from Baht 300 million to Baht 375 million by issuing new ordinary shares of 300 million shares, with the par value of Baht 0.25 each to reserve for the exercise of warrants.</w:t>
      </w:r>
    </w:p>
    <w:p w:rsidR="007B5591" w:rsidRPr="000130ED" w:rsidRDefault="007B5591" w:rsidP="007B5591">
      <w:pPr>
        <w:spacing w:line="240" w:lineRule="auto"/>
        <w:ind w:left="425"/>
        <w:jc w:val="thaiDistribute"/>
        <w:rPr>
          <w:rFonts w:cs="Times New Roman"/>
          <w:lang w:val="en-US"/>
        </w:rPr>
      </w:pPr>
    </w:p>
    <w:p w:rsidR="007B5591" w:rsidRPr="000130ED" w:rsidRDefault="007B5591" w:rsidP="007B5591">
      <w:pPr>
        <w:spacing w:line="240" w:lineRule="auto"/>
        <w:ind w:left="425"/>
        <w:jc w:val="thaiDistribute"/>
        <w:rPr>
          <w:rFonts w:cs="Times New Roman"/>
          <w:lang w:val="en-US"/>
        </w:rPr>
      </w:pPr>
      <w:r w:rsidRPr="000130ED">
        <w:rPr>
          <w:rFonts w:cs="Times New Roman"/>
          <w:lang w:val="en-US"/>
        </w:rPr>
        <w:t>The Company registered the increase of its registered share capital with the Ministry of Commerce on March 18, 2016.</w:t>
      </w:r>
    </w:p>
    <w:p w:rsidR="007B5591" w:rsidRPr="000130ED" w:rsidRDefault="007B5591" w:rsidP="007B5591">
      <w:pPr>
        <w:spacing w:line="240" w:lineRule="auto"/>
        <w:ind w:left="425"/>
        <w:jc w:val="thaiDistribute"/>
        <w:rPr>
          <w:rFonts w:cs="Times New Roman"/>
          <w:lang w:val="en-US"/>
        </w:rPr>
      </w:pPr>
    </w:p>
    <w:p w:rsidR="007B5591" w:rsidRPr="000130ED" w:rsidRDefault="007B5591" w:rsidP="007B5591">
      <w:pPr>
        <w:spacing w:line="240" w:lineRule="auto"/>
        <w:ind w:left="425"/>
        <w:jc w:val="thaiDistribute"/>
        <w:rPr>
          <w:rFonts w:cs="Times New Roman"/>
          <w:lang w:val="en-US"/>
        </w:rPr>
      </w:pPr>
      <w:r w:rsidRPr="000130ED">
        <w:rPr>
          <w:rFonts w:cs="Times New Roman"/>
          <w:lang w:val="en-US"/>
        </w:rPr>
        <w:t>At the Ordinary General Meeting of Shareholders held on April 27, 2016, the resolutions were passed as follows:</w:t>
      </w:r>
    </w:p>
    <w:p w:rsidR="007B5591" w:rsidRPr="000130ED" w:rsidRDefault="007B5591" w:rsidP="007B5591">
      <w:pPr>
        <w:spacing w:line="240" w:lineRule="auto"/>
        <w:ind w:left="425"/>
        <w:jc w:val="thaiDistribute"/>
        <w:rPr>
          <w:rFonts w:cs="Times New Roman"/>
          <w:lang w:val="en-US"/>
        </w:rPr>
      </w:pPr>
    </w:p>
    <w:p w:rsidR="007B5591" w:rsidRPr="000130ED" w:rsidRDefault="007B5591" w:rsidP="00E57C3E">
      <w:pPr>
        <w:spacing w:line="240" w:lineRule="auto"/>
        <w:ind w:left="851" w:hanging="426"/>
        <w:jc w:val="thaiDistribute"/>
        <w:rPr>
          <w:rFonts w:cs="Times New Roman"/>
          <w:lang w:val="en-US"/>
        </w:rPr>
      </w:pPr>
      <w:r w:rsidRPr="000130ED">
        <w:rPr>
          <w:rFonts w:cs="Times New Roman"/>
          <w:lang w:val="en-US"/>
        </w:rPr>
        <w:t>-</w:t>
      </w:r>
      <w:r w:rsidRPr="000130ED">
        <w:rPr>
          <w:rFonts w:cs="Times New Roman"/>
          <w:lang w:val="en-US"/>
        </w:rPr>
        <w:tab/>
        <w:t>The elimination of deficits by offsetting with the legal reserve in the amount of Baht 24 million and premium on ordinary shares in the amount of Baht 38.81 million.</w:t>
      </w:r>
    </w:p>
    <w:p w:rsidR="007B5591" w:rsidRPr="000130ED" w:rsidRDefault="007B5591" w:rsidP="007B5591">
      <w:pPr>
        <w:spacing w:line="240" w:lineRule="auto"/>
        <w:ind w:left="425"/>
        <w:jc w:val="thaiDistribute"/>
        <w:rPr>
          <w:rFonts w:cs="Times New Roman"/>
          <w:lang w:val="en-US"/>
        </w:rPr>
      </w:pPr>
    </w:p>
    <w:p w:rsidR="007B5591" w:rsidRPr="007B5591" w:rsidRDefault="007B5591" w:rsidP="00E57C3E">
      <w:pPr>
        <w:spacing w:line="240" w:lineRule="auto"/>
        <w:ind w:left="851" w:hanging="426"/>
        <w:jc w:val="thaiDistribute"/>
        <w:rPr>
          <w:rFonts w:cs="Times New Roman"/>
          <w:lang w:val="en-US"/>
        </w:rPr>
      </w:pPr>
      <w:r w:rsidRPr="000130ED">
        <w:rPr>
          <w:rFonts w:cs="Times New Roman"/>
          <w:lang w:val="en-US"/>
        </w:rPr>
        <w:t>-</w:t>
      </w:r>
      <w:r w:rsidRPr="000130ED">
        <w:rPr>
          <w:rFonts w:cs="Times New Roman"/>
          <w:lang w:val="en-US"/>
        </w:rPr>
        <w:tab/>
        <w:t>An issuance and offering of the Company’s debentures for all types with the total amount not exceeding Baht 1,000 million or equivalence in other currencies. The issuance of debentures is intended for use in business operations.</w:t>
      </w:r>
    </w:p>
    <w:p w:rsidR="007B5591" w:rsidRDefault="007B5591" w:rsidP="007B5591">
      <w:pPr>
        <w:spacing w:line="240" w:lineRule="auto"/>
        <w:ind w:left="425"/>
        <w:jc w:val="thaiDistribute"/>
        <w:rPr>
          <w:rFonts w:cs="Times New Roman"/>
          <w:lang w:val="en-US"/>
        </w:rPr>
      </w:pPr>
    </w:p>
    <w:p w:rsidR="007B5591" w:rsidRDefault="007B5591" w:rsidP="007B5591">
      <w:pPr>
        <w:spacing w:line="240" w:lineRule="auto"/>
        <w:ind w:left="425"/>
        <w:jc w:val="thaiDistribute"/>
        <w:rPr>
          <w:rFonts w:cs="Times New Roman"/>
          <w:b/>
          <w:bCs/>
          <w:lang w:val="en-US"/>
        </w:rPr>
      </w:pPr>
      <w:r>
        <w:rPr>
          <w:rFonts w:cs="Times New Roman"/>
          <w:b/>
          <w:bCs/>
          <w:lang w:val="en-US"/>
        </w:rPr>
        <w:br w:type="page"/>
      </w:r>
    </w:p>
    <w:p w:rsidR="007B5591" w:rsidRPr="007B5591" w:rsidRDefault="007B5591" w:rsidP="007B5591">
      <w:pPr>
        <w:spacing w:line="240" w:lineRule="auto"/>
        <w:ind w:left="425"/>
        <w:jc w:val="thaiDistribute"/>
        <w:rPr>
          <w:rFonts w:cs="Times New Roman"/>
          <w:b/>
          <w:bCs/>
          <w:lang w:val="en-US"/>
        </w:rPr>
      </w:pPr>
      <w:r w:rsidRPr="007B5591">
        <w:rPr>
          <w:rFonts w:cs="Times New Roman"/>
          <w:b/>
          <w:bCs/>
          <w:lang w:val="en-US"/>
        </w:rPr>
        <w:lastRenderedPageBreak/>
        <w:t>Warrants</w:t>
      </w:r>
    </w:p>
    <w:p w:rsidR="007B5591" w:rsidRPr="00FD01E1" w:rsidRDefault="007B5591" w:rsidP="007B5591">
      <w:pPr>
        <w:spacing w:line="240" w:lineRule="auto"/>
        <w:ind w:left="425"/>
        <w:jc w:val="thaiDistribute"/>
        <w:rPr>
          <w:rFonts w:cstheme="minorBidi"/>
          <w:lang w:val="en-US"/>
        </w:rPr>
      </w:pPr>
    </w:p>
    <w:p w:rsidR="007B5591" w:rsidRDefault="007B5591" w:rsidP="007B5591">
      <w:pPr>
        <w:spacing w:line="240" w:lineRule="auto"/>
        <w:ind w:left="425"/>
        <w:jc w:val="thaiDistribute"/>
        <w:rPr>
          <w:rFonts w:cs="Times New Roman"/>
          <w:lang w:val="en-US"/>
        </w:rPr>
      </w:pPr>
      <w:r w:rsidRPr="000130ED">
        <w:rPr>
          <w:rFonts w:cs="Times New Roman"/>
          <w:lang w:val="en-US"/>
        </w:rPr>
        <w:t>The Extraordinary General Meeting of Shareholders held on March 11, 2016, passed the resolutions to approve an issuance and offering of warrants in the amount of 300 million units to the existing shareholders of the Company, at the rate of 4 existing ordinary shares per 1 warrant, which detailed as follows:</w:t>
      </w:r>
    </w:p>
    <w:p w:rsidR="007B5591" w:rsidRDefault="007B5591" w:rsidP="001C1DE0">
      <w:pPr>
        <w:spacing w:line="240" w:lineRule="auto"/>
        <w:ind w:left="425"/>
        <w:jc w:val="thaiDistribute"/>
        <w:rPr>
          <w:rFonts w:cs="Times New Roman"/>
          <w:lang w:val="en-US"/>
        </w:rPr>
      </w:pPr>
    </w:p>
    <w:bookmarkStart w:id="2361" w:name="_MON_1532182143"/>
    <w:bookmarkStart w:id="2362" w:name="_MON_1532182199"/>
    <w:bookmarkStart w:id="2363" w:name="_MON_1532182263"/>
    <w:bookmarkStart w:id="2364" w:name="_MON_1532369250"/>
    <w:bookmarkStart w:id="2365" w:name="_MON_1532416808"/>
    <w:bookmarkStart w:id="2366" w:name="_MON_1532416873"/>
    <w:bookmarkStart w:id="2367" w:name="_MON_1532418801"/>
    <w:bookmarkStart w:id="2368" w:name="_MON_1532690236"/>
    <w:bookmarkStart w:id="2369" w:name="_MON_1531901565"/>
    <w:bookmarkStart w:id="2370" w:name="_MON_1531901574"/>
    <w:bookmarkStart w:id="2371" w:name="_MON_1531901592"/>
    <w:bookmarkStart w:id="2372" w:name="_MON_1531901601"/>
    <w:bookmarkStart w:id="2373" w:name="_MON_1531901607"/>
    <w:bookmarkStart w:id="2374" w:name="_MON_1532178906"/>
    <w:bookmarkStart w:id="2375" w:name="_MON_1532179448"/>
    <w:bookmarkStart w:id="2376" w:name="_MON_1532179588"/>
    <w:bookmarkStart w:id="2377" w:name="_MON_1532179733"/>
    <w:bookmarkStart w:id="2378" w:name="_MON_1532179795"/>
    <w:bookmarkStart w:id="2379" w:name="_MON_1532180583"/>
    <w:bookmarkStart w:id="2380" w:name="_MON_1532180664"/>
    <w:bookmarkStart w:id="2381" w:name="_MON_1532181391"/>
    <w:bookmarkStart w:id="2382" w:name="_MON_1532181497"/>
    <w:bookmarkStart w:id="2383" w:name="_MON_1532181755"/>
    <w:bookmarkStart w:id="2384" w:name="_MON_1532181890"/>
    <w:bookmarkStart w:id="2385" w:name="_MON_1532181904"/>
    <w:bookmarkStart w:id="2386" w:name="_MON_1532181911"/>
    <w:bookmarkStart w:id="2387" w:name="_MON_1532181976"/>
    <w:bookmarkStart w:id="2388" w:name="_MON_1532182070"/>
    <w:bookmarkStart w:id="2389" w:name="_MON_1532182075"/>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Start w:id="2390" w:name="_MON_1532182114"/>
    <w:bookmarkEnd w:id="2390"/>
    <w:p w:rsidR="007B5591" w:rsidRDefault="00FD01E1" w:rsidP="001C1DE0">
      <w:pPr>
        <w:spacing w:line="240" w:lineRule="auto"/>
        <w:ind w:left="425"/>
        <w:jc w:val="thaiDistribute"/>
        <w:rPr>
          <w:rFonts w:cs="Times New Roman"/>
          <w:lang w:val="en-US"/>
        </w:rPr>
      </w:pPr>
      <w:r w:rsidRPr="00197637">
        <w:rPr>
          <w:rFonts w:ascii="Angsana New" w:hAnsi="Angsana New"/>
          <w:sz w:val="28"/>
          <w:szCs w:val="28"/>
          <w:cs/>
          <w:lang w:val="en-US"/>
        </w:rPr>
        <w:object w:dxaOrig="9828" w:dyaOrig="6289">
          <v:shape id="_x0000_i1030" type="#_x0000_t75" style="width:473.45pt;height:285.1pt" o:ole="">
            <v:imagedata r:id="rId133" o:title=""/>
          </v:shape>
          <o:OLEObject Type="Embed" ProgID="Excel.Sheet.12" ShapeID="_x0000_i1030" DrawAspect="Content" ObjectID="_1581282208" r:id="rId134"/>
        </w:object>
      </w:r>
    </w:p>
    <w:p w:rsidR="007B5591" w:rsidRDefault="00C91AF5" w:rsidP="001C1DE0">
      <w:pPr>
        <w:spacing w:line="240" w:lineRule="auto"/>
        <w:ind w:left="425"/>
        <w:jc w:val="thaiDistribute"/>
        <w:rPr>
          <w:rFonts w:cs="Times New Roman"/>
          <w:lang w:val="en-US"/>
        </w:rPr>
      </w:pPr>
      <w:r w:rsidRPr="000130ED">
        <w:rPr>
          <w:rFonts w:cs="Times New Roman"/>
          <w:lang w:val="en-US"/>
        </w:rPr>
        <w:t>On May 3, 2016, the Company issued 299,999,650 warrants, which were approved as securities by SET on June 14, 2016.</w:t>
      </w:r>
    </w:p>
    <w:p w:rsidR="007B5591" w:rsidRDefault="007B5591" w:rsidP="001C1DE0">
      <w:pPr>
        <w:spacing w:line="240" w:lineRule="auto"/>
        <w:ind w:left="425"/>
        <w:jc w:val="thaiDistribute"/>
        <w:rPr>
          <w:rFonts w:cs="Times New Roman"/>
          <w:lang w:val="en-US"/>
        </w:rPr>
      </w:pPr>
    </w:p>
    <w:p w:rsidR="00570F43" w:rsidRPr="00146AB3" w:rsidRDefault="001E6BA8" w:rsidP="001E6BA8">
      <w:pPr>
        <w:pStyle w:val="ae"/>
        <w:numPr>
          <w:ilvl w:val="0"/>
          <w:numId w:val="2"/>
        </w:numPr>
        <w:spacing w:before="0"/>
        <w:ind w:right="0"/>
        <w:jc w:val="thaiDistribute"/>
        <w:rPr>
          <w:rFonts w:cs="Times New Roman"/>
          <w:b/>
          <w:bCs/>
          <w:sz w:val="22"/>
          <w:szCs w:val="22"/>
        </w:rPr>
      </w:pPr>
      <w:r>
        <w:rPr>
          <w:rFonts w:cs="Times New Roman"/>
          <w:b/>
          <w:bCs/>
          <w:sz w:val="22"/>
          <w:szCs w:val="22"/>
        </w:rPr>
        <w:t xml:space="preserve"> </w:t>
      </w:r>
      <w:r w:rsidRPr="001E6BA8">
        <w:rPr>
          <w:rFonts w:cs="Times New Roman"/>
          <w:b/>
          <w:bCs/>
          <w:sz w:val="22"/>
          <w:szCs w:val="22"/>
        </w:rPr>
        <w:t>DIVIDEND</w:t>
      </w:r>
      <w:r w:rsidR="00E57C3E">
        <w:rPr>
          <w:rFonts w:cs="Times New Roman"/>
          <w:b/>
          <w:bCs/>
          <w:sz w:val="22"/>
          <w:szCs w:val="22"/>
        </w:rPr>
        <w:t xml:space="preserve"> PAYMENT</w:t>
      </w:r>
    </w:p>
    <w:p w:rsidR="00FA0FD6" w:rsidRDefault="00FA0FD6" w:rsidP="001C1DE0">
      <w:pPr>
        <w:pStyle w:val="ae"/>
        <w:spacing w:before="0"/>
        <w:ind w:left="426" w:right="0" w:firstLine="0"/>
        <w:jc w:val="thaiDistribute"/>
        <w:rPr>
          <w:rFonts w:cs="Times New Roman"/>
          <w:spacing w:val="2"/>
          <w:sz w:val="22"/>
          <w:szCs w:val="22"/>
        </w:rPr>
      </w:pPr>
    </w:p>
    <w:p w:rsidR="001E6BA8" w:rsidRDefault="001E6BA8" w:rsidP="001E6BA8">
      <w:pPr>
        <w:pStyle w:val="ae"/>
        <w:spacing w:before="0"/>
        <w:ind w:left="425" w:right="0" w:firstLine="0"/>
        <w:jc w:val="thaiDistribute"/>
        <w:rPr>
          <w:rFonts w:cs="Times New Roman"/>
          <w:b/>
          <w:bCs/>
          <w:sz w:val="22"/>
          <w:szCs w:val="22"/>
        </w:rPr>
      </w:pPr>
      <w:r w:rsidRPr="00224C10">
        <w:rPr>
          <w:rFonts w:cs="Times New Roman"/>
          <w:b/>
          <w:bCs/>
          <w:sz w:val="22"/>
          <w:szCs w:val="22"/>
        </w:rPr>
        <w:t>Subsidiar</w:t>
      </w:r>
      <w:r>
        <w:rPr>
          <w:rFonts w:cs="Times New Roman"/>
          <w:b/>
          <w:bCs/>
          <w:sz w:val="22"/>
          <w:szCs w:val="22"/>
        </w:rPr>
        <w:t>y</w:t>
      </w:r>
    </w:p>
    <w:p w:rsidR="001E6BA8" w:rsidRPr="00224C10" w:rsidRDefault="001E6BA8" w:rsidP="001E6BA8">
      <w:pPr>
        <w:pStyle w:val="ae"/>
        <w:spacing w:before="0"/>
        <w:ind w:left="425" w:right="0" w:firstLine="0"/>
        <w:jc w:val="thaiDistribute"/>
        <w:rPr>
          <w:rFonts w:cs="Times New Roman"/>
          <w:b/>
          <w:bCs/>
          <w:sz w:val="22"/>
          <w:szCs w:val="22"/>
        </w:rPr>
      </w:pPr>
    </w:p>
    <w:p w:rsidR="00570F43" w:rsidRDefault="001E6BA8" w:rsidP="001E6BA8">
      <w:pPr>
        <w:pStyle w:val="ae"/>
        <w:spacing w:before="0"/>
        <w:ind w:left="426" w:right="0" w:firstLine="0"/>
        <w:jc w:val="thaiDistribute"/>
        <w:rPr>
          <w:rFonts w:cs="Times New Roman"/>
          <w:b/>
          <w:bCs/>
          <w:sz w:val="22"/>
          <w:szCs w:val="22"/>
        </w:rPr>
      </w:pPr>
      <w:r w:rsidRPr="00857976">
        <w:rPr>
          <w:rFonts w:cs="Times New Roman"/>
          <w:sz w:val="22"/>
          <w:szCs w:val="22"/>
        </w:rPr>
        <w:t>At the Board of directors’ Meeting of ACC Electric Co., Ltd. held on March 18, 2017, a resolution</w:t>
      </w:r>
      <w:r>
        <w:rPr>
          <w:rFonts w:cs="Times New Roman"/>
          <w:sz w:val="22"/>
          <w:szCs w:val="22"/>
        </w:rPr>
        <w:t xml:space="preserve"> to</w:t>
      </w:r>
      <w:r w:rsidRPr="00857976">
        <w:rPr>
          <w:rFonts w:cs="Times New Roman"/>
          <w:sz w:val="22"/>
          <w:szCs w:val="22"/>
        </w:rPr>
        <w:t xml:space="preserve"> </w:t>
      </w:r>
      <w:r w:rsidRPr="0093593F">
        <w:rPr>
          <w:rFonts w:cs="Times New Roman"/>
          <w:sz w:val="22"/>
          <w:szCs w:val="22"/>
        </w:rPr>
        <w:t>approve</w:t>
      </w:r>
      <w:r w:rsidRPr="00857976">
        <w:rPr>
          <w:rFonts w:cs="Times New Roman"/>
          <w:sz w:val="22"/>
          <w:szCs w:val="22"/>
        </w:rPr>
        <w:t xml:space="preserve"> the interim dividend payment at the rate of Baht 190</w:t>
      </w:r>
      <w:r w:rsidRPr="00857976">
        <w:rPr>
          <w:rFonts w:cs="Times New Roman"/>
          <w:sz w:val="22"/>
          <w:szCs w:val="22"/>
          <w:cs/>
        </w:rPr>
        <w:t xml:space="preserve"> </w:t>
      </w:r>
      <w:r w:rsidRPr="00857976">
        <w:rPr>
          <w:rFonts w:cs="Times New Roman"/>
          <w:sz w:val="22"/>
          <w:szCs w:val="22"/>
        </w:rPr>
        <w:t xml:space="preserve">per share, </w:t>
      </w:r>
      <w:proofErr w:type="spellStart"/>
      <w:r w:rsidRPr="00857976">
        <w:rPr>
          <w:rFonts w:cs="Times New Roman"/>
          <w:sz w:val="22"/>
          <w:szCs w:val="22"/>
        </w:rPr>
        <w:t>totalling</w:t>
      </w:r>
      <w:proofErr w:type="spellEnd"/>
      <w:r w:rsidRPr="00857976">
        <w:rPr>
          <w:rFonts w:cs="Times New Roman"/>
          <w:sz w:val="22"/>
          <w:szCs w:val="22"/>
        </w:rPr>
        <w:t xml:space="preserve"> Baht 19</w:t>
      </w:r>
      <w:r w:rsidRPr="00857976">
        <w:rPr>
          <w:rFonts w:cs="Times New Roman"/>
          <w:sz w:val="22"/>
          <w:szCs w:val="22"/>
          <w:cs/>
        </w:rPr>
        <w:t xml:space="preserve"> </w:t>
      </w:r>
      <w:r w:rsidRPr="00857976">
        <w:rPr>
          <w:rFonts w:cs="Times New Roman"/>
          <w:sz w:val="22"/>
          <w:szCs w:val="22"/>
        </w:rPr>
        <w:t>million and</w:t>
      </w:r>
      <w:r>
        <w:rPr>
          <w:rFonts w:cs="Times New Roman"/>
          <w:sz w:val="22"/>
          <w:szCs w:val="22"/>
        </w:rPr>
        <w:t xml:space="preserve"> set a</w:t>
      </w:r>
      <w:r w:rsidRPr="00857976">
        <w:rPr>
          <w:rFonts w:cs="Times New Roman"/>
          <w:sz w:val="22"/>
          <w:szCs w:val="22"/>
        </w:rPr>
        <w:t xml:space="preserve"> legal reserve in the amount of Baht 0.10 million</w:t>
      </w:r>
      <w:r w:rsidR="00CD4261" w:rsidRPr="00146AB3">
        <w:rPr>
          <w:rFonts w:cs="Times New Roman"/>
          <w:spacing w:val="2"/>
          <w:sz w:val="22"/>
          <w:szCs w:val="22"/>
        </w:rPr>
        <w:t>.</w:t>
      </w:r>
    </w:p>
    <w:p w:rsidR="00FA0FD6" w:rsidRPr="00146AB3" w:rsidRDefault="00FA0FD6" w:rsidP="001C1DE0">
      <w:pPr>
        <w:pStyle w:val="ae"/>
        <w:spacing w:before="0"/>
        <w:ind w:left="426" w:right="0" w:firstLine="0"/>
        <w:jc w:val="thaiDistribute"/>
        <w:rPr>
          <w:rFonts w:cs="Times New Roman"/>
          <w:b/>
          <w:bCs/>
          <w:sz w:val="22"/>
          <w:szCs w:val="22"/>
        </w:rPr>
      </w:pPr>
    </w:p>
    <w:p w:rsidR="00570F43" w:rsidRPr="00146AB3" w:rsidRDefault="00CD4261"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LEGAL RESERVE</w:t>
      </w:r>
    </w:p>
    <w:p w:rsidR="00FA0FD6" w:rsidRDefault="00FA0FD6" w:rsidP="001C1DE0">
      <w:pPr>
        <w:pStyle w:val="ae"/>
        <w:spacing w:before="0"/>
        <w:ind w:left="426" w:right="0" w:firstLine="0"/>
        <w:jc w:val="thaiDistribute"/>
        <w:rPr>
          <w:rFonts w:cs="Times New Roman"/>
          <w:sz w:val="22"/>
          <w:szCs w:val="22"/>
        </w:rPr>
      </w:pPr>
    </w:p>
    <w:p w:rsidR="00570F43" w:rsidRPr="00146AB3" w:rsidRDefault="00CD4261" w:rsidP="001C1DE0">
      <w:pPr>
        <w:pStyle w:val="ae"/>
        <w:spacing w:before="0"/>
        <w:ind w:left="426" w:right="0" w:firstLine="0"/>
        <w:jc w:val="thaiDistribute"/>
        <w:rPr>
          <w:rFonts w:cs="Times New Roman"/>
          <w:b/>
          <w:bCs/>
          <w:sz w:val="22"/>
          <w:szCs w:val="22"/>
        </w:rPr>
      </w:pPr>
      <w:r w:rsidRPr="00146AB3">
        <w:rPr>
          <w:rFonts w:cs="Times New Roman"/>
          <w:sz w:val="22"/>
          <w:szCs w:val="22"/>
        </w:rPr>
        <w:t xml:space="preserve">According to the Public Limited Companies Act B.E. 2535, the Company is required to set aside a statutory reserve at least 5 </w:t>
      </w:r>
      <w:r w:rsidRPr="00146AB3">
        <w:rPr>
          <w:rFonts w:cs="Times New Roman"/>
          <w:sz w:val="22"/>
          <w:szCs w:val="22"/>
        </w:rPr>
        <w:tab/>
        <w:t xml:space="preserve">percent of its net profit after deducting accumulated deficit brought forward (if any) until the reserve reaches 10 percent of  the </w:t>
      </w:r>
      <w:r w:rsidRPr="00146AB3">
        <w:rPr>
          <w:rFonts w:cs="Times New Roman"/>
          <w:sz w:val="22"/>
          <w:szCs w:val="22"/>
        </w:rPr>
        <w:tab/>
        <w:t>registered share capital. The statutory reserve could not be used for dividend payment.</w:t>
      </w:r>
    </w:p>
    <w:p w:rsidR="00F3438E" w:rsidRDefault="00F3438E" w:rsidP="00F3438E">
      <w:pPr>
        <w:pStyle w:val="ae"/>
        <w:spacing w:before="0"/>
        <w:ind w:left="426" w:right="0" w:firstLine="0"/>
        <w:jc w:val="thaiDistribute"/>
        <w:rPr>
          <w:rFonts w:cs="Times New Roman"/>
          <w:b/>
          <w:bCs/>
          <w:sz w:val="22"/>
          <w:szCs w:val="22"/>
        </w:rPr>
      </w:pPr>
    </w:p>
    <w:p w:rsidR="00570F43" w:rsidRPr="00F3438E" w:rsidRDefault="00F3438E" w:rsidP="001C1DE0">
      <w:pPr>
        <w:pStyle w:val="ae"/>
        <w:numPr>
          <w:ilvl w:val="0"/>
          <w:numId w:val="2"/>
        </w:numPr>
        <w:tabs>
          <w:tab w:val="clear" w:pos="360"/>
        </w:tabs>
        <w:spacing w:before="0"/>
        <w:ind w:left="426" w:right="0" w:hanging="426"/>
        <w:jc w:val="thaiDistribute"/>
        <w:rPr>
          <w:rFonts w:cs="Times New Roman"/>
          <w:b/>
          <w:bCs/>
          <w:sz w:val="22"/>
          <w:szCs w:val="22"/>
        </w:rPr>
      </w:pPr>
      <w:r w:rsidRPr="00F3438E">
        <w:rPr>
          <w:rFonts w:cs="Times New Roman"/>
          <w:b/>
          <w:bCs/>
          <w:sz w:val="22"/>
          <w:szCs w:val="22"/>
        </w:rPr>
        <w:br w:type="page"/>
      </w:r>
      <w:r w:rsidR="00CD4261" w:rsidRPr="00F3438E">
        <w:rPr>
          <w:rFonts w:cs="Times New Roman"/>
          <w:b/>
          <w:bCs/>
          <w:sz w:val="22"/>
          <w:szCs w:val="22"/>
        </w:rPr>
        <w:lastRenderedPageBreak/>
        <w:t>EXPENSES BY NATURE</w:t>
      </w:r>
    </w:p>
    <w:p w:rsidR="00FA0FD6" w:rsidRDefault="00FA0FD6" w:rsidP="001C1DE0">
      <w:pPr>
        <w:pStyle w:val="ae"/>
        <w:spacing w:before="0"/>
        <w:ind w:left="426" w:right="0" w:firstLine="0"/>
        <w:jc w:val="thaiDistribute"/>
        <w:rPr>
          <w:rFonts w:cs="Times New Roman"/>
          <w:sz w:val="22"/>
          <w:szCs w:val="22"/>
        </w:rPr>
      </w:pPr>
    </w:p>
    <w:p w:rsidR="00570F43" w:rsidRPr="00146AB3" w:rsidRDefault="00CD4261" w:rsidP="001C1DE0">
      <w:pPr>
        <w:pStyle w:val="ae"/>
        <w:spacing w:before="0"/>
        <w:ind w:left="426" w:right="0" w:firstLine="0"/>
        <w:jc w:val="thaiDistribute"/>
        <w:rPr>
          <w:rFonts w:cs="Times New Roman"/>
          <w:sz w:val="22"/>
          <w:szCs w:val="22"/>
        </w:rPr>
      </w:pPr>
      <w:r w:rsidRPr="00146AB3">
        <w:rPr>
          <w:rFonts w:cs="Times New Roman"/>
          <w:sz w:val="22"/>
          <w:szCs w:val="22"/>
        </w:rPr>
        <w:t>Significant expenses by nature</w:t>
      </w:r>
      <w:r w:rsidR="00844BD0">
        <w:rPr>
          <w:rFonts w:cs="Times New Roman"/>
          <w:sz w:val="22"/>
          <w:szCs w:val="22"/>
        </w:rPr>
        <w:t xml:space="preserve"> </w:t>
      </w:r>
      <w:r w:rsidR="00844BD0" w:rsidRPr="0083260F">
        <w:rPr>
          <w:rFonts w:cs="Times New Roman"/>
          <w:sz w:val="22"/>
          <w:szCs w:val="22"/>
        </w:rPr>
        <w:t>for the year</w:t>
      </w:r>
      <w:r w:rsidR="00E57C3E">
        <w:rPr>
          <w:rFonts w:cs="Times New Roman"/>
          <w:sz w:val="22"/>
          <w:szCs w:val="22"/>
        </w:rPr>
        <w:t>s</w:t>
      </w:r>
      <w:r w:rsidR="00844BD0" w:rsidRPr="0083260F">
        <w:rPr>
          <w:rFonts w:cs="Times New Roman"/>
          <w:sz w:val="22"/>
          <w:szCs w:val="22"/>
        </w:rPr>
        <w:t xml:space="preserve"> ended December 31, 201</w:t>
      </w:r>
      <w:r w:rsidR="006E767B">
        <w:rPr>
          <w:rFonts w:cs="Times New Roman"/>
          <w:sz w:val="22"/>
          <w:szCs w:val="22"/>
        </w:rPr>
        <w:t>7</w:t>
      </w:r>
      <w:r w:rsidR="00844BD0" w:rsidRPr="0083260F">
        <w:rPr>
          <w:rFonts w:cs="Times New Roman"/>
          <w:sz w:val="22"/>
          <w:szCs w:val="22"/>
        </w:rPr>
        <w:t xml:space="preserve"> and </w:t>
      </w:r>
      <w:r w:rsidR="006E767B">
        <w:rPr>
          <w:rFonts w:cs="Times New Roman"/>
          <w:sz w:val="22"/>
          <w:szCs w:val="22"/>
        </w:rPr>
        <w:t>2016</w:t>
      </w:r>
      <w:r w:rsidR="00844BD0" w:rsidRPr="00146AB3">
        <w:rPr>
          <w:rFonts w:cs="Times New Roman"/>
          <w:sz w:val="22"/>
          <w:szCs w:val="22"/>
        </w:rPr>
        <w:t xml:space="preserve"> were as follows:</w:t>
      </w:r>
    </w:p>
    <w:bookmarkStart w:id="2391" w:name="_MON_1504903649"/>
    <w:bookmarkStart w:id="2392" w:name="_MON_1504903661"/>
    <w:bookmarkStart w:id="2393" w:name="_MON_1504903676"/>
    <w:bookmarkStart w:id="2394" w:name="_MON_1504903690"/>
    <w:bookmarkStart w:id="2395" w:name="_MON_1504903719"/>
    <w:bookmarkStart w:id="2396" w:name="_MON_1504903731"/>
    <w:bookmarkStart w:id="2397" w:name="_MON_1504935801"/>
    <w:bookmarkStart w:id="2398" w:name="_MON_1504940888"/>
    <w:bookmarkStart w:id="2399" w:name="_MON_1504940933"/>
    <w:bookmarkStart w:id="2400" w:name="_MON_1504940941"/>
    <w:bookmarkStart w:id="2401" w:name="_MON_1504940951"/>
    <w:bookmarkStart w:id="2402" w:name="_MON_1514113920"/>
    <w:bookmarkStart w:id="2403" w:name="_MON_1514113978"/>
    <w:bookmarkStart w:id="2404" w:name="_MON_1514115619"/>
    <w:bookmarkStart w:id="2405" w:name="_MON_1514120281"/>
    <w:bookmarkStart w:id="2406" w:name="_MON_1514120367"/>
    <w:bookmarkStart w:id="2407" w:name="_MON_1517310245"/>
    <w:bookmarkStart w:id="2408" w:name="_MON_1517519630"/>
    <w:bookmarkStart w:id="2409" w:name="_MON_1517612002"/>
    <w:bookmarkStart w:id="2410" w:name="_MON_1517751110"/>
    <w:bookmarkStart w:id="2411" w:name="_MON_1517751143"/>
    <w:bookmarkStart w:id="2412" w:name="_MON_1517751157"/>
    <w:bookmarkStart w:id="2413" w:name="_MON_1517751182"/>
    <w:bookmarkStart w:id="2414" w:name="_MON_1517751226"/>
    <w:bookmarkStart w:id="2415" w:name="_MON_1517751287"/>
    <w:bookmarkStart w:id="2416" w:name="_MON_1517751301"/>
    <w:bookmarkStart w:id="2417" w:name="_MON_1517751313"/>
    <w:bookmarkStart w:id="2418" w:name="_MON_1518108084"/>
    <w:bookmarkStart w:id="2419" w:name="_MON_1518128113"/>
    <w:bookmarkStart w:id="2420" w:name="_MON_1518128178"/>
    <w:bookmarkStart w:id="2421" w:name="_MON_1518128935"/>
    <w:bookmarkStart w:id="2422" w:name="_MON_1518129072"/>
    <w:bookmarkStart w:id="2423" w:name="_MON_1518164181"/>
    <w:bookmarkStart w:id="2424" w:name="_MON_1518164305"/>
    <w:bookmarkStart w:id="2425" w:name="_MON_1518194462"/>
    <w:bookmarkStart w:id="2426" w:name="_MON_1504372831"/>
    <w:bookmarkStart w:id="2427" w:name="_MON_1504459093"/>
    <w:bookmarkStart w:id="2428" w:name="_MON_1504459110"/>
    <w:bookmarkStart w:id="2429" w:name="_MON_1504459213"/>
    <w:bookmarkStart w:id="2430" w:name="_MON_1504518643"/>
    <w:bookmarkStart w:id="2431" w:name="_MON_1504519780"/>
    <w:bookmarkStart w:id="2432" w:name="_MON_1504530588"/>
    <w:bookmarkStart w:id="2433" w:name="_MON_1504530748"/>
    <w:bookmarkStart w:id="2434" w:name="_MON_1504530771"/>
    <w:bookmarkStart w:id="2435" w:name="_MON_1504530797"/>
    <w:bookmarkStart w:id="2436" w:name="_MON_1504530849"/>
    <w:bookmarkStart w:id="2437" w:name="_MON_1504530870"/>
    <w:bookmarkStart w:id="2438" w:name="_MON_1504530893"/>
    <w:bookmarkStart w:id="2439" w:name="_MON_1504530898"/>
    <w:bookmarkStart w:id="2440" w:name="_MON_1504538647"/>
    <w:bookmarkStart w:id="2441" w:name="_MON_1504538682"/>
    <w:bookmarkStart w:id="2442" w:name="_MON_1504538689"/>
    <w:bookmarkStart w:id="2443" w:name="_MON_1504637044"/>
    <w:bookmarkStart w:id="2444" w:name="_MON_1504679363"/>
    <w:bookmarkStart w:id="2445" w:name="_MON_1504679897"/>
    <w:bookmarkStart w:id="2446" w:name="_MON_1504679930"/>
    <w:bookmarkStart w:id="2447" w:name="_MON_1504679962"/>
    <w:bookmarkStart w:id="2448" w:name="_MON_1504691722"/>
    <w:bookmarkStart w:id="2449" w:name="_MON_1504710450"/>
    <w:bookmarkStart w:id="2450" w:name="_MON_1504710469"/>
    <w:bookmarkStart w:id="2451" w:name="_MON_1504862868"/>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Start w:id="2452" w:name="_MON_1504903616"/>
    <w:bookmarkEnd w:id="2452"/>
    <w:p w:rsidR="00570F43" w:rsidRPr="00146AB3" w:rsidRDefault="00EE6522" w:rsidP="001C1DE0">
      <w:pPr>
        <w:pStyle w:val="ae"/>
        <w:spacing w:before="0"/>
        <w:ind w:left="426" w:right="0" w:firstLine="0"/>
        <w:jc w:val="thaiDistribute"/>
        <w:rPr>
          <w:rFonts w:cs="Times New Roman"/>
          <w:b/>
          <w:bCs/>
          <w:sz w:val="22"/>
          <w:szCs w:val="22"/>
        </w:rPr>
      </w:pPr>
      <w:r w:rsidRPr="00212219">
        <w:rPr>
          <w:rFonts w:cs="Times New Roman"/>
          <w:sz w:val="22"/>
          <w:szCs w:val="22"/>
        </w:rPr>
        <w:object w:dxaOrig="11946" w:dyaOrig="4460">
          <v:shape id="_x0000_i1090" type="#_x0000_t75" style="width:464.85pt;height:174.55pt" o:ole="">
            <v:imagedata r:id="rId135" o:title=""/>
          </v:shape>
          <o:OLEObject Type="Embed" ProgID="Excel.Sheet.8" ShapeID="_x0000_i1090" DrawAspect="Content" ObjectID="_1581282209" r:id="rId136"/>
        </w:object>
      </w:r>
    </w:p>
    <w:p w:rsidR="00212219" w:rsidRPr="004C22D3" w:rsidRDefault="004C22D3" w:rsidP="004C22D3">
      <w:pPr>
        <w:pStyle w:val="ae"/>
        <w:numPr>
          <w:ilvl w:val="0"/>
          <w:numId w:val="2"/>
        </w:numPr>
        <w:tabs>
          <w:tab w:val="clear" w:pos="360"/>
        </w:tabs>
        <w:spacing w:before="0"/>
        <w:ind w:left="426" w:right="0" w:hanging="426"/>
        <w:jc w:val="thaiDistribute"/>
        <w:rPr>
          <w:rFonts w:cs="Times New Roman"/>
          <w:b/>
          <w:bCs/>
          <w:sz w:val="22"/>
          <w:szCs w:val="22"/>
        </w:rPr>
      </w:pPr>
      <w:r>
        <w:rPr>
          <w:rFonts w:cs="Times New Roman"/>
          <w:b/>
          <w:bCs/>
          <w:sz w:val="22"/>
          <w:szCs w:val="22"/>
        </w:rPr>
        <w:t>FINANC</w:t>
      </w:r>
      <w:r w:rsidR="00E57C3E">
        <w:rPr>
          <w:rFonts w:cs="Times New Roman"/>
          <w:b/>
          <w:bCs/>
          <w:sz w:val="22"/>
          <w:szCs w:val="22"/>
        </w:rPr>
        <w:t>E</w:t>
      </w:r>
      <w:r>
        <w:rPr>
          <w:rFonts w:cs="Times New Roman"/>
          <w:b/>
          <w:bCs/>
          <w:sz w:val="22"/>
          <w:szCs w:val="22"/>
        </w:rPr>
        <w:t xml:space="preserve"> COST</w:t>
      </w:r>
      <w:r w:rsidR="00E57C3E">
        <w:rPr>
          <w:rFonts w:cs="Times New Roman"/>
          <w:b/>
          <w:bCs/>
          <w:sz w:val="22"/>
          <w:szCs w:val="22"/>
        </w:rPr>
        <w:t>S</w:t>
      </w:r>
    </w:p>
    <w:p w:rsidR="004C22D3" w:rsidRDefault="004C22D3" w:rsidP="004C22D3">
      <w:pPr>
        <w:pStyle w:val="ae"/>
        <w:spacing w:before="0"/>
        <w:ind w:left="360" w:right="0" w:firstLine="0"/>
        <w:jc w:val="thaiDistribute"/>
        <w:rPr>
          <w:rFonts w:cs="Times New Roman"/>
          <w:sz w:val="22"/>
          <w:szCs w:val="22"/>
        </w:rPr>
      </w:pPr>
      <w:bookmarkStart w:id="2453" w:name="_MON_1581039707"/>
      <w:bookmarkEnd w:id="2453"/>
    </w:p>
    <w:p w:rsidR="004C22D3" w:rsidRPr="00146AB3" w:rsidRDefault="004C22D3" w:rsidP="00DB6B5D">
      <w:pPr>
        <w:pStyle w:val="ae"/>
        <w:spacing w:before="0"/>
        <w:ind w:left="426" w:right="0" w:firstLine="0"/>
        <w:jc w:val="thaiDistribute"/>
        <w:rPr>
          <w:rFonts w:cs="Times New Roman"/>
          <w:sz w:val="22"/>
          <w:szCs w:val="22"/>
        </w:rPr>
      </w:pPr>
      <w:r>
        <w:rPr>
          <w:rFonts w:cs="Times New Roman"/>
          <w:sz w:val="22"/>
          <w:szCs w:val="22"/>
        </w:rPr>
        <w:t>Financ</w:t>
      </w:r>
      <w:r w:rsidR="00E57C3E">
        <w:rPr>
          <w:rFonts w:cs="Times New Roman"/>
          <w:sz w:val="22"/>
          <w:szCs w:val="22"/>
        </w:rPr>
        <w:t>e</w:t>
      </w:r>
      <w:r>
        <w:rPr>
          <w:rFonts w:cs="Times New Roman"/>
          <w:sz w:val="22"/>
          <w:szCs w:val="22"/>
        </w:rPr>
        <w:t xml:space="preserve"> cost</w:t>
      </w:r>
      <w:r w:rsidR="00E57C3E">
        <w:rPr>
          <w:rFonts w:cs="Times New Roman"/>
          <w:sz w:val="22"/>
          <w:szCs w:val="22"/>
        </w:rPr>
        <w:t>s</w:t>
      </w:r>
      <w:r w:rsidRPr="00146AB3">
        <w:rPr>
          <w:rFonts w:cs="Times New Roman"/>
          <w:sz w:val="22"/>
          <w:szCs w:val="22"/>
        </w:rPr>
        <w:t xml:space="preserve"> </w:t>
      </w:r>
      <w:r w:rsidRPr="0083260F">
        <w:rPr>
          <w:rFonts w:cs="Times New Roman"/>
          <w:sz w:val="22"/>
          <w:szCs w:val="22"/>
        </w:rPr>
        <w:t>for the year</w:t>
      </w:r>
      <w:r w:rsidR="00E57C3E">
        <w:rPr>
          <w:rFonts w:cs="Times New Roman"/>
          <w:sz w:val="22"/>
          <w:szCs w:val="22"/>
        </w:rPr>
        <w:t>s</w:t>
      </w:r>
      <w:r w:rsidRPr="0083260F">
        <w:rPr>
          <w:rFonts w:cs="Times New Roman"/>
          <w:sz w:val="22"/>
          <w:szCs w:val="22"/>
        </w:rPr>
        <w:t xml:space="preserve"> ended December 31, 201</w:t>
      </w:r>
      <w:r>
        <w:rPr>
          <w:rFonts w:cs="Times New Roman"/>
          <w:sz w:val="22"/>
          <w:szCs w:val="22"/>
        </w:rPr>
        <w:t>7</w:t>
      </w:r>
      <w:r w:rsidRPr="0083260F">
        <w:rPr>
          <w:rFonts w:cs="Times New Roman"/>
          <w:sz w:val="22"/>
          <w:szCs w:val="22"/>
        </w:rPr>
        <w:t xml:space="preserve"> and </w:t>
      </w:r>
      <w:r>
        <w:rPr>
          <w:rFonts w:cs="Times New Roman"/>
          <w:sz w:val="22"/>
          <w:szCs w:val="22"/>
        </w:rPr>
        <w:t>2016</w:t>
      </w:r>
      <w:r w:rsidRPr="00146AB3">
        <w:rPr>
          <w:rFonts w:cs="Times New Roman"/>
          <w:sz w:val="22"/>
          <w:szCs w:val="22"/>
        </w:rPr>
        <w:t xml:space="preserve"> were as follows:</w:t>
      </w:r>
    </w:p>
    <w:bookmarkStart w:id="2454" w:name="_MON_1581282042"/>
    <w:bookmarkEnd w:id="2454"/>
    <w:p w:rsidR="00212219" w:rsidRPr="00212219" w:rsidRDefault="00EE6522" w:rsidP="00212219">
      <w:pPr>
        <w:spacing w:line="240" w:lineRule="auto"/>
        <w:ind w:left="425"/>
        <w:jc w:val="thaiDistribute"/>
        <w:rPr>
          <w:rFonts w:cstheme="minorBidi"/>
          <w:b/>
          <w:bCs/>
          <w:lang w:val="en-US"/>
        </w:rPr>
      </w:pPr>
      <w:r w:rsidRPr="002E77A6">
        <w:rPr>
          <w:rFonts w:ascii="Angsana New" w:hAnsi="Angsana New"/>
        </w:rPr>
        <w:object w:dxaOrig="9531" w:dyaOrig="3489">
          <v:shape id="_x0000_i1091" type="#_x0000_t75" style="width:453.9pt;height:166.45pt" o:ole="">
            <v:imagedata r:id="rId137" o:title=""/>
          </v:shape>
          <o:OLEObject Type="Embed" ProgID="Excel.Sheet.8" ShapeID="_x0000_i1091" DrawAspect="Content" ObjectID="_1581282210" r:id="rId138"/>
        </w:object>
      </w:r>
    </w:p>
    <w:p w:rsidR="007376F8" w:rsidRPr="00FA7E3B" w:rsidRDefault="007376F8" w:rsidP="007376F8">
      <w:pPr>
        <w:numPr>
          <w:ilvl w:val="0"/>
          <w:numId w:val="2"/>
        </w:numPr>
        <w:tabs>
          <w:tab w:val="clear" w:pos="360"/>
        </w:tabs>
        <w:spacing w:line="240" w:lineRule="auto"/>
        <w:ind w:left="425" w:hanging="425"/>
        <w:jc w:val="thaiDistribute"/>
        <w:rPr>
          <w:rFonts w:cs="Times New Roman"/>
          <w:b/>
          <w:bCs/>
          <w:lang w:val="en-US"/>
        </w:rPr>
      </w:pPr>
      <w:r w:rsidRPr="00FA7E3B">
        <w:rPr>
          <w:rFonts w:cs="Times New Roman"/>
          <w:b/>
          <w:bCs/>
          <w:lang w:val="en-US"/>
        </w:rPr>
        <w:t>PROVIDENT FUND</w:t>
      </w:r>
    </w:p>
    <w:p w:rsidR="007376F8" w:rsidRDefault="007376F8" w:rsidP="007376F8">
      <w:pPr>
        <w:pStyle w:val="ae"/>
        <w:spacing w:before="0"/>
        <w:ind w:left="425" w:right="0" w:firstLine="0"/>
        <w:jc w:val="thaiDistribute"/>
        <w:rPr>
          <w:rFonts w:cs="Times New Roman"/>
          <w:sz w:val="22"/>
          <w:szCs w:val="22"/>
        </w:rPr>
      </w:pPr>
    </w:p>
    <w:p w:rsidR="007376F8" w:rsidRDefault="007376F8" w:rsidP="007376F8">
      <w:pPr>
        <w:pStyle w:val="ae"/>
        <w:spacing w:before="0"/>
        <w:ind w:left="425" w:right="0" w:firstLine="0"/>
        <w:jc w:val="thaiDistribute"/>
        <w:rPr>
          <w:rFonts w:cs="Times New Roman"/>
          <w:sz w:val="22"/>
          <w:szCs w:val="22"/>
        </w:rPr>
      </w:pPr>
      <w:r w:rsidRPr="00FA7E3B">
        <w:rPr>
          <w:rFonts w:cs="Times New Roman"/>
          <w:sz w:val="22"/>
          <w:szCs w:val="22"/>
        </w:rPr>
        <w:t xml:space="preserve">The Company and its employees jointly registered a provident fund scheme under the Provident Fund Act B.E. 2530. The Fund is contributed to by both the employees and the Company. The Fund is managed by </w:t>
      </w:r>
      <w:hyperlink r:id="rId139" w:history="1">
        <w:r w:rsidR="00844BD0" w:rsidRPr="00C775C6">
          <w:rPr>
            <w:rFonts w:cs="Times New Roman"/>
            <w:sz w:val="22"/>
            <w:szCs w:val="22"/>
          </w:rPr>
          <w:t>BBL</w:t>
        </w:r>
        <w:r w:rsidRPr="00C775C6">
          <w:rPr>
            <w:rFonts w:cs="Times New Roman"/>
            <w:sz w:val="22"/>
            <w:szCs w:val="22"/>
          </w:rPr>
          <w:t xml:space="preserve"> Asset Management </w:t>
        </w:r>
      </w:hyperlink>
      <w:r w:rsidRPr="00C775C6">
        <w:rPr>
          <w:rFonts w:cs="Times New Roman"/>
          <w:sz w:val="22"/>
          <w:szCs w:val="22"/>
        </w:rPr>
        <w:t>Company Limited and will be paid to the employees upon termination in accordance with the rules of the Fund. In the yea</w:t>
      </w:r>
      <w:r w:rsidR="006E767B" w:rsidRPr="00C775C6">
        <w:rPr>
          <w:rFonts w:cs="Times New Roman"/>
          <w:sz w:val="22"/>
          <w:szCs w:val="22"/>
        </w:rPr>
        <w:t>r 2017</w:t>
      </w:r>
      <w:r w:rsidRPr="00C775C6">
        <w:rPr>
          <w:rFonts w:cs="Times New Roman"/>
          <w:sz w:val="22"/>
          <w:szCs w:val="22"/>
        </w:rPr>
        <w:t>, the Company contributed in the amount of Baht 0.61 million (</w:t>
      </w:r>
      <w:r w:rsidR="006E767B" w:rsidRPr="00C775C6">
        <w:rPr>
          <w:rFonts w:cs="Times New Roman"/>
          <w:sz w:val="22"/>
          <w:szCs w:val="22"/>
        </w:rPr>
        <w:t>2016</w:t>
      </w:r>
      <w:r w:rsidRPr="00FA7E3B">
        <w:rPr>
          <w:rFonts w:cs="Times New Roman"/>
          <w:sz w:val="22"/>
          <w:szCs w:val="22"/>
        </w:rPr>
        <w:t>: Baht 0.</w:t>
      </w:r>
      <w:r w:rsidR="006E767B">
        <w:rPr>
          <w:rFonts w:cs="Times New Roman"/>
          <w:sz w:val="22"/>
          <w:szCs w:val="22"/>
        </w:rPr>
        <w:t>61</w:t>
      </w:r>
      <w:r w:rsidRPr="00FA7E3B">
        <w:rPr>
          <w:rFonts w:cs="Times New Roman"/>
          <w:sz w:val="22"/>
          <w:szCs w:val="22"/>
        </w:rPr>
        <w:t xml:space="preserve"> million).</w:t>
      </w:r>
    </w:p>
    <w:p w:rsidR="007376F8" w:rsidRDefault="007376F8" w:rsidP="007376F8">
      <w:pPr>
        <w:pStyle w:val="ae"/>
        <w:spacing w:before="0"/>
        <w:ind w:left="425" w:right="0" w:firstLine="0"/>
        <w:jc w:val="thaiDistribute"/>
        <w:rPr>
          <w:rFonts w:cs="Times New Roman"/>
          <w:b/>
          <w:bCs/>
          <w:sz w:val="22"/>
          <w:szCs w:val="22"/>
        </w:rPr>
      </w:pPr>
    </w:p>
    <w:p w:rsidR="003D5E64" w:rsidRPr="00146AB3" w:rsidRDefault="00CD4261" w:rsidP="001C1DE0">
      <w:pPr>
        <w:pStyle w:val="ae"/>
        <w:numPr>
          <w:ilvl w:val="0"/>
          <w:numId w:val="2"/>
        </w:numPr>
        <w:tabs>
          <w:tab w:val="clear" w:pos="360"/>
        </w:tabs>
        <w:spacing w:before="0"/>
        <w:ind w:left="425" w:right="0" w:hanging="426"/>
        <w:jc w:val="thaiDistribute"/>
        <w:rPr>
          <w:rFonts w:cs="Times New Roman"/>
          <w:b/>
          <w:bCs/>
          <w:sz w:val="22"/>
          <w:szCs w:val="22"/>
        </w:rPr>
      </w:pPr>
      <w:r w:rsidRPr="00146AB3">
        <w:rPr>
          <w:rFonts w:cs="Times New Roman"/>
          <w:b/>
          <w:bCs/>
          <w:sz w:val="22"/>
          <w:szCs w:val="22"/>
        </w:rPr>
        <w:t>INCOME TAX</w:t>
      </w:r>
    </w:p>
    <w:p w:rsidR="002530D0" w:rsidRDefault="002530D0" w:rsidP="001C1DE0">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rPr>
      </w:pPr>
      <w:r w:rsidRPr="00E4245E">
        <w:rPr>
          <w:rFonts w:cs="Times New Roman"/>
        </w:rPr>
        <w:t xml:space="preserve">Corporate income tax </w:t>
      </w:r>
      <w:r w:rsidR="008F1269">
        <w:rPr>
          <w:rFonts w:cs="Times New Roman"/>
        </w:rPr>
        <w:t>of the Group for the year</w:t>
      </w:r>
      <w:r w:rsidR="00E57C3E">
        <w:rPr>
          <w:rFonts w:cs="Times New Roman"/>
        </w:rPr>
        <w:t>s</w:t>
      </w:r>
      <w:r w:rsidR="006E767B">
        <w:rPr>
          <w:rFonts w:cs="Times New Roman"/>
        </w:rPr>
        <w:t xml:space="preserve"> ended December 31, 2017</w:t>
      </w:r>
      <w:r w:rsidRPr="0083260F">
        <w:rPr>
          <w:rFonts w:cs="Times New Roman"/>
        </w:rPr>
        <w:t xml:space="preserve"> and </w:t>
      </w:r>
      <w:r w:rsidR="006E767B">
        <w:rPr>
          <w:rFonts w:cs="Times New Roman"/>
        </w:rPr>
        <w:t>2016</w:t>
      </w:r>
      <w:r w:rsidRPr="00E4245E">
        <w:rPr>
          <w:rFonts w:cs="Times New Roman"/>
        </w:rPr>
        <w:t xml:space="preserve"> was calculated at a rate specified by the Revenue Department on net earnings after adjusting certain conditions according to the Revenue Code. The </w:t>
      </w:r>
      <w:r w:rsidR="00844BD0">
        <w:rPr>
          <w:rFonts w:cs="Times New Roman"/>
        </w:rPr>
        <w:t>Group</w:t>
      </w:r>
      <w:r w:rsidRPr="00E4245E">
        <w:rPr>
          <w:rFonts w:cs="Times New Roman"/>
        </w:rPr>
        <w:t xml:space="preserve"> recorded the corporate income tax as expense for the years and recorded the accrued portion as liabilities in the statements of financial position. </w:t>
      </w:r>
    </w:p>
    <w:p w:rsidR="00E4245E" w:rsidRPr="00E4245E" w:rsidRDefault="00E4245E" w:rsidP="00E4245E">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b/>
          <w:bCs/>
        </w:rPr>
      </w:pPr>
      <w:r w:rsidRPr="00E4245E">
        <w:rPr>
          <w:rFonts w:cs="Times New Roman"/>
          <w:b/>
          <w:bCs/>
        </w:rPr>
        <w:t>Income tax reduction</w:t>
      </w:r>
    </w:p>
    <w:p w:rsidR="00E4245E" w:rsidRPr="00E4245E" w:rsidRDefault="00E4245E" w:rsidP="00E4245E">
      <w:pPr>
        <w:autoSpaceDE/>
        <w:autoSpaceDN/>
        <w:spacing w:line="240" w:lineRule="auto"/>
        <w:ind w:left="425"/>
        <w:jc w:val="thaiDistribute"/>
        <w:rPr>
          <w:rFonts w:cs="Times New Roman"/>
        </w:rPr>
      </w:pPr>
    </w:p>
    <w:p w:rsidR="00E4245E" w:rsidRPr="00E4245E" w:rsidRDefault="00E4245E" w:rsidP="00E4245E">
      <w:pPr>
        <w:autoSpaceDE/>
        <w:autoSpaceDN/>
        <w:spacing w:line="240" w:lineRule="auto"/>
        <w:ind w:left="425"/>
        <w:jc w:val="thaiDistribute"/>
        <w:rPr>
          <w:rFonts w:cs="Times New Roman"/>
        </w:rPr>
      </w:pPr>
      <w:r w:rsidRPr="00E4245E">
        <w:rPr>
          <w:rFonts w:cs="Times New Roman"/>
        </w:rPr>
        <w:t>The Revenue Code Amendment Act (No. 42) B.E. 2559 dated March 3, 2016, grants a reduction of the corporate income tax rate from 30% to 20% of net profit for accounting periods beginning on or after January 1, 2016, which will be effective on March 5, 2016, onwards.</w:t>
      </w:r>
    </w:p>
    <w:p w:rsidR="00E4245E" w:rsidRPr="00E4245E" w:rsidRDefault="00E4245E" w:rsidP="00E4245E">
      <w:pPr>
        <w:autoSpaceDE/>
        <w:autoSpaceDN/>
        <w:spacing w:line="240" w:lineRule="auto"/>
        <w:ind w:left="425"/>
        <w:jc w:val="thaiDistribute"/>
        <w:rPr>
          <w:rFonts w:cs="Times New Roman"/>
        </w:rPr>
      </w:pPr>
    </w:p>
    <w:p w:rsidR="001E6BA8" w:rsidRDefault="001E6BA8">
      <w:pPr>
        <w:autoSpaceDE/>
        <w:autoSpaceDN/>
        <w:spacing w:line="240" w:lineRule="auto"/>
        <w:rPr>
          <w:rFonts w:cs="Times New Roman"/>
        </w:rPr>
      </w:pPr>
      <w:r>
        <w:rPr>
          <w:rFonts w:cs="Times New Roman"/>
        </w:rPr>
        <w:br w:type="page"/>
      </w:r>
    </w:p>
    <w:p w:rsidR="00645EFC" w:rsidRPr="00146AB3" w:rsidRDefault="00CD4261" w:rsidP="001C1DE0">
      <w:pPr>
        <w:autoSpaceDE/>
        <w:autoSpaceDN/>
        <w:spacing w:line="240" w:lineRule="auto"/>
        <w:ind w:left="425"/>
        <w:jc w:val="thaiDistribute"/>
        <w:rPr>
          <w:rFonts w:cs="Times New Roman"/>
          <w:lang w:val="en-US"/>
        </w:rPr>
      </w:pPr>
      <w:r w:rsidRPr="00146AB3">
        <w:rPr>
          <w:rFonts w:cs="Times New Roman"/>
        </w:rPr>
        <w:lastRenderedPageBreak/>
        <w:t>Tax expense</w:t>
      </w:r>
      <w:r w:rsidR="004C12C5">
        <w:rPr>
          <w:rFonts w:cs="Times New Roman"/>
        </w:rPr>
        <w:t xml:space="preserve"> </w:t>
      </w:r>
      <w:r w:rsidR="00E4245E" w:rsidRPr="0083260F">
        <w:rPr>
          <w:rFonts w:cs="Times New Roman"/>
        </w:rPr>
        <w:t xml:space="preserve">for </w:t>
      </w:r>
      <w:r w:rsidR="006E767B">
        <w:rPr>
          <w:rFonts w:cs="Times New Roman"/>
        </w:rPr>
        <w:t>the year</w:t>
      </w:r>
      <w:r w:rsidR="00D80817">
        <w:rPr>
          <w:rFonts w:cs="Times New Roman"/>
        </w:rPr>
        <w:t>s</w:t>
      </w:r>
      <w:r w:rsidR="006E767B">
        <w:rPr>
          <w:rFonts w:cs="Times New Roman"/>
        </w:rPr>
        <w:t xml:space="preserve"> ended December 31, 2017</w:t>
      </w:r>
      <w:r w:rsidR="00E4245E" w:rsidRPr="0083260F">
        <w:rPr>
          <w:rFonts w:cs="Times New Roman"/>
        </w:rPr>
        <w:t xml:space="preserve"> and </w:t>
      </w:r>
      <w:r w:rsidR="006E767B">
        <w:rPr>
          <w:rFonts w:cs="Times New Roman"/>
        </w:rPr>
        <w:t>2016</w:t>
      </w:r>
      <w:r w:rsidRPr="00146AB3">
        <w:rPr>
          <w:rFonts w:cs="Times New Roman"/>
        </w:rPr>
        <w:t xml:space="preserve"> consisted of:</w:t>
      </w:r>
    </w:p>
    <w:bookmarkStart w:id="2455" w:name="_MON_1495522075"/>
    <w:bookmarkStart w:id="2456" w:name="_MON_1495522157"/>
    <w:bookmarkStart w:id="2457" w:name="_MON_1495522181"/>
    <w:bookmarkStart w:id="2458" w:name="_MON_1495544250"/>
    <w:bookmarkStart w:id="2459" w:name="_MON_1495553675"/>
    <w:bookmarkStart w:id="2460" w:name="_MON_1495553852"/>
    <w:bookmarkStart w:id="2461" w:name="_MON_1500107085"/>
    <w:bookmarkStart w:id="2462" w:name="_MON_1500107166"/>
    <w:bookmarkStart w:id="2463" w:name="_MON_1501593510"/>
    <w:bookmarkStart w:id="2464" w:name="_MON_1501593565"/>
    <w:bookmarkStart w:id="2465" w:name="_MON_1504433591"/>
    <w:bookmarkStart w:id="2466" w:name="_MON_1504433857"/>
    <w:bookmarkStart w:id="2467" w:name="_MON_1504434377"/>
    <w:bookmarkStart w:id="2468" w:name="_MON_1504538720"/>
    <w:bookmarkStart w:id="2469" w:name="_MON_1504538778"/>
    <w:bookmarkStart w:id="2470" w:name="_MON_1504612850"/>
    <w:bookmarkStart w:id="2471" w:name="_MON_1504637105"/>
    <w:bookmarkStart w:id="2472" w:name="_MON_1504693647"/>
    <w:bookmarkStart w:id="2473" w:name="_MON_1504725278"/>
    <w:bookmarkStart w:id="2474" w:name="_MON_1514116053"/>
    <w:bookmarkStart w:id="2475" w:name="_MON_1514116115"/>
    <w:bookmarkStart w:id="2476" w:name="_MON_1514116435"/>
    <w:bookmarkStart w:id="2477" w:name="_MON_1514116460"/>
    <w:bookmarkStart w:id="2478" w:name="_MON_1514120384"/>
    <w:bookmarkStart w:id="2479" w:name="_MON_1514120419"/>
    <w:bookmarkStart w:id="2480" w:name="_MON_1514120439"/>
    <w:bookmarkStart w:id="2481" w:name="_MON_1517164063"/>
    <w:bookmarkStart w:id="2482" w:name="_MON_1517164086"/>
    <w:bookmarkStart w:id="2483" w:name="_MON_1517414300"/>
    <w:bookmarkStart w:id="2484" w:name="_MON_1517519654"/>
    <w:bookmarkStart w:id="2485" w:name="_MON_1517519823"/>
    <w:bookmarkStart w:id="2486" w:name="_MON_1517519842"/>
    <w:bookmarkStart w:id="2487" w:name="_MON_1517611970"/>
    <w:bookmarkStart w:id="2488" w:name="_MON_1517751277"/>
    <w:bookmarkStart w:id="2489" w:name="_MON_1517751293"/>
    <w:bookmarkStart w:id="2490" w:name="_MON_1517751306"/>
    <w:bookmarkStart w:id="2491" w:name="_MON_1517751318"/>
    <w:bookmarkStart w:id="2492" w:name="_MON_1517751374"/>
    <w:bookmarkStart w:id="2493" w:name="_MON_1517751388"/>
    <w:bookmarkStart w:id="2494" w:name="_MON_1517752013"/>
    <w:bookmarkStart w:id="2495" w:name="_MON_1517754571"/>
    <w:bookmarkStart w:id="2496" w:name="_MON_1517835066"/>
    <w:bookmarkStart w:id="2497" w:name="_MON_1518010240"/>
    <w:bookmarkStart w:id="2498" w:name="_MON_1518108107"/>
    <w:bookmarkStart w:id="2499" w:name="_MON_1454761472"/>
    <w:bookmarkStart w:id="2500" w:name="_MON_1454766174"/>
    <w:bookmarkStart w:id="2501" w:name="_MON_1454858835"/>
    <w:bookmarkStart w:id="2502" w:name="_MON_1454935685"/>
    <w:bookmarkStart w:id="2503" w:name="_MON_1454998824"/>
    <w:bookmarkStart w:id="2504" w:name="_MON_1461066064"/>
    <w:bookmarkStart w:id="2505" w:name="_MON_1461084728"/>
    <w:bookmarkStart w:id="2506" w:name="_MON_1461151472"/>
    <w:bookmarkStart w:id="2507" w:name="_MON_1461392457"/>
    <w:bookmarkStart w:id="2508" w:name="_MON_1486981389"/>
    <w:bookmarkStart w:id="2509" w:name="_MON_1486992755"/>
    <w:bookmarkStart w:id="2510" w:name="_MON_1487872283"/>
    <w:bookmarkStart w:id="2511" w:name="_MON_1487946820"/>
    <w:bookmarkStart w:id="2512" w:name="_MON_1487963066"/>
    <w:bookmarkStart w:id="2513" w:name="_MON_1488172001"/>
    <w:bookmarkStart w:id="2514" w:name="_MON_1488172069"/>
    <w:bookmarkStart w:id="2515" w:name="_MON_1488172224"/>
    <w:bookmarkStart w:id="2516" w:name="_MON_1488798269"/>
    <w:bookmarkStart w:id="2517" w:name="_MON_1488884465"/>
    <w:bookmarkStart w:id="2518" w:name="_MON_1489475809"/>
    <w:bookmarkStart w:id="2519" w:name="_MON_1489594106"/>
    <w:bookmarkStart w:id="2520" w:name="_MON_1489919513"/>
    <w:bookmarkStart w:id="2521" w:name="_MON_1489919518"/>
    <w:bookmarkStart w:id="2522" w:name="_MON_1489949838"/>
    <w:bookmarkStart w:id="2523" w:name="_MON_1495385997"/>
    <w:bookmarkStart w:id="2524" w:name="_MON_1495386071"/>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Start w:id="2525" w:name="_MON_1495440136"/>
    <w:bookmarkEnd w:id="2525"/>
    <w:p w:rsidR="00255080" w:rsidRPr="004C12C5" w:rsidRDefault="00EE6522" w:rsidP="004C12C5">
      <w:pPr>
        <w:autoSpaceDE/>
        <w:autoSpaceDN/>
        <w:spacing w:line="240" w:lineRule="auto"/>
        <w:ind w:left="426"/>
        <w:jc w:val="thaiDistribute"/>
        <w:rPr>
          <w:rFonts w:cstheme="minorBidi"/>
          <w:lang w:val="en-US"/>
        </w:rPr>
      </w:pPr>
      <w:r w:rsidRPr="00146AB3">
        <w:rPr>
          <w:rFonts w:cs="Times New Roman"/>
        </w:rPr>
        <w:object w:dxaOrig="10251" w:dyaOrig="3825">
          <v:shape id="_x0000_i1092" type="#_x0000_t75" style="width:445.8pt;height:167.05pt" o:ole="">
            <v:imagedata r:id="rId140" o:title=""/>
          </v:shape>
          <o:OLEObject Type="Embed" ProgID="Excel.Sheet.8" ShapeID="_x0000_i1092" DrawAspect="Content" ObjectID="_1581282211" r:id="rId141"/>
        </w:object>
      </w:r>
    </w:p>
    <w:p w:rsidR="00B05F90" w:rsidRDefault="00B05F90">
      <w:pPr>
        <w:autoSpaceDE/>
        <w:autoSpaceDN/>
        <w:spacing w:line="240" w:lineRule="auto"/>
        <w:rPr>
          <w:rFonts w:cs="Times New Roman"/>
        </w:rPr>
      </w:pPr>
      <w:r>
        <w:rPr>
          <w:rFonts w:cs="Times New Roman"/>
        </w:rPr>
        <w:br w:type="page"/>
      </w:r>
    </w:p>
    <w:p w:rsidR="003A5D81" w:rsidRPr="00146AB3" w:rsidRDefault="0037474D" w:rsidP="001C1DE0">
      <w:pPr>
        <w:autoSpaceDE/>
        <w:autoSpaceDN/>
        <w:spacing w:line="240" w:lineRule="auto"/>
        <w:ind w:left="426"/>
        <w:jc w:val="thaiDistribute"/>
        <w:rPr>
          <w:rFonts w:eastAsia="SimSun" w:cs="Times New Roman"/>
        </w:rPr>
      </w:pPr>
      <w:r w:rsidRPr="00146AB3">
        <w:rPr>
          <w:rFonts w:cs="Times New Roman"/>
        </w:rPr>
        <w:lastRenderedPageBreak/>
        <w:t>Reconciliation of effective tax rate</w:t>
      </w:r>
    </w:p>
    <w:bookmarkStart w:id="2526" w:name="_MON_1504538873"/>
    <w:bookmarkStart w:id="2527" w:name="_MON_1504538942"/>
    <w:bookmarkStart w:id="2528" w:name="_MON_1504612893"/>
    <w:bookmarkStart w:id="2529" w:name="_MON_1504612992"/>
    <w:bookmarkStart w:id="2530" w:name="_MON_1504613175"/>
    <w:bookmarkStart w:id="2531" w:name="_MON_1504613179"/>
    <w:bookmarkStart w:id="2532" w:name="_MON_1504637216"/>
    <w:bookmarkStart w:id="2533" w:name="_MON_1504637564"/>
    <w:bookmarkStart w:id="2534" w:name="_MON_1504674914"/>
    <w:bookmarkStart w:id="2535" w:name="_MON_1504675969"/>
    <w:bookmarkStart w:id="2536" w:name="_MON_1504676130"/>
    <w:bookmarkStart w:id="2537" w:name="_MON_1504691961"/>
    <w:bookmarkStart w:id="2538" w:name="_MON_1504697952"/>
    <w:bookmarkStart w:id="2539" w:name="_MON_1504725316"/>
    <w:bookmarkStart w:id="2540" w:name="_MON_1504818523"/>
    <w:bookmarkStart w:id="2541" w:name="_MON_1504863072"/>
    <w:bookmarkStart w:id="2542" w:name="_MON_1504901252"/>
    <w:bookmarkStart w:id="2543" w:name="_MON_1504941342"/>
    <w:bookmarkStart w:id="2544" w:name="_MON_1504955822"/>
    <w:bookmarkStart w:id="2545" w:name="_MON_1514116574"/>
    <w:bookmarkStart w:id="2546" w:name="_MON_1514116662"/>
    <w:bookmarkStart w:id="2547" w:name="_MON_1514116676"/>
    <w:bookmarkStart w:id="2548" w:name="_MON_1514116699"/>
    <w:bookmarkStart w:id="2549" w:name="_MON_1514116778"/>
    <w:bookmarkStart w:id="2550" w:name="_MON_1514120454"/>
    <w:bookmarkStart w:id="2551" w:name="_MON_1514120556"/>
    <w:bookmarkStart w:id="2552" w:name="_MON_1514120567"/>
    <w:bookmarkStart w:id="2553" w:name="_MON_1514120579"/>
    <w:bookmarkStart w:id="2554" w:name="_MON_1514120662"/>
    <w:bookmarkStart w:id="2555" w:name="_MON_1514120731"/>
    <w:bookmarkStart w:id="2556" w:name="_MON_1514120790"/>
    <w:bookmarkStart w:id="2557" w:name="_MON_1517414341"/>
    <w:bookmarkStart w:id="2558" w:name="_MON_1517612029"/>
    <w:bookmarkStart w:id="2559" w:name="_MON_1517657920"/>
    <w:bookmarkStart w:id="2560" w:name="_MON_1517657990"/>
    <w:bookmarkStart w:id="2561" w:name="_MON_1517658003"/>
    <w:bookmarkStart w:id="2562" w:name="_MON_1517727418"/>
    <w:bookmarkStart w:id="2563" w:name="_MON_1517751998"/>
    <w:bookmarkStart w:id="2564" w:name="_MON_1517752021"/>
    <w:bookmarkStart w:id="2565" w:name="_MON_1517752087"/>
    <w:bookmarkStart w:id="2566" w:name="_MON_1517752124"/>
    <w:bookmarkStart w:id="2567" w:name="_MON_1517752146"/>
    <w:bookmarkStart w:id="2568" w:name="_MON_1517752154"/>
    <w:bookmarkStart w:id="2569" w:name="_MON_1517752164"/>
    <w:bookmarkStart w:id="2570" w:name="_MON_1517752208"/>
    <w:bookmarkStart w:id="2571" w:name="_MON_1517752236"/>
    <w:bookmarkStart w:id="2572" w:name="_MON_1517752263"/>
    <w:bookmarkStart w:id="2573" w:name="_MON_1517752279"/>
    <w:bookmarkStart w:id="2574" w:name="_MON_1517752301"/>
    <w:bookmarkStart w:id="2575" w:name="_MON_1517752321"/>
    <w:bookmarkStart w:id="2576" w:name="_MON_1517752338"/>
    <w:bookmarkStart w:id="2577" w:name="_MON_1517752352"/>
    <w:bookmarkStart w:id="2578" w:name="_MON_1517752375"/>
    <w:bookmarkStart w:id="2579" w:name="_MON_1517752380"/>
    <w:bookmarkStart w:id="2580" w:name="_MON_1517754593"/>
    <w:bookmarkStart w:id="2581" w:name="_MON_1517754622"/>
    <w:bookmarkStart w:id="2582" w:name="_MON_1517754635"/>
    <w:bookmarkStart w:id="2583" w:name="_MON_1517754658"/>
    <w:bookmarkStart w:id="2584" w:name="_MON_1517754671"/>
    <w:bookmarkStart w:id="2585" w:name="_MON_1517754685"/>
    <w:bookmarkStart w:id="2586" w:name="_MON_1517754699"/>
    <w:bookmarkStart w:id="2587" w:name="_MON_1517754720"/>
    <w:bookmarkStart w:id="2588" w:name="_MON_1517754734"/>
    <w:bookmarkStart w:id="2589" w:name="_MON_1517754744"/>
    <w:bookmarkStart w:id="2590" w:name="_MON_1517754758"/>
    <w:bookmarkStart w:id="2591" w:name="_MON_1518010288"/>
    <w:bookmarkStart w:id="2592" w:name="_MON_1518108131"/>
    <w:bookmarkStart w:id="2593" w:name="_MON_1518108175"/>
    <w:bookmarkStart w:id="2594" w:name="_MON_1518108182"/>
    <w:bookmarkStart w:id="2595" w:name="_MON_1518108197"/>
    <w:bookmarkStart w:id="2596" w:name="_MON_1500107281"/>
    <w:bookmarkStart w:id="2597" w:name="_MON_1500107381"/>
    <w:bookmarkStart w:id="2598" w:name="_MON_1500113765"/>
    <w:bookmarkStart w:id="2599" w:name="_MON_1500113820"/>
    <w:bookmarkStart w:id="2600" w:name="_MON_1500113872"/>
    <w:bookmarkStart w:id="2601" w:name="_MON_1504444640"/>
    <w:bookmarkStart w:id="2602" w:name="_MON_1504444755"/>
    <w:bookmarkStart w:id="2603" w:name="_MON_1504444845"/>
    <w:bookmarkStart w:id="2604" w:name="_MON_1504444917"/>
    <w:bookmarkStart w:id="2605" w:name="_MON_1504445263"/>
    <w:bookmarkStart w:id="2606" w:name="_MON_1504445416"/>
    <w:bookmarkStart w:id="2607" w:name="_MON_1504445497"/>
    <w:bookmarkStart w:id="2608" w:name="_MON_1504445507"/>
    <w:bookmarkStart w:id="2609" w:name="_MON_1504445604"/>
    <w:bookmarkStart w:id="2610" w:name="_MON_1504445743"/>
    <w:bookmarkStart w:id="2611" w:name="_MON_1504445905"/>
    <w:bookmarkStart w:id="2612" w:name="_MON_1504446179"/>
    <w:bookmarkStart w:id="2613" w:name="_MON_1504448785"/>
    <w:bookmarkStart w:id="2614" w:name="_MON_1504537463"/>
    <w:bookmarkStart w:id="2615" w:name="_MON_1504537959"/>
    <w:bookmarkStart w:id="2616" w:name="_MON_1504538191"/>
    <w:bookmarkStart w:id="2617" w:name="_MON_1504538233"/>
    <w:bookmarkStart w:id="2618" w:name="_MON_1504538269"/>
    <w:bookmarkStart w:id="2619" w:name="_MON_1504538366"/>
    <w:bookmarkStart w:id="2620" w:name="_MON_1504538527"/>
    <w:bookmarkStart w:id="2621" w:name="_MON_1504538570"/>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Start w:id="2622" w:name="_MON_1504538581"/>
    <w:bookmarkEnd w:id="2622"/>
    <w:p w:rsidR="00930C2C" w:rsidRPr="009E26E5" w:rsidRDefault="00EE6522" w:rsidP="001C1DE0">
      <w:pPr>
        <w:autoSpaceDE/>
        <w:autoSpaceDN/>
        <w:spacing w:line="240" w:lineRule="auto"/>
        <w:ind w:left="426"/>
        <w:jc w:val="thaiDistribute"/>
        <w:rPr>
          <w:rFonts w:eastAsia="SimSun" w:cstheme="minorBidi"/>
          <w:cs/>
        </w:rPr>
      </w:pPr>
      <w:r w:rsidRPr="00146AB3">
        <w:rPr>
          <w:rFonts w:cs="Times New Roman"/>
        </w:rPr>
        <w:object w:dxaOrig="10844" w:dyaOrig="7240">
          <v:shape id="_x0000_i1093" type="#_x0000_t75" style="width:449.3pt;height:305.3pt" o:ole="">
            <v:imagedata r:id="rId142" o:title=""/>
            <o:lock v:ext="edit" aspectratio="f"/>
          </v:shape>
          <o:OLEObject Type="Embed" ProgID="Excel.Sheet.8" ShapeID="_x0000_i1093" DrawAspect="Content" ObjectID="_1581282212" r:id="rId143"/>
        </w:object>
      </w:r>
      <w:bookmarkStart w:id="2623" w:name="_MON_1549353260"/>
      <w:bookmarkEnd w:id="2623"/>
      <w:r w:rsidRPr="00146AB3">
        <w:rPr>
          <w:rFonts w:cs="Times New Roman"/>
        </w:rPr>
        <w:object w:dxaOrig="10938" w:dyaOrig="5792">
          <v:shape id="_x0000_i1094" type="#_x0000_t75" style="width:449.3pt;height:238.45pt" o:ole="">
            <v:imagedata r:id="rId144" o:title=""/>
            <o:lock v:ext="edit" aspectratio="f"/>
          </v:shape>
          <o:OLEObject Type="Embed" ProgID="Excel.Sheet.8" ShapeID="_x0000_i1094" DrawAspect="Content" ObjectID="_1581282213" r:id="rId145"/>
        </w:object>
      </w:r>
    </w:p>
    <w:p w:rsidR="007A0F2C" w:rsidRPr="00146AB3" w:rsidRDefault="00B465FD" w:rsidP="001C1DE0">
      <w:pPr>
        <w:pStyle w:val="ae"/>
        <w:numPr>
          <w:ilvl w:val="0"/>
          <w:numId w:val="2"/>
        </w:numPr>
        <w:tabs>
          <w:tab w:val="clear" w:pos="360"/>
        </w:tabs>
        <w:spacing w:before="0"/>
        <w:ind w:left="425" w:right="0" w:hanging="426"/>
        <w:jc w:val="thaiDistribute"/>
        <w:rPr>
          <w:rFonts w:cs="Times New Roman"/>
          <w:b/>
          <w:bCs/>
          <w:sz w:val="22"/>
          <w:szCs w:val="22"/>
        </w:rPr>
      </w:pPr>
      <w:bookmarkStart w:id="2624" w:name="_MON_1500113709"/>
      <w:bookmarkStart w:id="2625" w:name="_MON_1500113779"/>
      <w:bookmarkStart w:id="2626" w:name="_MON_1504434786"/>
      <w:bookmarkStart w:id="2627" w:name="_MON_1504434949"/>
      <w:bookmarkStart w:id="2628" w:name="_MON_1504435063"/>
      <w:bookmarkStart w:id="2629" w:name="_MON_1504437914"/>
      <w:bookmarkStart w:id="2630" w:name="_MON_1504438447"/>
      <w:bookmarkStart w:id="2631" w:name="_MON_1504444833"/>
      <w:bookmarkStart w:id="2632" w:name="_MON_1504444904"/>
      <w:bookmarkStart w:id="2633" w:name="_MON_1504456516"/>
      <w:bookmarkStart w:id="2634" w:name="_MON_1504456531"/>
      <w:bookmarkStart w:id="2635" w:name="_MON_1504537686"/>
      <w:bookmarkStart w:id="2636" w:name="_MON_1504537898"/>
      <w:bookmarkStart w:id="2637" w:name="_MON_1504538198"/>
      <w:bookmarkStart w:id="2638" w:name="_MON_1504538234"/>
      <w:bookmarkStart w:id="2639" w:name="_MON_1504538537"/>
      <w:bookmarkStart w:id="2640" w:name="_MON_1504538541"/>
      <w:bookmarkStart w:id="2641" w:name="_MON_1504538552"/>
      <w:bookmarkStart w:id="2642" w:name="_MON_1504538611"/>
      <w:bookmarkStart w:id="2643" w:name="_MON_1504613129"/>
      <w:bookmarkStart w:id="2644" w:name="_MON_1504613151"/>
      <w:bookmarkStart w:id="2645" w:name="_MON_1504613186"/>
      <w:bookmarkStart w:id="2646" w:name="_MON_1504637675"/>
      <w:bookmarkStart w:id="2647" w:name="_MON_1504725330"/>
      <w:bookmarkStart w:id="2648" w:name="_MON_1504818540"/>
      <w:bookmarkStart w:id="2649" w:name="_MON_1504941919"/>
      <w:bookmarkStart w:id="2650" w:name="_MON_1504955790"/>
      <w:bookmarkStart w:id="2651" w:name="_MON_1514116786"/>
      <w:bookmarkStart w:id="2652" w:name="_MON_1514120609"/>
      <w:bookmarkStart w:id="2653" w:name="_MON_1514120669"/>
      <w:bookmarkStart w:id="2654" w:name="_MON_1514120676"/>
      <w:bookmarkStart w:id="2655" w:name="_MON_1514120680"/>
      <w:bookmarkStart w:id="2656" w:name="_MON_1514120836"/>
      <w:bookmarkStart w:id="2657" w:name="_MON_1517164135"/>
      <w:bookmarkStart w:id="2658" w:name="_MON_1517164149"/>
      <w:bookmarkStart w:id="2659" w:name="_MON_1517164162"/>
      <w:bookmarkStart w:id="2660" w:name="_MON_1517164729"/>
      <w:bookmarkStart w:id="2661" w:name="_MON_1517164814"/>
      <w:bookmarkStart w:id="2662" w:name="_MON_1517164858"/>
      <w:bookmarkStart w:id="2663" w:name="_MON_1517164916"/>
      <w:bookmarkStart w:id="2664" w:name="_MON_1517246006"/>
      <w:bookmarkStart w:id="2665" w:name="_MON_1517246197"/>
      <w:bookmarkStart w:id="2666" w:name="_MON_1517246273"/>
      <w:bookmarkStart w:id="2667" w:name="_MON_1517658024"/>
      <w:bookmarkStart w:id="2668" w:name="_MON_1517727481"/>
      <w:bookmarkStart w:id="2669" w:name="_MON_1517727523"/>
      <w:bookmarkStart w:id="2670" w:name="_MON_1517727552"/>
      <w:bookmarkStart w:id="2671" w:name="_MON_1517754583"/>
      <w:bookmarkStart w:id="2672" w:name="_MON_1517754602"/>
      <w:bookmarkStart w:id="2673" w:name="_MON_1517754629"/>
      <w:bookmarkStart w:id="2674" w:name="_MON_1517754641"/>
      <w:bookmarkStart w:id="2675" w:name="_MON_1517754665"/>
      <w:bookmarkStart w:id="2676" w:name="_MON_1517754677"/>
      <w:bookmarkStart w:id="2677" w:name="_MON_1517754691"/>
      <w:bookmarkStart w:id="2678" w:name="_MON_1517754706"/>
      <w:bookmarkStart w:id="2679" w:name="_MON_1517754727"/>
      <w:bookmarkStart w:id="2680" w:name="_MON_1517754752"/>
      <w:bookmarkStart w:id="2681" w:name="_MON_1517754764"/>
      <w:bookmarkStart w:id="2682" w:name="_MON_1517754769"/>
      <w:bookmarkStart w:id="2683" w:name="_MON_1517754775"/>
      <w:bookmarkStart w:id="2684" w:name="_MON_1518010316"/>
      <w:bookmarkStart w:id="2685" w:name="_MON_1500107320"/>
      <w:bookmarkStart w:id="2686" w:name="_MON_1500107484"/>
      <w:bookmarkStart w:id="2687" w:name="_MON_1500113069"/>
      <w:bookmarkStart w:id="2688" w:name="_MON_150011316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r w:rsidRPr="00146AB3">
        <w:rPr>
          <w:rFonts w:cs="Times New Roman"/>
          <w:b/>
          <w:bCs/>
          <w:sz w:val="22"/>
          <w:szCs w:val="22"/>
        </w:rPr>
        <w:t>SEGMENT INFORMATION</w:t>
      </w:r>
    </w:p>
    <w:p w:rsidR="00886E5A" w:rsidRDefault="00886E5A" w:rsidP="001C1DE0">
      <w:pPr>
        <w:spacing w:line="240" w:lineRule="auto"/>
        <w:ind w:left="425" w:right="-1"/>
        <w:jc w:val="thaiDistribute"/>
        <w:rPr>
          <w:rFonts w:cs="Times New Roman"/>
        </w:rPr>
      </w:pPr>
    </w:p>
    <w:p w:rsidR="008C38FD" w:rsidRPr="00146AB3" w:rsidRDefault="00B465FD" w:rsidP="001C1DE0">
      <w:pPr>
        <w:spacing w:line="240" w:lineRule="auto"/>
        <w:ind w:left="425" w:right="-1"/>
        <w:jc w:val="thaiDistribute"/>
        <w:rPr>
          <w:rFonts w:cs="Times New Roman"/>
        </w:rPr>
      </w:pPr>
      <w:r w:rsidRPr="00146AB3">
        <w:rPr>
          <w:rFonts w:cs="Times New Roman"/>
        </w:rPr>
        <w:t xml:space="preserve">Operating segment information is reported in a manner consistent maker in order to make decisions about the allocation of resources to the segment and assess its performance. The chief operating decision maker has been identified as the directors of the </w:t>
      </w:r>
      <w:r w:rsidR="002F4452">
        <w:rPr>
          <w:rFonts w:cs="Times New Roman"/>
        </w:rPr>
        <w:t>Group</w:t>
      </w:r>
      <w:r w:rsidRPr="00146AB3">
        <w:rPr>
          <w:rFonts w:cs="Times New Roman"/>
        </w:rPr>
        <w:t>.</w:t>
      </w:r>
    </w:p>
    <w:p w:rsidR="00886E5A" w:rsidRDefault="00886E5A" w:rsidP="001C1DE0">
      <w:pPr>
        <w:spacing w:line="240" w:lineRule="auto"/>
        <w:ind w:left="425" w:right="-1"/>
        <w:jc w:val="thaiDistribute"/>
        <w:rPr>
          <w:rFonts w:cs="Times New Roman"/>
        </w:rPr>
      </w:pPr>
    </w:p>
    <w:p w:rsidR="00B465FD" w:rsidRPr="00146AB3" w:rsidRDefault="001E6BA8" w:rsidP="001C1DE0">
      <w:pPr>
        <w:spacing w:line="240" w:lineRule="auto"/>
        <w:ind w:left="425" w:right="-1"/>
        <w:jc w:val="thaiDistribute"/>
        <w:rPr>
          <w:rFonts w:cs="Times New Roman"/>
        </w:rPr>
      </w:pPr>
      <w:r w:rsidRPr="001E6BA8">
        <w:rPr>
          <w:rFonts w:cs="Times New Roman"/>
        </w:rPr>
        <w:t xml:space="preserve">The Group operated the business primarily in manufacturing and distributing ceiling fan, renting property, </w:t>
      </w:r>
      <w:r>
        <w:rPr>
          <w:rFonts w:cs="Times New Roman"/>
        </w:rPr>
        <w:t xml:space="preserve">banquet and </w:t>
      </w:r>
      <w:proofErr w:type="spellStart"/>
      <w:r>
        <w:rPr>
          <w:rFonts w:cs="Times New Roman"/>
        </w:rPr>
        <w:t>restauant</w:t>
      </w:r>
      <w:proofErr w:type="spellEnd"/>
      <w:r w:rsidRPr="001E6BA8">
        <w:rPr>
          <w:rFonts w:cs="Times New Roman"/>
        </w:rPr>
        <w:t>, property development and investment in alternative energy and in a single geographic area. Based on the types of activities, the operating income and expenses for the year</w:t>
      </w:r>
      <w:r w:rsidR="00D80817">
        <w:rPr>
          <w:rFonts w:cs="Times New Roman"/>
        </w:rPr>
        <w:t>s</w:t>
      </w:r>
      <w:r w:rsidRPr="001E6BA8">
        <w:rPr>
          <w:rFonts w:cs="Times New Roman"/>
        </w:rPr>
        <w:t xml:space="preserve"> ended December 31, 2017 and 2016 were classified as follow:</w:t>
      </w:r>
    </w:p>
    <w:p w:rsidR="00F33E66" w:rsidRPr="00146AB3" w:rsidRDefault="00F33E66" w:rsidP="001C1DE0">
      <w:pPr>
        <w:spacing w:line="240" w:lineRule="auto"/>
        <w:ind w:left="425" w:right="-1"/>
        <w:jc w:val="thaiDistribute"/>
        <w:rPr>
          <w:rFonts w:cs="Times New Roman"/>
          <w:b/>
          <w:bCs/>
        </w:rPr>
      </w:pPr>
    </w:p>
    <w:p w:rsidR="00BF6578" w:rsidRPr="00146AB3" w:rsidRDefault="00BF6578" w:rsidP="001C1DE0">
      <w:pPr>
        <w:spacing w:line="240" w:lineRule="auto"/>
        <w:ind w:left="426" w:right="-1"/>
        <w:jc w:val="thaiDistribute"/>
        <w:rPr>
          <w:rFonts w:cs="Times New Roman"/>
          <w:b/>
          <w:bCs/>
          <w:lang w:val="en-US"/>
        </w:rPr>
      </w:pPr>
    </w:p>
    <w:p w:rsidR="00B465FD" w:rsidRPr="00146AB3" w:rsidRDefault="00B465FD" w:rsidP="001C1DE0">
      <w:pPr>
        <w:spacing w:line="240" w:lineRule="auto"/>
        <w:ind w:left="426" w:right="-1"/>
        <w:jc w:val="thaiDistribute"/>
        <w:rPr>
          <w:rFonts w:cs="Times New Roman"/>
          <w:b/>
          <w:bCs/>
        </w:rPr>
        <w:sectPr w:rsidR="00B465FD" w:rsidRPr="00146AB3" w:rsidSect="004A639B">
          <w:pgSz w:w="11907" w:h="16840" w:code="9"/>
          <w:pgMar w:top="1134" w:right="1134" w:bottom="1134" w:left="1418" w:header="709" w:footer="295" w:gutter="0"/>
          <w:cols w:space="737"/>
          <w:docGrid w:linePitch="299"/>
        </w:sectPr>
      </w:pPr>
    </w:p>
    <w:p w:rsidR="001105A0" w:rsidRPr="001105A0" w:rsidRDefault="001105A0" w:rsidP="001C1DE0">
      <w:pPr>
        <w:spacing w:line="240" w:lineRule="auto"/>
        <w:ind w:left="426" w:right="-1"/>
        <w:jc w:val="thaiDistribute"/>
        <w:rPr>
          <w:rFonts w:cstheme="minorBidi"/>
        </w:rPr>
      </w:pPr>
      <w:bookmarkStart w:id="2689" w:name="_MON_1489407558"/>
      <w:bookmarkStart w:id="2690" w:name="_MON_1489919571"/>
      <w:bookmarkStart w:id="2691" w:name="_MON_1489919702"/>
      <w:bookmarkStart w:id="2692" w:name="_MON_1489926446"/>
      <w:bookmarkStart w:id="2693" w:name="_MON_1489926570"/>
      <w:bookmarkStart w:id="2694" w:name="_MON_1489930891"/>
      <w:bookmarkStart w:id="2695" w:name="_MON_1489931120"/>
      <w:bookmarkStart w:id="2696" w:name="_MON_1489931155"/>
      <w:bookmarkStart w:id="2697" w:name="_MON_1489945625"/>
      <w:bookmarkStart w:id="2698" w:name="_MON_1489950012"/>
      <w:bookmarkStart w:id="2699" w:name="_MON_1489950551"/>
      <w:bookmarkStart w:id="2700" w:name="_MON_1491244541"/>
      <w:bookmarkStart w:id="2701" w:name="_MON_1491250505"/>
      <w:bookmarkStart w:id="2702" w:name="_MON_1491250906"/>
      <w:bookmarkStart w:id="2703" w:name="_MON_1495458500"/>
      <w:bookmarkStart w:id="2704" w:name="_MON_1495459544"/>
      <w:bookmarkStart w:id="2705" w:name="_MON_1495459592"/>
      <w:bookmarkStart w:id="2706" w:name="_MON_1495459878"/>
      <w:bookmarkStart w:id="2707" w:name="_MON_1495522459"/>
      <w:bookmarkStart w:id="2708" w:name="_MON_1495525256"/>
      <w:bookmarkStart w:id="2709" w:name="_MON_1495525318"/>
      <w:bookmarkStart w:id="2710" w:name="_MON_1495525360"/>
      <w:bookmarkStart w:id="2711" w:name="_MON_1495544962"/>
      <w:bookmarkStart w:id="2712" w:name="_MON_1495560699"/>
      <w:bookmarkStart w:id="2713" w:name="_MON_1495634248"/>
      <w:bookmarkStart w:id="2714" w:name="_MON_1495634273"/>
      <w:bookmarkStart w:id="2715" w:name="_MON_1495635629"/>
      <w:bookmarkStart w:id="2716" w:name="_MON_1495635650"/>
      <w:bookmarkStart w:id="2717" w:name="_MON_1504449584"/>
      <w:bookmarkStart w:id="2718" w:name="_MON_1504453828"/>
      <w:bookmarkStart w:id="2719" w:name="_MON_1504454172"/>
      <w:bookmarkStart w:id="2720" w:name="_MON_1504454184"/>
      <w:bookmarkStart w:id="2721" w:name="_MON_1504454732"/>
      <w:bookmarkStart w:id="2722" w:name="_MON_1504455134"/>
      <w:bookmarkStart w:id="2723" w:name="_MON_1504456344"/>
      <w:bookmarkStart w:id="2724" w:name="_MON_1504456457"/>
      <w:bookmarkStart w:id="2725" w:name="_MON_1504456461"/>
      <w:bookmarkStart w:id="2726" w:name="_MON_1504456524"/>
      <w:bookmarkStart w:id="2727" w:name="_MON_1504456545"/>
      <w:bookmarkStart w:id="2728" w:name="_MON_1504456578"/>
      <w:bookmarkStart w:id="2729" w:name="_MON_1504637834"/>
      <w:bookmarkStart w:id="2730" w:name="_MON_1504637851"/>
      <w:bookmarkStart w:id="2731" w:name="_MON_1504637900"/>
      <w:bookmarkStart w:id="2732" w:name="_MON_1504676246"/>
      <w:bookmarkStart w:id="2733" w:name="_MON_1504676310"/>
      <w:bookmarkStart w:id="2734" w:name="_MON_1504691999"/>
      <w:bookmarkStart w:id="2735" w:name="_MON_1504725712"/>
      <w:bookmarkStart w:id="2736" w:name="_MON_1504726046"/>
      <w:bookmarkStart w:id="2737" w:name="_MON_1504727671"/>
      <w:bookmarkStart w:id="2738" w:name="_MON_1504728043"/>
      <w:bookmarkStart w:id="2739" w:name="_MON_1504902814"/>
      <w:bookmarkStart w:id="2740" w:name="_MON_1504903267"/>
      <w:bookmarkStart w:id="2741" w:name="_MON_1504944272"/>
      <w:bookmarkStart w:id="2742" w:name="_MON_1504950579"/>
      <w:bookmarkStart w:id="2743" w:name="_MON_1504951906"/>
      <w:bookmarkStart w:id="2744" w:name="_MON_1504952694"/>
      <w:bookmarkStart w:id="2745" w:name="_MON_1505029623"/>
      <w:bookmarkStart w:id="2746" w:name="_MON_1505029654"/>
      <w:bookmarkStart w:id="2747" w:name="_MON_1505029669"/>
      <w:bookmarkStart w:id="2748" w:name="_MON_1505029677"/>
      <w:bookmarkStart w:id="2749" w:name="_MON_1505030270"/>
      <w:bookmarkStart w:id="2750" w:name="_MON_1505030335"/>
      <w:bookmarkStart w:id="2751" w:name="_MON_1505030344"/>
      <w:bookmarkStart w:id="2752" w:name="_MON_1510552554"/>
      <w:bookmarkStart w:id="2753" w:name="_MON_1510592501"/>
      <w:bookmarkStart w:id="2754" w:name="_MON_1510653614"/>
      <w:bookmarkStart w:id="2755" w:name="_MON_1510653802"/>
      <w:bookmarkStart w:id="2756" w:name="_MON_1510653830"/>
      <w:bookmarkStart w:id="2757" w:name="_MON_1510653878"/>
      <w:bookmarkStart w:id="2758" w:name="_MON_1511088895"/>
      <w:bookmarkStart w:id="2759" w:name="_MON_1511326188"/>
      <w:bookmarkStart w:id="2760" w:name="_MON_1514117201"/>
      <w:bookmarkStart w:id="2761" w:name="_MON_1514120947"/>
      <w:bookmarkStart w:id="2762" w:name="_MON_1514121114"/>
      <w:bookmarkStart w:id="2763" w:name="_MON_1517311552"/>
      <w:bookmarkStart w:id="2764" w:name="_MON_1517311848"/>
      <w:bookmarkStart w:id="2765" w:name="_MON_1517658103"/>
      <w:bookmarkStart w:id="2766" w:name="_MON_1517658198"/>
      <w:bookmarkStart w:id="2767" w:name="_MON_1517658280"/>
      <w:bookmarkStart w:id="2768" w:name="_MON_1517658357"/>
      <w:bookmarkStart w:id="2769" w:name="_MON_1517658419"/>
      <w:bookmarkStart w:id="2770" w:name="_MON_1517658427"/>
      <w:bookmarkStart w:id="2771" w:name="_MON_1517658452"/>
      <w:bookmarkStart w:id="2772" w:name="_MON_1517755104"/>
      <w:bookmarkStart w:id="2773" w:name="_MON_1517755144"/>
      <w:bookmarkStart w:id="2774" w:name="_MON_1517755176"/>
      <w:bookmarkStart w:id="2775" w:name="_MON_1517755194"/>
      <w:bookmarkStart w:id="2776" w:name="_MON_1517755253"/>
      <w:bookmarkStart w:id="2777" w:name="_MON_1517755281"/>
      <w:bookmarkStart w:id="2778" w:name="_MON_1517755296"/>
      <w:bookmarkStart w:id="2779" w:name="_MON_1517755765"/>
      <w:bookmarkStart w:id="2780" w:name="_MON_1517755857"/>
      <w:bookmarkStart w:id="2781" w:name="_MON_1517755886"/>
      <w:bookmarkStart w:id="2782" w:name="_MON_1517755926"/>
      <w:bookmarkStart w:id="2783" w:name="_MON_1517755994"/>
      <w:bookmarkStart w:id="2784" w:name="_MON_1517835150"/>
      <w:bookmarkStart w:id="2785" w:name="_MON_1518011141"/>
      <w:bookmarkStart w:id="2786" w:name="_MON_1518108263"/>
      <w:bookmarkStart w:id="2787" w:name="_MON_1488172205"/>
      <w:bookmarkStart w:id="2788" w:name="_MON_1488172234"/>
      <w:bookmarkStart w:id="2789" w:name="_MON_1488173411"/>
      <w:bookmarkStart w:id="2790" w:name="_MON_1488798401"/>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rsidR="00BF6578" w:rsidRPr="0061719A" w:rsidRDefault="00EE6522" w:rsidP="007A7A18">
      <w:pPr>
        <w:spacing w:line="240" w:lineRule="auto"/>
        <w:ind w:right="-1"/>
        <w:jc w:val="thaiDistribute"/>
        <w:rPr>
          <w:rFonts w:cstheme="minorBidi"/>
          <w:b/>
          <w:bCs/>
          <w:lang w:val="en-US"/>
        </w:rPr>
      </w:pPr>
      <w:bookmarkStart w:id="2791" w:name="_MON_1488974153"/>
      <w:bookmarkEnd w:id="2791"/>
      <w:r>
        <w:rPr>
          <w:rFonts w:cs="Times New Roman"/>
          <w:b/>
          <w:bCs/>
        </w:rPr>
        <w:pict>
          <v:shape id="_x0000_i1031" type="#_x0000_t75" style="width:766.1pt;height:291.45pt">
            <v:imagedata r:id="rId146" o:title=""/>
          </v:shape>
        </w:pict>
      </w:r>
    </w:p>
    <w:p w:rsidR="00D8683D" w:rsidRPr="00146AB3" w:rsidRDefault="00E72FAA" w:rsidP="00CF6C02">
      <w:pPr>
        <w:spacing w:line="240" w:lineRule="auto"/>
        <w:ind w:right="-1"/>
        <w:jc w:val="thaiDistribute"/>
        <w:rPr>
          <w:rFonts w:cs="Times New Roman"/>
          <w:lang w:val="en-US"/>
        </w:rPr>
      </w:pPr>
      <w:r w:rsidRPr="00146AB3">
        <w:rPr>
          <w:rFonts w:cs="Times New Roman"/>
          <w:b/>
          <w:bCs/>
          <w:lang w:val="en-US"/>
        </w:rPr>
        <w:br w:type="page"/>
      </w:r>
      <w:r w:rsidR="00C31337" w:rsidRPr="00146AB3">
        <w:rPr>
          <w:rFonts w:cs="Times New Roman"/>
        </w:rPr>
        <w:lastRenderedPageBreak/>
        <w:t>Significant assets and liabilities as at December 31, 201</w:t>
      </w:r>
      <w:r w:rsidR="0061719A">
        <w:rPr>
          <w:rFonts w:cs="Times New Roman"/>
        </w:rPr>
        <w:t>7 and 2016</w:t>
      </w:r>
      <w:r w:rsidR="00C31337" w:rsidRPr="00146AB3">
        <w:rPr>
          <w:rFonts w:cs="Times New Roman"/>
        </w:rPr>
        <w:t xml:space="preserve"> were are follows:</w:t>
      </w:r>
    </w:p>
    <w:p w:rsidR="00B465FD" w:rsidRPr="00146AB3" w:rsidRDefault="00EE6522" w:rsidP="00CF6C02">
      <w:pPr>
        <w:spacing w:line="240" w:lineRule="auto"/>
        <w:ind w:right="-1"/>
        <w:jc w:val="thaiDistribute"/>
        <w:rPr>
          <w:b/>
          <w:bCs/>
          <w:cs/>
        </w:rPr>
        <w:sectPr w:rsidR="00B465FD" w:rsidRPr="00146AB3" w:rsidSect="009857CD">
          <w:pgSz w:w="16840" w:h="11907" w:orient="landscape" w:code="9"/>
          <w:pgMar w:top="1418" w:right="1134" w:bottom="1134" w:left="1134" w:header="709" w:footer="295" w:gutter="0"/>
          <w:cols w:space="737"/>
          <w:docGrid w:linePitch="299"/>
        </w:sectPr>
      </w:pPr>
      <w:bookmarkStart w:id="2792" w:name="_MON_1510553105"/>
      <w:bookmarkStart w:id="2793" w:name="_MON_1510592621"/>
      <w:bookmarkStart w:id="2794" w:name="_MON_1510592710"/>
      <w:bookmarkStart w:id="2795" w:name="_MON_1510592843"/>
      <w:bookmarkStart w:id="2796" w:name="_MON_1510592878"/>
      <w:bookmarkStart w:id="2797" w:name="_MON_1510593095"/>
      <w:bookmarkStart w:id="2798" w:name="_MON_1510653986"/>
      <w:bookmarkStart w:id="2799" w:name="_MON_1510654053"/>
      <w:bookmarkStart w:id="2800" w:name="_MON_1510654064"/>
      <w:bookmarkStart w:id="2801" w:name="_MON_1510654143"/>
      <w:bookmarkStart w:id="2802" w:name="_MON_1510654149"/>
      <w:bookmarkStart w:id="2803" w:name="_MON_1510757333"/>
      <w:bookmarkStart w:id="2804" w:name="_MON_1510757379"/>
      <w:bookmarkStart w:id="2805" w:name="_MON_1510757707"/>
      <w:bookmarkStart w:id="2806" w:name="_MON_1510757949"/>
      <w:bookmarkStart w:id="2807" w:name="_MON_1510757996"/>
      <w:bookmarkStart w:id="2808" w:name="_MON_1510758062"/>
      <w:bookmarkStart w:id="2809" w:name="_MON_1510758089"/>
      <w:bookmarkStart w:id="2810" w:name="_MON_1510762287"/>
      <w:bookmarkStart w:id="2811" w:name="_MON_1510762307"/>
      <w:bookmarkStart w:id="2812" w:name="_MON_1510762409"/>
      <w:bookmarkStart w:id="2813" w:name="_MON_1511074487"/>
      <w:bookmarkStart w:id="2814" w:name="_MON_1511074601"/>
      <w:bookmarkStart w:id="2815" w:name="_MON_1511074635"/>
      <w:bookmarkStart w:id="2816" w:name="_MON_1511074764"/>
      <w:bookmarkStart w:id="2817" w:name="_MON_1511074931"/>
      <w:bookmarkStart w:id="2818" w:name="_MON_1511074951"/>
      <w:bookmarkStart w:id="2819" w:name="_MON_1511074974"/>
      <w:bookmarkStart w:id="2820" w:name="_MON_1511078725"/>
      <w:bookmarkStart w:id="2821" w:name="_MON_1511078753"/>
      <w:bookmarkStart w:id="2822" w:name="_MON_1511078831"/>
      <w:bookmarkStart w:id="2823" w:name="_MON_1511088696"/>
      <w:bookmarkStart w:id="2824" w:name="_MON_1511088804"/>
      <w:bookmarkStart w:id="2825" w:name="_MON_1511088813"/>
      <w:bookmarkStart w:id="2826" w:name="_MON_1511158306"/>
      <w:bookmarkStart w:id="2827" w:name="_MON_1511158346"/>
      <w:bookmarkStart w:id="2828" w:name="_MON_1511161201"/>
      <w:bookmarkStart w:id="2829" w:name="_MON_1514117471"/>
      <w:bookmarkStart w:id="2830" w:name="_MON_1517315575"/>
      <w:bookmarkStart w:id="2831" w:name="_MON_1517316109"/>
      <w:bookmarkStart w:id="2832" w:name="_MON_1517316351"/>
      <w:bookmarkStart w:id="2833" w:name="_MON_1517316706"/>
      <w:bookmarkStart w:id="2834" w:name="_MON_1517404183"/>
      <w:bookmarkStart w:id="2835" w:name="_MON_1517405272"/>
      <w:bookmarkStart w:id="2836" w:name="_MON_1517405455"/>
      <w:bookmarkStart w:id="2837" w:name="_MON_1517519935"/>
      <w:bookmarkStart w:id="2838" w:name="_MON_1517519947"/>
      <w:bookmarkStart w:id="2839" w:name="_MON_1517519970"/>
      <w:bookmarkStart w:id="2840" w:name="_MON_1517520035"/>
      <w:bookmarkStart w:id="2841" w:name="_MON_1517520045"/>
      <w:bookmarkStart w:id="2842" w:name="_MON_1517520087"/>
      <w:bookmarkStart w:id="2843" w:name="_MON_1517658487"/>
      <w:bookmarkStart w:id="2844" w:name="_MON_1517658619"/>
      <w:bookmarkStart w:id="2845" w:name="_MON_1517658929"/>
      <w:bookmarkStart w:id="2846" w:name="_MON_1517658976"/>
      <w:bookmarkStart w:id="2847" w:name="_MON_1517658991"/>
      <w:bookmarkStart w:id="2848" w:name="_MON_1517756001"/>
      <w:bookmarkStart w:id="2849" w:name="_MON_1517756022"/>
      <w:bookmarkStart w:id="2850" w:name="_MON_1517756045"/>
      <w:bookmarkStart w:id="2851" w:name="_MON_1517756063"/>
      <w:bookmarkStart w:id="2852" w:name="_MON_1517756071"/>
      <w:bookmarkStart w:id="2853" w:name="_MON_1517756089"/>
      <w:bookmarkStart w:id="2854" w:name="_MON_1517756109"/>
      <w:bookmarkStart w:id="2855" w:name="_MON_1517756167"/>
      <w:bookmarkStart w:id="2856" w:name="_MON_1517756238"/>
      <w:bookmarkStart w:id="2857" w:name="_MON_1517756260"/>
      <w:bookmarkStart w:id="2858" w:name="_MON_1517756339"/>
      <w:bookmarkStart w:id="2859" w:name="_MON_1517756472"/>
      <w:bookmarkStart w:id="2860" w:name="_MON_1517756502"/>
      <w:bookmarkStart w:id="2861" w:name="_MON_1517756537"/>
      <w:bookmarkStart w:id="2862" w:name="_MON_1517756574"/>
      <w:bookmarkStart w:id="2863" w:name="_MON_1517756584"/>
      <w:bookmarkStart w:id="2864" w:name="_MON_1518011201"/>
      <w:bookmarkStart w:id="2865" w:name="_MON_1518111893"/>
      <w:bookmarkStart w:id="2866" w:name="_MON_1518190993"/>
      <w:bookmarkStart w:id="2867" w:name="_MON_1504869103"/>
      <w:bookmarkStart w:id="2868" w:name="_MON_1504869442"/>
      <w:bookmarkStart w:id="2869" w:name="_MON_1504870128"/>
      <w:bookmarkStart w:id="2870" w:name="_MON_1504870328"/>
      <w:bookmarkStart w:id="2871" w:name="_MON_1504870337"/>
      <w:bookmarkStart w:id="2872" w:name="_MON_1504875180"/>
      <w:bookmarkStart w:id="2873" w:name="_MON_1504875386"/>
      <w:bookmarkStart w:id="2874" w:name="_MON_1504875395"/>
      <w:bookmarkStart w:id="2875" w:name="_MON_1504875466"/>
      <w:bookmarkStart w:id="2876" w:name="_MON_1504875491"/>
      <w:bookmarkStart w:id="2877" w:name="_MON_1504875522"/>
      <w:bookmarkStart w:id="2878" w:name="_MON_1504903940"/>
      <w:bookmarkStart w:id="2879" w:name="_MON_1504942035"/>
      <w:bookmarkStart w:id="2880" w:name="_MON_1504946186"/>
      <w:bookmarkStart w:id="2881" w:name="_MON_1505029716"/>
      <w:bookmarkStart w:id="2882" w:name="_MON_1505029770"/>
      <w:bookmarkStart w:id="2883" w:name="_MON_1505029887"/>
      <w:bookmarkStart w:id="2884" w:name="_MON_1505030106"/>
      <w:bookmarkStart w:id="2885" w:name="_MON_1505030264"/>
      <w:bookmarkStart w:id="2886" w:name="_MON_1510552900"/>
      <w:bookmarkStart w:id="2887" w:name="_MON_1510552932"/>
      <w:bookmarkStart w:id="2888" w:name="_MON_1510553077"/>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r>
        <w:rPr>
          <w:rFonts w:cs="Times New Roman"/>
          <w:b/>
          <w:bCs/>
        </w:rPr>
        <w:pict>
          <v:shape id="_x0000_i1032" type="#_x0000_t75" style="width:768.4pt;height:392.25pt">
            <v:imagedata r:id="rId147" o:title=""/>
          </v:shape>
        </w:pict>
      </w:r>
    </w:p>
    <w:p w:rsidR="00024E0F" w:rsidRPr="00024E0F" w:rsidRDefault="00024E0F" w:rsidP="00024E0F">
      <w:pPr>
        <w:pStyle w:val="ae"/>
        <w:spacing w:before="0"/>
        <w:ind w:left="426" w:right="0" w:firstLine="0"/>
        <w:jc w:val="thaiDistribute"/>
        <w:rPr>
          <w:rFonts w:cs="Times New Roman"/>
          <w:b/>
          <w:bCs/>
          <w:sz w:val="22"/>
          <w:szCs w:val="22"/>
        </w:rPr>
      </w:pPr>
      <w:r w:rsidRPr="00024E0F">
        <w:rPr>
          <w:rFonts w:cs="Times New Roman"/>
          <w:b/>
          <w:bCs/>
          <w:sz w:val="22"/>
          <w:szCs w:val="22"/>
        </w:rPr>
        <w:lastRenderedPageBreak/>
        <w:t xml:space="preserve">Information </w:t>
      </w:r>
      <w:proofErr w:type="spellStart"/>
      <w:r w:rsidRPr="00024E0F">
        <w:rPr>
          <w:rFonts w:cs="Times New Roman"/>
          <w:b/>
          <w:bCs/>
          <w:sz w:val="22"/>
          <w:szCs w:val="22"/>
        </w:rPr>
        <w:t>abount</w:t>
      </w:r>
      <w:proofErr w:type="spellEnd"/>
      <w:r w:rsidRPr="00024E0F">
        <w:rPr>
          <w:rFonts w:cs="Times New Roman"/>
          <w:b/>
          <w:bCs/>
          <w:sz w:val="22"/>
          <w:szCs w:val="22"/>
        </w:rPr>
        <w:t xml:space="preserve"> major customer </w:t>
      </w:r>
    </w:p>
    <w:p w:rsidR="00024E0F" w:rsidRDefault="00024E0F" w:rsidP="00024E0F">
      <w:pPr>
        <w:pStyle w:val="ae"/>
        <w:spacing w:before="0"/>
        <w:ind w:left="426" w:right="0" w:firstLine="0"/>
        <w:jc w:val="thaiDistribute"/>
        <w:rPr>
          <w:rFonts w:cs="Times New Roman"/>
          <w:sz w:val="22"/>
          <w:szCs w:val="22"/>
        </w:rPr>
      </w:pPr>
    </w:p>
    <w:p w:rsidR="00024E0F" w:rsidRDefault="00024E0F" w:rsidP="00024E0F">
      <w:pPr>
        <w:pStyle w:val="ae"/>
        <w:spacing w:before="0"/>
        <w:ind w:left="426" w:right="0" w:firstLine="0"/>
        <w:jc w:val="thaiDistribute"/>
        <w:rPr>
          <w:rFonts w:cstheme="minorBidi"/>
          <w:sz w:val="22"/>
          <w:szCs w:val="22"/>
        </w:rPr>
      </w:pPr>
      <w:r w:rsidRPr="005D6140">
        <w:rPr>
          <w:rFonts w:cs="Times New Roman"/>
          <w:sz w:val="22"/>
          <w:szCs w:val="22"/>
        </w:rPr>
        <w:t>For the year ended December 31, 201</w:t>
      </w:r>
      <w:r w:rsidR="0061719A" w:rsidRPr="005D6140">
        <w:rPr>
          <w:rFonts w:cs="Times New Roman"/>
          <w:sz w:val="22"/>
          <w:szCs w:val="22"/>
        </w:rPr>
        <w:t>7</w:t>
      </w:r>
      <w:r w:rsidRPr="005D6140">
        <w:rPr>
          <w:rFonts w:cs="Times New Roman"/>
          <w:sz w:val="22"/>
          <w:szCs w:val="22"/>
        </w:rPr>
        <w:t xml:space="preserve">, the Group has revenue from </w:t>
      </w:r>
      <w:r w:rsidR="007462F6" w:rsidRPr="005D6140">
        <w:rPr>
          <w:rFonts w:cstheme="minorBidi"/>
          <w:sz w:val="22"/>
          <w:szCs w:val="22"/>
        </w:rPr>
        <w:t>2</w:t>
      </w:r>
      <w:r w:rsidRPr="005D6140">
        <w:rPr>
          <w:rFonts w:cs="Times New Roman"/>
          <w:sz w:val="22"/>
          <w:szCs w:val="22"/>
        </w:rPr>
        <w:t xml:space="preserve"> major customers in the amount of Baht </w:t>
      </w:r>
      <w:r w:rsidR="005D6140" w:rsidRPr="005D6140">
        <w:rPr>
          <w:rFonts w:cs="Times New Roman"/>
          <w:sz w:val="22"/>
          <w:szCs w:val="22"/>
        </w:rPr>
        <w:t>12.50</w:t>
      </w:r>
      <w:r w:rsidRPr="005D6140">
        <w:rPr>
          <w:rFonts w:cs="Times New Roman"/>
          <w:sz w:val="22"/>
          <w:szCs w:val="22"/>
        </w:rPr>
        <w:t xml:space="preserve"> million from rent</w:t>
      </w:r>
      <w:r w:rsidR="0061719A" w:rsidRPr="005D6140">
        <w:rPr>
          <w:rFonts w:cs="Times New Roman"/>
          <w:sz w:val="22"/>
          <w:szCs w:val="22"/>
        </w:rPr>
        <w:t>ing property sector (</w:t>
      </w:r>
      <w:r w:rsidR="00CF4F2E">
        <w:rPr>
          <w:rFonts w:cs="Times New Roman"/>
          <w:sz w:val="22"/>
          <w:szCs w:val="22"/>
        </w:rPr>
        <w:t>year</w:t>
      </w:r>
      <w:r w:rsidR="0061719A" w:rsidRPr="005D6140">
        <w:rPr>
          <w:rFonts w:cs="Times New Roman"/>
          <w:sz w:val="22"/>
          <w:szCs w:val="22"/>
        </w:rPr>
        <w:t xml:space="preserve"> 2016</w:t>
      </w:r>
      <w:r w:rsidRPr="005D6140">
        <w:rPr>
          <w:rFonts w:cs="Times New Roman"/>
          <w:sz w:val="22"/>
          <w:szCs w:val="22"/>
        </w:rPr>
        <w:t xml:space="preserve">: in 2 major customers total amount of Baht </w:t>
      </w:r>
      <w:r w:rsidR="0061719A" w:rsidRPr="005D6140">
        <w:rPr>
          <w:rFonts w:cs="Times New Roman"/>
          <w:sz w:val="22"/>
          <w:szCs w:val="22"/>
        </w:rPr>
        <w:t>40.40</w:t>
      </w:r>
      <w:r w:rsidR="007462F6" w:rsidRPr="005D6140">
        <w:rPr>
          <w:rFonts w:cs="Times New Roman"/>
          <w:sz w:val="22"/>
          <w:szCs w:val="22"/>
        </w:rPr>
        <w:t xml:space="preserve"> million) and from 1 major customer in the amount of Baht </w:t>
      </w:r>
      <w:r w:rsidR="005D6140" w:rsidRPr="005D6140">
        <w:rPr>
          <w:rFonts w:cs="Times New Roman"/>
          <w:sz w:val="22"/>
          <w:szCs w:val="22"/>
        </w:rPr>
        <w:t>90.12</w:t>
      </w:r>
      <w:r w:rsidR="007462F6" w:rsidRPr="005D6140">
        <w:rPr>
          <w:rFonts w:cs="Times New Roman"/>
          <w:sz w:val="22"/>
          <w:szCs w:val="22"/>
        </w:rPr>
        <w:t xml:space="preserve"> </w:t>
      </w:r>
      <w:r w:rsidR="007462F6" w:rsidRPr="005D6140">
        <w:rPr>
          <w:rFonts w:cstheme="minorBidi"/>
          <w:sz w:val="22"/>
          <w:szCs w:val="22"/>
        </w:rPr>
        <w:t>million from</w:t>
      </w:r>
      <w:r w:rsidR="007462F6">
        <w:rPr>
          <w:rFonts w:cstheme="minorBidi"/>
          <w:sz w:val="22"/>
          <w:szCs w:val="22"/>
        </w:rPr>
        <w:t xml:space="preserve"> the alternative energy</w:t>
      </w:r>
      <w:r w:rsidR="00C11D82">
        <w:rPr>
          <w:rFonts w:cstheme="minorBidi"/>
          <w:sz w:val="22"/>
          <w:szCs w:val="22"/>
        </w:rPr>
        <w:t xml:space="preserve"> sector</w:t>
      </w:r>
      <w:r w:rsidR="006B115B" w:rsidRPr="006B115B">
        <w:rPr>
          <w:rFonts w:cs="Times New Roman"/>
          <w:sz w:val="22"/>
          <w:szCs w:val="22"/>
        </w:rPr>
        <w:t xml:space="preserve"> </w:t>
      </w:r>
      <w:r w:rsidR="006B115B" w:rsidRPr="005D6140">
        <w:rPr>
          <w:rFonts w:cs="Times New Roman"/>
          <w:sz w:val="22"/>
          <w:szCs w:val="22"/>
        </w:rPr>
        <w:t>(</w:t>
      </w:r>
      <w:r w:rsidR="00CF4F2E">
        <w:rPr>
          <w:rFonts w:cs="Times New Roman"/>
          <w:sz w:val="22"/>
          <w:szCs w:val="22"/>
        </w:rPr>
        <w:t>year</w:t>
      </w:r>
      <w:r w:rsidR="006B115B" w:rsidRPr="005D6140">
        <w:rPr>
          <w:rFonts w:cs="Times New Roman"/>
          <w:sz w:val="22"/>
          <w:szCs w:val="22"/>
        </w:rPr>
        <w:t xml:space="preserve"> 2016: in </w:t>
      </w:r>
      <w:r w:rsidR="006B115B">
        <w:rPr>
          <w:rFonts w:cs="Times New Roman"/>
          <w:sz w:val="22"/>
          <w:szCs w:val="22"/>
        </w:rPr>
        <w:t>1</w:t>
      </w:r>
      <w:r w:rsidR="006B115B" w:rsidRPr="005D6140">
        <w:rPr>
          <w:rFonts w:cs="Times New Roman"/>
          <w:sz w:val="22"/>
          <w:szCs w:val="22"/>
        </w:rPr>
        <w:t xml:space="preserve"> major customers total amount of Baht </w:t>
      </w:r>
      <w:r w:rsidR="006B115B">
        <w:rPr>
          <w:rFonts w:cs="Times New Roman"/>
          <w:sz w:val="22"/>
          <w:szCs w:val="22"/>
        </w:rPr>
        <w:t>91.10</w:t>
      </w:r>
      <w:r w:rsidR="006B115B" w:rsidRPr="005D6140">
        <w:rPr>
          <w:rFonts w:cs="Times New Roman"/>
          <w:sz w:val="22"/>
          <w:szCs w:val="22"/>
        </w:rPr>
        <w:t xml:space="preserve"> million)</w:t>
      </w:r>
      <w:r w:rsidR="00CF4F2E">
        <w:rPr>
          <w:rFonts w:cs="Times New Roman"/>
          <w:sz w:val="22"/>
          <w:szCs w:val="22"/>
        </w:rPr>
        <w:t>.</w:t>
      </w:r>
    </w:p>
    <w:p w:rsidR="007462F6" w:rsidRPr="007462F6" w:rsidRDefault="007462F6" w:rsidP="00024E0F">
      <w:pPr>
        <w:pStyle w:val="ae"/>
        <w:spacing w:before="0"/>
        <w:ind w:left="426" w:right="0" w:firstLine="0"/>
        <w:jc w:val="thaiDistribute"/>
        <w:rPr>
          <w:rFonts w:cstheme="minorBidi"/>
          <w:sz w:val="22"/>
          <w:szCs w:val="22"/>
        </w:rPr>
      </w:pPr>
    </w:p>
    <w:p w:rsidR="002B1372" w:rsidRPr="00146AB3" w:rsidRDefault="00C31337" w:rsidP="001C1DE0">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COMMITMENTS AND CONTINGENT LABILITIES</w:t>
      </w:r>
    </w:p>
    <w:p w:rsidR="00024E0F" w:rsidRPr="00024E0F" w:rsidRDefault="00024E0F" w:rsidP="001C1DE0">
      <w:pPr>
        <w:tabs>
          <w:tab w:val="left" w:pos="426"/>
        </w:tabs>
        <w:spacing w:line="240" w:lineRule="auto"/>
        <w:jc w:val="thaiDistribute"/>
        <w:outlineLvl w:val="0"/>
        <w:rPr>
          <w:rFonts w:cstheme="minorBidi"/>
          <w:lang w:val="en-US"/>
        </w:rPr>
      </w:pPr>
    </w:p>
    <w:p w:rsidR="005279BC" w:rsidRPr="00024E0F" w:rsidRDefault="00C31337" w:rsidP="00024E0F">
      <w:pPr>
        <w:pStyle w:val="ae"/>
        <w:spacing w:before="0"/>
        <w:ind w:left="426" w:right="0" w:firstLine="0"/>
        <w:jc w:val="thaiDistribute"/>
        <w:rPr>
          <w:rFonts w:cs="Times New Roman"/>
          <w:sz w:val="22"/>
          <w:szCs w:val="22"/>
        </w:rPr>
      </w:pPr>
      <w:r w:rsidRPr="00024E0F">
        <w:rPr>
          <w:rFonts w:cs="Times New Roman"/>
          <w:sz w:val="22"/>
          <w:szCs w:val="22"/>
        </w:rPr>
        <w:t>As at December 31, 201</w:t>
      </w:r>
      <w:r w:rsidR="0061719A">
        <w:rPr>
          <w:rFonts w:cs="Times New Roman"/>
          <w:sz w:val="22"/>
          <w:szCs w:val="22"/>
        </w:rPr>
        <w:t>7</w:t>
      </w:r>
      <w:r w:rsidRPr="00024E0F">
        <w:rPr>
          <w:rFonts w:cs="Times New Roman"/>
          <w:sz w:val="22"/>
          <w:szCs w:val="22"/>
        </w:rPr>
        <w:t>, the Group had commitments and contingent liabilities as follows:</w:t>
      </w:r>
    </w:p>
    <w:p w:rsidR="00024E0F" w:rsidRDefault="00024E0F" w:rsidP="001C1DE0">
      <w:pPr>
        <w:spacing w:line="240" w:lineRule="auto"/>
        <w:ind w:left="426"/>
        <w:jc w:val="thaiDistribute"/>
        <w:outlineLvl w:val="0"/>
        <w:rPr>
          <w:rFonts w:cs="Times New Roman"/>
          <w:b/>
          <w:bCs/>
          <w:lang w:val="en-US"/>
        </w:rPr>
      </w:pPr>
    </w:p>
    <w:p w:rsidR="001C04A1" w:rsidRDefault="00C31337" w:rsidP="001C1DE0">
      <w:pPr>
        <w:spacing w:line="240" w:lineRule="auto"/>
        <w:ind w:left="426"/>
        <w:jc w:val="thaiDistribute"/>
        <w:outlineLvl w:val="0"/>
        <w:rPr>
          <w:rFonts w:cs="Times New Roman"/>
          <w:b/>
          <w:bCs/>
          <w:lang w:val="en-US"/>
        </w:rPr>
      </w:pPr>
      <w:r w:rsidRPr="00024E0F">
        <w:rPr>
          <w:rFonts w:cs="Times New Roman"/>
          <w:b/>
          <w:bCs/>
          <w:lang w:val="en-US"/>
        </w:rPr>
        <w:t>The Company</w:t>
      </w:r>
    </w:p>
    <w:p w:rsidR="00024E0F" w:rsidRPr="00024E0F" w:rsidRDefault="00024E0F" w:rsidP="001C1DE0">
      <w:pPr>
        <w:spacing w:line="240" w:lineRule="auto"/>
        <w:ind w:left="426"/>
        <w:jc w:val="thaiDistribute"/>
        <w:outlineLvl w:val="0"/>
        <w:rPr>
          <w:rFonts w:cs="Times New Roman"/>
          <w:b/>
          <w:bCs/>
          <w:lang w:val="en-US"/>
        </w:rPr>
      </w:pPr>
    </w:p>
    <w:p w:rsidR="005279BC" w:rsidRPr="00826998" w:rsidRDefault="00C31337" w:rsidP="00773B7F">
      <w:pPr>
        <w:pStyle w:val="af2"/>
        <w:numPr>
          <w:ilvl w:val="1"/>
          <w:numId w:val="36"/>
        </w:numPr>
        <w:tabs>
          <w:tab w:val="left" w:pos="993"/>
        </w:tabs>
        <w:spacing w:line="240" w:lineRule="auto"/>
        <w:ind w:left="993" w:hanging="567"/>
        <w:jc w:val="thaiDistribute"/>
        <w:outlineLvl w:val="0"/>
        <w:rPr>
          <w:rFonts w:cs="Times New Roman"/>
        </w:rPr>
      </w:pPr>
      <w:r w:rsidRPr="00024E0F">
        <w:rPr>
          <w:rFonts w:cs="Times New Roman"/>
        </w:rPr>
        <w:t xml:space="preserve">The letter of guarantee issued by the bank in the amount </w:t>
      </w:r>
      <w:r w:rsidRPr="00826998">
        <w:rPr>
          <w:rFonts w:cs="Times New Roman"/>
        </w:rPr>
        <w:t>of Baht 1.26 million.</w:t>
      </w:r>
    </w:p>
    <w:p w:rsidR="00024E0F" w:rsidRDefault="00024E0F" w:rsidP="00024E0F">
      <w:pPr>
        <w:tabs>
          <w:tab w:val="left" w:pos="993"/>
        </w:tabs>
        <w:spacing w:line="240" w:lineRule="auto"/>
        <w:ind w:left="993"/>
        <w:jc w:val="thaiDistribute"/>
        <w:outlineLvl w:val="0"/>
        <w:rPr>
          <w:rFonts w:cs="Times New Roman"/>
        </w:rPr>
      </w:pPr>
    </w:p>
    <w:p w:rsidR="00024E0F" w:rsidRDefault="00024E0F" w:rsidP="00773B7F">
      <w:pPr>
        <w:pStyle w:val="af2"/>
        <w:numPr>
          <w:ilvl w:val="1"/>
          <w:numId w:val="36"/>
        </w:numPr>
        <w:tabs>
          <w:tab w:val="left" w:pos="993"/>
        </w:tabs>
        <w:spacing w:line="240" w:lineRule="auto"/>
        <w:ind w:left="993" w:hanging="567"/>
        <w:jc w:val="thaiDistribute"/>
        <w:outlineLvl w:val="0"/>
        <w:rPr>
          <w:rFonts w:cs="Times New Roman"/>
        </w:rPr>
      </w:pPr>
      <w:r w:rsidRPr="00024E0F">
        <w:rPr>
          <w:rFonts w:cs="Times New Roman"/>
        </w:rPr>
        <w:t>Commitments for payment under agreements as follows:</w:t>
      </w:r>
    </w:p>
    <w:p w:rsidR="00024E0F" w:rsidRPr="00826998" w:rsidRDefault="00024E0F" w:rsidP="00826998">
      <w:pPr>
        <w:tabs>
          <w:tab w:val="left" w:pos="993"/>
        </w:tabs>
        <w:spacing w:line="240" w:lineRule="auto"/>
        <w:jc w:val="thaiDistribute"/>
        <w:outlineLvl w:val="0"/>
        <w:rPr>
          <w:rFonts w:cs="Times New Roman"/>
          <w:highlight w:val="yellow"/>
        </w:rPr>
      </w:pPr>
    </w:p>
    <w:p w:rsidR="001366D7" w:rsidRPr="00826998" w:rsidRDefault="001366D7" w:rsidP="00773B7F">
      <w:pPr>
        <w:pStyle w:val="af2"/>
        <w:numPr>
          <w:ilvl w:val="2"/>
          <w:numId w:val="36"/>
        </w:numPr>
        <w:tabs>
          <w:tab w:val="left" w:pos="993"/>
        </w:tabs>
        <w:spacing w:line="240" w:lineRule="auto"/>
        <w:ind w:left="1701" w:hanging="708"/>
        <w:jc w:val="thaiDistribute"/>
        <w:outlineLvl w:val="0"/>
        <w:rPr>
          <w:rFonts w:cs="Times New Roman"/>
        </w:rPr>
      </w:pPr>
      <w:r w:rsidRPr="00826998">
        <w:rPr>
          <w:rFonts w:cs="Times New Roman"/>
        </w:rPr>
        <w:t>Lease and service agreements in the amount of Baht 0.1</w:t>
      </w:r>
      <w:r w:rsidR="00826998" w:rsidRPr="00826998">
        <w:rPr>
          <w:rFonts w:cs="Times New Roman"/>
        </w:rPr>
        <w:t>1</w:t>
      </w:r>
      <w:r w:rsidRPr="00826998">
        <w:rPr>
          <w:rFonts w:cs="Times New Roman"/>
        </w:rPr>
        <w:t xml:space="preserve"> million per month.</w:t>
      </w:r>
    </w:p>
    <w:p w:rsidR="001366D7" w:rsidRPr="006B115B" w:rsidRDefault="001366D7" w:rsidP="006B115B">
      <w:pPr>
        <w:rPr>
          <w:rFonts w:cs="Times New Roman"/>
        </w:rPr>
      </w:pPr>
    </w:p>
    <w:p w:rsidR="001366D7" w:rsidRPr="00162DC6" w:rsidRDefault="001366D7" w:rsidP="00773B7F">
      <w:pPr>
        <w:pStyle w:val="af2"/>
        <w:numPr>
          <w:ilvl w:val="2"/>
          <w:numId w:val="36"/>
        </w:numPr>
        <w:tabs>
          <w:tab w:val="left" w:pos="993"/>
        </w:tabs>
        <w:spacing w:line="240" w:lineRule="auto"/>
        <w:ind w:left="1701" w:hanging="708"/>
        <w:jc w:val="thaiDistribute"/>
        <w:outlineLvl w:val="0"/>
        <w:rPr>
          <w:rFonts w:cs="Times New Roman"/>
        </w:rPr>
      </w:pPr>
      <w:r w:rsidRPr="00162DC6">
        <w:rPr>
          <w:rFonts w:cs="Times New Roman"/>
        </w:rPr>
        <w:t>Operating lease agreements in respect of the lease of building in the amount of Baht 0.1</w:t>
      </w:r>
      <w:r w:rsidR="00826998" w:rsidRPr="00162DC6">
        <w:rPr>
          <w:rFonts w:cs="Times New Roman"/>
        </w:rPr>
        <w:t>5</w:t>
      </w:r>
      <w:r w:rsidRPr="00162DC6">
        <w:rPr>
          <w:rFonts w:cs="Times New Roman"/>
        </w:rPr>
        <w:t xml:space="preserve"> million per month.</w:t>
      </w:r>
    </w:p>
    <w:bookmarkStart w:id="2889" w:name="_MON_1581180270"/>
    <w:bookmarkEnd w:id="2889"/>
    <w:p w:rsidR="00024E0F" w:rsidRPr="008B6E95" w:rsidRDefault="00EE6522" w:rsidP="00024E0F">
      <w:pPr>
        <w:tabs>
          <w:tab w:val="left" w:pos="993"/>
        </w:tabs>
        <w:spacing w:line="240" w:lineRule="auto"/>
        <w:ind w:left="993"/>
        <w:jc w:val="thaiDistribute"/>
        <w:outlineLvl w:val="0"/>
        <w:rPr>
          <w:rFonts w:cs="Times New Roman"/>
          <w:lang w:val="en-US"/>
        </w:rPr>
      </w:pPr>
      <w:r w:rsidRPr="005147AB">
        <w:rPr>
          <w:rFonts w:ascii="Angsana New" w:hAnsi="Angsana New"/>
          <w:sz w:val="28"/>
          <w:szCs w:val="28"/>
        </w:rPr>
        <w:object w:dxaOrig="5162" w:dyaOrig="2093">
          <v:shape id="_x0000_i1095" type="#_x0000_t75" style="width:251.7pt;height:107.7pt" o:ole="">
            <v:imagedata r:id="rId148" o:title=""/>
          </v:shape>
          <o:OLEObject Type="Embed" ProgID="Excel.Sheet.8" ShapeID="_x0000_i1095" DrawAspect="Content" ObjectID="_1581282214" r:id="rId149"/>
        </w:object>
      </w:r>
    </w:p>
    <w:p w:rsidR="006E2416" w:rsidRPr="00162DC6" w:rsidRDefault="00C31337" w:rsidP="001C1DE0">
      <w:pPr>
        <w:spacing w:line="240" w:lineRule="auto"/>
        <w:ind w:left="426"/>
        <w:jc w:val="thaiDistribute"/>
        <w:outlineLvl w:val="0"/>
        <w:rPr>
          <w:rFonts w:cstheme="minorBidi"/>
          <w:b/>
          <w:bCs/>
        </w:rPr>
      </w:pPr>
      <w:r w:rsidRPr="00162DC6">
        <w:rPr>
          <w:rFonts w:cs="Times New Roman"/>
          <w:b/>
          <w:bCs/>
          <w:lang w:val="en-US"/>
        </w:rPr>
        <w:t>Subsidiaries</w:t>
      </w:r>
    </w:p>
    <w:p w:rsidR="001366D7" w:rsidRPr="00162DC6" w:rsidRDefault="001366D7" w:rsidP="001C1DE0">
      <w:pPr>
        <w:spacing w:line="240" w:lineRule="auto"/>
        <w:ind w:left="426"/>
        <w:jc w:val="thaiDistribute"/>
        <w:outlineLvl w:val="0"/>
        <w:rPr>
          <w:rFonts w:cs="Times New Roman"/>
        </w:rPr>
      </w:pPr>
    </w:p>
    <w:p w:rsidR="001366D7" w:rsidRPr="00162DC6" w:rsidRDefault="001366D7" w:rsidP="00773B7F">
      <w:pPr>
        <w:pStyle w:val="af2"/>
        <w:numPr>
          <w:ilvl w:val="1"/>
          <w:numId w:val="36"/>
        </w:numPr>
        <w:tabs>
          <w:tab w:val="left" w:pos="993"/>
        </w:tabs>
        <w:spacing w:line="240" w:lineRule="auto"/>
        <w:ind w:left="993" w:hanging="567"/>
        <w:jc w:val="thaiDistribute"/>
        <w:outlineLvl w:val="0"/>
        <w:rPr>
          <w:rFonts w:cs="Times New Roman"/>
          <w:szCs w:val="22"/>
        </w:rPr>
      </w:pPr>
      <w:r w:rsidRPr="00162DC6">
        <w:rPr>
          <w:rFonts w:cs="Times New Roman"/>
          <w:szCs w:val="22"/>
        </w:rPr>
        <w:t>The letter of guarantee issued by the bank in the amount of Baht</w:t>
      </w:r>
      <w:r w:rsidR="00162DC6" w:rsidRPr="00162DC6">
        <w:rPr>
          <w:rFonts w:cs="Times New Roman"/>
          <w:szCs w:val="22"/>
          <w:lang w:val="en-US"/>
        </w:rPr>
        <w:t xml:space="preserve"> 0.10</w:t>
      </w:r>
      <w:r w:rsidRPr="00162DC6">
        <w:rPr>
          <w:rFonts w:cs="Times New Roman"/>
          <w:szCs w:val="22"/>
        </w:rPr>
        <w:t xml:space="preserve"> million.</w:t>
      </w:r>
    </w:p>
    <w:p w:rsidR="001366D7" w:rsidRPr="00162DC6" w:rsidRDefault="001366D7" w:rsidP="001366D7">
      <w:pPr>
        <w:pStyle w:val="af2"/>
        <w:tabs>
          <w:tab w:val="left" w:pos="993"/>
        </w:tabs>
        <w:spacing w:line="240" w:lineRule="auto"/>
        <w:ind w:left="1413"/>
        <w:jc w:val="thaiDistribute"/>
        <w:outlineLvl w:val="0"/>
        <w:rPr>
          <w:rFonts w:cs="Times New Roman"/>
          <w:szCs w:val="22"/>
        </w:rPr>
      </w:pPr>
    </w:p>
    <w:p w:rsidR="001366D7" w:rsidRPr="00162DC6" w:rsidRDefault="001366D7" w:rsidP="00773B7F">
      <w:pPr>
        <w:pStyle w:val="af2"/>
        <w:numPr>
          <w:ilvl w:val="1"/>
          <w:numId w:val="36"/>
        </w:numPr>
        <w:tabs>
          <w:tab w:val="left" w:pos="993"/>
        </w:tabs>
        <w:spacing w:line="240" w:lineRule="auto"/>
        <w:ind w:left="993" w:hanging="567"/>
        <w:jc w:val="thaiDistribute"/>
        <w:outlineLvl w:val="0"/>
        <w:rPr>
          <w:rFonts w:cs="Times New Roman"/>
          <w:szCs w:val="22"/>
        </w:rPr>
      </w:pPr>
      <w:r w:rsidRPr="00162DC6">
        <w:rPr>
          <w:rFonts w:cs="Times New Roman"/>
          <w:szCs w:val="22"/>
        </w:rPr>
        <w:t>Commitments for payment under agreements as follows:</w:t>
      </w:r>
    </w:p>
    <w:p w:rsidR="001366D7" w:rsidRPr="00162DC6" w:rsidRDefault="001366D7" w:rsidP="001366D7">
      <w:pPr>
        <w:pStyle w:val="af2"/>
        <w:rPr>
          <w:rFonts w:cs="Times New Roman"/>
          <w:szCs w:val="22"/>
          <w:cs/>
        </w:rPr>
      </w:pPr>
    </w:p>
    <w:p w:rsidR="001366D7" w:rsidRPr="00162DC6" w:rsidRDefault="001366D7" w:rsidP="00773B7F">
      <w:pPr>
        <w:pStyle w:val="af2"/>
        <w:numPr>
          <w:ilvl w:val="2"/>
          <w:numId w:val="36"/>
        </w:numPr>
        <w:tabs>
          <w:tab w:val="left" w:pos="993"/>
        </w:tabs>
        <w:spacing w:line="240" w:lineRule="auto"/>
        <w:ind w:left="1701" w:hanging="708"/>
        <w:jc w:val="thaiDistribute"/>
        <w:outlineLvl w:val="0"/>
        <w:rPr>
          <w:rFonts w:cs="Times New Roman"/>
          <w:szCs w:val="22"/>
        </w:rPr>
      </w:pPr>
      <w:r w:rsidRPr="00162DC6">
        <w:rPr>
          <w:rFonts w:cs="Times New Roman"/>
          <w:szCs w:val="22"/>
        </w:rPr>
        <w:t>Construction agreement and other</w:t>
      </w:r>
      <w:r w:rsidR="00773B7F" w:rsidRPr="00162DC6">
        <w:rPr>
          <w:rFonts w:cs="Times New Roman"/>
          <w:szCs w:val="22"/>
        </w:rPr>
        <w:t xml:space="preserve"> services in the amount of Baht</w:t>
      </w:r>
      <w:r w:rsidR="00773B7F" w:rsidRPr="00162DC6">
        <w:rPr>
          <w:rFonts w:cs="Times New Roman"/>
          <w:szCs w:val="22"/>
          <w:lang w:val="en-US"/>
        </w:rPr>
        <w:t xml:space="preserve"> </w:t>
      </w:r>
      <w:r w:rsidR="00162DC6" w:rsidRPr="00162DC6">
        <w:rPr>
          <w:rFonts w:cs="Times New Roman"/>
          <w:szCs w:val="22"/>
          <w:lang w:val="en-US"/>
        </w:rPr>
        <w:t xml:space="preserve">5.59 </w:t>
      </w:r>
      <w:r w:rsidRPr="00162DC6">
        <w:rPr>
          <w:rFonts w:cs="Times New Roman"/>
          <w:szCs w:val="22"/>
        </w:rPr>
        <w:t>million.</w:t>
      </w:r>
    </w:p>
    <w:p w:rsidR="001366D7" w:rsidRPr="00162DC6" w:rsidRDefault="001366D7" w:rsidP="001366D7">
      <w:pPr>
        <w:pStyle w:val="af2"/>
        <w:tabs>
          <w:tab w:val="left" w:pos="993"/>
        </w:tabs>
        <w:spacing w:line="240" w:lineRule="auto"/>
        <w:ind w:left="1701"/>
        <w:jc w:val="thaiDistribute"/>
        <w:outlineLvl w:val="0"/>
        <w:rPr>
          <w:rFonts w:cs="Times New Roman"/>
          <w:szCs w:val="22"/>
        </w:rPr>
      </w:pPr>
    </w:p>
    <w:p w:rsidR="001366D7" w:rsidRDefault="001366D7" w:rsidP="00CF4F2E">
      <w:pPr>
        <w:pStyle w:val="af2"/>
        <w:numPr>
          <w:ilvl w:val="2"/>
          <w:numId w:val="36"/>
        </w:numPr>
        <w:tabs>
          <w:tab w:val="left" w:pos="993"/>
        </w:tabs>
        <w:spacing w:line="240" w:lineRule="auto"/>
        <w:ind w:left="1701" w:hanging="708"/>
        <w:jc w:val="thaiDistribute"/>
        <w:outlineLvl w:val="0"/>
        <w:rPr>
          <w:rFonts w:cs="Times New Roman"/>
          <w:szCs w:val="22"/>
        </w:rPr>
      </w:pPr>
      <w:r w:rsidRPr="00162DC6">
        <w:rPr>
          <w:rFonts w:cs="Times New Roman"/>
          <w:szCs w:val="22"/>
        </w:rPr>
        <w:t xml:space="preserve">Lease and service agreements in the amount of Baht </w:t>
      </w:r>
      <w:r w:rsidR="008B6E95">
        <w:rPr>
          <w:rFonts w:cs="Times New Roman"/>
          <w:szCs w:val="22"/>
        </w:rPr>
        <w:t>0.08</w:t>
      </w:r>
      <w:r w:rsidRPr="00162DC6">
        <w:rPr>
          <w:rFonts w:cs="Times New Roman"/>
          <w:szCs w:val="22"/>
        </w:rPr>
        <w:t xml:space="preserve"> million </w:t>
      </w:r>
      <w:r w:rsidR="00CF4F2E" w:rsidRPr="00CF4F2E">
        <w:rPr>
          <w:rFonts w:cs="Times New Roman"/>
          <w:szCs w:val="22"/>
        </w:rPr>
        <w:t>per month.</w:t>
      </w:r>
    </w:p>
    <w:p w:rsidR="0099054C" w:rsidRPr="0099054C" w:rsidRDefault="0099054C" w:rsidP="0099054C">
      <w:pPr>
        <w:tabs>
          <w:tab w:val="left" w:pos="993"/>
        </w:tabs>
        <w:spacing w:line="240" w:lineRule="auto"/>
        <w:jc w:val="thaiDistribute"/>
        <w:outlineLvl w:val="0"/>
        <w:rPr>
          <w:rFonts w:cs="Times New Roman"/>
        </w:rPr>
      </w:pPr>
    </w:p>
    <w:p w:rsidR="007D305B" w:rsidRDefault="004B59D1" w:rsidP="007D305B">
      <w:pPr>
        <w:pStyle w:val="ae"/>
        <w:spacing w:before="0"/>
        <w:ind w:left="426" w:right="0" w:firstLine="0"/>
        <w:jc w:val="thaiDistribute"/>
        <w:rPr>
          <w:rFonts w:cs="Times New Roman"/>
          <w:b/>
          <w:bCs/>
          <w:sz w:val="22"/>
          <w:szCs w:val="22"/>
        </w:rPr>
      </w:pPr>
      <w:proofErr w:type="spellStart"/>
      <w:proofErr w:type="gramStart"/>
      <w:r w:rsidRPr="004B59D1">
        <w:rPr>
          <w:rFonts w:cs="Times New Roman"/>
          <w:b/>
          <w:bCs/>
          <w:sz w:val="22"/>
          <w:szCs w:val="22"/>
        </w:rPr>
        <w:t>Saraburi</w:t>
      </w:r>
      <w:proofErr w:type="spellEnd"/>
      <w:r w:rsidRPr="004B59D1">
        <w:rPr>
          <w:rFonts w:cs="Times New Roman"/>
          <w:b/>
          <w:bCs/>
          <w:sz w:val="22"/>
          <w:szCs w:val="22"/>
        </w:rPr>
        <w:t xml:space="preserve"> Solar Co., Ltd.</w:t>
      </w:r>
      <w:proofErr w:type="gramEnd"/>
    </w:p>
    <w:p w:rsidR="0099054C" w:rsidRDefault="0099054C" w:rsidP="007D305B">
      <w:pPr>
        <w:pStyle w:val="ae"/>
        <w:spacing w:before="0"/>
        <w:ind w:left="426" w:right="0" w:firstLine="0"/>
        <w:jc w:val="thaiDistribute"/>
        <w:rPr>
          <w:rFonts w:cs="Times New Roman"/>
          <w:b/>
          <w:bCs/>
          <w:sz w:val="22"/>
          <w:szCs w:val="22"/>
        </w:rPr>
      </w:pPr>
    </w:p>
    <w:p w:rsidR="0099054C" w:rsidRDefault="00857CAE" w:rsidP="007D305B">
      <w:pPr>
        <w:pStyle w:val="ae"/>
        <w:spacing w:before="0"/>
        <w:ind w:left="426" w:right="0" w:firstLine="0"/>
        <w:jc w:val="thaiDistribute"/>
        <w:rPr>
          <w:rFonts w:eastAsia="SimSun" w:cs="Times New Roman"/>
          <w:sz w:val="22"/>
          <w:szCs w:val="22"/>
          <w:lang w:val="en-GB"/>
        </w:rPr>
      </w:pPr>
      <w:r>
        <w:rPr>
          <w:rFonts w:eastAsia="SimSun"/>
          <w:sz w:val="22"/>
          <w:szCs w:val="22"/>
          <w:lang w:val="en-GB"/>
        </w:rPr>
        <w:t>The rental agreement on an empty land, with a monthly rental of</w:t>
      </w:r>
      <w:r w:rsidR="0099054C" w:rsidRPr="0099054C">
        <w:rPr>
          <w:rFonts w:eastAsia="SimSun" w:cs="Times New Roman"/>
          <w:sz w:val="22"/>
          <w:szCs w:val="22"/>
          <w:lang w:val="en-GB"/>
        </w:rPr>
        <w:t xml:space="preserve"> Baht </w:t>
      </w:r>
      <w:r w:rsidR="0099054C">
        <w:rPr>
          <w:rFonts w:eastAsia="SimSun" w:cstheme="minorBidi"/>
          <w:sz w:val="22"/>
          <w:szCs w:val="22"/>
        </w:rPr>
        <w:t>50,000 – 100,000</w:t>
      </w:r>
      <w:r w:rsidR="0099054C" w:rsidRPr="0099054C">
        <w:rPr>
          <w:rFonts w:eastAsia="SimSun" w:cs="Times New Roman"/>
          <w:sz w:val="22"/>
          <w:szCs w:val="22"/>
          <w:cs/>
          <w:lang w:val="en-GB"/>
        </w:rPr>
        <w:t xml:space="preserve"> </w:t>
      </w:r>
    </w:p>
    <w:p w:rsidR="0099054C" w:rsidRPr="0099054C" w:rsidRDefault="0099054C" w:rsidP="007D305B">
      <w:pPr>
        <w:pStyle w:val="ae"/>
        <w:spacing w:before="0"/>
        <w:ind w:left="426" w:right="0" w:firstLine="0"/>
        <w:jc w:val="thaiDistribute"/>
        <w:rPr>
          <w:rFonts w:eastAsia="SimSun" w:cs="Times New Roman"/>
          <w:sz w:val="22"/>
          <w:szCs w:val="22"/>
          <w:lang w:val="en-GB"/>
        </w:rPr>
      </w:pPr>
    </w:p>
    <w:bookmarkStart w:id="2890" w:name="_MON_1524342588"/>
    <w:bookmarkStart w:id="2891" w:name="_MON_1524343368"/>
    <w:bookmarkStart w:id="2892" w:name="_MON_1549626355"/>
    <w:bookmarkStart w:id="2893" w:name="_MON_1549636218"/>
    <w:bookmarkStart w:id="2894" w:name="_MON_1550284117"/>
    <w:bookmarkStart w:id="2895" w:name="_MON_1550284190"/>
    <w:bookmarkStart w:id="2896" w:name="_MON_1550921512"/>
    <w:bookmarkStart w:id="2897" w:name="_MON_1579694956"/>
    <w:bookmarkStart w:id="2898" w:name="_MON_1580935004"/>
    <w:bookmarkEnd w:id="2890"/>
    <w:bookmarkEnd w:id="2891"/>
    <w:bookmarkEnd w:id="2892"/>
    <w:bookmarkEnd w:id="2893"/>
    <w:bookmarkEnd w:id="2894"/>
    <w:bookmarkEnd w:id="2895"/>
    <w:bookmarkEnd w:id="2896"/>
    <w:bookmarkEnd w:id="2897"/>
    <w:bookmarkEnd w:id="2898"/>
    <w:bookmarkStart w:id="2899" w:name="_MON_1524144271"/>
    <w:bookmarkEnd w:id="2899"/>
    <w:p w:rsidR="0099054C" w:rsidRDefault="00EE6522" w:rsidP="007D305B">
      <w:pPr>
        <w:pStyle w:val="ae"/>
        <w:spacing w:before="0"/>
        <w:ind w:left="426" w:right="0" w:firstLine="0"/>
        <w:jc w:val="thaiDistribute"/>
        <w:rPr>
          <w:rFonts w:cs="Times New Roman"/>
          <w:sz w:val="22"/>
          <w:szCs w:val="22"/>
        </w:rPr>
      </w:pPr>
      <w:r w:rsidRPr="005147AB">
        <w:rPr>
          <w:rFonts w:ascii="Angsana New" w:hAnsi="Angsana New"/>
        </w:rPr>
        <w:object w:dxaOrig="6583" w:dyaOrig="2481">
          <v:shape id="_x0000_i1096" type="#_x0000_t75" style="width:320.85pt;height:127.85pt" o:ole="">
            <v:imagedata r:id="rId150" o:title=""/>
          </v:shape>
          <o:OLEObject Type="Embed" ProgID="Excel.Sheet.8" ShapeID="_x0000_i1096" DrawAspect="Content" ObjectID="_1581282215" r:id="rId151"/>
        </w:object>
      </w:r>
    </w:p>
    <w:p w:rsidR="0099054C" w:rsidRDefault="0099054C" w:rsidP="007D305B">
      <w:pPr>
        <w:pStyle w:val="ae"/>
        <w:spacing w:before="0"/>
        <w:ind w:left="426" w:right="0" w:firstLine="0"/>
        <w:jc w:val="thaiDistribute"/>
        <w:rPr>
          <w:rFonts w:cs="Times New Roman"/>
          <w:sz w:val="22"/>
          <w:szCs w:val="22"/>
        </w:rPr>
      </w:pPr>
    </w:p>
    <w:p w:rsidR="0099054C" w:rsidRDefault="0099054C" w:rsidP="007D305B">
      <w:pPr>
        <w:pStyle w:val="ae"/>
        <w:spacing w:before="0"/>
        <w:ind w:left="426" w:right="0" w:firstLine="0"/>
        <w:jc w:val="thaiDistribute"/>
        <w:rPr>
          <w:sz w:val="22"/>
          <w:szCs w:val="22"/>
        </w:rPr>
      </w:pPr>
    </w:p>
    <w:p w:rsidR="005E15A0" w:rsidRDefault="005E15A0" w:rsidP="007D305B">
      <w:pPr>
        <w:pStyle w:val="ae"/>
        <w:spacing w:before="0"/>
        <w:ind w:left="426" w:right="0" w:firstLine="0"/>
        <w:jc w:val="thaiDistribute"/>
        <w:rPr>
          <w:sz w:val="22"/>
          <w:szCs w:val="22"/>
          <w:highlight w:val="yellow"/>
        </w:rPr>
      </w:pPr>
    </w:p>
    <w:p w:rsidR="0099054C" w:rsidRDefault="00583B18" w:rsidP="007D305B">
      <w:pPr>
        <w:pStyle w:val="ae"/>
        <w:spacing w:before="0"/>
        <w:ind w:left="426" w:right="0" w:firstLine="0"/>
        <w:jc w:val="thaiDistribute"/>
        <w:rPr>
          <w:rFonts w:cs="Times New Roman"/>
          <w:sz w:val="22"/>
          <w:szCs w:val="22"/>
        </w:rPr>
      </w:pPr>
      <w:proofErr w:type="gramStart"/>
      <w:r w:rsidRPr="00583B18">
        <w:rPr>
          <w:sz w:val="22"/>
          <w:szCs w:val="22"/>
        </w:rPr>
        <w:lastRenderedPageBreak/>
        <w:t>The service agreement of maintenance, advisory and management, with a monthly service of Baht 0.83 million.</w:t>
      </w:r>
      <w:proofErr w:type="gramEnd"/>
    </w:p>
    <w:p w:rsidR="0099054C" w:rsidRDefault="0099054C" w:rsidP="007D305B">
      <w:pPr>
        <w:pStyle w:val="ae"/>
        <w:spacing w:before="0"/>
        <w:ind w:left="426" w:right="0" w:firstLine="0"/>
        <w:jc w:val="thaiDistribute"/>
        <w:rPr>
          <w:rFonts w:cstheme="minorBidi"/>
          <w:sz w:val="22"/>
          <w:szCs w:val="22"/>
        </w:rPr>
      </w:pPr>
    </w:p>
    <w:bookmarkStart w:id="2900" w:name="_MON_1581180880"/>
    <w:bookmarkEnd w:id="2900"/>
    <w:p w:rsidR="0099054C" w:rsidRDefault="00EE6522" w:rsidP="007D305B">
      <w:pPr>
        <w:pStyle w:val="ae"/>
        <w:spacing w:before="0"/>
        <w:ind w:left="426" w:right="0" w:firstLine="0"/>
        <w:jc w:val="thaiDistribute"/>
        <w:rPr>
          <w:rFonts w:cstheme="minorBidi"/>
          <w:sz w:val="22"/>
          <w:szCs w:val="22"/>
        </w:rPr>
      </w:pPr>
      <w:r w:rsidRPr="005147AB">
        <w:rPr>
          <w:rFonts w:ascii="Angsana New" w:hAnsi="Angsana New"/>
        </w:rPr>
        <w:object w:dxaOrig="6583" w:dyaOrig="2481">
          <v:shape id="_x0000_i1097" type="#_x0000_t75" style="width:320.85pt;height:127.85pt" o:ole="">
            <v:imagedata r:id="rId152" o:title=""/>
          </v:shape>
          <o:OLEObject Type="Embed" ProgID="Excel.Sheet.8" ShapeID="_x0000_i1097" DrawAspect="Content" ObjectID="_1581282216" r:id="rId153"/>
        </w:object>
      </w:r>
    </w:p>
    <w:p w:rsidR="0099054C" w:rsidRDefault="0099054C" w:rsidP="007D305B">
      <w:pPr>
        <w:pStyle w:val="ae"/>
        <w:spacing w:before="0"/>
        <w:ind w:left="426" w:right="0" w:firstLine="0"/>
        <w:jc w:val="thaiDistribute"/>
        <w:rPr>
          <w:rFonts w:cstheme="minorBidi"/>
          <w:sz w:val="22"/>
          <w:szCs w:val="22"/>
        </w:rPr>
      </w:pPr>
    </w:p>
    <w:p w:rsidR="0099054C" w:rsidRDefault="0099054C" w:rsidP="007D305B">
      <w:pPr>
        <w:pStyle w:val="ae"/>
        <w:spacing w:before="0"/>
        <w:ind w:left="426" w:right="0" w:firstLine="0"/>
        <w:jc w:val="thaiDistribute"/>
        <w:rPr>
          <w:rFonts w:cstheme="minorBidi"/>
          <w:b/>
          <w:bCs/>
          <w:sz w:val="22"/>
          <w:szCs w:val="22"/>
        </w:rPr>
      </w:pPr>
      <w:r w:rsidRPr="0099054C">
        <w:rPr>
          <w:rFonts w:cstheme="minorBidi"/>
          <w:b/>
          <w:bCs/>
          <w:sz w:val="22"/>
          <w:szCs w:val="22"/>
        </w:rPr>
        <w:t>ACC Landmark Co., Ltd</w:t>
      </w:r>
    </w:p>
    <w:p w:rsidR="0099054C" w:rsidRDefault="0099054C" w:rsidP="007D305B">
      <w:pPr>
        <w:pStyle w:val="ae"/>
        <w:spacing w:before="0"/>
        <w:ind w:left="426" w:right="0" w:firstLine="0"/>
        <w:jc w:val="thaiDistribute"/>
        <w:rPr>
          <w:rFonts w:cstheme="minorBidi"/>
          <w:sz w:val="22"/>
          <w:szCs w:val="22"/>
        </w:rPr>
      </w:pPr>
    </w:p>
    <w:p w:rsidR="0099054C" w:rsidRDefault="0099054C" w:rsidP="007D305B">
      <w:pPr>
        <w:pStyle w:val="ae"/>
        <w:spacing w:before="0"/>
        <w:ind w:left="426" w:right="0" w:firstLine="0"/>
        <w:jc w:val="thaiDistribute"/>
        <w:rPr>
          <w:rFonts w:cstheme="minorBidi"/>
          <w:sz w:val="22"/>
          <w:szCs w:val="22"/>
        </w:rPr>
      </w:pPr>
      <w:r w:rsidRPr="0099054C">
        <w:rPr>
          <w:rFonts w:cstheme="minorBidi"/>
          <w:sz w:val="22"/>
          <w:szCs w:val="22"/>
        </w:rPr>
        <w:t>Operating lease agreements in respect of the lease of building in the amount of Baht 0.1</w:t>
      </w:r>
      <w:r>
        <w:rPr>
          <w:rFonts w:cstheme="minorBidi"/>
          <w:sz w:val="22"/>
          <w:szCs w:val="22"/>
        </w:rPr>
        <w:t>3</w:t>
      </w:r>
      <w:r w:rsidRPr="0099054C">
        <w:rPr>
          <w:rFonts w:cstheme="minorBidi"/>
          <w:sz w:val="22"/>
          <w:szCs w:val="22"/>
        </w:rPr>
        <w:t xml:space="preserve"> million per month.</w:t>
      </w:r>
    </w:p>
    <w:p w:rsidR="0099054C" w:rsidRDefault="0099054C" w:rsidP="007D305B">
      <w:pPr>
        <w:pStyle w:val="ae"/>
        <w:spacing w:before="0"/>
        <w:ind w:left="426" w:right="0" w:firstLine="0"/>
        <w:jc w:val="thaiDistribute"/>
        <w:rPr>
          <w:rFonts w:cstheme="minorBidi"/>
          <w:sz w:val="22"/>
          <w:szCs w:val="22"/>
        </w:rPr>
      </w:pPr>
    </w:p>
    <w:bookmarkStart w:id="2901" w:name="_MON_1581183457"/>
    <w:bookmarkEnd w:id="2901"/>
    <w:p w:rsidR="0099054C" w:rsidRDefault="00EE6522" w:rsidP="007D305B">
      <w:pPr>
        <w:pStyle w:val="ae"/>
        <w:spacing w:before="0"/>
        <w:ind w:left="426" w:right="0" w:firstLine="0"/>
        <w:jc w:val="thaiDistribute"/>
        <w:rPr>
          <w:rFonts w:cstheme="minorBidi"/>
          <w:sz w:val="22"/>
          <w:szCs w:val="22"/>
        </w:rPr>
      </w:pPr>
      <w:r w:rsidRPr="005147AB">
        <w:rPr>
          <w:rFonts w:ascii="Angsana New" w:hAnsi="Angsana New"/>
        </w:rPr>
        <w:object w:dxaOrig="5162" w:dyaOrig="2093">
          <v:shape id="_x0000_i1098" type="#_x0000_t75" style="width:251.7pt;height:107.7pt" o:ole="">
            <v:imagedata r:id="rId154" o:title=""/>
          </v:shape>
          <o:OLEObject Type="Embed" ProgID="Excel.Sheet.8" ShapeID="_x0000_i1098" DrawAspect="Content" ObjectID="_1581282217" r:id="rId155"/>
        </w:object>
      </w:r>
    </w:p>
    <w:p w:rsidR="0099054C" w:rsidRDefault="0099054C" w:rsidP="007D305B">
      <w:pPr>
        <w:pStyle w:val="ae"/>
        <w:spacing w:before="0"/>
        <w:ind w:left="426" w:right="0" w:firstLine="0"/>
        <w:jc w:val="thaiDistribute"/>
        <w:rPr>
          <w:rFonts w:cstheme="minorBidi"/>
          <w:sz w:val="22"/>
          <w:szCs w:val="22"/>
        </w:rPr>
      </w:pPr>
    </w:p>
    <w:p w:rsidR="0099054C" w:rsidRDefault="003247E7" w:rsidP="007D305B">
      <w:pPr>
        <w:pStyle w:val="ae"/>
        <w:spacing w:before="0"/>
        <w:ind w:left="426" w:right="0" w:firstLine="0"/>
        <w:jc w:val="thaiDistribute"/>
        <w:rPr>
          <w:rFonts w:cstheme="minorBidi"/>
          <w:b/>
          <w:bCs/>
          <w:sz w:val="22"/>
          <w:szCs w:val="22"/>
        </w:rPr>
      </w:pPr>
      <w:proofErr w:type="spellStart"/>
      <w:proofErr w:type="gramStart"/>
      <w:r w:rsidRPr="003247E7">
        <w:rPr>
          <w:rFonts w:cstheme="minorBidi"/>
          <w:b/>
          <w:bCs/>
          <w:sz w:val="22"/>
          <w:szCs w:val="22"/>
        </w:rPr>
        <w:t>Bangpakong</w:t>
      </w:r>
      <w:proofErr w:type="spellEnd"/>
      <w:r w:rsidRPr="003247E7">
        <w:rPr>
          <w:rFonts w:cstheme="minorBidi"/>
          <w:b/>
          <w:bCs/>
          <w:sz w:val="22"/>
          <w:szCs w:val="22"/>
        </w:rPr>
        <w:t xml:space="preserve"> Solar Power Co., Ltd.</w:t>
      </w:r>
      <w:proofErr w:type="gramEnd"/>
    </w:p>
    <w:p w:rsidR="003247E7" w:rsidRDefault="003247E7" w:rsidP="007D305B">
      <w:pPr>
        <w:pStyle w:val="ae"/>
        <w:spacing w:before="0"/>
        <w:ind w:left="426" w:right="0" w:firstLine="0"/>
        <w:jc w:val="thaiDistribute"/>
        <w:rPr>
          <w:rFonts w:cstheme="minorBidi"/>
          <w:sz w:val="22"/>
          <w:szCs w:val="22"/>
        </w:rPr>
      </w:pPr>
    </w:p>
    <w:p w:rsidR="003247E7" w:rsidRDefault="005F6DE0" w:rsidP="007D305B">
      <w:pPr>
        <w:pStyle w:val="ae"/>
        <w:spacing w:before="0"/>
        <w:ind w:left="426" w:right="0" w:firstLine="0"/>
        <w:jc w:val="thaiDistribute"/>
        <w:rPr>
          <w:rFonts w:cstheme="minorBidi"/>
          <w:sz w:val="22"/>
          <w:szCs w:val="22"/>
        </w:rPr>
      </w:pPr>
      <w:proofErr w:type="gramStart"/>
      <w:r>
        <w:rPr>
          <w:rFonts w:cs="Cordia New"/>
          <w:sz w:val="22"/>
          <w:szCs w:val="22"/>
        </w:rPr>
        <w:t>The area service agreement at the ra</w:t>
      </w:r>
      <w:r w:rsidR="00B77F03">
        <w:rPr>
          <w:rFonts w:cs="Cordia New"/>
          <w:sz w:val="22"/>
          <w:szCs w:val="22"/>
        </w:rPr>
        <w:t>te</w:t>
      </w:r>
      <w:r>
        <w:rPr>
          <w:rFonts w:cs="Cordia New"/>
          <w:sz w:val="22"/>
          <w:szCs w:val="22"/>
        </w:rPr>
        <w:t xml:space="preserve"> of 10% of monthly revenue from sale of electricity.</w:t>
      </w:r>
      <w:proofErr w:type="gramEnd"/>
    </w:p>
    <w:p w:rsidR="00592568" w:rsidRPr="003247E7" w:rsidRDefault="00592568" w:rsidP="007D305B">
      <w:pPr>
        <w:pStyle w:val="ae"/>
        <w:spacing w:before="0"/>
        <w:ind w:left="426" w:right="0" w:firstLine="0"/>
        <w:jc w:val="thaiDistribute"/>
        <w:rPr>
          <w:rFonts w:cstheme="minorBidi"/>
          <w:sz w:val="22"/>
          <w:szCs w:val="22"/>
        </w:rPr>
      </w:pPr>
    </w:p>
    <w:p w:rsidR="00697E96" w:rsidRDefault="00592568" w:rsidP="00592568">
      <w:pPr>
        <w:pStyle w:val="ae"/>
        <w:numPr>
          <w:ilvl w:val="0"/>
          <w:numId w:val="2"/>
        </w:numPr>
        <w:tabs>
          <w:tab w:val="clear" w:pos="360"/>
          <w:tab w:val="num" w:pos="426"/>
        </w:tabs>
        <w:spacing w:before="120" w:after="120"/>
        <w:ind w:left="426" w:right="0" w:hanging="426"/>
        <w:jc w:val="thaiDistribute"/>
        <w:rPr>
          <w:rFonts w:ascii="Angsana New" w:hAnsi="Angsana New"/>
          <w:b/>
          <w:bCs/>
        </w:rPr>
      </w:pPr>
      <w:r w:rsidRPr="00592568">
        <w:rPr>
          <w:rFonts w:cs="Times New Roman"/>
          <w:b/>
          <w:bCs/>
          <w:sz w:val="22"/>
          <w:szCs w:val="22"/>
        </w:rPr>
        <w:t>PROMOTIONAL</w:t>
      </w:r>
      <w:r w:rsidRPr="00592568">
        <w:rPr>
          <w:rFonts w:ascii="Angsana New" w:hAnsi="Angsana New"/>
          <w:b/>
          <w:bCs/>
        </w:rPr>
        <w:t xml:space="preserve"> </w:t>
      </w:r>
      <w:r w:rsidRPr="00592568">
        <w:rPr>
          <w:rFonts w:cs="Times New Roman"/>
          <w:b/>
          <w:bCs/>
          <w:sz w:val="22"/>
          <w:szCs w:val="22"/>
        </w:rPr>
        <w:t>PRIVILEGES</w:t>
      </w:r>
    </w:p>
    <w:p w:rsidR="00592568" w:rsidRPr="00592568" w:rsidRDefault="00592568" w:rsidP="00592568">
      <w:pPr>
        <w:pStyle w:val="ae"/>
        <w:spacing w:before="120" w:after="120"/>
        <w:ind w:left="426" w:right="0" w:firstLine="0"/>
        <w:jc w:val="thaiDistribute"/>
        <w:rPr>
          <w:rFonts w:cs="Times New Roman"/>
          <w:b/>
          <w:bCs/>
          <w:sz w:val="22"/>
          <w:szCs w:val="22"/>
        </w:rPr>
      </w:pPr>
    </w:p>
    <w:p w:rsidR="00697E96" w:rsidRDefault="009F1ED6" w:rsidP="00697E96">
      <w:pPr>
        <w:pStyle w:val="ae"/>
        <w:spacing w:before="120" w:after="120"/>
        <w:ind w:left="426" w:right="0" w:firstLine="0"/>
        <w:jc w:val="thaiDistribute"/>
        <w:rPr>
          <w:rFonts w:cs="Cordia New"/>
          <w:b/>
          <w:bCs/>
          <w:sz w:val="22"/>
          <w:szCs w:val="22"/>
        </w:rPr>
      </w:pPr>
      <w:proofErr w:type="spellStart"/>
      <w:proofErr w:type="gramStart"/>
      <w:r w:rsidRPr="009F1ED6">
        <w:rPr>
          <w:rFonts w:cs="Cordia New"/>
          <w:b/>
          <w:bCs/>
          <w:sz w:val="22"/>
          <w:szCs w:val="22"/>
        </w:rPr>
        <w:t>Saraburi</w:t>
      </w:r>
      <w:proofErr w:type="spellEnd"/>
      <w:r w:rsidRPr="009F1ED6">
        <w:rPr>
          <w:rFonts w:cs="Cordia New"/>
          <w:b/>
          <w:bCs/>
          <w:sz w:val="22"/>
          <w:szCs w:val="22"/>
        </w:rPr>
        <w:t xml:space="preserve"> Solar Co., Ltd.</w:t>
      </w:r>
      <w:r>
        <w:rPr>
          <w:rFonts w:cs="Cordia New"/>
          <w:b/>
          <w:bCs/>
          <w:sz w:val="22"/>
          <w:szCs w:val="22"/>
        </w:rPr>
        <w:t xml:space="preserve"> and </w:t>
      </w:r>
      <w:proofErr w:type="spellStart"/>
      <w:r w:rsidR="00CF4F2E" w:rsidRPr="00CF4F2E">
        <w:rPr>
          <w:rFonts w:cs="Cordia New"/>
          <w:b/>
          <w:bCs/>
          <w:sz w:val="22"/>
          <w:szCs w:val="22"/>
        </w:rPr>
        <w:t>Bangpakong</w:t>
      </w:r>
      <w:proofErr w:type="spellEnd"/>
      <w:r w:rsidR="00CF4F2E" w:rsidRPr="00CF4F2E">
        <w:rPr>
          <w:rFonts w:cs="Cordia New"/>
          <w:b/>
          <w:bCs/>
          <w:sz w:val="22"/>
          <w:szCs w:val="22"/>
        </w:rPr>
        <w:t xml:space="preserve"> Solar Power Co., Ltd.</w:t>
      </w:r>
      <w:proofErr w:type="gramEnd"/>
    </w:p>
    <w:p w:rsidR="00592568" w:rsidRPr="00592568" w:rsidRDefault="00592568" w:rsidP="00697E96">
      <w:pPr>
        <w:pStyle w:val="ae"/>
        <w:spacing w:before="120" w:after="120"/>
        <w:ind w:left="426" w:right="0" w:firstLine="0"/>
        <w:jc w:val="thaiDistribute"/>
        <w:rPr>
          <w:rFonts w:cs="Times New Roman"/>
          <w:b/>
          <w:bCs/>
          <w:sz w:val="22"/>
          <w:szCs w:val="22"/>
        </w:rPr>
      </w:pPr>
    </w:p>
    <w:p w:rsidR="00592568" w:rsidRPr="00592568" w:rsidRDefault="00592568" w:rsidP="00592568">
      <w:pPr>
        <w:numPr>
          <w:ilvl w:val="0"/>
          <w:numId w:val="40"/>
        </w:numPr>
        <w:autoSpaceDE/>
        <w:autoSpaceDN/>
        <w:spacing w:after="200" w:line="276" w:lineRule="auto"/>
        <w:contextualSpacing/>
        <w:rPr>
          <w:rFonts w:cs="Times New Roman"/>
          <w:lang w:val="en-US"/>
        </w:rPr>
      </w:pPr>
      <w:r w:rsidRPr="00592568">
        <w:rPr>
          <w:rFonts w:cs="Times New Roman"/>
          <w:lang w:val="en-US"/>
        </w:rPr>
        <w:t>Exemption from import duty on machinery as approved by the Board of Investment.</w:t>
      </w:r>
    </w:p>
    <w:p w:rsidR="00592568" w:rsidRPr="00592568" w:rsidRDefault="00592568" w:rsidP="00592568">
      <w:pPr>
        <w:autoSpaceDE/>
        <w:autoSpaceDN/>
        <w:spacing w:after="200" w:line="276" w:lineRule="auto"/>
        <w:ind w:left="720"/>
        <w:contextualSpacing/>
        <w:rPr>
          <w:rFonts w:cs="Times New Roman"/>
          <w:lang w:val="en-US"/>
        </w:rPr>
      </w:pPr>
    </w:p>
    <w:p w:rsidR="00592568" w:rsidRPr="00592568" w:rsidRDefault="00592568" w:rsidP="00B77F03">
      <w:pPr>
        <w:numPr>
          <w:ilvl w:val="0"/>
          <w:numId w:val="40"/>
        </w:numPr>
        <w:autoSpaceDE/>
        <w:autoSpaceDN/>
        <w:spacing w:after="200" w:line="276" w:lineRule="auto"/>
        <w:contextualSpacing/>
        <w:jc w:val="thaiDistribute"/>
        <w:rPr>
          <w:rFonts w:cs="Times New Roman"/>
          <w:lang w:val="en-US"/>
        </w:rPr>
      </w:pPr>
      <w:r w:rsidRPr="00592568">
        <w:rPr>
          <w:rFonts w:cs="Times New Roman"/>
          <w:lang w:val="en-US"/>
        </w:rPr>
        <w:t>Exemption from corporate income tax on net profit derived from the operation of promoted business for a period of 8 years from the date operation income is first derived.</w:t>
      </w:r>
    </w:p>
    <w:p w:rsidR="00592568" w:rsidRPr="00592568" w:rsidRDefault="00592568" w:rsidP="00B77F03">
      <w:pPr>
        <w:autoSpaceDE/>
        <w:autoSpaceDN/>
        <w:spacing w:after="200" w:line="276" w:lineRule="auto"/>
        <w:contextualSpacing/>
        <w:jc w:val="thaiDistribute"/>
        <w:rPr>
          <w:rFonts w:cs="Times New Roman"/>
          <w:lang w:val="en-US"/>
        </w:rPr>
      </w:pPr>
    </w:p>
    <w:p w:rsidR="00592568" w:rsidRPr="00592568" w:rsidRDefault="00592568" w:rsidP="00B77F03">
      <w:pPr>
        <w:numPr>
          <w:ilvl w:val="0"/>
          <w:numId w:val="40"/>
        </w:numPr>
        <w:autoSpaceDE/>
        <w:autoSpaceDN/>
        <w:spacing w:after="200" w:line="276" w:lineRule="auto"/>
        <w:contextualSpacing/>
        <w:jc w:val="thaiDistribute"/>
        <w:rPr>
          <w:rFonts w:cs="Times New Roman"/>
          <w:lang w:val="en-US"/>
        </w:rPr>
      </w:pPr>
      <w:r w:rsidRPr="00592568">
        <w:rPr>
          <w:rFonts w:cs="Times New Roman"/>
          <w:lang w:val="en-US"/>
        </w:rPr>
        <w:t>A 50% reduction in the normal income tax on the net profit derived from certain operations for a period of 5 years, commencing from the expiry date of no.2).</w:t>
      </w:r>
    </w:p>
    <w:p w:rsidR="00592568" w:rsidRPr="00592568" w:rsidRDefault="00592568" w:rsidP="00B77F03">
      <w:pPr>
        <w:autoSpaceDE/>
        <w:autoSpaceDN/>
        <w:spacing w:after="200" w:line="276" w:lineRule="auto"/>
        <w:contextualSpacing/>
        <w:jc w:val="thaiDistribute"/>
        <w:rPr>
          <w:rFonts w:cs="Times New Roman"/>
          <w:lang w:val="en-US"/>
        </w:rPr>
      </w:pPr>
    </w:p>
    <w:p w:rsidR="00592568" w:rsidRPr="00592568" w:rsidRDefault="00592568" w:rsidP="00B77F03">
      <w:pPr>
        <w:numPr>
          <w:ilvl w:val="0"/>
          <w:numId w:val="40"/>
        </w:numPr>
        <w:autoSpaceDE/>
        <w:autoSpaceDN/>
        <w:spacing w:after="200" w:line="276" w:lineRule="auto"/>
        <w:contextualSpacing/>
        <w:jc w:val="thaiDistribute"/>
        <w:rPr>
          <w:rFonts w:cs="Times New Roman"/>
          <w:lang w:val="en-US"/>
        </w:rPr>
      </w:pPr>
      <w:r w:rsidRPr="00592568">
        <w:rPr>
          <w:rFonts w:cs="Times New Roman"/>
          <w:lang w:val="en-US"/>
        </w:rPr>
        <w:t>Exemption from income tax on dividend received from the operations of promoted business.</w:t>
      </w:r>
    </w:p>
    <w:p w:rsidR="00592568" w:rsidRPr="00592568" w:rsidRDefault="00592568" w:rsidP="00B77F03">
      <w:pPr>
        <w:autoSpaceDE/>
        <w:autoSpaceDN/>
        <w:spacing w:after="200" w:line="276" w:lineRule="auto"/>
        <w:contextualSpacing/>
        <w:jc w:val="thaiDistribute"/>
        <w:rPr>
          <w:rFonts w:cs="Times New Roman"/>
          <w:lang w:val="en-US"/>
        </w:rPr>
      </w:pPr>
    </w:p>
    <w:p w:rsidR="00592568" w:rsidRDefault="00592568" w:rsidP="00B77F03">
      <w:pPr>
        <w:numPr>
          <w:ilvl w:val="0"/>
          <w:numId w:val="40"/>
        </w:numPr>
        <w:autoSpaceDE/>
        <w:autoSpaceDN/>
        <w:spacing w:after="200" w:line="276" w:lineRule="auto"/>
        <w:contextualSpacing/>
        <w:jc w:val="thaiDistribute"/>
        <w:rPr>
          <w:rFonts w:cs="Times New Roman"/>
          <w:lang w:val="en-US"/>
        </w:rPr>
      </w:pPr>
      <w:r w:rsidRPr="00592568">
        <w:rPr>
          <w:rFonts w:cs="Times New Roman"/>
          <w:lang w:val="en-US"/>
        </w:rPr>
        <w:t>An allowance to double deduct the transportation, electricity and water expense for a period of 10 year from the date income is first derived</w:t>
      </w:r>
    </w:p>
    <w:p w:rsidR="00592568" w:rsidRPr="00592568" w:rsidRDefault="00592568" w:rsidP="00B77F03">
      <w:pPr>
        <w:autoSpaceDE/>
        <w:autoSpaceDN/>
        <w:spacing w:after="200" w:line="276" w:lineRule="auto"/>
        <w:contextualSpacing/>
        <w:jc w:val="thaiDistribute"/>
        <w:rPr>
          <w:rFonts w:cs="Times New Roman"/>
          <w:lang w:val="en-US"/>
        </w:rPr>
      </w:pPr>
    </w:p>
    <w:p w:rsidR="00592568" w:rsidRDefault="00592568" w:rsidP="00B77F03">
      <w:pPr>
        <w:numPr>
          <w:ilvl w:val="0"/>
          <w:numId w:val="40"/>
        </w:numPr>
        <w:autoSpaceDE/>
        <w:autoSpaceDN/>
        <w:spacing w:after="200" w:line="276" w:lineRule="auto"/>
        <w:contextualSpacing/>
        <w:jc w:val="thaiDistribute"/>
        <w:rPr>
          <w:rFonts w:cs="Times New Roman"/>
          <w:lang w:val="en-US"/>
        </w:rPr>
      </w:pPr>
      <w:r w:rsidRPr="00592568">
        <w:rPr>
          <w:rFonts w:cs="Times New Roman"/>
          <w:lang w:val="en-US"/>
        </w:rPr>
        <w:t>An allowance to deduct 25% of investment in infrastructure in addition to normal depreciation.</w:t>
      </w:r>
    </w:p>
    <w:p w:rsidR="00592568" w:rsidRDefault="00592568" w:rsidP="00592568">
      <w:pPr>
        <w:pStyle w:val="af2"/>
        <w:rPr>
          <w:rFonts w:cs="Times New Roman"/>
          <w:lang w:val="en-US"/>
        </w:rPr>
      </w:pPr>
    </w:p>
    <w:p w:rsidR="00592568" w:rsidRPr="00592568" w:rsidRDefault="00592568" w:rsidP="00592568">
      <w:pPr>
        <w:numPr>
          <w:ilvl w:val="0"/>
          <w:numId w:val="40"/>
        </w:numPr>
        <w:autoSpaceDE/>
        <w:autoSpaceDN/>
        <w:spacing w:after="200" w:line="276" w:lineRule="auto"/>
        <w:contextualSpacing/>
        <w:rPr>
          <w:rFonts w:cs="Times New Roman"/>
          <w:lang w:val="en-US"/>
        </w:rPr>
      </w:pPr>
      <w:r w:rsidRPr="00592568">
        <w:rPr>
          <w:rFonts w:cs="Times New Roman"/>
          <w:lang w:val="en-US"/>
        </w:rPr>
        <w:lastRenderedPageBreak/>
        <w:t>Others as specified in the promotional certificate.</w:t>
      </w:r>
    </w:p>
    <w:p w:rsidR="00592568" w:rsidRPr="00592568" w:rsidRDefault="00592568" w:rsidP="00592568">
      <w:pPr>
        <w:autoSpaceDE/>
        <w:autoSpaceDN/>
        <w:spacing w:after="200" w:line="276" w:lineRule="auto"/>
        <w:ind w:left="720"/>
        <w:contextualSpacing/>
        <w:rPr>
          <w:rFonts w:cs="Times New Roman"/>
          <w:lang w:val="en-US"/>
        </w:rPr>
      </w:pPr>
    </w:p>
    <w:p w:rsidR="00592568" w:rsidRPr="00592568" w:rsidRDefault="00592568" w:rsidP="00B77F03">
      <w:pPr>
        <w:autoSpaceDE/>
        <w:autoSpaceDN/>
        <w:spacing w:after="200" w:line="276" w:lineRule="auto"/>
        <w:ind w:left="720"/>
        <w:contextualSpacing/>
        <w:jc w:val="thaiDistribute"/>
        <w:rPr>
          <w:rFonts w:cs="Times New Roman"/>
          <w:lang w:val="en-US"/>
        </w:rPr>
      </w:pPr>
      <w:r w:rsidRPr="00592568">
        <w:rPr>
          <w:rFonts w:cs="Times New Roman"/>
          <w:lang w:val="en-US"/>
        </w:rPr>
        <w:t>Consequently, the subsidiary has to comply with terms and conditions stipulated in the promotion certificate.</w:t>
      </w:r>
    </w:p>
    <w:p w:rsidR="00697E96" w:rsidRPr="00592568" w:rsidRDefault="00697E96" w:rsidP="00697E96">
      <w:pPr>
        <w:pStyle w:val="ae"/>
        <w:spacing w:before="0"/>
        <w:ind w:left="426" w:right="0" w:firstLine="0"/>
        <w:jc w:val="thaiDistribute"/>
        <w:rPr>
          <w:rFonts w:cs="Times New Roman"/>
          <w:b/>
          <w:bCs/>
          <w:sz w:val="22"/>
          <w:szCs w:val="22"/>
        </w:rPr>
      </w:pPr>
    </w:p>
    <w:p w:rsidR="004A2A50" w:rsidRPr="00850C0E" w:rsidRDefault="0053746C" w:rsidP="001C1DE0">
      <w:pPr>
        <w:pStyle w:val="ae"/>
        <w:numPr>
          <w:ilvl w:val="0"/>
          <w:numId w:val="2"/>
        </w:numPr>
        <w:tabs>
          <w:tab w:val="clear" w:pos="360"/>
        </w:tabs>
        <w:spacing w:before="0"/>
        <w:ind w:left="426" w:right="0" w:hanging="426"/>
        <w:jc w:val="thaiDistribute"/>
        <w:rPr>
          <w:rFonts w:cs="Times New Roman"/>
          <w:b/>
          <w:bCs/>
          <w:sz w:val="22"/>
          <w:szCs w:val="22"/>
        </w:rPr>
      </w:pPr>
      <w:r w:rsidRPr="00850C0E">
        <w:rPr>
          <w:rFonts w:cs="Times New Roman"/>
          <w:b/>
          <w:bCs/>
          <w:sz w:val="22"/>
          <w:szCs w:val="22"/>
        </w:rPr>
        <w:t>FAIR VALUE HIERARCHY</w:t>
      </w:r>
    </w:p>
    <w:p w:rsidR="007D305B" w:rsidRDefault="007D305B" w:rsidP="001C1DE0">
      <w:pPr>
        <w:pStyle w:val="ae"/>
        <w:spacing w:before="0"/>
        <w:ind w:left="426" w:right="0" w:firstLine="0"/>
        <w:jc w:val="thaiDistribute"/>
        <w:rPr>
          <w:rFonts w:cs="Times New Roman"/>
          <w:sz w:val="22"/>
          <w:szCs w:val="22"/>
        </w:rPr>
      </w:pPr>
    </w:p>
    <w:p w:rsidR="004A2A50" w:rsidRPr="00146AB3" w:rsidRDefault="0053746C" w:rsidP="001C1DE0">
      <w:pPr>
        <w:pStyle w:val="ae"/>
        <w:spacing w:before="0"/>
        <w:ind w:left="426" w:right="0" w:firstLine="0"/>
        <w:jc w:val="thaiDistribute"/>
        <w:rPr>
          <w:rFonts w:cs="Times New Roman"/>
          <w:sz w:val="22"/>
          <w:szCs w:val="22"/>
        </w:rPr>
      </w:pPr>
      <w:r w:rsidRPr="00146AB3">
        <w:rPr>
          <w:rFonts w:cs="Times New Roman"/>
          <w:sz w:val="22"/>
          <w:szCs w:val="22"/>
        </w:rPr>
        <w:t>As at December 31, 201</w:t>
      </w:r>
      <w:r w:rsidR="0061719A">
        <w:rPr>
          <w:rFonts w:cs="Times New Roman"/>
          <w:sz w:val="22"/>
          <w:szCs w:val="22"/>
        </w:rPr>
        <w:t>7</w:t>
      </w:r>
      <w:r w:rsidRPr="00146AB3">
        <w:rPr>
          <w:rFonts w:cs="Times New Roman"/>
          <w:sz w:val="22"/>
          <w:szCs w:val="22"/>
        </w:rPr>
        <w:t xml:space="preserve">, the Group had the assets that were measured </w:t>
      </w:r>
      <w:r w:rsidR="00D54C41" w:rsidRPr="00146AB3">
        <w:rPr>
          <w:rFonts w:cs="Times New Roman"/>
          <w:sz w:val="22"/>
          <w:szCs w:val="22"/>
        </w:rPr>
        <w:t xml:space="preserve">or disclosed </w:t>
      </w:r>
      <w:r w:rsidRPr="00146AB3">
        <w:rPr>
          <w:rFonts w:cs="Times New Roman"/>
          <w:sz w:val="22"/>
          <w:szCs w:val="22"/>
        </w:rPr>
        <w:t>at fair value using different levels of inputs as follows:</w:t>
      </w:r>
    </w:p>
    <w:bookmarkStart w:id="2902" w:name="_MON_1518108477"/>
    <w:bookmarkStart w:id="2903" w:name="_MON_1518108484"/>
    <w:bookmarkStart w:id="2904" w:name="_MON_1518108546"/>
    <w:bookmarkStart w:id="2905" w:name="_MON_1517328413"/>
    <w:bookmarkStart w:id="2906" w:name="_MON_1517334074"/>
    <w:bookmarkStart w:id="2907" w:name="_MON_1517334377"/>
    <w:bookmarkStart w:id="2908" w:name="_MON_1517334418"/>
    <w:bookmarkStart w:id="2909" w:name="_MON_1517334436"/>
    <w:bookmarkStart w:id="2910" w:name="_MON_1517334480"/>
    <w:bookmarkStart w:id="2911" w:name="_MON_1517334488"/>
    <w:bookmarkStart w:id="2912" w:name="_MON_1517401313"/>
    <w:bookmarkStart w:id="2913" w:name="_MON_1517520388"/>
    <w:bookmarkStart w:id="2914" w:name="_MON_1517612095"/>
    <w:bookmarkStart w:id="2915" w:name="_MON_1517612148"/>
    <w:bookmarkStart w:id="2916" w:name="_MON_1517612166"/>
    <w:bookmarkStart w:id="2917" w:name="_MON_1517612175"/>
    <w:bookmarkStart w:id="2918" w:name="_MON_1517612188"/>
    <w:bookmarkStart w:id="2919" w:name="_MON_1517757578"/>
    <w:bookmarkStart w:id="2920" w:name="_MON_1517757636"/>
    <w:bookmarkStart w:id="2921" w:name="_MON_1517757661"/>
    <w:bookmarkStart w:id="2922" w:name="_MON_1517757672"/>
    <w:bookmarkStart w:id="2923" w:name="_MON_1517757703"/>
    <w:bookmarkStart w:id="2924" w:name="_MON_1517757774"/>
    <w:bookmarkStart w:id="2925" w:name="_MON_1517757802"/>
    <w:bookmarkStart w:id="2926" w:name="_MON_1517757847"/>
    <w:bookmarkStart w:id="2927" w:name="_MON_1517757867"/>
    <w:bookmarkStart w:id="2928" w:name="_MON_1517819004"/>
    <w:bookmarkStart w:id="2929" w:name="_MON_1518012715"/>
    <w:bookmarkStart w:id="2930" w:name="_MON_1518108337"/>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Start w:id="2931" w:name="_MON_1518108469"/>
    <w:bookmarkEnd w:id="2931"/>
    <w:p w:rsidR="002B1FD7" w:rsidRPr="00146AB3" w:rsidRDefault="00EE6522" w:rsidP="001C1DE0">
      <w:pPr>
        <w:pStyle w:val="ae"/>
        <w:spacing w:before="0"/>
        <w:ind w:left="426" w:right="0" w:firstLine="0"/>
        <w:jc w:val="thaiDistribute"/>
        <w:rPr>
          <w:rFonts w:cs="Times New Roman"/>
          <w:sz w:val="22"/>
          <w:szCs w:val="22"/>
        </w:rPr>
      </w:pPr>
      <w:r w:rsidRPr="00146AB3">
        <w:rPr>
          <w:rFonts w:cs="Times New Roman"/>
          <w:sz w:val="22"/>
          <w:szCs w:val="22"/>
        </w:rPr>
        <w:object w:dxaOrig="11406" w:dyaOrig="3782">
          <v:shape id="_x0000_i1099" type="#_x0000_t75" style="width:447pt;height:156.1pt" o:ole="">
            <v:imagedata r:id="rId156" o:title=""/>
          </v:shape>
          <o:OLEObject Type="Embed" ProgID="Excel.Sheet.8" ShapeID="_x0000_i1099" DrawAspect="Content" ObjectID="_1581282218" r:id="rId157"/>
        </w:object>
      </w:r>
    </w:p>
    <w:p w:rsidR="00546DAA" w:rsidRPr="00146AB3" w:rsidRDefault="00457F93" w:rsidP="001C1DE0">
      <w:pPr>
        <w:pStyle w:val="ae"/>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2 valuation</w:t>
      </w:r>
    </w:p>
    <w:p w:rsidR="002B0A77" w:rsidRDefault="002B0A77" w:rsidP="001C1DE0">
      <w:pPr>
        <w:pStyle w:val="ae"/>
        <w:spacing w:before="0"/>
        <w:ind w:left="425" w:right="0" w:firstLine="0"/>
        <w:jc w:val="thaiDistribute"/>
        <w:rPr>
          <w:rFonts w:cs="Times New Roman"/>
          <w:sz w:val="22"/>
          <w:szCs w:val="22"/>
        </w:rPr>
      </w:pPr>
    </w:p>
    <w:p w:rsidR="00546DAA" w:rsidRPr="00146AB3" w:rsidRDefault="009F3DA4" w:rsidP="001C1DE0">
      <w:pPr>
        <w:pStyle w:val="ae"/>
        <w:spacing w:before="0"/>
        <w:ind w:left="425" w:right="0" w:firstLine="0"/>
        <w:jc w:val="thaiDistribute"/>
        <w:rPr>
          <w:rFonts w:cs="Times New Roman"/>
          <w:sz w:val="22"/>
          <w:szCs w:val="22"/>
          <w:highlight w:val="yellow"/>
        </w:rPr>
      </w:pPr>
      <w:r w:rsidRPr="00146AB3">
        <w:rPr>
          <w:rFonts w:cs="Times New Roman"/>
          <w:sz w:val="22"/>
          <w:szCs w:val="22"/>
        </w:rPr>
        <w:t xml:space="preserve">The fair value of investments in investment </w:t>
      </w:r>
      <w:proofErr w:type="spellStart"/>
      <w:r w:rsidRPr="00146AB3">
        <w:rPr>
          <w:rFonts w:cs="Times New Roman"/>
          <w:sz w:val="22"/>
          <w:szCs w:val="22"/>
        </w:rPr>
        <w:t>unitsthat</w:t>
      </w:r>
      <w:proofErr w:type="spellEnd"/>
      <w:r w:rsidRPr="00146AB3">
        <w:rPr>
          <w:rFonts w:cs="Times New Roman"/>
          <w:sz w:val="22"/>
          <w:szCs w:val="22"/>
        </w:rPr>
        <w:t xml:space="preserve"> are </w:t>
      </w:r>
      <w:r w:rsidRPr="00146AB3">
        <w:rPr>
          <w:rFonts w:cs="Times New Roman"/>
          <w:spacing w:val="4"/>
          <w:sz w:val="22"/>
          <w:szCs w:val="22"/>
        </w:rPr>
        <w:t>not listed on the Stock Exchange of Thailand is determined by using the n</w:t>
      </w:r>
      <w:r w:rsidRPr="00146AB3">
        <w:rPr>
          <w:rFonts w:cs="Times New Roman"/>
          <w:sz w:val="22"/>
          <w:szCs w:val="22"/>
        </w:rPr>
        <w:t>et asset value per unit as announced by the fund managers.</w:t>
      </w:r>
    </w:p>
    <w:p w:rsidR="002B0A77" w:rsidRDefault="002B0A77" w:rsidP="001C1DE0">
      <w:pPr>
        <w:pStyle w:val="ae"/>
        <w:spacing w:before="0"/>
        <w:ind w:left="425" w:right="0" w:firstLine="0"/>
        <w:jc w:val="thaiDistribute"/>
        <w:rPr>
          <w:rFonts w:cs="Times New Roman"/>
          <w:sz w:val="22"/>
          <w:szCs w:val="22"/>
        </w:rPr>
      </w:pPr>
    </w:p>
    <w:p w:rsidR="00546DAA" w:rsidRPr="00146AB3" w:rsidRDefault="00457F93" w:rsidP="001C1DE0">
      <w:pPr>
        <w:pStyle w:val="ae"/>
        <w:spacing w:before="0"/>
        <w:ind w:left="425" w:right="0" w:firstLine="0"/>
        <w:jc w:val="thaiDistribute"/>
        <w:rPr>
          <w:rFonts w:cs="Times New Roman"/>
          <w:sz w:val="22"/>
          <w:szCs w:val="22"/>
          <w:highlight w:val="yellow"/>
        </w:rPr>
      </w:pPr>
      <w:r w:rsidRPr="00146AB3">
        <w:rPr>
          <w:rFonts w:cs="Times New Roman"/>
          <w:sz w:val="22"/>
          <w:szCs w:val="22"/>
        </w:rPr>
        <w:t>The fair value of land</w:t>
      </w:r>
      <w:r w:rsidR="004F7648">
        <w:rPr>
          <w:rFonts w:cs="Times New Roman"/>
          <w:sz w:val="22"/>
          <w:szCs w:val="22"/>
        </w:rPr>
        <w:t xml:space="preserve"> and condominium</w:t>
      </w:r>
      <w:r w:rsidRPr="00146AB3">
        <w:rPr>
          <w:rFonts w:cs="Times New Roman"/>
          <w:sz w:val="22"/>
          <w:szCs w:val="22"/>
        </w:rPr>
        <w:t xml:space="preserve"> is determined by independent </w:t>
      </w:r>
      <w:proofErr w:type="spellStart"/>
      <w:r w:rsidRPr="00146AB3">
        <w:rPr>
          <w:rFonts w:cs="Times New Roman"/>
          <w:sz w:val="22"/>
          <w:szCs w:val="22"/>
        </w:rPr>
        <w:t>valuers</w:t>
      </w:r>
      <w:proofErr w:type="spellEnd"/>
      <w:r w:rsidRPr="00146AB3">
        <w:rPr>
          <w:rFonts w:cs="Times New Roman"/>
          <w:sz w:val="22"/>
          <w:szCs w:val="22"/>
        </w:rPr>
        <w:t>, which was determined on the basis of Market Approach.</w:t>
      </w:r>
    </w:p>
    <w:p w:rsidR="002B0A77" w:rsidRDefault="002B0A77" w:rsidP="001C1DE0">
      <w:pPr>
        <w:pStyle w:val="ae"/>
        <w:spacing w:before="0"/>
        <w:ind w:left="425" w:right="0" w:firstLine="0"/>
        <w:jc w:val="thaiDistribute"/>
        <w:rPr>
          <w:rFonts w:cs="Times New Roman"/>
          <w:b/>
          <w:bCs/>
          <w:sz w:val="22"/>
          <w:szCs w:val="22"/>
        </w:rPr>
      </w:pPr>
    </w:p>
    <w:p w:rsidR="00546DAA" w:rsidRPr="00146AB3" w:rsidRDefault="00457F93" w:rsidP="001C1DE0">
      <w:pPr>
        <w:pStyle w:val="ae"/>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3 valuation</w:t>
      </w:r>
    </w:p>
    <w:p w:rsidR="002B0A77" w:rsidRDefault="002B0A77" w:rsidP="001C1DE0">
      <w:pPr>
        <w:pStyle w:val="ae"/>
        <w:spacing w:before="0"/>
        <w:ind w:left="425" w:right="0" w:firstLine="0"/>
        <w:jc w:val="thaiDistribute"/>
        <w:rPr>
          <w:rFonts w:cs="Times New Roman"/>
          <w:sz w:val="22"/>
          <w:szCs w:val="22"/>
        </w:rPr>
      </w:pPr>
    </w:p>
    <w:p w:rsidR="00546DAA" w:rsidRPr="00146AB3" w:rsidRDefault="00457F93" w:rsidP="001C1DE0">
      <w:pPr>
        <w:pStyle w:val="ae"/>
        <w:spacing w:before="0"/>
        <w:ind w:left="425" w:right="0" w:firstLine="0"/>
        <w:jc w:val="thaiDistribute"/>
        <w:rPr>
          <w:rFonts w:cs="Times New Roman"/>
          <w:sz w:val="22"/>
          <w:szCs w:val="22"/>
        </w:rPr>
      </w:pPr>
      <w:r w:rsidRPr="00146AB3">
        <w:rPr>
          <w:rFonts w:cs="Times New Roman"/>
          <w:sz w:val="22"/>
          <w:szCs w:val="22"/>
        </w:rPr>
        <w:t xml:space="preserve">The fair value of building and construction is determined by </w:t>
      </w:r>
      <w:r w:rsidR="00850C0E">
        <w:rPr>
          <w:rFonts w:cs="Times New Roman"/>
          <w:sz w:val="22"/>
          <w:szCs w:val="22"/>
        </w:rPr>
        <w:t xml:space="preserve">the </w:t>
      </w:r>
      <w:r w:rsidRPr="00146AB3">
        <w:rPr>
          <w:rFonts w:cs="Times New Roman"/>
          <w:sz w:val="22"/>
          <w:szCs w:val="22"/>
        </w:rPr>
        <w:t xml:space="preserve">independent </w:t>
      </w:r>
      <w:proofErr w:type="spellStart"/>
      <w:r w:rsidRPr="00146AB3">
        <w:rPr>
          <w:rFonts w:cs="Times New Roman"/>
          <w:sz w:val="22"/>
          <w:szCs w:val="22"/>
        </w:rPr>
        <w:t>valuers</w:t>
      </w:r>
      <w:proofErr w:type="spellEnd"/>
      <w:r w:rsidRPr="00146AB3">
        <w:rPr>
          <w:rFonts w:cs="Times New Roman"/>
          <w:sz w:val="22"/>
          <w:szCs w:val="22"/>
        </w:rPr>
        <w:t>, which was determined on the basis of Depreciated Replacement Co</w:t>
      </w:r>
      <w:r w:rsidR="00850C0E">
        <w:rPr>
          <w:rFonts w:cs="Times New Roman"/>
          <w:sz w:val="22"/>
          <w:szCs w:val="22"/>
        </w:rPr>
        <w:t>st Approach.</w:t>
      </w:r>
    </w:p>
    <w:p w:rsidR="002B0A77" w:rsidRDefault="002B0A77" w:rsidP="001C1DE0">
      <w:pPr>
        <w:pStyle w:val="ae"/>
        <w:spacing w:before="0"/>
        <w:ind w:left="425" w:right="0" w:firstLine="0"/>
        <w:jc w:val="thaiDistribute"/>
        <w:rPr>
          <w:rFonts w:cs="Times New Roman"/>
          <w:sz w:val="22"/>
          <w:szCs w:val="22"/>
        </w:rPr>
      </w:pPr>
    </w:p>
    <w:p w:rsidR="004A2A50" w:rsidRDefault="00793516" w:rsidP="001C1DE0">
      <w:pPr>
        <w:pStyle w:val="ae"/>
        <w:spacing w:before="0"/>
        <w:ind w:left="425" w:right="0" w:firstLine="0"/>
        <w:jc w:val="thaiDistribute"/>
        <w:rPr>
          <w:rFonts w:cstheme="minorBidi"/>
          <w:sz w:val="22"/>
          <w:szCs w:val="22"/>
        </w:rPr>
      </w:pPr>
      <w:r w:rsidRPr="00146AB3">
        <w:rPr>
          <w:rFonts w:cs="Times New Roman"/>
          <w:sz w:val="22"/>
          <w:szCs w:val="22"/>
        </w:rPr>
        <w:t xml:space="preserve">During the </w:t>
      </w:r>
      <w:r w:rsidR="009F1ED6">
        <w:rPr>
          <w:rFonts w:cs="Times New Roman"/>
          <w:sz w:val="22"/>
          <w:szCs w:val="22"/>
        </w:rPr>
        <w:t>year</w:t>
      </w:r>
      <w:r w:rsidR="00457F93" w:rsidRPr="00146AB3">
        <w:rPr>
          <w:rFonts w:cs="Times New Roman"/>
          <w:sz w:val="22"/>
          <w:szCs w:val="22"/>
        </w:rPr>
        <w:t>, there was no</w:t>
      </w:r>
      <w:r w:rsidR="009F1ED6">
        <w:rPr>
          <w:rFonts w:cs="Times New Roman"/>
          <w:sz w:val="22"/>
          <w:szCs w:val="22"/>
        </w:rPr>
        <w:t xml:space="preserve"> </w:t>
      </w:r>
      <w:r w:rsidR="00457F93" w:rsidRPr="00146AB3">
        <w:rPr>
          <w:rFonts w:cs="Times New Roman"/>
          <w:sz w:val="22"/>
          <w:szCs w:val="22"/>
        </w:rPr>
        <w:t>transfer</w:t>
      </w:r>
      <w:r w:rsidR="009F1ED6">
        <w:rPr>
          <w:rFonts w:cs="Times New Roman"/>
          <w:sz w:val="22"/>
          <w:szCs w:val="22"/>
        </w:rPr>
        <w:t xml:space="preserve"> </w:t>
      </w:r>
      <w:r w:rsidR="00457F93" w:rsidRPr="00146AB3">
        <w:rPr>
          <w:rFonts w:cs="Times New Roman"/>
          <w:sz w:val="22"/>
          <w:szCs w:val="22"/>
        </w:rPr>
        <w:t>within the fair value hierarchy.</w:t>
      </w:r>
    </w:p>
    <w:p w:rsidR="002B0A77" w:rsidRPr="002B0A77" w:rsidRDefault="002B0A77" w:rsidP="001C1DE0">
      <w:pPr>
        <w:pStyle w:val="ae"/>
        <w:spacing w:before="0"/>
        <w:ind w:left="425" w:right="0" w:firstLine="0"/>
        <w:jc w:val="thaiDistribute"/>
        <w:rPr>
          <w:rFonts w:cstheme="minorBidi"/>
          <w:sz w:val="22"/>
          <w:szCs w:val="22"/>
          <w:cs/>
        </w:rPr>
      </w:pPr>
    </w:p>
    <w:p w:rsidR="002B0A77" w:rsidRDefault="00F74850" w:rsidP="000150F2">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DISCLOSURE OF FINANCIAL INSTRUMENTS</w:t>
      </w:r>
    </w:p>
    <w:p w:rsidR="000150F2" w:rsidRPr="000150F2" w:rsidRDefault="000150F2" w:rsidP="000150F2">
      <w:pPr>
        <w:pStyle w:val="ae"/>
        <w:spacing w:before="0"/>
        <w:ind w:left="426" w:right="0" w:firstLine="0"/>
        <w:jc w:val="thaiDistribute"/>
        <w:rPr>
          <w:rFonts w:cs="Times New Roman"/>
          <w:b/>
          <w:bCs/>
          <w:sz w:val="22"/>
          <w:szCs w:val="22"/>
        </w:rPr>
      </w:pPr>
    </w:p>
    <w:p w:rsidR="000150F2" w:rsidRDefault="000150F2" w:rsidP="000150F2">
      <w:pPr>
        <w:spacing w:line="240" w:lineRule="auto"/>
        <w:ind w:right="147" w:firstLine="426"/>
        <w:jc w:val="thaiDistribute"/>
        <w:rPr>
          <w:rFonts w:cs="Times New Roman"/>
          <w:b/>
          <w:bCs/>
        </w:rPr>
      </w:pPr>
      <w:r w:rsidRPr="000150F2">
        <w:rPr>
          <w:rFonts w:cs="Times New Roman"/>
          <w:b/>
          <w:bCs/>
        </w:rPr>
        <w:t>Accounting policies</w:t>
      </w:r>
    </w:p>
    <w:p w:rsidR="000150F2" w:rsidRPr="000150F2" w:rsidRDefault="000150F2" w:rsidP="000150F2">
      <w:pPr>
        <w:spacing w:line="240" w:lineRule="auto"/>
        <w:ind w:right="147" w:firstLine="426"/>
        <w:jc w:val="thaiDistribute"/>
        <w:rPr>
          <w:rFonts w:cs="Times New Roman"/>
          <w:b/>
          <w:bCs/>
        </w:rPr>
      </w:pPr>
    </w:p>
    <w:p w:rsidR="000150F2" w:rsidRDefault="000150F2" w:rsidP="000150F2">
      <w:pPr>
        <w:spacing w:line="240" w:lineRule="auto"/>
        <w:ind w:left="426" w:right="147"/>
        <w:jc w:val="thaiDistribute"/>
        <w:rPr>
          <w:rFonts w:cstheme="minorBidi"/>
          <w:b/>
          <w:bCs/>
          <w:highlight w:val="yellow"/>
        </w:rPr>
      </w:pPr>
      <w:r w:rsidRPr="00146AB3">
        <w:rPr>
          <w:rFonts w:cs="Times New Roman"/>
        </w:rPr>
        <w:t xml:space="preserve">The details of significant accounting policies and methods used for classification of financial assets and financial liabilities including valuation, basis of recognition of income and expenses are disclosed in </w:t>
      </w:r>
      <w:r>
        <w:rPr>
          <w:szCs w:val="28"/>
        </w:rPr>
        <w:t>n</w:t>
      </w:r>
      <w:r w:rsidRPr="00146AB3">
        <w:rPr>
          <w:rFonts w:cs="Times New Roman"/>
        </w:rPr>
        <w:t>ote 3.</w:t>
      </w:r>
    </w:p>
    <w:p w:rsidR="000150F2" w:rsidRDefault="000150F2" w:rsidP="000150F2">
      <w:pPr>
        <w:spacing w:line="240" w:lineRule="auto"/>
        <w:ind w:right="147" w:firstLine="426"/>
        <w:jc w:val="thaiDistribute"/>
        <w:rPr>
          <w:rFonts w:cs="Times New Roman"/>
          <w:b/>
          <w:bCs/>
        </w:rPr>
      </w:pPr>
    </w:p>
    <w:p w:rsidR="000150F2" w:rsidRPr="000150F2" w:rsidRDefault="00F74850" w:rsidP="000150F2">
      <w:pPr>
        <w:spacing w:line="240" w:lineRule="auto"/>
        <w:ind w:right="147" w:firstLine="426"/>
        <w:jc w:val="thaiDistribute"/>
        <w:rPr>
          <w:rFonts w:cs="Times New Roman"/>
          <w:b/>
          <w:bCs/>
        </w:rPr>
      </w:pPr>
      <w:r w:rsidRPr="000150F2">
        <w:rPr>
          <w:rFonts w:cs="Times New Roman"/>
          <w:b/>
          <w:bCs/>
        </w:rPr>
        <w:t>Capital management</w:t>
      </w:r>
    </w:p>
    <w:p w:rsidR="002B0A77" w:rsidRDefault="002B0A77" w:rsidP="001C1DE0">
      <w:pPr>
        <w:spacing w:line="240" w:lineRule="auto"/>
        <w:ind w:left="993" w:right="147"/>
        <w:jc w:val="thaiDistribute"/>
        <w:rPr>
          <w:rFonts w:cs="Times New Roman"/>
        </w:rPr>
      </w:pPr>
    </w:p>
    <w:p w:rsidR="00B05F90" w:rsidRDefault="00F74850" w:rsidP="000150F2">
      <w:pPr>
        <w:spacing w:line="240" w:lineRule="auto"/>
        <w:ind w:left="426" w:right="147"/>
        <w:jc w:val="thaiDistribute"/>
        <w:rPr>
          <w:rFonts w:cs="Times New Roman"/>
        </w:rPr>
      </w:pPr>
      <w:r w:rsidRPr="00146AB3">
        <w:rPr>
          <w:rFonts w:cs="Times New Roman"/>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B05F90" w:rsidRDefault="00B05F90">
      <w:pPr>
        <w:autoSpaceDE/>
        <w:autoSpaceDN/>
        <w:spacing w:line="240" w:lineRule="auto"/>
        <w:rPr>
          <w:rFonts w:cs="Times New Roman"/>
        </w:rPr>
      </w:pPr>
      <w:r>
        <w:rPr>
          <w:rFonts w:cs="Times New Roman"/>
        </w:rPr>
        <w:br w:type="page"/>
      </w:r>
    </w:p>
    <w:p w:rsidR="005737B1" w:rsidRPr="000150F2" w:rsidRDefault="000150F2" w:rsidP="000150F2">
      <w:pPr>
        <w:tabs>
          <w:tab w:val="left" w:pos="426"/>
        </w:tabs>
        <w:spacing w:line="240" w:lineRule="auto"/>
        <w:ind w:right="147"/>
        <w:jc w:val="thaiDistribute"/>
        <w:rPr>
          <w:rFonts w:cs="Times New Roman"/>
          <w:b/>
          <w:bCs/>
        </w:rPr>
      </w:pPr>
      <w:r>
        <w:rPr>
          <w:rFonts w:cs="Times New Roman"/>
          <w:b/>
          <w:bCs/>
        </w:rPr>
        <w:lastRenderedPageBreak/>
        <w:tab/>
      </w:r>
      <w:r w:rsidR="00F74850" w:rsidRPr="000150F2">
        <w:rPr>
          <w:rFonts w:cs="Times New Roman"/>
          <w:b/>
          <w:bCs/>
        </w:rPr>
        <w:t>Financial risk management policies</w:t>
      </w:r>
    </w:p>
    <w:p w:rsidR="002B0A77" w:rsidRDefault="002B0A77" w:rsidP="001C1DE0">
      <w:pPr>
        <w:spacing w:line="240" w:lineRule="auto"/>
        <w:ind w:left="993" w:right="147"/>
        <w:jc w:val="thaiDistribute"/>
        <w:rPr>
          <w:rFonts w:cs="Times New Roman"/>
        </w:rPr>
      </w:pPr>
    </w:p>
    <w:p w:rsidR="005737B1" w:rsidRDefault="00F74850" w:rsidP="000150F2">
      <w:pPr>
        <w:spacing w:line="240" w:lineRule="auto"/>
        <w:ind w:left="426" w:right="147"/>
        <w:jc w:val="thaiDistribute"/>
        <w:rPr>
          <w:rFonts w:cs="Times New Roman"/>
        </w:rPr>
      </w:pPr>
      <w:r w:rsidRPr="00146AB3">
        <w:rPr>
          <w:rFonts w:cs="Times New Roman"/>
        </w:rPr>
        <w:t>The Group is exposed to fluctuations in interest rates and foreign exchange rates and the risks from default of the agreements by counterparties. The Group had risk management polices as follows:</w:t>
      </w:r>
    </w:p>
    <w:p w:rsidR="00B77F03" w:rsidRDefault="00B77F03" w:rsidP="000150F2">
      <w:pPr>
        <w:spacing w:line="240" w:lineRule="auto"/>
        <w:ind w:left="426" w:right="147"/>
        <w:jc w:val="thaiDistribute"/>
        <w:rPr>
          <w:rFonts w:cs="Times New Roman"/>
        </w:rPr>
      </w:pPr>
    </w:p>
    <w:p w:rsidR="005737B1" w:rsidRPr="002B0A77" w:rsidRDefault="00F74850" w:rsidP="000150F2">
      <w:pPr>
        <w:pStyle w:val="af2"/>
        <w:spacing w:line="240" w:lineRule="auto"/>
        <w:ind w:left="993" w:right="-1"/>
        <w:jc w:val="thaiDistribute"/>
        <w:rPr>
          <w:rFonts w:cs="Times New Roman"/>
        </w:rPr>
      </w:pPr>
      <w:r w:rsidRPr="002B0A77">
        <w:rPr>
          <w:rFonts w:cs="Times New Roman"/>
          <w:b/>
          <w:bCs/>
        </w:rPr>
        <w:t>Interest rate risk</w:t>
      </w:r>
    </w:p>
    <w:p w:rsidR="002B0A77" w:rsidRDefault="002B0A77" w:rsidP="001C1DE0">
      <w:pPr>
        <w:spacing w:line="240" w:lineRule="auto"/>
        <w:ind w:left="1560" w:right="-1"/>
        <w:jc w:val="thaiDistribute"/>
        <w:rPr>
          <w:rFonts w:cs="Times New Roman"/>
        </w:rPr>
      </w:pPr>
    </w:p>
    <w:p w:rsidR="005737B1" w:rsidRPr="00146AB3" w:rsidRDefault="00F74850" w:rsidP="000150F2">
      <w:pPr>
        <w:spacing w:line="240" w:lineRule="auto"/>
        <w:ind w:left="993" w:right="-1"/>
        <w:jc w:val="thaiDistribute"/>
        <w:rPr>
          <w:rFonts w:cs="Times New Roman"/>
          <w:lang w:val="en-US"/>
        </w:rPr>
      </w:pPr>
      <w:r w:rsidRPr="00146AB3">
        <w:rPr>
          <w:rFonts w:cs="Times New Roman"/>
        </w:rPr>
        <w:t>Interest rate risk is the fluctuation of the market interest rate in the future that will affect the Group’s operations and cash flows. The Group has intere</w:t>
      </w:r>
      <w:r w:rsidR="005F2C9E">
        <w:rPr>
          <w:rFonts w:cs="Times New Roman"/>
        </w:rPr>
        <w:t xml:space="preserve">st rate risk from cash at banks, loan from financial institution and debenture </w:t>
      </w:r>
      <w:r w:rsidRPr="00146AB3">
        <w:rPr>
          <w:rFonts w:cs="Times New Roman"/>
        </w:rPr>
        <w:t>because the interest rate of the financial assets</w:t>
      </w:r>
      <w:r w:rsidR="005F2C9E">
        <w:rPr>
          <w:rFonts w:cs="Times New Roman"/>
        </w:rPr>
        <w:t xml:space="preserve"> and liabilities</w:t>
      </w:r>
      <w:r w:rsidRPr="00146AB3">
        <w:rPr>
          <w:rFonts w:cs="Times New Roman"/>
        </w:rPr>
        <w:t xml:space="preserve"> fluctuate based on the market rate. In addition, the Group has not engaged in any hedging contracts related to interest rates.</w:t>
      </w:r>
    </w:p>
    <w:p w:rsidR="002B0A77" w:rsidRDefault="002B0A77" w:rsidP="002B0A77">
      <w:pPr>
        <w:spacing w:line="240" w:lineRule="auto"/>
        <w:ind w:left="1560" w:right="-1"/>
        <w:jc w:val="thaiDistribute"/>
        <w:rPr>
          <w:rFonts w:cs="Times New Roman"/>
          <w:b/>
          <w:bCs/>
          <w:lang w:val="en-US"/>
        </w:rPr>
      </w:pPr>
    </w:p>
    <w:p w:rsidR="005737B1" w:rsidRPr="000150F2" w:rsidRDefault="000150F2" w:rsidP="000150F2">
      <w:pPr>
        <w:tabs>
          <w:tab w:val="left" w:pos="993"/>
        </w:tabs>
        <w:spacing w:line="240" w:lineRule="auto"/>
        <w:ind w:right="-1"/>
        <w:jc w:val="thaiDistribute"/>
        <w:rPr>
          <w:rFonts w:cs="Times New Roman"/>
          <w:b/>
          <w:bCs/>
          <w:lang w:val="en-US"/>
        </w:rPr>
      </w:pPr>
      <w:r>
        <w:rPr>
          <w:rFonts w:cs="Times New Roman"/>
          <w:b/>
          <w:bCs/>
        </w:rPr>
        <w:tab/>
      </w:r>
      <w:r w:rsidR="00F74850" w:rsidRPr="000150F2">
        <w:rPr>
          <w:rFonts w:cs="Times New Roman"/>
          <w:b/>
          <w:bCs/>
        </w:rPr>
        <w:t>Foreign currency risk</w:t>
      </w:r>
    </w:p>
    <w:p w:rsidR="002B0A77" w:rsidRDefault="002B0A77" w:rsidP="002B0A77">
      <w:pPr>
        <w:spacing w:line="240" w:lineRule="auto"/>
        <w:ind w:left="1701" w:right="-1"/>
        <w:jc w:val="thaiDistribute"/>
        <w:rPr>
          <w:rFonts w:cs="Times New Roman"/>
        </w:rPr>
      </w:pPr>
    </w:p>
    <w:p w:rsidR="005737B1" w:rsidRPr="00146AB3" w:rsidRDefault="00F74850" w:rsidP="000150F2">
      <w:pPr>
        <w:spacing w:line="240" w:lineRule="auto"/>
        <w:ind w:left="993" w:right="-1"/>
        <w:jc w:val="thaiDistribute"/>
        <w:rPr>
          <w:rFonts w:cs="Times New Roman"/>
        </w:rPr>
      </w:pPr>
      <w:r w:rsidRPr="00146AB3">
        <w:rPr>
          <w:rFonts w:cs="Times New Roman"/>
        </w:rPr>
        <w:t>The Group’s exchange rate risk primarily involves the purchases and sales of goods in foreign cur</w:t>
      </w:r>
      <w:r w:rsidR="00251E57">
        <w:rPr>
          <w:rFonts w:cs="Times New Roman"/>
        </w:rPr>
        <w:t>rencies. As at December 31, 201</w:t>
      </w:r>
      <w:r w:rsidR="0061719A">
        <w:rPr>
          <w:rFonts w:cs="Times New Roman"/>
        </w:rPr>
        <w:t>7</w:t>
      </w:r>
      <w:r w:rsidRPr="00146AB3">
        <w:rPr>
          <w:rFonts w:cs="Times New Roman"/>
        </w:rPr>
        <w:t xml:space="preserve"> and </w:t>
      </w:r>
      <w:r w:rsidR="00251E57">
        <w:rPr>
          <w:rFonts w:cs="Times New Roman"/>
        </w:rPr>
        <w:t>2</w:t>
      </w:r>
      <w:r w:rsidR="0061719A">
        <w:rPr>
          <w:rFonts w:cs="Times New Roman"/>
        </w:rPr>
        <w:t>016</w:t>
      </w:r>
      <w:r w:rsidRPr="00146AB3">
        <w:rPr>
          <w:rFonts w:cs="Times New Roman"/>
        </w:rPr>
        <w:t>, the Group had assets and liabilities in foreign currencies as follows:</w:t>
      </w:r>
    </w:p>
    <w:bookmarkStart w:id="2932" w:name="_MON_1504517635"/>
    <w:bookmarkStart w:id="2933" w:name="_MON_1504518369"/>
    <w:bookmarkStart w:id="2934" w:name="_MON_1514117791"/>
    <w:bookmarkStart w:id="2935" w:name="_MON_1517406770"/>
    <w:bookmarkStart w:id="2936" w:name="_MON_1517409472"/>
    <w:bookmarkStart w:id="2937" w:name="_MON_1517409520"/>
    <w:bookmarkStart w:id="2938" w:name="_MON_1517409585"/>
    <w:bookmarkStart w:id="2939" w:name="_MON_1517762648"/>
    <w:bookmarkStart w:id="2940" w:name="_MON_1517762665"/>
    <w:bookmarkStart w:id="2941" w:name="_MON_1517762698"/>
    <w:bookmarkStart w:id="2942" w:name="_MON_1517762730"/>
    <w:bookmarkStart w:id="2943" w:name="_MON_1517763238"/>
    <w:bookmarkEnd w:id="2932"/>
    <w:bookmarkEnd w:id="2933"/>
    <w:bookmarkEnd w:id="2934"/>
    <w:bookmarkEnd w:id="2935"/>
    <w:bookmarkEnd w:id="2936"/>
    <w:bookmarkEnd w:id="2937"/>
    <w:bookmarkEnd w:id="2938"/>
    <w:bookmarkEnd w:id="2939"/>
    <w:bookmarkEnd w:id="2940"/>
    <w:bookmarkEnd w:id="2941"/>
    <w:bookmarkEnd w:id="2942"/>
    <w:bookmarkEnd w:id="2943"/>
    <w:bookmarkStart w:id="2944" w:name="_MON_1504373606"/>
    <w:bookmarkEnd w:id="2944"/>
    <w:p w:rsidR="006A587D" w:rsidRDefault="00EE6522" w:rsidP="000150F2">
      <w:pPr>
        <w:spacing w:line="240" w:lineRule="auto"/>
        <w:ind w:left="993" w:right="-1"/>
        <w:jc w:val="thaiDistribute"/>
        <w:rPr>
          <w:rFonts w:cs="Times New Roman"/>
        </w:rPr>
      </w:pPr>
      <w:r w:rsidRPr="00146AB3">
        <w:rPr>
          <w:rFonts w:cs="Times New Roman"/>
        </w:rPr>
        <w:object w:dxaOrig="7483" w:dyaOrig="1469">
          <v:shape id="_x0000_i1100" type="#_x0000_t75" style="width:380.75pt;height:78.35pt" o:ole="">
            <v:imagedata r:id="rId158" o:title=""/>
          </v:shape>
          <o:OLEObject Type="Embed" ProgID="Excel.Sheet.8" ShapeID="_x0000_i1100" DrawAspect="Content" ObjectID="_1581282219" r:id="rId159"/>
        </w:object>
      </w:r>
    </w:p>
    <w:p w:rsidR="006B115B" w:rsidRDefault="006B115B">
      <w:pPr>
        <w:autoSpaceDE/>
        <w:autoSpaceDN/>
        <w:spacing w:line="240" w:lineRule="auto"/>
        <w:rPr>
          <w:rFonts w:cs="Times New Roman"/>
          <w:b/>
          <w:bCs/>
        </w:rPr>
      </w:pPr>
    </w:p>
    <w:p w:rsidR="006A587D" w:rsidRPr="000150F2" w:rsidRDefault="00251BCD" w:rsidP="000150F2">
      <w:pPr>
        <w:spacing w:line="240" w:lineRule="auto"/>
        <w:ind w:left="993" w:right="-1"/>
        <w:jc w:val="thaiDistribute"/>
        <w:rPr>
          <w:rFonts w:cs="Times New Roman"/>
          <w:b/>
          <w:bCs/>
          <w:lang w:val="en-US"/>
        </w:rPr>
      </w:pPr>
      <w:r w:rsidRPr="000150F2">
        <w:rPr>
          <w:rFonts w:cs="Times New Roman"/>
          <w:b/>
          <w:bCs/>
        </w:rPr>
        <w:t>Credit risk – trade receivables</w:t>
      </w:r>
    </w:p>
    <w:p w:rsidR="00225088" w:rsidRDefault="00225088" w:rsidP="001C1DE0">
      <w:pPr>
        <w:spacing w:line="240" w:lineRule="auto"/>
        <w:ind w:left="1560" w:right="-1"/>
        <w:jc w:val="thaiDistribute"/>
        <w:rPr>
          <w:rFonts w:cs="Times New Roman"/>
        </w:rPr>
      </w:pPr>
    </w:p>
    <w:p w:rsidR="006A587D" w:rsidRDefault="00251BCD" w:rsidP="000150F2">
      <w:pPr>
        <w:spacing w:line="240" w:lineRule="auto"/>
        <w:ind w:left="993" w:right="-1" w:hanging="11"/>
        <w:jc w:val="thaiDistribute"/>
        <w:rPr>
          <w:rFonts w:cs="Times New Roman"/>
          <w:highlight w:val="yellow"/>
          <w:lang w:val="en-US"/>
        </w:rPr>
      </w:pPr>
      <w:r w:rsidRPr="00146AB3">
        <w:rPr>
          <w:rFonts w:cs="Times New Roman"/>
        </w:rPr>
        <w:t>The Group has a policy to hedge credit risk from trade receivables by forming credit policy and by determining the receipt from the sales of goods and service. Therefore, the Group expects that the loss from the collection of those trade receivables should not exceed the allowance for doubtful accounts.</w:t>
      </w:r>
    </w:p>
    <w:p w:rsidR="00225088" w:rsidRPr="00225088" w:rsidRDefault="00225088" w:rsidP="00225088">
      <w:pPr>
        <w:spacing w:line="240" w:lineRule="auto"/>
        <w:ind w:left="1701" w:right="-1"/>
        <w:jc w:val="thaiDistribute"/>
        <w:rPr>
          <w:rFonts w:cs="Times New Roman"/>
          <w:highlight w:val="yellow"/>
          <w:lang w:val="en-US"/>
        </w:rPr>
      </w:pPr>
    </w:p>
    <w:p w:rsidR="006A587D" w:rsidRPr="000150F2" w:rsidRDefault="00251BCD" w:rsidP="00697E96">
      <w:pPr>
        <w:tabs>
          <w:tab w:val="left" w:pos="993"/>
        </w:tabs>
        <w:spacing w:line="240" w:lineRule="auto"/>
        <w:ind w:left="426" w:right="147"/>
        <w:jc w:val="thaiDistribute"/>
        <w:rPr>
          <w:rFonts w:cs="Times New Roman"/>
          <w:b/>
          <w:bCs/>
        </w:rPr>
      </w:pPr>
      <w:r w:rsidRPr="000150F2">
        <w:rPr>
          <w:rFonts w:cs="Times New Roman"/>
          <w:b/>
          <w:bCs/>
        </w:rPr>
        <w:t>Fair value</w:t>
      </w:r>
    </w:p>
    <w:p w:rsidR="00225088" w:rsidRDefault="00225088" w:rsidP="001C1DE0">
      <w:pPr>
        <w:pStyle w:val="ae"/>
        <w:tabs>
          <w:tab w:val="left" w:pos="993"/>
        </w:tabs>
        <w:spacing w:before="0"/>
        <w:ind w:left="993" w:right="0" w:firstLine="0"/>
        <w:jc w:val="thaiDistribute"/>
        <w:rPr>
          <w:rFonts w:cs="Times New Roman"/>
          <w:sz w:val="22"/>
          <w:szCs w:val="22"/>
        </w:rPr>
      </w:pPr>
    </w:p>
    <w:p w:rsidR="005737B1" w:rsidRDefault="00251BCD" w:rsidP="00697E96">
      <w:pPr>
        <w:pStyle w:val="ae"/>
        <w:tabs>
          <w:tab w:val="left" w:pos="993"/>
        </w:tabs>
        <w:spacing w:before="0"/>
        <w:ind w:left="426" w:right="0" w:firstLine="0"/>
        <w:jc w:val="thaiDistribute"/>
        <w:rPr>
          <w:rFonts w:cs="Times New Roman"/>
          <w:b/>
          <w:bCs/>
          <w:sz w:val="22"/>
          <w:szCs w:val="22"/>
        </w:rPr>
      </w:pPr>
      <w:r w:rsidRPr="00146AB3">
        <w:rPr>
          <w:rFonts w:cs="Times New Roman"/>
          <w:sz w:val="22"/>
          <w:szCs w:val="22"/>
        </w:rPr>
        <w:t>Most of the financial assets are cash at banks, current investments and trade and other receivables which are short-term credit. Most of the financial liabilities are trade and other payable</w:t>
      </w:r>
      <w:r w:rsidR="00463ECC" w:rsidRPr="00146AB3">
        <w:rPr>
          <w:rFonts w:cs="Times New Roman"/>
          <w:sz w:val="22"/>
          <w:szCs w:val="22"/>
        </w:rPr>
        <w:t>, short-term loan from other parties, loan from financial institutions</w:t>
      </w:r>
      <w:r w:rsidR="00F21A13">
        <w:rPr>
          <w:rFonts w:cs="Times New Roman"/>
          <w:sz w:val="22"/>
          <w:szCs w:val="22"/>
        </w:rPr>
        <w:t xml:space="preserve">, </w:t>
      </w:r>
      <w:r w:rsidRPr="00146AB3">
        <w:rPr>
          <w:rFonts w:cs="Times New Roman"/>
          <w:sz w:val="22"/>
          <w:szCs w:val="22"/>
        </w:rPr>
        <w:t xml:space="preserve">liabilities under finance leases </w:t>
      </w:r>
      <w:r w:rsidR="00F21A13">
        <w:rPr>
          <w:rFonts w:cs="Times New Roman"/>
          <w:sz w:val="22"/>
          <w:szCs w:val="22"/>
        </w:rPr>
        <w:t xml:space="preserve">and debenture </w:t>
      </w:r>
      <w:r w:rsidRPr="00146AB3">
        <w:rPr>
          <w:rFonts w:cs="Times New Roman"/>
          <w:sz w:val="22"/>
          <w:szCs w:val="22"/>
        </w:rPr>
        <w:t>with interest rates close to the market rate. The carrying amount of the financial assets and financial liabilities are not significantly different from their fair value</w:t>
      </w:r>
      <w:r w:rsidR="00225088">
        <w:rPr>
          <w:rFonts w:cs="Times New Roman"/>
          <w:b/>
          <w:bCs/>
          <w:sz w:val="22"/>
          <w:szCs w:val="22"/>
        </w:rPr>
        <w:t>.</w:t>
      </w:r>
    </w:p>
    <w:p w:rsidR="00225088" w:rsidRPr="00146AB3" w:rsidRDefault="00225088" w:rsidP="001C1DE0">
      <w:pPr>
        <w:pStyle w:val="ae"/>
        <w:tabs>
          <w:tab w:val="left" w:pos="993"/>
        </w:tabs>
        <w:spacing w:before="0"/>
        <w:ind w:left="993" w:right="0" w:firstLine="0"/>
        <w:jc w:val="thaiDistribute"/>
        <w:rPr>
          <w:rFonts w:cs="Times New Roman"/>
          <w:b/>
          <w:bCs/>
          <w:sz w:val="22"/>
          <w:szCs w:val="22"/>
        </w:rPr>
      </w:pPr>
    </w:p>
    <w:p w:rsidR="00584F0C" w:rsidRPr="00146AB3" w:rsidRDefault="00251BCD" w:rsidP="00697E96">
      <w:pPr>
        <w:pStyle w:val="ae"/>
        <w:numPr>
          <w:ilvl w:val="0"/>
          <w:numId w:val="2"/>
        </w:numPr>
        <w:tabs>
          <w:tab w:val="clear" w:pos="360"/>
        </w:tabs>
        <w:spacing w:before="0"/>
        <w:ind w:left="426" w:right="0" w:hanging="426"/>
        <w:jc w:val="thaiDistribute"/>
        <w:rPr>
          <w:rFonts w:cs="Times New Roman"/>
          <w:b/>
          <w:bCs/>
          <w:sz w:val="22"/>
          <w:szCs w:val="22"/>
        </w:rPr>
      </w:pPr>
      <w:r w:rsidRPr="00146AB3">
        <w:rPr>
          <w:rFonts w:cs="Times New Roman"/>
          <w:b/>
          <w:bCs/>
          <w:sz w:val="22"/>
          <w:szCs w:val="22"/>
        </w:rPr>
        <w:t>LITIGATION</w:t>
      </w:r>
    </w:p>
    <w:p w:rsidR="00225088" w:rsidRDefault="00225088" w:rsidP="001C1DE0">
      <w:pPr>
        <w:pStyle w:val="ae"/>
        <w:spacing w:before="0"/>
        <w:ind w:left="426" w:right="0" w:firstLine="0"/>
        <w:jc w:val="thaiDistribute"/>
        <w:rPr>
          <w:rFonts w:cs="Times New Roman"/>
          <w:sz w:val="22"/>
          <w:szCs w:val="22"/>
        </w:rPr>
      </w:pPr>
    </w:p>
    <w:p w:rsidR="00225088" w:rsidRPr="00E504C9" w:rsidRDefault="00251BCD" w:rsidP="00855E0D">
      <w:pPr>
        <w:pStyle w:val="ae"/>
        <w:spacing w:before="0"/>
        <w:ind w:left="426" w:right="0" w:firstLine="0"/>
        <w:jc w:val="thaiDistribute"/>
        <w:rPr>
          <w:spacing w:val="-2"/>
          <w:sz w:val="22"/>
        </w:rPr>
      </w:pPr>
      <w:r w:rsidRPr="00E504C9">
        <w:rPr>
          <w:rFonts w:cs="Times New Roman"/>
          <w:spacing w:val="-2"/>
          <w:sz w:val="22"/>
          <w:szCs w:val="22"/>
        </w:rPr>
        <w:t xml:space="preserve">On June 12, 2015, the Company is litigation a suit brought against it involving compensation of </w:t>
      </w:r>
      <w:proofErr w:type="spellStart"/>
      <w:r w:rsidRPr="00E504C9">
        <w:rPr>
          <w:rFonts w:cs="Times New Roman"/>
          <w:spacing w:val="-2"/>
          <w:sz w:val="22"/>
          <w:szCs w:val="22"/>
        </w:rPr>
        <w:t>unfairdismissal</w:t>
      </w:r>
      <w:proofErr w:type="spellEnd"/>
      <w:r w:rsidRPr="00E504C9">
        <w:rPr>
          <w:rFonts w:cs="Times New Roman"/>
          <w:spacing w:val="-2"/>
          <w:sz w:val="22"/>
          <w:szCs w:val="22"/>
        </w:rPr>
        <w:t xml:space="preserve"> in the amount of Baht </w:t>
      </w:r>
      <w:r w:rsidRPr="00E504C9">
        <w:rPr>
          <w:rFonts w:cs="Times New Roman"/>
          <w:spacing w:val="-2"/>
          <w:sz w:val="22"/>
          <w:szCs w:val="22"/>
          <w:cs/>
        </w:rPr>
        <w:t>8.64</w:t>
      </w:r>
      <w:r w:rsidRPr="00E504C9">
        <w:rPr>
          <w:rFonts w:cs="Times New Roman"/>
          <w:spacing w:val="-2"/>
          <w:sz w:val="22"/>
          <w:szCs w:val="22"/>
        </w:rPr>
        <w:t xml:space="preserve"> million. On August 18, 2015, the Company counterclaimed for damages in the amount of Baht 30.94 million. </w:t>
      </w:r>
      <w:r w:rsidR="00841944" w:rsidRPr="00E504C9">
        <w:rPr>
          <w:rFonts w:cs="Times New Roman"/>
          <w:spacing w:val="-2"/>
          <w:sz w:val="22"/>
          <w:szCs w:val="22"/>
        </w:rPr>
        <w:t xml:space="preserve"> Later on November 17, 2016, the Civil Court had sentenced the Company to pay the compensation of Baht 2.26 million with the interest at the rate of 7.5%.</w:t>
      </w:r>
      <w:r w:rsidR="00855E0D" w:rsidRPr="00E504C9">
        <w:rPr>
          <w:rFonts w:cs="Times New Roman"/>
          <w:spacing w:val="-2"/>
          <w:sz w:val="22"/>
          <w:szCs w:val="22"/>
        </w:rPr>
        <w:t xml:space="preserve"> On December 14, 2017</w:t>
      </w:r>
      <w:r w:rsidR="009F1ED6" w:rsidRPr="00E504C9">
        <w:rPr>
          <w:rFonts w:cs="Times New Roman"/>
          <w:spacing w:val="-2"/>
          <w:sz w:val="22"/>
          <w:szCs w:val="22"/>
        </w:rPr>
        <w:t>,</w:t>
      </w:r>
      <w:r w:rsidR="00855E0D" w:rsidRPr="00E504C9">
        <w:rPr>
          <w:rFonts w:cs="Times New Roman"/>
          <w:spacing w:val="-2"/>
          <w:sz w:val="22"/>
          <w:szCs w:val="22"/>
        </w:rPr>
        <w:t xml:space="preserve"> the </w:t>
      </w:r>
      <w:r w:rsidR="00E504C9" w:rsidRPr="00E504C9">
        <w:rPr>
          <w:rFonts w:cs="Times New Roman"/>
          <w:spacing w:val="-2"/>
          <w:sz w:val="22"/>
          <w:szCs w:val="22"/>
        </w:rPr>
        <w:t>C</w:t>
      </w:r>
      <w:r w:rsidR="00855E0D" w:rsidRPr="00E504C9">
        <w:rPr>
          <w:rFonts w:cs="Times New Roman"/>
          <w:spacing w:val="-2"/>
          <w:sz w:val="22"/>
          <w:szCs w:val="22"/>
        </w:rPr>
        <w:t>ompany had already paid the compensation as the court sentenced.</w:t>
      </w:r>
    </w:p>
    <w:p w:rsidR="00DC2A4F" w:rsidRPr="009F1ED6" w:rsidRDefault="00DC2A4F">
      <w:pPr>
        <w:autoSpaceDE/>
        <w:autoSpaceDN/>
        <w:spacing w:line="240" w:lineRule="auto"/>
        <w:rPr>
          <w:rFonts w:cs="Times New Roman"/>
          <w:b/>
          <w:bCs/>
        </w:rPr>
      </w:pPr>
      <w:r>
        <w:rPr>
          <w:rFonts w:cs="Times New Roman"/>
          <w:b/>
          <w:bCs/>
        </w:rPr>
        <w:br w:type="page"/>
      </w:r>
    </w:p>
    <w:p w:rsidR="00A0345B" w:rsidRPr="00106D4E" w:rsidRDefault="00106D4E" w:rsidP="00697E96">
      <w:pPr>
        <w:pStyle w:val="ae"/>
        <w:numPr>
          <w:ilvl w:val="0"/>
          <w:numId w:val="2"/>
        </w:numPr>
        <w:tabs>
          <w:tab w:val="clear" w:pos="360"/>
        </w:tabs>
        <w:spacing w:before="120" w:after="120"/>
        <w:ind w:left="426" w:hanging="426"/>
        <w:jc w:val="thaiDistribute"/>
        <w:rPr>
          <w:rFonts w:cs="Times New Roman"/>
          <w:b/>
          <w:bCs/>
          <w:sz w:val="22"/>
          <w:szCs w:val="22"/>
        </w:rPr>
      </w:pPr>
      <w:r w:rsidRPr="00106D4E">
        <w:rPr>
          <w:rFonts w:cs="Times New Roman"/>
          <w:b/>
          <w:bCs/>
          <w:sz w:val="22"/>
          <w:szCs w:val="22"/>
        </w:rPr>
        <w:lastRenderedPageBreak/>
        <w:t>RECLASSIFICATION</w:t>
      </w:r>
    </w:p>
    <w:p w:rsidR="00A0345B" w:rsidRPr="00106D4E" w:rsidRDefault="00106D4E" w:rsidP="00B77F03">
      <w:pPr>
        <w:pStyle w:val="ae"/>
        <w:spacing w:before="120" w:after="120"/>
        <w:ind w:left="426" w:right="-1" w:firstLine="0"/>
        <w:jc w:val="thaiDistribute"/>
        <w:rPr>
          <w:rFonts w:ascii="Angsana New" w:hAnsi="Angsana New"/>
          <w:cs/>
        </w:rPr>
      </w:pPr>
      <w:r w:rsidRPr="00106D4E">
        <w:rPr>
          <w:rFonts w:cs="Times New Roman"/>
          <w:sz w:val="22"/>
          <w:szCs w:val="22"/>
        </w:rPr>
        <w:t xml:space="preserve">The Group has reclassified certain accounts in the statement </w:t>
      </w:r>
      <w:r w:rsidR="00DE269B">
        <w:rPr>
          <w:rFonts w:cs="Times New Roman"/>
          <w:sz w:val="22"/>
          <w:szCs w:val="22"/>
        </w:rPr>
        <w:t>of financial position</w:t>
      </w:r>
      <w:r w:rsidR="00ED54CD" w:rsidRPr="00ED54CD">
        <w:t xml:space="preserve"> </w:t>
      </w:r>
      <w:r w:rsidR="00ED54CD" w:rsidRPr="00ED54CD">
        <w:rPr>
          <w:rFonts w:cs="Times New Roman"/>
          <w:sz w:val="22"/>
          <w:szCs w:val="22"/>
        </w:rPr>
        <w:t>as</w:t>
      </w:r>
      <w:r w:rsidR="00DE269B">
        <w:rPr>
          <w:rFonts w:cs="Times New Roman"/>
          <w:sz w:val="22"/>
          <w:szCs w:val="22"/>
        </w:rPr>
        <w:t xml:space="preserve"> </w:t>
      </w:r>
      <w:r w:rsidRPr="00106D4E">
        <w:rPr>
          <w:rFonts w:cs="Times New Roman"/>
          <w:sz w:val="22"/>
          <w:szCs w:val="22"/>
        </w:rPr>
        <w:t xml:space="preserve">at December 31, 2016 to conform </w:t>
      </w:r>
      <w:proofErr w:type="gramStart"/>
      <w:r w:rsidRPr="00106D4E">
        <w:rPr>
          <w:rFonts w:cs="Times New Roman"/>
          <w:sz w:val="22"/>
          <w:szCs w:val="22"/>
        </w:rPr>
        <w:t>with</w:t>
      </w:r>
      <w:proofErr w:type="gramEnd"/>
      <w:r w:rsidRPr="00106D4E">
        <w:rPr>
          <w:rFonts w:cs="Times New Roman"/>
          <w:sz w:val="22"/>
          <w:szCs w:val="22"/>
        </w:rPr>
        <w:t xml:space="preserve"> the presentation of statements of current year as follow:</w:t>
      </w:r>
    </w:p>
    <w:bookmarkStart w:id="2945" w:name="_MON_1511075867"/>
    <w:bookmarkStart w:id="2946" w:name="_MON_1517675495"/>
    <w:bookmarkStart w:id="2947" w:name="_MON_1517675627"/>
    <w:bookmarkStart w:id="2948" w:name="_MON_1517675678"/>
    <w:bookmarkStart w:id="2949" w:name="_MON_1487966015"/>
    <w:bookmarkStart w:id="2950" w:name="_MON_1488018184"/>
    <w:bookmarkStart w:id="2951" w:name="_MON_1488040944"/>
    <w:bookmarkStart w:id="2952" w:name="_MON_1510513754"/>
    <w:bookmarkStart w:id="2953" w:name="_MON_1510513775"/>
    <w:bookmarkStart w:id="2954" w:name="_MON_1510513841"/>
    <w:bookmarkStart w:id="2955" w:name="_MON_1510593187"/>
    <w:bookmarkStart w:id="2956" w:name="_MON_1511075239"/>
    <w:bookmarkStart w:id="2957" w:name="_MON_1511075803"/>
    <w:bookmarkStart w:id="2958" w:name="_MON_1511075821"/>
    <w:bookmarkStart w:id="2959" w:name="_MON_1511075836"/>
    <w:bookmarkStart w:id="2960" w:name="_GoBack"/>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Start w:id="2961" w:name="_MON_1511075846"/>
    <w:bookmarkEnd w:id="2961"/>
    <w:p w:rsidR="00A0345B" w:rsidRPr="00A7739A" w:rsidRDefault="00EE6522" w:rsidP="00A0345B">
      <w:pPr>
        <w:pStyle w:val="ae"/>
        <w:spacing w:before="120" w:after="120"/>
        <w:ind w:left="360" w:firstLine="0"/>
        <w:jc w:val="thaiDistribute"/>
        <w:rPr>
          <w:rFonts w:ascii="Angsana New" w:hAnsi="Angsana New"/>
          <w:b/>
          <w:bCs/>
        </w:rPr>
      </w:pPr>
      <w:r w:rsidRPr="00A7739A">
        <w:rPr>
          <w:rFonts w:ascii="Angsana New" w:hAnsi="Angsana New"/>
          <w:cs/>
        </w:rPr>
        <w:object w:dxaOrig="10616" w:dyaOrig="2840">
          <v:shape id="_x0000_i1101" type="#_x0000_t75" style="width:442.95pt;height:125.55pt" o:ole="">
            <v:imagedata r:id="rId160" o:title=""/>
          </v:shape>
          <o:OLEObject Type="Embed" ProgID="Excel.Sheet.8" ShapeID="_x0000_i1101" DrawAspect="Content" ObjectID="_1581282220" r:id="rId161"/>
        </w:object>
      </w:r>
      <w:bookmarkEnd w:id="2960"/>
    </w:p>
    <w:p w:rsidR="00A0345B" w:rsidRDefault="00A7739A" w:rsidP="00A7739A">
      <w:pPr>
        <w:numPr>
          <w:ilvl w:val="0"/>
          <w:numId w:val="2"/>
        </w:numPr>
        <w:tabs>
          <w:tab w:val="clear" w:pos="360"/>
        </w:tabs>
        <w:ind w:left="426" w:hanging="426"/>
        <w:rPr>
          <w:rFonts w:cs="Times New Roman"/>
          <w:b/>
          <w:bCs/>
          <w:lang w:val="en-US"/>
        </w:rPr>
      </w:pPr>
      <w:r w:rsidRPr="00A7739A">
        <w:rPr>
          <w:rFonts w:cs="Times New Roman"/>
          <w:b/>
          <w:bCs/>
          <w:lang w:val="en-US"/>
        </w:rPr>
        <w:t>EVENT AFTER REPORTING PERIOD</w:t>
      </w:r>
    </w:p>
    <w:p w:rsidR="00A7739A" w:rsidRPr="00A7739A" w:rsidRDefault="00A7739A" w:rsidP="00A7739A">
      <w:pPr>
        <w:ind w:left="426"/>
        <w:rPr>
          <w:rFonts w:cs="Times New Roman"/>
          <w:b/>
          <w:bCs/>
          <w:lang w:val="en-US"/>
        </w:rPr>
      </w:pPr>
    </w:p>
    <w:p w:rsidR="00A7739A" w:rsidRPr="00A7739A" w:rsidRDefault="00A7739A" w:rsidP="00A7739A">
      <w:pPr>
        <w:pStyle w:val="af6"/>
        <w:ind w:left="426"/>
        <w:jc w:val="thaiDistribute"/>
        <w:rPr>
          <w:rFonts w:ascii="Times New Roman" w:eastAsia="Times New Roman" w:hAnsi="Times New Roman" w:cs="Times New Roman"/>
          <w:szCs w:val="22"/>
        </w:rPr>
      </w:pPr>
      <w:r w:rsidRPr="00A7739A">
        <w:rPr>
          <w:rFonts w:ascii="Times New Roman" w:eastAsia="Times New Roman" w:hAnsi="Times New Roman" w:cs="Times New Roman"/>
          <w:szCs w:val="22"/>
        </w:rPr>
        <w:t>The Extraordinary General Meeting of Shareholders held on January 22, 2018, passed the resolutions as follows:</w:t>
      </w:r>
    </w:p>
    <w:p w:rsidR="00A7739A" w:rsidRPr="00A7739A" w:rsidRDefault="00A7739A" w:rsidP="00A7739A">
      <w:pPr>
        <w:pStyle w:val="af6"/>
        <w:rPr>
          <w:rFonts w:ascii="Times New Roman" w:eastAsia="Times New Roman" w:hAnsi="Times New Roman" w:cs="Times New Roman"/>
          <w:szCs w:val="22"/>
        </w:rPr>
      </w:pPr>
    </w:p>
    <w:p w:rsidR="00A7739A" w:rsidRPr="00A7739A" w:rsidRDefault="00A7739A" w:rsidP="00A7739A">
      <w:pPr>
        <w:pStyle w:val="af6"/>
        <w:ind w:left="426"/>
        <w:jc w:val="thaiDistribute"/>
        <w:rPr>
          <w:rFonts w:ascii="Times New Roman" w:eastAsia="Times New Roman" w:hAnsi="Times New Roman" w:cs="Times New Roman"/>
          <w:szCs w:val="22"/>
        </w:rPr>
      </w:pPr>
      <w:proofErr w:type="gramStart"/>
      <w:r w:rsidRPr="00A7739A">
        <w:rPr>
          <w:rFonts w:ascii="Times New Roman" w:eastAsia="Times New Roman" w:hAnsi="Times New Roman" w:cs="Times New Roman"/>
          <w:szCs w:val="22"/>
        </w:rPr>
        <w:t>The reduction of registered share capital from Baht 375,000,000 to Baht 374,999,912.50 by eliminating the unissued shares of 350 shares, with the par value of Baht 0.25 each.</w:t>
      </w:r>
      <w:proofErr w:type="gramEnd"/>
    </w:p>
    <w:p w:rsidR="00A7739A" w:rsidRPr="00A7739A" w:rsidRDefault="00A7739A" w:rsidP="00A7739A">
      <w:pPr>
        <w:pStyle w:val="af6"/>
        <w:jc w:val="thaiDistribute"/>
        <w:rPr>
          <w:rFonts w:ascii="Times New Roman" w:eastAsia="Times New Roman" w:hAnsi="Times New Roman" w:cs="Times New Roman"/>
          <w:szCs w:val="22"/>
        </w:rPr>
      </w:pPr>
    </w:p>
    <w:p w:rsidR="00A7739A" w:rsidRPr="00A7739A" w:rsidRDefault="00A7739A" w:rsidP="00A7739A">
      <w:pPr>
        <w:pStyle w:val="af6"/>
        <w:ind w:left="426"/>
        <w:jc w:val="thaiDistribute"/>
        <w:rPr>
          <w:rFonts w:ascii="Times New Roman" w:eastAsia="Times New Roman" w:hAnsi="Times New Roman" w:cs="Times New Roman"/>
          <w:szCs w:val="22"/>
        </w:rPr>
      </w:pPr>
      <w:proofErr w:type="gramStart"/>
      <w:r w:rsidRPr="00A7739A">
        <w:rPr>
          <w:rFonts w:ascii="Times New Roman" w:eastAsia="Times New Roman" w:hAnsi="Times New Roman" w:cs="Times New Roman"/>
          <w:szCs w:val="22"/>
        </w:rPr>
        <w:t>The increase of registered share capital from Baht 374,999,912.50 to Baht 524,999,912.50 by issuing new ordinary shares of 600,000,000 shares, with the par value of Baht 0.25 each.</w:t>
      </w:r>
      <w:proofErr w:type="gramEnd"/>
    </w:p>
    <w:p w:rsidR="00A7739A" w:rsidRPr="00A7739A" w:rsidRDefault="00A7739A" w:rsidP="00A7739A">
      <w:pPr>
        <w:pStyle w:val="af6"/>
        <w:jc w:val="thaiDistribute"/>
        <w:rPr>
          <w:rFonts w:ascii="Times New Roman" w:eastAsia="Times New Roman" w:hAnsi="Times New Roman" w:cs="Times New Roman"/>
          <w:szCs w:val="22"/>
        </w:rPr>
      </w:pPr>
    </w:p>
    <w:p w:rsidR="00A7739A" w:rsidRPr="00A7739A" w:rsidRDefault="00A7739A" w:rsidP="00A7739A">
      <w:pPr>
        <w:pStyle w:val="af6"/>
        <w:ind w:left="426"/>
        <w:jc w:val="thaiDistribute"/>
        <w:rPr>
          <w:rFonts w:ascii="Times New Roman" w:eastAsia="Times New Roman" w:hAnsi="Times New Roman" w:cs="Times New Roman"/>
          <w:szCs w:val="22"/>
        </w:rPr>
      </w:pPr>
      <w:r w:rsidRPr="00A7739A">
        <w:rPr>
          <w:rFonts w:ascii="Times New Roman" w:eastAsia="Times New Roman" w:hAnsi="Times New Roman" w:cs="Times New Roman"/>
          <w:szCs w:val="22"/>
        </w:rPr>
        <w:t>The Company had already registered the decrease and increase of its registered share capital with the Ministry of Commerce on January 23, 2018 and January 24, 2018, respectively.</w:t>
      </w:r>
    </w:p>
    <w:p w:rsidR="00A7739A" w:rsidRPr="00A7739A" w:rsidRDefault="00A7739A" w:rsidP="00A7739A">
      <w:pPr>
        <w:pStyle w:val="af6"/>
        <w:jc w:val="thaiDistribute"/>
        <w:rPr>
          <w:rFonts w:ascii="Times New Roman" w:eastAsia="Times New Roman" w:hAnsi="Times New Roman" w:cs="Times New Roman"/>
          <w:szCs w:val="22"/>
        </w:rPr>
      </w:pPr>
    </w:p>
    <w:p w:rsidR="00A7739A" w:rsidRPr="00A7739A" w:rsidRDefault="00A7739A" w:rsidP="00A7739A">
      <w:pPr>
        <w:pStyle w:val="af6"/>
        <w:ind w:left="426"/>
        <w:jc w:val="thaiDistribute"/>
        <w:rPr>
          <w:rFonts w:ascii="Times New Roman" w:eastAsia="Times New Roman" w:hAnsi="Times New Roman" w:cs="Times New Roman"/>
          <w:szCs w:val="22"/>
        </w:rPr>
      </w:pPr>
      <w:r w:rsidRPr="00A7739A">
        <w:rPr>
          <w:rFonts w:ascii="Times New Roman" w:eastAsia="Times New Roman" w:hAnsi="Times New Roman" w:cs="Times New Roman"/>
          <w:szCs w:val="22"/>
        </w:rPr>
        <w:t>Allot new ordinary shares not exceeding 600,000,000 shares, with the par value of Baht 0.25 for offering to the existing shareholders at the proportion 2 existing ordinary share to 1 new ordinary share at Baht 0.60 per share. Assign the Executive Board of Directors or Managing Director to determine the necessary operations as appropriate, including, determine offering period, offering date and others related detail and conditions.</w:t>
      </w:r>
    </w:p>
    <w:p w:rsidR="00A7739A" w:rsidRPr="00A7739A" w:rsidRDefault="00A7739A" w:rsidP="00A7739A">
      <w:pPr>
        <w:pStyle w:val="af6"/>
        <w:jc w:val="thaiDistribute"/>
        <w:rPr>
          <w:rFonts w:ascii="Times New Roman" w:eastAsia="Times New Roman" w:hAnsi="Times New Roman" w:cs="Times New Roman"/>
          <w:szCs w:val="22"/>
        </w:rPr>
      </w:pPr>
    </w:p>
    <w:p w:rsidR="00A7739A" w:rsidRPr="00A7739A" w:rsidRDefault="00A7739A" w:rsidP="00A7739A">
      <w:pPr>
        <w:pStyle w:val="af6"/>
        <w:ind w:left="426"/>
        <w:jc w:val="thaiDistribute"/>
        <w:rPr>
          <w:rFonts w:ascii="Times New Roman" w:eastAsia="Times New Roman" w:hAnsi="Times New Roman" w:cs="Times New Roman"/>
          <w:szCs w:val="22"/>
        </w:rPr>
      </w:pPr>
      <w:r w:rsidRPr="00A7739A">
        <w:rPr>
          <w:rFonts w:ascii="Times New Roman" w:eastAsia="Times New Roman" w:hAnsi="Times New Roman" w:cs="Times New Roman"/>
          <w:szCs w:val="22"/>
        </w:rPr>
        <w:t>On January 18, 2018, the Company had entered into the sale agreement of land and factory building for rent to Innovative Design and Manufacturing Co., Ltd. (“The Buyer”) in the amount of Baht 240 million. The Buyer paid for deposit of Baht 15 million at the agreement date and the remaining amount of Baht 225 million will be paid on the transferring date.</w:t>
      </w:r>
    </w:p>
    <w:p w:rsidR="00A0345B" w:rsidRPr="00A7739A" w:rsidRDefault="00A0345B" w:rsidP="00A7739A">
      <w:pPr>
        <w:pStyle w:val="ae"/>
        <w:spacing w:before="120" w:after="120"/>
        <w:ind w:left="0" w:firstLine="426"/>
        <w:jc w:val="thaiDistribute"/>
        <w:rPr>
          <w:rFonts w:cs="Times New Roman"/>
          <w:sz w:val="22"/>
          <w:szCs w:val="22"/>
          <w:cs/>
        </w:rPr>
      </w:pPr>
    </w:p>
    <w:sectPr w:rsidR="00A0345B" w:rsidRPr="00A7739A" w:rsidSect="001E340F">
      <w:pgSz w:w="11907" w:h="16840" w:code="9"/>
      <w:pgMar w:top="1134" w:right="1134" w:bottom="1134" w:left="1418" w:header="709" w:footer="295" w:gutter="0"/>
      <w:pgNumType w:start="62"/>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10CB" w:rsidRDefault="00D210CB">
      <w:r>
        <w:separator/>
      </w:r>
    </w:p>
  </w:endnote>
  <w:endnote w:type="continuationSeparator" w:id="0">
    <w:p w:rsidR="00D210CB" w:rsidRDefault="00D21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27" w:usb1="00000002"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D8C" w:rsidRPr="00E72A7E" w:rsidRDefault="00F34D8C">
    <w:pPr>
      <w:pStyle w:val="a4"/>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E6522">
      <w:rPr>
        <w:rFonts w:ascii="Angsana New" w:hAnsi="Angsana New"/>
        <w:noProof/>
        <w:sz w:val="28"/>
        <w:szCs w:val="28"/>
      </w:rPr>
      <w:t>36</w:t>
    </w:r>
    <w:r w:rsidRPr="00E72A7E">
      <w:rPr>
        <w:rFonts w:ascii="Angsana New" w:hAnsi="Angsana New"/>
        <w:sz w:val="28"/>
        <w:szCs w:val="28"/>
      </w:rPr>
      <w:fldChar w:fldCharType="end"/>
    </w:r>
  </w:p>
  <w:p w:rsidR="00F34D8C" w:rsidRDefault="00F34D8C" w:rsidP="00F6317E">
    <w:pPr>
      <w:pStyle w:val="a4"/>
      <w:ind w:right="360"/>
      <w:jc w:val="center"/>
      <w:rPr>
        <w:rFonts w:ascii="Angsana New" w:hAnsi="Angsana New"/>
        <w:sz w:val="28"/>
        <w:szCs w:val="28"/>
        <w: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D8C" w:rsidRDefault="00F34D8C">
    <w:pPr>
      <w:pStyle w:val="a4"/>
      <w:jc w:val="right"/>
    </w:pPr>
    <w:r>
      <w:fldChar w:fldCharType="begin"/>
    </w:r>
    <w:r>
      <w:instrText xml:space="preserve"> PAGE   \* MERGEFORMAT </w:instrText>
    </w:r>
    <w:r>
      <w:fldChar w:fldCharType="separate"/>
    </w:r>
    <w:r>
      <w:rPr>
        <w:noProof/>
      </w:rPr>
      <w:t>27</w:t>
    </w:r>
    <w:r>
      <w:rPr>
        <w:noProof/>
      </w:rPr>
      <w:fldChar w:fldCharType="end"/>
    </w:r>
  </w:p>
  <w:p w:rsidR="00F34D8C" w:rsidRDefault="00F34D8C">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D8C" w:rsidRPr="00E72A7E" w:rsidRDefault="00F34D8C">
    <w:pPr>
      <w:pStyle w:val="a4"/>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EE6522">
      <w:rPr>
        <w:rFonts w:ascii="Angsana New" w:hAnsi="Angsana New"/>
        <w:noProof/>
        <w:sz w:val="28"/>
        <w:szCs w:val="28"/>
      </w:rPr>
      <w:t>66</w:t>
    </w:r>
    <w:r w:rsidRPr="00E72A7E">
      <w:rPr>
        <w:rFonts w:ascii="Angsana New" w:hAnsi="Angsana New"/>
        <w:sz w:val="28"/>
        <w:szCs w:val="28"/>
      </w:rPr>
      <w:fldChar w:fldCharType="end"/>
    </w:r>
  </w:p>
  <w:p w:rsidR="00F34D8C" w:rsidRDefault="00F34D8C" w:rsidP="00F6317E">
    <w:pPr>
      <w:pStyle w:val="a4"/>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10CB" w:rsidRDefault="00D210CB">
      <w:r>
        <w:separator/>
      </w:r>
    </w:p>
  </w:footnote>
  <w:footnote w:type="continuationSeparator" w:id="0">
    <w:p w:rsidR="00D210CB" w:rsidRDefault="00D210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64206"/>
    <w:multiLevelType w:val="hybridMultilevel"/>
    <w:tmpl w:val="D2769636"/>
    <w:lvl w:ilvl="0" w:tplc="D054BCD6">
      <w:numFmt w:val="bullet"/>
      <w:lvlText w:val="-"/>
      <w:lvlJc w:val="left"/>
      <w:pPr>
        <w:ind w:left="786" w:hanging="360"/>
      </w:pPr>
      <w:rPr>
        <w:rFonts w:ascii="Angsana New" w:eastAsia="Times New Roma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624404E"/>
    <w:multiLevelType w:val="hybridMultilevel"/>
    <w:tmpl w:val="B99290DC"/>
    <w:lvl w:ilvl="0" w:tplc="42C00E9C">
      <w:start w:val="1"/>
      <w:numFmt w:val="decimal"/>
      <w:lvlText w:val="14.2.%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
    <w:nsid w:val="071A14C2"/>
    <w:multiLevelType w:val="hybridMultilevel"/>
    <w:tmpl w:val="C5049EAA"/>
    <w:lvl w:ilvl="0" w:tplc="0A40AA38">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809691B"/>
    <w:multiLevelType w:val="multilevel"/>
    <w:tmpl w:val="BDA8774C"/>
    <w:lvl w:ilvl="0">
      <w:start w:val="4"/>
      <w:numFmt w:val="decimal"/>
      <w:lvlText w:val="%1"/>
      <w:lvlJc w:val="left"/>
      <w:pPr>
        <w:ind w:left="360" w:hanging="360"/>
      </w:pPr>
      <w:rPr>
        <w:rFonts w:hint="default"/>
      </w:rPr>
    </w:lvl>
    <w:lvl w:ilvl="1">
      <w:start w:val="1"/>
      <w:numFmt w:val="decimal"/>
      <w:lvlText w:val="4.%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8640" w:hanging="1080"/>
      </w:pPr>
      <w:rPr>
        <w:rFonts w:hint="default"/>
      </w:rPr>
    </w:lvl>
    <w:lvl w:ilvl="8">
      <w:start w:val="1"/>
      <w:numFmt w:val="decimal"/>
      <w:lvlText w:val="%1.%2.%3.%4.%5.%6.%7.%8.%9"/>
      <w:lvlJc w:val="left"/>
      <w:pPr>
        <w:ind w:left="10080" w:hanging="1440"/>
      </w:pPr>
      <w:rPr>
        <w:rFonts w:hint="default"/>
      </w:rPr>
    </w:lvl>
  </w:abstractNum>
  <w:abstractNum w:abstractNumId="4">
    <w:nsid w:val="083E6A3D"/>
    <w:multiLevelType w:val="multilevel"/>
    <w:tmpl w:val="0D8046FC"/>
    <w:lvl w:ilvl="0">
      <w:start w:val="17"/>
      <w:numFmt w:val="decimal"/>
      <w:lvlText w:val="%1"/>
      <w:lvlJc w:val="left"/>
      <w:pPr>
        <w:ind w:left="360" w:hanging="360"/>
      </w:pPr>
      <w:rPr>
        <w:rFonts w:hint="default"/>
      </w:rPr>
    </w:lvl>
    <w:lvl w:ilvl="1">
      <w:start w:val="1"/>
      <w:numFmt w:val="decimal"/>
      <w:lvlText w:val="%2)"/>
      <w:lvlJc w:val="left"/>
      <w:pPr>
        <w:ind w:left="1069" w:hanging="360"/>
      </w:pPr>
      <w:rPr>
        <w:rFonts w:ascii="Angsana New" w:eastAsia="SimSun" w:hAnsi="Angsana New" w:cs="Angsana New"/>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5">
    <w:nsid w:val="099E2AA4"/>
    <w:multiLevelType w:val="hybridMultilevel"/>
    <w:tmpl w:val="F0860146"/>
    <w:lvl w:ilvl="0" w:tplc="C34A6400">
      <w:start w:val="1"/>
      <w:numFmt w:val="decimal"/>
      <w:lvlText w:val="23.4.%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6">
    <w:nsid w:val="0D9710B3"/>
    <w:multiLevelType w:val="multilevel"/>
    <w:tmpl w:val="8D603350"/>
    <w:lvl w:ilvl="0">
      <w:start w:val="36"/>
      <w:numFmt w:val="decimal"/>
      <w:lvlText w:val="%1"/>
      <w:lvlJc w:val="left"/>
      <w:pPr>
        <w:ind w:left="420" w:hanging="420"/>
      </w:pPr>
      <w:rPr>
        <w:rFonts w:hint="default"/>
      </w:rPr>
    </w:lvl>
    <w:lvl w:ilvl="1">
      <w:start w:val="1"/>
      <w:numFmt w:val="decimal"/>
      <w:lvlText w:val="%1.%2"/>
      <w:lvlJc w:val="left"/>
      <w:pPr>
        <w:ind w:left="1833" w:hanging="420"/>
      </w:pPr>
      <w:rPr>
        <w:rFonts w:hint="default"/>
      </w:rPr>
    </w:lvl>
    <w:lvl w:ilvl="2">
      <w:start w:val="1"/>
      <w:numFmt w:val="decimal"/>
      <w:lvlText w:val="%1.%2.%3"/>
      <w:lvlJc w:val="left"/>
      <w:pPr>
        <w:ind w:left="3546" w:hanging="72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7">
    <w:nsid w:val="137C41A0"/>
    <w:multiLevelType w:val="singleLevel"/>
    <w:tmpl w:val="FFFFFFFF"/>
    <w:lvl w:ilvl="0">
      <w:numFmt w:val="decimal"/>
      <w:pStyle w:val="1"/>
      <w:lvlText w:val="%1"/>
      <w:legacy w:legacy="1" w:legacySpace="0" w:legacyIndent="0"/>
      <w:lvlJc w:val="left"/>
      <w:rPr>
        <w:rFonts w:ascii="Tms Rmn" w:hAnsi="Tms Rmn" w:cs="Times New Roman" w:hint="default"/>
      </w:rPr>
    </w:lvl>
  </w:abstractNum>
  <w:abstractNum w:abstractNumId="8">
    <w:nsid w:val="15A637B3"/>
    <w:multiLevelType w:val="multilevel"/>
    <w:tmpl w:val="E126F4F4"/>
    <w:lvl w:ilvl="0">
      <w:start w:val="8"/>
      <w:numFmt w:val="decimal"/>
      <w:lvlText w:val="%1"/>
      <w:lvlJc w:val="left"/>
      <w:pPr>
        <w:ind w:left="360" w:hanging="360"/>
      </w:pPr>
      <w:rPr>
        <w:rFonts w:hint="default"/>
      </w:rPr>
    </w:lvl>
    <w:lvl w:ilvl="1">
      <w:start w:val="1"/>
      <w:numFmt w:val="decimal"/>
      <w:lvlText w:val="8.%2"/>
      <w:lvlJc w:val="left"/>
      <w:pPr>
        <w:ind w:left="785" w:hanging="360"/>
      </w:pPr>
      <w:rPr>
        <w:rFonts w:hint="default"/>
      </w:rPr>
    </w:lvl>
    <w:lvl w:ilvl="2">
      <w:start w:val="1"/>
      <w:numFmt w:val="decimal"/>
      <w:lvlText w:val="%1.%2.%3"/>
      <w:lvlJc w:val="left"/>
      <w:pPr>
        <w:ind w:left="1210" w:hanging="36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420" w:hanging="72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630" w:hanging="1080"/>
      </w:pPr>
      <w:rPr>
        <w:rFonts w:hint="default"/>
      </w:rPr>
    </w:lvl>
    <w:lvl w:ilvl="7">
      <w:start w:val="1"/>
      <w:numFmt w:val="decimal"/>
      <w:lvlText w:val="%1.%2.%3.%4.%5.%6.%7.%8"/>
      <w:lvlJc w:val="left"/>
      <w:pPr>
        <w:ind w:left="4055" w:hanging="1080"/>
      </w:pPr>
      <w:rPr>
        <w:rFonts w:hint="default"/>
      </w:rPr>
    </w:lvl>
    <w:lvl w:ilvl="8">
      <w:start w:val="1"/>
      <w:numFmt w:val="decimal"/>
      <w:lvlText w:val="%1.%2.%3.%4.%5.%6.%7.%8.%9"/>
      <w:lvlJc w:val="left"/>
      <w:pPr>
        <w:ind w:left="4840" w:hanging="1440"/>
      </w:pPr>
      <w:rPr>
        <w:rFonts w:hint="default"/>
      </w:rPr>
    </w:lvl>
  </w:abstractNum>
  <w:abstractNum w:abstractNumId="9">
    <w:nsid w:val="18F103C0"/>
    <w:multiLevelType w:val="hybridMultilevel"/>
    <w:tmpl w:val="2DEE8F3C"/>
    <w:lvl w:ilvl="0" w:tplc="C87AA7A0">
      <w:start w:val="1"/>
      <w:numFmt w:val="thaiLetters"/>
      <w:lvlText w:val="%1)"/>
      <w:lvlJc w:val="left"/>
      <w:pPr>
        <w:ind w:left="808" w:hanging="360"/>
      </w:pPr>
      <w:rPr>
        <w:rFonts w:hint="default"/>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10">
    <w:nsid w:val="1CC27592"/>
    <w:multiLevelType w:val="hybridMultilevel"/>
    <w:tmpl w:val="355EC270"/>
    <w:lvl w:ilvl="0" w:tplc="0409000F">
      <w:start w:val="1"/>
      <w:numFmt w:val="decimal"/>
      <w:lvlText w:val="%1."/>
      <w:lvlJc w:val="left"/>
      <w:pPr>
        <w:tabs>
          <w:tab w:val="num" w:pos="360"/>
        </w:tabs>
        <w:ind w:left="360" w:hanging="360"/>
      </w:pPr>
      <w:rPr>
        <w:rFonts w:cs="Times New Roman"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2108564D"/>
    <w:multiLevelType w:val="hybridMultilevel"/>
    <w:tmpl w:val="3DB23C40"/>
    <w:lvl w:ilvl="0" w:tplc="EF6A6A2C">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2EC01E2"/>
    <w:multiLevelType w:val="hybridMultilevel"/>
    <w:tmpl w:val="34EEF938"/>
    <w:lvl w:ilvl="0" w:tplc="9984C580">
      <w:start w:val="1"/>
      <w:numFmt w:val="decimal"/>
      <w:lvlText w:val="19.%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3">
    <w:nsid w:val="238D01B8"/>
    <w:multiLevelType w:val="hybridMultilevel"/>
    <w:tmpl w:val="89E48090"/>
    <w:lvl w:ilvl="0" w:tplc="0AE411D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4">
    <w:nsid w:val="2A815368"/>
    <w:multiLevelType w:val="multilevel"/>
    <w:tmpl w:val="4A02A876"/>
    <w:lvl w:ilvl="0">
      <w:start w:val="33"/>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b/>
        <w:bCs/>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5">
    <w:nsid w:val="316F230B"/>
    <w:multiLevelType w:val="multilevel"/>
    <w:tmpl w:val="04090025"/>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nsid w:val="31762C85"/>
    <w:multiLevelType w:val="hybridMultilevel"/>
    <w:tmpl w:val="3C2CDCF2"/>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0F23D8"/>
    <w:multiLevelType w:val="hybridMultilevel"/>
    <w:tmpl w:val="8F401370"/>
    <w:lvl w:ilvl="0" w:tplc="7548A4A0">
      <w:start w:val="1"/>
      <w:numFmt w:val="thaiLetters"/>
      <w:lvlText w:val="%1)"/>
      <w:lvlJc w:val="left"/>
      <w:pPr>
        <w:ind w:left="804" w:hanging="360"/>
      </w:pPr>
      <w:rPr>
        <w:rFonts w:hint="default"/>
        <w:b w:val="0"/>
        <w:bCs w:val="0"/>
      </w:rPr>
    </w:lvl>
    <w:lvl w:ilvl="1" w:tplc="04090019">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18">
    <w:nsid w:val="39D67DE5"/>
    <w:multiLevelType w:val="hybridMultilevel"/>
    <w:tmpl w:val="4C50156C"/>
    <w:lvl w:ilvl="0" w:tplc="A0404624">
      <w:start w:val="1"/>
      <w:numFmt w:val="decimal"/>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9">
    <w:nsid w:val="3A076F67"/>
    <w:multiLevelType w:val="hybridMultilevel"/>
    <w:tmpl w:val="411C21AC"/>
    <w:lvl w:ilvl="0" w:tplc="30D49582">
      <w:start w:val="1"/>
      <w:numFmt w:val="lowerLetter"/>
      <w:lvlText w:val="%1)"/>
      <w:lvlJc w:val="left"/>
      <w:pPr>
        <w:ind w:left="786" w:hanging="360"/>
      </w:pPr>
      <w:rPr>
        <w:rFonts w:ascii="Angsana New" w:hAnsi="Angsana New" w:cs="Angsana New" w:hint="default"/>
        <w:b w:val="0"/>
        <w:bCs w:val="0"/>
        <w:sz w:val="28"/>
        <w:szCs w:val="28"/>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20">
    <w:nsid w:val="3FBD0154"/>
    <w:multiLevelType w:val="multilevel"/>
    <w:tmpl w:val="A54A9892"/>
    <w:lvl w:ilvl="0">
      <w:start w:val="38"/>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b/>
        <w:bCs/>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1">
    <w:nsid w:val="49C31060"/>
    <w:multiLevelType w:val="hybridMultilevel"/>
    <w:tmpl w:val="51324F9E"/>
    <w:lvl w:ilvl="0" w:tplc="51E8CC8A">
      <w:start w:val="1"/>
      <w:numFmt w:val="decimal"/>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22">
    <w:nsid w:val="51487795"/>
    <w:multiLevelType w:val="multilevel"/>
    <w:tmpl w:val="0409001F"/>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lang w:bidi="th-TH"/>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54D4404"/>
    <w:multiLevelType w:val="hybridMultilevel"/>
    <w:tmpl w:val="8556A9EE"/>
    <w:lvl w:ilvl="0" w:tplc="04090011">
      <w:start w:val="1"/>
      <w:numFmt w:val="decimal"/>
      <w:lvlText w:val="%1)"/>
      <w:lvlJc w:val="left"/>
      <w:pPr>
        <w:ind w:left="896" w:hanging="360"/>
      </w:pPr>
    </w:lvl>
    <w:lvl w:ilvl="1" w:tplc="04090019" w:tentative="1">
      <w:start w:val="1"/>
      <w:numFmt w:val="lowerLetter"/>
      <w:lvlText w:val="%2."/>
      <w:lvlJc w:val="left"/>
      <w:pPr>
        <w:ind w:left="1616" w:hanging="360"/>
      </w:pPr>
    </w:lvl>
    <w:lvl w:ilvl="2" w:tplc="0409001B" w:tentative="1">
      <w:start w:val="1"/>
      <w:numFmt w:val="lowerRoman"/>
      <w:lvlText w:val="%3."/>
      <w:lvlJc w:val="right"/>
      <w:pPr>
        <w:ind w:left="2336" w:hanging="180"/>
      </w:pPr>
    </w:lvl>
    <w:lvl w:ilvl="3" w:tplc="0409000F" w:tentative="1">
      <w:start w:val="1"/>
      <w:numFmt w:val="decimal"/>
      <w:lvlText w:val="%4."/>
      <w:lvlJc w:val="left"/>
      <w:pPr>
        <w:ind w:left="3056" w:hanging="360"/>
      </w:pPr>
    </w:lvl>
    <w:lvl w:ilvl="4" w:tplc="04090019" w:tentative="1">
      <w:start w:val="1"/>
      <w:numFmt w:val="lowerLetter"/>
      <w:lvlText w:val="%5."/>
      <w:lvlJc w:val="left"/>
      <w:pPr>
        <w:ind w:left="3776" w:hanging="360"/>
      </w:pPr>
    </w:lvl>
    <w:lvl w:ilvl="5" w:tplc="0409001B" w:tentative="1">
      <w:start w:val="1"/>
      <w:numFmt w:val="lowerRoman"/>
      <w:lvlText w:val="%6."/>
      <w:lvlJc w:val="right"/>
      <w:pPr>
        <w:ind w:left="4496" w:hanging="180"/>
      </w:pPr>
    </w:lvl>
    <w:lvl w:ilvl="6" w:tplc="0409000F" w:tentative="1">
      <w:start w:val="1"/>
      <w:numFmt w:val="decimal"/>
      <w:lvlText w:val="%7."/>
      <w:lvlJc w:val="left"/>
      <w:pPr>
        <w:ind w:left="5216" w:hanging="360"/>
      </w:pPr>
    </w:lvl>
    <w:lvl w:ilvl="7" w:tplc="04090019" w:tentative="1">
      <w:start w:val="1"/>
      <w:numFmt w:val="lowerLetter"/>
      <w:lvlText w:val="%8."/>
      <w:lvlJc w:val="left"/>
      <w:pPr>
        <w:ind w:left="5936" w:hanging="360"/>
      </w:pPr>
    </w:lvl>
    <w:lvl w:ilvl="8" w:tplc="0409001B" w:tentative="1">
      <w:start w:val="1"/>
      <w:numFmt w:val="lowerRoman"/>
      <w:lvlText w:val="%9."/>
      <w:lvlJc w:val="right"/>
      <w:pPr>
        <w:ind w:left="6656" w:hanging="180"/>
      </w:pPr>
    </w:lvl>
  </w:abstractNum>
  <w:abstractNum w:abstractNumId="24">
    <w:nsid w:val="5A2F7739"/>
    <w:multiLevelType w:val="multilevel"/>
    <w:tmpl w:val="81A40550"/>
    <w:lvl w:ilvl="0">
      <w:start w:val="17"/>
      <w:numFmt w:val="decimal"/>
      <w:lvlText w:val="%1"/>
      <w:lvlJc w:val="left"/>
      <w:pPr>
        <w:ind w:left="360" w:hanging="360"/>
      </w:pPr>
      <w:rPr>
        <w:rFonts w:hint="default"/>
      </w:rPr>
    </w:lvl>
    <w:lvl w:ilvl="1">
      <w:start w:val="1"/>
      <w:numFmt w:val="decimal"/>
      <w:lvlText w:val="31.%2"/>
      <w:lvlJc w:val="left"/>
      <w:pPr>
        <w:ind w:left="1211" w:hanging="360"/>
      </w:pPr>
      <w:rPr>
        <w:rFonts w:hint="default"/>
        <w:lang w:bidi="th-TH"/>
      </w:rPr>
    </w:lvl>
    <w:lvl w:ilvl="2">
      <w:start w:val="17"/>
      <w:numFmt w:val="decimal"/>
      <w:lvlText w:val="17.1.%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5">
    <w:nsid w:val="5A774BC2"/>
    <w:multiLevelType w:val="multilevel"/>
    <w:tmpl w:val="A39AFD54"/>
    <w:lvl w:ilvl="0">
      <w:start w:val="20"/>
      <w:numFmt w:val="decimal"/>
      <w:lvlText w:val="%1"/>
      <w:lvlJc w:val="left"/>
      <w:pPr>
        <w:ind w:left="360" w:hanging="360"/>
      </w:pPr>
      <w:rPr>
        <w:rFonts w:hint="default"/>
      </w:rPr>
    </w:lvl>
    <w:lvl w:ilvl="1">
      <w:start w:val="1"/>
      <w:numFmt w:val="decimal"/>
      <w:lvlText w:val="29.%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26">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D886496"/>
    <w:multiLevelType w:val="multilevel"/>
    <w:tmpl w:val="CA906D5E"/>
    <w:lvl w:ilvl="0">
      <w:start w:val="22"/>
      <w:numFmt w:val="decimal"/>
      <w:lvlText w:val="%1."/>
      <w:lvlJc w:val="left"/>
      <w:pPr>
        <w:ind w:left="643"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859" w:hanging="720"/>
      </w:pPr>
      <w:rPr>
        <w:rFonts w:hint="default"/>
      </w:rPr>
    </w:lvl>
    <w:lvl w:ilvl="3">
      <w:start w:val="1"/>
      <w:numFmt w:val="decimal"/>
      <w:isLgl/>
      <w:lvlText w:val="%1.%2.%3.%4"/>
      <w:lvlJc w:val="left"/>
      <w:pPr>
        <w:ind w:left="3787" w:hanging="720"/>
      </w:pPr>
      <w:rPr>
        <w:rFonts w:hint="default"/>
      </w:rPr>
    </w:lvl>
    <w:lvl w:ilvl="4">
      <w:start w:val="1"/>
      <w:numFmt w:val="decimal"/>
      <w:isLgl/>
      <w:lvlText w:val="%1.%2.%3.%4.%5"/>
      <w:lvlJc w:val="left"/>
      <w:pPr>
        <w:ind w:left="4715" w:hanging="720"/>
      </w:pPr>
      <w:rPr>
        <w:rFonts w:hint="default"/>
      </w:rPr>
    </w:lvl>
    <w:lvl w:ilvl="5">
      <w:start w:val="1"/>
      <w:numFmt w:val="decimal"/>
      <w:isLgl/>
      <w:lvlText w:val="%1.%2.%3.%4.%5.%6"/>
      <w:lvlJc w:val="left"/>
      <w:pPr>
        <w:ind w:left="6003" w:hanging="1080"/>
      </w:pPr>
      <w:rPr>
        <w:rFonts w:hint="default"/>
      </w:rPr>
    </w:lvl>
    <w:lvl w:ilvl="6">
      <w:start w:val="1"/>
      <w:numFmt w:val="decimal"/>
      <w:isLgl/>
      <w:lvlText w:val="%1.%2.%3.%4.%5.%6.%7"/>
      <w:lvlJc w:val="left"/>
      <w:pPr>
        <w:ind w:left="6931" w:hanging="1080"/>
      </w:pPr>
      <w:rPr>
        <w:rFonts w:hint="default"/>
      </w:rPr>
    </w:lvl>
    <w:lvl w:ilvl="7">
      <w:start w:val="1"/>
      <w:numFmt w:val="decimal"/>
      <w:isLgl/>
      <w:lvlText w:val="%1.%2.%3.%4.%5.%6.%7.%8"/>
      <w:lvlJc w:val="left"/>
      <w:pPr>
        <w:ind w:left="7859" w:hanging="1080"/>
      </w:pPr>
      <w:rPr>
        <w:rFonts w:hint="default"/>
      </w:rPr>
    </w:lvl>
    <w:lvl w:ilvl="8">
      <w:start w:val="1"/>
      <w:numFmt w:val="decimal"/>
      <w:isLgl/>
      <w:lvlText w:val="%1.%2.%3.%4.%5.%6.%7.%8.%9"/>
      <w:lvlJc w:val="left"/>
      <w:pPr>
        <w:ind w:left="9147" w:hanging="1440"/>
      </w:pPr>
      <w:rPr>
        <w:rFonts w:hint="default"/>
      </w:rPr>
    </w:lvl>
  </w:abstractNum>
  <w:abstractNum w:abstractNumId="28">
    <w:nsid w:val="617939CF"/>
    <w:multiLevelType w:val="hybridMultilevel"/>
    <w:tmpl w:val="8CA053AE"/>
    <w:lvl w:ilvl="0" w:tplc="8DE64618">
      <w:start w:val="1"/>
      <w:numFmt w:val="thaiLetters"/>
      <w:lvlText w:val="%1)"/>
      <w:lvlJc w:val="left"/>
      <w:pPr>
        <w:ind w:left="927" w:hanging="360"/>
      </w:pPr>
      <w:rPr>
        <w:rFonts w:hint="default"/>
        <w:b/>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nsid w:val="6971644C"/>
    <w:multiLevelType w:val="hybridMultilevel"/>
    <w:tmpl w:val="BEC63CF6"/>
    <w:lvl w:ilvl="0" w:tplc="CFC8E228">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0">
    <w:nsid w:val="6C4A115A"/>
    <w:multiLevelType w:val="multilevel"/>
    <w:tmpl w:val="9D1260B6"/>
    <w:lvl w:ilvl="0">
      <w:start w:val="31"/>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1">
    <w:nsid w:val="6D860F1E"/>
    <w:multiLevelType w:val="hybridMultilevel"/>
    <w:tmpl w:val="63E487A8"/>
    <w:lvl w:ilvl="0" w:tplc="AD7AA31E">
      <w:start w:val="1"/>
      <w:numFmt w:val="decimal"/>
      <w:lvlText w:val="23.%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2">
    <w:nsid w:val="741B0A88"/>
    <w:multiLevelType w:val="hybridMultilevel"/>
    <w:tmpl w:val="89145E34"/>
    <w:lvl w:ilvl="0" w:tplc="A962C800">
      <w:numFmt w:val="bullet"/>
      <w:lvlText w:val="-"/>
      <w:lvlJc w:val="left"/>
      <w:pPr>
        <w:ind w:left="1648" w:hanging="360"/>
      </w:pPr>
      <w:rPr>
        <w:rFonts w:ascii="Angsana New" w:eastAsia="Times New Roman" w:hAnsi="Angsana New" w:cs="Angsana New" w:hint="default"/>
      </w:rPr>
    </w:lvl>
    <w:lvl w:ilvl="1" w:tplc="04090003" w:tentative="1">
      <w:start w:val="1"/>
      <w:numFmt w:val="bullet"/>
      <w:lvlText w:val="o"/>
      <w:lvlJc w:val="left"/>
      <w:pPr>
        <w:ind w:left="2368" w:hanging="360"/>
      </w:pPr>
      <w:rPr>
        <w:rFonts w:ascii="Courier New" w:hAnsi="Courier New" w:cs="Courier New" w:hint="default"/>
      </w:rPr>
    </w:lvl>
    <w:lvl w:ilvl="2" w:tplc="04090005" w:tentative="1">
      <w:start w:val="1"/>
      <w:numFmt w:val="bullet"/>
      <w:lvlText w:val=""/>
      <w:lvlJc w:val="left"/>
      <w:pPr>
        <w:ind w:left="3088" w:hanging="360"/>
      </w:pPr>
      <w:rPr>
        <w:rFonts w:ascii="Wingdings" w:hAnsi="Wingdings" w:hint="default"/>
      </w:rPr>
    </w:lvl>
    <w:lvl w:ilvl="3" w:tplc="04090001" w:tentative="1">
      <w:start w:val="1"/>
      <w:numFmt w:val="bullet"/>
      <w:lvlText w:val=""/>
      <w:lvlJc w:val="left"/>
      <w:pPr>
        <w:ind w:left="3808" w:hanging="360"/>
      </w:pPr>
      <w:rPr>
        <w:rFonts w:ascii="Symbol" w:hAnsi="Symbol" w:hint="default"/>
      </w:rPr>
    </w:lvl>
    <w:lvl w:ilvl="4" w:tplc="04090003" w:tentative="1">
      <w:start w:val="1"/>
      <w:numFmt w:val="bullet"/>
      <w:lvlText w:val="o"/>
      <w:lvlJc w:val="left"/>
      <w:pPr>
        <w:ind w:left="4528" w:hanging="360"/>
      </w:pPr>
      <w:rPr>
        <w:rFonts w:ascii="Courier New" w:hAnsi="Courier New" w:cs="Courier New" w:hint="default"/>
      </w:rPr>
    </w:lvl>
    <w:lvl w:ilvl="5" w:tplc="04090005" w:tentative="1">
      <w:start w:val="1"/>
      <w:numFmt w:val="bullet"/>
      <w:lvlText w:val=""/>
      <w:lvlJc w:val="left"/>
      <w:pPr>
        <w:ind w:left="5248" w:hanging="360"/>
      </w:pPr>
      <w:rPr>
        <w:rFonts w:ascii="Wingdings" w:hAnsi="Wingdings" w:hint="default"/>
      </w:rPr>
    </w:lvl>
    <w:lvl w:ilvl="6" w:tplc="04090001" w:tentative="1">
      <w:start w:val="1"/>
      <w:numFmt w:val="bullet"/>
      <w:lvlText w:val=""/>
      <w:lvlJc w:val="left"/>
      <w:pPr>
        <w:ind w:left="5968" w:hanging="360"/>
      </w:pPr>
      <w:rPr>
        <w:rFonts w:ascii="Symbol" w:hAnsi="Symbol" w:hint="default"/>
      </w:rPr>
    </w:lvl>
    <w:lvl w:ilvl="7" w:tplc="04090003" w:tentative="1">
      <w:start w:val="1"/>
      <w:numFmt w:val="bullet"/>
      <w:lvlText w:val="o"/>
      <w:lvlJc w:val="left"/>
      <w:pPr>
        <w:ind w:left="6688" w:hanging="360"/>
      </w:pPr>
      <w:rPr>
        <w:rFonts w:ascii="Courier New" w:hAnsi="Courier New" w:cs="Courier New" w:hint="default"/>
      </w:rPr>
    </w:lvl>
    <w:lvl w:ilvl="8" w:tplc="04090005" w:tentative="1">
      <w:start w:val="1"/>
      <w:numFmt w:val="bullet"/>
      <w:lvlText w:val=""/>
      <w:lvlJc w:val="left"/>
      <w:pPr>
        <w:ind w:left="7408" w:hanging="360"/>
      </w:pPr>
      <w:rPr>
        <w:rFonts w:ascii="Wingdings" w:hAnsi="Wingdings" w:hint="default"/>
      </w:rPr>
    </w:lvl>
  </w:abstractNum>
  <w:abstractNum w:abstractNumId="33">
    <w:nsid w:val="77AA77A5"/>
    <w:multiLevelType w:val="hybridMultilevel"/>
    <w:tmpl w:val="34CE18BA"/>
    <w:lvl w:ilvl="0" w:tplc="F4DACFFA">
      <w:start w:val="1"/>
      <w:numFmt w:val="decimal"/>
      <w:lvlText w:val="34.%1"/>
      <w:lvlJc w:val="left"/>
      <w:pPr>
        <w:tabs>
          <w:tab w:val="num" w:pos="2037"/>
        </w:tabs>
        <w:ind w:left="2037" w:hanging="360"/>
      </w:pPr>
      <w:rPr>
        <w:rFonts w:hint="default"/>
      </w:rPr>
    </w:lvl>
    <w:lvl w:ilvl="1" w:tplc="04090003">
      <w:start w:val="1"/>
      <w:numFmt w:val="bullet"/>
      <w:lvlText w:val="o"/>
      <w:lvlJc w:val="left"/>
      <w:pPr>
        <w:tabs>
          <w:tab w:val="num" w:pos="2757"/>
        </w:tabs>
        <w:ind w:left="2757" w:hanging="360"/>
      </w:pPr>
      <w:rPr>
        <w:rFonts w:ascii="Courier New" w:hAnsi="Courier New" w:hint="default"/>
      </w:rPr>
    </w:lvl>
    <w:lvl w:ilvl="2" w:tplc="04090005" w:tentative="1">
      <w:start w:val="1"/>
      <w:numFmt w:val="bullet"/>
      <w:lvlText w:val=""/>
      <w:lvlJc w:val="left"/>
      <w:pPr>
        <w:tabs>
          <w:tab w:val="num" w:pos="3477"/>
        </w:tabs>
        <w:ind w:left="3477" w:hanging="360"/>
      </w:pPr>
      <w:rPr>
        <w:rFonts w:ascii="Wingdings" w:hAnsi="Wingdings" w:hint="default"/>
      </w:rPr>
    </w:lvl>
    <w:lvl w:ilvl="3" w:tplc="04090001" w:tentative="1">
      <w:start w:val="1"/>
      <w:numFmt w:val="bullet"/>
      <w:lvlText w:val=""/>
      <w:lvlJc w:val="left"/>
      <w:pPr>
        <w:tabs>
          <w:tab w:val="num" w:pos="4197"/>
        </w:tabs>
        <w:ind w:left="4197" w:hanging="360"/>
      </w:pPr>
      <w:rPr>
        <w:rFonts w:ascii="Symbol" w:hAnsi="Symbol" w:hint="default"/>
      </w:rPr>
    </w:lvl>
    <w:lvl w:ilvl="4" w:tplc="04090003" w:tentative="1">
      <w:start w:val="1"/>
      <w:numFmt w:val="bullet"/>
      <w:lvlText w:val="o"/>
      <w:lvlJc w:val="left"/>
      <w:pPr>
        <w:tabs>
          <w:tab w:val="num" w:pos="4917"/>
        </w:tabs>
        <w:ind w:left="4917" w:hanging="360"/>
      </w:pPr>
      <w:rPr>
        <w:rFonts w:ascii="Courier New" w:hAnsi="Courier New" w:hint="default"/>
      </w:rPr>
    </w:lvl>
    <w:lvl w:ilvl="5" w:tplc="04090005" w:tentative="1">
      <w:start w:val="1"/>
      <w:numFmt w:val="bullet"/>
      <w:lvlText w:val=""/>
      <w:lvlJc w:val="left"/>
      <w:pPr>
        <w:tabs>
          <w:tab w:val="num" w:pos="5637"/>
        </w:tabs>
        <w:ind w:left="5637" w:hanging="360"/>
      </w:pPr>
      <w:rPr>
        <w:rFonts w:ascii="Wingdings" w:hAnsi="Wingdings" w:hint="default"/>
      </w:rPr>
    </w:lvl>
    <w:lvl w:ilvl="6" w:tplc="04090001" w:tentative="1">
      <w:start w:val="1"/>
      <w:numFmt w:val="bullet"/>
      <w:lvlText w:val=""/>
      <w:lvlJc w:val="left"/>
      <w:pPr>
        <w:tabs>
          <w:tab w:val="num" w:pos="6357"/>
        </w:tabs>
        <w:ind w:left="6357" w:hanging="360"/>
      </w:pPr>
      <w:rPr>
        <w:rFonts w:ascii="Symbol" w:hAnsi="Symbol" w:hint="default"/>
      </w:rPr>
    </w:lvl>
    <w:lvl w:ilvl="7" w:tplc="04090003" w:tentative="1">
      <w:start w:val="1"/>
      <w:numFmt w:val="bullet"/>
      <w:lvlText w:val="o"/>
      <w:lvlJc w:val="left"/>
      <w:pPr>
        <w:tabs>
          <w:tab w:val="num" w:pos="7077"/>
        </w:tabs>
        <w:ind w:left="7077" w:hanging="360"/>
      </w:pPr>
      <w:rPr>
        <w:rFonts w:ascii="Courier New" w:hAnsi="Courier New" w:hint="default"/>
      </w:rPr>
    </w:lvl>
    <w:lvl w:ilvl="8" w:tplc="04090005" w:tentative="1">
      <w:start w:val="1"/>
      <w:numFmt w:val="bullet"/>
      <w:lvlText w:val=""/>
      <w:lvlJc w:val="left"/>
      <w:pPr>
        <w:tabs>
          <w:tab w:val="num" w:pos="7797"/>
        </w:tabs>
        <w:ind w:left="7797" w:hanging="360"/>
      </w:pPr>
      <w:rPr>
        <w:rFonts w:ascii="Wingdings" w:hAnsi="Wingdings" w:hint="default"/>
      </w:rPr>
    </w:lvl>
  </w:abstractNum>
  <w:abstractNum w:abstractNumId="34">
    <w:nsid w:val="77B36751"/>
    <w:multiLevelType w:val="hybridMultilevel"/>
    <w:tmpl w:val="A81A76F8"/>
    <w:lvl w:ilvl="0" w:tplc="9D40303A">
      <w:start w:val="1"/>
      <w:numFmt w:val="thaiLetters"/>
      <w:lvlText w:val="%1)"/>
      <w:lvlJc w:val="left"/>
      <w:pPr>
        <w:ind w:left="785" w:hanging="360"/>
      </w:pPr>
      <w:rPr>
        <w:rFonts w:hint="default"/>
        <w:b w:val="0"/>
        <w:bCs/>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798954D5"/>
    <w:multiLevelType w:val="hybridMultilevel"/>
    <w:tmpl w:val="725CB18C"/>
    <w:lvl w:ilvl="0" w:tplc="34D6759A">
      <w:start w:val="12"/>
      <w:numFmt w:val="decimal"/>
      <w:lvlText w:val="%1."/>
      <w:lvlJc w:val="left"/>
      <w:pPr>
        <w:tabs>
          <w:tab w:val="num" w:pos="360"/>
        </w:tabs>
        <w:ind w:left="360" w:hanging="360"/>
      </w:pPr>
      <w:rPr>
        <w:rFonts w:ascii="Angsana New" w:hAnsi="Angsana New" w:cs="Angsana New"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A462EFA"/>
    <w:multiLevelType w:val="multilevel"/>
    <w:tmpl w:val="DF3EE668"/>
    <w:lvl w:ilvl="0">
      <w:start w:val="17"/>
      <w:numFmt w:val="decimal"/>
      <w:lvlText w:val="%1"/>
      <w:lvlJc w:val="left"/>
      <w:pPr>
        <w:ind w:left="360" w:hanging="360"/>
      </w:pPr>
      <w:rPr>
        <w:rFonts w:hint="default"/>
      </w:rPr>
    </w:lvl>
    <w:lvl w:ilvl="1">
      <w:start w:val="5"/>
      <w:numFmt w:val="decimal"/>
      <w:lvlText w:val="17.%2"/>
      <w:lvlJc w:val="left"/>
      <w:pPr>
        <w:ind w:left="1211" w:hanging="360"/>
      </w:pPr>
      <w:rPr>
        <w:rFonts w:hint="default"/>
      </w:rPr>
    </w:lvl>
    <w:lvl w:ilvl="2">
      <w:start w:val="1"/>
      <w:numFmt w:val="decimal"/>
      <w:lvlText w:val="31.3.%3"/>
      <w:lvlJc w:val="left"/>
      <w:pPr>
        <w:ind w:left="2422" w:hanging="720"/>
      </w:pPr>
      <w:rPr>
        <w:rFonts w:hint="default"/>
        <w:b/>
        <w:bCs/>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7">
    <w:nsid w:val="7BA83581"/>
    <w:multiLevelType w:val="hybridMultilevel"/>
    <w:tmpl w:val="A9D86166"/>
    <w:lvl w:ilvl="0" w:tplc="5DD8B094">
      <w:start w:val="1"/>
      <w:numFmt w:val="decimal"/>
      <w:lvlText w:val="14.4.%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8">
    <w:nsid w:val="7D306CD7"/>
    <w:multiLevelType w:val="multilevel"/>
    <w:tmpl w:val="607CC97E"/>
    <w:lvl w:ilvl="0">
      <w:start w:val="37"/>
      <w:numFmt w:val="decimal"/>
      <w:lvlText w:val="%1"/>
      <w:lvlJc w:val="left"/>
      <w:pPr>
        <w:ind w:left="420" w:hanging="420"/>
      </w:pPr>
      <w:rPr>
        <w:rFonts w:hint="default"/>
      </w:rPr>
    </w:lvl>
    <w:lvl w:ilvl="1">
      <w:start w:val="1"/>
      <w:numFmt w:val="decimal"/>
      <w:lvlText w:val="%1.%2"/>
      <w:lvlJc w:val="left"/>
      <w:pPr>
        <w:ind w:left="1413" w:hanging="4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9">
    <w:nsid w:val="7DFE5293"/>
    <w:multiLevelType w:val="hybridMultilevel"/>
    <w:tmpl w:val="043A8C68"/>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11"/>
  </w:num>
  <w:num w:numId="3">
    <w:abstractNumId w:val="28"/>
  </w:num>
  <w:num w:numId="4">
    <w:abstractNumId w:val="12"/>
  </w:num>
  <w:num w:numId="5">
    <w:abstractNumId w:val="1"/>
  </w:num>
  <w:num w:numId="6">
    <w:abstractNumId w:val="37"/>
  </w:num>
  <w:num w:numId="7">
    <w:abstractNumId w:val="17"/>
  </w:num>
  <w:num w:numId="8">
    <w:abstractNumId w:val="27"/>
  </w:num>
  <w:num w:numId="9">
    <w:abstractNumId w:val="31"/>
  </w:num>
  <w:num w:numId="10">
    <w:abstractNumId w:val="3"/>
  </w:num>
  <w:num w:numId="11">
    <w:abstractNumId w:val="5"/>
  </w:num>
  <w:num w:numId="12">
    <w:abstractNumId w:val="10"/>
  </w:num>
  <w:num w:numId="13">
    <w:abstractNumId w:val="32"/>
  </w:num>
  <w:num w:numId="14">
    <w:abstractNumId w:val="34"/>
  </w:num>
  <w:num w:numId="15">
    <w:abstractNumId w:val="9"/>
  </w:num>
  <w:num w:numId="16">
    <w:abstractNumId w:val="15"/>
  </w:num>
  <w:num w:numId="17">
    <w:abstractNumId w:val="0"/>
  </w:num>
  <w:num w:numId="18">
    <w:abstractNumId w:val="13"/>
  </w:num>
  <w:num w:numId="19">
    <w:abstractNumId w:val="21"/>
  </w:num>
  <w:num w:numId="20">
    <w:abstractNumId w:val="24"/>
  </w:num>
  <w:num w:numId="21">
    <w:abstractNumId w:val="36"/>
  </w:num>
  <w:num w:numId="22">
    <w:abstractNumId w:val="39"/>
  </w:num>
  <w:num w:numId="23">
    <w:abstractNumId w:val="35"/>
  </w:num>
  <w:num w:numId="24">
    <w:abstractNumId w:val="25"/>
  </w:num>
  <w:num w:numId="25">
    <w:abstractNumId w:val="19"/>
  </w:num>
  <w:num w:numId="26">
    <w:abstractNumId w:val="8"/>
  </w:num>
  <w:num w:numId="27">
    <w:abstractNumId w:val="33"/>
  </w:num>
  <w:num w:numId="28">
    <w:abstractNumId w:val="29"/>
  </w:num>
  <w:num w:numId="29">
    <w:abstractNumId w:val="18"/>
  </w:num>
  <w:num w:numId="30">
    <w:abstractNumId w:val="16"/>
  </w:num>
  <w:num w:numId="31">
    <w:abstractNumId w:val="23"/>
  </w:num>
  <w:num w:numId="32">
    <w:abstractNumId w:val="30"/>
  </w:num>
  <w:num w:numId="33">
    <w:abstractNumId w:val="14"/>
  </w:num>
  <w:num w:numId="34">
    <w:abstractNumId w:val="2"/>
  </w:num>
  <w:num w:numId="35">
    <w:abstractNumId w:val="22"/>
  </w:num>
  <w:num w:numId="36">
    <w:abstractNumId w:val="6"/>
  </w:num>
  <w:num w:numId="37">
    <w:abstractNumId w:val="20"/>
  </w:num>
  <w:num w:numId="38">
    <w:abstractNumId w:val="38"/>
  </w:num>
  <w:num w:numId="39">
    <w:abstractNumId w:val="4"/>
  </w:num>
  <w:num w:numId="40">
    <w:abstractNumId w:val="2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35"/>
    <w:rsid w:val="00000393"/>
    <w:rsid w:val="000003E9"/>
    <w:rsid w:val="00000528"/>
    <w:rsid w:val="00000B75"/>
    <w:rsid w:val="00001225"/>
    <w:rsid w:val="00001236"/>
    <w:rsid w:val="00001627"/>
    <w:rsid w:val="000024C8"/>
    <w:rsid w:val="000024FB"/>
    <w:rsid w:val="00002785"/>
    <w:rsid w:val="00002AC3"/>
    <w:rsid w:val="00002C2E"/>
    <w:rsid w:val="00002C8E"/>
    <w:rsid w:val="00002CAD"/>
    <w:rsid w:val="0000349E"/>
    <w:rsid w:val="00003587"/>
    <w:rsid w:val="000038D6"/>
    <w:rsid w:val="00003F9F"/>
    <w:rsid w:val="00004216"/>
    <w:rsid w:val="000044C3"/>
    <w:rsid w:val="00004F83"/>
    <w:rsid w:val="00005943"/>
    <w:rsid w:val="00005AEF"/>
    <w:rsid w:val="00005D75"/>
    <w:rsid w:val="00006030"/>
    <w:rsid w:val="00006A15"/>
    <w:rsid w:val="00006ADB"/>
    <w:rsid w:val="00006AFA"/>
    <w:rsid w:val="00006B18"/>
    <w:rsid w:val="00006DC8"/>
    <w:rsid w:val="00006F54"/>
    <w:rsid w:val="000103EB"/>
    <w:rsid w:val="00010773"/>
    <w:rsid w:val="00011B50"/>
    <w:rsid w:val="00012AB4"/>
    <w:rsid w:val="00012C7C"/>
    <w:rsid w:val="00012D93"/>
    <w:rsid w:val="000130ED"/>
    <w:rsid w:val="000139B5"/>
    <w:rsid w:val="000139C0"/>
    <w:rsid w:val="00013A3A"/>
    <w:rsid w:val="00013C06"/>
    <w:rsid w:val="00013CDC"/>
    <w:rsid w:val="00013E95"/>
    <w:rsid w:val="0001412B"/>
    <w:rsid w:val="000141A3"/>
    <w:rsid w:val="0001423A"/>
    <w:rsid w:val="00014517"/>
    <w:rsid w:val="00014673"/>
    <w:rsid w:val="00014712"/>
    <w:rsid w:val="00014756"/>
    <w:rsid w:val="00014B1D"/>
    <w:rsid w:val="00014D83"/>
    <w:rsid w:val="00014E16"/>
    <w:rsid w:val="00014EC8"/>
    <w:rsid w:val="00014FF5"/>
    <w:rsid w:val="0001505B"/>
    <w:rsid w:val="000150F2"/>
    <w:rsid w:val="000155EE"/>
    <w:rsid w:val="00015AA2"/>
    <w:rsid w:val="00016032"/>
    <w:rsid w:val="0001608C"/>
    <w:rsid w:val="00016722"/>
    <w:rsid w:val="0001675B"/>
    <w:rsid w:val="00016D77"/>
    <w:rsid w:val="000178E0"/>
    <w:rsid w:val="00017A47"/>
    <w:rsid w:val="00017A55"/>
    <w:rsid w:val="00017C9B"/>
    <w:rsid w:val="000200F8"/>
    <w:rsid w:val="00020146"/>
    <w:rsid w:val="00020179"/>
    <w:rsid w:val="00020577"/>
    <w:rsid w:val="00020B02"/>
    <w:rsid w:val="00020F67"/>
    <w:rsid w:val="00020FF3"/>
    <w:rsid w:val="000211F7"/>
    <w:rsid w:val="00021998"/>
    <w:rsid w:val="00022547"/>
    <w:rsid w:val="000226B0"/>
    <w:rsid w:val="000226D4"/>
    <w:rsid w:val="00022C96"/>
    <w:rsid w:val="00022F62"/>
    <w:rsid w:val="00023CA4"/>
    <w:rsid w:val="000244F1"/>
    <w:rsid w:val="0002457D"/>
    <w:rsid w:val="00024744"/>
    <w:rsid w:val="00024818"/>
    <w:rsid w:val="00024BEC"/>
    <w:rsid w:val="00024CDD"/>
    <w:rsid w:val="00024DD2"/>
    <w:rsid w:val="00024E0F"/>
    <w:rsid w:val="00024EB3"/>
    <w:rsid w:val="000250F6"/>
    <w:rsid w:val="000254CA"/>
    <w:rsid w:val="00025DB7"/>
    <w:rsid w:val="00026340"/>
    <w:rsid w:val="00026B89"/>
    <w:rsid w:val="00026EBF"/>
    <w:rsid w:val="00027CB6"/>
    <w:rsid w:val="0003045F"/>
    <w:rsid w:val="00030C6E"/>
    <w:rsid w:val="00030DBD"/>
    <w:rsid w:val="000313E4"/>
    <w:rsid w:val="00031738"/>
    <w:rsid w:val="000319BD"/>
    <w:rsid w:val="000319CC"/>
    <w:rsid w:val="00031CA0"/>
    <w:rsid w:val="000320BE"/>
    <w:rsid w:val="000322D8"/>
    <w:rsid w:val="00032B25"/>
    <w:rsid w:val="00033D92"/>
    <w:rsid w:val="00034416"/>
    <w:rsid w:val="0003495A"/>
    <w:rsid w:val="00034F41"/>
    <w:rsid w:val="0003529A"/>
    <w:rsid w:val="00035561"/>
    <w:rsid w:val="000355C4"/>
    <w:rsid w:val="00035C84"/>
    <w:rsid w:val="000363DF"/>
    <w:rsid w:val="00036556"/>
    <w:rsid w:val="00036811"/>
    <w:rsid w:val="00036C1D"/>
    <w:rsid w:val="0003737D"/>
    <w:rsid w:val="00037506"/>
    <w:rsid w:val="00037BAF"/>
    <w:rsid w:val="00037E26"/>
    <w:rsid w:val="00040071"/>
    <w:rsid w:val="00040287"/>
    <w:rsid w:val="0004050D"/>
    <w:rsid w:val="00040620"/>
    <w:rsid w:val="0004098E"/>
    <w:rsid w:val="00040BB3"/>
    <w:rsid w:val="00040BE3"/>
    <w:rsid w:val="00040DFA"/>
    <w:rsid w:val="0004130E"/>
    <w:rsid w:val="000413CA"/>
    <w:rsid w:val="00041989"/>
    <w:rsid w:val="00041DEF"/>
    <w:rsid w:val="000421E9"/>
    <w:rsid w:val="0004265A"/>
    <w:rsid w:val="00042D2E"/>
    <w:rsid w:val="000433E3"/>
    <w:rsid w:val="0004355F"/>
    <w:rsid w:val="0004386B"/>
    <w:rsid w:val="00043B89"/>
    <w:rsid w:val="000449A5"/>
    <w:rsid w:val="00044C0B"/>
    <w:rsid w:val="000450C1"/>
    <w:rsid w:val="000454CF"/>
    <w:rsid w:val="000457F8"/>
    <w:rsid w:val="00045895"/>
    <w:rsid w:val="0004597B"/>
    <w:rsid w:val="00045ADC"/>
    <w:rsid w:val="00045DD4"/>
    <w:rsid w:val="000460B1"/>
    <w:rsid w:val="000460CD"/>
    <w:rsid w:val="00046200"/>
    <w:rsid w:val="00046732"/>
    <w:rsid w:val="0004675A"/>
    <w:rsid w:val="00046B16"/>
    <w:rsid w:val="00046C77"/>
    <w:rsid w:val="0004733F"/>
    <w:rsid w:val="000475EB"/>
    <w:rsid w:val="00047700"/>
    <w:rsid w:val="00050060"/>
    <w:rsid w:val="000503B9"/>
    <w:rsid w:val="000505DD"/>
    <w:rsid w:val="00050C22"/>
    <w:rsid w:val="00051274"/>
    <w:rsid w:val="00051C6A"/>
    <w:rsid w:val="00051F81"/>
    <w:rsid w:val="0005216D"/>
    <w:rsid w:val="000523E8"/>
    <w:rsid w:val="000524D6"/>
    <w:rsid w:val="00052967"/>
    <w:rsid w:val="00052A5F"/>
    <w:rsid w:val="00052C88"/>
    <w:rsid w:val="00052D21"/>
    <w:rsid w:val="00052E4A"/>
    <w:rsid w:val="00053264"/>
    <w:rsid w:val="000532E5"/>
    <w:rsid w:val="00053924"/>
    <w:rsid w:val="00053CC7"/>
    <w:rsid w:val="000546CA"/>
    <w:rsid w:val="000548DB"/>
    <w:rsid w:val="00055985"/>
    <w:rsid w:val="00055BEA"/>
    <w:rsid w:val="0005638A"/>
    <w:rsid w:val="000566CF"/>
    <w:rsid w:val="00056933"/>
    <w:rsid w:val="00056CC8"/>
    <w:rsid w:val="000573BF"/>
    <w:rsid w:val="0005782F"/>
    <w:rsid w:val="00061134"/>
    <w:rsid w:val="0006180B"/>
    <w:rsid w:val="00061BB0"/>
    <w:rsid w:val="00061FDE"/>
    <w:rsid w:val="00061FEC"/>
    <w:rsid w:val="0006202F"/>
    <w:rsid w:val="0006222C"/>
    <w:rsid w:val="00062374"/>
    <w:rsid w:val="000623BD"/>
    <w:rsid w:val="00062796"/>
    <w:rsid w:val="000629AD"/>
    <w:rsid w:val="000629F9"/>
    <w:rsid w:val="00062A69"/>
    <w:rsid w:val="00062B3A"/>
    <w:rsid w:val="00062FE2"/>
    <w:rsid w:val="000632FE"/>
    <w:rsid w:val="000633DC"/>
    <w:rsid w:val="00063B9C"/>
    <w:rsid w:val="00063BFF"/>
    <w:rsid w:val="00063F60"/>
    <w:rsid w:val="00063FE4"/>
    <w:rsid w:val="00064035"/>
    <w:rsid w:val="0006442F"/>
    <w:rsid w:val="00064D1A"/>
    <w:rsid w:val="00064E8A"/>
    <w:rsid w:val="00064F9A"/>
    <w:rsid w:val="00065016"/>
    <w:rsid w:val="00065111"/>
    <w:rsid w:val="000654BA"/>
    <w:rsid w:val="0006572B"/>
    <w:rsid w:val="000660CD"/>
    <w:rsid w:val="00066570"/>
    <w:rsid w:val="00066CAF"/>
    <w:rsid w:val="00066E3A"/>
    <w:rsid w:val="00066E4F"/>
    <w:rsid w:val="0006705A"/>
    <w:rsid w:val="0006708D"/>
    <w:rsid w:val="00067826"/>
    <w:rsid w:val="00067F37"/>
    <w:rsid w:val="00070264"/>
    <w:rsid w:val="0007073F"/>
    <w:rsid w:val="00071320"/>
    <w:rsid w:val="00071567"/>
    <w:rsid w:val="00071FDF"/>
    <w:rsid w:val="00072207"/>
    <w:rsid w:val="0007284D"/>
    <w:rsid w:val="00072B8C"/>
    <w:rsid w:val="00072D2A"/>
    <w:rsid w:val="00072E17"/>
    <w:rsid w:val="0007324C"/>
    <w:rsid w:val="00073C28"/>
    <w:rsid w:val="00073E58"/>
    <w:rsid w:val="00073E7B"/>
    <w:rsid w:val="000743CA"/>
    <w:rsid w:val="000746B1"/>
    <w:rsid w:val="000746CB"/>
    <w:rsid w:val="0007482D"/>
    <w:rsid w:val="000748DB"/>
    <w:rsid w:val="000749AC"/>
    <w:rsid w:val="00074A7D"/>
    <w:rsid w:val="00074C35"/>
    <w:rsid w:val="000757EE"/>
    <w:rsid w:val="00075CC2"/>
    <w:rsid w:val="0007727E"/>
    <w:rsid w:val="00077444"/>
    <w:rsid w:val="0007776E"/>
    <w:rsid w:val="00077848"/>
    <w:rsid w:val="000778A7"/>
    <w:rsid w:val="00077951"/>
    <w:rsid w:val="00077A1A"/>
    <w:rsid w:val="00077AC5"/>
    <w:rsid w:val="00077B3D"/>
    <w:rsid w:val="00077C7F"/>
    <w:rsid w:val="000801F6"/>
    <w:rsid w:val="0008028D"/>
    <w:rsid w:val="00080494"/>
    <w:rsid w:val="0008099E"/>
    <w:rsid w:val="000809DD"/>
    <w:rsid w:val="00080B3C"/>
    <w:rsid w:val="00080C27"/>
    <w:rsid w:val="00080D1C"/>
    <w:rsid w:val="00080D31"/>
    <w:rsid w:val="000814C2"/>
    <w:rsid w:val="00081A53"/>
    <w:rsid w:val="00082396"/>
    <w:rsid w:val="00082A8B"/>
    <w:rsid w:val="00082B88"/>
    <w:rsid w:val="00083CEE"/>
    <w:rsid w:val="0008424D"/>
    <w:rsid w:val="00085276"/>
    <w:rsid w:val="000852C3"/>
    <w:rsid w:val="00085D12"/>
    <w:rsid w:val="00085D36"/>
    <w:rsid w:val="0008627F"/>
    <w:rsid w:val="000863E4"/>
    <w:rsid w:val="00086B50"/>
    <w:rsid w:val="00086DE6"/>
    <w:rsid w:val="000874C4"/>
    <w:rsid w:val="00087A5B"/>
    <w:rsid w:val="00090626"/>
    <w:rsid w:val="00090AC5"/>
    <w:rsid w:val="0009103F"/>
    <w:rsid w:val="000919AF"/>
    <w:rsid w:val="00091C79"/>
    <w:rsid w:val="000922BC"/>
    <w:rsid w:val="00092539"/>
    <w:rsid w:val="000927AE"/>
    <w:rsid w:val="00092A6B"/>
    <w:rsid w:val="0009302E"/>
    <w:rsid w:val="00093E71"/>
    <w:rsid w:val="0009432E"/>
    <w:rsid w:val="00094912"/>
    <w:rsid w:val="00095265"/>
    <w:rsid w:val="0009526C"/>
    <w:rsid w:val="000956A1"/>
    <w:rsid w:val="00095952"/>
    <w:rsid w:val="000959AF"/>
    <w:rsid w:val="00096017"/>
    <w:rsid w:val="000960CE"/>
    <w:rsid w:val="00096283"/>
    <w:rsid w:val="0009648E"/>
    <w:rsid w:val="00097121"/>
    <w:rsid w:val="000971AC"/>
    <w:rsid w:val="000979BE"/>
    <w:rsid w:val="00097A83"/>
    <w:rsid w:val="00097EFA"/>
    <w:rsid w:val="00097F25"/>
    <w:rsid w:val="00097F9D"/>
    <w:rsid w:val="000A0226"/>
    <w:rsid w:val="000A0239"/>
    <w:rsid w:val="000A0266"/>
    <w:rsid w:val="000A02B9"/>
    <w:rsid w:val="000A038F"/>
    <w:rsid w:val="000A0554"/>
    <w:rsid w:val="000A075C"/>
    <w:rsid w:val="000A0DDF"/>
    <w:rsid w:val="000A25F0"/>
    <w:rsid w:val="000A2CE5"/>
    <w:rsid w:val="000A2FB2"/>
    <w:rsid w:val="000A2FBA"/>
    <w:rsid w:val="000A31FA"/>
    <w:rsid w:val="000A333E"/>
    <w:rsid w:val="000A36EB"/>
    <w:rsid w:val="000A3A52"/>
    <w:rsid w:val="000A3BB0"/>
    <w:rsid w:val="000A49C4"/>
    <w:rsid w:val="000A5B25"/>
    <w:rsid w:val="000A6246"/>
    <w:rsid w:val="000A6674"/>
    <w:rsid w:val="000A6C30"/>
    <w:rsid w:val="000A715A"/>
    <w:rsid w:val="000B0719"/>
    <w:rsid w:val="000B0B94"/>
    <w:rsid w:val="000B0DB9"/>
    <w:rsid w:val="000B1602"/>
    <w:rsid w:val="000B165D"/>
    <w:rsid w:val="000B1AF9"/>
    <w:rsid w:val="000B267D"/>
    <w:rsid w:val="000B2D0C"/>
    <w:rsid w:val="000B2D4B"/>
    <w:rsid w:val="000B332A"/>
    <w:rsid w:val="000B3A2C"/>
    <w:rsid w:val="000B3A75"/>
    <w:rsid w:val="000B3DFF"/>
    <w:rsid w:val="000B415D"/>
    <w:rsid w:val="000B4398"/>
    <w:rsid w:val="000B4A73"/>
    <w:rsid w:val="000B4D15"/>
    <w:rsid w:val="000B4EA9"/>
    <w:rsid w:val="000B54D8"/>
    <w:rsid w:val="000B5EF2"/>
    <w:rsid w:val="000B6FC9"/>
    <w:rsid w:val="000B7127"/>
    <w:rsid w:val="000B7C12"/>
    <w:rsid w:val="000B7C71"/>
    <w:rsid w:val="000B7F59"/>
    <w:rsid w:val="000C035C"/>
    <w:rsid w:val="000C09B1"/>
    <w:rsid w:val="000C0D45"/>
    <w:rsid w:val="000C1075"/>
    <w:rsid w:val="000C107B"/>
    <w:rsid w:val="000C1CF1"/>
    <w:rsid w:val="000C239B"/>
    <w:rsid w:val="000C255C"/>
    <w:rsid w:val="000C278E"/>
    <w:rsid w:val="000C2D40"/>
    <w:rsid w:val="000C2D4E"/>
    <w:rsid w:val="000C2E8A"/>
    <w:rsid w:val="000C2F0F"/>
    <w:rsid w:val="000C31CF"/>
    <w:rsid w:val="000C3722"/>
    <w:rsid w:val="000C3B64"/>
    <w:rsid w:val="000C3D21"/>
    <w:rsid w:val="000C423C"/>
    <w:rsid w:val="000C427A"/>
    <w:rsid w:val="000C4321"/>
    <w:rsid w:val="000C463F"/>
    <w:rsid w:val="000C46DF"/>
    <w:rsid w:val="000C492D"/>
    <w:rsid w:val="000C4CA1"/>
    <w:rsid w:val="000C4CD4"/>
    <w:rsid w:val="000C53A1"/>
    <w:rsid w:val="000C5435"/>
    <w:rsid w:val="000C5A0F"/>
    <w:rsid w:val="000C5E1D"/>
    <w:rsid w:val="000C64A8"/>
    <w:rsid w:val="000C6D30"/>
    <w:rsid w:val="000C763B"/>
    <w:rsid w:val="000C7678"/>
    <w:rsid w:val="000C7876"/>
    <w:rsid w:val="000C7CDC"/>
    <w:rsid w:val="000D0A16"/>
    <w:rsid w:val="000D0E36"/>
    <w:rsid w:val="000D0F0D"/>
    <w:rsid w:val="000D110C"/>
    <w:rsid w:val="000D11E1"/>
    <w:rsid w:val="000D143C"/>
    <w:rsid w:val="000D16DA"/>
    <w:rsid w:val="000D2015"/>
    <w:rsid w:val="000D2D67"/>
    <w:rsid w:val="000D2EFF"/>
    <w:rsid w:val="000D2F00"/>
    <w:rsid w:val="000D2F39"/>
    <w:rsid w:val="000D35E7"/>
    <w:rsid w:val="000D42F5"/>
    <w:rsid w:val="000D4376"/>
    <w:rsid w:val="000D49FC"/>
    <w:rsid w:val="000D4BB8"/>
    <w:rsid w:val="000D4BE6"/>
    <w:rsid w:val="000D555E"/>
    <w:rsid w:val="000D55DE"/>
    <w:rsid w:val="000D55F4"/>
    <w:rsid w:val="000D57D4"/>
    <w:rsid w:val="000D59EC"/>
    <w:rsid w:val="000D6134"/>
    <w:rsid w:val="000D62F9"/>
    <w:rsid w:val="000D65FC"/>
    <w:rsid w:val="000D6981"/>
    <w:rsid w:val="000D6B30"/>
    <w:rsid w:val="000D7420"/>
    <w:rsid w:val="000D779D"/>
    <w:rsid w:val="000D792A"/>
    <w:rsid w:val="000D7E43"/>
    <w:rsid w:val="000E0092"/>
    <w:rsid w:val="000E0140"/>
    <w:rsid w:val="000E05F0"/>
    <w:rsid w:val="000E0750"/>
    <w:rsid w:val="000E0912"/>
    <w:rsid w:val="000E0956"/>
    <w:rsid w:val="000E0957"/>
    <w:rsid w:val="000E133C"/>
    <w:rsid w:val="000E184E"/>
    <w:rsid w:val="000E1A40"/>
    <w:rsid w:val="000E1AE6"/>
    <w:rsid w:val="000E1B28"/>
    <w:rsid w:val="000E1E42"/>
    <w:rsid w:val="000E24D8"/>
    <w:rsid w:val="000E2A52"/>
    <w:rsid w:val="000E2A6E"/>
    <w:rsid w:val="000E2DC2"/>
    <w:rsid w:val="000E2F2F"/>
    <w:rsid w:val="000E35A1"/>
    <w:rsid w:val="000E387F"/>
    <w:rsid w:val="000E393E"/>
    <w:rsid w:val="000E3FB2"/>
    <w:rsid w:val="000E411C"/>
    <w:rsid w:val="000E4424"/>
    <w:rsid w:val="000E4849"/>
    <w:rsid w:val="000E4C63"/>
    <w:rsid w:val="000E5132"/>
    <w:rsid w:val="000E5580"/>
    <w:rsid w:val="000E5A4A"/>
    <w:rsid w:val="000E5BE5"/>
    <w:rsid w:val="000E670F"/>
    <w:rsid w:val="000E6900"/>
    <w:rsid w:val="000E6EB6"/>
    <w:rsid w:val="000E6EDD"/>
    <w:rsid w:val="000E73D5"/>
    <w:rsid w:val="000E7817"/>
    <w:rsid w:val="000E7B7D"/>
    <w:rsid w:val="000F00DE"/>
    <w:rsid w:val="000F0A1E"/>
    <w:rsid w:val="000F0D56"/>
    <w:rsid w:val="000F0EB3"/>
    <w:rsid w:val="000F1131"/>
    <w:rsid w:val="000F165B"/>
    <w:rsid w:val="000F1842"/>
    <w:rsid w:val="000F1998"/>
    <w:rsid w:val="000F1AB0"/>
    <w:rsid w:val="000F1EF2"/>
    <w:rsid w:val="000F3108"/>
    <w:rsid w:val="000F3411"/>
    <w:rsid w:val="000F3500"/>
    <w:rsid w:val="000F359B"/>
    <w:rsid w:val="000F3F87"/>
    <w:rsid w:val="000F4716"/>
    <w:rsid w:val="000F4870"/>
    <w:rsid w:val="000F4DB4"/>
    <w:rsid w:val="000F4FB1"/>
    <w:rsid w:val="000F5228"/>
    <w:rsid w:val="000F5415"/>
    <w:rsid w:val="000F5CD5"/>
    <w:rsid w:val="000F60BF"/>
    <w:rsid w:val="000F663E"/>
    <w:rsid w:val="000F6A0D"/>
    <w:rsid w:val="000F6C88"/>
    <w:rsid w:val="000F70F7"/>
    <w:rsid w:val="000F7A78"/>
    <w:rsid w:val="00100719"/>
    <w:rsid w:val="00100A20"/>
    <w:rsid w:val="00100C06"/>
    <w:rsid w:val="00100F7A"/>
    <w:rsid w:val="00101604"/>
    <w:rsid w:val="00101829"/>
    <w:rsid w:val="001018B8"/>
    <w:rsid w:val="00101D1C"/>
    <w:rsid w:val="00102660"/>
    <w:rsid w:val="00102901"/>
    <w:rsid w:val="00102B87"/>
    <w:rsid w:val="00102CB2"/>
    <w:rsid w:val="00102F9D"/>
    <w:rsid w:val="00102FB4"/>
    <w:rsid w:val="00103133"/>
    <w:rsid w:val="00103229"/>
    <w:rsid w:val="0010381F"/>
    <w:rsid w:val="00103ABC"/>
    <w:rsid w:val="00104A13"/>
    <w:rsid w:val="00104E4D"/>
    <w:rsid w:val="001056BC"/>
    <w:rsid w:val="00105833"/>
    <w:rsid w:val="0010592C"/>
    <w:rsid w:val="00105C86"/>
    <w:rsid w:val="00106620"/>
    <w:rsid w:val="001068F7"/>
    <w:rsid w:val="00106B75"/>
    <w:rsid w:val="00106D4E"/>
    <w:rsid w:val="00107138"/>
    <w:rsid w:val="0010766F"/>
    <w:rsid w:val="001079B2"/>
    <w:rsid w:val="00107E8C"/>
    <w:rsid w:val="0011000C"/>
    <w:rsid w:val="001105A0"/>
    <w:rsid w:val="0011066A"/>
    <w:rsid w:val="00110681"/>
    <w:rsid w:val="001106B8"/>
    <w:rsid w:val="00111F0B"/>
    <w:rsid w:val="0011233C"/>
    <w:rsid w:val="001125AD"/>
    <w:rsid w:val="0011276C"/>
    <w:rsid w:val="001128A9"/>
    <w:rsid w:val="00112A4B"/>
    <w:rsid w:val="00112D41"/>
    <w:rsid w:val="001130D8"/>
    <w:rsid w:val="001133BD"/>
    <w:rsid w:val="00113769"/>
    <w:rsid w:val="00113BD4"/>
    <w:rsid w:val="00113C92"/>
    <w:rsid w:val="00113D39"/>
    <w:rsid w:val="00113F72"/>
    <w:rsid w:val="0011412C"/>
    <w:rsid w:val="00114428"/>
    <w:rsid w:val="00114814"/>
    <w:rsid w:val="00114A6D"/>
    <w:rsid w:val="00114CA0"/>
    <w:rsid w:val="00114DC1"/>
    <w:rsid w:val="00114E06"/>
    <w:rsid w:val="001151F4"/>
    <w:rsid w:val="00115276"/>
    <w:rsid w:val="0011539F"/>
    <w:rsid w:val="00115738"/>
    <w:rsid w:val="00115FF0"/>
    <w:rsid w:val="00116274"/>
    <w:rsid w:val="001162EE"/>
    <w:rsid w:val="0011672A"/>
    <w:rsid w:val="00116ACF"/>
    <w:rsid w:val="00116E8A"/>
    <w:rsid w:val="0011750C"/>
    <w:rsid w:val="00117B5F"/>
    <w:rsid w:val="00117C83"/>
    <w:rsid w:val="00117D84"/>
    <w:rsid w:val="00117D97"/>
    <w:rsid w:val="00117DD0"/>
    <w:rsid w:val="00120154"/>
    <w:rsid w:val="00120759"/>
    <w:rsid w:val="001210C5"/>
    <w:rsid w:val="0012137F"/>
    <w:rsid w:val="00121AEA"/>
    <w:rsid w:val="00121E25"/>
    <w:rsid w:val="00121E3C"/>
    <w:rsid w:val="00121EE6"/>
    <w:rsid w:val="00121FAD"/>
    <w:rsid w:val="0012209E"/>
    <w:rsid w:val="00122146"/>
    <w:rsid w:val="0012256C"/>
    <w:rsid w:val="00122AE5"/>
    <w:rsid w:val="00122EDB"/>
    <w:rsid w:val="00122F1D"/>
    <w:rsid w:val="001232A7"/>
    <w:rsid w:val="0012342D"/>
    <w:rsid w:val="001234ED"/>
    <w:rsid w:val="001236E5"/>
    <w:rsid w:val="00123768"/>
    <w:rsid w:val="001237B2"/>
    <w:rsid w:val="00123B7B"/>
    <w:rsid w:val="00123C5B"/>
    <w:rsid w:val="00123E87"/>
    <w:rsid w:val="00124315"/>
    <w:rsid w:val="0012455F"/>
    <w:rsid w:val="001245C1"/>
    <w:rsid w:val="00124825"/>
    <w:rsid w:val="00124856"/>
    <w:rsid w:val="001254F4"/>
    <w:rsid w:val="00125F2F"/>
    <w:rsid w:val="001261E2"/>
    <w:rsid w:val="0012620F"/>
    <w:rsid w:val="001268D0"/>
    <w:rsid w:val="00126A7F"/>
    <w:rsid w:val="00126C4E"/>
    <w:rsid w:val="00126CAB"/>
    <w:rsid w:val="00126DB9"/>
    <w:rsid w:val="00126DBC"/>
    <w:rsid w:val="00126EF4"/>
    <w:rsid w:val="001270E1"/>
    <w:rsid w:val="001270EA"/>
    <w:rsid w:val="0012786B"/>
    <w:rsid w:val="00127EA6"/>
    <w:rsid w:val="00127F20"/>
    <w:rsid w:val="0013055A"/>
    <w:rsid w:val="0013064D"/>
    <w:rsid w:val="00130A4D"/>
    <w:rsid w:val="0013113B"/>
    <w:rsid w:val="001315F3"/>
    <w:rsid w:val="00131741"/>
    <w:rsid w:val="00131CB0"/>
    <w:rsid w:val="00131CC2"/>
    <w:rsid w:val="00131FAE"/>
    <w:rsid w:val="00131FB7"/>
    <w:rsid w:val="001323D3"/>
    <w:rsid w:val="0013249C"/>
    <w:rsid w:val="001326A5"/>
    <w:rsid w:val="001326F8"/>
    <w:rsid w:val="00132737"/>
    <w:rsid w:val="001327AC"/>
    <w:rsid w:val="00132AA3"/>
    <w:rsid w:val="00132C97"/>
    <w:rsid w:val="00132EC1"/>
    <w:rsid w:val="00133160"/>
    <w:rsid w:val="001338EC"/>
    <w:rsid w:val="00133B95"/>
    <w:rsid w:val="0013493E"/>
    <w:rsid w:val="00134CBE"/>
    <w:rsid w:val="00134F62"/>
    <w:rsid w:val="001351D1"/>
    <w:rsid w:val="001353BC"/>
    <w:rsid w:val="00135A2F"/>
    <w:rsid w:val="00135C6B"/>
    <w:rsid w:val="001366D7"/>
    <w:rsid w:val="00136761"/>
    <w:rsid w:val="00136D63"/>
    <w:rsid w:val="0013772B"/>
    <w:rsid w:val="001378AA"/>
    <w:rsid w:val="00137A36"/>
    <w:rsid w:val="00137D0F"/>
    <w:rsid w:val="001400C9"/>
    <w:rsid w:val="001403A9"/>
    <w:rsid w:val="00140626"/>
    <w:rsid w:val="001407C1"/>
    <w:rsid w:val="00140989"/>
    <w:rsid w:val="00140BC7"/>
    <w:rsid w:val="00140BF9"/>
    <w:rsid w:val="0014106F"/>
    <w:rsid w:val="0014110F"/>
    <w:rsid w:val="001417D0"/>
    <w:rsid w:val="001423BB"/>
    <w:rsid w:val="00142E4B"/>
    <w:rsid w:val="001439FB"/>
    <w:rsid w:val="00143B06"/>
    <w:rsid w:val="00143B27"/>
    <w:rsid w:val="00143DB4"/>
    <w:rsid w:val="00143DBC"/>
    <w:rsid w:val="00143DDB"/>
    <w:rsid w:val="001443A1"/>
    <w:rsid w:val="00144634"/>
    <w:rsid w:val="001450C5"/>
    <w:rsid w:val="001452ED"/>
    <w:rsid w:val="00145A03"/>
    <w:rsid w:val="00145DCB"/>
    <w:rsid w:val="00146AB3"/>
    <w:rsid w:val="00147358"/>
    <w:rsid w:val="00147A9E"/>
    <w:rsid w:val="00147D22"/>
    <w:rsid w:val="00150330"/>
    <w:rsid w:val="0015101D"/>
    <w:rsid w:val="001511F6"/>
    <w:rsid w:val="001515AD"/>
    <w:rsid w:val="00151704"/>
    <w:rsid w:val="00151726"/>
    <w:rsid w:val="00151FFB"/>
    <w:rsid w:val="00152B32"/>
    <w:rsid w:val="00152EFF"/>
    <w:rsid w:val="00153141"/>
    <w:rsid w:val="0015379F"/>
    <w:rsid w:val="0015381E"/>
    <w:rsid w:val="001538BB"/>
    <w:rsid w:val="0015392B"/>
    <w:rsid w:val="00153DDA"/>
    <w:rsid w:val="00154150"/>
    <w:rsid w:val="0015420C"/>
    <w:rsid w:val="00154ECE"/>
    <w:rsid w:val="00155467"/>
    <w:rsid w:val="0015564F"/>
    <w:rsid w:val="00155B74"/>
    <w:rsid w:val="00156974"/>
    <w:rsid w:val="00156C4A"/>
    <w:rsid w:val="00156EBB"/>
    <w:rsid w:val="0015761E"/>
    <w:rsid w:val="0015782C"/>
    <w:rsid w:val="00157A13"/>
    <w:rsid w:val="00157C4F"/>
    <w:rsid w:val="00157D82"/>
    <w:rsid w:val="001600A4"/>
    <w:rsid w:val="0016021C"/>
    <w:rsid w:val="00161060"/>
    <w:rsid w:val="00161360"/>
    <w:rsid w:val="0016138E"/>
    <w:rsid w:val="0016157B"/>
    <w:rsid w:val="0016157E"/>
    <w:rsid w:val="00161927"/>
    <w:rsid w:val="00161E03"/>
    <w:rsid w:val="00161E6F"/>
    <w:rsid w:val="00162616"/>
    <w:rsid w:val="001626BA"/>
    <w:rsid w:val="00162D18"/>
    <w:rsid w:val="00162D70"/>
    <w:rsid w:val="00162DC6"/>
    <w:rsid w:val="00163066"/>
    <w:rsid w:val="00163794"/>
    <w:rsid w:val="00164A48"/>
    <w:rsid w:val="00164B2F"/>
    <w:rsid w:val="001655F8"/>
    <w:rsid w:val="0016606F"/>
    <w:rsid w:val="00166C47"/>
    <w:rsid w:val="00166CFF"/>
    <w:rsid w:val="00166FE3"/>
    <w:rsid w:val="00167824"/>
    <w:rsid w:val="00167A92"/>
    <w:rsid w:val="00167D8F"/>
    <w:rsid w:val="00167DA5"/>
    <w:rsid w:val="00167F58"/>
    <w:rsid w:val="00170663"/>
    <w:rsid w:val="001709A5"/>
    <w:rsid w:val="00171131"/>
    <w:rsid w:val="001711A0"/>
    <w:rsid w:val="00171945"/>
    <w:rsid w:val="00171DA6"/>
    <w:rsid w:val="00171DB5"/>
    <w:rsid w:val="00171E74"/>
    <w:rsid w:val="00172DCC"/>
    <w:rsid w:val="0017349A"/>
    <w:rsid w:val="00173505"/>
    <w:rsid w:val="00173536"/>
    <w:rsid w:val="00174649"/>
    <w:rsid w:val="001746F4"/>
    <w:rsid w:val="00174960"/>
    <w:rsid w:val="00174C07"/>
    <w:rsid w:val="00174F61"/>
    <w:rsid w:val="001752C6"/>
    <w:rsid w:val="001756D3"/>
    <w:rsid w:val="001756D9"/>
    <w:rsid w:val="00175B5E"/>
    <w:rsid w:val="00175D1F"/>
    <w:rsid w:val="00175D55"/>
    <w:rsid w:val="00175E0E"/>
    <w:rsid w:val="0017604C"/>
    <w:rsid w:val="0017669F"/>
    <w:rsid w:val="00176C2F"/>
    <w:rsid w:val="0017721E"/>
    <w:rsid w:val="001774AB"/>
    <w:rsid w:val="001775CA"/>
    <w:rsid w:val="00177A0D"/>
    <w:rsid w:val="00177E93"/>
    <w:rsid w:val="00180075"/>
    <w:rsid w:val="00180130"/>
    <w:rsid w:val="001802F4"/>
    <w:rsid w:val="00180404"/>
    <w:rsid w:val="001807C0"/>
    <w:rsid w:val="00180929"/>
    <w:rsid w:val="00180B6C"/>
    <w:rsid w:val="00180E53"/>
    <w:rsid w:val="00180E9A"/>
    <w:rsid w:val="0018131F"/>
    <w:rsid w:val="00181F98"/>
    <w:rsid w:val="00182E70"/>
    <w:rsid w:val="00182F33"/>
    <w:rsid w:val="00182F89"/>
    <w:rsid w:val="00183054"/>
    <w:rsid w:val="001832BD"/>
    <w:rsid w:val="001832FF"/>
    <w:rsid w:val="00183927"/>
    <w:rsid w:val="00183BF1"/>
    <w:rsid w:val="00185163"/>
    <w:rsid w:val="00185345"/>
    <w:rsid w:val="00185F5F"/>
    <w:rsid w:val="00185FD0"/>
    <w:rsid w:val="0018615B"/>
    <w:rsid w:val="00186B95"/>
    <w:rsid w:val="001870AA"/>
    <w:rsid w:val="00187304"/>
    <w:rsid w:val="00187329"/>
    <w:rsid w:val="00187391"/>
    <w:rsid w:val="00187490"/>
    <w:rsid w:val="00187C6C"/>
    <w:rsid w:val="0019082D"/>
    <w:rsid w:val="00190AD3"/>
    <w:rsid w:val="00190C4A"/>
    <w:rsid w:val="00190F8E"/>
    <w:rsid w:val="00190FB9"/>
    <w:rsid w:val="00191296"/>
    <w:rsid w:val="001916EC"/>
    <w:rsid w:val="0019197F"/>
    <w:rsid w:val="001919ED"/>
    <w:rsid w:val="0019213E"/>
    <w:rsid w:val="00192179"/>
    <w:rsid w:val="001927A7"/>
    <w:rsid w:val="0019294E"/>
    <w:rsid w:val="0019315E"/>
    <w:rsid w:val="0019342D"/>
    <w:rsid w:val="001939AC"/>
    <w:rsid w:val="00193D58"/>
    <w:rsid w:val="00193DEB"/>
    <w:rsid w:val="00194104"/>
    <w:rsid w:val="00194712"/>
    <w:rsid w:val="00194D8A"/>
    <w:rsid w:val="00195082"/>
    <w:rsid w:val="00195178"/>
    <w:rsid w:val="0019555B"/>
    <w:rsid w:val="00195A3F"/>
    <w:rsid w:val="001965CC"/>
    <w:rsid w:val="001966B9"/>
    <w:rsid w:val="00196C24"/>
    <w:rsid w:val="00196DB4"/>
    <w:rsid w:val="001974F2"/>
    <w:rsid w:val="00197729"/>
    <w:rsid w:val="001A01B5"/>
    <w:rsid w:val="001A02B5"/>
    <w:rsid w:val="001A03D9"/>
    <w:rsid w:val="001A041D"/>
    <w:rsid w:val="001A051B"/>
    <w:rsid w:val="001A07BC"/>
    <w:rsid w:val="001A08C4"/>
    <w:rsid w:val="001A08F4"/>
    <w:rsid w:val="001A09E5"/>
    <w:rsid w:val="001A09FF"/>
    <w:rsid w:val="001A0DB4"/>
    <w:rsid w:val="001A1034"/>
    <w:rsid w:val="001A1417"/>
    <w:rsid w:val="001A1921"/>
    <w:rsid w:val="001A1AF3"/>
    <w:rsid w:val="001A1BB7"/>
    <w:rsid w:val="001A2022"/>
    <w:rsid w:val="001A2028"/>
    <w:rsid w:val="001A2523"/>
    <w:rsid w:val="001A2812"/>
    <w:rsid w:val="001A2851"/>
    <w:rsid w:val="001A2BA1"/>
    <w:rsid w:val="001A2DF4"/>
    <w:rsid w:val="001A2E0A"/>
    <w:rsid w:val="001A35D2"/>
    <w:rsid w:val="001A35F8"/>
    <w:rsid w:val="001A36F7"/>
    <w:rsid w:val="001A37A5"/>
    <w:rsid w:val="001A3865"/>
    <w:rsid w:val="001A3919"/>
    <w:rsid w:val="001A42EC"/>
    <w:rsid w:val="001A4956"/>
    <w:rsid w:val="001A498C"/>
    <w:rsid w:val="001A4C3A"/>
    <w:rsid w:val="001A56BA"/>
    <w:rsid w:val="001A56FB"/>
    <w:rsid w:val="001A5BB9"/>
    <w:rsid w:val="001A5C9D"/>
    <w:rsid w:val="001A61C7"/>
    <w:rsid w:val="001A6283"/>
    <w:rsid w:val="001A6327"/>
    <w:rsid w:val="001A6E2D"/>
    <w:rsid w:val="001A703D"/>
    <w:rsid w:val="001A751C"/>
    <w:rsid w:val="001A77E1"/>
    <w:rsid w:val="001A7B33"/>
    <w:rsid w:val="001A7B50"/>
    <w:rsid w:val="001A7D1C"/>
    <w:rsid w:val="001A7D4F"/>
    <w:rsid w:val="001A7D78"/>
    <w:rsid w:val="001A7E79"/>
    <w:rsid w:val="001B0AB1"/>
    <w:rsid w:val="001B0DBE"/>
    <w:rsid w:val="001B103C"/>
    <w:rsid w:val="001B150E"/>
    <w:rsid w:val="001B16D8"/>
    <w:rsid w:val="001B1749"/>
    <w:rsid w:val="001B1918"/>
    <w:rsid w:val="001B1A4F"/>
    <w:rsid w:val="001B1B2A"/>
    <w:rsid w:val="001B1E9A"/>
    <w:rsid w:val="001B2357"/>
    <w:rsid w:val="001B291A"/>
    <w:rsid w:val="001B3392"/>
    <w:rsid w:val="001B37C9"/>
    <w:rsid w:val="001B3C44"/>
    <w:rsid w:val="001B3DF9"/>
    <w:rsid w:val="001B3FAA"/>
    <w:rsid w:val="001B4041"/>
    <w:rsid w:val="001B40D6"/>
    <w:rsid w:val="001B4302"/>
    <w:rsid w:val="001B4428"/>
    <w:rsid w:val="001B4B9F"/>
    <w:rsid w:val="001B4EED"/>
    <w:rsid w:val="001B4F70"/>
    <w:rsid w:val="001B5AAE"/>
    <w:rsid w:val="001B5EAC"/>
    <w:rsid w:val="001B5FCF"/>
    <w:rsid w:val="001B60B4"/>
    <w:rsid w:val="001B644E"/>
    <w:rsid w:val="001B67DB"/>
    <w:rsid w:val="001B6951"/>
    <w:rsid w:val="001B6ABB"/>
    <w:rsid w:val="001B71A8"/>
    <w:rsid w:val="001B77EA"/>
    <w:rsid w:val="001B7B93"/>
    <w:rsid w:val="001B7C12"/>
    <w:rsid w:val="001B7EF8"/>
    <w:rsid w:val="001C0002"/>
    <w:rsid w:val="001C04A1"/>
    <w:rsid w:val="001C04CC"/>
    <w:rsid w:val="001C0972"/>
    <w:rsid w:val="001C0F5D"/>
    <w:rsid w:val="001C1874"/>
    <w:rsid w:val="001C19FA"/>
    <w:rsid w:val="001C1CD3"/>
    <w:rsid w:val="001C1DE0"/>
    <w:rsid w:val="001C213B"/>
    <w:rsid w:val="001C22DF"/>
    <w:rsid w:val="001C25E9"/>
    <w:rsid w:val="001C2608"/>
    <w:rsid w:val="001C45ED"/>
    <w:rsid w:val="001C4671"/>
    <w:rsid w:val="001C4C1C"/>
    <w:rsid w:val="001C57C3"/>
    <w:rsid w:val="001C65D5"/>
    <w:rsid w:val="001C66C7"/>
    <w:rsid w:val="001C6F4C"/>
    <w:rsid w:val="001C7964"/>
    <w:rsid w:val="001C7D86"/>
    <w:rsid w:val="001D0274"/>
    <w:rsid w:val="001D043E"/>
    <w:rsid w:val="001D0629"/>
    <w:rsid w:val="001D12B6"/>
    <w:rsid w:val="001D1C50"/>
    <w:rsid w:val="001D2101"/>
    <w:rsid w:val="001D2941"/>
    <w:rsid w:val="001D303C"/>
    <w:rsid w:val="001D3319"/>
    <w:rsid w:val="001D3552"/>
    <w:rsid w:val="001D38F5"/>
    <w:rsid w:val="001D3DDD"/>
    <w:rsid w:val="001D3E4D"/>
    <w:rsid w:val="001D3F4F"/>
    <w:rsid w:val="001D449F"/>
    <w:rsid w:val="001D4753"/>
    <w:rsid w:val="001D49A4"/>
    <w:rsid w:val="001D4C86"/>
    <w:rsid w:val="001D4DC8"/>
    <w:rsid w:val="001D4E9F"/>
    <w:rsid w:val="001D53AB"/>
    <w:rsid w:val="001D55E4"/>
    <w:rsid w:val="001D5817"/>
    <w:rsid w:val="001D5E78"/>
    <w:rsid w:val="001D65BE"/>
    <w:rsid w:val="001D69BF"/>
    <w:rsid w:val="001D6B47"/>
    <w:rsid w:val="001D70D7"/>
    <w:rsid w:val="001D728C"/>
    <w:rsid w:val="001D7559"/>
    <w:rsid w:val="001D7717"/>
    <w:rsid w:val="001D77EE"/>
    <w:rsid w:val="001D7988"/>
    <w:rsid w:val="001D7E68"/>
    <w:rsid w:val="001D7E97"/>
    <w:rsid w:val="001E0148"/>
    <w:rsid w:val="001E018D"/>
    <w:rsid w:val="001E044F"/>
    <w:rsid w:val="001E0488"/>
    <w:rsid w:val="001E05B8"/>
    <w:rsid w:val="001E07B0"/>
    <w:rsid w:val="001E0842"/>
    <w:rsid w:val="001E0F2E"/>
    <w:rsid w:val="001E19C8"/>
    <w:rsid w:val="001E1CA6"/>
    <w:rsid w:val="001E1D73"/>
    <w:rsid w:val="001E1EB3"/>
    <w:rsid w:val="001E2CA6"/>
    <w:rsid w:val="001E31D4"/>
    <w:rsid w:val="001E340F"/>
    <w:rsid w:val="001E3B22"/>
    <w:rsid w:val="001E4036"/>
    <w:rsid w:val="001E40AE"/>
    <w:rsid w:val="001E412C"/>
    <w:rsid w:val="001E423C"/>
    <w:rsid w:val="001E4947"/>
    <w:rsid w:val="001E4B5E"/>
    <w:rsid w:val="001E4F1B"/>
    <w:rsid w:val="001E5585"/>
    <w:rsid w:val="001E56EB"/>
    <w:rsid w:val="001E5A23"/>
    <w:rsid w:val="001E5B98"/>
    <w:rsid w:val="001E5D55"/>
    <w:rsid w:val="001E69C4"/>
    <w:rsid w:val="001E6B3C"/>
    <w:rsid w:val="001E6BA8"/>
    <w:rsid w:val="001E73F7"/>
    <w:rsid w:val="001E7434"/>
    <w:rsid w:val="001E79DB"/>
    <w:rsid w:val="001E7CAE"/>
    <w:rsid w:val="001E7E08"/>
    <w:rsid w:val="001F03DC"/>
    <w:rsid w:val="001F03FF"/>
    <w:rsid w:val="001F0B12"/>
    <w:rsid w:val="001F14A5"/>
    <w:rsid w:val="001F14FC"/>
    <w:rsid w:val="001F16E2"/>
    <w:rsid w:val="001F18D8"/>
    <w:rsid w:val="001F193A"/>
    <w:rsid w:val="001F1BBA"/>
    <w:rsid w:val="001F1DC0"/>
    <w:rsid w:val="001F24E3"/>
    <w:rsid w:val="001F253F"/>
    <w:rsid w:val="001F3559"/>
    <w:rsid w:val="001F3756"/>
    <w:rsid w:val="001F3B1B"/>
    <w:rsid w:val="001F3CE8"/>
    <w:rsid w:val="001F3FC2"/>
    <w:rsid w:val="001F41B2"/>
    <w:rsid w:val="001F4E8D"/>
    <w:rsid w:val="001F576C"/>
    <w:rsid w:val="001F59AA"/>
    <w:rsid w:val="001F5F1C"/>
    <w:rsid w:val="001F610A"/>
    <w:rsid w:val="001F654D"/>
    <w:rsid w:val="001F666C"/>
    <w:rsid w:val="001F6676"/>
    <w:rsid w:val="001F6A66"/>
    <w:rsid w:val="001F6B75"/>
    <w:rsid w:val="001F6FF6"/>
    <w:rsid w:val="001F7023"/>
    <w:rsid w:val="001F7C70"/>
    <w:rsid w:val="001F7CFB"/>
    <w:rsid w:val="00200768"/>
    <w:rsid w:val="0020098B"/>
    <w:rsid w:val="00200BBE"/>
    <w:rsid w:val="0020107A"/>
    <w:rsid w:val="002013E9"/>
    <w:rsid w:val="00201B32"/>
    <w:rsid w:val="00201B99"/>
    <w:rsid w:val="00201B9E"/>
    <w:rsid w:val="0020203A"/>
    <w:rsid w:val="00202F23"/>
    <w:rsid w:val="002033A1"/>
    <w:rsid w:val="0020363A"/>
    <w:rsid w:val="00203CB9"/>
    <w:rsid w:val="00203E63"/>
    <w:rsid w:val="002040C1"/>
    <w:rsid w:val="00204C3B"/>
    <w:rsid w:val="00204CF7"/>
    <w:rsid w:val="00204E25"/>
    <w:rsid w:val="00205364"/>
    <w:rsid w:val="00205663"/>
    <w:rsid w:val="00205699"/>
    <w:rsid w:val="00205C70"/>
    <w:rsid w:val="00205D76"/>
    <w:rsid w:val="00205EC5"/>
    <w:rsid w:val="002060C4"/>
    <w:rsid w:val="002063EF"/>
    <w:rsid w:val="00207872"/>
    <w:rsid w:val="002078A7"/>
    <w:rsid w:val="00207AD0"/>
    <w:rsid w:val="00207D33"/>
    <w:rsid w:val="00210189"/>
    <w:rsid w:val="00210199"/>
    <w:rsid w:val="00210671"/>
    <w:rsid w:val="00210E81"/>
    <w:rsid w:val="002110F4"/>
    <w:rsid w:val="00211438"/>
    <w:rsid w:val="00211527"/>
    <w:rsid w:val="00211EF8"/>
    <w:rsid w:val="00212219"/>
    <w:rsid w:val="00212D08"/>
    <w:rsid w:val="00213A13"/>
    <w:rsid w:val="00213C42"/>
    <w:rsid w:val="00213D44"/>
    <w:rsid w:val="002143E7"/>
    <w:rsid w:val="0021459B"/>
    <w:rsid w:val="00214695"/>
    <w:rsid w:val="00214AE8"/>
    <w:rsid w:val="00214BC7"/>
    <w:rsid w:val="00214DC6"/>
    <w:rsid w:val="00214E57"/>
    <w:rsid w:val="00215DEB"/>
    <w:rsid w:val="00215E1B"/>
    <w:rsid w:val="00215F4C"/>
    <w:rsid w:val="00216330"/>
    <w:rsid w:val="002165ED"/>
    <w:rsid w:val="00216A24"/>
    <w:rsid w:val="00216B4D"/>
    <w:rsid w:val="00217002"/>
    <w:rsid w:val="0021700C"/>
    <w:rsid w:val="0021762A"/>
    <w:rsid w:val="00217DF2"/>
    <w:rsid w:val="00217FEA"/>
    <w:rsid w:val="0022005E"/>
    <w:rsid w:val="002202C7"/>
    <w:rsid w:val="002218E2"/>
    <w:rsid w:val="002219A3"/>
    <w:rsid w:val="00222182"/>
    <w:rsid w:val="002229BD"/>
    <w:rsid w:val="00222D5C"/>
    <w:rsid w:val="00222EE4"/>
    <w:rsid w:val="00223396"/>
    <w:rsid w:val="00223B85"/>
    <w:rsid w:val="00223F6D"/>
    <w:rsid w:val="002242FB"/>
    <w:rsid w:val="00224C78"/>
    <w:rsid w:val="00224EF4"/>
    <w:rsid w:val="00224F00"/>
    <w:rsid w:val="00225088"/>
    <w:rsid w:val="002258F0"/>
    <w:rsid w:val="002258F8"/>
    <w:rsid w:val="00225A99"/>
    <w:rsid w:val="00226D79"/>
    <w:rsid w:val="002271BE"/>
    <w:rsid w:val="0022744F"/>
    <w:rsid w:val="0022758E"/>
    <w:rsid w:val="0022771B"/>
    <w:rsid w:val="0022783C"/>
    <w:rsid w:val="00227887"/>
    <w:rsid w:val="00227A54"/>
    <w:rsid w:val="002303D3"/>
    <w:rsid w:val="002310E7"/>
    <w:rsid w:val="002312CC"/>
    <w:rsid w:val="00231805"/>
    <w:rsid w:val="00231855"/>
    <w:rsid w:val="002319CA"/>
    <w:rsid w:val="00231CBC"/>
    <w:rsid w:val="00231E1A"/>
    <w:rsid w:val="00231E90"/>
    <w:rsid w:val="00231ECA"/>
    <w:rsid w:val="00231FC9"/>
    <w:rsid w:val="00232649"/>
    <w:rsid w:val="0023360B"/>
    <w:rsid w:val="002339E1"/>
    <w:rsid w:val="00233F1E"/>
    <w:rsid w:val="002342B1"/>
    <w:rsid w:val="0023488C"/>
    <w:rsid w:val="00234B82"/>
    <w:rsid w:val="00234F6D"/>
    <w:rsid w:val="00235298"/>
    <w:rsid w:val="0023588E"/>
    <w:rsid w:val="00235C11"/>
    <w:rsid w:val="00236A38"/>
    <w:rsid w:val="00236BC2"/>
    <w:rsid w:val="0023725B"/>
    <w:rsid w:val="002379FC"/>
    <w:rsid w:val="00237B92"/>
    <w:rsid w:val="00240578"/>
    <w:rsid w:val="00241564"/>
    <w:rsid w:val="002417C0"/>
    <w:rsid w:val="00241A90"/>
    <w:rsid w:val="00241B33"/>
    <w:rsid w:val="00241DE8"/>
    <w:rsid w:val="00241FD9"/>
    <w:rsid w:val="00242616"/>
    <w:rsid w:val="00242C1A"/>
    <w:rsid w:val="00242C7B"/>
    <w:rsid w:val="002439B1"/>
    <w:rsid w:val="00244B3A"/>
    <w:rsid w:val="00244D77"/>
    <w:rsid w:val="00245870"/>
    <w:rsid w:val="00245AD0"/>
    <w:rsid w:val="002460B3"/>
    <w:rsid w:val="00246367"/>
    <w:rsid w:val="002464F0"/>
    <w:rsid w:val="00246951"/>
    <w:rsid w:val="00247509"/>
    <w:rsid w:val="002475CB"/>
    <w:rsid w:val="002477F2"/>
    <w:rsid w:val="002502DF"/>
    <w:rsid w:val="002502F1"/>
    <w:rsid w:val="0025042E"/>
    <w:rsid w:val="00250AA7"/>
    <w:rsid w:val="00250AAC"/>
    <w:rsid w:val="00251500"/>
    <w:rsid w:val="0025170E"/>
    <w:rsid w:val="00251BCD"/>
    <w:rsid w:val="00251E57"/>
    <w:rsid w:val="00251FD1"/>
    <w:rsid w:val="0025296D"/>
    <w:rsid w:val="00252C70"/>
    <w:rsid w:val="00252FA3"/>
    <w:rsid w:val="002530D0"/>
    <w:rsid w:val="0025316D"/>
    <w:rsid w:val="002531D1"/>
    <w:rsid w:val="002533FD"/>
    <w:rsid w:val="00253D55"/>
    <w:rsid w:val="0025457A"/>
    <w:rsid w:val="00254F43"/>
    <w:rsid w:val="00255080"/>
    <w:rsid w:val="00255444"/>
    <w:rsid w:val="002562CA"/>
    <w:rsid w:val="00256394"/>
    <w:rsid w:val="00256694"/>
    <w:rsid w:val="00256A2B"/>
    <w:rsid w:val="00256F79"/>
    <w:rsid w:val="002571B3"/>
    <w:rsid w:val="002572CA"/>
    <w:rsid w:val="00257437"/>
    <w:rsid w:val="00257485"/>
    <w:rsid w:val="00257736"/>
    <w:rsid w:val="0025786A"/>
    <w:rsid w:val="0026053A"/>
    <w:rsid w:val="00260C74"/>
    <w:rsid w:val="00260CAA"/>
    <w:rsid w:val="00260E7A"/>
    <w:rsid w:val="0026139C"/>
    <w:rsid w:val="002615F9"/>
    <w:rsid w:val="0026197E"/>
    <w:rsid w:val="00261A8A"/>
    <w:rsid w:val="00261F80"/>
    <w:rsid w:val="0026215D"/>
    <w:rsid w:val="002629EE"/>
    <w:rsid w:val="00263668"/>
    <w:rsid w:val="00263FF6"/>
    <w:rsid w:val="0026418C"/>
    <w:rsid w:val="00264355"/>
    <w:rsid w:val="002647A8"/>
    <w:rsid w:val="0026482D"/>
    <w:rsid w:val="002648FF"/>
    <w:rsid w:val="00264A6B"/>
    <w:rsid w:val="00264B06"/>
    <w:rsid w:val="00264B40"/>
    <w:rsid w:val="002652D0"/>
    <w:rsid w:val="002659A9"/>
    <w:rsid w:val="00265D9A"/>
    <w:rsid w:val="002662A2"/>
    <w:rsid w:val="00266D10"/>
    <w:rsid w:val="00266E86"/>
    <w:rsid w:val="00266EDA"/>
    <w:rsid w:val="0026734C"/>
    <w:rsid w:val="00267621"/>
    <w:rsid w:val="002679E0"/>
    <w:rsid w:val="00267E59"/>
    <w:rsid w:val="00267EC6"/>
    <w:rsid w:val="002700B9"/>
    <w:rsid w:val="002704B6"/>
    <w:rsid w:val="002704FF"/>
    <w:rsid w:val="002707CF"/>
    <w:rsid w:val="00270CA7"/>
    <w:rsid w:val="00270D22"/>
    <w:rsid w:val="00271253"/>
    <w:rsid w:val="0027181D"/>
    <w:rsid w:val="002725D7"/>
    <w:rsid w:val="00272D6B"/>
    <w:rsid w:val="00272D7F"/>
    <w:rsid w:val="002733F5"/>
    <w:rsid w:val="002736CB"/>
    <w:rsid w:val="00273CFD"/>
    <w:rsid w:val="00273EED"/>
    <w:rsid w:val="00274463"/>
    <w:rsid w:val="00274927"/>
    <w:rsid w:val="00275C54"/>
    <w:rsid w:val="00275FCE"/>
    <w:rsid w:val="002761DC"/>
    <w:rsid w:val="00276363"/>
    <w:rsid w:val="00276763"/>
    <w:rsid w:val="002768B0"/>
    <w:rsid w:val="0027692E"/>
    <w:rsid w:val="00276A9D"/>
    <w:rsid w:val="00276F4C"/>
    <w:rsid w:val="00277034"/>
    <w:rsid w:val="002770BA"/>
    <w:rsid w:val="00277317"/>
    <w:rsid w:val="002801C2"/>
    <w:rsid w:val="00280864"/>
    <w:rsid w:val="00280A00"/>
    <w:rsid w:val="00280D8E"/>
    <w:rsid w:val="0028112E"/>
    <w:rsid w:val="002814B0"/>
    <w:rsid w:val="00281598"/>
    <w:rsid w:val="00282B64"/>
    <w:rsid w:val="00282C9A"/>
    <w:rsid w:val="002834B3"/>
    <w:rsid w:val="00283E1F"/>
    <w:rsid w:val="00284155"/>
    <w:rsid w:val="00284169"/>
    <w:rsid w:val="0028416C"/>
    <w:rsid w:val="002843EF"/>
    <w:rsid w:val="0028498D"/>
    <w:rsid w:val="00284E3B"/>
    <w:rsid w:val="00285001"/>
    <w:rsid w:val="002851BB"/>
    <w:rsid w:val="00286ED1"/>
    <w:rsid w:val="002870B6"/>
    <w:rsid w:val="002871F9"/>
    <w:rsid w:val="002872B7"/>
    <w:rsid w:val="002872CB"/>
    <w:rsid w:val="0028745E"/>
    <w:rsid w:val="002878C0"/>
    <w:rsid w:val="00287BD2"/>
    <w:rsid w:val="0029043E"/>
    <w:rsid w:val="00290941"/>
    <w:rsid w:val="002913A3"/>
    <w:rsid w:val="002919D4"/>
    <w:rsid w:val="00291B9C"/>
    <w:rsid w:val="00291F46"/>
    <w:rsid w:val="00292004"/>
    <w:rsid w:val="0029217E"/>
    <w:rsid w:val="002922AA"/>
    <w:rsid w:val="00292529"/>
    <w:rsid w:val="00292604"/>
    <w:rsid w:val="00292DAB"/>
    <w:rsid w:val="00293275"/>
    <w:rsid w:val="0029343E"/>
    <w:rsid w:val="00293B18"/>
    <w:rsid w:val="00293B41"/>
    <w:rsid w:val="0029434D"/>
    <w:rsid w:val="0029452B"/>
    <w:rsid w:val="002945C0"/>
    <w:rsid w:val="002950DA"/>
    <w:rsid w:val="00295257"/>
    <w:rsid w:val="002955D3"/>
    <w:rsid w:val="00295CFB"/>
    <w:rsid w:val="00295E12"/>
    <w:rsid w:val="00295FA3"/>
    <w:rsid w:val="00296497"/>
    <w:rsid w:val="00296589"/>
    <w:rsid w:val="002971ED"/>
    <w:rsid w:val="00297342"/>
    <w:rsid w:val="00297754"/>
    <w:rsid w:val="002977D5"/>
    <w:rsid w:val="00297AD5"/>
    <w:rsid w:val="00297B94"/>
    <w:rsid w:val="002A02D1"/>
    <w:rsid w:val="002A142A"/>
    <w:rsid w:val="002A229D"/>
    <w:rsid w:val="002A2575"/>
    <w:rsid w:val="002A257E"/>
    <w:rsid w:val="002A2823"/>
    <w:rsid w:val="002A2BC9"/>
    <w:rsid w:val="002A2BEF"/>
    <w:rsid w:val="002A2DB7"/>
    <w:rsid w:val="002A2FA7"/>
    <w:rsid w:val="002A3C46"/>
    <w:rsid w:val="002A4ACE"/>
    <w:rsid w:val="002A4E1C"/>
    <w:rsid w:val="002A5304"/>
    <w:rsid w:val="002A531B"/>
    <w:rsid w:val="002A5CD0"/>
    <w:rsid w:val="002A61D6"/>
    <w:rsid w:val="002A6C3F"/>
    <w:rsid w:val="002A6D29"/>
    <w:rsid w:val="002A6F3A"/>
    <w:rsid w:val="002A6FFA"/>
    <w:rsid w:val="002A7AB4"/>
    <w:rsid w:val="002A7B09"/>
    <w:rsid w:val="002A7C5A"/>
    <w:rsid w:val="002B042B"/>
    <w:rsid w:val="002B074E"/>
    <w:rsid w:val="002B090D"/>
    <w:rsid w:val="002B0A77"/>
    <w:rsid w:val="002B0E21"/>
    <w:rsid w:val="002B0E91"/>
    <w:rsid w:val="002B0E92"/>
    <w:rsid w:val="002B0F63"/>
    <w:rsid w:val="002B10F1"/>
    <w:rsid w:val="002B1372"/>
    <w:rsid w:val="002B14F3"/>
    <w:rsid w:val="002B1913"/>
    <w:rsid w:val="002B1FD7"/>
    <w:rsid w:val="002B212F"/>
    <w:rsid w:val="002B25E2"/>
    <w:rsid w:val="002B2B35"/>
    <w:rsid w:val="002B2E14"/>
    <w:rsid w:val="002B3F6B"/>
    <w:rsid w:val="002B40D6"/>
    <w:rsid w:val="002B4108"/>
    <w:rsid w:val="002B44ED"/>
    <w:rsid w:val="002B49A3"/>
    <w:rsid w:val="002B5354"/>
    <w:rsid w:val="002B5782"/>
    <w:rsid w:val="002B5941"/>
    <w:rsid w:val="002B5D56"/>
    <w:rsid w:val="002B5DF6"/>
    <w:rsid w:val="002B616F"/>
    <w:rsid w:val="002B62F0"/>
    <w:rsid w:val="002B6644"/>
    <w:rsid w:val="002B69B7"/>
    <w:rsid w:val="002B77E0"/>
    <w:rsid w:val="002B7A4F"/>
    <w:rsid w:val="002B7FCC"/>
    <w:rsid w:val="002C022C"/>
    <w:rsid w:val="002C06BF"/>
    <w:rsid w:val="002C0829"/>
    <w:rsid w:val="002C0A56"/>
    <w:rsid w:val="002C1606"/>
    <w:rsid w:val="002C1F2F"/>
    <w:rsid w:val="002C1F41"/>
    <w:rsid w:val="002C2239"/>
    <w:rsid w:val="002C297E"/>
    <w:rsid w:val="002C2EB2"/>
    <w:rsid w:val="002C3282"/>
    <w:rsid w:val="002C32C2"/>
    <w:rsid w:val="002C3508"/>
    <w:rsid w:val="002C3767"/>
    <w:rsid w:val="002C39A7"/>
    <w:rsid w:val="002C39D4"/>
    <w:rsid w:val="002C4031"/>
    <w:rsid w:val="002C467C"/>
    <w:rsid w:val="002C4EA6"/>
    <w:rsid w:val="002C52B1"/>
    <w:rsid w:val="002C54D3"/>
    <w:rsid w:val="002C56E9"/>
    <w:rsid w:val="002C571D"/>
    <w:rsid w:val="002C5739"/>
    <w:rsid w:val="002C5AF0"/>
    <w:rsid w:val="002C5D30"/>
    <w:rsid w:val="002C6175"/>
    <w:rsid w:val="002C6211"/>
    <w:rsid w:val="002C6597"/>
    <w:rsid w:val="002C6C41"/>
    <w:rsid w:val="002C704C"/>
    <w:rsid w:val="002C754B"/>
    <w:rsid w:val="002C7A37"/>
    <w:rsid w:val="002C7D24"/>
    <w:rsid w:val="002D00D2"/>
    <w:rsid w:val="002D023E"/>
    <w:rsid w:val="002D053A"/>
    <w:rsid w:val="002D07A1"/>
    <w:rsid w:val="002D097B"/>
    <w:rsid w:val="002D0999"/>
    <w:rsid w:val="002D0F41"/>
    <w:rsid w:val="002D1BBF"/>
    <w:rsid w:val="002D24E4"/>
    <w:rsid w:val="002D271E"/>
    <w:rsid w:val="002D2C57"/>
    <w:rsid w:val="002D2CA5"/>
    <w:rsid w:val="002D2DA6"/>
    <w:rsid w:val="002D30BA"/>
    <w:rsid w:val="002D3508"/>
    <w:rsid w:val="002D38FE"/>
    <w:rsid w:val="002D3C6B"/>
    <w:rsid w:val="002D3D00"/>
    <w:rsid w:val="002D4044"/>
    <w:rsid w:val="002D407B"/>
    <w:rsid w:val="002D43E0"/>
    <w:rsid w:val="002D4D32"/>
    <w:rsid w:val="002D4EB4"/>
    <w:rsid w:val="002D4F21"/>
    <w:rsid w:val="002D4FC5"/>
    <w:rsid w:val="002D5B0F"/>
    <w:rsid w:val="002D5B4A"/>
    <w:rsid w:val="002D5B8B"/>
    <w:rsid w:val="002D60E7"/>
    <w:rsid w:val="002D6499"/>
    <w:rsid w:val="002D6527"/>
    <w:rsid w:val="002D66FB"/>
    <w:rsid w:val="002D68E3"/>
    <w:rsid w:val="002D6FF3"/>
    <w:rsid w:val="002D7612"/>
    <w:rsid w:val="002D790E"/>
    <w:rsid w:val="002D79D4"/>
    <w:rsid w:val="002D7B60"/>
    <w:rsid w:val="002D7BE1"/>
    <w:rsid w:val="002E021B"/>
    <w:rsid w:val="002E0986"/>
    <w:rsid w:val="002E100E"/>
    <w:rsid w:val="002E1035"/>
    <w:rsid w:val="002E162B"/>
    <w:rsid w:val="002E17BB"/>
    <w:rsid w:val="002E1FEE"/>
    <w:rsid w:val="002E28BF"/>
    <w:rsid w:val="002E2ED0"/>
    <w:rsid w:val="002E2FE6"/>
    <w:rsid w:val="002E31D7"/>
    <w:rsid w:val="002E34F1"/>
    <w:rsid w:val="002E3574"/>
    <w:rsid w:val="002E37F0"/>
    <w:rsid w:val="002E3A51"/>
    <w:rsid w:val="002E3C39"/>
    <w:rsid w:val="002E3CDF"/>
    <w:rsid w:val="002E497C"/>
    <w:rsid w:val="002E52A6"/>
    <w:rsid w:val="002E536B"/>
    <w:rsid w:val="002E5FDA"/>
    <w:rsid w:val="002E61BE"/>
    <w:rsid w:val="002E649B"/>
    <w:rsid w:val="002E66F4"/>
    <w:rsid w:val="002E6945"/>
    <w:rsid w:val="002E739A"/>
    <w:rsid w:val="002E77A6"/>
    <w:rsid w:val="002E77F9"/>
    <w:rsid w:val="002E7CF6"/>
    <w:rsid w:val="002E7EC5"/>
    <w:rsid w:val="002F02FF"/>
    <w:rsid w:val="002F09D2"/>
    <w:rsid w:val="002F0B90"/>
    <w:rsid w:val="002F1174"/>
    <w:rsid w:val="002F1448"/>
    <w:rsid w:val="002F2689"/>
    <w:rsid w:val="002F272A"/>
    <w:rsid w:val="002F2DAA"/>
    <w:rsid w:val="002F3423"/>
    <w:rsid w:val="002F3747"/>
    <w:rsid w:val="002F3D1A"/>
    <w:rsid w:val="002F4020"/>
    <w:rsid w:val="002F43D2"/>
    <w:rsid w:val="002F4452"/>
    <w:rsid w:val="002F4A40"/>
    <w:rsid w:val="002F4ACB"/>
    <w:rsid w:val="002F4B15"/>
    <w:rsid w:val="002F53B5"/>
    <w:rsid w:val="002F6367"/>
    <w:rsid w:val="002F63B8"/>
    <w:rsid w:val="002F6433"/>
    <w:rsid w:val="002F64B3"/>
    <w:rsid w:val="002F6B4C"/>
    <w:rsid w:val="002F6BFE"/>
    <w:rsid w:val="002F6C03"/>
    <w:rsid w:val="002F6F08"/>
    <w:rsid w:val="002F6FD6"/>
    <w:rsid w:val="002F7626"/>
    <w:rsid w:val="002F7A8F"/>
    <w:rsid w:val="002F7CB8"/>
    <w:rsid w:val="002F7CF1"/>
    <w:rsid w:val="002F7D4A"/>
    <w:rsid w:val="00300101"/>
    <w:rsid w:val="00300154"/>
    <w:rsid w:val="003002C9"/>
    <w:rsid w:val="003002E9"/>
    <w:rsid w:val="00300B2A"/>
    <w:rsid w:val="00300D75"/>
    <w:rsid w:val="0030101E"/>
    <w:rsid w:val="003010FA"/>
    <w:rsid w:val="00301296"/>
    <w:rsid w:val="003014CB"/>
    <w:rsid w:val="003016B8"/>
    <w:rsid w:val="00301AB8"/>
    <w:rsid w:val="00301AF9"/>
    <w:rsid w:val="003036BB"/>
    <w:rsid w:val="003037B3"/>
    <w:rsid w:val="00303BD6"/>
    <w:rsid w:val="00303D3A"/>
    <w:rsid w:val="003052C6"/>
    <w:rsid w:val="00305350"/>
    <w:rsid w:val="00305D7A"/>
    <w:rsid w:val="00305E1F"/>
    <w:rsid w:val="00305F6C"/>
    <w:rsid w:val="00306F14"/>
    <w:rsid w:val="003078A4"/>
    <w:rsid w:val="00310584"/>
    <w:rsid w:val="003108CD"/>
    <w:rsid w:val="00310C38"/>
    <w:rsid w:val="00310E50"/>
    <w:rsid w:val="00310FEC"/>
    <w:rsid w:val="003112CF"/>
    <w:rsid w:val="00311CA3"/>
    <w:rsid w:val="0031217E"/>
    <w:rsid w:val="0031247A"/>
    <w:rsid w:val="00312E05"/>
    <w:rsid w:val="00313110"/>
    <w:rsid w:val="00314654"/>
    <w:rsid w:val="003147EE"/>
    <w:rsid w:val="00314A83"/>
    <w:rsid w:val="00314E81"/>
    <w:rsid w:val="00314F6F"/>
    <w:rsid w:val="00315101"/>
    <w:rsid w:val="0031519D"/>
    <w:rsid w:val="0031552E"/>
    <w:rsid w:val="00315F63"/>
    <w:rsid w:val="0031631C"/>
    <w:rsid w:val="0031667E"/>
    <w:rsid w:val="003167BA"/>
    <w:rsid w:val="003175B8"/>
    <w:rsid w:val="003177C8"/>
    <w:rsid w:val="00317C5D"/>
    <w:rsid w:val="00317C7B"/>
    <w:rsid w:val="00317CBA"/>
    <w:rsid w:val="00317CC1"/>
    <w:rsid w:val="00320C4D"/>
    <w:rsid w:val="00320FAF"/>
    <w:rsid w:val="003215DB"/>
    <w:rsid w:val="00321A41"/>
    <w:rsid w:val="00321A75"/>
    <w:rsid w:val="00321B67"/>
    <w:rsid w:val="00321CBC"/>
    <w:rsid w:val="00321D08"/>
    <w:rsid w:val="00321E01"/>
    <w:rsid w:val="003222E4"/>
    <w:rsid w:val="00322853"/>
    <w:rsid w:val="003229F4"/>
    <w:rsid w:val="00322D59"/>
    <w:rsid w:val="00322E17"/>
    <w:rsid w:val="003230C1"/>
    <w:rsid w:val="00323106"/>
    <w:rsid w:val="003232C1"/>
    <w:rsid w:val="0032370B"/>
    <w:rsid w:val="00323785"/>
    <w:rsid w:val="00323E3A"/>
    <w:rsid w:val="00324415"/>
    <w:rsid w:val="0032456F"/>
    <w:rsid w:val="003247E7"/>
    <w:rsid w:val="003249F8"/>
    <w:rsid w:val="00324DF8"/>
    <w:rsid w:val="00324E72"/>
    <w:rsid w:val="00324FA7"/>
    <w:rsid w:val="003252DB"/>
    <w:rsid w:val="0032554B"/>
    <w:rsid w:val="003255FC"/>
    <w:rsid w:val="00325FE9"/>
    <w:rsid w:val="00326E65"/>
    <w:rsid w:val="00326F96"/>
    <w:rsid w:val="003300C4"/>
    <w:rsid w:val="00331178"/>
    <w:rsid w:val="003311E8"/>
    <w:rsid w:val="00331EEE"/>
    <w:rsid w:val="00331FC1"/>
    <w:rsid w:val="0033258A"/>
    <w:rsid w:val="0033269E"/>
    <w:rsid w:val="00332B1D"/>
    <w:rsid w:val="00332E03"/>
    <w:rsid w:val="00332F2E"/>
    <w:rsid w:val="0033335C"/>
    <w:rsid w:val="00333AD4"/>
    <w:rsid w:val="00334159"/>
    <w:rsid w:val="00334421"/>
    <w:rsid w:val="0033492A"/>
    <w:rsid w:val="00334A32"/>
    <w:rsid w:val="00334ED5"/>
    <w:rsid w:val="0033579D"/>
    <w:rsid w:val="003357C1"/>
    <w:rsid w:val="00335AE0"/>
    <w:rsid w:val="00335C3A"/>
    <w:rsid w:val="00335DEE"/>
    <w:rsid w:val="003361A9"/>
    <w:rsid w:val="00336394"/>
    <w:rsid w:val="003366EE"/>
    <w:rsid w:val="0033672B"/>
    <w:rsid w:val="003375D3"/>
    <w:rsid w:val="003376F8"/>
    <w:rsid w:val="0033772A"/>
    <w:rsid w:val="003410C7"/>
    <w:rsid w:val="003410FB"/>
    <w:rsid w:val="003415E3"/>
    <w:rsid w:val="00341DC5"/>
    <w:rsid w:val="00342408"/>
    <w:rsid w:val="00342A10"/>
    <w:rsid w:val="00342A44"/>
    <w:rsid w:val="003431B8"/>
    <w:rsid w:val="003432E5"/>
    <w:rsid w:val="0034330D"/>
    <w:rsid w:val="00343BAD"/>
    <w:rsid w:val="00343CDF"/>
    <w:rsid w:val="00343CEC"/>
    <w:rsid w:val="00343E04"/>
    <w:rsid w:val="00343F10"/>
    <w:rsid w:val="003440EF"/>
    <w:rsid w:val="003444ED"/>
    <w:rsid w:val="0034471F"/>
    <w:rsid w:val="0034512F"/>
    <w:rsid w:val="00345351"/>
    <w:rsid w:val="00345B35"/>
    <w:rsid w:val="00345E03"/>
    <w:rsid w:val="003461E8"/>
    <w:rsid w:val="00346E46"/>
    <w:rsid w:val="0034728C"/>
    <w:rsid w:val="00347308"/>
    <w:rsid w:val="00347F83"/>
    <w:rsid w:val="0035001D"/>
    <w:rsid w:val="0035002D"/>
    <w:rsid w:val="0035024A"/>
    <w:rsid w:val="003504BC"/>
    <w:rsid w:val="00350A21"/>
    <w:rsid w:val="00350BFC"/>
    <w:rsid w:val="00350D31"/>
    <w:rsid w:val="00351146"/>
    <w:rsid w:val="00351769"/>
    <w:rsid w:val="00352262"/>
    <w:rsid w:val="00352E0B"/>
    <w:rsid w:val="003531F5"/>
    <w:rsid w:val="0035333C"/>
    <w:rsid w:val="00353382"/>
    <w:rsid w:val="00353625"/>
    <w:rsid w:val="00353903"/>
    <w:rsid w:val="00354AD8"/>
    <w:rsid w:val="00354CD9"/>
    <w:rsid w:val="003550A9"/>
    <w:rsid w:val="00355304"/>
    <w:rsid w:val="003553BC"/>
    <w:rsid w:val="00355E90"/>
    <w:rsid w:val="003560AD"/>
    <w:rsid w:val="00356305"/>
    <w:rsid w:val="00356BDD"/>
    <w:rsid w:val="003571F5"/>
    <w:rsid w:val="0035783F"/>
    <w:rsid w:val="00357AB0"/>
    <w:rsid w:val="00360034"/>
    <w:rsid w:val="003603B0"/>
    <w:rsid w:val="0036041D"/>
    <w:rsid w:val="003612E2"/>
    <w:rsid w:val="00362791"/>
    <w:rsid w:val="00362C9E"/>
    <w:rsid w:val="00362DC3"/>
    <w:rsid w:val="0036310A"/>
    <w:rsid w:val="003633DC"/>
    <w:rsid w:val="0036347C"/>
    <w:rsid w:val="003634B5"/>
    <w:rsid w:val="00363D99"/>
    <w:rsid w:val="00363FBC"/>
    <w:rsid w:val="0036424D"/>
    <w:rsid w:val="0036474B"/>
    <w:rsid w:val="00364999"/>
    <w:rsid w:val="003649C4"/>
    <w:rsid w:val="00364B9F"/>
    <w:rsid w:val="00364F91"/>
    <w:rsid w:val="00364FE3"/>
    <w:rsid w:val="00365023"/>
    <w:rsid w:val="00365578"/>
    <w:rsid w:val="00365795"/>
    <w:rsid w:val="003660B3"/>
    <w:rsid w:val="0036614B"/>
    <w:rsid w:val="00366244"/>
    <w:rsid w:val="00366629"/>
    <w:rsid w:val="00366698"/>
    <w:rsid w:val="0036681E"/>
    <w:rsid w:val="00366C21"/>
    <w:rsid w:val="00367376"/>
    <w:rsid w:val="00367549"/>
    <w:rsid w:val="003675CB"/>
    <w:rsid w:val="00367786"/>
    <w:rsid w:val="003702B9"/>
    <w:rsid w:val="00370616"/>
    <w:rsid w:val="00370A93"/>
    <w:rsid w:val="00370F53"/>
    <w:rsid w:val="00371394"/>
    <w:rsid w:val="003714CF"/>
    <w:rsid w:val="0037179E"/>
    <w:rsid w:val="00371949"/>
    <w:rsid w:val="00371C03"/>
    <w:rsid w:val="00372266"/>
    <w:rsid w:val="003729ED"/>
    <w:rsid w:val="00372C7D"/>
    <w:rsid w:val="00372E01"/>
    <w:rsid w:val="003732DE"/>
    <w:rsid w:val="00373DBB"/>
    <w:rsid w:val="00373F35"/>
    <w:rsid w:val="00373FA0"/>
    <w:rsid w:val="0037474D"/>
    <w:rsid w:val="00374ED9"/>
    <w:rsid w:val="00374F18"/>
    <w:rsid w:val="003759F1"/>
    <w:rsid w:val="00375A66"/>
    <w:rsid w:val="00375CB8"/>
    <w:rsid w:val="00375D87"/>
    <w:rsid w:val="00375EF5"/>
    <w:rsid w:val="0037612E"/>
    <w:rsid w:val="003761D7"/>
    <w:rsid w:val="00376640"/>
    <w:rsid w:val="00376698"/>
    <w:rsid w:val="003769B8"/>
    <w:rsid w:val="00377043"/>
    <w:rsid w:val="0037737E"/>
    <w:rsid w:val="003775B8"/>
    <w:rsid w:val="00377602"/>
    <w:rsid w:val="003777D6"/>
    <w:rsid w:val="00377E1B"/>
    <w:rsid w:val="00380138"/>
    <w:rsid w:val="00380BA1"/>
    <w:rsid w:val="00380BE7"/>
    <w:rsid w:val="00380D60"/>
    <w:rsid w:val="003810F4"/>
    <w:rsid w:val="003818D6"/>
    <w:rsid w:val="00381B64"/>
    <w:rsid w:val="00381BE5"/>
    <w:rsid w:val="0038275E"/>
    <w:rsid w:val="00382792"/>
    <w:rsid w:val="003828DD"/>
    <w:rsid w:val="00382ADD"/>
    <w:rsid w:val="00382F5E"/>
    <w:rsid w:val="00382FCC"/>
    <w:rsid w:val="00383078"/>
    <w:rsid w:val="003834C3"/>
    <w:rsid w:val="00383BE7"/>
    <w:rsid w:val="00384523"/>
    <w:rsid w:val="00384555"/>
    <w:rsid w:val="00384609"/>
    <w:rsid w:val="003847D6"/>
    <w:rsid w:val="003859A0"/>
    <w:rsid w:val="00386346"/>
    <w:rsid w:val="00386477"/>
    <w:rsid w:val="003867A9"/>
    <w:rsid w:val="0038708B"/>
    <w:rsid w:val="00387177"/>
    <w:rsid w:val="00387F8F"/>
    <w:rsid w:val="00387FE6"/>
    <w:rsid w:val="003902B6"/>
    <w:rsid w:val="00390439"/>
    <w:rsid w:val="00390DE1"/>
    <w:rsid w:val="00391547"/>
    <w:rsid w:val="003917B8"/>
    <w:rsid w:val="0039182E"/>
    <w:rsid w:val="00391D99"/>
    <w:rsid w:val="00391FC3"/>
    <w:rsid w:val="00392113"/>
    <w:rsid w:val="0039272F"/>
    <w:rsid w:val="0039285A"/>
    <w:rsid w:val="00392D69"/>
    <w:rsid w:val="00393587"/>
    <w:rsid w:val="00393B25"/>
    <w:rsid w:val="00393B58"/>
    <w:rsid w:val="0039419C"/>
    <w:rsid w:val="00394360"/>
    <w:rsid w:val="0039476C"/>
    <w:rsid w:val="00394806"/>
    <w:rsid w:val="00394E51"/>
    <w:rsid w:val="00395361"/>
    <w:rsid w:val="00395B15"/>
    <w:rsid w:val="00395B71"/>
    <w:rsid w:val="00395FAE"/>
    <w:rsid w:val="003962FA"/>
    <w:rsid w:val="003966D8"/>
    <w:rsid w:val="00396ADE"/>
    <w:rsid w:val="00396CF6"/>
    <w:rsid w:val="00397B21"/>
    <w:rsid w:val="00397CD9"/>
    <w:rsid w:val="00397D05"/>
    <w:rsid w:val="00397F64"/>
    <w:rsid w:val="00397F9D"/>
    <w:rsid w:val="003A01A7"/>
    <w:rsid w:val="003A068E"/>
    <w:rsid w:val="003A06BC"/>
    <w:rsid w:val="003A1615"/>
    <w:rsid w:val="003A173A"/>
    <w:rsid w:val="003A1CB7"/>
    <w:rsid w:val="003A2199"/>
    <w:rsid w:val="003A2817"/>
    <w:rsid w:val="003A2C68"/>
    <w:rsid w:val="003A3081"/>
    <w:rsid w:val="003A37F7"/>
    <w:rsid w:val="003A3CE4"/>
    <w:rsid w:val="003A4026"/>
    <w:rsid w:val="003A415A"/>
    <w:rsid w:val="003A4208"/>
    <w:rsid w:val="003A4279"/>
    <w:rsid w:val="003A4388"/>
    <w:rsid w:val="003A4B77"/>
    <w:rsid w:val="003A4C12"/>
    <w:rsid w:val="003A4E4F"/>
    <w:rsid w:val="003A4F4D"/>
    <w:rsid w:val="003A59BA"/>
    <w:rsid w:val="003A5D81"/>
    <w:rsid w:val="003A62EA"/>
    <w:rsid w:val="003A663F"/>
    <w:rsid w:val="003A6C64"/>
    <w:rsid w:val="003A6D50"/>
    <w:rsid w:val="003A7113"/>
    <w:rsid w:val="003A72C8"/>
    <w:rsid w:val="003A76A1"/>
    <w:rsid w:val="003B01F3"/>
    <w:rsid w:val="003B049B"/>
    <w:rsid w:val="003B0935"/>
    <w:rsid w:val="003B0B62"/>
    <w:rsid w:val="003B16A0"/>
    <w:rsid w:val="003B1943"/>
    <w:rsid w:val="003B2010"/>
    <w:rsid w:val="003B2193"/>
    <w:rsid w:val="003B21F1"/>
    <w:rsid w:val="003B2D50"/>
    <w:rsid w:val="003B3601"/>
    <w:rsid w:val="003B382E"/>
    <w:rsid w:val="003B38CB"/>
    <w:rsid w:val="003B39D6"/>
    <w:rsid w:val="003B3A19"/>
    <w:rsid w:val="003B3EA1"/>
    <w:rsid w:val="003B3FD4"/>
    <w:rsid w:val="003B42DF"/>
    <w:rsid w:val="003B4694"/>
    <w:rsid w:val="003B4703"/>
    <w:rsid w:val="003B4F7A"/>
    <w:rsid w:val="003B51F1"/>
    <w:rsid w:val="003B5373"/>
    <w:rsid w:val="003B5BC9"/>
    <w:rsid w:val="003B5C4A"/>
    <w:rsid w:val="003B5EF2"/>
    <w:rsid w:val="003B5F93"/>
    <w:rsid w:val="003B5FB7"/>
    <w:rsid w:val="003B67C5"/>
    <w:rsid w:val="003B6802"/>
    <w:rsid w:val="003B6DB2"/>
    <w:rsid w:val="003B6DDE"/>
    <w:rsid w:val="003B6F47"/>
    <w:rsid w:val="003B6FB0"/>
    <w:rsid w:val="003B70BC"/>
    <w:rsid w:val="003C0775"/>
    <w:rsid w:val="003C19C8"/>
    <w:rsid w:val="003C1D9E"/>
    <w:rsid w:val="003C1E4B"/>
    <w:rsid w:val="003C1FD3"/>
    <w:rsid w:val="003C255C"/>
    <w:rsid w:val="003C2844"/>
    <w:rsid w:val="003C2AF4"/>
    <w:rsid w:val="003C2E24"/>
    <w:rsid w:val="003C31A4"/>
    <w:rsid w:val="003C341D"/>
    <w:rsid w:val="003C3C7F"/>
    <w:rsid w:val="003C3CB3"/>
    <w:rsid w:val="003C3E37"/>
    <w:rsid w:val="003C4480"/>
    <w:rsid w:val="003C4566"/>
    <w:rsid w:val="003C47CE"/>
    <w:rsid w:val="003C4861"/>
    <w:rsid w:val="003C4FB9"/>
    <w:rsid w:val="003C4FE1"/>
    <w:rsid w:val="003C54DC"/>
    <w:rsid w:val="003C5A66"/>
    <w:rsid w:val="003C5CD0"/>
    <w:rsid w:val="003C5F10"/>
    <w:rsid w:val="003C6099"/>
    <w:rsid w:val="003C652D"/>
    <w:rsid w:val="003C668D"/>
    <w:rsid w:val="003C6A72"/>
    <w:rsid w:val="003C6C86"/>
    <w:rsid w:val="003C7977"/>
    <w:rsid w:val="003C7A7A"/>
    <w:rsid w:val="003D03CE"/>
    <w:rsid w:val="003D094A"/>
    <w:rsid w:val="003D09E6"/>
    <w:rsid w:val="003D0DA8"/>
    <w:rsid w:val="003D1376"/>
    <w:rsid w:val="003D178A"/>
    <w:rsid w:val="003D1B85"/>
    <w:rsid w:val="003D1EED"/>
    <w:rsid w:val="003D24CF"/>
    <w:rsid w:val="003D269A"/>
    <w:rsid w:val="003D2E50"/>
    <w:rsid w:val="003D2E7F"/>
    <w:rsid w:val="003D3052"/>
    <w:rsid w:val="003D379C"/>
    <w:rsid w:val="003D3AE2"/>
    <w:rsid w:val="003D4686"/>
    <w:rsid w:val="003D4797"/>
    <w:rsid w:val="003D4E49"/>
    <w:rsid w:val="003D54DB"/>
    <w:rsid w:val="003D5DE1"/>
    <w:rsid w:val="003D5E64"/>
    <w:rsid w:val="003D63EB"/>
    <w:rsid w:val="003D6AD4"/>
    <w:rsid w:val="003D6E8A"/>
    <w:rsid w:val="003D716F"/>
    <w:rsid w:val="003D72B1"/>
    <w:rsid w:val="003D7662"/>
    <w:rsid w:val="003D77A6"/>
    <w:rsid w:val="003D77D1"/>
    <w:rsid w:val="003D789D"/>
    <w:rsid w:val="003D7A06"/>
    <w:rsid w:val="003D7B85"/>
    <w:rsid w:val="003D7CC6"/>
    <w:rsid w:val="003E00A7"/>
    <w:rsid w:val="003E0651"/>
    <w:rsid w:val="003E084E"/>
    <w:rsid w:val="003E1054"/>
    <w:rsid w:val="003E105B"/>
    <w:rsid w:val="003E1125"/>
    <w:rsid w:val="003E1137"/>
    <w:rsid w:val="003E159E"/>
    <w:rsid w:val="003E1AAC"/>
    <w:rsid w:val="003E2118"/>
    <w:rsid w:val="003E2522"/>
    <w:rsid w:val="003E2FAC"/>
    <w:rsid w:val="003E307D"/>
    <w:rsid w:val="003E3145"/>
    <w:rsid w:val="003E3798"/>
    <w:rsid w:val="003E3842"/>
    <w:rsid w:val="003E39C9"/>
    <w:rsid w:val="003E3A1F"/>
    <w:rsid w:val="003E3DF1"/>
    <w:rsid w:val="003E4013"/>
    <w:rsid w:val="003E46F1"/>
    <w:rsid w:val="003E5004"/>
    <w:rsid w:val="003E5325"/>
    <w:rsid w:val="003E536F"/>
    <w:rsid w:val="003E5565"/>
    <w:rsid w:val="003E5765"/>
    <w:rsid w:val="003E57CA"/>
    <w:rsid w:val="003E581E"/>
    <w:rsid w:val="003E5CE2"/>
    <w:rsid w:val="003E5DFF"/>
    <w:rsid w:val="003E5FC4"/>
    <w:rsid w:val="003E620C"/>
    <w:rsid w:val="003E64B0"/>
    <w:rsid w:val="003E65EE"/>
    <w:rsid w:val="003E6AF9"/>
    <w:rsid w:val="003E6E2A"/>
    <w:rsid w:val="003E72E1"/>
    <w:rsid w:val="003E7D1C"/>
    <w:rsid w:val="003E7F48"/>
    <w:rsid w:val="003F0900"/>
    <w:rsid w:val="003F0FFF"/>
    <w:rsid w:val="003F1128"/>
    <w:rsid w:val="003F14CF"/>
    <w:rsid w:val="003F1770"/>
    <w:rsid w:val="003F1BAA"/>
    <w:rsid w:val="003F20C3"/>
    <w:rsid w:val="003F254F"/>
    <w:rsid w:val="003F29EC"/>
    <w:rsid w:val="003F2D00"/>
    <w:rsid w:val="003F2DE1"/>
    <w:rsid w:val="003F3BC6"/>
    <w:rsid w:val="003F3C2D"/>
    <w:rsid w:val="003F3F4F"/>
    <w:rsid w:val="003F3F82"/>
    <w:rsid w:val="003F458C"/>
    <w:rsid w:val="003F494E"/>
    <w:rsid w:val="003F49FE"/>
    <w:rsid w:val="003F4D9B"/>
    <w:rsid w:val="003F50DC"/>
    <w:rsid w:val="003F5216"/>
    <w:rsid w:val="003F53E5"/>
    <w:rsid w:val="003F5425"/>
    <w:rsid w:val="003F5676"/>
    <w:rsid w:val="003F5AF7"/>
    <w:rsid w:val="003F5D62"/>
    <w:rsid w:val="003F621A"/>
    <w:rsid w:val="003F6756"/>
    <w:rsid w:val="003F6BB6"/>
    <w:rsid w:val="003F6C3C"/>
    <w:rsid w:val="003F6CC2"/>
    <w:rsid w:val="003F6CE7"/>
    <w:rsid w:val="003F6FC7"/>
    <w:rsid w:val="003F7058"/>
    <w:rsid w:val="003F7595"/>
    <w:rsid w:val="003F78AD"/>
    <w:rsid w:val="004000D0"/>
    <w:rsid w:val="004005A5"/>
    <w:rsid w:val="00400847"/>
    <w:rsid w:val="00400969"/>
    <w:rsid w:val="00401388"/>
    <w:rsid w:val="00401914"/>
    <w:rsid w:val="00401B16"/>
    <w:rsid w:val="00401FED"/>
    <w:rsid w:val="00402991"/>
    <w:rsid w:val="0040391C"/>
    <w:rsid w:val="00403A59"/>
    <w:rsid w:val="00403D14"/>
    <w:rsid w:val="00403E21"/>
    <w:rsid w:val="00403F4C"/>
    <w:rsid w:val="00404055"/>
    <w:rsid w:val="00404370"/>
    <w:rsid w:val="004043D5"/>
    <w:rsid w:val="004044B2"/>
    <w:rsid w:val="00404800"/>
    <w:rsid w:val="00404E11"/>
    <w:rsid w:val="00405812"/>
    <w:rsid w:val="00405F96"/>
    <w:rsid w:val="00405FD2"/>
    <w:rsid w:val="0040643A"/>
    <w:rsid w:val="004064FA"/>
    <w:rsid w:val="00406E31"/>
    <w:rsid w:val="00407136"/>
    <w:rsid w:val="0040726D"/>
    <w:rsid w:val="00407637"/>
    <w:rsid w:val="0040784F"/>
    <w:rsid w:val="00407B58"/>
    <w:rsid w:val="00407CAA"/>
    <w:rsid w:val="00410203"/>
    <w:rsid w:val="0041070E"/>
    <w:rsid w:val="00410760"/>
    <w:rsid w:val="004107EF"/>
    <w:rsid w:val="004114C2"/>
    <w:rsid w:val="0041152A"/>
    <w:rsid w:val="004115BF"/>
    <w:rsid w:val="00411670"/>
    <w:rsid w:val="004118C4"/>
    <w:rsid w:val="00411C44"/>
    <w:rsid w:val="00411DA5"/>
    <w:rsid w:val="00412065"/>
    <w:rsid w:val="00412458"/>
    <w:rsid w:val="00412649"/>
    <w:rsid w:val="004128CF"/>
    <w:rsid w:val="00412A5B"/>
    <w:rsid w:val="00412C1A"/>
    <w:rsid w:val="00412C6C"/>
    <w:rsid w:val="004130FB"/>
    <w:rsid w:val="00413171"/>
    <w:rsid w:val="00413896"/>
    <w:rsid w:val="00413B8E"/>
    <w:rsid w:val="00414920"/>
    <w:rsid w:val="00414B01"/>
    <w:rsid w:val="00414BBD"/>
    <w:rsid w:val="00415B47"/>
    <w:rsid w:val="00416816"/>
    <w:rsid w:val="00416BDA"/>
    <w:rsid w:val="00416F3D"/>
    <w:rsid w:val="004177D5"/>
    <w:rsid w:val="00417982"/>
    <w:rsid w:val="00417BC5"/>
    <w:rsid w:val="00420172"/>
    <w:rsid w:val="0042049B"/>
    <w:rsid w:val="0042055C"/>
    <w:rsid w:val="00420EE0"/>
    <w:rsid w:val="00421590"/>
    <w:rsid w:val="0042165B"/>
    <w:rsid w:val="00421933"/>
    <w:rsid w:val="00421CC9"/>
    <w:rsid w:val="004220D7"/>
    <w:rsid w:val="0042229B"/>
    <w:rsid w:val="00422690"/>
    <w:rsid w:val="00422B63"/>
    <w:rsid w:val="004233AF"/>
    <w:rsid w:val="004233E1"/>
    <w:rsid w:val="00423952"/>
    <w:rsid w:val="00423BBF"/>
    <w:rsid w:val="00423FBD"/>
    <w:rsid w:val="004244DD"/>
    <w:rsid w:val="004246C0"/>
    <w:rsid w:val="0042474A"/>
    <w:rsid w:val="004248C6"/>
    <w:rsid w:val="00424A8D"/>
    <w:rsid w:val="00424B13"/>
    <w:rsid w:val="00424F3A"/>
    <w:rsid w:val="00425092"/>
    <w:rsid w:val="004257A5"/>
    <w:rsid w:val="0042589B"/>
    <w:rsid w:val="00425956"/>
    <w:rsid w:val="00426215"/>
    <w:rsid w:val="004263C5"/>
    <w:rsid w:val="004263F0"/>
    <w:rsid w:val="00426C53"/>
    <w:rsid w:val="004273B2"/>
    <w:rsid w:val="00427818"/>
    <w:rsid w:val="00427D4B"/>
    <w:rsid w:val="00427ED2"/>
    <w:rsid w:val="00430013"/>
    <w:rsid w:val="0043041D"/>
    <w:rsid w:val="004307F3"/>
    <w:rsid w:val="00430889"/>
    <w:rsid w:val="0043091B"/>
    <w:rsid w:val="00431778"/>
    <w:rsid w:val="004318A3"/>
    <w:rsid w:val="00431E37"/>
    <w:rsid w:val="00433350"/>
    <w:rsid w:val="00433378"/>
    <w:rsid w:val="00433382"/>
    <w:rsid w:val="004339E7"/>
    <w:rsid w:val="00433BE0"/>
    <w:rsid w:val="00433CA3"/>
    <w:rsid w:val="00433F75"/>
    <w:rsid w:val="00434069"/>
    <w:rsid w:val="00434C91"/>
    <w:rsid w:val="00434F44"/>
    <w:rsid w:val="00435DAA"/>
    <w:rsid w:val="00435DE4"/>
    <w:rsid w:val="00436124"/>
    <w:rsid w:val="00436354"/>
    <w:rsid w:val="004363E3"/>
    <w:rsid w:val="004364A7"/>
    <w:rsid w:val="004375A9"/>
    <w:rsid w:val="004377FB"/>
    <w:rsid w:val="004401B7"/>
    <w:rsid w:val="00440D79"/>
    <w:rsid w:val="00440EB8"/>
    <w:rsid w:val="00440EE3"/>
    <w:rsid w:val="004410FB"/>
    <w:rsid w:val="0044165C"/>
    <w:rsid w:val="00441BFB"/>
    <w:rsid w:val="004424BD"/>
    <w:rsid w:val="004425F5"/>
    <w:rsid w:val="00442947"/>
    <w:rsid w:val="004429EC"/>
    <w:rsid w:val="004429F3"/>
    <w:rsid w:val="00443434"/>
    <w:rsid w:val="004435A0"/>
    <w:rsid w:val="00444151"/>
    <w:rsid w:val="0044423D"/>
    <w:rsid w:val="00444306"/>
    <w:rsid w:val="004443CC"/>
    <w:rsid w:val="004443E5"/>
    <w:rsid w:val="004444C1"/>
    <w:rsid w:val="004445FA"/>
    <w:rsid w:val="00444774"/>
    <w:rsid w:val="00445C3E"/>
    <w:rsid w:val="004464CF"/>
    <w:rsid w:val="00446519"/>
    <w:rsid w:val="004468B4"/>
    <w:rsid w:val="00446934"/>
    <w:rsid w:val="004471BF"/>
    <w:rsid w:val="00447822"/>
    <w:rsid w:val="00447836"/>
    <w:rsid w:val="00447859"/>
    <w:rsid w:val="004478D4"/>
    <w:rsid w:val="00450B8C"/>
    <w:rsid w:val="00450DC2"/>
    <w:rsid w:val="00450ED8"/>
    <w:rsid w:val="00451493"/>
    <w:rsid w:val="004515C8"/>
    <w:rsid w:val="004516A8"/>
    <w:rsid w:val="004518E3"/>
    <w:rsid w:val="00451A46"/>
    <w:rsid w:val="00451F47"/>
    <w:rsid w:val="00452656"/>
    <w:rsid w:val="00452842"/>
    <w:rsid w:val="004528DB"/>
    <w:rsid w:val="0045346B"/>
    <w:rsid w:val="00453E93"/>
    <w:rsid w:val="00454374"/>
    <w:rsid w:val="00454C7D"/>
    <w:rsid w:val="004551F9"/>
    <w:rsid w:val="00455466"/>
    <w:rsid w:val="00456068"/>
    <w:rsid w:val="00456299"/>
    <w:rsid w:val="004562D7"/>
    <w:rsid w:val="00456491"/>
    <w:rsid w:val="004565BC"/>
    <w:rsid w:val="0045696A"/>
    <w:rsid w:val="00456985"/>
    <w:rsid w:val="00456A70"/>
    <w:rsid w:val="00456EFB"/>
    <w:rsid w:val="004572B4"/>
    <w:rsid w:val="0045765B"/>
    <w:rsid w:val="00457C0F"/>
    <w:rsid w:val="00457F93"/>
    <w:rsid w:val="0046030D"/>
    <w:rsid w:val="00460318"/>
    <w:rsid w:val="004607AF"/>
    <w:rsid w:val="00460AC4"/>
    <w:rsid w:val="00460C7C"/>
    <w:rsid w:val="004612EA"/>
    <w:rsid w:val="00461322"/>
    <w:rsid w:val="00461728"/>
    <w:rsid w:val="004619D7"/>
    <w:rsid w:val="00461A4B"/>
    <w:rsid w:val="00461BA8"/>
    <w:rsid w:val="00461DA6"/>
    <w:rsid w:val="004624D2"/>
    <w:rsid w:val="00462720"/>
    <w:rsid w:val="004629C4"/>
    <w:rsid w:val="00462B2C"/>
    <w:rsid w:val="00462C45"/>
    <w:rsid w:val="00462FB8"/>
    <w:rsid w:val="00463372"/>
    <w:rsid w:val="0046354A"/>
    <w:rsid w:val="00463ECC"/>
    <w:rsid w:val="00464588"/>
    <w:rsid w:val="00464CA0"/>
    <w:rsid w:val="0046539F"/>
    <w:rsid w:val="00465AB0"/>
    <w:rsid w:val="00465B6A"/>
    <w:rsid w:val="00465D22"/>
    <w:rsid w:val="00466818"/>
    <w:rsid w:val="00466833"/>
    <w:rsid w:val="00466835"/>
    <w:rsid w:val="00466E68"/>
    <w:rsid w:val="004676E0"/>
    <w:rsid w:val="00470154"/>
    <w:rsid w:val="0047017E"/>
    <w:rsid w:val="0047028C"/>
    <w:rsid w:val="004705B2"/>
    <w:rsid w:val="004706C4"/>
    <w:rsid w:val="004708C1"/>
    <w:rsid w:val="00470A5D"/>
    <w:rsid w:val="00470E8F"/>
    <w:rsid w:val="004711A8"/>
    <w:rsid w:val="004711B1"/>
    <w:rsid w:val="00471355"/>
    <w:rsid w:val="004713CE"/>
    <w:rsid w:val="004713D4"/>
    <w:rsid w:val="00471537"/>
    <w:rsid w:val="00471632"/>
    <w:rsid w:val="004719BA"/>
    <w:rsid w:val="00471D69"/>
    <w:rsid w:val="00471FDC"/>
    <w:rsid w:val="0047208B"/>
    <w:rsid w:val="00472104"/>
    <w:rsid w:val="0047245A"/>
    <w:rsid w:val="004725A9"/>
    <w:rsid w:val="00472663"/>
    <w:rsid w:val="00472BD2"/>
    <w:rsid w:val="004736F0"/>
    <w:rsid w:val="004741B3"/>
    <w:rsid w:val="004743D3"/>
    <w:rsid w:val="00474E5C"/>
    <w:rsid w:val="004753D1"/>
    <w:rsid w:val="00475B22"/>
    <w:rsid w:val="00475E27"/>
    <w:rsid w:val="00475FC3"/>
    <w:rsid w:val="00476772"/>
    <w:rsid w:val="004767E6"/>
    <w:rsid w:val="00476A53"/>
    <w:rsid w:val="00476AEE"/>
    <w:rsid w:val="00477270"/>
    <w:rsid w:val="00480624"/>
    <w:rsid w:val="00480A11"/>
    <w:rsid w:val="00480A98"/>
    <w:rsid w:val="00480CC5"/>
    <w:rsid w:val="00480D64"/>
    <w:rsid w:val="0048156B"/>
    <w:rsid w:val="00481636"/>
    <w:rsid w:val="004816C9"/>
    <w:rsid w:val="004816DE"/>
    <w:rsid w:val="0048195D"/>
    <w:rsid w:val="004819A5"/>
    <w:rsid w:val="00481C10"/>
    <w:rsid w:val="0048205A"/>
    <w:rsid w:val="004822E7"/>
    <w:rsid w:val="004827FA"/>
    <w:rsid w:val="004829A7"/>
    <w:rsid w:val="00482BA3"/>
    <w:rsid w:val="00482FF4"/>
    <w:rsid w:val="00483216"/>
    <w:rsid w:val="00484588"/>
    <w:rsid w:val="00484A97"/>
    <w:rsid w:val="00484C9A"/>
    <w:rsid w:val="004852C3"/>
    <w:rsid w:val="004854E3"/>
    <w:rsid w:val="00485948"/>
    <w:rsid w:val="00485D46"/>
    <w:rsid w:val="00486130"/>
    <w:rsid w:val="00486523"/>
    <w:rsid w:val="00486700"/>
    <w:rsid w:val="00486B4B"/>
    <w:rsid w:val="00486E6A"/>
    <w:rsid w:val="00486ED6"/>
    <w:rsid w:val="0048708F"/>
    <w:rsid w:val="004875CA"/>
    <w:rsid w:val="00487E4A"/>
    <w:rsid w:val="00490186"/>
    <w:rsid w:val="0049048E"/>
    <w:rsid w:val="00490519"/>
    <w:rsid w:val="0049113B"/>
    <w:rsid w:val="004916BA"/>
    <w:rsid w:val="0049218C"/>
    <w:rsid w:val="004923B3"/>
    <w:rsid w:val="004923D9"/>
    <w:rsid w:val="0049248A"/>
    <w:rsid w:val="00492650"/>
    <w:rsid w:val="00492AD2"/>
    <w:rsid w:val="0049340C"/>
    <w:rsid w:val="0049367C"/>
    <w:rsid w:val="004938EA"/>
    <w:rsid w:val="00493945"/>
    <w:rsid w:val="00493EAA"/>
    <w:rsid w:val="00493F6A"/>
    <w:rsid w:val="00493FE0"/>
    <w:rsid w:val="00495082"/>
    <w:rsid w:val="00495309"/>
    <w:rsid w:val="0049545B"/>
    <w:rsid w:val="00495B1D"/>
    <w:rsid w:val="004964D1"/>
    <w:rsid w:val="004967CD"/>
    <w:rsid w:val="00496AE5"/>
    <w:rsid w:val="00497171"/>
    <w:rsid w:val="00497230"/>
    <w:rsid w:val="00497523"/>
    <w:rsid w:val="004A0308"/>
    <w:rsid w:val="004A035B"/>
    <w:rsid w:val="004A08C4"/>
    <w:rsid w:val="004A08FB"/>
    <w:rsid w:val="004A0E8F"/>
    <w:rsid w:val="004A0E9C"/>
    <w:rsid w:val="004A0FE4"/>
    <w:rsid w:val="004A1061"/>
    <w:rsid w:val="004A1F00"/>
    <w:rsid w:val="004A1FC8"/>
    <w:rsid w:val="004A2509"/>
    <w:rsid w:val="004A288D"/>
    <w:rsid w:val="004A2A50"/>
    <w:rsid w:val="004A3EBC"/>
    <w:rsid w:val="004A42FB"/>
    <w:rsid w:val="004A445F"/>
    <w:rsid w:val="004A44F9"/>
    <w:rsid w:val="004A4EAD"/>
    <w:rsid w:val="004A5441"/>
    <w:rsid w:val="004A583E"/>
    <w:rsid w:val="004A5A1F"/>
    <w:rsid w:val="004A5AAD"/>
    <w:rsid w:val="004A6014"/>
    <w:rsid w:val="004A6278"/>
    <w:rsid w:val="004A639B"/>
    <w:rsid w:val="004A63DB"/>
    <w:rsid w:val="004A64E0"/>
    <w:rsid w:val="004A675B"/>
    <w:rsid w:val="004A6929"/>
    <w:rsid w:val="004A6BF4"/>
    <w:rsid w:val="004A755C"/>
    <w:rsid w:val="004A789D"/>
    <w:rsid w:val="004A7AC7"/>
    <w:rsid w:val="004B01F5"/>
    <w:rsid w:val="004B02F6"/>
    <w:rsid w:val="004B0580"/>
    <w:rsid w:val="004B09F7"/>
    <w:rsid w:val="004B0B93"/>
    <w:rsid w:val="004B0F51"/>
    <w:rsid w:val="004B1CBC"/>
    <w:rsid w:val="004B1E91"/>
    <w:rsid w:val="004B1F8F"/>
    <w:rsid w:val="004B206C"/>
    <w:rsid w:val="004B215A"/>
    <w:rsid w:val="004B2208"/>
    <w:rsid w:val="004B2280"/>
    <w:rsid w:val="004B25E6"/>
    <w:rsid w:val="004B2E43"/>
    <w:rsid w:val="004B30A7"/>
    <w:rsid w:val="004B3232"/>
    <w:rsid w:val="004B37A3"/>
    <w:rsid w:val="004B408D"/>
    <w:rsid w:val="004B42B5"/>
    <w:rsid w:val="004B4AB0"/>
    <w:rsid w:val="004B4D35"/>
    <w:rsid w:val="004B4E03"/>
    <w:rsid w:val="004B5332"/>
    <w:rsid w:val="004B535B"/>
    <w:rsid w:val="004B5412"/>
    <w:rsid w:val="004B584E"/>
    <w:rsid w:val="004B59D1"/>
    <w:rsid w:val="004B5B43"/>
    <w:rsid w:val="004B5BEB"/>
    <w:rsid w:val="004B6380"/>
    <w:rsid w:val="004B65A1"/>
    <w:rsid w:val="004B7209"/>
    <w:rsid w:val="004B734B"/>
    <w:rsid w:val="004B7548"/>
    <w:rsid w:val="004B754C"/>
    <w:rsid w:val="004B761C"/>
    <w:rsid w:val="004B76D9"/>
    <w:rsid w:val="004B79FB"/>
    <w:rsid w:val="004C010F"/>
    <w:rsid w:val="004C043E"/>
    <w:rsid w:val="004C0546"/>
    <w:rsid w:val="004C0941"/>
    <w:rsid w:val="004C12C5"/>
    <w:rsid w:val="004C1B36"/>
    <w:rsid w:val="004C2237"/>
    <w:rsid w:val="004C22D3"/>
    <w:rsid w:val="004C2311"/>
    <w:rsid w:val="004C2B64"/>
    <w:rsid w:val="004C2DC1"/>
    <w:rsid w:val="004C36FB"/>
    <w:rsid w:val="004C39B1"/>
    <w:rsid w:val="004C3BD8"/>
    <w:rsid w:val="004C404D"/>
    <w:rsid w:val="004C48F9"/>
    <w:rsid w:val="004C4A4B"/>
    <w:rsid w:val="004C4BA5"/>
    <w:rsid w:val="004C53B1"/>
    <w:rsid w:val="004C600C"/>
    <w:rsid w:val="004C61F8"/>
    <w:rsid w:val="004C6506"/>
    <w:rsid w:val="004C6B5B"/>
    <w:rsid w:val="004C6B62"/>
    <w:rsid w:val="004C6F66"/>
    <w:rsid w:val="004C7051"/>
    <w:rsid w:val="004C7EA7"/>
    <w:rsid w:val="004C7FC4"/>
    <w:rsid w:val="004D05DE"/>
    <w:rsid w:val="004D06F4"/>
    <w:rsid w:val="004D0C57"/>
    <w:rsid w:val="004D1046"/>
    <w:rsid w:val="004D106B"/>
    <w:rsid w:val="004D12EE"/>
    <w:rsid w:val="004D16C2"/>
    <w:rsid w:val="004D16DC"/>
    <w:rsid w:val="004D176A"/>
    <w:rsid w:val="004D1BDA"/>
    <w:rsid w:val="004D1E3D"/>
    <w:rsid w:val="004D2776"/>
    <w:rsid w:val="004D2813"/>
    <w:rsid w:val="004D2CAC"/>
    <w:rsid w:val="004D2DF5"/>
    <w:rsid w:val="004D3059"/>
    <w:rsid w:val="004D331C"/>
    <w:rsid w:val="004D3A02"/>
    <w:rsid w:val="004D451D"/>
    <w:rsid w:val="004D4DAE"/>
    <w:rsid w:val="004D5BC6"/>
    <w:rsid w:val="004D5FCA"/>
    <w:rsid w:val="004D64CD"/>
    <w:rsid w:val="004D69FA"/>
    <w:rsid w:val="004D6A33"/>
    <w:rsid w:val="004D6D91"/>
    <w:rsid w:val="004D79A7"/>
    <w:rsid w:val="004E0939"/>
    <w:rsid w:val="004E0A93"/>
    <w:rsid w:val="004E0AE9"/>
    <w:rsid w:val="004E0B11"/>
    <w:rsid w:val="004E0F8C"/>
    <w:rsid w:val="004E1148"/>
    <w:rsid w:val="004E1629"/>
    <w:rsid w:val="004E1BE2"/>
    <w:rsid w:val="004E24D4"/>
    <w:rsid w:val="004E298B"/>
    <w:rsid w:val="004E2D9B"/>
    <w:rsid w:val="004E3256"/>
    <w:rsid w:val="004E37EF"/>
    <w:rsid w:val="004E4324"/>
    <w:rsid w:val="004E47F5"/>
    <w:rsid w:val="004E4C15"/>
    <w:rsid w:val="004E509A"/>
    <w:rsid w:val="004E5186"/>
    <w:rsid w:val="004E58F4"/>
    <w:rsid w:val="004E5927"/>
    <w:rsid w:val="004E5D14"/>
    <w:rsid w:val="004E5ECA"/>
    <w:rsid w:val="004E5EEA"/>
    <w:rsid w:val="004E639D"/>
    <w:rsid w:val="004E6915"/>
    <w:rsid w:val="004E737F"/>
    <w:rsid w:val="004E766B"/>
    <w:rsid w:val="004E7841"/>
    <w:rsid w:val="004E7B78"/>
    <w:rsid w:val="004E7E47"/>
    <w:rsid w:val="004E7EF0"/>
    <w:rsid w:val="004F005F"/>
    <w:rsid w:val="004F017B"/>
    <w:rsid w:val="004F02DE"/>
    <w:rsid w:val="004F0672"/>
    <w:rsid w:val="004F0C72"/>
    <w:rsid w:val="004F1484"/>
    <w:rsid w:val="004F14DD"/>
    <w:rsid w:val="004F190B"/>
    <w:rsid w:val="004F1C5B"/>
    <w:rsid w:val="004F2197"/>
    <w:rsid w:val="004F24C6"/>
    <w:rsid w:val="004F24E7"/>
    <w:rsid w:val="004F253D"/>
    <w:rsid w:val="004F2685"/>
    <w:rsid w:val="004F2D44"/>
    <w:rsid w:val="004F3052"/>
    <w:rsid w:val="004F333C"/>
    <w:rsid w:val="004F33CA"/>
    <w:rsid w:val="004F3554"/>
    <w:rsid w:val="004F37B2"/>
    <w:rsid w:val="004F3C2D"/>
    <w:rsid w:val="004F3D46"/>
    <w:rsid w:val="004F42F5"/>
    <w:rsid w:val="004F48D7"/>
    <w:rsid w:val="004F4F80"/>
    <w:rsid w:val="004F5045"/>
    <w:rsid w:val="004F50F2"/>
    <w:rsid w:val="004F5B9F"/>
    <w:rsid w:val="004F5DC8"/>
    <w:rsid w:val="004F5E9A"/>
    <w:rsid w:val="004F60F1"/>
    <w:rsid w:val="004F6588"/>
    <w:rsid w:val="004F6922"/>
    <w:rsid w:val="004F6D99"/>
    <w:rsid w:val="004F6DAB"/>
    <w:rsid w:val="004F746F"/>
    <w:rsid w:val="004F7648"/>
    <w:rsid w:val="004F7701"/>
    <w:rsid w:val="004F7731"/>
    <w:rsid w:val="004F7B46"/>
    <w:rsid w:val="005000C9"/>
    <w:rsid w:val="005002F5"/>
    <w:rsid w:val="0050040A"/>
    <w:rsid w:val="005004ED"/>
    <w:rsid w:val="005008C8"/>
    <w:rsid w:val="00501C36"/>
    <w:rsid w:val="0050252A"/>
    <w:rsid w:val="005026C3"/>
    <w:rsid w:val="005029F1"/>
    <w:rsid w:val="00502BD1"/>
    <w:rsid w:val="0050319F"/>
    <w:rsid w:val="00503410"/>
    <w:rsid w:val="005039F3"/>
    <w:rsid w:val="00503BB7"/>
    <w:rsid w:val="00503F70"/>
    <w:rsid w:val="005041CB"/>
    <w:rsid w:val="005042C0"/>
    <w:rsid w:val="00504727"/>
    <w:rsid w:val="00504EDF"/>
    <w:rsid w:val="0050566D"/>
    <w:rsid w:val="00505C2C"/>
    <w:rsid w:val="0050608C"/>
    <w:rsid w:val="00506128"/>
    <w:rsid w:val="005065C0"/>
    <w:rsid w:val="00506A00"/>
    <w:rsid w:val="00506C30"/>
    <w:rsid w:val="005074CA"/>
    <w:rsid w:val="00507607"/>
    <w:rsid w:val="00507D7A"/>
    <w:rsid w:val="0051016A"/>
    <w:rsid w:val="005103AC"/>
    <w:rsid w:val="00510617"/>
    <w:rsid w:val="00510A31"/>
    <w:rsid w:val="0051150E"/>
    <w:rsid w:val="0051151B"/>
    <w:rsid w:val="00511D32"/>
    <w:rsid w:val="00511F42"/>
    <w:rsid w:val="0051296F"/>
    <w:rsid w:val="00512D36"/>
    <w:rsid w:val="00512F94"/>
    <w:rsid w:val="005133B4"/>
    <w:rsid w:val="005139BF"/>
    <w:rsid w:val="0051435A"/>
    <w:rsid w:val="00514509"/>
    <w:rsid w:val="00514B19"/>
    <w:rsid w:val="0051631F"/>
    <w:rsid w:val="00516652"/>
    <w:rsid w:val="00516D2B"/>
    <w:rsid w:val="0051788C"/>
    <w:rsid w:val="00517BCD"/>
    <w:rsid w:val="0052065F"/>
    <w:rsid w:val="005212D5"/>
    <w:rsid w:val="00522521"/>
    <w:rsid w:val="00522A0A"/>
    <w:rsid w:val="00522A14"/>
    <w:rsid w:val="00522A4B"/>
    <w:rsid w:val="0052357F"/>
    <w:rsid w:val="005235C1"/>
    <w:rsid w:val="00523B8B"/>
    <w:rsid w:val="00523D68"/>
    <w:rsid w:val="005241B7"/>
    <w:rsid w:val="005241F6"/>
    <w:rsid w:val="005242C6"/>
    <w:rsid w:val="005245E4"/>
    <w:rsid w:val="00524684"/>
    <w:rsid w:val="00524772"/>
    <w:rsid w:val="00524DD8"/>
    <w:rsid w:val="00524EC1"/>
    <w:rsid w:val="0052503B"/>
    <w:rsid w:val="005251C5"/>
    <w:rsid w:val="0052570D"/>
    <w:rsid w:val="00526376"/>
    <w:rsid w:val="0052656A"/>
    <w:rsid w:val="005268A0"/>
    <w:rsid w:val="00526E37"/>
    <w:rsid w:val="005272F7"/>
    <w:rsid w:val="005275C4"/>
    <w:rsid w:val="005279BC"/>
    <w:rsid w:val="00527AFF"/>
    <w:rsid w:val="00527D1F"/>
    <w:rsid w:val="00527F20"/>
    <w:rsid w:val="005307E0"/>
    <w:rsid w:val="0053121E"/>
    <w:rsid w:val="00531329"/>
    <w:rsid w:val="0053154B"/>
    <w:rsid w:val="00531787"/>
    <w:rsid w:val="00531B14"/>
    <w:rsid w:val="0053244E"/>
    <w:rsid w:val="00532548"/>
    <w:rsid w:val="005328BD"/>
    <w:rsid w:val="00532995"/>
    <w:rsid w:val="00532C67"/>
    <w:rsid w:val="00532CE9"/>
    <w:rsid w:val="0053338B"/>
    <w:rsid w:val="005334F8"/>
    <w:rsid w:val="005340AB"/>
    <w:rsid w:val="00534799"/>
    <w:rsid w:val="00534A25"/>
    <w:rsid w:val="00534BAE"/>
    <w:rsid w:val="00535598"/>
    <w:rsid w:val="00535801"/>
    <w:rsid w:val="00535B59"/>
    <w:rsid w:val="00535EAF"/>
    <w:rsid w:val="00536382"/>
    <w:rsid w:val="00536EC0"/>
    <w:rsid w:val="005373E6"/>
    <w:rsid w:val="0053746C"/>
    <w:rsid w:val="00537657"/>
    <w:rsid w:val="00537AD2"/>
    <w:rsid w:val="00537D83"/>
    <w:rsid w:val="00537F08"/>
    <w:rsid w:val="00537F4C"/>
    <w:rsid w:val="00540DB8"/>
    <w:rsid w:val="00541133"/>
    <w:rsid w:val="00541659"/>
    <w:rsid w:val="005418B3"/>
    <w:rsid w:val="00541A5C"/>
    <w:rsid w:val="00541CA6"/>
    <w:rsid w:val="00541DF7"/>
    <w:rsid w:val="00541EBB"/>
    <w:rsid w:val="00542305"/>
    <w:rsid w:val="00542AFB"/>
    <w:rsid w:val="00542BD4"/>
    <w:rsid w:val="00542E1A"/>
    <w:rsid w:val="00542FD3"/>
    <w:rsid w:val="00543772"/>
    <w:rsid w:val="00543D6F"/>
    <w:rsid w:val="00543E74"/>
    <w:rsid w:val="005446FB"/>
    <w:rsid w:val="005448D6"/>
    <w:rsid w:val="00544FDB"/>
    <w:rsid w:val="005453C5"/>
    <w:rsid w:val="00545BDC"/>
    <w:rsid w:val="00545F1C"/>
    <w:rsid w:val="00545F92"/>
    <w:rsid w:val="00546295"/>
    <w:rsid w:val="005464F4"/>
    <w:rsid w:val="00546576"/>
    <w:rsid w:val="005467C8"/>
    <w:rsid w:val="00546A5C"/>
    <w:rsid w:val="00546DAA"/>
    <w:rsid w:val="00547003"/>
    <w:rsid w:val="0054764C"/>
    <w:rsid w:val="00547B61"/>
    <w:rsid w:val="00547E80"/>
    <w:rsid w:val="00550451"/>
    <w:rsid w:val="00550631"/>
    <w:rsid w:val="00550774"/>
    <w:rsid w:val="00550B7C"/>
    <w:rsid w:val="00551384"/>
    <w:rsid w:val="00551986"/>
    <w:rsid w:val="00553147"/>
    <w:rsid w:val="005531FA"/>
    <w:rsid w:val="00553935"/>
    <w:rsid w:val="00553A36"/>
    <w:rsid w:val="00553C17"/>
    <w:rsid w:val="00553D1E"/>
    <w:rsid w:val="00553F58"/>
    <w:rsid w:val="00554044"/>
    <w:rsid w:val="00554166"/>
    <w:rsid w:val="00554B19"/>
    <w:rsid w:val="00554DC7"/>
    <w:rsid w:val="00554EA8"/>
    <w:rsid w:val="00554F2E"/>
    <w:rsid w:val="0055546F"/>
    <w:rsid w:val="005555F4"/>
    <w:rsid w:val="005556A5"/>
    <w:rsid w:val="00555745"/>
    <w:rsid w:val="005557B7"/>
    <w:rsid w:val="00555F45"/>
    <w:rsid w:val="005562B0"/>
    <w:rsid w:val="00556C5E"/>
    <w:rsid w:val="00556F8C"/>
    <w:rsid w:val="0055736D"/>
    <w:rsid w:val="00557CE6"/>
    <w:rsid w:val="00557D07"/>
    <w:rsid w:val="005600C6"/>
    <w:rsid w:val="0056078E"/>
    <w:rsid w:val="005609BB"/>
    <w:rsid w:val="00560D13"/>
    <w:rsid w:val="0056153E"/>
    <w:rsid w:val="00561EB2"/>
    <w:rsid w:val="005626F3"/>
    <w:rsid w:val="0056275F"/>
    <w:rsid w:val="005629E8"/>
    <w:rsid w:val="00562A95"/>
    <w:rsid w:val="00562B33"/>
    <w:rsid w:val="00562C4E"/>
    <w:rsid w:val="00562CAC"/>
    <w:rsid w:val="005632E9"/>
    <w:rsid w:val="0056354D"/>
    <w:rsid w:val="00563713"/>
    <w:rsid w:val="00563D5B"/>
    <w:rsid w:val="005641CA"/>
    <w:rsid w:val="005641CD"/>
    <w:rsid w:val="005649BB"/>
    <w:rsid w:val="00564A90"/>
    <w:rsid w:val="005650A3"/>
    <w:rsid w:val="0056534A"/>
    <w:rsid w:val="00565496"/>
    <w:rsid w:val="0056657C"/>
    <w:rsid w:val="00566759"/>
    <w:rsid w:val="005672CD"/>
    <w:rsid w:val="00567376"/>
    <w:rsid w:val="0056742F"/>
    <w:rsid w:val="0056785A"/>
    <w:rsid w:val="00567A67"/>
    <w:rsid w:val="00570367"/>
    <w:rsid w:val="0057053D"/>
    <w:rsid w:val="005705E9"/>
    <w:rsid w:val="005705ED"/>
    <w:rsid w:val="00570A2F"/>
    <w:rsid w:val="00570F43"/>
    <w:rsid w:val="00571622"/>
    <w:rsid w:val="005724B9"/>
    <w:rsid w:val="005727DE"/>
    <w:rsid w:val="0057313E"/>
    <w:rsid w:val="00573211"/>
    <w:rsid w:val="00573529"/>
    <w:rsid w:val="005737B1"/>
    <w:rsid w:val="005740A6"/>
    <w:rsid w:val="0057465F"/>
    <w:rsid w:val="00574A22"/>
    <w:rsid w:val="00574C77"/>
    <w:rsid w:val="00575077"/>
    <w:rsid w:val="0057593D"/>
    <w:rsid w:val="00575B07"/>
    <w:rsid w:val="00575E2D"/>
    <w:rsid w:val="005767A6"/>
    <w:rsid w:val="0057693F"/>
    <w:rsid w:val="00576C66"/>
    <w:rsid w:val="00576E68"/>
    <w:rsid w:val="00576E77"/>
    <w:rsid w:val="00577913"/>
    <w:rsid w:val="00577F9C"/>
    <w:rsid w:val="00577FE2"/>
    <w:rsid w:val="0058014A"/>
    <w:rsid w:val="00580699"/>
    <w:rsid w:val="005811CF"/>
    <w:rsid w:val="0058136A"/>
    <w:rsid w:val="00581783"/>
    <w:rsid w:val="005819F5"/>
    <w:rsid w:val="0058233B"/>
    <w:rsid w:val="005823E0"/>
    <w:rsid w:val="00582577"/>
    <w:rsid w:val="00582B21"/>
    <w:rsid w:val="00582B6B"/>
    <w:rsid w:val="00582D29"/>
    <w:rsid w:val="00583821"/>
    <w:rsid w:val="005839D2"/>
    <w:rsid w:val="00583A08"/>
    <w:rsid w:val="00583B18"/>
    <w:rsid w:val="00583DEF"/>
    <w:rsid w:val="00584251"/>
    <w:rsid w:val="00584F0C"/>
    <w:rsid w:val="005857F8"/>
    <w:rsid w:val="00585985"/>
    <w:rsid w:val="00585F77"/>
    <w:rsid w:val="005867AC"/>
    <w:rsid w:val="0058688A"/>
    <w:rsid w:val="00586B41"/>
    <w:rsid w:val="00586C8F"/>
    <w:rsid w:val="00586D11"/>
    <w:rsid w:val="00586D79"/>
    <w:rsid w:val="005875F3"/>
    <w:rsid w:val="005877CD"/>
    <w:rsid w:val="00587BBF"/>
    <w:rsid w:val="00590B46"/>
    <w:rsid w:val="00590D5B"/>
    <w:rsid w:val="00591ADE"/>
    <w:rsid w:val="00591D69"/>
    <w:rsid w:val="00591F30"/>
    <w:rsid w:val="00592568"/>
    <w:rsid w:val="00592E6A"/>
    <w:rsid w:val="005933E5"/>
    <w:rsid w:val="00594457"/>
    <w:rsid w:val="00594F64"/>
    <w:rsid w:val="005951A0"/>
    <w:rsid w:val="005951A7"/>
    <w:rsid w:val="00595579"/>
    <w:rsid w:val="00595700"/>
    <w:rsid w:val="00595E31"/>
    <w:rsid w:val="00596373"/>
    <w:rsid w:val="00596753"/>
    <w:rsid w:val="005967BA"/>
    <w:rsid w:val="00596942"/>
    <w:rsid w:val="0059714D"/>
    <w:rsid w:val="0059749D"/>
    <w:rsid w:val="005975D5"/>
    <w:rsid w:val="005976D9"/>
    <w:rsid w:val="00597AFE"/>
    <w:rsid w:val="005A037F"/>
    <w:rsid w:val="005A0586"/>
    <w:rsid w:val="005A0CA5"/>
    <w:rsid w:val="005A0E1F"/>
    <w:rsid w:val="005A14B1"/>
    <w:rsid w:val="005A15AD"/>
    <w:rsid w:val="005A188E"/>
    <w:rsid w:val="005A1C91"/>
    <w:rsid w:val="005A1EBC"/>
    <w:rsid w:val="005A210D"/>
    <w:rsid w:val="005A213B"/>
    <w:rsid w:val="005A2235"/>
    <w:rsid w:val="005A227E"/>
    <w:rsid w:val="005A239D"/>
    <w:rsid w:val="005A316F"/>
    <w:rsid w:val="005A36B5"/>
    <w:rsid w:val="005A3838"/>
    <w:rsid w:val="005A404D"/>
    <w:rsid w:val="005A433A"/>
    <w:rsid w:val="005A4375"/>
    <w:rsid w:val="005A448F"/>
    <w:rsid w:val="005A57A4"/>
    <w:rsid w:val="005A5832"/>
    <w:rsid w:val="005A597C"/>
    <w:rsid w:val="005A5D86"/>
    <w:rsid w:val="005A64C6"/>
    <w:rsid w:val="005A6CC9"/>
    <w:rsid w:val="005A703A"/>
    <w:rsid w:val="005A7405"/>
    <w:rsid w:val="005A75C5"/>
    <w:rsid w:val="005A7AC2"/>
    <w:rsid w:val="005A7BEF"/>
    <w:rsid w:val="005A7DF9"/>
    <w:rsid w:val="005B06C0"/>
    <w:rsid w:val="005B094E"/>
    <w:rsid w:val="005B09B9"/>
    <w:rsid w:val="005B0AF0"/>
    <w:rsid w:val="005B0E84"/>
    <w:rsid w:val="005B1015"/>
    <w:rsid w:val="005B11C9"/>
    <w:rsid w:val="005B1516"/>
    <w:rsid w:val="005B172D"/>
    <w:rsid w:val="005B1AF2"/>
    <w:rsid w:val="005B21F3"/>
    <w:rsid w:val="005B2999"/>
    <w:rsid w:val="005B3051"/>
    <w:rsid w:val="005B3A1D"/>
    <w:rsid w:val="005B3A90"/>
    <w:rsid w:val="005B4010"/>
    <w:rsid w:val="005B41E4"/>
    <w:rsid w:val="005B4540"/>
    <w:rsid w:val="005B51B9"/>
    <w:rsid w:val="005B5302"/>
    <w:rsid w:val="005B53C2"/>
    <w:rsid w:val="005B545E"/>
    <w:rsid w:val="005B589D"/>
    <w:rsid w:val="005B59E2"/>
    <w:rsid w:val="005B5F81"/>
    <w:rsid w:val="005B5FDA"/>
    <w:rsid w:val="005B6068"/>
    <w:rsid w:val="005B65FD"/>
    <w:rsid w:val="005B6AD1"/>
    <w:rsid w:val="005B7100"/>
    <w:rsid w:val="005B7B7C"/>
    <w:rsid w:val="005B7B97"/>
    <w:rsid w:val="005B7FC7"/>
    <w:rsid w:val="005C0254"/>
    <w:rsid w:val="005C0AAB"/>
    <w:rsid w:val="005C1592"/>
    <w:rsid w:val="005C162B"/>
    <w:rsid w:val="005C1861"/>
    <w:rsid w:val="005C1D8B"/>
    <w:rsid w:val="005C2A32"/>
    <w:rsid w:val="005C2A34"/>
    <w:rsid w:val="005C2F80"/>
    <w:rsid w:val="005C367B"/>
    <w:rsid w:val="005C3F7D"/>
    <w:rsid w:val="005C4573"/>
    <w:rsid w:val="005C4960"/>
    <w:rsid w:val="005C4AB1"/>
    <w:rsid w:val="005C7182"/>
    <w:rsid w:val="005C7303"/>
    <w:rsid w:val="005C739B"/>
    <w:rsid w:val="005C7737"/>
    <w:rsid w:val="005D0C9C"/>
    <w:rsid w:val="005D0CAA"/>
    <w:rsid w:val="005D18A5"/>
    <w:rsid w:val="005D18BB"/>
    <w:rsid w:val="005D19CD"/>
    <w:rsid w:val="005D1CA5"/>
    <w:rsid w:val="005D2366"/>
    <w:rsid w:val="005D2DE3"/>
    <w:rsid w:val="005D2F1D"/>
    <w:rsid w:val="005D31FA"/>
    <w:rsid w:val="005D32E2"/>
    <w:rsid w:val="005D39EF"/>
    <w:rsid w:val="005D3AF1"/>
    <w:rsid w:val="005D3D0A"/>
    <w:rsid w:val="005D42C4"/>
    <w:rsid w:val="005D42DE"/>
    <w:rsid w:val="005D4AA1"/>
    <w:rsid w:val="005D57C8"/>
    <w:rsid w:val="005D5820"/>
    <w:rsid w:val="005D5BEF"/>
    <w:rsid w:val="005D5D9D"/>
    <w:rsid w:val="005D6140"/>
    <w:rsid w:val="005D61A7"/>
    <w:rsid w:val="005D65C3"/>
    <w:rsid w:val="005D6785"/>
    <w:rsid w:val="005D6AA2"/>
    <w:rsid w:val="005D7065"/>
    <w:rsid w:val="005D771A"/>
    <w:rsid w:val="005D7A9F"/>
    <w:rsid w:val="005E01FA"/>
    <w:rsid w:val="005E06F5"/>
    <w:rsid w:val="005E07A3"/>
    <w:rsid w:val="005E0BCE"/>
    <w:rsid w:val="005E15A0"/>
    <w:rsid w:val="005E1A0F"/>
    <w:rsid w:val="005E20A2"/>
    <w:rsid w:val="005E22F4"/>
    <w:rsid w:val="005E2EFC"/>
    <w:rsid w:val="005E3713"/>
    <w:rsid w:val="005E3CA5"/>
    <w:rsid w:val="005E456A"/>
    <w:rsid w:val="005E476A"/>
    <w:rsid w:val="005E4AC7"/>
    <w:rsid w:val="005E4D89"/>
    <w:rsid w:val="005E52D0"/>
    <w:rsid w:val="005E5364"/>
    <w:rsid w:val="005E5C52"/>
    <w:rsid w:val="005E5D5C"/>
    <w:rsid w:val="005E65A8"/>
    <w:rsid w:val="005E6E18"/>
    <w:rsid w:val="005E7094"/>
    <w:rsid w:val="005E7588"/>
    <w:rsid w:val="005E77FD"/>
    <w:rsid w:val="005E7B58"/>
    <w:rsid w:val="005F0559"/>
    <w:rsid w:val="005F0763"/>
    <w:rsid w:val="005F0B52"/>
    <w:rsid w:val="005F1B83"/>
    <w:rsid w:val="005F1F4C"/>
    <w:rsid w:val="005F2062"/>
    <w:rsid w:val="005F280D"/>
    <w:rsid w:val="005F2C9E"/>
    <w:rsid w:val="005F2F4F"/>
    <w:rsid w:val="005F328A"/>
    <w:rsid w:val="005F364E"/>
    <w:rsid w:val="005F41B4"/>
    <w:rsid w:val="005F41B5"/>
    <w:rsid w:val="005F4351"/>
    <w:rsid w:val="005F463B"/>
    <w:rsid w:val="005F47A0"/>
    <w:rsid w:val="005F47A4"/>
    <w:rsid w:val="005F4C0C"/>
    <w:rsid w:val="005F5217"/>
    <w:rsid w:val="005F5A47"/>
    <w:rsid w:val="005F5B5C"/>
    <w:rsid w:val="005F5F2D"/>
    <w:rsid w:val="005F5F74"/>
    <w:rsid w:val="005F5FC7"/>
    <w:rsid w:val="005F62FA"/>
    <w:rsid w:val="005F6DE0"/>
    <w:rsid w:val="005F7672"/>
    <w:rsid w:val="005F7871"/>
    <w:rsid w:val="005F7E5A"/>
    <w:rsid w:val="00600741"/>
    <w:rsid w:val="00600788"/>
    <w:rsid w:val="00600B7F"/>
    <w:rsid w:val="00600E34"/>
    <w:rsid w:val="00601254"/>
    <w:rsid w:val="00601758"/>
    <w:rsid w:val="00601A74"/>
    <w:rsid w:val="00601DA3"/>
    <w:rsid w:val="0060209D"/>
    <w:rsid w:val="006022C9"/>
    <w:rsid w:val="0060241F"/>
    <w:rsid w:val="006024FB"/>
    <w:rsid w:val="00602B2B"/>
    <w:rsid w:val="00602CA1"/>
    <w:rsid w:val="00603006"/>
    <w:rsid w:val="006032FD"/>
    <w:rsid w:val="00603621"/>
    <w:rsid w:val="00603BBF"/>
    <w:rsid w:val="00603DF8"/>
    <w:rsid w:val="00603E64"/>
    <w:rsid w:val="006042C0"/>
    <w:rsid w:val="00604548"/>
    <w:rsid w:val="00604618"/>
    <w:rsid w:val="00604852"/>
    <w:rsid w:val="006049ED"/>
    <w:rsid w:val="006051F2"/>
    <w:rsid w:val="00605FC3"/>
    <w:rsid w:val="0060613D"/>
    <w:rsid w:val="00606678"/>
    <w:rsid w:val="00606B1E"/>
    <w:rsid w:val="00607CC7"/>
    <w:rsid w:val="00607E45"/>
    <w:rsid w:val="006103C8"/>
    <w:rsid w:val="00610462"/>
    <w:rsid w:val="006109B7"/>
    <w:rsid w:val="00610AB2"/>
    <w:rsid w:val="00610BB9"/>
    <w:rsid w:val="00610D3A"/>
    <w:rsid w:val="00610D58"/>
    <w:rsid w:val="006111B4"/>
    <w:rsid w:val="006119F4"/>
    <w:rsid w:val="00611BA8"/>
    <w:rsid w:val="00612408"/>
    <w:rsid w:val="00612AFE"/>
    <w:rsid w:val="00612F8C"/>
    <w:rsid w:val="0061391E"/>
    <w:rsid w:val="00613D2F"/>
    <w:rsid w:val="00614569"/>
    <w:rsid w:val="00614959"/>
    <w:rsid w:val="00615023"/>
    <w:rsid w:val="006150C9"/>
    <w:rsid w:val="0061512B"/>
    <w:rsid w:val="00615AD6"/>
    <w:rsid w:val="00615D0D"/>
    <w:rsid w:val="00615D8E"/>
    <w:rsid w:val="00615E93"/>
    <w:rsid w:val="00616624"/>
    <w:rsid w:val="0061719A"/>
    <w:rsid w:val="00617D27"/>
    <w:rsid w:val="00620118"/>
    <w:rsid w:val="00620579"/>
    <w:rsid w:val="006208A2"/>
    <w:rsid w:val="006208BE"/>
    <w:rsid w:val="00620A42"/>
    <w:rsid w:val="00621835"/>
    <w:rsid w:val="006218B3"/>
    <w:rsid w:val="00621C1D"/>
    <w:rsid w:val="0062283F"/>
    <w:rsid w:val="006229C4"/>
    <w:rsid w:val="00622E06"/>
    <w:rsid w:val="0062307C"/>
    <w:rsid w:val="00623BDD"/>
    <w:rsid w:val="00623BE9"/>
    <w:rsid w:val="00623C5A"/>
    <w:rsid w:val="00623CFC"/>
    <w:rsid w:val="00624123"/>
    <w:rsid w:val="0062462C"/>
    <w:rsid w:val="00624A06"/>
    <w:rsid w:val="006257C9"/>
    <w:rsid w:val="006258A4"/>
    <w:rsid w:val="00625E0E"/>
    <w:rsid w:val="00625E34"/>
    <w:rsid w:val="006261B0"/>
    <w:rsid w:val="006264DE"/>
    <w:rsid w:val="006265CF"/>
    <w:rsid w:val="0062662A"/>
    <w:rsid w:val="006269C1"/>
    <w:rsid w:val="00626D39"/>
    <w:rsid w:val="00627B77"/>
    <w:rsid w:val="00627C26"/>
    <w:rsid w:val="00627E8F"/>
    <w:rsid w:val="00627EDC"/>
    <w:rsid w:val="006309E9"/>
    <w:rsid w:val="00631367"/>
    <w:rsid w:val="006318F9"/>
    <w:rsid w:val="00631AD9"/>
    <w:rsid w:val="00631DFD"/>
    <w:rsid w:val="00631F06"/>
    <w:rsid w:val="0063212A"/>
    <w:rsid w:val="00632E26"/>
    <w:rsid w:val="006330F6"/>
    <w:rsid w:val="00633147"/>
    <w:rsid w:val="00633892"/>
    <w:rsid w:val="006342C7"/>
    <w:rsid w:val="00634A29"/>
    <w:rsid w:val="00634E0D"/>
    <w:rsid w:val="00635495"/>
    <w:rsid w:val="0063586F"/>
    <w:rsid w:val="00635B7B"/>
    <w:rsid w:val="00635D89"/>
    <w:rsid w:val="00636355"/>
    <w:rsid w:val="00636536"/>
    <w:rsid w:val="00636627"/>
    <w:rsid w:val="00636733"/>
    <w:rsid w:val="006379C0"/>
    <w:rsid w:val="00637B7D"/>
    <w:rsid w:val="0064058B"/>
    <w:rsid w:val="00640A8B"/>
    <w:rsid w:val="00640E3B"/>
    <w:rsid w:val="0064132E"/>
    <w:rsid w:val="0064175D"/>
    <w:rsid w:val="00641FB5"/>
    <w:rsid w:val="0064206A"/>
    <w:rsid w:val="0064206D"/>
    <w:rsid w:val="00642786"/>
    <w:rsid w:val="006429D8"/>
    <w:rsid w:val="0064319A"/>
    <w:rsid w:val="00643852"/>
    <w:rsid w:val="00644B17"/>
    <w:rsid w:val="00644EDF"/>
    <w:rsid w:val="006453CD"/>
    <w:rsid w:val="00645637"/>
    <w:rsid w:val="00645EFC"/>
    <w:rsid w:val="00646174"/>
    <w:rsid w:val="00646347"/>
    <w:rsid w:val="0064679E"/>
    <w:rsid w:val="00646E8F"/>
    <w:rsid w:val="0064723B"/>
    <w:rsid w:val="006473C4"/>
    <w:rsid w:val="00647810"/>
    <w:rsid w:val="00647E71"/>
    <w:rsid w:val="006500BE"/>
    <w:rsid w:val="0065016E"/>
    <w:rsid w:val="006508F4"/>
    <w:rsid w:val="00650B0C"/>
    <w:rsid w:val="00650D6D"/>
    <w:rsid w:val="00650D74"/>
    <w:rsid w:val="00650F43"/>
    <w:rsid w:val="0065185E"/>
    <w:rsid w:val="00651A15"/>
    <w:rsid w:val="00651B8D"/>
    <w:rsid w:val="00651D83"/>
    <w:rsid w:val="00651DDF"/>
    <w:rsid w:val="006526DB"/>
    <w:rsid w:val="00653755"/>
    <w:rsid w:val="0065387E"/>
    <w:rsid w:val="00653971"/>
    <w:rsid w:val="006541CA"/>
    <w:rsid w:val="006548E1"/>
    <w:rsid w:val="00654B7A"/>
    <w:rsid w:val="00654E92"/>
    <w:rsid w:val="00654FB1"/>
    <w:rsid w:val="006556E9"/>
    <w:rsid w:val="00655945"/>
    <w:rsid w:val="006559CA"/>
    <w:rsid w:val="00655CAD"/>
    <w:rsid w:val="0065608D"/>
    <w:rsid w:val="006560EA"/>
    <w:rsid w:val="00656395"/>
    <w:rsid w:val="00656890"/>
    <w:rsid w:val="00656EEB"/>
    <w:rsid w:val="006571F7"/>
    <w:rsid w:val="00657725"/>
    <w:rsid w:val="00657E84"/>
    <w:rsid w:val="00660045"/>
    <w:rsid w:val="006600F8"/>
    <w:rsid w:val="006601B8"/>
    <w:rsid w:val="0066025F"/>
    <w:rsid w:val="006609C5"/>
    <w:rsid w:val="00660EB9"/>
    <w:rsid w:val="006618B7"/>
    <w:rsid w:val="00661AF2"/>
    <w:rsid w:val="006620A6"/>
    <w:rsid w:val="00662ABC"/>
    <w:rsid w:val="006637C0"/>
    <w:rsid w:val="0066433F"/>
    <w:rsid w:val="006647C7"/>
    <w:rsid w:val="00664B43"/>
    <w:rsid w:val="00664E4C"/>
    <w:rsid w:val="0066522B"/>
    <w:rsid w:val="00665332"/>
    <w:rsid w:val="006656C3"/>
    <w:rsid w:val="00665F77"/>
    <w:rsid w:val="00666212"/>
    <w:rsid w:val="0066622A"/>
    <w:rsid w:val="00666A14"/>
    <w:rsid w:val="00666D3A"/>
    <w:rsid w:val="00667100"/>
    <w:rsid w:val="00667AE3"/>
    <w:rsid w:val="00670235"/>
    <w:rsid w:val="00670721"/>
    <w:rsid w:val="00670A99"/>
    <w:rsid w:val="00670ABE"/>
    <w:rsid w:val="00671193"/>
    <w:rsid w:val="006716F5"/>
    <w:rsid w:val="00671BDC"/>
    <w:rsid w:val="0067265A"/>
    <w:rsid w:val="006726FD"/>
    <w:rsid w:val="00672FD3"/>
    <w:rsid w:val="0067386E"/>
    <w:rsid w:val="00673FB9"/>
    <w:rsid w:val="00674682"/>
    <w:rsid w:val="006747D7"/>
    <w:rsid w:val="00674A58"/>
    <w:rsid w:val="00675C80"/>
    <w:rsid w:val="00676376"/>
    <w:rsid w:val="006767CE"/>
    <w:rsid w:val="0067705D"/>
    <w:rsid w:val="00677285"/>
    <w:rsid w:val="00677E77"/>
    <w:rsid w:val="006801AD"/>
    <w:rsid w:val="0068047B"/>
    <w:rsid w:val="0068054E"/>
    <w:rsid w:val="00680DB3"/>
    <w:rsid w:val="00681803"/>
    <w:rsid w:val="00681AD8"/>
    <w:rsid w:val="0068213C"/>
    <w:rsid w:val="00682344"/>
    <w:rsid w:val="00682377"/>
    <w:rsid w:val="006826C9"/>
    <w:rsid w:val="00682962"/>
    <w:rsid w:val="00682A83"/>
    <w:rsid w:val="00682FB8"/>
    <w:rsid w:val="00683220"/>
    <w:rsid w:val="0068364B"/>
    <w:rsid w:val="00683A12"/>
    <w:rsid w:val="00683FB7"/>
    <w:rsid w:val="006840F9"/>
    <w:rsid w:val="00684142"/>
    <w:rsid w:val="006841B5"/>
    <w:rsid w:val="006845D1"/>
    <w:rsid w:val="00685A82"/>
    <w:rsid w:val="00685B35"/>
    <w:rsid w:val="00685FE3"/>
    <w:rsid w:val="00686529"/>
    <w:rsid w:val="006866D9"/>
    <w:rsid w:val="00686AB5"/>
    <w:rsid w:val="00686D38"/>
    <w:rsid w:val="00687135"/>
    <w:rsid w:val="00687625"/>
    <w:rsid w:val="00687863"/>
    <w:rsid w:val="0069009B"/>
    <w:rsid w:val="00690292"/>
    <w:rsid w:val="00690920"/>
    <w:rsid w:val="0069181A"/>
    <w:rsid w:val="0069199C"/>
    <w:rsid w:val="00691C01"/>
    <w:rsid w:val="00691C41"/>
    <w:rsid w:val="00692094"/>
    <w:rsid w:val="006928F4"/>
    <w:rsid w:val="00692A3E"/>
    <w:rsid w:val="006930B4"/>
    <w:rsid w:val="006937B2"/>
    <w:rsid w:val="006939F7"/>
    <w:rsid w:val="006945FC"/>
    <w:rsid w:val="0069472B"/>
    <w:rsid w:val="00694734"/>
    <w:rsid w:val="00694751"/>
    <w:rsid w:val="0069485D"/>
    <w:rsid w:val="006949B2"/>
    <w:rsid w:val="00694F04"/>
    <w:rsid w:val="006951FB"/>
    <w:rsid w:val="006954B2"/>
    <w:rsid w:val="00695D53"/>
    <w:rsid w:val="00695E5A"/>
    <w:rsid w:val="0069613C"/>
    <w:rsid w:val="0069650D"/>
    <w:rsid w:val="0069667C"/>
    <w:rsid w:val="006966F3"/>
    <w:rsid w:val="00697062"/>
    <w:rsid w:val="006972EC"/>
    <w:rsid w:val="00697E96"/>
    <w:rsid w:val="00697EAC"/>
    <w:rsid w:val="006A0244"/>
    <w:rsid w:val="006A02AE"/>
    <w:rsid w:val="006A054E"/>
    <w:rsid w:val="006A0690"/>
    <w:rsid w:val="006A0748"/>
    <w:rsid w:val="006A0B23"/>
    <w:rsid w:val="006A13E7"/>
    <w:rsid w:val="006A1491"/>
    <w:rsid w:val="006A152A"/>
    <w:rsid w:val="006A2A16"/>
    <w:rsid w:val="006A2AC6"/>
    <w:rsid w:val="006A2F59"/>
    <w:rsid w:val="006A2FF7"/>
    <w:rsid w:val="006A3578"/>
    <w:rsid w:val="006A369A"/>
    <w:rsid w:val="006A4026"/>
    <w:rsid w:val="006A4A4F"/>
    <w:rsid w:val="006A4E33"/>
    <w:rsid w:val="006A533A"/>
    <w:rsid w:val="006A5426"/>
    <w:rsid w:val="006A5448"/>
    <w:rsid w:val="006A56AF"/>
    <w:rsid w:val="006A587D"/>
    <w:rsid w:val="006A5D38"/>
    <w:rsid w:val="006A63A4"/>
    <w:rsid w:val="006A6AC7"/>
    <w:rsid w:val="006A6E85"/>
    <w:rsid w:val="006A7433"/>
    <w:rsid w:val="006A7AB5"/>
    <w:rsid w:val="006B000E"/>
    <w:rsid w:val="006B0148"/>
    <w:rsid w:val="006B0638"/>
    <w:rsid w:val="006B115B"/>
    <w:rsid w:val="006B2572"/>
    <w:rsid w:val="006B2954"/>
    <w:rsid w:val="006B2EEC"/>
    <w:rsid w:val="006B31B4"/>
    <w:rsid w:val="006B3312"/>
    <w:rsid w:val="006B34D2"/>
    <w:rsid w:val="006B34FD"/>
    <w:rsid w:val="006B3556"/>
    <w:rsid w:val="006B3E99"/>
    <w:rsid w:val="006B41DA"/>
    <w:rsid w:val="006B4229"/>
    <w:rsid w:val="006B432A"/>
    <w:rsid w:val="006B4BFF"/>
    <w:rsid w:val="006B52D0"/>
    <w:rsid w:val="006B5909"/>
    <w:rsid w:val="006B64FD"/>
    <w:rsid w:val="006B686F"/>
    <w:rsid w:val="006B77DF"/>
    <w:rsid w:val="006B7A3E"/>
    <w:rsid w:val="006B7BF5"/>
    <w:rsid w:val="006C010A"/>
    <w:rsid w:val="006C03B1"/>
    <w:rsid w:val="006C0408"/>
    <w:rsid w:val="006C04C3"/>
    <w:rsid w:val="006C0C16"/>
    <w:rsid w:val="006C1BB9"/>
    <w:rsid w:val="006C1E13"/>
    <w:rsid w:val="006C1FC6"/>
    <w:rsid w:val="006C2016"/>
    <w:rsid w:val="006C22CF"/>
    <w:rsid w:val="006C22D9"/>
    <w:rsid w:val="006C27C0"/>
    <w:rsid w:val="006C2FE3"/>
    <w:rsid w:val="006C2FE7"/>
    <w:rsid w:val="006C3223"/>
    <w:rsid w:val="006C3234"/>
    <w:rsid w:val="006C3F08"/>
    <w:rsid w:val="006C403D"/>
    <w:rsid w:val="006C43FC"/>
    <w:rsid w:val="006C4503"/>
    <w:rsid w:val="006C4FD6"/>
    <w:rsid w:val="006C58F9"/>
    <w:rsid w:val="006C5C52"/>
    <w:rsid w:val="006C6162"/>
    <w:rsid w:val="006C6407"/>
    <w:rsid w:val="006C6467"/>
    <w:rsid w:val="006C727A"/>
    <w:rsid w:val="006C79CB"/>
    <w:rsid w:val="006D0714"/>
    <w:rsid w:val="006D0F0B"/>
    <w:rsid w:val="006D118A"/>
    <w:rsid w:val="006D139A"/>
    <w:rsid w:val="006D14E9"/>
    <w:rsid w:val="006D1798"/>
    <w:rsid w:val="006D1984"/>
    <w:rsid w:val="006D1FA9"/>
    <w:rsid w:val="006D244D"/>
    <w:rsid w:val="006D25D9"/>
    <w:rsid w:val="006D25ED"/>
    <w:rsid w:val="006D2988"/>
    <w:rsid w:val="006D29E1"/>
    <w:rsid w:val="006D2A06"/>
    <w:rsid w:val="006D2EFD"/>
    <w:rsid w:val="006D2F79"/>
    <w:rsid w:val="006D3116"/>
    <w:rsid w:val="006D32E9"/>
    <w:rsid w:val="006D33D1"/>
    <w:rsid w:val="006D3517"/>
    <w:rsid w:val="006D3A11"/>
    <w:rsid w:val="006D3B8D"/>
    <w:rsid w:val="006D3D43"/>
    <w:rsid w:val="006D5828"/>
    <w:rsid w:val="006D611C"/>
    <w:rsid w:val="006D6246"/>
    <w:rsid w:val="006D63D8"/>
    <w:rsid w:val="006D6614"/>
    <w:rsid w:val="006D7021"/>
    <w:rsid w:val="006D7359"/>
    <w:rsid w:val="006D7677"/>
    <w:rsid w:val="006D771E"/>
    <w:rsid w:val="006D7AAF"/>
    <w:rsid w:val="006D7AF4"/>
    <w:rsid w:val="006E039B"/>
    <w:rsid w:val="006E076D"/>
    <w:rsid w:val="006E08A4"/>
    <w:rsid w:val="006E0E98"/>
    <w:rsid w:val="006E1134"/>
    <w:rsid w:val="006E17CA"/>
    <w:rsid w:val="006E1916"/>
    <w:rsid w:val="006E1B71"/>
    <w:rsid w:val="006E2416"/>
    <w:rsid w:val="006E2927"/>
    <w:rsid w:val="006E2CBE"/>
    <w:rsid w:val="006E3192"/>
    <w:rsid w:val="006E34DF"/>
    <w:rsid w:val="006E35A0"/>
    <w:rsid w:val="006E36E1"/>
    <w:rsid w:val="006E37E0"/>
    <w:rsid w:val="006E3D6F"/>
    <w:rsid w:val="006E3F5F"/>
    <w:rsid w:val="006E4BF7"/>
    <w:rsid w:val="006E4D2C"/>
    <w:rsid w:val="006E578B"/>
    <w:rsid w:val="006E6128"/>
    <w:rsid w:val="006E6394"/>
    <w:rsid w:val="006E6D29"/>
    <w:rsid w:val="006E6F97"/>
    <w:rsid w:val="006E756D"/>
    <w:rsid w:val="006E767B"/>
    <w:rsid w:val="006E7833"/>
    <w:rsid w:val="006E78A8"/>
    <w:rsid w:val="006E7BDE"/>
    <w:rsid w:val="006F0984"/>
    <w:rsid w:val="006F1042"/>
    <w:rsid w:val="006F121C"/>
    <w:rsid w:val="006F1D33"/>
    <w:rsid w:val="006F20C3"/>
    <w:rsid w:val="006F25B6"/>
    <w:rsid w:val="006F25C9"/>
    <w:rsid w:val="006F29B8"/>
    <w:rsid w:val="006F2D63"/>
    <w:rsid w:val="006F3110"/>
    <w:rsid w:val="006F324A"/>
    <w:rsid w:val="006F3628"/>
    <w:rsid w:val="006F38CC"/>
    <w:rsid w:val="006F3A5E"/>
    <w:rsid w:val="006F3DEC"/>
    <w:rsid w:val="006F3F50"/>
    <w:rsid w:val="006F41B6"/>
    <w:rsid w:val="006F47A5"/>
    <w:rsid w:val="006F57CF"/>
    <w:rsid w:val="006F57FE"/>
    <w:rsid w:val="006F5C13"/>
    <w:rsid w:val="006F5C6B"/>
    <w:rsid w:val="006F5C8A"/>
    <w:rsid w:val="006F6539"/>
    <w:rsid w:val="006F6CA4"/>
    <w:rsid w:val="006F7717"/>
    <w:rsid w:val="006F7886"/>
    <w:rsid w:val="006F7CBE"/>
    <w:rsid w:val="006F7ECA"/>
    <w:rsid w:val="0070013D"/>
    <w:rsid w:val="00700210"/>
    <w:rsid w:val="007008E0"/>
    <w:rsid w:val="00700D33"/>
    <w:rsid w:val="007010BF"/>
    <w:rsid w:val="00701230"/>
    <w:rsid w:val="00701342"/>
    <w:rsid w:val="00701927"/>
    <w:rsid w:val="00701F02"/>
    <w:rsid w:val="007021D3"/>
    <w:rsid w:val="007022CA"/>
    <w:rsid w:val="007023CD"/>
    <w:rsid w:val="00702AD6"/>
    <w:rsid w:val="00703213"/>
    <w:rsid w:val="0070367E"/>
    <w:rsid w:val="007037EA"/>
    <w:rsid w:val="007039D8"/>
    <w:rsid w:val="00703F0A"/>
    <w:rsid w:val="0070416E"/>
    <w:rsid w:val="0070430C"/>
    <w:rsid w:val="00704532"/>
    <w:rsid w:val="0070493B"/>
    <w:rsid w:val="00705A64"/>
    <w:rsid w:val="00706031"/>
    <w:rsid w:val="00706DD3"/>
    <w:rsid w:val="00707506"/>
    <w:rsid w:val="00707545"/>
    <w:rsid w:val="007079FC"/>
    <w:rsid w:val="00707ABB"/>
    <w:rsid w:val="00707CC5"/>
    <w:rsid w:val="007100AE"/>
    <w:rsid w:val="007103C5"/>
    <w:rsid w:val="0071069C"/>
    <w:rsid w:val="007106C8"/>
    <w:rsid w:val="00710846"/>
    <w:rsid w:val="00710B82"/>
    <w:rsid w:val="00710B90"/>
    <w:rsid w:val="0071131F"/>
    <w:rsid w:val="00711859"/>
    <w:rsid w:val="0071196D"/>
    <w:rsid w:val="007120CC"/>
    <w:rsid w:val="0071237A"/>
    <w:rsid w:val="00712E53"/>
    <w:rsid w:val="00713101"/>
    <w:rsid w:val="00713337"/>
    <w:rsid w:val="007134A4"/>
    <w:rsid w:val="007137F1"/>
    <w:rsid w:val="00714389"/>
    <w:rsid w:val="0071453C"/>
    <w:rsid w:val="0071477A"/>
    <w:rsid w:val="00714F7B"/>
    <w:rsid w:val="007153AD"/>
    <w:rsid w:val="00715622"/>
    <w:rsid w:val="007157A0"/>
    <w:rsid w:val="007157B8"/>
    <w:rsid w:val="0071583E"/>
    <w:rsid w:val="00715CEC"/>
    <w:rsid w:val="00715DA4"/>
    <w:rsid w:val="00715F77"/>
    <w:rsid w:val="007161BE"/>
    <w:rsid w:val="0071697F"/>
    <w:rsid w:val="00716FBF"/>
    <w:rsid w:val="0071732F"/>
    <w:rsid w:val="00717C6D"/>
    <w:rsid w:val="00720573"/>
    <w:rsid w:val="00720EA6"/>
    <w:rsid w:val="00720FAF"/>
    <w:rsid w:val="00721410"/>
    <w:rsid w:val="007216A5"/>
    <w:rsid w:val="007217CF"/>
    <w:rsid w:val="007217F6"/>
    <w:rsid w:val="007219A8"/>
    <w:rsid w:val="00721D47"/>
    <w:rsid w:val="007226B4"/>
    <w:rsid w:val="00722919"/>
    <w:rsid w:val="007229BC"/>
    <w:rsid w:val="00722C2D"/>
    <w:rsid w:val="00723032"/>
    <w:rsid w:val="00723440"/>
    <w:rsid w:val="00723AB0"/>
    <w:rsid w:val="00723ECF"/>
    <w:rsid w:val="007240E1"/>
    <w:rsid w:val="00724342"/>
    <w:rsid w:val="007243F2"/>
    <w:rsid w:val="00724498"/>
    <w:rsid w:val="0072456D"/>
    <w:rsid w:val="00724BF0"/>
    <w:rsid w:val="007250A2"/>
    <w:rsid w:val="007251E0"/>
    <w:rsid w:val="00725BA7"/>
    <w:rsid w:val="00725EC6"/>
    <w:rsid w:val="00725F1B"/>
    <w:rsid w:val="00726B09"/>
    <w:rsid w:val="00726BE2"/>
    <w:rsid w:val="00726EBE"/>
    <w:rsid w:val="00727093"/>
    <w:rsid w:val="00727484"/>
    <w:rsid w:val="00727648"/>
    <w:rsid w:val="00727825"/>
    <w:rsid w:val="00727883"/>
    <w:rsid w:val="00727A43"/>
    <w:rsid w:val="00727A75"/>
    <w:rsid w:val="00727CC1"/>
    <w:rsid w:val="00730550"/>
    <w:rsid w:val="0073071E"/>
    <w:rsid w:val="0073086B"/>
    <w:rsid w:val="0073088D"/>
    <w:rsid w:val="00730C7A"/>
    <w:rsid w:val="00731322"/>
    <w:rsid w:val="00731328"/>
    <w:rsid w:val="00731542"/>
    <w:rsid w:val="007315A2"/>
    <w:rsid w:val="00731C94"/>
    <w:rsid w:val="00731FCE"/>
    <w:rsid w:val="00732075"/>
    <w:rsid w:val="007323A1"/>
    <w:rsid w:val="007324AA"/>
    <w:rsid w:val="00732622"/>
    <w:rsid w:val="00732E5D"/>
    <w:rsid w:val="00733250"/>
    <w:rsid w:val="00733666"/>
    <w:rsid w:val="00733C7F"/>
    <w:rsid w:val="007342FA"/>
    <w:rsid w:val="0073430F"/>
    <w:rsid w:val="00735215"/>
    <w:rsid w:val="007352C8"/>
    <w:rsid w:val="00735828"/>
    <w:rsid w:val="0073589B"/>
    <w:rsid w:val="00735D1D"/>
    <w:rsid w:val="00736914"/>
    <w:rsid w:val="00736A32"/>
    <w:rsid w:val="007376F8"/>
    <w:rsid w:val="0073771F"/>
    <w:rsid w:val="00737FA1"/>
    <w:rsid w:val="00737FD6"/>
    <w:rsid w:val="007400E9"/>
    <w:rsid w:val="00740685"/>
    <w:rsid w:val="007409C7"/>
    <w:rsid w:val="00740FF8"/>
    <w:rsid w:val="0074146A"/>
    <w:rsid w:val="00741760"/>
    <w:rsid w:val="00741C3C"/>
    <w:rsid w:val="00742FDA"/>
    <w:rsid w:val="0074325A"/>
    <w:rsid w:val="00743C19"/>
    <w:rsid w:val="00743C5A"/>
    <w:rsid w:val="00743C90"/>
    <w:rsid w:val="00744725"/>
    <w:rsid w:val="007448E8"/>
    <w:rsid w:val="00744EE7"/>
    <w:rsid w:val="007455FC"/>
    <w:rsid w:val="00745A44"/>
    <w:rsid w:val="00745DB8"/>
    <w:rsid w:val="007462F6"/>
    <w:rsid w:val="007468D5"/>
    <w:rsid w:val="00746BF1"/>
    <w:rsid w:val="00746E71"/>
    <w:rsid w:val="00746F4D"/>
    <w:rsid w:val="00747711"/>
    <w:rsid w:val="00747C75"/>
    <w:rsid w:val="007501B6"/>
    <w:rsid w:val="007508F9"/>
    <w:rsid w:val="00750DE0"/>
    <w:rsid w:val="00751351"/>
    <w:rsid w:val="00751A4B"/>
    <w:rsid w:val="00751DC8"/>
    <w:rsid w:val="00752806"/>
    <w:rsid w:val="0075294B"/>
    <w:rsid w:val="00752FCE"/>
    <w:rsid w:val="00753D29"/>
    <w:rsid w:val="0075409C"/>
    <w:rsid w:val="00754190"/>
    <w:rsid w:val="00754411"/>
    <w:rsid w:val="0075461C"/>
    <w:rsid w:val="0075489B"/>
    <w:rsid w:val="007548F0"/>
    <w:rsid w:val="00754D5D"/>
    <w:rsid w:val="00755A3C"/>
    <w:rsid w:val="00755B59"/>
    <w:rsid w:val="00755C3E"/>
    <w:rsid w:val="007561DF"/>
    <w:rsid w:val="007562CC"/>
    <w:rsid w:val="00756602"/>
    <w:rsid w:val="00756848"/>
    <w:rsid w:val="00756B4C"/>
    <w:rsid w:val="00756D37"/>
    <w:rsid w:val="00756F01"/>
    <w:rsid w:val="00757057"/>
    <w:rsid w:val="00757330"/>
    <w:rsid w:val="0075779A"/>
    <w:rsid w:val="007578CF"/>
    <w:rsid w:val="00757916"/>
    <w:rsid w:val="00757DE3"/>
    <w:rsid w:val="007602B0"/>
    <w:rsid w:val="00760511"/>
    <w:rsid w:val="00760592"/>
    <w:rsid w:val="00760ABD"/>
    <w:rsid w:val="007619A5"/>
    <w:rsid w:val="00761A91"/>
    <w:rsid w:val="00761B9B"/>
    <w:rsid w:val="00761DFA"/>
    <w:rsid w:val="0076206A"/>
    <w:rsid w:val="00762A48"/>
    <w:rsid w:val="00762AC5"/>
    <w:rsid w:val="00762AF6"/>
    <w:rsid w:val="00762CC8"/>
    <w:rsid w:val="00762DE1"/>
    <w:rsid w:val="007630D5"/>
    <w:rsid w:val="007637BC"/>
    <w:rsid w:val="00763860"/>
    <w:rsid w:val="00763BCD"/>
    <w:rsid w:val="00763C4B"/>
    <w:rsid w:val="00763D0C"/>
    <w:rsid w:val="00764937"/>
    <w:rsid w:val="00764A48"/>
    <w:rsid w:val="007661CE"/>
    <w:rsid w:val="007663E7"/>
    <w:rsid w:val="0076656E"/>
    <w:rsid w:val="00766699"/>
    <w:rsid w:val="007667F2"/>
    <w:rsid w:val="00766B19"/>
    <w:rsid w:val="00766BC3"/>
    <w:rsid w:val="00766C8B"/>
    <w:rsid w:val="00766D6F"/>
    <w:rsid w:val="007675FD"/>
    <w:rsid w:val="0076762D"/>
    <w:rsid w:val="007677A5"/>
    <w:rsid w:val="0077027A"/>
    <w:rsid w:val="0077082B"/>
    <w:rsid w:val="00770E84"/>
    <w:rsid w:val="00771084"/>
    <w:rsid w:val="0077162F"/>
    <w:rsid w:val="007719B2"/>
    <w:rsid w:val="0077209E"/>
    <w:rsid w:val="007722B2"/>
    <w:rsid w:val="00772693"/>
    <w:rsid w:val="007727D0"/>
    <w:rsid w:val="007727F4"/>
    <w:rsid w:val="00772A35"/>
    <w:rsid w:val="00772A57"/>
    <w:rsid w:val="00772C83"/>
    <w:rsid w:val="00772EC7"/>
    <w:rsid w:val="007736BF"/>
    <w:rsid w:val="00773AED"/>
    <w:rsid w:val="00773B7F"/>
    <w:rsid w:val="00773B9E"/>
    <w:rsid w:val="0077421B"/>
    <w:rsid w:val="00774598"/>
    <w:rsid w:val="007747C8"/>
    <w:rsid w:val="00774F57"/>
    <w:rsid w:val="007756C6"/>
    <w:rsid w:val="00775A4B"/>
    <w:rsid w:val="00775CCE"/>
    <w:rsid w:val="0077623A"/>
    <w:rsid w:val="00776390"/>
    <w:rsid w:val="00776C66"/>
    <w:rsid w:val="00776DC6"/>
    <w:rsid w:val="0077731D"/>
    <w:rsid w:val="00777343"/>
    <w:rsid w:val="00777769"/>
    <w:rsid w:val="0077780C"/>
    <w:rsid w:val="00777C1C"/>
    <w:rsid w:val="00777DFA"/>
    <w:rsid w:val="007801EC"/>
    <w:rsid w:val="007810DE"/>
    <w:rsid w:val="00781287"/>
    <w:rsid w:val="00781FB7"/>
    <w:rsid w:val="007825F5"/>
    <w:rsid w:val="00782646"/>
    <w:rsid w:val="007826F6"/>
    <w:rsid w:val="00782887"/>
    <w:rsid w:val="007831F2"/>
    <w:rsid w:val="0078345E"/>
    <w:rsid w:val="00783536"/>
    <w:rsid w:val="0078427B"/>
    <w:rsid w:val="0078433C"/>
    <w:rsid w:val="00784611"/>
    <w:rsid w:val="00784901"/>
    <w:rsid w:val="00784A6F"/>
    <w:rsid w:val="00785058"/>
    <w:rsid w:val="0078549F"/>
    <w:rsid w:val="00785B64"/>
    <w:rsid w:val="00785D79"/>
    <w:rsid w:val="0078675D"/>
    <w:rsid w:val="007867C1"/>
    <w:rsid w:val="00786A5D"/>
    <w:rsid w:val="0078758E"/>
    <w:rsid w:val="00787659"/>
    <w:rsid w:val="00790202"/>
    <w:rsid w:val="0079028C"/>
    <w:rsid w:val="007902F4"/>
    <w:rsid w:val="007908A8"/>
    <w:rsid w:val="00790B82"/>
    <w:rsid w:val="00791169"/>
    <w:rsid w:val="00791294"/>
    <w:rsid w:val="007912C3"/>
    <w:rsid w:val="007914B2"/>
    <w:rsid w:val="0079197D"/>
    <w:rsid w:val="00791F00"/>
    <w:rsid w:val="00792051"/>
    <w:rsid w:val="007927E7"/>
    <w:rsid w:val="007929B9"/>
    <w:rsid w:val="007929F2"/>
    <w:rsid w:val="00792D98"/>
    <w:rsid w:val="00792EC5"/>
    <w:rsid w:val="00793260"/>
    <w:rsid w:val="00793327"/>
    <w:rsid w:val="00793516"/>
    <w:rsid w:val="00793AD0"/>
    <w:rsid w:val="00793BB8"/>
    <w:rsid w:val="00794140"/>
    <w:rsid w:val="00794277"/>
    <w:rsid w:val="00794552"/>
    <w:rsid w:val="00794B20"/>
    <w:rsid w:val="00794B76"/>
    <w:rsid w:val="00794BA9"/>
    <w:rsid w:val="00794C87"/>
    <w:rsid w:val="00794DF0"/>
    <w:rsid w:val="007958B8"/>
    <w:rsid w:val="00795968"/>
    <w:rsid w:val="00795AFC"/>
    <w:rsid w:val="007960F0"/>
    <w:rsid w:val="00796891"/>
    <w:rsid w:val="00796C36"/>
    <w:rsid w:val="00797031"/>
    <w:rsid w:val="00797048"/>
    <w:rsid w:val="00797AC4"/>
    <w:rsid w:val="00797FDC"/>
    <w:rsid w:val="007A001C"/>
    <w:rsid w:val="007A0519"/>
    <w:rsid w:val="007A0566"/>
    <w:rsid w:val="007A08F0"/>
    <w:rsid w:val="007A0CBF"/>
    <w:rsid w:val="007A0D0D"/>
    <w:rsid w:val="007A0DF5"/>
    <w:rsid w:val="007A0EA4"/>
    <w:rsid w:val="007A0F2C"/>
    <w:rsid w:val="007A11FB"/>
    <w:rsid w:val="007A144B"/>
    <w:rsid w:val="007A14D1"/>
    <w:rsid w:val="007A1EFE"/>
    <w:rsid w:val="007A21D5"/>
    <w:rsid w:val="007A250E"/>
    <w:rsid w:val="007A2E7F"/>
    <w:rsid w:val="007A30E9"/>
    <w:rsid w:val="007A34CD"/>
    <w:rsid w:val="007A35B9"/>
    <w:rsid w:val="007A39EF"/>
    <w:rsid w:val="007A3BB8"/>
    <w:rsid w:val="007A3EDB"/>
    <w:rsid w:val="007A470B"/>
    <w:rsid w:val="007A49D8"/>
    <w:rsid w:val="007A4B77"/>
    <w:rsid w:val="007A536C"/>
    <w:rsid w:val="007A5592"/>
    <w:rsid w:val="007A5AB1"/>
    <w:rsid w:val="007A5BC3"/>
    <w:rsid w:val="007A5F09"/>
    <w:rsid w:val="007A628C"/>
    <w:rsid w:val="007A62EE"/>
    <w:rsid w:val="007A65F9"/>
    <w:rsid w:val="007A68E9"/>
    <w:rsid w:val="007A6C0C"/>
    <w:rsid w:val="007A7217"/>
    <w:rsid w:val="007A722C"/>
    <w:rsid w:val="007A7435"/>
    <w:rsid w:val="007A76BF"/>
    <w:rsid w:val="007A7A18"/>
    <w:rsid w:val="007B020A"/>
    <w:rsid w:val="007B0F9B"/>
    <w:rsid w:val="007B1383"/>
    <w:rsid w:val="007B2096"/>
    <w:rsid w:val="007B22A5"/>
    <w:rsid w:val="007B2572"/>
    <w:rsid w:val="007B25D6"/>
    <w:rsid w:val="007B271B"/>
    <w:rsid w:val="007B27AF"/>
    <w:rsid w:val="007B2A45"/>
    <w:rsid w:val="007B2CAC"/>
    <w:rsid w:val="007B336D"/>
    <w:rsid w:val="007B4498"/>
    <w:rsid w:val="007B4B89"/>
    <w:rsid w:val="007B533B"/>
    <w:rsid w:val="007B5591"/>
    <w:rsid w:val="007B577B"/>
    <w:rsid w:val="007B63B0"/>
    <w:rsid w:val="007B6BBC"/>
    <w:rsid w:val="007B6C58"/>
    <w:rsid w:val="007B6F35"/>
    <w:rsid w:val="007B7675"/>
    <w:rsid w:val="007B79F4"/>
    <w:rsid w:val="007B7B08"/>
    <w:rsid w:val="007B7F3C"/>
    <w:rsid w:val="007C0032"/>
    <w:rsid w:val="007C03A5"/>
    <w:rsid w:val="007C0EEC"/>
    <w:rsid w:val="007C0F3A"/>
    <w:rsid w:val="007C1292"/>
    <w:rsid w:val="007C178C"/>
    <w:rsid w:val="007C19AD"/>
    <w:rsid w:val="007C1BD4"/>
    <w:rsid w:val="007C2CE2"/>
    <w:rsid w:val="007C2E8B"/>
    <w:rsid w:val="007C3481"/>
    <w:rsid w:val="007C37C3"/>
    <w:rsid w:val="007C38A8"/>
    <w:rsid w:val="007C394F"/>
    <w:rsid w:val="007C4E38"/>
    <w:rsid w:val="007C5581"/>
    <w:rsid w:val="007C5799"/>
    <w:rsid w:val="007C5D89"/>
    <w:rsid w:val="007C5DB3"/>
    <w:rsid w:val="007C61B3"/>
    <w:rsid w:val="007C61B7"/>
    <w:rsid w:val="007C64D6"/>
    <w:rsid w:val="007C65D0"/>
    <w:rsid w:val="007C672F"/>
    <w:rsid w:val="007C727D"/>
    <w:rsid w:val="007C737A"/>
    <w:rsid w:val="007C7467"/>
    <w:rsid w:val="007C7504"/>
    <w:rsid w:val="007C7AEB"/>
    <w:rsid w:val="007D0100"/>
    <w:rsid w:val="007D043B"/>
    <w:rsid w:val="007D0965"/>
    <w:rsid w:val="007D0D67"/>
    <w:rsid w:val="007D0E6F"/>
    <w:rsid w:val="007D0F7A"/>
    <w:rsid w:val="007D1308"/>
    <w:rsid w:val="007D13BE"/>
    <w:rsid w:val="007D1A98"/>
    <w:rsid w:val="007D1ADA"/>
    <w:rsid w:val="007D1B0A"/>
    <w:rsid w:val="007D1B9A"/>
    <w:rsid w:val="007D2558"/>
    <w:rsid w:val="007D305B"/>
    <w:rsid w:val="007D30C5"/>
    <w:rsid w:val="007D30E5"/>
    <w:rsid w:val="007D3923"/>
    <w:rsid w:val="007D3DC7"/>
    <w:rsid w:val="007D41D8"/>
    <w:rsid w:val="007D4335"/>
    <w:rsid w:val="007D4D0A"/>
    <w:rsid w:val="007D5212"/>
    <w:rsid w:val="007D5215"/>
    <w:rsid w:val="007D55C2"/>
    <w:rsid w:val="007D579E"/>
    <w:rsid w:val="007D5F6E"/>
    <w:rsid w:val="007D639D"/>
    <w:rsid w:val="007D665E"/>
    <w:rsid w:val="007D6C55"/>
    <w:rsid w:val="007D6D28"/>
    <w:rsid w:val="007D73A7"/>
    <w:rsid w:val="007D74D2"/>
    <w:rsid w:val="007D7A19"/>
    <w:rsid w:val="007D7A52"/>
    <w:rsid w:val="007D7A9E"/>
    <w:rsid w:val="007E02CF"/>
    <w:rsid w:val="007E071F"/>
    <w:rsid w:val="007E082D"/>
    <w:rsid w:val="007E0888"/>
    <w:rsid w:val="007E0B8D"/>
    <w:rsid w:val="007E119D"/>
    <w:rsid w:val="007E16CD"/>
    <w:rsid w:val="007E1B99"/>
    <w:rsid w:val="007E1C2A"/>
    <w:rsid w:val="007E1FC5"/>
    <w:rsid w:val="007E218F"/>
    <w:rsid w:val="007E2378"/>
    <w:rsid w:val="007E27EA"/>
    <w:rsid w:val="007E3111"/>
    <w:rsid w:val="007E3363"/>
    <w:rsid w:val="007E34BE"/>
    <w:rsid w:val="007E3C33"/>
    <w:rsid w:val="007E41CF"/>
    <w:rsid w:val="007E4A93"/>
    <w:rsid w:val="007E4C4F"/>
    <w:rsid w:val="007E4CE4"/>
    <w:rsid w:val="007E4D4D"/>
    <w:rsid w:val="007E542D"/>
    <w:rsid w:val="007E5AB7"/>
    <w:rsid w:val="007E5D1E"/>
    <w:rsid w:val="007E5D72"/>
    <w:rsid w:val="007E5DC1"/>
    <w:rsid w:val="007E5EE3"/>
    <w:rsid w:val="007E5F64"/>
    <w:rsid w:val="007E60F3"/>
    <w:rsid w:val="007E67F4"/>
    <w:rsid w:val="007E69A8"/>
    <w:rsid w:val="007E6AD3"/>
    <w:rsid w:val="007E6D6C"/>
    <w:rsid w:val="007E6DE1"/>
    <w:rsid w:val="007E721C"/>
    <w:rsid w:val="007E74AF"/>
    <w:rsid w:val="007E7551"/>
    <w:rsid w:val="007F0325"/>
    <w:rsid w:val="007F034D"/>
    <w:rsid w:val="007F0966"/>
    <w:rsid w:val="007F0A8F"/>
    <w:rsid w:val="007F0D3D"/>
    <w:rsid w:val="007F0E4B"/>
    <w:rsid w:val="007F1A81"/>
    <w:rsid w:val="007F1EC4"/>
    <w:rsid w:val="007F1ECB"/>
    <w:rsid w:val="007F21DE"/>
    <w:rsid w:val="007F243A"/>
    <w:rsid w:val="007F25AA"/>
    <w:rsid w:val="007F345D"/>
    <w:rsid w:val="007F3C97"/>
    <w:rsid w:val="007F457F"/>
    <w:rsid w:val="007F499D"/>
    <w:rsid w:val="007F5068"/>
    <w:rsid w:val="007F6302"/>
    <w:rsid w:val="007F6407"/>
    <w:rsid w:val="007F659F"/>
    <w:rsid w:val="007F6946"/>
    <w:rsid w:val="007F7BDE"/>
    <w:rsid w:val="008001B5"/>
    <w:rsid w:val="0080036B"/>
    <w:rsid w:val="00800393"/>
    <w:rsid w:val="0080040C"/>
    <w:rsid w:val="00800466"/>
    <w:rsid w:val="008005F7"/>
    <w:rsid w:val="00800EA9"/>
    <w:rsid w:val="008011EC"/>
    <w:rsid w:val="00801993"/>
    <w:rsid w:val="00801BFA"/>
    <w:rsid w:val="00801CD5"/>
    <w:rsid w:val="008025EC"/>
    <w:rsid w:val="00802904"/>
    <w:rsid w:val="00802A79"/>
    <w:rsid w:val="00802B26"/>
    <w:rsid w:val="00802FCD"/>
    <w:rsid w:val="00803668"/>
    <w:rsid w:val="008038D2"/>
    <w:rsid w:val="00803FAB"/>
    <w:rsid w:val="008046E2"/>
    <w:rsid w:val="00805039"/>
    <w:rsid w:val="008054FC"/>
    <w:rsid w:val="00805ECD"/>
    <w:rsid w:val="00806364"/>
    <w:rsid w:val="00806680"/>
    <w:rsid w:val="00806C28"/>
    <w:rsid w:val="0080728B"/>
    <w:rsid w:val="008075E1"/>
    <w:rsid w:val="00807923"/>
    <w:rsid w:val="00807A0B"/>
    <w:rsid w:val="00810034"/>
    <w:rsid w:val="00810D3A"/>
    <w:rsid w:val="00810E01"/>
    <w:rsid w:val="00810E21"/>
    <w:rsid w:val="0081125E"/>
    <w:rsid w:val="00811E28"/>
    <w:rsid w:val="00811F8D"/>
    <w:rsid w:val="00812089"/>
    <w:rsid w:val="008124FB"/>
    <w:rsid w:val="00812A1A"/>
    <w:rsid w:val="00813399"/>
    <w:rsid w:val="00813794"/>
    <w:rsid w:val="008139B4"/>
    <w:rsid w:val="00814054"/>
    <w:rsid w:val="00814334"/>
    <w:rsid w:val="00814554"/>
    <w:rsid w:val="0081463B"/>
    <w:rsid w:val="008146D2"/>
    <w:rsid w:val="00814846"/>
    <w:rsid w:val="008158E6"/>
    <w:rsid w:val="008162BE"/>
    <w:rsid w:val="008164D0"/>
    <w:rsid w:val="00816971"/>
    <w:rsid w:val="00816D8A"/>
    <w:rsid w:val="008170B7"/>
    <w:rsid w:val="008171E5"/>
    <w:rsid w:val="00817635"/>
    <w:rsid w:val="008176C2"/>
    <w:rsid w:val="008178F2"/>
    <w:rsid w:val="008203DF"/>
    <w:rsid w:val="008209D8"/>
    <w:rsid w:val="00820C41"/>
    <w:rsid w:val="00821096"/>
    <w:rsid w:val="008217D6"/>
    <w:rsid w:val="00822AB6"/>
    <w:rsid w:val="00822B1D"/>
    <w:rsid w:val="008230B1"/>
    <w:rsid w:val="00823471"/>
    <w:rsid w:val="0082409A"/>
    <w:rsid w:val="00824499"/>
    <w:rsid w:val="0082460E"/>
    <w:rsid w:val="00824BC5"/>
    <w:rsid w:val="00825329"/>
    <w:rsid w:val="00825BA3"/>
    <w:rsid w:val="00826998"/>
    <w:rsid w:val="008271E9"/>
    <w:rsid w:val="008272FD"/>
    <w:rsid w:val="00827441"/>
    <w:rsid w:val="00827500"/>
    <w:rsid w:val="00827898"/>
    <w:rsid w:val="008279D6"/>
    <w:rsid w:val="00830037"/>
    <w:rsid w:val="008301AB"/>
    <w:rsid w:val="008304CD"/>
    <w:rsid w:val="00830865"/>
    <w:rsid w:val="00830A03"/>
    <w:rsid w:val="00830AFA"/>
    <w:rsid w:val="008315AC"/>
    <w:rsid w:val="00831976"/>
    <w:rsid w:val="00831B71"/>
    <w:rsid w:val="00831B96"/>
    <w:rsid w:val="008324D0"/>
    <w:rsid w:val="0083260F"/>
    <w:rsid w:val="00832DF1"/>
    <w:rsid w:val="00833584"/>
    <w:rsid w:val="0083378E"/>
    <w:rsid w:val="008338B2"/>
    <w:rsid w:val="0083398D"/>
    <w:rsid w:val="00833A85"/>
    <w:rsid w:val="00833A94"/>
    <w:rsid w:val="008340A9"/>
    <w:rsid w:val="0083421D"/>
    <w:rsid w:val="008342B2"/>
    <w:rsid w:val="00834CCD"/>
    <w:rsid w:val="00835550"/>
    <w:rsid w:val="00835CA2"/>
    <w:rsid w:val="00836593"/>
    <w:rsid w:val="00836FF1"/>
    <w:rsid w:val="00837278"/>
    <w:rsid w:val="0083761A"/>
    <w:rsid w:val="0083795B"/>
    <w:rsid w:val="008402AE"/>
    <w:rsid w:val="00840B3B"/>
    <w:rsid w:val="008411A8"/>
    <w:rsid w:val="008417C2"/>
    <w:rsid w:val="00841944"/>
    <w:rsid w:val="00841985"/>
    <w:rsid w:val="00842481"/>
    <w:rsid w:val="0084299B"/>
    <w:rsid w:val="00842C95"/>
    <w:rsid w:val="00843118"/>
    <w:rsid w:val="00843D25"/>
    <w:rsid w:val="00843DC8"/>
    <w:rsid w:val="008441E3"/>
    <w:rsid w:val="008444CF"/>
    <w:rsid w:val="00844B0D"/>
    <w:rsid w:val="00844BD0"/>
    <w:rsid w:val="00844CC6"/>
    <w:rsid w:val="00845AD1"/>
    <w:rsid w:val="008463F4"/>
    <w:rsid w:val="00846A7E"/>
    <w:rsid w:val="00846E45"/>
    <w:rsid w:val="00846F81"/>
    <w:rsid w:val="0085027E"/>
    <w:rsid w:val="008507F8"/>
    <w:rsid w:val="00850C0E"/>
    <w:rsid w:val="00850C71"/>
    <w:rsid w:val="00850F88"/>
    <w:rsid w:val="00851103"/>
    <w:rsid w:val="00851872"/>
    <w:rsid w:val="00852641"/>
    <w:rsid w:val="008529FF"/>
    <w:rsid w:val="00852B02"/>
    <w:rsid w:val="00853B10"/>
    <w:rsid w:val="00853C56"/>
    <w:rsid w:val="00853DBE"/>
    <w:rsid w:val="00853DCA"/>
    <w:rsid w:val="008540D7"/>
    <w:rsid w:val="008542DA"/>
    <w:rsid w:val="0085453F"/>
    <w:rsid w:val="00854646"/>
    <w:rsid w:val="0085478D"/>
    <w:rsid w:val="008548E8"/>
    <w:rsid w:val="008549F7"/>
    <w:rsid w:val="008550A4"/>
    <w:rsid w:val="008554D1"/>
    <w:rsid w:val="00855815"/>
    <w:rsid w:val="00855B73"/>
    <w:rsid w:val="00855C4C"/>
    <w:rsid w:val="00855D2F"/>
    <w:rsid w:val="00855D96"/>
    <w:rsid w:val="00855E0D"/>
    <w:rsid w:val="008561C7"/>
    <w:rsid w:val="008563D2"/>
    <w:rsid w:val="008570C0"/>
    <w:rsid w:val="00857295"/>
    <w:rsid w:val="0085790A"/>
    <w:rsid w:val="00857CAE"/>
    <w:rsid w:val="008601BD"/>
    <w:rsid w:val="008604F1"/>
    <w:rsid w:val="008606A1"/>
    <w:rsid w:val="008607CD"/>
    <w:rsid w:val="00860A40"/>
    <w:rsid w:val="00860C05"/>
    <w:rsid w:val="00860E5A"/>
    <w:rsid w:val="0086151D"/>
    <w:rsid w:val="0086155B"/>
    <w:rsid w:val="0086181A"/>
    <w:rsid w:val="00861A16"/>
    <w:rsid w:val="00861A85"/>
    <w:rsid w:val="0086201B"/>
    <w:rsid w:val="00862945"/>
    <w:rsid w:val="00862AE1"/>
    <w:rsid w:val="00862D34"/>
    <w:rsid w:val="00862E83"/>
    <w:rsid w:val="00862F5A"/>
    <w:rsid w:val="008635A5"/>
    <w:rsid w:val="00863ECA"/>
    <w:rsid w:val="008646CA"/>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893"/>
    <w:rsid w:val="00866913"/>
    <w:rsid w:val="00866F37"/>
    <w:rsid w:val="00867436"/>
    <w:rsid w:val="008676C7"/>
    <w:rsid w:val="008678FD"/>
    <w:rsid w:val="00867CAF"/>
    <w:rsid w:val="00870045"/>
    <w:rsid w:val="008701C9"/>
    <w:rsid w:val="0087070C"/>
    <w:rsid w:val="00870B5D"/>
    <w:rsid w:val="00871798"/>
    <w:rsid w:val="00871FDB"/>
    <w:rsid w:val="00872432"/>
    <w:rsid w:val="00872449"/>
    <w:rsid w:val="00872503"/>
    <w:rsid w:val="008725D7"/>
    <w:rsid w:val="0087275D"/>
    <w:rsid w:val="0087287C"/>
    <w:rsid w:val="00872F5A"/>
    <w:rsid w:val="00873601"/>
    <w:rsid w:val="0087368D"/>
    <w:rsid w:val="00873E14"/>
    <w:rsid w:val="00875237"/>
    <w:rsid w:val="0087552F"/>
    <w:rsid w:val="00875707"/>
    <w:rsid w:val="00875A4C"/>
    <w:rsid w:val="00875C64"/>
    <w:rsid w:val="00875DFA"/>
    <w:rsid w:val="00875E12"/>
    <w:rsid w:val="00875F5A"/>
    <w:rsid w:val="00876254"/>
    <w:rsid w:val="00876713"/>
    <w:rsid w:val="00876CE4"/>
    <w:rsid w:val="00876CEC"/>
    <w:rsid w:val="00876E17"/>
    <w:rsid w:val="008805C5"/>
    <w:rsid w:val="0088067E"/>
    <w:rsid w:val="00880772"/>
    <w:rsid w:val="00880D4F"/>
    <w:rsid w:val="00881012"/>
    <w:rsid w:val="00881064"/>
    <w:rsid w:val="008812FE"/>
    <w:rsid w:val="00881545"/>
    <w:rsid w:val="008817DE"/>
    <w:rsid w:val="008821E4"/>
    <w:rsid w:val="00882489"/>
    <w:rsid w:val="00882C48"/>
    <w:rsid w:val="00882DEE"/>
    <w:rsid w:val="0088334B"/>
    <w:rsid w:val="008834E1"/>
    <w:rsid w:val="008834ED"/>
    <w:rsid w:val="00883C8E"/>
    <w:rsid w:val="00883F09"/>
    <w:rsid w:val="00884438"/>
    <w:rsid w:val="008848BD"/>
    <w:rsid w:val="00884A34"/>
    <w:rsid w:val="008863E1"/>
    <w:rsid w:val="008868DE"/>
    <w:rsid w:val="00886AA1"/>
    <w:rsid w:val="00886C47"/>
    <w:rsid w:val="00886E5A"/>
    <w:rsid w:val="00886FC1"/>
    <w:rsid w:val="0088721F"/>
    <w:rsid w:val="008874AC"/>
    <w:rsid w:val="00887B73"/>
    <w:rsid w:val="00887BC1"/>
    <w:rsid w:val="0089017E"/>
    <w:rsid w:val="00890266"/>
    <w:rsid w:val="008904BB"/>
    <w:rsid w:val="00891512"/>
    <w:rsid w:val="00891782"/>
    <w:rsid w:val="00891785"/>
    <w:rsid w:val="00891DF3"/>
    <w:rsid w:val="00892637"/>
    <w:rsid w:val="00892698"/>
    <w:rsid w:val="0089299E"/>
    <w:rsid w:val="00893285"/>
    <w:rsid w:val="008939C0"/>
    <w:rsid w:val="00893A2D"/>
    <w:rsid w:val="008944B5"/>
    <w:rsid w:val="0089493D"/>
    <w:rsid w:val="008954D3"/>
    <w:rsid w:val="00895BF0"/>
    <w:rsid w:val="00896029"/>
    <w:rsid w:val="0089626D"/>
    <w:rsid w:val="00896380"/>
    <w:rsid w:val="00897197"/>
    <w:rsid w:val="0089753C"/>
    <w:rsid w:val="00897AE9"/>
    <w:rsid w:val="008A02AE"/>
    <w:rsid w:val="008A063D"/>
    <w:rsid w:val="008A09AD"/>
    <w:rsid w:val="008A2295"/>
    <w:rsid w:val="008A25FC"/>
    <w:rsid w:val="008A2C08"/>
    <w:rsid w:val="008A341C"/>
    <w:rsid w:val="008A34BF"/>
    <w:rsid w:val="008A34D5"/>
    <w:rsid w:val="008A38F8"/>
    <w:rsid w:val="008A3C31"/>
    <w:rsid w:val="008A3FD7"/>
    <w:rsid w:val="008A3FFB"/>
    <w:rsid w:val="008A41B8"/>
    <w:rsid w:val="008A46E4"/>
    <w:rsid w:val="008A48C3"/>
    <w:rsid w:val="008A4A1A"/>
    <w:rsid w:val="008A509C"/>
    <w:rsid w:val="008A5AEB"/>
    <w:rsid w:val="008A5B61"/>
    <w:rsid w:val="008A60CB"/>
    <w:rsid w:val="008A6853"/>
    <w:rsid w:val="008A717F"/>
    <w:rsid w:val="008A7341"/>
    <w:rsid w:val="008A7868"/>
    <w:rsid w:val="008A79CB"/>
    <w:rsid w:val="008A7D33"/>
    <w:rsid w:val="008B009F"/>
    <w:rsid w:val="008B00F1"/>
    <w:rsid w:val="008B0821"/>
    <w:rsid w:val="008B0F60"/>
    <w:rsid w:val="008B101D"/>
    <w:rsid w:val="008B11EA"/>
    <w:rsid w:val="008B16D8"/>
    <w:rsid w:val="008B1810"/>
    <w:rsid w:val="008B20C3"/>
    <w:rsid w:val="008B231D"/>
    <w:rsid w:val="008B253A"/>
    <w:rsid w:val="008B25C9"/>
    <w:rsid w:val="008B28EA"/>
    <w:rsid w:val="008B2C30"/>
    <w:rsid w:val="008B39E4"/>
    <w:rsid w:val="008B3ED1"/>
    <w:rsid w:val="008B42D0"/>
    <w:rsid w:val="008B45C4"/>
    <w:rsid w:val="008B4804"/>
    <w:rsid w:val="008B567D"/>
    <w:rsid w:val="008B56F8"/>
    <w:rsid w:val="008B5796"/>
    <w:rsid w:val="008B5C70"/>
    <w:rsid w:val="008B5CB2"/>
    <w:rsid w:val="008B611A"/>
    <w:rsid w:val="008B6269"/>
    <w:rsid w:val="008B63A6"/>
    <w:rsid w:val="008B658B"/>
    <w:rsid w:val="008B66ED"/>
    <w:rsid w:val="008B6905"/>
    <w:rsid w:val="008B6CA1"/>
    <w:rsid w:val="008B6E95"/>
    <w:rsid w:val="008B6EEA"/>
    <w:rsid w:val="008B7259"/>
    <w:rsid w:val="008B72CE"/>
    <w:rsid w:val="008B7602"/>
    <w:rsid w:val="008B77EF"/>
    <w:rsid w:val="008B7E5A"/>
    <w:rsid w:val="008C068F"/>
    <w:rsid w:val="008C08DE"/>
    <w:rsid w:val="008C183D"/>
    <w:rsid w:val="008C1872"/>
    <w:rsid w:val="008C1B51"/>
    <w:rsid w:val="008C2685"/>
    <w:rsid w:val="008C35BB"/>
    <w:rsid w:val="008C3896"/>
    <w:rsid w:val="008C38FD"/>
    <w:rsid w:val="008C3DCA"/>
    <w:rsid w:val="008C46B7"/>
    <w:rsid w:val="008C47E3"/>
    <w:rsid w:val="008C499C"/>
    <w:rsid w:val="008C4A6E"/>
    <w:rsid w:val="008C4CD5"/>
    <w:rsid w:val="008C4F1F"/>
    <w:rsid w:val="008C513F"/>
    <w:rsid w:val="008C532B"/>
    <w:rsid w:val="008C56DD"/>
    <w:rsid w:val="008C5718"/>
    <w:rsid w:val="008C572C"/>
    <w:rsid w:val="008C5BC9"/>
    <w:rsid w:val="008C5BFF"/>
    <w:rsid w:val="008C614C"/>
    <w:rsid w:val="008C6373"/>
    <w:rsid w:val="008C6902"/>
    <w:rsid w:val="008C6A50"/>
    <w:rsid w:val="008C6A77"/>
    <w:rsid w:val="008C775E"/>
    <w:rsid w:val="008D0029"/>
    <w:rsid w:val="008D0104"/>
    <w:rsid w:val="008D018D"/>
    <w:rsid w:val="008D0517"/>
    <w:rsid w:val="008D0789"/>
    <w:rsid w:val="008D1324"/>
    <w:rsid w:val="008D148E"/>
    <w:rsid w:val="008D1A0F"/>
    <w:rsid w:val="008D1AF7"/>
    <w:rsid w:val="008D2BA9"/>
    <w:rsid w:val="008D34DE"/>
    <w:rsid w:val="008D36B9"/>
    <w:rsid w:val="008D3997"/>
    <w:rsid w:val="008D3A33"/>
    <w:rsid w:val="008D3A86"/>
    <w:rsid w:val="008D3AAB"/>
    <w:rsid w:val="008D3B4F"/>
    <w:rsid w:val="008D419F"/>
    <w:rsid w:val="008D42AA"/>
    <w:rsid w:val="008D433E"/>
    <w:rsid w:val="008D4BA3"/>
    <w:rsid w:val="008D4BDF"/>
    <w:rsid w:val="008D4CBB"/>
    <w:rsid w:val="008D5048"/>
    <w:rsid w:val="008D5555"/>
    <w:rsid w:val="008D569E"/>
    <w:rsid w:val="008D5B3D"/>
    <w:rsid w:val="008D5C80"/>
    <w:rsid w:val="008D6226"/>
    <w:rsid w:val="008D62C7"/>
    <w:rsid w:val="008D669F"/>
    <w:rsid w:val="008D6F80"/>
    <w:rsid w:val="008D7096"/>
    <w:rsid w:val="008D78C6"/>
    <w:rsid w:val="008E05A5"/>
    <w:rsid w:val="008E0B58"/>
    <w:rsid w:val="008E0CC2"/>
    <w:rsid w:val="008E0D69"/>
    <w:rsid w:val="008E10FC"/>
    <w:rsid w:val="008E1553"/>
    <w:rsid w:val="008E1CBA"/>
    <w:rsid w:val="008E2850"/>
    <w:rsid w:val="008E2E63"/>
    <w:rsid w:val="008E3055"/>
    <w:rsid w:val="008E3128"/>
    <w:rsid w:val="008E3147"/>
    <w:rsid w:val="008E34C9"/>
    <w:rsid w:val="008E3D92"/>
    <w:rsid w:val="008E3F77"/>
    <w:rsid w:val="008E3FA6"/>
    <w:rsid w:val="008E40AB"/>
    <w:rsid w:val="008E41A8"/>
    <w:rsid w:val="008E4D36"/>
    <w:rsid w:val="008E4FE5"/>
    <w:rsid w:val="008E508A"/>
    <w:rsid w:val="008E5983"/>
    <w:rsid w:val="008E5EA4"/>
    <w:rsid w:val="008E5FC7"/>
    <w:rsid w:val="008E6096"/>
    <w:rsid w:val="008E6440"/>
    <w:rsid w:val="008E64AC"/>
    <w:rsid w:val="008E6520"/>
    <w:rsid w:val="008E730B"/>
    <w:rsid w:val="008E7354"/>
    <w:rsid w:val="008E765E"/>
    <w:rsid w:val="008E7664"/>
    <w:rsid w:val="008E7CD5"/>
    <w:rsid w:val="008E7F1E"/>
    <w:rsid w:val="008F0277"/>
    <w:rsid w:val="008F04B7"/>
    <w:rsid w:val="008F0AC9"/>
    <w:rsid w:val="008F0E03"/>
    <w:rsid w:val="008F1269"/>
    <w:rsid w:val="008F1A7F"/>
    <w:rsid w:val="008F1D83"/>
    <w:rsid w:val="008F203B"/>
    <w:rsid w:val="008F2838"/>
    <w:rsid w:val="008F2B40"/>
    <w:rsid w:val="008F3036"/>
    <w:rsid w:val="008F32E0"/>
    <w:rsid w:val="008F34B7"/>
    <w:rsid w:val="008F373A"/>
    <w:rsid w:val="008F40EF"/>
    <w:rsid w:val="008F43C6"/>
    <w:rsid w:val="008F526E"/>
    <w:rsid w:val="008F5763"/>
    <w:rsid w:val="008F67C2"/>
    <w:rsid w:val="008F68C0"/>
    <w:rsid w:val="008F73C5"/>
    <w:rsid w:val="008F7683"/>
    <w:rsid w:val="008F7687"/>
    <w:rsid w:val="008F76E1"/>
    <w:rsid w:val="008F77DF"/>
    <w:rsid w:val="008F7AF8"/>
    <w:rsid w:val="008F7C8B"/>
    <w:rsid w:val="008F7EAE"/>
    <w:rsid w:val="009003D0"/>
    <w:rsid w:val="009010D4"/>
    <w:rsid w:val="009012F5"/>
    <w:rsid w:val="009018B1"/>
    <w:rsid w:val="00902B4C"/>
    <w:rsid w:val="00903064"/>
    <w:rsid w:val="009030C9"/>
    <w:rsid w:val="00903121"/>
    <w:rsid w:val="00903249"/>
    <w:rsid w:val="009034E2"/>
    <w:rsid w:val="00903649"/>
    <w:rsid w:val="00903AFD"/>
    <w:rsid w:val="00903DC9"/>
    <w:rsid w:val="00903ED8"/>
    <w:rsid w:val="009045E4"/>
    <w:rsid w:val="00904A1E"/>
    <w:rsid w:val="00904A50"/>
    <w:rsid w:val="00904C49"/>
    <w:rsid w:val="0090560D"/>
    <w:rsid w:val="00905C02"/>
    <w:rsid w:val="00905FB6"/>
    <w:rsid w:val="00906431"/>
    <w:rsid w:val="00906472"/>
    <w:rsid w:val="00906F32"/>
    <w:rsid w:val="00907040"/>
    <w:rsid w:val="0090770A"/>
    <w:rsid w:val="00907CB2"/>
    <w:rsid w:val="0091001B"/>
    <w:rsid w:val="0091020E"/>
    <w:rsid w:val="009104D7"/>
    <w:rsid w:val="00910B0D"/>
    <w:rsid w:val="00910B2C"/>
    <w:rsid w:val="00910DA4"/>
    <w:rsid w:val="0091113B"/>
    <w:rsid w:val="009111A6"/>
    <w:rsid w:val="0091177C"/>
    <w:rsid w:val="00911C9A"/>
    <w:rsid w:val="00911CDE"/>
    <w:rsid w:val="00911CE0"/>
    <w:rsid w:val="00911ECA"/>
    <w:rsid w:val="00911F30"/>
    <w:rsid w:val="0091205E"/>
    <w:rsid w:val="009122BD"/>
    <w:rsid w:val="00912A75"/>
    <w:rsid w:val="00912CF0"/>
    <w:rsid w:val="00912FA0"/>
    <w:rsid w:val="0091396F"/>
    <w:rsid w:val="00913B6D"/>
    <w:rsid w:val="00914347"/>
    <w:rsid w:val="0091435D"/>
    <w:rsid w:val="0091451A"/>
    <w:rsid w:val="00914C4A"/>
    <w:rsid w:val="00915797"/>
    <w:rsid w:val="00915B45"/>
    <w:rsid w:val="00915D72"/>
    <w:rsid w:val="00915F05"/>
    <w:rsid w:val="00915F35"/>
    <w:rsid w:val="00916633"/>
    <w:rsid w:val="00916D92"/>
    <w:rsid w:val="00916E3E"/>
    <w:rsid w:val="009176AB"/>
    <w:rsid w:val="00917D87"/>
    <w:rsid w:val="00917DDD"/>
    <w:rsid w:val="009201B2"/>
    <w:rsid w:val="00920A0F"/>
    <w:rsid w:val="00920C68"/>
    <w:rsid w:val="0092152F"/>
    <w:rsid w:val="00921AEF"/>
    <w:rsid w:val="00921C47"/>
    <w:rsid w:val="009223EC"/>
    <w:rsid w:val="009225A3"/>
    <w:rsid w:val="00922A29"/>
    <w:rsid w:val="00922DC3"/>
    <w:rsid w:val="00923014"/>
    <w:rsid w:val="0092316C"/>
    <w:rsid w:val="00923308"/>
    <w:rsid w:val="0092332A"/>
    <w:rsid w:val="00923368"/>
    <w:rsid w:val="009234C1"/>
    <w:rsid w:val="00923B85"/>
    <w:rsid w:val="00923BF9"/>
    <w:rsid w:val="00924754"/>
    <w:rsid w:val="0092497C"/>
    <w:rsid w:val="009249C6"/>
    <w:rsid w:val="00924B9F"/>
    <w:rsid w:val="00924EEC"/>
    <w:rsid w:val="009252FC"/>
    <w:rsid w:val="00925835"/>
    <w:rsid w:val="009259CB"/>
    <w:rsid w:val="00925AEA"/>
    <w:rsid w:val="00925F7E"/>
    <w:rsid w:val="00926363"/>
    <w:rsid w:val="009264E3"/>
    <w:rsid w:val="009265FD"/>
    <w:rsid w:val="00926B52"/>
    <w:rsid w:val="00926FE4"/>
    <w:rsid w:val="0092721C"/>
    <w:rsid w:val="00927800"/>
    <w:rsid w:val="00927811"/>
    <w:rsid w:val="0092791A"/>
    <w:rsid w:val="00927B24"/>
    <w:rsid w:val="00927C66"/>
    <w:rsid w:val="00927C6D"/>
    <w:rsid w:val="00927EFC"/>
    <w:rsid w:val="009303F7"/>
    <w:rsid w:val="009306B3"/>
    <w:rsid w:val="009306EF"/>
    <w:rsid w:val="0093081E"/>
    <w:rsid w:val="00930968"/>
    <w:rsid w:val="00930C2C"/>
    <w:rsid w:val="009310E4"/>
    <w:rsid w:val="009311AE"/>
    <w:rsid w:val="009314A8"/>
    <w:rsid w:val="0093154E"/>
    <w:rsid w:val="00931929"/>
    <w:rsid w:val="00931BD0"/>
    <w:rsid w:val="00931D16"/>
    <w:rsid w:val="00931DA6"/>
    <w:rsid w:val="00932389"/>
    <w:rsid w:val="00932429"/>
    <w:rsid w:val="00932E1E"/>
    <w:rsid w:val="009341BD"/>
    <w:rsid w:val="00934738"/>
    <w:rsid w:val="009347C8"/>
    <w:rsid w:val="00934CAE"/>
    <w:rsid w:val="00934CE3"/>
    <w:rsid w:val="00934F3B"/>
    <w:rsid w:val="00935169"/>
    <w:rsid w:val="0093562E"/>
    <w:rsid w:val="009357B9"/>
    <w:rsid w:val="00935CD8"/>
    <w:rsid w:val="009360FB"/>
    <w:rsid w:val="00936427"/>
    <w:rsid w:val="009366FE"/>
    <w:rsid w:val="00936721"/>
    <w:rsid w:val="00936C8A"/>
    <w:rsid w:val="00936E50"/>
    <w:rsid w:val="00936ED9"/>
    <w:rsid w:val="009372D2"/>
    <w:rsid w:val="00937666"/>
    <w:rsid w:val="0093792B"/>
    <w:rsid w:val="00940238"/>
    <w:rsid w:val="0094048F"/>
    <w:rsid w:val="009409A3"/>
    <w:rsid w:val="00940B6C"/>
    <w:rsid w:val="0094129B"/>
    <w:rsid w:val="0094165E"/>
    <w:rsid w:val="00941E21"/>
    <w:rsid w:val="009424CD"/>
    <w:rsid w:val="00942E36"/>
    <w:rsid w:val="00942FB7"/>
    <w:rsid w:val="00942FEF"/>
    <w:rsid w:val="0094347C"/>
    <w:rsid w:val="009435B0"/>
    <w:rsid w:val="009436BB"/>
    <w:rsid w:val="00943F46"/>
    <w:rsid w:val="00943FD1"/>
    <w:rsid w:val="009447AA"/>
    <w:rsid w:val="00944E69"/>
    <w:rsid w:val="009450C3"/>
    <w:rsid w:val="009451EB"/>
    <w:rsid w:val="0094528C"/>
    <w:rsid w:val="00945361"/>
    <w:rsid w:val="00945C60"/>
    <w:rsid w:val="00946058"/>
    <w:rsid w:val="009462D5"/>
    <w:rsid w:val="0094649D"/>
    <w:rsid w:val="00946793"/>
    <w:rsid w:val="00946A88"/>
    <w:rsid w:val="00946CA9"/>
    <w:rsid w:val="00946F07"/>
    <w:rsid w:val="0094718E"/>
    <w:rsid w:val="0094791F"/>
    <w:rsid w:val="009479E6"/>
    <w:rsid w:val="009501CE"/>
    <w:rsid w:val="009508B5"/>
    <w:rsid w:val="009508BD"/>
    <w:rsid w:val="00950FDE"/>
    <w:rsid w:val="009515D4"/>
    <w:rsid w:val="00951A83"/>
    <w:rsid w:val="009527F1"/>
    <w:rsid w:val="00952C26"/>
    <w:rsid w:val="0095310C"/>
    <w:rsid w:val="009533A5"/>
    <w:rsid w:val="00953507"/>
    <w:rsid w:val="009539FA"/>
    <w:rsid w:val="00953C5F"/>
    <w:rsid w:val="00954613"/>
    <w:rsid w:val="009549D1"/>
    <w:rsid w:val="00954B48"/>
    <w:rsid w:val="00955182"/>
    <w:rsid w:val="00955406"/>
    <w:rsid w:val="00955484"/>
    <w:rsid w:val="009554B7"/>
    <w:rsid w:val="0095577E"/>
    <w:rsid w:val="00955ED6"/>
    <w:rsid w:val="009560B7"/>
    <w:rsid w:val="00956B97"/>
    <w:rsid w:val="00956C93"/>
    <w:rsid w:val="00957179"/>
    <w:rsid w:val="00957A49"/>
    <w:rsid w:val="00957C63"/>
    <w:rsid w:val="00960438"/>
    <w:rsid w:val="00960C87"/>
    <w:rsid w:val="009610E5"/>
    <w:rsid w:val="00961153"/>
    <w:rsid w:val="00961703"/>
    <w:rsid w:val="00961D2B"/>
    <w:rsid w:val="00961FE7"/>
    <w:rsid w:val="00962631"/>
    <w:rsid w:val="0096295F"/>
    <w:rsid w:val="00962BAC"/>
    <w:rsid w:val="00962E2F"/>
    <w:rsid w:val="00963155"/>
    <w:rsid w:val="009631F2"/>
    <w:rsid w:val="0096345B"/>
    <w:rsid w:val="00963578"/>
    <w:rsid w:val="0096381E"/>
    <w:rsid w:val="00963FFE"/>
    <w:rsid w:val="00964016"/>
    <w:rsid w:val="009645FC"/>
    <w:rsid w:val="009649D6"/>
    <w:rsid w:val="00965239"/>
    <w:rsid w:val="00965573"/>
    <w:rsid w:val="00965942"/>
    <w:rsid w:val="00965B77"/>
    <w:rsid w:val="00965D0B"/>
    <w:rsid w:val="00965DA6"/>
    <w:rsid w:val="00965F63"/>
    <w:rsid w:val="0096602B"/>
    <w:rsid w:val="00966F0D"/>
    <w:rsid w:val="00967171"/>
    <w:rsid w:val="00967747"/>
    <w:rsid w:val="0096795A"/>
    <w:rsid w:val="00967AE8"/>
    <w:rsid w:val="00967DD6"/>
    <w:rsid w:val="0097031D"/>
    <w:rsid w:val="00970F39"/>
    <w:rsid w:val="009711DC"/>
    <w:rsid w:val="00971988"/>
    <w:rsid w:val="00971B0F"/>
    <w:rsid w:val="009720F6"/>
    <w:rsid w:val="00972728"/>
    <w:rsid w:val="00972932"/>
    <w:rsid w:val="00972953"/>
    <w:rsid w:val="0097296E"/>
    <w:rsid w:val="00972E8F"/>
    <w:rsid w:val="00973237"/>
    <w:rsid w:val="00973B6A"/>
    <w:rsid w:val="00973CF8"/>
    <w:rsid w:val="00974B52"/>
    <w:rsid w:val="00974DC7"/>
    <w:rsid w:val="0097574E"/>
    <w:rsid w:val="00975BAE"/>
    <w:rsid w:val="009764D2"/>
    <w:rsid w:val="00976783"/>
    <w:rsid w:val="00977119"/>
    <w:rsid w:val="00977443"/>
    <w:rsid w:val="00977592"/>
    <w:rsid w:val="00977615"/>
    <w:rsid w:val="00977EE9"/>
    <w:rsid w:val="00980391"/>
    <w:rsid w:val="009807D2"/>
    <w:rsid w:val="0098098C"/>
    <w:rsid w:val="009818BD"/>
    <w:rsid w:val="00981F25"/>
    <w:rsid w:val="0098235B"/>
    <w:rsid w:val="0098245A"/>
    <w:rsid w:val="00982A8A"/>
    <w:rsid w:val="00982B2B"/>
    <w:rsid w:val="00983C4C"/>
    <w:rsid w:val="009846E8"/>
    <w:rsid w:val="009857CD"/>
    <w:rsid w:val="009857EB"/>
    <w:rsid w:val="00985875"/>
    <w:rsid w:val="009859C0"/>
    <w:rsid w:val="00985D23"/>
    <w:rsid w:val="0098642D"/>
    <w:rsid w:val="00986487"/>
    <w:rsid w:val="00986730"/>
    <w:rsid w:val="009867D8"/>
    <w:rsid w:val="009867DB"/>
    <w:rsid w:val="009868DC"/>
    <w:rsid w:val="00986A99"/>
    <w:rsid w:val="00986C2B"/>
    <w:rsid w:val="00986D11"/>
    <w:rsid w:val="0099054C"/>
    <w:rsid w:val="009905C8"/>
    <w:rsid w:val="00990C37"/>
    <w:rsid w:val="00990F3D"/>
    <w:rsid w:val="00990FBB"/>
    <w:rsid w:val="00991935"/>
    <w:rsid w:val="009920FF"/>
    <w:rsid w:val="009921DB"/>
    <w:rsid w:val="009921EF"/>
    <w:rsid w:val="00992B7C"/>
    <w:rsid w:val="00992C15"/>
    <w:rsid w:val="00992C36"/>
    <w:rsid w:val="00992E48"/>
    <w:rsid w:val="00993089"/>
    <w:rsid w:val="00993663"/>
    <w:rsid w:val="009942EB"/>
    <w:rsid w:val="0099489B"/>
    <w:rsid w:val="00994ACC"/>
    <w:rsid w:val="0099574E"/>
    <w:rsid w:val="009958BF"/>
    <w:rsid w:val="00995A07"/>
    <w:rsid w:val="00995D1E"/>
    <w:rsid w:val="00995F53"/>
    <w:rsid w:val="009962D8"/>
    <w:rsid w:val="00996471"/>
    <w:rsid w:val="0099663B"/>
    <w:rsid w:val="00996962"/>
    <w:rsid w:val="00997347"/>
    <w:rsid w:val="0099739E"/>
    <w:rsid w:val="00997890"/>
    <w:rsid w:val="00997AC5"/>
    <w:rsid w:val="00997E67"/>
    <w:rsid w:val="009A019B"/>
    <w:rsid w:val="009A053B"/>
    <w:rsid w:val="009A0545"/>
    <w:rsid w:val="009A07EA"/>
    <w:rsid w:val="009A08C2"/>
    <w:rsid w:val="009A1074"/>
    <w:rsid w:val="009A12D4"/>
    <w:rsid w:val="009A1382"/>
    <w:rsid w:val="009A148D"/>
    <w:rsid w:val="009A1500"/>
    <w:rsid w:val="009A1B03"/>
    <w:rsid w:val="009A1CA3"/>
    <w:rsid w:val="009A2544"/>
    <w:rsid w:val="009A2B15"/>
    <w:rsid w:val="009A37B8"/>
    <w:rsid w:val="009A396D"/>
    <w:rsid w:val="009A45B0"/>
    <w:rsid w:val="009A47AC"/>
    <w:rsid w:val="009A4CE4"/>
    <w:rsid w:val="009A5208"/>
    <w:rsid w:val="009A56C3"/>
    <w:rsid w:val="009A5CCF"/>
    <w:rsid w:val="009A6422"/>
    <w:rsid w:val="009A6CFD"/>
    <w:rsid w:val="009A7EC9"/>
    <w:rsid w:val="009A7F85"/>
    <w:rsid w:val="009B04F6"/>
    <w:rsid w:val="009B0598"/>
    <w:rsid w:val="009B074A"/>
    <w:rsid w:val="009B0A24"/>
    <w:rsid w:val="009B0DFA"/>
    <w:rsid w:val="009B148A"/>
    <w:rsid w:val="009B1EAF"/>
    <w:rsid w:val="009B2136"/>
    <w:rsid w:val="009B2A78"/>
    <w:rsid w:val="009B2A91"/>
    <w:rsid w:val="009B2CA7"/>
    <w:rsid w:val="009B30C3"/>
    <w:rsid w:val="009B30CB"/>
    <w:rsid w:val="009B35EA"/>
    <w:rsid w:val="009B4499"/>
    <w:rsid w:val="009B47AB"/>
    <w:rsid w:val="009B4D6A"/>
    <w:rsid w:val="009B4E55"/>
    <w:rsid w:val="009B541D"/>
    <w:rsid w:val="009B568F"/>
    <w:rsid w:val="009B575B"/>
    <w:rsid w:val="009B58A3"/>
    <w:rsid w:val="009B59E1"/>
    <w:rsid w:val="009B5A00"/>
    <w:rsid w:val="009B5AD3"/>
    <w:rsid w:val="009B5FE9"/>
    <w:rsid w:val="009B60A3"/>
    <w:rsid w:val="009B61C4"/>
    <w:rsid w:val="009B67DD"/>
    <w:rsid w:val="009B6850"/>
    <w:rsid w:val="009B6A99"/>
    <w:rsid w:val="009B7316"/>
    <w:rsid w:val="009B746F"/>
    <w:rsid w:val="009B7C73"/>
    <w:rsid w:val="009C0441"/>
    <w:rsid w:val="009C1576"/>
    <w:rsid w:val="009C18D5"/>
    <w:rsid w:val="009C1C7F"/>
    <w:rsid w:val="009C2021"/>
    <w:rsid w:val="009C2318"/>
    <w:rsid w:val="009C29E2"/>
    <w:rsid w:val="009C2F5D"/>
    <w:rsid w:val="009C314D"/>
    <w:rsid w:val="009C38BA"/>
    <w:rsid w:val="009C3A07"/>
    <w:rsid w:val="009C3D9C"/>
    <w:rsid w:val="009C405C"/>
    <w:rsid w:val="009C41A1"/>
    <w:rsid w:val="009C4232"/>
    <w:rsid w:val="009C45E8"/>
    <w:rsid w:val="009C4BBF"/>
    <w:rsid w:val="009C4BCB"/>
    <w:rsid w:val="009C512C"/>
    <w:rsid w:val="009C6168"/>
    <w:rsid w:val="009C650F"/>
    <w:rsid w:val="009C65ED"/>
    <w:rsid w:val="009C682E"/>
    <w:rsid w:val="009C6EEB"/>
    <w:rsid w:val="009C6FDD"/>
    <w:rsid w:val="009C70B2"/>
    <w:rsid w:val="009C737A"/>
    <w:rsid w:val="009C7862"/>
    <w:rsid w:val="009C79AA"/>
    <w:rsid w:val="009C7CA4"/>
    <w:rsid w:val="009C7D46"/>
    <w:rsid w:val="009D0130"/>
    <w:rsid w:val="009D013D"/>
    <w:rsid w:val="009D0205"/>
    <w:rsid w:val="009D028E"/>
    <w:rsid w:val="009D0A6C"/>
    <w:rsid w:val="009D1089"/>
    <w:rsid w:val="009D1105"/>
    <w:rsid w:val="009D115F"/>
    <w:rsid w:val="009D1788"/>
    <w:rsid w:val="009D1F28"/>
    <w:rsid w:val="009D1F9B"/>
    <w:rsid w:val="009D20BC"/>
    <w:rsid w:val="009D2BA2"/>
    <w:rsid w:val="009D2E77"/>
    <w:rsid w:val="009D317B"/>
    <w:rsid w:val="009D385F"/>
    <w:rsid w:val="009D405F"/>
    <w:rsid w:val="009D474D"/>
    <w:rsid w:val="009D4DCA"/>
    <w:rsid w:val="009D4F59"/>
    <w:rsid w:val="009D571F"/>
    <w:rsid w:val="009D58AD"/>
    <w:rsid w:val="009D6438"/>
    <w:rsid w:val="009D72CE"/>
    <w:rsid w:val="009D7679"/>
    <w:rsid w:val="009D77B8"/>
    <w:rsid w:val="009D7AA1"/>
    <w:rsid w:val="009D7F2C"/>
    <w:rsid w:val="009E0481"/>
    <w:rsid w:val="009E0BE5"/>
    <w:rsid w:val="009E0D40"/>
    <w:rsid w:val="009E0EA4"/>
    <w:rsid w:val="009E13FB"/>
    <w:rsid w:val="009E1674"/>
    <w:rsid w:val="009E1818"/>
    <w:rsid w:val="009E1A4B"/>
    <w:rsid w:val="009E210C"/>
    <w:rsid w:val="009E23D1"/>
    <w:rsid w:val="009E26E5"/>
    <w:rsid w:val="009E27CC"/>
    <w:rsid w:val="009E2AB0"/>
    <w:rsid w:val="009E2B09"/>
    <w:rsid w:val="009E2B2E"/>
    <w:rsid w:val="009E2F11"/>
    <w:rsid w:val="009E336C"/>
    <w:rsid w:val="009E3390"/>
    <w:rsid w:val="009E35D3"/>
    <w:rsid w:val="009E37CE"/>
    <w:rsid w:val="009E47A2"/>
    <w:rsid w:val="009E4821"/>
    <w:rsid w:val="009E49FE"/>
    <w:rsid w:val="009E4A71"/>
    <w:rsid w:val="009E530E"/>
    <w:rsid w:val="009E5698"/>
    <w:rsid w:val="009E5CB5"/>
    <w:rsid w:val="009E5DD8"/>
    <w:rsid w:val="009E7097"/>
    <w:rsid w:val="009E70B2"/>
    <w:rsid w:val="009E7152"/>
    <w:rsid w:val="009E73B7"/>
    <w:rsid w:val="009E78F4"/>
    <w:rsid w:val="009E7935"/>
    <w:rsid w:val="009E7961"/>
    <w:rsid w:val="009E7CEC"/>
    <w:rsid w:val="009E7E6B"/>
    <w:rsid w:val="009F01D8"/>
    <w:rsid w:val="009F0CC3"/>
    <w:rsid w:val="009F0F9D"/>
    <w:rsid w:val="009F1109"/>
    <w:rsid w:val="009F14EC"/>
    <w:rsid w:val="009F1579"/>
    <w:rsid w:val="009F15BF"/>
    <w:rsid w:val="009F172F"/>
    <w:rsid w:val="009F1B11"/>
    <w:rsid w:val="009F1E80"/>
    <w:rsid w:val="009F1E9A"/>
    <w:rsid w:val="009F1ED6"/>
    <w:rsid w:val="009F1F0D"/>
    <w:rsid w:val="009F206C"/>
    <w:rsid w:val="009F2680"/>
    <w:rsid w:val="009F3422"/>
    <w:rsid w:val="009F3809"/>
    <w:rsid w:val="009F3DA4"/>
    <w:rsid w:val="009F4372"/>
    <w:rsid w:val="009F43B7"/>
    <w:rsid w:val="009F4645"/>
    <w:rsid w:val="009F486D"/>
    <w:rsid w:val="009F48EA"/>
    <w:rsid w:val="009F4BC8"/>
    <w:rsid w:val="009F4EA7"/>
    <w:rsid w:val="009F50B7"/>
    <w:rsid w:val="009F50ED"/>
    <w:rsid w:val="009F532E"/>
    <w:rsid w:val="009F58A5"/>
    <w:rsid w:val="009F59E3"/>
    <w:rsid w:val="009F5EBF"/>
    <w:rsid w:val="009F66AB"/>
    <w:rsid w:val="009F689A"/>
    <w:rsid w:val="009F6A0C"/>
    <w:rsid w:val="009F6BF7"/>
    <w:rsid w:val="009F6D50"/>
    <w:rsid w:val="009F6E37"/>
    <w:rsid w:val="009F719E"/>
    <w:rsid w:val="009F737A"/>
    <w:rsid w:val="009F777B"/>
    <w:rsid w:val="00A002A0"/>
    <w:rsid w:val="00A00303"/>
    <w:rsid w:val="00A00472"/>
    <w:rsid w:val="00A0098F"/>
    <w:rsid w:val="00A00C10"/>
    <w:rsid w:val="00A010CA"/>
    <w:rsid w:val="00A012F9"/>
    <w:rsid w:val="00A013D1"/>
    <w:rsid w:val="00A0202D"/>
    <w:rsid w:val="00A02FAC"/>
    <w:rsid w:val="00A0345B"/>
    <w:rsid w:val="00A03BE6"/>
    <w:rsid w:val="00A03F7C"/>
    <w:rsid w:val="00A04193"/>
    <w:rsid w:val="00A046BC"/>
    <w:rsid w:val="00A046DD"/>
    <w:rsid w:val="00A0470D"/>
    <w:rsid w:val="00A05439"/>
    <w:rsid w:val="00A054CD"/>
    <w:rsid w:val="00A05641"/>
    <w:rsid w:val="00A05A17"/>
    <w:rsid w:val="00A05B99"/>
    <w:rsid w:val="00A05BEE"/>
    <w:rsid w:val="00A05C2A"/>
    <w:rsid w:val="00A05C94"/>
    <w:rsid w:val="00A06C19"/>
    <w:rsid w:val="00A06DDC"/>
    <w:rsid w:val="00A07086"/>
    <w:rsid w:val="00A071AF"/>
    <w:rsid w:val="00A10886"/>
    <w:rsid w:val="00A1092F"/>
    <w:rsid w:val="00A10B97"/>
    <w:rsid w:val="00A10FE9"/>
    <w:rsid w:val="00A111B4"/>
    <w:rsid w:val="00A1144E"/>
    <w:rsid w:val="00A11593"/>
    <w:rsid w:val="00A120FD"/>
    <w:rsid w:val="00A12304"/>
    <w:rsid w:val="00A12EA7"/>
    <w:rsid w:val="00A12EBD"/>
    <w:rsid w:val="00A13041"/>
    <w:rsid w:val="00A13200"/>
    <w:rsid w:val="00A13449"/>
    <w:rsid w:val="00A14255"/>
    <w:rsid w:val="00A14BDF"/>
    <w:rsid w:val="00A14CC3"/>
    <w:rsid w:val="00A14DEB"/>
    <w:rsid w:val="00A1504A"/>
    <w:rsid w:val="00A15235"/>
    <w:rsid w:val="00A1533C"/>
    <w:rsid w:val="00A154DE"/>
    <w:rsid w:val="00A15B0F"/>
    <w:rsid w:val="00A15DD3"/>
    <w:rsid w:val="00A15F47"/>
    <w:rsid w:val="00A162E6"/>
    <w:rsid w:val="00A16701"/>
    <w:rsid w:val="00A16718"/>
    <w:rsid w:val="00A17113"/>
    <w:rsid w:val="00A1776C"/>
    <w:rsid w:val="00A17E71"/>
    <w:rsid w:val="00A17EB0"/>
    <w:rsid w:val="00A20075"/>
    <w:rsid w:val="00A20195"/>
    <w:rsid w:val="00A20880"/>
    <w:rsid w:val="00A20A30"/>
    <w:rsid w:val="00A20B3A"/>
    <w:rsid w:val="00A20B84"/>
    <w:rsid w:val="00A2104D"/>
    <w:rsid w:val="00A211A8"/>
    <w:rsid w:val="00A21A44"/>
    <w:rsid w:val="00A21F33"/>
    <w:rsid w:val="00A22271"/>
    <w:rsid w:val="00A22B66"/>
    <w:rsid w:val="00A22DD0"/>
    <w:rsid w:val="00A23661"/>
    <w:rsid w:val="00A23A96"/>
    <w:rsid w:val="00A23F47"/>
    <w:rsid w:val="00A2455F"/>
    <w:rsid w:val="00A2570E"/>
    <w:rsid w:val="00A2597D"/>
    <w:rsid w:val="00A25F25"/>
    <w:rsid w:val="00A26741"/>
    <w:rsid w:val="00A27197"/>
    <w:rsid w:val="00A277D9"/>
    <w:rsid w:val="00A27C9F"/>
    <w:rsid w:val="00A27EBD"/>
    <w:rsid w:val="00A27ED9"/>
    <w:rsid w:val="00A27FA7"/>
    <w:rsid w:val="00A3084F"/>
    <w:rsid w:val="00A3088F"/>
    <w:rsid w:val="00A3099B"/>
    <w:rsid w:val="00A30C15"/>
    <w:rsid w:val="00A315DB"/>
    <w:rsid w:val="00A31728"/>
    <w:rsid w:val="00A31A96"/>
    <w:rsid w:val="00A31E17"/>
    <w:rsid w:val="00A3268A"/>
    <w:rsid w:val="00A326E2"/>
    <w:rsid w:val="00A329CE"/>
    <w:rsid w:val="00A32E4D"/>
    <w:rsid w:val="00A339BC"/>
    <w:rsid w:val="00A34210"/>
    <w:rsid w:val="00A34354"/>
    <w:rsid w:val="00A346CA"/>
    <w:rsid w:val="00A34B48"/>
    <w:rsid w:val="00A354AC"/>
    <w:rsid w:val="00A35828"/>
    <w:rsid w:val="00A35A3F"/>
    <w:rsid w:val="00A35B93"/>
    <w:rsid w:val="00A361D1"/>
    <w:rsid w:val="00A36A8E"/>
    <w:rsid w:val="00A36FCF"/>
    <w:rsid w:val="00A3771B"/>
    <w:rsid w:val="00A37739"/>
    <w:rsid w:val="00A379EB"/>
    <w:rsid w:val="00A40AFE"/>
    <w:rsid w:val="00A40B18"/>
    <w:rsid w:val="00A40E99"/>
    <w:rsid w:val="00A41599"/>
    <w:rsid w:val="00A41677"/>
    <w:rsid w:val="00A41D14"/>
    <w:rsid w:val="00A41E9B"/>
    <w:rsid w:val="00A422F2"/>
    <w:rsid w:val="00A425F9"/>
    <w:rsid w:val="00A4281D"/>
    <w:rsid w:val="00A42B08"/>
    <w:rsid w:val="00A43133"/>
    <w:rsid w:val="00A43265"/>
    <w:rsid w:val="00A43BB2"/>
    <w:rsid w:val="00A43E42"/>
    <w:rsid w:val="00A43FE0"/>
    <w:rsid w:val="00A44E25"/>
    <w:rsid w:val="00A452D6"/>
    <w:rsid w:val="00A45CCC"/>
    <w:rsid w:val="00A45D94"/>
    <w:rsid w:val="00A4601A"/>
    <w:rsid w:val="00A464E8"/>
    <w:rsid w:val="00A46EAF"/>
    <w:rsid w:val="00A4796B"/>
    <w:rsid w:val="00A47EB0"/>
    <w:rsid w:val="00A47F5B"/>
    <w:rsid w:val="00A47FE9"/>
    <w:rsid w:val="00A5019F"/>
    <w:rsid w:val="00A50738"/>
    <w:rsid w:val="00A50BF9"/>
    <w:rsid w:val="00A51A3C"/>
    <w:rsid w:val="00A51C1B"/>
    <w:rsid w:val="00A51D13"/>
    <w:rsid w:val="00A520EE"/>
    <w:rsid w:val="00A52286"/>
    <w:rsid w:val="00A524AF"/>
    <w:rsid w:val="00A52548"/>
    <w:rsid w:val="00A52A28"/>
    <w:rsid w:val="00A52DEA"/>
    <w:rsid w:val="00A53552"/>
    <w:rsid w:val="00A535CA"/>
    <w:rsid w:val="00A5382A"/>
    <w:rsid w:val="00A53939"/>
    <w:rsid w:val="00A53C7D"/>
    <w:rsid w:val="00A5437F"/>
    <w:rsid w:val="00A54550"/>
    <w:rsid w:val="00A54671"/>
    <w:rsid w:val="00A54B57"/>
    <w:rsid w:val="00A54FE9"/>
    <w:rsid w:val="00A55072"/>
    <w:rsid w:val="00A55450"/>
    <w:rsid w:val="00A55762"/>
    <w:rsid w:val="00A5677D"/>
    <w:rsid w:val="00A56D20"/>
    <w:rsid w:val="00A572A3"/>
    <w:rsid w:val="00A5770B"/>
    <w:rsid w:val="00A578D2"/>
    <w:rsid w:val="00A57B5F"/>
    <w:rsid w:val="00A57FB6"/>
    <w:rsid w:val="00A603EA"/>
    <w:rsid w:val="00A60A1F"/>
    <w:rsid w:val="00A60C6C"/>
    <w:rsid w:val="00A60F8C"/>
    <w:rsid w:val="00A610E0"/>
    <w:rsid w:val="00A61337"/>
    <w:rsid w:val="00A6135D"/>
    <w:rsid w:val="00A61960"/>
    <w:rsid w:val="00A61C34"/>
    <w:rsid w:val="00A61C66"/>
    <w:rsid w:val="00A623E5"/>
    <w:rsid w:val="00A6275A"/>
    <w:rsid w:val="00A62A75"/>
    <w:rsid w:val="00A630D5"/>
    <w:rsid w:val="00A6311F"/>
    <w:rsid w:val="00A63925"/>
    <w:rsid w:val="00A63B31"/>
    <w:rsid w:val="00A64241"/>
    <w:rsid w:val="00A64786"/>
    <w:rsid w:val="00A65B5B"/>
    <w:rsid w:val="00A65E41"/>
    <w:rsid w:val="00A66213"/>
    <w:rsid w:val="00A66571"/>
    <w:rsid w:val="00A66E3C"/>
    <w:rsid w:val="00A670BE"/>
    <w:rsid w:val="00A6783F"/>
    <w:rsid w:val="00A67A50"/>
    <w:rsid w:val="00A70773"/>
    <w:rsid w:val="00A70C2B"/>
    <w:rsid w:val="00A70D6E"/>
    <w:rsid w:val="00A7175A"/>
    <w:rsid w:val="00A71F19"/>
    <w:rsid w:val="00A72220"/>
    <w:rsid w:val="00A722BD"/>
    <w:rsid w:val="00A72C52"/>
    <w:rsid w:val="00A72D74"/>
    <w:rsid w:val="00A73FC6"/>
    <w:rsid w:val="00A7441A"/>
    <w:rsid w:val="00A74766"/>
    <w:rsid w:val="00A748FA"/>
    <w:rsid w:val="00A74E07"/>
    <w:rsid w:val="00A755CE"/>
    <w:rsid w:val="00A7571D"/>
    <w:rsid w:val="00A75F6B"/>
    <w:rsid w:val="00A7696C"/>
    <w:rsid w:val="00A76A42"/>
    <w:rsid w:val="00A76B0A"/>
    <w:rsid w:val="00A76DE9"/>
    <w:rsid w:val="00A77103"/>
    <w:rsid w:val="00A7739A"/>
    <w:rsid w:val="00A776B6"/>
    <w:rsid w:val="00A77807"/>
    <w:rsid w:val="00A805F5"/>
    <w:rsid w:val="00A807D3"/>
    <w:rsid w:val="00A809B4"/>
    <w:rsid w:val="00A80B88"/>
    <w:rsid w:val="00A80C4F"/>
    <w:rsid w:val="00A80F70"/>
    <w:rsid w:val="00A810C2"/>
    <w:rsid w:val="00A81AD9"/>
    <w:rsid w:val="00A81D8B"/>
    <w:rsid w:val="00A825F4"/>
    <w:rsid w:val="00A827DF"/>
    <w:rsid w:val="00A82A52"/>
    <w:rsid w:val="00A82E71"/>
    <w:rsid w:val="00A8327D"/>
    <w:rsid w:val="00A8328E"/>
    <w:rsid w:val="00A83291"/>
    <w:rsid w:val="00A8331C"/>
    <w:rsid w:val="00A83792"/>
    <w:rsid w:val="00A83DDB"/>
    <w:rsid w:val="00A83F70"/>
    <w:rsid w:val="00A84280"/>
    <w:rsid w:val="00A84359"/>
    <w:rsid w:val="00A843D7"/>
    <w:rsid w:val="00A85123"/>
    <w:rsid w:val="00A85270"/>
    <w:rsid w:val="00A853CF"/>
    <w:rsid w:val="00A85433"/>
    <w:rsid w:val="00A85A24"/>
    <w:rsid w:val="00A85E23"/>
    <w:rsid w:val="00A85E53"/>
    <w:rsid w:val="00A85F91"/>
    <w:rsid w:val="00A86B5D"/>
    <w:rsid w:val="00A86F39"/>
    <w:rsid w:val="00A86FE4"/>
    <w:rsid w:val="00A871B2"/>
    <w:rsid w:val="00A90194"/>
    <w:rsid w:val="00A90C90"/>
    <w:rsid w:val="00A90E9F"/>
    <w:rsid w:val="00A911FB"/>
    <w:rsid w:val="00A913B5"/>
    <w:rsid w:val="00A9186A"/>
    <w:rsid w:val="00A91B5C"/>
    <w:rsid w:val="00A91DAF"/>
    <w:rsid w:val="00A92173"/>
    <w:rsid w:val="00A92CA4"/>
    <w:rsid w:val="00A92F6C"/>
    <w:rsid w:val="00A93082"/>
    <w:rsid w:val="00A9340E"/>
    <w:rsid w:val="00A93574"/>
    <w:rsid w:val="00A93912"/>
    <w:rsid w:val="00A93B82"/>
    <w:rsid w:val="00A93BE1"/>
    <w:rsid w:val="00A93DBB"/>
    <w:rsid w:val="00A9417F"/>
    <w:rsid w:val="00A944E3"/>
    <w:rsid w:val="00A9489E"/>
    <w:rsid w:val="00A94A5A"/>
    <w:rsid w:val="00A95419"/>
    <w:rsid w:val="00A965C4"/>
    <w:rsid w:val="00A9663D"/>
    <w:rsid w:val="00A96ABA"/>
    <w:rsid w:val="00A972E7"/>
    <w:rsid w:val="00A97470"/>
    <w:rsid w:val="00A97DF5"/>
    <w:rsid w:val="00AA03DF"/>
    <w:rsid w:val="00AA0990"/>
    <w:rsid w:val="00AA0A78"/>
    <w:rsid w:val="00AA0B3F"/>
    <w:rsid w:val="00AA0C67"/>
    <w:rsid w:val="00AA0FD3"/>
    <w:rsid w:val="00AA1715"/>
    <w:rsid w:val="00AA1C8C"/>
    <w:rsid w:val="00AA1DBC"/>
    <w:rsid w:val="00AA2687"/>
    <w:rsid w:val="00AA2857"/>
    <w:rsid w:val="00AA31BB"/>
    <w:rsid w:val="00AA38C9"/>
    <w:rsid w:val="00AA40E9"/>
    <w:rsid w:val="00AA4B8F"/>
    <w:rsid w:val="00AA5099"/>
    <w:rsid w:val="00AA522A"/>
    <w:rsid w:val="00AA573C"/>
    <w:rsid w:val="00AA62BD"/>
    <w:rsid w:val="00AA62E7"/>
    <w:rsid w:val="00AA6591"/>
    <w:rsid w:val="00AA6CF5"/>
    <w:rsid w:val="00AA785C"/>
    <w:rsid w:val="00AA7986"/>
    <w:rsid w:val="00AB0705"/>
    <w:rsid w:val="00AB0815"/>
    <w:rsid w:val="00AB0ACD"/>
    <w:rsid w:val="00AB0CAD"/>
    <w:rsid w:val="00AB0F63"/>
    <w:rsid w:val="00AB0F6F"/>
    <w:rsid w:val="00AB11E5"/>
    <w:rsid w:val="00AB1286"/>
    <w:rsid w:val="00AB1AA2"/>
    <w:rsid w:val="00AB20CB"/>
    <w:rsid w:val="00AB269E"/>
    <w:rsid w:val="00AB26D0"/>
    <w:rsid w:val="00AB2883"/>
    <w:rsid w:val="00AB2BA0"/>
    <w:rsid w:val="00AB2F4C"/>
    <w:rsid w:val="00AB3033"/>
    <w:rsid w:val="00AB303A"/>
    <w:rsid w:val="00AB304E"/>
    <w:rsid w:val="00AB32D7"/>
    <w:rsid w:val="00AB3497"/>
    <w:rsid w:val="00AB3635"/>
    <w:rsid w:val="00AB369C"/>
    <w:rsid w:val="00AB3BB3"/>
    <w:rsid w:val="00AB4247"/>
    <w:rsid w:val="00AB4698"/>
    <w:rsid w:val="00AB4719"/>
    <w:rsid w:val="00AB47BB"/>
    <w:rsid w:val="00AB50E9"/>
    <w:rsid w:val="00AB55CB"/>
    <w:rsid w:val="00AB5D6F"/>
    <w:rsid w:val="00AB6073"/>
    <w:rsid w:val="00AB60B9"/>
    <w:rsid w:val="00AB6533"/>
    <w:rsid w:val="00AB6C83"/>
    <w:rsid w:val="00AB6F7A"/>
    <w:rsid w:val="00AB7193"/>
    <w:rsid w:val="00AB7222"/>
    <w:rsid w:val="00AB7633"/>
    <w:rsid w:val="00AB7659"/>
    <w:rsid w:val="00AB7ADE"/>
    <w:rsid w:val="00AB7F5C"/>
    <w:rsid w:val="00AC00D3"/>
    <w:rsid w:val="00AC0670"/>
    <w:rsid w:val="00AC06B5"/>
    <w:rsid w:val="00AC083A"/>
    <w:rsid w:val="00AC131F"/>
    <w:rsid w:val="00AC179D"/>
    <w:rsid w:val="00AC1900"/>
    <w:rsid w:val="00AC1AAE"/>
    <w:rsid w:val="00AC1AEA"/>
    <w:rsid w:val="00AC1B00"/>
    <w:rsid w:val="00AC1D83"/>
    <w:rsid w:val="00AC255C"/>
    <w:rsid w:val="00AC28A4"/>
    <w:rsid w:val="00AC2E4B"/>
    <w:rsid w:val="00AC3C5A"/>
    <w:rsid w:val="00AC3EB2"/>
    <w:rsid w:val="00AC46C9"/>
    <w:rsid w:val="00AC49B1"/>
    <w:rsid w:val="00AC4E76"/>
    <w:rsid w:val="00AC5060"/>
    <w:rsid w:val="00AC517E"/>
    <w:rsid w:val="00AC51C2"/>
    <w:rsid w:val="00AC5317"/>
    <w:rsid w:val="00AC538B"/>
    <w:rsid w:val="00AC58CE"/>
    <w:rsid w:val="00AC5F0D"/>
    <w:rsid w:val="00AC6458"/>
    <w:rsid w:val="00AC7E2E"/>
    <w:rsid w:val="00AC7FCB"/>
    <w:rsid w:val="00AD0293"/>
    <w:rsid w:val="00AD0622"/>
    <w:rsid w:val="00AD0968"/>
    <w:rsid w:val="00AD167D"/>
    <w:rsid w:val="00AD1932"/>
    <w:rsid w:val="00AD1AFD"/>
    <w:rsid w:val="00AD2199"/>
    <w:rsid w:val="00AD233F"/>
    <w:rsid w:val="00AD2384"/>
    <w:rsid w:val="00AD2601"/>
    <w:rsid w:val="00AD2C8D"/>
    <w:rsid w:val="00AD347B"/>
    <w:rsid w:val="00AD3809"/>
    <w:rsid w:val="00AD391C"/>
    <w:rsid w:val="00AD3988"/>
    <w:rsid w:val="00AD4BA3"/>
    <w:rsid w:val="00AD515E"/>
    <w:rsid w:val="00AD62C9"/>
    <w:rsid w:val="00AD67F1"/>
    <w:rsid w:val="00AD6A23"/>
    <w:rsid w:val="00AD7035"/>
    <w:rsid w:val="00AD7225"/>
    <w:rsid w:val="00AD73EC"/>
    <w:rsid w:val="00AD741D"/>
    <w:rsid w:val="00AD7A34"/>
    <w:rsid w:val="00AD7FFE"/>
    <w:rsid w:val="00AE10F8"/>
    <w:rsid w:val="00AE1638"/>
    <w:rsid w:val="00AE2078"/>
    <w:rsid w:val="00AE217C"/>
    <w:rsid w:val="00AE2409"/>
    <w:rsid w:val="00AE25CC"/>
    <w:rsid w:val="00AE28D2"/>
    <w:rsid w:val="00AE2CC6"/>
    <w:rsid w:val="00AE345C"/>
    <w:rsid w:val="00AE4E87"/>
    <w:rsid w:val="00AE5BAB"/>
    <w:rsid w:val="00AE5EDC"/>
    <w:rsid w:val="00AE5F45"/>
    <w:rsid w:val="00AE638E"/>
    <w:rsid w:val="00AE65CD"/>
    <w:rsid w:val="00AE6900"/>
    <w:rsid w:val="00AE6A6F"/>
    <w:rsid w:val="00AE6B1C"/>
    <w:rsid w:val="00AE762D"/>
    <w:rsid w:val="00AE7CF8"/>
    <w:rsid w:val="00AF0066"/>
    <w:rsid w:val="00AF0577"/>
    <w:rsid w:val="00AF0691"/>
    <w:rsid w:val="00AF0794"/>
    <w:rsid w:val="00AF09DA"/>
    <w:rsid w:val="00AF0C49"/>
    <w:rsid w:val="00AF0E46"/>
    <w:rsid w:val="00AF1050"/>
    <w:rsid w:val="00AF13EE"/>
    <w:rsid w:val="00AF15FD"/>
    <w:rsid w:val="00AF18E8"/>
    <w:rsid w:val="00AF1967"/>
    <w:rsid w:val="00AF1AFD"/>
    <w:rsid w:val="00AF1B9D"/>
    <w:rsid w:val="00AF20B9"/>
    <w:rsid w:val="00AF21CD"/>
    <w:rsid w:val="00AF27E2"/>
    <w:rsid w:val="00AF2815"/>
    <w:rsid w:val="00AF28E8"/>
    <w:rsid w:val="00AF3215"/>
    <w:rsid w:val="00AF339D"/>
    <w:rsid w:val="00AF3453"/>
    <w:rsid w:val="00AF34F3"/>
    <w:rsid w:val="00AF34F7"/>
    <w:rsid w:val="00AF35EA"/>
    <w:rsid w:val="00AF3725"/>
    <w:rsid w:val="00AF3A51"/>
    <w:rsid w:val="00AF3F48"/>
    <w:rsid w:val="00AF425A"/>
    <w:rsid w:val="00AF42D3"/>
    <w:rsid w:val="00AF4E40"/>
    <w:rsid w:val="00AF501F"/>
    <w:rsid w:val="00AF507E"/>
    <w:rsid w:val="00AF5192"/>
    <w:rsid w:val="00AF55A8"/>
    <w:rsid w:val="00AF574A"/>
    <w:rsid w:val="00AF57C6"/>
    <w:rsid w:val="00AF5A47"/>
    <w:rsid w:val="00AF5D49"/>
    <w:rsid w:val="00AF651D"/>
    <w:rsid w:val="00AF6592"/>
    <w:rsid w:val="00AF6672"/>
    <w:rsid w:val="00AF6945"/>
    <w:rsid w:val="00AF6F48"/>
    <w:rsid w:val="00AF7077"/>
    <w:rsid w:val="00AF7150"/>
    <w:rsid w:val="00AF775D"/>
    <w:rsid w:val="00AF78B6"/>
    <w:rsid w:val="00AF7F7F"/>
    <w:rsid w:val="00B00045"/>
    <w:rsid w:val="00B00202"/>
    <w:rsid w:val="00B0075F"/>
    <w:rsid w:val="00B00AF7"/>
    <w:rsid w:val="00B00F01"/>
    <w:rsid w:val="00B012CC"/>
    <w:rsid w:val="00B012D2"/>
    <w:rsid w:val="00B013E6"/>
    <w:rsid w:val="00B01571"/>
    <w:rsid w:val="00B0163B"/>
    <w:rsid w:val="00B016B1"/>
    <w:rsid w:val="00B01A4B"/>
    <w:rsid w:val="00B01E92"/>
    <w:rsid w:val="00B0250C"/>
    <w:rsid w:val="00B02601"/>
    <w:rsid w:val="00B02C57"/>
    <w:rsid w:val="00B03F57"/>
    <w:rsid w:val="00B04547"/>
    <w:rsid w:val="00B04FA2"/>
    <w:rsid w:val="00B05725"/>
    <w:rsid w:val="00B059A9"/>
    <w:rsid w:val="00B059EE"/>
    <w:rsid w:val="00B05BE3"/>
    <w:rsid w:val="00B05CDF"/>
    <w:rsid w:val="00B05E04"/>
    <w:rsid w:val="00B05F90"/>
    <w:rsid w:val="00B068AD"/>
    <w:rsid w:val="00B06BBC"/>
    <w:rsid w:val="00B06E56"/>
    <w:rsid w:val="00B06F03"/>
    <w:rsid w:val="00B075AA"/>
    <w:rsid w:val="00B075B4"/>
    <w:rsid w:val="00B077E7"/>
    <w:rsid w:val="00B07D40"/>
    <w:rsid w:val="00B07F7A"/>
    <w:rsid w:val="00B10077"/>
    <w:rsid w:val="00B1027A"/>
    <w:rsid w:val="00B1030A"/>
    <w:rsid w:val="00B10A6C"/>
    <w:rsid w:val="00B10BA5"/>
    <w:rsid w:val="00B1121C"/>
    <w:rsid w:val="00B1131B"/>
    <w:rsid w:val="00B114AC"/>
    <w:rsid w:val="00B118E4"/>
    <w:rsid w:val="00B12345"/>
    <w:rsid w:val="00B12C65"/>
    <w:rsid w:val="00B12E61"/>
    <w:rsid w:val="00B135AE"/>
    <w:rsid w:val="00B136BA"/>
    <w:rsid w:val="00B144CD"/>
    <w:rsid w:val="00B14C7B"/>
    <w:rsid w:val="00B14D28"/>
    <w:rsid w:val="00B152CB"/>
    <w:rsid w:val="00B154AD"/>
    <w:rsid w:val="00B15555"/>
    <w:rsid w:val="00B1561D"/>
    <w:rsid w:val="00B159BB"/>
    <w:rsid w:val="00B15BCC"/>
    <w:rsid w:val="00B1699D"/>
    <w:rsid w:val="00B169A8"/>
    <w:rsid w:val="00B16ABA"/>
    <w:rsid w:val="00B16C2D"/>
    <w:rsid w:val="00B16EE0"/>
    <w:rsid w:val="00B16F33"/>
    <w:rsid w:val="00B17169"/>
    <w:rsid w:val="00B175C0"/>
    <w:rsid w:val="00B1766C"/>
    <w:rsid w:val="00B17AAF"/>
    <w:rsid w:val="00B2133F"/>
    <w:rsid w:val="00B2157F"/>
    <w:rsid w:val="00B215D3"/>
    <w:rsid w:val="00B21C61"/>
    <w:rsid w:val="00B220E9"/>
    <w:rsid w:val="00B229B1"/>
    <w:rsid w:val="00B231DA"/>
    <w:rsid w:val="00B233D0"/>
    <w:rsid w:val="00B2350B"/>
    <w:rsid w:val="00B23562"/>
    <w:rsid w:val="00B2390F"/>
    <w:rsid w:val="00B23C20"/>
    <w:rsid w:val="00B23E63"/>
    <w:rsid w:val="00B241B0"/>
    <w:rsid w:val="00B244FC"/>
    <w:rsid w:val="00B2489F"/>
    <w:rsid w:val="00B24BEA"/>
    <w:rsid w:val="00B24C9B"/>
    <w:rsid w:val="00B257F5"/>
    <w:rsid w:val="00B26817"/>
    <w:rsid w:val="00B268AA"/>
    <w:rsid w:val="00B26AD8"/>
    <w:rsid w:val="00B26E1B"/>
    <w:rsid w:val="00B30088"/>
    <w:rsid w:val="00B300B2"/>
    <w:rsid w:val="00B3074D"/>
    <w:rsid w:val="00B30CFF"/>
    <w:rsid w:val="00B30D57"/>
    <w:rsid w:val="00B31613"/>
    <w:rsid w:val="00B31750"/>
    <w:rsid w:val="00B31893"/>
    <w:rsid w:val="00B31C0B"/>
    <w:rsid w:val="00B31FCA"/>
    <w:rsid w:val="00B321CF"/>
    <w:rsid w:val="00B323FD"/>
    <w:rsid w:val="00B32E45"/>
    <w:rsid w:val="00B3327F"/>
    <w:rsid w:val="00B33302"/>
    <w:rsid w:val="00B333A8"/>
    <w:rsid w:val="00B3378C"/>
    <w:rsid w:val="00B3489D"/>
    <w:rsid w:val="00B34921"/>
    <w:rsid w:val="00B34BE8"/>
    <w:rsid w:val="00B3526C"/>
    <w:rsid w:val="00B35312"/>
    <w:rsid w:val="00B356C9"/>
    <w:rsid w:val="00B35A11"/>
    <w:rsid w:val="00B36E24"/>
    <w:rsid w:val="00B37372"/>
    <w:rsid w:val="00B374CF"/>
    <w:rsid w:val="00B405FB"/>
    <w:rsid w:val="00B4124C"/>
    <w:rsid w:val="00B418A5"/>
    <w:rsid w:val="00B41998"/>
    <w:rsid w:val="00B41C18"/>
    <w:rsid w:val="00B41D8C"/>
    <w:rsid w:val="00B41DC4"/>
    <w:rsid w:val="00B42D68"/>
    <w:rsid w:val="00B42E06"/>
    <w:rsid w:val="00B43262"/>
    <w:rsid w:val="00B4337E"/>
    <w:rsid w:val="00B4343F"/>
    <w:rsid w:val="00B436D5"/>
    <w:rsid w:val="00B4388E"/>
    <w:rsid w:val="00B44002"/>
    <w:rsid w:val="00B448CF"/>
    <w:rsid w:val="00B44BCC"/>
    <w:rsid w:val="00B44DC8"/>
    <w:rsid w:val="00B44DF3"/>
    <w:rsid w:val="00B4500D"/>
    <w:rsid w:val="00B454D9"/>
    <w:rsid w:val="00B45551"/>
    <w:rsid w:val="00B4564E"/>
    <w:rsid w:val="00B4570A"/>
    <w:rsid w:val="00B45792"/>
    <w:rsid w:val="00B45C98"/>
    <w:rsid w:val="00B45CDB"/>
    <w:rsid w:val="00B45CEE"/>
    <w:rsid w:val="00B46515"/>
    <w:rsid w:val="00B465FD"/>
    <w:rsid w:val="00B466FB"/>
    <w:rsid w:val="00B46C38"/>
    <w:rsid w:val="00B47E32"/>
    <w:rsid w:val="00B502E8"/>
    <w:rsid w:val="00B503A7"/>
    <w:rsid w:val="00B50433"/>
    <w:rsid w:val="00B5078C"/>
    <w:rsid w:val="00B50987"/>
    <w:rsid w:val="00B50F04"/>
    <w:rsid w:val="00B50FCB"/>
    <w:rsid w:val="00B511D5"/>
    <w:rsid w:val="00B5158E"/>
    <w:rsid w:val="00B516A8"/>
    <w:rsid w:val="00B5189F"/>
    <w:rsid w:val="00B51F00"/>
    <w:rsid w:val="00B5252D"/>
    <w:rsid w:val="00B52730"/>
    <w:rsid w:val="00B5315F"/>
    <w:rsid w:val="00B53588"/>
    <w:rsid w:val="00B536FC"/>
    <w:rsid w:val="00B53A36"/>
    <w:rsid w:val="00B53A3E"/>
    <w:rsid w:val="00B54751"/>
    <w:rsid w:val="00B54D71"/>
    <w:rsid w:val="00B54FE8"/>
    <w:rsid w:val="00B550FD"/>
    <w:rsid w:val="00B55792"/>
    <w:rsid w:val="00B55968"/>
    <w:rsid w:val="00B5616F"/>
    <w:rsid w:val="00B563D5"/>
    <w:rsid w:val="00B5694D"/>
    <w:rsid w:val="00B56E4A"/>
    <w:rsid w:val="00B56FA8"/>
    <w:rsid w:val="00B57187"/>
    <w:rsid w:val="00B576E2"/>
    <w:rsid w:val="00B5789E"/>
    <w:rsid w:val="00B5799C"/>
    <w:rsid w:val="00B57A25"/>
    <w:rsid w:val="00B60157"/>
    <w:rsid w:val="00B60686"/>
    <w:rsid w:val="00B606E0"/>
    <w:rsid w:val="00B60C4F"/>
    <w:rsid w:val="00B60D86"/>
    <w:rsid w:val="00B61A64"/>
    <w:rsid w:val="00B62E44"/>
    <w:rsid w:val="00B63280"/>
    <w:rsid w:val="00B6356B"/>
    <w:rsid w:val="00B64A2F"/>
    <w:rsid w:val="00B64A88"/>
    <w:rsid w:val="00B64A90"/>
    <w:rsid w:val="00B64C00"/>
    <w:rsid w:val="00B64C82"/>
    <w:rsid w:val="00B65098"/>
    <w:rsid w:val="00B656F3"/>
    <w:rsid w:val="00B65BEA"/>
    <w:rsid w:val="00B66211"/>
    <w:rsid w:val="00B6630C"/>
    <w:rsid w:val="00B664A5"/>
    <w:rsid w:val="00B6699D"/>
    <w:rsid w:val="00B66A7D"/>
    <w:rsid w:val="00B66BD3"/>
    <w:rsid w:val="00B66F10"/>
    <w:rsid w:val="00B67165"/>
    <w:rsid w:val="00B671C7"/>
    <w:rsid w:val="00B677E6"/>
    <w:rsid w:val="00B6798E"/>
    <w:rsid w:val="00B67CC1"/>
    <w:rsid w:val="00B67DE1"/>
    <w:rsid w:val="00B67E92"/>
    <w:rsid w:val="00B67FDB"/>
    <w:rsid w:val="00B70508"/>
    <w:rsid w:val="00B70BBD"/>
    <w:rsid w:val="00B70C05"/>
    <w:rsid w:val="00B713FC"/>
    <w:rsid w:val="00B71532"/>
    <w:rsid w:val="00B7195D"/>
    <w:rsid w:val="00B71980"/>
    <w:rsid w:val="00B7208D"/>
    <w:rsid w:val="00B723DD"/>
    <w:rsid w:val="00B72519"/>
    <w:rsid w:val="00B7280F"/>
    <w:rsid w:val="00B72F50"/>
    <w:rsid w:val="00B730F5"/>
    <w:rsid w:val="00B732A2"/>
    <w:rsid w:val="00B733EC"/>
    <w:rsid w:val="00B734B1"/>
    <w:rsid w:val="00B7405E"/>
    <w:rsid w:val="00B74ABF"/>
    <w:rsid w:val="00B75681"/>
    <w:rsid w:val="00B759F3"/>
    <w:rsid w:val="00B75B61"/>
    <w:rsid w:val="00B75ED3"/>
    <w:rsid w:val="00B76062"/>
    <w:rsid w:val="00B760D0"/>
    <w:rsid w:val="00B766B3"/>
    <w:rsid w:val="00B76818"/>
    <w:rsid w:val="00B773C4"/>
    <w:rsid w:val="00B7750D"/>
    <w:rsid w:val="00B77635"/>
    <w:rsid w:val="00B777C8"/>
    <w:rsid w:val="00B77F03"/>
    <w:rsid w:val="00B8067F"/>
    <w:rsid w:val="00B808A2"/>
    <w:rsid w:val="00B80BC1"/>
    <w:rsid w:val="00B80C24"/>
    <w:rsid w:val="00B80DDE"/>
    <w:rsid w:val="00B8116D"/>
    <w:rsid w:val="00B81276"/>
    <w:rsid w:val="00B81722"/>
    <w:rsid w:val="00B8178C"/>
    <w:rsid w:val="00B818C5"/>
    <w:rsid w:val="00B81A32"/>
    <w:rsid w:val="00B81BE2"/>
    <w:rsid w:val="00B81E9B"/>
    <w:rsid w:val="00B82061"/>
    <w:rsid w:val="00B8219E"/>
    <w:rsid w:val="00B8234A"/>
    <w:rsid w:val="00B829BA"/>
    <w:rsid w:val="00B834EF"/>
    <w:rsid w:val="00B83542"/>
    <w:rsid w:val="00B83C0B"/>
    <w:rsid w:val="00B83D4F"/>
    <w:rsid w:val="00B8456E"/>
    <w:rsid w:val="00B845CE"/>
    <w:rsid w:val="00B84ACF"/>
    <w:rsid w:val="00B84DCE"/>
    <w:rsid w:val="00B8520F"/>
    <w:rsid w:val="00B859E1"/>
    <w:rsid w:val="00B85C34"/>
    <w:rsid w:val="00B85CA0"/>
    <w:rsid w:val="00B86064"/>
    <w:rsid w:val="00B86139"/>
    <w:rsid w:val="00B86739"/>
    <w:rsid w:val="00B8676F"/>
    <w:rsid w:val="00B86CB5"/>
    <w:rsid w:val="00B872FE"/>
    <w:rsid w:val="00B87C2E"/>
    <w:rsid w:val="00B87DB9"/>
    <w:rsid w:val="00B87DC1"/>
    <w:rsid w:val="00B90198"/>
    <w:rsid w:val="00B908E8"/>
    <w:rsid w:val="00B90D32"/>
    <w:rsid w:val="00B918FE"/>
    <w:rsid w:val="00B91B44"/>
    <w:rsid w:val="00B91C3D"/>
    <w:rsid w:val="00B91ED9"/>
    <w:rsid w:val="00B91F5B"/>
    <w:rsid w:val="00B9219A"/>
    <w:rsid w:val="00B92469"/>
    <w:rsid w:val="00B92BBB"/>
    <w:rsid w:val="00B92DF1"/>
    <w:rsid w:val="00B93243"/>
    <w:rsid w:val="00B93371"/>
    <w:rsid w:val="00B933DC"/>
    <w:rsid w:val="00B93420"/>
    <w:rsid w:val="00B935AE"/>
    <w:rsid w:val="00B93F4A"/>
    <w:rsid w:val="00B940AE"/>
    <w:rsid w:val="00B95B05"/>
    <w:rsid w:val="00B95C06"/>
    <w:rsid w:val="00B95EE3"/>
    <w:rsid w:val="00B962DA"/>
    <w:rsid w:val="00B96BC2"/>
    <w:rsid w:val="00B97196"/>
    <w:rsid w:val="00B975EE"/>
    <w:rsid w:val="00B97681"/>
    <w:rsid w:val="00B97E38"/>
    <w:rsid w:val="00BA002C"/>
    <w:rsid w:val="00BA0525"/>
    <w:rsid w:val="00BA135A"/>
    <w:rsid w:val="00BA1410"/>
    <w:rsid w:val="00BA15E4"/>
    <w:rsid w:val="00BA1C1E"/>
    <w:rsid w:val="00BA2355"/>
    <w:rsid w:val="00BA296A"/>
    <w:rsid w:val="00BA2FDF"/>
    <w:rsid w:val="00BA384F"/>
    <w:rsid w:val="00BA432F"/>
    <w:rsid w:val="00BA4824"/>
    <w:rsid w:val="00BA4A38"/>
    <w:rsid w:val="00BA4B09"/>
    <w:rsid w:val="00BA4D27"/>
    <w:rsid w:val="00BA522C"/>
    <w:rsid w:val="00BA52DE"/>
    <w:rsid w:val="00BA5744"/>
    <w:rsid w:val="00BA5FEA"/>
    <w:rsid w:val="00BA602B"/>
    <w:rsid w:val="00BA6184"/>
    <w:rsid w:val="00BA6972"/>
    <w:rsid w:val="00BA6C3A"/>
    <w:rsid w:val="00BA6C42"/>
    <w:rsid w:val="00BA6C51"/>
    <w:rsid w:val="00BA6FD7"/>
    <w:rsid w:val="00BA71D0"/>
    <w:rsid w:val="00BB0144"/>
    <w:rsid w:val="00BB0262"/>
    <w:rsid w:val="00BB05DA"/>
    <w:rsid w:val="00BB1758"/>
    <w:rsid w:val="00BB180E"/>
    <w:rsid w:val="00BB219C"/>
    <w:rsid w:val="00BB25F7"/>
    <w:rsid w:val="00BB29DF"/>
    <w:rsid w:val="00BB3787"/>
    <w:rsid w:val="00BB384B"/>
    <w:rsid w:val="00BB38B6"/>
    <w:rsid w:val="00BB3A7D"/>
    <w:rsid w:val="00BB3AE1"/>
    <w:rsid w:val="00BB3B7F"/>
    <w:rsid w:val="00BB4773"/>
    <w:rsid w:val="00BB48EA"/>
    <w:rsid w:val="00BB55B9"/>
    <w:rsid w:val="00BB57EB"/>
    <w:rsid w:val="00BB5A0A"/>
    <w:rsid w:val="00BB5F14"/>
    <w:rsid w:val="00BB60FE"/>
    <w:rsid w:val="00BB6296"/>
    <w:rsid w:val="00BB6951"/>
    <w:rsid w:val="00BB6B1A"/>
    <w:rsid w:val="00BB6FF9"/>
    <w:rsid w:val="00BB73BF"/>
    <w:rsid w:val="00BB7712"/>
    <w:rsid w:val="00BB78AC"/>
    <w:rsid w:val="00BB7D41"/>
    <w:rsid w:val="00BB7D91"/>
    <w:rsid w:val="00BB7F6D"/>
    <w:rsid w:val="00BC00C8"/>
    <w:rsid w:val="00BC081E"/>
    <w:rsid w:val="00BC0924"/>
    <w:rsid w:val="00BC15CD"/>
    <w:rsid w:val="00BC1715"/>
    <w:rsid w:val="00BC17E4"/>
    <w:rsid w:val="00BC1AC5"/>
    <w:rsid w:val="00BC1B77"/>
    <w:rsid w:val="00BC2223"/>
    <w:rsid w:val="00BC254A"/>
    <w:rsid w:val="00BC3193"/>
    <w:rsid w:val="00BC31BB"/>
    <w:rsid w:val="00BC3799"/>
    <w:rsid w:val="00BC3A48"/>
    <w:rsid w:val="00BC3EFE"/>
    <w:rsid w:val="00BC3FA8"/>
    <w:rsid w:val="00BC4A02"/>
    <w:rsid w:val="00BC511E"/>
    <w:rsid w:val="00BC51C2"/>
    <w:rsid w:val="00BC5327"/>
    <w:rsid w:val="00BC5401"/>
    <w:rsid w:val="00BC646F"/>
    <w:rsid w:val="00BC6576"/>
    <w:rsid w:val="00BC65FC"/>
    <w:rsid w:val="00BC71B7"/>
    <w:rsid w:val="00BC7750"/>
    <w:rsid w:val="00BC79C2"/>
    <w:rsid w:val="00BC7C70"/>
    <w:rsid w:val="00BD09D4"/>
    <w:rsid w:val="00BD0B4D"/>
    <w:rsid w:val="00BD1308"/>
    <w:rsid w:val="00BD2502"/>
    <w:rsid w:val="00BD266C"/>
    <w:rsid w:val="00BD29AA"/>
    <w:rsid w:val="00BD2A74"/>
    <w:rsid w:val="00BD2EAA"/>
    <w:rsid w:val="00BD2F4B"/>
    <w:rsid w:val="00BD3125"/>
    <w:rsid w:val="00BD31A4"/>
    <w:rsid w:val="00BD33EE"/>
    <w:rsid w:val="00BD3C25"/>
    <w:rsid w:val="00BD468E"/>
    <w:rsid w:val="00BD472D"/>
    <w:rsid w:val="00BD4912"/>
    <w:rsid w:val="00BD49C3"/>
    <w:rsid w:val="00BD4B9D"/>
    <w:rsid w:val="00BD4CD2"/>
    <w:rsid w:val="00BD4F46"/>
    <w:rsid w:val="00BD5147"/>
    <w:rsid w:val="00BD57FA"/>
    <w:rsid w:val="00BD5F5D"/>
    <w:rsid w:val="00BD63A8"/>
    <w:rsid w:val="00BD67C1"/>
    <w:rsid w:val="00BD6992"/>
    <w:rsid w:val="00BD6D30"/>
    <w:rsid w:val="00BD752D"/>
    <w:rsid w:val="00BD7C9D"/>
    <w:rsid w:val="00BD7CC1"/>
    <w:rsid w:val="00BD7F76"/>
    <w:rsid w:val="00BE021D"/>
    <w:rsid w:val="00BE061A"/>
    <w:rsid w:val="00BE06DD"/>
    <w:rsid w:val="00BE06F3"/>
    <w:rsid w:val="00BE1239"/>
    <w:rsid w:val="00BE15C2"/>
    <w:rsid w:val="00BE1794"/>
    <w:rsid w:val="00BE1AAF"/>
    <w:rsid w:val="00BE1D35"/>
    <w:rsid w:val="00BE1DDE"/>
    <w:rsid w:val="00BE1FD0"/>
    <w:rsid w:val="00BE214B"/>
    <w:rsid w:val="00BE218D"/>
    <w:rsid w:val="00BE23A2"/>
    <w:rsid w:val="00BE24B2"/>
    <w:rsid w:val="00BE27F0"/>
    <w:rsid w:val="00BE29CC"/>
    <w:rsid w:val="00BE2AA0"/>
    <w:rsid w:val="00BE2B4F"/>
    <w:rsid w:val="00BE2B55"/>
    <w:rsid w:val="00BE2BC7"/>
    <w:rsid w:val="00BE46A3"/>
    <w:rsid w:val="00BE4862"/>
    <w:rsid w:val="00BE4936"/>
    <w:rsid w:val="00BE4A1B"/>
    <w:rsid w:val="00BE4B84"/>
    <w:rsid w:val="00BE4CD8"/>
    <w:rsid w:val="00BE5141"/>
    <w:rsid w:val="00BE546C"/>
    <w:rsid w:val="00BE54AA"/>
    <w:rsid w:val="00BE5667"/>
    <w:rsid w:val="00BE584E"/>
    <w:rsid w:val="00BE5C30"/>
    <w:rsid w:val="00BE5F21"/>
    <w:rsid w:val="00BE61B0"/>
    <w:rsid w:val="00BE677F"/>
    <w:rsid w:val="00BE6916"/>
    <w:rsid w:val="00BE6DA8"/>
    <w:rsid w:val="00BE702F"/>
    <w:rsid w:val="00BE719A"/>
    <w:rsid w:val="00BE7BE0"/>
    <w:rsid w:val="00BE7D03"/>
    <w:rsid w:val="00BE7F0A"/>
    <w:rsid w:val="00BF0321"/>
    <w:rsid w:val="00BF03A4"/>
    <w:rsid w:val="00BF0E8A"/>
    <w:rsid w:val="00BF0F13"/>
    <w:rsid w:val="00BF0FA2"/>
    <w:rsid w:val="00BF1088"/>
    <w:rsid w:val="00BF1267"/>
    <w:rsid w:val="00BF17DD"/>
    <w:rsid w:val="00BF18D1"/>
    <w:rsid w:val="00BF1E14"/>
    <w:rsid w:val="00BF285F"/>
    <w:rsid w:val="00BF2B6F"/>
    <w:rsid w:val="00BF4028"/>
    <w:rsid w:val="00BF4A65"/>
    <w:rsid w:val="00BF4AB7"/>
    <w:rsid w:val="00BF514F"/>
    <w:rsid w:val="00BF515D"/>
    <w:rsid w:val="00BF52AE"/>
    <w:rsid w:val="00BF5430"/>
    <w:rsid w:val="00BF5D45"/>
    <w:rsid w:val="00BF5DA4"/>
    <w:rsid w:val="00BF6578"/>
    <w:rsid w:val="00BF6683"/>
    <w:rsid w:val="00BF66D9"/>
    <w:rsid w:val="00BF6ADC"/>
    <w:rsid w:val="00BF6E9D"/>
    <w:rsid w:val="00BF7358"/>
    <w:rsid w:val="00BF771F"/>
    <w:rsid w:val="00BF7932"/>
    <w:rsid w:val="00BF7AEA"/>
    <w:rsid w:val="00BF7D6B"/>
    <w:rsid w:val="00C00900"/>
    <w:rsid w:val="00C00A55"/>
    <w:rsid w:val="00C00B08"/>
    <w:rsid w:val="00C00B18"/>
    <w:rsid w:val="00C00B8D"/>
    <w:rsid w:val="00C017CB"/>
    <w:rsid w:val="00C01864"/>
    <w:rsid w:val="00C01BA1"/>
    <w:rsid w:val="00C01C35"/>
    <w:rsid w:val="00C02248"/>
    <w:rsid w:val="00C026F0"/>
    <w:rsid w:val="00C026FC"/>
    <w:rsid w:val="00C02743"/>
    <w:rsid w:val="00C0291E"/>
    <w:rsid w:val="00C02EA8"/>
    <w:rsid w:val="00C032D3"/>
    <w:rsid w:val="00C032DF"/>
    <w:rsid w:val="00C04009"/>
    <w:rsid w:val="00C042FF"/>
    <w:rsid w:val="00C0488F"/>
    <w:rsid w:val="00C048FC"/>
    <w:rsid w:val="00C04A91"/>
    <w:rsid w:val="00C05259"/>
    <w:rsid w:val="00C052B0"/>
    <w:rsid w:val="00C059F7"/>
    <w:rsid w:val="00C05AD1"/>
    <w:rsid w:val="00C06054"/>
    <w:rsid w:val="00C06327"/>
    <w:rsid w:val="00C063A4"/>
    <w:rsid w:val="00C064FB"/>
    <w:rsid w:val="00C0685A"/>
    <w:rsid w:val="00C06946"/>
    <w:rsid w:val="00C069AE"/>
    <w:rsid w:val="00C07059"/>
    <w:rsid w:val="00C077BB"/>
    <w:rsid w:val="00C07C33"/>
    <w:rsid w:val="00C07E72"/>
    <w:rsid w:val="00C07ECE"/>
    <w:rsid w:val="00C10071"/>
    <w:rsid w:val="00C1041F"/>
    <w:rsid w:val="00C10A53"/>
    <w:rsid w:val="00C10AF7"/>
    <w:rsid w:val="00C10C24"/>
    <w:rsid w:val="00C10ED0"/>
    <w:rsid w:val="00C11061"/>
    <w:rsid w:val="00C11211"/>
    <w:rsid w:val="00C1126E"/>
    <w:rsid w:val="00C1175D"/>
    <w:rsid w:val="00C11763"/>
    <w:rsid w:val="00C11A2B"/>
    <w:rsid w:val="00C11D82"/>
    <w:rsid w:val="00C121D1"/>
    <w:rsid w:val="00C12264"/>
    <w:rsid w:val="00C12489"/>
    <w:rsid w:val="00C12663"/>
    <w:rsid w:val="00C1294C"/>
    <w:rsid w:val="00C12E2B"/>
    <w:rsid w:val="00C131C3"/>
    <w:rsid w:val="00C13C6A"/>
    <w:rsid w:val="00C13E7C"/>
    <w:rsid w:val="00C13FAE"/>
    <w:rsid w:val="00C142ED"/>
    <w:rsid w:val="00C1464B"/>
    <w:rsid w:val="00C147E7"/>
    <w:rsid w:val="00C148B9"/>
    <w:rsid w:val="00C1495D"/>
    <w:rsid w:val="00C14A4E"/>
    <w:rsid w:val="00C14D53"/>
    <w:rsid w:val="00C15358"/>
    <w:rsid w:val="00C15967"/>
    <w:rsid w:val="00C15A6A"/>
    <w:rsid w:val="00C164BA"/>
    <w:rsid w:val="00C166D9"/>
    <w:rsid w:val="00C1684E"/>
    <w:rsid w:val="00C16C65"/>
    <w:rsid w:val="00C16CA2"/>
    <w:rsid w:val="00C16F69"/>
    <w:rsid w:val="00C171C3"/>
    <w:rsid w:val="00C1783C"/>
    <w:rsid w:val="00C17ADA"/>
    <w:rsid w:val="00C17FC2"/>
    <w:rsid w:val="00C20560"/>
    <w:rsid w:val="00C20668"/>
    <w:rsid w:val="00C20794"/>
    <w:rsid w:val="00C20B16"/>
    <w:rsid w:val="00C20C58"/>
    <w:rsid w:val="00C21390"/>
    <w:rsid w:val="00C21B54"/>
    <w:rsid w:val="00C2234B"/>
    <w:rsid w:val="00C2261E"/>
    <w:rsid w:val="00C227EB"/>
    <w:rsid w:val="00C228A6"/>
    <w:rsid w:val="00C22B4E"/>
    <w:rsid w:val="00C23040"/>
    <w:rsid w:val="00C235D9"/>
    <w:rsid w:val="00C238D9"/>
    <w:rsid w:val="00C23A77"/>
    <w:rsid w:val="00C24444"/>
    <w:rsid w:val="00C245DC"/>
    <w:rsid w:val="00C24ADD"/>
    <w:rsid w:val="00C25025"/>
    <w:rsid w:val="00C255D2"/>
    <w:rsid w:val="00C2612F"/>
    <w:rsid w:val="00C261F5"/>
    <w:rsid w:val="00C262A0"/>
    <w:rsid w:val="00C266C6"/>
    <w:rsid w:val="00C26AE4"/>
    <w:rsid w:val="00C26B24"/>
    <w:rsid w:val="00C270CB"/>
    <w:rsid w:val="00C27112"/>
    <w:rsid w:val="00C27A1B"/>
    <w:rsid w:val="00C27C8B"/>
    <w:rsid w:val="00C27CF3"/>
    <w:rsid w:val="00C27F92"/>
    <w:rsid w:val="00C30054"/>
    <w:rsid w:val="00C30A6F"/>
    <w:rsid w:val="00C30B24"/>
    <w:rsid w:val="00C30DD1"/>
    <w:rsid w:val="00C31337"/>
    <w:rsid w:val="00C31CE0"/>
    <w:rsid w:val="00C31DBD"/>
    <w:rsid w:val="00C31EE1"/>
    <w:rsid w:val="00C32A80"/>
    <w:rsid w:val="00C32DBE"/>
    <w:rsid w:val="00C3352B"/>
    <w:rsid w:val="00C3356F"/>
    <w:rsid w:val="00C33EBB"/>
    <w:rsid w:val="00C33F4B"/>
    <w:rsid w:val="00C33FDA"/>
    <w:rsid w:val="00C3426D"/>
    <w:rsid w:val="00C348AA"/>
    <w:rsid w:val="00C34BEA"/>
    <w:rsid w:val="00C35657"/>
    <w:rsid w:val="00C356D4"/>
    <w:rsid w:val="00C357F2"/>
    <w:rsid w:val="00C35879"/>
    <w:rsid w:val="00C35982"/>
    <w:rsid w:val="00C35C41"/>
    <w:rsid w:val="00C36194"/>
    <w:rsid w:val="00C369B6"/>
    <w:rsid w:val="00C376CE"/>
    <w:rsid w:val="00C37C62"/>
    <w:rsid w:val="00C40153"/>
    <w:rsid w:val="00C401DC"/>
    <w:rsid w:val="00C404C2"/>
    <w:rsid w:val="00C405D9"/>
    <w:rsid w:val="00C406D9"/>
    <w:rsid w:val="00C406F5"/>
    <w:rsid w:val="00C41234"/>
    <w:rsid w:val="00C419C0"/>
    <w:rsid w:val="00C41DEC"/>
    <w:rsid w:val="00C41E40"/>
    <w:rsid w:val="00C41FEC"/>
    <w:rsid w:val="00C42910"/>
    <w:rsid w:val="00C42A34"/>
    <w:rsid w:val="00C42BD7"/>
    <w:rsid w:val="00C42CC4"/>
    <w:rsid w:val="00C430D2"/>
    <w:rsid w:val="00C430E6"/>
    <w:rsid w:val="00C43263"/>
    <w:rsid w:val="00C4347C"/>
    <w:rsid w:val="00C4362F"/>
    <w:rsid w:val="00C43874"/>
    <w:rsid w:val="00C4484B"/>
    <w:rsid w:val="00C44858"/>
    <w:rsid w:val="00C45088"/>
    <w:rsid w:val="00C45231"/>
    <w:rsid w:val="00C452FE"/>
    <w:rsid w:val="00C4544D"/>
    <w:rsid w:val="00C45636"/>
    <w:rsid w:val="00C45D73"/>
    <w:rsid w:val="00C4609D"/>
    <w:rsid w:val="00C46291"/>
    <w:rsid w:val="00C4682C"/>
    <w:rsid w:val="00C46D63"/>
    <w:rsid w:val="00C46DF6"/>
    <w:rsid w:val="00C471E7"/>
    <w:rsid w:val="00C47249"/>
    <w:rsid w:val="00C47273"/>
    <w:rsid w:val="00C478A4"/>
    <w:rsid w:val="00C47E05"/>
    <w:rsid w:val="00C5016C"/>
    <w:rsid w:val="00C5079D"/>
    <w:rsid w:val="00C50A9D"/>
    <w:rsid w:val="00C50BBA"/>
    <w:rsid w:val="00C5149A"/>
    <w:rsid w:val="00C51632"/>
    <w:rsid w:val="00C51A86"/>
    <w:rsid w:val="00C522AD"/>
    <w:rsid w:val="00C52455"/>
    <w:rsid w:val="00C5276E"/>
    <w:rsid w:val="00C538EC"/>
    <w:rsid w:val="00C53C19"/>
    <w:rsid w:val="00C5470A"/>
    <w:rsid w:val="00C5475F"/>
    <w:rsid w:val="00C5480E"/>
    <w:rsid w:val="00C54889"/>
    <w:rsid w:val="00C54BDA"/>
    <w:rsid w:val="00C55227"/>
    <w:rsid w:val="00C55302"/>
    <w:rsid w:val="00C55356"/>
    <w:rsid w:val="00C553DC"/>
    <w:rsid w:val="00C55879"/>
    <w:rsid w:val="00C55934"/>
    <w:rsid w:val="00C55BF5"/>
    <w:rsid w:val="00C55F83"/>
    <w:rsid w:val="00C56039"/>
    <w:rsid w:val="00C56403"/>
    <w:rsid w:val="00C5643A"/>
    <w:rsid w:val="00C56537"/>
    <w:rsid w:val="00C566BD"/>
    <w:rsid w:val="00C56757"/>
    <w:rsid w:val="00C5688F"/>
    <w:rsid w:val="00C56A59"/>
    <w:rsid w:val="00C56ED1"/>
    <w:rsid w:val="00C5721D"/>
    <w:rsid w:val="00C5730C"/>
    <w:rsid w:val="00C5753E"/>
    <w:rsid w:val="00C578B8"/>
    <w:rsid w:val="00C57AB3"/>
    <w:rsid w:val="00C60D78"/>
    <w:rsid w:val="00C61030"/>
    <w:rsid w:val="00C617DD"/>
    <w:rsid w:val="00C61899"/>
    <w:rsid w:val="00C61C05"/>
    <w:rsid w:val="00C61C32"/>
    <w:rsid w:val="00C61C8B"/>
    <w:rsid w:val="00C620A7"/>
    <w:rsid w:val="00C62188"/>
    <w:rsid w:val="00C621FC"/>
    <w:rsid w:val="00C62C4E"/>
    <w:rsid w:val="00C62CC6"/>
    <w:rsid w:val="00C631A6"/>
    <w:rsid w:val="00C638EC"/>
    <w:rsid w:val="00C63DA1"/>
    <w:rsid w:val="00C645B8"/>
    <w:rsid w:val="00C64871"/>
    <w:rsid w:val="00C6493B"/>
    <w:rsid w:val="00C650C4"/>
    <w:rsid w:val="00C651A3"/>
    <w:rsid w:val="00C654E5"/>
    <w:rsid w:val="00C65878"/>
    <w:rsid w:val="00C65A9F"/>
    <w:rsid w:val="00C65ADF"/>
    <w:rsid w:val="00C65B12"/>
    <w:rsid w:val="00C661BD"/>
    <w:rsid w:val="00C662F8"/>
    <w:rsid w:val="00C6645F"/>
    <w:rsid w:val="00C66B24"/>
    <w:rsid w:val="00C67C83"/>
    <w:rsid w:val="00C67F14"/>
    <w:rsid w:val="00C7024C"/>
    <w:rsid w:val="00C70996"/>
    <w:rsid w:val="00C70F94"/>
    <w:rsid w:val="00C710D2"/>
    <w:rsid w:val="00C71428"/>
    <w:rsid w:val="00C716DB"/>
    <w:rsid w:val="00C71AC8"/>
    <w:rsid w:val="00C71BD7"/>
    <w:rsid w:val="00C71E58"/>
    <w:rsid w:val="00C72055"/>
    <w:rsid w:val="00C72378"/>
    <w:rsid w:val="00C72904"/>
    <w:rsid w:val="00C72EE2"/>
    <w:rsid w:val="00C7331A"/>
    <w:rsid w:val="00C73460"/>
    <w:rsid w:val="00C73515"/>
    <w:rsid w:val="00C736E3"/>
    <w:rsid w:val="00C740DB"/>
    <w:rsid w:val="00C74667"/>
    <w:rsid w:val="00C746C4"/>
    <w:rsid w:val="00C74992"/>
    <w:rsid w:val="00C749BA"/>
    <w:rsid w:val="00C74B57"/>
    <w:rsid w:val="00C7529C"/>
    <w:rsid w:val="00C7534B"/>
    <w:rsid w:val="00C75B6B"/>
    <w:rsid w:val="00C75DC2"/>
    <w:rsid w:val="00C7728F"/>
    <w:rsid w:val="00C775C6"/>
    <w:rsid w:val="00C77B85"/>
    <w:rsid w:val="00C77BCC"/>
    <w:rsid w:val="00C801E0"/>
    <w:rsid w:val="00C8020E"/>
    <w:rsid w:val="00C8052B"/>
    <w:rsid w:val="00C8075B"/>
    <w:rsid w:val="00C80B05"/>
    <w:rsid w:val="00C80DA6"/>
    <w:rsid w:val="00C80F12"/>
    <w:rsid w:val="00C818F2"/>
    <w:rsid w:val="00C81D79"/>
    <w:rsid w:val="00C81E63"/>
    <w:rsid w:val="00C8235B"/>
    <w:rsid w:val="00C828CF"/>
    <w:rsid w:val="00C82C73"/>
    <w:rsid w:val="00C83285"/>
    <w:rsid w:val="00C8348E"/>
    <w:rsid w:val="00C83706"/>
    <w:rsid w:val="00C837CF"/>
    <w:rsid w:val="00C83BF7"/>
    <w:rsid w:val="00C83E71"/>
    <w:rsid w:val="00C84126"/>
    <w:rsid w:val="00C84811"/>
    <w:rsid w:val="00C84DC5"/>
    <w:rsid w:val="00C85232"/>
    <w:rsid w:val="00C8565B"/>
    <w:rsid w:val="00C85B35"/>
    <w:rsid w:val="00C86520"/>
    <w:rsid w:val="00C867E5"/>
    <w:rsid w:val="00C86A5B"/>
    <w:rsid w:val="00C86B26"/>
    <w:rsid w:val="00C87329"/>
    <w:rsid w:val="00C8781C"/>
    <w:rsid w:val="00C87C45"/>
    <w:rsid w:val="00C87F89"/>
    <w:rsid w:val="00C90041"/>
    <w:rsid w:val="00C90529"/>
    <w:rsid w:val="00C90A67"/>
    <w:rsid w:val="00C90AD7"/>
    <w:rsid w:val="00C90D04"/>
    <w:rsid w:val="00C912BF"/>
    <w:rsid w:val="00C915AF"/>
    <w:rsid w:val="00C916AB"/>
    <w:rsid w:val="00C9176F"/>
    <w:rsid w:val="00C9190B"/>
    <w:rsid w:val="00C919ED"/>
    <w:rsid w:val="00C91AF5"/>
    <w:rsid w:val="00C91D5F"/>
    <w:rsid w:val="00C92112"/>
    <w:rsid w:val="00C924BB"/>
    <w:rsid w:val="00C92607"/>
    <w:rsid w:val="00C92AA7"/>
    <w:rsid w:val="00C92BA8"/>
    <w:rsid w:val="00C94363"/>
    <w:rsid w:val="00C9452F"/>
    <w:rsid w:val="00C94A24"/>
    <w:rsid w:val="00C94B70"/>
    <w:rsid w:val="00C94EB8"/>
    <w:rsid w:val="00C95358"/>
    <w:rsid w:val="00C95B33"/>
    <w:rsid w:val="00C95DC1"/>
    <w:rsid w:val="00C9649F"/>
    <w:rsid w:val="00C96816"/>
    <w:rsid w:val="00C96D18"/>
    <w:rsid w:val="00C96D38"/>
    <w:rsid w:val="00C9731C"/>
    <w:rsid w:val="00C97603"/>
    <w:rsid w:val="00C97850"/>
    <w:rsid w:val="00C978BC"/>
    <w:rsid w:val="00C9794B"/>
    <w:rsid w:val="00C97A55"/>
    <w:rsid w:val="00CA078F"/>
    <w:rsid w:val="00CA0EE2"/>
    <w:rsid w:val="00CA0FC5"/>
    <w:rsid w:val="00CA155E"/>
    <w:rsid w:val="00CA18CE"/>
    <w:rsid w:val="00CA1B6B"/>
    <w:rsid w:val="00CA1C79"/>
    <w:rsid w:val="00CA2101"/>
    <w:rsid w:val="00CA24C2"/>
    <w:rsid w:val="00CA29A4"/>
    <w:rsid w:val="00CA2BBA"/>
    <w:rsid w:val="00CA2E16"/>
    <w:rsid w:val="00CA2E8F"/>
    <w:rsid w:val="00CA2FED"/>
    <w:rsid w:val="00CA3013"/>
    <w:rsid w:val="00CA321B"/>
    <w:rsid w:val="00CA37ED"/>
    <w:rsid w:val="00CA3F3D"/>
    <w:rsid w:val="00CA4353"/>
    <w:rsid w:val="00CA437E"/>
    <w:rsid w:val="00CA43C8"/>
    <w:rsid w:val="00CA4919"/>
    <w:rsid w:val="00CA493D"/>
    <w:rsid w:val="00CA4DFC"/>
    <w:rsid w:val="00CA52B7"/>
    <w:rsid w:val="00CA59EF"/>
    <w:rsid w:val="00CA687F"/>
    <w:rsid w:val="00CA6EE5"/>
    <w:rsid w:val="00CA7A6D"/>
    <w:rsid w:val="00CA7BFF"/>
    <w:rsid w:val="00CA7E4D"/>
    <w:rsid w:val="00CB0208"/>
    <w:rsid w:val="00CB081D"/>
    <w:rsid w:val="00CB0944"/>
    <w:rsid w:val="00CB0A56"/>
    <w:rsid w:val="00CB0EE1"/>
    <w:rsid w:val="00CB1020"/>
    <w:rsid w:val="00CB178C"/>
    <w:rsid w:val="00CB1A51"/>
    <w:rsid w:val="00CB2DFB"/>
    <w:rsid w:val="00CB3245"/>
    <w:rsid w:val="00CB373E"/>
    <w:rsid w:val="00CB37AC"/>
    <w:rsid w:val="00CB3E3F"/>
    <w:rsid w:val="00CB4577"/>
    <w:rsid w:val="00CB47F9"/>
    <w:rsid w:val="00CB487C"/>
    <w:rsid w:val="00CB4ED6"/>
    <w:rsid w:val="00CB4EE9"/>
    <w:rsid w:val="00CB5106"/>
    <w:rsid w:val="00CB5B9E"/>
    <w:rsid w:val="00CB5F9E"/>
    <w:rsid w:val="00CB6191"/>
    <w:rsid w:val="00CB6353"/>
    <w:rsid w:val="00CB636A"/>
    <w:rsid w:val="00CB67F3"/>
    <w:rsid w:val="00CB6C8D"/>
    <w:rsid w:val="00CB7010"/>
    <w:rsid w:val="00CB7108"/>
    <w:rsid w:val="00CB73BB"/>
    <w:rsid w:val="00CB744F"/>
    <w:rsid w:val="00CB74DB"/>
    <w:rsid w:val="00CB7C47"/>
    <w:rsid w:val="00CB7D34"/>
    <w:rsid w:val="00CB7F85"/>
    <w:rsid w:val="00CC0470"/>
    <w:rsid w:val="00CC05F4"/>
    <w:rsid w:val="00CC0D4D"/>
    <w:rsid w:val="00CC0F9C"/>
    <w:rsid w:val="00CC11FF"/>
    <w:rsid w:val="00CC1845"/>
    <w:rsid w:val="00CC1898"/>
    <w:rsid w:val="00CC1BED"/>
    <w:rsid w:val="00CC1C6D"/>
    <w:rsid w:val="00CC1D53"/>
    <w:rsid w:val="00CC2023"/>
    <w:rsid w:val="00CC29BA"/>
    <w:rsid w:val="00CC2C88"/>
    <w:rsid w:val="00CC2D80"/>
    <w:rsid w:val="00CC2F06"/>
    <w:rsid w:val="00CC310D"/>
    <w:rsid w:val="00CC3125"/>
    <w:rsid w:val="00CC336E"/>
    <w:rsid w:val="00CC37B2"/>
    <w:rsid w:val="00CC389E"/>
    <w:rsid w:val="00CC3918"/>
    <w:rsid w:val="00CC3C57"/>
    <w:rsid w:val="00CC3FD5"/>
    <w:rsid w:val="00CC40A0"/>
    <w:rsid w:val="00CC4232"/>
    <w:rsid w:val="00CC43A6"/>
    <w:rsid w:val="00CC4BB3"/>
    <w:rsid w:val="00CC4FED"/>
    <w:rsid w:val="00CC55F1"/>
    <w:rsid w:val="00CC5AB5"/>
    <w:rsid w:val="00CC61DD"/>
    <w:rsid w:val="00CC6500"/>
    <w:rsid w:val="00CC6756"/>
    <w:rsid w:val="00CC6976"/>
    <w:rsid w:val="00CC6C60"/>
    <w:rsid w:val="00CC6D02"/>
    <w:rsid w:val="00CC6FF1"/>
    <w:rsid w:val="00CC76D9"/>
    <w:rsid w:val="00CC7DF9"/>
    <w:rsid w:val="00CD01F9"/>
    <w:rsid w:val="00CD0417"/>
    <w:rsid w:val="00CD0565"/>
    <w:rsid w:val="00CD107B"/>
    <w:rsid w:val="00CD17C5"/>
    <w:rsid w:val="00CD2ABD"/>
    <w:rsid w:val="00CD324C"/>
    <w:rsid w:val="00CD332B"/>
    <w:rsid w:val="00CD3D8A"/>
    <w:rsid w:val="00CD3EDD"/>
    <w:rsid w:val="00CD4046"/>
    <w:rsid w:val="00CD41FF"/>
    <w:rsid w:val="00CD4261"/>
    <w:rsid w:val="00CD4A81"/>
    <w:rsid w:val="00CD4DB0"/>
    <w:rsid w:val="00CD4E0D"/>
    <w:rsid w:val="00CD4ECE"/>
    <w:rsid w:val="00CD50B9"/>
    <w:rsid w:val="00CD50F6"/>
    <w:rsid w:val="00CD522F"/>
    <w:rsid w:val="00CD57BA"/>
    <w:rsid w:val="00CD59FD"/>
    <w:rsid w:val="00CD5A09"/>
    <w:rsid w:val="00CD5C45"/>
    <w:rsid w:val="00CD6219"/>
    <w:rsid w:val="00CD6AE4"/>
    <w:rsid w:val="00CD6CB6"/>
    <w:rsid w:val="00CD70F7"/>
    <w:rsid w:val="00CD749D"/>
    <w:rsid w:val="00CD7896"/>
    <w:rsid w:val="00CD7C82"/>
    <w:rsid w:val="00CE0EAB"/>
    <w:rsid w:val="00CE1572"/>
    <w:rsid w:val="00CE1939"/>
    <w:rsid w:val="00CE2192"/>
    <w:rsid w:val="00CE21FF"/>
    <w:rsid w:val="00CE22F6"/>
    <w:rsid w:val="00CE2507"/>
    <w:rsid w:val="00CE2ABD"/>
    <w:rsid w:val="00CE2B2E"/>
    <w:rsid w:val="00CE2BA6"/>
    <w:rsid w:val="00CE2BE5"/>
    <w:rsid w:val="00CE3270"/>
    <w:rsid w:val="00CE3581"/>
    <w:rsid w:val="00CE37EE"/>
    <w:rsid w:val="00CE3E83"/>
    <w:rsid w:val="00CE4211"/>
    <w:rsid w:val="00CE43A2"/>
    <w:rsid w:val="00CE50A1"/>
    <w:rsid w:val="00CE55EF"/>
    <w:rsid w:val="00CE5DAF"/>
    <w:rsid w:val="00CE5DBA"/>
    <w:rsid w:val="00CE5DCA"/>
    <w:rsid w:val="00CE5EF9"/>
    <w:rsid w:val="00CE62D3"/>
    <w:rsid w:val="00CE6EBF"/>
    <w:rsid w:val="00CE703D"/>
    <w:rsid w:val="00CE73D1"/>
    <w:rsid w:val="00CE7686"/>
    <w:rsid w:val="00CE7AD1"/>
    <w:rsid w:val="00CE7E45"/>
    <w:rsid w:val="00CE7F54"/>
    <w:rsid w:val="00CF051E"/>
    <w:rsid w:val="00CF14C9"/>
    <w:rsid w:val="00CF1D20"/>
    <w:rsid w:val="00CF1E4F"/>
    <w:rsid w:val="00CF1F50"/>
    <w:rsid w:val="00CF2072"/>
    <w:rsid w:val="00CF278B"/>
    <w:rsid w:val="00CF29E6"/>
    <w:rsid w:val="00CF2CCA"/>
    <w:rsid w:val="00CF2D37"/>
    <w:rsid w:val="00CF4127"/>
    <w:rsid w:val="00CF4528"/>
    <w:rsid w:val="00CF4B8C"/>
    <w:rsid w:val="00CF4CF1"/>
    <w:rsid w:val="00CF4F02"/>
    <w:rsid w:val="00CF4F2E"/>
    <w:rsid w:val="00CF5778"/>
    <w:rsid w:val="00CF58F0"/>
    <w:rsid w:val="00CF5EF9"/>
    <w:rsid w:val="00CF6C02"/>
    <w:rsid w:val="00CF6CAF"/>
    <w:rsid w:val="00CF7212"/>
    <w:rsid w:val="00CF79C0"/>
    <w:rsid w:val="00CF7AE5"/>
    <w:rsid w:val="00CF7AF2"/>
    <w:rsid w:val="00CF7DA7"/>
    <w:rsid w:val="00D0000C"/>
    <w:rsid w:val="00D0008F"/>
    <w:rsid w:val="00D0013C"/>
    <w:rsid w:val="00D00F82"/>
    <w:rsid w:val="00D012AC"/>
    <w:rsid w:val="00D015D5"/>
    <w:rsid w:val="00D017BC"/>
    <w:rsid w:val="00D01DE2"/>
    <w:rsid w:val="00D020ED"/>
    <w:rsid w:val="00D02345"/>
    <w:rsid w:val="00D02D0C"/>
    <w:rsid w:val="00D03380"/>
    <w:rsid w:val="00D03671"/>
    <w:rsid w:val="00D0432E"/>
    <w:rsid w:val="00D043BC"/>
    <w:rsid w:val="00D045B2"/>
    <w:rsid w:val="00D04C80"/>
    <w:rsid w:val="00D04DF3"/>
    <w:rsid w:val="00D04FE5"/>
    <w:rsid w:val="00D057D1"/>
    <w:rsid w:val="00D05D82"/>
    <w:rsid w:val="00D05E08"/>
    <w:rsid w:val="00D05E4F"/>
    <w:rsid w:val="00D06123"/>
    <w:rsid w:val="00D06547"/>
    <w:rsid w:val="00D06717"/>
    <w:rsid w:val="00D06B98"/>
    <w:rsid w:val="00D06C40"/>
    <w:rsid w:val="00D06CBF"/>
    <w:rsid w:val="00D06D4D"/>
    <w:rsid w:val="00D07D7B"/>
    <w:rsid w:val="00D07DCA"/>
    <w:rsid w:val="00D10B46"/>
    <w:rsid w:val="00D10D18"/>
    <w:rsid w:val="00D10F88"/>
    <w:rsid w:val="00D11205"/>
    <w:rsid w:val="00D11281"/>
    <w:rsid w:val="00D11C26"/>
    <w:rsid w:val="00D12048"/>
    <w:rsid w:val="00D12380"/>
    <w:rsid w:val="00D12685"/>
    <w:rsid w:val="00D1275A"/>
    <w:rsid w:val="00D12AED"/>
    <w:rsid w:val="00D1344C"/>
    <w:rsid w:val="00D134E4"/>
    <w:rsid w:val="00D134F0"/>
    <w:rsid w:val="00D14059"/>
    <w:rsid w:val="00D14748"/>
    <w:rsid w:val="00D151B1"/>
    <w:rsid w:val="00D153FD"/>
    <w:rsid w:val="00D154DB"/>
    <w:rsid w:val="00D158A4"/>
    <w:rsid w:val="00D15C98"/>
    <w:rsid w:val="00D15CDE"/>
    <w:rsid w:val="00D15F65"/>
    <w:rsid w:val="00D16399"/>
    <w:rsid w:val="00D164F2"/>
    <w:rsid w:val="00D17040"/>
    <w:rsid w:val="00D17D76"/>
    <w:rsid w:val="00D17E9E"/>
    <w:rsid w:val="00D17F78"/>
    <w:rsid w:val="00D17FB4"/>
    <w:rsid w:val="00D2022C"/>
    <w:rsid w:val="00D206C4"/>
    <w:rsid w:val="00D20D4C"/>
    <w:rsid w:val="00D20E24"/>
    <w:rsid w:val="00D20F88"/>
    <w:rsid w:val="00D2104E"/>
    <w:rsid w:val="00D210CB"/>
    <w:rsid w:val="00D21153"/>
    <w:rsid w:val="00D21BD6"/>
    <w:rsid w:val="00D221E0"/>
    <w:rsid w:val="00D228A9"/>
    <w:rsid w:val="00D22974"/>
    <w:rsid w:val="00D23176"/>
    <w:rsid w:val="00D2333E"/>
    <w:rsid w:val="00D2339F"/>
    <w:rsid w:val="00D2382E"/>
    <w:rsid w:val="00D2387E"/>
    <w:rsid w:val="00D23DA8"/>
    <w:rsid w:val="00D24543"/>
    <w:rsid w:val="00D246F6"/>
    <w:rsid w:val="00D2594A"/>
    <w:rsid w:val="00D25A65"/>
    <w:rsid w:val="00D25BF3"/>
    <w:rsid w:val="00D25F48"/>
    <w:rsid w:val="00D261F0"/>
    <w:rsid w:val="00D26648"/>
    <w:rsid w:val="00D2682A"/>
    <w:rsid w:val="00D26A31"/>
    <w:rsid w:val="00D26D8F"/>
    <w:rsid w:val="00D26F1E"/>
    <w:rsid w:val="00D276FA"/>
    <w:rsid w:val="00D30020"/>
    <w:rsid w:val="00D30892"/>
    <w:rsid w:val="00D30CF0"/>
    <w:rsid w:val="00D30E6E"/>
    <w:rsid w:val="00D31068"/>
    <w:rsid w:val="00D32593"/>
    <w:rsid w:val="00D32820"/>
    <w:rsid w:val="00D33269"/>
    <w:rsid w:val="00D3452E"/>
    <w:rsid w:val="00D348FD"/>
    <w:rsid w:val="00D34CD2"/>
    <w:rsid w:val="00D3514E"/>
    <w:rsid w:val="00D35360"/>
    <w:rsid w:val="00D36EFE"/>
    <w:rsid w:val="00D36FA9"/>
    <w:rsid w:val="00D3747A"/>
    <w:rsid w:val="00D37A0F"/>
    <w:rsid w:val="00D37ED2"/>
    <w:rsid w:val="00D4096C"/>
    <w:rsid w:val="00D4132F"/>
    <w:rsid w:val="00D425BB"/>
    <w:rsid w:val="00D4274B"/>
    <w:rsid w:val="00D42DE7"/>
    <w:rsid w:val="00D43020"/>
    <w:rsid w:val="00D431F1"/>
    <w:rsid w:val="00D43204"/>
    <w:rsid w:val="00D43640"/>
    <w:rsid w:val="00D4365C"/>
    <w:rsid w:val="00D43B62"/>
    <w:rsid w:val="00D44119"/>
    <w:rsid w:val="00D442CD"/>
    <w:rsid w:val="00D44B0D"/>
    <w:rsid w:val="00D44BBF"/>
    <w:rsid w:val="00D44CFD"/>
    <w:rsid w:val="00D45114"/>
    <w:rsid w:val="00D45D0F"/>
    <w:rsid w:val="00D45DF0"/>
    <w:rsid w:val="00D45F74"/>
    <w:rsid w:val="00D463F7"/>
    <w:rsid w:val="00D46555"/>
    <w:rsid w:val="00D46652"/>
    <w:rsid w:val="00D46821"/>
    <w:rsid w:val="00D46952"/>
    <w:rsid w:val="00D469EA"/>
    <w:rsid w:val="00D46DB5"/>
    <w:rsid w:val="00D47055"/>
    <w:rsid w:val="00D47247"/>
    <w:rsid w:val="00D47659"/>
    <w:rsid w:val="00D4778E"/>
    <w:rsid w:val="00D5005A"/>
    <w:rsid w:val="00D503BD"/>
    <w:rsid w:val="00D505EE"/>
    <w:rsid w:val="00D507BA"/>
    <w:rsid w:val="00D50B7C"/>
    <w:rsid w:val="00D5149E"/>
    <w:rsid w:val="00D51904"/>
    <w:rsid w:val="00D528C7"/>
    <w:rsid w:val="00D52A58"/>
    <w:rsid w:val="00D52A83"/>
    <w:rsid w:val="00D53054"/>
    <w:rsid w:val="00D53B29"/>
    <w:rsid w:val="00D53B7A"/>
    <w:rsid w:val="00D53D0E"/>
    <w:rsid w:val="00D543BC"/>
    <w:rsid w:val="00D54661"/>
    <w:rsid w:val="00D54C41"/>
    <w:rsid w:val="00D553B0"/>
    <w:rsid w:val="00D5540C"/>
    <w:rsid w:val="00D5576B"/>
    <w:rsid w:val="00D55B23"/>
    <w:rsid w:val="00D5643E"/>
    <w:rsid w:val="00D56444"/>
    <w:rsid w:val="00D5666B"/>
    <w:rsid w:val="00D56726"/>
    <w:rsid w:val="00D56896"/>
    <w:rsid w:val="00D56F42"/>
    <w:rsid w:val="00D56F62"/>
    <w:rsid w:val="00D57060"/>
    <w:rsid w:val="00D57137"/>
    <w:rsid w:val="00D57152"/>
    <w:rsid w:val="00D5735B"/>
    <w:rsid w:val="00D57B48"/>
    <w:rsid w:val="00D57B52"/>
    <w:rsid w:val="00D57BAF"/>
    <w:rsid w:val="00D57DAE"/>
    <w:rsid w:val="00D60B39"/>
    <w:rsid w:val="00D60B60"/>
    <w:rsid w:val="00D60D24"/>
    <w:rsid w:val="00D6124C"/>
    <w:rsid w:val="00D615F6"/>
    <w:rsid w:val="00D617B3"/>
    <w:rsid w:val="00D618A3"/>
    <w:rsid w:val="00D61934"/>
    <w:rsid w:val="00D61E30"/>
    <w:rsid w:val="00D61EB7"/>
    <w:rsid w:val="00D62194"/>
    <w:rsid w:val="00D624AE"/>
    <w:rsid w:val="00D63117"/>
    <w:rsid w:val="00D6315E"/>
    <w:rsid w:val="00D633E7"/>
    <w:rsid w:val="00D636AD"/>
    <w:rsid w:val="00D6388E"/>
    <w:rsid w:val="00D63992"/>
    <w:rsid w:val="00D63CAA"/>
    <w:rsid w:val="00D63E91"/>
    <w:rsid w:val="00D64096"/>
    <w:rsid w:val="00D6415C"/>
    <w:rsid w:val="00D6417E"/>
    <w:rsid w:val="00D641F0"/>
    <w:rsid w:val="00D6470E"/>
    <w:rsid w:val="00D64F29"/>
    <w:rsid w:val="00D6521E"/>
    <w:rsid w:val="00D6568B"/>
    <w:rsid w:val="00D656CE"/>
    <w:rsid w:val="00D65750"/>
    <w:rsid w:val="00D658E2"/>
    <w:rsid w:val="00D65C4A"/>
    <w:rsid w:val="00D6646A"/>
    <w:rsid w:val="00D66494"/>
    <w:rsid w:val="00D66EF1"/>
    <w:rsid w:val="00D66F43"/>
    <w:rsid w:val="00D670A6"/>
    <w:rsid w:val="00D67443"/>
    <w:rsid w:val="00D67DE3"/>
    <w:rsid w:val="00D7070F"/>
    <w:rsid w:val="00D709DE"/>
    <w:rsid w:val="00D70ABE"/>
    <w:rsid w:val="00D70F7D"/>
    <w:rsid w:val="00D710D8"/>
    <w:rsid w:val="00D71760"/>
    <w:rsid w:val="00D71A78"/>
    <w:rsid w:val="00D71B03"/>
    <w:rsid w:val="00D71D69"/>
    <w:rsid w:val="00D71E22"/>
    <w:rsid w:val="00D71E60"/>
    <w:rsid w:val="00D72220"/>
    <w:rsid w:val="00D72A6D"/>
    <w:rsid w:val="00D72EE2"/>
    <w:rsid w:val="00D72EED"/>
    <w:rsid w:val="00D73352"/>
    <w:rsid w:val="00D73563"/>
    <w:rsid w:val="00D7382B"/>
    <w:rsid w:val="00D73850"/>
    <w:rsid w:val="00D74242"/>
    <w:rsid w:val="00D744C3"/>
    <w:rsid w:val="00D748AF"/>
    <w:rsid w:val="00D74B54"/>
    <w:rsid w:val="00D74BFF"/>
    <w:rsid w:val="00D74C4F"/>
    <w:rsid w:val="00D750FA"/>
    <w:rsid w:val="00D762A0"/>
    <w:rsid w:val="00D76A12"/>
    <w:rsid w:val="00D76E83"/>
    <w:rsid w:val="00D7706A"/>
    <w:rsid w:val="00D7794A"/>
    <w:rsid w:val="00D77FD8"/>
    <w:rsid w:val="00D8052B"/>
    <w:rsid w:val="00D80706"/>
    <w:rsid w:val="00D80817"/>
    <w:rsid w:val="00D809A6"/>
    <w:rsid w:val="00D80FD2"/>
    <w:rsid w:val="00D81237"/>
    <w:rsid w:val="00D819DA"/>
    <w:rsid w:val="00D82088"/>
    <w:rsid w:val="00D83316"/>
    <w:rsid w:val="00D83360"/>
    <w:rsid w:val="00D83525"/>
    <w:rsid w:val="00D83E0B"/>
    <w:rsid w:val="00D84137"/>
    <w:rsid w:val="00D8451A"/>
    <w:rsid w:val="00D845A4"/>
    <w:rsid w:val="00D84A39"/>
    <w:rsid w:val="00D84B41"/>
    <w:rsid w:val="00D84CD7"/>
    <w:rsid w:val="00D84EE4"/>
    <w:rsid w:val="00D85010"/>
    <w:rsid w:val="00D8577D"/>
    <w:rsid w:val="00D85912"/>
    <w:rsid w:val="00D86006"/>
    <w:rsid w:val="00D8683D"/>
    <w:rsid w:val="00D86950"/>
    <w:rsid w:val="00D872DD"/>
    <w:rsid w:val="00D874CA"/>
    <w:rsid w:val="00D874DA"/>
    <w:rsid w:val="00D878A6"/>
    <w:rsid w:val="00D9000E"/>
    <w:rsid w:val="00D90088"/>
    <w:rsid w:val="00D904E5"/>
    <w:rsid w:val="00D9157B"/>
    <w:rsid w:val="00D927E5"/>
    <w:rsid w:val="00D92D61"/>
    <w:rsid w:val="00D93624"/>
    <w:rsid w:val="00D93842"/>
    <w:rsid w:val="00D93BD5"/>
    <w:rsid w:val="00D93EA5"/>
    <w:rsid w:val="00D94710"/>
    <w:rsid w:val="00D94939"/>
    <w:rsid w:val="00D949EF"/>
    <w:rsid w:val="00D952C9"/>
    <w:rsid w:val="00D957FA"/>
    <w:rsid w:val="00D95C1F"/>
    <w:rsid w:val="00D96CB9"/>
    <w:rsid w:val="00D96E4F"/>
    <w:rsid w:val="00D970D7"/>
    <w:rsid w:val="00D972F7"/>
    <w:rsid w:val="00D97316"/>
    <w:rsid w:val="00D97467"/>
    <w:rsid w:val="00DA0811"/>
    <w:rsid w:val="00DA0860"/>
    <w:rsid w:val="00DA091C"/>
    <w:rsid w:val="00DA0970"/>
    <w:rsid w:val="00DA1076"/>
    <w:rsid w:val="00DA13F7"/>
    <w:rsid w:val="00DA14B2"/>
    <w:rsid w:val="00DA170B"/>
    <w:rsid w:val="00DA171B"/>
    <w:rsid w:val="00DA1CF2"/>
    <w:rsid w:val="00DA1D6D"/>
    <w:rsid w:val="00DA2B79"/>
    <w:rsid w:val="00DA30AE"/>
    <w:rsid w:val="00DA325D"/>
    <w:rsid w:val="00DA33CE"/>
    <w:rsid w:val="00DA3670"/>
    <w:rsid w:val="00DA3998"/>
    <w:rsid w:val="00DA3C6E"/>
    <w:rsid w:val="00DA41A0"/>
    <w:rsid w:val="00DA44F7"/>
    <w:rsid w:val="00DA4584"/>
    <w:rsid w:val="00DA4B06"/>
    <w:rsid w:val="00DA5503"/>
    <w:rsid w:val="00DA5626"/>
    <w:rsid w:val="00DA5E98"/>
    <w:rsid w:val="00DA6154"/>
    <w:rsid w:val="00DA6745"/>
    <w:rsid w:val="00DA6963"/>
    <w:rsid w:val="00DA6CD2"/>
    <w:rsid w:val="00DA7AF6"/>
    <w:rsid w:val="00DA7CA7"/>
    <w:rsid w:val="00DA7CE1"/>
    <w:rsid w:val="00DA7F01"/>
    <w:rsid w:val="00DB015F"/>
    <w:rsid w:val="00DB05E1"/>
    <w:rsid w:val="00DB0906"/>
    <w:rsid w:val="00DB0D32"/>
    <w:rsid w:val="00DB1C99"/>
    <w:rsid w:val="00DB1DFE"/>
    <w:rsid w:val="00DB20A3"/>
    <w:rsid w:val="00DB22EE"/>
    <w:rsid w:val="00DB24DB"/>
    <w:rsid w:val="00DB2CD1"/>
    <w:rsid w:val="00DB2FA6"/>
    <w:rsid w:val="00DB3BEB"/>
    <w:rsid w:val="00DB3F60"/>
    <w:rsid w:val="00DB410C"/>
    <w:rsid w:val="00DB413F"/>
    <w:rsid w:val="00DB4A60"/>
    <w:rsid w:val="00DB4AD1"/>
    <w:rsid w:val="00DB4BDA"/>
    <w:rsid w:val="00DB51B4"/>
    <w:rsid w:val="00DB5457"/>
    <w:rsid w:val="00DB58B7"/>
    <w:rsid w:val="00DB5F06"/>
    <w:rsid w:val="00DB5F88"/>
    <w:rsid w:val="00DB5FDF"/>
    <w:rsid w:val="00DB6674"/>
    <w:rsid w:val="00DB6701"/>
    <w:rsid w:val="00DB67EC"/>
    <w:rsid w:val="00DB68F2"/>
    <w:rsid w:val="00DB6B5D"/>
    <w:rsid w:val="00DB70B2"/>
    <w:rsid w:val="00DB740F"/>
    <w:rsid w:val="00DB7434"/>
    <w:rsid w:val="00DB74EE"/>
    <w:rsid w:val="00DB78CA"/>
    <w:rsid w:val="00DB7A2E"/>
    <w:rsid w:val="00DB7BAC"/>
    <w:rsid w:val="00DB7C06"/>
    <w:rsid w:val="00DC0078"/>
    <w:rsid w:val="00DC13B7"/>
    <w:rsid w:val="00DC1588"/>
    <w:rsid w:val="00DC1AD5"/>
    <w:rsid w:val="00DC1C39"/>
    <w:rsid w:val="00DC21C6"/>
    <w:rsid w:val="00DC2A4F"/>
    <w:rsid w:val="00DC2AB5"/>
    <w:rsid w:val="00DC3128"/>
    <w:rsid w:val="00DC34BC"/>
    <w:rsid w:val="00DC3528"/>
    <w:rsid w:val="00DC352E"/>
    <w:rsid w:val="00DC364D"/>
    <w:rsid w:val="00DC3836"/>
    <w:rsid w:val="00DC39C4"/>
    <w:rsid w:val="00DC3C38"/>
    <w:rsid w:val="00DC3CC1"/>
    <w:rsid w:val="00DC3EE1"/>
    <w:rsid w:val="00DC4175"/>
    <w:rsid w:val="00DC4B20"/>
    <w:rsid w:val="00DC4CA3"/>
    <w:rsid w:val="00DC4FC1"/>
    <w:rsid w:val="00DC549C"/>
    <w:rsid w:val="00DC578E"/>
    <w:rsid w:val="00DC5A7D"/>
    <w:rsid w:val="00DC5D51"/>
    <w:rsid w:val="00DC5E03"/>
    <w:rsid w:val="00DC63F1"/>
    <w:rsid w:val="00DC644D"/>
    <w:rsid w:val="00DC6665"/>
    <w:rsid w:val="00DC6934"/>
    <w:rsid w:val="00DC6B6E"/>
    <w:rsid w:val="00DC727A"/>
    <w:rsid w:val="00DC7892"/>
    <w:rsid w:val="00DC7EAD"/>
    <w:rsid w:val="00DC7F92"/>
    <w:rsid w:val="00DD039B"/>
    <w:rsid w:val="00DD03FB"/>
    <w:rsid w:val="00DD07A2"/>
    <w:rsid w:val="00DD0864"/>
    <w:rsid w:val="00DD0DBF"/>
    <w:rsid w:val="00DD12C5"/>
    <w:rsid w:val="00DD1644"/>
    <w:rsid w:val="00DD17E9"/>
    <w:rsid w:val="00DD2127"/>
    <w:rsid w:val="00DD2808"/>
    <w:rsid w:val="00DD2D87"/>
    <w:rsid w:val="00DD340A"/>
    <w:rsid w:val="00DD356C"/>
    <w:rsid w:val="00DD36EF"/>
    <w:rsid w:val="00DD3C81"/>
    <w:rsid w:val="00DD4337"/>
    <w:rsid w:val="00DD44FD"/>
    <w:rsid w:val="00DD45E7"/>
    <w:rsid w:val="00DD48D3"/>
    <w:rsid w:val="00DD56E4"/>
    <w:rsid w:val="00DD63D3"/>
    <w:rsid w:val="00DD6473"/>
    <w:rsid w:val="00DD66B3"/>
    <w:rsid w:val="00DD6F70"/>
    <w:rsid w:val="00DD721E"/>
    <w:rsid w:val="00DD7946"/>
    <w:rsid w:val="00DE0201"/>
    <w:rsid w:val="00DE09EC"/>
    <w:rsid w:val="00DE0BC2"/>
    <w:rsid w:val="00DE0CA5"/>
    <w:rsid w:val="00DE155D"/>
    <w:rsid w:val="00DE18F0"/>
    <w:rsid w:val="00DE1BF1"/>
    <w:rsid w:val="00DE1EE7"/>
    <w:rsid w:val="00DE2015"/>
    <w:rsid w:val="00DE2069"/>
    <w:rsid w:val="00DE259D"/>
    <w:rsid w:val="00DE269B"/>
    <w:rsid w:val="00DE271E"/>
    <w:rsid w:val="00DE2D21"/>
    <w:rsid w:val="00DE3171"/>
    <w:rsid w:val="00DE32CD"/>
    <w:rsid w:val="00DE33C9"/>
    <w:rsid w:val="00DE3BBF"/>
    <w:rsid w:val="00DE478C"/>
    <w:rsid w:val="00DE4BAE"/>
    <w:rsid w:val="00DE4C2D"/>
    <w:rsid w:val="00DE4FA7"/>
    <w:rsid w:val="00DE5E67"/>
    <w:rsid w:val="00DE6106"/>
    <w:rsid w:val="00DE64EB"/>
    <w:rsid w:val="00DE68A8"/>
    <w:rsid w:val="00DE6A71"/>
    <w:rsid w:val="00DE6F9E"/>
    <w:rsid w:val="00DE7064"/>
    <w:rsid w:val="00DE70C7"/>
    <w:rsid w:val="00DE71E9"/>
    <w:rsid w:val="00DE7B16"/>
    <w:rsid w:val="00DF039B"/>
    <w:rsid w:val="00DF084D"/>
    <w:rsid w:val="00DF0B14"/>
    <w:rsid w:val="00DF0C33"/>
    <w:rsid w:val="00DF0D61"/>
    <w:rsid w:val="00DF0DB7"/>
    <w:rsid w:val="00DF0DEE"/>
    <w:rsid w:val="00DF116F"/>
    <w:rsid w:val="00DF197F"/>
    <w:rsid w:val="00DF19F2"/>
    <w:rsid w:val="00DF1FAA"/>
    <w:rsid w:val="00DF20BE"/>
    <w:rsid w:val="00DF213B"/>
    <w:rsid w:val="00DF27E3"/>
    <w:rsid w:val="00DF28FB"/>
    <w:rsid w:val="00DF2B58"/>
    <w:rsid w:val="00DF2C45"/>
    <w:rsid w:val="00DF3044"/>
    <w:rsid w:val="00DF3479"/>
    <w:rsid w:val="00DF38DB"/>
    <w:rsid w:val="00DF3AEB"/>
    <w:rsid w:val="00DF416B"/>
    <w:rsid w:val="00DF48C3"/>
    <w:rsid w:val="00DF4AA5"/>
    <w:rsid w:val="00DF4B63"/>
    <w:rsid w:val="00DF4D04"/>
    <w:rsid w:val="00DF530A"/>
    <w:rsid w:val="00DF5657"/>
    <w:rsid w:val="00DF5B3A"/>
    <w:rsid w:val="00DF5C1E"/>
    <w:rsid w:val="00DF610B"/>
    <w:rsid w:val="00DF622E"/>
    <w:rsid w:val="00DF6B67"/>
    <w:rsid w:val="00DF6BFD"/>
    <w:rsid w:val="00DF6FA7"/>
    <w:rsid w:val="00DF7104"/>
    <w:rsid w:val="00DF76D3"/>
    <w:rsid w:val="00DF7831"/>
    <w:rsid w:val="00DF7AA2"/>
    <w:rsid w:val="00DF7F1A"/>
    <w:rsid w:val="00E000EC"/>
    <w:rsid w:val="00E0044B"/>
    <w:rsid w:val="00E0074C"/>
    <w:rsid w:val="00E00D9E"/>
    <w:rsid w:val="00E01038"/>
    <w:rsid w:val="00E0112B"/>
    <w:rsid w:val="00E01F5B"/>
    <w:rsid w:val="00E0213B"/>
    <w:rsid w:val="00E0224D"/>
    <w:rsid w:val="00E02423"/>
    <w:rsid w:val="00E02B03"/>
    <w:rsid w:val="00E02BC5"/>
    <w:rsid w:val="00E02E2D"/>
    <w:rsid w:val="00E03CC2"/>
    <w:rsid w:val="00E042ED"/>
    <w:rsid w:val="00E044CB"/>
    <w:rsid w:val="00E04D7A"/>
    <w:rsid w:val="00E052C4"/>
    <w:rsid w:val="00E05518"/>
    <w:rsid w:val="00E055F3"/>
    <w:rsid w:val="00E065DC"/>
    <w:rsid w:val="00E069A8"/>
    <w:rsid w:val="00E07077"/>
    <w:rsid w:val="00E07FCF"/>
    <w:rsid w:val="00E107AB"/>
    <w:rsid w:val="00E1085B"/>
    <w:rsid w:val="00E108CC"/>
    <w:rsid w:val="00E1110C"/>
    <w:rsid w:val="00E11C03"/>
    <w:rsid w:val="00E11EC2"/>
    <w:rsid w:val="00E12450"/>
    <w:rsid w:val="00E126FF"/>
    <w:rsid w:val="00E1271C"/>
    <w:rsid w:val="00E1351F"/>
    <w:rsid w:val="00E137A7"/>
    <w:rsid w:val="00E13823"/>
    <w:rsid w:val="00E13BA5"/>
    <w:rsid w:val="00E13D4E"/>
    <w:rsid w:val="00E13EF7"/>
    <w:rsid w:val="00E14571"/>
    <w:rsid w:val="00E14AC0"/>
    <w:rsid w:val="00E14B2A"/>
    <w:rsid w:val="00E154D3"/>
    <w:rsid w:val="00E1589A"/>
    <w:rsid w:val="00E16010"/>
    <w:rsid w:val="00E168BB"/>
    <w:rsid w:val="00E16B75"/>
    <w:rsid w:val="00E172D8"/>
    <w:rsid w:val="00E173CE"/>
    <w:rsid w:val="00E17C4C"/>
    <w:rsid w:val="00E17DBB"/>
    <w:rsid w:val="00E17F03"/>
    <w:rsid w:val="00E17F57"/>
    <w:rsid w:val="00E20349"/>
    <w:rsid w:val="00E20BA5"/>
    <w:rsid w:val="00E20C6F"/>
    <w:rsid w:val="00E20D66"/>
    <w:rsid w:val="00E20DD1"/>
    <w:rsid w:val="00E2118D"/>
    <w:rsid w:val="00E21212"/>
    <w:rsid w:val="00E2149D"/>
    <w:rsid w:val="00E21959"/>
    <w:rsid w:val="00E222DF"/>
    <w:rsid w:val="00E2257E"/>
    <w:rsid w:val="00E22ACF"/>
    <w:rsid w:val="00E22B2C"/>
    <w:rsid w:val="00E22B95"/>
    <w:rsid w:val="00E22D0E"/>
    <w:rsid w:val="00E23152"/>
    <w:rsid w:val="00E2346E"/>
    <w:rsid w:val="00E23898"/>
    <w:rsid w:val="00E243ED"/>
    <w:rsid w:val="00E244EB"/>
    <w:rsid w:val="00E245AE"/>
    <w:rsid w:val="00E245C7"/>
    <w:rsid w:val="00E24D8E"/>
    <w:rsid w:val="00E251BC"/>
    <w:rsid w:val="00E2564B"/>
    <w:rsid w:val="00E2589E"/>
    <w:rsid w:val="00E25B4E"/>
    <w:rsid w:val="00E26AD5"/>
    <w:rsid w:val="00E279B2"/>
    <w:rsid w:val="00E27FE8"/>
    <w:rsid w:val="00E300C4"/>
    <w:rsid w:val="00E30126"/>
    <w:rsid w:val="00E301E8"/>
    <w:rsid w:val="00E30548"/>
    <w:rsid w:val="00E307F7"/>
    <w:rsid w:val="00E30D5B"/>
    <w:rsid w:val="00E31388"/>
    <w:rsid w:val="00E31C23"/>
    <w:rsid w:val="00E326EC"/>
    <w:rsid w:val="00E32A25"/>
    <w:rsid w:val="00E3322D"/>
    <w:rsid w:val="00E336DD"/>
    <w:rsid w:val="00E33990"/>
    <w:rsid w:val="00E341E5"/>
    <w:rsid w:val="00E34245"/>
    <w:rsid w:val="00E34391"/>
    <w:rsid w:val="00E34758"/>
    <w:rsid w:val="00E34897"/>
    <w:rsid w:val="00E34B50"/>
    <w:rsid w:val="00E34C87"/>
    <w:rsid w:val="00E352B4"/>
    <w:rsid w:val="00E35643"/>
    <w:rsid w:val="00E35E78"/>
    <w:rsid w:val="00E360D1"/>
    <w:rsid w:val="00E36172"/>
    <w:rsid w:val="00E363AE"/>
    <w:rsid w:val="00E36BAA"/>
    <w:rsid w:val="00E37872"/>
    <w:rsid w:val="00E37F96"/>
    <w:rsid w:val="00E40715"/>
    <w:rsid w:val="00E40C64"/>
    <w:rsid w:val="00E40F13"/>
    <w:rsid w:val="00E412B1"/>
    <w:rsid w:val="00E422BF"/>
    <w:rsid w:val="00E4245E"/>
    <w:rsid w:val="00E427FF"/>
    <w:rsid w:val="00E42F3D"/>
    <w:rsid w:val="00E4356C"/>
    <w:rsid w:val="00E43B3E"/>
    <w:rsid w:val="00E44573"/>
    <w:rsid w:val="00E4485B"/>
    <w:rsid w:val="00E44A19"/>
    <w:rsid w:val="00E44ABD"/>
    <w:rsid w:val="00E44F2C"/>
    <w:rsid w:val="00E4515A"/>
    <w:rsid w:val="00E45283"/>
    <w:rsid w:val="00E45AEC"/>
    <w:rsid w:val="00E45EB8"/>
    <w:rsid w:val="00E467AD"/>
    <w:rsid w:val="00E467D1"/>
    <w:rsid w:val="00E46A9D"/>
    <w:rsid w:val="00E46C8A"/>
    <w:rsid w:val="00E46D6A"/>
    <w:rsid w:val="00E46E67"/>
    <w:rsid w:val="00E475C8"/>
    <w:rsid w:val="00E4777D"/>
    <w:rsid w:val="00E479C7"/>
    <w:rsid w:val="00E5024B"/>
    <w:rsid w:val="00E502EF"/>
    <w:rsid w:val="00E50408"/>
    <w:rsid w:val="00E504C9"/>
    <w:rsid w:val="00E506F1"/>
    <w:rsid w:val="00E50847"/>
    <w:rsid w:val="00E51126"/>
    <w:rsid w:val="00E51491"/>
    <w:rsid w:val="00E51B8C"/>
    <w:rsid w:val="00E51BF3"/>
    <w:rsid w:val="00E525DE"/>
    <w:rsid w:val="00E52AF5"/>
    <w:rsid w:val="00E52B61"/>
    <w:rsid w:val="00E52E10"/>
    <w:rsid w:val="00E5304A"/>
    <w:rsid w:val="00E53086"/>
    <w:rsid w:val="00E5340E"/>
    <w:rsid w:val="00E534FF"/>
    <w:rsid w:val="00E5359B"/>
    <w:rsid w:val="00E53A39"/>
    <w:rsid w:val="00E54241"/>
    <w:rsid w:val="00E54978"/>
    <w:rsid w:val="00E54A95"/>
    <w:rsid w:val="00E55077"/>
    <w:rsid w:val="00E5541A"/>
    <w:rsid w:val="00E557E3"/>
    <w:rsid w:val="00E55893"/>
    <w:rsid w:val="00E55C74"/>
    <w:rsid w:val="00E55DAD"/>
    <w:rsid w:val="00E5662C"/>
    <w:rsid w:val="00E5664C"/>
    <w:rsid w:val="00E56A92"/>
    <w:rsid w:val="00E56DB0"/>
    <w:rsid w:val="00E57014"/>
    <w:rsid w:val="00E579B3"/>
    <w:rsid w:val="00E57C3E"/>
    <w:rsid w:val="00E57D0E"/>
    <w:rsid w:val="00E60002"/>
    <w:rsid w:val="00E60020"/>
    <w:rsid w:val="00E6004D"/>
    <w:rsid w:val="00E6020C"/>
    <w:rsid w:val="00E60791"/>
    <w:rsid w:val="00E60AC7"/>
    <w:rsid w:val="00E6132C"/>
    <w:rsid w:val="00E616F3"/>
    <w:rsid w:val="00E619A9"/>
    <w:rsid w:val="00E61E46"/>
    <w:rsid w:val="00E62636"/>
    <w:rsid w:val="00E628E3"/>
    <w:rsid w:val="00E62998"/>
    <w:rsid w:val="00E62B7D"/>
    <w:rsid w:val="00E63A9B"/>
    <w:rsid w:val="00E63DC2"/>
    <w:rsid w:val="00E64505"/>
    <w:rsid w:val="00E64F02"/>
    <w:rsid w:val="00E655DC"/>
    <w:rsid w:val="00E658EE"/>
    <w:rsid w:val="00E65AF3"/>
    <w:rsid w:val="00E65C97"/>
    <w:rsid w:val="00E65D53"/>
    <w:rsid w:val="00E65DB0"/>
    <w:rsid w:val="00E65F5A"/>
    <w:rsid w:val="00E66029"/>
    <w:rsid w:val="00E6607B"/>
    <w:rsid w:val="00E66248"/>
    <w:rsid w:val="00E66E92"/>
    <w:rsid w:val="00E66F3B"/>
    <w:rsid w:val="00E67006"/>
    <w:rsid w:val="00E67323"/>
    <w:rsid w:val="00E673A4"/>
    <w:rsid w:val="00E67888"/>
    <w:rsid w:val="00E67C83"/>
    <w:rsid w:val="00E67E82"/>
    <w:rsid w:val="00E67F5C"/>
    <w:rsid w:val="00E70306"/>
    <w:rsid w:val="00E705BA"/>
    <w:rsid w:val="00E70B33"/>
    <w:rsid w:val="00E710A7"/>
    <w:rsid w:val="00E71528"/>
    <w:rsid w:val="00E71A3E"/>
    <w:rsid w:val="00E720BC"/>
    <w:rsid w:val="00E725D7"/>
    <w:rsid w:val="00E72A7E"/>
    <w:rsid w:val="00E72FAA"/>
    <w:rsid w:val="00E73170"/>
    <w:rsid w:val="00E739A3"/>
    <w:rsid w:val="00E742C2"/>
    <w:rsid w:val="00E742E0"/>
    <w:rsid w:val="00E74509"/>
    <w:rsid w:val="00E74B56"/>
    <w:rsid w:val="00E74D87"/>
    <w:rsid w:val="00E75100"/>
    <w:rsid w:val="00E751EF"/>
    <w:rsid w:val="00E753AE"/>
    <w:rsid w:val="00E756E5"/>
    <w:rsid w:val="00E758A0"/>
    <w:rsid w:val="00E75909"/>
    <w:rsid w:val="00E764DF"/>
    <w:rsid w:val="00E765DB"/>
    <w:rsid w:val="00E76B36"/>
    <w:rsid w:val="00E7701C"/>
    <w:rsid w:val="00E77218"/>
    <w:rsid w:val="00E77949"/>
    <w:rsid w:val="00E77DEB"/>
    <w:rsid w:val="00E800B5"/>
    <w:rsid w:val="00E806D0"/>
    <w:rsid w:val="00E80CD1"/>
    <w:rsid w:val="00E814A8"/>
    <w:rsid w:val="00E81B1E"/>
    <w:rsid w:val="00E81FCB"/>
    <w:rsid w:val="00E8201D"/>
    <w:rsid w:val="00E826F8"/>
    <w:rsid w:val="00E82EE4"/>
    <w:rsid w:val="00E8307F"/>
    <w:rsid w:val="00E831E7"/>
    <w:rsid w:val="00E834A4"/>
    <w:rsid w:val="00E834FC"/>
    <w:rsid w:val="00E836F8"/>
    <w:rsid w:val="00E83923"/>
    <w:rsid w:val="00E83A14"/>
    <w:rsid w:val="00E83B22"/>
    <w:rsid w:val="00E84034"/>
    <w:rsid w:val="00E848AF"/>
    <w:rsid w:val="00E84C2C"/>
    <w:rsid w:val="00E85253"/>
    <w:rsid w:val="00E852B3"/>
    <w:rsid w:val="00E8546F"/>
    <w:rsid w:val="00E855E2"/>
    <w:rsid w:val="00E856EB"/>
    <w:rsid w:val="00E8594A"/>
    <w:rsid w:val="00E85C53"/>
    <w:rsid w:val="00E85EBF"/>
    <w:rsid w:val="00E862A4"/>
    <w:rsid w:val="00E86539"/>
    <w:rsid w:val="00E865A0"/>
    <w:rsid w:val="00E866A1"/>
    <w:rsid w:val="00E86ADF"/>
    <w:rsid w:val="00E87032"/>
    <w:rsid w:val="00E87107"/>
    <w:rsid w:val="00E87130"/>
    <w:rsid w:val="00E871A2"/>
    <w:rsid w:val="00E875DE"/>
    <w:rsid w:val="00E909CD"/>
    <w:rsid w:val="00E909E3"/>
    <w:rsid w:val="00E90F73"/>
    <w:rsid w:val="00E91BC9"/>
    <w:rsid w:val="00E92109"/>
    <w:rsid w:val="00E92456"/>
    <w:rsid w:val="00E928CB"/>
    <w:rsid w:val="00E92B51"/>
    <w:rsid w:val="00E92F9C"/>
    <w:rsid w:val="00E9326F"/>
    <w:rsid w:val="00E937BF"/>
    <w:rsid w:val="00E9447C"/>
    <w:rsid w:val="00E94832"/>
    <w:rsid w:val="00E951D2"/>
    <w:rsid w:val="00E95598"/>
    <w:rsid w:val="00E955B1"/>
    <w:rsid w:val="00E95A68"/>
    <w:rsid w:val="00E96317"/>
    <w:rsid w:val="00E967B4"/>
    <w:rsid w:val="00E96C81"/>
    <w:rsid w:val="00E96E2A"/>
    <w:rsid w:val="00E96F1D"/>
    <w:rsid w:val="00E97535"/>
    <w:rsid w:val="00E97608"/>
    <w:rsid w:val="00E97A10"/>
    <w:rsid w:val="00EA050C"/>
    <w:rsid w:val="00EA05A1"/>
    <w:rsid w:val="00EA0C66"/>
    <w:rsid w:val="00EA109D"/>
    <w:rsid w:val="00EA130A"/>
    <w:rsid w:val="00EA1761"/>
    <w:rsid w:val="00EA1927"/>
    <w:rsid w:val="00EA2158"/>
    <w:rsid w:val="00EA2426"/>
    <w:rsid w:val="00EA248D"/>
    <w:rsid w:val="00EA2605"/>
    <w:rsid w:val="00EA2BEA"/>
    <w:rsid w:val="00EA3537"/>
    <w:rsid w:val="00EA35A0"/>
    <w:rsid w:val="00EA36D6"/>
    <w:rsid w:val="00EA3DB9"/>
    <w:rsid w:val="00EA3E5D"/>
    <w:rsid w:val="00EA4089"/>
    <w:rsid w:val="00EA40D9"/>
    <w:rsid w:val="00EA4154"/>
    <w:rsid w:val="00EA43A3"/>
    <w:rsid w:val="00EA4687"/>
    <w:rsid w:val="00EA4A79"/>
    <w:rsid w:val="00EA4AA0"/>
    <w:rsid w:val="00EA4B79"/>
    <w:rsid w:val="00EA4D81"/>
    <w:rsid w:val="00EA5423"/>
    <w:rsid w:val="00EA59DB"/>
    <w:rsid w:val="00EA59F6"/>
    <w:rsid w:val="00EA5EB5"/>
    <w:rsid w:val="00EA6233"/>
    <w:rsid w:val="00EA62A8"/>
    <w:rsid w:val="00EA62AD"/>
    <w:rsid w:val="00EA62C6"/>
    <w:rsid w:val="00EA62D7"/>
    <w:rsid w:val="00EA64DB"/>
    <w:rsid w:val="00EA6B97"/>
    <w:rsid w:val="00EA701F"/>
    <w:rsid w:val="00EA72CA"/>
    <w:rsid w:val="00EA7ABD"/>
    <w:rsid w:val="00EB036D"/>
    <w:rsid w:val="00EB06A0"/>
    <w:rsid w:val="00EB077A"/>
    <w:rsid w:val="00EB0BB6"/>
    <w:rsid w:val="00EB10B1"/>
    <w:rsid w:val="00EB11C9"/>
    <w:rsid w:val="00EB12C6"/>
    <w:rsid w:val="00EB131A"/>
    <w:rsid w:val="00EB3288"/>
    <w:rsid w:val="00EB332E"/>
    <w:rsid w:val="00EB3B74"/>
    <w:rsid w:val="00EB3CCA"/>
    <w:rsid w:val="00EB4013"/>
    <w:rsid w:val="00EB4093"/>
    <w:rsid w:val="00EB409C"/>
    <w:rsid w:val="00EB44D2"/>
    <w:rsid w:val="00EB489D"/>
    <w:rsid w:val="00EB4935"/>
    <w:rsid w:val="00EB49D7"/>
    <w:rsid w:val="00EB4A15"/>
    <w:rsid w:val="00EB4ACA"/>
    <w:rsid w:val="00EB54DF"/>
    <w:rsid w:val="00EB58F7"/>
    <w:rsid w:val="00EB5965"/>
    <w:rsid w:val="00EB5B29"/>
    <w:rsid w:val="00EB5B4C"/>
    <w:rsid w:val="00EB6241"/>
    <w:rsid w:val="00EB6D68"/>
    <w:rsid w:val="00EB7493"/>
    <w:rsid w:val="00EB7B02"/>
    <w:rsid w:val="00EC0108"/>
    <w:rsid w:val="00EC02C7"/>
    <w:rsid w:val="00EC09B4"/>
    <w:rsid w:val="00EC0D79"/>
    <w:rsid w:val="00EC1134"/>
    <w:rsid w:val="00EC149D"/>
    <w:rsid w:val="00EC1687"/>
    <w:rsid w:val="00EC1A4E"/>
    <w:rsid w:val="00EC271B"/>
    <w:rsid w:val="00EC2807"/>
    <w:rsid w:val="00EC296A"/>
    <w:rsid w:val="00EC349C"/>
    <w:rsid w:val="00EC44EC"/>
    <w:rsid w:val="00EC4751"/>
    <w:rsid w:val="00EC4D33"/>
    <w:rsid w:val="00EC4DF0"/>
    <w:rsid w:val="00EC543A"/>
    <w:rsid w:val="00EC548B"/>
    <w:rsid w:val="00EC5747"/>
    <w:rsid w:val="00EC5DD1"/>
    <w:rsid w:val="00EC5E11"/>
    <w:rsid w:val="00EC5F93"/>
    <w:rsid w:val="00EC5FE8"/>
    <w:rsid w:val="00EC6511"/>
    <w:rsid w:val="00EC660C"/>
    <w:rsid w:val="00EC67FD"/>
    <w:rsid w:val="00EC730D"/>
    <w:rsid w:val="00EC740C"/>
    <w:rsid w:val="00EC7871"/>
    <w:rsid w:val="00EC7D2C"/>
    <w:rsid w:val="00ED01A1"/>
    <w:rsid w:val="00ED0614"/>
    <w:rsid w:val="00ED07D0"/>
    <w:rsid w:val="00ED1199"/>
    <w:rsid w:val="00ED1ECF"/>
    <w:rsid w:val="00ED21B5"/>
    <w:rsid w:val="00ED21CE"/>
    <w:rsid w:val="00ED2202"/>
    <w:rsid w:val="00ED2275"/>
    <w:rsid w:val="00ED2552"/>
    <w:rsid w:val="00ED2788"/>
    <w:rsid w:val="00ED299E"/>
    <w:rsid w:val="00ED2DAB"/>
    <w:rsid w:val="00ED2E03"/>
    <w:rsid w:val="00ED3205"/>
    <w:rsid w:val="00ED326F"/>
    <w:rsid w:val="00ED37B3"/>
    <w:rsid w:val="00ED38C3"/>
    <w:rsid w:val="00ED3B26"/>
    <w:rsid w:val="00ED3C78"/>
    <w:rsid w:val="00ED3E51"/>
    <w:rsid w:val="00ED4263"/>
    <w:rsid w:val="00ED4906"/>
    <w:rsid w:val="00ED4BC4"/>
    <w:rsid w:val="00ED4DE7"/>
    <w:rsid w:val="00ED4E39"/>
    <w:rsid w:val="00ED4EF9"/>
    <w:rsid w:val="00ED50BF"/>
    <w:rsid w:val="00ED5334"/>
    <w:rsid w:val="00ED54CD"/>
    <w:rsid w:val="00ED567D"/>
    <w:rsid w:val="00ED58DE"/>
    <w:rsid w:val="00ED5B90"/>
    <w:rsid w:val="00ED5D04"/>
    <w:rsid w:val="00ED5D0E"/>
    <w:rsid w:val="00ED668F"/>
    <w:rsid w:val="00ED686F"/>
    <w:rsid w:val="00ED68A4"/>
    <w:rsid w:val="00ED6F22"/>
    <w:rsid w:val="00ED7083"/>
    <w:rsid w:val="00ED73C4"/>
    <w:rsid w:val="00ED74B7"/>
    <w:rsid w:val="00ED769F"/>
    <w:rsid w:val="00ED7703"/>
    <w:rsid w:val="00ED7C66"/>
    <w:rsid w:val="00ED7D69"/>
    <w:rsid w:val="00EE0015"/>
    <w:rsid w:val="00EE015B"/>
    <w:rsid w:val="00EE044C"/>
    <w:rsid w:val="00EE09F1"/>
    <w:rsid w:val="00EE0E05"/>
    <w:rsid w:val="00EE0F67"/>
    <w:rsid w:val="00EE11F0"/>
    <w:rsid w:val="00EE1207"/>
    <w:rsid w:val="00EE148B"/>
    <w:rsid w:val="00EE1A82"/>
    <w:rsid w:val="00EE1BAE"/>
    <w:rsid w:val="00EE249F"/>
    <w:rsid w:val="00EE2521"/>
    <w:rsid w:val="00EE25DD"/>
    <w:rsid w:val="00EE2B6C"/>
    <w:rsid w:val="00EE2E0B"/>
    <w:rsid w:val="00EE2E69"/>
    <w:rsid w:val="00EE35AE"/>
    <w:rsid w:val="00EE39CA"/>
    <w:rsid w:val="00EE3B60"/>
    <w:rsid w:val="00EE3E83"/>
    <w:rsid w:val="00EE4B81"/>
    <w:rsid w:val="00EE4D16"/>
    <w:rsid w:val="00EE4DD3"/>
    <w:rsid w:val="00EE4F9C"/>
    <w:rsid w:val="00EE4FC2"/>
    <w:rsid w:val="00EE57E9"/>
    <w:rsid w:val="00EE63D5"/>
    <w:rsid w:val="00EE6522"/>
    <w:rsid w:val="00EE6C4A"/>
    <w:rsid w:val="00EE7201"/>
    <w:rsid w:val="00EE7659"/>
    <w:rsid w:val="00EE7C02"/>
    <w:rsid w:val="00EE7FBC"/>
    <w:rsid w:val="00EF00A3"/>
    <w:rsid w:val="00EF0250"/>
    <w:rsid w:val="00EF02A3"/>
    <w:rsid w:val="00EF09EE"/>
    <w:rsid w:val="00EF0A13"/>
    <w:rsid w:val="00EF1D4B"/>
    <w:rsid w:val="00EF1F89"/>
    <w:rsid w:val="00EF1FD7"/>
    <w:rsid w:val="00EF1FDD"/>
    <w:rsid w:val="00EF205E"/>
    <w:rsid w:val="00EF2923"/>
    <w:rsid w:val="00EF2B64"/>
    <w:rsid w:val="00EF2D7A"/>
    <w:rsid w:val="00EF3680"/>
    <w:rsid w:val="00EF4262"/>
    <w:rsid w:val="00EF485D"/>
    <w:rsid w:val="00EF494D"/>
    <w:rsid w:val="00EF4F08"/>
    <w:rsid w:val="00EF4F49"/>
    <w:rsid w:val="00EF523A"/>
    <w:rsid w:val="00EF52AA"/>
    <w:rsid w:val="00EF56B8"/>
    <w:rsid w:val="00EF5732"/>
    <w:rsid w:val="00EF5A89"/>
    <w:rsid w:val="00EF61E5"/>
    <w:rsid w:val="00EF69C0"/>
    <w:rsid w:val="00EF7125"/>
    <w:rsid w:val="00EF7413"/>
    <w:rsid w:val="00EF7459"/>
    <w:rsid w:val="00EF7F55"/>
    <w:rsid w:val="00F0003D"/>
    <w:rsid w:val="00F00C1B"/>
    <w:rsid w:val="00F00C4B"/>
    <w:rsid w:val="00F00F64"/>
    <w:rsid w:val="00F010BA"/>
    <w:rsid w:val="00F01A5F"/>
    <w:rsid w:val="00F02466"/>
    <w:rsid w:val="00F02508"/>
    <w:rsid w:val="00F02870"/>
    <w:rsid w:val="00F02A33"/>
    <w:rsid w:val="00F02A88"/>
    <w:rsid w:val="00F02B27"/>
    <w:rsid w:val="00F02E22"/>
    <w:rsid w:val="00F03310"/>
    <w:rsid w:val="00F0341D"/>
    <w:rsid w:val="00F0393A"/>
    <w:rsid w:val="00F03C7A"/>
    <w:rsid w:val="00F03DEF"/>
    <w:rsid w:val="00F03EFC"/>
    <w:rsid w:val="00F040AB"/>
    <w:rsid w:val="00F0428B"/>
    <w:rsid w:val="00F046D5"/>
    <w:rsid w:val="00F04CD7"/>
    <w:rsid w:val="00F05324"/>
    <w:rsid w:val="00F05670"/>
    <w:rsid w:val="00F05741"/>
    <w:rsid w:val="00F057C1"/>
    <w:rsid w:val="00F05AAE"/>
    <w:rsid w:val="00F061B2"/>
    <w:rsid w:val="00F063EB"/>
    <w:rsid w:val="00F068B1"/>
    <w:rsid w:val="00F06A03"/>
    <w:rsid w:val="00F07161"/>
    <w:rsid w:val="00F074F8"/>
    <w:rsid w:val="00F0777B"/>
    <w:rsid w:val="00F10173"/>
    <w:rsid w:val="00F10E90"/>
    <w:rsid w:val="00F10EFB"/>
    <w:rsid w:val="00F118BD"/>
    <w:rsid w:val="00F11B9D"/>
    <w:rsid w:val="00F11CEE"/>
    <w:rsid w:val="00F121F8"/>
    <w:rsid w:val="00F124ED"/>
    <w:rsid w:val="00F12B48"/>
    <w:rsid w:val="00F12F6D"/>
    <w:rsid w:val="00F13098"/>
    <w:rsid w:val="00F138E8"/>
    <w:rsid w:val="00F13A9D"/>
    <w:rsid w:val="00F13B2D"/>
    <w:rsid w:val="00F14AB0"/>
    <w:rsid w:val="00F14B9E"/>
    <w:rsid w:val="00F14BEC"/>
    <w:rsid w:val="00F14D43"/>
    <w:rsid w:val="00F157E7"/>
    <w:rsid w:val="00F1597C"/>
    <w:rsid w:val="00F15F08"/>
    <w:rsid w:val="00F161FC"/>
    <w:rsid w:val="00F1670B"/>
    <w:rsid w:val="00F16B98"/>
    <w:rsid w:val="00F16C4F"/>
    <w:rsid w:val="00F16D39"/>
    <w:rsid w:val="00F16E0D"/>
    <w:rsid w:val="00F17334"/>
    <w:rsid w:val="00F17741"/>
    <w:rsid w:val="00F17968"/>
    <w:rsid w:val="00F17A00"/>
    <w:rsid w:val="00F17C6D"/>
    <w:rsid w:val="00F201F6"/>
    <w:rsid w:val="00F20A84"/>
    <w:rsid w:val="00F20FA0"/>
    <w:rsid w:val="00F21202"/>
    <w:rsid w:val="00F214BC"/>
    <w:rsid w:val="00F21539"/>
    <w:rsid w:val="00F21834"/>
    <w:rsid w:val="00F21A13"/>
    <w:rsid w:val="00F2226A"/>
    <w:rsid w:val="00F22721"/>
    <w:rsid w:val="00F2296D"/>
    <w:rsid w:val="00F22D06"/>
    <w:rsid w:val="00F22FD1"/>
    <w:rsid w:val="00F2315D"/>
    <w:rsid w:val="00F231D5"/>
    <w:rsid w:val="00F231E9"/>
    <w:rsid w:val="00F232A0"/>
    <w:rsid w:val="00F23A2B"/>
    <w:rsid w:val="00F23A59"/>
    <w:rsid w:val="00F23BDB"/>
    <w:rsid w:val="00F23CB1"/>
    <w:rsid w:val="00F23F41"/>
    <w:rsid w:val="00F240F7"/>
    <w:rsid w:val="00F2419F"/>
    <w:rsid w:val="00F242FB"/>
    <w:rsid w:val="00F24948"/>
    <w:rsid w:val="00F251E8"/>
    <w:rsid w:val="00F25403"/>
    <w:rsid w:val="00F2540B"/>
    <w:rsid w:val="00F255E6"/>
    <w:rsid w:val="00F2603F"/>
    <w:rsid w:val="00F26092"/>
    <w:rsid w:val="00F26414"/>
    <w:rsid w:val="00F270E0"/>
    <w:rsid w:val="00F270E2"/>
    <w:rsid w:val="00F27188"/>
    <w:rsid w:val="00F2778A"/>
    <w:rsid w:val="00F277F6"/>
    <w:rsid w:val="00F279D9"/>
    <w:rsid w:val="00F303F3"/>
    <w:rsid w:val="00F306D7"/>
    <w:rsid w:val="00F30D9B"/>
    <w:rsid w:val="00F312E6"/>
    <w:rsid w:val="00F317F1"/>
    <w:rsid w:val="00F31D5E"/>
    <w:rsid w:val="00F32354"/>
    <w:rsid w:val="00F3252F"/>
    <w:rsid w:val="00F32562"/>
    <w:rsid w:val="00F3282D"/>
    <w:rsid w:val="00F32A61"/>
    <w:rsid w:val="00F32E71"/>
    <w:rsid w:val="00F32EA5"/>
    <w:rsid w:val="00F33308"/>
    <w:rsid w:val="00F33356"/>
    <w:rsid w:val="00F335B0"/>
    <w:rsid w:val="00F33E66"/>
    <w:rsid w:val="00F33EBF"/>
    <w:rsid w:val="00F3420D"/>
    <w:rsid w:val="00F3438E"/>
    <w:rsid w:val="00F34D8C"/>
    <w:rsid w:val="00F3506C"/>
    <w:rsid w:val="00F3523F"/>
    <w:rsid w:val="00F3544B"/>
    <w:rsid w:val="00F354B2"/>
    <w:rsid w:val="00F35B01"/>
    <w:rsid w:val="00F35C2F"/>
    <w:rsid w:val="00F36F59"/>
    <w:rsid w:val="00F373E7"/>
    <w:rsid w:val="00F40417"/>
    <w:rsid w:val="00F40AC1"/>
    <w:rsid w:val="00F42003"/>
    <w:rsid w:val="00F42404"/>
    <w:rsid w:val="00F42572"/>
    <w:rsid w:val="00F4293C"/>
    <w:rsid w:val="00F42998"/>
    <w:rsid w:val="00F432DE"/>
    <w:rsid w:val="00F4369C"/>
    <w:rsid w:val="00F438D8"/>
    <w:rsid w:val="00F43B81"/>
    <w:rsid w:val="00F446A1"/>
    <w:rsid w:val="00F448C4"/>
    <w:rsid w:val="00F44DF3"/>
    <w:rsid w:val="00F44E36"/>
    <w:rsid w:val="00F44EF7"/>
    <w:rsid w:val="00F4541B"/>
    <w:rsid w:val="00F4551A"/>
    <w:rsid w:val="00F46576"/>
    <w:rsid w:val="00F467EC"/>
    <w:rsid w:val="00F46A0A"/>
    <w:rsid w:val="00F473A1"/>
    <w:rsid w:val="00F47755"/>
    <w:rsid w:val="00F4795B"/>
    <w:rsid w:val="00F47EAD"/>
    <w:rsid w:val="00F50365"/>
    <w:rsid w:val="00F5037D"/>
    <w:rsid w:val="00F50A37"/>
    <w:rsid w:val="00F510F6"/>
    <w:rsid w:val="00F51705"/>
    <w:rsid w:val="00F519E5"/>
    <w:rsid w:val="00F5210E"/>
    <w:rsid w:val="00F52430"/>
    <w:rsid w:val="00F53A3B"/>
    <w:rsid w:val="00F53EE0"/>
    <w:rsid w:val="00F53FFC"/>
    <w:rsid w:val="00F548BA"/>
    <w:rsid w:val="00F54C26"/>
    <w:rsid w:val="00F55483"/>
    <w:rsid w:val="00F555E2"/>
    <w:rsid w:val="00F55869"/>
    <w:rsid w:val="00F55937"/>
    <w:rsid w:val="00F55C44"/>
    <w:rsid w:val="00F55D5B"/>
    <w:rsid w:val="00F56716"/>
    <w:rsid w:val="00F56CF2"/>
    <w:rsid w:val="00F56DB7"/>
    <w:rsid w:val="00F56E0E"/>
    <w:rsid w:val="00F56E84"/>
    <w:rsid w:val="00F56FDF"/>
    <w:rsid w:val="00F57213"/>
    <w:rsid w:val="00F572A5"/>
    <w:rsid w:val="00F60FEF"/>
    <w:rsid w:val="00F61EFC"/>
    <w:rsid w:val="00F6209C"/>
    <w:rsid w:val="00F6287D"/>
    <w:rsid w:val="00F62947"/>
    <w:rsid w:val="00F62C78"/>
    <w:rsid w:val="00F63005"/>
    <w:rsid w:val="00F6317E"/>
    <w:rsid w:val="00F63AF0"/>
    <w:rsid w:val="00F63D7D"/>
    <w:rsid w:val="00F63E2A"/>
    <w:rsid w:val="00F64662"/>
    <w:rsid w:val="00F64987"/>
    <w:rsid w:val="00F64F63"/>
    <w:rsid w:val="00F65198"/>
    <w:rsid w:val="00F65E06"/>
    <w:rsid w:val="00F66AD3"/>
    <w:rsid w:val="00F67181"/>
    <w:rsid w:val="00F675D5"/>
    <w:rsid w:val="00F67BE4"/>
    <w:rsid w:val="00F67C4C"/>
    <w:rsid w:val="00F67E36"/>
    <w:rsid w:val="00F700A1"/>
    <w:rsid w:val="00F70AD9"/>
    <w:rsid w:val="00F70BAD"/>
    <w:rsid w:val="00F70C44"/>
    <w:rsid w:val="00F70D69"/>
    <w:rsid w:val="00F70E55"/>
    <w:rsid w:val="00F7117F"/>
    <w:rsid w:val="00F71586"/>
    <w:rsid w:val="00F71B7A"/>
    <w:rsid w:val="00F71E44"/>
    <w:rsid w:val="00F71E98"/>
    <w:rsid w:val="00F7267A"/>
    <w:rsid w:val="00F72C73"/>
    <w:rsid w:val="00F72DF3"/>
    <w:rsid w:val="00F73D81"/>
    <w:rsid w:val="00F74850"/>
    <w:rsid w:val="00F748E4"/>
    <w:rsid w:val="00F7492A"/>
    <w:rsid w:val="00F74F3D"/>
    <w:rsid w:val="00F74FAA"/>
    <w:rsid w:val="00F750CC"/>
    <w:rsid w:val="00F7535B"/>
    <w:rsid w:val="00F753FE"/>
    <w:rsid w:val="00F75446"/>
    <w:rsid w:val="00F75626"/>
    <w:rsid w:val="00F75ACE"/>
    <w:rsid w:val="00F75D25"/>
    <w:rsid w:val="00F75E2B"/>
    <w:rsid w:val="00F760D9"/>
    <w:rsid w:val="00F7654C"/>
    <w:rsid w:val="00F76867"/>
    <w:rsid w:val="00F768DC"/>
    <w:rsid w:val="00F76ACF"/>
    <w:rsid w:val="00F76CA0"/>
    <w:rsid w:val="00F77A40"/>
    <w:rsid w:val="00F77B80"/>
    <w:rsid w:val="00F77F45"/>
    <w:rsid w:val="00F77FCD"/>
    <w:rsid w:val="00F802C5"/>
    <w:rsid w:val="00F806AA"/>
    <w:rsid w:val="00F80FF3"/>
    <w:rsid w:val="00F81681"/>
    <w:rsid w:val="00F81871"/>
    <w:rsid w:val="00F81AE3"/>
    <w:rsid w:val="00F81C68"/>
    <w:rsid w:val="00F820D9"/>
    <w:rsid w:val="00F82B10"/>
    <w:rsid w:val="00F82FEB"/>
    <w:rsid w:val="00F839FE"/>
    <w:rsid w:val="00F83A3A"/>
    <w:rsid w:val="00F841C7"/>
    <w:rsid w:val="00F84468"/>
    <w:rsid w:val="00F84B1B"/>
    <w:rsid w:val="00F8511D"/>
    <w:rsid w:val="00F8516C"/>
    <w:rsid w:val="00F8526F"/>
    <w:rsid w:val="00F856BC"/>
    <w:rsid w:val="00F856FC"/>
    <w:rsid w:val="00F8608A"/>
    <w:rsid w:val="00F86502"/>
    <w:rsid w:val="00F86704"/>
    <w:rsid w:val="00F869DF"/>
    <w:rsid w:val="00F86C6B"/>
    <w:rsid w:val="00F86CBE"/>
    <w:rsid w:val="00F87193"/>
    <w:rsid w:val="00F8769E"/>
    <w:rsid w:val="00F878B0"/>
    <w:rsid w:val="00F87B52"/>
    <w:rsid w:val="00F87E06"/>
    <w:rsid w:val="00F90903"/>
    <w:rsid w:val="00F9096F"/>
    <w:rsid w:val="00F90978"/>
    <w:rsid w:val="00F90C04"/>
    <w:rsid w:val="00F90F82"/>
    <w:rsid w:val="00F91392"/>
    <w:rsid w:val="00F91BCA"/>
    <w:rsid w:val="00F920F7"/>
    <w:rsid w:val="00F9251A"/>
    <w:rsid w:val="00F92575"/>
    <w:rsid w:val="00F92AE0"/>
    <w:rsid w:val="00F92BFE"/>
    <w:rsid w:val="00F92F24"/>
    <w:rsid w:val="00F930DD"/>
    <w:rsid w:val="00F93A25"/>
    <w:rsid w:val="00F9451A"/>
    <w:rsid w:val="00F94B60"/>
    <w:rsid w:val="00F9516C"/>
    <w:rsid w:val="00F95337"/>
    <w:rsid w:val="00F95ECE"/>
    <w:rsid w:val="00F96567"/>
    <w:rsid w:val="00F966DC"/>
    <w:rsid w:val="00F96700"/>
    <w:rsid w:val="00F96E62"/>
    <w:rsid w:val="00F97BBC"/>
    <w:rsid w:val="00FA0215"/>
    <w:rsid w:val="00FA0367"/>
    <w:rsid w:val="00FA06A3"/>
    <w:rsid w:val="00FA06C8"/>
    <w:rsid w:val="00FA093F"/>
    <w:rsid w:val="00FA0CB1"/>
    <w:rsid w:val="00FA0FD6"/>
    <w:rsid w:val="00FA1485"/>
    <w:rsid w:val="00FA1C74"/>
    <w:rsid w:val="00FA2755"/>
    <w:rsid w:val="00FA2975"/>
    <w:rsid w:val="00FA2B83"/>
    <w:rsid w:val="00FA2E0D"/>
    <w:rsid w:val="00FA2E3F"/>
    <w:rsid w:val="00FA30D7"/>
    <w:rsid w:val="00FA318B"/>
    <w:rsid w:val="00FA337E"/>
    <w:rsid w:val="00FA3C1B"/>
    <w:rsid w:val="00FA4174"/>
    <w:rsid w:val="00FA465F"/>
    <w:rsid w:val="00FA4B1B"/>
    <w:rsid w:val="00FA4FB2"/>
    <w:rsid w:val="00FA5BF3"/>
    <w:rsid w:val="00FA619E"/>
    <w:rsid w:val="00FA631F"/>
    <w:rsid w:val="00FA6B3D"/>
    <w:rsid w:val="00FA722E"/>
    <w:rsid w:val="00FA79AF"/>
    <w:rsid w:val="00FB0732"/>
    <w:rsid w:val="00FB090C"/>
    <w:rsid w:val="00FB0AC3"/>
    <w:rsid w:val="00FB0DB5"/>
    <w:rsid w:val="00FB0E84"/>
    <w:rsid w:val="00FB0F83"/>
    <w:rsid w:val="00FB13CD"/>
    <w:rsid w:val="00FB16E1"/>
    <w:rsid w:val="00FB1BAD"/>
    <w:rsid w:val="00FB21BE"/>
    <w:rsid w:val="00FB21E6"/>
    <w:rsid w:val="00FB230B"/>
    <w:rsid w:val="00FB2357"/>
    <w:rsid w:val="00FB356D"/>
    <w:rsid w:val="00FB36E6"/>
    <w:rsid w:val="00FB4080"/>
    <w:rsid w:val="00FB41E6"/>
    <w:rsid w:val="00FB4625"/>
    <w:rsid w:val="00FB517D"/>
    <w:rsid w:val="00FB5FB8"/>
    <w:rsid w:val="00FB6314"/>
    <w:rsid w:val="00FB64C6"/>
    <w:rsid w:val="00FB682A"/>
    <w:rsid w:val="00FB69B2"/>
    <w:rsid w:val="00FB6B50"/>
    <w:rsid w:val="00FB6E28"/>
    <w:rsid w:val="00FB74B7"/>
    <w:rsid w:val="00FB7946"/>
    <w:rsid w:val="00FB7BC4"/>
    <w:rsid w:val="00FB7CCE"/>
    <w:rsid w:val="00FB7D2B"/>
    <w:rsid w:val="00FB7ED9"/>
    <w:rsid w:val="00FC01AF"/>
    <w:rsid w:val="00FC0BB1"/>
    <w:rsid w:val="00FC0F2C"/>
    <w:rsid w:val="00FC1A6B"/>
    <w:rsid w:val="00FC1C16"/>
    <w:rsid w:val="00FC1F4B"/>
    <w:rsid w:val="00FC1FBE"/>
    <w:rsid w:val="00FC2283"/>
    <w:rsid w:val="00FC2370"/>
    <w:rsid w:val="00FC35F2"/>
    <w:rsid w:val="00FC37B9"/>
    <w:rsid w:val="00FC3E54"/>
    <w:rsid w:val="00FC4136"/>
    <w:rsid w:val="00FC483A"/>
    <w:rsid w:val="00FC4A12"/>
    <w:rsid w:val="00FC4B66"/>
    <w:rsid w:val="00FC4B90"/>
    <w:rsid w:val="00FC4FFE"/>
    <w:rsid w:val="00FC52D6"/>
    <w:rsid w:val="00FC533B"/>
    <w:rsid w:val="00FC5373"/>
    <w:rsid w:val="00FC5D52"/>
    <w:rsid w:val="00FC5F54"/>
    <w:rsid w:val="00FC6433"/>
    <w:rsid w:val="00FC69AA"/>
    <w:rsid w:val="00FC6D23"/>
    <w:rsid w:val="00FC6F61"/>
    <w:rsid w:val="00FC751F"/>
    <w:rsid w:val="00FC7E39"/>
    <w:rsid w:val="00FC7F03"/>
    <w:rsid w:val="00FC7FA1"/>
    <w:rsid w:val="00FD01E1"/>
    <w:rsid w:val="00FD0541"/>
    <w:rsid w:val="00FD05D1"/>
    <w:rsid w:val="00FD06E8"/>
    <w:rsid w:val="00FD0AB9"/>
    <w:rsid w:val="00FD0B9A"/>
    <w:rsid w:val="00FD0E1C"/>
    <w:rsid w:val="00FD1746"/>
    <w:rsid w:val="00FD1903"/>
    <w:rsid w:val="00FD2006"/>
    <w:rsid w:val="00FD247A"/>
    <w:rsid w:val="00FD2CE8"/>
    <w:rsid w:val="00FD34B0"/>
    <w:rsid w:val="00FD398C"/>
    <w:rsid w:val="00FD4365"/>
    <w:rsid w:val="00FD47AF"/>
    <w:rsid w:val="00FD4C62"/>
    <w:rsid w:val="00FD4D67"/>
    <w:rsid w:val="00FD5083"/>
    <w:rsid w:val="00FD5747"/>
    <w:rsid w:val="00FD5863"/>
    <w:rsid w:val="00FD593F"/>
    <w:rsid w:val="00FD5DE2"/>
    <w:rsid w:val="00FD5F00"/>
    <w:rsid w:val="00FD6072"/>
    <w:rsid w:val="00FD610B"/>
    <w:rsid w:val="00FD616C"/>
    <w:rsid w:val="00FD70BE"/>
    <w:rsid w:val="00FD76A3"/>
    <w:rsid w:val="00FD7D84"/>
    <w:rsid w:val="00FE0157"/>
    <w:rsid w:val="00FE0273"/>
    <w:rsid w:val="00FE0649"/>
    <w:rsid w:val="00FE0705"/>
    <w:rsid w:val="00FE07EA"/>
    <w:rsid w:val="00FE09AF"/>
    <w:rsid w:val="00FE0B22"/>
    <w:rsid w:val="00FE1107"/>
    <w:rsid w:val="00FE1170"/>
    <w:rsid w:val="00FE1332"/>
    <w:rsid w:val="00FE133E"/>
    <w:rsid w:val="00FE1357"/>
    <w:rsid w:val="00FE1405"/>
    <w:rsid w:val="00FE1613"/>
    <w:rsid w:val="00FE1634"/>
    <w:rsid w:val="00FE178C"/>
    <w:rsid w:val="00FE1B28"/>
    <w:rsid w:val="00FE2EE1"/>
    <w:rsid w:val="00FE2FDD"/>
    <w:rsid w:val="00FE3548"/>
    <w:rsid w:val="00FE38C6"/>
    <w:rsid w:val="00FE3AF9"/>
    <w:rsid w:val="00FE3C62"/>
    <w:rsid w:val="00FE408E"/>
    <w:rsid w:val="00FE4999"/>
    <w:rsid w:val="00FE562F"/>
    <w:rsid w:val="00FE5B1C"/>
    <w:rsid w:val="00FE5DA3"/>
    <w:rsid w:val="00FE5F22"/>
    <w:rsid w:val="00FE6904"/>
    <w:rsid w:val="00FE70A2"/>
    <w:rsid w:val="00FE7279"/>
    <w:rsid w:val="00FE7578"/>
    <w:rsid w:val="00FE759E"/>
    <w:rsid w:val="00FE75FC"/>
    <w:rsid w:val="00FE76CC"/>
    <w:rsid w:val="00FE77DC"/>
    <w:rsid w:val="00FE794F"/>
    <w:rsid w:val="00FE7C1D"/>
    <w:rsid w:val="00FE7D00"/>
    <w:rsid w:val="00FE7FA9"/>
    <w:rsid w:val="00FF00AF"/>
    <w:rsid w:val="00FF05F7"/>
    <w:rsid w:val="00FF170C"/>
    <w:rsid w:val="00FF194F"/>
    <w:rsid w:val="00FF1F0E"/>
    <w:rsid w:val="00FF2408"/>
    <w:rsid w:val="00FF2A3D"/>
    <w:rsid w:val="00FF2B49"/>
    <w:rsid w:val="00FF2B8D"/>
    <w:rsid w:val="00FF2D0F"/>
    <w:rsid w:val="00FF33D3"/>
    <w:rsid w:val="00FF3455"/>
    <w:rsid w:val="00FF36FC"/>
    <w:rsid w:val="00FF3702"/>
    <w:rsid w:val="00FF3BED"/>
    <w:rsid w:val="00FF3EEC"/>
    <w:rsid w:val="00FF3FD7"/>
    <w:rsid w:val="00FF42C2"/>
    <w:rsid w:val="00FF4374"/>
    <w:rsid w:val="00FF4923"/>
    <w:rsid w:val="00FF4A28"/>
    <w:rsid w:val="00FF4B69"/>
    <w:rsid w:val="00FF4D89"/>
    <w:rsid w:val="00FF4FA8"/>
    <w:rsid w:val="00FF5294"/>
    <w:rsid w:val="00FF5579"/>
    <w:rsid w:val="00FF5A59"/>
    <w:rsid w:val="00FF5AFD"/>
    <w:rsid w:val="00FF5DC6"/>
    <w:rsid w:val="00FF6106"/>
    <w:rsid w:val="00FF6600"/>
    <w:rsid w:val="00FF6E79"/>
    <w:rsid w:val="00FF72D3"/>
    <w:rsid w:val="00FF7E2B"/>
    <w:rsid w:val="00FF7FA1"/>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autoSpaceDE w:val="0"/>
      <w:autoSpaceDN w:val="0"/>
      <w:spacing w:line="260" w:lineRule="atLeast"/>
    </w:pPr>
    <w:rPr>
      <w:sz w:val="22"/>
      <w:szCs w:val="22"/>
      <w:lang w:val="en-GB"/>
    </w:rPr>
  </w:style>
  <w:style w:type="paragraph" w:styleId="1">
    <w:name w:val="heading 1"/>
    <w:basedOn w:val="2"/>
    <w:next w:val="a0"/>
    <w:qFormat/>
    <w:pPr>
      <w:numPr>
        <w:numId w:val="1"/>
      </w:numPr>
      <w:ind w:left="0" w:firstLine="0"/>
      <w:outlineLvl w:val="0"/>
    </w:pPr>
  </w:style>
  <w:style w:type="paragraph" w:styleId="2">
    <w:name w:val="heading 2"/>
    <w:basedOn w:val="3"/>
    <w:next w:val="a0"/>
    <w:qFormat/>
    <w:pPr>
      <w:tabs>
        <w:tab w:val="num" w:pos="643"/>
      </w:tabs>
      <w:spacing w:line="280" w:lineRule="atLeast"/>
      <w:ind w:left="643" w:hanging="360"/>
      <w:outlineLvl w:val="1"/>
    </w:pPr>
    <w:rPr>
      <w:b/>
      <w:bCs/>
      <w:sz w:val="24"/>
      <w:szCs w:val="24"/>
    </w:rPr>
  </w:style>
  <w:style w:type="paragraph" w:styleId="3">
    <w:name w:val="heading 3"/>
    <w:basedOn w:val="a0"/>
    <w:next w:val="a0"/>
    <w:qFormat/>
    <w:pPr>
      <w:keepNext/>
      <w:keepLines/>
      <w:spacing w:after="130"/>
      <w:outlineLvl w:val="2"/>
    </w:pPr>
    <w:rPr>
      <w:i/>
      <w:iCs/>
    </w:rPr>
  </w:style>
  <w:style w:type="paragraph" w:styleId="4">
    <w:name w:val="heading 4"/>
    <w:basedOn w:val="a0"/>
    <w:next w:val="a0"/>
    <w:qFormat/>
    <w:pPr>
      <w:outlineLvl w:val="3"/>
    </w:pPr>
  </w:style>
  <w:style w:type="paragraph" w:styleId="5">
    <w:name w:val="heading 5"/>
    <w:basedOn w:val="a"/>
    <w:next w:val="a"/>
    <w:qFormat/>
    <w:pPr>
      <w:outlineLvl w:val="4"/>
    </w:pPr>
  </w:style>
  <w:style w:type="paragraph" w:styleId="6">
    <w:name w:val="heading 6"/>
    <w:basedOn w:val="a"/>
    <w:next w:val="a"/>
    <w:qFormat/>
    <w:pPr>
      <w:outlineLvl w:val="5"/>
    </w:pPr>
  </w:style>
  <w:style w:type="paragraph" w:styleId="7">
    <w:name w:val="heading 7"/>
    <w:basedOn w:val="a"/>
    <w:next w:val="a"/>
    <w:qFormat/>
    <w:pPr>
      <w:outlineLvl w:val="6"/>
    </w:pPr>
  </w:style>
  <w:style w:type="paragraph" w:styleId="8">
    <w:name w:val="heading 8"/>
    <w:basedOn w:val="a"/>
    <w:next w:val="a"/>
    <w:qFormat/>
    <w:pPr>
      <w:outlineLvl w:val="7"/>
    </w:pPr>
  </w:style>
  <w:style w:type="paragraph" w:styleId="9">
    <w:name w:val="heading 9"/>
    <w:basedOn w:val="a"/>
    <w:next w:val="a"/>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pPr>
      <w:spacing w:after="260"/>
    </w:pPr>
  </w:style>
  <w:style w:type="paragraph" w:styleId="a4">
    <w:name w:val="footer"/>
    <w:basedOn w:val="a"/>
    <w:link w:val="a5"/>
    <w:uiPriority w:val="99"/>
    <w:pPr>
      <w:tabs>
        <w:tab w:val="right" w:pos="8505"/>
      </w:tabs>
    </w:pPr>
    <w:rPr>
      <w:sz w:val="18"/>
      <w:szCs w:val="18"/>
      <w:lang w:eastAsia="x-none"/>
    </w:rPr>
  </w:style>
  <w:style w:type="paragraph" w:styleId="a6">
    <w:name w:val="header"/>
    <w:basedOn w:val="a"/>
    <w:link w:val="a7"/>
    <w:pPr>
      <w:spacing w:line="220" w:lineRule="exact"/>
      <w:jc w:val="right"/>
    </w:pPr>
    <w:rPr>
      <w:i/>
      <w:iCs/>
      <w:sz w:val="18"/>
      <w:szCs w:val="18"/>
      <w:lang w:eastAsia="x-none"/>
    </w:rPr>
  </w:style>
  <w:style w:type="paragraph" w:styleId="a8">
    <w:name w:val="List Bullet"/>
    <w:basedOn w:val="a0"/>
    <w:autoRedefine/>
    <w:pPr>
      <w:ind w:left="340" w:hanging="340"/>
    </w:pPr>
  </w:style>
  <w:style w:type="paragraph" w:styleId="20">
    <w:name w:val="List Bullet 2"/>
    <w:basedOn w:val="a8"/>
    <w:autoRedefine/>
    <w:pPr>
      <w:ind w:left="680"/>
    </w:pPr>
  </w:style>
  <w:style w:type="paragraph" w:styleId="a9">
    <w:name w:val="Body Text Indent"/>
    <w:basedOn w:val="a"/>
    <w:pPr>
      <w:tabs>
        <w:tab w:val="left" w:pos="540"/>
      </w:tabs>
      <w:spacing w:before="120" w:line="240" w:lineRule="auto"/>
      <w:ind w:right="749"/>
      <w:jc w:val="both"/>
    </w:pPr>
    <w:rPr>
      <w:sz w:val="28"/>
      <w:szCs w:val="28"/>
      <w:lang w:val="en-US"/>
    </w:rPr>
  </w:style>
  <w:style w:type="paragraph" w:customStyle="1" w:styleId="zfaxdetails">
    <w:name w:val="zfax details"/>
    <w:basedOn w:val="a"/>
    <w:rPr>
      <w:sz w:val="18"/>
      <w:szCs w:val="18"/>
    </w:rPr>
  </w:style>
  <w:style w:type="paragraph" w:customStyle="1" w:styleId="zdisclaimer">
    <w:name w:val="zdisclaimer"/>
    <w:basedOn w:val="a"/>
    <w:next w:val="a4"/>
    <w:pPr>
      <w:framePr w:wrap="auto" w:vAnchor="page" w:hAnchor="page" w:x="3238" w:y="14685"/>
      <w:spacing w:line="240" w:lineRule="exact"/>
    </w:pPr>
    <w:rPr>
      <w:sz w:val="20"/>
      <w:szCs w:val="20"/>
    </w:rPr>
  </w:style>
  <w:style w:type="paragraph" w:styleId="aa">
    <w:name w:val="footnote text"/>
    <w:basedOn w:val="a"/>
    <w:semiHidden/>
    <w:rPr>
      <w:sz w:val="18"/>
      <w:szCs w:val="18"/>
    </w:rPr>
  </w:style>
  <w:style w:type="paragraph" w:customStyle="1" w:styleId="zsubject">
    <w:name w:val="zsubject"/>
    <w:basedOn w:val="a"/>
    <w:pPr>
      <w:spacing w:after="520"/>
    </w:pPr>
    <w:rPr>
      <w:b/>
      <w:bCs/>
    </w:rPr>
  </w:style>
  <w:style w:type="paragraph" w:customStyle="1" w:styleId="zDistnHeader">
    <w:name w:val="zDistnHeader"/>
    <w:basedOn w:val="a"/>
    <w:next w:val="a"/>
    <w:pPr>
      <w:keepNext/>
      <w:spacing w:before="520"/>
    </w:pPr>
  </w:style>
  <w:style w:type="paragraph" w:customStyle="1" w:styleId="Graphic">
    <w:name w:val="Graphic"/>
    <w:basedOn w:val="ab"/>
    <w:pPr>
      <w:pBdr>
        <w:top w:val="single" w:sz="6" w:space="1" w:color="auto"/>
        <w:left w:val="single" w:sz="6" w:space="1" w:color="auto"/>
        <w:bottom w:val="single" w:sz="6" w:space="1" w:color="auto"/>
        <w:right w:val="single" w:sz="6" w:space="1" w:color="auto"/>
      </w:pBdr>
      <w:jc w:val="center"/>
    </w:pPr>
  </w:style>
  <w:style w:type="paragraph" w:styleId="ab">
    <w:name w:val="Signature"/>
    <w:basedOn w:val="a"/>
    <w:pPr>
      <w:spacing w:line="240" w:lineRule="auto"/>
    </w:pPr>
  </w:style>
  <w:style w:type="paragraph" w:customStyle="1" w:styleId="zdetails">
    <w:name w:val="zdetails"/>
    <w:basedOn w:val="a"/>
    <w:pPr>
      <w:spacing w:line="240" w:lineRule="exact"/>
    </w:pPr>
    <w:rPr>
      <w:sz w:val="16"/>
      <w:szCs w:val="16"/>
    </w:rPr>
  </w:style>
  <w:style w:type="paragraph" w:customStyle="1" w:styleId="zbrand">
    <w:name w:val="zbrand"/>
    <w:basedOn w:val="a"/>
    <w:pPr>
      <w:keepLines/>
      <w:framePr w:wrap="auto" w:vAnchor="page" w:hAnchor="page" w:x="3063" w:y="1458"/>
      <w:spacing w:line="240" w:lineRule="atLeast"/>
    </w:pPr>
    <w:rPr>
      <w:noProof/>
      <w:lang w:val="en-US"/>
    </w:rPr>
  </w:style>
  <w:style w:type="character" w:styleId="ac">
    <w:name w:val="page number"/>
    <w:rPr>
      <w:rFonts w:cs="Times New Roman"/>
      <w:sz w:val="22"/>
      <w:szCs w:val="22"/>
    </w:rPr>
  </w:style>
  <w:style w:type="paragraph" w:styleId="ad">
    <w:name w:val="Title"/>
    <w:basedOn w:val="a"/>
    <w:qFormat/>
    <w:pPr>
      <w:spacing w:line="240" w:lineRule="auto"/>
      <w:ind w:left="540" w:right="749"/>
      <w:jc w:val="center"/>
    </w:pPr>
    <w:rPr>
      <w:sz w:val="24"/>
      <w:szCs w:val="24"/>
      <w:u w:val="single"/>
      <w:lang w:val="en-US"/>
    </w:rPr>
  </w:style>
  <w:style w:type="paragraph" w:styleId="ae">
    <w:name w:val="Block Text"/>
    <w:basedOn w:val="a"/>
    <w:pPr>
      <w:spacing w:before="240" w:line="240" w:lineRule="auto"/>
      <w:ind w:left="547" w:right="749" w:firstLine="1440"/>
      <w:jc w:val="both"/>
    </w:pPr>
    <w:rPr>
      <w:sz w:val="28"/>
      <w:szCs w:val="28"/>
      <w:lang w:val="en-US"/>
    </w:rPr>
  </w:style>
  <w:style w:type="paragraph" w:styleId="af">
    <w:name w:val="caption"/>
    <w:basedOn w:val="a"/>
    <w:next w:val="a"/>
    <w:qFormat/>
    <w:pPr>
      <w:spacing w:before="240" w:line="240" w:lineRule="auto"/>
      <w:ind w:right="389"/>
      <w:jc w:val="both"/>
    </w:pPr>
    <w:rPr>
      <w:sz w:val="28"/>
      <w:szCs w:val="28"/>
    </w:rPr>
  </w:style>
  <w:style w:type="paragraph" w:styleId="30">
    <w:name w:val="Body Text 3"/>
    <w:basedOn w:val="a"/>
    <w:pPr>
      <w:tabs>
        <w:tab w:val="left" w:pos="540"/>
      </w:tabs>
      <w:spacing w:line="240" w:lineRule="auto"/>
      <w:ind w:right="389"/>
      <w:jc w:val="both"/>
    </w:pPr>
    <w:rPr>
      <w:sz w:val="28"/>
      <w:szCs w:val="28"/>
    </w:rPr>
  </w:style>
  <w:style w:type="paragraph" w:customStyle="1" w:styleId="BlockQuotation">
    <w:name w:val="Block Quotation"/>
    <w:basedOn w:val="a"/>
    <w:pPr>
      <w:widowControl w:val="0"/>
      <w:spacing w:before="120" w:line="240" w:lineRule="auto"/>
      <w:ind w:left="547" w:right="389"/>
      <w:jc w:val="both"/>
    </w:pPr>
    <w:rPr>
      <w:sz w:val="28"/>
      <w:szCs w:val="28"/>
      <w:lang w:val="en-US"/>
    </w:rPr>
  </w:style>
  <w:style w:type="paragraph" w:styleId="21">
    <w:name w:val="Body Text Indent 2"/>
    <w:basedOn w:val="a"/>
    <w:pPr>
      <w:ind w:left="1260" w:hanging="1260"/>
    </w:pPr>
    <w:rPr>
      <w:sz w:val="32"/>
      <w:szCs w:val="32"/>
    </w:rPr>
  </w:style>
  <w:style w:type="paragraph" w:styleId="af0">
    <w:name w:val="Balloon Text"/>
    <w:basedOn w:val="a"/>
    <w:semiHidden/>
    <w:rPr>
      <w:sz w:val="16"/>
      <w:szCs w:val="16"/>
    </w:rPr>
  </w:style>
  <w:style w:type="table" w:styleId="af1">
    <w:name w:val="Table Grid"/>
    <w:basedOn w:val="a2"/>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a"/>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a"/>
    <w:rsid w:val="00053CC7"/>
    <w:pPr>
      <w:autoSpaceDE/>
      <w:autoSpaceDN/>
      <w:spacing w:after="160" w:line="240" w:lineRule="exact"/>
    </w:pPr>
    <w:rPr>
      <w:rFonts w:ascii="Verdana" w:hAnsi="Verdana" w:cs="Times New Roman"/>
      <w:sz w:val="20"/>
      <w:szCs w:val="20"/>
      <w:lang w:val="en-US" w:bidi="ar-SA"/>
    </w:rPr>
  </w:style>
  <w:style w:type="paragraph" w:styleId="HTML">
    <w:name w:val="HTML Preformatted"/>
    <w:basedOn w:val="a"/>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a"/>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a"/>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a"/>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a"/>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a"/>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a"/>
    <w:rsid w:val="000D555E"/>
    <w:pPr>
      <w:autoSpaceDE/>
      <w:autoSpaceDN/>
      <w:spacing w:after="160" w:line="240" w:lineRule="exact"/>
    </w:pPr>
    <w:rPr>
      <w:rFonts w:ascii="Verdana" w:eastAsia="SimSun" w:hAnsi="Verdana"/>
      <w:sz w:val="20"/>
      <w:szCs w:val="20"/>
      <w:lang w:val="en-US" w:bidi="ar-SA"/>
    </w:rPr>
  </w:style>
  <w:style w:type="paragraph" w:styleId="22">
    <w:name w:val="Body Text 2"/>
    <w:basedOn w:val="a"/>
    <w:rsid w:val="00B1027A"/>
    <w:pPr>
      <w:spacing w:after="120" w:line="480" w:lineRule="auto"/>
    </w:pPr>
    <w:rPr>
      <w:szCs w:val="25"/>
    </w:rPr>
  </w:style>
  <w:style w:type="paragraph" w:customStyle="1" w:styleId="Char">
    <w:name w:val="Char"/>
    <w:basedOn w:val="a"/>
    <w:rsid w:val="00367786"/>
    <w:pPr>
      <w:autoSpaceDE/>
      <w:autoSpaceDN/>
      <w:spacing w:after="160" w:line="240" w:lineRule="exact"/>
    </w:pPr>
    <w:rPr>
      <w:rFonts w:ascii="Verdana" w:hAnsi="Verdana" w:cs="Times New Roman"/>
      <w:sz w:val="20"/>
      <w:szCs w:val="20"/>
      <w:lang w:val="en-US" w:bidi="ar-SA"/>
    </w:rPr>
  </w:style>
  <w:style w:type="paragraph" w:styleId="31">
    <w:name w:val="Body Text Indent 3"/>
    <w:basedOn w:val="a"/>
    <w:link w:val="32"/>
    <w:uiPriority w:val="99"/>
    <w:unhideWhenUsed/>
    <w:rsid w:val="00EB489D"/>
    <w:pPr>
      <w:autoSpaceDE/>
      <w:autoSpaceDN/>
      <w:spacing w:after="120" w:line="240" w:lineRule="auto"/>
      <w:ind w:left="283"/>
    </w:pPr>
    <w:rPr>
      <w:sz w:val="16"/>
      <w:szCs w:val="20"/>
      <w:lang w:val="x-none" w:eastAsia="x-none"/>
    </w:rPr>
  </w:style>
  <w:style w:type="character" w:customStyle="1" w:styleId="32">
    <w:name w:val="การเยื้องเนื้อความ 3 อักขระ"/>
    <w:link w:val="31"/>
    <w:uiPriority w:val="99"/>
    <w:rsid w:val="00EB489D"/>
    <w:rPr>
      <w:sz w:val="16"/>
      <w:lang w:val="x-none" w:eastAsia="x-none"/>
    </w:rPr>
  </w:style>
  <w:style w:type="paragraph" w:styleId="af2">
    <w:name w:val="List Paragraph"/>
    <w:basedOn w:val="a"/>
    <w:uiPriority w:val="34"/>
    <w:qFormat/>
    <w:rsid w:val="00596942"/>
    <w:pPr>
      <w:autoSpaceDE/>
      <w:autoSpaceDN/>
      <w:ind w:left="720"/>
      <w:contextualSpacing/>
    </w:pPr>
    <w:rPr>
      <w:rFonts w:eastAsia="SimSun"/>
      <w:szCs w:val="28"/>
    </w:rPr>
  </w:style>
  <w:style w:type="character" w:customStyle="1" w:styleId="a5">
    <w:name w:val="ท้ายกระดาษ อักขระ"/>
    <w:link w:val="a4"/>
    <w:uiPriority w:val="99"/>
    <w:rsid w:val="00E72A7E"/>
    <w:rPr>
      <w:sz w:val="18"/>
      <w:szCs w:val="18"/>
      <w:lang w:val="en-GB"/>
    </w:rPr>
  </w:style>
  <w:style w:type="character" w:customStyle="1" w:styleId="a7">
    <w:name w:val="หัวกระดาษ อักขระ"/>
    <w:link w:val="a6"/>
    <w:rsid w:val="00B2157F"/>
    <w:rPr>
      <w:i/>
      <w:iCs/>
      <w:sz w:val="18"/>
      <w:szCs w:val="18"/>
      <w:lang w:val="en-GB"/>
    </w:rPr>
  </w:style>
  <w:style w:type="paragraph" w:customStyle="1" w:styleId="Preformatted">
    <w:name w:val="Preformatted"/>
    <w:basedOn w:val="a"/>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0">
    <w:name w:val="AA"/>
    <w:basedOn w:val="a"/>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af3"/>
    <w:rsid w:val="00B2157F"/>
  </w:style>
  <w:style w:type="paragraph" w:styleId="af3">
    <w:name w:val="Plain Text"/>
    <w:basedOn w:val="a"/>
    <w:link w:val="af4"/>
    <w:rsid w:val="00B2157F"/>
    <w:rPr>
      <w:rFonts w:ascii="Courier New" w:hAnsi="Courier New"/>
      <w:sz w:val="20"/>
      <w:szCs w:val="25"/>
      <w:lang w:eastAsia="x-none"/>
    </w:rPr>
  </w:style>
  <w:style w:type="character" w:customStyle="1" w:styleId="af4">
    <w:name w:val="ข้อความธรรมดา อักขระ"/>
    <w:link w:val="af3"/>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a"/>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a"/>
    <w:rsid w:val="006C5C52"/>
    <w:pPr>
      <w:autoSpaceDE/>
      <w:autoSpaceDN/>
      <w:spacing w:after="160" w:line="240" w:lineRule="exact"/>
    </w:pPr>
    <w:rPr>
      <w:rFonts w:ascii="Verdana" w:hAnsi="Verdana" w:cs="Times New Roman"/>
      <w:sz w:val="20"/>
      <w:szCs w:val="20"/>
      <w:lang w:val="en-US" w:bidi="ar-SA"/>
    </w:rPr>
  </w:style>
  <w:style w:type="character" w:styleId="af5">
    <w:name w:val="Hyperlink"/>
    <w:rsid w:val="00B8520F"/>
    <w:rPr>
      <w:color w:val="0000FF"/>
      <w:u w:val="single"/>
    </w:rPr>
  </w:style>
  <w:style w:type="paragraph" w:customStyle="1" w:styleId="BodyTextIndentAngsanaNew">
    <w:name w:val="Body Text Indent  + Angsana New"/>
    <w:basedOn w:val="21"/>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lang w:val="x-none" w:eastAsia="x-none"/>
    </w:rPr>
  </w:style>
  <w:style w:type="character" w:customStyle="1" w:styleId="BodyTextIndentAngsanaNewChar">
    <w:name w:val="Body Text Indent  + Angsana New Char"/>
    <w:link w:val="BodyTextIndentAngsanaNew"/>
    <w:rsid w:val="00F50A37"/>
    <w:rPr>
      <w:rFonts w:ascii="Angsana New" w:eastAsia="Cordia New" w:hAnsi="Angsana New"/>
      <w:sz w:val="28"/>
      <w:szCs w:val="28"/>
      <w:lang w:val="x-none" w:eastAsia="x-none"/>
    </w:rPr>
  </w:style>
  <w:style w:type="paragraph" w:customStyle="1" w:styleId="AccPolicysubhead">
    <w:name w:val="Acc Policy sub head"/>
    <w:basedOn w:val="a0"/>
    <w:next w:val="a0"/>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a1"/>
    <w:link w:val="AccPolicysubhead"/>
    <w:rsid w:val="007A30E9"/>
    <w:rPr>
      <w:rFonts w:cs="Times New Roman"/>
      <w:b/>
      <w:sz w:val="22"/>
      <w:szCs w:val="22"/>
      <w:lang w:eastAsia="en-GB"/>
    </w:rPr>
  </w:style>
  <w:style w:type="paragraph" w:styleId="af6">
    <w:name w:val="No Spacing"/>
    <w:uiPriority w:val="1"/>
    <w:qFormat/>
    <w:rsid w:val="00A7739A"/>
    <w:rPr>
      <w:rFonts w:asciiTheme="minorHAnsi" w:eastAsiaTheme="minorHAnsi" w:hAnsiTheme="minorHAnsi" w:cstheme="minorBidi"/>
      <w:sz w:val="2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ody Text Indent 3"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autoSpaceDE w:val="0"/>
      <w:autoSpaceDN w:val="0"/>
      <w:spacing w:line="260" w:lineRule="atLeast"/>
    </w:pPr>
    <w:rPr>
      <w:sz w:val="22"/>
      <w:szCs w:val="22"/>
      <w:lang w:val="en-GB"/>
    </w:rPr>
  </w:style>
  <w:style w:type="paragraph" w:styleId="1">
    <w:name w:val="heading 1"/>
    <w:basedOn w:val="2"/>
    <w:next w:val="a0"/>
    <w:qFormat/>
    <w:pPr>
      <w:numPr>
        <w:numId w:val="1"/>
      </w:numPr>
      <w:ind w:left="0" w:firstLine="0"/>
      <w:outlineLvl w:val="0"/>
    </w:pPr>
  </w:style>
  <w:style w:type="paragraph" w:styleId="2">
    <w:name w:val="heading 2"/>
    <w:basedOn w:val="3"/>
    <w:next w:val="a0"/>
    <w:qFormat/>
    <w:pPr>
      <w:tabs>
        <w:tab w:val="num" w:pos="643"/>
      </w:tabs>
      <w:spacing w:line="280" w:lineRule="atLeast"/>
      <w:ind w:left="643" w:hanging="360"/>
      <w:outlineLvl w:val="1"/>
    </w:pPr>
    <w:rPr>
      <w:b/>
      <w:bCs/>
      <w:sz w:val="24"/>
      <w:szCs w:val="24"/>
    </w:rPr>
  </w:style>
  <w:style w:type="paragraph" w:styleId="3">
    <w:name w:val="heading 3"/>
    <w:basedOn w:val="a0"/>
    <w:next w:val="a0"/>
    <w:qFormat/>
    <w:pPr>
      <w:keepNext/>
      <w:keepLines/>
      <w:spacing w:after="130"/>
      <w:outlineLvl w:val="2"/>
    </w:pPr>
    <w:rPr>
      <w:i/>
      <w:iCs/>
    </w:rPr>
  </w:style>
  <w:style w:type="paragraph" w:styleId="4">
    <w:name w:val="heading 4"/>
    <w:basedOn w:val="a0"/>
    <w:next w:val="a0"/>
    <w:qFormat/>
    <w:pPr>
      <w:outlineLvl w:val="3"/>
    </w:pPr>
  </w:style>
  <w:style w:type="paragraph" w:styleId="5">
    <w:name w:val="heading 5"/>
    <w:basedOn w:val="a"/>
    <w:next w:val="a"/>
    <w:qFormat/>
    <w:pPr>
      <w:outlineLvl w:val="4"/>
    </w:pPr>
  </w:style>
  <w:style w:type="paragraph" w:styleId="6">
    <w:name w:val="heading 6"/>
    <w:basedOn w:val="a"/>
    <w:next w:val="a"/>
    <w:qFormat/>
    <w:pPr>
      <w:outlineLvl w:val="5"/>
    </w:pPr>
  </w:style>
  <w:style w:type="paragraph" w:styleId="7">
    <w:name w:val="heading 7"/>
    <w:basedOn w:val="a"/>
    <w:next w:val="a"/>
    <w:qFormat/>
    <w:pPr>
      <w:outlineLvl w:val="6"/>
    </w:pPr>
  </w:style>
  <w:style w:type="paragraph" w:styleId="8">
    <w:name w:val="heading 8"/>
    <w:basedOn w:val="a"/>
    <w:next w:val="a"/>
    <w:qFormat/>
    <w:pPr>
      <w:outlineLvl w:val="7"/>
    </w:pPr>
  </w:style>
  <w:style w:type="paragraph" w:styleId="9">
    <w:name w:val="heading 9"/>
    <w:basedOn w:val="a"/>
    <w:next w:val="a"/>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pPr>
      <w:spacing w:after="260"/>
    </w:pPr>
  </w:style>
  <w:style w:type="paragraph" w:styleId="a4">
    <w:name w:val="footer"/>
    <w:basedOn w:val="a"/>
    <w:link w:val="a5"/>
    <w:uiPriority w:val="99"/>
    <w:pPr>
      <w:tabs>
        <w:tab w:val="right" w:pos="8505"/>
      </w:tabs>
    </w:pPr>
    <w:rPr>
      <w:sz w:val="18"/>
      <w:szCs w:val="18"/>
      <w:lang w:eastAsia="x-none"/>
    </w:rPr>
  </w:style>
  <w:style w:type="paragraph" w:styleId="a6">
    <w:name w:val="header"/>
    <w:basedOn w:val="a"/>
    <w:link w:val="a7"/>
    <w:pPr>
      <w:spacing w:line="220" w:lineRule="exact"/>
      <w:jc w:val="right"/>
    </w:pPr>
    <w:rPr>
      <w:i/>
      <w:iCs/>
      <w:sz w:val="18"/>
      <w:szCs w:val="18"/>
      <w:lang w:eastAsia="x-none"/>
    </w:rPr>
  </w:style>
  <w:style w:type="paragraph" w:styleId="a8">
    <w:name w:val="List Bullet"/>
    <w:basedOn w:val="a0"/>
    <w:autoRedefine/>
    <w:pPr>
      <w:ind w:left="340" w:hanging="340"/>
    </w:pPr>
  </w:style>
  <w:style w:type="paragraph" w:styleId="20">
    <w:name w:val="List Bullet 2"/>
    <w:basedOn w:val="a8"/>
    <w:autoRedefine/>
    <w:pPr>
      <w:ind w:left="680"/>
    </w:pPr>
  </w:style>
  <w:style w:type="paragraph" w:styleId="a9">
    <w:name w:val="Body Text Indent"/>
    <w:basedOn w:val="a"/>
    <w:pPr>
      <w:tabs>
        <w:tab w:val="left" w:pos="540"/>
      </w:tabs>
      <w:spacing w:before="120" w:line="240" w:lineRule="auto"/>
      <w:ind w:right="749"/>
      <w:jc w:val="both"/>
    </w:pPr>
    <w:rPr>
      <w:sz w:val="28"/>
      <w:szCs w:val="28"/>
      <w:lang w:val="en-US"/>
    </w:rPr>
  </w:style>
  <w:style w:type="paragraph" w:customStyle="1" w:styleId="zfaxdetails">
    <w:name w:val="zfax details"/>
    <w:basedOn w:val="a"/>
    <w:rPr>
      <w:sz w:val="18"/>
      <w:szCs w:val="18"/>
    </w:rPr>
  </w:style>
  <w:style w:type="paragraph" w:customStyle="1" w:styleId="zdisclaimer">
    <w:name w:val="zdisclaimer"/>
    <w:basedOn w:val="a"/>
    <w:next w:val="a4"/>
    <w:pPr>
      <w:framePr w:wrap="auto" w:vAnchor="page" w:hAnchor="page" w:x="3238" w:y="14685"/>
      <w:spacing w:line="240" w:lineRule="exact"/>
    </w:pPr>
    <w:rPr>
      <w:sz w:val="20"/>
      <w:szCs w:val="20"/>
    </w:rPr>
  </w:style>
  <w:style w:type="paragraph" w:styleId="aa">
    <w:name w:val="footnote text"/>
    <w:basedOn w:val="a"/>
    <w:semiHidden/>
    <w:rPr>
      <w:sz w:val="18"/>
      <w:szCs w:val="18"/>
    </w:rPr>
  </w:style>
  <w:style w:type="paragraph" w:customStyle="1" w:styleId="zsubject">
    <w:name w:val="zsubject"/>
    <w:basedOn w:val="a"/>
    <w:pPr>
      <w:spacing w:after="520"/>
    </w:pPr>
    <w:rPr>
      <w:b/>
      <w:bCs/>
    </w:rPr>
  </w:style>
  <w:style w:type="paragraph" w:customStyle="1" w:styleId="zDistnHeader">
    <w:name w:val="zDistnHeader"/>
    <w:basedOn w:val="a"/>
    <w:next w:val="a"/>
    <w:pPr>
      <w:keepNext/>
      <w:spacing w:before="520"/>
    </w:pPr>
  </w:style>
  <w:style w:type="paragraph" w:customStyle="1" w:styleId="Graphic">
    <w:name w:val="Graphic"/>
    <w:basedOn w:val="ab"/>
    <w:pPr>
      <w:pBdr>
        <w:top w:val="single" w:sz="6" w:space="1" w:color="auto"/>
        <w:left w:val="single" w:sz="6" w:space="1" w:color="auto"/>
        <w:bottom w:val="single" w:sz="6" w:space="1" w:color="auto"/>
        <w:right w:val="single" w:sz="6" w:space="1" w:color="auto"/>
      </w:pBdr>
      <w:jc w:val="center"/>
    </w:pPr>
  </w:style>
  <w:style w:type="paragraph" w:styleId="ab">
    <w:name w:val="Signature"/>
    <w:basedOn w:val="a"/>
    <w:pPr>
      <w:spacing w:line="240" w:lineRule="auto"/>
    </w:pPr>
  </w:style>
  <w:style w:type="paragraph" w:customStyle="1" w:styleId="zdetails">
    <w:name w:val="zdetails"/>
    <w:basedOn w:val="a"/>
    <w:pPr>
      <w:spacing w:line="240" w:lineRule="exact"/>
    </w:pPr>
    <w:rPr>
      <w:sz w:val="16"/>
      <w:szCs w:val="16"/>
    </w:rPr>
  </w:style>
  <w:style w:type="paragraph" w:customStyle="1" w:styleId="zbrand">
    <w:name w:val="zbrand"/>
    <w:basedOn w:val="a"/>
    <w:pPr>
      <w:keepLines/>
      <w:framePr w:wrap="auto" w:vAnchor="page" w:hAnchor="page" w:x="3063" w:y="1458"/>
      <w:spacing w:line="240" w:lineRule="atLeast"/>
    </w:pPr>
    <w:rPr>
      <w:noProof/>
      <w:lang w:val="en-US"/>
    </w:rPr>
  </w:style>
  <w:style w:type="character" w:styleId="ac">
    <w:name w:val="page number"/>
    <w:rPr>
      <w:rFonts w:cs="Times New Roman"/>
      <w:sz w:val="22"/>
      <w:szCs w:val="22"/>
    </w:rPr>
  </w:style>
  <w:style w:type="paragraph" w:styleId="ad">
    <w:name w:val="Title"/>
    <w:basedOn w:val="a"/>
    <w:qFormat/>
    <w:pPr>
      <w:spacing w:line="240" w:lineRule="auto"/>
      <w:ind w:left="540" w:right="749"/>
      <w:jc w:val="center"/>
    </w:pPr>
    <w:rPr>
      <w:sz w:val="24"/>
      <w:szCs w:val="24"/>
      <w:u w:val="single"/>
      <w:lang w:val="en-US"/>
    </w:rPr>
  </w:style>
  <w:style w:type="paragraph" w:styleId="ae">
    <w:name w:val="Block Text"/>
    <w:basedOn w:val="a"/>
    <w:pPr>
      <w:spacing w:before="240" w:line="240" w:lineRule="auto"/>
      <w:ind w:left="547" w:right="749" w:firstLine="1440"/>
      <w:jc w:val="both"/>
    </w:pPr>
    <w:rPr>
      <w:sz w:val="28"/>
      <w:szCs w:val="28"/>
      <w:lang w:val="en-US"/>
    </w:rPr>
  </w:style>
  <w:style w:type="paragraph" w:styleId="af">
    <w:name w:val="caption"/>
    <w:basedOn w:val="a"/>
    <w:next w:val="a"/>
    <w:qFormat/>
    <w:pPr>
      <w:spacing w:before="240" w:line="240" w:lineRule="auto"/>
      <w:ind w:right="389"/>
      <w:jc w:val="both"/>
    </w:pPr>
    <w:rPr>
      <w:sz w:val="28"/>
      <w:szCs w:val="28"/>
    </w:rPr>
  </w:style>
  <w:style w:type="paragraph" w:styleId="30">
    <w:name w:val="Body Text 3"/>
    <w:basedOn w:val="a"/>
    <w:pPr>
      <w:tabs>
        <w:tab w:val="left" w:pos="540"/>
      </w:tabs>
      <w:spacing w:line="240" w:lineRule="auto"/>
      <w:ind w:right="389"/>
      <w:jc w:val="both"/>
    </w:pPr>
    <w:rPr>
      <w:sz w:val="28"/>
      <w:szCs w:val="28"/>
    </w:rPr>
  </w:style>
  <w:style w:type="paragraph" w:customStyle="1" w:styleId="BlockQuotation">
    <w:name w:val="Block Quotation"/>
    <w:basedOn w:val="a"/>
    <w:pPr>
      <w:widowControl w:val="0"/>
      <w:spacing w:before="120" w:line="240" w:lineRule="auto"/>
      <w:ind w:left="547" w:right="389"/>
      <w:jc w:val="both"/>
    </w:pPr>
    <w:rPr>
      <w:sz w:val="28"/>
      <w:szCs w:val="28"/>
      <w:lang w:val="en-US"/>
    </w:rPr>
  </w:style>
  <w:style w:type="paragraph" w:styleId="21">
    <w:name w:val="Body Text Indent 2"/>
    <w:basedOn w:val="a"/>
    <w:pPr>
      <w:ind w:left="1260" w:hanging="1260"/>
    </w:pPr>
    <w:rPr>
      <w:sz w:val="32"/>
      <w:szCs w:val="32"/>
    </w:rPr>
  </w:style>
  <w:style w:type="paragraph" w:styleId="af0">
    <w:name w:val="Balloon Text"/>
    <w:basedOn w:val="a"/>
    <w:semiHidden/>
    <w:rPr>
      <w:sz w:val="16"/>
      <w:szCs w:val="16"/>
    </w:rPr>
  </w:style>
  <w:style w:type="table" w:styleId="af1">
    <w:name w:val="Table Grid"/>
    <w:basedOn w:val="a2"/>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a"/>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a"/>
    <w:rsid w:val="00053CC7"/>
    <w:pPr>
      <w:autoSpaceDE/>
      <w:autoSpaceDN/>
      <w:spacing w:after="160" w:line="240" w:lineRule="exact"/>
    </w:pPr>
    <w:rPr>
      <w:rFonts w:ascii="Verdana" w:hAnsi="Verdana" w:cs="Times New Roman"/>
      <w:sz w:val="20"/>
      <w:szCs w:val="20"/>
      <w:lang w:val="en-US" w:bidi="ar-SA"/>
    </w:rPr>
  </w:style>
  <w:style w:type="paragraph" w:styleId="HTML">
    <w:name w:val="HTML Preformatted"/>
    <w:basedOn w:val="a"/>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a"/>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a"/>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a"/>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a"/>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a"/>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a"/>
    <w:rsid w:val="000D555E"/>
    <w:pPr>
      <w:autoSpaceDE/>
      <w:autoSpaceDN/>
      <w:spacing w:after="160" w:line="240" w:lineRule="exact"/>
    </w:pPr>
    <w:rPr>
      <w:rFonts w:ascii="Verdana" w:eastAsia="SimSun" w:hAnsi="Verdana"/>
      <w:sz w:val="20"/>
      <w:szCs w:val="20"/>
      <w:lang w:val="en-US" w:bidi="ar-SA"/>
    </w:rPr>
  </w:style>
  <w:style w:type="paragraph" w:styleId="22">
    <w:name w:val="Body Text 2"/>
    <w:basedOn w:val="a"/>
    <w:rsid w:val="00B1027A"/>
    <w:pPr>
      <w:spacing w:after="120" w:line="480" w:lineRule="auto"/>
    </w:pPr>
    <w:rPr>
      <w:szCs w:val="25"/>
    </w:rPr>
  </w:style>
  <w:style w:type="paragraph" w:customStyle="1" w:styleId="Char">
    <w:name w:val="Char"/>
    <w:basedOn w:val="a"/>
    <w:rsid w:val="00367786"/>
    <w:pPr>
      <w:autoSpaceDE/>
      <w:autoSpaceDN/>
      <w:spacing w:after="160" w:line="240" w:lineRule="exact"/>
    </w:pPr>
    <w:rPr>
      <w:rFonts w:ascii="Verdana" w:hAnsi="Verdana" w:cs="Times New Roman"/>
      <w:sz w:val="20"/>
      <w:szCs w:val="20"/>
      <w:lang w:val="en-US" w:bidi="ar-SA"/>
    </w:rPr>
  </w:style>
  <w:style w:type="paragraph" w:styleId="31">
    <w:name w:val="Body Text Indent 3"/>
    <w:basedOn w:val="a"/>
    <w:link w:val="32"/>
    <w:uiPriority w:val="99"/>
    <w:unhideWhenUsed/>
    <w:rsid w:val="00EB489D"/>
    <w:pPr>
      <w:autoSpaceDE/>
      <w:autoSpaceDN/>
      <w:spacing w:after="120" w:line="240" w:lineRule="auto"/>
      <w:ind w:left="283"/>
    </w:pPr>
    <w:rPr>
      <w:sz w:val="16"/>
      <w:szCs w:val="20"/>
      <w:lang w:val="x-none" w:eastAsia="x-none"/>
    </w:rPr>
  </w:style>
  <w:style w:type="character" w:customStyle="1" w:styleId="32">
    <w:name w:val="การเยื้องเนื้อความ 3 อักขระ"/>
    <w:link w:val="31"/>
    <w:uiPriority w:val="99"/>
    <w:rsid w:val="00EB489D"/>
    <w:rPr>
      <w:sz w:val="16"/>
      <w:lang w:val="x-none" w:eastAsia="x-none"/>
    </w:rPr>
  </w:style>
  <w:style w:type="paragraph" w:styleId="af2">
    <w:name w:val="List Paragraph"/>
    <w:basedOn w:val="a"/>
    <w:uiPriority w:val="34"/>
    <w:qFormat/>
    <w:rsid w:val="00596942"/>
    <w:pPr>
      <w:autoSpaceDE/>
      <w:autoSpaceDN/>
      <w:ind w:left="720"/>
      <w:contextualSpacing/>
    </w:pPr>
    <w:rPr>
      <w:rFonts w:eastAsia="SimSun"/>
      <w:szCs w:val="28"/>
    </w:rPr>
  </w:style>
  <w:style w:type="character" w:customStyle="1" w:styleId="a5">
    <w:name w:val="ท้ายกระดาษ อักขระ"/>
    <w:link w:val="a4"/>
    <w:uiPriority w:val="99"/>
    <w:rsid w:val="00E72A7E"/>
    <w:rPr>
      <w:sz w:val="18"/>
      <w:szCs w:val="18"/>
      <w:lang w:val="en-GB"/>
    </w:rPr>
  </w:style>
  <w:style w:type="character" w:customStyle="1" w:styleId="a7">
    <w:name w:val="หัวกระดาษ อักขระ"/>
    <w:link w:val="a6"/>
    <w:rsid w:val="00B2157F"/>
    <w:rPr>
      <w:i/>
      <w:iCs/>
      <w:sz w:val="18"/>
      <w:szCs w:val="18"/>
      <w:lang w:val="en-GB"/>
    </w:rPr>
  </w:style>
  <w:style w:type="paragraph" w:customStyle="1" w:styleId="Preformatted">
    <w:name w:val="Preformatted"/>
    <w:basedOn w:val="a"/>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0">
    <w:name w:val="AA"/>
    <w:basedOn w:val="a"/>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af3"/>
    <w:rsid w:val="00B2157F"/>
  </w:style>
  <w:style w:type="paragraph" w:styleId="af3">
    <w:name w:val="Plain Text"/>
    <w:basedOn w:val="a"/>
    <w:link w:val="af4"/>
    <w:rsid w:val="00B2157F"/>
    <w:rPr>
      <w:rFonts w:ascii="Courier New" w:hAnsi="Courier New"/>
      <w:sz w:val="20"/>
      <w:szCs w:val="25"/>
      <w:lang w:eastAsia="x-none"/>
    </w:rPr>
  </w:style>
  <w:style w:type="character" w:customStyle="1" w:styleId="af4">
    <w:name w:val="ข้อความธรรมดา อักขระ"/>
    <w:link w:val="af3"/>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a"/>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a"/>
    <w:rsid w:val="006C5C52"/>
    <w:pPr>
      <w:autoSpaceDE/>
      <w:autoSpaceDN/>
      <w:spacing w:after="160" w:line="240" w:lineRule="exact"/>
    </w:pPr>
    <w:rPr>
      <w:rFonts w:ascii="Verdana" w:hAnsi="Verdana" w:cs="Times New Roman"/>
      <w:sz w:val="20"/>
      <w:szCs w:val="20"/>
      <w:lang w:val="en-US" w:bidi="ar-SA"/>
    </w:rPr>
  </w:style>
  <w:style w:type="character" w:styleId="af5">
    <w:name w:val="Hyperlink"/>
    <w:rsid w:val="00B8520F"/>
    <w:rPr>
      <w:color w:val="0000FF"/>
      <w:u w:val="single"/>
    </w:rPr>
  </w:style>
  <w:style w:type="paragraph" w:customStyle="1" w:styleId="BodyTextIndentAngsanaNew">
    <w:name w:val="Body Text Indent  + Angsana New"/>
    <w:basedOn w:val="21"/>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lang w:val="x-none" w:eastAsia="x-none"/>
    </w:rPr>
  </w:style>
  <w:style w:type="character" w:customStyle="1" w:styleId="BodyTextIndentAngsanaNewChar">
    <w:name w:val="Body Text Indent  + Angsana New Char"/>
    <w:link w:val="BodyTextIndentAngsanaNew"/>
    <w:rsid w:val="00F50A37"/>
    <w:rPr>
      <w:rFonts w:ascii="Angsana New" w:eastAsia="Cordia New" w:hAnsi="Angsana New"/>
      <w:sz w:val="28"/>
      <w:szCs w:val="28"/>
      <w:lang w:val="x-none" w:eastAsia="x-none"/>
    </w:rPr>
  </w:style>
  <w:style w:type="paragraph" w:customStyle="1" w:styleId="AccPolicysubhead">
    <w:name w:val="Acc Policy sub head"/>
    <w:basedOn w:val="a0"/>
    <w:next w:val="a0"/>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a1"/>
    <w:link w:val="AccPolicysubhead"/>
    <w:rsid w:val="007A30E9"/>
    <w:rPr>
      <w:rFonts w:cs="Times New Roman"/>
      <w:b/>
      <w:sz w:val="22"/>
      <w:szCs w:val="22"/>
      <w:lang w:eastAsia="en-GB"/>
    </w:rPr>
  </w:style>
  <w:style w:type="paragraph" w:styleId="af6">
    <w:name w:val="No Spacing"/>
    <w:uiPriority w:val="1"/>
    <w:qFormat/>
    <w:rsid w:val="00A7739A"/>
    <w:rPr>
      <w:rFonts w:asciiTheme="minorHAnsi" w:eastAsiaTheme="minorHAnsi" w:hAnsiTheme="minorHAnsi" w:cstheme="minorBidi"/>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45169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534419271">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63852803">
      <w:bodyDiv w:val="1"/>
      <w:marLeft w:val="0"/>
      <w:marRight w:val="0"/>
      <w:marTop w:val="0"/>
      <w:marBottom w:val="0"/>
      <w:divBdr>
        <w:top w:val="none" w:sz="0" w:space="0" w:color="auto"/>
        <w:left w:val="none" w:sz="0" w:space="0" w:color="auto"/>
        <w:bottom w:val="none" w:sz="0" w:space="0" w:color="auto"/>
        <w:right w:val="none" w:sz="0" w:space="0" w:color="auto"/>
      </w:divBdr>
    </w:div>
    <w:div w:id="176071069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926919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oleObject" Target="embeddings/Microsoft_Excel_97-2003_Worksheet6.xls"/><Relationship Id="rId42" Type="http://schemas.openxmlformats.org/officeDocument/2006/relationships/image" Target="media/image18.emf"/><Relationship Id="rId47" Type="http://schemas.openxmlformats.org/officeDocument/2006/relationships/oleObject" Target="embeddings/Microsoft_Excel_97-2003_Worksheet19.xls"/><Relationship Id="rId63" Type="http://schemas.openxmlformats.org/officeDocument/2006/relationships/footer" Target="footer3.xml"/><Relationship Id="rId68" Type="http://schemas.openxmlformats.org/officeDocument/2006/relationships/image" Target="media/image30.emf"/><Relationship Id="rId84" Type="http://schemas.openxmlformats.org/officeDocument/2006/relationships/oleObject" Target="embeddings/Microsoft_Excel_97-2003_Worksheet33.xls"/><Relationship Id="rId89" Type="http://schemas.openxmlformats.org/officeDocument/2006/relationships/image" Target="media/image41.emf"/><Relationship Id="rId112" Type="http://schemas.openxmlformats.org/officeDocument/2006/relationships/oleObject" Target="embeddings/Microsoft_Excel_97-2003_Worksheet47.xls"/><Relationship Id="rId133" Type="http://schemas.openxmlformats.org/officeDocument/2006/relationships/image" Target="media/image63.emf"/><Relationship Id="rId138" Type="http://schemas.openxmlformats.org/officeDocument/2006/relationships/oleObject" Target="embeddings/Microsoft_Excel_97-2003_Worksheet59.xls"/><Relationship Id="rId154" Type="http://schemas.openxmlformats.org/officeDocument/2006/relationships/image" Target="media/image74.emf"/><Relationship Id="rId159" Type="http://schemas.openxmlformats.org/officeDocument/2006/relationships/oleObject" Target="embeddings/Microsoft_Excel_97-2003_Worksheet68.xls"/><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4.xls"/><Relationship Id="rId53" Type="http://schemas.openxmlformats.org/officeDocument/2006/relationships/oleObject" Target="embeddings/Microsoft_Excel_97-2003_Worksheet22.xls"/><Relationship Id="rId58" Type="http://schemas.openxmlformats.org/officeDocument/2006/relationships/oleObject" Target="embeddings/Microsoft_Excel_97-2003_Worksheet23.xls"/><Relationship Id="rId74" Type="http://schemas.openxmlformats.org/officeDocument/2006/relationships/oleObject" Target="embeddings/Microsoft_Excel_97-2003_Worksheet28.xls"/><Relationship Id="rId79" Type="http://schemas.openxmlformats.org/officeDocument/2006/relationships/image" Target="media/image36.emf"/><Relationship Id="rId102" Type="http://schemas.openxmlformats.org/officeDocument/2006/relationships/oleObject" Target="embeddings/Microsoft_Excel_97-2003_Worksheet42.xls"/><Relationship Id="rId123" Type="http://schemas.openxmlformats.org/officeDocument/2006/relationships/image" Target="media/image58.emf"/><Relationship Id="rId128" Type="http://schemas.openxmlformats.org/officeDocument/2006/relationships/oleObject" Target="embeddings/Microsoft_Excel_97-2003_Worksheet55.xls"/><Relationship Id="rId144" Type="http://schemas.openxmlformats.org/officeDocument/2006/relationships/image" Target="media/image68.emf"/><Relationship Id="rId149" Type="http://schemas.openxmlformats.org/officeDocument/2006/relationships/oleObject" Target="embeddings/Microsoft_Excel_97-2003_Worksheet63.xls"/><Relationship Id="rId5" Type="http://schemas.openxmlformats.org/officeDocument/2006/relationships/settings" Target="settings.xml"/><Relationship Id="rId90" Type="http://schemas.openxmlformats.org/officeDocument/2006/relationships/oleObject" Target="embeddings/Microsoft_Excel_97-2003_Worksheet36.xls"/><Relationship Id="rId95" Type="http://schemas.openxmlformats.org/officeDocument/2006/relationships/image" Target="media/image44.emf"/><Relationship Id="rId160" Type="http://schemas.openxmlformats.org/officeDocument/2006/relationships/image" Target="media/image77.emf"/><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package" Target="embeddings/Microsoft_Excel_Worksheet1.xlsx"/><Relationship Id="rId113" Type="http://schemas.openxmlformats.org/officeDocument/2006/relationships/image" Target="media/image53.emf"/><Relationship Id="rId118" Type="http://schemas.openxmlformats.org/officeDocument/2006/relationships/oleObject" Target="embeddings/Microsoft_Excel_97-2003_Worksheet50.xls"/><Relationship Id="rId134" Type="http://schemas.openxmlformats.org/officeDocument/2006/relationships/package" Target="embeddings/Microsoft_Excel_Worksheet3.xlsx"/><Relationship Id="rId139" Type="http://schemas.openxmlformats.org/officeDocument/2006/relationships/hyperlink" Target="http://www.tiscoasset.com/" TargetMode="External"/><Relationship Id="rId80" Type="http://schemas.openxmlformats.org/officeDocument/2006/relationships/oleObject" Target="embeddings/Microsoft_Excel_97-2003_Worksheet31.xls"/><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oleObject" Target="embeddings/Microsoft_Excel_97-2003_Worksheet66.xls"/><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5.xls"/><Relationship Id="rId124" Type="http://schemas.openxmlformats.org/officeDocument/2006/relationships/oleObject" Target="embeddings/Microsoft_Excel_97-2003_Worksheet53.xls"/><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39.xls"/><Relationship Id="rId140" Type="http://schemas.openxmlformats.org/officeDocument/2006/relationships/image" Target="media/image66.emf"/><Relationship Id="rId145" Type="http://schemas.openxmlformats.org/officeDocument/2006/relationships/oleObject" Target="embeddings/Microsoft_Excel_97-2003_Worksheet62.xls"/><Relationship Id="rId161" Type="http://schemas.openxmlformats.org/officeDocument/2006/relationships/oleObject" Target="embeddings/Microsoft_Excel_97-2003_Worksheet69.xls"/><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Excel_97-2003_Worksheet3.xls"/><Relationship Id="rId23" Type="http://schemas.openxmlformats.org/officeDocument/2006/relationships/oleObject" Target="embeddings/Microsoft_Excel_97-2003_Worksheet7.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20.xls"/><Relationship Id="rId57" Type="http://schemas.openxmlformats.org/officeDocument/2006/relationships/image" Target="media/image25.emf"/><Relationship Id="rId106" Type="http://schemas.openxmlformats.org/officeDocument/2006/relationships/oleObject" Target="embeddings/Microsoft_Excel_97-2003_Worksheet44.xls"/><Relationship Id="rId114" Type="http://schemas.openxmlformats.org/officeDocument/2006/relationships/oleObject" Target="embeddings/Microsoft_Excel_97-2003_Worksheet48.xls"/><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11.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24.xls"/><Relationship Id="rId65" Type="http://schemas.openxmlformats.org/officeDocument/2006/relationships/oleObject" Target="embeddings/Microsoft_Excel_97-2003_Worksheet26.xls"/><Relationship Id="rId73" Type="http://schemas.openxmlformats.org/officeDocument/2006/relationships/image" Target="media/image33.emf"/><Relationship Id="rId78" Type="http://schemas.openxmlformats.org/officeDocument/2006/relationships/oleObject" Target="embeddings/Microsoft_Excel_97-2003_Worksheet30.xls"/><Relationship Id="rId81" Type="http://schemas.openxmlformats.org/officeDocument/2006/relationships/image" Target="media/image37.emf"/><Relationship Id="rId86" Type="http://schemas.openxmlformats.org/officeDocument/2006/relationships/oleObject" Target="embeddings/Microsoft_Excel_97-2003_Worksheet34.xls"/><Relationship Id="rId94" Type="http://schemas.openxmlformats.org/officeDocument/2006/relationships/oleObject" Target="embeddings/Microsoft_Excel_97-2003_Worksheet38.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52.xls"/><Relationship Id="rId130" Type="http://schemas.openxmlformats.org/officeDocument/2006/relationships/oleObject" Target="embeddings/Microsoft_Excel_97-2003_Worksheet56.xls"/><Relationship Id="rId135" Type="http://schemas.openxmlformats.org/officeDocument/2006/relationships/image" Target="media/image64.emf"/><Relationship Id="rId143" Type="http://schemas.openxmlformats.org/officeDocument/2006/relationships/oleObject" Target="embeddings/Microsoft_Excel_97-2003_Worksheet61.xls"/><Relationship Id="rId148" Type="http://schemas.openxmlformats.org/officeDocument/2006/relationships/image" Target="media/image71.emf"/><Relationship Id="rId151" Type="http://schemas.openxmlformats.org/officeDocument/2006/relationships/oleObject" Target="embeddings/Microsoft_Excel_97-2003_Worksheet64.xls"/><Relationship Id="rId156" Type="http://schemas.openxmlformats.org/officeDocument/2006/relationships/image" Target="media/image75.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footer" Target="footer1.xml"/><Relationship Id="rId76" Type="http://schemas.openxmlformats.org/officeDocument/2006/relationships/oleObject" Target="embeddings/Microsoft_Excel_97-2003_Worksheet29.xls"/><Relationship Id="rId97" Type="http://schemas.openxmlformats.org/officeDocument/2006/relationships/image" Target="media/image45.emf"/><Relationship Id="rId104" Type="http://schemas.openxmlformats.org/officeDocument/2006/relationships/oleObject" Target="embeddings/Microsoft_Excel_97-2003_Worksheet43.xls"/><Relationship Id="rId120" Type="http://schemas.openxmlformats.org/officeDocument/2006/relationships/oleObject" Target="embeddings/Microsoft_Excel_97-2003_Worksheet51.xls"/><Relationship Id="rId125" Type="http://schemas.openxmlformats.org/officeDocument/2006/relationships/image" Target="media/image59.emf"/><Relationship Id="rId141" Type="http://schemas.openxmlformats.org/officeDocument/2006/relationships/oleObject" Target="embeddings/Microsoft_Excel_97-2003_Worksheet60.xls"/><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package" Target="embeddings/Microsoft_Excel_Worksheet2.xlsx"/><Relationship Id="rId92" Type="http://schemas.openxmlformats.org/officeDocument/2006/relationships/oleObject" Target="embeddings/Microsoft_Excel_97-2003_Worksheet37.xls"/><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Excel_97-2003_Worksheet46.xls"/><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Excel_97-2003_Worksheet58.xls"/><Relationship Id="rId157" Type="http://schemas.openxmlformats.org/officeDocument/2006/relationships/oleObject" Target="embeddings/Microsoft_Excel_97-2003_Worksheet67.xls"/><Relationship Id="rId61" Type="http://schemas.openxmlformats.org/officeDocument/2006/relationships/image" Target="media/image27.emf"/><Relationship Id="rId82" Type="http://schemas.openxmlformats.org/officeDocument/2006/relationships/oleObject" Target="embeddings/Microsoft_Excel_97-2003_Worksheet32.xls"/><Relationship Id="rId152" Type="http://schemas.openxmlformats.org/officeDocument/2006/relationships/image" Target="media/image73.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footer" Target="footer2.xml"/><Relationship Id="rId77" Type="http://schemas.openxmlformats.org/officeDocument/2006/relationships/image" Target="media/image35.emf"/><Relationship Id="rId100" Type="http://schemas.openxmlformats.org/officeDocument/2006/relationships/oleObject" Target="embeddings/Microsoft_Excel_97-2003_Worksheet41.xls"/><Relationship Id="rId105" Type="http://schemas.openxmlformats.org/officeDocument/2006/relationships/image" Target="media/image49.emf"/><Relationship Id="rId126" Type="http://schemas.openxmlformats.org/officeDocument/2006/relationships/oleObject" Target="embeddings/Microsoft_Excel_97-2003_Worksheet54.xls"/><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oleObject" Target="embeddings/Microsoft_Excel_97-2003_Worksheet21.xls"/><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Microsoft_Excel_97-2003_Worksheet40.xls"/><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oleObject" Target="embeddings/Microsoft_Excel_97-2003_Worksheet49.xls"/><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oleObject" Target="embeddings/Microsoft_Excel_97-2003_Worksheet25.xls"/><Relationship Id="rId83" Type="http://schemas.openxmlformats.org/officeDocument/2006/relationships/image" Target="media/image38.emf"/><Relationship Id="rId88" Type="http://schemas.openxmlformats.org/officeDocument/2006/relationships/oleObject" Target="embeddings/Microsoft_Excel_97-2003_Worksheet35.xls"/><Relationship Id="rId111" Type="http://schemas.openxmlformats.org/officeDocument/2006/relationships/image" Target="media/image52.emf"/><Relationship Id="rId132" Type="http://schemas.openxmlformats.org/officeDocument/2006/relationships/oleObject" Target="embeddings/Microsoft_Excel_97-2003_Worksheet57.xls"/><Relationship Id="rId153" Type="http://schemas.openxmlformats.org/officeDocument/2006/relationships/oleObject" Target="embeddings/Microsoft_Excel_97-2003_Worksheet65.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A8E622-867E-4A00-96EC-F06E428EC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1960</TotalTime>
  <Pages>54</Pages>
  <Words>10355</Words>
  <Characters>59024</Characters>
  <Application>Microsoft Office Word</Application>
  <DocSecurity>0</DocSecurity>
  <Lines>491</Lines>
  <Paragraphs>138</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KIS Facsimile v1.2</vt:lpstr>
      <vt:lpstr>KIS Facsimile v1.2</vt:lpstr>
    </vt:vector>
  </TitlesOfParts>
  <Company>KPMG</Company>
  <LinksUpToDate>false</LinksUpToDate>
  <CharactersWithSpaces>69241</CharactersWithSpaces>
  <SharedDoc>false</SharedDoc>
  <HLinks>
    <vt:vector size="12" baseType="variant">
      <vt:variant>
        <vt:i4>4849682</vt:i4>
      </vt:variant>
      <vt:variant>
        <vt:i4>108</vt:i4>
      </vt:variant>
      <vt:variant>
        <vt:i4>0</vt:i4>
      </vt:variant>
      <vt:variant>
        <vt:i4>5</vt:i4>
      </vt:variant>
      <vt:variant>
        <vt:lpwstr>http://dict.longdo.com/search/as a result</vt:lpwstr>
      </vt:variant>
      <vt:variant>
        <vt:lpwstr/>
      </vt:variant>
      <vt:variant>
        <vt:i4>4849682</vt:i4>
      </vt:variant>
      <vt:variant>
        <vt:i4>63</vt:i4>
      </vt:variant>
      <vt:variant>
        <vt:i4>0</vt:i4>
      </vt:variant>
      <vt:variant>
        <vt:i4>5</vt:i4>
      </vt:variant>
      <vt:variant>
        <vt:lpwstr>http://dict.longdo.com/search/as a result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suwannisa</dc:creator>
  <cp:lastModifiedBy>Suwannisa</cp:lastModifiedBy>
  <cp:revision>212</cp:revision>
  <cp:lastPrinted>2018-02-27T15:54:00Z</cp:lastPrinted>
  <dcterms:created xsi:type="dcterms:W3CDTF">2017-02-28T07:53:00Z</dcterms:created>
  <dcterms:modified xsi:type="dcterms:W3CDTF">2018-02-27T17:14:00Z</dcterms:modified>
</cp:coreProperties>
</file>