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7D6C" w:rsidRDefault="001A307E" w:rsidP="004777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Angsana New"/>
          <w:b/>
          <w:bCs/>
          <w:sz w:val="28"/>
        </w:rPr>
      </w:pPr>
      <w:r>
        <w:rPr>
          <w:rFonts w:ascii="Times New Roman" w:eastAsia="Times New Roman" w:hAnsi="Times New Roman" w:cs="Angsana New"/>
          <w:b/>
          <w:bCs/>
          <w:sz w:val="28"/>
        </w:rPr>
        <w:t xml:space="preserve">CHONBURI CONCRETE PRODUCT </w:t>
      </w:r>
      <w:r w:rsidR="00DA0E5E" w:rsidRPr="0047774A">
        <w:rPr>
          <w:rFonts w:ascii="Times New Roman" w:eastAsia="Times New Roman" w:hAnsi="Times New Roman" w:cs="Angsana New"/>
          <w:b/>
          <w:bCs/>
          <w:sz w:val="28"/>
        </w:rPr>
        <w:t>PUBLIC COMPANY LIMITED</w:t>
      </w:r>
      <w:r w:rsidR="00C35D91" w:rsidRPr="0047774A">
        <w:rPr>
          <w:rFonts w:ascii="Times New Roman" w:eastAsia="Times New Roman" w:hAnsi="Times New Roman" w:cs="Angsana New"/>
          <w:b/>
          <w:bCs/>
          <w:sz w:val="28"/>
        </w:rPr>
        <w:t xml:space="preserve"> </w:t>
      </w:r>
    </w:p>
    <w:p w:rsidR="000E7D6C" w:rsidRDefault="000E7D6C" w:rsidP="000E7D6C">
      <w:pPr>
        <w:rPr>
          <w:rFonts w:ascii="Times New Roman" w:hAnsi="Times New Roman"/>
          <w:b/>
          <w:bCs/>
          <w:sz w:val="28"/>
        </w:rPr>
      </w:pPr>
      <w:r w:rsidRPr="00216278">
        <w:rPr>
          <w:rFonts w:ascii="Times New Roman" w:hAnsi="Times New Roman"/>
          <w:b/>
          <w:bCs/>
          <w:sz w:val="28"/>
        </w:rPr>
        <w:t xml:space="preserve">AND ITS </w:t>
      </w:r>
      <w:r w:rsidR="001A307E">
        <w:rPr>
          <w:rFonts w:ascii="Times New Roman" w:hAnsi="Times New Roman"/>
          <w:b/>
          <w:bCs/>
          <w:sz w:val="28"/>
        </w:rPr>
        <w:t xml:space="preserve">SUBSIDIARIES </w:t>
      </w:r>
    </w:p>
    <w:p w:rsidR="000E7D6C" w:rsidRPr="00A677BA" w:rsidRDefault="000E7D6C" w:rsidP="000E7D6C">
      <w:pPr>
        <w:rPr>
          <w:rFonts w:ascii="Times New Roman" w:hAnsi="Times New Roman"/>
          <w:b/>
          <w:bCs/>
          <w:sz w:val="28"/>
        </w:rPr>
      </w:pPr>
    </w:p>
    <w:p w:rsidR="000E7D6C" w:rsidRPr="00A677BA" w:rsidRDefault="000E7D6C" w:rsidP="000E7D6C">
      <w:pPr>
        <w:rPr>
          <w:rFonts w:ascii="Times New Roman" w:hAnsi="Times New Roman"/>
          <w:b/>
          <w:bCs/>
          <w:sz w:val="24"/>
          <w:szCs w:val="24"/>
        </w:rPr>
      </w:pPr>
      <w:r w:rsidRPr="00A677BA">
        <w:rPr>
          <w:rFonts w:ascii="Times New Roman" w:hAnsi="Times New Roman"/>
          <w:b/>
          <w:bCs/>
          <w:sz w:val="24"/>
          <w:szCs w:val="24"/>
        </w:rPr>
        <w:t>Financial Statements</w:t>
      </w:r>
    </w:p>
    <w:p w:rsidR="000E7D6C" w:rsidRPr="00190D84" w:rsidRDefault="000E7D6C" w:rsidP="000E7D6C">
      <w:pPr>
        <w:pStyle w:val="ReportHeading1"/>
        <w:framePr w:w="0" w:hRule="auto" w:hSpace="0" w:wrap="auto" w:vAnchor="margin" w:hAnchor="text" w:xAlign="left" w:yAlign="inline"/>
        <w:spacing w:after="200" w:line="260" w:lineRule="atLeast"/>
        <w:ind w:right="-763"/>
        <w:rPr>
          <w:cs/>
        </w:rPr>
      </w:pPr>
      <w:r w:rsidRPr="00A677BA">
        <w:t>For</w:t>
      </w:r>
      <w:r w:rsidRPr="00A677BA">
        <w:rPr>
          <w:b w:val="0"/>
          <w:bCs w:val="0"/>
        </w:rPr>
        <w:t xml:space="preserve"> </w:t>
      </w:r>
      <w:r w:rsidRPr="00A677BA">
        <w:t xml:space="preserve">the </w:t>
      </w:r>
      <w:r>
        <w:t xml:space="preserve">Year </w:t>
      </w:r>
      <w:r w:rsidRPr="00A677BA">
        <w:t xml:space="preserve">Ended </w:t>
      </w:r>
      <w:r w:rsidRPr="00627A98">
        <w:t>December 31, 201</w:t>
      </w:r>
      <w:r>
        <w:t>7</w:t>
      </w:r>
    </w:p>
    <w:p w:rsidR="000E7D6C" w:rsidRPr="00A677BA" w:rsidRDefault="000E7D6C" w:rsidP="000E7D6C">
      <w:pPr>
        <w:pStyle w:val="ReportHeading1"/>
        <w:framePr w:w="0" w:hRule="auto" w:hSpace="0" w:wrap="auto" w:vAnchor="margin" w:hAnchor="text" w:xAlign="left" w:yAlign="inline"/>
        <w:spacing w:after="200" w:line="260" w:lineRule="atLeast"/>
        <w:ind w:right="-763"/>
      </w:pPr>
      <w:r w:rsidRPr="00A677BA">
        <w:t>and Report of Certified Public Accountant</w:t>
      </w: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191490" w:rsidRDefault="00191490" w:rsidP="00DA0E5E">
      <w:pPr>
        <w:pStyle w:val="NoSpacing"/>
        <w:rPr>
          <w:rFonts w:ascii="Times New Roman" w:eastAsia="Calibri" w:hAnsi="Times New Roman" w:cs="Times New Roman"/>
          <w:b/>
          <w:bCs/>
          <w:i/>
          <w:iCs/>
          <w:sz w:val="28"/>
          <w:szCs w:val="36"/>
        </w:rPr>
      </w:pPr>
    </w:p>
    <w:p w:rsidR="00191490" w:rsidRDefault="00191490" w:rsidP="00DA0E5E">
      <w:pPr>
        <w:pStyle w:val="NoSpacing"/>
        <w:rPr>
          <w:rFonts w:ascii="Times New Roman" w:eastAsia="Calibri" w:hAnsi="Times New Roman" w:cs="Times New Roman"/>
          <w:b/>
          <w:bCs/>
          <w:i/>
          <w:iCs/>
          <w:sz w:val="28"/>
          <w:szCs w:val="36"/>
        </w:rPr>
      </w:pPr>
    </w:p>
    <w:p w:rsidR="00191490" w:rsidRDefault="00191490" w:rsidP="00DA0E5E">
      <w:pPr>
        <w:pStyle w:val="NoSpacing"/>
        <w:rPr>
          <w:rFonts w:ascii="Times New Roman" w:eastAsia="Calibri" w:hAnsi="Times New Roman" w:cs="Times New Roman"/>
          <w:b/>
          <w:bCs/>
          <w:i/>
          <w:iCs/>
          <w:sz w:val="28"/>
          <w:szCs w:val="36"/>
        </w:rPr>
      </w:pPr>
    </w:p>
    <w:p w:rsidR="00191490" w:rsidRDefault="00191490" w:rsidP="00DA0E5E">
      <w:pPr>
        <w:pStyle w:val="NoSpacing"/>
        <w:rPr>
          <w:rFonts w:ascii="Times New Roman" w:eastAsia="Calibri" w:hAnsi="Times New Roman" w:cs="Times New Roman"/>
          <w:b/>
          <w:bCs/>
          <w:i/>
          <w:iCs/>
          <w:sz w:val="28"/>
          <w:szCs w:val="36"/>
        </w:rPr>
      </w:pPr>
    </w:p>
    <w:p w:rsidR="00DA0E5E" w:rsidRPr="00DA0E5E" w:rsidRDefault="00DA0E5E" w:rsidP="00DA0E5E">
      <w:pPr>
        <w:pStyle w:val="NoSpacing"/>
        <w:rPr>
          <w:rFonts w:ascii="Times New Roman" w:eastAsia="Calibri" w:hAnsi="Times New Roman" w:cs="Times New Roman"/>
          <w:b/>
          <w:bCs/>
          <w:i/>
          <w:iCs/>
          <w:sz w:val="28"/>
          <w:szCs w:val="36"/>
        </w:rPr>
      </w:pPr>
      <w:r w:rsidRPr="00DA0E5E">
        <w:rPr>
          <w:rFonts w:ascii="Times New Roman" w:eastAsia="Calibri" w:hAnsi="Times New Roman" w:cs="Times New Roman"/>
          <w:b/>
          <w:bCs/>
          <w:i/>
          <w:iCs/>
          <w:sz w:val="28"/>
          <w:szCs w:val="36"/>
        </w:rPr>
        <w:t>M.R. &amp; ASSOCIATES CO., LTD.</w:t>
      </w:r>
    </w:p>
    <w:p w:rsidR="00DA0E5E" w:rsidRPr="0047774A" w:rsidRDefault="00DA0E5E" w:rsidP="00DA0E5E">
      <w:pPr>
        <w:pStyle w:val="NoSpacing"/>
        <w:rPr>
          <w:rFonts w:ascii="Times New Roman" w:hAnsi="Times New Roman" w:cs="Times New Roman"/>
          <w:b/>
          <w:bCs/>
          <w:i/>
          <w:iCs/>
          <w:szCs w:val="22"/>
        </w:rPr>
      </w:pPr>
      <w:r w:rsidRPr="0047774A">
        <w:rPr>
          <w:rFonts w:ascii="Times New Roman" w:eastAsia="Calibri" w:hAnsi="Times New Roman" w:cs="Times New Roman"/>
          <w:b/>
          <w:bCs/>
          <w:i/>
          <w:iCs/>
          <w:szCs w:val="22"/>
        </w:rPr>
        <w:t>Certified Public Accountants</w:t>
      </w:r>
      <w:r w:rsidRPr="0047774A">
        <w:rPr>
          <w:rFonts w:ascii="Times New Roman" w:hAnsi="Times New Roman" w:cs="Times New Roman"/>
          <w:b/>
          <w:bCs/>
          <w:i/>
          <w:iCs/>
          <w:szCs w:val="22"/>
        </w:rPr>
        <w:br w:type="page"/>
      </w:r>
    </w:p>
    <w:p w:rsidR="0064176B" w:rsidRDefault="00DA0E5E" w:rsidP="0064176B">
      <w:pPr>
        <w:pStyle w:val="NoSpacing"/>
        <w:jc w:val="thaiDistribute"/>
        <w:rPr>
          <w:rFonts w:ascii="Times New Roman" w:hAnsi="Times New Roman" w:cs="Times New Roman"/>
          <w:b/>
          <w:bCs/>
          <w:sz w:val="28"/>
        </w:rPr>
      </w:pPr>
      <w:r w:rsidRPr="00DA0E5E">
        <w:rPr>
          <w:rFonts w:ascii="Times New Roman" w:eastAsia="Calibri" w:hAnsi="Times New Roman" w:cs="Times New Roman"/>
          <w:b/>
          <w:bCs/>
          <w:sz w:val="28"/>
        </w:rPr>
        <w:lastRenderedPageBreak/>
        <w:t>REPORT OF CERTIFIED PUBLIC ACCOUNTANT</w:t>
      </w:r>
    </w:p>
    <w:p w:rsidR="00BA5EBF" w:rsidRDefault="00BA5EBF" w:rsidP="0064176B">
      <w:pPr>
        <w:pStyle w:val="NoSpacing"/>
        <w:jc w:val="thaiDistribute"/>
        <w:rPr>
          <w:rFonts w:ascii="Times New Roman" w:hAnsi="Times New Roman" w:cs="Times New Roman"/>
          <w:b/>
          <w:bCs/>
          <w:szCs w:val="22"/>
        </w:rPr>
      </w:pPr>
    </w:p>
    <w:p w:rsidR="00DA0E5E" w:rsidRPr="00DA0E5E" w:rsidRDefault="00DA0E5E" w:rsidP="0064176B">
      <w:pPr>
        <w:pStyle w:val="NoSpacing"/>
        <w:jc w:val="thaiDistribute"/>
        <w:rPr>
          <w:rFonts w:ascii="Times New Roman" w:hAnsi="Times New Roman" w:cs="Times New Roman"/>
          <w:b/>
          <w:bCs/>
          <w:szCs w:val="22"/>
        </w:rPr>
      </w:pPr>
    </w:p>
    <w:p w:rsidR="0064176B" w:rsidRDefault="00BA5EBF" w:rsidP="0064176B">
      <w:pPr>
        <w:pStyle w:val="NoSpacing"/>
        <w:jc w:val="thaiDistribute"/>
        <w:rPr>
          <w:rFonts w:ascii="Times New Roman" w:hAnsi="Times New Roman" w:cs="Times New Roman"/>
          <w:szCs w:val="22"/>
        </w:rPr>
      </w:pPr>
      <w:r w:rsidRPr="00BA5EBF">
        <w:rPr>
          <w:rFonts w:ascii="Times New Roman" w:hAnsi="Times New Roman" w:cs="Times New Roman"/>
          <w:szCs w:val="22"/>
        </w:rPr>
        <w:t xml:space="preserve">To the Shareholders </w:t>
      </w:r>
      <w:r>
        <w:rPr>
          <w:rFonts w:ascii="Times New Roman" w:hAnsi="Times New Roman" w:cs="Times New Roman"/>
          <w:szCs w:val="22"/>
        </w:rPr>
        <w:t>and the Board of D</w:t>
      </w:r>
      <w:r w:rsidR="0040747C">
        <w:rPr>
          <w:rFonts w:ascii="Times New Roman" w:hAnsi="Times New Roman" w:cs="Times New Roman"/>
          <w:szCs w:val="22"/>
        </w:rPr>
        <w:t>i</w:t>
      </w:r>
      <w:r w:rsidR="00B20B35">
        <w:rPr>
          <w:rFonts w:ascii="Times New Roman" w:hAnsi="Times New Roman" w:cs="Times New Roman"/>
          <w:szCs w:val="22"/>
        </w:rPr>
        <w:t>re</w:t>
      </w:r>
      <w:r>
        <w:rPr>
          <w:rFonts w:ascii="Times New Roman" w:hAnsi="Times New Roman" w:cs="Times New Roman"/>
          <w:szCs w:val="22"/>
        </w:rPr>
        <w:t xml:space="preserve">ctors </w:t>
      </w:r>
      <w:r w:rsidRPr="00BA5EBF">
        <w:rPr>
          <w:rFonts w:ascii="Times New Roman" w:hAnsi="Times New Roman" w:cs="Times New Roman"/>
          <w:szCs w:val="22"/>
        </w:rPr>
        <w:t xml:space="preserve">of </w:t>
      </w:r>
      <w:r w:rsidR="001A307E">
        <w:rPr>
          <w:rFonts w:ascii="Times New Roman" w:hAnsi="Times New Roman" w:cs="Times New Roman"/>
          <w:szCs w:val="22"/>
        </w:rPr>
        <w:t xml:space="preserve">Chonburi Concrete Product </w:t>
      </w:r>
      <w:r>
        <w:rPr>
          <w:rFonts w:ascii="Times New Roman" w:hAnsi="Times New Roman" w:cs="Times New Roman"/>
          <w:szCs w:val="22"/>
        </w:rPr>
        <w:t>Public Company Limited</w:t>
      </w:r>
    </w:p>
    <w:p w:rsidR="00BA5EBF" w:rsidRDefault="00BA5EBF" w:rsidP="0064176B">
      <w:pPr>
        <w:pStyle w:val="NoSpacing"/>
        <w:jc w:val="thaiDistribute"/>
        <w:rPr>
          <w:rFonts w:ascii="Times New Roman" w:hAnsi="Times New Roman" w:cs="Times New Roman"/>
          <w:b/>
          <w:bCs/>
          <w:szCs w:val="22"/>
        </w:rPr>
      </w:pPr>
    </w:p>
    <w:p w:rsidR="00BA5EBF" w:rsidRPr="00BA5EBF" w:rsidRDefault="00BA5EBF" w:rsidP="0064176B">
      <w:pPr>
        <w:pStyle w:val="NoSpacing"/>
        <w:jc w:val="thaiDistribute"/>
        <w:rPr>
          <w:rFonts w:ascii="Times New Roman" w:hAnsi="Times New Roman" w:cs="Times New Roman"/>
          <w:b/>
          <w:bCs/>
          <w:szCs w:val="22"/>
        </w:rPr>
      </w:pPr>
    </w:p>
    <w:p w:rsidR="00BA5EBF" w:rsidRPr="00BA5EBF" w:rsidRDefault="00BA5EBF" w:rsidP="0064176B">
      <w:pPr>
        <w:pStyle w:val="NoSpacing"/>
        <w:jc w:val="thaiDistribute"/>
        <w:rPr>
          <w:rFonts w:ascii="Times New Roman" w:hAnsi="Times New Roman" w:cs="Times New Roman"/>
          <w:szCs w:val="22"/>
        </w:rPr>
      </w:pPr>
      <w:r w:rsidRPr="00BA5EBF">
        <w:rPr>
          <w:rFonts w:ascii="Times New Roman" w:hAnsi="Times New Roman" w:cs="Times New Roman"/>
          <w:b/>
          <w:bCs/>
          <w:szCs w:val="22"/>
        </w:rPr>
        <w:t>Opinion</w:t>
      </w:r>
      <w:r w:rsidRPr="00BA5EBF">
        <w:rPr>
          <w:rFonts w:ascii="Times New Roman" w:hAnsi="Times New Roman" w:cs="Times New Roman"/>
          <w:szCs w:val="22"/>
        </w:rPr>
        <w:br/>
      </w:r>
    </w:p>
    <w:p w:rsidR="00D41A78" w:rsidRPr="00F6089C" w:rsidRDefault="009217D7" w:rsidP="0064176B">
      <w:pPr>
        <w:pStyle w:val="NoSpacing"/>
        <w:jc w:val="thaiDistribute"/>
        <w:rPr>
          <w:rFonts w:ascii="Times New Roman" w:hAnsi="Times New Roman" w:cs="Times New Roman"/>
          <w:szCs w:val="22"/>
        </w:rPr>
      </w:pPr>
      <w:r w:rsidRPr="00F6089C">
        <w:rPr>
          <w:rFonts w:ascii="Times New Roman" w:hAnsi="Times New Roman" w:cs="Times New Roman"/>
          <w:szCs w:val="22"/>
        </w:rPr>
        <w:t>I</w:t>
      </w:r>
      <w:r w:rsidR="00BA5EBF" w:rsidRPr="00F6089C">
        <w:rPr>
          <w:rFonts w:ascii="Times New Roman" w:hAnsi="Times New Roman" w:cs="Times New Roman"/>
          <w:szCs w:val="22"/>
        </w:rPr>
        <w:t xml:space="preserve"> have audited </w:t>
      </w:r>
      <w:r w:rsidR="006234AE" w:rsidRPr="00F6089C">
        <w:rPr>
          <w:rFonts w:ascii="Times New Roman" w:hAnsi="Times New Roman" w:cs="Times New Roman"/>
          <w:szCs w:val="22"/>
        </w:rPr>
        <w:t xml:space="preserve">the consolidated financial statements of </w:t>
      </w:r>
      <w:r w:rsidR="001A307E">
        <w:rPr>
          <w:rFonts w:ascii="Times New Roman" w:hAnsi="Times New Roman" w:cs="Times New Roman"/>
          <w:szCs w:val="22"/>
        </w:rPr>
        <w:t xml:space="preserve">Chonburi Concrete Product </w:t>
      </w:r>
      <w:r w:rsidR="006234AE" w:rsidRPr="00F6089C">
        <w:rPr>
          <w:rFonts w:ascii="Times New Roman" w:hAnsi="Times New Roman" w:cs="Times New Roman"/>
          <w:szCs w:val="22"/>
        </w:rPr>
        <w:t xml:space="preserve">Public Company Limited and its </w:t>
      </w:r>
      <w:r w:rsidR="001A307E">
        <w:rPr>
          <w:rFonts w:ascii="Times New Roman" w:hAnsi="Times New Roman" w:cs="Times New Roman"/>
          <w:szCs w:val="22"/>
        </w:rPr>
        <w:t xml:space="preserve">subsidiaries </w:t>
      </w:r>
      <w:r w:rsidR="00F6089C" w:rsidRPr="00F6089C">
        <w:rPr>
          <w:rFonts w:ascii="Times New Roman" w:hAnsi="Times New Roman" w:cs="Times New Roman"/>
          <w:szCs w:val="22"/>
        </w:rPr>
        <w:t>(“the Group”)</w:t>
      </w:r>
      <w:r w:rsidR="006234AE" w:rsidRPr="00F6089C">
        <w:rPr>
          <w:rFonts w:ascii="Times New Roman" w:hAnsi="Times New Roman" w:cs="Times New Roman"/>
          <w:szCs w:val="22"/>
        </w:rPr>
        <w:t>, which comprise the consolidated statement of financial position as at December 31, 201</w:t>
      </w:r>
      <w:r w:rsidR="007C1747" w:rsidRPr="00F6089C">
        <w:rPr>
          <w:rFonts w:ascii="Times New Roman" w:hAnsi="Times New Roman" w:cs="Times New Roman"/>
          <w:szCs w:val="22"/>
        </w:rPr>
        <w:t>7</w:t>
      </w:r>
      <w:r w:rsidR="006234AE" w:rsidRPr="00F6089C">
        <w:rPr>
          <w:rFonts w:ascii="Times New Roman" w:hAnsi="Times New Roman" w:cs="Times New Roman"/>
          <w:szCs w:val="22"/>
        </w:rPr>
        <w:t xml:space="preserve">, and the consolidated statement of comprehensive income, </w:t>
      </w:r>
      <w:r w:rsidR="001E5C2E" w:rsidRPr="00F6089C">
        <w:rPr>
          <w:rFonts w:ascii="Times New Roman" w:hAnsi="Times New Roman" w:cs="Angsana New"/>
        </w:rPr>
        <w:t xml:space="preserve">the </w:t>
      </w:r>
      <w:r w:rsidR="006234AE" w:rsidRPr="00F6089C">
        <w:rPr>
          <w:rFonts w:ascii="Times New Roman" w:hAnsi="Times New Roman" w:cs="Times New Roman"/>
          <w:szCs w:val="22"/>
        </w:rPr>
        <w:t xml:space="preserve">consolidated statement of changes in shareholders’ equity and </w:t>
      </w:r>
      <w:r w:rsidR="001E5C2E" w:rsidRPr="00F6089C">
        <w:rPr>
          <w:rFonts w:ascii="Times New Roman" w:hAnsi="Times New Roman" w:cs="Times New Roman"/>
          <w:szCs w:val="22"/>
        </w:rPr>
        <w:t xml:space="preserve">the </w:t>
      </w:r>
      <w:r w:rsidR="006234AE" w:rsidRPr="00F6089C">
        <w:rPr>
          <w:rFonts w:ascii="Times New Roman" w:hAnsi="Times New Roman" w:cs="Times New Roman"/>
          <w:szCs w:val="22"/>
        </w:rPr>
        <w:t>consolidated statement of cash flows for the year then ended, and notes to the consolidated financial statements, including a summary of significant accounting policies.</w:t>
      </w:r>
      <w:r w:rsidRPr="00F6089C">
        <w:rPr>
          <w:rFonts w:ascii="Times New Roman" w:hAnsi="Times New Roman" w:cs="Times New Roman"/>
          <w:szCs w:val="22"/>
        </w:rPr>
        <w:t xml:space="preserve"> </w:t>
      </w:r>
      <w:r w:rsidR="00197791" w:rsidRPr="00F6089C">
        <w:rPr>
          <w:rFonts w:ascii="Times New Roman" w:hAnsi="Times New Roman" w:cs="Angsana New"/>
        </w:rPr>
        <w:t xml:space="preserve">In addition, </w:t>
      </w:r>
      <w:r w:rsidRPr="00F6089C">
        <w:rPr>
          <w:rFonts w:ascii="Times New Roman" w:hAnsi="Times New Roman" w:cs="Times New Roman"/>
          <w:szCs w:val="22"/>
        </w:rPr>
        <w:t xml:space="preserve">I have also audited </w:t>
      </w:r>
      <w:r w:rsidR="006234AE" w:rsidRPr="00F6089C">
        <w:rPr>
          <w:rFonts w:ascii="Times New Roman" w:hAnsi="Times New Roman" w:cs="Times New Roman"/>
          <w:szCs w:val="22"/>
        </w:rPr>
        <w:t xml:space="preserve">the </w:t>
      </w:r>
      <w:r w:rsidR="001E5C2E" w:rsidRPr="00F6089C">
        <w:rPr>
          <w:rFonts w:ascii="Times New Roman" w:hAnsi="Times New Roman" w:cs="Times New Roman"/>
          <w:szCs w:val="22"/>
        </w:rPr>
        <w:t xml:space="preserve">separate </w:t>
      </w:r>
      <w:r w:rsidR="006234AE" w:rsidRPr="00F6089C">
        <w:rPr>
          <w:rFonts w:ascii="Times New Roman" w:hAnsi="Times New Roman" w:cs="Times New Roman"/>
          <w:szCs w:val="22"/>
        </w:rPr>
        <w:t xml:space="preserve">financial statements of </w:t>
      </w:r>
      <w:r w:rsidR="001A307E">
        <w:rPr>
          <w:rFonts w:ascii="Times New Roman" w:hAnsi="Times New Roman" w:cs="Times New Roman"/>
          <w:szCs w:val="22"/>
        </w:rPr>
        <w:t xml:space="preserve">Chonburi Concrete Product </w:t>
      </w:r>
      <w:r w:rsidR="006234AE" w:rsidRPr="00F6089C">
        <w:rPr>
          <w:rFonts w:ascii="Times New Roman" w:hAnsi="Times New Roman" w:cs="Times New Roman"/>
          <w:szCs w:val="22"/>
        </w:rPr>
        <w:t xml:space="preserve">Public Company Limited, which comprise the </w:t>
      </w:r>
      <w:r w:rsidR="001E5C2E" w:rsidRPr="00F6089C">
        <w:rPr>
          <w:rFonts w:ascii="Times New Roman" w:hAnsi="Times New Roman" w:cs="Times New Roman"/>
          <w:szCs w:val="22"/>
        </w:rPr>
        <w:t xml:space="preserve">separate </w:t>
      </w:r>
      <w:r w:rsidR="006234AE" w:rsidRPr="00F6089C">
        <w:rPr>
          <w:rFonts w:ascii="Times New Roman" w:hAnsi="Times New Roman" w:cs="Times New Roman"/>
          <w:szCs w:val="22"/>
        </w:rPr>
        <w:t>statement of financial position as at December 31, 20</w:t>
      </w:r>
      <w:r w:rsidR="007C1747" w:rsidRPr="00F6089C">
        <w:rPr>
          <w:rFonts w:ascii="Times New Roman" w:hAnsi="Times New Roman" w:cs="Times New Roman"/>
          <w:szCs w:val="22"/>
        </w:rPr>
        <w:t>17</w:t>
      </w:r>
      <w:r w:rsidR="006234AE" w:rsidRPr="00F6089C">
        <w:rPr>
          <w:rFonts w:ascii="Times New Roman" w:hAnsi="Times New Roman" w:cs="Times New Roman"/>
          <w:szCs w:val="22"/>
        </w:rPr>
        <w:t xml:space="preserve">, and the </w:t>
      </w:r>
      <w:r w:rsidR="001E5C2E" w:rsidRPr="00F6089C">
        <w:rPr>
          <w:rFonts w:ascii="Times New Roman" w:hAnsi="Times New Roman" w:cs="Times New Roman"/>
          <w:szCs w:val="22"/>
        </w:rPr>
        <w:t xml:space="preserve">separate </w:t>
      </w:r>
      <w:r w:rsidR="006234AE" w:rsidRPr="00F6089C">
        <w:rPr>
          <w:rFonts w:ascii="Times New Roman" w:hAnsi="Times New Roman" w:cs="Times New Roman"/>
          <w:szCs w:val="22"/>
        </w:rPr>
        <w:t xml:space="preserve">statement of comprehensive income, </w:t>
      </w:r>
      <w:r w:rsidR="001E5C2E" w:rsidRPr="00F6089C">
        <w:rPr>
          <w:rFonts w:ascii="Times New Roman" w:hAnsi="Times New Roman" w:cs="Times New Roman"/>
          <w:szCs w:val="22"/>
        </w:rPr>
        <w:t xml:space="preserve">the separate </w:t>
      </w:r>
      <w:r w:rsidR="006234AE" w:rsidRPr="00F6089C">
        <w:rPr>
          <w:rFonts w:ascii="Times New Roman" w:hAnsi="Times New Roman" w:cs="Times New Roman"/>
          <w:szCs w:val="22"/>
        </w:rPr>
        <w:t xml:space="preserve">statement of changes in shareholders’ equity and </w:t>
      </w:r>
      <w:r w:rsidR="001E5C2E" w:rsidRPr="00F6089C">
        <w:rPr>
          <w:rFonts w:ascii="Times New Roman" w:hAnsi="Times New Roman" w:cs="Times New Roman"/>
          <w:szCs w:val="22"/>
        </w:rPr>
        <w:t xml:space="preserve">the separate </w:t>
      </w:r>
      <w:r w:rsidR="006234AE" w:rsidRPr="00F6089C">
        <w:rPr>
          <w:rFonts w:ascii="Times New Roman" w:hAnsi="Times New Roman" w:cs="Times New Roman"/>
          <w:szCs w:val="22"/>
        </w:rPr>
        <w:t xml:space="preserve">statement of cash flows for the year then ended, and notes to the </w:t>
      </w:r>
      <w:r w:rsidR="00F6089C" w:rsidRPr="00F6089C">
        <w:rPr>
          <w:rFonts w:ascii="Times New Roman" w:hAnsi="Times New Roman" w:cs="Times New Roman"/>
          <w:szCs w:val="22"/>
        </w:rPr>
        <w:t xml:space="preserve">separate </w:t>
      </w:r>
      <w:r w:rsidR="006234AE" w:rsidRPr="00F6089C">
        <w:rPr>
          <w:rFonts w:ascii="Times New Roman" w:hAnsi="Times New Roman" w:cs="Times New Roman"/>
          <w:szCs w:val="22"/>
        </w:rPr>
        <w:t>financial statements, including a summary of significant accounting policies.</w:t>
      </w:r>
    </w:p>
    <w:p w:rsidR="00D41A78" w:rsidRPr="00F6089C" w:rsidRDefault="00D41A78" w:rsidP="0064176B">
      <w:pPr>
        <w:pStyle w:val="NoSpacing"/>
        <w:jc w:val="thaiDistribute"/>
        <w:rPr>
          <w:rFonts w:ascii="Times New Roman" w:hAnsi="Times New Roman" w:cs="Times New Roman"/>
          <w:szCs w:val="22"/>
        </w:rPr>
      </w:pPr>
    </w:p>
    <w:p w:rsidR="00D90A98" w:rsidRDefault="00810FD4" w:rsidP="0064176B">
      <w:pPr>
        <w:pStyle w:val="NoSpacing"/>
        <w:jc w:val="thaiDistribute"/>
        <w:rPr>
          <w:rFonts w:ascii="Times New Roman" w:hAnsi="Times New Roman" w:cs="Times New Roman"/>
          <w:szCs w:val="22"/>
        </w:rPr>
      </w:pPr>
      <w:r w:rsidRPr="00F6089C">
        <w:rPr>
          <w:rFonts w:ascii="Times New Roman" w:hAnsi="Times New Roman" w:cs="Times New Roman"/>
          <w:szCs w:val="22"/>
        </w:rPr>
        <w:t xml:space="preserve">In </w:t>
      </w:r>
      <w:r w:rsidR="00D41A78" w:rsidRPr="00F6089C">
        <w:rPr>
          <w:rFonts w:ascii="Times New Roman" w:hAnsi="Times New Roman" w:cs="Times New Roman"/>
          <w:szCs w:val="22"/>
        </w:rPr>
        <w:t>my</w:t>
      </w:r>
      <w:r w:rsidRPr="00F6089C">
        <w:rPr>
          <w:rFonts w:ascii="Times New Roman" w:hAnsi="Times New Roman" w:cs="Times New Roman"/>
          <w:szCs w:val="22"/>
        </w:rPr>
        <w:t xml:space="preserve"> </w:t>
      </w:r>
      <w:r w:rsidR="00BA5EBF" w:rsidRPr="00F6089C">
        <w:rPr>
          <w:rFonts w:ascii="Times New Roman" w:hAnsi="Times New Roman" w:cs="Times New Roman"/>
          <w:szCs w:val="22"/>
        </w:rPr>
        <w:t xml:space="preserve">opinion, </w:t>
      </w:r>
      <w:r w:rsidR="001E5C2E" w:rsidRPr="00F6089C">
        <w:rPr>
          <w:rFonts w:ascii="Times New Roman" w:hAnsi="Times New Roman" w:cs="Times New Roman"/>
          <w:szCs w:val="22"/>
        </w:rPr>
        <w:t xml:space="preserve">the accompanying consolidated financial statements present fairly, in all material respects, the consolidated financial position of </w:t>
      </w:r>
      <w:r w:rsidR="001A307E">
        <w:rPr>
          <w:rFonts w:ascii="Times New Roman" w:hAnsi="Times New Roman" w:cs="Times New Roman"/>
          <w:szCs w:val="22"/>
        </w:rPr>
        <w:t xml:space="preserve">Chonburi Concrete Product </w:t>
      </w:r>
      <w:r w:rsidR="003D609F" w:rsidRPr="00F6089C">
        <w:rPr>
          <w:rFonts w:ascii="Times New Roman" w:hAnsi="Times New Roman" w:cs="Times New Roman"/>
          <w:szCs w:val="22"/>
        </w:rPr>
        <w:t xml:space="preserve">Public Company Limited and its </w:t>
      </w:r>
      <w:r w:rsidR="001A307E">
        <w:rPr>
          <w:rFonts w:ascii="Times New Roman" w:hAnsi="Times New Roman" w:cs="Times New Roman"/>
          <w:szCs w:val="22"/>
        </w:rPr>
        <w:t xml:space="preserve">subsidiaries </w:t>
      </w:r>
      <w:r w:rsidR="001E5C2E" w:rsidRPr="00F6089C">
        <w:rPr>
          <w:rFonts w:ascii="Times New Roman" w:hAnsi="Times New Roman" w:cs="Times New Roman"/>
          <w:szCs w:val="22"/>
        </w:rPr>
        <w:t>as at December 31, 20</w:t>
      </w:r>
      <w:r w:rsidR="007C1747" w:rsidRPr="00F6089C">
        <w:rPr>
          <w:rFonts w:ascii="Times New Roman" w:hAnsi="Times New Roman" w:cs="Times New Roman"/>
          <w:szCs w:val="22"/>
        </w:rPr>
        <w:t>17</w:t>
      </w:r>
      <w:r w:rsidR="001E5C2E" w:rsidRPr="00F6089C">
        <w:rPr>
          <w:rFonts w:ascii="Times New Roman" w:hAnsi="Times New Roman" w:cs="Times New Roman"/>
          <w:szCs w:val="22"/>
        </w:rPr>
        <w:t>, and its consolidated financial performance and its consolidated cash flows for the year then ended</w:t>
      </w:r>
      <w:r w:rsidR="00300ADB" w:rsidRPr="00F6089C">
        <w:rPr>
          <w:rFonts w:ascii="Times New Roman" w:hAnsi="Times New Roman" w:cs="Times New Roman"/>
          <w:szCs w:val="22"/>
        </w:rPr>
        <w:t>,</w:t>
      </w:r>
      <w:r w:rsidR="001E5C2E" w:rsidRPr="00F6089C">
        <w:rPr>
          <w:rFonts w:ascii="Times New Roman" w:hAnsi="Times New Roman" w:cs="Times New Roman"/>
          <w:szCs w:val="22"/>
        </w:rPr>
        <w:t xml:space="preserve"> and </w:t>
      </w:r>
      <w:r w:rsidR="00BA5EBF" w:rsidRPr="00F6089C">
        <w:rPr>
          <w:rFonts w:ascii="Times New Roman" w:hAnsi="Times New Roman" w:cs="Times New Roman"/>
          <w:szCs w:val="22"/>
        </w:rPr>
        <w:t xml:space="preserve">the accompanying </w:t>
      </w:r>
      <w:r w:rsidR="004743ED" w:rsidRPr="00F6089C">
        <w:rPr>
          <w:rFonts w:ascii="Times New Roman" w:hAnsi="Times New Roman" w:cs="Times New Roman"/>
          <w:szCs w:val="22"/>
        </w:rPr>
        <w:t xml:space="preserve">separate </w:t>
      </w:r>
      <w:r w:rsidRPr="00F6089C">
        <w:rPr>
          <w:rFonts w:ascii="Times New Roman" w:hAnsi="Times New Roman" w:cs="Times New Roman"/>
          <w:szCs w:val="22"/>
        </w:rPr>
        <w:t xml:space="preserve">financial statements present fairly, in all material respects, the financial position of </w:t>
      </w:r>
      <w:r w:rsidR="001A307E">
        <w:rPr>
          <w:rFonts w:ascii="Times New Roman" w:hAnsi="Times New Roman" w:cs="Times New Roman"/>
          <w:szCs w:val="22"/>
        </w:rPr>
        <w:t xml:space="preserve">Chonburi Concrete Product </w:t>
      </w:r>
      <w:r w:rsidR="00987D77" w:rsidRPr="00F6089C">
        <w:rPr>
          <w:rFonts w:ascii="Times New Roman" w:hAnsi="Times New Roman" w:cs="Times New Roman"/>
          <w:szCs w:val="22"/>
        </w:rPr>
        <w:t xml:space="preserve">Public Company Limited </w:t>
      </w:r>
      <w:r w:rsidRPr="00F6089C">
        <w:rPr>
          <w:rFonts w:ascii="Times New Roman" w:hAnsi="Times New Roman" w:cs="Times New Roman"/>
          <w:szCs w:val="22"/>
        </w:rPr>
        <w:t>as at December 31, 20</w:t>
      </w:r>
      <w:r w:rsidR="007C1747" w:rsidRPr="00F6089C">
        <w:rPr>
          <w:rFonts w:ascii="Times New Roman" w:hAnsi="Times New Roman" w:cs="Times New Roman"/>
          <w:szCs w:val="22"/>
        </w:rPr>
        <w:t>17</w:t>
      </w:r>
      <w:r w:rsidRPr="00F6089C">
        <w:rPr>
          <w:rFonts w:ascii="Times New Roman" w:hAnsi="Times New Roman" w:cs="Times New Roman"/>
          <w:szCs w:val="22"/>
        </w:rPr>
        <w:t>, and its financial performance and its cash flows for the year then ended</w:t>
      </w:r>
      <w:r w:rsidR="00B500AF" w:rsidRPr="00F6089C">
        <w:rPr>
          <w:rFonts w:ascii="Times New Roman" w:hAnsi="Times New Roman" w:cs="Times New Roman"/>
          <w:szCs w:val="22"/>
        </w:rPr>
        <w:t xml:space="preserve"> </w:t>
      </w:r>
      <w:r w:rsidR="00BA5EBF" w:rsidRPr="00F6089C">
        <w:rPr>
          <w:rFonts w:ascii="Times New Roman" w:hAnsi="Times New Roman" w:cs="Times New Roman"/>
          <w:szCs w:val="22"/>
        </w:rPr>
        <w:t>in accordance</w:t>
      </w:r>
      <w:r w:rsidR="009217D7" w:rsidRPr="00F6089C">
        <w:rPr>
          <w:rFonts w:ascii="Times New Roman" w:hAnsi="Times New Roman" w:cs="Times New Roman"/>
          <w:szCs w:val="22"/>
        </w:rPr>
        <w:t xml:space="preserve"> </w:t>
      </w:r>
      <w:r w:rsidR="00E2119F" w:rsidRPr="00F6089C">
        <w:rPr>
          <w:rFonts w:ascii="Times New Roman" w:hAnsi="Times New Roman" w:cs="Times New Roman"/>
          <w:szCs w:val="22"/>
        </w:rPr>
        <w:t>with</w:t>
      </w:r>
      <w:r w:rsidR="00864770" w:rsidRPr="00F6089C">
        <w:rPr>
          <w:rFonts w:ascii="Times New Roman" w:hAnsi="Times New Roman" w:cs="Times New Roman"/>
          <w:szCs w:val="22"/>
        </w:rPr>
        <w:t xml:space="preserve"> Thai</w:t>
      </w:r>
      <w:r w:rsidR="00BA5EBF" w:rsidRPr="00F6089C">
        <w:rPr>
          <w:rFonts w:ascii="Times New Roman" w:hAnsi="Times New Roman" w:cs="Times New Roman"/>
          <w:szCs w:val="22"/>
        </w:rPr>
        <w:t xml:space="preserve"> Finan</w:t>
      </w:r>
      <w:r w:rsidR="00864770" w:rsidRPr="00F6089C">
        <w:rPr>
          <w:rFonts w:ascii="Times New Roman" w:hAnsi="Times New Roman" w:cs="Times New Roman"/>
          <w:szCs w:val="22"/>
        </w:rPr>
        <w:t>cial</w:t>
      </w:r>
      <w:r w:rsidR="00864770">
        <w:rPr>
          <w:rFonts w:ascii="Times New Roman" w:hAnsi="Times New Roman" w:cs="Times New Roman"/>
          <w:szCs w:val="22"/>
        </w:rPr>
        <w:t xml:space="preserve"> Repor</w:t>
      </w:r>
      <w:r>
        <w:rPr>
          <w:rFonts w:ascii="Times New Roman" w:hAnsi="Times New Roman" w:cs="Times New Roman"/>
          <w:szCs w:val="22"/>
        </w:rPr>
        <w:t xml:space="preserve">ting </w:t>
      </w:r>
      <w:r w:rsidR="00864770">
        <w:rPr>
          <w:rFonts w:ascii="Times New Roman" w:hAnsi="Times New Roman" w:cs="Times New Roman"/>
          <w:szCs w:val="22"/>
        </w:rPr>
        <w:t>Standards.</w:t>
      </w:r>
    </w:p>
    <w:p w:rsidR="00272131" w:rsidRDefault="00272131" w:rsidP="0064176B">
      <w:pPr>
        <w:pStyle w:val="NoSpacing"/>
        <w:jc w:val="thaiDistribute"/>
        <w:rPr>
          <w:rFonts w:ascii="Times New Roman" w:hAnsi="Times New Roman" w:cs="Times New Roman"/>
          <w:szCs w:val="22"/>
        </w:rPr>
      </w:pPr>
    </w:p>
    <w:p w:rsidR="008E4F2E" w:rsidRDefault="008E4F2E" w:rsidP="0064176B">
      <w:pPr>
        <w:pStyle w:val="NoSpacing"/>
        <w:jc w:val="thaiDistribute"/>
        <w:rPr>
          <w:rFonts w:ascii="Times New Roman" w:hAnsi="Times New Roman" w:cs="Times New Roman"/>
          <w:szCs w:val="22"/>
        </w:rPr>
      </w:pPr>
    </w:p>
    <w:p w:rsidR="00610443" w:rsidRPr="00F13EA4" w:rsidRDefault="00610443" w:rsidP="0064176B">
      <w:pPr>
        <w:pStyle w:val="NoSpacing"/>
        <w:jc w:val="thaiDistribute"/>
        <w:rPr>
          <w:rFonts w:ascii="Times New Roman" w:hAnsi="Times New Roman" w:cs="Times New Roman"/>
          <w:b/>
          <w:bCs/>
          <w:szCs w:val="22"/>
        </w:rPr>
      </w:pPr>
      <w:r w:rsidRPr="00F13EA4">
        <w:rPr>
          <w:rFonts w:ascii="Times New Roman" w:hAnsi="Times New Roman" w:cs="Times New Roman"/>
          <w:b/>
          <w:bCs/>
          <w:szCs w:val="22"/>
        </w:rPr>
        <w:t>Basis for Opinion</w:t>
      </w:r>
    </w:p>
    <w:p w:rsidR="00610443" w:rsidRPr="00F13EA4" w:rsidRDefault="00610443" w:rsidP="0064176B">
      <w:pPr>
        <w:pStyle w:val="NoSpacing"/>
        <w:jc w:val="thaiDistribute"/>
        <w:rPr>
          <w:rFonts w:ascii="Times New Roman" w:hAnsi="Times New Roman" w:cs="Times New Roman"/>
          <w:szCs w:val="22"/>
        </w:rPr>
      </w:pPr>
      <w:r w:rsidRPr="00F13EA4">
        <w:rPr>
          <w:rFonts w:ascii="Times New Roman" w:hAnsi="Times New Roman" w:cs="Times New Roman"/>
          <w:szCs w:val="22"/>
        </w:rPr>
        <w:br/>
      </w:r>
      <w:r w:rsidR="00223C0B">
        <w:rPr>
          <w:rFonts w:ascii="Times New Roman" w:hAnsi="Times New Roman" w:cs="Times New Roman"/>
          <w:szCs w:val="22"/>
        </w:rPr>
        <w:t>I</w:t>
      </w:r>
      <w:r w:rsidR="00223C0B" w:rsidRPr="00F13EA4">
        <w:rPr>
          <w:rFonts w:ascii="Times New Roman" w:hAnsi="Times New Roman" w:cs="Times New Roman"/>
          <w:szCs w:val="22"/>
        </w:rPr>
        <w:t xml:space="preserve"> conducted </w:t>
      </w:r>
      <w:r w:rsidR="00223C0B">
        <w:rPr>
          <w:rFonts w:ascii="Times New Roman" w:hAnsi="Times New Roman" w:cs="Times New Roman"/>
          <w:szCs w:val="22"/>
        </w:rPr>
        <w:t>my</w:t>
      </w:r>
      <w:r w:rsidR="00223C0B" w:rsidRPr="00F13EA4">
        <w:rPr>
          <w:rFonts w:ascii="Times New Roman" w:hAnsi="Times New Roman" w:cs="Times New Roman"/>
          <w:szCs w:val="22"/>
        </w:rPr>
        <w:t xml:space="preserve"> audit in accordance with </w:t>
      </w:r>
      <w:r w:rsidR="00223C0B">
        <w:rPr>
          <w:rFonts w:ascii="Times New Roman" w:hAnsi="Times New Roman" w:cs="Times New Roman"/>
          <w:szCs w:val="22"/>
        </w:rPr>
        <w:t>Thai Standards on Auditing</w:t>
      </w:r>
      <w:r w:rsidR="00223C0B" w:rsidRPr="00F13EA4">
        <w:rPr>
          <w:rFonts w:ascii="Times New Roman" w:hAnsi="Times New Roman" w:cs="Times New Roman"/>
          <w:szCs w:val="22"/>
        </w:rPr>
        <w:t xml:space="preserve">. </w:t>
      </w:r>
      <w:r w:rsidR="00223C0B">
        <w:rPr>
          <w:rFonts w:ascii="Times New Roman" w:hAnsi="Times New Roman" w:cs="Times New Roman"/>
          <w:szCs w:val="22"/>
        </w:rPr>
        <w:t>My</w:t>
      </w:r>
      <w:r w:rsidR="00223C0B" w:rsidRPr="00F13EA4">
        <w:rPr>
          <w:rFonts w:ascii="Times New Roman" w:hAnsi="Times New Roman" w:cs="Times New Roman"/>
          <w:szCs w:val="22"/>
        </w:rPr>
        <w:t xml:space="preserve"> responsibilities under those standards are further described in the Auditor’s Responsibilities for the Audit of the </w:t>
      </w:r>
      <w:r w:rsidR="00223C0B">
        <w:rPr>
          <w:rFonts w:ascii="Times New Roman" w:hAnsi="Times New Roman" w:cs="Times New Roman"/>
          <w:szCs w:val="22"/>
        </w:rPr>
        <w:t>Consolidated and the Separate Financial Statements</w:t>
      </w:r>
      <w:r w:rsidR="00223C0B" w:rsidRPr="00F13EA4">
        <w:rPr>
          <w:rFonts w:ascii="Times New Roman" w:hAnsi="Times New Roman" w:cs="Times New Roman"/>
          <w:szCs w:val="22"/>
        </w:rPr>
        <w:t xml:space="preserve"> section of </w:t>
      </w:r>
      <w:r w:rsidR="00223C0B">
        <w:rPr>
          <w:rFonts w:ascii="Times New Roman" w:hAnsi="Times New Roman" w:cs="Times New Roman"/>
          <w:szCs w:val="22"/>
        </w:rPr>
        <w:t>my</w:t>
      </w:r>
      <w:r w:rsidR="00223C0B" w:rsidRPr="00F13EA4">
        <w:rPr>
          <w:rFonts w:ascii="Times New Roman" w:hAnsi="Times New Roman" w:cs="Times New Roman"/>
          <w:szCs w:val="22"/>
        </w:rPr>
        <w:t xml:space="preserve"> report. </w:t>
      </w:r>
      <w:r w:rsidR="00223C0B">
        <w:rPr>
          <w:rFonts w:ascii="Times New Roman" w:hAnsi="Times New Roman" w:cs="Times New Roman"/>
          <w:szCs w:val="22"/>
        </w:rPr>
        <w:t>I</w:t>
      </w:r>
      <w:r w:rsidR="00223C0B" w:rsidRPr="00F13EA4">
        <w:rPr>
          <w:rFonts w:ascii="Times New Roman" w:hAnsi="Times New Roman" w:cs="Times New Roman"/>
          <w:szCs w:val="22"/>
        </w:rPr>
        <w:t xml:space="preserve"> </w:t>
      </w:r>
      <w:r w:rsidR="00223C0B">
        <w:rPr>
          <w:rFonts w:ascii="Times New Roman" w:hAnsi="Times New Roman" w:cs="Times New Roman"/>
          <w:szCs w:val="22"/>
        </w:rPr>
        <w:t>am</w:t>
      </w:r>
      <w:r w:rsidR="00223C0B" w:rsidRPr="00F13EA4">
        <w:rPr>
          <w:rFonts w:ascii="Times New Roman" w:hAnsi="Times New Roman" w:cs="Times New Roman"/>
          <w:szCs w:val="22"/>
        </w:rPr>
        <w:t xml:space="preserve"> independent of the Group in accordance with the </w:t>
      </w:r>
      <w:r w:rsidR="00223C0B">
        <w:rPr>
          <w:rFonts w:ascii="Times New Roman" w:hAnsi="Times New Roman" w:cs="Times New Roman"/>
          <w:szCs w:val="22"/>
        </w:rPr>
        <w:t>Federation of Accounting Professions’</w:t>
      </w:r>
      <w:r w:rsidR="00223C0B">
        <w:rPr>
          <w:rFonts w:ascii="Times New Roman" w:hAnsi="Times New Roman" w:cs="Angsana New"/>
        </w:rPr>
        <w:t xml:space="preserve"> </w:t>
      </w:r>
      <w:r w:rsidR="00223C0B">
        <w:rPr>
          <w:rFonts w:ascii="Times New Roman" w:hAnsi="Times New Roman" w:cs="Times New Roman"/>
          <w:szCs w:val="22"/>
        </w:rPr>
        <w:t xml:space="preserve">Code of Ethics for Professional Accountants </w:t>
      </w:r>
      <w:r w:rsidR="00223C0B">
        <w:rPr>
          <w:rFonts w:ascii="Times New Roman" w:hAnsi="Times New Roman" w:cs="Angsana New"/>
        </w:rPr>
        <w:t xml:space="preserve">together with the ethical requirements that are relevant to my audit </w:t>
      </w:r>
      <w:r w:rsidR="00223C0B">
        <w:rPr>
          <w:rFonts w:ascii="Times New Roman" w:hAnsi="Times New Roman" w:cs="Times New Roman"/>
          <w:szCs w:val="22"/>
        </w:rPr>
        <w:t>of the consolidated and the separate financial statements</w:t>
      </w:r>
      <w:r w:rsidR="00223C0B" w:rsidRPr="00F13EA4">
        <w:rPr>
          <w:rFonts w:ascii="Times New Roman" w:hAnsi="Times New Roman" w:cs="Times New Roman"/>
          <w:szCs w:val="22"/>
        </w:rPr>
        <w:t xml:space="preserve">, and </w:t>
      </w:r>
      <w:r w:rsidR="00223C0B">
        <w:rPr>
          <w:rFonts w:ascii="Times New Roman" w:hAnsi="Times New Roman" w:cs="Times New Roman"/>
          <w:szCs w:val="22"/>
        </w:rPr>
        <w:t>I</w:t>
      </w:r>
      <w:r w:rsidR="00223C0B" w:rsidRPr="00F13EA4">
        <w:rPr>
          <w:rFonts w:ascii="Times New Roman" w:hAnsi="Times New Roman" w:cs="Times New Roman"/>
          <w:szCs w:val="22"/>
        </w:rPr>
        <w:t xml:space="preserve"> have fulfilled </w:t>
      </w:r>
      <w:r w:rsidR="00223C0B">
        <w:rPr>
          <w:rFonts w:ascii="Times New Roman" w:hAnsi="Times New Roman" w:cs="Times New Roman"/>
          <w:szCs w:val="22"/>
        </w:rPr>
        <w:t>my</w:t>
      </w:r>
      <w:r w:rsidR="00223C0B" w:rsidRPr="00F13EA4">
        <w:rPr>
          <w:rFonts w:ascii="Times New Roman" w:hAnsi="Times New Roman" w:cs="Times New Roman"/>
          <w:szCs w:val="22"/>
        </w:rPr>
        <w:t xml:space="preserve"> other ethical responsibilities in accordance with </w:t>
      </w:r>
      <w:r w:rsidR="00223C0B">
        <w:rPr>
          <w:rFonts w:ascii="Times New Roman" w:hAnsi="Times New Roman" w:cs="Times New Roman"/>
          <w:szCs w:val="22"/>
        </w:rPr>
        <w:t>this requirement</w:t>
      </w:r>
      <w:r w:rsidR="00223C0B" w:rsidRPr="00F13EA4">
        <w:rPr>
          <w:rFonts w:ascii="Times New Roman" w:hAnsi="Times New Roman" w:cs="Times New Roman"/>
          <w:szCs w:val="22"/>
        </w:rPr>
        <w:t xml:space="preserve">. </w:t>
      </w:r>
      <w:r w:rsidR="00223C0B">
        <w:rPr>
          <w:rFonts w:ascii="Times New Roman" w:hAnsi="Times New Roman" w:cs="Times New Roman"/>
          <w:szCs w:val="22"/>
        </w:rPr>
        <w:t>I</w:t>
      </w:r>
      <w:r w:rsidR="00223C0B" w:rsidRPr="00F13EA4">
        <w:rPr>
          <w:rFonts w:ascii="Times New Roman" w:hAnsi="Times New Roman" w:cs="Times New Roman"/>
          <w:szCs w:val="22"/>
        </w:rPr>
        <w:t xml:space="preserve"> believe that the audit evidence </w:t>
      </w:r>
      <w:r w:rsidR="00223C0B">
        <w:rPr>
          <w:rFonts w:ascii="Times New Roman" w:hAnsi="Times New Roman" w:cs="Times New Roman"/>
          <w:szCs w:val="22"/>
        </w:rPr>
        <w:t>I</w:t>
      </w:r>
      <w:r w:rsidR="00223C0B" w:rsidRPr="00F13EA4">
        <w:rPr>
          <w:rFonts w:ascii="Times New Roman" w:hAnsi="Times New Roman" w:cs="Times New Roman"/>
          <w:szCs w:val="22"/>
        </w:rPr>
        <w:t xml:space="preserve"> have obtained is sufficient and appropriate to provide a basis for </w:t>
      </w:r>
      <w:r w:rsidR="00223C0B">
        <w:rPr>
          <w:rFonts w:ascii="Times New Roman" w:hAnsi="Times New Roman" w:cs="Times New Roman"/>
          <w:szCs w:val="22"/>
        </w:rPr>
        <w:t>my</w:t>
      </w:r>
      <w:r w:rsidR="00223C0B" w:rsidRPr="00F13EA4">
        <w:rPr>
          <w:rFonts w:ascii="Times New Roman" w:hAnsi="Times New Roman" w:cs="Times New Roman"/>
          <w:szCs w:val="22"/>
        </w:rPr>
        <w:t xml:space="preserve"> opinion.</w:t>
      </w:r>
    </w:p>
    <w:p w:rsidR="00610443" w:rsidRDefault="00610443" w:rsidP="0064176B">
      <w:pPr>
        <w:pStyle w:val="NoSpacing"/>
        <w:jc w:val="thaiDistribute"/>
        <w:rPr>
          <w:rFonts w:ascii="Times New Roman" w:hAnsi="Times New Roman" w:cs="Times New Roman"/>
          <w:szCs w:val="22"/>
        </w:rPr>
      </w:pPr>
    </w:p>
    <w:p w:rsidR="008E4F2E" w:rsidRPr="00F13EA4" w:rsidRDefault="008E4F2E" w:rsidP="0064176B">
      <w:pPr>
        <w:pStyle w:val="NoSpacing"/>
        <w:jc w:val="thaiDistribute"/>
        <w:rPr>
          <w:rFonts w:ascii="Times New Roman" w:hAnsi="Times New Roman" w:cs="Times New Roman"/>
          <w:szCs w:val="22"/>
        </w:rPr>
      </w:pPr>
    </w:p>
    <w:p w:rsidR="00610443" w:rsidRPr="00F13EA4" w:rsidRDefault="00610443" w:rsidP="0064176B">
      <w:pPr>
        <w:pStyle w:val="NoSpacing"/>
        <w:jc w:val="thaiDistribute"/>
        <w:rPr>
          <w:rFonts w:ascii="Times New Roman" w:hAnsi="Times New Roman" w:cs="Times New Roman"/>
          <w:b/>
          <w:bCs/>
          <w:szCs w:val="22"/>
        </w:rPr>
      </w:pPr>
      <w:r w:rsidRPr="00F13EA4">
        <w:rPr>
          <w:rFonts w:ascii="Times New Roman" w:hAnsi="Times New Roman" w:cs="Times New Roman"/>
          <w:b/>
          <w:bCs/>
          <w:szCs w:val="22"/>
        </w:rPr>
        <w:t>Key Audit Matters</w:t>
      </w:r>
    </w:p>
    <w:p w:rsidR="00272131" w:rsidRDefault="00610443" w:rsidP="0064176B">
      <w:pPr>
        <w:pStyle w:val="NoSpacing"/>
        <w:jc w:val="thaiDistribute"/>
        <w:rPr>
          <w:rFonts w:ascii="Times New Roman" w:hAnsi="Times New Roman" w:cs="Times New Roman"/>
          <w:szCs w:val="22"/>
        </w:rPr>
      </w:pPr>
      <w:r w:rsidRPr="00F13EA4">
        <w:rPr>
          <w:rFonts w:ascii="Times New Roman" w:hAnsi="Times New Roman" w:cs="Times New Roman"/>
          <w:szCs w:val="22"/>
        </w:rPr>
        <w:br/>
        <w:t xml:space="preserve">Key audit matters are those matters that, in </w:t>
      </w:r>
      <w:r w:rsidR="00F13EA4">
        <w:rPr>
          <w:rFonts w:ascii="Times New Roman" w:hAnsi="Times New Roman" w:cs="Times New Roman"/>
          <w:szCs w:val="22"/>
        </w:rPr>
        <w:t>my</w:t>
      </w:r>
      <w:r w:rsidRPr="00F13EA4">
        <w:rPr>
          <w:rFonts w:ascii="Times New Roman" w:hAnsi="Times New Roman" w:cs="Times New Roman"/>
          <w:szCs w:val="22"/>
        </w:rPr>
        <w:t xml:space="preserve"> professional judgment, </w:t>
      </w:r>
      <w:r w:rsidR="00B20B35">
        <w:rPr>
          <w:rFonts w:ascii="Times New Roman" w:hAnsi="Times New Roman" w:cs="Times New Roman"/>
          <w:szCs w:val="22"/>
        </w:rPr>
        <w:t>were</w:t>
      </w:r>
      <w:r w:rsidRPr="00F13EA4">
        <w:rPr>
          <w:rFonts w:ascii="Times New Roman" w:hAnsi="Times New Roman" w:cs="Times New Roman"/>
          <w:szCs w:val="22"/>
        </w:rPr>
        <w:t xml:space="preserve"> of most significance in </w:t>
      </w:r>
      <w:r w:rsidR="00F13EA4">
        <w:rPr>
          <w:rFonts w:ascii="Times New Roman" w:hAnsi="Times New Roman" w:cs="Times New Roman"/>
          <w:szCs w:val="22"/>
        </w:rPr>
        <w:t>my</w:t>
      </w:r>
      <w:r w:rsidRPr="00F13EA4">
        <w:rPr>
          <w:rFonts w:ascii="Times New Roman" w:hAnsi="Times New Roman" w:cs="Times New Roman"/>
          <w:szCs w:val="22"/>
        </w:rPr>
        <w:t xml:space="preserve"> audit of the </w:t>
      </w:r>
      <w:r w:rsidR="00C451FD">
        <w:rPr>
          <w:rFonts w:ascii="Times New Roman" w:hAnsi="Times New Roman" w:cs="Times New Roman"/>
          <w:szCs w:val="22"/>
        </w:rPr>
        <w:t>consolidated and the separate financial statements</w:t>
      </w:r>
      <w:r w:rsidRPr="00F13EA4">
        <w:rPr>
          <w:rFonts w:ascii="Times New Roman" w:hAnsi="Times New Roman" w:cs="Times New Roman"/>
          <w:szCs w:val="22"/>
        </w:rPr>
        <w:t xml:space="preserve"> of the current period. These matters </w:t>
      </w:r>
      <w:r w:rsidR="00B20B35">
        <w:rPr>
          <w:rFonts w:ascii="Times New Roman" w:hAnsi="Times New Roman" w:cs="Times New Roman"/>
          <w:szCs w:val="22"/>
        </w:rPr>
        <w:t>were</w:t>
      </w:r>
      <w:r w:rsidRPr="00F13EA4">
        <w:rPr>
          <w:rFonts w:ascii="Times New Roman" w:hAnsi="Times New Roman" w:cs="Times New Roman"/>
          <w:szCs w:val="22"/>
        </w:rPr>
        <w:t xml:space="preserve"> addressed in the context of </w:t>
      </w:r>
      <w:r w:rsidR="00F13EA4">
        <w:rPr>
          <w:rFonts w:ascii="Times New Roman" w:hAnsi="Times New Roman" w:cs="Times New Roman"/>
          <w:szCs w:val="22"/>
        </w:rPr>
        <w:t>my</w:t>
      </w:r>
      <w:r w:rsidRPr="00F13EA4">
        <w:rPr>
          <w:rFonts w:ascii="Times New Roman" w:hAnsi="Times New Roman" w:cs="Times New Roman"/>
          <w:szCs w:val="22"/>
        </w:rPr>
        <w:t xml:space="preserve"> audit of the</w:t>
      </w:r>
      <w:r w:rsidR="00B20B35">
        <w:rPr>
          <w:rFonts w:ascii="Times New Roman" w:hAnsi="Times New Roman" w:cs="Times New Roman"/>
          <w:szCs w:val="22"/>
        </w:rPr>
        <w:t xml:space="preserve"> </w:t>
      </w:r>
      <w:r w:rsidR="00C451FD">
        <w:rPr>
          <w:rFonts w:ascii="Times New Roman" w:hAnsi="Times New Roman" w:cs="Times New Roman"/>
          <w:szCs w:val="22"/>
        </w:rPr>
        <w:t>consolidated and the separate financial statements</w:t>
      </w:r>
      <w:r w:rsidRPr="00F13EA4">
        <w:rPr>
          <w:rFonts w:ascii="Times New Roman" w:hAnsi="Times New Roman" w:cs="Times New Roman"/>
          <w:szCs w:val="22"/>
        </w:rPr>
        <w:t xml:space="preserve"> as a whole, and in forming </w:t>
      </w:r>
      <w:r w:rsidR="00F13EA4">
        <w:rPr>
          <w:rFonts w:ascii="Times New Roman" w:hAnsi="Times New Roman" w:cs="Times New Roman"/>
          <w:szCs w:val="22"/>
        </w:rPr>
        <w:t>my</w:t>
      </w:r>
      <w:r w:rsidRPr="00F13EA4">
        <w:rPr>
          <w:rFonts w:ascii="Times New Roman" w:hAnsi="Times New Roman" w:cs="Times New Roman"/>
          <w:szCs w:val="22"/>
        </w:rPr>
        <w:t xml:space="preserve"> opinion thereon, and </w:t>
      </w:r>
      <w:r w:rsidR="00F13EA4">
        <w:rPr>
          <w:rFonts w:ascii="Times New Roman" w:hAnsi="Times New Roman" w:cs="Times New Roman"/>
          <w:szCs w:val="22"/>
        </w:rPr>
        <w:t>I</w:t>
      </w:r>
      <w:r w:rsidRPr="00F13EA4">
        <w:rPr>
          <w:rFonts w:ascii="Times New Roman" w:hAnsi="Times New Roman" w:cs="Times New Roman"/>
          <w:szCs w:val="22"/>
        </w:rPr>
        <w:t xml:space="preserve"> do not provide a separate opinion on these matters.</w:t>
      </w:r>
    </w:p>
    <w:p w:rsidR="00B66E6B" w:rsidRDefault="00B66E6B" w:rsidP="0064176B">
      <w:pPr>
        <w:pStyle w:val="NoSpacing"/>
        <w:jc w:val="thaiDistribute"/>
        <w:rPr>
          <w:rFonts w:ascii="Times New Roman" w:hAnsi="Times New Roman" w:cs="Times New Roman"/>
          <w:szCs w:val="22"/>
        </w:rPr>
      </w:pPr>
    </w:p>
    <w:p w:rsidR="00B66E6B" w:rsidRDefault="00B66E6B">
      <w:pPr>
        <w:rPr>
          <w:rFonts w:ascii="Times New Roman" w:hAnsi="Times New Roman" w:cs="Times New Roman"/>
          <w:szCs w:val="22"/>
        </w:rPr>
      </w:pPr>
      <w:r>
        <w:rPr>
          <w:rFonts w:ascii="Times New Roman" w:hAnsi="Times New Roman" w:cs="Times New Roman"/>
          <w:szCs w:val="22"/>
        </w:rPr>
        <w:br w:type="page"/>
      </w:r>
    </w:p>
    <w:p w:rsidR="001A307E" w:rsidRDefault="001A307E" w:rsidP="001A307E">
      <w:pPr>
        <w:pStyle w:val="NoSpacing"/>
        <w:jc w:val="thaiDistribute"/>
        <w:rPr>
          <w:rFonts w:ascii="Times New Roman" w:hAnsi="Times New Roman" w:cs="Angsana New"/>
        </w:rPr>
      </w:pPr>
      <w:r w:rsidRPr="00786B8A">
        <w:rPr>
          <w:rFonts w:ascii="Times New Roman" w:hAnsi="Times New Roman" w:cs="Angsana New"/>
          <w:i/>
          <w:iCs/>
          <w:u w:val="single"/>
        </w:rPr>
        <w:lastRenderedPageBreak/>
        <w:t xml:space="preserve">Valuation of </w:t>
      </w:r>
      <w:r>
        <w:rPr>
          <w:rFonts w:ascii="Times New Roman" w:hAnsi="Times New Roman" w:cs="Angsana New"/>
          <w:i/>
          <w:iCs/>
          <w:u w:val="single"/>
        </w:rPr>
        <w:t xml:space="preserve">Investment in Subsidiaries and Impairment Testing of </w:t>
      </w:r>
      <w:r w:rsidRPr="00786B8A">
        <w:rPr>
          <w:rFonts w:ascii="Times New Roman" w:hAnsi="Times New Roman" w:cs="Angsana New"/>
          <w:i/>
          <w:iCs/>
          <w:u w:val="single"/>
        </w:rPr>
        <w:t>Property, Plant and Equipment</w:t>
      </w:r>
      <w:r w:rsidR="0079557C">
        <w:rPr>
          <w:rFonts w:ascii="Times New Roman" w:hAnsi="Times New Roman" w:cs="Angsana New"/>
          <w:i/>
          <w:iCs/>
          <w:u w:val="single"/>
        </w:rPr>
        <w:t xml:space="preserve"> </w:t>
      </w:r>
    </w:p>
    <w:p w:rsidR="001A307E" w:rsidRDefault="001A307E" w:rsidP="001A307E">
      <w:pPr>
        <w:pStyle w:val="NoSpacing"/>
        <w:jc w:val="thaiDistribute"/>
        <w:rPr>
          <w:rFonts w:ascii="Times New Roman" w:hAnsi="Times New Roman" w:cs="Angsana New"/>
        </w:rPr>
      </w:pPr>
    </w:p>
    <w:p w:rsidR="005E7491" w:rsidRDefault="005E7491" w:rsidP="001A307E">
      <w:pPr>
        <w:pStyle w:val="NoSpacing"/>
        <w:jc w:val="thaiDistribute"/>
        <w:rPr>
          <w:rFonts w:ascii="Times New Roman" w:hAnsi="Times New Roman" w:cs="Angsana New"/>
        </w:rPr>
      </w:pPr>
    </w:p>
    <w:p w:rsidR="001A307E" w:rsidRDefault="001A307E" w:rsidP="001A307E">
      <w:pPr>
        <w:pStyle w:val="NoSpacing"/>
        <w:jc w:val="thaiDistribute"/>
        <w:rPr>
          <w:rFonts w:ascii="Times New Roman" w:hAnsi="Times New Roman" w:cs="Angsana New"/>
          <w:color w:val="00B0F0"/>
        </w:rPr>
      </w:pPr>
      <w:r>
        <w:rPr>
          <w:rFonts w:ascii="Times New Roman" w:hAnsi="Times New Roman" w:cs="Angsana New"/>
        </w:rPr>
        <w:t>High competition in the current market outlook for building-material sectors</w:t>
      </w:r>
      <w:r>
        <w:rPr>
          <w:rFonts w:ascii="Times New Roman" w:hAnsi="Times New Roman" w:cs="Angsana New" w:hint="cs"/>
          <w:cs/>
        </w:rPr>
        <w:t xml:space="preserve"> </w:t>
      </w:r>
      <w:r>
        <w:rPr>
          <w:rFonts w:ascii="Times New Roman" w:hAnsi="Times New Roman" w:cs="Angsana New"/>
        </w:rPr>
        <w:t xml:space="preserve">in Thailand, especially on product price, triggered direct impact to profitability of manufacturers and traders in the market. Such situation has significant impacted on the current operating result of the Group which was deteriorated loss on operation </w:t>
      </w:r>
      <w:r w:rsidR="0079557C">
        <w:rPr>
          <w:rFonts w:ascii="Times New Roman" w:hAnsi="Times New Roman" w:cs="Angsana New"/>
        </w:rPr>
        <w:t>of certain</w:t>
      </w:r>
      <w:r>
        <w:rPr>
          <w:rFonts w:ascii="Times New Roman" w:hAnsi="Times New Roman" w:cs="Angsana New"/>
        </w:rPr>
        <w:t xml:space="preserve"> subsidiaries. Such events primarily indicated that </w:t>
      </w:r>
      <w:r w:rsidRPr="00F55975">
        <w:rPr>
          <w:rFonts w:ascii="Times New Roman" w:hAnsi="Times New Roman" w:cs="Angsana New"/>
        </w:rPr>
        <w:t>the eco</w:t>
      </w:r>
      <w:r>
        <w:rPr>
          <w:rFonts w:ascii="Times New Roman" w:hAnsi="Times New Roman" w:cs="Angsana New"/>
        </w:rPr>
        <w:t xml:space="preserve">nomic performance of an operating asset is deteriorated or worse than expected and may trigger impairment of asset </w:t>
      </w:r>
      <w:r w:rsidR="0079557C">
        <w:rPr>
          <w:rFonts w:ascii="Times New Roman" w:hAnsi="Times New Roman" w:cs="Angsana New"/>
        </w:rPr>
        <w:t xml:space="preserve">in the consolidated financial statement </w:t>
      </w:r>
      <w:r>
        <w:rPr>
          <w:rFonts w:ascii="Times New Roman" w:hAnsi="Times New Roman" w:cs="Angsana New"/>
        </w:rPr>
        <w:t xml:space="preserve">including investment in subsidiaries in the separate financial statement may be impairment that conduct to a significant risk that the related assets may be overstated on valuation in the financial statements if compared to its recoverable amount to be known from results of the test and assessment of impairment. </w:t>
      </w:r>
    </w:p>
    <w:p w:rsidR="00EE024E" w:rsidRDefault="00EE024E" w:rsidP="001A307E">
      <w:pPr>
        <w:pStyle w:val="NoSpacing"/>
        <w:jc w:val="thaiDistribute"/>
        <w:rPr>
          <w:rFonts w:ascii="Times New Roman" w:hAnsi="Times New Roman" w:cs="Angsana New"/>
        </w:rPr>
      </w:pPr>
    </w:p>
    <w:p w:rsidR="003D3AF5" w:rsidRPr="00EE024E" w:rsidRDefault="003D3AF5" w:rsidP="003D3AF5">
      <w:pPr>
        <w:pStyle w:val="NoSpacing"/>
        <w:jc w:val="thaiDistribute"/>
        <w:rPr>
          <w:rFonts w:ascii="Times New Roman" w:hAnsi="Times New Roman" w:cs="Angsana New"/>
        </w:rPr>
      </w:pPr>
      <w:r w:rsidRPr="00EE024E">
        <w:rPr>
          <w:rFonts w:ascii="Times New Roman" w:hAnsi="Times New Roman" w:cs="Angsana New"/>
        </w:rPr>
        <w:t xml:space="preserve">The significant operating asset of the Group is property, plant and equipment, which is held for use in manufacturing of its products for sales. Such core asset occupied the portion of 54% of total assets </w:t>
      </w:r>
      <w:r w:rsidR="0079557C">
        <w:rPr>
          <w:rFonts w:ascii="Times New Roman" w:hAnsi="Times New Roman" w:cs="Angsana New"/>
        </w:rPr>
        <w:t xml:space="preserve">in the consolidated financial statement </w:t>
      </w:r>
      <w:r w:rsidRPr="00EE024E">
        <w:rPr>
          <w:rFonts w:ascii="Times New Roman" w:hAnsi="Times New Roman" w:cs="Angsana New"/>
        </w:rPr>
        <w:t xml:space="preserve">as at December 31, 2017. The aforementioned assets are very significant to the overall financial statements. In addition, the </w:t>
      </w:r>
      <w:r w:rsidR="00613C46" w:rsidRPr="00EE024E">
        <w:rPr>
          <w:rFonts w:ascii="Times New Roman" w:hAnsi="Times New Roman" w:cs="Angsana New"/>
        </w:rPr>
        <w:t>Group</w:t>
      </w:r>
      <w:r w:rsidRPr="00EE024E">
        <w:rPr>
          <w:rFonts w:ascii="Times New Roman" w:hAnsi="Times New Roman" w:cs="Angsana New"/>
        </w:rPr>
        <w:t xml:space="preserve"> management shall use their significant judgement, estimates, and assumptions as well as complex information and processes</w:t>
      </w:r>
      <w:r w:rsidRPr="00EE024E">
        <w:t xml:space="preserve"> </w:t>
      </w:r>
      <w:r w:rsidRPr="00EE024E">
        <w:rPr>
          <w:rFonts w:ascii="Times New Roman" w:hAnsi="Times New Roman" w:cs="Angsana New"/>
        </w:rPr>
        <w:t xml:space="preserve">for preparing discounted cash flow, including the use of work of specialist, in combination of use for the test and assessment whereby the </w:t>
      </w:r>
      <w:r w:rsidR="00613C46" w:rsidRPr="00EE024E">
        <w:rPr>
          <w:rFonts w:ascii="Times New Roman" w:hAnsi="Times New Roman" w:cs="Angsana New"/>
        </w:rPr>
        <w:t>Group</w:t>
      </w:r>
      <w:r w:rsidRPr="00EE024E">
        <w:rPr>
          <w:rFonts w:ascii="Times New Roman" w:hAnsi="Times New Roman" w:cs="Angsana New"/>
        </w:rPr>
        <w:t xml:space="preserve"> eventually found </w:t>
      </w:r>
      <w:r w:rsidR="005E7491">
        <w:rPr>
          <w:rFonts w:ascii="Times New Roman" w:hAnsi="Times New Roman" w:cs="Angsana New"/>
        </w:rPr>
        <w:t>no impairment of such</w:t>
      </w:r>
      <w:r w:rsidRPr="00EE024E">
        <w:rPr>
          <w:rFonts w:ascii="Times New Roman" w:hAnsi="Times New Roman" w:cs="Angsana New"/>
        </w:rPr>
        <w:t xml:space="preserve"> assets</w:t>
      </w:r>
      <w:r w:rsidR="005E7491">
        <w:rPr>
          <w:rFonts w:ascii="Times New Roman" w:hAnsi="Times New Roman" w:cs="Angsana New"/>
        </w:rPr>
        <w:t>.</w:t>
      </w:r>
    </w:p>
    <w:p w:rsidR="003D3AF5" w:rsidRPr="003D3AF5" w:rsidRDefault="003D3AF5" w:rsidP="001A307E">
      <w:pPr>
        <w:pStyle w:val="NoSpacing"/>
        <w:jc w:val="thaiDistribute"/>
        <w:rPr>
          <w:rFonts w:ascii="Times New Roman" w:hAnsi="Times New Roman" w:cs="Angsana New"/>
          <w:color w:val="FF0000"/>
        </w:rPr>
      </w:pPr>
    </w:p>
    <w:p w:rsidR="001A307E" w:rsidRPr="006D35CC" w:rsidRDefault="001A307E" w:rsidP="001A307E">
      <w:pPr>
        <w:pStyle w:val="NoSpacing"/>
        <w:jc w:val="thaiDistribute"/>
        <w:rPr>
          <w:rFonts w:ascii="Times New Roman" w:hAnsi="Times New Roman" w:cs="Angsana New"/>
        </w:rPr>
      </w:pPr>
      <w:r w:rsidRPr="006D35CC">
        <w:rPr>
          <w:rFonts w:ascii="Times New Roman" w:hAnsi="Times New Roman" w:cs="Angsana New"/>
        </w:rPr>
        <w:t xml:space="preserve">Significant accounting policies and other information relating to </w:t>
      </w:r>
      <w:r w:rsidR="005E7491">
        <w:rPr>
          <w:rFonts w:ascii="Times New Roman" w:hAnsi="Times New Roman" w:cs="Angsana New"/>
        </w:rPr>
        <w:t>investment in subsidiaries and</w:t>
      </w:r>
      <w:r w:rsidR="0079557C">
        <w:rPr>
          <w:rFonts w:ascii="Times New Roman" w:hAnsi="Times New Roman" w:cs="Angsana New"/>
        </w:rPr>
        <w:t xml:space="preserve"> </w:t>
      </w:r>
      <w:r>
        <w:rPr>
          <w:rFonts w:ascii="Times New Roman" w:hAnsi="Times New Roman" w:cs="Angsana New"/>
        </w:rPr>
        <w:t>property, plant and equipment</w:t>
      </w:r>
      <w:r w:rsidRPr="006D35CC">
        <w:rPr>
          <w:rFonts w:ascii="Times New Roman" w:hAnsi="Times New Roman" w:cs="Angsana New"/>
        </w:rPr>
        <w:t xml:space="preserve"> were disclosed in Notes </w:t>
      </w:r>
      <w:r>
        <w:rPr>
          <w:rFonts w:ascii="Times New Roman" w:hAnsi="Times New Roman" w:cs="Angsana New"/>
        </w:rPr>
        <w:t xml:space="preserve">3, 10, </w:t>
      </w:r>
      <w:r w:rsidRPr="006D35CC">
        <w:rPr>
          <w:rFonts w:ascii="Times New Roman" w:hAnsi="Times New Roman" w:cs="Angsana New"/>
        </w:rPr>
        <w:t xml:space="preserve">and </w:t>
      </w:r>
      <w:r>
        <w:rPr>
          <w:rFonts w:ascii="Times New Roman" w:hAnsi="Times New Roman" w:cs="Angsana New"/>
        </w:rPr>
        <w:t>12</w:t>
      </w:r>
      <w:r w:rsidRPr="006D35CC">
        <w:rPr>
          <w:rFonts w:ascii="Times New Roman" w:hAnsi="Times New Roman" w:cs="Angsana New"/>
        </w:rPr>
        <w:t xml:space="preserve"> to the financial statements.</w:t>
      </w:r>
    </w:p>
    <w:p w:rsidR="00F7389A" w:rsidRDefault="00F7389A" w:rsidP="00F7389A">
      <w:pPr>
        <w:pStyle w:val="NoSpacing"/>
        <w:jc w:val="thaiDistribute"/>
        <w:rPr>
          <w:rFonts w:ascii="Times New Roman" w:hAnsi="Times New Roman" w:cs="Angsana New"/>
        </w:rPr>
      </w:pPr>
    </w:p>
    <w:p w:rsidR="0079557C" w:rsidRDefault="0079557C" w:rsidP="00F7389A">
      <w:pPr>
        <w:pStyle w:val="NoSpacing"/>
        <w:jc w:val="thaiDistribute"/>
        <w:rPr>
          <w:rFonts w:ascii="Times New Roman" w:hAnsi="Times New Roman" w:cs="Angsana New"/>
        </w:rPr>
      </w:pPr>
    </w:p>
    <w:p w:rsidR="00F7389A" w:rsidRPr="002F4AE0" w:rsidRDefault="00F7389A" w:rsidP="00F7389A">
      <w:pPr>
        <w:pStyle w:val="NoSpacing"/>
        <w:jc w:val="thaiDistribute"/>
        <w:rPr>
          <w:rFonts w:ascii="Times New Roman" w:hAnsi="Times New Roman" w:cs="Angsana New"/>
        </w:rPr>
      </w:pPr>
      <w:r w:rsidRPr="002F4AE0">
        <w:rPr>
          <w:rFonts w:ascii="Times New Roman" w:hAnsi="Times New Roman" w:cs="Angsana New"/>
        </w:rPr>
        <w:t>I have performed the following key audit procedures as</w:t>
      </w:r>
      <w:r>
        <w:rPr>
          <w:rFonts w:ascii="Times New Roman" w:hAnsi="Times New Roman" w:cs="Angsana New"/>
        </w:rPr>
        <w:t xml:space="preserve"> </w:t>
      </w:r>
      <w:r w:rsidRPr="002F4AE0">
        <w:rPr>
          <w:rFonts w:ascii="Times New Roman" w:hAnsi="Times New Roman" w:cs="Angsana New"/>
        </w:rPr>
        <w:t xml:space="preserve">responses to the identified and assessed significant risk in order that </w:t>
      </w:r>
      <w:r>
        <w:rPr>
          <w:rFonts w:ascii="Times New Roman" w:hAnsi="Times New Roman" w:cs="Angsana New"/>
        </w:rPr>
        <w:t>such</w:t>
      </w:r>
      <w:r w:rsidRPr="002F4AE0">
        <w:rPr>
          <w:rFonts w:ascii="Times New Roman" w:hAnsi="Times New Roman" w:cs="Angsana New"/>
        </w:rPr>
        <w:t xml:space="preserve"> risk shall be managed to appropriate and acceptable level and enable the </w:t>
      </w:r>
      <w:r>
        <w:rPr>
          <w:rFonts w:ascii="Times New Roman" w:hAnsi="Times New Roman" w:cs="Angsana New"/>
        </w:rPr>
        <w:t xml:space="preserve">consolidated and the separate </w:t>
      </w:r>
      <w:r w:rsidRPr="002F4AE0">
        <w:rPr>
          <w:rFonts w:ascii="Times New Roman" w:hAnsi="Times New Roman" w:cs="Angsana New"/>
        </w:rPr>
        <w:t>financial statements to be free from material misstatement:</w:t>
      </w:r>
    </w:p>
    <w:p w:rsidR="00F7389A" w:rsidRPr="002F4AE0" w:rsidRDefault="00F7389A" w:rsidP="00F7389A">
      <w:pPr>
        <w:pStyle w:val="NoSpacing"/>
        <w:jc w:val="thaiDistribute"/>
        <w:rPr>
          <w:rFonts w:ascii="Times New Roman" w:hAnsi="Times New Roman" w:cs="Angsana New"/>
        </w:rPr>
      </w:pPr>
    </w:p>
    <w:p w:rsidR="00F7389A" w:rsidRDefault="00F7389A" w:rsidP="00F7389A">
      <w:pPr>
        <w:pStyle w:val="NoSpacing"/>
        <w:numPr>
          <w:ilvl w:val="0"/>
          <w:numId w:val="3"/>
        </w:numPr>
        <w:ind w:left="360"/>
        <w:jc w:val="thaiDistribute"/>
        <w:rPr>
          <w:rFonts w:ascii="Times New Roman" w:hAnsi="Times New Roman" w:cs="Angsana New"/>
        </w:rPr>
      </w:pPr>
      <w:r w:rsidRPr="002F4AE0">
        <w:rPr>
          <w:rFonts w:ascii="Times New Roman" w:hAnsi="Times New Roman" w:cs="Angsana New"/>
        </w:rPr>
        <w:t xml:space="preserve">Gather understanding and </w:t>
      </w:r>
      <w:r>
        <w:rPr>
          <w:rFonts w:ascii="Times New Roman" w:hAnsi="Times New Roman" w:cs="Angsana New"/>
        </w:rPr>
        <w:t xml:space="preserve">preliminarily assess the use of significant judgement, estimates, and assumptions as well as information and processes with respect of the test and assessment of impairment of asset done by the </w:t>
      </w:r>
      <w:r w:rsidR="00EE024E">
        <w:rPr>
          <w:rFonts w:ascii="Times New Roman" w:hAnsi="Times New Roman" w:cs="Angsana New"/>
        </w:rPr>
        <w:t>Group</w:t>
      </w:r>
      <w:r>
        <w:rPr>
          <w:rFonts w:ascii="Times New Roman" w:hAnsi="Times New Roman" w:cs="Angsana New"/>
        </w:rPr>
        <w:t xml:space="preserve"> management</w:t>
      </w:r>
      <w:r w:rsidRPr="002F4AE0">
        <w:rPr>
          <w:rFonts w:ascii="Times New Roman" w:hAnsi="Times New Roman" w:cs="Angsana New"/>
        </w:rPr>
        <w:t>.</w:t>
      </w:r>
    </w:p>
    <w:p w:rsidR="00F7389A" w:rsidRDefault="00F7389A" w:rsidP="00F7389A">
      <w:pPr>
        <w:pStyle w:val="NoSpacing"/>
        <w:ind w:left="360"/>
        <w:jc w:val="thaiDistribute"/>
        <w:rPr>
          <w:rFonts w:ascii="Times New Roman" w:hAnsi="Times New Roman" w:cs="Angsana New"/>
        </w:rPr>
      </w:pPr>
    </w:p>
    <w:p w:rsidR="00F7389A" w:rsidRDefault="00F7389A" w:rsidP="00F7389A">
      <w:pPr>
        <w:pStyle w:val="NoSpacing"/>
        <w:numPr>
          <w:ilvl w:val="0"/>
          <w:numId w:val="3"/>
        </w:numPr>
        <w:ind w:left="360"/>
        <w:jc w:val="thaiDistribute"/>
        <w:rPr>
          <w:rFonts w:ascii="Times New Roman" w:hAnsi="Times New Roman" w:cs="Angsana New"/>
        </w:rPr>
      </w:pPr>
      <w:r>
        <w:rPr>
          <w:rFonts w:ascii="Times New Roman" w:hAnsi="Times New Roman" w:cs="Angsana New"/>
        </w:rPr>
        <w:t xml:space="preserve">Test, assess, and conclude for the reasonableness of the use of significant judgement, estimates, and assumptions as well as information and processes in calculation and determining recoverable amount done by the </w:t>
      </w:r>
      <w:r w:rsidR="00EE024E">
        <w:rPr>
          <w:rFonts w:ascii="Times New Roman" w:hAnsi="Times New Roman" w:cs="Angsana New"/>
        </w:rPr>
        <w:t>Group management</w:t>
      </w:r>
      <w:r w:rsidR="00EE024E" w:rsidRPr="002F4AE0">
        <w:rPr>
          <w:rFonts w:ascii="Times New Roman" w:hAnsi="Times New Roman" w:cs="Angsana New"/>
        </w:rPr>
        <w:t>.</w:t>
      </w:r>
    </w:p>
    <w:p w:rsidR="00F7389A" w:rsidRDefault="00F7389A" w:rsidP="00F7389A">
      <w:pPr>
        <w:pStyle w:val="NoSpacing"/>
        <w:ind w:left="360"/>
        <w:jc w:val="thaiDistribute"/>
        <w:rPr>
          <w:rFonts w:ascii="Times New Roman" w:hAnsi="Times New Roman" w:cs="Angsana New"/>
        </w:rPr>
      </w:pPr>
    </w:p>
    <w:p w:rsidR="00F7389A" w:rsidRDefault="00F7389A" w:rsidP="00F7389A">
      <w:pPr>
        <w:pStyle w:val="NoSpacing"/>
        <w:numPr>
          <w:ilvl w:val="0"/>
          <w:numId w:val="3"/>
        </w:numPr>
        <w:ind w:left="360"/>
        <w:jc w:val="thaiDistribute"/>
        <w:rPr>
          <w:rFonts w:ascii="Times New Roman" w:hAnsi="Times New Roman" w:cs="Angsana New"/>
        </w:rPr>
      </w:pPr>
      <w:r>
        <w:rPr>
          <w:rFonts w:ascii="Times New Roman" w:hAnsi="Times New Roman" w:cs="Angsana New"/>
        </w:rPr>
        <w:t xml:space="preserve">Review independence, qualification and competency for performance of independent appraiser, chosen by the </w:t>
      </w:r>
      <w:r w:rsidR="00EE024E">
        <w:rPr>
          <w:rFonts w:ascii="Times New Roman" w:hAnsi="Times New Roman" w:cs="Angsana New"/>
        </w:rPr>
        <w:t>Group</w:t>
      </w:r>
      <w:r>
        <w:rPr>
          <w:rFonts w:ascii="Times New Roman" w:hAnsi="Times New Roman" w:cs="Angsana New"/>
        </w:rPr>
        <w:t>, as a specialist on the appraisal of fair value of such asset.</w:t>
      </w:r>
    </w:p>
    <w:p w:rsidR="00F7389A" w:rsidRDefault="00F7389A" w:rsidP="00F7389A">
      <w:pPr>
        <w:pStyle w:val="NoSpacing"/>
        <w:ind w:left="360"/>
        <w:jc w:val="thaiDistribute"/>
        <w:rPr>
          <w:rFonts w:ascii="Times New Roman" w:hAnsi="Times New Roman" w:cs="Angsana New"/>
        </w:rPr>
      </w:pPr>
    </w:p>
    <w:p w:rsidR="00F7389A" w:rsidRDefault="00F7389A" w:rsidP="00F7389A">
      <w:pPr>
        <w:pStyle w:val="NoSpacing"/>
        <w:numPr>
          <w:ilvl w:val="0"/>
          <w:numId w:val="3"/>
        </w:numPr>
        <w:ind w:left="360"/>
        <w:jc w:val="thaiDistribute"/>
        <w:rPr>
          <w:rFonts w:ascii="Times New Roman" w:hAnsi="Times New Roman" w:cs="Angsana New"/>
        </w:rPr>
      </w:pPr>
      <w:r>
        <w:rPr>
          <w:rFonts w:ascii="Times New Roman" w:hAnsi="Times New Roman" w:cs="Angsana New"/>
        </w:rPr>
        <w:t>Read and gather understanding in the fair value appraisal report of independent appraiser, and then assess for the reasonableness and relevance of input data and processes used by independent appraiser in calculation and determining the fair value of asset.</w:t>
      </w:r>
    </w:p>
    <w:p w:rsidR="005E7491" w:rsidRDefault="005E7491" w:rsidP="005E7491">
      <w:pPr>
        <w:pStyle w:val="NoSpacing"/>
        <w:ind w:left="360"/>
        <w:jc w:val="thaiDistribute"/>
        <w:rPr>
          <w:rFonts w:ascii="Times New Roman" w:hAnsi="Times New Roman" w:cs="Angsana New"/>
        </w:rPr>
      </w:pPr>
    </w:p>
    <w:p w:rsidR="00D1716E" w:rsidRPr="00F7389A" w:rsidRDefault="00F7389A" w:rsidP="00F7389A">
      <w:pPr>
        <w:pStyle w:val="NoSpacing"/>
        <w:numPr>
          <w:ilvl w:val="0"/>
          <w:numId w:val="3"/>
        </w:numPr>
        <w:ind w:left="360"/>
        <w:jc w:val="thaiDistribute"/>
        <w:rPr>
          <w:rFonts w:ascii="Times New Roman" w:hAnsi="Times New Roman" w:cs="Angsana New"/>
        </w:rPr>
      </w:pPr>
      <w:r w:rsidRPr="003250B7">
        <w:rPr>
          <w:rFonts w:ascii="Times New Roman" w:hAnsi="Times New Roman" w:cs="Angsana New"/>
        </w:rPr>
        <w:t>Review appropria</w:t>
      </w:r>
      <w:r>
        <w:rPr>
          <w:rFonts w:ascii="Times New Roman" w:hAnsi="Times New Roman" w:cs="Angsana New"/>
        </w:rPr>
        <w:t xml:space="preserve">teness and acceptability of the result of </w:t>
      </w:r>
      <w:r w:rsidRPr="003250B7">
        <w:rPr>
          <w:rFonts w:ascii="Times New Roman" w:hAnsi="Times New Roman" w:cs="Angsana New"/>
        </w:rPr>
        <w:t xml:space="preserve">management’s assessment whether </w:t>
      </w:r>
      <w:r>
        <w:rPr>
          <w:rFonts w:ascii="Times New Roman" w:hAnsi="Times New Roman" w:cs="Angsana New"/>
        </w:rPr>
        <w:t>such asset</w:t>
      </w:r>
      <w:r w:rsidRPr="003250B7">
        <w:rPr>
          <w:rFonts w:ascii="Times New Roman" w:hAnsi="Times New Roman" w:cs="Angsana New"/>
        </w:rPr>
        <w:t xml:space="preserve"> </w:t>
      </w:r>
      <w:r>
        <w:rPr>
          <w:rFonts w:ascii="Times New Roman" w:hAnsi="Times New Roman" w:cs="Angsana New"/>
        </w:rPr>
        <w:t>eventually impair as at the end of reporting period or not.</w:t>
      </w:r>
    </w:p>
    <w:p w:rsidR="003417E6" w:rsidRDefault="003417E6" w:rsidP="0026533F">
      <w:pPr>
        <w:pStyle w:val="NoSpacing"/>
        <w:jc w:val="thaiDistribute"/>
        <w:rPr>
          <w:rFonts w:ascii="Times New Roman" w:hAnsi="Times New Roman" w:cs="Times New Roman"/>
          <w:szCs w:val="22"/>
        </w:rPr>
      </w:pPr>
    </w:p>
    <w:p w:rsidR="00017962" w:rsidRDefault="00017962" w:rsidP="0026533F">
      <w:pPr>
        <w:pStyle w:val="NoSpacing"/>
        <w:jc w:val="thaiDistribute"/>
        <w:rPr>
          <w:rFonts w:ascii="Times New Roman" w:hAnsi="Times New Roman" w:cs="Times New Roman"/>
          <w:szCs w:val="22"/>
        </w:rPr>
      </w:pPr>
    </w:p>
    <w:p w:rsidR="005E7491" w:rsidRDefault="005E7491">
      <w:pPr>
        <w:rPr>
          <w:rFonts w:ascii="Times New Roman" w:hAnsi="Times New Roman" w:cs="Times New Roman"/>
          <w:b/>
          <w:bCs/>
          <w:szCs w:val="22"/>
        </w:rPr>
      </w:pPr>
      <w:r>
        <w:rPr>
          <w:rFonts w:ascii="Times New Roman" w:hAnsi="Times New Roman" w:cs="Times New Roman"/>
          <w:b/>
          <w:bCs/>
          <w:szCs w:val="22"/>
        </w:rPr>
        <w:br w:type="page"/>
      </w:r>
    </w:p>
    <w:p w:rsidR="00635228" w:rsidRPr="00017962" w:rsidRDefault="00635228" w:rsidP="00017962">
      <w:pPr>
        <w:rPr>
          <w:rFonts w:ascii="Times New Roman" w:hAnsi="Times New Roman" w:cs="Times New Roman"/>
          <w:b/>
          <w:bCs/>
          <w:szCs w:val="22"/>
        </w:rPr>
      </w:pPr>
      <w:r w:rsidRPr="00F03628">
        <w:rPr>
          <w:rFonts w:ascii="Times New Roman" w:hAnsi="Times New Roman" w:cs="Times New Roman"/>
          <w:b/>
          <w:bCs/>
          <w:szCs w:val="22"/>
        </w:rPr>
        <w:lastRenderedPageBreak/>
        <w:t>Other Matter</w:t>
      </w:r>
    </w:p>
    <w:p w:rsidR="00635228" w:rsidRDefault="00635228" w:rsidP="00635228">
      <w:pPr>
        <w:pStyle w:val="NoSpacing"/>
        <w:jc w:val="thaiDistribute"/>
        <w:rPr>
          <w:rFonts w:ascii="Times New Roman" w:hAnsi="Times New Roman" w:cs="Times New Roman"/>
          <w:szCs w:val="22"/>
        </w:rPr>
      </w:pPr>
      <w:r w:rsidRPr="008E4F2E">
        <w:rPr>
          <w:rFonts w:ascii="Times New Roman" w:hAnsi="Times New Roman" w:cs="Times New Roman"/>
          <w:szCs w:val="22"/>
        </w:rPr>
        <w:t xml:space="preserve">The </w:t>
      </w:r>
      <w:r w:rsidR="008E4F2E">
        <w:rPr>
          <w:rFonts w:ascii="Times New Roman" w:hAnsi="Times New Roman" w:cs="Times New Roman"/>
          <w:szCs w:val="22"/>
        </w:rPr>
        <w:t xml:space="preserve">consolidated financial statements of </w:t>
      </w:r>
      <w:r w:rsidR="001A307E">
        <w:rPr>
          <w:rFonts w:ascii="Times New Roman" w:hAnsi="Times New Roman" w:cs="Times New Roman"/>
          <w:szCs w:val="22"/>
        </w:rPr>
        <w:t xml:space="preserve">Chonburi Concrete Product </w:t>
      </w:r>
      <w:r w:rsidR="008E4F2E" w:rsidRPr="008E4F2E">
        <w:rPr>
          <w:rFonts w:ascii="Times New Roman" w:hAnsi="Times New Roman" w:cs="Times New Roman"/>
          <w:szCs w:val="22"/>
        </w:rPr>
        <w:t>Public Company Limited</w:t>
      </w:r>
      <w:r w:rsidR="008E4F2E">
        <w:rPr>
          <w:rFonts w:ascii="Times New Roman" w:hAnsi="Times New Roman" w:cs="Times New Roman"/>
          <w:szCs w:val="22"/>
        </w:rPr>
        <w:t xml:space="preserve"> and its </w:t>
      </w:r>
      <w:r w:rsidR="001A307E">
        <w:rPr>
          <w:rFonts w:ascii="Times New Roman" w:hAnsi="Times New Roman" w:cs="Times New Roman"/>
          <w:szCs w:val="22"/>
        </w:rPr>
        <w:t xml:space="preserve">subsidiaries </w:t>
      </w:r>
      <w:r w:rsidR="008E4F2E">
        <w:rPr>
          <w:rFonts w:ascii="Times New Roman" w:hAnsi="Times New Roman" w:cs="Times New Roman"/>
          <w:szCs w:val="22"/>
        </w:rPr>
        <w:t xml:space="preserve">(“the Group”) and the </w:t>
      </w:r>
      <w:r w:rsidR="00E96C61" w:rsidRPr="008E4F2E">
        <w:rPr>
          <w:rFonts w:ascii="Times New Roman" w:hAnsi="Times New Roman" w:cs="Times New Roman"/>
          <w:szCs w:val="22"/>
        </w:rPr>
        <w:t xml:space="preserve">separate </w:t>
      </w:r>
      <w:r w:rsidRPr="008E4F2E">
        <w:rPr>
          <w:rFonts w:ascii="Times New Roman" w:hAnsi="Times New Roman" w:cs="Times New Roman"/>
          <w:szCs w:val="22"/>
        </w:rPr>
        <w:t xml:space="preserve">financial statements of </w:t>
      </w:r>
      <w:r w:rsidR="001A307E">
        <w:rPr>
          <w:rFonts w:ascii="Times New Roman" w:hAnsi="Times New Roman" w:cs="Times New Roman"/>
          <w:szCs w:val="22"/>
        </w:rPr>
        <w:t xml:space="preserve">Chonburi Concrete Product </w:t>
      </w:r>
      <w:r w:rsidRPr="008E4F2E">
        <w:rPr>
          <w:rFonts w:ascii="Times New Roman" w:hAnsi="Times New Roman" w:cs="Times New Roman"/>
          <w:szCs w:val="22"/>
        </w:rPr>
        <w:t xml:space="preserve">Public Company Limited for </w:t>
      </w:r>
      <w:r w:rsidR="007C1747" w:rsidRPr="008E4F2E">
        <w:rPr>
          <w:rFonts w:ascii="Times New Roman" w:hAnsi="Times New Roman" w:cs="Times New Roman"/>
          <w:szCs w:val="22"/>
        </w:rPr>
        <w:t>the year ended December 31, 2016</w:t>
      </w:r>
      <w:r w:rsidRPr="008E4F2E">
        <w:rPr>
          <w:rFonts w:ascii="Times New Roman" w:hAnsi="Times New Roman" w:cs="Times New Roman"/>
          <w:szCs w:val="22"/>
        </w:rPr>
        <w:t>, presented herein for comparative purpose, were audited by another auditor in my office whos</w:t>
      </w:r>
      <w:r w:rsidR="001A307E">
        <w:rPr>
          <w:rFonts w:ascii="Times New Roman" w:hAnsi="Times New Roman" w:cs="Times New Roman"/>
          <w:szCs w:val="22"/>
        </w:rPr>
        <w:t>e report dated February 28</w:t>
      </w:r>
      <w:r w:rsidR="007C1747" w:rsidRPr="008E4F2E">
        <w:rPr>
          <w:rFonts w:ascii="Times New Roman" w:hAnsi="Times New Roman" w:cs="Times New Roman"/>
          <w:szCs w:val="22"/>
        </w:rPr>
        <w:t>, 2017</w:t>
      </w:r>
      <w:r w:rsidRPr="008E4F2E">
        <w:rPr>
          <w:rFonts w:ascii="Times New Roman" w:hAnsi="Times New Roman" w:cs="Times New Roman"/>
          <w:szCs w:val="22"/>
        </w:rPr>
        <w:t>, expressed</w:t>
      </w:r>
      <w:r>
        <w:rPr>
          <w:rFonts w:ascii="Times New Roman" w:hAnsi="Times New Roman" w:cs="Times New Roman"/>
          <w:szCs w:val="22"/>
        </w:rPr>
        <w:t xml:space="preserve"> an unmodified opinion on those statements.</w:t>
      </w:r>
    </w:p>
    <w:p w:rsidR="00635228" w:rsidRDefault="00635228" w:rsidP="0064176B">
      <w:pPr>
        <w:pStyle w:val="NoSpacing"/>
        <w:jc w:val="thaiDistribute"/>
        <w:rPr>
          <w:rFonts w:ascii="Times New Roman" w:hAnsi="Times New Roman" w:cs="Times New Roman"/>
          <w:b/>
          <w:bCs/>
          <w:szCs w:val="22"/>
        </w:rPr>
      </w:pPr>
    </w:p>
    <w:p w:rsidR="008E4F2E" w:rsidRDefault="008E4F2E" w:rsidP="0064176B">
      <w:pPr>
        <w:pStyle w:val="NoSpacing"/>
        <w:jc w:val="thaiDistribute"/>
        <w:rPr>
          <w:rFonts w:ascii="Times New Roman" w:hAnsi="Times New Roman" w:cs="Times New Roman"/>
          <w:b/>
          <w:bCs/>
          <w:szCs w:val="22"/>
        </w:rPr>
      </w:pPr>
    </w:p>
    <w:p w:rsidR="003A6D27" w:rsidRPr="003D1482" w:rsidRDefault="003D1482" w:rsidP="0064176B">
      <w:pPr>
        <w:pStyle w:val="NoSpacing"/>
        <w:jc w:val="thaiDistribute"/>
        <w:rPr>
          <w:rFonts w:ascii="Times New Roman" w:hAnsi="Times New Roman" w:cs="Times New Roman"/>
          <w:b/>
          <w:bCs/>
          <w:szCs w:val="22"/>
        </w:rPr>
      </w:pPr>
      <w:r w:rsidRPr="003D1482">
        <w:rPr>
          <w:rFonts w:ascii="Times New Roman" w:hAnsi="Times New Roman" w:cs="Times New Roman"/>
          <w:b/>
          <w:bCs/>
          <w:szCs w:val="22"/>
        </w:rPr>
        <w:t>Other Information</w:t>
      </w:r>
    </w:p>
    <w:p w:rsidR="003D1482" w:rsidRDefault="003D1482" w:rsidP="0064176B">
      <w:pPr>
        <w:pStyle w:val="NoSpacing"/>
        <w:jc w:val="thaiDistribute"/>
        <w:rPr>
          <w:rFonts w:ascii="Times New Roman" w:hAnsi="Times New Roman" w:cs="Times New Roman"/>
          <w:szCs w:val="22"/>
        </w:rPr>
      </w:pPr>
    </w:p>
    <w:p w:rsidR="00223C0B" w:rsidRDefault="00223C0B" w:rsidP="00223C0B">
      <w:pPr>
        <w:pStyle w:val="NoSpacing"/>
        <w:jc w:val="thaiDistribute"/>
        <w:rPr>
          <w:rFonts w:ascii="Times New Roman" w:hAnsi="Times New Roman" w:cs="Times New Roman"/>
          <w:szCs w:val="22"/>
        </w:rPr>
      </w:pPr>
      <w:r w:rsidRPr="002649A8">
        <w:rPr>
          <w:rFonts w:ascii="Times New Roman" w:hAnsi="Times New Roman" w:cs="Times New Roman"/>
          <w:szCs w:val="22"/>
        </w:rPr>
        <w:t>Management is responsible for the other information. The other information compri</w:t>
      </w:r>
      <w:r>
        <w:rPr>
          <w:rFonts w:ascii="Times New Roman" w:hAnsi="Times New Roman" w:cs="Times New Roman"/>
          <w:szCs w:val="22"/>
        </w:rPr>
        <w:t>ses the information</w:t>
      </w:r>
      <w:r>
        <w:rPr>
          <w:rFonts w:ascii="Times New Roman" w:hAnsi="Times New Roman" w:cs="Times New Roman"/>
          <w:szCs w:val="22"/>
        </w:rPr>
        <w:br/>
        <w:t xml:space="preserve">included in </w:t>
      </w:r>
      <w:r>
        <w:rPr>
          <w:rFonts w:ascii="Times New Roman" w:hAnsi="Times New Roman"/>
          <w:szCs w:val="22"/>
        </w:rPr>
        <w:t>the Annual Report</w:t>
      </w:r>
      <w:r>
        <w:rPr>
          <w:rFonts w:ascii="Times New Roman" w:hAnsi="Times New Roman" w:cs="Times New Roman"/>
          <w:szCs w:val="22"/>
        </w:rPr>
        <w:t>,</w:t>
      </w:r>
      <w:r w:rsidRPr="002649A8">
        <w:rPr>
          <w:rFonts w:ascii="Times New Roman" w:hAnsi="Times New Roman" w:cs="Times New Roman"/>
          <w:szCs w:val="22"/>
        </w:rPr>
        <w:t xml:space="preserve"> but does not include the </w:t>
      </w:r>
      <w:r>
        <w:rPr>
          <w:rFonts w:ascii="Times New Roman" w:hAnsi="Times New Roman" w:cs="Times New Roman"/>
          <w:szCs w:val="22"/>
        </w:rPr>
        <w:t xml:space="preserve">consolidated and the separate </w:t>
      </w:r>
      <w:r w:rsidRPr="002649A8">
        <w:rPr>
          <w:rFonts w:ascii="Times New Roman" w:hAnsi="Times New Roman" w:cs="Times New Roman"/>
          <w:szCs w:val="22"/>
        </w:rPr>
        <w:t xml:space="preserve">financial statements </w:t>
      </w:r>
      <w:r>
        <w:rPr>
          <w:rFonts w:ascii="Times New Roman" w:hAnsi="Times New Roman" w:cs="Times New Roman"/>
          <w:szCs w:val="22"/>
        </w:rPr>
        <w:t>as well as my auditor’s report thereon</w:t>
      </w:r>
      <w:r w:rsidRPr="002649A8">
        <w:rPr>
          <w:rFonts w:ascii="Times New Roman" w:hAnsi="Times New Roman" w:cs="Times New Roman"/>
          <w:szCs w:val="22"/>
        </w:rPr>
        <w:t>.</w:t>
      </w:r>
      <w:r>
        <w:rPr>
          <w:rFonts w:ascii="Times New Roman" w:hAnsi="Times New Roman" w:cs="Times New Roman"/>
          <w:szCs w:val="22"/>
        </w:rPr>
        <w:t xml:space="preserve"> The aforesaid other information</w:t>
      </w:r>
      <w:r w:rsidRPr="002649A8">
        <w:rPr>
          <w:rFonts w:ascii="Times New Roman" w:hAnsi="Times New Roman" w:cs="Times New Roman"/>
          <w:szCs w:val="22"/>
        </w:rPr>
        <w:t xml:space="preserve"> is expected to be made available to </w:t>
      </w:r>
      <w:r>
        <w:rPr>
          <w:rFonts w:ascii="Times New Roman" w:hAnsi="Times New Roman" w:cs="Angsana New"/>
        </w:rPr>
        <w:t>me</w:t>
      </w:r>
      <w:r w:rsidRPr="002649A8">
        <w:rPr>
          <w:rFonts w:ascii="Times New Roman" w:hAnsi="Times New Roman" w:cs="Times New Roman"/>
          <w:szCs w:val="22"/>
        </w:rPr>
        <w:t xml:space="preserve"> after the date of this auditor's report.</w:t>
      </w:r>
    </w:p>
    <w:p w:rsidR="00E50901" w:rsidRDefault="00E50901" w:rsidP="0064176B">
      <w:pPr>
        <w:pStyle w:val="NoSpacing"/>
        <w:jc w:val="thaiDistribute"/>
        <w:rPr>
          <w:rFonts w:ascii="Times New Roman" w:hAnsi="Times New Roman" w:cs="Times New Roman"/>
          <w:szCs w:val="22"/>
        </w:rPr>
      </w:pPr>
    </w:p>
    <w:p w:rsidR="00E50901" w:rsidRDefault="00E50901" w:rsidP="0064176B">
      <w:pPr>
        <w:pStyle w:val="NoSpacing"/>
        <w:jc w:val="thaiDistribute"/>
        <w:rPr>
          <w:rFonts w:ascii="Times New Roman" w:hAnsi="Times New Roman" w:cs="Times New Roman"/>
          <w:szCs w:val="22"/>
        </w:rPr>
      </w:pPr>
      <w:r>
        <w:rPr>
          <w:rFonts w:ascii="Times New Roman" w:hAnsi="Times New Roman" w:cs="Times New Roman"/>
          <w:szCs w:val="22"/>
        </w:rPr>
        <w:t>My</w:t>
      </w:r>
      <w:r w:rsidR="002649A8" w:rsidRPr="002649A8">
        <w:rPr>
          <w:rFonts w:ascii="Times New Roman" w:hAnsi="Times New Roman" w:cs="Times New Roman"/>
          <w:szCs w:val="22"/>
        </w:rPr>
        <w:t xml:space="preserve"> opinion on the </w:t>
      </w:r>
      <w:r w:rsidR="00C451FD">
        <w:rPr>
          <w:rFonts w:ascii="Times New Roman" w:hAnsi="Times New Roman" w:cs="Times New Roman"/>
          <w:szCs w:val="22"/>
        </w:rPr>
        <w:t>consolidated and the separate financial statements</w:t>
      </w:r>
      <w:r>
        <w:rPr>
          <w:rFonts w:ascii="Times New Roman" w:hAnsi="Times New Roman" w:cs="Times New Roman"/>
          <w:szCs w:val="22"/>
        </w:rPr>
        <w:t xml:space="preserve"> </w:t>
      </w:r>
      <w:r w:rsidR="002649A8" w:rsidRPr="002649A8">
        <w:rPr>
          <w:rFonts w:ascii="Times New Roman" w:hAnsi="Times New Roman" w:cs="Times New Roman"/>
          <w:szCs w:val="22"/>
        </w:rPr>
        <w:t xml:space="preserve">does not cover the other information and </w:t>
      </w:r>
      <w:r>
        <w:rPr>
          <w:rFonts w:ascii="Times New Roman" w:hAnsi="Times New Roman" w:cs="Times New Roman"/>
          <w:szCs w:val="22"/>
        </w:rPr>
        <w:t>I</w:t>
      </w:r>
      <w:r w:rsidR="002649A8" w:rsidRPr="002649A8">
        <w:rPr>
          <w:rFonts w:ascii="Times New Roman" w:hAnsi="Times New Roman" w:cs="Times New Roman"/>
          <w:szCs w:val="22"/>
        </w:rPr>
        <w:t xml:space="preserve"> will not express any</w:t>
      </w:r>
      <w:r>
        <w:rPr>
          <w:rFonts w:ascii="Times New Roman" w:hAnsi="Times New Roman" w:cs="Times New Roman"/>
          <w:szCs w:val="22"/>
        </w:rPr>
        <w:t xml:space="preserve"> </w:t>
      </w:r>
      <w:r w:rsidR="002649A8" w:rsidRPr="002649A8">
        <w:rPr>
          <w:rFonts w:ascii="Times New Roman" w:hAnsi="Times New Roman" w:cs="Times New Roman"/>
          <w:szCs w:val="22"/>
        </w:rPr>
        <w:t>form of assurance conclusion thereon.</w:t>
      </w:r>
    </w:p>
    <w:p w:rsidR="00E50901" w:rsidRDefault="00E50901" w:rsidP="0064176B">
      <w:pPr>
        <w:pStyle w:val="NoSpacing"/>
        <w:jc w:val="thaiDistribute"/>
        <w:rPr>
          <w:rFonts w:ascii="Times New Roman" w:hAnsi="Times New Roman" w:cs="Times New Roman"/>
          <w:szCs w:val="22"/>
        </w:rPr>
      </w:pPr>
    </w:p>
    <w:p w:rsidR="002C7DAE" w:rsidRDefault="002649A8" w:rsidP="0064176B">
      <w:pPr>
        <w:pStyle w:val="NoSpacing"/>
        <w:jc w:val="thaiDistribute"/>
        <w:rPr>
          <w:rFonts w:ascii="Times New Roman" w:hAnsi="Times New Roman" w:cs="Times New Roman"/>
          <w:szCs w:val="22"/>
        </w:rPr>
      </w:pPr>
      <w:r w:rsidRPr="002649A8">
        <w:rPr>
          <w:rFonts w:ascii="Times New Roman" w:hAnsi="Times New Roman" w:cs="Times New Roman"/>
          <w:szCs w:val="22"/>
        </w:rPr>
        <w:t xml:space="preserve">In connection with </w:t>
      </w:r>
      <w:r w:rsidR="007175E6">
        <w:rPr>
          <w:rFonts w:ascii="Times New Roman" w:hAnsi="Times New Roman" w:cs="Times New Roman"/>
          <w:szCs w:val="22"/>
        </w:rPr>
        <w:t xml:space="preserve">my </w:t>
      </w:r>
      <w:r w:rsidRPr="002649A8">
        <w:rPr>
          <w:rFonts w:ascii="Times New Roman" w:hAnsi="Times New Roman" w:cs="Times New Roman"/>
          <w:szCs w:val="22"/>
        </w:rPr>
        <w:t xml:space="preserve">audit of the </w:t>
      </w:r>
      <w:r w:rsidR="00C451FD">
        <w:rPr>
          <w:rFonts w:ascii="Times New Roman" w:hAnsi="Times New Roman" w:cs="Times New Roman"/>
          <w:szCs w:val="22"/>
        </w:rPr>
        <w:t>consolida</w:t>
      </w:r>
      <w:r w:rsidR="005B4549">
        <w:rPr>
          <w:rFonts w:ascii="Times New Roman" w:hAnsi="Times New Roman" w:cs="Times New Roman"/>
          <w:szCs w:val="22"/>
        </w:rPr>
        <w:t>ted and the</w:t>
      </w:r>
      <w:r w:rsidR="00C451FD">
        <w:rPr>
          <w:rFonts w:ascii="Times New Roman" w:hAnsi="Times New Roman" w:cs="Times New Roman"/>
          <w:szCs w:val="22"/>
        </w:rPr>
        <w:t xml:space="preserve"> separate financial statements</w:t>
      </w:r>
      <w:r w:rsidRPr="002649A8">
        <w:rPr>
          <w:rFonts w:ascii="Times New Roman" w:hAnsi="Times New Roman" w:cs="Times New Roman"/>
          <w:szCs w:val="22"/>
        </w:rPr>
        <w:t xml:space="preserve">, </w:t>
      </w:r>
      <w:r w:rsidR="002C7DAE">
        <w:rPr>
          <w:rFonts w:ascii="Times New Roman" w:hAnsi="Times New Roman" w:cs="Times New Roman"/>
          <w:szCs w:val="22"/>
        </w:rPr>
        <w:t>my</w:t>
      </w:r>
      <w:r w:rsidRPr="002649A8">
        <w:rPr>
          <w:rFonts w:ascii="Times New Roman" w:hAnsi="Times New Roman" w:cs="Times New Roman"/>
          <w:szCs w:val="22"/>
        </w:rPr>
        <w:t xml:space="preserve"> responsibility is to read the other information</w:t>
      </w:r>
      <w:r w:rsidR="002C7DAE">
        <w:rPr>
          <w:rFonts w:ascii="Times New Roman" w:hAnsi="Times New Roman" w:cs="Times New Roman"/>
          <w:szCs w:val="22"/>
        </w:rPr>
        <w:t xml:space="preserve"> </w:t>
      </w:r>
      <w:r w:rsidRPr="002649A8">
        <w:rPr>
          <w:rFonts w:ascii="Times New Roman" w:hAnsi="Times New Roman" w:cs="Times New Roman"/>
          <w:szCs w:val="22"/>
        </w:rPr>
        <w:t>identified above when it becomes available and, in doing so,</w:t>
      </w:r>
      <w:r w:rsidR="002C7DAE">
        <w:rPr>
          <w:rFonts w:ascii="Times New Roman" w:hAnsi="Times New Roman" w:cs="Times New Roman"/>
          <w:szCs w:val="22"/>
        </w:rPr>
        <w:t xml:space="preserve"> </w:t>
      </w:r>
      <w:r w:rsidRPr="002649A8">
        <w:rPr>
          <w:rFonts w:ascii="Times New Roman" w:hAnsi="Times New Roman" w:cs="Times New Roman"/>
          <w:szCs w:val="22"/>
        </w:rPr>
        <w:t>consider whether the other information is</w:t>
      </w:r>
      <w:r w:rsidR="002C7DAE">
        <w:rPr>
          <w:rFonts w:ascii="Times New Roman" w:hAnsi="Times New Roman" w:cs="Times New Roman"/>
          <w:szCs w:val="22"/>
        </w:rPr>
        <w:t xml:space="preserve"> </w:t>
      </w:r>
      <w:r w:rsidRPr="002649A8">
        <w:rPr>
          <w:rFonts w:ascii="Times New Roman" w:hAnsi="Times New Roman" w:cs="Times New Roman"/>
          <w:szCs w:val="22"/>
        </w:rPr>
        <w:t xml:space="preserve">materially inconsistent with the </w:t>
      </w:r>
      <w:r w:rsidR="00C451FD">
        <w:rPr>
          <w:rFonts w:ascii="Times New Roman" w:hAnsi="Times New Roman" w:cs="Times New Roman"/>
          <w:szCs w:val="22"/>
        </w:rPr>
        <w:t>consolidated and the separate financial statements</w:t>
      </w:r>
      <w:r w:rsidR="002C7DAE">
        <w:rPr>
          <w:rFonts w:ascii="Times New Roman" w:hAnsi="Times New Roman" w:cs="Times New Roman"/>
          <w:szCs w:val="22"/>
        </w:rPr>
        <w:t xml:space="preserve"> </w:t>
      </w:r>
      <w:r w:rsidRPr="002649A8">
        <w:rPr>
          <w:rFonts w:ascii="Times New Roman" w:hAnsi="Times New Roman" w:cs="Times New Roman"/>
          <w:szCs w:val="22"/>
        </w:rPr>
        <w:t xml:space="preserve">or </w:t>
      </w:r>
      <w:r w:rsidR="00CC72AA">
        <w:rPr>
          <w:rFonts w:ascii="Times New Roman" w:hAnsi="Times New Roman" w:cs="Times New Roman"/>
          <w:szCs w:val="22"/>
        </w:rPr>
        <w:t>my</w:t>
      </w:r>
      <w:r w:rsidRPr="002649A8">
        <w:rPr>
          <w:rFonts w:ascii="Times New Roman" w:hAnsi="Times New Roman" w:cs="Times New Roman"/>
          <w:szCs w:val="22"/>
        </w:rPr>
        <w:t xml:space="preserve"> knowledge obtained in the audit, or otherwise</w:t>
      </w:r>
      <w:r w:rsidR="002C7DAE">
        <w:rPr>
          <w:rFonts w:ascii="Times New Roman" w:hAnsi="Times New Roman" w:cs="Times New Roman"/>
          <w:szCs w:val="22"/>
        </w:rPr>
        <w:t xml:space="preserve"> </w:t>
      </w:r>
      <w:r w:rsidRPr="002649A8">
        <w:rPr>
          <w:rFonts w:ascii="Times New Roman" w:hAnsi="Times New Roman" w:cs="Times New Roman"/>
          <w:szCs w:val="22"/>
        </w:rPr>
        <w:t>appears to be materially misstated.</w:t>
      </w:r>
    </w:p>
    <w:p w:rsidR="002C7DAE" w:rsidRDefault="002C7DAE" w:rsidP="0064176B">
      <w:pPr>
        <w:pStyle w:val="NoSpacing"/>
        <w:jc w:val="thaiDistribute"/>
        <w:rPr>
          <w:rFonts w:ascii="Times New Roman" w:hAnsi="Times New Roman" w:cs="Times New Roman"/>
          <w:szCs w:val="22"/>
        </w:rPr>
      </w:pPr>
    </w:p>
    <w:p w:rsidR="003D1482" w:rsidRDefault="002C7DAE" w:rsidP="0064176B">
      <w:pPr>
        <w:pStyle w:val="NoSpacing"/>
        <w:jc w:val="thaiDistribute"/>
        <w:rPr>
          <w:rFonts w:ascii="Times New Roman" w:hAnsi="Times New Roman" w:cs="Times New Roman"/>
          <w:szCs w:val="22"/>
        </w:rPr>
      </w:pPr>
      <w:r>
        <w:rPr>
          <w:rFonts w:ascii="Times New Roman" w:hAnsi="Times New Roman" w:cs="Times New Roman"/>
          <w:szCs w:val="22"/>
        </w:rPr>
        <w:t>When I</w:t>
      </w:r>
      <w:r w:rsidR="002649A8" w:rsidRPr="002649A8">
        <w:rPr>
          <w:rFonts w:ascii="Times New Roman" w:hAnsi="Times New Roman" w:cs="Times New Roman"/>
          <w:szCs w:val="22"/>
        </w:rPr>
        <w:t xml:space="preserve"> read the </w:t>
      </w:r>
      <w:r w:rsidR="00F93A43">
        <w:rPr>
          <w:rFonts w:ascii="Times New Roman" w:hAnsi="Times New Roman" w:cs="Times New Roman"/>
          <w:szCs w:val="22"/>
        </w:rPr>
        <w:t xml:space="preserve">aforesaid </w:t>
      </w:r>
      <w:r w:rsidR="00E3104B">
        <w:rPr>
          <w:rFonts w:ascii="Times New Roman" w:hAnsi="Times New Roman" w:cs="Times New Roman"/>
          <w:szCs w:val="22"/>
        </w:rPr>
        <w:t>other information</w:t>
      </w:r>
      <w:r w:rsidR="00862E78">
        <w:rPr>
          <w:rFonts w:ascii="Times New Roman" w:hAnsi="Times New Roman" w:cs="Times New Roman"/>
          <w:szCs w:val="22"/>
        </w:rPr>
        <w:t>, if I</w:t>
      </w:r>
      <w:r w:rsidR="002649A8" w:rsidRPr="002649A8">
        <w:rPr>
          <w:rFonts w:ascii="Times New Roman" w:hAnsi="Times New Roman" w:cs="Times New Roman"/>
          <w:szCs w:val="22"/>
        </w:rPr>
        <w:t xml:space="preserve"> conclude that there is a </w:t>
      </w:r>
      <w:r w:rsidR="00862E78">
        <w:rPr>
          <w:rFonts w:ascii="Times New Roman" w:hAnsi="Times New Roman" w:cs="Times New Roman"/>
          <w:szCs w:val="22"/>
        </w:rPr>
        <w:t>material misstatement therein, I am</w:t>
      </w:r>
      <w:r w:rsidR="002649A8" w:rsidRPr="002649A8">
        <w:rPr>
          <w:rFonts w:ascii="Times New Roman" w:hAnsi="Times New Roman" w:cs="Times New Roman"/>
          <w:szCs w:val="22"/>
        </w:rPr>
        <w:t xml:space="preserve"> required</w:t>
      </w:r>
      <w:r w:rsidR="00F93A43">
        <w:rPr>
          <w:rFonts w:ascii="Times New Roman" w:hAnsi="Times New Roman" w:cs="Times New Roman"/>
          <w:szCs w:val="22"/>
        </w:rPr>
        <w:t xml:space="preserve"> </w:t>
      </w:r>
      <w:r w:rsidR="002649A8" w:rsidRPr="002649A8">
        <w:rPr>
          <w:rFonts w:ascii="Times New Roman" w:hAnsi="Times New Roman" w:cs="Times New Roman"/>
          <w:szCs w:val="22"/>
        </w:rPr>
        <w:t xml:space="preserve">to communicate the matter to </w:t>
      </w:r>
      <w:r w:rsidR="00644BE6">
        <w:rPr>
          <w:rFonts w:ascii="Times New Roman" w:hAnsi="Times New Roman" w:cs="Times New Roman"/>
          <w:szCs w:val="22"/>
        </w:rPr>
        <w:t>audit committee</w:t>
      </w:r>
      <w:r w:rsidR="00862E78">
        <w:rPr>
          <w:rFonts w:ascii="Times New Roman" w:hAnsi="Times New Roman" w:cs="Times New Roman"/>
          <w:szCs w:val="22"/>
        </w:rPr>
        <w:t xml:space="preserve"> in order that they </w:t>
      </w:r>
      <w:r w:rsidR="00284C82">
        <w:rPr>
          <w:rFonts w:ascii="Times New Roman" w:hAnsi="Times New Roman" w:cs="Times New Roman"/>
          <w:szCs w:val="22"/>
        </w:rPr>
        <w:t>shall</w:t>
      </w:r>
      <w:r w:rsidR="00862E78">
        <w:rPr>
          <w:rFonts w:ascii="Times New Roman" w:hAnsi="Times New Roman" w:cs="Times New Roman"/>
          <w:szCs w:val="22"/>
        </w:rPr>
        <w:t xml:space="preserve"> </w:t>
      </w:r>
      <w:r w:rsidR="009D74B5">
        <w:rPr>
          <w:rFonts w:ascii="Times New Roman" w:hAnsi="Times New Roman" w:cs="Times New Roman"/>
          <w:szCs w:val="22"/>
        </w:rPr>
        <w:t>acknowledge and arrange</w:t>
      </w:r>
      <w:r w:rsidR="00862E78">
        <w:rPr>
          <w:rFonts w:ascii="Times New Roman" w:hAnsi="Times New Roman" w:cs="Times New Roman"/>
          <w:szCs w:val="22"/>
        </w:rPr>
        <w:t xml:space="preserve"> the correction </w:t>
      </w:r>
      <w:r w:rsidR="00CA2C2E">
        <w:rPr>
          <w:rFonts w:ascii="Times New Roman" w:hAnsi="Times New Roman" w:cs="Times New Roman"/>
          <w:szCs w:val="22"/>
        </w:rPr>
        <w:t xml:space="preserve">on </w:t>
      </w:r>
      <w:r w:rsidR="00862E78">
        <w:rPr>
          <w:rFonts w:ascii="Times New Roman" w:hAnsi="Times New Roman" w:cs="Times New Roman"/>
          <w:szCs w:val="22"/>
        </w:rPr>
        <w:t>such misstatement</w:t>
      </w:r>
      <w:r w:rsidR="00787726">
        <w:rPr>
          <w:rFonts w:ascii="Times New Roman" w:hAnsi="Times New Roman" w:cs="Times New Roman"/>
          <w:szCs w:val="22"/>
        </w:rPr>
        <w:t xml:space="preserve"> as appropriate</w:t>
      </w:r>
      <w:r w:rsidR="00862E78">
        <w:rPr>
          <w:rFonts w:ascii="Times New Roman" w:hAnsi="Times New Roman" w:cs="Times New Roman"/>
          <w:szCs w:val="22"/>
        </w:rPr>
        <w:t>.</w:t>
      </w:r>
    </w:p>
    <w:p w:rsidR="003C12B0" w:rsidRDefault="003C12B0" w:rsidP="0064176B">
      <w:pPr>
        <w:pStyle w:val="NoSpacing"/>
        <w:jc w:val="thaiDistribute"/>
        <w:rPr>
          <w:rFonts w:ascii="Times New Roman" w:hAnsi="Times New Roman" w:cs="Times New Roman"/>
          <w:szCs w:val="22"/>
        </w:rPr>
      </w:pPr>
    </w:p>
    <w:p w:rsidR="008E4F2E" w:rsidRPr="007F4F00" w:rsidRDefault="008E4F2E" w:rsidP="0064176B">
      <w:pPr>
        <w:pStyle w:val="NoSpacing"/>
        <w:jc w:val="thaiDistribute"/>
        <w:rPr>
          <w:rFonts w:ascii="Times New Roman" w:hAnsi="Times New Roman" w:cs="Times New Roman"/>
          <w:szCs w:val="22"/>
        </w:rPr>
      </w:pPr>
    </w:p>
    <w:p w:rsidR="007F4F00" w:rsidRPr="007F4F00"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b/>
          <w:bCs/>
          <w:color w:val="000000"/>
          <w:szCs w:val="22"/>
        </w:rPr>
        <w:t>Resp</w:t>
      </w:r>
      <w:r w:rsidR="001D0DD2">
        <w:rPr>
          <w:rFonts w:ascii="Times New Roman" w:hAnsi="Times New Roman" w:cs="Times New Roman"/>
          <w:b/>
          <w:bCs/>
          <w:color w:val="000000"/>
          <w:szCs w:val="22"/>
        </w:rPr>
        <w:t xml:space="preserve">onsibilities of Management and </w:t>
      </w:r>
      <w:r w:rsidR="00644BE6">
        <w:rPr>
          <w:rFonts w:ascii="Times New Roman" w:hAnsi="Times New Roman" w:cs="Times New Roman"/>
          <w:b/>
          <w:bCs/>
          <w:color w:val="000000"/>
          <w:szCs w:val="22"/>
        </w:rPr>
        <w:t>Audit Committee</w:t>
      </w:r>
      <w:r w:rsidRPr="007F4F00">
        <w:rPr>
          <w:rFonts w:ascii="Times New Roman" w:hAnsi="Times New Roman" w:cs="Times New Roman"/>
          <w:b/>
          <w:bCs/>
          <w:color w:val="000000"/>
          <w:szCs w:val="22"/>
        </w:rPr>
        <w:t xml:space="preserve"> for the </w:t>
      </w:r>
      <w:r w:rsidR="00AE770B">
        <w:rPr>
          <w:rFonts w:ascii="Times New Roman" w:hAnsi="Times New Roman" w:cs="Times New Roman"/>
          <w:b/>
          <w:bCs/>
          <w:color w:val="000000"/>
          <w:szCs w:val="22"/>
        </w:rPr>
        <w:t>Consolidated</w:t>
      </w:r>
      <w:r w:rsidR="005324A4">
        <w:rPr>
          <w:rFonts w:ascii="Times New Roman" w:hAnsi="Times New Roman" w:cs="Times New Roman"/>
          <w:b/>
          <w:bCs/>
          <w:color w:val="000000"/>
          <w:szCs w:val="22"/>
        </w:rPr>
        <w:t xml:space="preserve"> and the Separate Financial S</w:t>
      </w:r>
      <w:r w:rsidR="00C451FD">
        <w:rPr>
          <w:rFonts w:ascii="Times New Roman" w:hAnsi="Times New Roman" w:cs="Times New Roman"/>
          <w:b/>
          <w:bCs/>
          <w:color w:val="000000"/>
          <w:szCs w:val="22"/>
        </w:rPr>
        <w:t>tatements</w:t>
      </w:r>
    </w:p>
    <w:p w:rsidR="000623ED" w:rsidRDefault="007F4F00" w:rsidP="0064176B">
      <w:pPr>
        <w:pStyle w:val="NoSpacing"/>
        <w:jc w:val="thaiDistribute"/>
        <w:rPr>
          <w:rFonts w:ascii="Times New Roman" w:hAnsi="Times New Roman"/>
          <w:color w:val="000000"/>
          <w:szCs w:val="22"/>
        </w:rPr>
      </w:pPr>
      <w:r w:rsidRPr="007F4F00">
        <w:rPr>
          <w:rFonts w:ascii="Times New Roman" w:hAnsi="Times New Roman" w:cs="Times New Roman"/>
          <w:color w:val="000000"/>
          <w:szCs w:val="22"/>
        </w:rPr>
        <w:br/>
        <w:t xml:space="preserve">Management is responsible for the preparation and fair presentation of the </w:t>
      </w:r>
      <w:r w:rsidR="00C451FD">
        <w:rPr>
          <w:rFonts w:ascii="Times New Roman" w:hAnsi="Times New Roman" w:cs="Times New Roman"/>
          <w:color w:val="000000"/>
          <w:szCs w:val="22"/>
        </w:rPr>
        <w:t>consolidated and the separate financial statements</w:t>
      </w:r>
      <w:r w:rsidRPr="007F4F00">
        <w:rPr>
          <w:rFonts w:ascii="Times New Roman" w:hAnsi="Times New Roman" w:cs="Times New Roman"/>
          <w:color w:val="000000"/>
          <w:szCs w:val="22"/>
        </w:rPr>
        <w:t xml:space="preserve"> in accordance with </w:t>
      </w:r>
      <w:r w:rsidR="00F67BA0">
        <w:rPr>
          <w:rFonts w:ascii="Times New Roman" w:hAnsi="Times New Roman" w:cs="Times New Roman"/>
          <w:color w:val="000000"/>
          <w:szCs w:val="22"/>
        </w:rPr>
        <w:t>Thai Financial Reporting Standards</w:t>
      </w:r>
      <w:r w:rsidRPr="007F4F00">
        <w:rPr>
          <w:rFonts w:ascii="Times New Roman" w:hAnsi="Times New Roman" w:cs="Times New Roman"/>
          <w:color w:val="000000"/>
          <w:szCs w:val="22"/>
        </w:rPr>
        <w:t xml:space="preserve">, and for such internal control as management determines is necessary to enable the preparation of </w:t>
      </w:r>
      <w:r w:rsidR="00402E78">
        <w:rPr>
          <w:rFonts w:ascii="Times New Roman" w:hAnsi="Times New Roman" w:cs="Times New Roman"/>
          <w:color w:val="000000"/>
          <w:szCs w:val="22"/>
        </w:rPr>
        <w:t xml:space="preserve">the </w:t>
      </w:r>
      <w:r w:rsidR="00C451FD">
        <w:rPr>
          <w:rFonts w:ascii="Times New Roman" w:hAnsi="Times New Roman" w:cs="Times New Roman"/>
          <w:color w:val="000000"/>
          <w:szCs w:val="22"/>
        </w:rPr>
        <w:t>consolidated and the separate financial statements</w:t>
      </w:r>
      <w:r w:rsidRPr="007F4F00">
        <w:rPr>
          <w:rFonts w:ascii="Times New Roman" w:hAnsi="Times New Roman" w:cs="Times New Roman"/>
          <w:color w:val="000000"/>
          <w:szCs w:val="22"/>
        </w:rPr>
        <w:t xml:space="preserve"> that are free from material misstatement, whether due to fraud or error.</w:t>
      </w:r>
    </w:p>
    <w:p w:rsidR="000623ED" w:rsidRDefault="000623ED" w:rsidP="0064176B">
      <w:pPr>
        <w:pStyle w:val="NoSpacing"/>
        <w:jc w:val="thaiDistribute"/>
        <w:rPr>
          <w:rFonts w:ascii="Times New Roman" w:hAnsi="Times New Roman"/>
          <w:color w:val="000000"/>
          <w:szCs w:val="22"/>
        </w:rPr>
      </w:pPr>
    </w:p>
    <w:p w:rsidR="009A6604"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color w:val="000000"/>
          <w:szCs w:val="22"/>
        </w:rPr>
        <w:t xml:space="preserve">In preparing the </w:t>
      </w:r>
      <w:r w:rsidR="00C451FD">
        <w:rPr>
          <w:rFonts w:ascii="Times New Roman" w:hAnsi="Times New Roman" w:cs="Times New Roman"/>
          <w:color w:val="000000"/>
          <w:szCs w:val="22"/>
        </w:rPr>
        <w:t>consolidated and the separate financial statements</w:t>
      </w:r>
      <w:r w:rsidRPr="007F4F00">
        <w:rPr>
          <w:rFonts w:ascii="Times New Roman" w:hAnsi="Times New Roman" w:cs="Times New Roman"/>
          <w:color w:val="000000"/>
          <w:szCs w:val="22"/>
        </w:rPr>
        <w:t xml:space="preserve">, management is responsible for assessing the Group’s ability to continue as a going concern, disclosing, as applicable, </w:t>
      </w:r>
      <w:r w:rsidR="00461F60">
        <w:rPr>
          <w:rFonts w:ascii="Times New Roman" w:hAnsi="Times New Roman" w:cs="Times New Roman"/>
          <w:color w:val="000000"/>
          <w:szCs w:val="22"/>
        </w:rPr>
        <w:t xml:space="preserve">the </w:t>
      </w:r>
      <w:r w:rsidRPr="007F4F00">
        <w:rPr>
          <w:rFonts w:ascii="Times New Roman" w:hAnsi="Times New Roman" w:cs="Times New Roman"/>
          <w:color w:val="000000"/>
          <w:szCs w:val="22"/>
        </w:rPr>
        <w:t>matters related to going concern and using the going concern basis of accounting unless management either intends to liquidate the Group or to cease operations, or has no realistic alternative but to do so.</w:t>
      </w:r>
    </w:p>
    <w:p w:rsidR="009A6604" w:rsidRDefault="009A6604" w:rsidP="0064176B">
      <w:pPr>
        <w:pStyle w:val="NoSpacing"/>
        <w:jc w:val="thaiDistribute"/>
        <w:rPr>
          <w:rFonts w:ascii="Times New Roman" w:hAnsi="Times New Roman" w:cs="Times New Roman"/>
          <w:color w:val="000000"/>
          <w:szCs w:val="22"/>
        </w:rPr>
      </w:pPr>
    </w:p>
    <w:p w:rsidR="007F4F00" w:rsidRPr="007F4F00" w:rsidRDefault="00644BE6" w:rsidP="0064176B">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t>Audit committee</w:t>
      </w:r>
      <w:r w:rsidRPr="007F4F00">
        <w:rPr>
          <w:rFonts w:ascii="Times New Roman" w:hAnsi="Times New Roman" w:cs="Times New Roman"/>
          <w:color w:val="000000"/>
          <w:szCs w:val="22"/>
        </w:rPr>
        <w:t xml:space="preserve"> is</w:t>
      </w:r>
      <w:r w:rsidR="007F4F00" w:rsidRPr="007F4F00">
        <w:rPr>
          <w:rFonts w:ascii="Times New Roman" w:hAnsi="Times New Roman" w:cs="Times New Roman"/>
          <w:color w:val="000000"/>
          <w:szCs w:val="22"/>
        </w:rPr>
        <w:t xml:space="preserve"> responsible for overseeing the Group’s financial reporting process. </w:t>
      </w:r>
    </w:p>
    <w:p w:rsidR="007F4F00" w:rsidRDefault="007F4F00" w:rsidP="0064176B">
      <w:pPr>
        <w:pStyle w:val="NoSpacing"/>
        <w:jc w:val="thaiDistribute"/>
        <w:rPr>
          <w:rFonts w:ascii="Times New Roman" w:hAnsi="Times New Roman" w:cs="Times New Roman"/>
          <w:color w:val="000000"/>
          <w:szCs w:val="22"/>
        </w:rPr>
      </w:pPr>
    </w:p>
    <w:p w:rsidR="008E4F2E" w:rsidRPr="007F4F00" w:rsidRDefault="008E4F2E" w:rsidP="0064176B">
      <w:pPr>
        <w:pStyle w:val="NoSpacing"/>
        <w:jc w:val="thaiDistribute"/>
        <w:rPr>
          <w:rFonts w:ascii="Times New Roman" w:hAnsi="Times New Roman" w:cs="Times New Roman"/>
          <w:color w:val="000000"/>
          <w:szCs w:val="22"/>
        </w:rPr>
      </w:pPr>
    </w:p>
    <w:p w:rsidR="008E4F2E" w:rsidRDefault="008E4F2E">
      <w:pPr>
        <w:rPr>
          <w:rFonts w:ascii="Times New Roman" w:hAnsi="Times New Roman" w:cs="Times New Roman"/>
          <w:b/>
          <w:bCs/>
          <w:color w:val="000000"/>
          <w:szCs w:val="22"/>
        </w:rPr>
      </w:pPr>
      <w:r>
        <w:rPr>
          <w:rFonts w:ascii="Times New Roman" w:hAnsi="Times New Roman" w:cs="Times New Roman"/>
          <w:b/>
          <w:bCs/>
          <w:color w:val="000000"/>
          <w:szCs w:val="22"/>
        </w:rPr>
        <w:br w:type="page"/>
      </w:r>
    </w:p>
    <w:p w:rsidR="007F4F00" w:rsidRPr="007F4F00" w:rsidRDefault="007F4F00" w:rsidP="0064176B">
      <w:pPr>
        <w:pStyle w:val="NoSpacing"/>
        <w:jc w:val="thaiDistribute"/>
        <w:rPr>
          <w:rFonts w:ascii="Times New Roman" w:hAnsi="Times New Roman" w:cs="Times New Roman"/>
          <w:b/>
          <w:bCs/>
          <w:color w:val="000000"/>
          <w:szCs w:val="22"/>
        </w:rPr>
      </w:pPr>
      <w:r w:rsidRPr="007F4F00">
        <w:rPr>
          <w:rFonts w:ascii="Times New Roman" w:hAnsi="Times New Roman" w:cs="Times New Roman"/>
          <w:b/>
          <w:bCs/>
          <w:color w:val="000000"/>
          <w:szCs w:val="22"/>
        </w:rPr>
        <w:lastRenderedPageBreak/>
        <w:t xml:space="preserve">Auditor’s Responsibilities for the Audit of </w:t>
      </w:r>
      <w:r w:rsidR="005C4D98" w:rsidRPr="007F4F00">
        <w:rPr>
          <w:rFonts w:ascii="Times New Roman" w:hAnsi="Times New Roman" w:cs="Times New Roman"/>
          <w:b/>
          <w:bCs/>
          <w:color w:val="000000"/>
          <w:szCs w:val="22"/>
        </w:rPr>
        <w:t xml:space="preserve">the </w:t>
      </w:r>
      <w:r w:rsidR="00935BDE">
        <w:rPr>
          <w:rFonts w:ascii="Times New Roman" w:hAnsi="Times New Roman" w:cs="Times New Roman"/>
          <w:b/>
          <w:bCs/>
          <w:color w:val="000000"/>
          <w:szCs w:val="22"/>
        </w:rPr>
        <w:t xml:space="preserve">Consolidated </w:t>
      </w:r>
      <w:r w:rsidR="00C451FD">
        <w:rPr>
          <w:rFonts w:ascii="Times New Roman" w:hAnsi="Times New Roman" w:cs="Times New Roman"/>
          <w:b/>
          <w:bCs/>
          <w:color w:val="000000"/>
          <w:szCs w:val="22"/>
        </w:rPr>
        <w:t xml:space="preserve">and the </w:t>
      </w:r>
      <w:r w:rsidR="00935BDE">
        <w:rPr>
          <w:rFonts w:ascii="Times New Roman" w:hAnsi="Times New Roman" w:cs="Times New Roman"/>
          <w:b/>
          <w:bCs/>
          <w:color w:val="000000"/>
          <w:szCs w:val="22"/>
        </w:rPr>
        <w:t>S</w:t>
      </w:r>
      <w:r w:rsidR="00C451FD">
        <w:rPr>
          <w:rFonts w:ascii="Times New Roman" w:hAnsi="Times New Roman" w:cs="Times New Roman"/>
          <w:b/>
          <w:bCs/>
          <w:color w:val="000000"/>
          <w:szCs w:val="22"/>
        </w:rPr>
        <w:t xml:space="preserve">eparate </w:t>
      </w:r>
      <w:r w:rsidR="00935BDE">
        <w:rPr>
          <w:rFonts w:ascii="Times New Roman" w:hAnsi="Times New Roman" w:cs="Times New Roman"/>
          <w:b/>
          <w:bCs/>
          <w:color w:val="000000"/>
          <w:szCs w:val="22"/>
        </w:rPr>
        <w:t>F</w:t>
      </w:r>
      <w:r w:rsidR="00C451FD">
        <w:rPr>
          <w:rFonts w:ascii="Times New Roman" w:hAnsi="Times New Roman" w:cs="Times New Roman"/>
          <w:b/>
          <w:bCs/>
          <w:color w:val="000000"/>
          <w:szCs w:val="22"/>
        </w:rPr>
        <w:t xml:space="preserve">inancial </w:t>
      </w:r>
      <w:r w:rsidR="00935BDE">
        <w:rPr>
          <w:rFonts w:ascii="Times New Roman" w:hAnsi="Times New Roman" w:cs="Times New Roman"/>
          <w:b/>
          <w:bCs/>
          <w:color w:val="000000"/>
          <w:szCs w:val="22"/>
        </w:rPr>
        <w:t>S</w:t>
      </w:r>
      <w:r w:rsidR="00C451FD">
        <w:rPr>
          <w:rFonts w:ascii="Times New Roman" w:hAnsi="Times New Roman" w:cs="Times New Roman"/>
          <w:b/>
          <w:bCs/>
          <w:color w:val="000000"/>
          <w:szCs w:val="22"/>
        </w:rPr>
        <w:t>tatements</w:t>
      </w:r>
    </w:p>
    <w:p w:rsidR="003C12B0"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color w:val="000000"/>
          <w:szCs w:val="22"/>
        </w:rPr>
        <w:br/>
      </w:r>
      <w:r w:rsidR="0040747C">
        <w:rPr>
          <w:rFonts w:ascii="Times New Roman" w:hAnsi="Times New Roman" w:cs="Times New Roman"/>
          <w:color w:val="000000"/>
          <w:szCs w:val="22"/>
        </w:rPr>
        <w:t>My</w:t>
      </w:r>
      <w:r w:rsidRPr="007F4F00">
        <w:rPr>
          <w:rFonts w:ascii="Times New Roman" w:hAnsi="Times New Roman" w:cs="Times New Roman"/>
          <w:color w:val="000000"/>
          <w:szCs w:val="22"/>
        </w:rPr>
        <w:t xml:space="preserve"> objectives are to obtain reasonable assurance about whether the </w:t>
      </w:r>
      <w:r w:rsidR="00C451FD">
        <w:rPr>
          <w:rFonts w:ascii="Times New Roman" w:hAnsi="Times New Roman" w:cs="Times New Roman"/>
          <w:color w:val="000000"/>
          <w:szCs w:val="22"/>
        </w:rPr>
        <w:t>consolidated and the separate financial statements</w:t>
      </w:r>
      <w:r w:rsidRPr="007F4F00">
        <w:rPr>
          <w:rFonts w:ascii="Times New Roman" w:hAnsi="Times New Roman" w:cs="Times New Roman"/>
          <w:color w:val="000000"/>
          <w:szCs w:val="22"/>
        </w:rPr>
        <w:t xml:space="preserve"> as a whole are free from material misstatement, whether due to fraud or error, and to issue an auditor’s </w:t>
      </w:r>
      <w:r w:rsidR="0040747C">
        <w:rPr>
          <w:rFonts w:ascii="Times New Roman" w:hAnsi="Times New Roman" w:cs="Times New Roman"/>
          <w:color w:val="000000"/>
          <w:szCs w:val="22"/>
        </w:rPr>
        <w:t xml:space="preserve">report that includes my </w:t>
      </w:r>
      <w:r w:rsidRPr="007F4F00">
        <w:rPr>
          <w:rFonts w:ascii="Times New Roman" w:hAnsi="Times New Roman" w:cs="Times New Roman"/>
          <w:color w:val="000000"/>
          <w:szCs w:val="22"/>
        </w:rPr>
        <w:t xml:space="preserve">opinion. Reasonable assurance is a high level of assurance, but is not a guarantee that an audit conducted in accordance with </w:t>
      </w:r>
      <w:r w:rsidR="009C3ABB">
        <w:rPr>
          <w:rFonts w:ascii="Times New Roman" w:hAnsi="Times New Roman" w:cs="Times New Roman"/>
          <w:szCs w:val="22"/>
        </w:rPr>
        <w:t>Thai Standards on Auditing</w:t>
      </w:r>
      <w:r w:rsidR="009C3ABB" w:rsidRPr="007F4F00">
        <w:rPr>
          <w:rFonts w:ascii="Times New Roman" w:hAnsi="Times New Roman" w:cs="Times New Roman"/>
          <w:color w:val="000000"/>
          <w:szCs w:val="22"/>
        </w:rPr>
        <w:t xml:space="preserve"> </w:t>
      </w:r>
      <w:r w:rsidRPr="007F4F00">
        <w:rPr>
          <w:rFonts w:ascii="Times New Roman" w:hAnsi="Times New Roman" w:cs="Times New Roman"/>
          <w:color w:val="000000"/>
          <w:szCs w:val="22"/>
        </w:rPr>
        <w:t>will always detect a material misstatement when it exists. Misstatements can arise from f</w:t>
      </w:r>
      <w:r w:rsidR="009C3ABB">
        <w:rPr>
          <w:rFonts w:ascii="Times New Roman" w:hAnsi="Times New Roman" w:cs="Times New Roman"/>
          <w:color w:val="000000"/>
          <w:szCs w:val="22"/>
        </w:rPr>
        <w:t>raud or error and are considered</w:t>
      </w:r>
      <w:r w:rsidRPr="007F4F00">
        <w:rPr>
          <w:rFonts w:ascii="Times New Roman" w:hAnsi="Times New Roman" w:cs="Times New Roman"/>
          <w:color w:val="000000"/>
          <w:szCs w:val="22"/>
        </w:rPr>
        <w:t xml:space="preserve"> material if, individually or in the aggregate, they could reasonably be expected to influence the economic decisions of users taken on the basis of these co</w:t>
      </w:r>
      <w:r w:rsidR="00E81695">
        <w:rPr>
          <w:rFonts w:ascii="Times New Roman" w:hAnsi="Times New Roman" w:cs="Times New Roman"/>
          <w:color w:val="000000"/>
          <w:szCs w:val="22"/>
        </w:rPr>
        <w:t>nsolidated and separate financial statements</w:t>
      </w:r>
      <w:r w:rsidR="00E00495">
        <w:rPr>
          <w:rFonts w:ascii="Times New Roman" w:hAnsi="Times New Roman" w:cs="Times New Roman"/>
          <w:color w:val="000000"/>
          <w:szCs w:val="22"/>
        </w:rPr>
        <w:t>.</w:t>
      </w:r>
    </w:p>
    <w:p w:rsidR="00AF5A0B" w:rsidRDefault="00AF5A0B" w:rsidP="0064176B">
      <w:pPr>
        <w:pStyle w:val="NoSpacing"/>
        <w:jc w:val="thaiDistribute"/>
        <w:rPr>
          <w:rFonts w:ascii="Times New Roman" w:hAnsi="Times New Roman" w:cs="Times New Roman"/>
          <w:color w:val="000000"/>
          <w:szCs w:val="22"/>
        </w:rPr>
      </w:pPr>
    </w:p>
    <w:p w:rsidR="003D6DA6" w:rsidRPr="003D6DA6" w:rsidRDefault="003D6DA6" w:rsidP="003D6DA6">
      <w:pPr>
        <w:pStyle w:val="NoSpacing"/>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As part of an audit in accordance with </w:t>
      </w:r>
      <w:r w:rsidR="00DF4465">
        <w:rPr>
          <w:rFonts w:ascii="Times New Roman" w:hAnsi="Times New Roman" w:cs="Times New Roman"/>
          <w:color w:val="000000"/>
          <w:szCs w:val="22"/>
        </w:rPr>
        <w:t>Thai Standards on Auditing</w:t>
      </w:r>
      <w:r w:rsidR="00F003C0">
        <w:rPr>
          <w:rFonts w:ascii="Times New Roman" w:hAnsi="Times New Roman" w:cs="Times New Roman"/>
          <w:color w:val="000000"/>
          <w:szCs w:val="22"/>
        </w:rPr>
        <w:t xml:space="preserve">, I </w:t>
      </w:r>
      <w:r w:rsidRPr="003D6DA6">
        <w:rPr>
          <w:rFonts w:ascii="Times New Roman" w:hAnsi="Times New Roman" w:cs="Times New Roman"/>
          <w:color w:val="000000"/>
          <w:szCs w:val="22"/>
        </w:rPr>
        <w:t>exercise professional judgment and maintain professional</w:t>
      </w:r>
      <w:r w:rsidR="00F003C0">
        <w:rPr>
          <w:rFonts w:ascii="Times New Roman" w:hAnsi="Times New Roman" w:cs="Times New Roman"/>
          <w:color w:val="000000"/>
          <w:szCs w:val="22"/>
        </w:rPr>
        <w:t xml:space="preserve"> </w:t>
      </w:r>
      <w:r w:rsidRPr="003D6DA6">
        <w:rPr>
          <w:rFonts w:ascii="Times New Roman" w:hAnsi="Times New Roman" w:cs="Times New Roman"/>
          <w:color w:val="000000"/>
          <w:szCs w:val="22"/>
        </w:rPr>
        <w:t xml:space="preserve">skepticism throughout the audit. </w:t>
      </w:r>
      <w:r w:rsidR="00F003C0">
        <w:rPr>
          <w:rFonts w:ascii="Times New Roman" w:hAnsi="Times New Roman" w:cs="Times New Roman"/>
          <w:color w:val="000000"/>
          <w:szCs w:val="22"/>
        </w:rPr>
        <w:t>I</w:t>
      </w:r>
      <w:r w:rsidRPr="003D6DA6">
        <w:rPr>
          <w:rFonts w:ascii="Times New Roman" w:hAnsi="Times New Roman" w:cs="Times New Roman"/>
          <w:color w:val="000000"/>
          <w:szCs w:val="22"/>
        </w:rPr>
        <w:t xml:space="preserve"> also:</w:t>
      </w:r>
    </w:p>
    <w:p w:rsidR="003D6DA6" w:rsidRPr="003D6DA6" w:rsidRDefault="003D6DA6" w:rsidP="003D6DA6">
      <w:pPr>
        <w:pStyle w:val="NoSpacing"/>
        <w:jc w:val="thaiDistribute"/>
        <w:rPr>
          <w:rFonts w:ascii="Times New Roman" w:hAnsi="Times New Roman" w:cs="Times New Roman"/>
          <w:color w:val="000000"/>
          <w:szCs w:val="22"/>
        </w:rPr>
      </w:pPr>
    </w:p>
    <w:p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Identify and assess the risks of material misstatement of the </w:t>
      </w:r>
      <w:r w:rsidR="007C4DCB" w:rsidRPr="007C4DCB">
        <w:rPr>
          <w:rFonts w:ascii="Times New Roman" w:hAnsi="Times New Roman" w:cs="Times New Roman"/>
          <w:color w:val="000000"/>
          <w:szCs w:val="22"/>
        </w:rPr>
        <w:t xml:space="preserve">consolidated and </w:t>
      </w:r>
      <w:r w:rsidR="00AD7419">
        <w:rPr>
          <w:rFonts w:ascii="Times New Roman" w:hAnsi="Times New Roman" w:cs="Times New Roman"/>
          <w:color w:val="000000"/>
          <w:szCs w:val="22"/>
        </w:rPr>
        <w:t xml:space="preserve">the </w:t>
      </w:r>
      <w:r w:rsidR="007C4DCB" w:rsidRPr="007C4DCB">
        <w:rPr>
          <w:rFonts w:ascii="Times New Roman" w:hAnsi="Times New Roman" w:cs="Times New Roman"/>
          <w:color w:val="000000"/>
          <w:szCs w:val="22"/>
        </w:rPr>
        <w:t>separate financial statements</w:t>
      </w:r>
      <w:r w:rsidRPr="003D6DA6">
        <w:rPr>
          <w:rFonts w:ascii="Times New Roman" w:hAnsi="Times New Roman" w:cs="Times New Roman"/>
          <w:color w:val="000000"/>
          <w:szCs w:val="22"/>
        </w:rPr>
        <w:t xml:space="preserve">, whether due to fraud or error, design and perform audit procedures responsive to those risks, and obtain audit evidence that is sufficient and appropriate to provide a basis for </w:t>
      </w:r>
      <w:r w:rsidR="0050482C">
        <w:rPr>
          <w:rFonts w:ascii="Times New Roman" w:hAnsi="Times New Roman" w:cs="Times New Roman"/>
          <w:color w:val="000000"/>
          <w:szCs w:val="22"/>
        </w:rPr>
        <w:t>my</w:t>
      </w:r>
      <w:r w:rsidRPr="003D6DA6">
        <w:rPr>
          <w:rFonts w:ascii="Times New Roman" w:hAnsi="Times New Roman" w:cs="Times New Roman"/>
          <w:color w:val="000000"/>
          <w:szCs w:val="22"/>
        </w:rPr>
        <w:t xml:space="preserve"> opinion. The risk of not detecting a material misstatement resulting from fraud is higher than for one resulting from error, as fraud may involve collusion, </w:t>
      </w:r>
      <w:r w:rsidR="0041059F">
        <w:rPr>
          <w:rFonts w:ascii="Times New Roman" w:hAnsi="Times New Roman" w:cs="Times New Roman"/>
          <w:color w:val="000000"/>
          <w:szCs w:val="22"/>
        </w:rPr>
        <w:t xml:space="preserve">forgery, intentional omissions, </w:t>
      </w:r>
      <w:r w:rsidRPr="003D6DA6">
        <w:rPr>
          <w:rFonts w:ascii="Times New Roman" w:hAnsi="Times New Roman" w:cs="Times New Roman"/>
          <w:color w:val="000000"/>
          <w:szCs w:val="22"/>
        </w:rPr>
        <w:t>misrepresentations, or the override of internal control.</w:t>
      </w:r>
    </w:p>
    <w:p w:rsidR="00875BE2" w:rsidRDefault="00875BE2" w:rsidP="00875BE2">
      <w:pPr>
        <w:pStyle w:val="NoSpacing"/>
        <w:ind w:left="360"/>
        <w:jc w:val="thaiDistribute"/>
        <w:rPr>
          <w:rFonts w:ascii="Times New Roman" w:hAnsi="Times New Roman" w:cs="Times New Roman"/>
          <w:color w:val="000000"/>
          <w:szCs w:val="22"/>
        </w:rPr>
      </w:pPr>
    </w:p>
    <w:p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Obtain an understanding of internal control relevant to the audit in order to design audit procedures that are appropriate in the circumstances, but not for the purpose of expressing an opinion on the effectiveness of the Group’s internal control.</w:t>
      </w:r>
    </w:p>
    <w:p w:rsidR="00875BE2" w:rsidRDefault="00875BE2" w:rsidP="00875BE2">
      <w:pPr>
        <w:pStyle w:val="NoSpacing"/>
        <w:ind w:left="360"/>
        <w:jc w:val="thaiDistribute"/>
        <w:rPr>
          <w:rFonts w:ascii="Times New Roman" w:hAnsi="Times New Roman" w:cs="Times New Roman"/>
          <w:color w:val="000000"/>
          <w:szCs w:val="22"/>
        </w:rPr>
      </w:pPr>
    </w:p>
    <w:p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Evaluate the appropriateness of accounting policies used and the reasonableness of accounting estimates and related disclosures made by management.</w:t>
      </w:r>
    </w:p>
    <w:p w:rsidR="00875BE2" w:rsidRDefault="00875BE2" w:rsidP="00875BE2">
      <w:pPr>
        <w:pStyle w:val="NoSpacing"/>
        <w:ind w:left="360"/>
        <w:jc w:val="thaiDistribute"/>
        <w:rPr>
          <w:rFonts w:ascii="Times New Roman" w:hAnsi="Times New Roman" w:cs="Times New Roman"/>
          <w:color w:val="000000"/>
          <w:szCs w:val="22"/>
        </w:rPr>
      </w:pPr>
    </w:p>
    <w:p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w:t>
      </w:r>
      <w:r w:rsidR="005B312A">
        <w:rPr>
          <w:rFonts w:ascii="Times New Roman" w:hAnsi="Times New Roman" w:cs="Times New Roman"/>
          <w:color w:val="000000"/>
          <w:szCs w:val="22"/>
        </w:rPr>
        <w:t>I</w:t>
      </w:r>
      <w:r w:rsidRPr="003D6DA6">
        <w:rPr>
          <w:rFonts w:ascii="Times New Roman" w:hAnsi="Times New Roman" w:cs="Times New Roman"/>
          <w:color w:val="000000"/>
          <w:szCs w:val="22"/>
        </w:rPr>
        <w:t xml:space="preserve"> conclude that a material uncertainty exists, </w:t>
      </w:r>
      <w:r w:rsidR="005B312A">
        <w:rPr>
          <w:rFonts w:ascii="Times New Roman" w:hAnsi="Times New Roman" w:cs="Times New Roman"/>
          <w:color w:val="000000"/>
          <w:szCs w:val="22"/>
        </w:rPr>
        <w:t>I am</w:t>
      </w:r>
      <w:r w:rsidRPr="003D6DA6">
        <w:rPr>
          <w:rFonts w:ascii="Times New Roman" w:hAnsi="Times New Roman" w:cs="Times New Roman"/>
          <w:color w:val="000000"/>
          <w:szCs w:val="22"/>
        </w:rPr>
        <w:t xml:space="preserve"> required to draw attention in </w:t>
      </w:r>
      <w:r w:rsidR="005B312A">
        <w:rPr>
          <w:rFonts w:ascii="Times New Roman" w:hAnsi="Times New Roman" w:cs="Times New Roman"/>
          <w:color w:val="000000"/>
          <w:szCs w:val="22"/>
        </w:rPr>
        <w:t xml:space="preserve">my </w:t>
      </w:r>
      <w:r w:rsidRPr="003D6DA6">
        <w:rPr>
          <w:rFonts w:ascii="Times New Roman" w:hAnsi="Times New Roman" w:cs="Times New Roman"/>
          <w:color w:val="000000"/>
          <w:szCs w:val="22"/>
        </w:rPr>
        <w:t xml:space="preserve">auditor’s report to the related disclosures in the </w:t>
      </w:r>
      <w:r w:rsidR="00C451FD">
        <w:rPr>
          <w:rFonts w:ascii="Times New Roman" w:hAnsi="Times New Roman" w:cs="Times New Roman"/>
          <w:color w:val="000000"/>
          <w:szCs w:val="22"/>
        </w:rPr>
        <w:t>consolidated and the separate financial statements</w:t>
      </w:r>
      <w:r w:rsidRPr="003D6DA6">
        <w:rPr>
          <w:rFonts w:ascii="Times New Roman" w:hAnsi="Times New Roman" w:cs="Times New Roman"/>
          <w:color w:val="000000"/>
          <w:szCs w:val="22"/>
        </w:rPr>
        <w:t xml:space="preserve"> or, if such disclosures are inadequate, to modify </w:t>
      </w:r>
      <w:r w:rsidR="005B312A">
        <w:rPr>
          <w:rFonts w:ascii="Times New Roman" w:hAnsi="Times New Roman" w:cs="Times New Roman"/>
          <w:color w:val="000000"/>
          <w:szCs w:val="22"/>
        </w:rPr>
        <w:t xml:space="preserve">my </w:t>
      </w:r>
      <w:r w:rsidRPr="003D6DA6">
        <w:rPr>
          <w:rFonts w:ascii="Times New Roman" w:hAnsi="Times New Roman" w:cs="Times New Roman"/>
          <w:color w:val="000000"/>
          <w:szCs w:val="22"/>
        </w:rPr>
        <w:t xml:space="preserve">opinion. </w:t>
      </w:r>
      <w:r w:rsidR="005B312A">
        <w:rPr>
          <w:rFonts w:ascii="Times New Roman" w:hAnsi="Times New Roman" w:cs="Times New Roman"/>
          <w:color w:val="000000"/>
          <w:szCs w:val="22"/>
        </w:rPr>
        <w:t>My</w:t>
      </w:r>
      <w:r w:rsidRPr="003D6DA6">
        <w:rPr>
          <w:rFonts w:ascii="Times New Roman" w:hAnsi="Times New Roman" w:cs="Times New Roman"/>
          <w:color w:val="000000"/>
          <w:szCs w:val="22"/>
        </w:rPr>
        <w:t xml:space="preserve"> conclusions are based on the audit evidence obtained up to the date of </w:t>
      </w:r>
      <w:r w:rsidR="005B312A">
        <w:rPr>
          <w:rFonts w:ascii="Times New Roman" w:hAnsi="Times New Roman" w:cs="Times New Roman"/>
          <w:color w:val="000000"/>
          <w:szCs w:val="22"/>
        </w:rPr>
        <w:t>my</w:t>
      </w:r>
      <w:r w:rsidRPr="003D6DA6">
        <w:rPr>
          <w:rFonts w:ascii="Times New Roman" w:hAnsi="Times New Roman" w:cs="Times New Roman"/>
          <w:color w:val="000000"/>
          <w:szCs w:val="22"/>
        </w:rPr>
        <w:t xml:space="preserve"> auditor’s report. However, future events or conditions may cause the Group to cease to continue as a going concern.</w:t>
      </w:r>
    </w:p>
    <w:p w:rsidR="00875BE2" w:rsidRDefault="00875BE2" w:rsidP="00875BE2">
      <w:pPr>
        <w:pStyle w:val="NoSpacing"/>
        <w:ind w:left="360"/>
        <w:jc w:val="thaiDistribute"/>
        <w:rPr>
          <w:rFonts w:ascii="Times New Roman" w:hAnsi="Times New Roman" w:cs="Times New Roman"/>
          <w:color w:val="000000"/>
          <w:szCs w:val="22"/>
        </w:rPr>
      </w:pPr>
    </w:p>
    <w:p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Evaluate the overall presentation, structure and content of the </w:t>
      </w:r>
      <w:r w:rsidR="00C451FD">
        <w:rPr>
          <w:rFonts w:ascii="Times New Roman" w:hAnsi="Times New Roman" w:cs="Times New Roman"/>
          <w:color w:val="000000"/>
          <w:szCs w:val="22"/>
        </w:rPr>
        <w:t>consolidated and the separate financial statements</w:t>
      </w:r>
      <w:r w:rsidRPr="003D6DA6">
        <w:rPr>
          <w:rFonts w:ascii="Times New Roman" w:hAnsi="Times New Roman" w:cs="Times New Roman"/>
          <w:color w:val="000000"/>
          <w:szCs w:val="22"/>
        </w:rPr>
        <w:t xml:space="preserve">, including the disclosures, and whether the </w:t>
      </w:r>
      <w:r w:rsidR="00C451FD">
        <w:rPr>
          <w:rFonts w:ascii="Times New Roman" w:hAnsi="Times New Roman" w:cs="Times New Roman"/>
          <w:color w:val="000000"/>
          <w:szCs w:val="22"/>
        </w:rPr>
        <w:t>consolidated and the separate financial statements</w:t>
      </w:r>
      <w:r w:rsidRPr="003D6DA6">
        <w:rPr>
          <w:rFonts w:ascii="Times New Roman" w:hAnsi="Times New Roman" w:cs="Times New Roman"/>
          <w:color w:val="000000"/>
          <w:szCs w:val="22"/>
        </w:rPr>
        <w:t xml:space="preserve"> represent the underlying transactions and events in a manner that achieves fair presentation.</w:t>
      </w:r>
    </w:p>
    <w:p w:rsidR="00875BE2" w:rsidRDefault="00875BE2" w:rsidP="00875BE2">
      <w:pPr>
        <w:pStyle w:val="NoSpacing"/>
        <w:ind w:left="360"/>
        <w:jc w:val="thaiDistribute"/>
        <w:rPr>
          <w:rFonts w:ascii="Times New Roman" w:hAnsi="Times New Roman" w:cs="Times New Roman"/>
          <w:color w:val="000000"/>
          <w:szCs w:val="22"/>
        </w:rPr>
      </w:pPr>
    </w:p>
    <w:p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Obtain sufficient appropriate audit evidence regarding the financial information of the entities or business activities within the Group to express an opinion on the </w:t>
      </w:r>
      <w:r w:rsidR="00C451FD">
        <w:rPr>
          <w:rFonts w:ascii="Times New Roman" w:hAnsi="Times New Roman" w:cs="Times New Roman"/>
          <w:color w:val="000000"/>
          <w:szCs w:val="22"/>
        </w:rPr>
        <w:t>consol</w:t>
      </w:r>
      <w:r w:rsidR="00BB334B">
        <w:rPr>
          <w:rFonts w:ascii="Times New Roman" w:hAnsi="Times New Roman" w:cs="Times New Roman"/>
          <w:color w:val="000000"/>
          <w:szCs w:val="22"/>
        </w:rPr>
        <w:t xml:space="preserve">idated and </w:t>
      </w:r>
      <w:r w:rsidR="00C451FD">
        <w:rPr>
          <w:rFonts w:ascii="Times New Roman" w:hAnsi="Times New Roman" w:cs="Times New Roman"/>
          <w:color w:val="000000"/>
          <w:szCs w:val="22"/>
        </w:rPr>
        <w:t>the separate financial statements</w:t>
      </w:r>
      <w:r w:rsidRPr="003D6DA6">
        <w:rPr>
          <w:rFonts w:ascii="Times New Roman" w:hAnsi="Times New Roman" w:cs="Times New Roman"/>
          <w:color w:val="000000"/>
          <w:szCs w:val="22"/>
        </w:rPr>
        <w:t xml:space="preserve">. </w:t>
      </w:r>
      <w:r w:rsidR="003C31F6">
        <w:rPr>
          <w:rFonts w:ascii="Times New Roman" w:hAnsi="Times New Roman" w:cs="Times New Roman"/>
          <w:color w:val="000000"/>
          <w:szCs w:val="22"/>
        </w:rPr>
        <w:t>I am</w:t>
      </w:r>
      <w:r w:rsidRPr="003D6DA6">
        <w:rPr>
          <w:rFonts w:ascii="Times New Roman" w:hAnsi="Times New Roman" w:cs="Times New Roman"/>
          <w:color w:val="000000"/>
          <w:szCs w:val="22"/>
        </w:rPr>
        <w:t xml:space="preserve"> responsible for the direction, supervision and performance of the group audit. </w:t>
      </w:r>
      <w:r w:rsidR="003C31F6">
        <w:rPr>
          <w:rFonts w:ascii="Times New Roman" w:hAnsi="Times New Roman" w:cs="Times New Roman"/>
          <w:color w:val="000000"/>
          <w:szCs w:val="22"/>
        </w:rPr>
        <w:t>I</w:t>
      </w:r>
      <w:r w:rsidRPr="003D6DA6">
        <w:rPr>
          <w:rFonts w:ascii="Times New Roman" w:hAnsi="Times New Roman" w:cs="Times New Roman"/>
          <w:color w:val="000000"/>
          <w:szCs w:val="22"/>
        </w:rPr>
        <w:t xml:space="preserve"> remain solely responsible for </w:t>
      </w:r>
      <w:r w:rsidR="003C31F6">
        <w:rPr>
          <w:rFonts w:ascii="Times New Roman" w:hAnsi="Times New Roman" w:cs="Times New Roman"/>
          <w:color w:val="000000"/>
          <w:szCs w:val="22"/>
        </w:rPr>
        <w:t>my</w:t>
      </w:r>
      <w:r w:rsidRPr="003D6DA6">
        <w:rPr>
          <w:rFonts w:ascii="Times New Roman" w:hAnsi="Times New Roman" w:cs="Times New Roman"/>
          <w:color w:val="000000"/>
          <w:szCs w:val="22"/>
        </w:rPr>
        <w:t xml:space="preserve"> audit opinion. </w:t>
      </w:r>
    </w:p>
    <w:p w:rsidR="003D6DA6" w:rsidRPr="003D6DA6" w:rsidRDefault="003D6DA6" w:rsidP="003D6DA6">
      <w:pPr>
        <w:pStyle w:val="NoSpacing"/>
        <w:jc w:val="thaiDistribute"/>
        <w:rPr>
          <w:rFonts w:ascii="Times New Roman" w:hAnsi="Times New Roman" w:cs="Times New Roman"/>
          <w:color w:val="000000"/>
          <w:szCs w:val="22"/>
        </w:rPr>
      </w:pPr>
    </w:p>
    <w:p w:rsidR="005E7491" w:rsidRDefault="005E7491">
      <w:pPr>
        <w:rPr>
          <w:rFonts w:ascii="Times New Roman" w:hAnsi="Times New Roman" w:cs="Times New Roman"/>
          <w:color w:val="000000"/>
          <w:szCs w:val="22"/>
        </w:rPr>
      </w:pPr>
      <w:r>
        <w:rPr>
          <w:rFonts w:ascii="Times New Roman" w:hAnsi="Times New Roman" w:cs="Times New Roman"/>
          <w:color w:val="000000"/>
          <w:szCs w:val="22"/>
        </w:rPr>
        <w:br w:type="page"/>
      </w:r>
    </w:p>
    <w:p w:rsidR="003D6DA6" w:rsidRPr="003D6DA6" w:rsidRDefault="0094296A" w:rsidP="003D6DA6">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lastRenderedPageBreak/>
        <w:t>I</w:t>
      </w:r>
      <w:r w:rsidR="003D6DA6" w:rsidRPr="003D6DA6">
        <w:rPr>
          <w:rFonts w:ascii="Times New Roman" w:hAnsi="Times New Roman" w:cs="Times New Roman"/>
          <w:color w:val="000000"/>
          <w:szCs w:val="22"/>
        </w:rPr>
        <w:t xml:space="preserve"> communicate with </w:t>
      </w:r>
      <w:r w:rsidR="00644BE6">
        <w:rPr>
          <w:rFonts w:ascii="Times New Roman" w:hAnsi="Times New Roman" w:cs="Times New Roman"/>
          <w:color w:val="000000"/>
          <w:szCs w:val="22"/>
        </w:rPr>
        <w:t>audit committee</w:t>
      </w:r>
      <w:r w:rsidR="003D6DA6" w:rsidRPr="003D6DA6">
        <w:rPr>
          <w:rFonts w:ascii="Times New Roman" w:hAnsi="Times New Roman" w:cs="Times New Roman"/>
          <w:color w:val="000000"/>
          <w:szCs w:val="22"/>
        </w:rPr>
        <w:t xml:space="preserve"> regarding, among other matters, the planned scope and timing of the audit and significant audit findings, including any significant deficiencies in internal control </w:t>
      </w:r>
      <w:r>
        <w:rPr>
          <w:rFonts w:ascii="Times New Roman" w:hAnsi="Times New Roman" w:cs="Times New Roman"/>
          <w:color w:val="000000"/>
          <w:szCs w:val="22"/>
        </w:rPr>
        <w:t>that I</w:t>
      </w:r>
      <w:r w:rsidR="003D6DA6" w:rsidRPr="003D6DA6">
        <w:rPr>
          <w:rFonts w:ascii="Times New Roman" w:hAnsi="Times New Roman" w:cs="Times New Roman"/>
          <w:color w:val="000000"/>
          <w:szCs w:val="22"/>
        </w:rPr>
        <w:t xml:space="preserve"> identify during </w:t>
      </w:r>
      <w:r>
        <w:rPr>
          <w:rFonts w:ascii="Times New Roman" w:hAnsi="Times New Roman" w:cs="Times New Roman"/>
          <w:color w:val="000000"/>
          <w:szCs w:val="22"/>
        </w:rPr>
        <w:t>my</w:t>
      </w:r>
      <w:r w:rsidR="003D6DA6" w:rsidRPr="003D6DA6">
        <w:rPr>
          <w:rFonts w:ascii="Times New Roman" w:hAnsi="Times New Roman" w:cs="Times New Roman"/>
          <w:color w:val="000000"/>
          <w:szCs w:val="22"/>
        </w:rPr>
        <w:t xml:space="preserve"> audit. </w:t>
      </w:r>
    </w:p>
    <w:p w:rsidR="003D6DA6" w:rsidRPr="003D6DA6" w:rsidRDefault="003D6DA6" w:rsidP="003D6DA6">
      <w:pPr>
        <w:pStyle w:val="NoSpacing"/>
        <w:jc w:val="thaiDistribute"/>
        <w:rPr>
          <w:rFonts w:ascii="Times New Roman" w:hAnsi="Times New Roman" w:cs="Times New Roman"/>
          <w:color w:val="000000"/>
          <w:szCs w:val="22"/>
        </w:rPr>
      </w:pPr>
    </w:p>
    <w:p w:rsidR="003D6DA6" w:rsidRPr="003D6DA6" w:rsidRDefault="006224FB" w:rsidP="003D6DA6">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t>I</w:t>
      </w:r>
      <w:r w:rsidR="003D6DA6" w:rsidRPr="003D6DA6">
        <w:rPr>
          <w:rFonts w:ascii="Times New Roman" w:hAnsi="Times New Roman" w:cs="Times New Roman"/>
          <w:color w:val="000000"/>
          <w:szCs w:val="22"/>
        </w:rPr>
        <w:t xml:space="preserve"> also provide </w:t>
      </w:r>
      <w:r w:rsidR="00644BE6">
        <w:rPr>
          <w:rFonts w:ascii="Times New Roman" w:hAnsi="Times New Roman" w:cs="Times New Roman"/>
          <w:color w:val="000000"/>
          <w:szCs w:val="22"/>
        </w:rPr>
        <w:t>audit committee</w:t>
      </w:r>
      <w:r w:rsidR="003D6DA6" w:rsidRPr="003D6DA6">
        <w:rPr>
          <w:rFonts w:ascii="Times New Roman" w:hAnsi="Times New Roman" w:cs="Times New Roman"/>
          <w:color w:val="000000"/>
          <w:szCs w:val="22"/>
        </w:rPr>
        <w:t xml:space="preserve"> with a statement that </w:t>
      </w:r>
      <w:r>
        <w:rPr>
          <w:rFonts w:ascii="Times New Roman" w:hAnsi="Times New Roman" w:cs="Times New Roman"/>
          <w:color w:val="000000"/>
          <w:szCs w:val="22"/>
        </w:rPr>
        <w:t>I</w:t>
      </w:r>
      <w:r w:rsidR="003D6DA6" w:rsidRPr="003D6DA6">
        <w:rPr>
          <w:rFonts w:ascii="Times New Roman" w:hAnsi="Times New Roman" w:cs="Times New Roman"/>
          <w:color w:val="000000"/>
          <w:szCs w:val="22"/>
        </w:rPr>
        <w:t xml:space="preserve"> have complied with relevant ethical requirements regarding independence, and to communicate with them all relationships and other matters that may rea</w:t>
      </w:r>
      <w:r>
        <w:rPr>
          <w:rFonts w:ascii="Times New Roman" w:hAnsi="Times New Roman" w:cs="Times New Roman"/>
          <w:color w:val="000000"/>
          <w:szCs w:val="22"/>
        </w:rPr>
        <w:t>sonably be thought to bear on my</w:t>
      </w:r>
      <w:r w:rsidR="003D6DA6" w:rsidRPr="003D6DA6">
        <w:rPr>
          <w:rFonts w:ascii="Times New Roman" w:hAnsi="Times New Roman" w:cs="Times New Roman"/>
          <w:color w:val="000000"/>
          <w:szCs w:val="22"/>
        </w:rPr>
        <w:t xml:space="preserve"> independence, and where applicable, related safeguards.</w:t>
      </w:r>
    </w:p>
    <w:p w:rsidR="008E4F2E" w:rsidRDefault="008E4F2E" w:rsidP="00C76570">
      <w:pPr>
        <w:pStyle w:val="NoSpacing"/>
        <w:jc w:val="thaiDistribute"/>
        <w:rPr>
          <w:rFonts w:ascii="Times New Roman" w:hAnsi="Times New Roman" w:cs="Times New Roman"/>
          <w:color w:val="000000"/>
          <w:szCs w:val="22"/>
        </w:rPr>
      </w:pPr>
    </w:p>
    <w:p w:rsidR="00AF5A0B" w:rsidRPr="00C76570" w:rsidRDefault="003D6DA6" w:rsidP="00C76570">
      <w:pPr>
        <w:pStyle w:val="NoSpacing"/>
        <w:jc w:val="thaiDistribute"/>
        <w:rPr>
          <w:rFonts w:ascii="Times New Roman" w:hAnsi="Times New Roman" w:cs="Times New Roman"/>
          <w:color w:val="000000"/>
          <w:szCs w:val="22"/>
        </w:rPr>
      </w:pPr>
      <w:r w:rsidRPr="00C76570">
        <w:rPr>
          <w:rFonts w:ascii="Times New Roman" w:hAnsi="Times New Roman" w:cs="Times New Roman"/>
          <w:color w:val="000000"/>
          <w:szCs w:val="22"/>
        </w:rPr>
        <w:t xml:space="preserve">From the matters communicated with </w:t>
      </w:r>
      <w:r w:rsidR="00644BE6">
        <w:rPr>
          <w:rFonts w:ascii="Times New Roman" w:hAnsi="Times New Roman" w:cs="Times New Roman"/>
          <w:color w:val="000000"/>
          <w:szCs w:val="22"/>
        </w:rPr>
        <w:t>audit committee</w:t>
      </w:r>
      <w:r w:rsidR="006224FB" w:rsidRPr="00C76570">
        <w:rPr>
          <w:rFonts w:ascii="Times New Roman" w:hAnsi="Times New Roman" w:cs="Times New Roman"/>
          <w:color w:val="000000"/>
          <w:szCs w:val="22"/>
        </w:rPr>
        <w:t>, I</w:t>
      </w:r>
      <w:r w:rsidRPr="00C76570">
        <w:rPr>
          <w:rFonts w:ascii="Times New Roman" w:hAnsi="Times New Roman" w:cs="Times New Roman"/>
          <w:color w:val="000000"/>
          <w:szCs w:val="22"/>
        </w:rPr>
        <w:t xml:space="preserve"> determine those matters that were of most significance in the audit of the </w:t>
      </w:r>
      <w:r w:rsidR="00C451FD" w:rsidRPr="00C76570">
        <w:rPr>
          <w:rFonts w:ascii="Times New Roman" w:hAnsi="Times New Roman" w:cs="Times New Roman"/>
          <w:color w:val="000000"/>
          <w:szCs w:val="22"/>
        </w:rPr>
        <w:t>consolidated and the separate financial statements</w:t>
      </w:r>
      <w:r w:rsidRPr="00C76570">
        <w:rPr>
          <w:rFonts w:ascii="Times New Roman" w:hAnsi="Times New Roman" w:cs="Times New Roman"/>
          <w:color w:val="000000"/>
          <w:szCs w:val="22"/>
        </w:rPr>
        <w:t xml:space="preserve"> of the current period and </w:t>
      </w:r>
      <w:r w:rsidR="006468E4" w:rsidRPr="00C76570">
        <w:rPr>
          <w:rFonts w:ascii="Times New Roman" w:hAnsi="Times New Roman" w:cs="Times New Roman"/>
          <w:color w:val="000000"/>
          <w:szCs w:val="22"/>
        </w:rPr>
        <w:t xml:space="preserve">are, </w:t>
      </w:r>
      <w:r w:rsidRPr="00C76570">
        <w:rPr>
          <w:rFonts w:ascii="Times New Roman" w:hAnsi="Times New Roman" w:cs="Times New Roman"/>
          <w:color w:val="000000"/>
          <w:szCs w:val="22"/>
        </w:rPr>
        <w:t>therefore</w:t>
      </w:r>
      <w:r w:rsidR="006468E4" w:rsidRPr="00C76570">
        <w:rPr>
          <w:rFonts w:ascii="Times New Roman" w:hAnsi="Times New Roman" w:cs="Times New Roman"/>
          <w:color w:val="000000"/>
          <w:szCs w:val="22"/>
        </w:rPr>
        <w:t>,</w:t>
      </w:r>
      <w:r w:rsidRPr="00C76570">
        <w:rPr>
          <w:rFonts w:ascii="Times New Roman" w:hAnsi="Times New Roman" w:cs="Times New Roman"/>
          <w:color w:val="000000"/>
          <w:szCs w:val="22"/>
        </w:rPr>
        <w:t xml:space="preserve"> the key audit matters. </w:t>
      </w:r>
      <w:r w:rsidR="006224FB" w:rsidRPr="00C76570">
        <w:rPr>
          <w:rFonts w:ascii="Times New Roman" w:hAnsi="Times New Roman" w:cs="Times New Roman"/>
          <w:color w:val="000000"/>
          <w:szCs w:val="22"/>
        </w:rPr>
        <w:t>I</w:t>
      </w:r>
      <w:r w:rsidRPr="00C76570">
        <w:rPr>
          <w:rFonts w:ascii="Times New Roman" w:hAnsi="Times New Roman" w:cs="Times New Roman"/>
          <w:color w:val="000000"/>
          <w:szCs w:val="22"/>
        </w:rPr>
        <w:t xml:space="preserve"> describe these matters in </w:t>
      </w:r>
      <w:r w:rsidR="006224FB" w:rsidRPr="00C76570">
        <w:rPr>
          <w:rFonts w:ascii="Times New Roman" w:hAnsi="Times New Roman" w:cs="Times New Roman"/>
          <w:color w:val="000000"/>
          <w:szCs w:val="22"/>
        </w:rPr>
        <w:t>my</w:t>
      </w:r>
      <w:r w:rsidRPr="00C76570">
        <w:rPr>
          <w:rFonts w:ascii="Times New Roman" w:hAnsi="Times New Roman" w:cs="Times New Roman"/>
          <w:color w:val="000000"/>
          <w:szCs w:val="22"/>
        </w:rPr>
        <w:t xml:space="preserve"> auditor’s report unless law or regulation precludes public disclosure about the matter or when, in extremely rare circumstances, </w:t>
      </w:r>
      <w:r w:rsidR="006224FB" w:rsidRPr="00C76570">
        <w:rPr>
          <w:rFonts w:ascii="Times New Roman" w:hAnsi="Times New Roman" w:cs="Times New Roman"/>
          <w:color w:val="000000"/>
          <w:szCs w:val="22"/>
        </w:rPr>
        <w:t>I</w:t>
      </w:r>
      <w:r w:rsidRPr="00C76570">
        <w:rPr>
          <w:rFonts w:ascii="Times New Roman" w:hAnsi="Times New Roman" w:cs="Times New Roman"/>
          <w:color w:val="000000"/>
          <w:szCs w:val="22"/>
        </w:rPr>
        <w:t xml:space="preserve"> determine that a matter</w:t>
      </w:r>
      <w:r w:rsidR="006468E4" w:rsidRPr="00C76570">
        <w:rPr>
          <w:rFonts w:ascii="Times New Roman" w:hAnsi="Times New Roman" w:cs="Times New Roman"/>
          <w:color w:val="000000"/>
          <w:szCs w:val="22"/>
        </w:rPr>
        <w:t xml:space="preserve"> should not be communicated in my</w:t>
      </w:r>
      <w:r w:rsidRPr="00C76570">
        <w:rPr>
          <w:rFonts w:ascii="Times New Roman" w:hAnsi="Times New Roman" w:cs="Times New Roman"/>
          <w:color w:val="000000"/>
          <w:szCs w:val="22"/>
        </w:rPr>
        <w:t xml:space="preserve"> report because the adverse consequences of doing so would reasonably be expected to outweigh the public interest benefits of such communication.</w:t>
      </w:r>
    </w:p>
    <w:p w:rsidR="00077D0E" w:rsidRDefault="00077D0E" w:rsidP="003D6DA6">
      <w:pPr>
        <w:pStyle w:val="NoSpacing"/>
        <w:jc w:val="thaiDistribute"/>
        <w:rPr>
          <w:rFonts w:ascii="Times New Roman" w:hAnsi="Times New Roman" w:cs="Times New Roman"/>
          <w:color w:val="000000"/>
          <w:szCs w:val="22"/>
        </w:rPr>
      </w:pPr>
    </w:p>
    <w:p w:rsidR="00F036C7" w:rsidRDefault="00F036C7" w:rsidP="00F036C7">
      <w:pPr>
        <w:pStyle w:val="NoSpacing"/>
        <w:jc w:val="thaiDistribute"/>
        <w:rPr>
          <w:rFonts w:ascii="Times New Roman" w:hAnsi="Times New Roman" w:cs="Times New Roman"/>
          <w:szCs w:val="22"/>
        </w:rPr>
      </w:pPr>
    </w:p>
    <w:p w:rsidR="0091791D" w:rsidRPr="00F036C7" w:rsidRDefault="0091791D" w:rsidP="00F036C7">
      <w:pPr>
        <w:pStyle w:val="NoSpacing"/>
        <w:jc w:val="thaiDistribute"/>
        <w:rPr>
          <w:rFonts w:ascii="Times New Roman" w:hAnsi="Times New Roman" w:cs="Times New Roman"/>
          <w:szCs w:val="22"/>
        </w:rPr>
      </w:pPr>
    </w:p>
    <w:p w:rsidR="00F036C7" w:rsidRPr="00F036C7" w:rsidRDefault="00F036C7" w:rsidP="00F036C7">
      <w:pPr>
        <w:pStyle w:val="NoSpacing"/>
        <w:jc w:val="thaiDistribute"/>
        <w:rPr>
          <w:rFonts w:ascii="Times New Roman" w:hAnsi="Times New Roman" w:cs="Times New Roman"/>
          <w:szCs w:val="22"/>
        </w:rPr>
      </w:pPr>
    </w:p>
    <w:p w:rsidR="00F036C7" w:rsidRPr="00F036C7" w:rsidRDefault="00F036C7" w:rsidP="00F036C7">
      <w:pPr>
        <w:pStyle w:val="NoSpacing"/>
        <w:jc w:val="thaiDistribute"/>
        <w:rPr>
          <w:rFonts w:ascii="Times New Roman" w:hAnsi="Times New Roman" w:cs="Times New Roman"/>
          <w:szCs w:val="22"/>
        </w:rPr>
      </w:pPr>
    </w:p>
    <w:p w:rsidR="007C1747" w:rsidRDefault="007C1747" w:rsidP="00F036C7">
      <w:pPr>
        <w:pStyle w:val="NoSpacing"/>
        <w:jc w:val="thaiDistribute"/>
        <w:rPr>
          <w:rFonts w:ascii="Times New Roman" w:hAnsi="Times New Roman" w:cs="Times New Roman"/>
          <w:szCs w:val="22"/>
        </w:rPr>
      </w:pPr>
    </w:p>
    <w:p w:rsidR="007C1747" w:rsidRDefault="007C1747" w:rsidP="00F036C7">
      <w:pPr>
        <w:pStyle w:val="NoSpacing"/>
        <w:jc w:val="thaiDistribute"/>
        <w:rPr>
          <w:rFonts w:ascii="Times New Roman" w:hAnsi="Times New Roman" w:cs="Times New Roman"/>
          <w:szCs w:val="22"/>
        </w:rPr>
      </w:pPr>
    </w:p>
    <w:p w:rsidR="007C1747" w:rsidRPr="007C1747" w:rsidRDefault="007C1747" w:rsidP="007C1747">
      <w:pPr>
        <w:pStyle w:val="NoSpacing"/>
        <w:jc w:val="thaiDistribute"/>
        <w:rPr>
          <w:rFonts w:ascii="Times New Roman" w:hAnsi="Times New Roman" w:cs="Times New Roman"/>
          <w:color w:val="222222"/>
          <w:szCs w:val="22"/>
          <w:shd w:val="clear" w:color="auto" w:fill="FFFFFF"/>
        </w:rPr>
      </w:pPr>
      <w:r w:rsidRPr="007C1747">
        <w:rPr>
          <w:rFonts w:ascii="Times New Roman" w:hAnsi="Times New Roman" w:cs="Times New Roman"/>
          <w:color w:val="222222"/>
          <w:szCs w:val="22"/>
          <w:shd w:val="clear" w:color="auto" w:fill="FFFFFF"/>
        </w:rPr>
        <w:t>(Ms. Varaporn Vareesawedsuvan)</w:t>
      </w:r>
    </w:p>
    <w:p w:rsidR="007C1747" w:rsidRPr="007C1747" w:rsidRDefault="007C1747" w:rsidP="007C1747">
      <w:pPr>
        <w:pStyle w:val="NoSpacing"/>
        <w:jc w:val="thaiDistribute"/>
        <w:rPr>
          <w:rFonts w:ascii="Times New Roman" w:hAnsi="Times New Roman" w:cs="Times New Roman"/>
          <w:color w:val="222222"/>
          <w:szCs w:val="22"/>
          <w:shd w:val="clear" w:color="auto" w:fill="FFFFFF"/>
        </w:rPr>
      </w:pPr>
      <w:r w:rsidRPr="007C1747">
        <w:rPr>
          <w:rFonts w:ascii="Times New Roman" w:hAnsi="Times New Roman" w:cs="Times New Roman"/>
          <w:color w:val="222222"/>
          <w:szCs w:val="22"/>
          <w:shd w:val="clear" w:color="auto" w:fill="FFFFFF"/>
        </w:rPr>
        <w:t>Certified Public Accountant</w:t>
      </w:r>
    </w:p>
    <w:p w:rsidR="007C1747" w:rsidRPr="007C1747" w:rsidRDefault="007C1747" w:rsidP="007C1747">
      <w:pPr>
        <w:pStyle w:val="NoSpacing"/>
        <w:jc w:val="thaiDistribute"/>
        <w:rPr>
          <w:rFonts w:ascii="Times New Roman" w:hAnsi="Times New Roman" w:cs="Times New Roman"/>
          <w:color w:val="222222"/>
          <w:szCs w:val="22"/>
          <w:shd w:val="clear" w:color="auto" w:fill="FFFFFF"/>
        </w:rPr>
      </w:pPr>
      <w:r w:rsidRPr="007C1747">
        <w:rPr>
          <w:rFonts w:ascii="Times New Roman" w:hAnsi="Times New Roman" w:cs="Times New Roman"/>
          <w:color w:val="222222"/>
          <w:szCs w:val="22"/>
          <w:shd w:val="clear" w:color="auto" w:fill="FFFFFF"/>
        </w:rPr>
        <w:t>Registration No. 5087</w:t>
      </w:r>
    </w:p>
    <w:p w:rsidR="007C1747" w:rsidRPr="007C1747" w:rsidRDefault="007C1747" w:rsidP="007C1747">
      <w:pPr>
        <w:pStyle w:val="NoSpacing"/>
        <w:jc w:val="thaiDistribute"/>
        <w:rPr>
          <w:rFonts w:ascii="Times New Roman" w:hAnsi="Times New Roman" w:cs="Times New Roman"/>
          <w:color w:val="222222"/>
          <w:szCs w:val="22"/>
          <w:shd w:val="clear" w:color="auto" w:fill="FFFFFF"/>
        </w:rPr>
      </w:pPr>
    </w:p>
    <w:p w:rsidR="007C1747" w:rsidRPr="007C1747" w:rsidRDefault="007C1747" w:rsidP="007C1747">
      <w:pPr>
        <w:pStyle w:val="NoSpacing"/>
        <w:jc w:val="thaiDistribute"/>
        <w:rPr>
          <w:rFonts w:ascii="Times New Roman" w:hAnsi="Times New Roman" w:cs="Times New Roman"/>
          <w:color w:val="222222"/>
          <w:szCs w:val="22"/>
          <w:shd w:val="clear" w:color="auto" w:fill="FFFFFF"/>
        </w:rPr>
      </w:pPr>
    </w:p>
    <w:p w:rsidR="007C1747" w:rsidRPr="007C1747" w:rsidRDefault="007C1747" w:rsidP="007C1747">
      <w:pPr>
        <w:pStyle w:val="NoSpacing"/>
        <w:jc w:val="thaiDistribute"/>
        <w:rPr>
          <w:rFonts w:ascii="Times New Roman" w:hAnsi="Times New Roman" w:cs="Times New Roman"/>
          <w:color w:val="222222"/>
          <w:szCs w:val="22"/>
          <w:shd w:val="clear" w:color="auto" w:fill="FFFFFF"/>
        </w:rPr>
      </w:pPr>
      <w:r w:rsidRPr="007C1747">
        <w:rPr>
          <w:rFonts w:ascii="Times New Roman" w:hAnsi="Times New Roman" w:cs="Times New Roman"/>
          <w:color w:val="222222"/>
          <w:szCs w:val="22"/>
          <w:shd w:val="clear" w:color="auto" w:fill="FFFFFF"/>
        </w:rPr>
        <w:t>M.R. &amp; ASSOCIATES CO., LTD.</w:t>
      </w:r>
    </w:p>
    <w:p w:rsidR="007C1747" w:rsidRPr="007C1747" w:rsidRDefault="007C1747" w:rsidP="007C1747">
      <w:pPr>
        <w:pStyle w:val="NoSpacing"/>
        <w:jc w:val="thaiDistribute"/>
        <w:rPr>
          <w:rFonts w:ascii="Times New Roman" w:hAnsi="Times New Roman" w:cs="Times New Roman"/>
          <w:color w:val="222222"/>
          <w:szCs w:val="22"/>
          <w:shd w:val="clear" w:color="auto" w:fill="FFFFFF"/>
        </w:rPr>
      </w:pPr>
      <w:r w:rsidRPr="007C1747">
        <w:rPr>
          <w:rFonts w:ascii="Times New Roman" w:hAnsi="Times New Roman" w:cs="Times New Roman"/>
          <w:color w:val="222222"/>
          <w:szCs w:val="22"/>
          <w:shd w:val="clear" w:color="auto" w:fill="FFFFFF"/>
        </w:rPr>
        <w:t>Bangkok</w:t>
      </w:r>
    </w:p>
    <w:p w:rsidR="007C1747" w:rsidRDefault="002733E3" w:rsidP="007C1747">
      <w:pPr>
        <w:pStyle w:val="NoSpacing"/>
        <w:jc w:val="thaiDistribute"/>
        <w:rPr>
          <w:rFonts w:ascii="Times New Roman" w:hAnsi="Times New Roman" w:cs="Times New Roman"/>
          <w:szCs w:val="22"/>
        </w:rPr>
      </w:pPr>
      <w:r>
        <w:rPr>
          <w:rFonts w:ascii="Times New Roman" w:hAnsi="Times New Roman" w:cs="Times New Roman"/>
          <w:szCs w:val="22"/>
        </w:rPr>
        <w:t>February 28</w:t>
      </w:r>
      <w:r w:rsidR="001A307E">
        <w:rPr>
          <w:rFonts w:ascii="Times New Roman" w:hAnsi="Times New Roman" w:cs="Times New Roman"/>
          <w:szCs w:val="22"/>
        </w:rPr>
        <w:t>, 2018</w:t>
      </w:r>
    </w:p>
    <w:p w:rsidR="00BA5EBF" w:rsidRPr="007C1747" w:rsidRDefault="00BA5EBF" w:rsidP="00F036C7">
      <w:pPr>
        <w:pStyle w:val="NoSpacing"/>
        <w:jc w:val="thaiDistribute"/>
        <w:rPr>
          <w:rFonts w:ascii="Times New Roman" w:hAnsi="Times New Roman" w:cs="Times New Roman"/>
          <w:color w:val="222222"/>
          <w:szCs w:val="22"/>
          <w:shd w:val="clear" w:color="auto" w:fill="FFFFFF"/>
        </w:rPr>
      </w:pPr>
    </w:p>
    <w:sectPr w:rsidR="00BA5EBF" w:rsidRPr="007C1747" w:rsidSect="006D277F">
      <w:footerReference w:type="default" r:id="rId8"/>
      <w:pgSz w:w="11909" w:h="16834" w:code="9"/>
      <w:pgMar w:top="2880" w:right="929" w:bottom="907" w:left="1440" w:header="720" w:footer="187" w:gutter="0"/>
      <w:pgNumType w:start="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69B4" w:rsidRDefault="00B669B4" w:rsidP="000E6FCF">
      <w:pPr>
        <w:spacing w:after="0" w:line="240" w:lineRule="auto"/>
      </w:pPr>
      <w:r>
        <w:separator/>
      </w:r>
    </w:p>
  </w:endnote>
  <w:endnote w:type="continuationSeparator" w:id="0">
    <w:p w:rsidR="00B669B4" w:rsidRDefault="00B669B4" w:rsidP="000E6F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3917172"/>
      <w:docPartObj>
        <w:docPartGallery w:val="Page Numbers (Bottom of Page)"/>
        <w:docPartUnique/>
      </w:docPartObj>
    </w:sdtPr>
    <w:sdtEndPr>
      <w:rPr>
        <w:rFonts w:ascii="Times New Roman" w:hAnsi="Times New Roman" w:cs="Times New Roman"/>
        <w:szCs w:val="22"/>
      </w:rPr>
    </w:sdtEndPr>
    <w:sdtContent>
      <w:p w:rsidR="000E6FCF" w:rsidRDefault="00206961">
        <w:pPr>
          <w:pStyle w:val="Footer"/>
          <w:jc w:val="right"/>
        </w:pPr>
        <w:r w:rsidRPr="000E6FCF">
          <w:rPr>
            <w:rFonts w:ascii="Times New Roman" w:hAnsi="Times New Roman" w:cs="Times New Roman"/>
            <w:szCs w:val="22"/>
          </w:rPr>
          <w:fldChar w:fldCharType="begin"/>
        </w:r>
        <w:r w:rsidR="000E6FCF" w:rsidRPr="000E6FCF">
          <w:rPr>
            <w:rFonts w:ascii="Times New Roman" w:hAnsi="Times New Roman" w:cs="Times New Roman"/>
            <w:szCs w:val="22"/>
          </w:rPr>
          <w:instrText xml:space="preserve"> PAGE   \* MERGEFORMAT </w:instrText>
        </w:r>
        <w:r w:rsidRPr="000E6FCF">
          <w:rPr>
            <w:rFonts w:ascii="Times New Roman" w:hAnsi="Times New Roman" w:cs="Times New Roman"/>
            <w:szCs w:val="22"/>
          </w:rPr>
          <w:fldChar w:fldCharType="separate"/>
        </w:r>
        <w:r w:rsidR="005E7491">
          <w:rPr>
            <w:rFonts w:ascii="Times New Roman" w:hAnsi="Times New Roman" w:cs="Times New Roman"/>
            <w:noProof/>
            <w:szCs w:val="22"/>
          </w:rPr>
          <w:t>5</w:t>
        </w:r>
        <w:r w:rsidRPr="000E6FCF">
          <w:rPr>
            <w:rFonts w:ascii="Times New Roman" w:hAnsi="Times New Roman" w:cs="Times New Roman"/>
            <w:szCs w:val="22"/>
          </w:rPr>
          <w:fldChar w:fldCharType="end"/>
        </w:r>
      </w:p>
    </w:sdtContent>
  </w:sdt>
  <w:p w:rsidR="000E6FCF" w:rsidRDefault="000E6FC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69B4" w:rsidRDefault="00B669B4" w:rsidP="000E6FCF">
      <w:pPr>
        <w:spacing w:after="0" w:line="240" w:lineRule="auto"/>
      </w:pPr>
      <w:r>
        <w:separator/>
      </w:r>
    </w:p>
  </w:footnote>
  <w:footnote w:type="continuationSeparator" w:id="0">
    <w:p w:rsidR="00B669B4" w:rsidRDefault="00B669B4" w:rsidP="000E6FC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F601BB"/>
    <w:multiLevelType w:val="hybridMultilevel"/>
    <w:tmpl w:val="5936EEB4"/>
    <w:lvl w:ilvl="0" w:tplc="A644F4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546F63"/>
    <w:multiLevelType w:val="hybridMultilevel"/>
    <w:tmpl w:val="DCD8D1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0FB2EBE"/>
    <w:multiLevelType w:val="hybridMultilevel"/>
    <w:tmpl w:val="CBB094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A725E3C"/>
    <w:multiLevelType w:val="hybridMultilevel"/>
    <w:tmpl w:val="C9B83AE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20"/>
  <w:characterSpacingControl w:val="doNotCompress"/>
  <w:footnotePr>
    <w:footnote w:id="-1"/>
    <w:footnote w:id="0"/>
  </w:footnotePr>
  <w:endnotePr>
    <w:endnote w:id="-1"/>
    <w:endnote w:id="0"/>
  </w:endnotePr>
  <w:compat>
    <w:applyBreakingRules/>
  </w:compat>
  <w:rsids>
    <w:rsidRoot w:val="00BA5EBF"/>
    <w:rsid w:val="00007B43"/>
    <w:rsid w:val="00017962"/>
    <w:rsid w:val="0002017A"/>
    <w:rsid w:val="00022690"/>
    <w:rsid w:val="000327D1"/>
    <w:rsid w:val="00036B4D"/>
    <w:rsid w:val="000623ED"/>
    <w:rsid w:val="00070DC0"/>
    <w:rsid w:val="00076380"/>
    <w:rsid w:val="00077D0E"/>
    <w:rsid w:val="000A4FFA"/>
    <w:rsid w:val="000D0DE1"/>
    <w:rsid w:val="000E4B17"/>
    <w:rsid w:val="000E6FCF"/>
    <w:rsid w:val="000E7D6C"/>
    <w:rsid w:val="000F25C5"/>
    <w:rsid w:val="001077AA"/>
    <w:rsid w:val="00156ACB"/>
    <w:rsid w:val="00160154"/>
    <w:rsid w:val="00161FAE"/>
    <w:rsid w:val="00191490"/>
    <w:rsid w:val="00197791"/>
    <w:rsid w:val="001A307E"/>
    <w:rsid w:val="001B715D"/>
    <w:rsid w:val="001D0DD2"/>
    <w:rsid w:val="001E0999"/>
    <w:rsid w:val="001E5C2E"/>
    <w:rsid w:val="001F20B8"/>
    <w:rsid w:val="001F789C"/>
    <w:rsid w:val="002059E7"/>
    <w:rsid w:val="00206961"/>
    <w:rsid w:val="002124F4"/>
    <w:rsid w:val="00223C0B"/>
    <w:rsid w:val="002302D4"/>
    <w:rsid w:val="00235C10"/>
    <w:rsid w:val="002649A8"/>
    <w:rsid w:val="0026533F"/>
    <w:rsid w:val="00271FEE"/>
    <w:rsid w:val="00272131"/>
    <w:rsid w:val="002733E3"/>
    <w:rsid w:val="00282005"/>
    <w:rsid w:val="00284C82"/>
    <w:rsid w:val="002A6C78"/>
    <w:rsid w:val="002C05C2"/>
    <w:rsid w:val="002C7DAE"/>
    <w:rsid w:val="002D613F"/>
    <w:rsid w:val="002E276B"/>
    <w:rsid w:val="002F0592"/>
    <w:rsid w:val="002F38DC"/>
    <w:rsid w:val="00300ADB"/>
    <w:rsid w:val="0031675F"/>
    <w:rsid w:val="00317E82"/>
    <w:rsid w:val="003417E6"/>
    <w:rsid w:val="00353CEF"/>
    <w:rsid w:val="00366C87"/>
    <w:rsid w:val="003A034C"/>
    <w:rsid w:val="003A6D27"/>
    <w:rsid w:val="003B5055"/>
    <w:rsid w:val="003B64C6"/>
    <w:rsid w:val="003C12B0"/>
    <w:rsid w:val="003C31F6"/>
    <w:rsid w:val="003C4404"/>
    <w:rsid w:val="003D1482"/>
    <w:rsid w:val="003D3AF5"/>
    <w:rsid w:val="003D609F"/>
    <w:rsid w:val="003D6DA6"/>
    <w:rsid w:val="003D7730"/>
    <w:rsid w:val="003E7504"/>
    <w:rsid w:val="00402E78"/>
    <w:rsid w:val="0040747C"/>
    <w:rsid w:val="004076EA"/>
    <w:rsid w:val="0041059F"/>
    <w:rsid w:val="00411D9A"/>
    <w:rsid w:val="0043152A"/>
    <w:rsid w:val="00435C38"/>
    <w:rsid w:val="00461F60"/>
    <w:rsid w:val="0047045E"/>
    <w:rsid w:val="004743ED"/>
    <w:rsid w:val="00476E3D"/>
    <w:rsid w:val="0047774A"/>
    <w:rsid w:val="00484335"/>
    <w:rsid w:val="00492883"/>
    <w:rsid w:val="004952A8"/>
    <w:rsid w:val="004F4BA3"/>
    <w:rsid w:val="0050482C"/>
    <w:rsid w:val="00512032"/>
    <w:rsid w:val="005324A4"/>
    <w:rsid w:val="00532D94"/>
    <w:rsid w:val="005556BD"/>
    <w:rsid w:val="005A4A76"/>
    <w:rsid w:val="005A5209"/>
    <w:rsid w:val="005B312A"/>
    <w:rsid w:val="005B4549"/>
    <w:rsid w:val="005C4D98"/>
    <w:rsid w:val="005D0398"/>
    <w:rsid w:val="005E2BB1"/>
    <w:rsid w:val="005E7491"/>
    <w:rsid w:val="006014A0"/>
    <w:rsid w:val="006015E2"/>
    <w:rsid w:val="00605037"/>
    <w:rsid w:val="00610443"/>
    <w:rsid w:val="00613B56"/>
    <w:rsid w:val="00613C46"/>
    <w:rsid w:val="006224FB"/>
    <w:rsid w:val="006234AE"/>
    <w:rsid w:val="00632202"/>
    <w:rsid w:val="00635228"/>
    <w:rsid w:val="0064176B"/>
    <w:rsid w:val="00644BE6"/>
    <w:rsid w:val="006468E4"/>
    <w:rsid w:val="006505E8"/>
    <w:rsid w:val="00652E4E"/>
    <w:rsid w:val="0065632B"/>
    <w:rsid w:val="0066193A"/>
    <w:rsid w:val="006732B3"/>
    <w:rsid w:val="00676BFA"/>
    <w:rsid w:val="006773D4"/>
    <w:rsid w:val="006777E7"/>
    <w:rsid w:val="00687847"/>
    <w:rsid w:val="006B1169"/>
    <w:rsid w:val="006B4854"/>
    <w:rsid w:val="006C1DB5"/>
    <w:rsid w:val="006D277F"/>
    <w:rsid w:val="00703766"/>
    <w:rsid w:val="007113C5"/>
    <w:rsid w:val="00713595"/>
    <w:rsid w:val="007175E6"/>
    <w:rsid w:val="007459BE"/>
    <w:rsid w:val="007578D7"/>
    <w:rsid w:val="00760815"/>
    <w:rsid w:val="00785E3C"/>
    <w:rsid w:val="00787726"/>
    <w:rsid w:val="0079557C"/>
    <w:rsid w:val="007B6BD5"/>
    <w:rsid w:val="007C1747"/>
    <w:rsid w:val="007C4DCB"/>
    <w:rsid w:val="007D583F"/>
    <w:rsid w:val="007F4CFD"/>
    <w:rsid w:val="007F4F00"/>
    <w:rsid w:val="00804D22"/>
    <w:rsid w:val="00810FD4"/>
    <w:rsid w:val="00843FB3"/>
    <w:rsid w:val="00862E78"/>
    <w:rsid w:val="00863C2C"/>
    <w:rsid w:val="00864770"/>
    <w:rsid w:val="00875BE2"/>
    <w:rsid w:val="008A3504"/>
    <w:rsid w:val="008B7BA7"/>
    <w:rsid w:val="008D5BEB"/>
    <w:rsid w:val="008E2EDF"/>
    <w:rsid w:val="008E4F2E"/>
    <w:rsid w:val="008F1580"/>
    <w:rsid w:val="008F4726"/>
    <w:rsid w:val="00907A95"/>
    <w:rsid w:val="00912A02"/>
    <w:rsid w:val="0091791D"/>
    <w:rsid w:val="009217D7"/>
    <w:rsid w:val="00935BDE"/>
    <w:rsid w:val="0094296A"/>
    <w:rsid w:val="00943FC6"/>
    <w:rsid w:val="009462DB"/>
    <w:rsid w:val="00953D5F"/>
    <w:rsid w:val="00954DF6"/>
    <w:rsid w:val="009611B5"/>
    <w:rsid w:val="00985B3B"/>
    <w:rsid w:val="00987D77"/>
    <w:rsid w:val="009A3496"/>
    <w:rsid w:val="009A6604"/>
    <w:rsid w:val="009B0070"/>
    <w:rsid w:val="009C3ABB"/>
    <w:rsid w:val="009C5C18"/>
    <w:rsid w:val="009C6917"/>
    <w:rsid w:val="009D74B5"/>
    <w:rsid w:val="009E0C19"/>
    <w:rsid w:val="009F7954"/>
    <w:rsid w:val="00A000C6"/>
    <w:rsid w:val="00A11BE6"/>
    <w:rsid w:val="00A15F91"/>
    <w:rsid w:val="00A37EAC"/>
    <w:rsid w:val="00A504D8"/>
    <w:rsid w:val="00A81588"/>
    <w:rsid w:val="00A8308A"/>
    <w:rsid w:val="00A85C2E"/>
    <w:rsid w:val="00AB2784"/>
    <w:rsid w:val="00AC205C"/>
    <w:rsid w:val="00AD7419"/>
    <w:rsid w:val="00AE28CC"/>
    <w:rsid w:val="00AE4E82"/>
    <w:rsid w:val="00AE770B"/>
    <w:rsid w:val="00AF5A0B"/>
    <w:rsid w:val="00B168F0"/>
    <w:rsid w:val="00B20B35"/>
    <w:rsid w:val="00B333E9"/>
    <w:rsid w:val="00B500AF"/>
    <w:rsid w:val="00B550D7"/>
    <w:rsid w:val="00B609BD"/>
    <w:rsid w:val="00B669B4"/>
    <w:rsid w:val="00B66E6B"/>
    <w:rsid w:val="00BA4F8F"/>
    <w:rsid w:val="00BA5EBF"/>
    <w:rsid w:val="00BA604A"/>
    <w:rsid w:val="00BB334B"/>
    <w:rsid w:val="00BE67BA"/>
    <w:rsid w:val="00BF1F90"/>
    <w:rsid w:val="00BF2DDE"/>
    <w:rsid w:val="00BF70DB"/>
    <w:rsid w:val="00C15E50"/>
    <w:rsid w:val="00C35D91"/>
    <w:rsid w:val="00C451FD"/>
    <w:rsid w:val="00C7011D"/>
    <w:rsid w:val="00C706DC"/>
    <w:rsid w:val="00C76570"/>
    <w:rsid w:val="00C83558"/>
    <w:rsid w:val="00CA2C2E"/>
    <w:rsid w:val="00CC2809"/>
    <w:rsid w:val="00CC3477"/>
    <w:rsid w:val="00CC72AA"/>
    <w:rsid w:val="00CD40EA"/>
    <w:rsid w:val="00CF1D23"/>
    <w:rsid w:val="00D10541"/>
    <w:rsid w:val="00D1716E"/>
    <w:rsid w:val="00D41A78"/>
    <w:rsid w:val="00D45920"/>
    <w:rsid w:val="00D4618E"/>
    <w:rsid w:val="00D63D68"/>
    <w:rsid w:val="00D7279D"/>
    <w:rsid w:val="00D828C7"/>
    <w:rsid w:val="00D90A98"/>
    <w:rsid w:val="00DA0C50"/>
    <w:rsid w:val="00DA0E5E"/>
    <w:rsid w:val="00DB1F42"/>
    <w:rsid w:val="00DD2680"/>
    <w:rsid w:val="00DF4031"/>
    <w:rsid w:val="00DF4465"/>
    <w:rsid w:val="00DF7975"/>
    <w:rsid w:val="00E00495"/>
    <w:rsid w:val="00E04158"/>
    <w:rsid w:val="00E057A9"/>
    <w:rsid w:val="00E2119F"/>
    <w:rsid w:val="00E3104B"/>
    <w:rsid w:val="00E368FC"/>
    <w:rsid w:val="00E50901"/>
    <w:rsid w:val="00E611AA"/>
    <w:rsid w:val="00E63B2D"/>
    <w:rsid w:val="00E81695"/>
    <w:rsid w:val="00E96C61"/>
    <w:rsid w:val="00EB7ADB"/>
    <w:rsid w:val="00EC2131"/>
    <w:rsid w:val="00ED3161"/>
    <w:rsid w:val="00ED57F5"/>
    <w:rsid w:val="00ED6EDF"/>
    <w:rsid w:val="00EE024E"/>
    <w:rsid w:val="00F003C0"/>
    <w:rsid w:val="00F036C7"/>
    <w:rsid w:val="00F13EA4"/>
    <w:rsid w:val="00F6089C"/>
    <w:rsid w:val="00F67BA0"/>
    <w:rsid w:val="00F7389A"/>
    <w:rsid w:val="00F86B1B"/>
    <w:rsid w:val="00F93A43"/>
    <w:rsid w:val="00FA3CE5"/>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0A9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5EBF"/>
    <w:pPr>
      <w:spacing w:after="0" w:line="240" w:lineRule="auto"/>
    </w:pPr>
  </w:style>
  <w:style w:type="paragraph" w:customStyle="1" w:styleId="ReportHeading1">
    <w:name w:val="ReportHeading1"/>
    <w:basedOn w:val="Normal"/>
    <w:rsid w:val="00DA0E5E"/>
    <w:pPr>
      <w:framePr w:w="6521" w:h="1055" w:hSpace="142" w:wrap="around" w:vAnchor="page" w:hAnchor="page" w:x="1441" w:y="4452"/>
      <w:spacing w:after="0" w:line="300" w:lineRule="atLeast"/>
    </w:pPr>
    <w:rPr>
      <w:rFonts w:ascii="Times New Roman" w:eastAsia="Times New Roman" w:hAnsi="Times New Roman" w:cs="Angsana New"/>
      <w:b/>
      <w:bCs/>
      <w:sz w:val="24"/>
      <w:szCs w:val="24"/>
    </w:rPr>
  </w:style>
  <w:style w:type="paragraph" w:styleId="Header">
    <w:name w:val="header"/>
    <w:basedOn w:val="Normal"/>
    <w:link w:val="HeaderChar"/>
    <w:uiPriority w:val="99"/>
    <w:semiHidden/>
    <w:unhideWhenUsed/>
    <w:rsid w:val="000E6FC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E6FCF"/>
  </w:style>
  <w:style w:type="paragraph" w:styleId="Footer">
    <w:name w:val="footer"/>
    <w:basedOn w:val="Normal"/>
    <w:link w:val="FooterChar"/>
    <w:uiPriority w:val="99"/>
    <w:unhideWhenUsed/>
    <w:rsid w:val="000E6F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6FCF"/>
  </w:style>
  <w:style w:type="paragraph" w:customStyle="1" w:styleId="E">
    <w:name w:val="ª×èÍºÃÔÉÑ· E"/>
    <w:basedOn w:val="Normal"/>
    <w:rsid w:val="00F036C7"/>
    <w:pPr>
      <w:spacing w:after="0" w:line="240" w:lineRule="auto"/>
      <w:jc w:val="center"/>
    </w:pPr>
    <w:rPr>
      <w:rFonts w:ascii="Book Antiqua" w:eastAsia="Times New Roman" w:hAnsi="Book Antiqua" w:cs="Angsana New"/>
      <w:b/>
      <w:bCs/>
      <w:szCs w:val="22"/>
      <w:lang w:val="th-TH"/>
    </w:rPr>
  </w:style>
  <w:style w:type="paragraph" w:styleId="ListParagraph">
    <w:name w:val="List Paragraph"/>
    <w:basedOn w:val="Normal"/>
    <w:uiPriority w:val="34"/>
    <w:qFormat/>
    <w:rsid w:val="001077AA"/>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411EE3-40F2-451F-AE5B-5AD692B45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6</Pages>
  <Words>2057</Words>
  <Characters>11731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AKP</dc:creator>
  <cp:lastModifiedBy>TOSHIBA</cp:lastModifiedBy>
  <cp:revision>11</cp:revision>
  <cp:lastPrinted>2018-02-26T05:42:00Z</cp:lastPrinted>
  <dcterms:created xsi:type="dcterms:W3CDTF">2018-02-24T09:32:00Z</dcterms:created>
  <dcterms:modified xsi:type="dcterms:W3CDTF">2018-02-26T08:43:00Z</dcterms:modified>
</cp:coreProperties>
</file>