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204" w:rsidRPr="00AD1D82" w:rsidRDefault="00B269BB" w:rsidP="00F36610">
      <w:pPr>
        <w:tabs>
          <w:tab w:val="left" w:pos="540"/>
        </w:tabs>
        <w:ind w:left="540" w:hanging="540"/>
        <w:rPr>
          <w:rFonts w:ascii="Arial" w:hAnsi="Arial" w:cs="Arial"/>
          <w:b/>
          <w:bCs/>
          <w:szCs w:val="20"/>
        </w:rPr>
      </w:pPr>
      <w:r w:rsidRPr="00AD1D82">
        <w:rPr>
          <w:rFonts w:ascii="Arial" w:hAnsi="Arial" w:cs="Arial"/>
          <w:b/>
          <w:bCs/>
          <w:szCs w:val="20"/>
          <w:shd w:val="clear" w:color="auto" w:fill="FFFFFF"/>
          <w:lang w:val="en-GB"/>
        </w:rPr>
        <w:t>1</w:t>
      </w:r>
      <w:r w:rsidR="0079128D" w:rsidRPr="00AD1D82">
        <w:rPr>
          <w:rFonts w:ascii="Arial" w:hAnsi="Arial" w:cs="Arial"/>
          <w:b/>
          <w:bCs/>
          <w:szCs w:val="20"/>
          <w:shd w:val="clear" w:color="auto" w:fill="FFFFFF"/>
        </w:rPr>
        <w:tab/>
      </w:r>
      <w:r w:rsidR="00817F99" w:rsidRPr="00AD1D82">
        <w:rPr>
          <w:rFonts w:ascii="Arial" w:hAnsi="Arial" w:cs="Arial"/>
          <w:b/>
          <w:bCs/>
          <w:szCs w:val="20"/>
          <w:shd w:val="clear" w:color="auto" w:fill="FFFFFF"/>
        </w:rPr>
        <w:t>General information</w:t>
      </w:r>
    </w:p>
    <w:p w:rsidR="00D92321" w:rsidRPr="00AD1D82" w:rsidRDefault="00D92321" w:rsidP="00F36610">
      <w:pPr>
        <w:ind w:left="540"/>
        <w:rPr>
          <w:rFonts w:ascii="Arial" w:hAnsi="Arial" w:cs="Arial"/>
          <w:szCs w:val="20"/>
        </w:rPr>
      </w:pPr>
    </w:p>
    <w:p w:rsidR="002953A2" w:rsidRPr="00AD1D82" w:rsidRDefault="002953A2" w:rsidP="00F36610">
      <w:pPr>
        <w:ind w:left="540"/>
        <w:rPr>
          <w:rFonts w:ascii="Arial" w:hAnsi="Arial" w:cs="Arial"/>
          <w:szCs w:val="20"/>
        </w:rPr>
      </w:pPr>
    </w:p>
    <w:p w:rsidR="00785D60" w:rsidRPr="00AD1D82" w:rsidRDefault="00785D60" w:rsidP="00F36610">
      <w:pPr>
        <w:ind w:left="540"/>
        <w:rPr>
          <w:rFonts w:ascii="Arial" w:hAnsi="Arial" w:cs="Arial"/>
          <w:szCs w:val="20"/>
        </w:rPr>
      </w:pPr>
      <w:r w:rsidRPr="00AD1D82">
        <w:rPr>
          <w:rFonts w:ascii="Arial" w:hAnsi="Arial" w:cs="Arial"/>
          <w:spacing w:val="-4"/>
          <w:szCs w:val="20"/>
        </w:rPr>
        <w:t>RHB</w:t>
      </w:r>
      <w:r w:rsidR="005D7F5E" w:rsidRPr="00AD1D82">
        <w:rPr>
          <w:rFonts w:ascii="Arial" w:hAnsi="Arial" w:cs="Arial"/>
          <w:spacing w:val="-4"/>
          <w:szCs w:val="20"/>
        </w:rPr>
        <w:t xml:space="preserve"> </w:t>
      </w:r>
      <w:r w:rsidRPr="00AD1D82">
        <w:rPr>
          <w:rFonts w:ascii="Arial" w:hAnsi="Arial" w:cs="Arial"/>
          <w:spacing w:val="-4"/>
          <w:szCs w:val="20"/>
        </w:rPr>
        <w:t xml:space="preserve">Securities (Thailand) Public Company Limited </w:t>
      </w:r>
      <w:r w:rsidR="00BC616A" w:rsidRPr="00AD1D82">
        <w:rPr>
          <w:rFonts w:ascii="Arial" w:hAnsi="Arial" w:cs="Arial"/>
          <w:spacing w:val="-4"/>
          <w:szCs w:val="20"/>
        </w:rPr>
        <w:t>(“the Company”) is a public C</w:t>
      </w:r>
      <w:r w:rsidRPr="00AD1D82">
        <w:rPr>
          <w:rFonts w:ascii="Arial" w:hAnsi="Arial" w:cs="Arial"/>
          <w:spacing w:val="-4"/>
          <w:szCs w:val="20"/>
        </w:rPr>
        <w:t>ompany</w:t>
      </w:r>
      <w:r w:rsidRPr="00AD1D82">
        <w:rPr>
          <w:rFonts w:ascii="Arial" w:hAnsi="Arial" w:cs="Arial"/>
          <w:szCs w:val="20"/>
        </w:rPr>
        <w:t xml:space="preserve"> </w:t>
      </w:r>
      <w:r w:rsidRPr="00AD1D82">
        <w:rPr>
          <w:rFonts w:ascii="Arial" w:hAnsi="Arial" w:cs="Arial"/>
          <w:spacing w:val="-4"/>
          <w:szCs w:val="20"/>
        </w:rPr>
        <w:t>incorporated and domiciled in Thailand. Its immediate parent company is RHB Investment</w:t>
      </w:r>
      <w:r w:rsidRPr="00AD1D82">
        <w:rPr>
          <w:rFonts w:ascii="Arial" w:hAnsi="Arial" w:cs="Arial"/>
          <w:szCs w:val="20"/>
        </w:rPr>
        <w:t xml:space="preserve"> Bank Berhad (“RHBIB”), which is incorporated in Malaysia. </w:t>
      </w:r>
    </w:p>
    <w:p w:rsidR="00785D60" w:rsidRPr="00AD1D82" w:rsidRDefault="00785D60" w:rsidP="00F36610">
      <w:pPr>
        <w:ind w:left="540"/>
        <w:rPr>
          <w:rFonts w:ascii="Arial" w:hAnsi="Arial" w:cs="Arial"/>
          <w:szCs w:val="20"/>
        </w:rPr>
      </w:pPr>
    </w:p>
    <w:p w:rsidR="00785D60" w:rsidRPr="00AD1D82" w:rsidRDefault="00785D60" w:rsidP="00F36610">
      <w:pPr>
        <w:ind w:left="540"/>
        <w:rPr>
          <w:rFonts w:ascii="Arial" w:hAnsi="Arial" w:cs="Arial"/>
          <w:szCs w:val="20"/>
          <w:shd w:val="clear" w:color="auto" w:fill="FFFFFF"/>
        </w:rPr>
      </w:pPr>
      <w:r w:rsidRPr="00875DB2">
        <w:rPr>
          <w:rFonts w:ascii="Arial" w:hAnsi="Arial" w:cs="Arial"/>
          <w:spacing w:val="-2"/>
          <w:szCs w:val="20"/>
          <w:shd w:val="clear" w:color="auto" w:fill="FFFFFF"/>
        </w:rPr>
        <w:t xml:space="preserve">The address of the Company’s registered office </w:t>
      </w:r>
      <w:r w:rsidRPr="00875DB2">
        <w:rPr>
          <w:rFonts w:ascii="Arial" w:hAnsi="Arial" w:cs="Arial"/>
          <w:spacing w:val="-2"/>
          <w:szCs w:val="20"/>
        </w:rPr>
        <w:t xml:space="preserve">is at </w:t>
      </w:r>
      <w:r w:rsidR="00B269BB" w:rsidRPr="00875DB2">
        <w:rPr>
          <w:rFonts w:ascii="Arial" w:hAnsi="Arial" w:cs="Arial"/>
          <w:spacing w:val="-2"/>
          <w:szCs w:val="20"/>
          <w:lang w:val="en-GB"/>
        </w:rPr>
        <w:t>98</w:t>
      </w:r>
      <w:r w:rsidRPr="00875DB2">
        <w:rPr>
          <w:rFonts w:ascii="Arial" w:hAnsi="Arial" w:cs="Arial"/>
          <w:spacing w:val="-2"/>
          <w:szCs w:val="20"/>
        </w:rPr>
        <w:t xml:space="preserve">, Sathorn Square Office Tower, </w:t>
      </w:r>
      <w:r w:rsidR="00E60918" w:rsidRPr="00875DB2">
        <w:rPr>
          <w:rFonts w:ascii="Arial" w:hAnsi="Arial" w:cs="Arial"/>
          <w:spacing w:val="-2"/>
          <w:szCs w:val="20"/>
        </w:rPr>
        <w:t>8</w:t>
      </w:r>
      <w:r w:rsidR="00E60918" w:rsidRPr="00875DB2">
        <w:rPr>
          <w:rFonts w:ascii="Arial" w:hAnsi="Arial" w:cs="Arial"/>
          <w:spacing w:val="-2"/>
          <w:szCs w:val="20"/>
          <w:vertAlign w:val="superscript"/>
        </w:rPr>
        <w:t>th</w:t>
      </w:r>
      <w:r w:rsidR="00E60918" w:rsidRPr="00875DB2">
        <w:rPr>
          <w:rFonts w:ascii="Arial" w:hAnsi="Arial" w:cs="Arial"/>
          <w:spacing w:val="-2"/>
          <w:szCs w:val="20"/>
        </w:rPr>
        <w:t xml:space="preserve"> and </w:t>
      </w:r>
      <w:r w:rsidR="00B269BB" w:rsidRPr="00875DB2">
        <w:rPr>
          <w:rFonts w:ascii="Arial" w:hAnsi="Arial" w:cs="Arial"/>
          <w:spacing w:val="-2"/>
          <w:szCs w:val="20"/>
          <w:lang w:val="en-GB"/>
        </w:rPr>
        <w:t>10</w:t>
      </w:r>
      <w:r w:rsidRPr="00875DB2">
        <w:rPr>
          <w:rFonts w:ascii="Arial" w:hAnsi="Arial" w:cs="Arial"/>
          <w:spacing w:val="-2"/>
          <w:szCs w:val="20"/>
          <w:vertAlign w:val="superscript"/>
        </w:rPr>
        <w:t>th</w:t>
      </w:r>
      <w:r w:rsidRPr="00875DB2">
        <w:rPr>
          <w:rFonts w:ascii="Arial" w:hAnsi="Arial" w:cs="Arial"/>
          <w:spacing w:val="-2"/>
          <w:szCs w:val="20"/>
        </w:rPr>
        <w:t xml:space="preserve"> Floor, North Sathorn Road, Silom, Bangrak, Bangkok</w:t>
      </w:r>
      <w:r w:rsidR="00A24671" w:rsidRPr="00875DB2">
        <w:rPr>
          <w:rFonts w:ascii="Arial" w:hAnsi="Arial" w:cs="Arial"/>
          <w:spacing w:val="-2"/>
          <w:szCs w:val="20"/>
        </w:rPr>
        <w:t>, 10500</w:t>
      </w:r>
      <w:r w:rsidRPr="00875DB2">
        <w:rPr>
          <w:rFonts w:ascii="Arial" w:hAnsi="Arial" w:cs="Arial"/>
          <w:spacing w:val="-2"/>
          <w:szCs w:val="20"/>
        </w:rPr>
        <w:t>.</w:t>
      </w:r>
      <w:r w:rsidR="00337A9A" w:rsidRPr="00875DB2">
        <w:rPr>
          <w:rFonts w:ascii="Arial" w:hAnsi="Arial" w:cs="Arial"/>
          <w:spacing w:val="-2"/>
          <w:szCs w:val="20"/>
        </w:rPr>
        <w:t xml:space="preserve"> The Company has 10 branches</w:t>
      </w:r>
      <w:r w:rsidR="00337A9A" w:rsidRPr="00AD1D82">
        <w:rPr>
          <w:rFonts w:ascii="Arial" w:hAnsi="Arial" w:cs="Arial"/>
          <w:szCs w:val="20"/>
        </w:rPr>
        <w:t xml:space="preserve"> in Bangkok and upcountry</w:t>
      </w:r>
    </w:p>
    <w:p w:rsidR="00785D60" w:rsidRPr="00AD1D82" w:rsidRDefault="00785D60" w:rsidP="00F36610">
      <w:pPr>
        <w:ind w:left="540"/>
        <w:rPr>
          <w:rFonts w:ascii="Arial" w:hAnsi="Arial" w:cs="Arial"/>
          <w:szCs w:val="20"/>
        </w:rPr>
      </w:pPr>
    </w:p>
    <w:p w:rsidR="00785D60" w:rsidRPr="00AD1D82" w:rsidRDefault="00785D60" w:rsidP="00F36610">
      <w:pPr>
        <w:ind w:left="540"/>
        <w:rPr>
          <w:rFonts w:ascii="Arial" w:hAnsi="Arial" w:cs="Arial"/>
          <w:spacing w:val="-4"/>
          <w:szCs w:val="20"/>
        </w:rPr>
      </w:pPr>
      <w:r w:rsidRPr="00AD1D82">
        <w:rPr>
          <w:rFonts w:ascii="Arial" w:hAnsi="Arial" w:cs="Arial"/>
          <w:spacing w:val="-4"/>
          <w:szCs w:val="20"/>
        </w:rPr>
        <w:t xml:space="preserve">The Company is principally engaged in securities business. The Company has been granted licenses to operate </w:t>
      </w:r>
      <w:r w:rsidR="00B269BB" w:rsidRPr="00AD1D82">
        <w:rPr>
          <w:rFonts w:ascii="Arial" w:hAnsi="Arial" w:cs="Arial"/>
          <w:spacing w:val="-4"/>
          <w:szCs w:val="20"/>
          <w:lang w:val="en-GB"/>
        </w:rPr>
        <w:t>4</w:t>
      </w:r>
      <w:r w:rsidRPr="00AD1D82">
        <w:rPr>
          <w:rFonts w:ascii="Arial" w:hAnsi="Arial" w:cs="Arial"/>
          <w:spacing w:val="-4"/>
          <w:szCs w:val="20"/>
        </w:rPr>
        <w:t xml:space="preserve"> types of securities business by the Ministry of Finance. These comprise securities brokerage, securities trading, investment advisory and underwriting</w:t>
      </w:r>
      <w:r w:rsidRPr="00AD1D82">
        <w:rPr>
          <w:rFonts w:ascii="Arial" w:hAnsi="Arial" w:cs="Arial"/>
          <w:szCs w:val="20"/>
        </w:rPr>
        <w:t xml:space="preserve">. In addition, </w:t>
      </w:r>
      <w:r w:rsidRPr="00AD1D82">
        <w:rPr>
          <w:rFonts w:ascii="Arial" w:hAnsi="Arial" w:cs="Arial"/>
          <w:spacing w:val="-4"/>
          <w:szCs w:val="20"/>
        </w:rPr>
        <w:t>the Company has been approved by the office of Securities and Exchange Commission</w:t>
      </w:r>
      <w:r w:rsidRPr="00AD1D82">
        <w:rPr>
          <w:rFonts w:ascii="Arial" w:hAnsi="Arial" w:cs="Arial"/>
          <w:szCs w:val="20"/>
        </w:rPr>
        <w:t xml:space="preserve"> to </w:t>
      </w:r>
      <w:r w:rsidR="00CE70F5" w:rsidRPr="00AD1D82">
        <w:rPr>
          <w:rFonts w:ascii="Arial" w:hAnsi="Arial" w:cs="Arial"/>
          <w:szCs w:val="20"/>
        </w:rPr>
        <w:t xml:space="preserve">provide </w:t>
      </w:r>
      <w:r w:rsidRPr="00AD1D82">
        <w:rPr>
          <w:rFonts w:ascii="Arial" w:hAnsi="Arial" w:cs="Arial"/>
          <w:szCs w:val="20"/>
        </w:rPr>
        <w:t xml:space="preserve">financial advisory in designated areas as specified by the Securities and Exchange </w:t>
      </w:r>
      <w:r w:rsidRPr="00AD1D82">
        <w:rPr>
          <w:rFonts w:ascii="Arial" w:hAnsi="Arial" w:cs="Arial"/>
          <w:spacing w:val="-4"/>
          <w:szCs w:val="20"/>
        </w:rPr>
        <w:t>Commission</w:t>
      </w:r>
      <w:r w:rsidR="00703166" w:rsidRPr="00AD1D82">
        <w:rPr>
          <w:rFonts w:ascii="Arial" w:hAnsi="Arial" w:cs="Arial"/>
          <w:spacing w:val="-4"/>
          <w:szCs w:val="20"/>
        </w:rPr>
        <w:t>,</w:t>
      </w:r>
      <w:r w:rsidRPr="00AD1D82">
        <w:rPr>
          <w:rFonts w:ascii="Arial" w:hAnsi="Arial" w:cs="Arial"/>
          <w:spacing w:val="-4"/>
          <w:szCs w:val="20"/>
        </w:rPr>
        <w:t xml:space="preserve"> to operate derivatives business and to list the </w:t>
      </w:r>
      <w:r w:rsidR="0055407F" w:rsidRPr="00AD1D82">
        <w:rPr>
          <w:rFonts w:ascii="Arial" w:hAnsi="Arial" w:cs="Arial"/>
          <w:spacing w:val="-4"/>
          <w:szCs w:val="20"/>
        </w:rPr>
        <w:t>Company as a derivatives agent.</w:t>
      </w:r>
    </w:p>
    <w:p w:rsidR="00B20ECB" w:rsidRPr="00AD1D82" w:rsidRDefault="00B20ECB" w:rsidP="00F36610">
      <w:pPr>
        <w:ind w:left="540"/>
        <w:rPr>
          <w:rFonts w:ascii="Arial" w:hAnsi="Arial" w:cs="Arial"/>
          <w:szCs w:val="20"/>
        </w:rPr>
      </w:pPr>
    </w:p>
    <w:p w:rsidR="006906B6" w:rsidRPr="00AD1D82" w:rsidRDefault="00D92321" w:rsidP="00F36610">
      <w:pPr>
        <w:ind w:left="540"/>
        <w:rPr>
          <w:rFonts w:ascii="Arial" w:hAnsi="Arial" w:cs="Arial"/>
          <w:szCs w:val="20"/>
          <w:shd w:val="clear" w:color="auto" w:fill="FFFFFF"/>
        </w:rPr>
      </w:pPr>
      <w:r w:rsidRPr="00AD1D82">
        <w:rPr>
          <w:rFonts w:ascii="Arial" w:hAnsi="Arial" w:cs="Arial"/>
          <w:szCs w:val="20"/>
          <w:shd w:val="clear" w:color="auto" w:fill="FFFFFF"/>
        </w:rPr>
        <w:t>Th</w:t>
      </w:r>
      <w:r w:rsidR="00703166" w:rsidRPr="00AD1D82">
        <w:rPr>
          <w:rFonts w:ascii="Arial" w:hAnsi="Arial" w:cs="Arial"/>
          <w:szCs w:val="20"/>
          <w:shd w:val="clear" w:color="auto" w:fill="FFFFFF"/>
        </w:rPr>
        <w:t>ese</w:t>
      </w:r>
      <w:r w:rsidR="00AE7076" w:rsidRPr="00AD1D82">
        <w:rPr>
          <w:rFonts w:ascii="Arial" w:hAnsi="Arial" w:cs="Arial"/>
          <w:szCs w:val="20"/>
          <w:shd w:val="clear" w:color="auto" w:fill="FFFFFF"/>
        </w:rPr>
        <w:t xml:space="preserve"> </w:t>
      </w:r>
      <w:r w:rsidR="0061307F" w:rsidRPr="00AD1D82">
        <w:rPr>
          <w:rFonts w:ascii="Arial" w:hAnsi="Arial" w:cs="Arial"/>
          <w:szCs w:val="20"/>
          <w:shd w:val="clear" w:color="auto" w:fill="FFFFFF"/>
        </w:rPr>
        <w:t>financial statements</w:t>
      </w:r>
      <w:r w:rsidRPr="00AD1D82">
        <w:rPr>
          <w:rFonts w:ascii="Arial" w:hAnsi="Arial" w:cs="Arial"/>
          <w:szCs w:val="20"/>
          <w:shd w:val="clear" w:color="auto" w:fill="FFFFFF"/>
        </w:rPr>
        <w:t xml:space="preserve"> </w:t>
      </w:r>
      <w:r w:rsidR="00703166" w:rsidRPr="00AD1D82">
        <w:rPr>
          <w:rFonts w:ascii="Arial" w:hAnsi="Arial" w:cs="Arial"/>
          <w:szCs w:val="20"/>
          <w:shd w:val="clear" w:color="auto" w:fill="FFFFFF"/>
        </w:rPr>
        <w:t xml:space="preserve">have been </w:t>
      </w:r>
      <w:r w:rsidRPr="00AD1D82">
        <w:rPr>
          <w:rFonts w:ascii="Arial" w:hAnsi="Arial" w:cs="Arial"/>
          <w:szCs w:val="20"/>
          <w:shd w:val="clear" w:color="auto" w:fill="FFFFFF"/>
        </w:rPr>
        <w:t xml:space="preserve">authorised for issue by </w:t>
      </w:r>
      <w:r w:rsidR="004E7641" w:rsidRPr="00AD1D82">
        <w:rPr>
          <w:rFonts w:ascii="Arial" w:hAnsi="Arial" w:cs="Arial"/>
          <w:szCs w:val="20"/>
          <w:shd w:val="clear" w:color="auto" w:fill="FFFFFF"/>
        </w:rPr>
        <w:t>the Board of Directors on</w:t>
      </w:r>
      <w:r w:rsidR="000B2729" w:rsidRPr="00AD1D82">
        <w:rPr>
          <w:rFonts w:ascii="Arial" w:hAnsi="Arial" w:cs="Arial"/>
          <w:szCs w:val="20"/>
          <w:shd w:val="clear" w:color="auto" w:fill="FFFFFF"/>
        </w:rPr>
        <w:t xml:space="preserve"> </w:t>
      </w:r>
      <w:r w:rsidR="00267BE4" w:rsidRPr="00AD1D82">
        <w:rPr>
          <w:rFonts w:ascii="Arial" w:hAnsi="Arial" w:cs="Arial"/>
          <w:szCs w:val="20"/>
          <w:shd w:val="clear" w:color="auto" w:fill="FFFFFF"/>
        </w:rPr>
        <w:br/>
      </w:r>
      <w:r w:rsidR="00764E76" w:rsidRPr="00AD1D82">
        <w:rPr>
          <w:rFonts w:ascii="Arial" w:hAnsi="Arial" w:cs="Arial"/>
          <w:szCs w:val="25"/>
          <w:shd w:val="clear" w:color="auto" w:fill="FFFFFF"/>
        </w:rPr>
        <w:t>22</w:t>
      </w:r>
      <w:r w:rsidR="006412A6" w:rsidRPr="00AD1D82">
        <w:rPr>
          <w:rFonts w:ascii="Arial" w:hAnsi="Arial" w:cs="Arial"/>
          <w:szCs w:val="25"/>
          <w:shd w:val="clear" w:color="auto" w:fill="FFFFFF"/>
          <w:lang w:val="en-GB"/>
        </w:rPr>
        <w:t xml:space="preserve"> February</w:t>
      </w:r>
      <w:r w:rsidR="00D81440" w:rsidRPr="00AD1D82">
        <w:rPr>
          <w:rFonts w:ascii="Arial" w:hAnsi="Arial" w:cs="Arial"/>
          <w:szCs w:val="20"/>
          <w:shd w:val="clear" w:color="auto" w:fill="FFFFFF"/>
        </w:rPr>
        <w:t xml:space="preserve"> </w:t>
      </w:r>
      <w:r w:rsidR="00F6117B" w:rsidRPr="00AD1D82">
        <w:rPr>
          <w:rFonts w:ascii="Arial" w:hAnsi="Arial" w:cs="Arial"/>
          <w:szCs w:val="20"/>
          <w:shd w:val="clear" w:color="auto" w:fill="FFFFFF"/>
          <w:lang w:val="en-GB"/>
        </w:rPr>
        <w:t>201</w:t>
      </w:r>
      <w:r w:rsidR="004B7CFC" w:rsidRPr="00AD1D82">
        <w:rPr>
          <w:rFonts w:ascii="Arial" w:hAnsi="Arial" w:cs="Arial"/>
          <w:szCs w:val="20"/>
          <w:shd w:val="clear" w:color="auto" w:fill="FFFFFF"/>
          <w:lang w:val="en-GB"/>
        </w:rPr>
        <w:t>8</w:t>
      </w:r>
      <w:r w:rsidRPr="00AD1D82">
        <w:rPr>
          <w:rFonts w:ascii="Arial" w:hAnsi="Arial" w:cs="Arial"/>
          <w:szCs w:val="20"/>
          <w:shd w:val="clear" w:color="auto" w:fill="FFFFFF"/>
        </w:rPr>
        <w:t>.</w:t>
      </w:r>
    </w:p>
    <w:p w:rsidR="002953A2" w:rsidRPr="00AD1D82" w:rsidRDefault="002953A2" w:rsidP="00F36610">
      <w:pPr>
        <w:ind w:left="540"/>
        <w:rPr>
          <w:rFonts w:ascii="Arial" w:hAnsi="Arial" w:cs="Arial"/>
          <w:szCs w:val="20"/>
        </w:rPr>
      </w:pPr>
    </w:p>
    <w:p w:rsidR="002953A2" w:rsidRPr="00AD1D82" w:rsidRDefault="002953A2" w:rsidP="00F36610">
      <w:pPr>
        <w:ind w:left="540"/>
        <w:rPr>
          <w:rFonts w:ascii="Arial" w:hAnsi="Arial" w:cs="Arial"/>
          <w:szCs w:val="20"/>
        </w:rPr>
      </w:pPr>
    </w:p>
    <w:p w:rsidR="003D02AF" w:rsidRPr="00AD1D82" w:rsidRDefault="00B269BB" w:rsidP="00F36610">
      <w:pPr>
        <w:tabs>
          <w:tab w:val="left" w:pos="540"/>
        </w:tabs>
        <w:rPr>
          <w:rFonts w:ascii="Arial" w:hAnsi="Arial" w:cs="Arial"/>
          <w:b/>
          <w:bCs/>
          <w:szCs w:val="20"/>
        </w:rPr>
      </w:pPr>
      <w:r w:rsidRPr="00AD1D82">
        <w:rPr>
          <w:rFonts w:ascii="Arial" w:hAnsi="Arial" w:cs="Arial"/>
          <w:b/>
          <w:bCs/>
          <w:szCs w:val="20"/>
          <w:shd w:val="clear" w:color="auto" w:fill="FFFFFF"/>
          <w:lang w:val="en-GB"/>
        </w:rPr>
        <w:t>2</w:t>
      </w:r>
      <w:r w:rsidR="0079128D" w:rsidRPr="00AD1D82">
        <w:rPr>
          <w:rFonts w:ascii="Arial" w:hAnsi="Arial" w:cs="Arial"/>
          <w:b/>
          <w:bCs/>
          <w:szCs w:val="20"/>
          <w:shd w:val="clear" w:color="auto" w:fill="FFFFFF"/>
        </w:rPr>
        <w:tab/>
      </w:r>
      <w:r w:rsidR="003D02AF" w:rsidRPr="00AD1D82">
        <w:rPr>
          <w:rFonts w:ascii="Arial" w:hAnsi="Arial" w:cs="Arial"/>
          <w:b/>
          <w:bCs/>
          <w:szCs w:val="20"/>
          <w:shd w:val="clear" w:color="auto" w:fill="FFFFFF"/>
        </w:rPr>
        <w:t>Basis of preparation</w:t>
      </w:r>
      <w:r w:rsidR="00E60381" w:rsidRPr="00AD1D82">
        <w:rPr>
          <w:rFonts w:ascii="Arial" w:hAnsi="Arial" w:cs="Arial"/>
          <w:b/>
          <w:bCs/>
          <w:szCs w:val="20"/>
          <w:shd w:val="clear" w:color="auto" w:fill="FFFFFF"/>
        </w:rPr>
        <w:t xml:space="preserve"> </w:t>
      </w:r>
      <w:r w:rsidR="0061307F" w:rsidRPr="00AD1D82">
        <w:rPr>
          <w:rFonts w:ascii="Arial" w:hAnsi="Arial" w:cs="Arial"/>
          <w:b/>
          <w:bCs/>
          <w:szCs w:val="20"/>
          <w:shd w:val="clear" w:color="auto" w:fill="FFFFFF"/>
        </w:rPr>
        <w:t>financial statements</w:t>
      </w:r>
    </w:p>
    <w:p w:rsidR="00D92321" w:rsidRPr="00AD1D82" w:rsidRDefault="00D92321" w:rsidP="00F36610">
      <w:pPr>
        <w:ind w:left="540"/>
        <w:rPr>
          <w:rFonts w:ascii="Arial" w:hAnsi="Arial" w:cs="Arial"/>
          <w:szCs w:val="20"/>
        </w:rPr>
      </w:pPr>
    </w:p>
    <w:p w:rsidR="002953A2" w:rsidRPr="00AD1D82" w:rsidRDefault="002953A2" w:rsidP="00F36610">
      <w:pPr>
        <w:ind w:left="540"/>
        <w:rPr>
          <w:rFonts w:ascii="Arial" w:hAnsi="Arial" w:cs="Arial"/>
          <w:szCs w:val="20"/>
        </w:rPr>
      </w:pPr>
    </w:p>
    <w:p w:rsidR="007223AE" w:rsidRPr="00AD1D82" w:rsidRDefault="007223AE" w:rsidP="00F36610">
      <w:pPr>
        <w:ind w:left="540"/>
        <w:rPr>
          <w:rFonts w:ascii="Arial" w:hAnsi="Arial" w:cs="Arial"/>
          <w:szCs w:val="20"/>
          <w:lang w:val="en-GB"/>
        </w:rPr>
      </w:pPr>
      <w:r w:rsidRPr="00AD1D82">
        <w:rPr>
          <w:rFonts w:ascii="Arial" w:hAnsi="Arial" w:cs="Arial"/>
          <w:szCs w:val="20"/>
        </w:rPr>
        <w:t xml:space="preserve">The financial statements have been prepared in accordance with the Thai generally accepted accounting principles under the Accounting Act B.E. </w:t>
      </w:r>
      <w:r w:rsidRPr="00AD1D82">
        <w:rPr>
          <w:rFonts w:ascii="Arial" w:hAnsi="Arial" w:cs="Arial"/>
          <w:szCs w:val="20"/>
          <w:lang w:val="en-GB"/>
        </w:rPr>
        <w:t>2543</w:t>
      </w:r>
      <w:r w:rsidRPr="00AD1D82">
        <w:rPr>
          <w:rFonts w:ascii="Arial" w:hAnsi="Arial" w:cs="Arial"/>
          <w:szCs w:val="20"/>
        </w:rPr>
        <w:t xml:space="preserve">, being those Thai Financial Reporting Standards issued under the Accounting Profession Act B.E. </w:t>
      </w:r>
      <w:r w:rsidRPr="00AD1D82">
        <w:rPr>
          <w:rFonts w:ascii="Arial" w:hAnsi="Arial" w:cs="Arial"/>
          <w:szCs w:val="20"/>
          <w:lang w:val="en-GB"/>
        </w:rPr>
        <w:t>2547</w:t>
      </w:r>
      <w:r w:rsidRPr="00AD1D82">
        <w:rPr>
          <w:rFonts w:ascii="Arial" w:hAnsi="Arial" w:cs="Arial"/>
          <w:szCs w:val="20"/>
        </w:rPr>
        <w:t xml:space="preserve">, and the financial reporting requirements of the Securities and Exchange Commission under the Securities and Exchange Act B.E. </w:t>
      </w:r>
      <w:r w:rsidRPr="00AD1D82">
        <w:rPr>
          <w:rFonts w:ascii="Arial" w:hAnsi="Arial" w:cs="Arial"/>
          <w:szCs w:val="20"/>
          <w:lang w:val="en-GB"/>
        </w:rPr>
        <w:t>2535</w:t>
      </w:r>
      <w:r w:rsidRPr="00AD1D82">
        <w:rPr>
          <w:rFonts w:ascii="Arial" w:hAnsi="Arial" w:cs="Arial"/>
          <w:szCs w:val="20"/>
        </w:rPr>
        <w:t>. The presentation of the financial statements are prepared in accordance with the Securities and Exchange Commission Announceme</w:t>
      </w:r>
      <w:r w:rsidR="00E83470" w:rsidRPr="00AD1D82">
        <w:rPr>
          <w:rFonts w:ascii="Arial" w:hAnsi="Arial" w:cs="Arial"/>
          <w:szCs w:val="20"/>
        </w:rPr>
        <w:t>nt SorTor.22/2016</w:t>
      </w:r>
      <w:r w:rsidRPr="00AD1D82">
        <w:rPr>
          <w:rFonts w:ascii="Arial" w:hAnsi="Arial" w:cs="Arial"/>
          <w:szCs w:val="20"/>
        </w:rPr>
        <w:t xml:space="preserve"> regarding financial statements presentation for securities company</w:t>
      </w:r>
      <w:r w:rsidR="00AE7076" w:rsidRPr="00AD1D82">
        <w:rPr>
          <w:rFonts w:ascii="Arial" w:hAnsi="Arial" w:cs="Arial"/>
          <w:szCs w:val="20"/>
        </w:rPr>
        <w:t xml:space="preserve"> (Version 2)</w:t>
      </w:r>
      <w:r w:rsidRPr="00AD1D82">
        <w:rPr>
          <w:rFonts w:ascii="Arial" w:hAnsi="Arial" w:cs="Arial"/>
          <w:szCs w:val="20"/>
        </w:rPr>
        <w:t xml:space="preserve"> dated </w:t>
      </w:r>
      <w:r w:rsidR="00AE7076" w:rsidRPr="00AD1D82">
        <w:rPr>
          <w:rFonts w:ascii="Arial" w:hAnsi="Arial" w:cs="Arial"/>
          <w:szCs w:val="20"/>
          <w:lang w:val="en-GB"/>
        </w:rPr>
        <w:t>2 June 2016.</w:t>
      </w:r>
    </w:p>
    <w:p w:rsidR="00AE7076" w:rsidRPr="00AD1D82" w:rsidRDefault="00AE7076" w:rsidP="00F36610">
      <w:pPr>
        <w:ind w:left="540"/>
        <w:rPr>
          <w:rFonts w:ascii="Arial" w:hAnsi="Arial" w:cs="Arial"/>
          <w:szCs w:val="20"/>
        </w:rPr>
      </w:pPr>
    </w:p>
    <w:p w:rsidR="007223AE" w:rsidRPr="00AD1D82" w:rsidRDefault="0091734C" w:rsidP="00F36610">
      <w:pPr>
        <w:ind w:left="540"/>
        <w:rPr>
          <w:rFonts w:ascii="Arial" w:hAnsi="Arial" w:cs="Arial"/>
          <w:szCs w:val="20"/>
        </w:rPr>
      </w:pPr>
      <w:r w:rsidRPr="00AD1D82">
        <w:rPr>
          <w:rFonts w:ascii="Arial" w:hAnsi="Arial" w:cs="Arial"/>
          <w:spacing w:val="-4"/>
          <w:szCs w:val="20"/>
        </w:rPr>
        <w:t xml:space="preserve">The </w:t>
      </w:r>
      <w:r w:rsidR="007223AE" w:rsidRPr="00AD1D82">
        <w:rPr>
          <w:rFonts w:ascii="Arial" w:hAnsi="Arial" w:cs="Arial"/>
          <w:spacing w:val="-4"/>
          <w:szCs w:val="20"/>
        </w:rPr>
        <w:t>financial statements have been prepared under the historical cost</w:t>
      </w:r>
      <w:r w:rsidR="007223AE" w:rsidRPr="00AD1D82">
        <w:rPr>
          <w:rFonts w:ascii="Arial" w:hAnsi="Arial" w:cs="Arial"/>
          <w:szCs w:val="20"/>
        </w:rPr>
        <w:t xml:space="preserve"> convention except as disclosed in the accounting policies below.</w:t>
      </w:r>
    </w:p>
    <w:p w:rsidR="007223AE" w:rsidRPr="00AD1D82" w:rsidRDefault="007223AE" w:rsidP="00F36610">
      <w:pPr>
        <w:ind w:left="540"/>
        <w:rPr>
          <w:rFonts w:ascii="Arial" w:hAnsi="Arial" w:cs="Arial"/>
          <w:szCs w:val="20"/>
        </w:rPr>
      </w:pPr>
    </w:p>
    <w:p w:rsidR="007223AE" w:rsidRPr="00AD1D82" w:rsidRDefault="0091734C" w:rsidP="00F36610">
      <w:pPr>
        <w:ind w:left="540"/>
        <w:rPr>
          <w:rFonts w:ascii="Arial" w:hAnsi="Arial" w:cs="Arial"/>
          <w:spacing w:val="-4"/>
          <w:szCs w:val="20"/>
        </w:rPr>
      </w:pPr>
      <w:r w:rsidRPr="00AD1D82">
        <w:rPr>
          <w:rFonts w:ascii="Arial" w:hAnsi="Arial" w:cs="Arial"/>
          <w:spacing w:val="-4"/>
          <w:szCs w:val="20"/>
        </w:rPr>
        <w:t>The preparation of</w:t>
      </w:r>
      <w:r w:rsidR="007223AE" w:rsidRPr="00AD1D82">
        <w:rPr>
          <w:rFonts w:ascii="Arial" w:hAnsi="Arial" w:cs="Arial"/>
          <w:spacing w:val="-4"/>
          <w:szCs w:val="20"/>
        </w:rPr>
        <w:t xml:space="preserve"> financial statements in conformity with Thai generally accepted accounting principles requires the use of certain critical accounting estimates. It also requires management to exercise its judgment in the process of applying the </w:t>
      </w:r>
      <w:r w:rsidR="00420E7C" w:rsidRPr="00AD1D82">
        <w:rPr>
          <w:rFonts w:ascii="Arial" w:hAnsi="Arial" w:cs="Arial"/>
          <w:spacing w:val="-4"/>
          <w:szCs w:val="20"/>
        </w:rPr>
        <w:t xml:space="preserve">Company’s accounting policies. </w:t>
      </w:r>
      <w:r w:rsidR="007223AE" w:rsidRPr="00AD1D82">
        <w:rPr>
          <w:rFonts w:ascii="Arial" w:hAnsi="Arial" w:cs="Arial"/>
          <w:spacing w:val="-4"/>
          <w:szCs w:val="20"/>
        </w:rPr>
        <w:t xml:space="preserve">The areas involving a higher degree of judgment or complexity, or areas where assumptions and estimates are significant to the financial statements are disclosed in Note </w:t>
      </w:r>
      <w:r w:rsidR="00AE7076" w:rsidRPr="00AD1D82">
        <w:rPr>
          <w:rFonts w:ascii="Arial" w:hAnsi="Arial" w:cs="Arial"/>
          <w:spacing w:val="-4"/>
          <w:szCs w:val="20"/>
        </w:rPr>
        <w:t>5</w:t>
      </w:r>
      <w:r w:rsidR="007223AE" w:rsidRPr="00AD1D82">
        <w:rPr>
          <w:rFonts w:ascii="Arial" w:hAnsi="Arial" w:cs="Arial"/>
          <w:spacing w:val="-4"/>
          <w:szCs w:val="20"/>
        </w:rPr>
        <w:t>.</w:t>
      </w:r>
    </w:p>
    <w:p w:rsidR="00073215" w:rsidRPr="00AD1D82" w:rsidRDefault="00073215" w:rsidP="00F36610">
      <w:pPr>
        <w:ind w:left="540"/>
        <w:rPr>
          <w:rFonts w:ascii="Arial" w:hAnsi="Arial" w:cs="Arial"/>
          <w:spacing w:val="-4"/>
          <w:szCs w:val="20"/>
        </w:rPr>
      </w:pPr>
    </w:p>
    <w:p w:rsidR="00073215" w:rsidRPr="00AD1D82" w:rsidRDefault="00073215" w:rsidP="00F36610">
      <w:pPr>
        <w:ind w:left="540"/>
        <w:rPr>
          <w:rFonts w:ascii="Arial" w:hAnsi="Arial" w:cs="Arial"/>
          <w:spacing w:val="-4"/>
          <w:szCs w:val="20"/>
        </w:rPr>
      </w:pPr>
      <w:r w:rsidRPr="00AD1D82">
        <w:rPr>
          <w:rFonts w:ascii="Arial" w:hAnsi="Arial" w:cs="Arial"/>
          <w:spacing w:val="-4"/>
          <w:szCs w:val="20"/>
        </w:rPr>
        <w:t>Comparative figures have been adjusted to conform with changes in presentation in the current year</w:t>
      </w:r>
      <w:r w:rsidR="00764E76" w:rsidRPr="00AD1D82">
        <w:rPr>
          <w:rFonts w:ascii="Arial" w:hAnsi="Arial" w:cs="Arial"/>
          <w:spacing w:val="-4"/>
          <w:szCs w:val="20"/>
        </w:rPr>
        <w:t xml:space="preserve"> (Note 4)</w:t>
      </w:r>
      <w:r w:rsidRPr="00AD1D82">
        <w:rPr>
          <w:rFonts w:ascii="Arial" w:hAnsi="Arial" w:cs="Arial"/>
          <w:spacing w:val="-4"/>
          <w:szCs w:val="20"/>
        </w:rPr>
        <w:t>.</w:t>
      </w:r>
    </w:p>
    <w:p w:rsidR="001F7697" w:rsidRPr="00AD1D82" w:rsidRDefault="001F7697" w:rsidP="00F36610">
      <w:pPr>
        <w:ind w:left="540"/>
        <w:rPr>
          <w:rFonts w:ascii="Arial" w:hAnsi="Arial" w:cs="Arial"/>
          <w:szCs w:val="20"/>
        </w:rPr>
      </w:pPr>
    </w:p>
    <w:p w:rsidR="001F7697" w:rsidRPr="00AD1D82" w:rsidRDefault="001F7697" w:rsidP="00F36610">
      <w:pPr>
        <w:ind w:left="540"/>
        <w:rPr>
          <w:rFonts w:ascii="Arial" w:hAnsi="Arial" w:cs="Arial"/>
          <w:szCs w:val="20"/>
        </w:rPr>
      </w:pPr>
      <w:r w:rsidRPr="00AD1D82">
        <w:rPr>
          <w:rFonts w:ascii="Arial" w:hAnsi="Arial" w:cs="Arial"/>
          <w:szCs w:val="20"/>
        </w:rPr>
        <w:t xml:space="preserve">An English version of the financial statements have been prepared from the statutory </w:t>
      </w:r>
      <w:r w:rsidRPr="00AD1D82">
        <w:rPr>
          <w:rFonts w:ascii="Arial" w:hAnsi="Arial" w:cs="Arial"/>
          <w:spacing w:val="-4"/>
          <w:szCs w:val="20"/>
        </w:rPr>
        <w:t>financial statements</w:t>
      </w:r>
      <w:r w:rsidR="00420E7C" w:rsidRPr="00AD1D82">
        <w:rPr>
          <w:rFonts w:ascii="Arial" w:hAnsi="Arial" w:cs="Arial"/>
          <w:spacing w:val="-4"/>
          <w:szCs w:val="20"/>
        </w:rPr>
        <w:t xml:space="preserve"> that are in the Thai language.</w:t>
      </w:r>
      <w:r w:rsidRPr="00AD1D82">
        <w:rPr>
          <w:rFonts w:ascii="Arial" w:hAnsi="Arial" w:cs="Arial"/>
          <w:spacing w:val="-4"/>
          <w:szCs w:val="20"/>
        </w:rPr>
        <w:t xml:space="preserve"> In the event of a conflict or a</w:t>
      </w:r>
      <w:r w:rsidRPr="00AD1D82">
        <w:rPr>
          <w:rFonts w:ascii="Arial" w:hAnsi="Arial" w:cs="Arial"/>
          <w:szCs w:val="20"/>
        </w:rPr>
        <w:t xml:space="preserve"> difference in </w:t>
      </w:r>
      <w:r w:rsidRPr="00AD1D82">
        <w:rPr>
          <w:rFonts w:ascii="Arial" w:hAnsi="Arial" w:cs="Arial"/>
          <w:spacing w:val="-4"/>
          <w:szCs w:val="20"/>
        </w:rPr>
        <w:t>interpretation between the two languages, the Thai language statutory financial</w:t>
      </w:r>
      <w:r w:rsidRPr="00AD1D82">
        <w:rPr>
          <w:rFonts w:ascii="Arial" w:hAnsi="Arial" w:cs="Arial"/>
          <w:szCs w:val="20"/>
        </w:rPr>
        <w:t xml:space="preserve"> statements shall prevail.</w:t>
      </w:r>
    </w:p>
    <w:p w:rsidR="007C7771" w:rsidRPr="00AD1D82" w:rsidRDefault="007C7771" w:rsidP="00F36610">
      <w:pPr>
        <w:ind w:left="540"/>
        <w:rPr>
          <w:rFonts w:ascii="Arial" w:hAnsi="Arial" w:cs="Arial"/>
          <w:szCs w:val="20"/>
        </w:rPr>
      </w:pPr>
    </w:p>
    <w:p w:rsidR="005755BF" w:rsidRPr="00AD1D82" w:rsidRDefault="005755BF" w:rsidP="00F36610">
      <w:pPr>
        <w:ind w:left="540" w:hanging="540"/>
        <w:rPr>
          <w:rFonts w:ascii="Arial" w:hAnsi="Arial" w:cs="Arial"/>
          <w:szCs w:val="20"/>
        </w:rPr>
      </w:pPr>
      <w:r w:rsidRPr="00AD1D82">
        <w:rPr>
          <w:rFonts w:ascii="Arial" w:hAnsi="Arial" w:cs="Arial"/>
          <w:szCs w:val="20"/>
        </w:rPr>
        <w:br w:type="page"/>
      </w:r>
    </w:p>
    <w:p w:rsidR="00D92321" w:rsidRPr="00AD1D82" w:rsidRDefault="00B269BB" w:rsidP="00F36610">
      <w:pPr>
        <w:tabs>
          <w:tab w:val="left" w:pos="540"/>
        </w:tabs>
        <w:rPr>
          <w:rFonts w:ascii="Arial" w:hAnsi="Arial" w:cs="Arial"/>
          <w:b/>
          <w:bCs/>
          <w:szCs w:val="20"/>
          <w:shd w:val="clear" w:color="auto" w:fill="FFFFFF"/>
        </w:rPr>
      </w:pPr>
      <w:r w:rsidRPr="00AD1D82">
        <w:rPr>
          <w:rFonts w:ascii="Arial" w:hAnsi="Arial" w:cs="Arial"/>
          <w:b/>
          <w:bCs/>
          <w:szCs w:val="20"/>
          <w:shd w:val="clear" w:color="auto" w:fill="FFFFFF"/>
          <w:lang w:val="en-GB"/>
        </w:rPr>
        <w:lastRenderedPageBreak/>
        <w:t>3</w:t>
      </w:r>
      <w:r w:rsidR="0079128D" w:rsidRPr="00AD1D82">
        <w:rPr>
          <w:rFonts w:ascii="Arial" w:hAnsi="Arial" w:cs="Arial"/>
          <w:b/>
          <w:bCs/>
          <w:szCs w:val="20"/>
          <w:shd w:val="clear" w:color="auto" w:fill="FFFFFF"/>
        </w:rPr>
        <w:tab/>
      </w:r>
      <w:r w:rsidR="00D92321" w:rsidRPr="00AD1D82">
        <w:rPr>
          <w:rFonts w:ascii="Arial" w:hAnsi="Arial" w:cs="Arial"/>
          <w:b/>
          <w:bCs/>
          <w:szCs w:val="20"/>
          <w:shd w:val="clear" w:color="auto" w:fill="FFFFFF"/>
        </w:rPr>
        <w:t>Accounting policies</w:t>
      </w:r>
    </w:p>
    <w:p w:rsidR="00416041" w:rsidRPr="00AD1D82" w:rsidRDefault="00416041" w:rsidP="00F36610">
      <w:pPr>
        <w:ind w:left="540"/>
        <w:rPr>
          <w:rFonts w:ascii="Arial" w:hAnsi="Arial" w:cs="Arial"/>
          <w:szCs w:val="20"/>
        </w:rPr>
      </w:pPr>
    </w:p>
    <w:p w:rsidR="002953A2" w:rsidRPr="00AD1D82" w:rsidRDefault="002953A2" w:rsidP="00F36610">
      <w:pPr>
        <w:ind w:left="540"/>
        <w:rPr>
          <w:rFonts w:ascii="Arial" w:hAnsi="Arial" w:cs="Arial"/>
          <w:szCs w:val="20"/>
        </w:rPr>
      </w:pPr>
    </w:p>
    <w:p w:rsidR="00785D60" w:rsidRPr="00AD1D82" w:rsidRDefault="00B269BB" w:rsidP="00F36610">
      <w:pPr>
        <w:tabs>
          <w:tab w:val="left" w:pos="1080"/>
        </w:tabs>
        <w:ind w:left="1080" w:hanging="540"/>
        <w:rPr>
          <w:rFonts w:ascii="Arial" w:hAnsi="Arial" w:cs="Arial"/>
          <w:b/>
          <w:bCs/>
          <w:spacing w:val="-4"/>
          <w:szCs w:val="20"/>
          <w:shd w:val="clear" w:color="auto" w:fill="FFFFFF"/>
        </w:rPr>
      </w:pPr>
      <w:r w:rsidRPr="00AD1D82">
        <w:rPr>
          <w:rFonts w:ascii="Arial" w:hAnsi="Arial" w:cs="Arial"/>
          <w:b/>
          <w:bCs/>
          <w:spacing w:val="-2"/>
          <w:szCs w:val="20"/>
          <w:shd w:val="clear" w:color="auto" w:fill="FFFFFF"/>
          <w:lang w:val="en-GB"/>
        </w:rPr>
        <w:t>3</w:t>
      </w:r>
      <w:r w:rsidR="00785D60" w:rsidRPr="00AD1D82">
        <w:rPr>
          <w:rFonts w:ascii="Arial" w:hAnsi="Arial" w:cs="Arial"/>
          <w:b/>
          <w:bCs/>
          <w:spacing w:val="-2"/>
          <w:szCs w:val="20"/>
          <w:shd w:val="clear" w:color="auto" w:fill="FFFFFF"/>
        </w:rPr>
        <w:t>.</w:t>
      </w:r>
      <w:r w:rsidRPr="00AD1D82">
        <w:rPr>
          <w:rFonts w:ascii="Arial" w:hAnsi="Arial" w:cs="Arial"/>
          <w:b/>
          <w:bCs/>
          <w:spacing w:val="-2"/>
          <w:szCs w:val="20"/>
          <w:shd w:val="clear" w:color="auto" w:fill="FFFFFF"/>
          <w:lang w:val="en-GB"/>
        </w:rPr>
        <w:t>1</w:t>
      </w:r>
      <w:r w:rsidR="00785D60" w:rsidRPr="00AD1D82">
        <w:rPr>
          <w:rFonts w:ascii="Arial" w:hAnsi="Arial" w:cs="Arial"/>
          <w:b/>
          <w:bCs/>
          <w:spacing w:val="-2"/>
          <w:szCs w:val="20"/>
          <w:shd w:val="clear" w:color="auto" w:fill="FFFFFF"/>
        </w:rPr>
        <w:tab/>
      </w:r>
      <w:r w:rsidR="003B658F" w:rsidRPr="00AD1D82">
        <w:rPr>
          <w:rFonts w:ascii="Arial" w:hAnsi="Arial" w:cs="Arial"/>
          <w:b/>
          <w:bCs/>
          <w:spacing w:val="-4"/>
          <w:szCs w:val="20"/>
          <w:shd w:val="clear" w:color="auto" w:fill="FFFFFF"/>
        </w:rPr>
        <w:t>Revised financial reporting standards, and related interpretations</w:t>
      </w:r>
    </w:p>
    <w:p w:rsidR="00CC1CA2" w:rsidRPr="00AD1D82" w:rsidRDefault="00CC1CA2" w:rsidP="00F36610">
      <w:pPr>
        <w:tabs>
          <w:tab w:val="left" w:pos="1080"/>
        </w:tabs>
        <w:ind w:left="1080"/>
        <w:rPr>
          <w:rFonts w:ascii="Arial" w:hAnsi="Arial" w:cs="Arial"/>
          <w:spacing w:val="-4"/>
          <w:szCs w:val="20"/>
          <w:shd w:val="clear" w:color="auto" w:fill="FFFFFF"/>
        </w:rPr>
      </w:pPr>
    </w:p>
    <w:p w:rsidR="00CC1CA2" w:rsidRPr="00AD1D82" w:rsidRDefault="00797B84" w:rsidP="00F36610">
      <w:pPr>
        <w:ind w:left="1620" w:hanging="540"/>
        <w:rPr>
          <w:rFonts w:ascii="Arial" w:hAnsi="Arial" w:cs="Arial"/>
          <w:spacing w:val="-2"/>
          <w:szCs w:val="20"/>
          <w:shd w:val="clear" w:color="auto" w:fill="FFFFFF"/>
        </w:rPr>
      </w:pPr>
      <w:r w:rsidRPr="00AD1D82">
        <w:rPr>
          <w:rFonts w:ascii="Arial" w:hAnsi="Arial" w:cs="Arial"/>
          <w:spacing w:val="-2"/>
          <w:szCs w:val="20"/>
          <w:shd w:val="clear" w:color="auto" w:fill="FFFFFF"/>
        </w:rPr>
        <w:t>3.1.1</w:t>
      </w:r>
      <w:r w:rsidR="002732D6" w:rsidRPr="00AD1D82">
        <w:rPr>
          <w:rFonts w:ascii="Arial" w:hAnsi="Arial" w:cs="Arial"/>
          <w:b/>
          <w:bCs/>
          <w:spacing w:val="-2"/>
          <w:szCs w:val="20"/>
          <w:shd w:val="clear" w:color="auto" w:fill="FFFFFF"/>
        </w:rPr>
        <w:tab/>
      </w:r>
      <w:r w:rsidR="003B658F" w:rsidRPr="00AD1D82">
        <w:rPr>
          <w:rFonts w:ascii="Arial" w:hAnsi="Arial" w:cs="Arial"/>
          <w:spacing w:val="-2"/>
          <w:szCs w:val="20"/>
          <w:shd w:val="clear" w:color="auto" w:fill="FFFFFF"/>
        </w:rPr>
        <w:t>Revised financial reporting standards and interpretations are effective on 1 January 2017</w:t>
      </w:r>
      <w:r w:rsidR="00875DB2">
        <w:rPr>
          <w:rFonts w:ascii="Arial" w:hAnsi="Arial" w:cs="Arial"/>
          <w:spacing w:val="-2"/>
          <w:szCs w:val="20"/>
          <w:shd w:val="clear" w:color="auto" w:fill="FFFFFF"/>
        </w:rPr>
        <w:t>,</w:t>
      </w:r>
      <w:r w:rsidR="003B658F" w:rsidRPr="00AD1D82">
        <w:rPr>
          <w:rFonts w:ascii="Arial" w:hAnsi="Arial" w:cs="Arial"/>
          <w:spacing w:val="-2"/>
          <w:szCs w:val="20"/>
          <w:shd w:val="clear" w:color="auto" w:fill="FFFFFF"/>
        </w:rPr>
        <w:t xml:space="preserve"> which are relevant and have a significant impact to the Company:</w:t>
      </w:r>
    </w:p>
    <w:p w:rsidR="00785D60" w:rsidRPr="00AD1D82" w:rsidRDefault="00785D60" w:rsidP="00F36610">
      <w:pPr>
        <w:ind w:left="1620"/>
        <w:rPr>
          <w:rFonts w:ascii="Arial" w:hAnsi="Arial" w:cs="Arial"/>
          <w:szCs w:val="20"/>
        </w:rPr>
      </w:pPr>
    </w:p>
    <w:tbl>
      <w:tblPr>
        <w:tblW w:w="7137" w:type="dxa"/>
        <w:tblInd w:w="1188" w:type="dxa"/>
        <w:tblLayout w:type="fixed"/>
        <w:tblLook w:val="0000" w:firstRow="0" w:lastRow="0" w:firstColumn="0" w:lastColumn="0" w:noHBand="0" w:noVBand="0"/>
      </w:tblPr>
      <w:tblGrid>
        <w:gridCol w:w="3071"/>
        <w:gridCol w:w="4066"/>
      </w:tblGrid>
      <w:tr w:rsidR="007223AE" w:rsidRPr="00AD1D82" w:rsidTr="00F36610">
        <w:tc>
          <w:tcPr>
            <w:tcW w:w="3071" w:type="dxa"/>
          </w:tcPr>
          <w:p w:rsidR="007223AE" w:rsidRPr="00AD1D82" w:rsidRDefault="00AE7076" w:rsidP="00F36610">
            <w:pPr>
              <w:tabs>
                <w:tab w:val="left" w:pos="-720"/>
              </w:tabs>
              <w:adjustRightInd w:val="0"/>
              <w:ind w:left="435"/>
              <w:jc w:val="left"/>
              <w:rPr>
                <w:rFonts w:ascii="Arial" w:hAnsi="Arial" w:cs="Arial"/>
                <w:szCs w:val="20"/>
                <w:cs/>
                <w:lang w:val="th-TH"/>
              </w:rPr>
            </w:pPr>
            <w:r w:rsidRPr="00AD1D82">
              <w:rPr>
                <w:rFonts w:ascii="Arial" w:hAnsi="Arial" w:cs="Arial"/>
                <w:szCs w:val="20"/>
              </w:rPr>
              <w:t>TAS 1 (revised 2016)</w:t>
            </w:r>
          </w:p>
        </w:tc>
        <w:tc>
          <w:tcPr>
            <w:tcW w:w="4066" w:type="dxa"/>
          </w:tcPr>
          <w:p w:rsidR="007223AE" w:rsidRPr="00AD1D82" w:rsidRDefault="00AE7076" w:rsidP="00F36610">
            <w:pPr>
              <w:tabs>
                <w:tab w:val="left" w:pos="-720"/>
              </w:tabs>
              <w:adjustRightInd w:val="0"/>
              <w:ind w:left="162"/>
              <w:jc w:val="left"/>
              <w:rPr>
                <w:rFonts w:ascii="Arial" w:hAnsi="Arial" w:cs="Arial"/>
                <w:szCs w:val="20"/>
                <w:cs/>
                <w:lang w:val="th-TH"/>
              </w:rPr>
            </w:pPr>
            <w:r w:rsidRPr="00AD1D82">
              <w:rPr>
                <w:rFonts w:ascii="Arial" w:hAnsi="Arial" w:cs="Arial"/>
                <w:szCs w:val="20"/>
              </w:rPr>
              <w:t>Presentation of financial statements</w:t>
            </w:r>
          </w:p>
        </w:tc>
      </w:tr>
    </w:tbl>
    <w:p w:rsidR="00284892" w:rsidRPr="00AD1D82" w:rsidRDefault="00284892" w:rsidP="00F36610">
      <w:pPr>
        <w:adjustRightInd w:val="0"/>
        <w:ind w:left="1620"/>
        <w:jc w:val="thaiDistribute"/>
        <w:rPr>
          <w:rFonts w:ascii="Arial" w:hAnsi="Arial" w:cs="Arial"/>
          <w:spacing w:val="-2"/>
          <w:szCs w:val="20"/>
          <w:shd w:val="clear" w:color="auto" w:fill="FFFFFF"/>
          <w:lang w:val="en-GB"/>
        </w:rPr>
      </w:pPr>
    </w:p>
    <w:p w:rsidR="007223AE" w:rsidRPr="00AD1D82" w:rsidRDefault="00AE7076" w:rsidP="00F36610">
      <w:pPr>
        <w:adjustRightInd w:val="0"/>
        <w:ind w:left="1620"/>
        <w:jc w:val="thaiDistribute"/>
        <w:rPr>
          <w:rFonts w:ascii="Arial" w:hAnsi="Arial" w:cs="Arial"/>
          <w:spacing w:val="-8"/>
          <w:szCs w:val="20"/>
          <w:shd w:val="clear" w:color="auto" w:fill="FFFFFF"/>
          <w:lang w:val="en-GB"/>
        </w:rPr>
      </w:pPr>
      <w:r w:rsidRPr="00AD1D82">
        <w:rPr>
          <w:rFonts w:ascii="Arial" w:hAnsi="Arial" w:cs="Arial"/>
          <w:spacing w:val="-8"/>
          <w:szCs w:val="20"/>
          <w:shd w:val="clear" w:color="auto" w:fill="FFFFFF"/>
          <w:lang w:val="en-GB"/>
        </w:rPr>
        <w:t>TAS 1 (revised 2016), the amendments provide clarifications on a number of issues, including:</w:t>
      </w:r>
    </w:p>
    <w:p w:rsidR="00AE7076" w:rsidRPr="00AD1D82" w:rsidRDefault="00AE7076" w:rsidP="00F36610">
      <w:pPr>
        <w:adjustRightInd w:val="0"/>
        <w:ind w:left="1620"/>
        <w:jc w:val="thaiDistribute"/>
        <w:rPr>
          <w:rFonts w:ascii="Arial" w:hAnsi="Arial" w:cs="Arial"/>
          <w:spacing w:val="-8"/>
          <w:szCs w:val="20"/>
          <w:shd w:val="clear" w:color="auto" w:fill="FFFFFF"/>
          <w:lang w:val="en-GB"/>
        </w:rPr>
      </w:pPr>
    </w:p>
    <w:p w:rsidR="00AE7076" w:rsidRPr="00AD1D82" w:rsidRDefault="00AE7076" w:rsidP="00F36610">
      <w:pPr>
        <w:adjustRightInd w:val="0"/>
        <w:ind w:left="1980" w:hanging="360"/>
        <w:jc w:val="thaiDistribute"/>
        <w:rPr>
          <w:rFonts w:ascii="Arial" w:hAnsi="Arial" w:cs="Arial"/>
          <w:szCs w:val="20"/>
          <w:shd w:val="clear" w:color="auto" w:fill="FFFFFF"/>
          <w:lang w:val="en-GB"/>
        </w:rPr>
      </w:pPr>
      <w:r w:rsidRPr="00AD1D82">
        <w:rPr>
          <w:rFonts w:ascii="Arial" w:hAnsi="Arial" w:cs="Arial"/>
          <w:spacing w:val="-8"/>
          <w:szCs w:val="20"/>
          <w:shd w:val="clear" w:color="auto" w:fill="FFFFFF"/>
          <w:cs/>
          <w:lang w:val="en-GB"/>
        </w:rPr>
        <w:t>-</w:t>
      </w:r>
      <w:r w:rsidRPr="00AD1D82">
        <w:rPr>
          <w:rFonts w:ascii="Arial" w:hAnsi="Arial" w:cs="Arial"/>
          <w:spacing w:val="-8"/>
          <w:szCs w:val="20"/>
          <w:shd w:val="clear" w:color="auto" w:fill="FFFFFF"/>
          <w:cs/>
          <w:lang w:val="en-GB"/>
        </w:rPr>
        <w:tab/>
      </w:r>
      <w:r w:rsidRPr="00AD1D82">
        <w:rPr>
          <w:rFonts w:ascii="Arial" w:hAnsi="Arial" w:cs="Arial"/>
          <w:szCs w:val="20"/>
          <w:shd w:val="clear" w:color="auto" w:fill="FFFFFF"/>
          <w:lang w:val="en-GB"/>
        </w:rPr>
        <w:t xml:space="preserve">Materiality - an entity should not aggregate or disaggregate information in a manner that obscures useful information. Where items are material, sufficient information must be provided to explain the impact on the financial position or performance. </w:t>
      </w:r>
    </w:p>
    <w:p w:rsidR="00AE7076" w:rsidRPr="00AD1D82" w:rsidRDefault="00AE7076" w:rsidP="00F36610">
      <w:pPr>
        <w:adjustRightInd w:val="0"/>
        <w:ind w:left="1980" w:hanging="360"/>
        <w:jc w:val="thaiDistribute"/>
        <w:rPr>
          <w:rFonts w:ascii="Arial" w:hAnsi="Arial" w:cs="Arial"/>
          <w:szCs w:val="20"/>
          <w:shd w:val="clear" w:color="auto" w:fill="FFFFFF"/>
          <w:lang w:val="en-GB"/>
        </w:rPr>
      </w:pPr>
      <w:r w:rsidRPr="00AD1D82">
        <w:rPr>
          <w:rFonts w:ascii="Arial" w:hAnsi="Arial" w:cs="Arial"/>
          <w:szCs w:val="20"/>
          <w:shd w:val="clear" w:color="auto" w:fill="FFFFFF"/>
          <w:cs/>
          <w:lang w:val="en-GB"/>
        </w:rPr>
        <w:t>-</w:t>
      </w:r>
      <w:r w:rsidRPr="00AD1D82">
        <w:rPr>
          <w:rFonts w:ascii="Arial" w:hAnsi="Arial" w:cs="Arial"/>
          <w:szCs w:val="20"/>
          <w:shd w:val="clear" w:color="auto" w:fill="FFFFFF"/>
          <w:cs/>
          <w:lang w:val="en-GB"/>
        </w:rPr>
        <w:tab/>
      </w:r>
      <w:r w:rsidRPr="00AD1D82">
        <w:rPr>
          <w:rFonts w:ascii="Arial" w:hAnsi="Arial" w:cs="Arial"/>
          <w:szCs w:val="20"/>
          <w:shd w:val="clear" w:color="auto" w:fill="FFFFFF"/>
          <w:lang w:val="en-GB"/>
        </w:rPr>
        <w:t xml:space="preserve">Disaggregation and subtotals - line items specified in TAS </w:t>
      </w:r>
      <w:r w:rsidRPr="00AD1D82">
        <w:rPr>
          <w:rFonts w:ascii="Arial" w:hAnsi="Arial" w:cs="Arial"/>
          <w:szCs w:val="20"/>
          <w:shd w:val="clear" w:color="auto" w:fill="FFFFFF"/>
          <w:cs/>
          <w:lang w:val="en-GB"/>
        </w:rPr>
        <w:t>1</w:t>
      </w:r>
      <w:r w:rsidRPr="00AD1D82">
        <w:rPr>
          <w:rFonts w:ascii="Arial" w:hAnsi="Arial" w:cs="Arial"/>
          <w:szCs w:val="20"/>
          <w:shd w:val="clear" w:color="auto" w:fill="FFFFFF"/>
          <w:lang w:val="en-GB"/>
        </w:rPr>
        <w:t xml:space="preserve"> may need to be disaggregated where this is relevant to an understanding of the entity's financial position or performance. There is also new guidance on the use of subtotals. </w:t>
      </w:r>
    </w:p>
    <w:p w:rsidR="00AE7076" w:rsidRPr="00AD1D82" w:rsidRDefault="00AE7076" w:rsidP="00F36610">
      <w:pPr>
        <w:adjustRightInd w:val="0"/>
        <w:ind w:left="1980" w:hanging="360"/>
        <w:jc w:val="thaiDistribute"/>
        <w:rPr>
          <w:rFonts w:ascii="Arial" w:hAnsi="Arial" w:cs="Arial"/>
          <w:szCs w:val="20"/>
          <w:shd w:val="clear" w:color="auto" w:fill="FFFFFF"/>
          <w:lang w:val="en-GB"/>
        </w:rPr>
      </w:pPr>
      <w:r w:rsidRPr="00AD1D82">
        <w:rPr>
          <w:rFonts w:ascii="Arial" w:hAnsi="Arial" w:cs="Arial"/>
          <w:szCs w:val="20"/>
          <w:shd w:val="clear" w:color="auto" w:fill="FFFFFF"/>
          <w:cs/>
          <w:lang w:val="en-GB"/>
        </w:rPr>
        <w:t>-</w:t>
      </w:r>
      <w:r w:rsidRPr="00AD1D82">
        <w:rPr>
          <w:rFonts w:ascii="Arial" w:hAnsi="Arial" w:cs="Arial"/>
          <w:szCs w:val="20"/>
          <w:shd w:val="clear" w:color="auto" w:fill="FFFFFF"/>
          <w:cs/>
          <w:lang w:val="en-GB"/>
        </w:rPr>
        <w:tab/>
      </w:r>
      <w:r w:rsidRPr="00AD1D82">
        <w:rPr>
          <w:rFonts w:ascii="Arial" w:hAnsi="Arial" w:cs="Arial"/>
          <w:szCs w:val="20"/>
          <w:shd w:val="clear" w:color="auto" w:fill="FFFFFF"/>
          <w:lang w:val="en-GB"/>
        </w:rPr>
        <w:t xml:space="preserve">Notes - confirmation that the notes do not need to be presented in a particular order. </w:t>
      </w:r>
    </w:p>
    <w:p w:rsidR="00AE7076" w:rsidRPr="00AD1D82" w:rsidRDefault="00AE7076" w:rsidP="00F36610">
      <w:pPr>
        <w:adjustRightInd w:val="0"/>
        <w:ind w:left="1980" w:hanging="360"/>
        <w:jc w:val="thaiDistribute"/>
        <w:rPr>
          <w:rFonts w:ascii="Arial" w:hAnsi="Arial" w:cs="Arial"/>
          <w:szCs w:val="20"/>
          <w:shd w:val="clear" w:color="auto" w:fill="FFFFFF"/>
          <w:lang w:val="en-GB"/>
        </w:rPr>
      </w:pPr>
      <w:r w:rsidRPr="00AD1D82">
        <w:rPr>
          <w:rFonts w:ascii="Arial" w:hAnsi="Arial" w:cs="Arial"/>
          <w:szCs w:val="20"/>
          <w:shd w:val="clear" w:color="auto" w:fill="FFFFFF"/>
          <w:cs/>
          <w:lang w:val="en-GB"/>
        </w:rPr>
        <w:t>-</w:t>
      </w:r>
      <w:r w:rsidRPr="00AD1D82">
        <w:rPr>
          <w:rFonts w:ascii="Arial" w:hAnsi="Arial" w:cs="Arial"/>
          <w:szCs w:val="20"/>
          <w:shd w:val="clear" w:color="auto" w:fill="FFFFFF"/>
          <w:cs/>
          <w:lang w:val="en-GB"/>
        </w:rPr>
        <w:tab/>
      </w:r>
      <w:r w:rsidRPr="00AD1D82">
        <w:rPr>
          <w:rFonts w:ascii="Arial" w:hAnsi="Arial" w:cs="Arial"/>
          <w:szCs w:val="20"/>
          <w:shd w:val="clear" w:color="auto" w:fill="FFFFFF"/>
          <w:lang w:val="en-GB"/>
        </w:rPr>
        <w:t>OCI arising from investments accounted for under the equity method - the share of OCI arising from equity-accounted investments is grouped based on whether the items will or will not subsequently be reclassified to profit or loss. Each group should then be presented as a single line item in the statement of other comprehensive income.</w:t>
      </w:r>
      <w:r w:rsidRPr="00AD1D82">
        <w:rPr>
          <w:rFonts w:ascii="Arial" w:hAnsi="Arial" w:cs="Arial"/>
          <w:szCs w:val="20"/>
          <w:shd w:val="clear" w:color="auto" w:fill="FFFFFF"/>
          <w:cs/>
          <w:lang w:val="en-GB"/>
        </w:rPr>
        <w:t xml:space="preserve"> </w:t>
      </w:r>
    </w:p>
    <w:p w:rsidR="007C7771" w:rsidRPr="00AD1D82" w:rsidRDefault="007C7771" w:rsidP="00F36610">
      <w:pPr>
        <w:tabs>
          <w:tab w:val="left" w:pos="468"/>
        </w:tabs>
        <w:adjustRightInd w:val="0"/>
        <w:ind w:left="1980"/>
        <w:jc w:val="thaiDistribute"/>
        <w:rPr>
          <w:rFonts w:ascii="Arial" w:hAnsi="Arial" w:cs="Arial"/>
          <w:spacing w:val="-8"/>
          <w:szCs w:val="20"/>
          <w:shd w:val="clear" w:color="auto" w:fill="FFFFFF"/>
          <w:lang w:val="en-GB"/>
        </w:rPr>
      </w:pPr>
    </w:p>
    <w:p w:rsidR="00F36610" w:rsidRPr="00AD1D82" w:rsidRDefault="00F36610" w:rsidP="00F36610">
      <w:pPr>
        <w:tabs>
          <w:tab w:val="left" w:pos="468"/>
        </w:tabs>
        <w:adjustRightInd w:val="0"/>
        <w:ind w:left="1980"/>
        <w:jc w:val="thaiDistribute"/>
        <w:rPr>
          <w:rFonts w:ascii="Arial" w:hAnsi="Arial" w:cs="Arial"/>
          <w:spacing w:val="-8"/>
          <w:szCs w:val="20"/>
          <w:shd w:val="clear" w:color="auto" w:fill="FFFFFF"/>
          <w:lang w:val="en-GB"/>
        </w:rPr>
      </w:pPr>
    </w:p>
    <w:p w:rsidR="007C7771" w:rsidRPr="00AD1D82" w:rsidRDefault="00A373AB" w:rsidP="00F36610">
      <w:pPr>
        <w:ind w:left="1620" w:hanging="540"/>
        <w:rPr>
          <w:rFonts w:ascii="Arial" w:hAnsi="Arial" w:cs="Arial"/>
          <w:spacing w:val="-2"/>
          <w:szCs w:val="20"/>
          <w:shd w:val="clear" w:color="auto" w:fill="FFFFFF"/>
        </w:rPr>
      </w:pPr>
      <w:r w:rsidRPr="00AD1D82">
        <w:rPr>
          <w:rFonts w:ascii="Arial" w:hAnsi="Arial" w:cs="Arial"/>
          <w:spacing w:val="-2"/>
          <w:szCs w:val="20"/>
          <w:shd w:val="clear" w:color="auto" w:fill="FFFFFF"/>
        </w:rPr>
        <w:t>3.1.2</w:t>
      </w:r>
      <w:r w:rsidRPr="00AD1D82">
        <w:rPr>
          <w:rFonts w:ascii="Arial" w:hAnsi="Arial" w:cs="Arial"/>
          <w:spacing w:val="-2"/>
          <w:szCs w:val="20"/>
          <w:shd w:val="clear" w:color="auto" w:fill="FFFFFF"/>
        </w:rPr>
        <w:tab/>
      </w:r>
      <w:r w:rsidR="003B658F" w:rsidRPr="00AD1D82">
        <w:rPr>
          <w:rFonts w:ascii="Arial" w:hAnsi="Arial" w:cs="Arial"/>
          <w:spacing w:val="-2"/>
          <w:szCs w:val="20"/>
          <w:shd w:val="clear" w:color="auto" w:fill="FFFFFF"/>
        </w:rPr>
        <w:t>Revised financial reporting standards are effective for annual periods beginning on or after 1 January 2018 which have significant changes and are relevant to the Company. The Company has not yet adopted these revised standards.</w:t>
      </w:r>
    </w:p>
    <w:p w:rsidR="003B658F" w:rsidRPr="00AD1D82" w:rsidRDefault="003B658F" w:rsidP="00F36610">
      <w:pPr>
        <w:ind w:left="1620"/>
        <w:rPr>
          <w:rFonts w:ascii="Arial" w:hAnsi="Arial" w:cs="Arial"/>
          <w:spacing w:val="-2"/>
          <w:szCs w:val="20"/>
          <w:shd w:val="clear" w:color="auto" w:fill="FFFFFF"/>
        </w:rPr>
      </w:pPr>
    </w:p>
    <w:tbl>
      <w:tblPr>
        <w:tblStyle w:val="TableGrid"/>
        <w:tblW w:w="7116" w:type="dxa"/>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4686"/>
      </w:tblGrid>
      <w:tr w:rsidR="003B658F" w:rsidRPr="00AD1D82" w:rsidTr="00A373AB">
        <w:tc>
          <w:tcPr>
            <w:tcW w:w="2430" w:type="dxa"/>
          </w:tcPr>
          <w:p w:rsidR="003B658F" w:rsidRPr="00AD1D82" w:rsidRDefault="003B658F" w:rsidP="00F36610">
            <w:pPr>
              <w:tabs>
                <w:tab w:val="left" w:pos="-720"/>
                <w:tab w:val="left" w:pos="634"/>
                <w:tab w:val="left" w:pos="720"/>
                <w:tab w:val="left" w:pos="1440"/>
                <w:tab w:val="left" w:pos="2160"/>
                <w:tab w:val="left" w:pos="2880"/>
                <w:tab w:val="left" w:pos="3600"/>
                <w:tab w:val="left" w:pos="4320"/>
              </w:tabs>
              <w:adjustRightInd w:val="0"/>
              <w:ind w:left="72"/>
              <w:jc w:val="left"/>
              <w:rPr>
                <w:rFonts w:ascii="Arial" w:hAnsi="Arial" w:cs="Arial"/>
                <w:szCs w:val="20"/>
              </w:rPr>
            </w:pPr>
            <w:r w:rsidRPr="00AD1D82">
              <w:rPr>
                <w:rFonts w:ascii="Arial" w:hAnsi="Arial" w:cs="Arial"/>
                <w:szCs w:val="20"/>
              </w:rPr>
              <w:t>TAS 7 (revised 2017)</w:t>
            </w:r>
          </w:p>
        </w:tc>
        <w:tc>
          <w:tcPr>
            <w:tcW w:w="4686" w:type="dxa"/>
          </w:tcPr>
          <w:p w:rsidR="003B658F" w:rsidRPr="00AD1D82" w:rsidRDefault="003B658F" w:rsidP="00F36610">
            <w:pPr>
              <w:tabs>
                <w:tab w:val="left" w:pos="-720"/>
                <w:tab w:val="left" w:pos="634"/>
                <w:tab w:val="left" w:pos="720"/>
                <w:tab w:val="left" w:pos="1440"/>
                <w:tab w:val="left" w:pos="2160"/>
                <w:tab w:val="left" w:pos="2880"/>
                <w:tab w:val="left" w:pos="3600"/>
                <w:tab w:val="left" w:pos="4320"/>
              </w:tabs>
              <w:adjustRightInd w:val="0"/>
              <w:ind w:left="14"/>
              <w:jc w:val="left"/>
              <w:rPr>
                <w:rFonts w:ascii="Arial" w:hAnsi="Arial" w:cs="Arial"/>
                <w:szCs w:val="20"/>
              </w:rPr>
            </w:pPr>
            <w:r w:rsidRPr="00AD1D82">
              <w:rPr>
                <w:rFonts w:ascii="Arial" w:hAnsi="Arial" w:cs="Arial"/>
                <w:szCs w:val="20"/>
              </w:rPr>
              <w:t xml:space="preserve">Statement of </w:t>
            </w:r>
            <w:r w:rsidR="007C518D" w:rsidRPr="00AD1D82">
              <w:rPr>
                <w:rFonts w:ascii="Arial" w:hAnsi="Arial" w:cs="Arial"/>
                <w:szCs w:val="20"/>
              </w:rPr>
              <w:t>C</w:t>
            </w:r>
            <w:r w:rsidRPr="00AD1D82">
              <w:rPr>
                <w:rFonts w:ascii="Arial" w:hAnsi="Arial" w:cs="Arial"/>
                <w:szCs w:val="20"/>
              </w:rPr>
              <w:t>ash Flows</w:t>
            </w:r>
          </w:p>
        </w:tc>
      </w:tr>
      <w:tr w:rsidR="003B658F" w:rsidRPr="00AD1D82" w:rsidTr="00A373AB">
        <w:tc>
          <w:tcPr>
            <w:tcW w:w="2430" w:type="dxa"/>
          </w:tcPr>
          <w:p w:rsidR="003B658F" w:rsidRPr="00AD1D82" w:rsidRDefault="003B658F" w:rsidP="00F36610">
            <w:pPr>
              <w:tabs>
                <w:tab w:val="left" w:pos="-720"/>
                <w:tab w:val="left" w:pos="634"/>
                <w:tab w:val="left" w:pos="720"/>
                <w:tab w:val="left" w:pos="1440"/>
                <w:tab w:val="left" w:pos="2160"/>
                <w:tab w:val="left" w:pos="2880"/>
                <w:tab w:val="left" w:pos="3600"/>
                <w:tab w:val="left" w:pos="4320"/>
              </w:tabs>
              <w:adjustRightInd w:val="0"/>
              <w:ind w:left="72"/>
              <w:jc w:val="left"/>
              <w:rPr>
                <w:rFonts w:ascii="Arial" w:hAnsi="Arial" w:cs="Arial"/>
                <w:szCs w:val="20"/>
              </w:rPr>
            </w:pPr>
            <w:r w:rsidRPr="00AD1D82">
              <w:rPr>
                <w:rFonts w:ascii="Arial" w:hAnsi="Arial" w:cs="Arial"/>
                <w:szCs w:val="20"/>
              </w:rPr>
              <w:t>TAS 12 (revised 2017)</w:t>
            </w:r>
          </w:p>
        </w:tc>
        <w:tc>
          <w:tcPr>
            <w:tcW w:w="4686" w:type="dxa"/>
          </w:tcPr>
          <w:p w:rsidR="003B658F" w:rsidRPr="00AD1D82" w:rsidRDefault="003B658F" w:rsidP="00F36610">
            <w:pPr>
              <w:tabs>
                <w:tab w:val="left" w:pos="-720"/>
                <w:tab w:val="left" w:pos="634"/>
                <w:tab w:val="left" w:pos="720"/>
                <w:tab w:val="left" w:pos="1440"/>
                <w:tab w:val="left" w:pos="2160"/>
                <w:tab w:val="left" w:pos="2880"/>
                <w:tab w:val="left" w:pos="3600"/>
                <w:tab w:val="left" w:pos="4320"/>
              </w:tabs>
              <w:adjustRightInd w:val="0"/>
              <w:ind w:left="14"/>
              <w:jc w:val="left"/>
              <w:rPr>
                <w:rFonts w:ascii="Arial" w:hAnsi="Arial" w:cs="Arial"/>
                <w:szCs w:val="20"/>
              </w:rPr>
            </w:pPr>
            <w:r w:rsidRPr="00AD1D82">
              <w:rPr>
                <w:rFonts w:ascii="Arial" w:hAnsi="Arial" w:cs="Arial"/>
                <w:szCs w:val="20"/>
              </w:rPr>
              <w:t>Income taxes</w:t>
            </w:r>
          </w:p>
        </w:tc>
      </w:tr>
    </w:tbl>
    <w:p w:rsidR="003B658F" w:rsidRPr="00AD1D82" w:rsidRDefault="003B658F" w:rsidP="00F36610">
      <w:pPr>
        <w:adjustRightInd w:val="0"/>
        <w:ind w:left="1620"/>
        <w:rPr>
          <w:rFonts w:ascii="Arial" w:hAnsi="Arial" w:cs="Arial"/>
          <w:spacing w:val="-8"/>
          <w:szCs w:val="20"/>
          <w:shd w:val="clear" w:color="auto" w:fill="FFFFFF"/>
          <w:lang w:val="en-GB"/>
        </w:rPr>
      </w:pPr>
    </w:p>
    <w:p w:rsidR="003B658F" w:rsidRPr="00AD1D82" w:rsidRDefault="003B658F" w:rsidP="00F36610">
      <w:pPr>
        <w:adjustRightInd w:val="0"/>
        <w:ind w:left="1620"/>
        <w:rPr>
          <w:rFonts w:ascii="Arial" w:hAnsi="Arial" w:cs="Arial"/>
          <w:spacing w:val="-8"/>
          <w:szCs w:val="20"/>
          <w:shd w:val="clear" w:color="auto" w:fill="FFFFFF"/>
          <w:lang w:val="en-GB"/>
        </w:rPr>
      </w:pPr>
      <w:r w:rsidRPr="00AD1D82">
        <w:rPr>
          <w:rFonts w:ascii="Arial" w:hAnsi="Arial" w:cs="Arial"/>
          <w:spacing w:val="-8"/>
          <w:szCs w:val="20"/>
          <w:shd w:val="clear" w:color="auto" w:fill="FFFFFF"/>
          <w:lang w:val="en-GB"/>
        </w:rPr>
        <w:t>TAS 7 (revised 2017), the amendments require additional disclosure of changes in liabilities arising from financing activities. This includes changes arising from cash and non-cash.</w:t>
      </w:r>
    </w:p>
    <w:p w:rsidR="003B658F" w:rsidRPr="00AD1D82" w:rsidRDefault="003B658F" w:rsidP="00F36610">
      <w:pPr>
        <w:adjustRightInd w:val="0"/>
        <w:ind w:left="1620"/>
        <w:rPr>
          <w:rFonts w:ascii="Arial" w:hAnsi="Arial" w:cs="Arial"/>
          <w:spacing w:val="-8"/>
          <w:szCs w:val="20"/>
          <w:shd w:val="clear" w:color="auto" w:fill="FFFFFF"/>
          <w:lang w:val="en-GB"/>
        </w:rPr>
      </w:pPr>
    </w:p>
    <w:p w:rsidR="003B658F" w:rsidRPr="00AD1D82" w:rsidRDefault="003B658F" w:rsidP="00F36610">
      <w:pPr>
        <w:adjustRightInd w:val="0"/>
        <w:ind w:left="1620"/>
        <w:rPr>
          <w:rFonts w:ascii="Arial" w:hAnsi="Arial" w:cs="Arial"/>
          <w:spacing w:val="-8"/>
          <w:szCs w:val="20"/>
          <w:shd w:val="clear" w:color="auto" w:fill="FFFFFF"/>
          <w:lang w:val="en-GB"/>
        </w:rPr>
      </w:pPr>
      <w:r w:rsidRPr="00AD1D82">
        <w:rPr>
          <w:rFonts w:ascii="Arial" w:hAnsi="Arial" w:cs="Arial"/>
          <w:spacing w:val="-8"/>
          <w:szCs w:val="20"/>
          <w:shd w:val="clear" w:color="auto" w:fill="FFFFFF"/>
          <w:lang w:val="en-GB"/>
        </w:rPr>
        <w:t>TAS 12 (revised 2017), the amendments clarify the accounting for deferred tax where an asset is measured at fair value and that fair value is below the asset’s tax base. Specifically, the amendments confirm that:</w:t>
      </w:r>
    </w:p>
    <w:p w:rsidR="00A373AB" w:rsidRPr="00AD1D82" w:rsidRDefault="00A373AB" w:rsidP="00F36610">
      <w:pPr>
        <w:adjustRightInd w:val="0"/>
        <w:ind w:left="1620"/>
        <w:rPr>
          <w:rFonts w:ascii="Arial" w:hAnsi="Arial" w:cs="Arial"/>
          <w:spacing w:val="-8"/>
          <w:szCs w:val="20"/>
          <w:shd w:val="clear" w:color="auto" w:fill="FFFFFF"/>
          <w:lang w:val="en-GB"/>
        </w:rPr>
      </w:pPr>
    </w:p>
    <w:p w:rsidR="003B658F" w:rsidRPr="00AD1D82" w:rsidRDefault="003B658F" w:rsidP="00F36610">
      <w:pPr>
        <w:tabs>
          <w:tab w:val="left" w:pos="1980"/>
        </w:tabs>
        <w:adjustRightInd w:val="0"/>
        <w:ind w:left="1980" w:hanging="360"/>
        <w:rPr>
          <w:rFonts w:ascii="Arial" w:hAnsi="Arial" w:cs="Arial"/>
          <w:szCs w:val="20"/>
          <w:shd w:val="clear" w:color="auto" w:fill="FFFFFF"/>
          <w:lang w:val="en-GB"/>
        </w:rPr>
      </w:pPr>
      <w:r w:rsidRPr="00AD1D82">
        <w:rPr>
          <w:rFonts w:ascii="Arial" w:hAnsi="Arial" w:cs="Arial"/>
          <w:szCs w:val="20"/>
          <w:shd w:val="clear" w:color="auto" w:fill="FFFFFF"/>
          <w:lang w:val="en-GB"/>
        </w:rPr>
        <w:t>-</w:t>
      </w:r>
      <w:r w:rsidRPr="00AD1D82">
        <w:rPr>
          <w:rFonts w:ascii="Arial" w:hAnsi="Arial" w:cs="Arial"/>
          <w:szCs w:val="20"/>
          <w:shd w:val="clear" w:color="auto" w:fill="FFFFFF"/>
          <w:lang w:val="en-GB"/>
        </w:rPr>
        <w:tab/>
        <w:t>A temporary difference exists whenever the carrying amount of an asset is less than its tax base at the end of the reporting period.</w:t>
      </w:r>
    </w:p>
    <w:p w:rsidR="003B658F" w:rsidRPr="00AD1D82" w:rsidRDefault="003B658F" w:rsidP="00F36610">
      <w:pPr>
        <w:tabs>
          <w:tab w:val="left" w:pos="1980"/>
        </w:tabs>
        <w:adjustRightInd w:val="0"/>
        <w:ind w:left="1980" w:hanging="360"/>
        <w:rPr>
          <w:rFonts w:ascii="Arial" w:hAnsi="Arial" w:cs="Arial"/>
          <w:szCs w:val="20"/>
          <w:shd w:val="clear" w:color="auto" w:fill="FFFFFF"/>
          <w:lang w:val="en-GB"/>
        </w:rPr>
      </w:pPr>
      <w:r w:rsidRPr="00AD1D82">
        <w:rPr>
          <w:rFonts w:ascii="Arial" w:hAnsi="Arial" w:cs="Arial"/>
          <w:szCs w:val="20"/>
          <w:shd w:val="clear" w:color="auto" w:fill="FFFFFF"/>
          <w:lang w:val="en-GB"/>
        </w:rPr>
        <w:t>-</w:t>
      </w:r>
      <w:r w:rsidRPr="00AD1D82">
        <w:rPr>
          <w:rFonts w:ascii="Arial" w:hAnsi="Arial" w:cs="Arial"/>
          <w:szCs w:val="20"/>
          <w:shd w:val="clear" w:color="auto" w:fill="FFFFFF"/>
          <w:lang w:val="en-GB"/>
        </w:rPr>
        <w:tab/>
        <w:t>An entity can assume that it will recover an amount higher than the carrying amount of an asset to estimate its future taxable profit.</w:t>
      </w:r>
    </w:p>
    <w:p w:rsidR="003B658F" w:rsidRPr="00AD1D82" w:rsidRDefault="003B658F" w:rsidP="00F36610">
      <w:pPr>
        <w:tabs>
          <w:tab w:val="left" w:pos="1980"/>
        </w:tabs>
        <w:adjustRightInd w:val="0"/>
        <w:ind w:left="1980" w:hanging="360"/>
        <w:rPr>
          <w:rFonts w:ascii="Arial" w:hAnsi="Arial" w:cs="Arial"/>
          <w:szCs w:val="20"/>
          <w:shd w:val="clear" w:color="auto" w:fill="FFFFFF"/>
          <w:lang w:val="en-GB"/>
        </w:rPr>
      </w:pPr>
      <w:r w:rsidRPr="00AD1D82">
        <w:rPr>
          <w:rFonts w:ascii="Arial" w:hAnsi="Arial" w:cs="Arial"/>
          <w:szCs w:val="20"/>
          <w:shd w:val="clear" w:color="auto" w:fill="FFFFFF"/>
          <w:lang w:val="en-GB"/>
        </w:rPr>
        <w:t>-</w:t>
      </w:r>
      <w:r w:rsidRPr="00AD1D82">
        <w:rPr>
          <w:rFonts w:ascii="Arial" w:hAnsi="Arial" w:cs="Arial"/>
          <w:szCs w:val="20"/>
          <w:shd w:val="clear" w:color="auto" w:fill="FFFFFF"/>
          <w:lang w:val="en-GB"/>
        </w:rPr>
        <w:tab/>
        <w:t>Where the tax law restricts the source of taxable profits against which particular types of deferred tax assets can be recovered, the recoverability of the deferred tax assets can only be assessed in combination with other deferred tax assets of the same type.</w:t>
      </w:r>
    </w:p>
    <w:p w:rsidR="003B658F" w:rsidRPr="00AD1D82" w:rsidRDefault="003B658F" w:rsidP="00F36610">
      <w:pPr>
        <w:tabs>
          <w:tab w:val="left" w:pos="1980"/>
        </w:tabs>
        <w:adjustRightInd w:val="0"/>
        <w:ind w:left="1980" w:hanging="360"/>
        <w:rPr>
          <w:rFonts w:ascii="Arial" w:hAnsi="Arial" w:cs="Arial"/>
          <w:szCs w:val="20"/>
          <w:shd w:val="clear" w:color="auto" w:fill="FFFFFF"/>
          <w:lang w:val="en-GB"/>
        </w:rPr>
      </w:pPr>
      <w:r w:rsidRPr="00AD1D82">
        <w:rPr>
          <w:rFonts w:ascii="Arial" w:hAnsi="Arial" w:cs="Arial"/>
          <w:szCs w:val="20"/>
          <w:shd w:val="clear" w:color="auto" w:fill="FFFFFF"/>
          <w:lang w:val="en-GB"/>
        </w:rPr>
        <w:t>-</w:t>
      </w:r>
      <w:r w:rsidRPr="00AD1D82">
        <w:rPr>
          <w:rFonts w:ascii="Arial" w:hAnsi="Arial" w:cs="Arial"/>
          <w:szCs w:val="20"/>
          <w:shd w:val="clear" w:color="auto" w:fill="FFFFFF"/>
          <w:lang w:val="en-GB"/>
        </w:rPr>
        <w:tab/>
        <w:t>Tax deductions resulting from the reversal of deferred tax assets are excluded from the estimated future taxable profits.</w:t>
      </w:r>
    </w:p>
    <w:p w:rsidR="004374E9" w:rsidRPr="00AD1D82" w:rsidRDefault="004374E9" w:rsidP="00F36610">
      <w:pPr>
        <w:adjustRightInd w:val="0"/>
        <w:ind w:left="1620"/>
        <w:rPr>
          <w:rFonts w:ascii="Arial" w:hAnsi="Arial" w:cs="Arial"/>
          <w:szCs w:val="20"/>
          <w:shd w:val="clear" w:color="auto" w:fill="FFFFFF"/>
        </w:rPr>
      </w:pPr>
    </w:p>
    <w:p w:rsidR="004374E9" w:rsidRPr="00AD1D82" w:rsidRDefault="008143D9" w:rsidP="00F36610">
      <w:pPr>
        <w:adjustRightInd w:val="0"/>
        <w:ind w:left="1620"/>
        <w:rPr>
          <w:rFonts w:ascii="Arial" w:hAnsi="Arial" w:cs="Arial"/>
          <w:szCs w:val="20"/>
          <w:shd w:val="clear" w:color="auto" w:fill="FFFFFF"/>
        </w:rPr>
      </w:pPr>
      <w:r w:rsidRPr="00AD1D82">
        <w:rPr>
          <w:rFonts w:ascii="Arial" w:hAnsi="Arial" w:cs="Arial"/>
          <w:szCs w:val="20"/>
          <w:shd w:val="clear" w:color="auto" w:fill="FFFFFF"/>
        </w:rPr>
        <w:t>The Company’s management assesses and considers that these revised accounting standards have no significant impact on the Company except for disclosure.</w:t>
      </w:r>
    </w:p>
    <w:p w:rsidR="00A373AB" w:rsidRPr="00AD1D82" w:rsidRDefault="00A373AB" w:rsidP="00F36610">
      <w:pPr>
        <w:autoSpaceDE/>
        <w:autoSpaceDN/>
        <w:jc w:val="left"/>
        <w:rPr>
          <w:rFonts w:ascii="Arial" w:hAnsi="Arial" w:cs="Arial"/>
          <w:szCs w:val="20"/>
          <w:shd w:val="clear" w:color="auto" w:fill="FFFFFF"/>
        </w:rPr>
      </w:pPr>
      <w:r w:rsidRPr="00AD1D82">
        <w:rPr>
          <w:rFonts w:ascii="Arial" w:hAnsi="Arial" w:cs="Arial"/>
          <w:szCs w:val="20"/>
          <w:shd w:val="clear" w:color="auto" w:fill="FFFFFF"/>
        </w:rPr>
        <w:br w:type="page"/>
      </w:r>
    </w:p>
    <w:p w:rsidR="00A373AB" w:rsidRPr="00AD1D82" w:rsidRDefault="00A373AB" w:rsidP="00F36610">
      <w:pPr>
        <w:tabs>
          <w:tab w:val="left" w:pos="540"/>
        </w:tabs>
        <w:rPr>
          <w:rFonts w:ascii="Arial" w:hAnsi="Arial" w:cs="Arial"/>
          <w:b/>
          <w:bCs/>
          <w:szCs w:val="20"/>
          <w:shd w:val="clear" w:color="auto" w:fill="FFFFFF"/>
        </w:rPr>
      </w:pPr>
      <w:r w:rsidRPr="00AD1D82">
        <w:rPr>
          <w:rFonts w:ascii="Arial" w:hAnsi="Arial" w:cs="Arial"/>
          <w:b/>
          <w:bCs/>
          <w:szCs w:val="20"/>
          <w:shd w:val="clear" w:color="auto" w:fill="FFFFFF"/>
          <w:lang w:val="en-GB"/>
        </w:rPr>
        <w:lastRenderedPageBreak/>
        <w:t>3</w:t>
      </w:r>
      <w:r w:rsidRPr="00AD1D82">
        <w:rPr>
          <w:rFonts w:ascii="Arial" w:hAnsi="Arial" w:cs="Arial"/>
          <w:b/>
          <w:bCs/>
          <w:szCs w:val="20"/>
          <w:shd w:val="clear" w:color="auto" w:fill="FFFFFF"/>
        </w:rPr>
        <w:tab/>
        <w:t>Accounting policies</w:t>
      </w:r>
    </w:p>
    <w:p w:rsidR="003B658F" w:rsidRPr="00AD1D82" w:rsidRDefault="003B658F" w:rsidP="00F36610">
      <w:pPr>
        <w:tabs>
          <w:tab w:val="left" w:pos="540"/>
        </w:tabs>
        <w:ind w:left="1080" w:right="-36"/>
        <w:rPr>
          <w:rFonts w:ascii="Arial" w:hAnsi="Arial" w:cs="Arial"/>
          <w:szCs w:val="20"/>
          <w:u w:val="single"/>
        </w:rPr>
      </w:pPr>
    </w:p>
    <w:p w:rsidR="003B658F" w:rsidRPr="00AD1D82" w:rsidRDefault="003B658F" w:rsidP="00F36610">
      <w:pPr>
        <w:tabs>
          <w:tab w:val="left" w:pos="540"/>
        </w:tabs>
        <w:ind w:left="1080" w:right="-36"/>
        <w:rPr>
          <w:rFonts w:ascii="Arial" w:hAnsi="Arial" w:cs="Arial"/>
          <w:szCs w:val="20"/>
          <w:u w:val="single"/>
        </w:rPr>
      </w:pPr>
    </w:p>
    <w:p w:rsidR="00CC28C5" w:rsidRPr="00AD1D82" w:rsidRDefault="00B269BB" w:rsidP="00F36610">
      <w:pPr>
        <w:ind w:left="1080" w:right="-36" w:hanging="540"/>
        <w:outlineLvl w:val="0"/>
        <w:rPr>
          <w:rFonts w:ascii="Arial" w:hAnsi="Arial" w:cs="Arial"/>
          <w:szCs w:val="20"/>
        </w:rPr>
      </w:pPr>
      <w:r w:rsidRPr="00AD1D82">
        <w:rPr>
          <w:rFonts w:ascii="Arial" w:hAnsi="Arial" w:cs="Arial"/>
          <w:b/>
          <w:bCs/>
          <w:szCs w:val="20"/>
          <w:lang w:val="en-GB"/>
        </w:rPr>
        <w:t>3</w:t>
      </w:r>
      <w:r w:rsidR="00FB62B6" w:rsidRPr="00AD1D82">
        <w:rPr>
          <w:rFonts w:ascii="Arial" w:hAnsi="Arial" w:cs="Arial"/>
          <w:b/>
          <w:bCs/>
          <w:szCs w:val="20"/>
        </w:rPr>
        <w:t>.</w:t>
      </w:r>
      <w:r w:rsidRPr="00AD1D82">
        <w:rPr>
          <w:rFonts w:ascii="Arial" w:hAnsi="Arial" w:cs="Arial"/>
          <w:b/>
          <w:bCs/>
          <w:szCs w:val="20"/>
          <w:lang w:val="en-GB"/>
        </w:rPr>
        <w:t>2</w:t>
      </w:r>
      <w:r w:rsidR="00CC28C5" w:rsidRPr="00AD1D82">
        <w:rPr>
          <w:rFonts w:ascii="Arial" w:hAnsi="Arial" w:cs="Arial"/>
          <w:b/>
          <w:bCs/>
          <w:szCs w:val="20"/>
        </w:rPr>
        <w:tab/>
        <w:t>Revenue</w:t>
      </w:r>
      <w:r w:rsidR="00C170E7" w:rsidRPr="00AD1D82">
        <w:rPr>
          <w:rFonts w:ascii="Arial" w:hAnsi="Arial" w:cs="Arial"/>
          <w:b/>
          <w:bCs/>
          <w:szCs w:val="20"/>
        </w:rPr>
        <w:t xml:space="preserve"> and expense</w:t>
      </w:r>
      <w:r w:rsidR="00CC28C5" w:rsidRPr="00AD1D82">
        <w:rPr>
          <w:rFonts w:ascii="Arial" w:hAnsi="Arial" w:cs="Arial"/>
          <w:b/>
          <w:bCs/>
          <w:szCs w:val="20"/>
        </w:rPr>
        <w:t xml:space="preserve"> recognition</w:t>
      </w:r>
    </w:p>
    <w:p w:rsidR="0012092C" w:rsidRPr="00AD1D82" w:rsidRDefault="0012092C" w:rsidP="00F36610">
      <w:pPr>
        <w:tabs>
          <w:tab w:val="left" w:pos="540"/>
        </w:tabs>
        <w:ind w:left="1080" w:right="-36"/>
        <w:rPr>
          <w:rFonts w:ascii="Arial" w:hAnsi="Arial" w:cs="Arial"/>
          <w:szCs w:val="20"/>
          <w:u w:val="single"/>
        </w:rPr>
      </w:pPr>
    </w:p>
    <w:p w:rsidR="00CC28C5" w:rsidRPr="00AD1D82" w:rsidRDefault="00CC28C5" w:rsidP="00F36610">
      <w:pPr>
        <w:tabs>
          <w:tab w:val="left" w:pos="540"/>
        </w:tabs>
        <w:ind w:left="1080" w:right="-36"/>
        <w:rPr>
          <w:rFonts w:ascii="Arial" w:hAnsi="Arial" w:cs="Arial"/>
          <w:szCs w:val="20"/>
          <w:u w:val="single"/>
        </w:rPr>
      </w:pPr>
      <w:r w:rsidRPr="00AD1D82">
        <w:rPr>
          <w:rFonts w:ascii="Arial" w:hAnsi="Arial" w:cs="Arial"/>
          <w:szCs w:val="20"/>
          <w:u w:val="single"/>
        </w:rPr>
        <w:t>Brokerage fees</w:t>
      </w:r>
    </w:p>
    <w:p w:rsidR="0012092C" w:rsidRPr="00AD1D82" w:rsidRDefault="0012092C" w:rsidP="00F36610">
      <w:pPr>
        <w:ind w:left="1080"/>
        <w:rPr>
          <w:rFonts w:ascii="Arial" w:hAnsi="Arial" w:cs="Arial"/>
          <w:szCs w:val="20"/>
        </w:rPr>
      </w:pPr>
    </w:p>
    <w:p w:rsidR="00CC28C5" w:rsidRPr="00AD1D82" w:rsidRDefault="00CC28C5" w:rsidP="00F36610">
      <w:pPr>
        <w:ind w:left="1080"/>
        <w:rPr>
          <w:rFonts w:ascii="Arial" w:hAnsi="Arial" w:cs="Arial"/>
          <w:szCs w:val="20"/>
        </w:rPr>
      </w:pPr>
      <w:r w:rsidRPr="00AD1D82">
        <w:rPr>
          <w:rFonts w:ascii="Arial" w:hAnsi="Arial" w:cs="Arial"/>
          <w:szCs w:val="20"/>
        </w:rPr>
        <w:t>Brokerage fees on securities and derivatives business are recognised as income on the transaction date.</w:t>
      </w:r>
    </w:p>
    <w:p w:rsidR="00CC28C5" w:rsidRPr="00AD1D82" w:rsidRDefault="00CC28C5" w:rsidP="00F36610">
      <w:pPr>
        <w:tabs>
          <w:tab w:val="left" w:pos="540"/>
        </w:tabs>
        <w:ind w:left="1080" w:right="-36"/>
        <w:rPr>
          <w:rFonts w:ascii="Arial" w:hAnsi="Arial" w:cs="Arial"/>
          <w:szCs w:val="20"/>
          <w:u w:val="single"/>
        </w:rPr>
      </w:pPr>
    </w:p>
    <w:p w:rsidR="00CC28C5" w:rsidRPr="00AD1D82" w:rsidRDefault="00960369" w:rsidP="00F36610">
      <w:pPr>
        <w:tabs>
          <w:tab w:val="left" w:pos="540"/>
        </w:tabs>
        <w:ind w:left="1080" w:right="-36"/>
        <w:rPr>
          <w:rFonts w:ascii="Arial" w:hAnsi="Arial" w:cs="Arial"/>
          <w:szCs w:val="20"/>
        </w:rPr>
      </w:pPr>
      <w:r w:rsidRPr="00AD1D82">
        <w:rPr>
          <w:rFonts w:ascii="Arial" w:hAnsi="Arial" w:cs="Arial"/>
          <w:szCs w:val="20"/>
          <w:u w:val="single"/>
        </w:rPr>
        <w:t>Fees and service</w:t>
      </w:r>
      <w:r w:rsidR="00CC28C5" w:rsidRPr="00AD1D82">
        <w:rPr>
          <w:rFonts w:ascii="Arial" w:hAnsi="Arial" w:cs="Arial"/>
          <w:szCs w:val="20"/>
          <w:u w:val="single"/>
        </w:rPr>
        <w:t xml:space="preserve"> income</w:t>
      </w:r>
    </w:p>
    <w:p w:rsidR="00CC28C5" w:rsidRPr="00AD1D82" w:rsidRDefault="00CC28C5" w:rsidP="00F36610">
      <w:pPr>
        <w:tabs>
          <w:tab w:val="left" w:pos="540"/>
        </w:tabs>
        <w:ind w:left="1080" w:right="-36"/>
        <w:rPr>
          <w:rFonts w:ascii="Arial" w:hAnsi="Arial" w:cs="Arial"/>
          <w:szCs w:val="20"/>
        </w:rPr>
      </w:pPr>
    </w:p>
    <w:p w:rsidR="00CC28C5" w:rsidRPr="00AD1D82" w:rsidRDefault="00CC28C5" w:rsidP="00F36610">
      <w:pPr>
        <w:ind w:left="1080" w:right="-36"/>
        <w:rPr>
          <w:rFonts w:ascii="Arial" w:hAnsi="Arial" w:cs="Arial"/>
          <w:szCs w:val="20"/>
        </w:rPr>
      </w:pPr>
      <w:r w:rsidRPr="00AD1D82">
        <w:rPr>
          <w:rFonts w:ascii="Arial" w:hAnsi="Arial" w:cs="Arial"/>
          <w:szCs w:val="20"/>
        </w:rPr>
        <w:t>Fees and services income are recognised when services have been rendered taking into account the stage of completion.</w:t>
      </w:r>
    </w:p>
    <w:p w:rsidR="009933CA" w:rsidRPr="00AD1D82" w:rsidRDefault="009933CA" w:rsidP="00F36610">
      <w:pPr>
        <w:tabs>
          <w:tab w:val="left" w:pos="540"/>
        </w:tabs>
        <w:ind w:left="1080"/>
        <w:rPr>
          <w:rFonts w:ascii="Arial" w:hAnsi="Arial" w:cs="Arial"/>
          <w:szCs w:val="20"/>
        </w:rPr>
      </w:pPr>
    </w:p>
    <w:p w:rsidR="005830C4" w:rsidRPr="00AD1D82" w:rsidRDefault="005830C4" w:rsidP="00F36610">
      <w:pPr>
        <w:tabs>
          <w:tab w:val="left" w:pos="540"/>
        </w:tabs>
        <w:ind w:left="1080" w:right="-36"/>
        <w:rPr>
          <w:rFonts w:ascii="Arial" w:hAnsi="Arial" w:cs="Arial"/>
          <w:szCs w:val="20"/>
          <w:u w:val="single"/>
        </w:rPr>
      </w:pPr>
      <w:r w:rsidRPr="00AD1D82">
        <w:rPr>
          <w:rFonts w:ascii="Arial" w:hAnsi="Arial" w:cs="Arial"/>
          <w:szCs w:val="20"/>
          <w:u w:val="single"/>
        </w:rPr>
        <w:t>Gain</w:t>
      </w:r>
      <w:r w:rsidR="00F93854" w:rsidRPr="00AD1D82">
        <w:rPr>
          <w:rFonts w:ascii="Arial" w:hAnsi="Arial" w:cs="Arial"/>
          <w:szCs w:val="20"/>
          <w:u w:val="single"/>
        </w:rPr>
        <w:t>s</w:t>
      </w:r>
      <w:r w:rsidRPr="00AD1D82">
        <w:rPr>
          <w:rFonts w:ascii="Arial" w:hAnsi="Arial" w:cs="Arial"/>
          <w:szCs w:val="20"/>
          <w:u w:val="single"/>
        </w:rPr>
        <w:t xml:space="preserve"> (loss</w:t>
      </w:r>
      <w:r w:rsidR="00F93854" w:rsidRPr="00AD1D82">
        <w:rPr>
          <w:rFonts w:ascii="Arial" w:hAnsi="Arial" w:cs="Arial"/>
          <w:szCs w:val="20"/>
          <w:u w:val="single"/>
        </w:rPr>
        <w:t>es</w:t>
      </w:r>
      <w:r w:rsidRPr="00AD1D82">
        <w:rPr>
          <w:rFonts w:ascii="Arial" w:hAnsi="Arial" w:cs="Arial"/>
          <w:szCs w:val="20"/>
          <w:u w:val="single"/>
        </w:rPr>
        <w:t>) on investment</w:t>
      </w:r>
      <w:r w:rsidR="00F12F27" w:rsidRPr="00AD1D82">
        <w:rPr>
          <w:rFonts w:ascii="Arial" w:hAnsi="Arial" w:cs="Arial"/>
          <w:szCs w:val="20"/>
          <w:u w:val="single"/>
        </w:rPr>
        <w:t>s</w:t>
      </w:r>
      <w:r w:rsidR="00A4218B" w:rsidRPr="00AD1D82">
        <w:rPr>
          <w:rFonts w:ascii="Arial" w:hAnsi="Arial" w:cs="Arial"/>
          <w:szCs w:val="20"/>
          <w:u w:val="single"/>
        </w:rPr>
        <w:t xml:space="preserve"> and derivative</w:t>
      </w:r>
      <w:r w:rsidR="000446B3" w:rsidRPr="00AD1D82">
        <w:rPr>
          <w:rFonts w:ascii="Arial" w:hAnsi="Arial" w:cs="Arial"/>
          <w:szCs w:val="20"/>
          <w:u w:val="single"/>
        </w:rPr>
        <w:t>s</w:t>
      </w:r>
    </w:p>
    <w:p w:rsidR="005830C4" w:rsidRPr="00AD1D82" w:rsidRDefault="005830C4" w:rsidP="00F36610">
      <w:pPr>
        <w:tabs>
          <w:tab w:val="left" w:pos="540"/>
        </w:tabs>
        <w:ind w:left="1080"/>
        <w:rPr>
          <w:rFonts w:ascii="Arial" w:hAnsi="Arial" w:cs="Arial"/>
          <w:szCs w:val="20"/>
        </w:rPr>
      </w:pPr>
    </w:p>
    <w:p w:rsidR="005830C4" w:rsidRPr="00AD1D82" w:rsidRDefault="005830C4" w:rsidP="00F36610">
      <w:pPr>
        <w:tabs>
          <w:tab w:val="left" w:pos="540"/>
        </w:tabs>
        <w:ind w:left="1080" w:right="-36"/>
        <w:rPr>
          <w:rFonts w:ascii="Arial" w:hAnsi="Arial" w:cs="Arial"/>
          <w:szCs w:val="20"/>
        </w:rPr>
      </w:pPr>
      <w:r w:rsidRPr="00AD1D82">
        <w:rPr>
          <w:rFonts w:ascii="Arial" w:hAnsi="Arial" w:cs="Arial"/>
          <w:szCs w:val="20"/>
        </w:rPr>
        <w:t>Gain</w:t>
      </w:r>
      <w:r w:rsidR="00F93854" w:rsidRPr="00AD1D82">
        <w:rPr>
          <w:rFonts w:ascii="Arial" w:hAnsi="Arial" w:cs="Arial"/>
          <w:szCs w:val="20"/>
        </w:rPr>
        <w:t>s</w:t>
      </w:r>
      <w:r w:rsidRPr="00AD1D82">
        <w:rPr>
          <w:rFonts w:ascii="Arial" w:hAnsi="Arial" w:cs="Arial"/>
          <w:szCs w:val="20"/>
        </w:rPr>
        <w:t xml:space="preserve"> (loss</w:t>
      </w:r>
      <w:r w:rsidR="00F93854" w:rsidRPr="00AD1D82">
        <w:rPr>
          <w:rFonts w:ascii="Arial" w:hAnsi="Arial" w:cs="Arial"/>
          <w:szCs w:val="20"/>
        </w:rPr>
        <w:t>es</w:t>
      </w:r>
      <w:r w:rsidRPr="00AD1D82">
        <w:rPr>
          <w:rFonts w:ascii="Arial" w:hAnsi="Arial" w:cs="Arial"/>
          <w:szCs w:val="20"/>
        </w:rPr>
        <w:t>) on investment</w:t>
      </w:r>
      <w:r w:rsidR="00F12F27" w:rsidRPr="00AD1D82">
        <w:rPr>
          <w:rFonts w:ascii="Arial" w:hAnsi="Arial" w:cs="Arial"/>
          <w:szCs w:val="20"/>
        </w:rPr>
        <w:t>s</w:t>
      </w:r>
      <w:r w:rsidR="00A4218B" w:rsidRPr="00AD1D82">
        <w:rPr>
          <w:rFonts w:ascii="Arial" w:hAnsi="Arial" w:cs="Arial"/>
          <w:szCs w:val="20"/>
        </w:rPr>
        <w:t xml:space="preserve"> and derivative</w:t>
      </w:r>
      <w:r w:rsidR="00F12F27" w:rsidRPr="00AD1D82">
        <w:rPr>
          <w:rFonts w:ascii="Arial" w:hAnsi="Arial" w:cs="Arial"/>
          <w:szCs w:val="20"/>
        </w:rPr>
        <w:t>s</w:t>
      </w:r>
      <w:r w:rsidR="00A4218B" w:rsidRPr="00AD1D82">
        <w:rPr>
          <w:rFonts w:ascii="Arial" w:hAnsi="Arial" w:cs="Arial"/>
          <w:szCs w:val="20"/>
        </w:rPr>
        <w:t xml:space="preserve"> are</w:t>
      </w:r>
      <w:r w:rsidRPr="00AD1D82">
        <w:rPr>
          <w:rFonts w:ascii="Arial" w:hAnsi="Arial" w:cs="Arial"/>
          <w:szCs w:val="20"/>
        </w:rPr>
        <w:t xml:space="preserve"> </w:t>
      </w:r>
      <w:r w:rsidR="00E60381" w:rsidRPr="00AD1D82">
        <w:rPr>
          <w:rFonts w:ascii="Arial" w:hAnsi="Arial" w:cs="Arial"/>
          <w:szCs w:val="20"/>
        </w:rPr>
        <w:t>recognised</w:t>
      </w:r>
      <w:r w:rsidRPr="00AD1D82">
        <w:rPr>
          <w:rFonts w:ascii="Arial" w:hAnsi="Arial" w:cs="Arial"/>
          <w:szCs w:val="20"/>
        </w:rPr>
        <w:t xml:space="preserve"> as income/expense on the transaction date</w:t>
      </w:r>
      <w:r w:rsidR="00E60381" w:rsidRPr="00AD1D82">
        <w:rPr>
          <w:rFonts w:ascii="Arial" w:hAnsi="Arial" w:cs="Arial"/>
          <w:szCs w:val="20"/>
        </w:rPr>
        <w:t>.</w:t>
      </w:r>
    </w:p>
    <w:p w:rsidR="007C7771" w:rsidRPr="00AD1D82" w:rsidRDefault="007C7771" w:rsidP="00F36610">
      <w:pPr>
        <w:tabs>
          <w:tab w:val="left" w:pos="540"/>
        </w:tabs>
        <w:ind w:left="1080" w:right="-36"/>
        <w:rPr>
          <w:rFonts w:ascii="Arial" w:hAnsi="Arial" w:cs="Arial"/>
          <w:szCs w:val="20"/>
        </w:rPr>
      </w:pPr>
    </w:p>
    <w:p w:rsidR="007C7771" w:rsidRPr="00AD1D82" w:rsidRDefault="007C7771" w:rsidP="00F36610">
      <w:pPr>
        <w:tabs>
          <w:tab w:val="left" w:pos="540"/>
        </w:tabs>
        <w:ind w:left="1080" w:right="-36"/>
        <w:rPr>
          <w:rFonts w:ascii="Arial" w:hAnsi="Arial" w:cs="Arial"/>
          <w:szCs w:val="20"/>
          <w:u w:val="single"/>
        </w:rPr>
      </w:pPr>
      <w:r w:rsidRPr="00AD1D82">
        <w:rPr>
          <w:rFonts w:ascii="Arial" w:hAnsi="Arial" w:cs="Arial"/>
          <w:szCs w:val="20"/>
          <w:u w:val="single"/>
        </w:rPr>
        <w:t>Interest and dividend</w:t>
      </w:r>
    </w:p>
    <w:p w:rsidR="007C7771" w:rsidRPr="00AD1D82" w:rsidRDefault="007C7771" w:rsidP="00F36610">
      <w:pPr>
        <w:tabs>
          <w:tab w:val="left" w:pos="540"/>
        </w:tabs>
        <w:ind w:left="1080"/>
        <w:rPr>
          <w:rFonts w:ascii="Arial" w:hAnsi="Arial" w:cs="Arial"/>
          <w:szCs w:val="20"/>
        </w:rPr>
      </w:pPr>
    </w:p>
    <w:p w:rsidR="007C7771" w:rsidRPr="00AD1D82" w:rsidRDefault="007C7771" w:rsidP="00F36610">
      <w:pPr>
        <w:ind w:left="1080" w:right="-36"/>
        <w:rPr>
          <w:rFonts w:ascii="Arial" w:hAnsi="Arial" w:cs="Arial"/>
          <w:szCs w:val="20"/>
        </w:rPr>
      </w:pPr>
      <w:r w:rsidRPr="00AD1D82">
        <w:rPr>
          <w:rFonts w:ascii="Arial" w:hAnsi="Arial" w:cs="Arial"/>
          <w:szCs w:val="20"/>
        </w:rPr>
        <w:t>Interest income is recognised on an accrual basis based on the effective rate. Dividend is recognised when the right to receive the dividend is established.</w:t>
      </w:r>
    </w:p>
    <w:p w:rsidR="00CC28C5" w:rsidRPr="00AD1D82" w:rsidRDefault="00CC28C5" w:rsidP="00F36610">
      <w:pPr>
        <w:tabs>
          <w:tab w:val="left" w:pos="540"/>
        </w:tabs>
        <w:ind w:left="1080"/>
        <w:rPr>
          <w:rFonts w:ascii="Arial" w:hAnsi="Arial" w:cs="Arial"/>
          <w:szCs w:val="20"/>
        </w:rPr>
      </w:pPr>
    </w:p>
    <w:p w:rsidR="00CC28C5" w:rsidRPr="00AD1D82" w:rsidRDefault="00CC28C5" w:rsidP="00F36610">
      <w:pPr>
        <w:tabs>
          <w:tab w:val="left" w:pos="540"/>
        </w:tabs>
        <w:ind w:left="1080" w:right="-36"/>
        <w:rPr>
          <w:rFonts w:ascii="Arial" w:hAnsi="Arial" w:cs="Arial"/>
          <w:szCs w:val="20"/>
          <w:u w:val="single"/>
        </w:rPr>
      </w:pPr>
      <w:r w:rsidRPr="00AD1D82">
        <w:rPr>
          <w:rFonts w:ascii="Arial" w:hAnsi="Arial" w:cs="Arial"/>
          <w:szCs w:val="20"/>
          <w:u w:val="single"/>
        </w:rPr>
        <w:t>Interest on margin loans</w:t>
      </w:r>
    </w:p>
    <w:p w:rsidR="00CC28C5" w:rsidRPr="00AD1D82" w:rsidRDefault="00CC28C5" w:rsidP="00F36610">
      <w:pPr>
        <w:tabs>
          <w:tab w:val="left" w:pos="540"/>
        </w:tabs>
        <w:ind w:left="1080"/>
        <w:rPr>
          <w:rFonts w:ascii="Arial" w:hAnsi="Arial" w:cs="Arial"/>
          <w:szCs w:val="20"/>
        </w:rPr>
      </w:pPr>
    </w:p>
    <w:p w:rsidR="00EE0E85" w:rsidRPr="00AD1D82" w:rsidRDefault="0074346F" w:rsidP="00F36610">
      <w:pPr>
        <w:ind w:left="1080"/>
        <w:rPr>
          <w:rFonts w:ascii="Arial" w:hAnsi="Arial" w:cs="Arial"/>
          <w:szCs w:val="20"/>
        </w:rPr>
      </w:pPr>
      <w:r w:rsidRPr="00AD1D82">
        <w:rPr>
          <w:rFonts w:ascii="Arial" w:hAnsi="Arial" w:cs="Arial"/>
          <w:szCs w:val="20"/>
        </w:rPr>
        <w:t xml:space="preserve">Interest is recognised on an accrual basis </w:t>
      </w:r>
      <w:r w:rsidR="00CC28C5" w:rsidRPr="00AD1D82">
        <w:rPr>
          <w:rFonts w:ascii="Arial" w:hAnsi="Arial" w:cs="Arial"/>
          <w:szCs w:val="20"/>
        </w:rPr>
        <w:t>based</w:t>
      </w:r>
      <w:r w:rsidR="00BB23E5" w:rsidRPr="00AD1D82">
        <w:rPr>
          <w:rFonts w:ascii="Arial" w:hAnsi="Arial" w:cs="Arial"/>
          <w:szCs w:val="20"/>
        </w:rPr>
        <w:t xml:space="preserve"> on</w:t>
      </w:r>
      <w:r w:rsidR="00CC28C5" w:rsidRPr="00AD1D82">
        <w:rPr>
          <w:rFonts w:ascii="Arial" w:hAnsi="Arial" w:cs="Arial"/>
          <w:szCs w:val="20"/>
        </w:rPr>
        <w:t xml:space="preserve"> </w:t>
      </w:r>
      <w:r w:rsidRPr="00AD1D82">
        <w:rPr>
          <w:rFonts w:ascii="Arial" w:hAnsi="Arial" w:cs="Arial"/>
          <w:szCs w:val="20"/>
        </w:rPr>
        <w:t>proportion of time</w:t>
      </w:r>
      <w:r w:rsidR="00CC28C5" w:rsidRPr="00AD1D82">
        <w:rPr>
          <w:rFonts w:ascii="Arial" w:hAnsi="Arial" w:cs="Arial"/>
          <w:szCs w:val="20"/>
        </w:rPr>
        <w:t xml:space="preserve">, but where there is uncertainty as to the </w:t>
      </w:r>
      <w:r w:rsidR="00163B53" w:rsidRPr="00AD1D82">
        <w:rPr>
          <w:rFonts w:ascii="Arial" w:hAnsi="Arial" w:cs="Arial"/>
          <w:szCs w:val="20"/>
        </w:rPr>
        <w:t>collectability</w:t>
      </w:r>
      <w:r w:rsidR="00CC28C5" w:rsidRPr="00AD1D82">
        <w:rPr>
          <w:rFonts w:ascii="Arial" w:hAnsi="Arial" w:cs="Arial"/>
          <w:szCs w:val="20"/>
        </w:rPr>
        <w:t xml:space="preserve"> of loans and interest</w:t>
      </w:r>
      <w:r w:rsidRPr="00AD1D82">
        <w:rPr>
          <w:rFonts w:ascii="Arial" w:hAnsi="Arial" w:cs="Arial"/>
          <w:szCs w:val="20"/>
        </w:rPr>
        <w:t>,</w:t>
      </w:r>
      <w:r w:rsidR="00CC28C5" w:rsidRPr="00AD1D82">
        <w:rPr>
          <w:rFonts w:ascii="Arial" w:hAnsi="Arial" w:cs="Arial"/>
          <w:szCs w:val="20"/>
        </w:rPr>
        <w:t xml:space="preserve"> the Company ceases accrual.</w:t>
      </w:r>
      <w:r w:rsidR="00AE2C64" w:rsidRPr="00AD1D82">
        <w:rPr>
          <w:rFonts w:ascii="Arial" w:hAnsi="Arial" w:cs="Arial"/>
          <w:szCs w:val="20"/>
        </w:rPr>
        <w:t xml:space="preserve"> </w:t>
      </w:r>
      <w:r w:rsidR="00CC28C5" w:rsidRPr="00AD1D82">
        <w:rPr>
          <w:rFonts w:ascii="Arial" w:hAnsi="Arial" w:cs="Arial"/>
          <w:szCs w:val="20"/>
        </w:rPr>
        <w:t>In the following cases</w:t>
      </w:r>
      <w:r w:rsidR="00AE2C64" w:rsidRPr="00AD1D82">
        <w:rPr>
          <w:rFonts w:ascii="Arial" w:hAnsi="Arial" w:cs="Arial"/>
          <w:szCs w:val="20"/>
        </w:rPr>
        <w:t>,</w:t>
      </w:r>
      <w:r w:rsidR="00CC28C5" w:rsidRPr="00AD1D82">
        <w:rPr>
          <w:rFonts w:ascii="Arial" w:hAnsi="Arial" w:cs="Arial"/>
          <w:szCs w:val="20"/>
        </w:rPr>
        <w:t xml:space="preserve"> </w:t>
      </w:r>
      <w:r w:rsidR="00163B53" w:rsidRPr="00AD1D82">
        <w:rPr>
          <w:rFonts w:ascii="Arial" w:hAnsi="Arial" w:cs="Arial"/>
          <w:szCs w:val="20"/>
        </w:rPr>
        <w:t>collectability</w:t>
      </w:r>
      <w:r w:rsidR="00CC28C5" w:rsidRPr="00AD1D82">
        <w:rPr>
          <w:rFonts w:ascii="Arial" w:hAnsi="Arial" w:cs="Arial"/>
          <w:szCs w:val="20"/>
        </w:rPr>
        <w:t xml:space="preserve"> of loans and interest </w:t>
      </w:r>
      <w:r w:rsidR="00AE2C64" w:rsidRPr="00AD1D82">
        <w:rPr>
          <w:rFonts w:ascii="Arial" w:hAnsi="Arial" w:cs="Arial"/>
          <w:szCs w:val="20"/>
        </w:rPr>
        <w:t>are</w:t>
      </w:r>
      <w:r w:rsidR="00CC28C5" w:rsidRPr="00AD1D82">
        <w:rPr>
          <w:rFonts w:ascii="Arial" w:hAnsi="Arial" w:cs="Arial"/>
          <w:szCs w:val="20"/>
        </w:rPr>
        <w:t xml:space="preserve"> held to be uncertain.</w:t>
      </w:r>
    </w:p>
    <w:p w:rsidR="00EE0E85" w:rsidRPr="00AD1D82" w:rsidRDefault="00EE0E85" w:rsidP="00F36610">
      <w:pPr>
        <w:tabs>
          <w:tab w:val="left" w:pos="540"/>
        </w:tabs>
        <w:ind w:left="1080"/>
        <w:rPr>
          <w:rFonts w:ascii="Arial" w:hAnsi="Arial" w:cs="Arial"/>
          <w:szCs w:val="20"/>
        </w:rPr>
      </w:pPr>
    </w:p>
    <w:p w:rsidR="00CC28C5" w:rsidRPr="00AD1D82" w:rsidRDefault="00AE2C64" w:rsidP="00F36610">
      <w:pPr>
        <w:ind w:left="1440" w:hanging="360"/>
        <w:rPr>
          <w:rFonts w:ascii="Arial" w:hAnsi="Arial" w:cs="Arial"/>
          <w:szCs w:val="20"/>
        </w:rPr>
      </w:pPr>
      <w:r w:rsidRPr="00AD1D82">
        <w:rPr>
          <w:rFonts w:ascii="Arial" w:hAnsi="Arial" w:cs="Arial"/>
          <w:szCs w:val="20"/>
        </w:rPr>
        <w:t>(</w:t>
      </w:r>
      <w:r w:rsidR="00B269BB" w:rsidRPr="00AD1D82">
        <w:rPr>
          <w:rFonts w:ascii="Arial" w:hAnsi="Arial" w:cs="Arial"/>
          <w:szCs w:val="20"/>
          <w:lang w:val="en-GB"/>
        </w:rPr>
        <w:t>1</w:t>
      </w:r>
      <w:r w:rsidRPr="00AD1D82">
        <w:rPr>
          <w:rFonts w:ascii="Arial" w:hAnsi="Arial" w:cs="Arial"/>
          <w:szCs w:val="20"/>
        </w:rPr>
        <w:t>)</w:t>
      </w:r>
      <w:r w:rsidRPr="00AD1D82">
        <w:rPr>
          <w:rFonts w:ascii="Arial" w:hAnsi="Arial" w:cs="Arial"/>
          <w:szCs w:val="20"/>
        </w:rPr>
        <w:tab/>
        <w:t>Loans which</w:t>
      </w:r>
      <w:r w:rsidR="00CC28C5" w:rsidRPr="00AD1D82">
        <w:rPr>
          <w:rFonts w:ascii="Arial" w:hAnsi="Arial" w:cs="Arial"/>
          <w:szCs w:val="20"/>
        </w:rPr>
        <w:t xml:space="preserve"> are not fully collateralised.</w:t>
      </w:r>
    </w:p>
    <w:p w:rsidR="00CC28C5" w:rsidRPr="00AD1D82" w:rsidRDefault="00CC28C5" w:rsidP="00F36610">
      <w:pPr>
        <w:ind w:left="1440" w:hanging="360"/>
        <w:rPr>
          <w:rFonts w:ascii="Arial" w:hAnsi="Arial" w:cs="Arial"/>
          <w:szCs w:val="20"/>
        </w:rPr>
      </w:pPr>
    </w:p>
    <w:p w:rsidR="00CC28C5" w:rsidRPr="00AD1D82" w:rsidRDefault="00CC28C5" w:rsidP="00F36610">
      <w:pPr>
        <w:ind w:left="1440" w:hanging="360"/>
        <w:rPr>
          <w:rFonts w:ascii="Arial" w:hAnsi="Arial" w:cs="Arial"/>
          <w:szCs w:val="20"/>
        </w:rPr>
      </w:pPr>
      <w:r w:rsidRPr="00AD1D82">
        <w:rPr>
          <w:rFonts w:ascii="Arial" w:hAnsi="Arial" w:cs="Arial"/>
          <w:szCs w:val="20"/>
        </w:rPr>
        <w:t>(</w:t>
      </w:r>
      <w:r w:rsidR="00B269BB" w:rsidRPr="00AD1D82">
        <w:rPr>
          <w:rFonts w:ascii="Arial" w:hAnsi="Arial" w:cs="Arial"/>
          <w:szCs w:val="20"/>
          <w:lang w:val="en-GB"/>
        </w:rPr>
        <w:t>2</w:t>
      </w:r>
      <w:r w:rsidRPr="00AD1D82">
        <w:rPr>
          <w:rFonts w:ascii="Arial" w:hAnsi="Arial" w:cs="Arial"/>
          <w:szCs w:val="20"/>
        </w:rPr>
        <w:t>)</w:t>
      </w:r>
      <w:r w:rsidRPr="00AD1D82">
        <w:rPr>
          <w:rFonts w:ascii="Arial" w:hAnsi="Arial" w:cs="Arial"/>
          <w:szCs w:val="20"/>
        </w:rPr>
        <w:tab/>
        <w:t xml:space="preserve">Installment loans with repayments scheduled less frequently than every </w:t>
      </w:r>
      <w:r w:rsidR="00B269BB" w:rsidRPr="00AD1D82">
        <w:rPr>
          <w:rFonts w:ascii="Arial" w:hAnsi="Arial" w:cs="Arial"/>
          <w:szCs w:val="20"/>
          <w:lang w:val="en-GB"/>
        </w:rPr>
        <w:t>3</w:t>
      </w:r>
      <w:r w:rsidRPr="00AD1D82">
        <w:rPr>
          <w:rFonts w:ascii="Arial" w:hAnsi="Arial" w:cs="Arial"/>
          <w:szCs w:val="20"/>
        </w:rPr>
        <w:t xml:space="preserve"> months for which principal or interest is overdue by more than </w:t>
      </w:r>
      <w:r w:rsidR="00B269BB" w:rsidRPr="00AD1D82">
        <w:rPr>
          <w:rFonts w:ascii="Arial" w:hAnsi="Arial" w:cs="Arial"/>
          <w:szCs w:val="20"/>
          <w:lang w:val="en-GB"/>
        </w:rPr>
        <w:t>3</w:t>
      </w:r>
      <w:r w:rsidRPr="00AD1D82">
        <w:rPr>
          <w:rFonts w:ascii="Arial" w:hAnsi="Arial" w:cs="Arial"/>
          <w:szCs w:val="20"/>
        </w:rPr>
        <w:t xml:space="preserve"> months.</w:t>
      </w:r>
    </w:p>
    <w:p w:rsidR="00CC28C5" w:rsidRPr="00AD1D82" w:rsidRDefault="00CC28C5" w:rsidP="00F36610">
      <w:pPr>
        <w:ind w:left="1440" w:hanging="360"/>
        <w:rPr>
          <w:rFonts w:ascii="Arial" w:hAnsi="Arial" w:cs="Arial"/>
          <w:szCs w:val="20"/>
        </w:rPr>
      </w:pPr>
    </w:p>
    <w:p w:rsidR="00CC28C5" w:rsidRPr="00AD1D82" w:rsidRDefault="00CC28C5" w:rsidP="00F36610">
      <w:pPr>
        <w:ind w:left="1440" w:hanging="360"/>
        <w:rPr>
          <w:rFonts w:ascii="Arial" w:hAnsi="Arial" w:cs="Arial"/>
          <w:szCs w:val="20"/>
        </w:rPr>
      </w:pPr>
      <w:r w:rsidRPr="00AD1D82">
        <w:rPr>
          <w:rFonts w:ascii="Arial" w:hAnsi="Arial" w:cs="Arial"/>
          <w:szCs w:val="20"/>
        </w:rPr>
        <w:t>(</w:t>
      </w:r>
      <w:r w:rsidR="00B269BB" w:rsidRPr="00AD1D82">
        <w:rPr>
          <w:rFonts w:ascii="Arial" w:hAnsi="Arial" w:cs="Arial"/>
          <w:szCs w:val="20"/>
          <w:lang w:val="en-GB"/>
        </w:rPr>
        <w:t>3</w:t>
      </w:r>
      <w:r w:rsidRPr="00AD1D82">
        <w:rPr>
          <w:rFonts w:ascii="Arial" w:hAnsi="Arial" w:cs="Arial"/>
          <w:szCs w:val="20"/>
        </w:rPr>
        <w:t>)</w:t>
      </w:r>
      <w:r w:rsidRPr="00AD1D82">
        <w:rPr>
          <w:rFonts w:ascii="Arial" w:hAnsi="Arial" w:cs="Arial"/>
          <w:szCs w:val="20"/>
        </w:rPr>
        <w:tab/>
        <w:t xml:space="preserve">Installment loans with repayment scheduled no less frequently than every </w:t>
      </w:r>
      <w:r w:rsidR="00B269BB" w:rsidRPr="00AD1D82">
        <w:rPr>
          <w:rFonts w:ascii="Arial" w:hAnsi="Arial" w:cs="Arial"/>
          <w:szCs w:val="20"/>
          <w:lang w:val="en-GB"/>
        </w:rPr>
        <w:t>3</w:t>
      </w:r>
      <w:r w:rsidR="00AE2C64" w:rsidRPr="00AD1D82">
        <w:rPr>
          <w:rFonts w:ascii="Arial" w:hAnsi="Arial" w:cs="Arial"/>
          <w:szCs w:val="20"/>
        </w:rPr>
        <w:t xml:space="preserve"> months, unless these</w:t>
      </w:r>
      <w:r w:rsidRPr="00AD1D82">
        <w:rPr>
          <w:rFonts w:ascii="Arial" w:hAnsi="Arial" w:cs="Arial"/>
          <w:szCs w:val="20"/>
        </w:rPr>
        <w:t xml:space="preserve"> is clear evidence and a high degree of certainty that full repayment will be received.</w:t>
      </w:r>
    </w:p>
    <w:p w:rsidR="00CC28C5" w:rsidRPr="00AD1D82" w:rsidRDefault="00CC28C5" w:rsidP="00F36610">
      <w:pPr>
        <w:ind w:left="1440" w:hanging="360"/>
        <w:rPr>
          <w:rFonts w:ascii="Arial" w:hAnsi="Arial" w:cs="Arial"/>
          <w:szCs w:val="20"/>
        </w:rPr>
      </w:pPr>
    </w:p>
    <w:p w:rsidR="00CC28C5" w:rsidRPr="00AD1D82" w:rsidRDefault="00CC28C5" w:rsidP="00F36610">
      <w:pPr>
        <w:ind w:left="1440" w:hanging="360"/>
        <w:rPr>
          <w:rFonts w:ascii="Arial" w:hAnsi="Arial" w:cs="Arial"/>
          <w:szCs w:val="20"/>
        </w:rPr>
      </w:pPr>
      <w:r w:rsidRPr="00AD1D82">
        <w:rPr>
          <w:rFonts w:ascii="Arial" w:hAnsi="Arial" w:cs="Arial"/>
          <w:szCs w:val="20"/>
        </w:rPr>
        <w:t>(</w:t>
      </w:r>
      <w:r w:rsidR="00B269BB" w:rsidRPr="00AD1D82">
        <w:rPr>
          <w:rFonts w:ascii="Arial" w:hAnsi="Arial" w:cs="Arial"/>
          <w:szCs w:val="20"/>
          <w:lang w:val="en-GB"/>
        </w:rPr>
        <w:t>4</w:t>
      </w:r>
      <w:r w:rsidRPr="00AD1D82">
        <w:rPr>
          <w:rFonts w:ascii="Arial" w:hAnsi="Arial" w:cs="Arial"/>
          <w:szCs w:val="20"/>
        </w:rPr>
        <w:t>)</w:t>
      </w:r>
      <w:r w:rsidRPr="00AD1D82">
        <w:rPr>
          <w:rFonts w:ascii="Arial" w:hAnsi="Arial" w:cs="Arial"/>
          <w:szCs w:val="20"/>
        </w:rPr>
        <w:tab/>
        <w:t>Problem financial institution debtors.</w:t>
      </w:r>
    </w:p>
    <w:p w:rsidR="00CC28C5" w:rsidRPr="00AD1D82" w:rsidRDefault="00CC28C5" w:rsidP="00F36610">
      <w:pPr>
        <w:ind w:left="1440" w:hanging="360"/>
        <w:rPr>
          <w:rFonts w:ascii="Arial" w:hAnsi="Arial" w:cs="Arial"/>
          <w:szCs w:val="20"/>
        </w:rPr>
      </w:pPr>
    </w:p>
    <w:p w:rsidR="00CC28C5" w:rsidRPr="00AD1D82" w:rsidRDefault="00CC28C5" w:rsidP="00F36610">
      <w:pPr>
        <w:ind w:left="1440" w:hanging="360"/>
        <w:rPr>
          <w:rFonts w:ascii="Arial" w:hAnsi="Arial" w:cs="Arial"/>
          <w:szCs w:val="20"/>
        </w:rPr>
      </w:pPr>
      <w:r w:rsidRPr="00AD1D82">
        <w:rPr>
          <w:rFonts w:ascii="Arial" w:hAnsi="Arial" w:cs="Arial"/>
          <w:spacing w:val="-4"/>
          <w:szCs w:val="20"/>
        </w:rPr>
        <w:t>(</w:t>
      </w:r>
      <w:r w:rsidR="00B269BB" w:rsidRPr="00AD1D82">
        <w:rPr>
          <w:rFonts w:ascii="Arial" w:hAnsi="Arial" w:cs="Arial"/>
          <w:spacing w:val="-4"/>
          <w:szCs w:val="20"/>
          <w:lang w:val="en-GB"/>
        </w:rPr>
        <w:t>5</w:t>
      </w:r>
      <w:r w:rsidRPr="00AD1D82">
        <w:rPr>
          <w:rFonts w:ascii="Arial" w:hAnsi="Arial" w:cs="Arial"/>
          <w:spacing w:val="-4"/>
          <w:szCs w:val="20"/>
        </w:rPr>
        <w:t>)</w:t>
      </w:r>
      <w:r w:rsidRPr="00AD1D82">
        <w:rPr>
          <w:rFonts w:ascii="Arial" w:hAnsi="Arial" w:cs="Arial"/>
          <w:spacing w:val="-4"/>
          <w:szCs w:val="20"/>
        </w:rPr>
        <w:tab/>
        <w:t xml:space="preserve">Other receivables from which interest payment is overdue for </w:t>
      </w:r>
      <w:r w:rsidR="00B269BB" w:rsidRPr="00AD1D82">
        <w:rPr>
          <w:rFonts w:ascii="Arial" w:hAnsi="Arial" w:cs="Arial"/>
          <w:spacing w:val="-4"/>
          <w:szCs w:val="20"/>
          <w:lang w:val="en-GB"/>
        </w:rPr>
        <w:t>3</w:t>
      </w:r>
      <w:r w:rsidRPr="00AD1D82">
        <w:rPr>
          <w:rFonts w:ascii="Arial" w:hAnsi="Arial" w:cs="Arial"/>
          <w:spacing w:val="-4"/>
          <w:szCs w:val="20"/>
        </w:rPr>
        <w:t xml:space="preserve"> months or</w:t>
      </w:r>
      <w:r w:rsidRPr="00AD1D82">
        <w:rPr>
          <w:rFonts w:ascii="Arial" w:hAnsi="Arial" w:cs="Arial"/>
          <w:szCs w:val="20"/>
        </w:rPr>
        <w:t xml:space="preserve"> more.</w:t>
      </w:r>
    </w:p>
    <w:p w:rsidR="0012092C" w:rsidRPr="00AD1D82" w:rsidRDefault="0012092C" w:rsidP="00F36610">
      <w:pPr>
        <w:ind w:left="1080"/>
        <w:rPr>
          <w:rFonts w:ascii="Arial" w:hAnsi="Arial" w:cs="Arial"/>
          <w:szCs w:val="20"/>
        </w:rPr>
      </w:pPr>
    </w:p>
    <w:p w:rsidR="000C49BF" w:rsidRPr="00AD1D82" w:rsidRDefault="00CC28C5" w:rsidP="00F36610">
      <w:pPr>
        <w:ind w:left="1080"/>
        <w:rPr>
          <w:rFonts w:ascii="Arial" w:hAnsi="Arial" w:cs="Arial"/>
          <w:szCs w:val="20"/>
        </w:rPr>
      </w:pPr>
      <w:r w:rsidRPr="00AD1D82">
        <w:rPr>
          <w:rFonts w:ascii="Arial" w:hAnsi="Arial" w:cs="Arial"/>
          <w:szCs w:val="20"/>
        </w:rPr>
        <w:t xml:space="preserve">These conditions are based on the guidelines stipulated by the Office of the Securities and Exchange Commission in Notification No. Kor. Thor. </w:t>
      </w:r>
      <w:r w:rsidR="00B269BB" w:rsidRPr="00AD1D82">
        <w:rPr>
          <w:rFonts w:ascii="Arial" w:hAnsi="Arial" w:cs="Arial"/>
          <w:szCs w:val="20"/>
          <w:lang w:val="en-GB"/>
        </w:rPr>
        <w:t>5</w:t>
      </w:r>
      <w:r w:rsidRPr="00AD1D82">
        <w:rPr>
          <w:rFonts w:ascii="Arial" w:hAnsi="Arial" w:cs="Arial"/>
          <w:szCs w:val="20"/>
        </w:rPr>
        <w:t>/</w:t>
      </w:r>
      <w:r w:rsidR="00B269BB" w:rsidRPr="00AD1D82">
        <w:rPr>
          <w:rFonts w:ascii="Arial" w:hAnsi="Arial" w:cs="Arial"/>
          <w:szCs w:val="20"/>
          <w:lang w:val="en-GB"/>
        </w:rPr>
        <w:t>2544</w:t>
      </w:r>
      <w:r w:rsidRPr="00AD1D82">
        <w:rPr>
          <w:rFonts w:ascii="Arial" w:hAnsi="Arial" w:cs="Arial"/>
          <w:szCs w:val="20"/>
        </w:rPr>
        <w:t xml:space="preserve"> dated </w:t>
      </w:r>
      <w:r w:rsidR="00B269BB" w:rsidRPr="00AD1D82">
        <w:rPr>
          <w:rFonts w:ascii="Arial" w:hAnsi="Arial" w:cs="Arial"/>
          <w:szCs w:val="20"/>
          <w:lang w:val="en-GB"/>
        </w:rPr>
        <w:t>15</w:t>
      </w:r>
      <w:r w:rsidRPr="00AD1D82">
        <w:rPr>
          <w:rFonts w:ascii="Arial" w:hAnsi="Arial" w:cs="Arial"/>
          <w:szCs w:val="20"/>
        </w:rPr>
        <w:t xml:space="preserve"> February </w:t>
      </w:r>
      <w:r w:rsidR="00B269BB" w:rsidRPr="00AD1D82">
        <w:rPr>
          <w:rFonts w:ascii="Arial" w:hAnsi="Arial" w:cs="Arial"/>
          <w:szCs w:val="20"/>
          <w:lang w:val="en-GB"/>
        </w:rPr>
        <w:t>2001</w:t>
      </w:r>
      <w:r w:rsidRPr="00AD1D82">
        <w:rPr>
          <w:rFonts w:ascii="Arial" w:hAnsi="Arial" w:cs="Arial"/>
          <w:szCs w:val="20"/>
        </w:rPr>
        <w:t>.</w:t>
      </w:r>
    </w:p>
    <w:p w:rsidR="0002203F" w:rsidRPr="00AD1D82" w:rsidRDefault="0002203F" w:rsidP="00F36610">
      <w:pPr>
        <w:tabs>
          <w:tab w:val="left" w:pos="600"/>
          <w:tab w:val="left" w:pos="1620"/>
        </w:tabs>
        <w:ind w:left="1080"/>
        <w:outlineLvl w:val="0"/>
        <w:rPr>
          <w:rFonts w:ascii="Arial" w:hAnsi="Arial" w:cs="Arial"/>
          <w:szCs w:val="20"/>
          <w:lang w:val="en-GB"/>
        </w:rPr>
      </w:pPr>
    </w:p>
    <w:p w:rsidR="00CC28C5" w:rsidRPr="00AD1D82" w:rsidRDefault="00CC28C5" w:rsidP="00F36610">
      <w:pPr>
        <w:ind w:left="1080"/>
        <w:outlineLvl w:val="0"/>
        <w:rPr>
          <w:rFonts w:ascii="Arial" w:hAnsi="Arial" w:cs="Arial"/>
          <w:szCs w:val="20"/>
          <w:u w:val="single"/>
        </w:rPr>
      </w:pPr>
      <w:r w:rsidRPr="00AD1D82">
        <w:rPr>
          <w:rFonts w:ascii="Arial" w:hAnsi="Arial" w:cs="Arial"/>
          <w:szCs w:val="20"/>
          <w:u w:val="single"/>
        </w:rPr>
        <w:t>Interest on borrowings</w:t>
      </w:r>
    </w:p>
    <w:p w:rsidR="00CC28C5" w:rsidRPr="00AD1D82" w:rsidRDefault="00CC28C5" w:rsidP="00F36610">
      <w:pPr>
        <w:ind w:left="1080"/>
        <w:jc w:val="thaiDistribute"/>
        <w:outlineLvl w:val="0"/>
        <w:rPr>
          <w:rFonts w:ascii="Arial" w:hAnsi="Arial" w:cs="Arial"/>
          <w:szCs w:val="20"/>
        </w:rPr>
      </w:pPr>
    </w:p>
    <w:p w:rsidR="00CC28C5" w:rsidRPr="00AD1D82" w:rsidRDefault="00CC28C5" w:rsidP="00F36610">
      <w:pPr>
        <w:ind w:left="1080"/>
        <w:jc w:val="thaiDistribute"/>
        <w:outlineLvl w:val="0"/>
        <w:rPr>
          <w:rFonts w:ascii="Arial" w:hAnsi="Arial" w:cs="Arial"/>
          <w:szCs w:val="20"/>
        </w:rPr>
      </w:pPr>
      <w:r w:rsidRPr="00AD1D82">
        <w:rPr>
          <w:rFonts w:ascii="Arial" w:hAnsi="Arial" w:cs="Arial"/>
          <w:szCs w:val="20"/>
        </w:rPr>
        <w:t xml:space="preserve">Interest on borrowings is charged to expenses on an accrual basis.  </w:t>
      </w:r>
    </w:p>
    <w:p w:rsidR="00CC28C5" w:rsidRPr="00AD1D82" w:rsidRDefault="00CC28C5" w:rsidP="00F36610">
      <w:pPr>
        <w:ind w:left="1080"/>
        <w:outlineLvl w:val="0"/>
        <w:rPr>
          <w:rFonts w:ascii="Arial" w:hAnsi="Arial" w:cs="Arial"/>
          <w:szCs w:val="20"/>
        </w:rPr>
      </w:pPr>
    </w:p>
    <w:p w:rsidR="00CC28C5" w:rsidRPr="00AD1D82" w:rsidRDefault="00CC28C5" w:rsidP="00F36610">
      <w:pPr>
        <w:ind w:left="1080"/>
        <w:outlineLvl w:val="0"/>
        <w:rPr>
          <w:rFonts w:ascii="Arial" w:hAnsi="Arial" w:cs="Arial"/>
          <w:szCs w:val="20"/>
          <w:u w:val="single"/>
        </w:rPr>
      </w:pPr>
      <w:r w:rsidRPr="00AD1D82">
        <w:rPr>
          <w:rFonts w:ascii="Arial" w:hAnsi="Arial" w:cs="Arial"/>
          <w:szCs w:val="20"/>
          <w:u w:val="single"/>
        </w:rPr>
        <w:t>Fees and service expenses</w:t>
      </w:r>
    </w:p>
    <w:p w:rsidR="00CC28C5" w:rsidRPr="00AD1D82" w:rsidRDefault="00CC28C5" w:rsidP="00F36610">
      <w:pPr>
        <w:ind w:left="1080"/>
        <w:jc w:val="thaiDistribute"/>
        <w:outlineLvl w:val="0"/>
        <w:rPr>
          <w:rFonts w:ascii="Arial" w:hAnsi="Arial" w:cs="Arial"/>
          <w:szCs w:val="20"/>
        </w:rPr>
      </w:pPr>
    </w:p>
    <w:p w:rsidR="00CC28C5" w:rsidRPr="00AD1D82" w:rsidRDefault="00CC28C5" w:rsidP="00F36610">
      <w:pPr>
        <w:ind w:left="1080"/>
        <w:jc w:val="thaiDistribute"/>
        <w:outlineLvl w:val="0"/>
        <w:rPr>
          <w:rFonts w:ascii="Arial" w:hAnsi="Arial" w:cs="Arial"/>
          <w:szCs w:val="20"/>
        </w:rPr>
      </w:pPr>
      <w:r w:rsidRPr="00AD1D82">
        <w:rPr>
          <w:rFonts w:ascii="Arial" w:hAnsi="Arial" w:cs="Arial"/>
          <w:szCs w:val="20"/>
        </w:rPr>
        <w:t>Fees and service expenses are charged to expenses on an accrual basis.</w:t>
      </w:r>
    </w:p>
    <w:p w:rsidR="00D211FD" w:rsidRPr="00AD1D82" w:rsidRDefault="00D211FD" w:rsidP="00F36610">
      <w:pPr>
        <w:ind w:left="1440" w:hanging="360"/>
        <w:rPr>
          <w:rFonts w:ascii="Arial" w:hAnsi="Arial" w:cs="Arial"/>
          <w:szCs w:val="20"/>
        </w:rPr>
      </w:pPr>
    </w:p>
    <w:p w:rsidR="00A373AB" w:rsidRPr="00AD1D82" w:rsidRDefault="00A373AB" w:rsidP="00F36610">
      <w:pPr>
        <w:autoSpaceDE/>
        <w:autoSpaceDN/>
        <w:jc w:val="left"/>
        <w:rPr>
          <w:rFonts w:ascii="Arial" w:hAnsi="Arial" w:cs="Arial"/>
          <w:szCs w:val="20"/>
        </w:rPr>
      </w:pPr>
      <w:r w:rsidRPr="00AD1D82">
        <w:rPr>
          <w:rFonts w:ascii="Arial" w:hAnsi="Arial" w:cs="Arial"/>
          <w:szCs w:val="20"/>
        </w:rPr>
        <w:br w:type="page"/>
      </w:r>
    </w:p>
    <w:p w:rsidR="00A373AB" w:rsidRPr="00AD1D82" w:rsidRDefault="00A373AB" w:rsidP="003D7609">
      <w:pPr>
        <w:tabs>
          <w:tab w:val="left" w:pos="540"/>
        </w:tabs>
        <w:ind w:left="540" w:hanging="540"/>
        <w:rPr>
          <w:rFonts w:ascii="Arial" w:hAnsi="Arial" w:cs="Arial"/>
          <w:b/>
          <w:bCs/>
          <w:szCs w:val="20"/>
          <w:shd w:val="clear" w:color="auto" w:fill="FFFFFF"/>
        </w:rPr>
      </w:pPr>
      <w:r w:rsidRPr="00AD1D82">
        <w:rPr>
          <w:rFonts w:ascii="Arial" w:hAnsi="Arial" w:cs="Arial"/>
          <w:b/>
          <w:bCs/>
          <w:szCs w:val="20"/>
          <w:shd w:val="clear" w:color="auto" w:fill="FFFFFF"/>
          <w:lang w:val="en-GB"/>
        </w:rPr>
        <w:lastRenderedPageBreak/>
        <w:t>3</w:t>
      </w:r>
      <w:r w:rsidRPr="00AD1D82">
        <w:rPr>
          <w:rFonts w:ascii="Arial" w:hAnsi="Arial" w:cs="Arial"/>
          <w:b/>
          <w:bCs/>
          <w:szCs w:val="20"/>
          <w:shd w:val="clear" w:color="auto" w:fill="FFFFFF"/>
        </w:rPr>
        <w:tab/>
        <w:t>Accounting policies</w:t>
      </w:r>
    </w:p>
    <w:p w:rsidR="00D211FD" w:rsidRPr="00AD1D82" w:rsidRDefault="00D211FD" w:rsidP="00F36610">
      <w:pPr>
        <w:ind w:left="1440" w:hanging="360"/>
        <w:rPr>
          <w:rFonts w:ascii="Arial" w:hAnsi="Arial" w:cs="Arial"/>
          <w:szCs w:val="20"/>
        </w:rPr>
      </w:pPr>
    </w:p>
    <w:p w:rsidR="00A373AB" w:rsidRPr="00AD1D82" w:rsidRDefault="00A373AB" w:rsidP="00F36610">
      <w:pPr>
        <w:ind w:left="1440" w:hanging="360"/>
        <w:rPr>
          <w:rFonts w:ascii="Arial" w:hAnsi="Arial" w:cs="Arial"/>
          <w:szCs w:val="20"/>
        </w:rPr>
      </w:pPr>
    </w:p>
    <w:p w:rsidR="00C170E7" w:rsidRPr="00AD1D82" w:rsidRDefault="00C170E7" w:rsidP="00F36610">
      <w:pPr>
        <w:numPr>
          <w:ilvl w:val="1"/>
          <w:numId w:val="22"/>
        </w:numPr>
        <w:ind w:left="1080" w:right="-36" w:hanging="540"/>
        <w:outlineLvl w:val="0"/>
        <w:rPr>
          <w:rFonts w:ascii="Arial" w:hAnsi="Arial" w:cs="Arial"/>
          <w:b/>
          <w:bCs/>
          <w:szCs w:val="20"/>
        </w:rPr>
      </w:pPr>
      <w:r w:rsidRPr="00AD1D82">
        <w:rPr>
          <w:rFonts w:ascii="Arial" w:hAnsi="Arial" w:cs="Arial"/>
          <w:b/>
          <w:bCs/>
          <w:szCs w:val="20"/>
        </w:rPr>
        <w:t>Foreign currency translation</w:t>
      </w:r>
    </w:p>
    <w:p w:rsidR="0012092C" w:rsidRPr="00AD1D82" w:rsidRDefault="0012092C" w:rsidP="00F36610">
      <w:pPr>
        <w:ind w:left="1440"/>
        <w:jc w:val="thaiDistribute"/>
        <w:outlineLvl w:val="0"/>
        <w:rPr>
          <w:rFonts w:ascii="Arial" w:hAnsi="Arial" w:cs="Arial"/>
          <w:szCs w:val="20"/>
        </w:rPr>
      </w:pPr>
    </w:p>
    <w:p w:rsidR="005065D9" w:rsidRPr="00AD1D82" w:rsidRDefault="00902B6F" w:rsidP="00F36610">
      <w:pPr>
        <w:tabs>
          <w:tab w:val="left" w:pos="1080"/>
        </w:tabs>
        <w:ind w:left="1080"/>
        <w:rPr>
          <w:rFonts w:ascii="Arial" w:hAnsi="Arial" w:cs="Arial"/>
          <w:spacing w:val="-4"/>
          <w:szCs w:val="20"/>
        </w:rPr>
      </w:pPr>
      <w:r w:rsidRPr="00AD1D82">
        <w:rPr>
          <w:rFonts w:ascii="Arial" w:hAnsi="Arial" w:cs="Arial"/>
          <w:spacing w:val="-4"/>
          <w:szCs w:val="20"/>
        </w:rPr>
        <w:t>a)</w:t>
      </w:r>
      <w:r w:rsidRPr="00AD1D82">
        <w:rPr>
          <w:rFonts w:ascii="Arial" w:hAnsi="Arial" w:cs="Arial"/>
          <w:spacing w:val="-4"/>
          <w:szCs w:val="20"/>
        </w:rPr>
        <w:tab/>
      </w:r>
      <w:r w:rsidR="005065D9" w:rsidRPr="00AD1D82">
        <w:rPr>
          <w:rFonts w:ascii="Arial" w:hAnsi="Arial" w:cs="Arial"/>
          <w:spacing w:val="-4"/>
          <w:szCs w:val="20"/>
        </w:rPr>
        <w:t>Functional and presentation currency</w:t>
      </w:r>
    </w:p>
    <w:p w:rsidR="005065D9" w:rsidRPr="00AD1D82" w:rsidRDefault="005065D9" w:rsidP="00F36610">
      <w:pPr>
        <w:pStyle w:val="Header"/>
        <w:tabs>
          <w:tab w:val="clear" w:pos="4153"/>
          <w:tab w:val="clear" w:pos="8306"/>
          <w:tab w:val="left" w:pos="1418"/>
          <w:tab w:val="center" w:pos="3402"/>
          <w:tab w:val="center" w:pos="4536"/>
          <w:tab w:val="center" w:pos="5670"/>
          <w:tab w:val="center" w:pos="6804"/>
          <w:tab w:val="right" w:pos="7655"/>
        </w:tabs>
        <w:ind w:left="1440"/>
        <w:jc w:val="thaiDistribute"/>
        <w:rPr>
          <w:rFonts w:ascii="Arial" w:hAnsi="Arial" w:cs="Arial"/>
          <w:spacing w:val="-2"/>
          <w:szCs w:val="20"/>
        </w:rPr>
      </w:pPr>
    </w:p>
    <w:p w:rsidR="00770F2F" w:rsidRPr="00AD1D82" w:rsidRDefault="005065D9" w:rsidP="00F36610">
      <w:pPr>
        <w:ind w:left="1440"/>
        <w:jc w:val="thaiDistribute"/>
        <w:outlineLvl w:val="0"/>
        <w:rPr>
          <w:rFonts w:ascii="Arial" w:hAnsi="Arial" w:cs="Arial"/>
          <w:spacing w:val="-4"/>
          <w:szCs w:val="20"/>
        </w:rPr>
      </w:pPr>
      <w:r w:rsidRPr="00AD1D82">
        <w:rPr>
          <w:rFonts w:ascii="Arial" w:hAnsi="Arial" w:cs="Arial"/>
          <w:spacing w:val="-2"/>
          <w:szCs w:val="20"/>
        </w:rPr>
        <w:t xml:space="preserve">Items included in the financial statements of the Company are measured using the currency of the primary economic environment in which the Company operates </w:t>
      </w:r>
      <w:r w:rsidR="00982DDB" w:rsidRPr="00AD1D82">
        <w:rPr>
          <w:rFonts w:ascii="Arial" w:hAnsi="Arial" w:cs="Arial"/>
          <w:spacing w:val="-2"/>
          <w:szCs w:val="20"/>
        </w:rPr>
        <w:br/>
      </w:r>
      <w:r w:rsidRPr="00AD1D82">
        <w:rPr>
          <w:rFonts w:ascii="Arial" w:hAnsi="Arial" w:cs="Arial"/>
          <w:spacing w:val="-2"/>
          <w:szCs w:val="20"/>
        </w:rPr>
        <w:t>(‘the functional currency’)</w:t>
      </w:r>
      <w:r w:rsidR="00770F2F" w:rsidRPr="00AD1D82">
        <w:rPr>
          <w:rFonts w:ascii="Arial" w:hAnsi="Arial" w:cs="Arial"/>
          <w:spacing w:val="-2"/>
          <w:szCs w:val="20"/>
        </w:rPr>
        <w:t>. The financial statements</w:t>
      </w:r>
      <w:r w:rsidR="000C2389" w:rsidRPr="00AD1D82">
        <w:rPr>
          <w:rFonts w:ascii="Arial" w:hAnsi="Arial" w:cs="Arial"/>
          <w:spacing w:val="-2"/>
          <w:szCs w:val="20"/>
        </w:rPr>
        <w:t xml:space="preserve"> are</w:t>
      </w:r>
      <w:r w:rsidR="00770F2F" w:rsidRPr="00AD1D82">
        <w:rPr>
          <w:rFonts w:ascii="Arial" w:hAnsi="Arial" w:cs="Arial"/>
          <w:spacing w:val="-2"/>
          <w:szCs w:val="20"/>
        </w:rPr>
        <w:t xml:space="preserve"> presented</w:t>
      </w:r>
      <w:r w:rsidR="000C2389" w:rsidRPr="00AD1D82">
        <w:rPr>
          <w:rFonts w:ascii="Arial" w:hAnsi="Arial" w:cs="Arial"/>
          <w:spacing w:val="-2"/>
          <w:szCs w:val="20"/>
        </w:rPr>
        <w:t xml:space="preserve"> in</w:t>
      </w:r>
      <w:r w:rsidR="00770F2F" w:rsidRPr="00AD1D82">
        <w:rPr>
          <w:rFonts w:ascii="Arial" w:hAnsi="Arial" w:cs="Arial"/>
          <w:spacing w:val="-2"/>
          <w:szCs w:val="20"/>
        </w:rPr>
        <w:t xml:space="preserve"> Thai Baht</w:t>
      </w:r>
      <w:r w:rsidR="000C2389" w:rsidRPr="00AD1D82">
        <w:rPr>
          <w:rFonts w:ascii="Arial" w:hAnsi="Arial" w:cs="Arial"/>
          <w:spacing w:val="-2"/>
          <w:szCs w:val="20"/>
        </w:rPr>
        <w:t>,</w:t>
      </w:r>
      <w:r w:rsidR="00770F2F" w:rsidRPr="00AD1D82">
        <w:rPr>
          <w:rFonts w:ascii="Arial" w:hAnsi="Arial" w:cs="Arial"/>
          <w:spacing w:val="-2"/>
          <w:szCs w:val="20"/>
        </w:rPr>
        <w:t xml:space="preserve"> </w:t>
      </w:r>
      <w:r w:rsidRPr="00AD1D82">
        <w:rPr>
          <w:rFonts w:ascii="Arial" w:hAnsi="Arial" w:cs="Arial"/>
          <w:spacing w:val="-2"/>
          <w:szCs w:val="20"/>
        </w:rPr>
        <w:t>which is the company’s functional and presentation currency</w:t>
      </w:r>
      <w:r w:rsidR="00770F2F" w:rsidRPr="00AD1D82">
        <w:rPr>
          <w:rFonts w:ascii="Arial" w:hAnsi="Arial" w:cs="Arial"/>
          <w:spacing w:val="-2"/>
          <w:szCs w:val="20"/>
        </w:rPr>
        <w:t>.</w:t>
      </w:r>
    </w:p>
    <w:p w:rsidR="005065D9" w:rsidRPr="00AD1D82" w:rsidRDefault="005065D9" w:rsidP="00F36610">
      <w:pPr>
        <w:ind w:left="1440"/>
        <w:jc w:val="thaiDistribute"/>
        <w:outlineLvl w:val="0"/>
        <w:rPr>
          <w:rFonts w:ascii="Arial" w:hAnsi="Arial" w:cs="Arial"/>
          <w:spacing w:val="-2"/>
          <w:szCs w:val="20"/>
        </w:rPr>
      </w:pPr>
    </w:p>
    <w:p w:rsidR="005065D9" w:rsidRPr="00AD1D82" w:rsidRDefault="00902B6F" w:rsidP="00F36610">
      <w:pPr>
        <w:tabs>
          <w:tab w:val="left" w:pos="1080"/>
        </w:tabs>
        <w:ind w:left="1080"/>
        <w:rPr>
          <w:rFonts w:ascii="Arial" w:hAnsi="Arial" w:cs="Arial"/>
          <w:szCs w:val="20"/>
          <w:shd w:val="clear" w:color="auto" w:fill="FFFFFF"/>
        </w:rPr>
      </w:pPr>
      <w:r w:rsidRPr="00AD1D82">
        <w:rPr>
          <w:rFonts w:ascii="Arial" w:hAnsi="Arial" w:cs="Arial"/>
          <w:spacing w:val="-4"/>
          <w:szCs w:val="20"/>
        </w:rPr>
        <w:t>b)</w:t>
      </w:r>
      <w:r w:rsidRPr="00AD1D82">
        <w:rPr>
          <w:rFonts w:ascii="Arial" w:hAnsi="Arial" w:cs="Arial"/>
          <w:spacing w:val="-4"/>
          <w:szCs w:val="20"/>
        </w:rPr>
        <w:tab/>
      </w:r>
      <w:r w:rsidR="005065D9" w:rsidRPr="00AD1D82">
        <w:rPr>
          <w:rFonts w:ascii="Arial" w:hAnsi="Arial" w:cs="Arial"/>
          <w:spacing w:val="-4"/>
          <w:szCs w:val="20"/>
        </w:rPr>
        <w:t>Transactions and balances</w:t>
      </w:r>
    </w:p>
    <w:p w:rsidR="005065D9" w:rsidRPr="00AD1D82" w:rsidRDefault="005065D9" w:rsidP="00F36610">
      <w:pPr>
        <w:pStyle w:val="Header"/>
        <w:tabs>
          <w:tab w:val="left" w:pos="1418"/>
          <w:tab w:val="center" w:pos="3402"/>
          <w:tab w:val="center" w:pos="4536"/>
          <w:tab w:val="center" w:pos="5670"/>
          <w:tab w:val="center" w:pos="6804"/>
          <w:tab w:val="right" w:pos="7655"/>
        </w:tabs>
        <w:ind w:left="1440"/>
        <w:jc w:val="thaiDistribute"/>
        <w:rPr>
          <w:rFonts w:ascii="Arial" w:hAnsi="Arial" w:cs="Arial"/>
          <w:szCs w:val="20"/>
          <w:shd w:val="clear" w:color="auto" w:fill="FFFFFF"/>
          <w:lang w:val="en-US"/>
        </w:rPr>
      </w:pPr>
    </w:p>
    <w:p w:rsidR="0002203F" w:rsidRPr="00AD1D82" w:rsidRDefault="005065D9" w:rsidP="00F36610">
      <w:pPr>
        <w:ind w:left="1440"/>
        <w:jc w:val="thaiDistribute"/>
        <w:outlineLvl w:val="0"/>
        <w:rPr>
          <w:rFonts w:ascii="Arial" w:hAnsi="Arial" w:cs="Arial"/>
          <w:spacing w:val="-2"/>
          <w:szCs w:val="20"/>
        </w:rPr>
      </w:pPr>
      <w:r w:rsidRPr="00AD1D82">
        <w:rPr>
          <w:rFonts w:ascii="Arial" w:hAnsi="Arial" w:cs="Arial"/>
          <w:spacing w:val="-2"/>
          <w:szCs w:val="20"/>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are recognised in the profit or loss.</w:t>
      </w:r>
    </w:p>
    <w:p w:rsidR="0002203F" w:rsidRPr="00AD1D82" w:rsidRDefault="0002203F" w:rsidP="00F36610">
      <w:pPr>
        <w:ind w:left="1440"/>
        <w:jc w:val="thaiDistribute"/>
        <w:outlineLvl w:val="0"/>
        <w:rPr>
          <w:rFonts w:ascii="Arial" w:hAnsi="Arial" w:cs="Arial"/>
          <w:spacing w:val="-2"/>
          <w:szCs w:val="20"/>
        </w:rPr>
      </w:pPr>
    </w:p>
    <w:p w:rsidR="005065D9" w:rsidRPr="00AD1D82" w:rsidRDefault="005065D9" w:rsidP="00F36610">
      <w:pPr>
        <w:ind w:left="1440"/>
        <w:jc w:val="thaiDistribute"/>
        <w:outlineLvl w:val="0"/>
        <w:rPr>
          <w:rFonts w:ascii="Arial" w:hAnsi="Arial" w:cs="Arial"/>
          <w:spacing w:val="-6"/>
          <w:szCs w:val="20"/>
        </w:rPr>
      </w:pPr>
      <w:r w:rsidRPr="00AD1D82">
        <w:rPr>
          <w:rFonts w:ascii="Arial" w:hAnsi="Arial" w:cs="Arial"/>
          <w:spacing w:val="-6"/>
          <w:szCs w:val="20"/>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rsidR="005065D9" w:rsidRPr="00AD1D82" w:rsidRDefault="005065D9" w:rsidP="00F36610">
      <w:pPr>
        <w:ind w:left="1080"/>
        <w:jc w:val="thaiDistribute"/>
        <w:outlineLvl w:val="0"/>
        <w:rPr>
          <w:rFonts w:ascii="Arial" w:hAnsi="Arial" w:cs="Arial"/>
          <w:sz w:val="18"/>
          <w:szCs w:val="18"/>
        </w:rPr>
      </w:pPr>
    </w:p>
    <w:p w:rsidR="005065D9" w:rsidRPr="00AD1D82" w:rsidRDefault="005065D9" w:rsidP="00F36610">
      <w:pPr>
        <w:ind w:left="1080"/>
        <w:jc w:val="thaiDistribute"/>
        <w:outlineLvl w:val="0"/>
        <w:rPr>
          <w:rFonts w:ascii="Arial" w:hAnsi="Arial" w:cs="Arial"/>
          <w:sz w:val="18"/>
          <w:szCs w:val="18"/>
        </w:rPr>
      </w:pPr>
    </w:p>
    <w:p w:rsidR="00484463"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12092C" w:rsidRPr="00AD1D82">
        <w:rPr>
          <w:rFonts w:ascii="Arial" w:hAnsi="Arial" w:cs="Arial"/>
          <w:b/>
          <w:bCs/>
          <w:szCs w:val="20"/>
        </w:rPr>
        <w:t>.</w:t>
      </w:r>
      <w:r w:rsidRPr="00AD1D82">
        <w:rPr>
          <w:rFonts w:ascii="Arial" w:hAnsi="Arial" w:cs="Arial"/>
          <w:b/>
          <w:bCs/>
          <w:szCs w:val="20"/>
          <w:lang w:val="en-GB"/>
        </w:rPr>
        <w:t>4</w:t>
      </w:r>
      <w:r w:rsidR="00484463" w:rsidRPr="00AD1D82">
        <w:rPr>
          <w:rFonts w:ascii="Arial" w:hAnsi="Arial" w:cs="Arial"/>
          <w:b/>
          <w:bCs/>
          <w:szCs w:val="20"/>
        </w:rPr>
        <w:tab/>
        <w:t xml:space="preserve">Cash and cash equivalents  </w:t>
      </w:r>
    </w:p>
    <w:p w:rsidR="0012092C" w:rsidRPr="00AD1D82" w:rsidRDefault="0012092C" w:rsidP="00F36610">
      <w:pPr>
        <w:ind w:left="1080"/>
        <w:jc w:val="thaiDistribute"/>
        <w:outlineLvl w:val="0"/>
        <w:rPr>
          <w:rFonts w:ascii="Arial" w:hAnsi="Arial" w:cs="Arial"/>
          <w:sz w:val="18"/>
          <w:szCs w:val="18"/>
        </w:rPr>
      </w:pPr>
    </w:p>
    <w:p w:rsidR="000C49BF" w:rsidRPr="00AD1D82" w:rsidRDefault="00484463" w:rsidP="00F36610">
      <w:pPr>
        <w:ind w:left="1080"/>
        <w:jc w:val="thaiDistribute"/>
        <w:outlineLvl w:val="0"/>
        <w:rPr>
          <w:rFonts w:ascii="Arial" w:hAnsi="Arial" w:cs="Arial"/>
          <w:szCs w:val="20"/>
        </w:rPr>
      </w:pPr>
      <w:r w:rsidRPr="00AD1D82">
        <w:rPr>
          <w:rFonts w:ascii="Arial" w:hAnsi="Arial" w:cs="Arial"/>
          <w:szCs w:val="20"/>
        </w:rPr>
        <w:t xml:space="preserve">Cash and cash equivalents includes cash in hand, deposits held at call with banks, </w:t>
      </w:r>
      <w:r w:rsidR="000C2389" w:rsidRPr="00AD1D82">
        <w:rPr>
          <w:rFonts w:ascii="Arial" w:hAnsi="Arial" w:cs="Arial"/>
          <w:spacing w:val="-6"/>
          <w:szCs w:val="20"/>
        </w:rPr>
        <w:t xml:space="preserve">and </w:t>
      </w:r>
      <w:r w:rsidRPr="00AD1D82">
        <w:rPr>
          <w:rFonts w:ascii="Arial" w:hAnsi="Arial" w:cs="Arial"/>
          <w:spacing w:val="-6"/>
          <w:szCs w:val="20"/>
        </w:rPr>
        <w:t xml:space="preserve">other short-term highly liquid investments with original maturities of three months </w:t>
      </w:r>
      <w:r w:rsidRPr="00AD1D82">
        <w:rPr>
          <w:rFonts w:ascii="Arial" w:hAnsi="Arial" w:cs="Arial"/>
          <w:szCs w:val="20"/>
        </w:rPr>
        <w:t>or less</w:t>
      </w:r>
      <w:r w:rsidR="00CC55E1" w:rsidRPr="00AD1D82">
        <w:rPr>
          <w:rFonts w:ascii="Arial" w:hAnsi="Arial" w:cs="Arial"/>
          <w:szCs w:val="20"/>
        </w:rPr>
        <w:t>.</w:t>
      </w:r>
      <w:r w:rsidRPr="00AD1D82">
        <w:rPr>
          <w:rFonts w:ascii="Arial" w:hAnsi="Arial" w:cs="Arial"/>
          <w:szCs w:val="20"/>
        </w:rPr>
        <w:t xml:space="preserve"> </w:t>
      </w:r>
    </w:p>
    <w:p w:rsidR="00303237" w:rsidRPr="00AD1D82" w:rsidRDefault="00303237" w:rsidP="00F36610">
      <w:pPr>
        <w:ind w:left="1080"/>
        <w:jc w:val="thaiDistribute"/>
        <w:outlineLvl w:val="0"/>
        <w:rPr>
          <w:rFonts w:ascii="Arial" w:hAnsi="Arial" w:cs="Arial"/>
          <w:sz w:val="18"/>
          <w:szCs w:val="18"/>
        </w:rPr>
      </w:pPr>
    </w:p>
    <w:p w:rsidR="001F7697" w:rsidRPr="00AD1D82" w:rsidRDefault="001F7697" w:rsidP="00F36610">
      <w:pPr>
        <w:ind w:left="1080"/>
        <w:jc w:val="thaiDistribute"/>
        <w:outlineLvl w:val="0"/>
        <w:rPr>
          <w:rFonts w:ascii="Arial" w:hAnsi="Arial" w:cs="Arial"/>
          <w:sz w:val="18"/>
          <w:szCs w:val="18"/>
        </w:rPr>
      </w:pPr>
    </w:p>
    <w:p w:rsidR="001F7697" w:rsidRPr="00AD1D82" w:rsidRDefault="001F7697" w:rsidP="00F36610">
      <w:pPr>
        <w:ind w:left="1080" w:right="-36" w:hanging="540"/>
        <w:outlineLvl w:val="0"/>
        <w:rPr>
          <w:rFonts w:ascii="Arial" w:hAnsi="Arial" w:cs="Arial"/>
          <w:szCs w:val="20"/>
        </w:rPr>
      </w:pPr>
      <w:r w:rsidRPr="00AD1D82">
        <w:rPr>
          <w:rFonts w:ascii="Arial" w:hAnsi="Arial" w:cs="Arial"/>
          <w:b/>
          <w:bCs/>
          <w:szCs w:val="20"/>
          <w:lang w:val="en-GB"/>
        </w:rPr>
        <w:t>3</w:t>
      </w:r>
      <w:r w:rsidRPr="00AD1D82">
        <w:rPr>
          <w:rFonts w:ascii="Arial" w:hAnsi="Arial" w:cs="Arial"/>
          <w:b/>
          <w:bCs/>
          <w:szCs w:val="20"/>
        </w:rPr>
        <w:t>.</w:t>
      </w:r>
      <w:r w:rsidRPr="00AD1D82">
        <w:rPr>
          <w:rFonts w:ascii="Arial" w:hAnsi="Arial" w:cs="Arial"/>
          <w:b/>
          <w:bCs/>
          <w:szCs w:val="20"/>
          <w:lang w:val="en-GB"/>
        </w:rPr>
        <w:t>5</w:t>
      </w:r>
      <w:r w:rsidRPr="00AD1D82">
        <w:rPr>
          <w:rFonts w:ascii="Arial" w:hAnsi="Arial" w:cs="Arial"/>
          <w:b/>
          <w:bCs/>
          <w:szCs w:val="20"/>
        </w:rPr>
        <w:tab/>
        <w:t>Borrowing of securities</w:t>
      </w:r>
    </w:p>
    <w:p w:rsidR="001F7697" w:rsidRPr="00AD1D82" w:rsidRDefault="001F7697" w:rsidP="00F36610">
      <w:pPr>
        <w:ind w:left="1080"/>
        <w:jc w:val="thaiDistribute"/>
        <w:outlineLvl w:val="0"/>
        <w:rPr>
          <w:rFonts w:ascii="Arial" w:hAnsi="Arial" w:cs="Arial"/>
          <w:sz w:val="18"/>
          <w:szCs w:val="18"/>
        </w:rPr>
      </w:pPr>
    </w:p>
    <w:p w:rsidR="001F7697" w:rsidRPr="00AD1D82" w:rsidRDefault="001F7697" w:rsidP="00F36610">
      <w:pPr>
        <w:ind w:left="1080"/>
        <w:jc w:val="thaiDistribute"/>
        <w:outlineLvl w:val="0"/>
        <w:rPr>
          <w:rFonts w:ascii="Arial" w:hAnsi="Arial" w:cs="Arial"/>
          <w:szCs w:val="20"/>
        </w:rPr>
      </w:pPr>
      <w:r w:rsidRPr="00AD1D82">
        <w:rPr>
          <w:rFonts w:ascii="Arial" w:hAnsi="Arial" w:cs="Arial"/>
          <w:szCs w:val="20"/>
        </w:rPr>
        <w:t xml:space="preserve">The Company records its obligations to return borrowed securities which </w:t>
      </w:r>
      <w:r w:rsidR="001F78C7" w:rsidRPr="00AD1D82">
        <w:rPr>
          <w:rFonts w:ascii="Arial" w:hAnsi="Arial" w:cs="Arial"/>
          <w:szCs w:val="20"/>
        </w:rPr>
        <w:t>have been sold</w:t>
      </w:r>
      <w:r w:rsidRPr="00AD1D82">
        <w:rPr>
          <w:rFonts w:ascii="Arial" w:hAnsi="Arial" w:cs="Arial"/>
          <w:szCs w:val="20"/>
        </w:rPr>
        <w:t xml:space="preserve"> as securities borrowing payables in the statement of financial position. At the end of </w:t>
      </w:r>
      <w:r w:rsidR="003067BE" w:rsidRPr="00AD1D82">
        <w:rPr>
          <w:rFonts w:ascii="Arial" w:hAnsi="Arial" w:cs="Arial"/>
          <w:szCs w:val="20"/>
        </w:rPr>
        <w:t xml:space="preserve">reporting </w:t>
      </w:r>
      <w:r w:rsidRPr="00AD1D82">
        <w:rPr>
          <w:rFonts w:ascii="Arial" w:hAnsi="Arial" w:cs="Arial"/>
          <w:szCs w:val="20"/>
        </w:rPr>
        <w:t xml:space="preserve">period, the balance of securities borrowing payables is adjusted based on the latest offer price quoted on the Stock Exchange of Thailand of the last working day of </w:t>
      </w:r>
      <w:r w:rsidR="00C24D7C" w:rsidRPr="00AD1D82">
        <w:rPr>
          <w:rFonts w:ascii="Arial" w:hAnsi="Arial" w:cs="Arial"/>
          <w:szCs w:val="25"/>
        </w:rPr>
        <w:t xml:space="preserve">reporting </w:t>
      </w:r>
      <w:r w:rsidR="00AC2CCA" w:rsidRPr="00AD1D82">
        <w:rPr>
          <w:rFonts w:ascii="Arial" w:hAnsi="Arial" w:cs="Arial"/>
          <w:szCs w:val="25"/>
        </w:rPr>
        <w:t>period</w:t>
      </w:r>
      <w:r w:rsidRPr="00AD1D82">
        <w:rPr>
          <w:rFonts w:ascii="Arial" w:hAnsi="Arial" w:cs="Arial"/>
          <w:szCs w:val="20"/>
        </w:rPr>
        <w:t xml:space="preserve">. </w:t>
      </w:r>
      <w:r w:rsidR="007C518D" w:rsidRPr="00AD1D82">
        <w:rPr>
          <w:rFonts w:ascii="Arial" w:hAnsi="Arial" w:cs="Arial"/>
          <w:szCs w:val="20"/>
        </w:rPr>
        <w:t xml:space="preserve">Gain </w:t>
      </w:r>
      <w:r w:rsidRPr="00AD1D82">
        <w:rPr>
          <w:rFonts w:ascii="Arial" w:hAnsi="Arial" w:cs="Arial"/>
          <w:szCs w:val="20"/>
        </w:rPr>
        <w:t xml:space="preserve">(losses) arising from such adjustment </w:t>
      </w:r>
      <w:r w:rsidR="009902E3" w:rsidRPr="00AD1D82">
        <w:rPr>
          <w:rFonts w:ascii="Arial" w:hAnsi="Arial" w:cs="Arial"/>
          <w:szCs w:val="20"/>
        </w:rPr>
        <w:t xml:space="preserve">are recognised </w:t>
      </w:r>
      <w:r w:rsidRPr="00AD1D82">
        <w:rPr>
          <w:rFonts w:ascii="Arial" w:hAnsi="Arial" w:cs="Arial"/>
          <w:szCs w:val="20"/>
        </w:rPr>
        <w:t xml:space="preserve">in </w:t>
      </w:r>
      <w:r w:rsidR="009902E3" w:rsidRPr="00AD1D82">
        <w:rPr>
          <w:rFonts w:ascii="Arial" w:hAnsi="Arial" w:cs="Arial"/>
          <w:szCs w:val="20"/>
        </w:rPr>
        <w:t>the profit o</w:t>
      </w:r>
      <w:r w:rsidR="009902E3" w:rsidRPr="00AD1D82">
        <w:rPr>
          <w:rFonts w:ascii="Arial" w:hAnsi="Arial" w:cs="Arial"/>
          <w:szCs w:val="25"/>
        </w:rPr>
        <w:t xml:space="preserve">r </w:t>
      </w:r>
      <w:r w:rsidRPr="00AD1D82">
        <w:rPr>
          <w:rFonts w:ascii="Arial" w:hAnsi="Arial" w:cs="Arial"/>
          <w:szCs w:val="20"/>
        </w:rPr>
        <w:t xml:space="preserve">loss. The Company records </w:t>
      </w:r>
      <w:r w:rsidRPr="00AD1D82">
        <w:rPr>
          <w:rFonts w:ascii="Arial" w:hAnsi="Arial" w:cs="Arial"/>
          <w:spacing w:val="-4"/>
          <w:szCs w:val="20"/>
        </w:rPr>
        <w:t>cash paid as collateral for securities borrowing as “Guaranteed deposit receivables</w:t>
      </w:r>
      <w:r w:rsidRPr="00AD1D82">
        <w:rPr>
          <w:rFonts w:ascii="Arial" w:hAnsi="Arial" w:cs="Arial"/>
          <w:szCs w:val="20"/>
        </w:rPr>
        <w:t>”. Borrowing fees are recognised on an accrual basis over the term of the lending.</w:t>
      </w:r>
    </w:p>
    <w:p w:rsidR="000C49BF" w:rsidRPr="00AD1D82" w:rsidRDefault="000C49BF" w:rsidP="00F36610">
      <w:pPr>
        <w:ind w:left="1080"/>
        <w:jc w:val="thaiDistribute"/>
        <w:outlineLvl w:val="0"/>
        <w:rPr>
          <w:rFonts w:ascii="Arial" w:hAnsi="Arial" w:cs="Arial"/>
          <w:sz w:val="18"/>
          <w:szCs w:val="18"/>
        </w:rPr>
      </w:pPr>
    </w:p>
    <w:p w:rsidR="009B389A" w:rsidRPr="00AD1D82" w:rsidRDefault="009B389A" w:rsidP="00F36610">
      <w:pPr>
        <w:ind w:left="1080"/>
        <w:jc w:val="thaiDistribute"/>
        <w:outlineLvl w:val="0"/>
        <w:rPr>
          <w:rFonts w:ascii="Arial" w:hAnsi="Arial" w:cs="Arial"/>
          <w:sz w:val="18"/>
          <w:szCs w:val="18"/>
        </w:rPr>
      </w:pPr>
    </w:p>
    <w:p w:rsidR="00303237"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303237" w:rsidRPr="00AD1D82">
        <w:rPr>
          <w:rFonts w:ascii="Arial" w:hAnsi="Arial" w:cs="Arial"/>
          <w:b/>
          <w:bCs/>
          <w:szCs w:val="20"/>
        </w:rPr>
        <w:t>.</w:t>
      </w:r>
      <w:r w:rsidRPr="00AD1D82">
        <w:rPr>
          <w:rFonts w:ascii="Arial" w:hAnsi="Arial" w:cs="Arial"/>
          <w:b/>
          <w:bCs/>
          <w:szCs w:val="20"/>
          <w:lang w:val="en-GB"/>
        </w:rPr>
        <w:t>6</w:t>
      </w:r>
      <w:r w:rsidR="00303237" w:rsidRPr="00AD1D82">
        <w:rPr>
          <w:rFonts w:ascii="Arial" w:hAnsi="Arial" w:cs="Arial"/>
          <w:b/>
          <w:bCs/>
          <w:szCs w:val="20"/>
        </w:rPr>
        <w:tab/>
        <w:t>Receivables from Clearing House</w:t>
      </w:r>
      <w:r w:rsidR="009478A3" w:rsidRPr="00AD1D82">
        <w:rPr>
          <w:rFonts w:ascii="Arial" w:hAnsi="Arial" w:cs="Arial"/>
          <w:b/>
          <w:bCs/>
          <w:szCs w:val="20"/>
        </w:rPr>
        <w:t xml:space="preserve"> and broker-dealer</w:t>
      </w:r>
      <w:r w:rsidR="00960369" w:rsidRPr="00AD1D82">
        <w:rPr>
          <w:rFonts w:ascii="Arial" w:hAnsi="Arial" w:cs="Arial"/>
          <w:b/>
          <w:bCs/>
          <w:szCs w:val="20"/>
        </w:rPr>
        <w:t>s</w:t>
      </w:r>
      <w:r w:rsidR="00303237" w:rsidRPr="00AD1D82">
        <w:rPr>
          <w:rFonts w:ascii="Arial" w:hAnsi="Arial" w:cs="Arial"/>
          <w:b/>
          <w:bCs/>
          <w:szCs w:val="20"/>
        </w:rPr>
        <w:t xml:space="preserve"> and payables to Clearing House</w:t>
      </w:r>
      <w:r w:rsidR="009478A3" w:rsidRPr="00AD1D82">
        <w:rPr>
          <w:rFonts w:ascii="Arial" w:hAnsi="Arial" w:cs="Arial"/>
          <w:b/>
          <w:bCs/>
          <w:szCs w:val="20"/>
        </w:rPr>
        <w:t xml:space="preserve"> and broker-dealer</w:t>
      </w:r>
      <w:r w:rsidR="00960369" w:rsidRPr="00AD1D82">
        <w:rPr>
          <w:rFonts w:ascii="Arial" w:hAnsi="Arial" w:cs="Arial"/>
          <w:b/>
          <w:bCs/>
          <w:szCs w:val="20"/>
        </w:rPr>
        <w:t>s</w:t>
      </w:r>
    </w:p>
    <w:p w:rsidR="00303237" w:rsidRPr="00AD1D82" w:rsidRDefault="00303237" w:rsidP="00F36610">
      <w:pPr>
        <w:ind w:left="1080"/>
        <w:jc w:val="thaiDistribute"/>
        <w:outlineLvl w:val="0"/>
        <w:rPr>
          <w:rFonts w:ascii="Arial" w:hAnsi="Arial" w:cs="Arial"/>
          <w:sz w:val="18"/>
          <w:szCs w:val="18"/>
        </w:rPr>
      </w:pPr>
    </w:p>
    <w:p w:rsidR="00303237" w:rsidRPr="00AD1D82" w:rsidRDefault="009478A3" w:rsidP="00F36610">
      <w:pPr>
        <w:ind w:left="1080"/>
        <w:jc w:val="thaiDistribute"/>
        <w:outlineLvl w:val="0"/>
        <w:rPr>
          <w:rFonts w:ascii="Arial" w:hAnsi="Arial" w:cs="Arial"/>
          <w:szCs w:val="20"/>
        </w:rPr>
      </w:pPr>
      <w:r w:rsidRPr="00AD1D82">
        <w:rPr>
          <w:rFonts w:ascii="Arial" w:hAnsi="Arial" w:cs="Arial"/>
          <w:szCs w:val="20"/>
        </w:rPr>
        <w:t>Receivables from Clearing House and broker-dealer</w:t>
      </w:r>
      <w:r w:rsidR="00960369" w:rsidRPr="00AD1D82">
        <w:rPr>
          <w:rFonts w:ascii="Arial" w:hAnsi="Arial" w:cs="Arial"/>
          <w:szCs w:val="20"/>
        </w:rPr>
        <w:t>s</w:t>
      </w:r>
      <w:r w:rsidRPr="00AD1D82">
        <w:rPr>
          <w:rFonts w:ascii="Arial" w:hAnsi="Arial" w:cs="Arial"/>
          <w:szCs w:val="20"/>
        </w:rPr>
        <w:t xml:space="preserve"> </w:t>
      </w:r>
      <w:r w:rsidR="00303237" w:rsidRPr="00AD1D82">
        <w:rPr>
          <w:rFonts w:ascii="Arial" w:hAnsi="Arial" w:cs="Arial"/>
          <w:szCs w:val="20"/>
        </w:rPr>
        <w:t xml:space="preserve">comprise </w:t>
      </w:r>
      <w:r w:rsidR="000C2389" w:rsidRPr="00AD1D82">
        <w:rPr>
          <w:rFonts w:ascii="Arial" w:hAnsi="Arial" w:cs="Arial"/>
          <w:szCs w:val="20"/>
        </w:rPr>
        <w:t xml:space="preserve">of </w:t>
      </w:r>
      <w:r w:rsidR="00303237" w:rsidRPr="00AD1D82">
        <w:rPr>
          <w:rFonts w:ascii="Arial" w:hAnsi="Arial" w:cs="Arial"/>
          <w:szCs w:val="20"/>
        </w:rPr>
        <w:t xml:space="preserve">the net balance receivables from </w:t>
      </w:r>
      <w:r w:rsidR="00303237" w:rsidRPr="00AD1D82">
        <w:rPr>
          <w:rFonts w:ascii="Arial" w:hAnsi="Arial" w:cs="Arial"/>
          <w:spacing w:val="-4"/>
          <w:szCs w:val="20"/>
        </w:rPr>
        <w:t>Thailand Clearing House (TCH)</w:t>
      </w:r>
      <w:r w:rsidRPr="00AD1D82">
        <w:rPr>
          <w:rFonts w:ascii="Arial" w:hAnsi="Arial" w:cs="Arial"/>
          <w:spacing w:val="-4"/>
          <w:szCs w:val="20"/>
        </w:rPr>
        <w:t xml:space="preserve"> </w:t>
      </w:r>
      <w:r w:rsidRPr="00AD1D82">
        <w:rPr>
          <w:rFonts w:ascii="Arial" w:hAnsi="Arial" w:cs="Arial"/>
          <w:szCs w:val="20"/>
        </w:rPr>
        <w:t>and broker-dealer</w:t>
      </w:r>
      <w:r w:rsidR="0074346F" w:rsidRPr="00AD1D82">
        <w:rPr>
          <w:rFonts w:ascii="Arial" w:hAnsi="Arial" w:cs="Arial"/>
          <w:szCs w:val="20"/>
        </w:rPr>
        <w:t>s</w:t>
      </w:r>
      <w:r w:rsidR="00303237" w:rsidRPr="00AD1D82">
        <w:rPr>
          <w:rFonts w:ascii="Arial" w:hAnsi="Arial" w:cs="Arial"/>
          <w:spacing w:val="-4"/>
          <w:szCs w:val="20"/>
        </w:rPr>
        <w:t xml:space="preserve"> </w:t>
      </w:r>
      <w:r w:rsidRPr="00AD1D82">
        <w:rPr>
          <w:rFonts w:ascii="Arial" w:hAnsi="Arial" w:cs="Arial"/>
          <w:szCs w:val="20"/>
        </w:rPr>
        <w:t xml:space="preserve">in Thailand and foreign countries </w:t>
      </w:r>
      <w:r w:rsidR="00303237" w:rsidRPr="00AD1D82">
        <w:rPr>
          <w:rFonts w:ascii="Arial" w:hAnsi="Arial" w:cs="Arial"/>
          <w:spacing w:val="-4"/>
          <w:szCs w:val="20"/>
        </w:rPr>
        <w:t>in respect of securities trades settlement</w:t>
      </w:r>
      <w:r w:rsidR="00303237" w:rsidRPr="00AD1D82">
        <w:rPr>
          <w:rFonts w:ascii="Arial" w:hAnsi="Arial" w:cs="Arial"/>
          <w:szCs w:val="20"/>
        </w:rPr>
        <w:t xml:space="preserve"> </w:t>
      </w:r>
      <w:r w:rsidR="007C518D" w:rsidRPr="00AD1D82">
        <w:rPr>
          <w:rFonts w:ascii="Arial" w:hAnsi="Arial" w:cs="Arial"/>
          <w:szCs w:val="25"/>
        </w:rPr>
        <w:t>and</w:t>
      </w:r>
      <w:r w:rsidR="0091781B" w:rsidRPr="00AD1D82">
        <w:rPr>
          <w:rFonts w:ascii="Arial" w:hAnsi="Arial" w:cs="Arial"/>
          <w:szCs w:val="25"/>
          <w:cs/>
        </w:rPr>
        <w:t xml:space="preserve"> </w:t>
      </w:r>
      <w:r w:rsidR="007C518D" w:rsidRPr="00AD1D82">
        <w:rPr>
          <w:rFonts w:ascii="Arial" w:hAnsi="Arial" w:cs="Arial"/>
          <w:szCs w:val="20"/>
        </w:rPr>
        <w:t xml:space="preserve">derivatives trading </w:t>
      </w:r>
      <w:r w:rsidR="00303237" w:rsidRPr="00AD1D82">
        <w:rPr>
          <w:rFonts w:ascii="Arial" w:hAnsi="Arial" w:cs="Arial"/>
          <w:szCs w:val="20"/>
        </w:rPr>
        <w:t xml:space="preserve">including amounts pledged with Thailand Clearing House (TCH) </w:t>
      </w:r>
      <w:r w:rsidR="00856BE4" w:rsidRPr="00AD1D82">
        <w:rPr>
          <w:rFonts w:ascii="Arial" w:hAnsi="Arial" w:cs="Arial"/>
          <w:szCs w:val="20"/>
        </w:rPr>
        <w:t>and broker-dealer</w:t>
      </w:r>
      <w:r w:rsidR="00856BE4" w:rsidRPr="00AD1D82">
        <w:rPr>
          <w:rFonts w:ascii="Arial" w:hAnsi="Arial" w:cs="Arial"/>
          <w:spacing w:val="-4"/>
          <w:szCs w:val="20"/>
        </w:rPr>
        <w:t xml:space="preserve"> </w:t>
      </w:r>
      <w:r w:rsidR="00856BE4" w:rsidRPr="00AD1D82">
        <w:rPr>
          <w:rFonts w:ascii="Arial" w:hAnsi="Arial" w:cs="Arial"/>
          <w:szCs w:val="20"/>
        </w:rPr>
        <w:t xml:space="preserve">in Thailand and foreign countries </w:t>
      </w:r>
      <w:r w:rsidR="00303237" w:rsidRPr="00AD1D82">
        <w:rPr>
          <w:rFonts w:ascii="Arial" w:hAnsi="Arial" w:cs="Arial"/>
          <w:szCs w:val="20"/>
        </w:rPr>
        <w:t xml:space="preserve">as security for derivatives trading. </w:t>
      </w:r>
    </w:p>
    <w:p w:rsidR="00303237" w:rsidRPr="00AD1D82" w:rsidRDefault="00303237" w:rsidP="00F36610">
      <w:pPr>
        <w:ind w:left="1080"/>
        <w:jc w:val="thaiDistribute"/>
        <w:outlineLvl w:val="0"/>
        <w:rPr>
          <w:rFonts w:ascii="Arial" w:hAnsi="Arial" w:cs="Arial"/>
          <w:sz w:val="18"/>
          <w:szCs w:val="18"/>
        </w:rPr>
      </w:pPr>
    </w:p>
    <w:p w:rsidR="00303237" w:rsidRPr="003D7609" w:rsidRDefault="00303237" w:rsidP="00F36610">
      <w:pPr>
        <w:ind w:left="1080"/>
        <w:jc w:val="thaiDistribute"/>
        <w:outlineLvl w:val="0"/>
        <w:rPr>
          <w:rFonts w:ascii="Arial" w:hAnsi="Arial" w:cs="Arial"/>
          <w:szCs w:val="20"/>
          <w:lang w:val="en-GB"/>
        </w:rPr>
      </w:pPr>
      <w:r w:rsidRPr="00AD1D82">
        <w:rPr>
          <w:rFonts w:ascii="Arial" w:hAnsi="Arial" w:cs="Arial"/>
          <w:spacing w:val="-4"/>
          <w:szCs w:val="20"/>
        </w:rPr>
        <w:t>Payables to Clearing House</w:t>
      </w:r>
      <w:r w:rsidR="009478A3" w:rsidRPr="00AD1D82">
        <w:rPr>
          <w:rFonts w:ascii="Arial" w:hAnsi="Arial" w:cs="Arial"/>
          <w:spacing w:val="-4"/>
          <w:szCs w:val="20"/>
        </w:rPr>
        <w:t xml:space="preserve"> </w:t>
      </w:r>
      <w:r w:rsidR="009478A3" w:rsidRPr="00AD1D82">
        <w:rPr>
          <w:rFonts w:ascii="Arial" w:hAnsi="Arial" w:cs="Arial"/>
          <w:szCs w:val="20"/>
        </w:rPr>
        <w:t>and broker-dealer</w:t>
      </w:r>
      <w:r w:rsidR="0074346F" w:rsidRPr="00AD1D82">
        <w:rPr>
          <w:rFonts w:ascii="Arial" w:hAnsi="Arial" w:cs="Arial"/>
          <w:szCs w:val="20"/>
        </w:rPr>
        <w:t>s</w:t>
      </w:r>
      <w:r w:rsidRPr="00AD1D82">
        <w:rPr>
          <w:rFonts w:ascii="Arial" w:hAnsi="Arial" w:cs="Arial"/>
          <w:spacing w:val="-4"/>
          <w:szCs w:val="20"/>
        </w:rPr>
        <w:t xml:space="preserve"> comprise </w:t>
      </w:r>
      <w:r w:rsidR="000C2389" w:rsidRPr="00AD1D82">
        <w:rPr>
          <w:rFonts w:ascii="Arial" w:hAnsi="Arial" w:cs="Arial"/>
          <w:spacing w:val="-4"/>
          <w:szCs w:val="20"/>
        </w:rPr>
        <w:t xml:space="preserve">of </w:t>
      </w:r>
      <w:r w:rsidRPr="00AD1D82">
        <w:rPr>
          <w:rFonts w:ascii="Arial" w:hAnsi="Arial" w:cs="Arial"/>
          <w:spacing w:val="-4"/>
          <w:szCs w:val="20"/>
        </w:rPr>
        <w:t>the net balance payable to Thailand</w:t>
      </w:r>
      <w:r w:rsidRPr="00AD1D82">
        <w:rPr>
          <w:rFonts w:ascii="Arial" w:hAnsi="Arial" w:cs="Arial"/>
          <w:szCs w:val="20"/>
        </w:rPr>
        <w:t xml:space="preserve"> Clearing House (TCH)</w:t>
      </w:r>
      <w:r w:rsidR="00BF4972" w:rsidRPr="00AD1D82">
        <w:rPr>
          <w:rFonts w:ascii="Arial" w:hAnsi="Arial" w:cs="Arial"/>
          <w:szCs w:val="20"/>
        </w:rPr>
        <w:t xml:space="preserve"> and broker-dealer</w:t>
      </w:r>
      <w:r w:rsidR="001F78C7" w:rsidRPr="00AD1D82">
        <w:rPr>
          <w:rFonts w:ascii="Arial" w:hAnsi="Arial" w:cs="Arial"/>
          <w:szCs w:val="20"/>
        </w:rPr>
        <w:t>s</w:t>
      </w:r>
      <w:r w:rsidR="00BF4972" w:rsidRPr="00AD1D82">
        <w:rPr>
          <w:rFonts w:ascii="Arial" w:hAnsi="Arial" w:cs="Arial"/>
          <w:spacing w:val="-4"/>
          <w:szCs w:val="20"/>
        </w:rPr>
        <w:t xml:space="preserve"> </w:t>
      </w:r>
      <w:r w:rsidR="00BF4972" w:rsidRPr="00AD1D82">
        <w:rPr>
          <w:rFonts w:ascii="Arial" w:hAnsi="Arial" w:cs="Arial"/>
          <w:szCs w:val="20"/>
        </w:rPr>
        <w:t>in Thailand and foreign countries</w:t>
      </w:r>
      <w:r w:rsidRPr="00AD1D82">
        <w:rPr>
          <w:rFonts w:ascii="Arial" w:hAnsi="Arial" w:cs="Arial"/>
          <w:szCs w:val="20"/>
        </w:rPr>
        <w:t xml:space="preserve"> in relation to </w:t>
      </w:r>
      <w:r w:rsidR="00A97B2C" w:rsidRPr="00AD1D82">
        <w:rPr>
          <w:rFonts w:ascii="Arial" w:hAnsi="Arial" w:cs="Arial"/>
          <w:szCs w:val="20"/>
        </w:rPr>
        <w:t xml:space="preserve">settlement of </w:t>
      </w:r>
      <w:r w:rsidRPr="00AD1D82">
        <w:rPr>
          <w:rFonts w:ascii="Arial" w:hAnsi="Arial" w:cs="Arial"/>
          <w:szCs w:val="20"/>
        </w:rPr>
        <w:t xml:space="preserve">securities </w:t>
      </w:r>
      <w:r w:rsidR="00A97B2C" w:rsidRPr="00AD1D82">
        <w:rPr>
          <w:rFonts w:ascii="Arial" w:hAnsi="Arial" w:cs="Arial"/>
          <w:szCs w:val="20"/>
        </w:rPr>
        <w:t>trading</w:t>
      </w:r>
      <w:r w:rsidRPr="00AD1D82">
        <w:rPr>
          <w:rFonts w:ascii="Arial" w:hAnsi="Arial" w:cs="Arial"/>
          <w:szCs w:val="20"/>
        </w:rPr>
        <w:t xml:space="preserve"> and derivatives trading.</w:t>
      </w:r>
    </w:p>
    <w:p w:rsidR="00A373AB" w:rsidRPr="00AD1D82" w:rsidRDefault="00A373AB" w:rsidP="00F36610">
      <w:pPr>
        <w:autoSpaceDE/>
        <w:autoSpaceDN/>
        <w:jc w:val="left"/>
        <w:rPr>
          <w:rFonts w:ascii="Arial" w:hAnsi="Arial" w:cs="Arial"/>
          <w:sz w:val="18"/>
          <w:szCs w:val="18"/>
        </w:rPr>
      </w:pPr>
      <w:r w:rsidRPr="00AD1D82">
        <w:rPr>
          <w:rFonts w:ascii="Arial" w:hAnsi="Arial" w:cs="Arial"/>
          <w:sz w:val="18"/>
          <w:szCs w:val="18"/>
        </w:rPr>
        <w:br w:type="page"/>
      </w:r>
    </w:p>
    <w:p w:rsidR="00A373AB" w:rsidRPr="00AD1D82" w:rsidRDefault="00A373AB" w:rsidP="00875DB2">
      <w:pPr>
        <w:tabs>
          <w:tab w:val="left" w:pos="540"/>
        </w:tabs>
        <w:ind w:left="540" w:hanging="540"/>
        <w:rPr>
          <w:rFonts w:ascii="Arial" w:hAnsi="Arial" w:cs="Arial"/>
          <w:b/>
          <w:bCs/>
          <w:szCs w:val="20"/>
          <w:shd w:val="clear" w:color="auto" w:fill="FFFFFF"/>
        </w:rPr>
      </w:pPr>
      <w:r w:rsidRPr="00AD1D82">
        <w:rPr>
          <w:rFonts w:ascii="Arial" w:hAnsi="Arial" w:cs="Arial"/>
          <w:b/>
          <w:bCs/>
          <w:szCs w:val="20"/>
          <w:shd w:val="clear" w:color="auto" w:fill="FFFFFF"/>
          <w:lang w:val="en-GB"/>
        </w:rPr>
        <w:lastRenderedPageBreak/>
        <w:t>3</w:t>
      </w:r>
      <w:r w:rsidRPr="00AD1D82">
        <w:rPr>
          <w:rFonts w:ascii="Arial" w:hAnsi="Arial" w:cs="Arial"/>
          <w:b/>
          <w:bCs/>
          <w:szCs w:val="20"/>
          <w:shd w:val="clear" w:color="auto" w:fill="FFFFFF"/>
        </w:rPr>
        <w:tab/>
        <w:t>Accounting policies</w:t>
      </w:r>
    </w:p>
    <w:p w:rsidR="00303237" w:rsidRPr="00AD1D82" w:rsidRDefault="00303237" w:rsidP="00F36610">
      <w:pPr>
        <w:ind w:left="1080"/>
        <w:jc w:val="thaiDistribute"/>
        <w:outlineLvl w:val="0"/>
        <w:rPr>
          <w:rFonts w:ascii="Arial" w:hAnsi="Arial" w:cs="Arial"/>
          <w:sz w:val="18"/>
          <w:szCs w:val="18"/>
        </w:rPr>
      </w:pPr>
    </w:p>
    <w:p w:rsidR="00303237" w:rsidRPr="00AD1D82" w:rsidRDefault="00303237" w:rsidP="00F36610">
      <w:pPr>
        <w:ind w:left="1080"/>
        <w:jc w:val="thaiDistribute"/>
        <w:outlineLvl w:val="0"/>
        <w:rPr>
          <w:rFonts w:ascii="Arial" w:hAnsi="Arial" w:cs="Arial"/>
          <w:sz w:val="18"/>
          <w:szCs w:val="18"/>
        </w:rPr>
      </w:pPr>
    </w:p>
    <w:p w:rsidR="000F47DA"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380FD4" w:rsidRPr="00AD1D82">
        <w:rPr>
          <w:rFonts w:ascii="Arial" w:hAnsi="Arial" w:cs="Arial"/>
          <w:b/>
          <w:bCs/>
          <w:szCs w:val="20"/>
        </w:rPr>
        <w:t>.</w:t>
      </w:r>
      <w:r w:rsidRPr="00AD1D82">
        <w:rPr>
          <w:rFonts w:ascii="Arial" w:hAnsi="Arial" w:cs="Arial"/>
          <w:b/>
          <w:bCs/>
          <w:szCs w:val="20"/>
          <w:lang w:val="en-GB"/>
        </w:rPr>
        <w:t>7</w:t>
      </w:r>
      <w:r w:rsidR="000F47DA" w:rsidRPr="00AD1D82">
        <w:rPr>
          <w:rFonts w:ascii="Arial" w:hAnsi="Arial" w:cs="Arial"/>
          <w:b/>
          <w:bCs/>
          <w:szCs w:val="20"/>
        </w:rPr>
        <w:tab/>
        <w:t>Securities and derivatives business receivables</w:t>
      </w:r>
    </w:p>
    <w:p w:rsidR="000F47DA" w:rsidRPr="00AD1D82" w:rsidRDefault="000F47DA" w:rsidP="00F36610">
      <w:pPr>
        <w:ind w:left="1080"/>
        <w:outlineLvl w:val="0"/>
        <w:rPr>
          <w:rFonts w:ascii="Arial" w:hAnsi="Arial" w:cs="Arial"/>
          <w:sz w:val="18"/>
          <w:szCs w:val="18"/>
        </w:rPr>
      </w:pPr>
    </w:p>
    <w:p w:rsidR="000F47DA" w:rsidRPr="00AD1D82" w:rsidRDefault="000F47DA" w:rsidP="00F36610">
      <w:pPr>
        <w:ind w:left="1080"/>
        <w:outlineLvl w:val="0"/>
        <w:rPr>
          <w:rFonts w:ascii="Arial" w:hAnsi="Arial" w:cs="Arial"/>
          <w:szCs w:val="20"/>
        </w:rPr>
      </w:pPr>
      <w:r w:rsidRPr="00AD1D82">
        <w:rPr>
          <w:rFonts w:ascii="Arial" w:hAnsi="Arial" w:cs="Arial"/>
          <w:szCs w:val="20"/>
        </w:rPr>
        <w:t xml:space="preserve">Securities and derivatives business receivables comprise </w:t>
      </w:r>
      <w:r w:rsidR="0091781B" w:rsidRPr="00AD1D82">
        <w:rPr>
          <w:rFonts w:ascii="Arial" w:hAnsi="Arial" w:cs="Arial"/>
          <w:szCs w:val="25"/>
        </w:rPr>
        <w:t xml:space="preserve">of </w:t>
      </w:r>
      <w:r w:rsidRPr="00AD1D82">
        <w:rPr>
          <w:rFonts w:ascii="Arial" w:hAnsi="Arial" w:cs="Arial"/>
          <w:szCs w:val="20"/>
        </w:rPr>
        <w:t>the net securities business receivables and derivatives business receivables, after deducting allowance for doubtful accounts and adding related accrued interest receivables.</w:t>
      </w:r>
    </w:p>
    <w:p w:rsidR="00F60863" w:rsidRPr="00AD1D82" w:rsidRDefault="00F60863" w:rsidP="00F36610">
      <w:pPr>
        <w:tabs>
          <w:tab w:val="left" w:pos="468"/>
        </w:tabs>
        <w:adjustRightInd w:val="0"/>
        <w:ind w:left="1080"/>
        <w:rPr>
          <w:rFonts w:ascii="Arial" w:hAnsi="Arial" w:cs="Arial"/>
          <w:b/>
          <w:bCs/>
          <w:sz w:val="18"/>
          <w:szCs w:val="18"/>
          <w:shd w:val="clear" w:color="auto" w:fill="FFFFFF"/>
          <w:lang w:val="en-GB"/>
        </w:rPr>
      </w:pPr>
    </w:p>
    <w:p w:rsidR="000F47DA" w:rsidRPr="00AD1D82" w:rsidRDefault="000F47DA" w:rsidP="00F36610">
      <w:pPr>
        <w:tabs>
          <w:tab w:val="left" w:pos="600"/>
          <w:tab w:val="left" w:pos="1440"/>
        </w:tabs>
        <w:ind w:left="1080"/>
        <w:jc w:val="thaiDistribute"/>
        <w:outlineLvl w:val="0"/>
        <w:rPr>
          <w:rFonts w:ascii="Arial" w:hAnsi="Arial" w:cs="Arial"/>
          <w:szCs w:val="20"/>
        </w:rPr>
      </w:pPr>
      <w:r w:rsidRPr="00AD1D82">
        <w:rPr>
          <w:rFonts w:ascii="Arial" w:hAnsi="Arial" w:cs="Arial"/>
          <w:szCs w:val="20"/>
        </w:rPr>
        <w:t>In addition, securities business receivables comprise the net receivable balances of cash accounts, credit balance</w:t>
      </w:r>
      <w:r w:rsidR="005322F0" w:rsidRPr="00AD1D82">
        <w:rPr>
          <w:rFonts w:ascii="Arial" w:hAnsi="Arial" w:cs="Arial"/>
          <w:szCs w:val="20"/>
        </w:rPr>
        <w:t xml:space="preserve"> receivables</w:t>
      </w:r>
      <w:r w:rsidRPr="00AD1D82">
        <w:rPr>
          <w:rFonts w:ascii="Arial" w:hAnsi="Arial" w:cs="Arial"/>
          <w:szCs w:val="20"/>
        </w:rPr>
        <w:t xml:space="preserve"> for which the securities purchased are used as collateral,</w:t>
      </w:r>
      <w:r w:rsidR="007D4C1E" w:rsidRPr="00AD1D82">
        <w:rPr>
          <w:rFonts w:ascii="Arial" w:hAnsi="Arial" w:cs="Arial"/>
          <w:szCs w:val="20"/>
        </w:rPr>
        <w:t xml:space="preserve"> securities borrowing receivables</w:t>
      </w:r>
      <w:r w:rsidRPr="00AD1D82">
        <w:rPr>
          <w:rFonts w:ascii="Arial" w:hAnsi="Arial" w:cs="Arial"/>
          <w:szCs w:val="20"/>
        </w:rPr>
        <w:t xml:space="preserve"> and other receivables such as overdue cash customers accounts </w:t>
      </w:r>
      <w:r w:rsidRPr="00AD1D82">
        <w:rPr>
          <w:rFonts w:ascii="Arial" w:hAnsi="Arial" w:cs="Arial"/>
          <w:spacing w:val="-4"/>
          <w:szCs w:val="20"/>
        </w:rPr>
        <w:t>and receivables which are subject to legal proceedings, are undergoing</w:t>
      </w:r>
      <w:r w:rsidRPr="00AD1D82">
        <w:rPr>
          <w:rFonts w:ascii="Arial" w:hAnsi="Arial" w:cs="Arial"/>
          <w:szCs w:val="20"/>
        </w:rPr>
        <w:t xml:space="preserve"> restructuring or are settling in installments.</w:t>
      </w:r>
    </w:p>
    <w:p w:rsidR="000F47DA" w:rsidRPr="00AD1D82" w:rsidRDefault="000F47DA" w:rsidP="00F36610">
      <w:pPr>
        <w:tabs>
          <w:tab w:val="left" w:pos="600"/>
          <w:tab w:val="left" w:pos="1440"/>
        </w:tabs>
        <w:ind w:left="1080"/>
        <w:jc w:val="thaiDistribute"/>
        <w:outlineLvl w:val="0"/>
        <w:rPr>
          <w:rFonts w:ascii="Arial" w:hAnsi="Arial" w:cs="Arial"/>
          <w:sz w:val="18"/>
          <w:szCs w:val="18"/>
        </w:rPr>
      </w:pPr>
    </w:p>
    <w:p w:rsidR="000F47DA" w:rsidRPr="00AD1D82" w:rsidRDefault="000F47DA" w:rsidP="00F36610">
      <w:pPr>
        <w:tabs>
          <w:tab w:val="left" w:pos="600"/>
          <w:tab w:val="left" w:pos="1440"/>
        </w:tabs>
        <w:ind w:left="1080"/>
        <w:jc w:val="thaiDistribute"/>
        <w:outlineLvl w:val="0"/>
        <w:rPr>
          <w:rFonts w:ascii="Arial" w:hAnsi="Arial" w:cs="Arial"/>
          <w:szCs w:val="20"/>
        </w:rPr>
      </w:pPr>
      <w:r w:rsidRPr="00AD1D82">
        <w:rPr>
          <w:rFonts w:ascii="Arial" w:hAnsi="Arial" w:cs="Arial"/>
          <w:spacing w:val="-4"/>
          <w:szCs w:val="20"/>
        </w:rPr>
        <w:t xml:space="preserve">Derivatives business receivables include other receivables which are derivatives business </w:t>
      </w:r>
      <w:r w:rsidR="000C2389" w:rsidRPr="00AD1D82">
        <w:rPr>
          <w:rFonts w:ascii="Arial" w:hAnsi="Arial" w:cs="Arial"/>
          <w:spacing w:val="-4"/>
          <w:szCs w:val="20"/>
        </w:rPr>
        <w:t>receivable</w:t>
      </w:r>
      <w:r w:rsidRPr="00AD1D82">
        <w:rPr>
          <w:rFonts w:ascii="Arial" w:hAnsi="Arial" w:cs="Arial"/>
          <w:spacing w:val="-4"/>
          <w:szCs w:val="20"/>
        </w:rPr>
        <w:t xml:space="preserve"> subjected</w:t>
      </w:r>
      <w:r w:rsidR="000C2389" w:rsidRPr="00AD1D82">
        <w:rPr>
          <w:rFonts w:ascii="Arial" w:hAnsi="Arial" w:cs="Arial"/>
          <w:spacing w:val="-4"/>
          <w:szCs w:val="20"/>
        </w:rPr>
        <w:t xml:space="preserve"> to</w:t>
      </w:r>
      <w:r w:rsidRPr="00AD1D82">
        <w:rPr>
          <w:rFonts w:ascii="Arial" w:hAnsi="Arial" w:cs="Arial"/>
          <w:spacing w:val="-4"/>
          <w:szCs w:val="20"/>
        </w:rPr>
        <w:t xml:space="preserve"> legal proceeding, are undergoing</w:t>
      </w:r>
      <w:r w:rsidRPr="00AD1D82">
        <w:rPr>
          <w:rFonts w:ascii="Arial" w:hAnsi="Arial" w:cs="Arial"/>
          <w:szCs w:val="20"/>
        </w:rPr>
        <w:t xml:space="preserve"> restructuring or are being settled in installments.</w:t>
      </w:r>
    </w:p>
    <w:p w:rsidR="006362DC" w:rsidRPr="00AD1D82" w:rsidRDefault="006362DC" w:rsidP="00F36610">
      <w:pPr>
        <w:tabs>
          <w:tab w:val="left" w:pos="600"/>
          <w:tab w:val="left" w:pos="1440"/>
        </w:tabs>
        <w:ind w:left="1080"/>
        <w:jc w:val="thaiDistribute"/>
        <w:outlineLvl w:val="0"/>
        <w:rPr>
          <w:rFonts w:ascii="Arial" w:hAnsi="Arial" w:cs="Arial"/>
          <w:sz w:val="18"/>
          <w:szCs w:val="18"/>
        </w:rPr>
      </w:pPr>
    </w:p>
    <w:p w:rsidR="001F7697" w:rsidRPr="00AD1D82" w:rsidRDefault="001F7697" w:rsidP="00F36610">
      <w:pPr>
        <w:tabs>
          <w:tab w:val="left" w:pos="600"/>
          <w:tab w:val="left" w:pos="1440"/>
        </w:tabs>
        <w:ind w:left="1080"/>
        <w:jc w:val="thaiDistribute"/>
        <w:outlineLvl w:val="0"/>
        <w:rPr>
          <w:rFonts w:ascii="Arial" w:hAnsi="Arial" w:cs="Arial"/>
          <w:szCs w:val="20"/>
        </w:rPr>
      </w:pPr>
      <w:r w:rsidRPr="00AD1D82">
        <w:rPr>
          <w:rFonts w:ascii="Arial" w:hAnsi="Arial" w:cs="Arial"/>
          <w:szCs w:val="20"/>
        </w:rPr>
        <w:t xml:space="preserve">Allowance for doubtful accounts is determined based on the announcement of the </w:t>
      </w:r>
      <w:r w:rsidRPr="00AD1D82">
        <w:rPr>
          <w:rFonts w:ascii="Arial" w:hAnsi="Arial" w:cs="Arial"/>
          <w:spacing w:val="-4"/>
          <w:szCs w:val="20"/>
        </w:rPr>
        <w:t xml:space="preserve">Office of the Securities and Exchange Commission’s Notification dated </w:t>
      </w:r>
      <w:r w:rsidRPr="00AD1D82">
        <w:rPr>
          <w:rFonts w:ascii="Arial" w:hAnsi="Arial" w:cs="Arial"/>
          <w:spacing w:val="-4"/>
          <w:szCs w:val="20"/>
          <w:lang w:val="en-GB"/>
        </w:rPr>
        <w:t>15</w:t>
      </w:r>
      <w:r w:rsidRPr="00AD1D82">
        <w:rPr>
          <w:rFonts w:ascii="Arial" w:hAnsi="Arial" w:cs="Arial"/>
          <w:szCs w:val="20"/>
        </w:rPr>
        <w:t xml:space="preserve"> February </w:t>
      </w:r>
      <w:r w:rsidRPr="00AD1D82">
        <w:rPr>
          <w:rFonts w:ascii="Arial" w:hAnsi="Arial" w:cs="Arial"/>
          <w:spacing w:val="-4"/>
          <w:szCs w:val="20"/>
          <w:lang w:val="en-GB"/>
        </w:rPr>
        <w:t>2001</w:t>
      </w:r>
      <w:r w:rsidRPr="00AD1D82">
        <w:rPr>
          <w:rFonts w:ascii="Arial" w:hAnsi="Arial" w:cs="Arial"/>
          <w:spacing w:val="-4"/>
          <w:szCs w:val="20"/>
        </w:rPr>
        <w:t>, regarding the acco</w:t>
      </w:r>
      <w:r w:rsidR="00420E7C" w:rsidRPr="00AD1D82">
        <w:rPr>
          <w:rFonts w:ascii="Arial" w:hAnsi="Arial" w:cs="Arial"/>
          <w:spacing w:val="-4"/>
          <w:szCs w:val="20"/>
        </w:rPr>
        <w:t xml:space="preserve">unting for sub-standard loans. </w:t>
      </w:r>
      <w:r w:rsidRPr="00AD1D82">
        <w:rPr>
          <w:rFonts w:ascii="Arial" w:hAnsi="Arial" w:cs="Arial"/>
          <w:spacing w:val="-4"/>
          <w:szCs w:val="20"/>
        </w:rPr>
        <w:t>The announcement requires the Company categorise</w:t>
      </w:r>
      <w:r w:rsidRPr="00AD1D82">
        <w:rPr>
          <w:rFonts w:ascii="Arial" w:hAnsi="Arial" w:cs="Arial"/>
          <w:szCs w:val="20"/>
        </w:rPr>
        <w:t xml:space="preserve"> its loan portfolio into </w:t>
      </w:r>
      <w:r w:rsidRPr="00AD1D82">
        <w:rPr>
          <w:rFonts w:ascii="Arial" w:hAnsi="Arial" w:cs="Arial"/>
          <w:szCs w:val="20"/>
          <w:lang w:val="en-GB"/>
        </w:rPr>
        <w:t>3</w:t>
      </w:r>
      <w:r w:rsidRPr="00AD1D82">
        <w:rPr>
          <w:rFonts w:ascii="Arial" w:hAnsi="Arial" w:cs="Arial"/>
          <w:szCs w:val="20"/>
        </w:rPr>
        <w:t xml:space="preserve"> categories subject to different </w:t>
      </w:r>
      <w:r w:rsidR="00420E7C" w:rsidRPr="00AD1D82">
        <w:rPr>
          <w:rFonts w:ascii="Arial" w:hAnsi="Arial" w:cs="Arial"/>
          <w:spacing w:val="-4"/>
          <w:szCs w:val="20"/>
        </w:rPr>
        <w:t>minimum levels of provisioning.</w:t>
      </w:r>
      <w:r w:rsidRPr="00AD1D82">
        <w:rPr>
          <w:rFonts w:ascii="Arial" w:hAnsi="Arial" w:cs="Arial"/>
          <w:spacing w:val="-4"/>
          <w:szCs w:val="20"/>
        </w:rPr>
        <w:t xml:space="preserve"> The announcement also imposes policies</w:t>
      </w:r>
      <w:r w:rsidRPr="00AD1D82">
        <w:rPr>
          <w:rFonts w:ascii="Arial" w:hAnsi="Arial" w:cs="Arial"/>
          <w:szCs w:val="20"/>
        </w:rPr>
        <w:t xml:space="preserve"> regarding collateral valuation for the purpose of setting allowance for doubtful accounts.</w:t>
      </w:r>
    </w:p>
    <w:p w:rsidR="001F7697" w:rsidRPr="00AD1D82" w:rsidRDefault="001F7697" w:rsidP="00F36610">
      <w:pPr>
        <w:tabs>
          <w:tab w:val="left" w:pos="600"/>
          <w:tab w:val="left" w:pos="1440"/>
        </w:tabs>
        <w:ind w:left="1080"/>
        <w:jc w:val="thaiDistribute"/>
        <w:outlineLvl w:val="0"/>
        <w:rPr>
          <w:rFonts w:ascii="Arial" w:hAnsi="Arial" w:cs="Arial"/>
          <w:sz w:val="18"/>
          <w:szCs w:val="18"/>
        </w:rPr>
      </w:pPr>
    </w:p>
    <w:p w:rsidR="001F7697" w:rsidRPr="00AD1D82" w:rsidRDefault="001F7697" w:rsidP="00F36610">
      <w:pPr>
        <w:tabs>
          <w:tab w:val="left" w:pos="600"/>
          <w:tab w:val="left" w:pos="1440"/>
        </w:tabs>
        <w:ind w:left="1080"/>
        <w:jc w:val="thaiDistribute"/>
        <w:outlineLvl w:val="0"/>
        <w:rPr>
          <w:rFonts w:ascii="Arial" w:hAnsi="Arial" w:cs="Arial"/>
          <w:szCs w:val="20"/>
        </w:rPr>
      </w:pPr>
      <w:r w:rsidRPr="00AD1D82">
        <w:rPr>
          <w:rFonts w:ascii="Arial" w:hAnsi="Arial" w:cs="Arial"/>
          <w:szCs w:val="20"/>
        </w:rPr>
        <w:t xml:space="preserve">In the case that the Company received money from its receivables which written off as bad debts, the Company will record such items as bad debt recoveries </w:t>
      </w:r>
      <w:r w:rsidRPr="00AD1D82">
        <w:rPr>
          <w:rFonts w:ascii="Arial" w:hAnsi="Arial" w:cs="Arial"/>
          <w:spacing w:val="-6"/>
          <w:szCs w:val="20"/>
        </w:rPr>
        <w:t xml:space="preserve">which presented included in other </w:t>
      </w:r>
      <w:r w:rsidRPr="00AD1D82">
        <w:rPr>
          <w:rFonts w:ascii="Arial" w:hAnsi="Arial" w:cs="Arial"/>
          <w:szCs w:val="20"/>
        </w:rPr>
        <w:t>income in profit and loss.</w:t>
      </w:r>
      <w:r w:rsidRPr="00AD1D82">
        <w:rPr>
          <w:rFonts w:ascii="Arial" w:hAnsi="Arial" w:cs="Arial"/>
          <w:szCs w:val="20"/>
          <w:shd w:val="clear" w:color="auto" w:fill="00FF00"/>
        </w:rPr>
        <w:t xml:space="preserve"> </w:t>
      </w:r>
    </w:p>
    <w:p w:rsidR="00D211FD" w:rsidRPr="00AD1D82" w:rsidRDefault="00D211FD" w:rsidP="00F36610">
      <w:pPr>
        <w:ind w:left="1080"/>
        <w:outlineLvl w:val="0"/>
        <w:rPr>
          <w:rFonts w:ascii="Arial" w:hAnsi="Arial" w:cs="Arial"/>
          <w:szCs w:val="20"/>
        </w:rPr>
      </w:pPr>
    </w:p>
    <w:p w:rsidR="00D211FD" w:rsidRPr="00AD1D82" w:rsidRDefault="00D211FD" w:rsidP="00F36610">
      <w:pPr>
        <w:ind w:left="1080"/>
        <w:outlineLvl w:val="0"/>
        <w:rPr>
          <w:rFonts w:ascii="Arial" w:hAnsi="Arial" w:cs="Arial"/>
          <w:szCs w:val="20"/>
        </w:rPr>
      </w:pPr>
    </w:p>
    <w:p w:rsidR="00BD2C0E"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BD2C0E" w:rsidRPr="00AD1D82">
        <w:rPr>
          <w:rFonts w:ascii="Arial" w:hAnsi="Arial" w:cs="Arial"/>
          <w:b/>
          <w:bCs/>
          <w:szCs w:val="20"/>
        </w:rPr>
        <w:t>.</w:t>
      </w:r>
      <w:r w:rsidRPr="00AD1D82">
        <w:rPr>
          <w:rFonts w:ascii="Arial" w:hAnsi="Arial" w:cs="Arial"/>
          <w:b/>
          <w:bCs/>
          <w:szCs w:val="20"/>
          <w:lang w:val="en-GB"/>
        </w:rPr>
        <w:t>8</w:t>
      </w:r>
      <w:r w:rsidR="00BD2C0E" w:rsidRPr="00AD1D82">
        <w:rPr>
          <w:rFonts w:ascii="Arial" w:hAnsi="Arial" w:cs="Arial"/>
          <w:b/>
          <w:bCs/>
          <w:szCs w:val="20"/>
        </w:rPr>
        <w:tab/>
        <w:t>Investments</w:t>
      </w:r>
    </w:p>
    <w:p w:rsidR="0012092C" w:rsidRPr="00AD1D82" w:rsidRDefault="0012092C" w:rsidP="00F36610">
      <w:pPr>
        <w:ind w:left="1080"/>
        <w:outlineLvl w:val="0"/>
        <w:rPr>
          <w:rFonts w:ascii="Arial" w:hAnsi="Arial" w:cs="Arial"/>
          <w:szCs w:val="20"/>
        </w:rPr>
      </w:pPr>
    </w:p>
    <w:p w:rsidR="00BD2C0E" w:rsidRPr="00AD1D82" w:rsidRDefault="00BD2C0E" w:rsidP="00F36610">
      <w:pPr>
        <w:ind w:left="1080"/>
        <w:outlineLvl w:val="0"/>
        <w:rPr>
          <w:rFonts w:ascii="Arial" w:hAnsi="Arial" w:cs="Arial"/>
          <w:szCs w:val="20"/>
        </w:rPr>
      </w:pPr>
      <w:r w:rsidRPr="00AD1D82">
        <w:rPr>
          <w:rFonts w:ascii="Arial" w:hAnsi="Arial" w:cs="Arial"/>
          <w:szCs w:val="20"/>
        </w:rPr>
        <w:t xml:space="preserve">Investments are classified into the following </w:t>
      </w:r>
      <w:r w:rsidR="0091781B" w:rsidRPr="00AD1D82">
        <w:rPr>
          <w:rFonts w:ascii="Arial" w:hAnsi="Arial" w:cs="Arial"/>
          <w:szCs w:val="25"/>
        </w:rPr>
        <w:t xml:space="preserve">4 </w:t>
      </w:r>
      <w:r w:rsidRPr="00AD1D82">
        <w:rPr>
          <w:rFonts w:ascii="Arial" w:hAnsi="Arial" w:cs="Arial"/>
          <w:szCs w:val="20"/>
        </w:rPr>
        <w:t xml:space="preserve">categories: </w:t>
      </w:r>
      <w:r w:rsidR="00B269BB" w:rsidRPr="00AD1D82">
        <w:rPr>
          <w:rFonts w:ascii="Arial" w:hAnsi="Arial" w:cs="Arial"/>
          <w:szCs w:val="20"/>
          <w:lang w:val="en-GB"/>
        </w:rPr>
        <w:t>1</w:t>
      </w:r>
      <w:r w:rsidR="0091781B" w:rsidRPr="00AD1D82">
        <w:rPr>
          <w:rFonts w:ascii="Arial" w:hAnsi="Arial" w:cs="Arial"/>
          <w:szCs w:val="20"/>
          <w:lang w:val="en-GB"/>
        </w:rPr>
        <w:t>.</w:t>
      </w:r>
      <w:r w:rsidRPr="00AD1D82">
        <w:rPr>
          <w:rFonts w:ascii="Arial" w:hAnsi="Arial" w:cs="Arial"/>
          <w:szCs w:val="20"/>
        </w:rPr>
        <w:t xml:space="preserve"> trading investments; </w:t>
      </w:r>
      <w:r w:rsidR="00420E7C" w:rsidRPr="00AD1D82">
        <w:rPr>
          <w:rFonts w:ascii="Arial" w:hAnsi="Arial" w:cs="Arial"/>
          <w:szCs w:val="20"/>
        </w:rPr>
        <w:br/>
      </w:r>
      <w:r w:rsidR="00B269BB" w:rsidRPr="00AD1D82">
        <w:rPr>
          <w:rFonts w:ascii="Arial" w:hAnsi="Arial" w:cs="Arial"/>
          <w:spacing w:val="-8"/>
          <w:szCs w:val="20"/>
          <w:lang w:val="en-GB"/>
        </w:rPr>
        <w:t>2</w:t>
      </w:r>
      <w:r w:rsidR="0091781B" w:rsidRPr="00AD1D82">
        <w:rPr>
          <w:rFonts w:ascii="Arial" w:hAnsi="Arial" w:cs="Arial"/>
          <w:spacing w:val="-8"/>
          <w:szCs w:val="20"/>
        </w:rPr>
        <w:t xml:space="preserve">. </w:t>
      </w:r>
      <w:r w:rsidRPr="00AD1D82">
        <w:rPr>
          <w:rFonts w:ascii="Arial" w:hAnsi="Arial" w:cs="Arial"/>
          <w:spacing w:val="-8"/>
          <w:szCs w:val="20"/>
        </w:rPr>
        <w:t xml:space="preserve">held-to-maturity investments; </w:t>
      </w:r>
      <w:r w:rsidR="0091781B" w:rsidRPr="00AD1D82">
        <w:rPr>
          <w:rFonts w:ascii="Arial" w:hAnsi="Arial" w:cs="Arial"/>
          <w:spacing w:val="-8"/>
          <w:szCs w:val="20"/>
        </w:rPr>
        <w:t>3.</w:t>
      </w:r>
      <w:r w:rsidRPr="00AD1D82">
        <w:rPr>
          <w:rFonts w:ascii="Arial" w:hAnsi="Arial" w:cs="Arial"/>
          <w:spacing w:val="-8"/>
          <w:szCs w:val="20"/>
        </w:rPr>
        <w:t xml:space="preserve"> available-for-sale investments; and </w:t>
      </w:r>
      <w:r w:rsidR="0091781B" w:rsidRPr="00AD1D82">
        <w:rPr>
          <w:rFonts w:ascii="Arial" w:hAnsi="Arial" w:cs="Arial"/>
          <w:spacing w:val="-8"/>
          <w:szCs w:val="20"/>
        </w:rPr>
        <w:t>4.</w:t>
      </w:r>
      <w:r w:rsidRPr="00AD1D82">
        <w:rPr>
          <w:rFonts w:ascii="Arial" w:hAnsi="Arial" w:cs="Arial"/>
          <w:spacing w:val="-8"/>
          <w:szCs w:val="20"/>
        </w:rPr>
        <w:t xml:space="preserve"> general investments.</w:t>
      </w:r>
      <w:r w:rsidRPr="00AD1D82">
        <w:rPr>
          <w:rFonts w:ascii="Arial" w:hAnsi="Arial" w:cs="Arial"/>
          <w:szCs w:val="20"/>
        </w:rPr>
        <w:t xml:space="preserve"> The classification is dependent on the purpose for which the investments were acquired. Management determines the appropriate classification of its investments at the time of the purchase and re-evaluates such designation on a regular basis. </w:t>
      </w:r>
    </w:p>
    <w:p w:rsidR="00DC758F" w:rsidRPr="00AD1D82" w:rsidRDefault="00DC758F" w:rsidP="00F36610">
      <w:pPr>
        <w:ind w:left="1080"/>
        <w:outlineLvl w:val="0"/>
        <w:rPr>
          <w:rFonts w:ascii="Arial" w:hAnsi="Arial" w:cs="Arial"/>
          <w:szCs w:val="20"/>
        </w:rPr>
      </w:pPr>
    </w:p>
    <w:p w:rsidR="00BD2C0E" w:rsidRPr="00AD1D82" w:rsidRDefault="00B269BB" w:rsidP="00F36610">
      <w:pPr>
        <w:ind w:left="1440" w:hanging="360"/>
        <w:outlineLvl w:val="0"/>
        <w:rPr>
          <w:rFonts w:ascii="Arial" w:hAnsi="Arial" w:cs="Arial"/>
          <w:szCs w:val="20"/>
        </w:rPr>
      </w:pPr>
      <w:r w:rsidRPr="00AD1D82">
        <w:rPr>
          <w:rFonts w:ascii="Arial" w:hAnsi="Arial" w:cs="Arial"/>
          <w:szCs w:val="20"/>
          <w:lang w:val="en-GB"/>
        </w:rPr>
        <w:t>1</w:t>
      </w:r>
      <w:r w:rsidR="00BD2C0E" w:rsidRPr="00AD1D82">
        <w:rPr>
          <w:rFonts w:ascii="Arial" w:hAnsi="Arial" w:cs="Arial"/>
          <w:szCs w:val="20"/>
        </w:rPr>
        <w:t xml:space="preserve">. </w:t>
      </w:r>
      <w:r w:rsidR="00BD2C0E" w:rsidRPr="00AD1D82">
        <w:rPr>
          <w:rFonts w:ascii="Arial" w:hAnsi="Arial" w:cs="Arial"/>
          <w:szCs w:val="20"/>
        </w:rPr>
        <w:tab/>
        <w:t>Investments that are acquired principally for the purpose of generating a profit from short-term fluctuations in price</w:t>
      </w:r>
      <w:r w:rsidR="00E479A4" w:rsidRPr="00AD1D82">
        <w:rPr>
          <w:rFonts w:ascii="Arial" w:hAnsi="Arial" w:cs="Arial"/>
          <w:szCs w:val="20"/>
        </w:rPr>
        <w:t xml:space="preserve"> no more than </w:t>
      </w:r>
      <w:r w:rsidRPr="00AD1D82">
        <w:rPr>
          <w:rFonts w:ascii="Arial" w:hAnsi="Arial" w:cs="Arial"/>
          <w:szCs w:val="20"/>
          <w:lang w:val="en-GB"/>
        </w:rPr>
        <w:t>3</w:t>
      </w:r>
      <w:r w:rsidR="00E479A4" w:rsidRPr="00AD1D82">
        <w:rPr>
          <w:rFonts w:ascii="Arial" w:hAnsi="Arial" w:cs="Arial"/>
          <w:szCs w:val="20"/>
        </w:rPr>
        <w:t xml:space="preserve"> months</w:t>
      </w:r>
      <w:r w:rsidR="00BD2C0E" w:rsidRPr="00AD1D82">
        <w:rPr>
          <w:rFonts w:ascii="Arial" w:hAnsi="Arial" w:cs="Arial"/>
          <w:szCs w:val="20"/>
        </w:rPr>
        <w:t xml:space="preserve"> are classified as trading.</w:t>
      </w:r>
    </w:p>
    <w:p w:rsidR="00BD2C0E" w:rsidRPr="00AD1D82" w:rsidRDefault="00BD2C0E" w:rsidP="00F36610">
      <w:pPr>
        <w:ind w:left="1440"/>
        <w:outlineLvl w:val="0"/>
        <w:rPr>
          <w:rFonts w:ascii="Arial" w:hAnsi="Arial" w:cs="Arial"/>
          <w:szCs w:val="20"/>
        </w:rPr>
      </w:pPr>
    </w:p>
    <w:p w:rsidR="00BD2C0E" w:rsidRPr="00AD1D82" w:rsidRDefault="00B269BB" w:rsidP="00F36610">
      <w:pPr>
        <w:ind w:left="1440" w:hanging="360"/>
        <w:outlineLvl w:val="0"/>
        <w:rPr>
          <w:rFonts w:ascii="Arial" w:hAnsi="Arial" w:cs="Arial"/>
          <w:szCs w:val="20"/>
        </w:rPr>
      </w:pPr>
      <w:r w:rsidRPr="00AD1D82">
        <w:rPr>
          <w:rFonts w:ascii="Arial" w:hAnsi="Arial" w:cs="Arial"/>
          <w:szCs w:val="20"/>
          <w:lang w:val="en-GB"/>
        </w:rPr>
        <w:t>2</w:t>
      </w:r>
      <w:r w:rsidR="00BD2C0E" w:rsidRPr="00AD1D82">
        <w:rPr>
          <w:rFonts w:ascii="Arial" w:hAnsi="Arial" w:cs="Arial"/>
          <w:szCs w:val="20"/>
        </w:rPr>
        <w:t xml:space="preserve">. </w:t>
      </w:r>
      <w:r w:rsidR="00BD2C0E" w:rsidRPr="00AD1D82">
        <w:rPr>
          <w:rFonts w:ascii="Arial" w:hAnsi="Arial" w:cs="Arial"/>
          <w:szCs w:val="20"/>
        </w:rPr>
        <w:tab/>
        <w:t xml:space="preserve">Investments with fixed maturity that the management has the intent and ability to hold to maturity are classified as held-to-maturity. </w:t>
      </w:r>
    </w:p>
    <w:p w:rsidR="00BD2C0E" w:rsidRPr="00AD1D82" w:rsidRDefault="00BD2C0E" w:rsidP="00F36610">
      <w:pPr>
        <w:ind w:left="1440"/>
        <w:outlineLvl w:val="0"/>
        <w:rPr>
          <w:rFonts w:ascii="Arial" w:hAnsi="Arial" w:cs="Arial"/>
          <w:szCs w:val="20"/>
        </w:rPr>
      </w:pPr>
    </w:p>
    <w:p w:rsidR="00D2431B" w:rsidRPr="00AD1D82" w:rsidRDefault="00B269BB" w:rsidP="00F36610">
      <w:pPr>
        <w:ind w:left="1440" w:hanging="360"/>
        <w:outlineLvl w:val="0"/>
        <w:rPr>
          <w:rFonts w:ascii="Arial" w:hAnsi="Arial" w:cs="Arial"/>
          <w:spacing w:val="-4"/>
          <w:szCs w:val="20"/>
        </w:rPr>
      </w:pPr>
      <w:r w:rsidRPr="00AD1D82">
        <w:rPr>
          <w:rFonts w:ascii="Arial" w:hAnsi="Arial" w:cs="Arial"/>
          <w:szCs w:val="20"/>
          <w:lang w:val="en-GB"/>
        </w:rPr>
        <w:t>3</w:t>
      </w:r>
      <w:r w:rsidR="00D2431B" w:rsidRPr="00AD1D82">
        <w:rPr>
          <w:rFonts w:ascii="Arial" w:hAnsi="Arial" w:cs="Arial"/>
          <w:szCs w:val="20"/>
        </w:rPr>
        <w:t xml:space="preserve">. </w:t>
      </w:r>
      <w:r w:rsidR="00D2431B" w:rsidRPr="00AD1D82">
        <w:rPr>
          <w:rFonts w:ascii="Arial" w:hAnsi="Arial" w:cs="Arial"/>
          <w:szCs w:val="20"/>
        </w:rPr>
        <w:tab/>
      </w:r>
      <w:r w:rsidR="00D2431B" w:rsidRPr="00AD1D82">
        <w:rPr>
          <w:rFonts w:ascii="Arial" w:hAnsi="Arial" w:cs="Arial"/>
          <w:spacing w:val="-4"/>
          <w:szCs w:val="20"/>
        </w:rPr>
        <w:t xml:space="preserve">Investments intended to be held for an indefinite period of time, which may be sold in response to liquidity needs or changes in interest rates, are classified as available-for-sale. </w:t>
      </w:r>
    </w:p>
    <w:p w:rsidR="0012092C" w:rsidRPr="00AD1D82" w:rsidRDefault="0012092C" w:rsidP="00F36610">
      <w:pPr>
        <w:ind w:left="1440"/>
        <w:outlineLvl w:val="0"/>
        <w:rPr>
          <w:rFonts w:ascii="Arial" w:hAnsi="Arial" w:cs="Arial"/>
          <w:szCs w:val="20"/>
        </w:rPr>
      </w:pPr>
    </w:p>
    <w:p w:rsidR="00BD2C0E" w:rsidRPr="00AD1D82" w:rsidRDefault="00B269BB" w:rsidP="00F36610">
      <w:pPr>
        <w:ind w:left="1440" w:hanging="360"/>
        <w:outlineLvl w:val="0"/>
        <w:rPr>
          <w:rFonts w:ascii="Arial" w:hAnsi="Arial" w:cs="Arial"/>
          <w:szCs w:val="20"/>
        </w:rPr>
      </w:pPr>
      <w:r w:rsidRPr="00AD1D82">
        <w:rPr>
          <w:rFonts w:ascii="Arial" w:hAnsi="Arial" w:cs="Arial"/>
          <w:szCs w:val="20"/>
          <w:lang w:val="en-GB"/>
        </w:rPr>
        <w:t>4</w:t>
      </w:r>
      <w:r w:rsidR="00BD2C0E" w:rsidRPr="00AD1D82">
        <w:rPr>
          <w:rFonts w:ascii="Arial" w:hAnsi="Arial" w:cs="Arial"/>
          <w:szCs w:val="20"/>
        </w:rPr>
        <w:t xml:space="preserve">. </w:t>
      </w:r>
      <w:r w:rsidR="00BD2C0E" w:rsidRPr="00AD1D82">
        <w:rPr>
          <w:rFonts w:ascii="Arial" w:hAnsi="Arial" w:cs="Arial"/>
          <w:szCs w:val="20"/>
        </w:rPr>
        <w:tab/>
        <w:t>Investments in non-marketable equity securities are classified as general investments.</w:t>
      </w:r>
    </w:p>
    <w:p w:rsidR="007C189A" w:rsidRPr="00AD1D82" w:rsidRDefault="007C189A" w:rsidP="00F36610">
      <w:pPr>
        <w:ind w:left="1080"/>
        <w:outlineLvl w:val="0"/>
        <w:rPr>
          <w:rFonts w:ascii="Arial" w:hAnsi="Arial" w:cs="Arial"/>
          <w:szCs w:val="20"/>
        </w:rPr>
      </w:pPr>
    </w:p>
    <w:p w:rsidR="007C189A" w:rsidRPr="00AD1D82" w:rsidRDefault="007C189A" w:rsidP="00F36610">
      <w:pPr>
        <w:ind w:left="1080" w:right="-36"/>
        <w:outlineLvl w:val="0"/>
        <w:rPr>
          <w:rFonts w:ascii="Arial" w:hAnsi="Arial" w:cs="Arial"/>
          <w:szCs w:val="20"/>
        </w:rPr>
      </w:pPr>
      <w:r w:rsidRPr="00AD1D82">
        <w:rPr>
          <w:rFonts w:ascii="Arial" w:hAnsi="Arial" w:cs="Arial"/>
          <w:szCs w:val="20"/>
        </w:rPr>
        <w:t>All categories of investment are initially recognised at cost, which is equal to the fair value of consideration paid plus transaction cost.</w:t>
      </w:r>
    </w:p>
    <w:p w:rsidR="007C189A" w:rsidRPr="00AD1D82" w:rsidRDefault="007C189A" w:rsidP="00F36610">
      <w:pPr>
        <w:ind w:left="1080"/>
        <w:outlineLvl w:val="0"/>
        <w:rPr>
          <w:rFonts w:ascii="Arial" w:hAnsi="Arial" w:cs="Arial"/>
          <w:szCs w:val="20"/>
        </w:rPr>
      </w:pPr>
    </w:p>
    <w:p w:rsidR="007C189A" w:rsidRPr="00AD1D82" w:rsidRDefault="007C189A" w:rsidP="00F36610">
      <w:pPr>
        <w:ind w:left="1080" w:right="-36"/>
        <w:outlineLvl w:val="0"/>
        <w:rPr>
          <w:rFonts w:ascii="Arial" w:hAnsi="Arial" w:cs="Arial"/>
          <w:szCs w:val="20"/>
        </w:rPr>
      </w:pPr>
      <w:r w:rsidRPr="00AD1D82">
        <w:rPr>
          <w:rFonts w:ascii="Arial" w:hAnsi="Arial" w:cs="Arial"/>
          <w:szCs w:val="20"/>
        </w:rPr>
        <w:t>The Company recognised investment</w:t>
      </w:r>
      <w:r w:rsidR="00EB2198" w:rsidRPr="00AD1D82">
        <w:rPr>
          <w:rFonts w:ascii="Arial" w:hAnsi="Arial" w:cs="Arial"/>
          <w:szCs w:val="20"/>
        </w:rPr>
        <w:t>s</w:t>
      </w:r>
      <w:r w:rsidRPr="00AD1D82">
        <w:rPr>
          <w:rFonts w:ascii="Arial" w:hAnsi="Arial" w:cs="Arial"/>
          <w:szCs w:val="20"/>
        </w:rPr>
        <w:t xml:space="preserve"> on trade date</w:t>
      </w:r>
      <w:r w:rsidR="00BE24B6" w:rsidRPr="00AD1D82">
        <w:rPr>
          <w:rFonts w:ascii="Arial" w:hAnsi="Arial" w:cs="Arial"/>
          <w:szCs w:val="20"/>
        </w:rPr>
        <w:t>.</w:t>
      </w:r>
    </w:p>
    <w:p w:rsidR="000C49BF" w:rsidRPr="00AD1D82" w:rsidRDefault="000C49BF" w:rsidP="00F36610">
      <w:pPr>
        <w:ind w:left="1080"/>
        <w:outlineLvl w:val="0"/>
        <w:rPr>
          <w:rFonts w:ascii="Arial" w:hAnsi="Arial" w:cs="Arial"/>
          <w:szCs w:val="20"/>
        </w:rPr>
      </w:pPr>
    </w:p>
    <w:p w:rsidR="00D211FD" w:rsidRPr="00AD1D82" w:rsidRDefault="00D211FD" w:rsidP="00F36610">
      <w:pPr>
        <w:ind w:left="1080"/>
        <w:outlineLvl w:val="0"/>
        <w:rPr>
          <w:rFonts w:ascii="Arial" w:hAnsi="Arial" w:cs="Arial"/>
          <w:spacing w:val="-6"/>
          <w:szCs w:val="20"/>
        </w:rPr>
      </w:pPr>
      <w:r w:rsidRPr="00AD1D82">
        <w:rPr>
          <w:rFonts w:ascii="Arial" w:hAnsi="Arial" w:cs="Arial"/>
          <w:spacing w:val="-6"/>
          <w:szCs w:val="20"/>
        </w:rPr>
        <w:t>Trading investments and available for sale investments are subsequently measured at fair value. The fair value of investments is based on last bid price at the close of business on the statement of financial position date by reference to the Stock Exchange of Thailand. The unrealised gains and losses of trading investments are recognised in income statement. The unrealised gains and losses of available for sale investments are recognised in other comprehensive income.</w:t>
      </w:r>
    </w:p>
    <w:p w:rsidR="00A373AB" w:rsidRPr="00AD1D82" w:rsidRDefault="00A373AB" w:rsidP="00F36610">
      <w:pPr>
        <w:autoSpaceDE/>
        <w:autoSpaceDN/>
        <w:jc w:val="left"/>
        <w:rPr>
          <w:rFonts w:ascii="Arial" w:hAnsi="Arial" w:cs="Arial"/>
          <w:szCs w:val="20"/>
        </w:rPr>
      </w:pPr>
      <w:r w:rsidRPr="00AD1D82">
        <w:rPr>
          <w:rFonts w:ascii="Arial" w:hAnsi="Arial" w:cs="Arial"/>
          <w:szCs w:val="20"/>
        </w:rPr>
        <w:br w:type="page"/>
      </w:r>
    </w:p>
    <w:p w:rsidR="00A373AB" w:rsidRPr="00AD1D82" w:rsidRDefault="00A373AB" w:rsidP="00F36610">
      <w:pPr>
        <w:ind w:left="540" w:hanging="540"/>
        <w:rPr>
          <w:rFonts w:ascii="Arial" w:hAnsi="Arial" w:cs="Arial"/>
          <w:b/>
          <w:bCs/>
          <w:szCs w:val="20"/>
          <w:shd w:val="clear" w:color="auto" w:fill="FFFFFF"/>
          <w:lang w:val="en-GB"/>
        </w:rPr>
      </w:pPr>
      <w:r w:rsidRPr="00AD1D82">
        <w:rPr>
          <w:rFonts w:ascii="Arial" w:hAnsi="Arial" w:cs="Arial"/>
          <w:b/>
          <w:bCs/>
          <w:szCs w:val="20"/>
          <w:shd w:val="clear" w:color="auto" w:fill="FFFFFF"/>
          <w:lang w:val="en-GB"/>
        </w:rPr>
        <w:lastRenderedPageBreak/>
        <w:t>3</w:t>
      </w:r>
      <w:r w:rsidRPr="00AD1D82">
        <w:rPr>
          <w:rFonts w:ascii="Arial" w:hAnsi="Arial" w:cs="Arial"/>
          <w:b/>
          <w:bCs/>
          <w:szCs w:val="20"/>
          <w:shd w:val="clear" w:color="auto" w:fill="FFFFFF"/>
          <w:lang w:val="en-GB"/>
        </w:rPr>
        <w:tab/>
        <w:t xml:space="preserve">Accounting policies </w:t>
      </w:r>
      <w:r w:rsidRPr="00AD1D82">
        <w:rPr>
          <w:rFonts w:ascii="Arial" w:hAnsi="Arial" w:cs="Arial"/>
          <w:szCs w:val="20"/>
          <w:shd w:val="clear" w:color="auto" w:fill="FFFFFF"/>
          <w:lang w:val="en-GB"/>
        </w:rPr>
        <w:t>(Cont’d)</w:t>
      </w:r>
    </w:p>
    <w:p w:rsidR="00A373AB" w:rsidRPr="00AD1D82" w:rsidRDefault="00A373AB" w:rsidP="00F36610">
      <w:pPr>
        <w:ind w:left="540"/>
        <w:rPr>
          <w:rFonts w:ascii="Arial" w:hAnsi="Arial" w:cs="Arial"/>
          <w:szCs w:val="20"/>
          <w:shd w:val="clear" w:color="auto" w:fill="FFFFFF"/>
          <w:lang w:val="en-GB"/>
        </w:rPr>
      </w:pPr>
    </w:p>
    <w:p w:rsidR="004374E9" w:rsidRPr="00AD1D82" w:rsidRDefault="004374E9" w:rsidP="00F36610">
      <w:pPr>
        <w:ind w:left="540"/>
        <w:rPr>
          <w:rFonts w:ascii="Arial" w:hAnsi="Arial" w:cs="Arial"/>
          <w:szCs w:val="20"/>
          <w:shd w:val="clear" w:color="auto" w:fill="FFFFFF"/>
          <w:lang w:val="en-GB"/>
        </w:rPr>
      </w:pPr>
    </w:p>
    <w:p w:rsidR="00A373AB" w:rsidRPr="00AD1D82" w:rsidRDefault="00A373AB" w:rsidP="00F36610">
      <w:pPr>
        <w:ind w:left="1080" w:right="-36" w:hanging="540"/>
        <w:outlineLvl w:val="0"/>
        <w:rPr>
          <w:rFonts w:ascii="Arial" w:hAnsi="Arial" w:cs="Arial"/>
          <w:b/>
          <w:bCs/>
          <w:szCs w:val="20"/>
        </w:rPr>
      </w:pPr>
      <w:r w:rsidRPr="00AD1D82">
        <w:rPr>
          <w:rFonts w:ascii="Arial" w:hAnsi="Arial" w:cs="Arial"/>
          <w:b/>
          <w:bCs/>
          <w:szCs w:val="20"/>
          <w:lang w:val="en-GB"/>
        </w:rPr>
        <w:t>3</w:t>
      </w:r>
      <w:r w:rsidRPr="00AD1D82">
        <w:rPr>
          <w:rFonts w:ascii="Arial" w:hAnsi="Arial" w:cs="Arial"/>
          <w:b/>
          <w:bCs/>
          <w:szCs w:val="20"/>
        </w:rPr>
        <w:t>.</w:t>
      </w:r>
      <w:r w:rsidRPr="00AD1D82">
        <w:rPr>
          <w:rFonts w:ascii="Arial" w:hAnsi="Arial" w:cs="Arial"/>
          <w:b/>
          <w:bCs/>
          <w:szCs w:val="20"/>
          <w:lang w:val="en-GB"/>
        </w:rPr>
        <w:t>8</w:t>
      </w:r>
      <w:r w:rsidRPr="00AD1D82">
        <w:rPr>
          <w:rFonts w:ascii="Arial" w:hAnsi="Arial" w:cs="Arial"/>
          <w:b/>
          <w:bCs/>
          <w:szCs w:val="20"/>
        </w:rPr>
        <w:tab/>
        <w:t xml:space="preserve">Investments </w:t>
      </w:r>
      <w:r w:rsidRPr="00AD1D82">
        <w:rPr>
          <w:rFonts w:ascii="Arial" w:hAnsi="Arial" w:cs="Arial"/>
          <w:szCs w:val="20"/>
          <w:shd w:val="clear" w:color="auto" w:fill="FFFFFF"/>
          <w:lang w:val="en-GB"/>
        </w:rPr>
        <w:t>(Cont’d)</w:t>
      </w:r>
    </w:p>
    <w:p w:rsidR="00A373AB" w:rsidRPr="00AD1D82" w:rsidRDefault="00A373AB" w:rsidP="00F36610">
      <w:pPr>
        <w:ind w:left="1080"/>
        <w:outlineLvl w:val="0"/>
        <w:rPr>
          <w:rFonts w:ascii="Arial" w:hAnsi="Arial" w:cs="Arial"/>
          <w:szCs w:val="20"/>
        </w:rPr>
      </w:pPr>
    </w:p>
    <w:p w:rsidR="001F7697" w:rsidRPr="00AD1D82" w:rsidRDefault="001F7697" w:rsidP="00F36610">
      <w:pPr>
        <w:ind w:left="1080"/>
        <w:outlineLvl w:val="0"/>
        <w:rPr>
          <w:rFonts w:ascii="Arial" w:hAnsi="Arial" w:cs="Arial"/>
          <w:szCs w:val="20"/>
        </w:rPr>
      </w:pPr>
      <w:r w:rsidRPr="00AD1D82">
        <w:rPr>
          <w:rFonts w:ascii="Arial" w:hAnsi="Arial" w:cs="Arial"/>
          <w:szCs w:val="20"/>
        </w:rPr>
        <w:t>Held-to-maturity investments are carried at amortised cost using the effective yield method less impairment loss.</w:t>
      </w:r>
    </w:p>
    <w:p w:rsidR="001F7697" w:rsidRPr="00AD1D82" w:rsidRDefault="001F7697" w:rsidP="00F36610">
      <w:pPr>
        <w:tabs>
          <w:tab w:val="left" w:pos="540"/>
        </w:tabs>
        <w:ind w:left="1080"/>
        <w:rPr>
          <w:rFonts w:ascii="Arial" w:hAnsi="Arial" w:cs="Arial"/>
          <w:szCs w:val="20"/>
        </w:rPr>
      </w:pPr>
    </w:p>
    <w:p w:rsidR="001F7697" w:rsidRPr="00AD1D82" w:rsidRDefault="001F7697" w:rsidP="00F36610">
      <w:pPr>
        <w:tabs>
          <w:tab w:val="left" w:pos="540"/>
        </w:tabs>
        <w:ind w:left="1080"/>
        <w:rPr>
          <w:rFonts w:ascii="Arial" w:hAnsi="Arial" w:cs="Arial"/>
          <w:szCs w:val="20"/>
        </w:rPr>
      </w:pPr>
      <w:r w:rsidRPr="00AD1D82">
        <w:rPr>
          <w:rFonts w:ascii="Arial" w:hAnsi="Arial" w:cs="Arial"/>
          <w:szCs w:val="20"/>
        </w:rPr>
        <w:t>General investments are carried at cost less impairment loss.</w:t>
      </w:r>
    </w:p>
    <w:p w:rsidR="001F7697" w:rsidRPr="00AD1D82" w:rsidRDefault="001F7697" w:rsidP="00F36610">
      <w:pPr>
        <w:ind w:left="1080"/>
        <w:outlineLvl w:val="0"/>
        <w:rPr>
          <w:rFonts w:ascii="Arial" w:hAnsi="Arial" w:cs="Arial"/>
          <w:szCs w:val="20"/>
        </w:rPr>
      </w:pPr>
    </w:p>
    <w:p w:rsidR="001F7697" w:rsidRPr="00AD1D82" w:rsidRDefault="001F7697" w:rsidP="00F36610">
      <w:pPr>
        <w:tabs>
          <w:tab w:val="left" w:pos="540"/>
        </w:tabs>
        <w:ind w:left="1080"/>
        <w:rPr>
          <w:rFonts w:ascii="Arial" w:hAnsi="Arial" w:cs="Arial"/>
          <w:szCs w:val="20"/>
        </w:rPr>
      </w:pPr>
      <w:r w:rsidRPr="00AD1D82">
        <w:rPr>
          <w:rFonts w:ascii="Arial" w:hAnsi="Arial" w:cs="Arial"/>
          <w:szCs w:val="20"/>
        </w:rPr>
        <w:t>A test for impairment is carried out when there is a factor indicating that an investment might be impaired. If the carrying value of the investment is higher than its recoverable amount, impairment loss is charged to profit and loss.</w:t>
      </w:r>
    </w:p>
    <w:p w:rsidR="001F7697" w:rsidRPr="00AD1D82" w:rsidRDefault="001F7697" w:rsidP="00F36610">
      <w:pPr>
        <w:tabs>
          <w:tab w:val="left" w:pos="540"/>
        </w:tabs>
        <w:ind w:left="1080"/>
        <w:rPr>
          <w:rFonts w:ascii="Arial" w:hAnsi="Arial" w:cs="Arial"/>
          <w:szCs w:val="20"/>
        </w:rPr>
      </w:pPr>
    </w:p>
    <w:p w:rsidR="001F7697" w:rsidRPr="00AD1D82" w:rsidRDefault="001F7697" w:rsidP="00F36610">
      <w:pPr>
        <w:tabs>
          <w:tab w:val="left" w:pos="540"/>
        </w:tabs>
        <w:ind w:left="1080"/>
        <w:rPr>
          <w:rFonts w:ascii="Arial" w:hAnsi="Arial" w:cs="Arial"/>
          <w:szCs w:val="20"/>
        </w:rPr>
      </w:pPr>
      <w:r w:rsidRPr="00AD1D82">
        <w:rPr>
          <w:rFonts w:ascii="Arial" w:hAnsi="Arial" w:cs="Arial"/>
          <w:szCs w:val="20"/>
        </w:rPr>
        <w:t>On disposal of an investment, the difference between the net disposal proceeds and the carrying amount is charged or credited to profit and loss.</w:t>
      </w:r>
      <w:r w:rsidRPr="00AD1D82">
        <w:rPr>
          <w:rFonts w:ascii="Arial" w:hAnsi="Arial" w:cs="Arial"/>
          <w:szCs w:val="20"/>
          <w:cs/>
        </w:rPr>
        <w:t xml:space="preserve"> </w:t>
      </w:r>
      <w:r w:rsidRPr="00AD1D82">
        <w:rPr>
          <w:rFonts w:ascii="Arial" w:hAnsi="Arial" w:cs="Arial"/>
          <w:szCs w:val="20"/>
        </w:rPr>
        <w:t>When disposing of part of the Company's holding of a particular investment in debt or equity securities, the carrying amount of the disposed part is determined by the weighted average carrying amount of the total holding of the investment</w:t>
      </w:r>
      <w:r w:rsidRPr="00AD1D82">
        <w:rPr>
          <w:rFonts w:ascii="Arial" w:hAnsi="Arial" w:cs="Arial"/>
          <w:szCs w:val="20"/>
          <w:cs/>
        </w:rPr>
        <w:t>.</w:t>
      </w:r>
    </w:p>
    <w:p w:rsidR="00D211FD" w:rsidRPr="00AD1D82" w:rsidRDefault="00D211FD" w:rsidP="00F36610">
      <w:pPr>
        <w:ind w:left="1080"/>
        <w:outlineLvl w:val="0"/>
        <w:rPr>
          <w:rFonts w:ascii="Arial" w:hAnsi="Arial" w:cs="Arial"/>
          <w:szCs w:val="20"/>
        </w:rPr>
      </w:pPr>
    </w:p>
    <w:p w:rsidR="001A6185" w:rsidRPr="00AD1D82" w:rsidRDefault="001A6185" w:rsidP="00F36610">
      <w:pPr>
        <w:ind w:left="1080"/>
        <w:outlineLvl w:val="0"/>
        <w:rPr>
          <w:rFonts w:ascii="Arial" w:hAnsi="Arial" w:cs="Arial"/>
          <w:szCs w:val="20"/>
        </w:rPr>
      </w:pPr>
    </w:p>
    <w:p w:rsidR="00484463"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484463" w:rsidRPr="00AD1D82">
        <w:rPr>
          <w:rFonts w:ascii="Arial" w:hAnsi="Arial" w:cs="Arial"/>
          <w:b/>
          <w:bCs/>
          <w:szCs w:val="20"/>
        </w:rPr>
        <w:t>.</w:t>
      </w:r>
      <w:r w:rsidRPr="00AD1D82">
        <w:rPr>
          <w:rFonts w:ascii="Arial" w:hAnsi="Arial" w:cs="Arial"/>
          <w:b/>
          <w:bCs/>
          <w:szCs w:val="20"/>
          <w:lang w:val="en-GB"/>
        </w:rPr>
        <w:t>9</w:t>
      </w:r>
      <w:r w:rsidR="00484463" w:rsidRPr="00AD1D82">
        <w:rPr>
          <w:rFonts w:ascii="Arial" w:hAnsi="Arial" w:cs="Arial"/>
          <w:b/>
          <w:bCs/>
          <w:szCs w:val="20"/>
        </w:rPr>
        <w:tab/>
        <w:t>Equipment</w:t>
      </w:r>
      <w:r w:rsidR="00833507" w:rsidRPr="00AD1D82">
        <w:rPr>
          <w:rFonts w:ascii="Arial" w:hAnsi="Arial" w:cs="Arial"/>
          <w:b/>
          <w:bCs/>
          <w:szCs w:val="20"/>
        </w:rPr>
        <w:t xml:space="preserve"> and depreciation</w:t>
      </w:r>
    </w:p>
    <w:p w:rsidR="0012092C" w:rsidRPr="00AD1D82" w:rsidRDefault="0012092C" w:rsidP="00F36610">
      <w:pPr>
        <w:tabs>
          <w:tab w:val="left" w:pos="9464"/>
        </w:tabs>
        <w:ind w:left="1080"/>
        <w:rPr>
          <w:rFonts w:ascii="Arial" w:hAnsi="Arial" w:cs="Arial"/>
          <w:spacing w:val="-4"/>
          <w:szCs w:val="20"/>
        </w:rPr>
      </w:pPr>
    </w:p>
    <w:p w:rsidR="00484463" w:rsidRPr="00AD1D82" w:rsidRDefault="00484463" w:rsidP="00F36610">
      <w:pPr>
        <w:tabs>
          <w:tab w:val="left" w:pos="9464"/>
        </w:tabs>
        <w:ind w:left="1080"/>
        <w:rPr>
          <w:rFonts w:ascii="Arial" w:hAnsi="Arial" w:cs="Arial"/>
          <w:szCs w:val="20"/>
        </w:rPr>
      </w:pPr>
      <w:r w:rsidRPr="00AD1D82">
        <w:rPr>
          <w:rFonts w:ascii="Arial" w:hAnsi="Arial" w:cs="Arial"/>
          <w:szCs w:val="20"/>
        </w:rPr>
        <w:t>Equipment are initially recorded at cost and are subsequently shown at cost less accumulated depreciation</w:t>
      </w:r>
      <w:r w:rsidR="00452277" w:rsidRPr="00AD1D82">
        <w:rPr>
          <w:rFonts w:ascii="Arial" w:hAnsi="Arial" w:cs="Arial"/>
          <w:szCs w:val="20"/>
        </w:rPr>
        <w:t xml:space="preserve"> and impairment loss (if any)</w:t>
      </w:r>
      <w:r w:rsidRPr="00AD1D82">
        <w:rPr>
          <w:rFonts w:ascii="Arial" w:hAnsi="Arial" w:cs="Arial"/>
          <w:szCs w:val="20"/>
        </w:rPr>
        <w:t>.</w:t>
      </w:r>
    </w:p>
    <w:p w:rsidR="00484463" w:rsidRPr="00AD1D82" w:rsidRDefault="00484463" w:rsidP="00F36610">
      <w:pPr>
        <w:tabs>
          <w:tab w:val="left" w:pos="900"/>
        </w:tabs>
        <w:ind w:left="1080"/>
        <w:rPr>
          <w:rFonts w:ascii="Arial" w:hAnsi="Arial" w:cs="Arial"/>
          <w:szCs w:val="20"/>
        </w:rPr>
      </w:pPr>
    </w:p>
    <w:p w:rsidR="00272343" w:rsidRPr="00AD1D82" w:rsidRDefault="00272343" w:rsidP="00F36610">
      <w:pPr>
        <w:tabs>
          <w:tab w:val="left" w:pos="900"/>
        </w:tabs>
        <w:ind w:left="1080"/>
        <w:rPr>
          <w:rFonts w:ascii="Arial" w:hAnsi="Arial" w:cs="Arial"/>
          <w:szCs w:val="20"/>
        </w:rPr>
      </w:pPr>
      <w:r w:rsidRPr="00AD1D82">
        <w:rPr>
          <w:rFonts w:ascii="Arial" w:hAnsi="Arial" w:cs="Arial"/>
          <w:szCs w:val="20"/>
        </w:rPr>
        <w:t xml:space="preserve">Subsequent costs are included in the asset’s carrying amount or recognised as a separate asset, as appropriate, only when it is probable that future economic benefits associated with the item will flow to </w:t>
      </w:r>
      <w:r w:rsidR="0091781B" w:rsidRPr="00AD1D82">
        <w:rPr>
          <w:rFonts w:ascii="Arial" w:hAnsi="Arial" w:cs="Arial"/>
          <w:szCs w:val="20"/>
        </w:rPr>
        <w:t>the Company</w:t>
      </w:r>
      <w:r w:rsidRPr="00AD1D82">
        <w:rPr>
          <w:rFonts w:ascii="Arial" w:hAnsi="Arial" w:cs="Arial"/>
          <w:szCs w:val="20"/>
        </w:rPr>
        <w:t xml:space="preserve"> and the cost of the item can be measured reliably. The carrying amount of the replaced part is derecognised. All other repairs and maintenance are charged to profit or loss during the financial period in which they are incurred.</w:t>
      </w:r>
    </w:p>
    <w:p w:rsidR="00272343" w:rsidRPr="00AD1D82" w:rsidRDefault="00272343" w:rsidP="00F36610">
      <w:pPr>
        <w:tabs>
          <w:tab w:val="left" w:pos="900"/>
        </w:tabs>
        <w:ind w:left="1080"/>
        <w:rPr>
          <w:rFonts w:ascii="Arial" w:hAnsi="Arial" w:cs="Arial"/>
          <w:szCs w:val="20"/>
        </w:rPr>
      </w:pPr>
    </w:p>
    <w:p w:rsidR="00484463" w:rsidRPr="00AD1D82" w:rsidRDefault="00484463" w:rsidP="00F36610">
      <w:pPr>
        <w:pStyle w:val="a0"/>
        <w:ind w:left="1080" w:right="0"/>
        <w:jc w:val="both"/>
        <w:rPr>
          <w:rFonts w:ascii="Arial" w:hAnsi="Arial" w:cs="Arial"/>
          <w:sz w:val="20"/>
          <w:szCs w:val="20"/>
        </w:rPr>
      </w:pPr>
      <w:r w:rsidRPr="00AD1D82">
        <w:rPr>
          <w:rFonts w:ascii="Arial" w:hAnsi="Arial" w:cs="Arial"/>
          <w:sz w:val="20"/>
          <w:szCs w:val="20"/>
        </w:rPr>
        <w:t>Depreciation is calculated on the straight line basis to write off the cost of each asset to its residual value over the estimated useful life as follows:</w:t>
      </w:r>
    </w:p>
    <w:p w:rsidR="00484463" w:rsidRPr="00AD1D82" w:rsidRDefault="00484463" w:rsidP="00F36610">
      <w:pPr>
        <w:tabs>
          <w:tab w:val="left" w:pos="900"/>
        </w:tabs>
        <w:ind w:left="1080"/>
        <w:rPr>
          <w:rFonts w:ascii="Arial" w:hAnsi="Arial" w:cs="Arial"/>
          <w:szCs w:val="20"/>
        </w:rPr>
      </w:pPr>
    </w:p>
    <w:tbl>
      <w:tblPr>
        <w:tblW w:w="0" w:type="auto"/>
        <w:tblInd w:w="558" w:type="dxa"/>
        <w:tblLayout w:type="fixed"/>
        <w:tblLook w:val="0000" w:firstRow="0" w:lastRow="0" w:firstColumn="0" w:lastColumn="0" w:noHBand="0" w:noVBand="0"/>
      </w:tblPr>
      <w:tblGrid>
        <w:gridCol w:w="6930"/>
        <w:gridCol w:w="1656"/>
      </w:tblGrid>
      <w:tr w:rsidR="00484463" w:rsidRPr="00AD1D82" w:rsidTr="009578E4">
        <w:tc>
          <w:tcPr>
            <w:tcW w:w="6930" w:type="dxa"/>
            <w:vAlign w:val="bottom"/>
          </w:tcPr>
          <w:p w:rsidR="00484463" w:rsidRPr="00AD1D82" w:rsidRDefault="00484463" w:rsidP="00F36610">
            <w:pPr>
              <w:ind w:left="522"/>
              <w:rPr>
                <w:rFonts w:ascii="Arial" w:hAnsi="Arial" w:cs="Arial"/>
                <w:szCs w:val="20"/>
              </w:rPr>
            </w:pPr>
            <w:r w:rsidRPr="00AD1D82">
              <w:rPr>
                <w:rFonts w:ascii="Arial" w:hAnsi="Arial" w:cs="Arial"/>
                <w:szCs w:val="20"/>
              </w:rPr>
              <w:t>Office furniture and equipment</w:t>
            </w:r>
          </w:p>
        </w:tc>
        <w:tc>
          <w:tcPr>
            <w:tcW w:w="1656" w:type="dxa"/>
            <w:vAlign w:val="bottom"/>
          </w:tcPr>
          <w:p w:rsidR="00484463" w:rsidRPr="00AD1D82" w:rsidRDefault="00B269BB" w:rsidP="00F36610">
            <w:pPr>
              <w:tabs>
                <w:tab w:val="right" w:pos="1143"/>
                <w:tab w:val="right" w:pos="1863"/>
              </w:tabs>
              <w:ind w:right="-72"/>
              <w:jc w:val="right"/>
              <w:rPr>
                <w:rFonts w:ascii="Arial" w:hAnsi="Arial" w:cs="Arial"/>
                <w:szCs w:val="20"/>
              </w:rPr>
            </w:pPr>
            <w:r w:rsidRPr="00AD1D82">
              <w:rPr>
                <w:rFonts w:ascii="Arial" w:hAnsi="Arial" w:cs="Arial"/>
                <w:szCs w:val="20"/>
                <w:lang w:val="en-GB"/>
              </w:rPr>
              <w:t>5</w:t>
            </w:r>
            <w:r w:rsidR="00E15899" w:rsidRPr="00AD1D82">
              <w:rPr>
                <w:rFonts w:ascii="Arial" w:hAnsi="Arial" w:cs="Arial"/>
                <w:szCs w:val="20"/>
              </w:rPr>
              <w:t xml:space="preserve"> </w:t>
            </w:r>
            <w:r w:rsidR="00484463" w:rsidRPr="00AD1D82">
              <w:rPr>
                <w:rFonts w:ascii="Arial" w:hAnsi="Arial" w:cs="Arial"/>
                <w:szCs w:val="20"/>
              </w:rPr>
              <w:t>years</w:t>
            </w:r>
          </w:p>
        </w:tc>
      </w:tr>
      <w:tr w:rsidR="00484463" w:rsidRPr="00AD1D82" w:rsidTr="009578E4">
        <w:tc>
          <w:tcPr>
            <w:tcW w:w="6930" w:type="dxa"/>
            <w:vAlign w:val="bottom"/>
          </w:tcPr>
          <w:p w:rsidR="00484463" w:rsidRPr="00AD1D82" w:rsidRDefault="00484463" w:rsidP="00F36610">
            <w:pPr>
              <w:ind w:left="522"/>
              <w:rPr>
                <w:rFonts w:ascii="Arial" w:hAnsi="Arial" w:cs="Arial"/>
                <w:szCs w:val="20"/>
              </w:rPr>
            </w:pPr>
            <w:r w:rsidRPr="00AD1D82">
              <w:rPr>
                <w:rFonts w:ascii="Arial" w:hAnsi="Arial" w:cs="Arial"/>
                <w:szCs w:val="20"/>
              </w:rPr>
              <w:t>Computer equipment</w:t>
            </w:r>
          </w:p>
        </w:tc>
        <w:tc>
          <w:tcPr>
            <w:tcW w:w="1656" w:type="dxa"/>
            <w:vAlign w:val="bottom"/>
          </w:tcPr>
          <w:p w:rsidR="00484463" w:rsidRPr="00AD1D82" w:rsidRDefault="00B269BB" w:rsidP="00F36610">
            <w:pPr>
              <w:tabs>
                <w:tab w:val="right" w:pos="1143"/>
                <w:tab w:val="right" w:pos="1863"/>
              </w:tabs>
              <w:ind w:right="-72"/>
              <w:jc w:val="right"/>
              <w:rPr>
                <w:rFonts w:ascii="Arial" w:hAnsi="Arial" w:cs="Arial"/>
                <w:szCs w:val="20"/>
              </w:rPr>
            </w:pPr>
            <w:r w:rsidRPr="00AD1D82">
              <w:rPr>
                <w:rFonts w:ascii="Arial" w:hAnsi="Arial" w:cs="Arial"/>
                <w:szCs w:val="20"/>
                <w:lang w:val="en-GB"/>
              </w:rPr>
              <w:t>3</w:t>
            </w:r>
            <w:r w:rsidR="00484463" w:rsidRPr="00AD1D82">
              <w:rPr>
                <w:rFonts w:ascii="Arial" w:hAnsi="Arial" w:cs="Arial"/>
                <w:szCs w:val="20"/>
              </w:rPr>
              <w:t xml:space="preserve"> </w:t>
            </w:r>
            <w:r w:rsidR="00E15899" w:rsidRPr="00AD1D82">
              <w:rPr>
                <w:rFonts w:ascii="Arial" w:hAnsi="Arial" w:cs="Arial"/>
                <w:szCs w:val="20"/>
              </w:rPr>
              <w:t>-</w:t>
            </w:r>
            <w:r w:rsidR="00484463" w:rsidRPr="00AD1D82">
              <w:rPr>
                <w:rFonts w:ascii="Arial" w:hAnsi="Arial" w:cs="Arial"/>
                <w:szCs w:val="20"/>
              </w:rPr>
              <w:t xml:space="preserve"> </w:t>
            </w:r>
            <w:r w:rsidRPr="00AD1D82">
              <w:rPr>
                <w:rFonts w:ascii="Arial" w:hAnsi="Arial" w:cs="Arial"/>
                <w:szCs w:val="20"/>
                <w:lang w:val="en-GB"/>
              </w:rPr>
              <w:t>5</w:t>
            </w:r>
            <w:r w:rsidR="00E15899" w:rsidRPr="00AD1D82">
              <w:rPr>
                <w:rFonts w:ascii="Arial" w:hAnsi="Arial" w:cs="Arial"/>
                <w:szCs w:val="20"/>
              </w:rPr>
              <w:t xml:space="preserve"> </w:t>
            </w:r>
            <w:r w:rsidR="00484463" w:rsidRPr="00AD1D82">
              <w:rPr>
                <w:rFonts w:ascii="Arial" w:hAnsi="Arial" w:cs="Arial"/>
                <w:szCs w:val="20"/>
              </w:rPr>
              <w:t>years</w:t>
            </w:r>
          </w:p>
        </w:tc>
      </w:tr>
      <w:tr w:rsidR="00484463" w:rsidRPr="00AD1D82" w:rsidTr="009578E4">
        <w:tc>
          <w:tcPr>
            <w:tcW w:w="6930" w:type="dxa"/>
            <w:vAlign w:val="bottom"/>
          </w:tcPr>
          <w:p w:rsidR="00484463" w:rsidRPr="00AD1D82" w:rsidRDefault="00484463" w:rsidP="00F36610">
            <w:pPr>
              <w:ind w:left="522"/>
              <w:rPr>
                <w:rFonts w:ascii="Arial" w:hAnsi="Arial" w:cs="Arial"/>
                <w:szCs w:val="20"/>
              </w:rPr>
            </w:pPr>
            <w:r w:rsidRPr="00AD1D82">
              <w:rPr>
                <w:rFonts w:ascii="Arial" w:hAnsi="Arial" w:cs="Arial"/>
                <w:szCs w:val="20"/>
              </w:rPr>
              <w:t>Motor vehicles</w:t>
            </w:r>
          </w:p>
        </w:tc>
        <w:tc>
          <w:tcPr>
            <w:tcW w:w="1656" w:type="dxa"/>
            <w:vAlign w:val="bottom"/>
          </w:tcPr>
          <w:p w:rsidR="00484463" w:rsidRPr="00AD1D82" w:rsidRDefault="00B269BB" w:rsidP="00F36610">
            <w:pPr>
              <w:tabs>
                <w:tab w:val="right" w:pos="1143"/>
                <w:tab w:val="right" w:pos="1863"/>
              </w:tabs>
              <w:ind w:right="-72"/>
              <w:jc w:val="right"/>
              <w:rPr>
                <w:rFonts w:ascii="Arial" w:hAnsi="Arial" w:cs="Arial"/>
                <w:szCs w:val="20"/>
              </w:rPr>
            </w:pPr>
            <w:r w:rsidRPr="00AD1D82">
              <w:rPr>
                <w:rFonts w:ascii="Arial" w:hAnsi="Arial" w:cs="Arial"/>
                <w:szCs w:val="20"/>
                <w:lang w:val="en-GB"/>
              </w:rPr>
              <w:t>5</w:t>
            </w:r>
            <w:r w:rsidR="00E15899" w:rsidRPr="00AD1D82">
              <w:rPr>
                <w:rFonts w:ascii="Arial" w:hAnsi="Arial" w:cs="Arial"/>
                <w:szCs w:val="20"/>
              </w:rPr>
              <w:t xml:space="preserve"> </w:t>
            </w:r>
            <w:r w:rsidR="00484463" w:rsidRPr="00AD1D82">
              <w:rPr>
                <w:rFonts w:ascii="Arial" w:hAnsi="Arial" w:cs="Arial"/>
                <w:szCs w:val="20"/>
              </w:rPr>
              <w:t>years</w:t>
            </w:r>
          </w:p>
        </w:tc>
      </w:tr>
    </w:tbl>
    <w:p w:rsidR="0012092C" w:rsidRPr="00AD1D82" w:rsidRDefault="0012092C" w:rsidP="00F36610">
      <w:pPr>
        <w:ind w:left="1080"/>
        <w:jc w:val="thaiDistribute"/>
        <w:outlineLvl w:val="0"/>
        <w:rPr>
          <w:rFonts w:ascii="Arial" w:hAnsi="Arial" w:cs="Arial"/>
          <w:spacing w:val="-4"/>
          <w:szCs w:val="20"/>
        </w:rPr>
      </w:pPr>
    </w:p>
    <w:p w:rsidR="00451240" w:rsidRPr="00AD1D82" w:rsidRDefault="00484463" w:rsidP="00F36610">
      <w:pPr>
        <w:ind w:left="1080"/>
        <w:jc w:val="thaiDistribute"/>
        <w:outlineLvl w:val="0"/>
        <w:rPr>
          <w:rFonts w:ascii="Arial" w:hAnsi="Arial" w:cs="Arial"/>
          <w:szCs w:val="20"/>
        </w:rPr>
      </w:pPr>
      <w:r w:rsidRPr="00AD1D82">
        <w:rPr>
          <w:rFonts w:ascii="Arial" w:hAnsi="Arial" w:cs="Arial"/>
          <w:spacing w:val="-4"/>
          <w:szCs w:val="20"/>
        </w:rPr>
        <w:t>The assets’ residual values and useful lives are reviewed, and adjusted if</w:t>
      </w:r>
      <w:r w:rsidRPr="00AD1D82">
        <w:rPr>
          <w:rFonts w:ascii="Arial" w:hAnsi="Arial" w:cs="Arial"/>
          <w:szCs w:val="20"/>
        </w:rPr>
        <w:t xml:space="preserve"> appropriate, at the end of each reporting period.</w:t>
      </w:r>
    </w:p>
    <w:p w:rsidR="00451240" w:rsidRPr="00AD1D82" w:rsidRDefault="00451240" w:rsidP="00F36610">
      <w:pPr>
        <w:ind w:left="1080"/>
        <w:jc w:val="thaiDistribute"/>
        <w:outlineLvl w:val="0"/>
        <w:rPr>
          <w:rFonts w:ascii="Arial" w:hAnsi="Arial" w:cs="Arial"/>
          <w:spacing w:val="-4"/>
          <w:szCs w:val="20"/>
        </w:rPr>
      </w:pPr>
    </w:p>
    <w:p w:rsidR="000F47DA" w:rsidRPr="00AD1D82" w:rsidRDefault="000F47DA" w:rsidP="00F36610">
      <w:pPr>
        <w:ind w:left="1080"/>
        <w:jc w:val="thaiDistribute"/>
        <w:outlineLvl w:val="0"/>
        <w:rPr>
          <w:rFonts w:ascii="Arial" w:hAnsi="Arial" w:cs="Arial"/>
          <w:szCs w:val="20"/>
        </w:rPr>
      </w:pPr>
      <w:r w:rsidRPr="00AD1D82">
        <w:rPr>
          <w:rFonts w:ascii="Arial" w:hAnsi="Arial" w:cs="Arial"/>
          <w:spacing w:val="-4"/>
          <w:szCs w:val="20"/>
        </w:rPr>
        <w:t>The asset’s carrying amount is written-down immediately to its recoverable</w:t>
      </w:r>
      <w:r w:rsidRPr="00AD1D82">
        <w:rPr>
          <w:rFonts w:ascii="Arial" w:hAnsi="Arial" w:cs="Arial"/>
          <w:szCs w:val="20"/>
        </w:rPr>
        <w:t xml:space="preserve"> </w:t>
      </w:r>
      <w:r w:rsidRPr="00AD1D82">
        <w:rPr>
          <w:rFonts w:ascii="Arial" w:hAnsi="Arial" w:cs="Arial"/>
          <w:spacing w:val="-4"/>
          <w:szCs w:val="20"/>
        </w:rPr>
        <w:t>amount if the asset’s carrying amount is greater than its estimated recoverable</w:t>
      </w:r>
      <w:r w:rsidRPr="00AD1D82">
        <w:rPr>
          <w:rFonts w:ascii="Arial" w:hAnsi="Arial" w:cs="Arial"/>
          <w:szCs w:val="20"/>
        </w:rPr>
        <w:t xml:space="preserve"> amount</w:t>
      </w:r>
      <w:r w:rsidR="004E4FEE" w:rsidRPr="00AD1D82">
        <w:rPr>
          <w:rFonts w:ascii="Arial" w:hAnsi="Arial" w:cs="Arial"/>
          <w:szCs w:val="20"/>
        </w:rPr>
        <w:t>.</w:t>
      </w:r>
    </w:p>
    <w:p w:rsidR="000F47DA" w:rsidRPr="00AD1D82" w:rsidRDefault="000F47DA" w:rsidP="00F36610">
      <w:pPr>
        <w:ind w:left="1080"/>
        <w:jc w:val="thaiDistribute"/>
        <w:outlineLvl w:val="0"/>
        <w:rPr>
          <w:rFonts w:ascii="Arial" w:hAnsi="Arial" w:cs="Arial"/>
          <w:szCs w:val="20"/>
        </w:rPr>
      </w:pPr>
    </w:p>
    <w:p w:rsidR="000F47DA" w:rsidRPr="00AD1D82" w:rsidRDefault="000F47DA" w:rsidP="00F36610">
      <w:pPr>
        <w:ind w:left="1080"/>
        <w:jc w:val="thaiDistribute"/>
        <w:outlineLvl w:val="0"/>
        <w:rPr>
          <w:rFonts w:ascii="Arial" w:hAnsi="Arial" w:cs="Arial"/>
          <w:szCs w:val="20"/>
        </w:rPr>
      </w:pPr>
      <w:r w:rsidRPr="00AD1D82">
        <w:rPr>
          <w:rFonts w:ascii="Arial" w:hAnsi="Arial" w:cs="Arial"/>
          <w:szCs w:val="20"/>
        </w:rPr>
        <w:t>Repairs and maintenance are charged to profit and loss during</w:t>
      </w:r>
      <w:r w:rsidRPr="00AD1D82">
        <w:rPr>
          <w:rFonts w:ascii="Arial" w:hAnsi="Arial" w:cs="Arial"/>
          <w:spacing w:val="-4"/>
          <w:szCs w:val="20"/>
        </w:rPr>
        <w:t xml:space="preserve"> the financial period in which they are incurred. The cost of major</w:t>
      </w:r>
      <w:r w:rsidRPr="00AD1D82">
        <w:rPr>
          <w:rFonts w:ascii="Arial" w:hAnsi="Arial" w:cs="Arial"/>
          <w:szCs w:val="20"/>
        </w:rPr>
        <w:t xml:space="preserve"> renovations is included in the carrying amount of the asset when it is probable that future economic benefits in excess of the originally assessed standard of performance of the existing asset will flow to the Company. Major renovations are depreciated over the remaining useful life of the related asset.</w:t>
      </w:r>
    </w:p>
    <w:p w:rsidR="000F47DA" w:rsidRPr="00AD1D82" w:rsidRDefault="000F47DA" w:rsidP="00F36610">
      <w:pPr>
        <w:ind w:left="1080"/>
        <w:jc w:val="thaiDistribute"/>
        <w:outlineLvl w:val="0"/>
        <w:rPr>
          <w:rFonts w:ascii="Arial" w:hAnsi="Arial" w:cs="Arial"/>
          <w:szCs w:val="20"/>
        </w:rPr>
      </w:pPr>
    </w:p>
    <w:p w:rsidR="000F47DA" w:rsidRPr="00AD1D82" w:rsidRDefault="000F47DA" w:rsidP="00F36610">
      <w:pPr>
        <w:ind w:left="1080"/>
        <w:jc w:val="thaiDistribute"/>
        <w:outlineLvl w:val="0"/>
        <w:rPr>
          <w:rFonts w:ascii="Arial" w:hAnsi="Arial" w:cs="Arial"/>
          <w:spacing w:val="-6"/>
          <w:szCs w:val="20"/>
        </w:rPr>
      </w:pPr>
      <w:r w:rsidRPr="00AD1D82">
        <w:rPr>
          <w:rFonts w:ascii="Arial" w:hAnsi="Arial" w:cs="Arial"/>
          <w:szCs w:val="20"/>
        </w:rPr>
        <w:t xml:space="preserve">Gains or losses on disposals are determined by comparing the proceeds with the </w:t>
      </w:r>
      <w:r w:rsidRPr="00AD1D82">
        <w:rPr>
          <w:rFonts w:ascii="Arial" w:hAnsi="Arial" w:cs="Arial"/>
          <w:spacing w:val="-6"/>
          <w:szCs w:val="20"/>
        </w:rPr>
        <w:t xml:space="preserve">carrying amount and are recognised within ‘Other (losses)/gains - net’ in </w:t>
      </w:r>
      <w:r w:rsidR="003D3B52" w:rsidRPr="00AD1D82">
        <w:rPr>
          <w:rFonts w:ascii="Arial" w:hAnsi="Arial" w:cs="Arial"/>
          <w:spacing w:val="-6"/>
          <w:szCs w:val="20"/>
        </w:rPr>
        <w:t>profit and loss.</w:t>
      </w:r>
    </w:p>
    <w:p w:rsidR="0002203F" w:rsidRPr="00AD1D82" w:rsidRDefault="0002203F" w:rsidP="00F36610">
      <w:pPr>
        <w:ind w:left="1080"/>
        <w:jc w:val="thaiDistribute"/>
        <w:outlineLvl w:val="0"/>
        <w:rPr>
          <w:rFonts w:ascii="Arial" w:hAnsi="Arial" w:cs="Arial"/>
          <w:szCs w:val="20"/>
        </w:rPr>
      </w:pPr>
    </w:p>
    <w:p w:rsidR="004374E9" w:rsidRPr="00AD1D82" w:rsidRDefault="004374E9" w:rsidP="00F36610">
      <w:pPr>
        <w:autoSpaceDE/>
        <w:autoSpaceDN/>
        <w:jc w:val="left"/>
        <w:rPr>
          <w:rFonts w:ascii="Arial" w:hAnsi="Arial" w:cs="Arial"/>
          <w:szCs w:val="20"/>
        </w:rPr>
      </w:pPr>
      <w:r w:rsidRPr="00AD1D82">
        <w:rPr>
          <w:rFonts w:ascii="Arial" w:hAnsi="Arial" w:cs="Arial"/>
          <w:szCs w:val="20"/>
        </w:rPr>
        <w:br w:type="page"/>
      </w:r>
    </w:p>
    <w:p w:rsidR="004374E9" w:rsidRPr="00AD1D82" w:rsidRDefault="004374E9" w:rsidP="00F36610">
      <w:pPr>
        <w:ind w:left="540" w:hanging="540"/>
        <w:rPr>
          <w:rFonts w:ascii="Arial" w:hAnsi="Arial" w:cs="Arial"/>
          <w:b/>
          <w:bCs/>
          <w:szCs w:val="20"/>
          <w:shd w:val="clear" w:color="auto" w:fill="FFFFFF"/>
        </w:rPr>
      </w:pPr>
      <w:r w:rsidRPr="00AD1D82">
        <w:rPr>
          <w:rFonts w:ascii="Arial" w:hAnsi="Arial" w:cs="Arial"/>
          <w:b/>
          <w:bCs/>
          <w:szCs w:val="20"/>
          <w:shd w:val="clear" w:color="auto" w:fill="FFFFFF"/>
          <w:lang w:val="en-GB"/>
        </w:rPr>
        <w:lastRenderedPageBreak/>
        <w:t>3</w:t>
      </w:r>
      <w:r w:rsidRPr="00AD1D82">
        <w:rPr>
          <w:rFonts w:ascii="Arial" w:hAnsi="Arial" w:cs="Arial"/>
          <w:b/>
          <w:bCs/>
          <w:szCs w:val="20"/>
          <w:shd w:val="clear" w:color="auto" w:fill="FFFFFF"/>
        </w:rPr>
        <w:tab/>
        <w:t xml:space="preserve">Accounting policies </w:t>
      </w:r>
      <w:r w:rsidRPr="00AD1D82">
        <w:rPr>
          <w:rFonts w:ascii="Arial" w:hAnsi="Arial" w:cs="Arial"/>
          <w:szCs w:val="20"/>
          <w:shd w:val="clear" w:color="auto" w:fill="FFFFFF"/>
        </w:rPr>
        <w:t>(Cont’d)</w:t>
      </w:r>
    </w:p>
    <w:p w:rsidR="004374E9" w:rsidRPr="00AD1D82" w:rsidRDefault="004374E9" w:rsidP="00F36610">
      <w:pPr>
        <w:ind w:left="1080"/>
        <w:jc w:val="thaiDistribute"/>
        <w:outlineLvl w:val="0"/>
        <w:rPr>
          <w:rFonts w:ascii="Arial" w:hAnsi="Arial" w:cs="Arial"/>
          <w:szCs w:val="20"/>
        </w:rPr>
      </w:pPr>
    </w:p>
    <w:p w:rsidR="004374E9" w:rsidRPr="00AD1D82" w:rsidRDefault="004374E9" w:rsidP="00F36610">
      <w:pPr>
        <w:ind w:left="1080"/>
        <w:jc w:val="thaiDistribute"/>
        <w:outlineLvl w:val="0"/>
        <w:rPr>
          <w:rFonts w:ascii="Arial" w:hAnsi="Arial" w:cs="Arial"/>
          <w:szCs w:val="20"/>
        </w:rPr>
      </w:pPr>
    </w:p>
    <w:p w:rsidR="00484463"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484463" w:rsidRPr="00AD1D82">
        <w:rPr>
          <w:rFonts w:ascii="Arial" w:hAnsi="Arial" w:cs="Arial"/>
          <w:b/>
          <w:bCs/>
          <w:szCs w:val="20"/>
        </w:rPr>
        <w:t>.</w:t>
      </w:r>
      <w:r w:rsidRPr="00AD1D82">
        <w:rPr>
          <w:rFonts w:ascii="Arial" w:hAnsi="Arial" w:cs="Arial"/>
          <w:b/>
          <w:bCs/>
          <w:szCs w:val="20"/>
          <w:lang w:val="en-GB"/>
        </w:rPr>
        <w:t>10</w:t>
      </w:r>
      <w:r w:rsidR="00484463" w:rsidRPr="00AD1D82">
        <w:rPr>
          <w:rFonts w:ascii="Arial" w:hAnsi="Arial" w:cs="Arial"/>
          <w:b/>
          <w:bCs/>
          <w:szCs w:val="20"/>
        </w:rPr>
        <w:tab/>
        <w:t>Intangible assets</w:t>
      </w:r>
    </w:p>
    <w:p w:rsidR="007F001D" w:rsidRPr="00AD1D82" w:rsidRDefault="007F001D" w:rsidP="00F36610">
      <w:pPr>
        <w:tabs>
          <w:tab w:val="left" w:pos="9464"/>
        </w:tabs>
        <w:ind w:left="1080"/>
        <w:rPr>
          <w:rFonts w:ascii="Arial" w:hAnsi="Arial" w:cs="Arial"/>
          <w:spacing w:val="-4"/>
          <w:szCs w:val="20"/>
        </w:rPr>
      </w:pPr>
    </w:p>
    <w:p w:rsidR="00484463" w:rsidRPr="00AD1D82" w:rsidRDefault="00484463" w:rsidP="00F36610">
      <w:pPr>
        <w:tabs>
          <w:tab w:val="left" w:pos="9464"/>
        </w:tabs>
        <w:ind w:left="1080"/>
        <w:rPr>
          <w:rFonts w:ascii="Arial" w:hAnsi="Arial" w:cs="Arial"/>
          <w:szCs w:val="20"/>
        </w:rPr>
      </w:pPr>
      <w:r w:rsidRPr="00AD1D82">
        <w:rPr>
          <w:rFonts w:ascii="Arial" w:hAnsi="Arial" w:cs="Arial"/>
          <w:spacing w:val="-4"/>
          <w:szCs w:val="20"/>
        </w:rPr>
        <w:t>Expenditure on acquired intangible assets is capitalised and the Company</w:t>
      </w:r>
      <w:r w:rsidRPr="00AD1D82">
        <w:rPr>
          <w:rFonts w:ascii="Arial" w:hAnsi="Arial" w:cs="Arial"/>
          <w:szCs w:val="20"/>
        </w:rPr>
        <w:t xml:space="preserve"> amortises the cost of intangible assets with finite useful lives using the straight-line method over their useful lives, which are as follows:</w:t>
      </w:r>
    </w:p>
    <w:p w:rsidR="00484463" w:rsidRPr="00AD1D82" w:rsidRDefault="00484463" w:rsidP="00F36610">
      <w:pPr>
        <w:ind w:left="1080"/>
        <w:jc w:val="thaiDistribute"/>
        <w:outlineLvl w:val="0"/>
        <w:rPr>
          <w:rFonts w:ascii="Arial" w:hAnsi="Arial" w:cs="Arial"/>
          <w:szCs w:val="20"/>
        </w:rPr>
      </w:pPr>
    </w:p>
    <w:p w:rsidR="00484463" w:rsidRPr="00AD1D82" w:rsidRDefault="00484463" w:rsidP="00F36610">
      <w:pPr>
        <w:tabs>
          <w:tab w:val="right" w:pos="9000"/>
        </w:tabs>
        <w:ind w:left="1080"/>
        <w:rPr>
          <w:rFonts w:ascii="Arial" w:hAnsi="Arial" w:cs="Arial"/>
          <w:szCs w:val="20"/>
        </w:rPr>
      </w:pPr>
      <w:r w:rsidRPr="00AD1D82">
        <w:rPr>
          <w:rFonts w:ascii="Arial" w:hAnsi="Arial" w:cs="Arial"/>
          <w:szCs w:val="20"/>
        </w:rPr>
        <w:t>Computer software</w:t>
      </w:r>
      <w:r w:rsidRPr="00AD1D82">
        <w:rPr>
          <w:rFonts w:ascii="Arial" w:hAnsi="Arial" w:cs="Arial"/>
          <w:szCs w:val="20"/>
        </w:rPr>
        <w:tab/>
      </w:r>
      <w:r w:rsidR="00B269BB" w:rsidRPr="00AD1D82">
        <w:rPr>
          <w:rFonts w:ascii="Arial" w:hAnsi="Arial" w:cs="Arial"/>
          <w:szCs w:val="20"/>
          <w:lang w:val="en-GB"/>
        </w:rPr>
        <w:t>5</w:t>
      </w:r>
      <w:r w:rsidRPr="00AD1D82">
        <w:rPr>
          <w:rFonts w:ascii="Arial" w:hAnsi="Arial" w:cs="Arial"/>
          <w:szCs w:val="20"/>
        </w:rPr>
        <w:t xml:space="preserve"> years</w:t>
      </w:r>
    </w:p>
    <w:p w:rsidR="007D1A7A" w:rsidRPr="00AD1D82" w:rsidRDefault="007D1A7A" w:rsidP="00F36610">
      <w:pPr>
        <w:ind w:left="1080"/>
        <w:jc w:val="thaiDistribute"/>
        <w:outlineLvl w:val="0"/>
        <w:rPr>
          <w:rFonts w:ascii="Arial" w:hAnsi="Arial" w:cs="Arial"/>
          <w:szCs w:val="20"/>
        </w:rPr>
      </w:pPr>
    </w:p>
    <w:p w:rsidR="007D1A7A" w:rsidRPr="00AD1D82" w:rsidRDefault="007D1A7A" w:rsidP="00F36610">
      <w:pPr>
        <w:tabs>
          <w:tab w:val="left" w:pos="9464"/>
        </w:tabs>
        <w:ind w:left="1080"/>
        <w:jc w:val="thaiDistribute"/>
        <w:rPr>
          <w:rFonts w:ascii="Arial" w:hAnsi="Arial" w:cs="Arial"/>
          <w:spacing w:val="-4"/>
          <w:szCs w:val="20"/>
        </w:rPr>
      </w:pPr>
      <w:r w:rsidRPr="00AD1D82">
        <w:rPr>
          <w:rFonts w:ascii="Arial" w:hAnsi="Arial" w:cs="Arial"/>
          <w:spacing w:val="-4"/>
          <w:szCs w:val="20"/>
        </w:rPr>
        <w:t xml:space="preserve">Except of </w:t>
      </w:r>
      <w:r w:rsidR="000E347D" w:rsidRPr="00AD1D82">
        <w:rPr>
          <w:rFonts w:ascii="Arial" w:hAnsi="Arial" w:cs="Arial"/>
          <w:spacing w:val="-4"/>
          <w:szCs w:val="20"/>
        </w:rPr>
        <w:t>deferred derivatives agent license fee, deferred securities business license fee and foreign business license which are</w:t>
      </w:r>
      <w:r w:rsidR="00F66D86" w:rsidRPr="00AD1D82">
        <w:rPr>
          <w:rFonts w:ascii="Arial" w:hAnsi="Arial" w:cs="Arial"/>
          <w:spacing w:val="-4"/>
          <w:szCs w:val="20"/>
        </w:rPr>
        <w:t xml:space="preserve"> not amortised</w:t>
      </w:r>
      <w:r w:rsidR="00F66D86" w:rsidRPr="00AD1D82">
        <w:rPr>
          <w:rFonts w:ascii="Arial" w:hAnsi="Arial" w:cs="Arial"/>
          <w:spacing w:val="-4"/>
          <w:szCs w:val="20"/>
          <w:cs/>
        </w:rPr>
        <w:t xml:space="preserve"> </w:t>
      </w:r>
      <w:r w:rsidR="00F66D86" w:rsidRPr="00AD1D82">
        <w:rPr>
          <w:rFonts w:ascii="Arial" w:hAnsi="Arial" w:cs="Arial"/>
          <w:spacing w:val="-4"/>
          <w:szCs w:val="20"/>
        </w:rPr>
        <w:t>due to theirs has indefinite useful life.</w:t>
      </w:r>
    </w:p>
    <w:p w:rsidR="000E347D" w:rsidRPr="00AD1D82" w:rsidRDefault="000E347D" w:rsidP="00F36610">
      <w:pPr>
        <w:ind w:left="1080"/>
        <w:rPr>
          <w:rFonts w:ascii="Arial" w:hAnsi="Arial" w:cs="Arial"/>
          <w:spacing w:val="-4"/>
          <w:szCs w:val="20"/>
        </w:rPr>
      </w:pPr>
    </w:p>
    <w:p w:rsidR="00484463" w:rsidRPr="00AD1D82" w:rsidRDefault="00484463" w:rsidP="00F36610">
      <w:pPr>
        <w:ind w:left="1080"/>
        <w:rPr>
          <w:rFonts w:ascii="Arial" w:hAnsi="Arial" w:cs="Arial"/>
          <w:szCs w:val="20"/>
        </w:rPr>
      </w:pPr>
      <w:r w:rsidRPr="00AD1D82">
        <w:rPr>
          <w:rFonts w:ascii="Arial" w:hAnsi="Arial" w:cs="Arial"/>
          <w:spacing w:val="-4"/>
          <w:szCs w:val="20"/>
        </w:rPr>
        <w:t>The Company does not revalue intangible assets. The Company reviews impairment</w:t>
      </w:r>
      <w:r w:rsidRPr="00AD1D82">
        <w:rPr>
          <w:rFonts w:ascii="Arial" w:hAnsi="Arial" w:cs="Arial"/>
          <w:szCs w:val="20"/>
        </w:rPr>
        <w:t xml:space="preserve"> of intangible assets with finite useful lives and intangible assets with indefinite </w:t>
      </w:r>
      <w:r w:rsidRPr="00AD1D82">
        <w:rPr>
          <w:rFonts w:ascii="Arial" w:hAnsi="Arial" w:cs="Arial"/>
          <w:spacing w:val="-4"/>
          <w:szCs w:val="20"/>
        </w:rPr>
        <w:t>useful lives annually and whenever there is an indication that the intangible asset</w:t>
      </w:r>
      <w:r w:rsidRPr="00AD1D82">
        <w:rPr>
          <w:rFonts w:ascii="Arial" w:hAnsi="Arial" w:cs="Arial"/>
          <w:szCs w:val="20"/>
        </w:rPr>
        <w:t xml:space="preserve"> may </w:t>
      </w:r>
      <w:r w:rsidRPr="00AD1D82">
        <w:rPr>
          <w:rFonts w:ascii="Arial" w:hAnsi="Arial" w:cs="Arial"/>
          <w:spacing w:val="-4"/>
          <w:szCs w:val="20"/>
        </w:rPr>
        <w:t>be impaired.  The Company adjusts for impairment where it is considered</w:t>
      </w:r>
      <w:r w:rsidRPr="00AD1D82">
        <w:rPr>
          <w:rFonts w:ascii="Arial" w:hAnsi="Arial" w:cs="Arial"/>
          <w:szCs w:val="20"/>
        </w:rPr>
        <w:t xml:space="preserve"> necessary.</w:t>
      </w:r>
    </w:p>
    <w:p w:rsidR="004374E9" w:rsidRPr="00AD1D82" w:rsidRDefault="004374E9" w:rsidP="00F36610">
      <w:pPr>
        <w:ind w:left="1080"/>
        <w:rPr>
          <w:rFonts w:ascii="Arial" w:hAnsi="Arial" w:cs="Arial"/>
          <w:szCs w:val="20"/>
        </w:rPr>
      </w:pPr>
    </w:p>
    <w:p w:rsidR="004374E9" w:rsidRPr="00AD1D82" w:rsidRDefault="004374E9" w:rsidP="00F36610">
      <w:pPr>
        <w:ind w:left="1080"/>
        <w:rPr>
          <w:rFonts w:ascii="Arial" w:hAnsi="Arial" w:cs="Arial"/>
          <w:szCs w:val="20"/>
        </w:rPr>
      </w:pPr>
    </w:p>
    <w:p w:rsidR="00484463"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484463" w:rsidRPr="00AD1D82">
        <w:rPr>
          <w:rFonts w:ascii="Arial" w:hAnsi="Arial" w:cs="Arial"/>
          <w:b/>
          <w:bCs/>
          <w:szCs w:val="20"/>
        </w:rPr>
        <w:t>.</w:t>
      </w:r>
      <w:r w:rsidRPr="00AD1D82">
        <w:rPr>
          <w:rFonts w:ascii="Arial" w:hAnsi="Arial" w:cs="Arial"/>
          <w:b/>
          <w:bCs/>
          <w:szCs w:val="20"/>
          <w:lang w:val="en-GB"/>
        </w:rPr>
        <w:t>11</w:t>
      </w:r>
      <w:r w:rsidR="00484463" w:rsidRPr="00AD1D82">
        <w:rPr>
          <w:rFonts w:ascii="Arial" w:hAnsi="Arial" w:cs="Arial"/>
          <w:b/>
          <w:bCs/>
          <w:szCs w:val="20"/>
        </w:rPr>
        <w:tab/>
        <w:t>Impairment of assets</w:t>
      </w:r>
    </w:p>
    <w:p w:rsidR="007F001D" w:rsidRPr="00AD1D82" w:rsidRDefault="007F001D" w:rsidP="00F36610">
      <w:pPr>
        <w:ind w:left="1080"/>
        <w:outlineLvl w:val="0"/>
        <w:rPr>
          <w:rFonts w:ascii="Arial" w:hAnsi="Arial" w:cs="Arial"/>
          <w:spacing w:val="-4"/>
          <w:szCs w:val="20"/>
        </w:rPr>
      </w:pPr>
    </w:p>
    <w:p w:rsidR="00D62DF0" w:rsidRPr="00AD1D82" w:rsidRDefault="00484463" w:rsidP="00F36610">
      <w:pPr>
        <w:ind w:left="1080"/>
        <w:outlineLvl w:val="0"/>
        <w:rPr>
          <w:rFonts w:ascii="Arial" w:hAnsi="Arial" w:cs="Arial"/>
          <w:szCs w:val="20"/>
        </w:rPr>
      </w:pPr>
      <w:r w:rsidRPr="00AD1D82">
        <w:rPr>
          <w:rFonts w:ascii="Arial" w:hAnsi="Arial" w:cs="Arial"/>
          <w:szCs w:val="20"/>
        </w:rPr>
        <w:t xml:space="preserve">Assets that </w:t>
      </w:r>
      <w:r w:rsidR="001E1B87" w:rsidRPr="00AD1D82">
        <w:rPr>
          <w:rFonts w:ascii="Arial" w:hAnsi="Arial" w:cs="Arial"/>
          <w:szCs w:val="20"/>
        </w:rPr>
        <w:t>have an indefinite useful life</w:t>
      </w:r>
      <w:r w:rsidRPr="00AD1D82">
        <w:rPr>
          <w:rFonts w:ascii="Arial" w:hAnsi="Arial" w:cs="Arial"/>
          <w:szCs w:val="20"/>
        </w:rPr>
        <w:t xml:space="preserv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w:t>
      </w:r>
      <w:r w:rsidR="00420E7C" w:rsidRPr="00AD1D82">
        <w:rPr>
          <w:rFonts w:ascii="Arial" w:hAnsi="Arial" w:cs="Arial"/>
          <w:szCs w:val="20"/>
        </w:rPr>
        <w:t>rately identifiable cash flows.</w:t>
      </w:r>
      <w:r w:rsidRPr="00AD1D82">
        <w:rPr>
          <w:rFonts w:ascii="Arial" w:hAnsi="Arial" w:cs="Arial"/>
          <w:szCs w:val="20"/>
        </w:rPr>
        <w:t xml:space="preserve"> Non-financial assets other than goodwill that suffered an impairment are reviewed for possible reversal of the impairment at each reporting date.</w:t>
      </w:r>
    </w:p>
    <w:p w:rsidR="006A0AAB" w:rsidRPr="00AD1D82" w:rsidRDefault="006A0AAB" w:rsidP="00F36610">
      <w:pPr>
        <w:ind w:left="1080"/>
        <w:outlineLvl w:val="0"/>
        <w:rPr>
          <w:rFonts w:ascii="Arial" w:hAnsi="Arial" w:cs="Arial"/>
          <w:szCs w:val="20"/>
        </w:rPr>
      </w:pPr>
    </w:p>
    <w:p w:rsidR="005D338E" w:rsidRPr="00AD1D82" w:rsidRDefault="005D338E" w:rsidP="00F36610">
      <w:pPr>
        <w:ind w:left="1080"/>
        <w:outlineLvl w:val="0"/>
        <w:rPr>
          <w:rFonts w:ascii="Arial" w:hAnsi="Arial" w:cs="Arial"/>
          <w:szCs w:val="20"/>
        </w:rPr>
      </w:pPr>
    </w:p>
    <w:p w:rsidR="0052541D" w:rsidRPr="00AD1D82" w:rsidRDefault="0052541D" w:rsidP="00F36610">
      <w:pPr>
        <w:ind w:left="1080" w:hanging="547"/>
        <w:rPr>
          <w:rFonts w:ascii="Arial" w:hAnsi="Arial" w:cs="Arial"/>
          <w:b/>
          <w:bCs/>
          <w:szCs w:val="20"/>
        </w:rPr>
      </w:pPr>
      <w:r w:rsidRPr="00AD1D82">
        <w:rPr>
          <w:rFonts w:ascii="Arial" w:hAnsi="Arial" w:cs="Arial"/>
          <w:b/>
          <w:bCs/>
          <w:szCs w:val="20"/>
          <w:shd w:val="clear" w:color="auto" w:fill="FFFFFF"/>
        </w:rPr>
        <w:t xml:space="preserve">3.12 </w:t>
      </w:r>
      <w:r w:rsidRPr="00AD1D82">
        <w:rPr>
          <w:rFonts w:ascii="Arial" w:hAnsi="Arial" w:cs="Arial"/>
          <w:b/>
          <w:bCs/>
          <w:szCs w:val="20"/>
          <w:shd w:val="clear" w:color="auto" w:fill="FFFFFF"/>
        </w:rPr>
        <w:tab/>
        <w:t>Current and deferred income taxes</w:t>
      </w:r>
    </w:p>
    <w:p w:rsidR="0052541D" w:rsidRPr="00AD1D82" w:rsidRDefault="0052541D" w:rsidP="00F36610">
      <w:pPr>
        <w:ind w:left="1080"/>
        <w:rPr>
          <w:rFonts w:ascii="Arial" w:hAnsi="Arial" w:cs="Arial"/>
          <w:szCs w:val="20"/>
        </w:rPr>
      </w:pPr>
    </w:p>
    <w:p w:rsidR="0052541D" w:rsidRPr="00AD1D82" w:rsidRDefault="0052541D" w:rsidP="00F36610">
      <w:pPr>
        <w:pStyle w:val="ListParagraph"/>
        <w:spacing w:after="0" w:line="240" w:lineRule="auto"/>
        <w:ind w:left="1080"/>
        <w:jc w:val="both"/>
        <w:rPr>
          <w:rFonts w:ascii="Arial" w:hAnsi="Arial" w:cs="Arial"/>
          <w:sz w:val="20"/>
          <w:szCs w:val="20"/>
          <w:shd w:val="clear" w:color="auto" w:fill="FFFFFF"/>
        </w:rPr>
      </w:pPr>
      <w:r w:rsidRPr="00AD1D82">
        <w:rPr>
          <w:rFonts w:ascii="Arial" w:hAnsi="Arial" w:cs="Arial"/>
          <w:sz w:val="20"/>
          <w:szCs w:val="20"/>
          <w:shd w:val="clear" w:color="auto" w:fill="FFFFFF"/>
        </w:rPr>
        <w:t xml:space="preserve">The tax expense for the </w:t>
      </w:r>
      <w:r w:rsidR="00A353A1" w:rsidRPr="00AD1D82">
        <w:rPr>
          <w:rFonts w:ascii="Arial" w:hAnsi="Arial" w:cs="Arial"/>
          <w:sz w:val="20"/>
          <w:szCs w:val="20"/>
          <w:shd w:val="clear" w:color="auto" w:fill="FFFFFF"/>
        </w:rPr>
        <w:t xml:space="preserve">year </w:t>
      </w:r>
      <w:r w:rsidRPr="00AD1D82">
        <w:rPr>
          <w:rFonts w:ascii="Arial" w:hAnsi="Arial" w:cs="Arial"/>
          <w:sz w:val="20"/>
          <w:szCs w:val="20"/>
          <w:shd w:val="clear" w:color="auto" w:fill="FFFFFF"/>
        </w:rPr>
        <w:t>comprises current and deferred tax. Tax is recognised in profit or loss, except to the extent that it relates to items recognised in other comprehensive income or directly in equity. In this case</w:t>
      </w:r>
      <w:r w:rsidR="0004739B" w:rsidRPr="00AD1D82">
        <w:rPr>
          <w:rFonts w:ascii="Arial" w:hAnsi="Arial" w:cs="Arial"/>
          <w:sz w:val="20"/>
          <w:szCs w:val="20"/>
          <w:shd w:val="clear" w:color="auto" w:fill="FFFFFF"/>
        </w:rPr>
        <w:t>,</w:t>
      </w:r>
      <w:r w:rsidRPr="00AD1D82">
        <w:rPr>
          <w:rFonts w:ascii="Arial" w:hAnsi="Arial" w:cs="Arial"/>
          <w:sz w:val="20"/>
          <w:szCs w:val="20"/>
          <w:shd w:val="clear" w:color="auto" w:fill="FFFFFF"/>
        </w:rPr>
        <w:t xml:space="preserve"> the tax is also recognised in other comprehensive income or directly in equity, respectively.</w:t>
      </w:r>
    </w:p>
    <w:p w:rsidR="0052541D" w:rsidRPr="00AD1D82" w:rsidRDefault="0052541D" w:rsidP="00F36610">
      <w:pPr>
        <w:pStyle w:val="ListParagraph"/>
        <w:spacing w:after="0" w:line="240" w:lineRule="auto"/>
        <w:ind w:left="1080"/>
        <w:jc w:val="both"/>
        <w:rPr>
          <w:rFonts w:ascii="Arial" w:hAnsi="Arial" w:cs="Arial"/>
          <w:sz w:val="20"/>
          <w:szCs w:val="20"/>
          <w:shd w:val="clear" w:color="auto" w:fill="FFFFFF"/>
        </w:rPr>
      </w:pPr>
    </w:p>
    <w:p w:rsidR="0052541D" w:rsidRPr="00AD1D82" w:rsidRDefault="0052541D" w:rsidP="00F36610">
      <w:pPr>
        <w:pStyle w:val="ListParagraph"/>
        <w:spacing w:after="0" w:line="240" w:lineRule="auto"/>
        <w:ind w:left="1080"/>
        <w:jc w:val="both"/>
        <w:rPr>
          <w:rFonts w:ascii="Arial" w:hAnsi="Arial" w:cs="Arial"/>
          <w:sz w:val="20"/>
          <w:szCs w:val="20"/>
          <w:shd w:val="clear" w:color="auto" w:fill="FFFFFF"/>
        </w:rPr>
      </w:pPr>
      <w:r w:rsidRPr="00AD1D82">
        <w:rPr>
          <w:rFonts w:ascii="Arial" w:hAnsi="Arial" w:cs="Arial"/>
          <w:sz w:val="20"/>
          <w:szCs w:val="20"/>
          <w:shd w:val="clear" w:color="auto" w:fill="FFFFFF"/>
        </w:rPr>
        <w:t xml:space="preserve">The current income tax charge is calculated on the basis of the tax laws enacted or substantively enacted at the end of reporting period in the countries where the </w:t>
      </w:r>
      <w:r w:rsidR="00FB1662" w:rsidRPr="00AD1D82">
        <w:rPr>
          <w:rFonts w:ascii="Arial" w:hAnsi="Arial" w:cs="Arial"/>
          <w:spacing w:val="-4"/>
          <w:sz w:val="20"/>
          <w:szCs w:val="20"/>
          <w:shd w:val="clear" w:color="auto" w:fill="FFFFFF"/>
        </w:rPr>
        <w:t>C</w:t>
      </w:r>
      <w:r w:rsidRPr="00AD1D82">
        <w:rPr>
          <w:rFonts w:ascii="Arial" w:hAnsi="Arial" w:cs="Arial"/>
          <w:spacing w:val="-4"/>
          <w:sz w:val="20"/>
          <w:szCs w:val="20"/>
          <w:shd w:val="clear" w:color="auto" w:fill="FFFFFF"/>
        </w:rPr>
        <w:t>ompany operate and generate taxable income. Management periodically evaluates positions taken in tax returns with respect to situations in which applicable tax regulation is subject to interpretation. It establishes</w:t>
      </w:r>
      <w:r w:rsidRPr="00AD1D82">
        <w:rPr>
          <w:rFonts w:ascii="Arial" w:hAnsi="Arial" w:cs="Arial"/>
          <w:sz w:val="20"/>
          <w:szCs w:val="20"/>
          <w:shd w:val="clear" w:color="auto" w:fill="FFFFFF"/>
        </w:rPr>
        <w:t xml:space="preserve"> provisions where appropriate on the basis of amounts expected to be paid to the tax authorities.</w:t>
      </w:r>
    </w:p>
    <w:p w:rsidR="00073215" w:rsidRPr="00AD1D82" w:rsidRDefault="00073215" w:rsidP="00F36610">
      <w:pPr>
        <w:pStyle w:val="ListParagraph"/>
        <w:spacing w:after="0" w:line="240" w:lineRule="auto"/>
        <w:ind w:left="1080"/>
        <w:jc w:val="both"/>
        <w:rPr>
          <w:rFonts w:ascii="Arial" w:hAnsi="Arial" w:cs="Arial"/>
          <w:sz w:val="20"/>
          <w:szCs w:val="20"/>
          <w:shd w:val="clear" w:color="auto" w:fill="FFFFFF"/>
        </w:rPr>
      </w:pPr>
    </w:p>
    <w:p w:rsidR="00073215" w:rsidRPr="00AD1D82" w:rsidRDefault="00073215" w:rsidP="00F36610">
      <w:pPr>
        <w:pStyle w:val="ListParagraph"/>
        <w:spacing w:after="0" w:line="240" w:lineRule="auto"/>
        <w:ind w:left="1080"/>
        <w:jc w:val="both"/>
        <w:rPr>
          <w:rFonts w:ascii="Arial" w:hAnsi="Arial" w:cs="Arial"/>
          <w:sz w:val="20"/>
          <w:szCs w:val="20"/>
          <w:shd w:val="clear" w:color="auto" w:fill="FFFFFF"/>
        </w:rPr>
      </w:pPr>
      <w:r w:rsidRPr="00AD1D82">
        <w:rPr>
          <w:rFonts w:ascii="Arial" w:hAnsi="Arial" w:cs="Arial"/>
          <w:sz w:val="20"/>
          <w:szCs w:val="20"/>
          <w:shd w:val="clear" w:color="auto" w:fill="FFFFFF"/>
        </w:rPr>
        <w:t>Deferred income tax is recognised, using the liability method, on temporary differences arising from differences between the tax base of assets and liabilities and their carrying amounts in the financial statements.</w:t>
      </w:r>
    </w:p>
    <w:p w:rsidR="00073215" w:rsidRPr="00AD1D82" w:rsidRDefault="00073215" w:rsidP="00F36610">
      <w:pPr>
        <w:pStyle w:val="ListParagraph"/>
        <w:spacing w:after="0" w:line="240" w:lineRule="auto"/>
        <w:ind w:left="1080"/>
        <w:jc w:val="both"/>
        <w:rPr>
          <w:rFonts w:ascii="Arial" w:hAnsi="Arial" w:cs="Arial"/>
          <w:sz w:val="20"/>
          <w:szCs w:val="20"/>
          <w:shd w:val="clear" w:color="auto" w:fill="FFFFFF"/>
        </w:rPr>
      </w:pPr>
    </w:p>
    <w:p w:rsidR="00073215" w:rsidRPr="00AD1D82" w:rsidRDefault="00073215" w:rsidP="00F36610">
      <w:pPr>
        <w:pStyle w:val="ListParagraph"/>
        <w:spacing w:after="0" w:line="240" w:lineRule="auto"/>
        <w:ind w:left="1080"/>
        <w:jc w:val="both"/>
        <w:rPr>
          <w:rFonts w:ascii="Arial" w:hAnsi="Arial" w:cs="Arial"/>
          <w:sz w:val="20"/>
          <w:szCs w:val="20"/>
          <w:shd w:val="clear" w:color="auto" w:fill="FFFFFF"/>
        </w:rPr>
      </w:pPr>
      <w:r w:rsidRPr="00AD1D82">
        <w:rPr>
          <w:rFonts w:ascii="Arial" w:hAnsi="Arial" w:cs="Arial"/>
          <w:sz w:val="20"/>
          <w:szCs w:val="20"/>
          <w:shd w:val="clear" w:color="auto" w:fill="FFFFFF"/>
        </w:rPr>
        <w:t>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52541D" w:rsidRPr="00AD1D82" w:rsidRDefault="0052541D" w:rsidP="00F36610">
      <w:pPr>
        <w:pStyle w:val="ListParagraph"/>
        <w:spacing w:after="0" w:line="240" w:lineRule="auto"/>
        <w:ind w:left="1080"/>
        <w:jc w:val="both"/>
        <w:rPr>
          <w:rFonts w:ascii="Arial" w:hAnsi="Arial" w:cs="Arial"/>
          <w:sz w:val="20"/>
          <w:szCs w:val="20"/>
          <w:shd w:val="clear" w:color="auto" w:fill="FFFFFF"/>
        </w:rPr>
      </w:pPr>
    </w:p>
    <w:p w:rsidR="004374E9" w:rsidRPr="00AD1D82" w:rsidRDefault="004374E9" w:rsidP="00F36610">
      <w:pPr>
        <w:autoSpaceDE/>
        <w:autoSpaceDN/>
        <w:jc w:val="left"/>
        <w:rPr>
          <w:rFonts w:ascii="Arial" w:eastAsia="Calibri" w:hAnsi="Arial" w:cs="Arial"/>
          <w:szCs w:val="20"/>
          <w:shd w:val="clear" w:color="auto" w:fill="FFFFFF"/>
        </w:rPr>
      </w:pPr>
      <w:r w:rsidRPr="00AD1D82">
        <w:rPr>
          <w:rFonts w:ascii="Arial" w:hAnsi="Arial" w:cs="Arial"/>
          <w:szCs w:val="20"/>
          <w:shd w:val="clear" w:color="auto" w:fill="FFFFFF"/>
        </w:rPr>
        <w:br w:type="page"/>
      </w:r>
    </w:p>
    <w:p w:rsidR="004374E9" w:rsidRPr="00AD1D82" w:rsidRDefault="004374E9" w:rsidP="00F36610">
      <w:pPr>
        <w:ind w:left="540" w:hanging="540"/>
        <w:rPr>
          <w:rFonts w:ascii="Arial" w:hAnsi="Arial" w:cs="Arial"/>
          <w:b/>
          <w:bCs/>
          <w:szCs w:val="20"/>
          <w:shd w:val="clear" w:color="auto" w:fill="FFFFFF"/>
        </w:rPr>
      </w:pPr>
      <w:r w:rsidRPr="00AD1D82">
        <w:rPr>
          <w:rFonts w:ascii="Arial" w:hAnsi="Arial" w:cs="Arial"/>
          <w:b/>
          <w:bCs/>
          <w:szCs w:val="20"/>
          <w:shd w:val="clear" w:color="auto" w:fill="FFFFFF"/>
          <w:lang w:val="en-GB"/>
        </w:rPr>
        <w:lastRenderedPageBreak/>
        <w:t>3</w:t>
      </w:r>
      <w:r w:rsidRPr="00AD1D82">
        <w:rPr>
          <w:rFonts w:ascii="Arial" w:hAnsi="Arial" w:cs="Arial"/>
          <w:b/>
          <w:bCs/>
          <w:szCs w:val="20"/>
          <w:shd w:val="clear" w:color="auto" w:fill="FFFFFF"/>
        </w:rPr>
        <w:tab/>
        <w:t xml:space="preserve">Accounting policies </w:t>
      </w:r>
      <w:r w:rsidRPr="00AD1D82">
        <w:rPr>
          <w:rFonts w:ascii="Arial" w:hAnsi="Arial" w:cs="Arial"/>
          <w:szCs w:val="20"/>
          <w:shd w:val="clear" w:color="auto" w:fill="FFFFFF"/>
        </w:rPr>
        <w:t>(Cont’d)</w:t>
      </w:r>
    </w:p>
    <w:p w:rsidR="004374E9" w:rsidRPr="00AD1D82" w:rsidRDefault="004374E9" w:rsidP="00F36610">
      <w:pPr>
        <w:pStyle w:val="ListParagraph"/>
        <w:spacing w:after="0" w:line="240" w:lineRule="auto"/>
        <w:ind w:left="1080"/>
        <w:jc w:val="both"/>
        <w:rPr>
          <w:rFonts w:ascii="Arial" w:hAnsi="Arial" w:cs="Arial"/>
          <w:sz w:val="18"/>
          <w:szCs w:val="18"/>
          <w:shd w:val="clear" w:color="auto" w:fill="FFFFFF"/>
        </w:rPr>
      </w:pPr>
    </w:p>
    <w:p w:rsidR="004374E9" w:rsidRPr="00AD1D82" w:rsidRDefault="004374E9" w:rsidP="00F36610">
      <w:pPr>
        <w:pStyle w:val="ListParagraph"/>
        <w:spacing w:after="0" w:line="240" w:lineRule="auto"/>
        <w:ind w:left="1080"/>
        <w:jc w:val="both"/>
        <w:rPr>
          <w:rFonts w:ascii="Arial" w:hAnsi="Arial" w:cs="Arial"/>
          <w:sz w:val="18"/>
          <w:szCs w:val="18"/>
          <w:shd w:val="clear" w:color="auto" w:fill="FFFFFF"/>
        </w:rPr>
      </w:pPr>
    </w:p>
    <w:p w:rsidR="004374E9" w:rsidRPr="00AD1D82" w:rsidRDefault="004374E9" w:rsidP="00F36610">
      <w:pPr>
        <w:ind w:left="1080" w:hanging="547"/>
        <w:rPr>
          <w:rFonts w:ascii="Arial" w:hAnsi="Arial" w:cs="Arial"/>
          <w:szCs w:val="20"/>
          <w:shd w:val="clear" w:color="auto" w:fill="FFFFFF"/>
        </w:rPr>
      </w:pPr>
      <w:r w:rsidRPr="00AD1D82">
        <w:rPr>
          <w:rFonts w:ascii="Arial" w:hAnsi="Arial" w:cs="Arial"/>
          <w:b/>
          <w:bCs/>
          <w:szCs w:val="20"/>
          <w:shd w:val="clear" w:color="auto" w:fill="FFFFFF"/>
        </w:rPr>
        <w:t xml:space="preserve">3.12 </w:t>
      </w:r>
      <w:r w:rsidRPr="00AD1D82">
        <w:rPr>
          <w:rFonts w:ascii="Arial" w:hAnsi="Arial" w:cs="Arial"/>
          <w:b/>
          <w:bCs/>
          <w:szCs w:val="20"/>
          <w:shd w:val="clear" w:color="auto" w:fill="FFFFFF"/>
        </w:rPr>
        <w:tab/>
        <w:t xml:space="preserve">Current and deferred income taxes </w:t>
      </w:r>
      <w:r w:rsidRPr="00AD1D82">
        <w:rPr>
          <w:rFonts w:ascii="Arial" w:hAnsi="Arial" w:cs="Arial"/>
          <w:szCs w:val="20"/>
          <w:shd w:val="clear" w:color="auto" w:fill="FFFFFF"/>
        </w:rPr>
        <w:t>(Cont’d)</w:t>
      </w:r>
    </w:p>
    <w:p w:rsidR="00875DB2" w:rsidRDefault="00875DB2" w:rsidP="00875DB2">
      <w:pPr>
        <w:ind w:left="1080"/>
        <w:rPr>
          <w:rFonts w:ascii="Arial" w:hAnsi="Arial" w:cs="Arial"/>
          <w:b/>
          <w:bCs/>
          <w:szCs w:val="20"/>
        </w:rPr>
      </w:pPr>
    </w:p>
    <w:p w:rsidR="00A353A1" w:rsidRPr="00AD1D82" w:rsidRDefault="00A353A1" w:rsidP="00875DB2">
      <w:pPr>
        <w:ind w:left="1080"/>
        <w:rPr>
          <w:rFonts w:ascii="Arial" w:eastAsia="Calibri" w:hAnsi="Arial" w:cs="Arial"/>
          <w:szCs w:val="20"/>
          <w:shd w:val="clear" w:color="auto" w:fill="FFFFFF"/>
        </w:rPr>
      </w:pPr>
      <w:r w:rsidRPr="00AD1D82">
        <w:rPr>
          <w:rFonts w:ascii="Arial" w:eastAsia="Calibri" w:hAnsi="Arial" w:cs="Arial"/>
          <w:szCs w:val="20"/>
          <w:shd w:val="clear" w:color="auto" w:fill="FFFFFF"/>
        </w:rPr>
        <w:t>Deferred income tax assets are recognised only to the extent that it is probable that future taxable profit will be available against which the temporary differences can be utilised.</w:t>
      </w:r>
    </w:p>
    <w:p w:rsidR="004374E9" w:rsidRPr="00AD1D82" w:rsidRDefault="004374E9" w:rsidP="00875DB2">
      <w:pPr>
        <w:pStyle w:val="ListParagraph"/>
        <w:spacing w:after="0" w:line="240" w:lineRule="auto"/>
        <w:ind w:left="1080"/>
        <w:jc w:val="both"/>
        <w:rPr>
          <w:rFonts w:ascii="Arial" w:hAnsi="Arial" w:cs="Arial"/>
          <w:sz w:val="18"/>
          <w:szCs w:val="18"/>
          <w:shd w:val="clear" w:color="auto" w:fill="FFFFFF"/>
        </w:rPr>
      </w:pPr>
    </w:p>
    <w:p w:rsidR="00073215" w:rsidRPr="00AD1D82" w:rsidRDefault="00073215" w:rsidP="00875DB2">
      <w:pPr>
        <w:pStyle w:val="ListParagraph"/>
        <w:spacing w:after="0" w:line="240" w:lineRule="auto"/>
        <w:ind w:left="1080"/>
        <w:jc w:val="both"/>
        <w:rPr>
          <w:rFonts w:ascii="Arial" w:hAnsi="Arial" w:cs="Arial"/>
          <w:sz w:val="20"/>
          <w:szCs w:val="20"/>
          <w:shd w:val="clear" w:color="auto" w:fill="FFFFFF"/>
        </w:rPr>
      </w:pPr>
      <w:r w:rsidRPr="00AD1D82">
        <w:rPr>
          <w:rFonts w:ascii="Arial" w:hAnsi="Arial" w:cs="Arial"/>
          <w:sz w:val="20"/>
          <w:szCs w:val="20"/>
          <w:shd w:val="clear" w:color="auto" w:fill="FFFFFF"/>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4374E9" w:rsidRPr="00AD1D82" w:rsidRDefault="004374E9" w:rsidP="00F36610">
      <w:pPr>
        <w:pStyle w:val="ListParagraph"/>
        <w:spacing w:after="0" w:line="240" w:lineRule="auto"/>
        <w:ind w:left="1080"/>
        <w:jc w:val="both"/>
        <w:rPr>
          <w:rFonts w:ascii="Arial" w:hAnsi="Arial" w:cs="Arial"/>
          <w:sz w:val="18"/>
          <w:szCs w:val="18"/>
          <w:shd w:val="clear" w:color="auto" w:fill="FFFFFF"/>
        </w:rPr>
      </w:pPr>
    </w:p>
    <w:p w:rsidR="004374E9" w:rsidRPr="00AD1D82" w:rsidRDefault="004374E9" w:rsidP="00F36610">
      <w:pPr>
        <w:pStyle w:val="ListParagraph"/>
        <w:spacing w:after="0" w:line="240" w:lineRule="auto"/>
        <w:ind w:left="1080"/>
        <w:jc w:val="both"/>
        <w:rPr>
          <w:rFonts w:ascii="Arial" w:hAnsi="Arial" w:cs="Arial"/>
          <w:sz w:val="18"/>
          <w:szCs w:val="18"/>
          <w:shd w:val="clear" w:color="auto" w:fill="FFFFFF"/>
        </w:rPr>
      </w:pPr>
    </w:p>
    <w:p w:rsidR="002153A7"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2153A7" w:rsidRPr="00AD1D82">
        <w:rPr>
          <w:rFonts w:ascii="Arial" w:hAnsi="Arial" w:cs="Arial"/>
          <w:b/>
          <w:bCs/>
          <w:szCs w:val="20"/>
        </w:rPr>
        <w:t>.</w:t>
      </w:r>
      <w:r w:rsidRPr="00AD1D82">
        <w:rPr>
          <w:rFonts w:ascii="Arial" w:hAnsi="Arial" w:cs="Arial"/>
          <w:b/>
          <w:bCs/>
          <w:szCs w:val="20"/>
          <w:lang w:val="en-GB"/>
        </w:rPr>
        <w:t>1</w:t>
      </w:r>
      <w:r w:rsidR="0052541D" w:rsidRPr="00AD1D82">
        <w:rPr>
          <w:rFonts w:ascii="Arial" w:hAnsi="Arial" w:cs="Arial"/>
          <w:b/>
          <w:bCs/>
          <w:szCs w:val="20"/>
          <w:lang w:val="en-GB"/>
        </w:rPr>
        <w:t>3</w:t>
      </w:r>
      <w:r w:rsidR="002153A7" w:rsidRPr="00AD1D82">
        <w:rPr>
          <w:rFonts w:ascii="Arial" w:hAnsi="Arial" w:cs="Arial"/>
          <w:b/>
          <w:bCs/>
          <w:szCs w:val="20"/>
        </w:rPr>
        <w:tab/>
        <w:t>Funds contribution</w:t>
      </w:r>
    </w:p>
    <w:p w:rsidR="002153A7" w:rsidRPr="00AD1D82" w:rsidRDefault="002153A7" w:rsidP="00F36610">
      <w:pPr>
        <w:pStyle w:val="a0"/>
        <w:tabs>
          <w:tab w:val="right" w:pos="7200"/>
        </w:tabs>
        <w:ind w:left="1080" w:right="0"/>
        <w:jc w:val="both"/>
        <w:rPr>
          <w:rFonts w:ascii="Arial" w:hAnsi="Arial" w:cs="Arial"/>
          <w:spacing w:val="-2"/>
          <w:sz w:val="18"/>
          <w:szCs w:val="18"/>
        </w:rPr>
      </w:pPr>
    </w:p>
    <w:p w:rsidR="002153A7" w:rsidRDefault="002153A7" w:rsidP="00F36610">
      <w:pPr>
        <w:pStyle w:val="a0"/>
        <w:tabs>
          <w:tab w:val="right" w:pos="7200"/>
        </w:tabs>
        <w:ind w:left="1080" w:right="0"/>
        <w:jc w:val="both"/>
        <w:rPr>
          <w:rFonts w:ascii="Arial" w:hAnsi="Arial" w:cs="Arial"/>
          <w:sz w:val="20"/>
          <w:szCs w:val="20"/>
        </w:rPr>
      </w:pPr>
      <w:r w:rsidRPr="00AD1D82">
        <w:rPr>
          <w:rFonts w:ascii="Arial" w:hAnsi="Arial" w:cs="Arial"/>
          <w:spacing w:val="-2"/>
          <w:sz w:val="20"/>
          <w:szCs w:val="20"/>
        </w:rPr>
        <w:t>Compensation Fund for Clearing and Settlement of Securities under the</w:t>
      </w:r>
      <w:r w:rsidRPr="00AD1D82">
        <w:rPr>
          <w:rFonts w:ascii="Arial" w:hAnsi="Arial" w:cs="Arial"/>
          <w:sz w:val="20"/>
          <w:szCs w:val="20"/>
        </w:rPr>
        <w:t xml:space="preserve"> supervision of </w:t>
      </w:r>
      <w:r w:rsidR="004D6300" w:rsidRPr="00AD1D82">
        <w:rPr>
          <w:rFonts w:ascii="Arial" w:hAnsi="Arial" w:cs="Arial"/>
          <w:sz w:val="20"/>
          <w:szCs w:val="20"/>
        </w:rPr>
        <w:t>Thailand Clearing House Co., Ltd.</w:t>
      </w:r>
      <w:r w:rsidRPr="00AD1D82">
        <w:rPr>
          <w:rFonts w:ascii="Arial" w:hAnsi="Arial" w:cs="Arial"/>
          <w:sz w:val="20"/>
          <w:szCs w:val="20"/>
        </w:rPr>
        <w:t xml:space="preserve">, requires the member of the Stock Exchange of Thailand to pay initial contribution of Baht </w:t>
      </w:r>
      <w:r w:rsidR="00B269BB" w:rsidRPr="00AD1D82">
        <w:rPr>
          <w:rFonts w:ascii="Arial" w:hAnsi="Arial" w:cs="Arial"/>
          <w:sz w:val="20"/>
          <w:szCs w:val="20"/>
          <w:lang w:val="en-GB"/>
        </w:rPr>
        <w:t>900</w:t>
      </w:r>
      <w:r w:rsidRPr="00AD1D82">
        <w:rPr>
          <w:rFonts w:ascii="Arial" w:hAnsi="Arial" w:cs="Arial"/>
          <w:sz w:val="20"/>
          <w:szCs w:val="20"/>
        </w:rPr>
        <w:t>,</w:t>
      </w:r>
      <w:r w:rsidR="00B269BB" w:rsidRPr="00AD1D82">
        <w:rPr>
          <w:rFonts w:ascii="Arial" w:hAnsi="Arial" w:cs="Arial"/>
          <w:sz w:val="20"/>
          <w:szCs w:val="20"/>
          <w:lang w:val="en-GB"/>
        </w:rPr>
        <w:t>000</w:t>
      </w:r>
      <w:r w:rsidRPr="00AD1D82">
        <w:rPr>
          <w:rFonts w:ascii="Arial" w:hAnsi="Arial" w:cs="Arial"/>
          <w:sz w:val="20"/>
          <w:szCs w:val="20"/>
        </w:rPr>
        <w:t xml:space="preserve"> and monthly contribute at a rate not less than </w:t>
      </w:r>
      <w:r w:rsidR="00B269BB" w:rsidRPr="00AD1D82">
        <w:rPr>
          <w:rFonts w:ascii="Arial" w:hAnsi="Arial" w:cs="Arial"/>
          <w:sz w:val="20"/>
          <w:szCs w:val="20"/>
          <w:lang w:val="en-GB"/>
        </w:rPr>
        <w:t>0</w:t>
      </w:r>
      <w:r w:rsidRPr="00AD1D82">
        <w:rPr>
          <w:rFonts w:ascii="Arial" w:hAnsi="Arial" w:cs="Arial"/>
          <w:sz w:val="20"/>
          <w:szCs w:val="20"/>
        </w:rPr>
        <w:t>.</w:t>
      </w:r>
      <w:r w:rsidR="00B269BB" w:rsidRPr="00AD1D82">
        <w:rPr>
          <w:rFonts w:ascii="Arial" w:hAnsi="Arial" w:cs="Arial"/>
          <w:sz w:val="20"/>
          <w:szCs w:val="20"/>
          <w:lang w:val="en-GB"/>
        </w:rPr>
        <w:t>008</w:t>
      </w:r>
      <w:r w:rsidRPr="00AD1D82">
        <w:rPr>
          <w:rFonts w:ascii="Arial" w:hAnsi="Arial" w:cs="Arial"/>
          <w:sz w:val="20"/>
          <w:szCs w:val="20"/>
        </w:rPr>
        <w:t xml:space="preserve">% of the net value of settlement paid and received from securities trading.  The Company records such contribution as other assets in the </w:t>
      </w:r>
      <w:r w:rsidR="000F2F36" w:rsidRPr="00AD1D82">
        <w:rPr>
          <w:rFonts w:ascii="Arial" w:hAnsi="Arial" w:cs="Arial"/>
          <w:sz w:val="20"/>
          <w:szCs w:val="20"/>
        </w:rPr>
        <w:t>period</w:t>
      </w:r>
      <w:r w:rsidRPr="00AD1D82">
        <w:rPr>
          <w:rFonts w:ascii="Arial" w:hAnsi="Arial" w:cs="Arial"/>
          <w:sz w:val="20"/>
          <w:szCs w:val="20"/>
        </w:rPr>
        <w:t xml:space="preserve"> of contribution. The contribution will be refunded when the Company liquidates the business or returns the license back to </w:t>
      </w:r>
      <w:r w:rsidR="004D6300" w:rsidRPr="00AD1D82">
        <w:rPr>
          <w:rFonts w:ascii="Arial" w:hAnsi="Arial" w:cs="Arial"/>
          <w:sz w:val="20"/>
          <w:szCs w:val="20"/>
        </w:rPr>
        <w:t>Thailand Clearing House Co., Ltd.</w:t>
      </w:r>
    </w:p>
    <w:p w:rsidR="004D6300" w:rsidRPr="00AD1D82" w:rsidRDefault="004D6300" w:rsidP="00F36610">
      <w:pPr>
        <w:pStyle w:val="a0"/>
        <w:tabs>
          <w:tab w:val="right" w:pos="7200"/>
        </w:tabs>
        <w:ind w:left="1080" w:right="0"/>
        <w:jc w:val="both"/>
        <w:rPr>
          <w:rFonts w:ascii="Arial" w:hAnsi="Arial" w:cs="Arial"/>
          <w:sz w:val="18"/>
          <w:szCs w:val="18"/>
        </w:rPr>
      </w:pPr>
    </w:p>
    <w:p w:rsidR="002153A7" w:rsidRPr="00AD1D82" w:rsidRDefault="002153A7" w:rsidP="00F36610">
      <w:pPr>
        <w:pStyle w:val="a0"/>
        <w:tabs>
          <w:tab w:val="right" w:pos="7200"/>
        </w:tabs>
        <w:ind w:left="1080" w:right="0"/>
        <w:jc w:val="both"/>
        <w:rPr>
          <w:rFonts w:ascii="Arial" w:hAnsi="Arial" w:cs="Arial"/>
          <w:sz w:val="20"/>
          <w:szCs w:val="20"/>
        </w:rPr>
      </w:pPr>
      <w:r w:rsidRPr="00AD1D82">
        <w:rPr>
          <w:rFonts w:ascii="Arial" w:hAnsi="Arial" w:cs="Arial"/>
          <w:sz w:val="20"/>
          <w:szCs w:val="20"/>
        </w:rPr>
        <w:t xml:space="preserve">Securities Deposit and The Clearing Fund under the supervision of Thailand Clearing House Co., Ltd., the clearing house in the derivatives market, requires the member of Thailand Futures Exchange to initially contribute Baht </w:t>
      </w:r>
      <w:r w:rsidR="00B269BB" w:rsidRPr="00AD1D82">
        <w:rPr>
          <w:rFonts w:ascii="Arial" w:hAnsi="Arial" w:cs="Arial"/>
          <w:sz w:val="20"/>
          <w:szCs w:val="20"/>
          <w:lang w:val="en-GB"/>
        </w:rPr>
        <w:t>5</w:t>
      </w:r>
      <w:r w:rsidRPr="00AD1D82">
        <w:rPr>
          <w:rFonts w:ascii="Arial" w:hAnsi="Arial" w:cs="Arial"/>
          <w:sz w:val="20"/>
          <w:szCs w:val="20"/>
        </w:rPr>
        <w:t xml:space="preserve"> million to Securities Deposit and initially contribute Baht </w:t>
      </w:r>
      <w:r w:rsidR="00B269BB" w:rsidRPr="00AD1D82">
        <w:rPr>
          <w:rFonts w:ascii="Arial" w:hAnsi="Arial" w:cs="Arial"/>
          <w:sz w:val="20"/>
          <w:szCs w:val="20"/>
          <w:lang w:val="en-GB"/>
        </w:rPr>
        <w:t>5</w:t>
      </w:r>
      <w:r w:rsidRPr="00AD1D82">
        <w:rPr>
          <w:rFonts w:ascii="Arial" w:hAnsi="Arial" w:cs="Arial"/>
          <w:sz w:val="20"/>
          <w:szCs w:val="20"/>
        </w:rPr>
        <w:t xml:space="preserve"> million to The Clearing Fund then monthly contribute to The Clearing Fund at amount not less than Baht </w:t>
      </w:r>
      <w:r w:rsidR="00B269BB" w:rsidRPr="00AD1D82">
        <w:rPr>
          <w:rFonts w:ascii="Arial" w:hAnsi="Arial" w:cs="Arial"/>
          <w:sz w:val="20"/>
          <w:szCs w:val="20"/>
          <w:lang w:val="en-GB"/>
        </w:rPr>
        <w:t>1</w:t>
      </w:r>
      <w:r w:rsidRPr="00AD1D82">
        <w:rPr>
          <w:rFonts w:ascii="Arial" w:hAnsi="Arial" w:cs="Arial"/>
          <w:sz w:val="20"/>
          <w:szCs w:val="20"/>
        </w:rPr>
        <w:t>,</w:t>
      </w:r>
      <w:r w:rsidR="00B269BB" w:rsidRPr="00AD1D82">
        <w:rPr>
          <w:rFonts w:ascii="Arial" w:hAnsi="Arial" w:cs="Arial"/>
          <w:sz w:val="20"/>
          <w:szCs w:val="20"/>
          <w:lang w:val="en-GB"/>
        </w:rPr>
        <w:t>000</w:t>
      </w:r>
      <w:r w:rsidRPr="00AD1D82">
        <w:rPr>
          <w:rFonts w:ascii="Arial" w:hAnsi="Arial" w:cs="Arial"/>
          <w:sz w:val="20"/>
          <w:szCs w:val="20"/>
        </w:rPr>
        <w:t xml:space="preserve">.  The Company records contribution to Securities Deposit and The Clearing Fund in other assets in the </w:t>
      </w:r>
      <w:r w:rsidR="000F2F36" w:rsidRPr="00AD1D82">
        <w:rPr>
          <w:rFonts w:ascii="Arial" w:hAnsi="Arial" w:cs="Arial"/>
          <w:sz w:val="20"/>
          <w:szCs w:val="20"/>
        </w:rPr>
        <w:t>period</w:t>
      </w:r>
      <w:r w:rsidRPr="00AD1D82">
        <w:rPr>
          <w:rFonts w:ascii="Arial" w:hAnsi="Arial" w:cs="Arial"/>
          <w:sz w:val="20"/>
          <w:szCs w:val="20"/>
        </w:rPr>
        <w:t xml:space="preserve"> of contribution.  The contribution </w:t>
      </w:r>
      <w:r w:rsidR="00CD3EC8" w:rsidRPr="00AD1D82">
        <w:rPr>
          <w:rFonts w:ascii="Arial" w:hAnsi="Arial" w:cs="Arial"/>
          <w:sz w:val="20"/>
          <w:szCs w:val="20"/>
        </w:rPr>
        <w:t xml:space="preserve">to Securities Deposit and The Clearing Fund </w:t>
      </w:r>
      <w:r w:rsidRPr="00AD1D82">
        <w:rPr>
          <w:rFonts w:ascii="Arial" w:hAnsi="Arial" w:cs="Arial"/>
          <w:sz w:val="20"/>
          <w:szCs w:val="20"/>
        </w:rPr>
        <w:t>will be refunded when the Company liquidates the business or returns the license back to Thailand Clearing House Co., Ltd.</w:t>
      </w:r>
    </w:p>
    <w:p w:rsidR="00992268" w:rsidRPr="00AD1D82" w:rsidRDefault="00992268" w:rsidP="00F36610">
      <w:pPr>
        <w:ind w:left="1080"/>
        <w:jc w:val="thaiDistribute"/>
        <w:outlineLvl w:val="0"/>
        <w:rPr>
          <w:rFonts w:ascii="Arial" w:hAnsi="Arial" w:cs="Arial"/>
          <w:sz w:val="18"/>
          <w:szCs w:val="18"/>
        </w:rPr>
      </w:pPr>
    </w:p>
    <w:p w:rsidR="00F9401C" w:rsidRPr="00AD1D82" w:rsidRDefault="00F9401C" w:rsidP="00F36610">
      <w:pPr>
        <w:tabs>
          <w:tab w:val="left" w:pos="540"/>
        </w:tabs>
        <w:ind w:left="1080"/>
        <w:rPr>
          <w:rFonts w:ascii="Arial" w:hAnsi="Arial" w:cs="Arial"/>
          <w:szCs w:val="20"/>
        </w:rPr>
      </w:pPr>
      <w:r w:rsidRPr="00AD1D82">
        <w:rPr>
          <w:rFonts w:ascii="Arial" w:hAnsi="Arial" w:cs="Arial"/>
          <w:szCs w:val="20"/>
        </w:rPr>
        <w:t xml:space="preserve">A test for impairment is carried out when there is a factor indicating that funds contribution </w:t>
      </w:r>
      <w:r w:rsidRPr="00AD1D82">
        <w:rPr>
          <w:rFonts w:ascii="Arial" w:hAnsi="Arial" w:cs="Arial"/>
          <w:spacing w:val="-4"/>
          <w:szCs w:val="20"/>
        </w:rPr>
        <w:t xml:space="preserve">might be impaired. If the carrying value of the funds contribution is higher than its recoverable amount, impairment loss is charged </w:t>
      </w:r>
      <w:r w:rsidRPr="00AD1D82">
        <w:rPr>
          <w:rFonts w:ascii="Arial" w:eastAsia="Times New Roman" w:hAnsi="Arial" w:cs="Arial"/>
          <w:snapToGrid w:val="0"/>
          <w:szCs w:val="20"/>
        </w:rPr>
        <w:t>to profit and loss.</w:t>
      </w:r>
    </w:p>
    <w:p w:rsidR="007F001D" w:rsidRPr="00AD1D82" w:rsidRDefault="007F001D" w:rsidP="00F36610">
      <w:pPr>
        <w:ind w:left="1080"/>
        <w:jc w:val="thaiDistribute"/>
        <w:outlineLvl w:val="0"/>
        <w:rPr>
          <w:rFonts w:ascii="Arial" w:hAnsi="Arial" w:cs="Arial"/>
          <w:sz w:val="18"/>
          <w:szCs w:val="18"/>
        </w:rPr>
      </w:pPr>
    </w:p>
    <w:p w:rsidR="00902B6F" w:rsidRPr="00AD1D82" w:rsidRDefault="00902B6F" w:rsidP="00F36610">
      <w:pPr>
        <w:ind w:left="1080"/>
        <w:jc w:val="thaiDistribute"/>
        <w:outlineLvl w:val="0"/>
        <w:rPr>
          <w:rFonts w:ascii="Arial" w:hAnsi="Arial" w:cs="Arial"/>
          <w:sz w:val="18"/>
          <w:szCs w:val="18"/>
        </w:rPr>
      </w:pPr>
    </w:p>
    <w:p w:rsidR="00276898"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276898" w:rsidRPr="00AD1D82">
        <w:rPr>
          <w:rFonts w:ascii="Arial" w:hAnsi="Arial" w:cs="Arial"/>
          <w:b/>
          <w:bCs/>
          <w:szCs w:val="20"/>
        </w:rPr>
        <w:t>.</w:t>
      </w:r>
      <w:r w:rsidRPr="00AD1D82">
        <w:rPr>
          <w:rFonts w:ascii="Arial" w:hAnsi="Arial" w:cs="Arial"/>
          <w:b/>
          <w:bCs/>
          <w:szCs w:val="20"/>
          <w:lang w:val="en-GB"/>
        </w:rPr>
        <w:t>1</w:t>
      </w:r>
      <w:r w:rsidR="0052541D" w:rsidRPr="00AD1D82">
        <w:rPr>
          <w:rFonts w:ascii="Arial" w:hAnsi="Arial" w:cs="Arial"/>
          <w:b/>
          <w:bCs/>
          <w:szCs w:val="20"/>
          <w:lang w:val="en-GB"/>
        </w:rPr>
        <w:t>4</w:t>
      </w:r>
      <w:r w:rsidR="00276898" w:rsidRPr="00AD1D82">
        <w:rPr>
          <w:rFonts w:ascii="Arial" w:hAnsi="Arial" w:cs="Arial"/>
          <w:b/>
          <w:bCs/>
          <w:szCs w:val="20"/>
        </w:rPr>
        <w:tab/>
        <w:t>Accounting for leases - when the Company is the lessee</w:t>
      </w:r>
    </w:p>
    <w:p w:rsidR="007F001D" w:rsidRPr="00AD1D82" w:rsidRDefault="007F001D" w:rsidP="00F36610">
      <w:pPr>
        <w:ind w:left="1080"/>
        <w:jc w:val="thaiDistribute"/>
        <w:outlineLvl w:val="0"/>
        <w:rPr>
          <w:rFonts w:ascii="Arial" w:hAnsi="Arial" w:cs="Arial"/>
          <w:spacing w:val="-2"/>
          <w:sz w:val="18"/>
          <w:szCs w:val="18"/>
        </w:rPr>
      </w:pPr>
    </w:p>
    <w:p w:rsidR="00276898" w:rsidRPr="00AD1D82" w:rsidRDefault="00276898" w:rsidP="00F36610">
      <w:pPr>
        <w:ind w:left="1080"/>
        <w:jc w:val="thaiDistribute"/>
        <w:outlineLvl w:val="0"/>
        <w:rPr>
          <w:rFonts w:ascii="Arial" w:hAnsi="Arial" w:cs="Arial"/>
          <w:spacing w:val="-2"/>
          <w:szCs w:val="20"/>
        </w:rPr>
      </w:pPr>
      <w:r w:rsidRPr="00AD1D82">
        <w:rPr>
          <w:rFonts w:ascii="Arial" w:hAnsi="Arial" w:cs="Arial"/>
          <w:spacing w:val="-2"/>
          <w:szCs w:val="20"/>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7F001D" w:rsidRPr="00AD1D82" w:rsidRDefault="007F001D" w:rsidP="00F36610">
      <w:pPr>
        <w:ind w:left="1080"/>
        <w:jc w:val="thaiDistribute"/>
        <w:outlineLvl w:val="0"/>
        <w:rPr>
          <w:rFonts w:ascii="Arial" w:hAnsi="Arial" w:cs="Arial"/>
          <w:sz w:val="18"/>
          <w:szCs w:val="18"/>
        </w:rPr>
      </w:pPr>
    </w:p>
    <w:p w:rsidR="00276898" w:rsidRPr="00AD1D82" w:rsidRDefault="00276898" w:rsidP="00F36610">
      <w:pPr>
        <w:ind w:left="1080"/>
        <w:jc w:val="thaiDistribute"/>
        <w:outlineLvl w:val="0"/>
        <w:rPr>
          <w:rFonts w:ascii="Arial" w:hAnsi="Arial" w:cs="Arial"/>
          <w:spacing w:val="-2"/>
          <w:szCs w:val="20"/>
        </w:rPr>
      </w:pPr>
      <w:r w:rsidRPr="00AD1D82">
        <w:rPr>
          <w:rFonts w:ascii="Arial" w:hAnsi="Arial" w:cs="Arial"/>
          <w:spacing w:val="-2"/>
          <w:szCs w:val="20"/>
        </w:rPr>
        <w:t xml:space="preserve">Leases of property, plant or equipment where the Company has substantially all the risks and rewards of ownership are classified as finance leases. Finance leases are capitalised at the inception of the lease at the lower of the fair value of the leased property and the present value of the minimum lease payments. </w:t>
      </w:r>
    </w:p>
    <w:p w:rsidR="00276898" w:rsidRPr="00AD1D82" w:rsidRDefault="00276898" w:rsidP="00F36610">
      <w:pPr>
        <w:ind w:left="1080"/>
        <w:jc w:val="thaiDistribute"/>
        <w:outlineLvl w:val="0"/>
        <w:rPr>
          <w:rFonts w:ascii="Arial" w:hAnsi="Arial" w:cs="Arial"/>
          <w:spacing w:val="-2"/>
          <w:sz w:val="18"/>
          <w:szCs w:val="18"/>
        </w:rPr>
      </w:pPr>
    </w:p>
    <w:p w:rsidR="00451240" w:rsidRPr="00AD1D82" w:rsidRDefault="00276898" w:rsidP="00F36610">
      <w:pPr>
        <w:ind w:left="1080"/>
        <w:jc w:val="thaiDistribute"/>
        <w:outlineLvl w:val="0"/>
        <w:rPr>
          <w:rFonts w:ascii="Arial" w:hAnsi="Arial" w:cs="Arial"/>
          <w:spacing w:val="-2"/>
          <w:szCs w:val="20"/>
        </w:rPr>
      </w:pPr>
      <w:r w:rsidRPr="00AD1D82">
        <w:rPr>
          <w:rFonts w:ascii="Arial" w:hAnsi="Arial" w:cs="Arial"/>
          <w:spacing w:val="-2"/>
          <w:szCs w:val="20"/>
        </w:rPr>
        <w:t xml:space="preserve">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w:t>
      </w:r>
      <w:r w:rsidR="00F1160C" w:rsidRPr="00AD1D82">
        <w:rPr>
          <w:rFonts w:ascii="Arial" w:hAnsi="Arial" w:cs="Arial"/>
          <w:spacing w:val="-2"/>
          <w:szCs w:val="20"/>
        </w:rPr>
        <w:t>profit and loss</w:t>
      </w:r>
      <w:r w:rsidRPr="00AD1D82">
        <w:rPr>
          <w:rFonts w:ascii="Arial" w:hAnsi="Arial" w:cs="Arial"/>
          <w:spacing w:val="-2"/>
          <w:szCs w:val="20"/>
        </w:rPr>
        <w:t xml:space="preserve"> over the lease period so as to achieve a constant periodic rate of interest on the remaining balance of the </w:t>
      </w:r>
      <w:r w:rsidR="003221D0" w:rsidRPr="00AD1D82">
        <w:rPr>
          <w:rFonts w:ascii="Arial" w:hAnsi="Arial" w:cs="Arial"/>
          <w:spacing w:val="-2"/>
          <w:szCs w:val="20"/>
        </w:rPr>
        <w:t>liability for each period. P</w:t>
      </w:r>
      <w:r w:rsidRPr="00AD1D82">
        <w:rPr>
          <w:rFonts w:ascii="Arial" w:hAnsi="Arial" w:cs="Arial"/>
          <w:spacing w:val="-2"/>
          <w:szCs w:val="20"/>
        </w:rPr>
        <w:t xml:space="preserve">roperty, plant or equipment acquired under finance leases </w:t>
      </w:r>
      <w:r w:rsidR="003221D0" w:rsidRPr="00AD1D82">
        <w:rPr>
          <w:rFonts w:ascii="Arial" w:hAnsi="Arial" w:cs="Arial"/>
          <w:spacing w:val="-2"/>
          <w:szCs w:val="20"/>
        </w:rPr>
        <w:t>are</w:t>
      </w:r>
      <w:r w:rsidRPr="00AD1D82">
        <w:rPr>
          <w:rFonts w:ascii="Arial" w:hAnsi="Arial" w:cs="Arial"/>
          <w:spacing w:val="-2"/>
          <w:szCs w:val="20"/>
        </w:rPr>
        <w:t xml:space="preserve"> depreciated over the shorter period of the useful life of the asset and the lease term.</w:t>
      </w:r>
    </w:p>
    <w:p w:rsidR="00A12243" w:rsidRPr="00AD1D82" w:rsidRDefault="00A12243">
      <w:pPr>
        <w:autoSpaceDE/>
        <w:autoSpaceDN/>
        <w:jc w:val="left"/>
        <w:rPr>
          <w:rFonts w:ascii="Arial" w:hAnsi="Arial" w:cs="Arial"/>
          <w:b/>
          <w:bCs/>
          <w:szCs w:val="20"/>
          <w:shd w:val="clear" w:color="auto" w:fill="FFFFFF"/>
          <w:lang w:val="en-GB"/>
        </w:rPr>
      </w:pPr>
      <w:r w:rsidRPr="00AD1D82">
        <w:rPr>
          <w:rFonts w:ascii="Arial" w:hAnsi="Arial" w:cs="Arial"/>
          <w:b/>
          <w:bCs/>
          <w:szCs w:val="20"/>
          <w:shd w:val="clear" w:color="auto" w:fill="FFFFFF"/>
          <w:lang w:val="en-GB"/>
        </w:rPr>
        <w:br w:type="page"/>
      </w:r>
    </w:p>
    <w:p w:rsidR="004374E9" w:rsidRPr="00AD1D82" w:rsidRDefault="004374E9" w:rsidP="00F36610">
      <w:pPr>
        <w:ind w:left="540" w:hanging="540"/>
        <w:rPr>
          <w:rFonts w:ascii="Arial" w:hAnsi="Arial" w:cs="Arial"/>
          <w:b/>
          <w:bCs/>
          <w:szCs w:val="20"/>
          <w:shd w:val="clear" w:color="auto" w:fill="FFFFFF"/>
        </w:rPr>
      </w:pPr>
      <w:r w:rsidRPr="00AD1D82">
        <w:rPr>
          <w:rFonts w:ascii="Arial" w:hAnsi="Arial" w:cs="Arial"/>
          <w:b/>
          <w:bCs/>
          <w:szCs w:val="20"/>
          <w:shd w:val="clear" w:color="auto" w:fill="FFFFFF"/>
          <w:lang w:val="en-GB"/>
        </w:rPr>
        <w:lastRenderedPageBreak/>
        <w:t>3</w:t>
      </w:r>
      <w:r w:rsidRPr="00AD1D82">
        <w:rPr>
          <w:rFonts w:ascii="Arial" w:hAnsi="Arial" w:cs="Arial"/>
          <w:b/>
          <w:bCs/>
          <w:szCs w:val="20"/>
          <w:shd w:val="clear" w:color="auto" w:fill="FFFFFF"/>
        </w:rPr>
        <w:tab/>
        <w:t xml:space="preserve">Accounting policies </w:t>
      </w:r>
      <w:r w:rsidRPr="00AD1D82">
        <w:rPr>
          <w:rFonts w:ascii="Arial" w:hAnsi="Arial" w:cs="Arial"/>
          <w:szCs w:val="20"/>
          <w:shd w:val="clear" w:color="auto" w:fill="FFFFFF"/>
        </w:rPr>
        <w:t>(Cont’d)</w:t>
      </w:r>
    </w:p>
    <w:p w:rsidR="005F1D2D" w:rsidRPr="00AD1D82" w:rsidRDefault="005F1D2D" w:rsidP="00F36610">
      <w:pPr>
        <w:ind w:left="1080"/>
        <w:jc w:val="thaiDistribute"/>
        <w:outlineLvl w:val="0"/>
        <w:rPr>
          <w:rFonts w:ascii="Arial" w:hAnsi="Arial" w:cs="Arial"/>
          <w:szCs w:val="20"/>
        </w:rPr>
      </w:pPr>
    </w:p>
    <w:p w:rsidR="005F1D2D" w:rsidRPr="00AD1D82" w:rsidRDefault="005F1D2D" w:rsidP="00F36610">
      <w:pPr>
        <w:ind w:left="1080"/>
        <w:jc w:val="thaiDistribute"/>
        <w:outlineLvl w:val="0"/>
        <w:rPr>
          <w:rFonts w:ascii="Arial" w:hAnsi="Arial" w:cs="Arial"/>
          <w:szCs w:val="20"/>
        </w:rPr>
      </w:pPr>
    </w:p>
    <w:p w:rsidR="005F1D2D" w:rsidRPr="00AD1D82" w:rsidRDefault="005F1D2D" w:rsidP="00F36610">
      <w:pPr>
        <w:ind w:left="1080" w:right="-36" w:hanging="540"/>
        <w:outlineLvl w:val="0"/>
        <w:rPr>
          <w:rFonts w:ascii="Arial" w:hAnsi="Arial" w:cs="Arial"/>
          <w:b/>
          <w:bCs/>
          <w:szCs w:val="20"/>
        </w:rPr>
      </w:pPr>
      <w:r w:rsidRPr="00AD1D82">
        <w:rPr>
          <w:rFonts w:ascii="Arial" w:hAnsi="Arial" w:cs="Arial"/>
          <w:b/>
          <w:bCs/>
          <w:szCs w:val="20"/>
          <w:lang w:val="en-GB"/>
        </w:rPr>
        <w:t>3</w:t>
      </w:r>
      <w:r w:rsidRPr="00AD1D82">
        <w:rPr>
          <w:rFonts w:ascii="Arial" w:hAnsi="Arial" w:cs="Arial"/>
          <w:b/>
          <w:bCs/>
          <w:szCs w:val="20"/>
        </w:rPr>
        <w:t>.</w:t>
      </w:r>
      <w:r w:rsidRPr="00AD1D82">
        <w:rPr>
          <w:rFonts w:ascii="Arial" w:hAnsi="Arial" w:cs="Arial"/>
          <w:b/>
          <w:bCs/>
          <w:szCs w:val="20"/>
          <w:lang w:val="en-GB"/>
        </w:rPr>
        <w:t>15</w:t>
      </w:r>
      <w:r w:rsidRPr="00AD1D82">
        <w:rPr>
          <w:rFonts w:ascii="Arial" w:hAnsi="Arial" w:cs="Arial"/>
          <w:b/>
          <w:bCs/>
          <w:szCs w:val="20"/>
        </w:rPr>
        <w:tab/>
        <w:t>Securities and derivatives business payables</w:t>
      </w:r>
    </w:p>
    <w:p w:rsidR="005F1D2D" w:rsidRPr="00AD1D82" w:rsidRDefault="005F1D2D" w:rsidP="00F36610">
      <w:pPr>
        <w:ind w:left="1080"/>
        <w:jc w:val="thaiDistribute"/>
        <w:outlineLvl w:val="0"/>
        <w:rPr>
          <w:rFonts w:ascii="Arial" w:hAnsi="Arial" w:cs="Arial"/>
          <w:szCs w:val="20"/>
        </w:rPr>
      </w:pPr>
    </w:p>
    <w:p w:rsidR="005F1D2D" w:rsidRPr="00AD1D82" w:rsidRDefault="005F1D2D" w:rsidP="00F36610">
      <w:pPr>
        <w:ind w:left="1080"/>
        <w:jc w:val="thaiDistribute"/>
        <w:outlineLvl w:val="0"/>
        <w:rPr>
          <w:rFonts w:ascii="Arial" w:hAnsi="Arial" w:cs="Arial"/>
          <w:szCs w:val="20"/>
        </w:rPr>
      </w:pPr>
      <w:r w:rsidRPr="00AD1D82">
        <w:rPr>
          <w:rFonts w:ascii="Arial" w:hAnsi="Arial" w:cs="Arial"/>
          <w:szCs w:val="20"/>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w:t>
      </w:r>
      <w:r w:rsidR="004374E9" w:rsidRPr="00AD1D82">
        <w:rPr>
          <w:rFonts w:ascii="Arial" w:hAnsi="Arial" w:cs="Arial"/>
          <w:szCs w:val="20"/>
        </w:rPr>
        <w:t>lateral for securities lending.</w:t>
      </w:r>
    </w:p>
    <w:p w:rsidR="004374E9" w:rsidRPr="00AD1D82" w:rsidRDefault="004374E9" w:rsidP="00F36610">
      <w:pPr>
        <w:ind w:left="1080"/>
        <w:jc w:val="thaiDistribute"/>
        <w:outlineLvl w:val="0"/>
        <w:rPr>
          <w:rFonts w:ascii="Arial" w:hAnsi="Arial" w:cs="Arial"/>
          <w:szCs w:val="20"/>
        </w:rPr>
      </w:pPr>
    </w:p>
    <w:p w:rsidR="004374E9" w:rsidRPr="00AD1D82" w:rsidRDefault="004374E9" w:rsidP="00F36610">
      <w:pPr>
        <w:ind w:left="1080"/>
        <w:jc w:val="thaiDistribute"/>
        <w:outlineLvl w:val="0"/>
        <w:rPr>
          <w:rFonts w:ascii="Arial" w:hAnsi="Arial" w:cs="Arial"/>
          <w:szCs w:val="20"/>
        </w:rPr>
      </w:pPr>
    </w:p>
    <w:p w:rsidR="007A191D"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7A191D" w:rsidRPr="00AD1D82">
        <w:rPr>
          <w:rFonts w:ascii="Arial" w:hAnsi="Arial" w:cs="Arial"/>
          <w:b/>
          <w:bCs/>
          <w:szCs w:val="20"/>
        </w:rPr>
        <w:t>.</w:t>
      </w:r>
      <w:r w:rsidR="00FD3709" w:rsidRPr="00AD1D82">
        <w:rPr>
          <w:rFonts w:ascii="Arial" w:hAnsi="Arial" w:cs="Arial"/>
          <w:b/>
          <w:bCs/>
          <w:szCs w:val="20"/>
          <w:lang w:val="en-GB"/>
        </w:rPr>
        <w:t>16</w:t>
      </w:r>
      <w:r w:rsidR="007A191D" w:rsidRPr="00AD1D82">
        <w:rPr>
          <w:rFonts w:ascii="Arial" w:hAnsi="Arial" w:cs="Arial"/>
          <w:b/>
          <w:bCs/>
          <w:szCs w:val="20"/>
        </w:rPr>
        <w:tab/>
        <w:t>Financial derivatives</w:t>
      </w:r>
    </w:p>
    <w:p w:rsidR="00BB1628" w:rsidRPr="00AD1D82" w:rsidRDefault="00BB1628" w:rsidP="00F36610">
      <w:pPr>
        <w:ind w:left="1620" w:hanging="540"/>
        <w:jc w:val="thaiDistribute"/>
        <w:outlineLvl w:val="0"/>
        <w:rPr>
          <w:rFonts w:ascii="Arial" w:hAnsi="Arial" w:cs="Arial"/>
          <w:szCs w:val="20"/>
        </w:rPr>
      </w:pPr>
    </w:p>
    <w:p w:rsidR="007A191D" w:rsidRPr="00AD1D82" w:rsidRDefault="00B269BB" w:rsidP="00F36610">
      <w:pPr>
        <w:tabs>
          <w:tab w:val="left" w:pos="1800"/>
        </w:tabs>
        <w:ind w:left="1800" w:right="-36" w:hanging="720"/>
        <w:outlineLvl w:val="0"/>
        <w:rPr>
          <w:rFonts w:ascii="Arial" w:hAnsi="Arial" w:cs="Arial"/>
          <w:b/>
          <w:bCs/>
          <w:szCs w:val="20"/>
        </w:rPr>
      </w:pPr>
      <w:r w:rsidRPr="00AD1D82">
        <w:rPr>
          <w:rFonts w:ascii="Arial" w:hAnsi="Arial" w:cs="Arial"/>
          <w:b/>
          <w:bCs/>
          <w:szCs w:val="20"/>
          <w:lang w:val="en-GB"/>
        </w:rPr>
        <w:t>3</w:t>
      </w:r>
      <w:r w:rsidR="007A191D" w:rsidRPr="00AD1D82">
        <w:rPr>
          <w:rFonts w:ascii="Arial" w:hAnsi="Arial" w:cs="Arial"/>
          <w:b/>
          <w:bCs/>
          <w:szCs w:val="20"/>
        </w:rPr>
        <w:t>.</w:t>
      </w:r>
      <w:r w:rsidR="00FD3709" w:rsidRPr="00AD1D82">
        <w:rPr>
          <w:rFonts w:ascii="Arial" w:hAnsi="Arial" w:cs="Arial"/>
          <w:b/>
          <w:bCs/>
          <w:szCs w:val="20"/>
          <w:lang w:val="en-GB"/>
        </w:rPr>
        <w:t>16</w:t>
      </w:r>
      <w:r w:rsidR="007A191D" w:rsidRPr="00AD1D82">
        <w:rPr>
          <w:rFonts w:ascii="Arial" w:hAnsi="Arial" w:cs="Arial"/>
          <w:b/>
          <w:bCs/>
          <w:szCs w:val="20"/>
        </w:rPr>
        <w:t>.</w:t>
      </w:r>
      <w:r w:rsidRPr="00AD1D82">
        <w:rPr>
          <w:rFonts w:ascii="Arial" w:hAnsi="Arial" w:cs="Arial"/>
          <w:b/>
          <w:bCs/>
          <w:szCs w:val="20"/>
          <w:lang w:val="en-GB"/>
        </w:rPr>
        <w:t>1</w:t>
      </w:r>
      <w:r w:rsidR="00BB1628" w:rsidRPr="00AD1D82">
        <w:rPr>
          <w:rFonts w:ascii="Arial" w:hAnsi="Arial" w:cs="Arial"/>
          <w:b/>
          <w:bCs/>
          <w:szCs w:val="20"/>
          <w:cs/>
        </w:rPr>
        <w:tab/>
      </w:r>
      <w:r w:rsidR="00251EF9" w:rsidRPr="00AD1D82">
        <w:rPr>
          <w:rFonts w:ascii="Arial" w:hAnsi="Arial" w:cs="Arial"/>
          <w:b/>
          <w:bCs/>
          <w:szCs w:val="20"/>
        </w:rPr>
        <w:t>Futures</w:t>
      </w:r>
    </w:p>
    <w:p w:rsidR="007A191D" w:rsidRPr="00AD1D82" w:rsidRDefault="007A191D" w:rsidP="00F36610">
      <w:pPr>
        <w:ind w:left="1800"/>
        <w:jc w:val="thaiDistribute"/>
        <w:outlineLvl w:val="0"/>
        <w:rPr>
          <w:rFonts w:ascii="Arial" w:hAnsi="Arial" w:cs="Arial"/>
          <w:szCs w:val="20"/>
        </w:rPr>
      </w:pPr>
    </w:p>
    <w:p w:rsidR="00591B95" w:rsidRPr="00AD1D82" w:rsidRDefault="00591B95" w:rsidP="00F36610">
      <w:pPr>
        <w:ind w:left="1800"/>
        <w:jc w:val="thaiDistribute"/>
        <w:outlineLvl w:val="0"/>
        <w:rPr>
          <w:rFonts w:ascii="Arial" w:hAnsi="Arial" w:cs="Arial"/>
          <w:szCs w:val="20"/>
        </w:rPr>
      </w:pPr>
      <w:r w:rsidRPr="00AD1D82">
        <w:rPr>
          <w:rFonts w:ascii="Arial" w:hAnsi="Arial" w:cs="Arial"/>
          <w:szCs w:val="20"/>
        </w:rPr>
        <w:t xml:space="preserve">The Company initially recognises the fair value of future contracts. Obligations under derivatives business and cash collateral amounts pledged as security for derivatives trading are recorded as receivable at Thailand Clearing House. Fair value of marketable future contracts are calculated by referencing to </w:t>
      </w:r>
      <w:r w:rsidR="00251EF9" w:rsidRPr="00AD1D82">
        <w:rPr>
          <w:rFonts w:ascii="Arial" w:hAnsi="Arial" w:cs="Arial"/>
          <w:szCs w:val="20"/>
        </w:rPr>
        <w:t xml:space="preserve">daily settlement </w:t>
      </w:r>
      <w:r w:rsidRPr="00AD1D82">
        <w:rPr>
          <w:rFonts w:ascii="Arial" w:hAnsi="Arial" w:cs="Arial"/>
          <w:szCs w:val="20"/>
        </w:rPr>
        <w:t xml:space="preserve">prices quoted on the </w:t>
      </w:r>
      <w:r w:rsidR="00A41565" w:rsidRPr="00AD1D82">
        <w:rPr>
          <w:rFonts w:ascii="Arial" w:hAnsi="Arial" w:cs="Arial"/>
          <w:szCs w:val="20"/>
        </w:rPr>
        <w:t>Thailand Futures Exchange</w:t>
      </w:r>
      <w:r w:rsidRPr="00AD1D82">
        <w:rPr>
          <w:rFonts w:ascii="Arial" w:hAnsi="Arial" w:cs="Arial"/>
          <w:szCs w:val="20"/>
        </w:rPr>
        <w:t xml:space="preserve"> on t</w:t>
      </w:r>
      <w:r w:rsidR="006540EF" w:rsidRPr="00AD1D82">
        <w:rPr>
          <w:rFonts w:ascii="Arial" w:hAnsi="Arial" w:cs="Arial"/>
          <w:szCs w:val="20"/>
        </w:rPr>
        <w:t>he last business day of the</w:t>
      </w:r>
      <w:r w:rsidR="00AC2CCA" w:rsidRPr="00AD1D82">
        <w:rPr>
          <w:rFonts w:ascii="Arial" w:hAnsi="Arial" w:cs="Arial"/>
          <w:szCs w:val="20"/>
        </w:rPr>
        <w:t xml:space="preserve"> reporting</w:t>
      </w:r>
      <w:r w:rsidR="006540EF" w:rsidRPr="00AD1D82">
        <w:rPr>
          <w:rFonts w:ascii="Arial" w:hAnsi="Arial" w:cs="Arial"/>
          <w:szCs w:val="20"/>
        </w:rPr>
        <w:t xml:space="preserve"> period</w:t>
      </w:r>
      <w:r w:rsidRPr="00AD1D82">
        <w:rPr>
          <w:rFonts w:ascii="Arial" w:hAnsi="Arial" w:cs="Arial"/>
          <w:szCs w:val="20"/>
        </w:rPr>
        <w:t xml:space="preserve">. Unrealised gains or losses resulting from changes in fair value of future contracts are included in </w:t>
      </w:r>
      <w:r w:rsidR="00F1160C" w:rsidRPr="00AD1D82">
        <w:rPr>
          <w:rFonts w:ascii="Arial" w:hAnsi="Arial" w:cs="Arial"/>
          <w:szCs w:val="20"/>
        </w:rPr>
        <w:t>profit and loss</w:t>
      </w:r>
      <w:r w:rsidRPr="00AD1D82">
        <w:rPr>
          <w:rFonts w:ascii="Arial" w:hAnsi="Arial" w:cs="Arial"/>
          <w:szCs w:val="20"/>
        </w:rPr>
        <w:t>.</w:t>
      </w:r>
    </w:p>
    <w:p w:rsidR="00BF5F94" w:rsidRPr="00AD1D82" w:rsidRDefault="00BF5F94" w:rsidP="00F36610">
      <w:pPr>
        <w:ind w:left="1800"/>
        <w:jc w:val="thaiDistribute"/>
        <w:outlineLvl w:val="0"/>
        <w:rPr>
          <w:rFonts w:ascii="Arial" w:hAnsi="Arial" w:cs="Arial"/>
          <w:szCs w:val="20"/>
          <w:lang w:val="en-GB"/>
        </w:rPr>
      </w:pPr>
    </w:p>
    <w:p w:rsidR="007A191D" w:rsidRPr="00AD1D82" w:rsidRDefault="00B269BB" w:rsidP="00F36610">
      <w:pPr>
        <w:tabs>
          <w:tab w:val="left" w:pos="1800"/>
        </w:tabs>
        <w:ind w:left="1620" w:right="-36" w:hanging="540"/>
        <w:outlineLvl w:val="0"/>
        <w:rPr>
          <w:rFonts w:ascii="Arial" w:hAnsi="Arial" w:cs="Arial"/>
          <w:b/>
          <w:bCs/>
          <w:szCs w:val="20"/>
        </w:rPr>
      </w:pPr>
      <w:r w:rsidRPr="00AD1D82">
        <w:rPr>
          <w:rFonts w:ascii="Arial" w:hAnsi="Arial" w:cs="Arial"/>
          <w:b/>
          <w:bCs/>
          <w:szCs w:val="20"/>
          <w:lang w:val="en-GB"/>
        </w:rPr>
        <w:t>3</w:t>
      </w:r>
      <w:r w:rsidR="007A191D" w:rsidRPr="00AD1D82">
        <w:rPr>
          <w:rFonts w:ascii="Arial" w:hAnsi="Arial" w:cs="Arial"/>
          <w:b/>
          <w:bCs/>
          <w:szCs w:val="20"/>
        </w:rPr>
        <w:t>.</w:t>
      </w:r>
      <w:r w:rsidR="00FD3709" w:rsidRPr="00AD1D82">
        <w:rPr>
          <w:rFonts w:ascii="Arial" w:hAnsi="Arial" w:cs="Arial"/>
          <w:b/>
          <w:bCs/>
          <w:szCs w:val="20"/>
          <w:lang w:val="en-GB"/>
        </w:rPr>
        <w:t>16</w:t>
      </w:r>
      <w:r w:rsidR="007A191D" w:rsidRPr="00AD1D82">
        <w:rPr>
          <w:rFonts w:ascii="Arial" w:hAnsi="Arial" w:cs="Arial"/>
          <w:b/>
          <w:bCs/>
          <w:szCs w:val="20"/>
        </w:rPr>
        <w:t>.</w:t>
      </w:r>
      <w:r w:rsidRPr="00AD1D82">
        <w:rPr>
          <w:rFonts w:ascii="Arial" w:hAnsi="Arial" w:cs="Arial"/>
          <w:b/>
          <w:bCs/>
          <w:szCs w:val="20"/>
          <w:lang w:val="en-GB"/>
        </w:rPr>
        <w:t>2</w:t>
      </w:r>
      <w:r w:rsidR="00BB1628" w:rsidRPr="00AD1D82">
        <w:rPr>
          <w:rFonts w:ascii="Arial" w:hAnsi="Arial" w:cs="Arial"/>
          <w:b/>
          <w:bCs/>
          <w:szCs w:val="20"/>
          <w:cs/>
        </w:rPr>
        <w:tab/>
      </w:r>
      <w:r w:rsidR="007A191D" w:rsidRPr="00AD1D82">
        <w:rPr>
          <w:rFonts w:ascii="Arial" w:hAnsi="Arial" w:cs="Arial"/>
          <w:b/>
          <w:bCs/>
          <w:szCs w:val="20"/>
        </w:rPr>
        <w:t>Derivative warrants</w:t>
      </w:r>
    </w:p>
    <w:p w:rsidR="00BB1628" w:rsidRPr="00AD1D82" w:rsidRDefault="00BB1628" w:rsidP="00F36610">
      <w:pPr>
        <w:ind w:left="1800"/>
        <w:jc w:val="thaiDistribute"/>
        <w:outlineLvl w:val="0"/>
        <w:rPr>
          <w:rFonts w:ascii="Arial" w:hAnsi="Arial" w:cs="Arial"/>
          <w:szCs w:val="20"/>
        </w:rPr>
      </w:pPr>
    </w:p>
    <w:p w:rsidR="007A191D" w:rsidRPr="00AD1D82" w:rsidRDefault="007A191D" w:rsidP="00F36610">
      <w:pPr>
        <w:ind w:left="1800"/>
        <w:jc w:val="thaiDistribute"/>
        <w:outlineLvl w:val="0"/>
        <w:rPr>
          <w:rFonts w:ascii="Arial" w:hAnsi="Arial" w:cs="Arial"/>
          <w:szCs w:val="20"/>
        </w:rPr>
      </w:pPr>
      <w:r w:rsidRPr="00AD1D82">
        <w:rPr>
          <w:rFonts w:ascii="Arial" w:hAnsi="Arial" w:cs="Arial"/>
          <w:szCs w:val="20"/>
        </w:rPr>
        <w:t xml:space="preserve">The Company initially recognises the fair value of derivative warrants as financial liabilities and on the financial position date, derivative warrants </w:t>
      </w:r>
      <w:r w:rsidR="00F63E4F" w:rsidRPr="00AD1D82">
        <w:rPr>
          <w:rFonts w:ascii="Arial" w:hAnsi="Arial" w:cs="Arial"/>
          <w:szCs w:val="20"/>
        </w:rPr>
        <w:t xml:space="preserve">are </w:t>
      </w:r>
      <w:r w:rsidRPr="00AD1D82">
        <w:rPr>
          <w:rFonts w:ascii="Arial" w:hAnsi="Arial" w:cs="Arial"/>
          <w:szCs w:val="20"/>
        </w:rPr>
        <w:t>presented at fair value in the</w:t>
      </w:r>
      <w:r w:rsidR="00F63E4F" w:rsidRPr="00AD1D82">
        <w:rPr>
          <w:rFonts w:ascii="Arial" w:hAnsi="Arial" w:cs="Arial"/>
          <w:szCs w:val="20"/>
        </w:rPr>
        <w:t xml:space="preserve"> statement of</w:t>
      </w:r>
      <w:r w:rsidRPr="00AD1D82">
        <w:rPr>
          <w:rFonts w:ascii="Arial" w:hAnsi="Arial" w:cs="Arial"/>
          <w:szCs w:val="20"/>
        </w:rPr>
        <w:t xml:space="preserve"> financial position.  Unrealised gains or losses resulting from changes in fair values of derivative warrants are included </w:t>
      </w:r>
      <w:r w:rsidR="00F1160C" w:rsidRPr="00AD1D82">
        <w:rPr>
          <w:rFonts w:ascii="Arial" w:hAnsi="Arial" w:cs="Arial"/>
          <w:szCs w:val="20"/>
        </w:rPr>
        <w:t xml:space="preserve">in </w:t>
      </w:r>
      <w:r w:rsidR="00210FEE" w:rsidRPr="00AD1D82">
        <w:rPr>
          <w:rFonts w:ascii="Arial" w:hAnsi="Arial" w:cs="Arial"/>
          <w:szCs w:val="20"/>
        </w:rPr>
        <w:t xml:space="preserve">profit and loss. </w:t>
      </w:r>
      <w:r w:rsidRPr="00AD1D82">
        <w:rPr>
          <w:rFonts w:ascii="Arial" w:hAnsi="Arial" w:cs="Arial"/>
          <w:szCs w:val="20"/>
        </w:rPr>
        <w:t>Fair value of marketable derivative warrants are calculated by referencing to last offer prices quoted on the Stock Exchange of Thailand on the last business day of the</w:t>
      </w:r>
      <w:r w:rsidR="006540EF" w:rsidRPr="00AD1D82">
        <w:rPr>
          <w:rFonts w:ascii="Arial" w:hAnsi="Arial" w:cs="Arial"/>
          <w:szCs w:val="20"/>
        </w:rPr>
        <w:t xml:space="preserve"> </w:t>
      </w:r>
      <w:r w:rsidR="00AC2CCA" w:rsidRPr="00AD1D82">
        <w:rPr>
          <w:rFonts w:ascii="Arial" w:hAnsi="Arial" w:cs="Arial"/>
          <w:szCs w:val="20"/>
        </w:rPr>
        <w:t xml:space="preserve">reporting </w:t>
      </w:r>
      <w:r w:rsidR="006540EF" w:rsidRPr="00AD1D82">
        <w:rPr>
          <w:rFonts w:ascii="Arial" w:hAnsi="Arial" w:cs="Arial"/>
          <w:szCs w:val="20"/>
        </w:rPr>
        <w:t>period</w:t>
      </w:r>
      <w:r w:rsidRPr="00AD1D82">
        <w:rPr>
          <w:rFonts w:ascii="Arial" w:hAnsi="Arial" w:cs="Arial"/>
          <w:szCs w:val="20"/>
        </w:rPr>
        <w:t>.</w:t>
      </w:r>
    </w:p>
    <w:p w:rsidR="00EC1CD4" w:rsidRPr="00AD1D82" w:rsidRDefault="00EC1CD4" w:rsidP="00F36610">
      <w:pPr>
        <w:ind w:left="1800"/>
        <w:jc w:val="thaiDistribute"/>
        <w:outlineLvl w:val="0"/>
        <w:rPr>
          <w:rFonts w:ascii="Arial" w:hAnsi="Arial" w:cs="Arial"/>
          <w:szCs w:val="20"/>
        </w:rPr>
      </w:pPr>
    </w:p>
    <w:p w:rsidR="00EC1CD4" w:rsidRPr="00AD1D82" w:rsidRDefault="00EC1CD4" w:rsidP="00F36610">
      <w:pPr>
        <w:tabs>
          <w:tab w:val="left" w:pos="1800"/>
        </w:tabs>
        <w:ind w:left="1620" w:right="-36" w:hanging="540"/>
        <w:outlineLvl w:val="0"/>
        <w:rPr>
          <w:rFonts w:ascii="Arial" w:hAnsi="Arial" w:cs="Arial"/>
          <w:b/>
          <w:bCs/>
          <w:szCs w:val="20"/>
          <w:lang w:val="en-GB"/>
        </w:rPr>
      </w:pPr>
      <w:r w:rsidRPr="00AD1D82">
        <w:rPr>
          <w:rFonts w:ascii="Arial" w:hAnsi="Arial" w:cs="Arial"/>
          <w:b/>
          <w:bCs/>
          <w:szCs w:val="20"/>
          <w:lang w:val="en-GB"/>
        </w:rPr>
        <w:t>3.16.3</w:t>
      </w:r>
      <w:r w:rsidR="002D06C7" w:rsidRPr="00AD1D82">
        <w:rPr>
          <w:rFonts w:ascii="Arial" w:hAnsi="Arial" w:cs="Arial"/>
          <w:b/>
          <w:bCs/>
          <w:szCs w:val="20"/>
          <w:lang w:val="en-GB"/>
        </w:rPr>
        <w:tab/>
      </w:r>
      <w:r w:rsidRPr="00AD1D82">
        <w:rPr>
          <w:rFonts w:ascii="Arial" w:hAnsi="Arial" w:cs="Arial"/>
          <w:b/>
          <w:bCs/>
          <w:szCs w:val="20"/>
          <w:lang w:val="en-GB"/>
        </w:rPr>
        <w:t xml:space="preserve">Option contracts </w:t>
      </w:r>
    </w:p>
    <w:p w:rsidR="00D211FD" w:rsidRPr="00AD1D82" w:rsidRDefault="00D211FD" w:rsidP="00F36610">
      <w:pPr>
        <w:ind w:left="1800"/>
        <w:jc w:val="thaiDistribute"/>
        <w:outlineLvl w:val="0"/>
        <w:rPr>
          <w:rFonts w:ascii="Arial" w:hAnsi="Arial" w:cs="Arial"/>
          <w:szCs w:val="20"/>
        </w:rPr>
      </w:pPr>
    </w:p>
    <w:p w:rsidR="00EC1CD4" w:rsidRPr="00AD1D82" w:rsidRDefault="00EC1CD4" w:rsidP="00F36610">
      <w:pPr>
        <w:ind w:left="1800"/>
        <w:jc w:val="thaiDistribute"/>
        <w:outlineLvl w:val="0"/>
        <w:rPr>
          <w:rFonts w:ascii="Arial" w:hAnsi="Arial" w:cs="Arial"/>
          <w:szCs w:val="20"/>
        </w:rPr>
      </w:pPr>
      <w:r w:rsidRPr="00AD1D82">
        <w:rPr>
          <w:rFonts w:ascii="Arial" w:hAnsi="Arial" w:cs="Arial"/>
          <w:szCs w:val="20"/>
        </w:rPr>
        <w:t>The Company initially records the premium paid (long position) and the premium received (short position) under SET 50 index option contracts. The fair values are subsequently determined based on the daily settlement price</w:t>
      </w:r>
      <w:r w:rsidR="00251EF9" w:rsidRPr="00AD1D82">
        <w:rPr>
          <w:rFonts w:ascii="Arial" w:hAnsi="Arial" w:cs="Arial"/>
          <w:szCs w:val="20"/>
        </w:rPr>
        <w:t>s</w:t>
      </w:r>
      <w:r w:rsidRPr="00AD1D82">
        <w:rPr>
          <w:rFonts w:ascii="Arial" w:hAnsi="Arial" w:cs="Arial"/>
          <w:szCs w:val="20"/>
        </w:rPr>
        <w:t xml:space="preserve"> quoted by Thailand Futures Exchange Public Company Limited of the last business day on the statement of financial position date.</w:t>
      </w:r>
    </w:p>
    <w:p w:rsidR="004C6A9F" w:rsidRPr="00AD1D82" w:rsidRDefault="004C6A9F" w:rsidP="00F36610">
      <w:pPr>
        <w:ind w:left="1800"/>
        <w:jc w:val="thaiDistribute"/>
        <w:outlineLvl w:val="0"/>
        <w:rPr>
          <w:rFonts w:ascii="Arial" w:hAnsi="Arial" w:cs="Arial"/>
          <w:szCs w:val="20"/>
        </w:rPr>
      </w:pPr>
    </w:p>
    <w:p w:rsidR="004C6A9F" w:rsidRPr="00AD1D82" w:rsidRDefault="005F1D2D" w:rsidP="00F36610">
      <w:pPr>
        <w:tabs>
          <w:tab w:val="left" w:pos="1800"/>
        </w:tabs>
        <w:ind w:left="1620" w:right="-36" w:hanging="540"/>
        <w:outlineLvl w:val="0"/>
        <w:rPr>
          <w:rFonts w:ascii="Arial" w:hAnsi="Arial" w:cs="Arial"/>
          <w:b/>
          <w:bCs/>
          <w:szCs w:val="20"/>
          <w:lang w:val="en-GB"/>
        </w:rPr>
      </w:pPr>
      <w:r w:rsidRPr="00AD1D82">
        <w:rPr>
          <w:rFonts w:ascii="Arial" w:hAnsi="Arial" w:cs="Arial"/>
          <w:b/>
          <w:bCs/>
          <w:szCs w:val="20"/>
          <w:lang w:val="en-GB"/>
        </w:rPr>
        <w:t>3.16.4</w:t>
      </w:r>
      <w:r w:rsidRPr="00AD1D82">
        <w:rPr>
          <w:rFonts w:ascii="Arial" w:hAnsi="Arial" w:cs="Arial"/>
          <w:b/>
          <w:bCs/>
          <w:szCs w:val="20"/>
          <w:lang w:val="en-GB"/>
        </w:rPr>
        <w:tab/>
      </w:r>
      <w:r w:rsidR="004C6A9F" w:rsidRPr="00AD1D82">
        <w:rPr>
          <w:rFonts w:ascii="Arial" w:hAnsi="Arial" w:cs="Arial"/>
          <w:b/>
          <w:bCs/>
          <w:szCs w:val="20"/>
          <w:lang w:val="en-GB"/>
        </w:rPr>
        <w:t>Forward exchange contracts</w:t>
      </w:r>
    </w:p>
    <w:p w:rsidR="005F1D2D" w:rsidRPr="00AD1D82" w:rsidRDefault="005F1D2D" w:rsidP="00F36610">
      <w:pPr>
        <w:ind w:left="1800" w:right="-36"/>
        <w:outlineLvl w:val="0"/>
        <w:rPr>
          <w:rFonts w:ascii="Arial" w:hAnsi="Arial" w:cs="Arial"/>
          <w:szCs w:val="20"/>
          <w:lang w:val="en-GB"/>
        </w:rPr>
      </w:pPr>
    </w:p>
    <w:p w:rsidR="004C6A9F" w:rsidRPr="00AD1D82" w:rsidRDefault="004C6A9F" w:rsidP="00F36610">
      <w:pPr>
        <w:ind w:left="1800"/>
        <w:jc w:val="thaiDistribute"/>
        <w:outlineLvl w:val="0"/>
        <w:rPr>
          <w:rFonts w:ascii="Arial" w:hAnsi="Arial" w:cs="Arial"/>
          <w:szCs w:val="20"/>
        </w:rPr>
      </w:pPr>
      <w:r w:rsidRPr="00AD1D82">
        <w:rPr>
          <w:rFonts w:ascii="Arial" w:hAnsi="Arial" w:cs="Arial"/>
          <w:szCs w:val="20"/>
        </w:rPr>
        <w:t>Forward exchange contracts are initially recognised as off-balance transactions on the date</w:t>
      </w:r>
      <w:r w:rsidR="005F1D2D" w:rsidRPr="00AD1D82">
        <w:rPr>
          <w:rFonts w:ascii="Arial" w:hAnsi="Arial" w:cs="Arial"/>
          <w:szCs w:val="20"/>
        </w:rPr>
        <w:t xml:space="preserve"> </w:t>
      </w:r>
      <w:r w:rsidRPr="00AD1D82">
        <w:rPr>
          <w:rFonts w:ascii="Arial" w:hAnsi="Arial" w:cs="Arial"/>
          <w:szCs w:val="20"/>
        </w:rPr>
        <w:t>on which derivative contracts are entered into. Subsequently gains (losses) from changes in</w:t>
      </w:r>
      <w:r w:rsidR="005F1D2D" w:rsidRPr="00AD1D82">
        <w:rPr>
          <w:rFonts w:ascii="Arial" w:hAnsi="Arial" w:cs="Arial"/>
          <w:szCs w:val="20"/>
        </w:rPr>
        <w:t xml:space="preserve"> </w:t>
      </w:r>
      <w:r w:rsidRPr="00AD1D82">
        <w:rPr>
          <w:rFonts w:ascii="Arial" w:hAnsi="Arial" w:cs="Arial"/>
          <w:szCs w:val="20"/>
        </w:rPr>
        <w:t>the fair value of derivatives</w:t>
      </w:r>
      <w:r w:rsidR="00A63F62" w:rsidRPr="00AD1D82">
        <w:rPr>
          <w:rFonts w:ascii="Arial" w:hAnsi="Arial" w:cs="Arial"/>
          <w:szCs w:val="20"/>
        </w:rPr>
        <w:t xml:space="preserve"> is included in profit or loss which are net presented with unrealised gains (losses) on foreign exchange. </w:t>
      </w:r>
      <w:r w:rsidRPr="00AD1D82">
        <w:rPr>
          <w:rFonts w:ascii="Arial" w:hAnsi="Arial" w:cs="Arial"/>
          <w:szCs w:val="20"/>
        </w:rPr>
        <w:t>The fair value of forward foreign</w:t>
      </w:r>
      <w:r w:rsidR="005F1D2D" w:rsidRPr="00AD1D82">
        <w:rPr>
          <w:rFonts w:ascii="Arial" w:hAnsi="Arial" w:cs="Arial"/>
          <w:szCs w:val="20"/>
        </w:rPr>
        <w:t xml:space="preserve"> </w:t>
      </w:r>
      <w:r w:rsidRPr="00AD1D82">
        <w:rPr>
          <w:rFonts w:ascii="Arial" w:hAnsi="Arial" w:cs="Arial"/>
          <w:szCs w:val="20"/>
        </w:rPr>
        <w:t>currency contracts is determined based on an average rate</w:t>
      </w:r>
      <w:r w:rsidR="00A63F62" w:rsidRPr="00AD1D82">
        <w:rPr>
          <w:rFonts w:ascii="Arial" w:hAnsi="Arial" w:cs="Arial"/>
          <w:szCs w:val="20"/>
        </w:rPr>
        <w:t xml:space="preserve"> from financial institution as at the end of reporting period</w:t>
      </w:r>
      <w:r w:rsidRPr="00AD1D82">
        <w:rPr>
          <w:rFonts w:ascii="Arial" w:hAnsi="Arial" w:cs="Arial"/>
          <w:szCs w:val="20"/>
        </w:rPr>
        <w:t>.</w:t>
      </w:r>
    </w:p>
    <w:p w:rsidR="004374E9" w:rsidRPr="00AD1D82" w:rsidRDefault="004374E9" w:rsidP="00F36610">
      <w:pPr>
        <w:ind w:left="1800"/>
        <w:jc w:val="thaiDistribute"/>
        <w:outlineLvl w:val="0"/>
        <w:rPr>
          <w:rFonts w:ascii="Arial" w:hAnsi="Arial" w:cs="Arial"/>
          <w:szCs w:val="20"/>
        </w:rPr>
      </w:pPr>
    </w:p>
    <w:p w:rsidR="004374E9" w:rsidRPr="00AD1D82" w:rsidRDefault="004374E9" w:rsidP="00F36610">
      <w:pPr>
        <w:autoSpaceDE/>
        <w:autoSpaceDN/>
        <w:jc w:val="left"/>
        <w:rPr>
          <w:rFonts w:ascii="Arial" w:hAnsi="Arial" w:cs="Arial"/>
          <w:szCs w:val="20"/>
        </w:rPr>
      </w:pPr>
      <w:r w:rsidRPr="00AD1D82">
        <w:rPr>
          <w:rFonts w:ascii="Arial" w:hAnsi="Arial" w:cs="Arial"/>
          <w:szCs w:val="20"/>
        </w:rPr>
        <w:br w:type="page"/>
      </w:r>
    </w:p>
    <w:p w:rsidR="004374E9" w:rsidRPr="00AD1D82" w:rsidRDefault="004374E9" w:rsidP="00F36610">
      <w:pPr>
        <w:ind w:left="540" w:hanging="540"/>
        <w:rPr>
          <w:rFonts w:ascii="Arial" w:hAnsi="Arial" w:cs="Arial"/>
          <w:b/>
          <w:bCs/>
          <w:szCs w:val="20"/>
          <w:shd w:val="clear" w:color="auto" w:fill="FFFFFF"/>
        </w:rPr>
      </w:pPr>
      <w:r w:rsidRPr="00AD1D82">
        <w:rPr>
          <w:rFonts w:ascii="Arial" w:hAnsi="Arial" w:cs="Arial"/>
          <w:b/>
          <w:bCs/>
          <w:szCs w:val="20"/>
          <w:shd w:val="clear" w:color="auto" w:fill="FFFFFF"/>
          <w:lang w:val="en-GB"/>
        </w:rPr>
        <w:lastRenderedPageBreak/>
        <w:t>3</w:t>
      </w:r>
      <w:r w:rsidRPr="00AD1D82">
        <w:rPr>
          <w:rFonts w:ascii="Arial" w:hAnsi="Arial" w:cs="Arial"/>
          <w:b/>
          <w:bCs/>
          <w:szCs w:val="20"/>
          <w:shd w:val="clear" w:color="auto" w:fill="FFFFFF"/>
        </w:rPr>
        <w:tab/>
        <w:t xml:space="preserve">Accounting policies </w:t>
      </w:r>
      <w:r w:rsidRPr="00AD1D82">
        <w:rPr>
          <w:rFonts w:ascii="Arial" w:hAnsi="Arial" w:cs="Arial"/>
          <w:szCs w:val="20"/>
          <w:shd w:val="clear" w:color="auto" w:fill="FFFFFF"/>
        </w:rPr>
        <w:t>(Cont’d)</w:t>
      </w:r>
    </w:p>
    <w:p w:rsidR="004374E9" w:rsidRPr="00AD1D82" w:rsidRDefault="004374E9" w:rsidP="00F36610">
      <w:pPr>
        <w:ind w:left="1800"/>
        <w:jc w:val="thaiDistribute"/>
        <w:outlineLvl w:val="0"/>
        <w:rPr>
          <w:rFonts w:ascii="Arial" w:hAnsi="Arial" w:cs="Arial"/>
          <w:szCs w:val="20"/>
        </w:rPr>
      </w:pPr>
    </w:p>
    <w:p w:rsidR="004374E9" w:rsidRPr="00AD1D82" w:rsidRDefault="004374E9" w:rsidP="00F36610">
      <w:pPr>
        <w:ind w:left="1800"/>
        <w:jc w:val="thaiDistribute"/>
        <w:outlineLvl w:val="0"/>
        <w:rPr>
          <w:rFonts w:ascii="Arial" w:hAnsi="Arial" w:cs="Arial"/>
          <w:szCs w:val="20"/>
        </w:rPr>
      </w:pPr>
    </w:p>
    <w:p w:rsidR="006256D2"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380FD4" w:rsidRPr="00AD1D82">
        <w:rPr>
          <w:rFonts w:ascii="Arial" w:hAnsi="Arial" w:cs="Arial"/>
          <w:b/>
          <w:bCs/>
          <w:szCs w:val="20"/>
        </w:rPr>
        <w:t>.</w:t>
      </w:r>
      <w:r w:rsidRPr="00AD1D82">
        <w:rPr>
          <w:rFonts w:ascii="Arial" w:hAnsi="Arial" w:cs="Arial"/>
          <w:b/>
          <w:bCs/>
          <w:szCs w:val="20"/>
          <w:lang w:val="en-GB"/>
        </w:rPr>
        <w:t>1</w:t>
      </w:r>
      <w:r w:rsidR="00FD3709" w:rsidRPr="00AD1D82">
        <w:rPr>
          <w:rFonts w:ascii="Arial" w:hAnsi="Arial" w:cs="Arial"/>
          <w:b/>
          <w:bCs/>
          <w:szCs w:val="20"/>
          <w:lang w:val="en-GB"/>
        </w:rPr>
        <w:t>7</w:t>
      </w:r>
      <w:r w:rsidR="006256D2" w:rsidRPr="00AD1D82">
        <w:rPr>
          <w:rFonts w:ascii="Arial" w:hAnsi="Arial" w:cs="Arial"/>
          <w:b/>
          <w:bCs/>
          <w:szCs w:val="20"/>
        </w:rPr>
        <w:tab/>
        <w:t>Borrowings</w:t>
      </w:r>
      <w:r w:rsidR="007D4C1E" w:rsidRPr="00AD1D82">
        <w:rPr>
          <w:rFonts w:ascii="Arial" w:hAnsi="Arial" w:cs="Arial"/>
          <w:b/>
          <w:bCs/>
          <w:szCs w:val="20"/>
        </w:rPr>
        <w:t xml:space="preserve"> and debt issued</w:t>
      </w:r>
    </w:p>
    <w:p w:rsidR="006256D2" w:rsidRPr="00AD1D82" w:rsidRDefault="006256D2" w:rsidP="00F36610">
      <w:pPr>
        <w:ind w:left="1080"/>
        <w:jc w:val="thaiDistribute"/>
        <w:outlineLvl w:val="0"/>
        <w:rPr>
          <w:rFonts w:ascii="Arial" w:hAnsi="Arial" w:cs="Arial"/>
          <w:szCs w:val="20"/>
        </w:rPr>
      </w:pPr>
    </w:p>
    <w:p w:rsidR="006256D2" w:rsidRPr="00AD1D82" w:rsidRDefault="006256D2" w:rsidP="00F36610">
      <w:pPr>
        <w:ind w:left="1080"/>
        <w:jc w:val="thaiDistribute"/>
        <w:outlineLvl w:val="0"/>
        <w:rPr>
          <w:rFonts w:ascii="Arial" w:hAnsi="Arial" w:cs="Arial"/>
          <w:spacing w:val="-2"/>
          <w:szCs w:val="20"/>
        </w:rPr>
      </w:pPr>
      <w:r w:rsidRPr="00AD1D82">
        <w:rPr>
          <w:rFonts w:ascii="Arial" w:hAnsi="Arial" w:cs="Arial"/>
          <w:spacing w:val="-4"/>
          <w:szCs w:val="20"/>
        </w:rPr>
        <w:t>Borrowings</w:t>
      </w:r>
      <w:r w:rsidR="007D4C1E" w:rsidRPr="00AD1D82">
        <w:rPr>
          <w:rFonts w:ascii="Arial" w:hAnsi="Arial" w:cs="Arial"/>
          <w:spacing w:val="-4"/>
          <w:szCs w:val="20"/>
        </w:rPr>
        <w:t xml:space="preserve"> and debt issued </w:t>
      </w:r>
      <w:r w:rsidRPr="00AD1D82">
        <w:rPr>
          <w:rFonts w:ascii="Arial" w:hAnsi="Arial" w:cs="Arial"/>
          <w:spacing w:val="-4"/>
          <w:szCs w:val="20"/>
        </w:rPr>
        <w:t>are recognised initially at the fair value, net of transaction costs</w:t>
      </w:r>
      <w:r w:rsidRPr="00AD1D82">
        <w:rPr>
          <w:rFonts w:ascii="Arial" w:hAnsi="Arial" w:cs="Arial"/>
          <w:szCs w:val="20"/>
        </w:rPr>
        <w:t xml:space="preserve"> incurred. Borrowings are subsequently stated at amortised cost</w:t>
      </w:r>
      <w:r w:rsidR="00900C80" w:rsidRPr="00AD1D82">
        <w:rPr>
          <w:rFonts w:ascii="Arial" w:hAnsi="Arial" w:cs="Arial"/>
          <w:szCs w:val="20"/>
        </w:rPr>
        <w:t>. A d</w:t>
      </w:r>
      <w:r w:rsidRPr="00AD1D82">
        <w:rPr>
          <w:rFonts w:ascii="Arial" w:hAnsi="Arial" w:cs="Arial"/>
          <w:szCs w:val="20"/>
        </w:rPr>
        <w:t xml:space="preserve">ifference </w:t>
      </w:r>
      <w:r w:rsidRPr="00AD1D82">
        <w:rPr>
          <w:rFonts w:ascii="Arial" w:hAnsi="Arial" w:cs="Arial"/>
          <w:spacing w:val="-2"/>
          <w:szCs w:val="20"/>
        </w:rPr>
        <w:t>between proceeds (net of transaction costs) and the redemption value is recognised in profit and loss over the period of the borrowings using the effective yield method.</w:t>
      </w:r>
    </w:p>
    <w:p w:rsidR="00805D81" w:rsidRPr="00AD1D82" w:rsidRDefault="00805D81" w:rsidP="00F36610">
      <w:pPr>
        <w:ind w:left="1080"/>
        <w:jc w:val="thaiDistribute"/>
        <w:outlineLvl w:val="0"/>
        <w:rPr>
          <w:rFonts w:ascii="Arial" w:hAnsi="Arial" w:cs="Arial"/>
          <w:spacing w:val="-2"/>
          <w:szCs w:val="20"/>
        </w:rPr>
      </w:pPr>
    </w:p>
    <w:p w:rsidR="00805D81" w:rsidRPr="00AD1D82" w:rsidRDefault="00805D81" w:rsidP="00F36610">
      <w:pPr>
        <w:ind w:left="1080"/>
        <w:jc w:val="thaiDistribute"/>
        <w:outlineLvl w:val="0"/>
        <w:rPr>
          <w:rFonts w:ascii="Arial" w:hAnsi="Arial" w:cs="Arial"/>
          <w:spacing w:val="-2"/>
          <w:szCs w:val="20"/>
        </w:rPr>
      </w:pPr>
      <w:r w:rsidRPr="00AD1D82">
        <w:rPr>
          <w:rFonts w:ascii="Arial" w:hAnsi="Arial" w:cs="Arial"/>
          <w:spacing w:val="-2"/>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4374E9" w:rsidRPr="00AD1D82" w:rsidRDefault="004374E9" w:rsidP="00F36610">
      <w:pPr>
        <w:ind w:left="1080"/>
        <w:jc w:val="thaiDistribute"/>
        <w:outlineLvl w:val="0"/>
        <w:rPr>
          <w:rFonts w:ascii="Arial" w:hAnsi="Arial" w:cs="Arial"/>
          <w:spacing w:val="-2"/>
          <w:szCs w:val="20"/>
        </w:rPr>
      </w:pPr>
    </w:p>
    <w:p w:rsidR="004374E9" w:rsidRPr="00AD1D82" w:rsidRDefault="004374E9" w:rsidP="00F36610">
      <w:pPr>
        <w:ind w:left="1080"/>
        <w:jc w:val="thaiDistribute"/>
        <w:outlineLvl w:val="0"/>
        <w:rPr>
          <w:rFonts w:ascii="Arial" w:hAnsi="Arial" w:cs="Arial"/>
          <w:spacing w:val="-2"/>
          <w:szCs w:val="20"/>
        </w:rPr>
      </w:pPr>
    </w:p>
    <w:p w:rsidR="00E12716"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7C782D" w:rsidRPr="00AD1D82">
        <w:rPr>
          <w:rFonts w:ascii="Arial" w:hAnsi="Arial" w:cs="Arial"/>
          <w:b/>
          <w:bCs/>
          <w:szCs w:val="20"/>
        </w:rPr>
        <w:t>.</w:t>
      </w:r>
      <w:r w:rsidRPr="00AD1D82">
        <w:rPr>
          <w:rFonts w:ascii="Arial" w:hAnsi="Arial" w:cs="Arial"/>
          <w:b/>
          <w:bCs/>
          <w:szCs w:val="20"/>
          <w:lang w:val="en-GB"/>
        </w:rPr>
        <w:t>1</w:t>
      </w:r>
      <w:r w:rsidR="00462E30" w:rsidRPr="00AD1D82">
        <w:rPr>
          <w:rFonts w:ascii="Arial" w:hAnsi="Arial" w:cs="Arial"/>
          <w:b/>
          <w:bCs/>
          <w:szCs w:val="20"/>
          <w:lang w:val="en-GB"/>
        </w:rPr>
        <w:t>8</w:t>
      </w:r>
      <w:r w:rsidR="00E12716" w:rsidRPr="00AD1D82">
        <w:rPr>
          <w:rFonts w:ascii="Arial" w:hAnsi="Arial" w:cs="Arial"/>
          <w:b/>
          <w:bCs/>
          <w:szCs w:val="20"/>
        </w:rPr>
        <w:tab/>
        <w:t>Employee benefits</w:t>
      </w:r>
    </w:p>
    <w:p w:rsidR="007F001D" w:rsidRPr="00AD1D82" w:rsidRDefault="007F001D" w:rsidP="00F36610">
      <w:pPr>
        <w:adjustRightInd w:val="0"/>
        <w:ind w:left="1080"/>
        <w:rPr>
          <w:rFonts w:ascii="Arial" w:hAnsi="Arial" w:cs="Arial"/>
          <w:szCs w:val="20"/>
        </w:rPr>
      </w:pPr>
    </w:p>
    <w:p w:rsidR="00E12716" w:rsidRPr="00AD1D82" w:rsidRDefault="00CD3EC8" w:rsidP="00F36610">
      <w:pPr>
        <w:adjustRightInd w:val="0"/>
        <w:ind w:left="1080"/>
        <w:rPr>
          <w:rFonts w:ascii="Arial" w:hAnsi="Arial" w:cs="Arial"/>
          <w:szCs w:val="20"/>
        </w:rPr>
      </w:pPr>
      <w:r w:rsidRPr="00AD1D82">
        <w:rPr>
          <w:rFonts w:ascii="Arial" w:hAnsi="Arial" w:cs="Arial"/>
          <w:szCs w:val="20"/>
        </w:rPr>
        <w:t>Employee benefits of t</w:t>
      </w:r>
      <w:r w:rsidR="00E12716" w:rsidRPr="00AD1D82">
        <w:rPr>
          <w:rFonts w:ascii="Arial" w:hAnsi="Arial" w:cs="Arial"/>
          <w:szCs w:val="20"/>
        </w:rPr>
        <w:t xml:space="preserve">he Company </w:t>
      </w:r>
      <w:r w:rsidRPr="00AD1D82">
        <w:rPr>
          <w:rFonts w:ascii="Arial" w:hAnsi="Arial" w:cs="Arial"/>
          <w:szCs w:val="20"/>
        </w:rPr>
        <w:t>comprise</w:t>
      </w:r>
      <w:r w:rsidR="00034F19" w:rsidRPr="00AD1D82">
        <w:rPr>
          <w:rFonts w:ascii="Arial" w:hAnsi="Arial" w:cs="Arial"/>
          <w:szCs w:val="20"/>
        </w:rPr>
        <w:t>d</w:t>
      </w:r>
      <w:r w:rsidRPr="00AD1D82">
        <w:rPr>
          <w:rFonts w:ascii="Arial" w:hAnsi="Arial" w:cs="Arial"/>
          <w:szCs w:val="20"/>
        </w:rPr>
        <w:t xml:space="preserve"> of </w:t>
      </w:r>
      <w:r w:rsidR="00E12716" w:rsidRPr="00AD1D82">
        <w:rPr>
          <w:rFonts w:ascii="Arial" w:hAnsi="Arial" w:cs="Arial"/>
          <w:szCs w:val="20"/>
        </w:rPr>
        <w:t>defined contribution and defined benefit</w:t>
      </w:r>
      <w:r w:rsidR="00AC6E9A" w:rsidRPr="00AD1D82">
        <w:rPr>
          <w:rFonts w:ascii="Arial" w:hAnsi="Arial" w:cs="Arial"/>
          <w:szCs w:val="20"/>
        </w:rPr>
        <w:t xml:space="preserve"> post-employment benefit plans</w:t>
      </w:r>
      <w:r w:rsidR="00E12716" w:rsidRPr="00AD1D82">
        <w:rPr>
          <w:rFonts w:ascii="Arial" w:hAnsi="Arial" w:cs="Arial"/>
          <w:szCs w:val="20"/>
        </w:rPr>
        <w:t xml:space="preserve">. A defined contribution plan is a pension plan under which the Company pays fixed contributions into a separate entity. The Company has no legal or constructive obligations to pay further contributions if the fund does not hold sufficient assets to pay all employees the benefits relating to employee service in the current and prior </w:t>
      </w:r>
      <w:r w:rsidR="00A353A1" w:rsidRPr="00AD1D82">
        <w:rPr>
          <w:rFonts w:ascii="Arial" w:hAnsi="Arial" w:cs="Arial"/>
          <w:szCs w:val="20"/>
        </w:rPr>
        <w:t>year</w:t>
      </w:r>
      <w:r w:rsidR="00E12716" w:rsidRPr="00AD1D82">
        <w:rPr>
          <w:rFonts w:ascii="Arial" w:hAnsi="Arial" w:cs="Arial"/>
          <w:szCs w:val="20"/>
        </w:rPr>
        <w:t>. A defined benefit plan is a pension plan that is not a defined contribution plan. Typically defined benefit plans define an amount of pension benefit that an employee will receive on retirement, usually dependent on one or more factors such as age, years of service and compensation.</w:t>
      </w:r>
    </w:p>
    <w:p w:rsidR="00B67A9C" w:rsidRPr="00AD1D82" w:rsidRDefault="00B67A9C" w:rsidP="00F36610">
      <w:pPr>
        <w:tabs>
          <w:tab w:val="left" w:pos="-720"/>
          <w:tab w:val="left" w:pos="1134"/>
        </w:tabs>
        <w:adjustRightInd w:val="0"/>
        <w:ind w:left="1080"/>
        <w:rPr>
          <w:rFonts w:ascii="Arial" w:hAnsi="Arial" w:cs="Arial"/>
          <w:szCs w:val="20"/>
        </w:rPr>
      </w:pPr>
    </w:p>
    <w:p w:rsidR="00B67A9C" w:rsidRPr="00AD1D82" w:rsidRDefault="00B67A9C" w:rsidP="00F36610">
      <w:pPr>
        <w:numPr>
          <w:ilvl w:val="0"/>
          <w:numId w:val="10"/>
        </w:numPr>
        <w:adjustRightInd w:val="0"/>
        <w:ind w:left="1080" w:firstLine="0"/>
        <w:contextualSpacing/>
        <w:rPr>
          <w:rFonts w:ascii="Arial" w:hAnsi="Arial" w:cs="Arial"/>
          <w:szCs w:val="20"/>
        </w:rPr>
      </w:pPr>
      <w:r w:rsidRPr="00AD1D82">
        <w:rPr>
          <w:rFonts w:ascii="Arial" w:hAnsi="Arial" w:cs="Arial"/>
          <w:szCs w:val="20"/>
        </w:rPr>
        <w:t xml:space="preserve">Short-term benefits </w:t>
      </w:r>
    </w:p>
    <w:p w:rsidR="00D211FD" w:rsidRPr="00AD1D82" w:rsidRDefault="00D211FD" w:rsidP="00F36610">
      <w:pPr>
        <w:adjustRightInd w:val="0"/>
        <w:ind w:left="1440"/>
        <w:rPr>
          <w:rFonts w:ascii="Arial" w:hAnsi="Arial" w:cs="Arial"/>
          <w:szCs w:val="20"/>
        </w:rPr>
      </w:pPr>
    </w:p>
    <w:p w:rsidR="00B67A9C" w:rsidRPr="00AD1D82" w:rsidRDefault="00B67A9C" w:rsidP="00F36610">
      <w:pPr>
        <w:adjustRightInd w:val="0"/>
        <w:ind w:left="1440"/>
        <w:rPr>
          <w:rFonts w:ascii="Arial" w:hAnsi="Arial" w:cs="Arial"/>
          <w:szCs w:val="20"/>
        </w:rPr>
      </w:pPr>
      <w:r w:rsidRPr="00AD1D82">
        <w:rPr>
          <w:rFonts w:ascii="Arial" w:hAnsi="Arial" w:cs="Arial"/>
          <w:szCs w:val="20"/>
        </w:rPr>
        <w:t xml:space="preserve">Salaries, wages, bonuses, contribution to the social security fund and provident fund are recognised as expenses </w:t>
      </w:r>
      <w:r w:rsidR="00C53696" w:rsidRPr="00AD1D82">
        <w:rPr>
          <w:rFonts w:ascii="Arial" w:hAnsi="Arial" w:cs="Arial"/>
          <w:szCs w:val="20"/>
        </w:rPr>
        <w:t>in the period in which the associated services are rendered by the employees of the Company.</w:t>
      </w:r>
    </w:p>
    <w:p w:rsidR="00CD3EC8" w:rsidRPr="00AD1D82" w:rsidRDefault="00CD3EC8" w:rsidP="00F36610">
      <w:pPr>
        <w:adjustRightInd w:val="0"/>
        <w:ind w:left="1440"/>
        <w:rPr>
          <w:rFonts w:ascii="Arial" w:hAnsi="Arial" w:cs="Arial"/>
          <w:szCs w:val="20"/>
        </w:rPr>
      </w:pPr>
    </w:p>
    <w:p w:rsidR="00CD3EC8" w:rsidRPr="00AD1D82" w:rsidRDefault="00CD3EC8" w:rsidP="00F36610">
      <w:pPr>
        <w:numPr>
          <w:ilvl w:val="0"/>
          <w:numId w:val="10"/>
        </w:numPr>
        <w:adjustRightInd w:val="0"/>
        <w:ind w:left="1080" w:firstLine="0"/>
        <w:contextualSpacing/>
        <w:rPr>
          <w:rFonts w:ascii="Arial" w:hAnsi="Arial" w:cs="Arial"/>
          <w:szCs w:val="20"/>
        </w:rPr>
      </w:pPr>
      <w:r w:rsidRPr="00AD1D82">
        <w:rPr>
          <w:rFonts w:ascii="Arial" w:hAnsi="Arial" w:cs="Arial"/>
          <w:szCs w:val="20"/>
        </w:rPr>
        <w:t>Defined contribution</w:t>
      </w:r>
    </w:p>
    <w:p w:rsidR="00CD3EC8" w:rsidRPr="00AD1D82" w:rsidRDefault="00CD3EC8" w:rsidP="00F36610">
      <w:pPr>
        <w:tabs>
          <w:tab w:val="left" w:pos="9198"/>
        </w:tabs>
        <w:suppressAutoHyphens/>
        <w:ind w:left="1440"/>
        <w:rPr>
          <w:rFonts w:ascii="Arial" w:hAnsi="Arial" w:cs="Arial"/>
          <w:spacing w:val="-6"/>
          <w:szCs w:val="20"/>
          <w:lang w:val="en-GB"/>
        </w:rPr>
      </w:pPr>
    </w:p>
    <w:p w:rsidR="00CD3EC8" w:rsidRPr="00AD1D82" w:rsidRDefault="00CD3EC8" w:rsidP="00F36610">
      <w:pPr>
        <w:tabs>
          <w:tab w:val="left" w:pos="9198"/>
        </w:tabs>
        <w:suppressAutoHyphens/>
        <w:ind w:left="1440"/>
        <w:rPr>
          <w:rFonts w:ascii="Arial" w:hAnsi="Arial" w:cs="Arial"/>
          <w:szCs w:val="20"/>
          <w:u w:val="single"/>
        </w:rPr>
      </w:pPr>
      <w:r w:rsidRPr="00AD1D82">
        <w:rPr>
          <w:rFonts w:ascii="Arial" w:hAnsi="Arial" w:cs="Arial"/>
          <w:szCs w:val="20"/>
          <w:u w:val="single"/>
        </w:rPr>
        <w:t>Staff provident fund</w:t>
      </w:r>
    </w:p>
    <w:p w:rsidR="00CD3EC8" w:rsidRPr="00AD1D82" w:rsidRDefault="00CD3EC8" w:rsidP="00F36610">
      <w:pPr>
        <w:pStyle w:val="a0"/>
        <w:tabs>
          <w:tab w:val="left" w:pos="360"/>
          <w:tab w:val="left" w:pos="720"/>
          <w:tab w:val="right" w:pos="7200"/>
        </w:tabs>
        <w:ind w:left="1440" w:right="0"/>
        <w:jc w:val="both"/>
        <w:rPr>
          <w:rFonts w:ascii="Arial" w:hAnsi="Arial" w:cs="Arial"/>
          <w:sz w:val="20"/>
          <w:szCs w:val="20"/>
        </w:rPr>
      </w:pPr>
    </w:p>
    <w:p w:rsidR="00CD3EC8" w:rsidRPr="00AD1D82" w:rsidRDefault="00CD3EC8" w:rsidP="00F36610">
      <w:pPr>
        <w:adjustRightInd w:val="0"/>
        <w:ind w:left="1440"/>
        <w:rPr>
          <w:rFonts w:ascii="Arial" w:hAnsi="Arial" w:cs="Arial"/>
          <w:szCs w:val="20"/>
        </w:rPr>
      </w:pPr>
      <w:r w:rsidRPr="00AD1D82">
        <w:rPr>
          <w:rFonts w:ascii="Arial" w:hAnsi="Arial" w:cs="Arial"/>
          <w:szCs w:val="20"/>
        </w:rPr>
        <w:t>The Company operates a provident fund, the assets of which are held in a separate trust fund. The provident fund is funded by payment from employees and by the Company.</w:t>
      </w:r>
    </w:p>
    <w:p w:rsidR="00CD3EC8" w:rsidRPr="00AD1D82" w:rsidRDefault="00CD3EC8" w:rsidP="00F36610">
      <w:pPr>
        <w:pStyle w:val="a0"/>
        <w:tabs>
          <w:tab w:val="left" w:pos="360"/>
          <w:tab w:val="left" w:pos="720"/>
          <w:tab w:val="right" w:pos="7200"/>
        </w:tabs>
        <w:ind w:left="1440" w:right="0"/>
        <w:jc w:val="both"/>
        <w:rPr>
          <w:rFonts w:ascii="Arial" w:hAnsi="Arial" w:cs="Arial"/>
          <w:sz w:val="20"/>
          <w:szCs w:val="20"/>
        </w:rPr>
      </w:pPr>
    </w:p>
    <w:p w:rsidR="002D06C7" w:rsidRPr="00AD1D82" w:rsidRDefault="00CD3EC8" w:rsidP="00F36610">
      <w:pPr>
        <w:adjustRightInd w:val="0"/>
        <w:ind w:left="1440"/>
        <w:rPr>
          <w:rFonts w:ascii="Arial" w:hAnsi="Arial" w:cs="Arial"/>
          <w:szCs w:val="20"/>
        </w:rPr>
      </w:pPr>
      <w:r w:rsidRPr="00AD1D82">
        <w:rPr>
          <w:rFonts w:ascii="Arial" w:hAnsi="Arial" w:cs="Arial"/>
          <w:spacing w:val="-6"/>
          <w:szCs w:val="20"/>
        </w:rPr>
        <w:t>Contributions to the provident fund are charged to profit and loss</w:t>
      </w:r>
      <w:r w:rsidRPr="00AD1D82">
        <w:rPr>
          <w:rFonts w:ascii="Arial" w:hAnsi="Arial" w:cs="Arial"/>
          <w:szCs w:val="20"/>
        </w:rPr>
        <w:t xml:space="preserve"> in the period to which they related.</w:t>
      </w:r>
    </w:p>
    <w:p w:rsidR="00CD3EC8" w:rsidRPr="00AD1D82" w:rsidRDefault="00CD3EC8" w:rsidP="00F36610">
      <w:pPr>
        <w:adjustRightInd w:val="0"/>
        <w:ind w:left="1440"/>
        <w:rPr>
          <w:rFonts w:ascii="Arial" w:hAnsi="Arial" w:cs="Arial"/>
          <w:szCs w:val="20"/>
        </w:rPr>
      </w:pPr>
    </w:p>
    <w:p w:rsidR="00A12243" w:rsidRPr="00AD1D82" w:rsidRDefault="00A12243">
      <w:pPr>
        <w:autoSpaceDE/>
        <w:autoSpaceDN/>
        <w:jc w:val="left"/>
        <w:rPr>
          <w:rFonts w:ascii="Arial" w:hAnsi="Arial" w:cs="Arial"/>
          <w:b/>
          <w:bCs/>
          <w:spacing w:val="-2"/>
          <w:szCs w:val="20"/>
          <w:shd w:val="clear" w:color="auto" w:fill="FFFFFF"/>
          <w:lang w:val="en-GB"/>
        </w:rPr>
      </w:pPr>
      <w:r w:rsidRPr="00AD1D82">
        <w:rPr>
          <w:rFonts w:ascii="Arial" w:hAnsi="Arial" w:cs="Arial"/>
          <w:b/>
          <w:bCs/>
          <w:spacing w:val="-2"/>
          <w:szCs w:val="20"/>
          <w:shd w:val="clear" w:color="auto" w:fill="FFFFFF"/>
          <w:lang w:val="en-GB"/>
        </w:rPr>
        <w:br w:type="page"/>
      </w:r>
    </w:p>
    <w:p w:rsidR="004374E9" w:rsidRPr="00AD1D82" w:rsidRDefault="004374E9" w:rsidP="00F36610">
      <w:pPr>
        <w:ind w:left="540" w:hanging="540"/>
        <w:rPr>
          <w:rFonts w:ascii="Arial" w:hAnsi="Arial" w:cs="Arial"/>
          <w:spacing w:val="-2"/>
          <w:szCs w:val="20"/>
          <w:shd w:val="clear" w:color="auto" w:fill="FFFFFF"/>
          <w:lang w:val="en-GB"/>
        </w:rPr>
      </w:pPr>
      <w:r w:rsidRPr="00AD1D82">
        <w:rPr>
          <w:rFonts w:ascii="Arial" w:hAnsi="Arial" w:cs="Arial"/>
          <w:b/>
          <w:bCs/>
          <w:spacing w:val="-2"/>
          <w:szCs w:val="20"/>
          <w:shd w:val="clear" w:color="auto" w:fill="FFFFFF"/>
          <w:lang w:val="en-GB"/>
        </w:rPr>
        <w:lastRenderedPageBreak/>
        <w:t>3</w:t>
      </w:r>
      <w:r w:rsidRPr="00AD1D82">
        <w:rPr>
          <w:rFonts w:ascii="Arial" w:hAnsi="Arial" w:cs="Arial"/>
          <w:b/>
          <w:bCs/>
          <w:spacing w:val="-2"/>
          <w:szCs w:val="20"/>
          <w:shd w:val="clear" w:color="auto" w:fill="FFFFFF"/>
          <w:lang w:val="en-GB"/>
        </w:rPr>
        <w:tab/>
        <w:t xml:space="preserve">Accounting policies </w:t>
      </w:r>
      <w:r w:rsidRPr="00AD1D82">
        <w:rPr>
          <w:rFonts w:ascii="Arial" w:hAnsi="Arial" w:cs="Arial"/>
          <w:spacing w:val="-2"/>
          <w:szCs w:val="20"/>
          <w:shd w:val="clear" w:color="auto" w:fill="FFFFFF"/>
          <w:lang w:val="en-GB"/>
        </w:rPr>
        <w:t>(Cont’d)</w:t>
      </w:r>
    </w:p>
    <w:p w:rsidR="004374E9" w:rsidRPr="00AD1D82" w:rsidRDefault="004374E9" w:rsidP="00A12243">
      <w:pPr>
        <w:tabs>
          <w:tab w:val="left" w:pos="9198"/>
        </w:tabs>
        <w:suppressAutoHyphens/>
        <w:ind w:left="540"/>
        <w:rPr>
          <w:rFonts w:ascii="Arial" w:hAnsi="Arial" w:cs="Arial"/>
          <w:spacing w:val="-6"/>
          <w:szCs w:val="20"/>
          <w:lang w:val="en-GB"/>
        </w:rPr>
      </w:pPr>
    </w:p>
    <w:p w:rsidR="004374E9" w:rsidRPr="00AD1D82" w:rsidRDefault="004374E9" w:rsidP="00A12243">
      <w:pPr>
        <w:tabs>
          <w:tab w:val="left" w:pos="9198"/>
        </w:tabs>
        <w:suppressAutoHyphens/>
        <w:ind w:left="540"/>
        <w:rPr>
          <w:rFonts w:ascii="Arial" w:hAnsi="Arial" w:cs="Arial"/>
          <w:spacing w:val="-6"/>
          <w:szCs w:val="20"/>
          <w:lang w:val="en-GB"/>
        </w:rPr>
      </w:pPr>
    </w:p>
    <w:p w:rsidR="004374E9" w:rsidRPr="00AD1D82" w:rsidRDefault="004374E9" w:rsidP="00F36610">
      <w:pPr>
        <w:ind w:left="1080" w:right="-36" w:hanging="540"/>
        <w:outlineLvl w:val="0"/>
        <w:rPr>
          <w:rFonts w:ascii="Arial" w:hAnsi="Arial" w:cs="Arial"/>
          <w:b/>
          <w:bCs/>
          <w:szCs w:val="20"/>
        </w:rPr>
      </w:pPr>
      <w:r w:rsidRPr="00AD1D82">
        <w:rPr>
          <w:rFonts w:ascii="Arial" w:hAnsi="Arial" w:cs="Arial"/>
          <w:b/>
          <w:bCs/>
          <w:szCs w:val="20"/>
          <w:lang w:val="en-GB"/>
        </w:rPr>
        <w:t>3</w:t>
      </w:r>
      <w:r w:rsidRPr="00AD1D82">
        <w:rPr>
          <w:rFonts w:ascii="Arial" w:hAnsi="Arial" w:cs="Arial"/>
          <w:b/>
          <w:bCs/>
          <w:szCs w:val="20"/>
        </w:rPr>
        <w:t>.</w:t>
      </w:r>
      <w:r w:rsidRPr="00AD1D82">
        <w:rPr>
          <w:rFonts w:ascii="Arial" w:hAnsi="Arial" w:cs="Arial"/>
          <w:b/>
          <w:bCs/>
          <w:szCs w:val="20"/>
          <w:lang w:val="en-GB"/>
        </w:rPr>
        <w:t>18</w:t>
      </w:r>
      <w:r w:rsidRPr="00AD1D82">
        <w:rPr>
          <w:rFonts w:ascii="Arial" w:hAnsi="Arial" w:cs="Arial"/>
          <w:b/>
          <w:bCs/>
          <w:szCs w:val="20"/>
        </w:rPr>
        <w:tab/>
        <w:t xml:space="preserve">Employee benefits </w:t>
      </w:r>
      <w:r w:rsidRPr="00AD1D82">
        <w:rPr>
          <w:rFonts w:ascii="Arial" w:hAnsi="Arial" w:cs="Arial"/>
          <w:spacing w:val="-2"/>
          <w:szCs w:val="20"/>
          <w:shd w:val="clear" w:color="auto" w:fill="FFFFFF"/>
          <w:lang w:val="en-GB"/>
        </w:rPr>
        <w:t>(Cont’d)</w:t>
      </w:r>
    </w:p>
    <w:p w:rsidR="00D211FD" w:rsidRPr="00AD1D82" w:rsidRDefault="00D211FD" w:rsidP="00A12243">
      <w:pPr>
        <w:adjustRightInd w:val="0"/>
        <w:ind w:left="1080"/>
        <w:rPr>
          <w:rFonts w:ascii="Arial" w:hAnsi="Arial" w:cs="Arial"/>
          <w:szCs w:val="20"/>
        </w:rPr>
      </w:pPr>
    </w:p>
    <w:p w:rsidR="00CD3EC8" w:rsidRPr="00AD1D82" w:rsidRDefault="00CD3EC8" w:rsidP="00F36610">
      <w:pPr>
        <w:numPr>
          <w:ilvl w:val="0"/>
          <w:numId w:val="10"/>
        </w:numPr>
        <w:adjustRightInd w:val="0"/>
        <w:ind w:left="1080" w:firstLine="0"/>
        <w:contextualSpacing/>
        <w:rPr>
          <w:rFonts w:ascii="Arial" w:hAnsi="Arial" w:cs="Arial"/>
          <w:szCs w:val="20"/>
        </w:rPr>
      </w:pPr>
      <w:r w:rsidRPr="00AD1D82">
        <w:rPr>
          <w:rFonts w:ascii="Arial" w:hAnsi="Arial" w:cs="Arial"/>
          <w:szCs w:val="20"/>
        </w:rPr>
        <w:t>Defined benefit plans</w:t>
      </w:r>
    </w:p>
    <w:p w:rsidR="00CD3EC8" w:rsidRPr="00AD1D82" w:rsidRDefault="00CD3EC8" w:rsidP="00F36610">
      <w:pPr>
        <w:tabs>
          <w:tab w:val="left" w:pos="-720"/>
          <w:tab w:val="left" w:pos="1260"/>
        </w:tabs>
        <w:adjustRightInd w:val="0"/>
        <w:ind w:left="1440"/>
        <w:rPr>
          <w:rFonts w:ascii="Arial" w:hAnsi="Arial" w:cs="Arial"/>
          <w:szCs w:val="20"/>
        </w:rPr>
      </w:pPr>
    </w:p>
    <w:p w:rsidR="00CD3EC8" w:rsidRPr="00AD1D82" w:rsidRDefault="00CD3EC8" w:rsidP="00F36610">
      <w:pPr>
        <w:adjustRightInd w:val="0"/>
        <w:ind w:left="1440"/>
        <w:rPr>
          <w:rFonts w:ascii="Arial" w:hAnsi="Arial" w:cs="Arial"/>
          <w:szCs w:val="20"/>
          <w:u w:val="single"/>
        </w:rPr>
      </w:pPr>
      <w:r w:rsidRPr="00AD1D82">
        <w:rPr>
          <w:rFonts w:ascii="Arial" w:hAnsi="Arial" w:cs="Arial"/>
          <w:szCs w:val="20"/>
          <w:u w:val="single"/>
        </w:rPr>
        <w:t>Retirement benefits</w:t>
      </w:r>
    </w:p>
    <w:p w:rsidR="00CD3EC8" w:rsidRPr="00AD1D82" w:rsidRDefault="00CD3EC8" w:rsidP="00F36610">
      <w:pPr>
        <w:adjustRightInd w:val="0"/>
        <w:ind w:left="1440"/>
        <w:rPr>
          <w:rFonts w:ascii="Arial" w:hAnsi="Arial" w:cs="Arial"/>
          <w:szCs w:val="20"/>
        </w:rPr>
      </w:pPr>
    </w:p>
    <w:p w:rsidR="00CD3EC8" w:rsidRPr="00AD1D82" w:rsidRDefault="00CD3EC8" w:rsidP="00F36610">
      <w:pPr>
        <w:adjustRightInd w:val="0"/>
        <w:ind w:left="1440"/>
        <w:rPr>
          <w:rFonts w:ascii="Arial" w:hAnsi="Arial" w:cs="Arial"/>
          <w:szCs w:val="20"/>
        </w:rPr>
      </w:pPr>
      <w:r w:rsidRPr="00AD1D82">
        <w:rPr>
          <w:rFonts w:ascii="Arial" w:hAnsi="Arial" w:cs="Arial"/>
          <w:szCs w:val="20"/>
        </w:rPr>
        <w:t xml:space="preserve">Under Labour Laws applicable in Thailand and the Company’s employment policy, all employees completing </w:t>
      </w:r>
      <w:r w:rsidRPr="00AD1D82">
        <w:rPr>
          <w:rFonts w:ascii="Arial" w:hAnsi="Arial" w:cs="Arial"/>
          <w:szCs w:val="20"/>
          <w:lang w:val="en-GB"/>
        </w:rPr>
        <w:t>120</w:t>
      </w:r>
      <w:r w:rsidRPr="00AD1D82">
        <w:rPr>
          <w:rFonts w:ascii="Arial" w:hAnsi="Arial" w:cs="Arial"/>
          <w:szCs w:val="20"/>
        </w:rPr>
        <w:t xml:space="preserve"> days of service are entitled to severance pay on termination or retrenchment without cause or upon retirement age of </w:t>
      </w:r>
      <w:r w:rsidRPr="00AD1D82">
        <w:rPr>
          <w:rFonts w:ascii="Arial" w:hAnsi="Arial" w:cs="Arial"/>
          <w:szCs w:val="20"/>
          <w:lang w:val="en-GB"/>
        </w:rPr>
        <w:t>55</w:t>
      </w:r>
      <w:r w:rsidRPr="00AD1D82">
        <w:rPr>
          <w:rFonts w:ascii="Arial" w:hAnsi="Arial" w:cs="Arial"/>
          <w:szCs w:val="20"/>
        </w:rPr>
        <w:t xml:space="preserve">. The severance pay will be at the rate according to number of years of service as stipulated in the Labor Law which is currently at a maximum rate of </w:t>
      </w:r>
      <w:r w:rsidRPr="00AD1D82">
        <w:rPr>
          <w:rFonts w:ascii="Arial" w:hAnsi="Arial" w:cs="Arial"/>
          <w:szCs w:val="20"/>
          <w:lang w:val="en-GB"/>
        </w:rPr>
        <w:t>300</w:t>
      </w:r>
      <w:r w:rsidRPr="00AD1D82">
        <w:rPr>
          <w:rFonts w:ascii="Arial" w:hAnsi="Arial" w:cs="Arial"/>
          <w:szCs w:val="20"/>
        </w:rPr>
        <w:t xml:space="preserve"> days of final salary.</w:t>
      </w:r>
    </w:p>
    <w:p w:rsidR="00CD3EC8" w:rsidRPr="00AD1D82" w:rsidRDefault="00CD3EC8" w:rsidP="00F36610">
      <w:pPr>
        <w:adjustRightInd w:val="0"/>
        <w:ind w:left="1440"/>
        <w:rPr>
          <w:rFonts w:ascii="Arial" w:hAnsi="Arial" w:cs="Arial"/>
          <w:szCs w:val="20"/>
        </w:rPr>
      </w:pPr>
    </w:p>
    <w:p w:rsidR="00CD3EC8" w:rsidRPr="00AD1D82" w:rsidRDefault="00CD3EC8" w:rsidP="00F36610">
      <w:pPr>
        <w:adjustRightInd w:val="0"/>
        <w:ind w:left="1440"/>
        <w:rPr>
          <w:rFonts w:ascii="Arial" w:hAnsi="Arial" w:cs="Arial"/>
          <w:spacing w:val="-4"/>
          <w:szCs w:val="20"/>
        </w:rPr>
      </w:pPr>
      <w:r w:rsidRPr="00AD1D82">
        <w:rPr>
          <w:rFonts w:ascii="Arial" w:hAnsi="Arial" w:cs="Arial"/>
          <w:spacing w:val="-4"/>
          <w:szCs w:val="20"/>
        </w:rPr>
        <w:t>The liability recognised in the statements of financial position in respect of defined benefit pension plans is the present value of the defined benefit obligation at the end of the reporting period together with adjustments for unrecognised past-service costs. The defined benefit obligation is calculated by independent actuaries using the projected unit credit method. The present value of the defined benefit obligation is determined by discounting the estimated future cash outflows using market yield of government bonds that have terms to maturity approximating to the terms of the related pension liability. The estimated future cash flows shall reflect employee salaries, turnover rate, mortality, length of service and other.</w:t>
      </w:r>
    </w:p>
    <w:p w:rsidR="00CD3EC8" w:rsidRPr="00AD1D82" w:rsidRDefault="00CD3EC8" w:rsidP="00F36610">
      <w:pPr>
        <w:adjustRightInd w:val="0"/>
        <w:ind w:left="1440"/>
        <w:rPr>
          <w:rFonts w:ascii="Arial" w:hAnsi="Arial" w:cs="Arial"/>
          <w:spacing w:val="-4"/>
          <w:szCs w:val="20"/>
        </w:rPr>
      </w:pPr>
    </w:p>
    <w:p w:rsidR="00CD3EC8" w:rsidRPr="00AD1D82" w:rsidRDefault="00CD3EC8" w:rsidP="00F36610">
      <w:pPr>
        <w:tabs>
          <w:tab w:val="left" w:pos="9198"/>
        </w:tabs>
        <w:suppressAutoHyphens/>
        <w:ind w:left="1440"/>
        <w:rPr>
          <w:rFonts w:ascii="Arial" w:hAnsi="Arial" w:cs="Arial"/>
          <w:spacing w:val="-6"/>
          <w:szCs w:val="20"/>
          <w:lang w:val="en-GB"/>
        </w:rPr>
      </w:pPr>
      <w:r w:rsidRPr="00AD1D82">
        <w:rPr>
          <w:rFonts w:ascii="Arial" w:hAnsi="Arial" w:cs="Arial"/>
          <w:spacing w:val="-6"/>
          <w:szCs w:val="20"/>
          <w:lang w:val="en-GB"/>
        </w:rPr>
        <w:t>Actuarial gains and losses arising from experience adjustments and changes in actuarial assumptions are charged or credited to owners’ equity in other co</w:t>
      </w:r>
      <w:r w:rsidR="00A353A1" w:rsidRPr="00AD1D82">
        <w:rPr>
          <w:rFonts w:ascii="Arial" w:hAnsi="Arial" w:cs="Arial"/>
          <w:spacing w:val="-6"/>
          <w:szCs w:val="20"/>
          <w:lang w:val="en-GB"/>
        </w:rPr>
        <w:t xml:space="preserve">mprehensive income in the </w:t>
      </w:r>
      <w:r w:rsidR="00A353A1" w:rsidRPr="00AD1D82">
        <w:rPr>
          <w:rFonts w:ascii="Arial" w:hAnsi="Arial" w:cs="Arial"/>
          <w:spacing w:val="-6"/>
          <w:szCs w:val="25"/>
          <w:lang w:val="en-GB"/>
        </w:rPr>
        <w:t>year</w:t>
      </w:r>
      <w:r w:rsidRPr="00AD1D82">
        <w:rPr>
          <w:rFonts w:ascii="Arial" w:hAnsi="Arial" w:cs="Arial"/>
          <w:spacing w:val="-6"/>
          <w:szCs w:val="20"/>
          <w:lang w:val="en-GB"/>
        </w:rPr>
        <w:t xml:space="preserve"> in which they arise.</w:t>
      </w:r>
    </w:p>
    <w:p w:rsidR="00CD3EC8" w:rsidRPr="00AD1D82" w:rsidRDefault="00CD3EC8" w:rsidP="00F36610">
      <w:pPr>
        <w:tabs>
          <w:tab w:val="left" w:pos="9198"/>
        </w:tabs>
        <w:suppressAutoHyphens/>
        <w:ind w:left="1440"/>
        <w:rPr>
          <w:rFonts w:ascii="Arial" w:hAnsi="Arial" w:cs="Arial"/>
          <w:spacing w:val="-6"/>
          <w:szCs w:val="20"/>
          <w:lang w:val="en-GB"/>
        </w:rPr>
      </w:pPr>
    </w:p>
    <w:p w:rsidR="00A12243" w:rsidRPr="00AD1D82" w:rsidRDefault="00A12243" w:rsidP="00F36610">
      <w:pPr>
        <w:tabs>
          <w:tab w:val="left" w:pos="9198"/>
        </w:tabs>
        <w:suppressAutoHyphens/>
        <w:ind w:left="1440"/>
        <w:rPr>
          <w:rFonts w:ascii="Arial" w:hAnsi="Arial" w:cs="Arial"/>
          <w:spacing w:val="-6"/>
          <w:szCs w:val="20"/>
          <w:lang w:val="en-GB"/>
        </w:rPr>
      </w:pPr>
    </w:p>
    <w:p w:rsidR="00484463" w:rsidRPr="00AD1D82" w:rsidRDefault="00B269BB" w:rsidP="00A12243">
      <w:pPr>
        <w:ind w:left="1080" w:right="-36" w:hanging="540"/>
        <w:outlineLvl w:val="0"/>
        <w:rPr>
          <w:rFonts w:ascii="Arial" w:hAnsi="Arial" w:cs="Arial"/>
          <w:b/>
          <w:bCs/>
          <w:szCs w:val="20"/>
        </w:rPr>
      </w:pPr>
      <w:r w:rsidRPr="00AD1D82">
        <w:rPr>
          <w:rFonts w:ascii="Arial" w:hAnsi="Arial" w:cs="Arial"/>
          <w:b/>
          <w:bCs/>
          <w:szCs w:val="20"/>
          <w:lang w:val="en-GB"/>
        </w:rPr>
        <w:t>3</w:t>
      </w:r>
      <w:r w:rsidR="00484463" w:rsidRPr="00AD1D82">
        <w:rPr>
          <w:rFonts w:ascii="Arial" w:hAnsi="Arial" w:cs="Arial"/>
          <w:b/>
          <w:bCs/>
          <w:szCs w:val="20"/>
        </w:rPr>
        <w:t>.</w:t>
      </w:r>
      <w:r w:rsidRPr="00AD1D82">
        <w:rPr>
          <w:rFonts w:ascii="Arial" w:hAnsi="Arial" w:cs="Arial"/>
          <w:b/>
          <w:bCs/>
          <w:szCs w:val="20"/>
          <w:lang w:val="en-GB"/>
        </w:rPr>
        <w:t>19</w:t>
      </w:r>
      <w:r w:rsidR="00A12243" w:rsidRPr="00AD1D82">
        <w:rPr>
          <w:rFonts w:ascii="Arial" w:hAnsi="Arial" w:cs="Arial"/>
          <w:b/>
          <w:bCs/>
          <w:szCs w:val="20"/>
        </w:rPr>
        <w:tab/>
      </w:r>
      <w:r w:rsidR="00484463" w:rsidRPr="00AD1D82">
        <w:rPr>
          <w:rFonts w:ascii="Arial" w:hAnsi="Arial" w:cs="Arial"/>
          <w:b/>
          <w:bCs/>
          <w:szCs w:val="20"/>
        </w:rPr>
        <w:t xml:space="preserve">Provisions </w:t>
      </w:r>
    </w:p>
    <w:p w:rsidR="007F001D" w:rsidRPr="00AD1D82" w:rsidRDefault="007F001D" w:rsidP="00834985">
      <w:pPr>
        <w:pStyle w:val="a0"/>
        <w:tabs>
          <w:tab w:val="right" w:pos="7200"/>
        </w:tabs>
        <w:ind w:left="1080" w:right="0"/>
        <w:jc w:val="both"/>
        <w:rPr>
          <w:rFonts w:ascii="Arial" w:hAnsi="Arial" w:cs="Arial"/>
          <w:sz w:val="18"/>
          <w:szCs w:val="18"/>
        </w:rPr>
      </w:pPr>
    </w:p>
    <w:p w:rsidR="00484463" w:rsidRPr="00AD1D82" w:rsidRDefault="00484463" w:rsidP="00834985">
      <w:pPr>
        <w:pStyle w:val="a0"/>
        <w:tabs>
          <w:tab w:val="left" w:pos="990"/>
        </w:tabs>
        <w:ind w:left="1080" w:right="0"/>
        <w:jc w:val="both"/>
        <w:rPr>
          <w:rFonts w:ascii="Arial" w:hAnsi="Arial" w:cs="Arial"/>
          <w:spacing w:val="-2"/>
          <w:sz w:val="20"/>
          <w:szCs w:val="20"/>
        </w:rPr>
      </w:pPr>
      <w:r w:rsidRPr="00AD1D82">
        <w:rPr>
          <w:rFonts w:ascii="Arial" w:hAnsi="Arial" w:cs="Arial"/>
          <w:spacing w:val="-2"/>
          <w:sz w:val="20"/>
          <w:szCs w:val="20"/>
        </w:rPr>
        <w:t>Provisions are recognised when the Company has a present legal or constructive obligation as a result of past events, it is probable that an outflow of resources will be required to settle the obligation, and a reliable estimate of the amount of the obligation can be made. Where the Company expects a provision to be reimbursed, the reimbursement is recognised as a separate asset but only when the reimburse</w:t>
      </w:r>
      <w:r w:rsidR="002C37FF" w:rsidRPr="00AD1D82">
        <w:rPr>
          <w:rFonts w:ascii="Arial" w:hAnsi="Arial" w:cs="Arial"/>
          <w:spacing w:val="-2"/>
          <w:sz w:val="20"/>
          <w:szCs w:val="20"/>
        </w:rPr>
        <w:t>ment</w:t>
      </w:r>
      <w:r w:rsidRPr="00AD1D82">
        <w:rPr>
          <w:rFonts w:ascii="Arial" w:hAnsi="Arial" w:cs="Arial"/>
          <w:spacing w:val="-2"/>
          <w:sz w:val="20"/>
          <w:szCs w:val="20"/>
        </w:rPr>
        <w:t xml:space="preserve"> is virtually certain.</w:t>
      </w:r>
    </w:p>
    <w:p w:rsidR="004374E9" w:rsidRPr="00AD1D82" w:rsidRDefault="004374E9" w:rsidP="00834985">
      <w:pPr>
        <w:pStyle w:val="a0"/>
        <w:tabs>
          <w:tab w:val="left" w:pos="990"/>
        </w:tabs>
        <w:ind w:left="1080" w:right="0"/>
        <w:jc w:val="both"/>
        <w:rPr>
          <w:rFonts w:ascii="Arial" w:hAnsi="Arial" w:cs="Arial"/>
          <w:spacing w:val="-2"/>
          <w:sz w:val="20"/>
          <w:szCs w:val="20"/>
        </w:rPr>
      </w:pPr>
    </w:p>
    <w:p w:rsidR="00A12243" w:rsidRPr="00AD1D82" w:rsidRDefault="00A12243" w:rsidP="00834985">
      <w:pPr>
        <w:pStyle w:val="a0"/>
        <w:tabs>
          <w:tab w:val="left" w:pos="990"/>
        </w:tabs>
        <w:ind w:left="1080" w:right="0"/>
        <w:jc w:val="both"/>
        <w:rPr>
          <w:rFonts w:ascii="Arial" w:hAnsi="Arial" w:cs="Arial"/>
          <w:spacing w:val="-2"/>
          <w:sz w:val="20"/>
          <w:szCs w:val="20"/>
        </w:rPr>
      </w:pPr>
    </w:p>
    <w:p w:rsidR="00462E30" w:rsidRPr="00AD1D82" w:rsidRDefault="00462E30" w:rsidP="00F36610">
      <w:pPr>
        <w:pStyle w:val="a0"/>
        <w:tabs>
          <w:tab w:val="left" w:pos="1080"/>
        </w:tabs>
        <w:ind w:left="540" w:right="0"/>
        <w:jc w:val="both"/>
        <w:rPr>
          <w:rFonts w:ascii="Arial" w:hAnsi="Arial" w:cs="Arial"/>
          <w:b/>
          <w:bCs/>
          <w:sz w:val="20"/>
          <w:szCs w:val="20"/>
        </w:rPr>
      </w:pPr>
      <w:r w:rsidRPr="00AD1D82">
        <w:rPr>
          <w:rFonts w:ascii="Arial" w:hAnsi="Arial" w:cs="Arial"/>
          <w:b/>
          <w:bCs/>
          <w:sz w:val="20"/>
          <w:szCs w:val="20"/>
          <w:lang w:val="en-GB"/>
        </w:rPr>
        <w:t>3</w:t>
      </w:r>
      <w:r w:rsidRPr="00AD1D82">
        <w:rPr>
          <w:rFonts w:ascii="Arial" w:hAnsi="Arial" w:cs="Arial"/>
          <w:b/>
          <w:bCs/>
          <w:sz w:val="20"/>
          <w:szCs w:val="20"/>
        </w:rPr>
        <w:t>.</w:t>
      </w:r>
      <w:r w:rsidR="00ED298F" w:rsidRPr="00AD1D82">
        <w:rPr>
          <w:rFonts w:ascii="Arial" w:hAnsi="Arial" w:cs="Arial"/>
          <w:b/>
          <w:bCs/>
          <w:sz w:val="20"/>
          <w:szCs w:val="20"/>
          <w:lang w:val="en-GB"/>
        </w:rPr>
        <w:t>20</w:t>
      </w:r>
      <w:r w:rsidRPr="00AD1D82">
        <w:rPr>
          <w:rFonts w:ascii="Arial" w:hAnsi="Arial" w:cs="Arial"/>
          <w:b/>
          <w:bCs/>
          <w:sz w:val="20"/>
          <w:szCs w:val="20"/>
        </w:rPr>
        <w:tab/>
        <w:t>Earnings (loss</w:t>
      </w:r>
      <w:r w:rsidR="00381B23" w:rsidRPr="00AD1D82">
        <w:rPr>
          <w:rFonts w:ascii="Arial" w:hAnsi="Arial" w:cs="Arial"/>
          <w:b/>
          <w:bCs/>
          <w:sz w:val="20"/>
          <w:szCs w:val="20"/>
        </w:rPr>
        <w:t>es</w:t>
      </w:r>
      <w:r w:rsidRPr="00AD1D82">
        <w:rPr>
          <w:rFonts w:ascii="Arial" w:hAnsi="Arial" w:cs="Arial"/>
          <w:b/>
          <w:bCs/>
          <w:sz w:val="20"/>
          <w:szCs w:val="20"/>
        </w:rPr>
        <w:t>) per share</w:t>
      </w:r>
    </w:p>
    <w:p w:rsidR="00462E30" w:rsidRPr="00AD1D82" w:rsidRDefault="00462E30" w:rsidP="00834985">
      <w:pPr>
        <w:pStyle w:val="a0"/>
        <w:tabs>
          <w:tab w:val="right" w:pos="7200"/>
        </w:tabs>
        <w:ind w:left="1080" w:right="0"/>
        <w:jc w:val="both"/>
        <w:rPr>
          <w:rFonts w:ascii="Arial" w:hAnsi="Arial" w:cs="Arial"/>
          <w:sz w:val="20"/>
          <w:szCs w:val="20"/>
        </w:rPr>
      </w:pPr>
    </w:p>
    <w:p w:rsidR="00462E30" w:rsidRPr="00AD1D82" w:rsidRDefault="00462E30" w:rsidP="00834985">
      <w:pPr>
        <w:pStyle w:val="a0"/>
        <w:tabs>
          <w:tab w:val="right" w:pos="7200"/>
        </w:tabs>
        <w:ind w:left="1080" w:right="0"/>
        <w:jc w:val="both"/>
        <w:rPr>
          <w:rFonts w:ascii="Arial" w:hAnsi="Arial" w:cs="Arial"/>
          <w:spacing w:val="-2"/>
          <w:sz w:val="20"/>
          <w:szCs w:val="20"/>
        </w:rPr>
      </w:pPr>
      <w:r w:rsidRPr="00AD1D82">
        <w:rPr>
          <w:rFonts w:ascii="Arial" w:hAnsi="Arial" w:cs="Arial"/>
          <w:spacing w:val="-2"/>
          <w:sz w:val="20"/>
          <w:szCs w:val="20"/>
        </w:rPr>
        <w:t>Basic earnings (loss</w:t>
      </w:r>
      <w:r w:rsidR="00381B23" w:rsidRPr="00AD1D82">
        <w:rPr>
          <w:rFonts w:ascii="Arial" w:hAnsi="Arial" w:cs="Arial"/>
          <w:spacing w:val="-2"/>
          <w:sz w:val="20"/>
          <w:szCs w:val="20"/>
        </w:rPr>
        <w:t>es</w:t>
      </w:r>
      <w:r w:rsidRPr="00AD1D82">
        <w:rPr>
          <w:rFonts w:ascii="Arial" w:hAnsi="Arial" w:cs="Arial"/>
          <w:spacing w:val="-2"/>
          <w:sz w:val="20"/>
          <w:szCs w:val="20"/>
        </w:rPr>
        <w:t xml:space="preserve">) per share is computed by dividing net income for the </w:t>
      </w:r>
      <w:r w:rsidR="00381B23" w:rsidRPr="00AD1D82">
        <w:rPr>
          <w:rFonts w:ascii="Arial" w:hAnsi="Arial" w:cs="Arial"/>
          <w:spacing w:val="-2"/>
          <w:sz w:val="20"/>
          <w:szCs w:val="20"/>
        </w:rPr>
        <w:t xml:space="preserve">year </w:t>
      </w:r>
      <w:r w:rsidRPr="00AD1D82">
        <w:rPr>
          <w:rFonts w:ascii="Arial" w:hAnsi="Arial" w:cs="Arial"/>
          <w:spacing w:val="-2"/>
          <w:sz w:val="20"/>
          <w:szCs w:val="20"/>
        </w:rPr>
        <w:t>by weighted</w:t>
      </w:r>
      <w:r w:rsidRPr="00AD1D82">
        <w:rPr>
          <w:rFonts w:ascii="Arial" w:hAnsi="Arial" w:cs="Arial"/>
          <w:spacing w:val="-2"/>
          <w:sz w:val="20"/>
          <w:szCs w:val="20"/>
          <w:cs/>
        </w:rPr>
        <w:t>-</w:t>
      </w:r>
      <w:r w:rsidRPr="00AD1D82">
        <w:rPr>
          <w:rFonts w:ascii="Arial" w:hAnsi="Arial" w:cs="Arial"/>
          <w:spacing w:val="-2"/>
          <w:sz w:val="20"/>
          <w:szCs w:val="20"/>
        </w:rPr>
        <w:t>average number of paid</w:t>
      </w:r>
      <w:r w:rsidRPr="00AD1D82">
        <w:rPr>
          <w:rFonts w:ascii="Arial" w:hAnsi="Arial" w:cs="Arial"/>
          <w:spacing w:val="-2"/>
          <w:sz w:val="20"/>
          <w:szCs w:val="20"/>
          <w:cs/>
        </w:rPr>
        <w:t>-</w:t>
      </w:r>
      <w:r w:rsidRPr="00AD1D82">
        <w:rPr>
          <w:rFonts w:ascii="Arial" w:hAnsi="Arial" w:cs="Arial"/>
          <w:spacing w:val="-2"/>
          <w:sz w:val="20"/>
          <w:szCs w:val="20"/>
        </w:rPr>
        <w:t xml:space="preserve">up ordinary shares in issue during the </w:t>
      </w:r>
      <w:r w:rsidR="00381B23" w:rsidRPr="00AD1D82">
        <w:rPr>
          <w:rFonts w:ascii="Arial" w:hAnsi="Arial" w:cs="Arial"/>
          <w:spacing w:val="-2"/>
          <w:sz w:val="20"/>
          <w:szCs w:val="20"/>
        </w:rPr>
        <w:t>year</w:t>
      </w:r>
      <w:r w:rsidRPr="00AD1D82">
        <w:rPr>
          <w:rFonts w:ascii="Arial" w:hAnsi="Arial" w:cs="Arial"/>
          <w:spacing w:val="-2"/>
          <w:sz w:val="20"/>
          <w:szCs w:val="20"/>
        </w:rPr>
        <w:t>.</w:t>
      </w:r>
    </w:p>
    <w:p w:rsidR="009F792C" w:rsidRPr="00AD1D82" w:rsidRDefault="009F792C" w:rsidP="00834985">
      <w:pPr>
        <w:pStyle w:val="a0"/>
        <w:tabs>
          <w:tab w:val="right" w:pos="7200"/>
        </w:tabs>
        <w:ind w:left="1080" w:right="0"/>
        <w:jc w:val="both"/>
        <w:rPr>
          <w:rFonts w:ascii="Arial" w:hAnsi="Arial" w:cs="Arial"/>
          <w:sz w:val="20"/>
          <w:szCs w:val="20"/>
        </w:rPr>
      </w:pPr>
    </w:p>
    <w:p w:rsidR="00A12243" w:rsidRPr="00AD1D82" w:rsidRDefault="00A12243" w:rsidP="00834985">
      <w:pPr>
        <w:pStyle w:val="a0"/>
        <w:tabs>
          <w:tab w:val="right" w:pos="7200"/>
        </w:tabs>
        <w:ind w:left="1080" w:right="0"/>
        <w:jc w:val="both"/>
        <w:rPr>
          <w:rFonts w:ascii="Arial" w:hAnsi="Arial" w:cs="Arial"/>
          <w:sz w:val="20"/>
          <w:szCs w:val="20"/>
        </w:rPr>
      </w:pPr>
    </w:p>
    <w:p w:rsidR="00317C93"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380FD4" w:rsidRPr="00AD1D82">
        <w:rPr>
          <w:rFonts w:ascii="Arial" w:hAnsi="Arial" w:cs="Arial"/>
          <w:b/>
          <w:bCs/>
          <w:szCs w:val="20"/>
        </w:rPr>
        <w:t>.</w:t>
      </w:r>
      <w:r w:rsidR="00ED298F" w:rsidRPr="00AD1D82">
        <w:rPr>
          <w:rFonts w:ascii="Arial" w:hAnsi="Arial" w:cs="Arial"/>
          <w:b/>
          <w:bCs/>
          <w:szCs w:val="20"/>
          <w:lang w:val="en-GB"/>
        </w:rPr>
        <w:t>21</w:t>
      </w:r>
      <w:r w:rsidR="00317C93" w:rsidRPr="00AD1D82">
        <w:rPr>
          <w:rFonts w:ascii="Arial" w:hAnsi="Arial" w:cs="Arial"/>
          <w:b/>
          <w:bCs/>
          <w:szCs w:val="20"/>
        </w:rPr>
        <w:tab/>
        <w:t>Related parties</w:t>
      </w:r>
    </w:p>
    <w:p w:rsidR="00317C93" w:rsidRPr="00AD1D82" w:rsidRDefault="00317C93" w:rsidP="00F36610">
      <w:pPr>
        <w:pStyle w:val="a0"/>
        <w:tabs>
          <w:tab w:val="right" w:pos="7200"/>
        </w:tabs>
        <w:ind w:left="1080" w:right="0"/>
        <w:jc w:val="both"/>
        <w:rPr>
          <w:rFonts w:ascii="Arial" w:hAnsi="Arial" w:cs="Arial"/>
          <w:sz w:val="20"/>
          <w:szCs w:val="20"/>
        </w:rPr>
      </w:pPr>
    </w:p>
    <w:p w:rsidR="00317C93" w:rsidRPr="00AD1D82" w:rsidRDefault="00317C93" w:rsidP="00F36610">
      <w:pPr>
        <w:pStyle w:val="a0"/>
        <w:ind w:left="1080" w:right="0"/>
        <w:jc w:val="both"/>
        <w:rPr>
          <w:rFonts w:ascii="Arial" w:hAnsi="Arial" w:cs="Arial"/>
          <w:sz w:val="20"/>
          <w:szCs w:val="20"/>
        </w:rPr>
      </w:pPr>
      <w:r w:rsidRPr="00AD1D82">
        <w:rPr>
          <w:rFonts w:ascii="Arial" w:hAnsi="Arial" w:cs="Arial"/>
          <w:sz w:val="20"/>
          <w:szCs w:val="20"/>
        </w:rPr>
        <w:t>Individuals and enterprises that, directly or indirectly through one or more intermediaries, control, or are controlled by, or are under common control with, the Company, including holding companies, subsidiaries and fellow subsidiaries are related parties</w:t>
      </w:r>
      <w:r w:rsidR="00420E7C" w:rsidRPr="00AD1D82">
        <w:rPr>
          <w:rFonts w:ascii="Arial" w:hAnsi="Arial" w:cs="Arial"/>
          <w:sz w:val="20"/>
          <w:szCs w:val="20"/>
        </w:rPr>
        <w:t xml:space="preserve"> of the Company.</w:t>
      </w:r>
      <w:r w:rsidRPr="00AD1D82">
        <w:rPr>
          <w:rFonts w:ascii="Arial" w:hAnsi="Arial" w:cs="Arial"/>
          <w:sz w:val="20"/>
          <w:szCs w:val="20"/>
        </w:rPr>
        <w:t xml:space="preserve"> Associates and individuals owning, directly or </w:t>
      </w:r>
      <w:r w:rsidRPr="00AD1D82">
        <w:rPr>
          <w:rFonts w:ascii="Arial" w:hAnsi="Arial" w:cs="Arial"/>
          <w:spacing w:val="-4"/>
          <w:sz w:val="20"/>
          <w:szCs w:val="20"/>
        </w:rPr>
        <w:t>indirectly, an interest in the voting power of the Company that gives them</w:t>
      </w:r>
      <w:r w:rsidRPr="00AD1D82">
        <w:rPr>
          <w:rFonts w:ascii="Arial" w:hAnsi="Arial" w:cs="Arial"/>
          <w:sz w:val="20"/>
          <w:szCs w:val="20"/>
        </w:rPr>
        <w:t xml:space="preserve"> significant influence over the enterprise, key management personnel, including directors and officers of the Company and close members of the families of these individuals and companies associated with these individuals also constitute related parties.</w:t>
      </w:r>
    </w:p>
    <w:p w:rsidR="00317C93" w:rsidRPr="00AD1D82" w:rsidRDefault="00317C93" w:rsidP="00F36610">
      <w:pPr>
        <w:pStyle w:val="a0"/>
        <w:tabs>
          <w:tab w:val="right" w:pos="7200"/>
        </w:tabs>
        <w:ind w:left="1080" w:right="0"/>
        <w:jc w:val="both"/>
        <w:rPr>
          <w:rFonts w:ascii="Arial" w:hAnsi="Arial" w:cs="Arial"/>
          <w:spacing w:val="-2"/>
          <w:sz w:val="20"/>
          <w:szCs w:val="20"/>
        </w:rPr>
      </w:pPr>
    </w:p>
    <w:p w:rsidR="00D211FD" w:rsidRPr="00AD1D82" w:rsidRDefault="00317C93" w:rsidP="00F36610">
      <w:pPr>
        <w:pStyle w:val="a0"/>
        <w:ind w:left="1080" w:right="0"/>
        <w:jc w:val="both"/>
        <w:rPr>
          <w:rFonts w:ascii="Arial" w:hAnsi="Arial" w:cs="Arial"/>
          <w:sz w:val="20"/>
          <w:szCs w:val="20"/>
        </w:rPr>
      </w:pPr>
      <w:r w:rsidRPr="00AD1D82">
        <w:rPr>
          <w:rFonts w:ascii="Arial" w:hAnsi="Arial" w:cs="Arial"/>
          <w:spacing w:val="-2"/>
          <w:sz w:val="20"/>
          <w:szCs w:val="20"/>
        </w:rPr>
        <w:t>In considering each possible related party relationship, attention is directed to the substance</w:t>
      </w:r>
      <w:r w:rsidRPr="00AD1D82">
        <w:rPr>
          <w:rFonts w:ascii="Arial" w:hAnsi="Arial" w:cs="Arial"/>
          <w:sz w:val="20"/>
          <w:szCs w:val="20"/>
        </w:rPr>
        <w:t xml:space="preserve"> of the relationship, and not merely the legal form.</w:t>
      </w:r>
    </w:p>
    <w:p w:rsidR="00A12243" w:rsidRPr="00AD1D82" w:rsidRDefault="00A12243">
      <w:pPr>
        <w:autoSpaceDE/>
        <w:autoSpaceDN/>
        <w:jc w:val="left"/>
        <w:rPr>
          <w:rFonts w:ascii="Arial" w:eastAsia="Times New Roman" w:hAnsi="Arial" w:cs="Arial"/>
          <w:snapToGrid w:val="0"/>
          <w:szCs w:val="20"/>
        </w:rPr>
      </w:pPr>
      <w:r w:rsidRPr="00AD1D82">
        <w:rPr>
          <w:rFonts w:ascii="Arial" w:hAnsi="Arial" w:cs="Arial"/>
          <w:szCs w:val="20"/>
        </w:rPr>
        <w:br w:type="page"/>
      </w:r>
    </w:p>
    <w:p w:rsidR="00A12243" w:rsidRPr="00AD1D82" w:rsidRDefault="00A12243" w:rsidP="00A12243">
      <w:pPr>
        <w:ind w:left="540" w:hanging="540"/>
        <w:rPr>
          <w:rFonts w:ascii="Arial" w:hAnsi="Arial" w:cs="Arial"/>
          <w:spacing w:val="-2"/>
          <w:szCs w:val="20"/>
          <w:shd w:val="clear" w:color="auto" w:fill="FFFFFF"/>
          <w:lang w:val="en-GB"/>
        </w:rPr>
      </w:pPr>
      <w:r w:rsidRPr="00AD1D82">
        <w:rPr>
          <w:rFonts w:ascii="Arial" w:hAnsi="Arial" w:cs="Arial"/>
          <w:b/>
          <w:bCs/>
          <w:spacing w:val="-2"/>
          <w:szCs w:val="20"/>
          <w:shd w:val="clear" w:color="auto" w:fill="FFFFFF"/>
          <w:lang w:val="en-GB"/>
        </w:rPr>
        <w:lastRenderedPageBreak/>
        <w:t>3</w:t>
      </w:r>
      <w:r w:rsidRPr="00AD1D82">
        <w:rPr>
          <w:rFonts w:ascii="Arial" w:hAnsi="Arial" w:cs="Arial"/>
          <w:b/>
          <w:bCs/>
          <w:spacing w:val="-2"/>
          <w:szCs w:val="20"/>
          <w:shd w:val="clear" w:color="auto" w:fill="FFFFFF"/>
          <w:lang w:val="en-GB"/>
        </w:rPr>
        <w:tab/>
        <w:t xml:space="preserve">Accounting policies </w:t>
      </w:r>
      <w:r w:rsidRPr="00AD1D82">
        <w:rPr>
          <w:rFonts w:ascii="Arial" w:hAnsi="Arial" w:cs="Arial"/>
          <w:spacing w:val="-2"/>
          <w:szCs w:val="20"/>
          <w:shd w:val="clear" w:color="auto" w:fill="FFFFFF"/>
          <w:lang w:val="en-GB"/>
        </w:rPr>
        <w:t>(Cont’d)</w:t>
      </w:r>
    </w:p>
    <w:p w:rsidR="00D211FD" w:rsidRPr="00AD1D82" w:rsidRDefault="00D211FD" w:rsidP="00F36610">
      <w:pPr>
        <w:pStyle w:val="a0"/>
        <w:ind w:left="1080" w:right="0"/>
        <w:jc w:val="both"/>
        <w:rPr>
          <w:rFonts w:ascii="Arial" w:hAnsi="Arial" w:cs="Arial"/>
          <w:sz w:val="20"/>
          <w:szCs w:val="20"/>
        </w:rPr>
      </w:pPr>
    </w:p>
    <w:p w:rsidR="00A12243" w:rsidRPr="00AD1D82" w:rsidRDefault="00A12243" w:rsidP="00F36610">
      <w:pPr>
        <w:pStyle w:val="a0"/>
        <w:ind w:left="1080" w:right="0"/>
        <w:jc w:val="both"/>
        <w:rPr>
          <w:rFonts w:ascii="Arial" w:hAnsi="Arial" w:cs="Arial"/>
          <w:sz w:val="20"/>
          <w:szCs w:val="20"/>
        </w:rPr>
      </w:pPr>
    </w:p>
    <w:p w:rsidR="006603A0" w:rsidRPr="00AD1D82" w:rsidRDefault="006603A0" w:rsidP="00F36610">
      <w:pPr>
        <w:ind w:left="1080" w:right="-36" w:hanging="513"/>
        <w:outlineLvl w:val="0"/>
        <w:rPr>
          <w:rFonts w:ascii="Arial" w:hAnsi="Arial" w:cs="Arial"/>
          <w:szCs w:val="20"/>
        </w:rPr>
      </w:pPr>
      <w:r w:rsidRPr="00AD1D82">
        <w:rPr>
          <w:rFonts w:ascii="Arial" w:hAnsi="Arial" w:cs="Arial"/>
          <w:b/>
          <w:bCs/>
          <w:szCs w:val="20"/>
          <w:lang w:val="en-GB"/>
        </w:rPr>
        <w:t>3</w:t>
      </w:r>
      <w:r w:rsidRPr="00AD1D82">
        <w:rPr>
          <w:rFonts w:ascii="Arial" w:hAnsi="Arial" w:cs="Arial"/>
          <w:b/>
          <w:bCs/>
          <w:szCs w:val="20"/>
        </w:rPr>
        <w:t>.22</w:t>
      </w:r>
      <w:r w:rsidRPr="00AD1D82">
        <w:rPr>
          <w:rFonts w:ascii="Arial" w:hAnsi="Arial" w:cs="Arial"/>
          <w:b/>
          <w:bCs/>
          <w:szCs w:val="20"/>
        </w:rPr>
        <w:tab/>
        <w:t>Segment reporting</w:t>
      </w:r>
    </w:p>
    <w:p w:rsidR="006603A0" w:rsidRPr="00AD1D82" w:rsidRDefault="006603A0" w:rsidP="00F36610">
      <w:pPr>
        <w:pStyle w:val="a0"/>
        <w:tabs>
          <w:tab w:val="right" w:pos="7200"/>
        </w:tabs>
        <w:ind w:left="1080" w:right="0"/>
        <w:jc w:val="both"/>
        <w:rPr>
          <w:rFonts w:ascii="Arial" w:hAnsi="Arial" w:cs="Arial"/>
          <w:sz w:val="20"/>
          <w:szCs w:val="20"/>
        </w:rPr>
      </w:pPr>
    </w:p>
    <w:p w:rsidR="00A12243" w:rsidRPr="00AD1D82" w:rsidRDefault="006603A0" w:rsidP="00F36610">
      <w:pPr>
        <w:pStyle w:val="a0"/>
        <w:tabs>
          <w:tab w:val="right" w:pos="7200"/>
        </w:tabs>
        <w:ind w:left="1080" w:right="0"/>
        <w:jc w:val="both"/>
        <w:rPr>
          <w:rFonts w:ascii="Arial" w:hAnsi="Arial" w:cs="Arial"/>
          <w:spacing w:val="-2"/>
          <w:sz w:val="20"/>
          <w:szCs w:val="20"/>
          <w:shd w:val="clear" w:color="auto" w:fill="FFFFFF"/>
        </w:rPr>
      </w:pPr>
      <w:r w:rsidRPr="00AD1D82">
        <w:rPr>
          <w:rFonts w:ascii="Arial" w:hAnsi="Arial" w:cs="Arial"/>
          <w:sz w:val="20"/>
          <w:szCs w:val="20"/>
        </w:rPr>
        <w:t xml:space="preserve">Operating segments are reported in a manner consistent with the internal reporting </w:t>
      </w:r>
      <w:r w:rsidRPr="00AD1D82">
        <w:rPr>
          <w:rFonts w:ascii="Arial" w:hAnsi="Arial" w:cs="Arial"/>
          <w:spacing w:val="-2"/>
          <w:sz w:val="20"/>
          <w:szCs w:val="20"/>
        </w:rPr>
        <w:t>provided to the chief operating decision-maker. The chief operating decision-maker, who is responsible for allocating resources and assessing performance of the operating segments, has been identified as the Board of Directors that makes strategic decisions</w:t>
      </w:r>
      <w:r w:rsidRPr="00AD1D82">
        <w:rPr>
          <w:rFonts w:ascii="Arial" w:hAnsi="Arial" w:cs="Arial"/>
          <w:spacing w:val="-2"/>
          <w:sz w:val="20"/>
          <w:szCs w:val="20"/>
          <w:shd w:val="clear" w:color="auto" w:fill="FFFFFF"/>
        </w:rPr>
        <w:t>.</w:t>
      </w:r>
    </w:p>
    <w:p w:rsidR="00A4347C" w:rsidRPr="00AD1D82" w:rsidRDefault="00A4347C" w:rsidP="00F36610">
      <w:pPr>
        <w:pStyle w:val="a0"/>
        <w:tabs>
          <w:tab w:val="right" w:pos="7200"/>
        </w:tabs>
        <w:ind w:left="1080" w:right="0"/>
        <w:jc w:val="both"/>
        <w:rPr>
          <w:rFonts w:ascii="Arial" w:hAnsi="Arial" w:cs="Arial"/>
          <w:spacing w:val="-2"/>
          <w:sz w:val="20"/>
          <w:szCs w:val="20"/>
          <w:shd w:val="clear" w:color="auto" w:fill="FFFFFF"/>
        </w:rPr>
      </w:pPr>
    </w:p>
    <w:p w:rsidR="004374E9" w:rsidRPr="00AD1D82" w:rsidRDefault="004374E9" w:rsidP="00F36610">
      <w:pPr>
        <w:pStyle w:val="a0"/>
        <w:tabs>
          <w:tab w:val="right" w:pos="7200"/>
        </w:tabs>
        <w:ind w:left="1080" w:right="0"/>
        <w:jc w:val="both"/>
        <w:rPr>
          <w:rFonts w:ascii="Arial" w:hAnsi="Arial" w:cs="Arial"/>
          <w:spacing w:val="-2"/>
          <w:sz w:val="20"/>
          <w:szCs w:val="20"/>
          <w:shd w:val="clear" w:color="auto" w:fill="FFFFFF"/>
        </w:rPr>
      </w:pPr>
    </w:p>
    <w:p w:rsidR="006603A0" w:rsidRPr="00AD1D82" w:rsidRDefault="006603A0" w:rsidP="00F36610">
      <w:pPr>
        <w:ind w:left="1080" w:right="-36" w:hanging="540"/>
        <w:outlineLvl w:val="0"/>
        <w:rPr>
          <w:rFonts w:ascii="Arial" w:hAnsi="Arial" w:cs="Arial"/>
          <w:b/>
          <w:bCs/>
          <w:szCs w:val="20"/>
        </w:rPr>
      </w:pPr>
      <w:r w:rsidRPr="00AD1D82">
        <w:rPr>
          <w:rFonts w:ascii="Arial" w:hAnsi="Arial" w:cs="Arial"/>
          <w:b/>
          <w:bCs/>
          <w:szCs w:val="20"/>
          <w:lang w:val="en-GB"/>
        </w:rPr>
        <w:t>3</w:t>
      </w:r>
      <w:r w:rsidRPr="00AD1D82">
        <w:rPr>
          <w:rFonts w:ascii="Arial" w:hAnsi="Arial" w:cs="Arial"/>
          <w:b/>
          <w:bCs/>
          <w:szCs w:val="20"/>
        </w:rPr>
        <w:t>.23</w:t>
      </w:r>
      <w:r w:rsidRPr="00AD1D82">
        <w:rPr>
          <w:rFonts w:ascii="Arial" w:hAnsi="Arial" w:cs="Arial"/>
          <w:b/>
          <w:bCs/>
          <w:szCs w:val="20"/>
        </w:rPr>
        <w:tab/>
        <w:t>Financial instruments</w:t>
      </w:r>
    </w:p>
    <w:p w:rsidR="006603A0" w:rsidRPr="00AD1D82" w:rsidRDefault="006603A0" w:rsidP="00F36610">
      <w:pPr>
        <w:pStyle w:val="a0"/>
        <w:tabs>
          <w:tab w:val="right" w:pos="7200"/>
        </w:tabs>
        <w:ind w:left="1080" w:right="0"/>
        <w:jc w:val="both"/>
        <w:rPr>
          <w:rFonts w:ascii="Arial" w:hAnsi="Arial" w:cs="Arial"/>
          <w:sz w:val="20"/>
          <w:szCs w:val="20"/>
        </w:rPr>
      </w:pPr>
    </w:p>
    <w:p w:rsidR="006603A0" w:rsidRPr="00AD1D82" w:rsidRDefault="006603A0" w:rsidP="00F36610">
      <w:pPr>
        <w:pStyle w:val="a0"/>
        <w:ind w:left="1080" w:right="0"/>
        <w:jc w:val="both"/>
        <w:rPr>
          <w:rFonts w:ascii="Arial" w:hAnsi="Arial" w:cs="Arial"/>
          <w:spacing w:val="-6"/>
          <w:sz w:val="20"/>
          <w:szCs w:val="20"/>
        </w:rPr>
      </w:pPr>
      <w:r w:rsidRPr="00AD1D82">
        <w:rPr>
          <w:rFonts w:ascii="Arial" w:hAnsi="Arial" w:cs="Arial"/>
          <w:spacing w:val="-6"/>
          <w:sz w:val="20"/>
          <w:szCs w:val="20"/>
        </w:rPr>
        <w:t>Significant financial assets carried on the statement of financial position include cash and cash equivalents, receivables from clearing house, securities business receivables and derivatives business receivables and amo</w:t>
      </w:r>
      <w:r w:rsidR="00D70E7E" w:rsidRPr="00AD1D82">
        <w:rPr>
          <w:rFonts w:ascii="Arial" w:hAnsi="Arial" w:cs="Arial"/>
          <w:spacing w:val="-6"/>
          <w:sz w:val="20"/>
          <w:szCs w:val="20"/>
        </w:rPr>
        <w:t>unt due from related companies.</w:t>
      </w:r>
      <w:r w:rsidRPr="00AD1D82">
        <w:rPr>
          <w:rFonts w:ascii="Arial" w:hAnsi="Arial" w:cs="Arial"/>
          <w:spacing w:val="-6"/>
          <w:sz w:val="20"/>
          <w:szCs w:val="20"/>
        </w:rPr>
        <w:t xml:space="preserve"> Significant financial liabilities carried on the statement of financial position include borrowing</w:t>
      </w:r>
      <w:r w:rsidR="002B0BC8" w:rsidRPr="00AD1D82">
        <w:rPr>
          <w:rFonts w:ascii="Arial" w:hAnsi="Arial" w:cs="Arial"/>
          <w:spacing w:val="-6"/>
          <w:sz w:val="20"/>
          <w:szCs w:val="20"/>
        </w:rPr>
        <w:t xml:space="preserve">s from </w:t>
      </w:r>
      <w:r w:rsidRPr="00AD1D82">
        <w:rPr>
          <w:rFonts w:ascii="Arial" w:hAnsi="Arial" w:cs="Arial"/>
          <w:spacing w:val="-6"/>
          <w:sz w:val="20"/>
          <w:szCs w:val="20"/>
        </w:rPr>
        <w:t>financial institutions, payable to clearing house, securities business payables and derivatives business p</w:t>
      </w:r>
      <w:r w:rsidR="002B0BC8" w:rsidRPr="00AD1D82">
        <w:rPr>
          <w:rFonts w:ascii="Arial" w:hAnsi="Arial" w:cs="Arial"/>
          <w:spacing w:val="-6"/>
          <w:sz w:val="20"/>
          <w:szCs w:val="20"/>
        </w:rPr>
        <w:t>ayables, derivative liabilities</w:t>
      </w:r>
      <w:r w:rsidR="002B0BC8" w:rsidRPr="00AD1D82">
        <w:rPr>
          <w:rFonts w:ascii="Arial" w:hAnsi="Arial" w:cs="Arial"/>
          <w:spacing w:val="-6"/>
          <w:sz w:val="20"/>
          <w:szCs w:val="25"/>
        </w:rPr>
        <w:t xml:space="preserve">, debts issued and other borrowings </w:t>
      </w:r>
      <w:r w:rsidRPr="00AD1D82">
        <w:rPr>
          <w:rFonts w:ascii="Arial" w:hAnsi="Arial" w:cs="Arial"/>
          <w:spacing w:val="-6"/>
          <w:sz w:val="20"/>
          <w:szCs w:val="20"/>
        </w:rPr>
        <w:t>and am</w:t>
      </w:r>
      <w:r w:rsidR="00D70E7E" w:rsidRPr="00AD1D82">
        <w:rPr>
          <w:rFonts w:ascii="Arial" w:hAnsi="Arial" w:cs="Arial"/>
          <w:spacing w:val="-6"/>
          <w:sz w:val="20"/>
          <w:szCs w:val="20"/>
        </w:rPr>
        <w:t xml:space="preserve">ount due to related companies. </w:t>
      </w:r>
      <w:r w:rsidRPr="00AD1D82">
        <w:rPr>
          <w:rFonts w:ascii="Arial" w:hAnsi="Arial" w:cs="Arial"/>
          <w:spacing w:val="-6"/>
          <w:sz w:val="20"/>
          <w:szCs w:val="20"/>
        </w:rPr>
        <w:t>The particular recognition methods adopted are disclosed in the individual policy statements associated with each item.</w:t>
      </w:r>
    </w:p>
    <w:p w:rsidR="00D211FD" w:rsidRPr="00AD1D82" w:rsidRDefault="00D211FD" w:rsidP="00F36610">
      <w:pPr>
        <w:ind w:left="1080" w:right="-36"/>
        <w:outlineLvl w:val="0"/>
        <w:rPr>
          <w:rFonts w:ascii="Arial" w:hAnsi="Arial" w:cs="Arial"/>
          <w:szCs w:val="20"/>
        </w:rPr>
      </w:pPr>
    </w:p>
    <w:p w:rsidR="00D211FD" w:rsidRPr="00AD1D82" w:rsidRDefault="00D211FD" w:rsidP="00F36610">
      <w:pPr>
        <w:ind w:left="1080" w:right="-36"/>
        <w:outlineLvl w:val="0"/>
        <w:rPr>
          <w:rFonts w:ascii="Arial" w:hAnsi="Arial" w:cs="Arial"/>
          <w:szCs w:val="20"/>
        </w:rPr>
      </w:pPr>
    </w:p>
    <w:p w:rsidR="000D716B" w:rsidRPr="00AD1D82" w:rsidRDefault="00B269BB" w:rsidP="00F36610">
      <w:pPr>
        <w:ind w:left="1080" w:right="-36" w:hanging="540"/>
        <w:outlineLvl w:val="0"/>
        <w:rPr>
          <w:rFonts w:ascii="Arial" w:hAnsi="Arial" w:cs="Arial"/>
          <w:b/>
          <w:bCs/>
          <w:szCs w:val="20"/>
        </w:rPr>
      </w:pPr>
      <w:r w:rsidRPr="00AD1D82">
        <w:rPr>
          <w:rFonts w:ascii="Arial" w:hAnsi="Arial" w:cs="Arial"/>
          <w:b/>
          <w:bCs/>
          <w:szCs w:val="20"/>
          <w:lang w:val="en-GB"/>
        </w:rPr>
        <w:t>3</w:t>
      </w:r>
      <w:r w:rsidR="005D7B17" w:rsidRPr="00AD1D82">
        <w:rPr>
          <w:rFonts w:ascii="Arial" w:hAnsi="Arial" w:cs="Arial"/>
          <w:b/>
          <w:bCs/>
          <w:szCs w:val="20"/>
        </w:rPr>
        <w:t>.</w:t>
      </w:r>
      <w:r w:rsidR="00ED298F" w:rsidRPr="00AD1D82">
        <w:rPr>
          <w:rFonts w:ascii="Arial" w:hAnsi="Arial" w:cs="Arial"/>
          <w:b/>
          <w:bCs/>
          <w:szCs w:val="20"/>
          <w:lang w:val="en-GB"/>
        </w:rPr>
        <w:t>2</w:t>
      </w:r>
      <w:r w:rsidR="00D8199A" w:rsidRPr="00AD1D82">
        <w:rPr>
          <w:rFonts w:ascii="Arial" w:hAnsi="Arial" w:cs="Arial"/>
          <w:b/>
          <w:bCs/>
          <w:szCs w:val="20"/>
          <w:lang w:val="en-GB"/>
        </w:rPr>
        <w:t>4</w:t>
      </w:r>
      <w:r w:rsidR="000D716B" w:rsidRPr="00AD1D82">
        <w:rPr>
          <w:rFonts w:ascii="Arial" w:hAnsi="Arial" w:cs="Arial"/>
          <w:b/>
          <w:bCs/>
          <w:szCs w:val="20"/>
        </w:rPr>
        <w:tab/>
        <w:t>Offsetting financial instruments</w:t>
      </w:r>
    </w:p>
    <w:p w:rsidR="000D716B" w:rsidRPr="00AD1D82" w:rsidRDefault="000D716B" w:rsidP="00F36610">
      <w:pPr>
        <w:numPr>
          <w:ilvl w:val="12"/>
          <w:numId w:val="0"/>
        </w:numPr>
        <w:tabs>
          <w:tab w:val="left" w:pos="9198"/>
        </w:tabs>
        <w:suppressAutoHyphens/>
        <w:ind w:left="1080"/>
        <w:rPr>
          <w:rFonts w:ascii="Arial" w:hAnsi="Arial" w:cs="Arial"/>
          <w:szCs w:val="20"/>
        </w:rPr>
      </w:pPr>
    </w:p>
    <w:p w:rsidR="000D716B" w:rsidRPr="00AD1D82" w:rsidRDefault="000D716B" w:rsidP="00F36610">
      <w:pPr>
        <w:numPr>
          <w:ilvl w:val="12"/>
          <w:numId w:val="0"/>
        </w:numPr>
        <w:tabs>
          <w:tab w:val="left" w:pos="9198"/>
        </w:tabs>
        <w:suppressAutoHyphens/>
        <w:ind w:left="1080"/>
        <w:rPr>
          <w:rFonts w:ascii="Arial" w:hAnsi="Arial" w:cs="Arial"/>
          <w:szCs w:val="20"/>
        </w:rPr>
      </w:pPr>
      <w:r w:rsidRPr="00AD1D82">
        <w:rPr>
          <w:rFonts w:ascii="Arial" w:hAnsi="Arial" w:cs="Arial"/>
          <w:snapToGrid w:val="0"/>
          <w:spacing w:val="-4"/>
          <w:szCs w:val="20"/>
        </w:rPr>
        <w:t>Financial assets and liabilities are offset and the net amount reported in the</w:t>
      </w:r>
      <w:r w:rsidRPr="00AD1D82">
        <w:rPr>
          <w:rFonts w:ascii="Arial" w:hAnsi="Arial" w:cs="Arial"/>
          <w:szCs w:val="20"/>
        </w:rPr>
        <w:t xml:space="preserve"> statement </w:t>
      </w:r>
      <w:r w:rsidRPr="00AD1D82">
        <w:rPr>
          <w:rFonts w:ascii="Arial" w:hAnsi="Arial" w:cs="Arial"/>
          <w:snapToGrid w:val="0"/>
          <w:spacing w:val="-4"/>
          <w:szCs w:val="20"/>
        </w:rPr>
        <w:t>of financial position when there is a legally enforceable right to offset the</w:t>
      </w:r>
      <w:r w:rsidRPr="00AD1D82">
        <w:rPr>
          <w:rFonts w:ascii="Arial" w:hAnsi="Arial" w:cs="Arial"/>
          <w:szCs w:val="20"/>
        </w:rPr>
        <w:t xml:space="preserve"> recognised amounts and there is an intention to settle on a net basis, or realise the asset</w:t>
      </w:r>
      <w:r w:rsidR="00A06A98" w:rsidRPr="00AD1D82">
        <w:rPr>
          <w:rFonts w:ascii="Arial" w:hAnsi="Arial" w:cs="Arial"/>
          <w:szCs w:val="20"/>
        </w:rPr>
        <w:t>s</w:t>
      </w:r>
      <w:r w:rsidRPr="00AD1D82">
        <w:rPr>
          <w:rFonts w:ascii="Arial" w:hAnsi="Arial" w:cs="Arial"/>
          <w:szCs w:val="20"/>
        </w:rPr>
        <w:t xml:space="preserve"> and settle the liabilit</w:t>
      </w:r>
      <w:r w:rsidR="00A06A98" w:rsidRPr="00AD1D82">
        <w:rPr>
          <w:rFonts w:ascii="Arial" w:hAnsi="Arial" w:cs="Arial"/>
          <w:szCs w:val="20"/>
        </w:rPr>
        <w:t>ies</w:t>
      </w:r>
      <w:r w:rsidRPr="00AD1D82">
        <w:rPr>
          <w:rFonts w:ascii="Arial" w:hAnsi="Arial" w:cs="Arial"/>
          <w:szCs w:val="20"/>
        </w:rPr>
        <w:t xml:space="preserve"> simultaneously.</w:t>
      </w:r>
    </w:p>
    <w:p w:rsidR="00982DDB" w:rsidRPr="00AD1D82" w:rsidRDefault="00982DDB" w:rsidP="00F36610">
      <w:pPr>
        <w:numPr>
          <w:ilvl w:val="12"/>
          <w:numId w:val="0"/>
        </w:numPr>
        <w:tabs>
          <w:tab w:val="left" w:pos="9198"/>
        </w:tabs>
        <w:suppressAutoHyphens/>
        <w:ind w:left="1080"/>
        <w:rPr>
          <w:rFonts w:ascii="Arial" w:hAnsi="Arial" w:cs="Arial"/>
          <w:szCs w:val="20"/>
        </w:rPr>
      </w:pPr>
    </w:p>
    <w:p w:rsidR="00982DDB" w:rsidRPr="00AD1D82" w:rsidRDefault="00982DDB" w:rsidP="00F36610">
      <w:pPr>
        <w:numPr>
          <w:ilvl w:val="12"/>
          <w:numId w:val="0"/>
        </w:numPr>
        <w:tabs>
          <w:tab w:val="left" w:pos="9198"/>
        </w:tabs>
        <w:suppressAutoHyphens/>
        <w:ind w:left="1080"/>
        <w:rPr>
          <w:rFonts w:ascii="Arial" w:hAnsi="Arial" w:cs="Arial"/>
          <w:szCs w:val="20"/>
        </w:rPr>
      </w:pPr>
    </w:p>
    <w:p w:rsidR="0014352A" w:rsidRPr="00AD1D82" w:rsidRDefault="00EC3C2E" w:rsidP="00F36610">
      <w:pPr>
        <w:ind w:left="540" w:hanging="540"/>
        <w:rPr>
          <w:rFonts w:ascii="Arial" w:hAnsi="Arial" w:cs="Arial"/>
          <w:b/>
          <w:bCs/>
          <w:szCs w:val="20"/>
          <w:shd w:val="clear" w:color="auto" w:fill="FFFFFF"/>
          <w:lang w:val="en-GB"/>
        </w:rPr>
      </w:pPr>
      <w:r w:rsidRPr="00AD1D82">
        <w:rPr>
          <w:rFonts w:ascii="Arial" w:hAnsi="Arial" w:cs="Arial"/>
          <w:b/>
          <w:bCs/>
          <w:szCs w:val="25"/>
          <w:shd w:val="clear" w:color="auto" w:fill="FFFFFF"/>
        </w:rPr>
        <w:t>4</w:t>
      </w:r>
      <w:r w:rsidR="009478A3" w:rsidRPr="00AD1D82">
        <w:rPr>
          <w:rFonts w:ascii="Arial" w:hAnsi="Arial" w:cs="Arial"/>
          <w:b/>
          <w:bCs/>
          <w:szCs w:val="25"/>
          <w:shd w:val="clear" w:color="auto" w:fill="FFFFFF"/>
        </w:rPr>
        <w:tab/>
      </w:r>
      <w:r w:rsidR="00E83470" w:rsidRPr="00AD1D82">
        <w:rPr>
          <w:rFonts w:ascii="Arial" w:hAnsi="Arial" w:cs="Arial"/>
          <w:b/>
          <w:bCs/>
          <w:szCs w:val="20"/>
          <w:shd w:val="clear" w:color="auto" w:fill="FFFFFF"/>
          <w:lang w:val="en-GB"/>
        </w:rPr>
        <w:t>Change in presentation</w:t>
      </w:r>
    </w:p>
    <w:p w:rsidR="007C7771" w:rsidRPr="00AD1D82" w:rsidRDefault="007C7771" w:rsidP="00F36610">
      <w:pPr>
        <w:ind w:left="540"/>
        <w:rPr>
          <w:rFonts w:ascii="Arial" w:hAnsi="Arial" w:cs="Arial"/>
          <w:szCs w:val="25"/>
          <w:shd w:val="clear" w:color="auto" w:fill="FFFFFF"/>
        </w:rPr>
      </w:pPr>
    </w:p>
    <w:p w:rsidR="007C7771" w:rsidRPr="00AD1D82" w:rsidRDefault="007C7771" w:rsidP="00F36610">
      <w:pPr>
        <w:ind w:left="540"/>
        <w:rPr>
          <w:rFonts w:ascii="Arial" w:hAnsi="Arial" w:cs="Arial"/>
          <w:szCs w:val="25"/>
          <w:shd w:val="clear" w:color="auto" w:fill="FFFFFF"/>
          <w:lang w:val="en-GB"/>
        </w:rPr>
      </w:pPr>
    </w:p>
    <w:p w:rsidR="009478A3" w:rsidRPr="00AD1D82" w:rsidRDefault="00E83470" w:rsidP="00F36610">
      <w:pPr>
        <w:ind w:left="540"/>
        <w:rPr>
          <w:rFonts w:ascii="Arial" w:hAnsi="Arial" w:cs="Arial"/>
          <w:szCs w:val="20"/>
          <w:shd w:val="clear" w:color="auto" w:fill="FFFFFF"/>
        </w:rPr>
      </w:pPr>
      <w:r w:rsidRPr="00AD1D82">
        <w:rPr>
          <w:rFonts w:ascii="Arial" w:hAnsi="Arial" w:cs="Arial"/>
          <w:szCs w:val="25"/>
          <w:shd w:val="clear" w:color="auto" w:fill="FFFFFF"/>
        </w:rPr>
        <w:t xml:space="preserve">During the </w:t>
      </w:r>
      <w:r w:rsidR="00073215" w:rsidRPr="00AD1D82">
        <w:rPr>
          <w:rFonts w:ascii="Arial" w:hAnsi="Arial" w:cs="Arial"/>
          <w:szCs w:val="25"/>
          <w:shd w:val="clear" w:color="auto" w:fill="FFFFFF"/>
        </w:rPr>
        <w:t>year</w:t>
      </w:r>
      <w:r w:rsidRPr="00AD1D82">
        <w:rPr>
          <w:rFonts w:ascii="Arial" w:hAnsi="Arial" w:cs="Arial"/>
          <w:szCs w:val="25"/>
          <w:shd w:val="clear" w:color="auto" w:fill="FFFFFF"/>
        </w:rPr>
        <w:t xml:space="preserve"> the Company change t</w:t>
      </w:r>
      <w:r w:rsidR="009478A3" w:rsidRPr="00AD1D82">
        <w:rPr>
          <w:rFonts w:ascii="Arial" w:hAnsi="Arial" w:cs="Arial"/>
          <w:szCs w:val="20"/>
          <w:shd w:val="clear" w:color="auto" w:fill="FFFFFF"/>
        </w:rPr>
        <w:t xml:space="preserve">he presentation of the statement of financial position </w:t>
      </w:r>
      <w:r w:rsidRPr="00AD1D82">
        <w:rPr>
          <w:rFonts w:ascii="Arial" w:hAnsi="Arial" w:cs="Arial"/>
          <w:szCs w:val="20"/>
          <w:shd w:val="clear" w:color="auto" w:fill="FFFFFF"/>
        </w:rPr>
        <w:t xml:space="preserve">in </w:t>
      </w:r>
      <w:r w:rsidRPr="00AD1D82">
        <w:rPr>
          <w:rFonts w:ascii="Arial" w:hAnsi="Arial" w:cs="Arial"/>
          <w:szCs w:val="20"/>
        </w:rPr>
        <w:t xml:space="preserve">accordance with the Securities and Exchange Commission Announcement SorTor.22/2016 </w:t>
      </w:r>
      <w:r w:rsidRPr="00875DB2">
        <w:rPr>
          <w:rFonts w:ascii="Arial" w:hAnsi="Arial" w:cs="Arial"/>
          <w:spacing w:val="-2"/>
          <w:szCs w:val="20"/>
        </w:rPr>
        <w:t xml:space="preserve">regarding financial statements presentation for Securities Company (Version 2) dated </w:t>
      </w:r>
      <w:r w:rsidRPr="00875DB2">
        <w:rPr>
          <w:rFonts w:ascii="Arial" w:hAnsi="Arial" w:cs="Arial"/>
          <w:spacing w:val="-2"/>
          <w:szCs w:val="20"/>
          <w:lang w:val="en-GB"/>
        </w:rPr>
        <w:t>2 June 2016</w:t>
      </w:r>
      <w:r w:rsidRPr="00AD1D82">
        <w:rPr>
          <w:rFonts w:ascii="Arial" w:hAnsi="Arial" w:cs="Arial"/>
          <w:szCs w:val="20"/>
          <w:lang w:val="en-GB"/>
        </w:rPr>
        <w:t xml:space="preserve">. The comparative amount should be changed for consistent with the new presentation in the </w:t>
      </w:r>
      <w:r w:rsidR="00ED2F6A" w:rsidRPr="00AD1D82">
        <w:rPr>
          <w:rFonts w:ascii="Arial" w:hAnsi="Arial" w:cs="Arial"/>
          <w:szCs w:val="20"/>
          <w:lang w:val="en-GB"/>
        </w:rPr>
        <w:t>year</w:t>
      </w:r>
      <w:r w:rsidRPr="00AD1D82">
        <w:rPr>
          <w:rFonts w:ascii="Arial" w:hAnsi="Arial" w:cs="Arial"/>
          <w:szCs w:val="25"/>
          <w:lang w:val="en-GB"/>
        </w:rPr>
        <w:t>.</w:t>
      </w:r>
      <w:r w:rsidRPr="00AD1D82">
        <w:rPr>
          <w:rFonts w:ascii="Arial" w:hAnsi="Arial" w:cs="Arial"/>
          <w:szCs w:val="25"/>
          <w:shd w:val="clear" w:color="auto" w:fill="FFFFFF"/>
          <w:lang w:val="en-GB"/>
        </w:rPr>
        <w:t xml:space="preserve"> </w:t>
      </w:r>
      <w:r w:rsidRPr="00AD1D82">
        <w:rPr>
          <w:rFonts w:ascii="Arial" w:hAnsi="Arial" w:cs="Arial"/>
          <w:szCs w:val="20"/>
          <w:shd w:val="clear" w:color="auto" w:fill="FFFFFF"/>
        </w:rPr>
        <w:t xml:space="preserve">The effects of the change in presentation have an effect to the </w:t>
      </w:r>
      <w:r w:rsidR="009478A3" w:rsidRPr="00AD1D82">
        <w:rPr>
          <w:rFonts w:ascii="Arial" w:hAnsi="Arial" w:cs="Arial"/>
          <w:szCs w:val="20"/>
          <w:shd w:val="clear" w:color="auto" w:fill="FFFFFF"/>
        </w:rPr>
        <w:t xml:space="preserve">statement of income for the </w:t>
      </w:r>
      <w:r w:rsidR="004B7CFC" w:rsidRPr="00AD1D82">
        <w:rPr>
          <w:rFonts w:ascii="Arial" w:hAnsi="Arial" w:cs="Arial"/>
          <w:szCs w:val="20"/>
          <w:shd w:val="clear" w:color="auto" w:fill="FFFFFF"/>
        </w:rPr>
        <w:t xml:space="preserve">year ended </w:t>
      </w:r>
      <w:r w:rsidR="00683426" w:rsidRPr="00AD1D82">
        <w:rPr>
          <w:rFonts w:ascii="Arial" w:hAnsi="Arial" w:cs="Arial"/>
          <w:szCs w:val="20"/>
          <w:shd w:val="clear" w:color="auto" w:fill="FFFFFF"/>
        </w:rPr>
        <w:t>3</w:t>
      </w:r>
      <w:r w:rsidR="004B7CFC" w:rsidRPr="00AD1D82">
        <w:rPr>
          <w:rFonts w:ascii="Arial" w:hAnsi="Arial" w:cs="Arial"/>
          <w:szCs w:val="20"/>
          <w:shd w:val="clear" w:color="auto" w:fill="FFFFFF"/>
        </w:rPr>
        <w:t xml:space="preserve">1 December </w:t>
      </w:r>
      <w:r w:rsidR="00683426" w:rsidRPr="00AD1D82">
        <w:rPr>
          <w:rFonts w:ascii="Arial" w:hAnsi="Arial" w:cs="Arial"/>
          <w:szCs w:val="20"/>
          <w:shd w:val="clear" w:color="auto" w:fill="FFFFFF"/>
        </w:rPr>
        <w:t>201</w:t>
      </w:r>
      <w:r w:rsidR="00162FC1" w:rsidRPr="00AD1D82">
        <w:rPr>
          <w:rFonts w:ascii="Arial" w:hAnsi="Arial" w:cs="Arial"/>
          <w:szCs w:val="25"/>
          <w:shd w:val="clear" w:color="auto" w:fill="FFFFFF"/>
        </w:rPr>
        <w:t>6</w:t>
      </w:r>
      <w:r w:rsidRPr="00AD1D82">
        <w:rPr>
          <w:rFonts w:ascii="Arial" w:hAnsi="Arial" w:cs="Arial"/>
          <w:szCs w:val="20"/>
          <w:shd w:val="clear" w:color="auto" w:fill="FFFFFF"/>
        </w:rPr>
        <w:t xml:space="preserve"> </w:t>
      </w:r>
      <w:r w:rsidR="009478A3" w:rsidRPr="00AD1D82">
        <w:rPr>
          <w:rFonts w:ascii="Arial" w:hAnsi="Arial" w:cs="Arial"/>
          <w:szCs w:val="20"/>
          <w:shd w:val="clear" w:color="auto" w:fill="FFFFFF"/>
        </w:rPr>
        <w:t>are as follows;</w:t>
      </w:r>
    </w:p>
    <w:p w:rsidR="007C7771" w:rsidRPr="00AD1D82" w:rsidRDefault="007C7771" w:rsidP="00F36610">
      <w:pPr>
        <w:ind w:left="540"/>
        <w:rPr>
          <w:rFonts w:ascii="Arial" w:hAnsi="Arial" w:cs="Arial"/>
          <w:szCs w:val="20"/>
          <w:shd w:val="clear" w:color="auto" w:fill="FFFFFF"/>
        </w:rPr>
      </w:pPr>
    </w:p>
    <w:tbl>
      <w:tblPr>
        <w:tblW w:w="9139" w:type="dxa"/>
        <w:tblLayout w:type="fixed"/>
        <w:tblLook w:val="04A0" w:firstRow="1" w:lastRow="0" w:firstColumn="1" w:lastColumn="0" w:noHBand="0" w:noVBand="1"/>
      </w:tblPr>
      <w:tblGrid>
        <w:gridCol w:w="4363"/>
        <w:gridCol w:w="1722"/>
        <w:gridCol w:w="1562"/>
        <w:gridCol w:w="1492"/>
      </w:tblGrid>
      <w:tr w:rsidR="00B852BC" w:rsidRPr="00AD1D82" w:rsidTr="00420E7C">
        <w:tc>
          <w:tcPr>
            <w:tcW w:w="4363" w:type="dxa"/>
            <w:shd w:val="clear" w:color="auto" w:fill="auto"/>
          </w:tcPr>
          <w:p w:rsidR="009478A3" w:rsidRPr="00AD1D82" w:rsidRDefault="009478A3" w:rsidP="00F36610">
            <w:pPr>
              <w:ind w:left="540"/>
              <w:jc w:val="thaiDistribute"/>
              <w:rPr>
                <w:rFonts w:ascii="Arial" w:eastAsia="SimSun" w:hAnsi="Arial" w:cs="Arial"/>
                <w:szCs w:val="20"/>
              </w:rPr>
            </w:pPr>
          </w:p>
        </w:tc>
        <w:tc>
          <w:tcPr>
            <w:tcW w:w="1722" w:type="dxa"/>
            <w:shd w:val="clear" w:color="auto" w:fill="auto"/>
            <w:vAlign w:val="bottom"/>
          </w:tcPr>
          <w:p w:rsidR="009478A3" w:rsidRPr="00AD1D82" w:rsidRDefault="009478A3" w:rsidP="00F36610">
            <w:pPr>
              <w:ind w:right="-72"/>
              <w:jc w:val="right"/>
              <w:rPr>
                <w:rFonts w:ascii="Arial" w:eastAsia="SimSun" w:hAnsi="Arial" w:cs="Arial"/>
                <w:b/>
                <w:bCs/>
                <w:szCs w:val="20"/>
              </w:rPr>
            </w:pPr>
            <w:r w:rsidRPr="00AD1D82">
              <w:rPr>
                <w:rFonts w:ascii="Arial" w:eastAsia="SimSun" w:hAnsi="Arial" w:cs="Arial"/>
                <w:b/>
                <w:bCs/>
                <w:szCs w:val="20"/>
              </w:rPr>
              <w:t>Originally stated</w:t>
            </w:r>
          </w:p>
        </w:tc>
        <w:tc>
          <w:tcPr>
            <w:tcW w:w="1562" w:type="dxa"/>
            <w:shd w:val="clear" w:color="auto" w:fill="auto"/>
            <w:vAlign w:val="bottom"/>
          </w:tcPr>
          <w:p w:rsidR="009478A3" w:rsidRPr="00AD1D82" w:rsidRDefault="009478A3" w:rsidP="00F36610">
            <w:pPr>
              <w:ind w:right="-72"/>
              <w:jc w:val="right"/>
              <w:rPr>
                <w:rFonts w:ascii="Arial" w:eastAsia="SimSun" w:hAnsi="Arial" w:cs="Arial"/>
                <w:b/>
                <w:bCs/>
                <w:szCs w:val="20"/>
              </w:rPr>
            </w:pPr>
            <w:r w:rsidRPr="00AD1D82">
              <w:rPr>
                <w:rFonts w:ascii="Arial" w:eastAsia="SimSun" w:hAnsi="Arial" w:cs="Arial"/>
                <w:b/>
                <w:bCs/>
                <w:szCs w:val="20"/>
              </w:rPr>
              <w:t>Adjustments</w:t>
            </w:r>
          </w:p>
        </w:tc>
        <w:tc>
          <w:tcPr>
            <w:tcW w:w="1492" w:type="dxa"/>
            <w:shd w:val="clear" w:color="auto" w:fill="auto"/>
            <w:vAlign w:val="bottom"/>
          </w:tcPr>
          <w:p w:rsidR="009478A3" w:rsidRPr="00AD1D82" w:rsidRDefault="007C49F1" w:rsidP="00F36610">
            <w:pPr>
              <w:ind w:right="-72"/>
              <w:jc w:val="right"/>
              <w:rPr>
                <w:rFonts w:ascii="Arial" w:eastAsia="SimSun" w:hAnsi="Arial" w:cs="Arial"/>
                <w:b/>
                <w:bCs/>
                <w:szCs w:val="20"/>
              </w:rPr>
            </w:pPr>
            <w:r w:rsidRPr="00AD1D82">
              <w:rPr>
                <w:rFonts w:ascii="Arial" w:eastAsia="SimSun" w:hAnsi="Arial" w:cs="Arial"/>
                <w:b/>
                <w:bCs/>
                <w:szCs w:val="20"/>
              </w:rPr>
              <w:t>Reclassified</w:t>
            </w:r>
          </w:p>
        </w:tc>
      </w:tr>
      <w:tr w:rsidR="00B852BC" w:rsidRPr="00AD1D82" w:rsidTr="00420E7C">
        <w:tc>
          <w:tcPr>
            <w:tcW w:w="4363" w:type="dxa"/>
            <w:shd w:val="clear" w:color="auto" w:fill="auto"/>
          </w:tcPr>
          <w:p w:rsidR="009478A3" w:rsidRPr="00AD1D82" w:rsidRDefault="009478A3" w:rsidP="00F36610">
            <w:pPr>
              <w:ind w:left="540"/>
              <w:jc w:val="thaiDistribute"/>
              <w:rPr>
                <w:rFonts w:ascii="Arial" w:eastAsia="SimSun" w:hAnsi="Arial" w:cs="Arial"/>
                <w:szCs w:val="20"/>
              </w:rPr>
            </w:pPr>
          </w:p>
        </w:tc>
        <w:tc>
          <w:tcPr>
            <w:tcW w:w="1722" w:type="dxa"/>
            <w:shd w:val="clear" w:color="auto" w:fill="auto"/>
            <w:vAlign w:val="bottom"/>
          </w:tcPr>
          <w:p w:rsidR="009478A3" w:rsidRPr="00AD1D82" w:rsidRDefault="009478A3" w:rsidP="00F36610">
            <w:pPr>
              <w:pBdr>
                <w:bottom w:val="single" w:sz="4" w:space="1" w:color="auto"/>
              </w:pBdr>
              <w:ind w:right="-72"/>
              <w:jc w:val="right"/>
              <w:rPr>
                <w:rFonts w:ascii="Arial" w:eastAsia="SimSun" w:hAnsi="Arial" w:cs="Arial"/>
                <w:b/>
                <w:bCs/>
                <w:szCs w:val="20"/>
              </w:rPr>
            </w:pPr>
            <w:r w:rsidRPr="00AD1D82">
              <w:rPr>
                <w:rFonts w:ascii="Arial" w:eastAsia="SimSun" w:hAnsi="Arial" w:cs="Arial"/>
                <w:b/>
                <w:bCs/>
                <w:szCs w:val="20"/>
              </w:rPr>
              <w:t>Baht</w:t>
            </w:r>
          </w:p>
        </w:tc>
        <w:tc>
          <w:tcPr>
            <w:tcW w:w="1562" w:type="dxa"/>
            <w:shd w:val="clear" w:color="auto" w:fill="auto"/>
            <w:vAlign w:val="bottom"/>
          </w:tcPr>
          <w:p w:rsidR="009478A3" w:rsidRPr="00AD1D82" w:rsidRDefault="009478A3" w:rsidP="00F36610">
            <w:pPr>
              <w:pBdr>
                <w:bottom w:val="single" w:sz="4" w:space="1" w:color="auto"/>
              </w:pBdr>
              <w:ind w:right="-72"/>
              <w:jc w:val="right"/>
              <w:rPr>
                <w:rFonts w:ascii="Arial" w:eastAsia="SimSun" w:hAnsi="Arial" w:cs="Arial"/>
                <w:b/>
                <w:bCs/>
                <w:szCs w:val="20"/>
              </w:rPr>
            </w:pPr>
            <w:r w:rsidRPr="00AD1D82">
              <w:rPr>
                <w:rFonts w:ascii="Arial" w:eastAsia="SimSun" w:hAnsi="Arial" w:cs="Arial"/>
                <w:b/>
                <w:bCs/>
                <w:szCs w:val="20"/>
              </w:rPr>
              <w:t>Baht</w:t>
            </w:r>
          </w:p>
        </w:tc>
        <w:tc>
          <w:tcPr>
            <w:tcW w:w="1492" w:type="dxa"/>
            <w:shd w:val="clear" w:color="auto" w:fill="auto"/>
            <w:vAlign w:val="bottom"/>
          </w:tcPr>
          <w:p w:rsidR="009478A3" w:rsidRPr="00AD1D82" w:rsidRDefault="009478A3" w:rsidP="00F36610">
            <w:pPr>
              <w:pBdr>
                <w:bottom w:val="single" w:sz="4" w:space="1" w:color="auto"/>
              </w:pBdr>
              <w:ind w:right="-72"/>
              <w:jc w:val="right"/>
              <w:rPr>
                <w:rFonts w:ascii="Arial" w:eastAsia="SimSun" w:hAnsi="Arial" w:cs="Arial"/>
                <w:b/>
                <w:bCs/>
                <w:szCs w:val="20"/>
              </w:rPr>
            </w:pPr>
            <w:r w:rsidRPr="00AD1D82">
              <w:rPr>
                <w:rFonts w:ascii="Arial" w:eastAsia="SimSun" w:hAnsi="Arial" w:cs="Arial"/>
                <w:b/>
                <w:bCs/>
                <w:szCs w:val="20"/>
              </w:rPr>
              <w:t>Baht</w:t>
            </w:r>
          </w:p>
        </w:tc>
      </w:tr>
      <w:tr w:rsidR="00B852BC" w:rsidRPr="00AD1D82" w:rsidTr="00420E7C">
        <w:tc>
          <w:tcPr>
            <w:tcW w:w="4363" w:type="dxa"/>
            <w:shd w:val="clear" w:color="auto" w:fill="auto"/>
          </w:tcPr>
          <w:p w:rsidR="009478A3" w:rsidRPr="00AD1D82" w:rsidRDefault="009478A3" w:rsidP="00F36610">
            <w:pPr>
              <w:ind w:left="540"/>
              <w:jc w:val="thaiDistribute"/>
              <w:rPr>
                <w:rFonts w:ascii="Arial" w:eastAsia="SimSun" w:hAnsi="Arial" w:cs="Arial"/>
                <w:sz w:val="12"/>
                <w:szCs w:val="12"/>
              </w:rPr>
            </w:pPr>
          </w:p>
        </w:tc>
        <w:tc>
          <w:tcPr>
            <w:tcW w:w="1722" w:type="dxa"/>
            <w:shd w:val="clear" w:color="auto" w:fill="auto"/>
          </w:tcPr>
          <w:p w:rsidR="009478A3" w:rsidRPr="00AD1D82" w:rsidRDefault="009478A3" w:rsidP="00F36610">
            <w:pPr>
              <w:ind w:right="-72"/>
              <w:jc w:val="right"/>
              <w:rPr>
                <w:rFonts w:ascii="Arial" w:eastAsia="SimSun" w:hAnsi="Arial" w:cs="Arial"/>
                <w:sz w:val="12"/>
                <w:szCs w:val="12"/>
              </w:rPr>
            </w:pPr>
          </w:p>
        </w:tc>
        <w:tc>
          <w:tcPr>
            <w:tcW w:w="1562" w:type="dxa"/>
            <w:shd w:val="clear" w:color="auto" w:fill="auto"/>
          </w:tcPr>
          <w:p w:rsidR="009478A3" w:rsidRPr="00AD1D82" w:rsidRDefault="009478A3" w:rsidP="00F36610">
            <w:pPr>
              <w:ind w:right="-72"/>
              <w:jc w:val="right"/>
              <w:rPr>
                <w:rFonts w:ascii="Arial" w:eastAsia="SimSun" w:hAnsi="Arial" w:cs="Arial"/>
                <w:sz w:val="12"/>
                <w:szCs w:val="12"/>
              </w:rPr>
            </w:pPr>
          </w:p>
        </w:tc>
        <w:tc>
          <w:tcPr>
            <w:tcW w:w="1492" w:type="dxa"/>
            <w:shd w:val="clear" w:color="auto" w:fill="auto"/>
          </w:tcPr>
          <w:p w:rsidR="009478A3" w:rsidRPr="00AD1D82" w:rsidRDefault="009478A3" w:rsidP="00F36610">
            <w:pPr>
              <w:ind w:right="-72"/>
              <w:jc w:val="right"/>
              <w:rPr>
                <w:rFonts w:ascii="Arial" w:eastAsia="SimSun" w:hAnsi="Arial" w:cs="Arial"/>
                <w:sz w:val="12"/>
                <w:szCs w:val="12"/>
              </w:rPr>
            </w:pPr>
          </w:p>
        </w:tc>
      </w:tr>
      <w:tr w:rsidR="00B852BC" w:rsidRPr="00AD1D82" w:rsidTr="00420E7C">
        <w:tc>
          <w:tcPr>
            <w:tcW w:w="4363" w:type="dxa"/>
            <w:shd w:val="clear" w:color="auto" w:fill="auto"/>
          </w:tcPr>
          <w:p w:rsidR="009478A3" w:rsidRPr="00AD1D82" w:rsidRDefault="007C49F1" w:rsidP="00F36610">
            <w:pPr>
              <w:ind w:left="540"/>
              <w:rPr>
                <w:rFonts w:ascii="Arial" w:eastAsia="SimSun" w:hAnsi="Arial" w:cs="Arial"/>
                <w:b/>
                <w:bCs/>
                <w:szCs w:val="20"/>
              </w:rPr>
            </w:pPr>
            <w:r w:rsidRPr="00AD1D82">
              <w:rPr>
                <w:rFonts w:ascii="Arial" w:eastAsia="SimSun" w:hAnsi="Arial" w:cs="Arial"/>
                <w:b/>
                <w:bCs/>
                <w:szCs w:val="20"/>
              </w:rPr>
              <w:t>Income</w:t>
            </w:r>
          </w:p>
        </w:tc>
        <w:tc>
          <w:tcPr>
            <w:tcW w:w="1722" w:type="dxa"/>
            <w:shd w:val="clear" w:color="auto" w:fill="auto"/>
          </w:tcPr>
          <w:p w:rsidR="009478A3" w:rsidRPr="00AD1D82" w:rsidRDefault="009478A3" w:rsidP="00F36610">
            <w:pPr>
              <w:ind w:right="-72"/>
              <w:jc w:val="right"/>
              <w:rPr>
                <w:rFonts w:ascii="Arial" w:eastAsia="SimSun" w:hAnsi="Arial" w:cs="Arial"/>
                <w:szCs w:val="20"/>
              </w:rPr>
            </w:pPr>
          </w:p>
        </w:tc>
        <w:tc>
          <w:tcPr>
            <w:tcW w:w="1562" w:type="dxa"/>
            <w:shd w:val="clear" w:color="auto" w:fill="auto"/>
          </w:tcPr>
          <w:p w:rsidR="009478A3" w:rsidRPr="00AD1D82" w:rsidRDefault="009478A3" w:rsidP="00F36610">
            <w:pPr>
              <w:ind w:right="-72"/>
              <w:jc w:val="right"/>
              <w:rPr>
                <w:rFonts w:ascii="Arial" w:eastAsia="SimSun" w:hAnsi="Arial" w:cs="Arial"/>
                <w:szCs w:val="20"/>
              </w:rPr>
            </w:pPr>
          </w:p>
        </w:tc>
        <w:tc>
          <w:tcPr>
            <w:tcW w:w="1492" w:type="dxa"/>
            <w:shd w:val="clear" w:color="auto" w:fill="auto"/>
          </w:tcPr>
          <w:p w:rsidR="009478A3" w:rsidRPr="00AD1D82" w:rsidRDefault="009478A3" w:rsidP="00F36610">
            <w:pPr>
              <w:ind w:right="-72"/>
              <w:jc w:val="right"/>
              <w:rPr>
                <w:rFonts w:ascii="Arial" w:eastAsia="SimSun" w:hAnsi="Arial" w:cs="Arial"/>
                <w:szCs w:val="20"/>
              </w:rPr>
            </w:pPr>
          </w:p>
        </w:tc>
      </w:tr>
      <w:tr w:rsidR="007C7771" w:rsidRPr="00AD1D82" w:rsidTr="00420E7C">
        <w:tc>
          <w:tcPr>
            <w:tcW w:w="4363" w:type="dxa"/>
            <w:shd w:val="clear" w:color="auto" w:fill="auto"/>
          </w:tcPr>
          <w:p w:rsidR="007C7771" w:rsidRPr="00AD1D82" w:rsidRDefault="007C7771" w:rsidP="00F36610">
            <w:pPr>
              <w:ind w:left="540"/>
              <w:rPr>
                <w:rFonts w:ascii="Arial" w:eastAsia="SimSun" w:hAnsi="Arial" w:cs="Arial"/>
                <w:b/>
                <w:bCs/>
                <w:szCs w:val="20"/>
              </w:rPr>
            </w:pPr>
            <w:r w:rsidRPr="00AD1D82">
              <w:rPr>
                <w:rFonts w:ascii="Arial" w:eastAsia="SimSun" w:hAnsi="Arial" w:cs="Arial"/>
                <w:szCs w:val="20"/>
              </w:rPr>
              <w:t>Gain</w:t>
            </w:r>
            <w:r w:rsidR="007C49F1" w:rsidRPr="00AD1D82">
              <w:rPr>
                <w:rFonts w:ascii="Arial" w:eastAsia="SimSun" w:hAnsi="Arial" w:cs="Arial"/>
                <w:szCs w:val="25"/>
              </w:rPr>
              <w:t>s</w:t>
            </w:r>
            <w:r w:rsidRPr="00AD1D82">
              <w:rPr>
                <w:rFonts w:ascii="Arial" w:eastAsia="SimSun" w:hAnsi="Arial" w:cs="Arial"/>
                <w:szCs w:val="20"/>
              </w:rPr>
              <w:t xml:space="preserve"> (loss</w:t>
            </w:r>
            <w:r w:rsidR="007C49F1" w:rsidRPr="00AD1D82">
              <w:rPr>
                <w:rFonts w:ascii="Arial" w:eastAsia="SimSun" w:hAnsi="Arial" w:cs="Arial"/>
                <w:szCs w:val="20"/>
              </w:rPr>
              <w:t>es</w:t>
            </w:r>
            <w:r w:rsidRPr="00AD1D82">
              <w:rPr>
                <w:rFonts w:ascii="Arial" w:eastAsia="SimSun" w:hAnsi="Arial" w:cs="Arial"/>
                <w:szCs w:val="20"/>
              </w:rPr>
              <w:t>) and return</w:t>
            </w:r>
          </w:p>
        </w:tc>
        <w:tc>
          <w:tcPr>
            <w:tcW w:w="1722" w:type="dxa"/>
            <w:shd w:val="clear" w:color="auto" w:fill="auto"/>
          </w:tcPr>
          <w:p w:rsidR="007C7771" w:rsidRPr="00AD1D82" w:rsidRDefault="007C7771" w:rsidP="00F36610">
            <w:pPr>
              <w:ind w:right="-72"/>
              <w:jc w:val="right"/>
              <w:rPr>
                <w:rFonts w:ascii="Arial" w:eastAsia="SimSun" w:hAnsi="Arial" w:cs="Arial"/>
                <w:szCs w:val="20"/>
              </w:rPr>
            </w:pPr>
          </w:p>
        </w:tc>
        <w:tc>
          <w:tcPr>
            <w:tcW w:w="1562" w:type="dxa"/>
            <w:shd w:val="clear" w:color="auto" w:fill="auto"/>
          </w:tcPr>
          <w:p w:rsidR="007C7771" w:rsidRPr="00AD1D82" w:rsidRDefault="007C7771" w:rsidP="00F36610">
            <w:pPr>
              <w:ind w:right="-72"/>
              <w:jc w:val="right"/>
              <w:rPr>
                <w:rFonts w:ascii="Arial" w:eastAsia="SimSun" w:hAnsi="Arial" w:cs="Arial"/>
                <w:szCs w:val="20"/>
              </w:rPr>
            </w:pPr>
          </w:p>
        </w:tc>
        <w:tc>
          <w:tcPr>
            <w:tcW w:w="1492" w:type="dxa"/>
            <w:shd w:val="clear" w:color="auto" w:fill="auto"/>
          </w:tcPr>
          <w:p w:rsidR="007C7771" w:rsidRPr="00AD1D82" w:rsidRDefault="007C7771" w:rsidP="00F36610">
            <w:pPr>
              <w:ind w:right="-72"/>
              <w:jc w:val="right"/>
              <w:rPr>
                <w:rFonts w:ascii="Arial" w:eastAsia="SimSun" w:hAnsi="Arial" w:cs="Arial"/>
                <w:szCs w:val="20"/>
              </w:rPr>
            </w:pPr>
          </w:p>
        </w:tc>
      </w:tr>
      <w:tr w:rsidR="00B852BC" w:rsidRPr="00AD1D82" w:rsidTr="00420E7C">
        <w:tc>
          <w:tcPr>
            <w:tcW w:w="4363" w:type="dxa"/>
            <w:shd w:val="clear" w:color="auto" w:fill="auto"/>
          </w:tcPr>
          <w:p w:rsidR="00990F14" w:rsidRPr="00AD1D82" w:rsidRDefault="007C7771" w:rsidP="00F36610">
            <w:pPr>
              <w:ind w:left="540"/>
              <w:rPr>
                <w:rFonts w:ascii="Arial" w:eastAsia="SimSun" w:hAnsi="Arial" w:cs="Arial"/>
                <w:szCs w:val="20"/>
              </w:rPr>
            </w:pPr>
            <w:r w:rsidRPr="00AD1D82">
              <w:rPr>
                <w:rFonts w:ascii="Arial" w:eastAsia="SimSun" w:hAnsi="Arial" w:cs="Arial"/>
                <w:szCs w:val="20"/>
              </w:rPr>
              <w:t xml:space="preserve">   </w:t>
            </w:r>
            <w:r w:rsidR="00990F14" w:rsidRPr="00AD1D82">
              <w:rPr>
                <w:rFonts w:ascii="Arial" w:eastAsia="SimSun" w:hAnsi="Arial" w:cs="Arial"/>
                <w:szCs w:val="20"/>
              </w:rPr>
              <w:t>on financial instruments</w:t>
            </w:r>
          </w:p>
        </w:tc>
        <w:tc>
          <w:tcPr>
            <w:tcW w:w="1722" w:type="dxa"/>
            <w:shd w:val="clear" w:color="auto" w:fill="auto"/>
          </w:tcPr>
          <w:p w:rsidR="00990F14" w:rsidRPr="00AD1D82" w:rsidRDefault="004821CE" w:rsidP="00F36610">
            <w:pPr>
              <w:ind w:right="-72"/>
              <w:jc w:val="right"/>
              <w:rPr>
                <w:rFonts w:ascii="Arial" w:eastAsia="Calibri" w:hAnsi="Arial" w:cs="Arial"/>
                <w:szCs w:val="20"/>
                <w:cs/>
                <w:lang w:val="en-GB"/>
              </w:rPr>
            </w:pPr>
            <w:r w:rsidRPr="00AD1D82">
              <w:rPr>
                <w:rFonts w:ascii="Arial" w:eastAsia="Calibri" w:hAnsi="Arial" w:cs="Arial"/>
                <w:szCs w:val="20"/>
                <w:lang w:val="en-GB"/>
              </w:rPr>
              <w:t>-</w:t>
            </w:r>
          </w:p>
        </w:tc>
        <w:tc>
          <w:tcPr>
            <w:tcW w:w="1562" w:type="dxa"/>
            <w:shd w:val="clear" w:color="auto" w:fill="auto"/>
          </w:tcPr>
          <w:p w:rsidR="00990F14" w:rsidRPr="00AD1D82" w:rsidRDefault="004821CE" w:rsidP="00F36610">
            <w:pPr>
              <w:ind w:right="-72"/>
              <w:jc w:val="right"/>
              <w:rPr>
                <w:rFonts w:ascii="Arial" w:eastAsia="Calibri" w:hAnsi="Arial" w:cs="Arial"/>
                <w:szCs w:val="20"/>
                <w:lang w:val="en-GB"/>
              </w:rPr>
            </w:pPr>
            <w:r w:rsidRPr="00AD1D82">
              <w:rPr>
                <w:rFonts w:ascii="Arial" w:eastAsia="Calibri" w:hAnsi="Arial" w:cs="Arial"/>
                <w:szCs w:val="20"/>
                <w:lang w:val="en-GB"/>
              </w:rPr>
              <w:t>207,448,973</w:t>
            </w:r>
          </w:p>
        </w:tc>
        <w:tc>
          <w:tcPr>
            <w:tcW w:w="1492" w:type="dxa"/>
            <w:shd w:val="clear" w:color="auto" w:fill="auto"/>
          </w:tcPr>
          <w:p w:rsidR="00990F14" w:rsidRPr="00AD1D82" w:rsidRDefault="004821CE" w:rsidP="00F36610">
            <w:pPr>
              <w:ind w:right="-72"/>
              <w:jc w:val="right"/>
              <w:rPr>
                <w:rFonts w:ascii="Arial" w:eastAsia="Calibri" w:hAnsi="Arial" w:cs="Arial"/>
                <w:szCs w:val="20"/>
                <w:lang w:val="en-GB"/>
              </w:rPr>
            </w:pPr>
            <w:r w:rsidRPr="00AD1D82">
              <w:rPr>
                <w:rFonts w:ascii="Arial" w:eastAsia="Calibri" w:hAnsi="Arial" w:cs="Arial"/>
                <w:szCs w:val="20"/>
                <w:lang w:val="en-GB"/>
              </w:rPr>
              <w:t>207,448,973</w:t>
            </w:r>
          </w:p>
        </w:tc>
      </w:tr>
      <w:tr w:rsidR="00B852BC" w:rsidRPr="00AD1D82" w:rsidTr="00420E7C">
        <w:tc>
          <w:tcPr>
            <w:tcW w:w="4363" w:type="dxa"/>
            <w:shd w:val="clear" w:color="auto" w:fill="auto"/>
          </w:tcPr>
          <w:p w:rsidR="00990F14" w:rsidRPr="00AD1D82" w:rsidRDefault="00990F14" w:rsidP="00F36610">
            <w:pPr>
              <w:ind w:left="540"/>
              <w:rPr>
                <w:rFonts w:ascii="Arial" w:eastAsia="SimSun" w:hAnsi="Arial" w:cs="Arial"/>
                <w:szCs w:val="20"/>
              </w:rPr>
            </w:pPr>
            <w:r w:rsidRPr="00AD1D82">
              <w:rPr>
                <w:rFonts w:ascii="Arial" w:eastAsia="SimSun" w:hAnsi="Arial" w:cs="Arial"/>
                <w:szCs w:val="20"/>
              </w:rPr>
              <w:t>Gain</w:t>
            </w:r>
            <w:r w:rsidR="007C49F1" w:rsidRPr="00AD1D82">
              <w:rPr>
                <w:rFonts w:ascii="Arial" w:eastAsia="SimSun" w:hAnsi="Arial" w:cs="Arial"/>
                <w:szCs w:val="20"/>
              </w:rPr>
              <w:t>s</w:t>
            </w:r>
            <w:r w:rsidRPr="00AD1D82">
              <w:rPr>
                <w:rFonts w:ascii="Arial" w:eastAsia="SimSun" w:hAnsi="Arial" w:cs="Arial"/>
                <w:szCs w:val="20"/>
              </w:rPr>
              <w:t xml:space="preserve"> on investments</w:t>
            </w:r>
          </w:p>
        </w:tc>
        <w:tc>
          <w:tcPr>
            <w:tcW w:w="1722" w:type="dxa"/>
            <w:shd w:val="clear" w:color="auto" w:fill="auto"/>
          </w:tcPr>
          <w:p w:rsidR="00990F14" w:rsidRPr="00AD1D82" w:rsidRDefault="004821CE" w:rsidP="00F36610">
            <w:pPr>
              <w:ind w:right="-72"/>
              <w:jc w:val="right"/>
              <w:rPr>
                <w:rFonts w:ascii="Arial" w:eastAsia="Calibri" w:hAnsi="Arial" w:cs="Arial"/>
                <w:szCs w:val="20"/>
              </w:rPr>
            </w:pPr>
            <w:r w:rsidRPr="00AD1D82">
              <w:rPr>
                <w:rFonts w:ascii="Arial" w:eastAsia="Calibri" w:hAnsi="Arial" w:cs="Arial"/>
                <w:szCs w:val="20"/>
              </w:rPr>
              <w:t>451,252,245</w:t>
            </w:r>
          </w:p>
        </w:tc>
        <w:tc>
          <w:tcPr>
            <w:tcW w:w="1562" w:type="dxa"/>
            <w:shd w:val="clear" w:color="auto" w:fill="auto"/>
          </w:tcPr>
          <w:p w:rsidR="00990F14" w:rsidRPr="00AD1D82" w:rsidRDefault="004821CE"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(451,252,245)</w:t>
            </w:r>
          </w:p>
        </w:tc>
        <w:tc>
          <w:tcPr>
            <w:tcW w:w="1492" w:type="dxa"/>
            <w:shd w:val="clear" w:color="auto" w:fill="auto"/>
          </w:tcPr>
          <w:p w:rsidR="00990F14" w:rsidRPr="00AD1D82" w:rsidRDefault="004821CE"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w:t>
            </w:r>
          </w:p>
        </w:tc>
      </w:tr>
      <w:tr w:rsidR="00B852BC" w:rsidRPr="00AD1D82" w:rsidTr="00420E7C">
        <w:tc>
          <w:tcPr>
            <w:tcW w:w="4363" w:type="dxa"/>
            <w:shd w:val="clear" w:color="auto" w:fill="auto"/>
          </w:tcPr>
          <w:p w:rsidR="00990F14" w:rsidRPr="00AD1D82" w:rsidRDefault="00990F14" w:rsidP="00F36610">
            <w:pPr>
              <w:ind w:left="540"/>
              <w:rPr>
                <w:rFonts w:ascii="Arial" w:eastAsia="SimSun" w:hAnsi="Arial" w:cs="Arial"/>
                <w:szCs w:val="20"/>
              </w:rPr>
            </w:pPr>
            <w:r w:rsidRPr="00AD1D82">
              <w:rPr>
                <w:rFonts w:ascii="Arial" w:eastAsia="SimSun" w:hAnsi="Arial" w:cs="Arial"/>
                <w:szCs w:val="20"/>
              </w:rPr>
              <w:t>Loss</w:t>
            </w:r>
            <w:r w:rsidR="007C49F1" w:rsidRPr="00AD1D82">
              <w:rPr>
                <w:rFonts w:ascii="Arial" w:eastAsia="SimSun" w:hAnsi="Arial" w:cs="Arial"/>
                <w:szCs w:val="20"/>
              </w:rPr>
              <w:t>es</w:t>
            </w:r>
            <w:r w:rsidRPr="00AD1D82">
              <w:rPr>
                <w:rFonts w:ascii="Arial" w:eastAsia="SimSun" w:hAnsi="Arial" w:cs="Arial"/>
                <w:szCs w:val="20"/>
              </w:rPr>
              <w:t xml:space="preserve"> on derivatives</w:t>
            </w:r>
          </w:p>
        </w:tc>
        <w:tc>
          <w:tcPr>
            <w:tcW w:w="1722" w:type="dxa"/>
            <w:shd w:val="clear" w:color="auto" w:fill="auto"/>
          </w:tcPr>
          <w:p w:rsidR="00990F14" w:rsidRPr="00AD1D82" w:rsidRDefault="004821CE" w:rsidP="00F36610">
            <w:pPr>
              <w:ind w:right="-72"/>
              <w:jc w:val="right"/>
              <w:rPr>
                <w:rFonts w:ascii="Arial" w:eastAsia="Calibri" w:hAnsi="Arial" w:cs="Arial"/>
                <w:szCs w:val="20"/>
              </w:rPr>
            </w:pPr>
            <w:r w:rsidRPr="00AD1D82">
              <w:rPr>
                <w:rFonts w:ascii="Arial" w:eastAsia="Calibri" w:hAnsi="Arial" w:cs="Arial"/>
                <w:szCs w:val="20"/>
              </w:rPr>
              <w:t>(301,211,032)</w:t>
            </w:r>
          </w:p>
        </w:tc>
        <w:tc>
          <w:tcPr>
            <w:tcW w:w="1562" w:type="dxa"/>
            <w:shd w:val="clear" w:color="auto" w:fill="auto"/>
          </w:tcPr>
          <w:p w:rsidR="00990F14" w:rsidRPr="00AD1D82" w:rsidRDefault="004821CE" w:rsidP="00F36610">
            <w:pPr>
              <w:ind w:right="-72"/>
              <w:jc w:val="right"/>
              <w:rPr>
                <w:rFonts w:ascii="Arial" w:eastAsia="Calibri" w:hAnsi="Arial" w:cs="Arial"/>
                <w:szCs w:val="20"/>
                <w:lang w:val="en-GB"/>
              </w:rPr>
            </w:pPr>
            <w:r w:rsidRPr="00AD1D82">
              <w:rPr>
                <w:rFonts w:ascii="Arial" w:eastAsia="Calibri" w:hAnsi="Arial" w:cs="Arial"/>
                <w:szCs w:val="20"/>
                <w:lang w:val="en-GB"/>
              </w:rPr>
              <w:t>301,211,032</w:t>
            </w:r>
          </w:p>
        </w:tc>
        <w:tc>
          <w:tcPr>
            <w:tcW w:w="1492" w:type="dxa"/>
            <w:shd w:val="clear" w:color="auto" w:fill="auto"/>
          </w:tcPr>
          <w:p w:rsidR="00990F14" w:rsidRPr="00AD1D82" w:rsidRDefault="004821CE" w:rsidP="00F36610">
            <w:pPr>
              <w:ind w:right="-72"/>
              <w:jc w:val="right"/>
              <w:rPr>
                <w:rFonts w:ascii="Arial" w:eastAsia="Calibri" w:hAnsi="Arial" w:cs="Arial"/>
                <w:szCs w:val="20"/>
                <w:lang w:val="en-GB"/>
              </w:rPr>
            </w:pPr>
            <w:r w:rsidRPr="00AD1D82">
              <w:rPr>
                <w:rFonts w:ascii="Arial" w:eastAsia="Calibri" w:hAnsi="Arial" w:cs="Arial"/>
                <w:szCs w:val="20"/>
                <w:lang w:val="en-GB"/>
              </w:rPr>
              <w:t>-</w:t>
            </w:r>
          </w:p>
        </w:tc>
      </w:tr>
      <w:tr w:rsidR="00B852BC" w:rsidRPr="00AD1D82" w:rsidTr="00420E7C">
        <w:tc>
          <w:tcPr>
            <w:tcW w:w="4363" w:type="dxa"/>
            <w:shd w:val="clear" w:color="auto" w:fill="auto"/>
          </w:tcPr>
          <w:p w:rsidR="00990F14" w:rsidRPr="00AD1D82" w:rsidRDefault="00990F14" w:rsidP="00F36610">
            <w:pPr>
              <w:ind w:left="540"/>
              <w:rPr>
                <w:rFonts w:ascii="Arial" w:eastAsia="SimSun" w:hAnsi="Arial" w:cs="Arial"/>
                <w:szCs w:val="20"/>
              </w:rPr>
            </w:pPr>
            <w:r w:rsidRPr="00AD1D82">
              <w:rPr>
                <w:rFonts w:ascii="Arial" w:eastAsia="SimSun" w:hAnsi="Arial" w:cs="Arial"/>
                <w:szCs w:val="20"/>
              </w:rPr>
              <w:t>Interest and dividend</w:t>
            </w:r>
            <w:r w:rsidR="007C49F1" w:rsidRPr="00AD1D82">
              <w:rPr>
                <w:rFonts w:ascii="Arial" w:eastAsia="SimSun" w:hAnsi="Arial" w:cs="Arial"/>
                <w:szCs w:val="20"/>
              </w:rPr>
              <w:t xml:space="preserve"> income</w:t>
            </w:r>
          </w:p>
        </w:tc>
        <w:tc>
          <w:tcPr>
            <w:tcW w:w="1722" w:type="dxa"/>
            <w:shd w:val="clear" w:color="auto" w:fill="auto"/>
          </w:tcPr>
          <w:p w:rsidR="00990F14" w:rsidRPr="00AD1D82" w:rsidRDefault="004821CE" w:rsidP="00F36610">
            <w:pPr>
              <w:ind w:right="-72"/>
              <w:jc w:val="right"/>
              <w:rPr>
                <w:rFonts w:ascii="Arial" w:eastAsia="Calibri" w:hAnsi="Arial" w:cs="Arial"/>
                <w:szCs w:val="20"/>
              </w:rPr>
            </w:pPr>
            <w:r w:rsidRPr="00AD1D82">
              <w:rPr>
                <w:rFonts w:ascii="Arial" w:eastAsia="Calibri" w:hAnsi="Arial" w:cs="Arial"/>
                <w:szCs w:val="20"/>
              </w:rPr>
              <w:t>57,456,326</w:t>
            </w:r>
          </w:p>
        </w:tc>
        <w:tc>
          <w:tcPr>
            <w:tcW w:w="1562" w:type="dxa"/>
            <w:shd w:val="clear" w:color="auto" w:fill="auto"/>
          </w:tcPr>
          <w:p w:rsidR="00990F14" w:rsidRPr="00AD1D82" w:rsidRDefault="004821CE"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(57,456,326)</w:t>
            </w:r>
          </w:p>
        </w:tc>
        <w:tc>
          <w:tcPr>
            <w:tcW w:w="1492" w:type="dxa"/>
            <w:shd w:val="clear" w:color="auto" w:fill="auto"/>
          </w:tcPr>
          <w:p w:rsidR="00990F14" w:rsidRPr="00AD1D82" w:rsidRDefault="004821CE"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w:t>
            </w:r>
          </w:p>
        </w:tc>
      </w:tr>
      <w:tr w:rsidR="00B852BC" w:rsidRPr="00AD1D82" w:rsidTr="00420E7C">
        <w:tc>
          <w:tcPr>
            <w:tcW w:w="4363" w:type="dxa"/>
            <w:shd w:val="clear" w:color="auto" w:fill="auto"/>
          </w:tcPr>
          <w:p w:rsidR="00990F14" w:rsidRPr="00AD1D82" w:rsidRDefault="00990F14" w:rsidP="00F36610">
            <w:pPr>
              <w:ind w:left="540"/>
              <w:rPr>
                <w:rFonts w:ascii="Arial" w:eastAsia="SimSun" w:hAnsi="Arial" w:cs="Arial"/>
                <w:szCs w:val="20"/>
              </w:rPr>
            </w:pPr>
            <w:r w:rsidRPr="00AD1D82">
              <w:rPr>
                <w:rFonts w:ascii="Arial" w:eastAsia="SimSun" w:hAnsi="Arial" w:cs="Arial"/>
                <w:szCs w:val="20"/>
              </w:rPr>
              <w:t>Other income</w:t>
            </w:r>
          </w:p>
        </w:tc>
        <w:tc>
          <w:tcPr>
            <w:tcW w:w="1722" w:type="dxa"/>
            <w:shd w:val="clear" w:color="auto" w:fill="auto"/>
          </w:tcPr>
          <w:p w:rsidR="00990F14" w:rsidRPr="00AD1D82" w:rsidRDefault="004821CE" w:rsidP="00F36610">
            <w:pPr>
              <w:ind w:right="-72"/>
              <w:jc w:val="right"/>
              <w:rPr>
                <w:rFonts w:ascii="Arial" w:eastAsia="Calibri" w:hAnsi="Arial" w:cs="Arial"/>
                <w:szCs w:val="20"/>
              </w:rPr>
            </w:pPr>
            <w:r w:rsidRPr="00AD1D82">
              <w:rPr>
                <w:rFonts w:ascii="Arial" w:eastAsia="Calibri" w:hAnsi="Arial" w:cs="Arial"/>
                <w:szCs w:val="20"/>
              </w:rPr>
              <w:t>7,348,20</w:t>
            </w:r>
            <w:r w:rsidR="00BD27C4" w:rsidRPr="00AD1D82">
              <w:rPr>
                <w:rFonts w:ascii="Arial" w:eastAsia="Calibri" w:hAnsi="Arial" w:cs="Arial"/>
                <w:szCs w:val="20"/>
              </w:rPr>
              <w:t>5</w:t>
            </w:r>
          </w:p>
        </w:tc>
        <w:tc>
          <w:tcPr>
            <w:tcW w:w="1562" w:type="dxa"/>
            <w:shd w:val="clear" w:color="auto" w:fill="auto"/>
          </w:tcPr>
          <w:p w:rsidR="00990F14" w:rsidRPr="00AD1D82" w:rsidRDefault="004821CE"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48,566</w:t>
            </w:r>
          </w:p>
        </w:tc>
        <w:tc>
          <w:tcPr>
            <w:tcW w:w="1492" w:type="dxa"/>
            <w:shd w:val="clear" w:color="auto" w:fill="auto"/>
          </w:tcPr>
          <w:p w:rsidR="00990F14" w:rsidRPr="00AD1D82" w:rsidRDefault="004821CE"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7,396,771</w:t>
            </w:r>
          </w:p>
        </w:tc>
      </w:tr>
      <w:tr w:rsidR="00B852BC" w:rsidRPr="00AD1D82" w:rsidTr="00420E7C">
        <w:tc>
          <w:tcPr>
            <w:tcW w:w="4363" w:type="dxa"/>
            <w:shd w:val="clear" w:color="auto" w:fill="auto"/>
          </w:tcPr>
          <w:p w:rsidR="00990F14" w:rsidRPr="00AD1D82" w:rsidRDefault="00990F14" w:rsidP="00F36610">
            <w:pPr>
              <w:ind w:left="540"/>
              <w:rPr>
                <w:rFonts w:ascii="Arial" w:eastAsia="SimSun" w:hAnsi="Arial" w:cs="Arial"/>
                <w:szCs w:val="20"/>
              </w:rPr>
            </w:pPr>
          </w:p>
        </w:tc>
        <w:tc>
          <w:tcPr>
            <w:tcW w:w="1722" w:type="dxa"/>
            <w:shd w:val="clear" w:color="auto" w:fill="auto"/>
          </w:tcPr>
          <w:p w:rsidR="00990F14" w:rsidRPr="00AD1D82" w:rsidRDefault="00990F14" w:rsidP="00F36610">
            <w:pPr>
              <w:ind w:right="-72"/>
              <w:jc w:val="right"/>
              <w:rPr>
                <w:rFonts w:ascii="Arial" w:eastAsia="SimSun" w:hAnsi="Arial" w:cs="Arial"/>
                <w:szCs w:val="20"/>
              </w:rPr>
            </w:pPr>
          </w:p>
        </w:tc>
        <w:tc>
          <w:tcPr>
            <w:tcW w:w="1562" w:type="dxa"/>
            <w:shd w:val="clear" w:color="auto" w:fill="auto"/>
          </w:tcPr>
          <w:p w:rsidR="00990F14" w:rsidRPr="00AD1D82" w:rsidRDefault="00990F14" w:rsidP="00F36610">
            <w:pPr>
              <w:ind w:right="-72"/>
              <w:jc w:val="right"/>
              <w:rPr>
                <w:rFonts w:ascii="Arial" w:eastAsia="SimSun" w:hAnsi="Arial" w:cs="Arial"/>
                <w:szCs w:val="20"/>
              </w:rPr>
            </w:pPr>
          </w:p>
        </w:tc>
        <w:tc>
          <w:tcPr>
            <w:tcW w:w="1492" w:type="dxa"/>
            <w:shd w:val="clear" w:color="auto" w:fill="auto"/>
          </w:tcPr>
          <w:p w:rsidR="00990F14" w:rsidRPr="00AD1D82" w:rsidRDefault="00990F14" w:rsidP="00F36610">
            <w:pPr>
              <w:ind w:right="-72"/>
              <w:jc w:val="right"/>
              <w:rPr>
                <w:rFonts w:ascii="Arial" w:eastAsia="SimSun" w:hAnsi="Arial" w:cs="Arial"/>
                <w:szCs w:val="20"/>
              </w:rPr>
            </w:pPr>
          </w:p>
        </w:tc>
      </w:tr>
      <w:tr w:rsidR="00B852BC" w:rsidRPr="00AD1D82" w:rsidTr="00420E7C">
        <w:tc>
          <w:tcPr>
            <w:tcW w:w="4363" w:type="dxa"/>
            <w:shd w:val="clear" w:color="auto" w:fill="auto"/>
          </w:tcPr>
          <w:p w:rsidR="00990F14" w:rsidRPr="00AD1D82" w:rsidRDefault="00990F14" w:rsidP="00F36610">
            <w:pPr>
              <w:ind w:left="540"/>
              <w:rPr>
                <w:rFonts w:ascii="Arial" w:eastAsia="SimSun" w:hAnsi="Arial" w:cs="Arial"/>
                <w:b/>
                <w:bCs/>
                <w:szCs w:val="20"/>
              </w:rPr>
            </w:pPr>
            <w:r w:rsidRPr="00AD1D82">
              <w:rPr>
                <w:rFonts w:ascii="Arial" w:eastAsia="SimSun" w:hAnsi="Arial" w:cs="Arial"/>
                <w:b/>
                <w:bCs/>
                <w:szCs w:val="20"/>
              </w:rPr>
              <w:t>Expenses</w:t>
            </w:r>
          </w:p>
        </w:tc>
        <w:tc>
          <w:tcPr>
            <w:tcW w:w="1722" w:type="dxa"/>
            <w:shd w:val="clear" w:color="auto" w:fill="auto"/>
          </w:tcPr>
          <w:p w:rsidR="00990F14" w:rsidRPr="00AD1D82" w:rsidRDefault="00990F14" w:rsidP="00F36610">
            <w:pPr>
              <w:ind w:right="-72"/>
              <w:jc w:val="right"/>
              <w:rPr>
                <w:rFonts w:ascii="Arial" w:eastAsia="SimSun" w:hAnsi="Arial" w:cs="Arial"/>
                <w:szCs w:val="20"/>
              </w:rPr>
            </w:pPr>
          </w:p>
        </w:tc>
        <w:tc>
          <w:tcPr>
            <w:tcW w:w="1562" w:type="dxa"/>
            <w:shd w:val="clear" w:color="auto" w:fill="auto"/>
          </w:tcPr>
          <w:p w:rsidR="00990F14" w:rsidRPr="00AD1D82" w:rsidRDefault="00990F14" w:rsidP="00F36610">
            <w:pPr>
              <w:ind w:right="-72"/>
              <w:jc w:val="right"/>
              <w:rPr>
                <w:rFonts w:ascii="Arial" w:eastAsia="SimSun" w:hAnsi="Arial" w:cs="Arial"/>
                <w:szCs w:val="20"/>
              </w:rPr>
            </w:pPr>
          </w:p>
        </w:tc>
        <w:tc>
          <w:tcPr>
            <w:tcW w:w="1492" w:type="dxa"/>
            <w:shd w:val="clear" w:color="auto" w:fill="auto"/>
          </w:tcPr>
          <w:p w:rsidR="00990F14" w:rsidRPr="00AD1D82" w:rsidRDefault="00990F14" w:rsidP="00F36610">
            <w:pPr>
              <w:ind w:right="-72"/>
              <w:jc w:val="right"/>
              <w:rPr>
                <w:rFonts w:ascii="Arial" w:eastAsia="SimSun" w:hAnsi="Arial" w:cs="Arial"/>
                <w:szCs w:val="20"/>
              </w:rPr>
            </w:pPr>
          </w:p>
        </w:tc>
      </w:tr>
      <w:tr w:rsidR="00B852BC" w:rsidRPr="00AD1D82" w:rsidTr="00420E7C">
        <w:tc>
          <w:tcPr>
            <w:tcW w:w="4363" w:type="dxa"/>
            <w:shd w:val="clear" w:color="auto" w:fill="auto"/>
          </w:tcPr>
          <w:p w:rsidR="00990F14" w:rsidRPr="00AD1D82" w:rsidRDefault="00990F14" w:rsidP="00F36610">
            <w:pPr>
              <w:ind w:left="540"/>
              <w:rPr>
                <w:rFonts w:ascii="Arial" w:eastAsia="SimSun" w:hAnsi="Arial" w:cs="Arial"/>
                <w:szCs w:val="20"/>
              </w:rPr>
            </w:pPr>
            <w:r w:rsidRPr="00AD1D82">
              <w:rPr>
                <w:rFonts w:ascii="Arial" w:eastAsia="SimSun" w:hAnsi="Arial" w:cs="Arial"/>
                <w:szCs w:val="20"/>
              </w:rPr>
              <w:t>Employee benefits expenses</w:t>
            </w:r>
          </w:p>
        </w:tc>
        <w:tc>
          <w:tcPr>
            <w:tcW w:w="1722" w:type="dxa"/>
            <w:shd w:val="clear" w:color="auto" w:fill="auto"/>
          </w:tcPr>
          <w:p w:rsidR="00990F14" w:rsidRPr="00AD1D82" w:rsidRDefault="004821CE" w:rsidP="00F36610">
            <w:pPr>
              <w:ind w:right="-72"/>
              <w:jc w:val="right"/>
              <w:rPr>
                <w:rFonts w:ascii="Arial" w:eastAsia="Calibri" w:hAnsi="Arial" w:cs="Arial"/>
                <w:szCs w:val="20"/>
              </w:rPr>
            </w:pPr>
            <w:r w:rsidRPr="00AD1D82">
              <w:rPr>
                <w:rFonts w:ascii="Arial" w:eastAsia="Calibri" w:hAnsi="Arial" w:cs="Arial"/>
                <w:szCs w:val="20"/>
              </w:rPr>
              <w:t>-</w:t>
            </w:r>
          </w:p>
        </w:tc>
        <w:tc>
          <w:tcPr>
            <w:tcW w:w="1562" w:type="dxa"/>
            <w:shd w:val="clear" w:color="auto" w:fill="auto"/>
          </w:tcPr>
          <w:p w:rsidR="00990F14" w:rsidRPr="00AD1D82" w:rsidRDefault="004821CE"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384,768,648</w:t>
            </w:r>
          </w:p>
        </w:tc>
        <w:tc>
          <w:tcPr>
            <w:tcW w:w="1492" w:type="dxa"/>
            <w:shd w:val="clear" w:color="auto" w:fill="auto"/>
          </w:tcPr>
          <w:p w:rsidR="00990F14" w:rsidRPr="00AD1D82" w:rsidRDefault="004821CE"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384,768,648</w:t>
            </w:r>
          </w:p>
        </w:tc>
      </w:tr>
      <w:tr w:rsidR="00B852BC" w:rsidRPr="00AD1D82" w:rsidTr="00420E7C">
        <w:tc>
          <w:tcPr>
            <w:tcW w:w="4363" w:type="dxa"/>
            <w:shd w:val="clear" w:color="auto" w:fill="auto"/>
          </w:tcPr>
          <w:p w:rsidR="00990F14" w:rsidRPr="00AD1D82" w:rsidRDefault="00990F14" w:rsidP="00F36610">
            <w:pPr>
              <w:ind w:left="540"/>
              <w:rPr>
                <w:rFonts w:ascii="Arial" w:eastAsia="SimSun" w:hAnsi="Arial" w:cs="Arial"/>
                <w:szCs w:val="20"/>
              </w:rPr>
            </w:pPr>
            <w:r w:rsidRPr="00AD1D82">
              <w:rPr>
                <w:rFonts w:ascii="Arial" w:eastAsia="SimSun" w:hAnsi="Arial" w:cs="Arial"/>
                <w:szCs w:val="20"/>
              </w:rPr>
              <w:t>Fee</w:t>
            </w:r>
            <w:r w:rsidR="007C49F1" w:rsidRPr="00AD1D82">
              <w:rPr>
                <w:rFonts w:ascii="Arial" w:eastAsia="SimSun" w:hAnsi="Arial" w:cs="Arial"/>
                <w:szCs w:val="20"/>
              </w:rPr>
              <w:t>s</w:t>
            </w:r>
            <w:r w:rsidRPr="00AD1D82">
              <w:rPr>
                <w:rFonts w:ascii="Arial" w:eastAsia="SimSun" w:hAnsi="Arial" w:cs="Arial"/>
                <w:szCs w:val="20"/>
              </w:rPr>
              <w:t xml:space="preserve"> and service expenses</w:t>
            </w:r>
          </w:p>
        </w:tc>
        <w:tc>
          <w:tcPr>
            <w:tcW w:w="1722" w:type="dxa"/>
            <w:shd w:val="clear" w:color="auto" w:fill="auto"/>
          </w:tcPr>
          <w:p w:rsidR="00990F14" w:rsidRPr="00AD1D82" w:rsidRDefault="004821CE" w:rsidP="00F36610">
            <w:pPr>
              <w:ind w:right="-72"/>
              <w:jc w:val="right"/>
              <w:rPr>
                <w:rFonts w:ascii="Arial" w:eastAsia="Calibri" w:hAnsi="Arial" w:cs="Arial"/>
                <w:szCs w:val="20"/>
              </w:rPr>
            </w:pPr>
            <w:r w:rsidRPr="00AD1D82">
              <w:rPr>
                <w:rFonts w:ascii="Arial" w:eastAsia="Calibri" w:hAnsi="Arial" w:cs="Arial"/>
                <w:szCs w:val="20"/>
              </w:rPr>
              <w:t>109,194,731</w:t>
            </w:r>
          </w:p>
        </w:tc>
        <w:tc>
          <w:tcPr>
            <w:tcW w:w="1562" w:type="dxa"/>
            <w:shd w:val="clear" w:color="auto" w:fill="auto"/>
          </w:tcPr>
          <w:p w:rsidR="00990F14" w:rsidRPr="00AD1D82" w:rsidRDefault="004821CE"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4,876,511</w:t>
            </w:r>
          </w:p>
        </w:tc>
        <w:tc>
          <w:tcPr>
            <w:tcW w:w="1492" w:type="dxa"/>
            <w:shd w:val="clear" w:color="auto" w:fill="auto"/>
          </w:tcPr>
          <w:p w:rsidR="00990F14" w:rsidRPr="00AD1D82" w:rsidRDefault="004821CE"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114,071,242</w:t>
            </w:r>
          </w:p>
        </w:tc>
      </w:tr>
      <w:tr w:rsidR="00B852BC" w:rsidRPr="00AD1D82" w:rsidTr="00420E7C">
        <w:tc>
          <w:tcPr>
            <w:tcW w:w="4363" w:type="dxa"/>
            <w:shd w:val="clear" w:color="auto" w:fill="auto"/>
          </w:tcPr>
          <w:p w:rsidR="00990F14" w:rsidRPr="00AD1D82" w:rsidRDefault="007C49F1" w:rsidP="00F36610">
            <w:pPr>
              <w:ind w:left="540"/>
              <w:rPr>
                <w:rFonts w:ascii="Arial" w:eastAsia="SimSun" w:hAnsi="Arial" w:cs="Arial"/>
                <w:szCs w:val="20"/>
              </w:rPr>
            </w:pPr>
            <w:r w:rsidRPr="00AD1D82">
              <w:rPr>
                <w:rFonts w:ascii="Arial" w:eastAsia="SimSun" w:hAnsi="Arial" w:cs="Arial"/>
                <w:szCs w:val="20"/>
              </w:rPr>
              <w:t xml:space="preserve">Other </w:t>
            </w:r>
            <w:r w:rsidR="00990F14" w:rsidRPr="00AD1D82">
              <w:rPr>
                <w:rFonts w:ascii="Arial" w:eastAsia="SimSun" w:hAnsi="Arial" w:cs="Arial"/>
                <w:szCs w:val="20"/>
              </w:rPr>
              <w:t>expenses</w:t>
            </w:r>
          </w:p>
        </w:tc>
        <w:tc>
          <w:tcPr>
            <w:tcW w:w="1722" w:type="dxa"/>
            <w:shd w:val="clear" w:color="auto" w:fill="auto"/>
          </w:tcPr>
          <w:p w:rsidR="00990F14" w:rsidRPr="00AD1D82" w:rsidRDefault="004821CE" w:rsidP="00F36610">
            <w:pPr>
              <w:ind w:right="-72"/>
              <w:jc w:val="right"/>
              <w:rPr>
                <w:rFonts w:ascii="Arial" w:eastAsia="Calibri" w:hAnsi="Arial" w:cs="Arial"/>
                <w:szCs w:val="20"/>
              </w:rPr>
            </w:pPr>
            <w:r w:rsidRPr="00AD1D82">
              <w:rPr>
                <w:rFonts w:ascii="Arial" w:eastAsia="Calibri" w:hAnsi="Arial" w:cs="Arial"/>
                <w:szCs w:val="20"/>
              </w:rPr>
              <w:t>617,151,593</w:t>
            </w:r>
          </w:p>
        </w:tc>
        <w:tc>
          <w:tcPr>
            <w:tcW w:w="1562" w:type="dxa"/>
            <w:shd w:val="clear" w:color="auto" w:fill="auto"/>
          </w:tcPr>
          <w:p w:rsidR="00990F14" w:rsidRPr="00AD1D82" w:rsidRDefault="004821CE"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(389,645,159)</w:t>
            </w:r>
          </w:p>
        </w:tc>
        <w:tc>
          <w:tcPr>
            <w:tcW w:w="1492" w:type="dxa"/>
            <w:shd w:val="clear" w:color="auto" w:fill="auto"/>
          </w:tcPr>
          <w:p w:rsidR="00990F14" w:rsidRPr="00AD1D82" w:rsidRDefault="005C7C3C" w:rsidP="00F36610">
            <w:pPr>
              <w:ind w:right="-72"/>
              <w:jc w:val="right"/>
              <w:rPr>
                <w:rFonts w:ascii="Arial" w:eastAsia="Calibri" w:hAnsi="Arial" w:cs="Arial"/>
                <w:szCs w:val="20"/>
                <w:lang w:val="en-GB" w:bidi="ar-SA"/>
              </w:rPr>
            </w:pPr>
            <w:r w:rsidRPr="00AD1D82">
              <w:rPr>
                <w:rFonts w:ascii="Arial" w:eastAsia="Calibri" w:hAnsi="Arial" w:cs="Arial"/>
                <w:szCs w:val="20"/>
                <w:lang w:val="en-GB" w:bidi="ar-SA"/>
              </w:rPr>
              <w:t>227,506,434</w:t>
            </w:r>
          </w:p>
        </w:tc>
      </w:tr>
    </w:tbl>
    <w:p w:rsidR="009478A3" w:rsidRPr="00AD1D82" w:rsidRDefault="009478A3" w:rsidP="00F36610">
      <w:pPr>
        <w:numPr>
          <w:ilvl w:val="12"/>
          <w:numId w:val="0"/>
        </w:numPr>
        <w:tabs>
          <w:tab w:val="left" w:pos="9198"/>
        </w:tabs>
        <w:suppressAutoHyphens/>
        <w:rPr>
          <w:rFonts w:ascii="Arial" w:hAnsi="Arial" w:cs="Arial"/>
          <w:szCs w:val="20"/>
        </w:rPr>
      </w:pPr>
    </w:p>
    <w:p w:rsidR="004374E9" w:rsidRPr="00AD1D82" w:rsidRDefault="004374E9" w:rsidP="00F36610">
      <w:pPr>
        <w:autoSpaceDE/>
        <w:autoSpaceDN/>
        <w:jc w:val="left"/>
        <w:rPr>
          <w:rFonts w:ascii="Arial" w:hAnsi="Arial" w:cs="Arial"/>
          <w:szCs w:val="20"/>
        </w:rPr>
      </w:pPr>
      <w:r w:rsidRPr="00AD1D82">
        <w:rPr>
          <w:rFonts w:ascii="Arial" w:hAnsi="Arial" w:cs="Arial"/>
          <w:szCs w:val="20"/>
        </w:rPr>
        <w:br w:type="page"/>
      </w:r>
    </w:p>
    <w:p w:rsidR="008047A9" w:rsidRPr="00AD1D82" w:rsidRDefault="009478A3" w:rsidP="00F36610">
      <w:pPr>
        <w:ind w:left="540" w:hanging="540"/>
        <w:rPr>
          <w:rFonts w:ascii="Arial" w:hAnsi="Arial" w:cs="Arial"/>
          <w:b/>
          <w:bCs/>
          <w:szCs w:val="20"/>
        </w:rPr>
      </w:pPr>
      <w:r w:rsidRPr="00AD1D82">
        <w:rPr>
          <w:rFonts w:ascii="Arial" w:hAnsi="Arial" w:cs="Arial"/>
          <w:b/>
          <w:bCs/>
          <w:szCs w:val="20"/>
          <w:shd w:val="clear" w:color="auto" w:fill="FFFFFF"/>
          <w:lang w:val="en-GB"/>
        </w:rPr>
        <w:lastRenderedPageBreak/>
        <w:t>5</w:t>
      </w:r>
      <w:r w:rsidR="008047A9" w:rsidRPr="00AD1D82">
        <w:rPr>
          <w:rFonts w:ascii="Arial" w:hAnsi="Arial" w:cs="Arial"/>
          <w:b/>
          <w:bCs/>
          <w:szCs w:val="20"/>
          <w:shd w:val="clear" w:color="auto" w:fill="FFFFFF"/>
        </w:rPr>
        <w:tab/>
        <w:t>Critical accounting estimates, assumptions and judgements</w:t>
      </w:r>
    </w:p>
    <w:p w:rsidR="008047A9" w:rsidRPr="00AD1D82" w:rsidRDefault="008047A9" w:rsidP="00F36610">
      <w:pPr>
        <w:ind w:left="540" w:right="-36"/>
        <w:outlineLvl w:val="0"/>
        <w:rPr>
          <w:rFonts w:ascii="Arial" w:hAnsi="Arial" w:cs="Arial"/>
          <w:szCs w:val="20"/>
        </w:rPr>
      </w:pPr>
    </w:p>
    <w:p w:rsidR="008047A9" w:rsidRPr="00AD1D82" w:rsidRDefault="008047A9" w:rsidP="00F36610">
      <w:pPr>
        <w:ind w:left="540" w:right="-36"/>
        <w:outlineLvl w:val="0"/>
        <w:rPr>
          <w:rFonts w:ascii="Arial" w:hAnsi="Arial" w:cs="Arial"/>
          <w:szCs w:val="20"/>
        </w:rPr>
      </w:pPr>
    </w:p>
    <w:p w:rsidR="008047A9" w:rsidRPr="00AD1D82" w:rsidRDefault="008047A9" w:rsidP="00F36610">
      <w:pPr>
        <w:pStyle w:val="a0"/>
        <w:ind w:left="540" w:right="0"/>
        <w:jc w:val="both"/>
        <w:rPr>
          <w:rFonts w:ascii="Arial" w:hAnsi="Arial" w:cs="Arial"/>
          <w:sz w:val="20"/>
          <w:szCs w:val="20"/>
        </w:rPr>
      </w:pPr>
      <w:r w:rsidRPr="00AD1D82">
        <w:rPr>
          <w:rFonts w:ascii="Arial" w:hAnsi="Arial" w:cs="Arial"/>
          <w:sz w:val="20"/>
          <w:szCs w:val="20"/>
        </w:rPr>
        <w:t>Estimates, assumptions and judgements are continually evaluated and are based on historical experience and other factors, including expectations of future events that are believed to be reasonable under the circumstances.</w:t>
      </w:r>
    </w:p>
    <w:p w:rsidR="008047A9" w:rsidRPr="00AD1D82" w:rsidRDefault="008047A9" w:rsidP="00F36610">
      <w:pPr>
        <w:tabs>
          <w:tab w:val="left" w:pos="2880"/>
          <w:tab w:val="left" w:pos="9498"/>
        </w:tabs>
        <w:ind w:left="540"/>
        <w:rPr>
          <w:rFonts w:ascii="Arial" w:hAnsi="Arial" w:cs="Arial"/>
          <w:szCs w:val="20"/>
        </w:rPr>
      </w:pPr>
    </w:p>
    <w:p w:rsidR="008047A9" w:rsidRPr="00AD1D82" w:rsidRDefault="008047A9" w:rsidP="00F36610">
      <w:pPr>
        <w:tabs>
          <w:tab w:val="left" w:pos="2880"/>
          <w:tab w:val="left" w:pos="9498"/>
        </w:tabs>
        <w:ind w:left="540"/>
        <w:rPr>
          <w:rFonts w:ascii="Arial" w:hAnsi="Arial" w:cs="Arial"/>
          <w:szCs w:val="20"/>
        </w:rPr>
      </w:pPr>
    </w:p>
    <w:p w:rsidR="008047A9" w:rsidRPr="00AD1D82" w:rsidRDefault="009478A3" w:rsidP="00F36610">
      <w:pPr>
        <w:tabs>
          <w:tab w:val="left" w:pos="2880"/>
          <w:tab w:val="left" w:pos="9498"/>
        </w:tabs>
        <w:ind w:left="1080" w:hanging="540"/>
        <w:rPr>
          <w:rFonts w:ascii="Arial" w:hAnsi="Arial" w:cs="Arial"/>
          <w:b/>
          <w:bCs/>
          <w:szCs w:val="20"/>
        </w:rPr>
      </w:pPr>
      <w:r w:rsidRPr="00AD1D82">
        <w:rPr>
          <w:rFonts w:ascii="Arial" w:hAnsi="Arial" w:cs="Arial"/>
          <w:b/>
          <w:bCs/>
          <w:spacing w:val="-6"/>
          <w:szCs w:val="20"/>
          <w:lang w:val="en-GB"/>
        </w:rPr>
        <w:t>5</w:t>
      </w:r>
      <w:r w:rsidR="008047A9" w:rsidRPr="00AD1D82">
        <w:rPr>
          <w:rFonts w:ascii="Arial" w:hAnsi="Arial" w:cs="Arial"/>
          <w:b/>
          <w:bCs/>
          <w:spacing w:val="-6"/>
          <w:szCs w:val="20"/>
        </w:rPr>
        <w:t>.</w:t>
      </w:r>
      <w:r w:rsidR="00B269BB" w:rsidRPr="00AD1D82">
        <w:rPr>
          <w:rFonts w:ascii="Arial" w:hAnsi="Arial" w:cs="Arial"/>
          <w:b/>
          <w:bCs/>
          <w:spacing w:val="-6"/>
          <w:szCs w:val="20"/>
          <w:lang w:val="en-GB"/>
        </w:rPr>
        <w:t>1</w:t>
      </w:r>
      <w:r w:rsidR="008047A9" w:rsidRPr="00AD1D82">
        <w:rPr>
          <w:rFonts w:ascii="Arial" w:hAnsi="Arial" w:cs="Arial"/>
          <w:b/>
          <w:bCs/>
          <w:spacing w:val="-6"/>
          <w:szCs w:val="20"/>
        </w:rPr>
        <w:tab/>
        <w:t>Allowance for doubtful accounts for securities and derivative business</w:t>
      </w:r>
      <w:r w:rsidR="008047A9" w:rsidRPr="00AD1D82">
        <w:rPr>
          <w:rFonts w:ascii="Arial" w:hAnsi="Arial" w:cs="Arial"/>
          <w:b/>
          <w:bCs/>
          <w:szCs w:val="20"/>
        </w:rPr>
        <w:t xml:space="preserve"> receivables</w:t>
      </w:r>
    </w:p>
    <w:p w:rsidR="008047A9" w:rsidRPr="00AD1D82" w:rsidRDefault="008047A9" w:rsidP="00F36610">
      <w:pPr>
        <w:tabs>
          <w:tab w:val="left" w:pos="2880"/>
          <w:tab w:val="left" w:pos="9498"/>
        </w:tabs>
        <w:ind w:left="1080"/>
        <w:rPr>
          <w:rFonts w:ascii="Arial" w:hAnsi="Arial" w:cs="Arial"/>
          <w:szCs w:val="20"/>
        </w:rPr>
      </w:pPr>
    </w:p>
    <w:p w:rsidR="008047A9" w:rsidRPr="00AD1D82" w:rsidRDefault="008047A9" w:rsidP="00F36610">
      <w:pPr>
        <w:tabs>
          <w:tab w:val="left" w:pos="2880"/>
          <w:tab w:val="left" w:pos="9498"/>
        </w:tabs>
        <w:ind w:left="1080"/>
        <w:rPr>
          <w:rFonts w:ascii="Arial" w:hAnsi="Arial" w:cs="Arial"/>
          <w:spacing w:val="-4"/>
          <w:szCs w:val="20"/>
        </w:rPr>
      </w:pPr>
      <w:r w:rsidRPr="00AD1D82">
        <w:rPr>
          <w:rFonts w:ascii="Arial" w:hAnsi="Arial" w:cs="Arial"/>
          <w:spacing w:val="-4"/>
          <w:szCs w:val="20"/>
        </w:rPr>
        <w:t xml:space="preserve">Allowances for doubtful accounts for securities and derivatives business receivables are intended to adjust the values of receivables for probable credit losses. </w:t>
      </w:r>
      <w:r w:rsidR="00A5316A" w:rsidRPr="00AD1D82">
        <w:rPr>
          <w:rFonts w:ascii="Arial" w:hAnsi="Arial" w:cs="Arial"/>
          <w:spacing w:val="-4"/>
          <w:szCs w:val="20"/>
        </w:rPr>
        <w:t>The management uses</w:t>
      </w:r>
      <w:r w:rsidRPr="00AD1D82">
        <w:rPr>
          <w:rFonts w:ascii="Arial" w:hAnsi="Arial" w:cs="Arial"/>
          <w:spacing w:val="-4"/>
          <w:szCs w:val="20"/>
        </w:rPr>
        <w:t xml:space="preserve"> </w:t>
      </w:r>
      <w:r w:rsidR="00A5316A" w:rsidRPr="00AD1D82">
        <w:rPr>
          <w:rFonts w:ascii="Arial" w:hAnsi="Arial" w:cs="Arial"/>
          <w:spacing w:val="-4"/>
          <w:szCs w:val="20"/>
        </w:rPr>
        <w:t>the Securities and Exchange Commission (SEC)</w:t>
      </w:r>
      <w:r w:rsidRPr="00AD1D82">
        <w:rPr>
          <w:rFonts w:ascii="Arial" w:hAnsi="Arial" w:cs="Arial"/>
          <w:spacing w:val="-4"/>
          <w:szCs w:val="20"/>
        </w:rPr>
        <w:t>’s regulations regarding the provision of allowance for doubtful accounts and judgment to establish reserves for estimated losses for each outstanding receivable when there is any doubt about the receivable’s capability to repay the debt. The allowances for doubtful accounts are determined through a combination of specific reviews, probability of default and the value of the securities used as collateral.</w:t>
      </w:r>
    </w:p>
    <w:p w:rsidR="008047A9" w:rsidRPr="00AD1D82" w:rsidRDefault="008047A9" w:rsidP="00F36610">
      <w:pPr>
        <w:tabs>
          <w:tab w:val="left" w:pos="2880"/>
          <w:tab w:val="left" w:pos="9498"/>
        </w:tabs>
        <w:ind w:left="1080"/>
        <w:rPr>
          <w:rFonts w:ascii="Arial" w:hAnsi="Arial" w:cs="Arial"/>
          <w:szCs w:val="20"/>
        </w:rPr>
      </w:pPr>
    </w:p>
    <w:p w:rsidR="008047A9" w:rsidRPr="00AD1D82" w:rsidRDefault="008047A9" w:rsidP="00F36610">
      <w:pPr>
        <w:tabs>
          <w:tab w:val="left" w:pos="2880"/>
          <w:tab w:val="left" w:pos="9498"/>
        </w:tabs>
        <w:ind w:left="1080"/>
        <w:rPr>
          <w:rFonts w:ascii="Arial" w:hAnsi="Arial" w:cs="Arial"/>
          <w:szCs w:val="20"/>
        </w:rPr>
      </w:pPr>
    </w:p>
    <w:p w:rsidR="008047A9" w:rsidRPr="00AD1D82" w:rsidRDefault="009478A3" w:rsidP="00F36610">
      <w:pPr>
        <w:tabs>
          <w:tab w:val="left" w:pos="2880"/>
          <w:tab w:val="left" w:pos="9498"/>
        </w:tabs>
        <w:ind w:left="1080" w:hanging="540"/>
        <w:rPr>
          <w:rFonts w:ascii="Arial" w:hAnsi="Arial" w:cs="Arial"/>
          <w:b/>
          <w:bCs/>
          <w:szCs w:val="20"/>
        </w:rPr>
      </w:pPr>
      <w:r w:rsidRPr="00AD1D82">
        <w:rPr>
          <w:rFonts w:ascii="Arial" w:hAnsi="Arial" w:cs="Arial"/>
          <w:b/>
          <w:bCs/>
          <w:szCs w:val="20"/>
          <w:lang w:val="en-GB"/>
        </w:rPr>
        <w:t>5</w:t>
      </w:r>
      <w:r w:rsidR="008047A9" w:rsidRPr="00AD1D82">
        <w:rPr>
          <w:rFonts w:ascii="Arial" w:hAnsi="Arial" w:cs="Arial"/>
          <w:b/>
          <w:bCs/>
          <w:szCs w:val="20"/>
        </w:rPr>
        <w:t>.</w:t>
      </w:r>
      <w:r w:rsidR="00B269BB" w:rsidRPr="00AD1D82">
        <w:rPr>
          <w:rFonts w:ascii="Arial" w:hAnsi="Arial" w:cs="Arial"/>
          <w:b/>
          <w:bCs/>
          <w:szCs w:val="20"/>
          <w:lang w:val="en-GB"/>
        </w:rPr>
        <w:t>2</w:t>
      </w:r>
      <w:r w:rsidR="008047A9" w:rsidRPr="00AD1D82">
        <w:rPr>
          <w:rFonts w:ascii="Arial" w:hAnsi="Arial" w:cs="Arial"/>
          <w:b/>
          <w:bCs/>
          <w:szCs w:val="20"/>
        </w:rPr>
        <w:tab/>
        <w:t xml:space="preserve">Equipment and depreciation </w:t>
      </w:r>
    </w:p>
    <w:p w:rsidR="008047A9" w:rsidRPr="00AD1D82" w:rsidRDefault="008047A9" w:rsidP="00F36610">
      <w:pPr>
        <w:tabs>
          <w:tab w:val="left" w:pos="2880"/>
          <w:tab w:val="left" w:pos="9498"/>
        </w:tabs>
        <w:ind w:left="1080"/>
        <w:rPr>
          <w:rFonts w:ascii="Arial" w:hAnsi="Arial" w:cs="Arial"/>
          <w:szCs w:val="20"/>
        </w:rPr>
      </w:pPr>
    </w:p>
    <w:p w:rsidR="008047A9" w:rsidRPr="00AD1D82" w:rsidRDefault="008047A9" w:rsidP="00F36610">
      <w:pPr>
        <w:tabs>
          <w:tab w:val="left" w:pos="2880"/>
          <w:tab w:val="left" w:pos="9498"/>
        </w:tabs>
        <w:ind w:left="1080"/>
        <w:rPr>
          <w:rFonts w:ascii="Arial" w:hAnsi="Arial" w:cs="Arial"/>
          <w:szCs w:val="20"/>
        </w:rPr>
      </w:pPr>
      <w:r w:rsidRPr="00AD1D82">
        <w:rPr>
          <w:rFonts w:ascii="Arial" w:hAnsi="Arial" w:cs="Arial"/>
          <w:szCs w:val="20"/>
        </w:rPr>
        <w:t xml:space="preserve">In determining depreciation of equipment, the management is required to make estimates of the useful lives and residual values of the equipment and to review estimate useful lives and residual values when there are any changes. </w:t>
      </w:r>
    </w:p>
    <w:p w:rsidR="008047A9" w:rsidRPr="00AD1D82" w:rsidRDefault="008047A9" w:rsidP="00F36610">
      <w:pPr>
        <w:tabs>
          <w:tab w:val="left" w:pos="2880"/>
          <w:tab w:val="left" w:pos="9498"/>
        </w:tabs>
        <w:ind w:left="1080"/>
        <w:rPr>
          <w:rFonts w:ascii="Arial" w:hAnsi="Arial" w:cs="Arial"/>
          <w:szCs w:val="20"/>
        </w:rPr>
      </w:pPr>
    </w:p>
    <w:p w:rsidR="008047A9" w:rsidRPr="00AD1D82" w:rsidRDefault="008047A9" w:rsidP="00F36610">
      <w:pPr>
        <w:tabs>
          <w:tab w:val="left" w:pos="2880"/>
          <w:tab w:val="left" w:pos="9498"/>
        </w:tabs>
        <w:ind w:left="1080"/>
        <w:rPr>
          <w:rFonts w:ascii="Arial" w:hAnsi="Arial" w:cs="Arial"/>
          <w:szCs w:val="20"/>
        </w:rPr>
      </w:pPr>
      <w:r w:rsidRPr="00AD1D82">
        <w:rPr>
          <w:rFonts w:ascii="Arial" w:hAnsi="Arial" w:cs="Arial"/>
          <w:szCs w:val="20"/>
        </w:rPr>
        <w:t>In addition, the management is required to review equipment for impairment on a periodical basis and record impairment losses when it is determined that their recoverable amount is lower than the carrying amount. This requires judgments regarding forecast of future revenues and</w:t>
      </w:r>
      <w:r w:rsidRPr="00AD1D82">
        <w:rPr>
          <w:rFonts w:ascii="Arial" w:hAnsi="Arial" w:cs="Arial"/>
          <w:szCs w:val="20"/>
          <w:cs/>
        </w:rPr>
        <w:t xml:space="preserve"> </w:t>
      </w:r>
      <w:r w:rsidRPr="00AD1D82">
        <w:rPr>
          <w:rFonts w:ascii="Arial" w:hAnsi="Arial" w:cs="Arial"/>
          <w:szCs w:val="20"/>
        </w:rPr>
        <w:t>expenses relating to the assets subject to the review.</w:t>
      </w:r>
    </w:p>
    <w:p w:rsidR="007F37A0" w:rsidRPr="00AD1D82" w:rsidRDefault="007F37A0" w:rsidP="00F36610">
      <w:pPr>
        <w:tabs>
          <w:tab w:val="left" w:pos="2880"/>
          <w:tab w:val="left" w:pos="9498"/>
        </w:tabs>
        <w:ind w:left="1080"/>
        <w:rPr>
          <w:rFonts w:ascii="Arial" w:hAnsi="Arial" w:cs="Arial"/>
          <w:szCs w:val="20"/>
        </w:rPr>
      </w:pPr>
    </w:p>
    <w:p w:rsidR="00D211FD" w:rsidRPr="00AD1D82" w:rsidRDefault="00D211FD" w:rsidP="00F36610">
      <w:pPr>
        <w:tabs>
          <w:tab w:val="left" w:pos="2880"/>
          <w:tab w:val="left" w:pos="9498"/>
        </w:tabs>
        <w:ind w:left="1080"/>
        <w:rPr>
          <w:rFonts w:ascii="Arial" w:hAnsi="Arial" w:cs="Arial"/>
          <w:szCs w:val="20"/>
        </w:rPr>
      </w:pPr>
    </w:p>
    <w:p w:rsidR="008047A9" w:rsidRPr="00AD1D82" w:rsidRDefault="009478A3" w:rsidP="00F36610">
      <w:pPr>
        <w:tabs>
          <w:tab w:val="left" w:pos="2880"/>
          <w:tab w:val="left" w:pos="9498"/>
        </w:tabs>
        <w:ind w:left="1080" w:hanging="540"/>
        <w:rPr>
          <w:rFonts w:ascii="Arial" w:hAnsi="Arial" w:cs="Arial"/>
          <w:b/>
          <w:bCs/>
          <w:szCs w:val="20"/>
        </w:rPr>
      </w:pPr>
      <w:r w:rsidRPr="00AD1D82">
        <w:rPr>
          <w:rFonts w:ascii="Arial" w:hAnsi="Arial" w:cs="Arial"/>
          <w:b/>
          <w:bCs/>
          <w:szCs w:val="20"/>
          <w:lang w:val="en-GB"/>
        </w:rPr>
        <w:t>5</w:t>
      </w:r>
      <w:r w:rsidR="008047A9" w:rsidRPr="00AD1D82">
        <w:rPr>
          <w:rFonts w:ascii="Arial" w:hAnsi="Arial" w:cs="Arial"/>
          <w:b/>
          <w:bCs/>
          <w:szCs w:val="20"/>
        </w:rPr>
        <w:t>.</w:t>
      </w:r>
      <w:r w:rsidR="00B269BB" w:rsidRPr="00AD1D82">
        <w:rPr>
          <w:rFonts w:ascii="Arial" w:hAnsi="Arial" w:cs="Arial"/>
          <w:b/>
          <w:bCs/>
          <w:szCs w:val="20"/>
          <w:lang w:val="en-GB"/>
        </w:rPr>
        <w:t>3</w:t>
      </w:r>
      <w:r w:rsidR="008047A9" w:rsidRPr="00AD1D82">
        <w:rPr>
          <w:rFonts w:ascii="Arial" w:hAnsi="Arial" w:cs="Arial"/>
          <w:b/>
          <w:bCs/>
          <w:szCs w:val="20"/>
        </w:rPr>
        <w:tab/>
        <w:t>Employee benefits</w:t>
      </w:r>
    </w:p>
    <w:p w:rsidR="008047A9" w:rsidRPr="00AD1D82" w:rsidRDefault="008047A9" w:rsidP="00F36610">
      <w:pPr>
        <w:tabs>
          <w:tab w:val="left" w:pos="2880"/>
          <w:tab w:val="left" w:pos="9498"/>
        </w:tabs>
        <w:ind w:left="1080"/>
        <w:rPr>
          <w:rFonts w:ascii="Arial" w:hAnsi="Arial" w:cs="Arial"/>
          <w:szCs w:val="20"/>
        </w:rPr>
      </w:pPr>
    </w:p>
    <w:p w:rsidR="008047A9" w:rsidRPr="00AD1D82" w:rsidRDefault="008047A9" w:rsidP="00F36610">
      <w:pPr>
        <w:tabs>
          <w:tab w:val="left" w:pos="2880"/>
          <w:tab w:val="left" w:pos="9498"/>
        </w:tabs>
        <w:ind w:left="1080"/>
        <w:rPr>
          <w:rFonts w:ascii="Arial" w:hAnsi="Arial" w:cs="Arial"/>
          <w:szCs w:val="20"/>
        </w:rPr>
      </w:pPr>
      <w:r w:rsidRPr="00AD1D82">
        <w:rPr>
          <w:rFonts w:ascii="Arial" w:hAnsi="Arial" w:cs="Arial"/>
          <w:szCs w:val="20"/>
        </w:rPr>
        <w:t>The obligation under the defined benefit plan is determined based on actuarial techniques. Such determination is made based on various assumptions, including discount rate, future salary increase rate, staff turnover rate and mortality rate.</w:t>
      </w:r>
    </w:p>
    <w:p w:rsidR="008047A9" w:rsidRPr="00AD1D82" w:rsidRDefault="008047A9" w:rsidP="00F36610">
      <w:pPr>
        <w:tabs>
          <w:tab w:val="left" w:pos="2880"/>
          <w:tab w:val="left" w:pos="9498"/>
        </w:tabs>
        <w:ind w:left="1080"/>
        <w:rPr>
          <w:rFonts w:ascii="Arial" w:hAnsi="Arial" w:cs="Arial"/>
          <w:szCs w:val="20"/>
        </w:rPr>
      </w:pPr>
    </w:p>
    <w:p w:rsidR="008047A9" w:rsidRPr="00AD1D82" w:rsidRDefault="008047A9" w:rsidP="00F36610">
      <w:pPr>
        <w:tabs>
          <w:tab w:val="left" w:pos="2880"/>
          <w:tab w:val="left" w:pos="9498"/>
        </w:tabs>
        <w:ind w:left="1080"/>
        <w:rPr>
          <w:rFonts w:ascii="Arial" w:hAnsi="Arial" w:cs="Arial"/>
          <w:szCs w:val="20"/>
        </w:rPr>
      </w:pPr>
      <w:r w:rsidRPr="00AD1D82">
        <w:rPr>
          <w:rFonts w:ascii="Arial" w:hAnsi="Arial" w:cs="Arial"/>
          <w:szCs w:val="20"/>
        </w:rPr>
        <w:t>Management determines the accrued bonus by basing on the performance of employees.</w:t>
      </w:r>
    </w:p>
    <w:p w:rsidR="008047A9" w:rsidRPr="00AD1D82" w:rsidRDefault="008047A9" w:rsidP="00F36610">
      <w:pPr>
        <w:tabs>
          <w:tab w:val="left" w:pos="2880"/>
          <w:tab w:val="left" w:pos="9498"/>
        </w:tabs>
        <w:ind w:left="1080"/>
        <w:rPr>
          <w:rFonts w:ascii="Arial" w:hAnsi="Arial" w:cs="Arial"/>
          <w:szCs w:val="20"/>
        </w:rPr>
      </w:pPr>
    </w:p>
    <w:p w:rsidR="008047A9" w:rsidRPr="00AD1D82" w:rsidRDefault="008047A9" w:rsidP="00F36610">
      <w:pPr>
        <w:tabs>
          <w:tab w:val="left" w:pos="2880"/>
          <w:tab w:val="left" w:pos="9498"/>
        </w:tabs>
        <w:ind w:left="1080"/>
        <w:rPr>
          <w:rFonts w:ascii="Arial" w:hAnsi="Arial" w:cs="Arial"/>
          <w:szCs w:val="20"/>
        </w:rPr>
      </w:pPr>
    </w:p>
    <w:p w:rsidR="00EC1CD4" w:rsidRPr="00AD1D82" w:rsidRDefault="009478A3" w:rsidP="00F36610">
      <w:pPr>
        <w:tabs>
          <w:tab w:val="left" w:pos="2880"/>
          <w:tab w:val="left" w:pos="9498"/>
        </w:tabs>
        <w:ind w:left="1080" w:hanging="540"/>
        <w:rPr>
          <w:rFonts w:ascii="Arial" w:hAnsi="Arial" w:cs="Arial"/>
          <w:b/>
          <w:bCs/>
          <w:szCs w:val="20"/>
          <w:lang w:val="en-GB"/>
        </w:rPr>
      </w:pPr>
      <w:r w:rsidRPr="00AD1D82">
        <w:rPr>
          <w:rFonts w:ascii="Arial" w:hAnsi="Arial" w:cs="Arial"/>
          <w:b/>
          <w:bCs/>
          <w:szCs w:val="20"/>
          <w:lang w:val="en-GB"/>
        </w:rPr>
        <w:t>5</w:t>
      </w:r>
      <w:r w:rsidR="004C4160" w:rsidRPr="00AD1D82">
        <w:rPr>
          <w:rFonts w:ascii="Arial" w:hAnsi="Arial" w:cs="Arial"/>
          <w:b/>
          <w:bCs/>
          <w:szCs w:val="20"/>
          <w:lang w:val="en-GB"/>
        </w:rPr>
        <w:t>.4</w:t>
      </w:r>
      <w:r w:rsidR="004C4160" w:rsidRPr="00AD1D82">
        <w:rPr>
          <w:rFonts w:ascii="Arial" w:hAnsi="Arial" w:cs="Arial"/>
          <w:b/>
          <w:bCs/>
          <w:szCs w:val="20"/>
          <w:lang w:val="en-GB"/>
        </w:rPr>
        <w:tab/>
      </w:r>
      <w:r w:rsidR="00EC1CD4" w:rsidRPr="00AD1D82">
        <w:rPr>
          <w:rFonts w:ascii="Arial" w:hAnsi="Arial" w:cs="Arial"/>
          <w:b/>
          <w:bCs/>
          <w:szCs w:val="20"/>
          <w:lang w:val="en-GB"/>
        </w:rPr>
        <w:t>Deferred tax assets</w:t>
      </w:r>
    </w:p>
    <w:p w:rsidR="00EC1CD4" w:rsidRPr="00AD1D82" w:rsidRDefault="00EC1CD4" w:rsidP="00F36610">
      <w:pPr>
        <w:tabs>
          <w:tab w:val="left" w:pos="1440"/>
        </w:tabs>
        <w:ind w:left="1080"/>
        <w:jc w:val="thaiDistribute"/>
        <w:outlineLvl w:val="0"/>
        <w:rPr>
          <w:rFonts w:ascii="Arial" w:hAnsi="Arial" w:cs="Arial"/>
          <w:szCs w:val="20"/>
        </w:rPr>
      </w:pPr>
    </w:p>
    <w:p w:rsidR="00EC1CD4" w:rsidRPr="00AD1D82" w:rsidRDefault="00EC1CD4" w:rsidP="00F36610">
      <w:pPr>
        <w:tabs>
          <w:tab w:val="left" w:pos="2880"/>
          <w:tab w:val="left" w:pos="9498"/>
        </w:tabs>
        <w:ind w:left="1080"/>
        <w:rPr>
          <w:rFonts w:ascii="Arial" w:hAnsi="Arial" w:cs="Arial"/>
          <w:szCs w:val="20"/>
        </w:rPr>
      </w:pPr>
      <w:r w:rsidRPr="00AD1D82">
        <w:rPr>
          <w:rFonts w:ascii="Arial" w:hAnsi="Arial" w:cs="Arial"/>
          <w:szCs w:val="20"/>
        </w:rPr>
        <w:t>Deferred tax assets are recognised in respect of temporary differences only to the extent that 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rsidR="004C4160" w:rsidRPr="00AD1D82" w:rsidRDefault="004C4160" w:rsidP="00F36610">
      <w:pPr>
        <w:tabs>
          <w:tab w:val="left" w:pos="2880"/>
          <w:tab w:val="left" w:pos="9498"/>
        </w:tabs>
        <w:ind w:left="1080"/>
        <w:rPr>
          <w:rFonts w:ascii="Arial" w:hAnsi="Arial" w:cs="Arial"/>
          <w:szCs w:val="20"/>
        </w:rPr>
      </w:pPr>
    </w:p>
    <w:p w:rsidR="00A12243" w:rsidRPr="00AD1D82" w:rsidRDefault="00A12243">
      <w:pPr>
        <w:autoSpaceDE/>
        <w:autoSpaceDN/>
        <w:jc w:val="left"/>
        <w:rPr>
          <w:rFonts w:ascii="Arial" w:hAnsi="Arial" w:cs="Arial"/>
          <w:b/>
          <w:bCs/>
          <w:szCs w:val="20"/>
          <w:lang w:val="en-GB"/>
        </w:rPr>
      </w:pPr>
      <w:r w:rsidRPr="00AD1D82">
        <w:rPr>
          <w:rFonts w:ascii="Arial" w:hAnsi="Arial" w:cs="Arial"/>
          <w:b/>
          <w:bCs/>
          <w:szCs w:val="20"/>
          <w:lang w:val="en-GB"/>
        </w:rPr>
        <w:br w:type="page"/>
      </w:r>
    </w:p>
    <w:p w:rsidR="00A12243" w:rsidRPr="00AD1D82" w:rsidRDefault="00A12243" w:rsidP="00A12243">
      <w:pPr>
        <w:tabs>
          <w:tab w:val="left" w:pos="540"/>
        </w:tabs>
        <w:rPr>
          <w:rFonts w:ascii="Arial" w:hAnsi="Arial" w:cs="Arial"/>
          <w:b/>
          <w:bCs/>
          <w:spacing w:val="-2"/>
          <w:szCs w:val="20"/>
        </w:rPr>
      </w:pPr>
      <w:r w:rsidRPr="00AD1D82">
        <w:rPr>
          <w:rFonts w:ascii="Arial" w:hAnsi="Arial" w:cs="Arial"/>
          <w:b/>
          <w:bCs/>
          <w:spacing w:val="-2"/>
          <w:szCs w:val="20"/>
          <w:lang w:val="en-GB"/>
        </w:rPr>
        <w:lastRenderedPageBreak/>
        <w:t>6</w:t>
      </w:r>
      <w:r w:rsidRPr="00AD1D82">
        <w:rPr>
          <w:rFonts w:ascii="Arial" w:hAnsi="Arial" w:cs="Arial"/>
          <w:b/>
          <w:bCs/>
          <w:spacing w:val="-2"/>
          <w:szCs w:val="20"/>
        </w:rPr>
        <w:tab/>
        <w:t>Capital risk management</w:t>
      </w:r>
    </w:p>
    <w:p w:rsidR="00A12243" w:rsidRPr="00AD1D82" w:rsidRDefault="00A12243" w:rsidP="00A12243">
      <w:pPr>
        <w:ind w:left="540"/>
        <w:rPr>
          <w:rFonts w:ascii="Arial" w:hAnsi="Arial" w:cs="Arial"/>
          <w:spacing w:val="-2"/>
          <w:szCs w:val="20"/>
        </w:rPr>
      </w:pPr>
    </w:p>
    <w:p w:rsidR="00A12243" w:rsidRPr="00AD1D82" w:rsidRDefault="00A12243" w:rsidP="00A12243">
      <w:pPr>
        <w:ind w:left="540"/>
        <w:rPr>
          <w:rFonts w:ascii="Arial" w:hAnsi="Arial" w:cs="Arial"/>
          <w:spacing w:val="-2"/>
          <w:szCs w:val="20"/>
        </w:rPr>
      </w:pPr>
    </w:p>
    <w:p w:rsidR="00A12243" w:rsidRPr="00AD1D82" w:rsidRDefault="00A12243" w:rsidP="00A12243">
      <w:pPr>
        <w:ind w:left="540"/>
        <w:rPr>
          <w:rFonts w:ascii="Arial" w:hAnsi="Arial" w:cs="Arial"/>
          <w:spacing w:val="-2"/>
          <w:szCs w:val="20"/>
        </w:rPr>
      </w:pPr>
      <w:r w:rsidRPr="00AD1D82">
        <w:rPr>
          <w:rFonts w:ascii="Arial" w:hAnsi="Arial" w:cs="Arial"/>
          <w:spacing w:val="-2"/>
          <w:szCs w:val="20"/>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rsidR="00A12243" w:rsidRPr="00AD1D82" w:rsidRDefault="00A12243" w:rsidP="00A12243">
      <w:pPr>
        <w:ind w:left="540"/>
        <w:rPr>
          <w:rFonts w:ascii="Arial" w:hAnsi="Arial" w:cs="Arial"/>
          <w:spacing w:val="-2"/>
          <w:szCs w:val="20"/>
        </w:rPr>
      </w:pPr>
    </w:p>
    <w:p w:rsidR="00A12243" w:rsidRPr="00AD1D82" w:rsidRDefault="00A12243" w:rsidP="00A12243">
      <w:pPr>
        <w:ind w:left="540"/>
        <w:rPr>
          <w:rFonts w:ascii="Arial" w:hAnsi="Arial" w:cs="Arial"/>
          <w:spacing w:val="-2"/>
          <w:szCs w:val="20"/>
        </w:rPr>
      </w:pPr>
    </w:p>
    <w:p w:rsidR="001B0502" w:rsidRPr="00AD1D82" w:rsidRDefault="009478A3" w:rsidP="00F36610">
      <w:pPr>
        <w:tabs>
          <w:tab w:val="left" w:pos="2880"/>
          <w:tab w:val="left" w:pos="9498"/>
        </w:tabs>
        <w:ind w:left="547" w:hanging="547"/>
        <w:rPr>
          <w:rFonts w:ascii="Arial" w:hAnsi="Arial" w:cs="Arial"/>
          <w:b/>
          <w:bCs/>
          <w:szCs w:val="20"/>
        </w:rPr>
      </w:pPr>
      <w:r w:rsidRPr="00AD1D82">
        <w:rPr>
          <w:rFonts w:ascii="Arial" w:hAnsi="Arial" w:cs="Arial"/>
          <w:b/>
          <w:bCs/>
          <w:szCs w:val="20"/>
          <w:lang w:val="en-GB"/>
        </w:rPr>
        <w:t>7</w:t>
      </w:r>
      <w:r w:rsidR="001B0502" w:rsidRPr="00AD1D82">
        <w:rPr>
          <w:rFonts w:ascii="Arial" w:hAnsi="Arial" w:cs="Arial"/>
          <w:b/>
          <w:bCs/>
          <w:szCs w:val="20"/>
        </w:rPr>
        <w:tab/>
        <w:t>Cash and cash equivalents</w:t>
      </w:r>
    </w:p>
    <w:p w:rsidR="007C7771" w:rsidRPr="00AD1D82" w:rsidRDefault="007C7771" w:rsidP="00F36610">
      <w:pPr>
        <w:ind w:left="540"/>
        <w:rPr>
          <w:rFonts w:ascii="Arial" w:hAnsi="Arial" w:cs="Arial"/>
          <w:spacing w:val="-2"/>
          <w:szCs w:val="20"/>
        </w:rPr>
      </w:pPr>
    </w:p>
    <w:tbl>
      <w:tblPr>
        <w:tblW w:w="8928" w:type="dxa"/>
        <w:tblInd w:w="198" w:type="dxa"/>
        <w:tblLayout w:type="fixed"/>
        <w:tblLook w:val="0000" w:firstRow="0" w:lastRow="0" w:firstColumn="0" w:lastColumn="0" w:noHBand="0" w:noVBand="0"/>
      </w:tblPr>
      <w:tblGrid>
        <w:gridCol w:w="5760"/>
        <w:gridCol w:w="1584"/>
        <w:gridCol w:w="1584"/>
      </w:tblGrid>
      <w:tr w:rsidR="001B1FBF" w:rsidRPr="00AD1D82" w:rsidTr="00420E7C">
        <w:tc>
          <w:tcPr>
            <w:tcW w:w="5760" w:type="dxa"/>
            <w:vAlign w:val="bottom"/>
          </w:tcPr>
          <w:p w:rsidR="001B1FBF" w:rsidRPr="00AD1D82" w:rsidRDefault="001B1FBF" w:rsidP="00F36610">
            <w:pPr>
              <w:ind w:left="342"/>
              <w:jc w:val="left"/>
              <w:rPr>
                <w:rFonts w:ascii="Arial" w:hAnsi="Arial" w:cs="Arial"/>
                <w:szCs w:val="20"/>
              </w:rPr>
            </w:pPr>
          </w:p>
        </w:tc>
        <w:tc>
          <w:tcPr>
            <w:tcW w:w="1584" w:type="dxa"/>
            <w:vAlign w:val="bottom"/>
          </w:tcPr>
          <w:p w:rsidR="001B1FBF" w:rsidRPr="00AD1D82" w:rsidRDefault="00F6117B" w:rsidP="00F36610">
            <w:pPr>
              <w:ind w:right="-72"/>
              <w:jc w:val="right"/>
              <w:rPr>
                <w:rFonts w:ascii="Arial" w:hAnsi="Arial" w:cs="Arial"/>
                <w:b/>
                <w:bCs/>
                <w:szCs w:val="20"/>
              </w:rPr>
            </w:pPr>
            <w:r w:rsidRPr="00AD1D82">
              <w:rPr>
                <w:rFonts w:ascii="Arial" w:hAnsi="Arial" w:cs="Arial"/>
                <w:b/>
                <w:bCs/>
                <w:szCs w:val="20"/>
                <w:lang w:val="en-GB"/>
              </w:rPr>
              <w:t>2017</w:t>
            </w:r>
          </w:p>
        </w:tc>
        <w:tc>
          <w:tcPr>
            <w:tcW w:w="1584" w:type="dxa"/>
            <w:vAlign w:val="bottom"/>
          </w:tcPr>
          <w:p w:rsidR="001B1FBF" w:rsidRPr="00AD1D82" w:rsidRDefault="00F6117B" w:rsidP="00F36610">
            <w:pPr>
              <w:ind w:left="-147" w:right="-72"/>
              <w:jc w:val="right"/>
              <w:rPr>
                <w:rFonts w:ascii="Arial" w:hAnsi="Arial" w:cs="Arial"/>
                <w:b/>
                <w:bCs/>
                <w:szCs w:val="20"/>
              </w:rPr>
            </w:pPr>
            <w:r w:rsidRPr="00AD1D82">
              <w:rPr>
                <w:rFonts w:ascii="Arial" w:hAnsi="Arial" w:cs="Arial"/>
                <w:b/>
                <w:bCs/>
                <w:szCs w:val="20"/>
                <w:lang w:val="en-GB"/>
              </w:rPr>
              <w:t>2016</w:t>
            </w:r>
          </w:p>
        </w:tc>
      </w:tr>
      <w:tr w:rsidR="001B1FBF" w:rsidRPr="00AD1D82" w:rsidTr="00420E7C">
        <w:tc>
          <w:tcPr>
            <w:tcW w:w="5760" w:type="dxa"/>
            <w:vAlign w:val="bottom"/>
          </w:tcPr>
          <w:p w:rsidR="001B1FBF" w:rsidRPr="00AD1D82" w:rsidRDefault="001B1FBF" w:rsidP="00F36610">
            <w:pPr>
              <w:ind w:left="342"/>
              <w:jc w:val="left"/>
              <w:rPr>
                <w:rFonts w:ascii="Arial" w:hAnsi="Arial" w:cs="Arial"/>
                <w:szCs w:val="20"/>
              </w:rPr>
            </w:pPr>
          </w:p>
        </w:tc>
        <w:tc>
          <w:tcPr>
            <w:tcW w:w="1584" w:type="dxa"/>
            <w:vAlign w:val="bottom"/>
          </w:tcPr>
          <w:p w:rsidR="001B1FBF" w:rsidRPr="00AD1D82" w:rsidRDefault="001B1FBF"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584" w:type="dxa"/>
            <w:vAlign w:val="bottom"/>
          </w:tcPr>
          <w:p w:rsidR="001B1FBF" w:rsidRPr="00AD1D82" w:rsidRDefault="001B1FBF"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1B1FBF" w:rsidRPr="00AD1D82" w:rsidTr="00420E7C">
        <w:tc>
          <w:tcPr>
            <w:tcW w:w="5760" w:type="dxa"/>
            <w:vAlign w:val="bottom"/>
          </w:tcPr>
          <w:p w:rsidR="001B1FBF" w:rsidRPr="00AD1D82" w:rsidRDefault="001B1FBF" w:rsidP="00F36610">
            <w:pPr>
              <w:ind w:left="342"/>
              <w:jc w:val="left"/>
              <w:rPr>
                <w:rFonts w:ascii="Arial" w:hAnsi="Arial" w:cs="Arial"/>
                <w:sz w:val="12"/>
                <w:szCs w:val="12"/>
              </w:rPr>
            </w:pPr>
          </w:p>
        </w:tc>
        <w:tc>
          <w:tcPr>
            <w:tcW w:w="1584" w:type="dxa"/>
            <w:vAlign w:val="bottom"/>
          </w:tcPr>
          <w:p w:rsidR="001B1FBF" w:rsidRPr="00AD1D82" w:rsidRDefault="001B1FBF" w:rsidP="00F36610">
            <w:pPr>
              <w:ind w:right="-72" w:hanging="162"/>
              <w:jc w:val="right"/>
              <w:rPr>
                <w:rFonts w:ascii="Arial" w:hAnsi="Arial" w:cs="Arial"/>
                <w:sz w:val="12"/>
                <w:szCs w:val="12"/>
              </w:rPr>
            </w:pPr>
          </w:p>
        </w:tc>
        <w:tc>
          <w:tcPr>
            <w:tcW w:w="1584" w:type="dxa"/>
            <w:vAlign w:val="bottom"/>
          </w:tcPr>
          <w:p w:rsidR="001B1FBF" w:rsidRPr="00AD1D82" w:rsidRDefault="001B1FBF" w:rsidP="00F36610">
            <w:pPr>
              <w:ind w:right="-72" w:hanging="162"/>
              <w:jc w:val="right"/>
              <w:rPr>
                <w:rFonts w:ascii="Arial" w:hAnsi="Arial" w:cs="Arial"/>
                <w:sz w:val="12"/>
                <w:szCs w:val="12"/>
              </w:rPr>
            </w:pPr>
          </w:p>
        </w:tc>
      </w:tr>
      <w:tr w:rsidR="00EC4423" w:rsidRPr="00AD1D82" w:rsidTr="007C518D">
        <w:tc>
          <w:tcPr>
            <w:tcW w:w="5760" w:type="dxa"/>
            <w:vAlign w:val="bottom"/>
          </w:tcPr>
          <w:p w:rsidR="00EC4423" w:rsidRPr="00AD1D82" w:rsidRDefault="00EC4423" w:rsidP="00F36610">
            <w:pPr>
              <w:ind w:left="342"/>
              <w:jc w:val="left"/>
              <w:rPr>
                <w:rFonts w:ascii="Arial" w:hAnsi="Arial" w:cs="Arial"/>
                <w:szCs w:val="20"/>
              </w:rPr>
            </w:pPr>
            <w:r w:rsidRPr="00AD1D82">
              <w:rPr>
                <w:rFonts w:ascii="Arial" w:hAnsi="Arial" w:cs="Arial"/>
                <w:szCs w:val="20"/>
              </w:rPr>
              <w:t xml:space="preserve">Cash </w:t>
            </w:r>
          </w:p>
        </w:tc>
        <w:tc>
          <w:tcPr>
            <w:tcW w:w="1584" w:type="dxa"/>
            <w:shd w:val="clear" w:color="auto" w:fill="auto"/>
            <w:vAlign w:val="bottom"/>
          </w:tcPr>
          <w:p w:rsidR="00EC4423" w:rsidRPr="00AD1D82" w:rsidRDefault="00EC4423" w:rsidP="00F36610">
            <w:pPr>
              <w:ind w:right="-72"/>
              <w:jc w:val="right"/>
              <w:rPr>
                <w:rFonts w:ascii="Arial" w:hAnsi="Arial" w:cs="Arial"/>
                <w:snapToGrid w:val="0"/>
                <w:szCs w:val="20"/>
                <w:lang w:val="en-GB"/>
              </w:rPr>
            </w:pPr>
            <w:r w:rsidRPr="00AD1D82">
              <w:rPr>
                <w:rFonts w:ascii="Arial" w:hAnsi="Arial" w:cs="Arial"/>
                <w:snapToGrid w:val="0"/>
                <w:szCs w:val="20"/>
                <w:lang w:val="en-GB"/>
              </w:rPr>
              <w:t>20,000</w:t>
            </w:r>
          </w:p>
        </w:tc>
        <w:tc>
          <w:tcPr>
            <w:tcW w:w="1584" w:type="dxa"/>
            <w:vAlign w:val="bottom"/>
          </w:tcPr>
          <w:p w:rsidR="00EC4423" w:rsidRPr="00AD1D82" w:rsidRDefault="00EC4423" w:rsidP="00F36610">
            <w:pPr>
              <w:ind w:right="-72"/>
              <w:jc w:val="right"/>
              <w:rPr>
                <w:rFonts w:ascii="Arial" w:hAnsi="Arial" w:cs="Arial"/>
                <w:snapToGrid w:val="0"/>
                <w:szCs w:val="20"/>
                <w:lang w:val="en-GB"/>
              </w:rPr>
            </w:pPr>
            <w:r w:rsidRPr="00AD1D82">
              <w:rPr>
                <w:rFonts w:ascii="Arial" w:hAnsi="Arial" w:cs="Arial"/>
                <w:snapToGrid w:val="0"/>
                <w:szCs w:val="20"/>
                <w:lang w:val="en-GB"/>
              </w:rPr>
              <w:t>20,000</w:t>
            </w:r>
          </w:p>
        </w:tc>
      </w:tr>
      <w:tr w:rsidR="00542DA0" w:rsidRPr="00AD1D82" w:rsidTr="00420E7C">
        <w:tc>
          <w:tcPr>
            <w:tcW w:w="5760" w:type="dxa"/>
            <w:vAlign w:val="bottom"/>
          </w:tcPr>
          <w:p w:rsidR="00542DA0" w:rsidRPr="00AD1D82" w:rsidRDefault="008475A9" w:rsidP="00F36610">
            <w:pPr>
              <w:ind w:left="342"/>
              <w:jc w:val="left"/>
              <w:rPr>
                <w:rFonts w:ascii="Arial" w:hAnsi="Arial" w:cs="Arial"/>
                <w:szCs w:val="20"/>
              </w:rPr>
            </w:pPr>
            <w:r w:rsidRPr="00AD1D82">
              <w:rPr>
                <w:rFonts w:ascii="Arial" w:hAnsi="Arial" w:cs="Arial"/>
                <w:szCs w:val="20"/>
              </w:rPr>
              <w:t>Current and saving</w:t>
            </w:r>
            <w:r w:rsidR="00542DA0" w:rsidRPr="00AD1D82">
              <w:rPr>
                <w:rFonts w:ascii="Arial" w:hAnsi="Arial" w:cs="Arial"/>
                <w:szCs w:val="20"/>
              </w:rPr>
              <w:t xml:space="preserve"> deposits</w:t>
            </w:r>
          </w:p>
        </w:tc>
        <w:tc>
          <w:tcPr>
            <w:tcW w:w="1584" w:type="dxa"/>
            <w:shd w:val="clear" w:color="auto" w:fill="auto"/>
          </w:tcPr>
          <w:p w:rsidR="00542DA0" w:rsidRPr="00AD1D82" w:rsidRDefault="00EC4423" w:rsidP="00F36610">
            <w:pPr>
              <w:ind w:right="-72"/>
              <w:jc w:val="right"/>
              <w:rPr>
                <w:rFonts w:ascii="Arial" w:hAnsi="Arial" w:cs="Arial"/>
                <w:snapToGrid w:val="0"/>
                <w:szCs w:val="20"/>
              </w:rPr>
            </w:pPr>
            <w:r w:rsidRPr="00AD1D82">
              <w:rPr>
                <w:rFonts w:ascii="Arial" w:hAnsi="Arial" w:cs="Arial"/>
                <w:snapToGrid w:val="0"/>
                <w:szCs w:val="20"/>
              </w:rPr>
              <w:t>1,038,335,739</w:t>
            </w:r>
          </w:p>
        </w:tc>
        <w:tc>
          <w:tcPr>
            <w:tcW w:w="1584" w:type="dxa"/>
            <w:vAlign w:val="bottom"/>
          </w:tcPr>
          <w:p w:rsidR="00542DA0" w:rsidRPr="00AD1D82" w:rsidRDefault="00542DA0" w:rsidP="00F36610">
            <w:pPr>
              <w:ind w:right="-72"/>
              <w:jc w:val="right"/>
              <w:rPr>
                <w:rFonts w:ascii="Arial" w:hAnsi="Arial" w:cs="Arial"/>
                <w:snapToGrid w:val="0"/>
                <w:szCs w:val="20"/>
                <w:lang w:val="en-GB"/>
              </w:rPr>
            </w:pPr>
            <w:r w:rsidRPr="00AD1D82">
              <w:rPr>
                <w:rFonts w:ascii="Arial" w:hAnsi="Arial" w:cs="Arial"/>
                <w:snapToGrid w:val="0"/>
                <w:szCs w:val="20"/>
                <w:lang w:val="en-GB"/>
              </w:rPr>
              <w:t>770,058,801</w:t>
            </w:r>
          </w:p>
        </w:tc>
      </w:tr>
      <w:tr w:rsidR="00542DA0" w:rsidRPr="00AD1D82" w:rsidTr="00381B23">
        <w:tc>
          <w:tcPr>
            <w:tcW w:w="5760" w:type="dxa"/>
            <w:shd w:val="clear" w:color="auto" w:fill="auto"/>
            <w:vAlign w:val="bottom"/>
          </w:tcPr>
          <w:p w:rsidR="00542DA0" w:rsidRPr="00AD1D82" w:rsidRDefault="00542DA0" w:rsidP="00F36610">
            <w:pPr>
              <w:ind w:left="342"/>
              <w:jc w:val="left"/>
              <w:rPr>
                <w:rFonts w:ascii="Arial" w:hAnsi="Arial" w:cs="Arial"/>
                <w:szCs w:val="20"/>
              </w:rPr>
            </w:pPr>
            <w:r w:rsidRPr="00AD1D82">
              <w:rPr>
                <w:rFonts w:ascii="Arial" w:hAnsi="Arial" w:cs="Arial"/>
                <w:szCs w:val="20"/>
              </w:rPr>
              <w:t>Certificate of deposits - original maturity date</w:t>
            </w:r>
          </w:p>
        </w:tc>
        <w:tc>
          <w:tcPr>
            <w:tcW w:w="1584" w:type="dxa"/>
            <w:shd w:val="clear" w:color="auto" w:fill="auto"/>
          </w:tcPr>
          <w:p w:rsidR="00542DA0" w:rsidRPr="00AD1D82" w:rsidRDefault="00542DA0" w:rsidP="00F36610">
            <w:pPr>
              <w:ind w:right="-72"/>
              <w:jc w:val="right"/>
              <w:rPr>
                <w:rFonts w:ascii="Arial" w:hAnsi="Arial" w:cs="Arial"/>
                <w:snapToGrid w:val="0"/>
                <w:szCs w:val="20"/>
                <w:lang w:val="en-GB"/>
              </w:rPr>
            </w:pPr>
          </w:p>
        </w:tc>
        <w:tc>
          <w:tcPr>
            <w:tcW w:w="1584" w:type="dxa"/>
            <w:shd w:val="clear" w:color="auto" w:fill="auto"/>
            <w:vAlign w:val="bottom"/>
          </w:tcPr>
          <w:p w:rsidR="00542DA0" w:rsidRPr="00AD1D82" w:rsidRDefault="00542DA0" w:rsidP="00F36610">
            <w:pPr>
              <w:ind w:right="-72"/>
              <w:jc w:val="right"/>
              <w:rPr>
                <w:rFonts w:ascii="Arial" w:hAnsi="Arial" w:cs="Arial"/>
                <w:snapToGrid w:val="0"/>
                <w:szCs w:val="20"/>
                <w:cs/>
                <w:lang w:val="en-GB"/>
              </w:rPr>
            </w:pPr>
          </w:p>
        </w:tc>
      </w:tr>
      <w:tr w:rsidR="00542DA0" w:rsidRPr="00AD1D82" w:rsidTr="00381B23">
        <w:tc>
          <w:tcPr>
            <w:tcW w:w="5760" w:type="dxa"/>
            <w:shd w:val="clear" w:color="auto" w:fill="auto"/>
            <w:vAlign w:val="bottom"/>
          </w:tcPr>
          <w:p w:rsidR="00542DA0" w:rsidRPr="00AD1D82" w:rsidRDefault="00542DA0" w:rsidP="00F36610">
            <w:pPr>
              <w:ind w:left="342"/>
              <w:jc w:val="left"/>
              <w:rPr>
                <w:rFonts w:ascii="Arial" w:hAnsi="Arial" w:cs="Arial"/>
                <w:szCs w:val="20"/>
              </w:rPr>
            </w:pPr>
            <w:r w:rsidRPr="00AD1D82">
              <w:rPr>
                <w:rFonts w:ascii="Arial" w:hAnsi="Arial" w:cs="Arial"/>
                <w:szCs w:val="20"/>
              </w:rPr>
              <w:t xml:space="preserve">   not more than </w:t>
            </w:r>
            <w:r w:rsidRPr="00AD1D82">
              <w:rPr>
                <w:rFonts w:ascii="Arial" w:hAnsi="Arial" w:cs="Arial"/>
                <w:szCs w:val="20"/>
                <w:lang w:val="en-GB"/>
              </w:rPr>
              <w:t>3</w:t>
            </w:r>
            <w:r w:rsidRPr="00AD1D82">
              <w:rPr>
                <w:rFonts w:ascii="Arial" w:hAnsi="Arial" w:cs="Arial"/>
                <w:szCs w:val="20"/>
              </w:rPr>
              <w:t xml:space="preserve"> months</w:t>
            </w:r>
          </w:p>
        </w:tc>
        <w:tc>
          <w:tcPr>
            <w:tcW w:w="1584" w:type="dxa"/>
            <w:shd w:val="clear" w:color="auto" w:fill="auto"/>
          </w:tcPr>
          <w:p w:rsidR="00542DA0" w:rsidRPr="00AD1D82" w:rsidRDefault="00491FBF" w:rsidP="00F36610">
            <w:pPr>
              <w:ind w:right="-72"/>
              <w:jc w:val="right"/>
              <w:rPr>
                <w:rFonts w:ascii="Arial" w:hAnsi="Arial" w:cs="Arial"/>
                <w:snapToGrid w:val="0"/>
                <w:szCs w:val="20"/>
                <w:lang w:val="en-GB"/>
              </w:rPr>
            </w:pPr>
            <w:r w:rsidRPr="00AD1D82">
              <w:rPr>
                <w:rFonts w:ascii="Arial" w:hAnsi="Arial" w:cs="Arial"/>
                <w:snapToGrid w:val="0"/>
                <w:szCs w:val="20"/>
                <w:lang w:val="en-GB"/>
              </w:rPr>
              <w:t>-</w:t>
            </w:r>
          </w:p>
        </w:tc>
        <w:tc>
          <w:tcPr>
            <w:tcW w:w="1584" w:type="dxa"/>
            <w:shd w:val="clear" w:color="auto" w:fill="auto"/>
            <w:vAlign w:val="bottom"/>
          </w:tcPr>
          <w:p w:rsidR="00542DA0" w:rsidRPr="00AD1D82" w:rsidRDefault="00381B23" w:rsidP="00F36610">
            <w:pPr>
              <w:ind w:right="-72"/>
              <w:jc w:val="right"/>
              <w:rPr>
                <w:rFonts w:ascii="Arial" w:hAnsi="Arial" w:cs="Arial"/>
                <w:snapToGrid w:val="0"/>
                <w:szCs w:val="20"/>
                <w:lang w:val="en-GB"/>
              </w:rPr>
            </w:pPr>
            <w:r w:rsidRPr="00AD1D82">
              <w:rPr>
                <w:rFonts w:ascii="Arial" w:hAnsi="Arial" w:cs="Arial"/>
                <w:snapToGrid w:val="0"/>
                <w:szCs w:val="20"/>
                <w:lang w:val="en-GB"/>
              </w:rPr>
              <w:t>600,000,000</w:t>
            </w:r>
          </w:p>
        </w:tc>
      </w:tr>
      <w:tr w:rsidR="008475A9" w:rsidRPr="00AD1D82" w:rsidTr="00AD1D82">
        <w:tc>
          <w:tcPr>
            <w:tcW w:w="5760" w:type="dxa"/>
            <w:shd w:val="clear" w:color="auto" w:fill="auto"/>
            <w:vAlign w:val="bottom"/>
          </w:tcPr>
          <w:p w:rsidR="008475A9" w:rsidRPr="00AD1D82" w:rsidRDefault="008475A9" w:rsidP="00F36610">
            <w:pPr>
              <w:ind w:left="342"/>
              <w:jc w:val="left"/>
              <w:rPr>
                <w:rFonts w:ascii="Arial" w:hAnsi="Arial" w:cs="Arial"/>
                <w:szCs w:val="20"/>
              </w:rPr>
            </w:pPr>
            <w:r w:rsidRPr="00AD1D82">
              <w:rPr>
                <w:rFonts w:ascii="Arial" w:hAnsi="Arial" w:cs="Arial"/>
                <w:szCs w:val="20"/>
              </w:rPr>
              <w:t>Short term debt instrument - original maturity date</w:t>
            </w:r>
          </w:p>
        </w:tc>
        <w:tc>
          <w:tcPr>
            <w:tcW w:w="1584" w:type="dxa"/>
            <w:shd w:val="clear" w:color="auto" w:fill="auto"/>
          </w:tcPr>
          <w:p w:rsidR="008475A9" w:rsidRPr="00AD1D82" w:rsidRDefault="008475A9" w:rsidP="00F36610">
            <w:pPr>
              <w:ind w:right="-72"/>
              <w:jc w:val="right"/>
              <w:rPr>
                <w:rFonts w:ascii="Arial" w:hAnsi="Arial" w:cs="Arial"/>
                <w:snapToGrid w:val="0"/>
                <w:szCs w:val="20"/>
                <w:lang w:val="en-GB"/>
              </w:rPr>
            </w:pPr>
          </w:p>
        </w:tc>
        <w:tc>
          <w:tcPr>
            <w:tcW w:w="1584" w:type="dxa"/>
            <w:shd w:val="clear" w:color="auto" w:fill="auto"/>
            <w:vAlign w:val="bottom"/>
          </w:tcPr>
          <w:p w:rsidR="008475A9" w:rsidRPr="00AD1D82" w:rsidRDefault="008475A9" w:rsidP="00F36610">
            <w:pPr>
              <w:ind w:right="-72"/>
              <w:jc w:val="right"/>
              <w:rPr>
                <w:rFonts w:ascii="Arial" w:hAnsi="Arial" w:cs="Arial"/>
                <w:snapToGrid w:val="0"/>
                <w:szCs w:val="20"/>
                <w:lang w:val="en-GB"/>
              </w:rPr>
            </w:pPr>
          </w:p>
        </w:tc>
      </w:tr>
      <w:tr w:rsidR="009247A0" w:rsidRPr="00AD1D82" w:rsidTr="00AD1D82">
        <w:tc>
          <w:tcPr>
            <w:tcW w:w="5760" w:type="dxa"/>
            <w:shd w:val="clear" w:color="auto" w:fill="auto"/>
            <w:vAlign w:val="bottom"/>
          </w:tcPr>
          <w:p w:rsidR="009247A0" w:rsidRPr="00AD1D82" w:rsidRDefault="008475A9" w:rsidP="00F36610">
            <w:pPr>
              <w:ind w:left="342"/>
              <w:jc w:val="left"/>
              <w:rPr>
                <w:rFonts w:ascii="Arial" w:hAnsi="Arial" w:cs="Arial"/>
                <w:szCs w:val="20"/>
              </w:rPr>
            </w:pPr>
            <w:r w:rsidRPr="00AD1D82">
              <w:rPr>
                <w:rFonts w:ascii="Arial" w:hAnsi="Arial" w:cs="Arial"/>
                <w:szCs w:val="20"/>
              </w:rPr>
              <w:t xml:space="preserve">   not more than </w:t>
            </w:r>
            <w:r w:rsidRPr="00AD1D82">
              <w:rPr>
                <w:rFonts w:ascii="Arial" w:hAnsi="Arial" w:cs="Arial"/>
                <w:szCs w:val="20"/>
                <w:lang w:val="en-GB"/>
              </w:rPr>
              <w:t>3</w:t>
            </w:r>
            <w:r w:rsidRPr="00AD1D82">
              <w:rPr>
                <w:rFonts w:ascii="Arial" w:hAnsi="Arial" w:cs="Arial"/>
                <w:szCs w:val="20"/>
              </w:rPr>
              <w:t xml:space="preserve"> months</w:t>
            </w:r>
          </w:p>
        </w:tc>
        <w:tc>
          <w:tcPr>
            <w:tcW w:w="1584" w:type="dxa"/>
            <w:shd w:val="clear" w:color="auto" w:fill="auto"/>
            <w:vAlign w:val="bottom"/>
          </w:tcPr>
          <w:p w:rsidR="009247A0" w:rsidRPr="00AD1D82" w:rsidRDefault="00491FBF" w:rsidP="00AD1D82">
            <w:pPr>
              <w:pBdr>
                <w:bottom w:val="single" w:sz="4" w:space="1" w:color="auto"/>
              </w:pBdr>
              <w:ind w:right="-72"/>
              <w:jc w:val="right"/>
              <w:rPr>
                <w:rFonts w:ascii="Arial" w:hAnsi="Arial" w:cs="Arial"/>
                <w:snapToGrid w:val="0"/>
                <w:szCs w:val="20"/>
                <w:lang w:val="en-GB"/>
              </w:rPr>
            </w:pPr>
            <w:r w:rsidRPr="00AD1D82">
              <w:rPr>
                <w:rFonts w:ascii="Arial" w:hAnsi="Arial" w:cs="Arial"/>
                <w:snapToGrid w:val="0"/>
                <w:szCs w:val="20"/>
                <w:lang w:val="en-GB"/>
              </w:rPr>
              <w:t>-</w:t>
            </w:r>
          </w:p>
        </w:tc>
        <w:tc>
          <w:tcPr>
            <w:tcW w:w="1584" w:type="dxa"/>
            <w:shd w:val="clear" w:color="auto" w:fill="auto"/>
            <w:vAlign w:val="bottom"/>
          </w:tcPr>
          <w:p w:rsidR="009247A0" w:rsidRPr="00AD1D82" w:rsidRDefault="00381B23" w:rsidP="00AD1D82">
            <w:pPr>
              <w:pBdr>
                <w:bottom w:val="single" w:sz="4" w:space="1" w:color="auto"/>
              </w:pBdr>
              <w:ind w:right="-72"/>
              <w:jc w:val="right"/>
              <w:rPr>
                <w:rFonts w:ascii="Arial" w:hAnsi="Arial" w:cs="Arial"/>
                <w:snapToGrid w:val="0"/>
                <w:szCs w:val="20"/>
                <w:lang w:val="en-GB"/>
              </w:rPr>
            </w:pPr>
            <w:r w:rsidRPr="00AD1D82">
              <w:rPr>
                <w:rFonts w:ascii="Arial" w:hAnsi="Arial" w:cs="Arial"/>
                <w:snapToGrid w:val="0"/>
                <w:szCs w:val="20"/>
                <w:lang w:val="en-GB"/>
              </w:rPr>
              <w:t>399,432,531</w:t>
            </w:r>
          </w:p>
        </w:tc>
      </w:tr>
      <w:tr w:rsidR="009247A0" w:rsidRPr="00AD1D82" w:rsidTr="00AD1D82">
        <w:tc>
          <w:tcPr>
            <w:tcW w:w="5760" w:type="dxa"/>
            <w:vAlign w:val="bottom"/>
          </w:tcPr>
          <w:p w:rsidR="009247A0" w:rsidRPr="00AD1D82" w:rsidRDefault="009247A0" w:rsidP="00F36610">
            <w:pPr>
              <w:ind w:left="342"/>
              <w:jc w:val="left"/>
              <w:rPr>
                <w:rFonts w:ascii="Arial" w:hAnsi="Arial" w:cs="Arial"/>
                <w:sz w:val="12"/>
                <w:szCs w:val="12"/>
              </w:rPr>
            </w:pPr>
          </w:p>
        </w:tc>
        <w:tc>
          <w:tcPr>
            <w:tcW w:w="1584" w:type="dxa"/>
            <w:vAlign w:val="bottom"/>
          </w:tcPr>
          <w:p w:rsidR="009247A0" w:rsidRPr="00AD1D82" w:rsidRDefault="009247A0" w:rsidP="00AD1D82">
            <w:pPr>
              <w:ind w:right="-72"/>
              <w:jc w:val="right"/>
              <w:rPr>
                <w:rFonts w:ascii="Arial" w:hAnsi="Arial" w:cs="Arial"/>
                <w:snapToGrid w:val="0"/>
                <w:sz w:val="12"/>
                <w:szCs w:val="12"/>
                <w:lang w:val="en-GB"/>
              </w:rPr>
            </w:pPr>
          </w:p>
        </w:tc>
        <w:tc>
          <w:tcPr>
            <w:tcW w:w="1584" w:type="dxa"/>
            <w:vAlign w:val="bottom"/>
          </w:tcPr>
          <w:p w:rsidR="009247A0" w:rsidRPr="00AD1D82" w:rsidRDefault="009247A0" w:rsidP="00AD1D82">
            <w:pPr>
              <w:ind w:left="-18"/>
              <w:jc w:val="right"/>
              <w:rPr>
                <w:rFonts w:ascii="Arial" w:hAnsi="Arial" w:cs="Arial"/>
                <w:sz w:val="12"/>
                <w:szCs w:val="12"/>
              </w:rPr>
            </w:pPr>
          </w:p>
        </w:tc>
      </w:tr>
      <w:tr w:rsidR="00542DA0" w:rsidRPr="00AD1D82" w:rsidTr="00381B23">
        <w:tc>
          <w:tcPr>
            <w:tcW w:w="5760" w:type="dxa"/>
            <w:vAlign w:val="bottom"/>
          </w:tcPr>
          <w:p w:rsidR="00542DA0" w:rsidRPr="00AD1D82" w:rsidRDefault="00542DA0" w:rsidP="00F36610">
            <w:pPr>
              <w:ind w:left="342"/>
              <w:jc w:val="left"/>
              <w:rPr>
                <w:rFonts w:ascii="Arial" w:hAnsi="Arial" w:cs="Arial"/>
                <w:szCs w:val="20"/>
              </w:rPr>
            </w:pPr>
            <w:r w:rsidRPr="00AD1D82">
              <w:rPr>
                <w:rFonts w:ascii="Arial" w:hAnsi="Arial" w:cs="Arial"/>
                <w:szCs w:val="20"/>
              </w:rPr>
              <w:t xml:space="preserve">Total </w:t>
            </w:r>
          </w:p>
        </w:tc>
        <w:tc>
          <w:tcPr>
            <w:tcW w:w="1584" w:type="dxa"/>
          </w:tcPr>
          <w:p w:rsidR="00542DA0" w:rsidRPr="00AD1D82" w:rsidRDefault="00491FBF" w:rsidP="00AD1D82">
            <w:pPr>
              <w:ind w:right="-72"/>
              <w:jc w:val="right"/>
              <w:rPr>
                <w:rFonts w:ascii="Arial" w:hAnsi="Arial" w:cs="Arial"/>
                <w:snapToGrid w:val="0"/>
                <w:szCs w:val="20"/>
                <w:lang w:val="en-GB"/>
              </w:rPr>
            </w:pPr>
            <w:r w:rsidRPr="00AD1D82">
              <w:rPr>
                <w:rFonts w:ascii="Arial" w:hAnsi="Arial" w:cs="Arial"/>
                <w:snapToGrid w:val="0"/>
                <w:szCs w:val="20"/>
                <w:lang w:val="en-GB"/>
              </w:rPr>
              <w:t>1,038,355,739</w:t>
            </w:r>
          </w:p>
        </w:tc>
        <w:tc>
          <w:tcPr>
            <w:tcW w:w="1584" w:type="dxa"/>
            <w:vAlign w:val="bottom"/>
          </w:tcPr>
          <w:p w:rsidR="00542DA0" w:rsidRPr="00AD1D82" w:rsidRDefault="00381B23" w:rsidP="00AD1D82">
            <w:pPr>
              <w:ind w:right="-72"/>
              <w:jc w:val="right"/>
              <w:rPr>
                <w:rFonts w:ascii="Arial" w:hAnsi="Arial" w:cs="Arial"/>
                <w:snapToGrid w:val="0"/>
                <w:szCs w:val="20"/>
                <w:lang w:val="en-GB"/>
              </w:rPr>
            </w:pPr>
            <w:r w:rsidRPr="00AD1D82">
              <w:rPr>
                <w:rFonts w:ascii="Arial" w:hAnsi="Arial" w:cs="Arial"/>
                <w:snapToGrid w:val="0"/>
                <w:szCs w:val="20"/>
                <w:lang w:val="en-GB"/>
              </w:rPr>
              <w:t>1,769,511,332</w:t>
            </w:r>
          </w:p>
        </w:tc>
      </w:tr>
      <w:tr w:rsidR="00542DA0" w:rsidRPr="00AD1D82" w:rsidTr="00AD1D82">
        <w:tc>
          <w:tcPr>
            <w:tcW w:w="5760" w:type="dxa"/>
            <w:vAlign w:val="bottom"/>
          </w:tcPr>
          <w:p w:rsidR="00542DA0" w:rsidRPr="00AD1D82" w:rsidRDefault="00542DA0" w:rsidP="00F36610">
            <w:pPr>
              <w:ind w:left="342"/>
              <w:jc w:val="left"/>
              <w:rPr>
                <w:rFonts w:ascii="Arial" w:hAnsi="Arial" w:cs="Arial"/>
                <w:szCs w:val="20"/>
              </w:rPr>
            </w:pPr>
            <w:r w:rsidRPr="00AD1D82">
              <w:rPr>
                <w:rFonts w:ascii="Arial" w:hAnsi="Arial" w:cs="Arial"/>
                <w:szCs w:val="20"/>
                <w:u w:val="single"/>
              </w:rPr>
              <w:t>Less</w:t>
            </w:r>
            <w:r w:rsidRPr="00AD1D82">
              <w:rPr>
                <w:rFonts w:ascii="Arial" w:hAnsi="Arial" w:cs="Arial"/>
                <w:szCs w:val="20"/>
              </w:rPr>
              <w:t xml:space="preserve">  Cash deposits for customers’ accounts</w:t>
            </w:r>
          </w:p>
        </w:tc>
        <w:tc>
          <w:tcPr>
            <w:tcW w:w="1584" w:type="dxa"/>
          </w:tcPr>
          <w:p w:rsidR="00542DA0" w:rsidRPr="00AD1D82" w:rsidRDefault="00491FBF" w:rsidP="00AD1D82">
            <w:pPr>
              <w:pBdr>
                <w:bottom w:val="single" w:sz="4" w:space="1" w:color="auto"/>
              </w:pBdr>
              <w:ind w:right="-72"/>
              <w:jc w:val="right"/>
              <w:rPr>
                <w:rFonts w:ascii="Arial" w:hAnsi="Arial" w:cs="Arial"/>
                <w:snapToGrid w:val="0"/>
                <w:szCs w:val="20"/>
                <w:lang w:val="en-GB"/>
              </w:rPr>
            </w:pPr>
            <w:r w:rsidRPr="00AD1D82">
              <w:rPr>
                <w:rFonts w:ascii="Arial" w:hAnsi="Arial" w:cs="Arial"/>
                <w:snapToGrid w:val="0"/>
                <w:szCs w:val="20"/>
                <w:lang w:val="en-GB"/>
              </w:rPr>
              <w:t>(383,249,898</w:t>
            </w:r>
            <w:r w:rsidR="00EC4423" w:rsidRPr="00AD1D82">
              <w:rPr>
                <w:rFonts w:ascii="Arial" w:hAnsi="Arial" w:cs="Arial"/>
                <w:snapToGrid w:val="0"/>
                <w:szCs w:val="20"/>
                <w:lang w:val="en-GB"/>
              </w:rPr>
              <w:t>)</w:t>
            </w:r>
          </w:p>
        </w:tc>
        <w:tc>
          <w:tcPr>
            <w:tcW w:w="1584" w:type="dxa"/>
            <w:vAlign w:val="bottom"/>
          </w:tcPr>
          <w:p w:rsidR="00542DA0" w:rsidRPr="00AD1D82" w:rsidRDefault="00381B23" w:rsidP="00AD1D82">
            <w:pPr>
              <w:pBdr>
                <w:bottom w:val="single" w:sz="4" w:space="1" w:color="auto"/>
              </w:pBdr>
              <w:ind w:right="-72"/>
              <w:jc w:val="right"/>
              <w:rPr>
                <w:rFonts w:ascii="Arial" w:hAnsi="Arial" w:cs="Arial"/>
                <w:snapToGrid w:val="0"/>
                <w:szCs w:val="20"/>
                <w:lang w:val="en-GB"/>
              </w:rPr>
            </w:pPr>
            <w:r w:rsidRPr="00AD1D82">
              <w:rPr>
                <w:rFonts w:ascii="Arial" w:hAnsi="Arial" w:cs="Arial"/>
                <w:snapToGrid w:val="0"/>
                <w:szCs w:val="20"/>
                <w:lang w:val="en-GB"/>
              </w:rPr>
              <w:t>(1,417,767,711)</w:t>
            </w:r>
          </w:p>
        </w:tc>
      </w:tr>
      <w:tr w:rsidR="00542DA0" w:rsidRPr="00AD1D82" w:rsidTr="00AD1D82">
        <w:tc>
          <w:tcPr>
            <w:tcW w:w="5760" w:type="dxa"/>
            <w:vAlign w:val="bottom"/>
          </w:tcPr>
          <w:p w:rsidR="00542DA0" w:rsidRPr="00AD1D82" w:rsidRDefault="00542DA0" w:rsidP="00F36610">
            <w:pPr>
              <w:ind w:left="342"/>
              <w:jc w:val="left"/>
              <w:rPr>
                <w:rFonts w:ascii="Arial" w:hAnsi="Arial" w:cs="Arial"/>
                <w:sz w:val="12"/>
                <w:szCs w:val="12"/>
              </w:rPr>
            </w:pPr>
          </w:p>
        </w:tc>
        <w:tc>
          <w:tcPr>
            <w:tcW w:w="1584" w:type="dxa"/>
            <w:vAlign w:val="bottom"/>
          </w:tcPr>
          <w:p w:rsidR="00542DA0" w:rsidRPr="00AD1D82" w:rsidRDefault="00542DA0" w:rsidP="00AD1D82">
            <w:pPr>
              <w:ind w:left="-18"/>
              <w:jc w:val="right"/>
              <w:rPr>
                <w:rFonts w:ascii="Arial" w:hAnsi="Arial" w:cs="Arial"/>
                <w:sz w:val="12"/>
                <w:szCs w:val="12"/>
              </w:rPr>
            </w:pPr>
          </w:p>
        </w:tc>
        <w:tc>
          <w:tcPr>
            <w:tcW w:w="1584" w:type="dxa"/>
            <w:vAlign w:val="bottom"/>
          </w:tcPr>
          <w:p w:rsidR="00542DA0" w:rsidRPr="00AD1D82" w:rsidRDefault="00542DA0" w:rsidP="00AD1D82">
            <w:pPr>
              <w:ind w:left="-18"/>
              <w:jc w:val="right"/>
              <w:rPr>
                <w:rFonts w:ascii="Arial" w:hAnsi="Arial" w:cs="Arial"/>
                <w:sz w:val="12"/>
                <w:szCs w:val="12"/>
              </w:rPr>
            </w:pPr>
          </w:p>
        </w:tc>
      </w:tr>
      <w:tr w:rsidR="00542DA0" w:rsidRPr="00AD1D82" w:rsidTr="00420E7C">
        <w:tc>
          <w:tcPr>
            <w:tcW w:w="5760" w:type="dxa"/>
            <w:vAlign w:val="bottom"/>
          </w:tcPr>
          <w:p w:rsidR="00542DA0" w:rsidRPr="00AD1D82" w:rsidRDefault="00542DA0" w:rsidP="00F36610">
            <w:pPr>
              <w:ind w:left="342"/>
              <w:jc w:val="left"/>
              <w:rPr>
                <w:rFonts w:ascii="Arial" w:hAnsi="Arial" w:cs="Arial"/>
                <w:szCs w:val="20"/>
              </w:rPr>
            </w:pPr>
            <w:r w:rsidRPr="00AD1D82">
              <w:rPr>
                <w:rFonts w:ascii="Arial" w:hAnsi="Arial" w:cs="Arial"/>
                <w:szCs w:val="20"/>
              </w:rPr>
              <w:t>Total cash and cash equivalents</w:t>
            </w:r>
          </w:p>
        </w:tc>
        <w:tc>
          <w:tcPr>
            <w:tcW w:w="1584" w:type="dxa"/>
            <w:vAlign w:val="bottom"/>
          </w:tcPr>
          <w:p w:rsidR="00542DA0" w:rsidRPr="00AD1D82" w:rsidRDefault="00EC4423" w:rsidP="00AD1D82">
            <w:pPr>
              <w:pBdr>
                <w:bottom w:val="double" w:sz="4" w:space="1" w:color="auto"/>
              </w:pBdr>
              <w:ind w:right="-72"/>
              <w:jc w:val="right"/>
              <w:rPr>
                <w:rFonts w:ascii="Arial" w:hAnsi="Arial" w:cs="Arial"/>
                <w:szCs w:val="20"/>
              </w:rPr>
            </w:pPr>
            <w:r w:rsidRPr="00AD1D82">
              <w:rPr>
                <w:rFonts w:ascii="Arial" w:hAnsi="Arial" w:cs="Arial"/>
                <w:szCs w:val="20"/>
              </w:rPr>
              <w:t>655,105,841</w:t>
            </w:r>
          </w:p>
        </w:tc>
        <w:tc>
          <w:tcPr>
            <w:tcW w:w="1584" w:type="dxa"/>
            <w:vAlign w:val="bottom"/>
          </w:tcPr>
          <w:p w:rsidR="00542DA0" w:rsidRPr="00AD1D82" w:rsidRDefault="00542DA0" w:rsidP="00AD1D82">
            <w:pPr>
              <w:pBdr>
                <w:bottom w:val="double" w:sz="4" w:space="1" w:color="auto"/>
              </w:pBdr>
              <w:ind w:right="-72"/>
              <w:jc w:val="right"/>
              <w:rPr>
                <w:rFonts w:ascii="Arial" w:hAnsi="Arial" w:cs="Arial"/>
                <w:szCs w:val="20"/>
              </w:rPr>
            </w:pPr>
            <w:r w:rsidRPr="00AD1D82">
              <w:rPr>
                <w:rFonts w:ascii="Arial" w:hAnsi="Arial" w:cs="Arial"/>
                <w:szCs w:val="20"/>
              </w:rPr>
              <w:t>351,743,621</w:t>
            </w:r>
          </w:p>
        </w:tc>
      </w:tr>
    </w:tbl>
    <w:p w:rsidR="007B7F33" w:rsidRPr="00AD1D82" w:rsidRDefault="007B7F33" w:rsidP="00F36610">
      <w:pPr>
        <w:ind w:left="540"/>
        <w:rPr>
          <w:rFonts w:ascii="Arial" w:hAnsi="Arial" w:cs="Arial"/>
          <w:spacing w:val="-2"/>
          <w:szCs w:val="20"/>
        </w:rPr>
      </w:pPr>
    </w:p>
    <w:p w:rsidR="004635B3" w:rsidRPr="00AD1D82" w:rsidRDefault="00D52C95" w:rsidP="00F36610">
      <w:pPr>
        <w:ind w:left="540"/>
        <w:rPr>
          <w:rFonts w:ascii="Arial" w:hAnsi="Arial" w:cs="Arial"/>
          <w:spacing w:val="-2"/>
          <w:szCs w:val="20"/>
        </w:rPr>
      </w:pPr>
      <w:r w:rsidRPr="00AD1D82">
        <w:rPr>
          <w:rFonts w:ascii="Arial" w:hAnsi="Arial" w:cs="Arial"/>
          <w:spacing w:val="-2"/>
          <w:szCs w:val="20"/>
        </w:rPr>
        <w:t xml:space="preserve">The deposits on behalf of customers relate to cash deposited by customers which the Company </w:t>
      </w:r>
      <w:r w:rsidRPr="00AD1D82">
        <w:rPr>
          <w:rFonts w:ascii="Arial" w:hAnsi="Arial" w:cs="Arial"/>
          <w:spacing w:val="-4"/>
          <w:szCs w:val="20"/>
        </w:rPr>
        <w:t>has the obligation to repay to the customers on demand.  In accordance with notification No. Sor Thor</w:t>
      </w:r>
      <w:r w:rsidRPr="00AD1D82">
        <w:rPr>
          <w:rFonts w:ascii="Arial" w:hAnsi="Arial" w:cs="Arial"/>
          <w:spacing w:val="-2"/>
          <w:szCs w:val="20"/>
        </w:rPr>
        <w:t xml:space="preserve"> </w:t>
      </w:r>
      <w:r w:rsidR="00B269BB" w:rsidRPr="00AD1D82">
        <w:rPr>
          <w:rFonts w:ascii="Arial" w:hAnsi="Arial" w:cs="Arial"/>
          <w:spacing w:val="-2"/>
          <w:szCs w:val="20"/>
          <w:lang w:val="en-GB"/>
        </w:rPr>
        <w:t>44</w:t>
      </w:r>
      <w:r w:rsidRPr="00AD1D82">
        <w:rPr>
          <w:rFonts w:ascii="Arial" w:hAnsi="Arial" w:cs="Arial"/>
          <w:spacing w:val="-2"/>
          <w:szCs w:val="20"/>
        </w:rPr>
        <w:t>/</w:t>
      </w:r>
      <w:r w:rsidR="00B269BB" w:rsidRPr="00AD1D82">
        <w:rPr>
          <w:rFonts w:ascii="Arial" w:hAnsi="Arial" w:cs="Arial"/>
          <w:spacing w:val="-2"/>
          <w:szCs w:val="20"/>
          <w:lang w:val="en-GB"/>
        </w:rPr>
        <w:t>2543</w:t>
      </w:r>
      <w:r w:rsidRPr="00AD1D82">
        <w:rPr>
          <w:rFonts w:ascii="Arial" w:hAnsi="Arial" w:cs="Arial"/>
          <w:spacing w:val="-2"/>
          <w:szCs w:val="20"/>
        </w:rPr>
        <w:t xml:space="preserve"> dated </w:t>
      </w:r>
      <w:r w:rsidR="00B269BB" w:rsidRPr="00AD1D82">
        <w:rPr>
          <w:rFonts w:ascii="Arial" w:hAnsi="Arial" w:cs="Arial"/>
          <w:spacing w:val="-2"/>
          <w:szCs w:val="20"/>
          <w:lang w:val="en-GB"/>
        </w:rPr>
        <w:t>12</w:t>
      </w:r>
      <w:r w:rsidR="00B90E2F" w:rsidRPr="00AD1D82">
        <w:rPr>
          <w:rFonts w:ascii="Arial" w:hAnsi="Arial" w:cs="Arial"/>
          <w:spacing w:val="-2"/>
          <w:szCs w:val="20"/>
        </w:rPr>
        <w:t xml:space="preserve"> September </w:t>
      </w:r>
      <w:r w:rsidR="00B269BB" w:rsidRPr="00AD1D82">
        <w:rPr>
          <w:rFonts w:ascii="Arial" w:hAnsi="Arial" w:cs="Arial"/>
          <w:spacing w:val="-2"/>
          <w:szCs w:val="20"/>
          <w:lang w:val="en-GB"/>
        </w:rPr>
        <w:t>2000</w:t>
      </w:r>
      <w:r w:rsidR="00B90E2F" w:rsidRPr="00AD1D82">
        <w:rPr>
          <w:rFonts w:ascii="Arial" w:hAnsi="Arial" w:cs="Arial"/>
          <w:spacing w:val="-2"/>
          <w:szCs w:val="20"/>
        </w:rPr>
        <w:t>, issued by the O</w:t>
      </w:r>
      <w:r w:rsidRPr="00AD1D82">
        <w:rPr>
          <w:rFonts w:ascii="Arial" w:hAnsi="Arial" w:cs="Arial"/>
          <w:spacing w:val="-2"/>
          <w:szCs w:val="20"/>
        </w:rPr>
        <w:t>ffice of the Securities and Exchange commission, this amount was excluded from cash and cash equivalents held by the Company.</w:t>
      </w:r>
    </w:p>
    <w:p w:rsidR="00982DDB" w:rsidRPr="00AD1D82" w:rsidRDefault="00982DDB" w:rsidP="00F36610">
      <w:pPr>
        <w:ind w:left="540"/>
        <w:rPr>
          <w:rFonts w:ascii="Arial" w:hAnsi="Arial" w:cs="Arial"/>
          <w:spacing w:val="-2"/>
          <w:szCs w:val="20"/>
        </w:rPr>
      </w:pPr>
    </w:p>
    <w:p w:rsidR="00982DDB" w:rsidRPr="00AD1D82" w:rsidRDefault="00982DDB" w:rsidP="00F36610">
      <w:pPr>
        <w:ind w:left="540"/>
        <w:rPr>
          <w:rFonts w:ascii="Arial" w:hAnsi="Arial" w:cs="Arial"/>
          <w:spacing w:val="-2"/>
          <w:szCs w:val="20"/>
        </w:rPr>
      </w:pPr>
    </w:p>
    <w:p w:rsidR="00D8199A" w:rsidRPr="00AD1D82" w:rsidRDefault="00AD7D31" w:rsidP="00F36610">
      <w:pPr>
        <w:tabs>
          <w:tab w:val="left" w:pos="720"/>
          <w:tab w:val="left" w:pos="2160"/>
        </w:tabs>
        <w:ind w:left="540" w:hanging="540"/>
        <w:rPr>
          <w:rFonts w:ascii="Arial" w:hAnsi="Arial" w:cs="Arial"/>
          <w:b/>
          <w:bCs/>
          <w:szCs w:val="20"/>
        </w:rPr>
      </w:pPr>
      <w:r w:rsidRPr="00AD1D82">
        <w:rPr>
          <w:rFonts w:ascii="Arial" w:hAnsi="Arial" w:cs="Arial"/>
          <w:b/>
          <w:bCs/>
          <w:szCs w:val="20"/>
          <w:lang w:val="en-GB"/>
        </w:rPr>
        <w:t>8</w:t>
      </w:r>
      <w:r w:rsidR="00D8199A" w:rsidRPr="00AD1D82">
        <w:rPr>
          <w:rFonts w:ascii="Arial" w:hAnsi="Arial" w:cs="Arial"/>
          <w:b/>
          <w:bCs/>
          <w:szCs w:val="20"/>
        </w:rPr>
        <w:tab/>
        <w:t xml:space="preserve">Receivables from </w:t>
      </w:r>
      <w:r w:rsidR="008475A9" w:rsidRPr="00AD1D82">
        <w:rPr>
          <w:rFonts w:ascii="Arial" w:hAnsi="Arial" w:cs="Arial"/>
          <w:b/>
          <w:bCs/>
          <w:szCs w:val="20"/>
        </w:rPr>
        <w:t>C</w:t>
      </w:r>
      <w:r w:rsidR="00D8199A" w:rsidRPr="00AD1D82">
        <w:rPr>
          <w:rFonts w:ascii="Arial" w:hAnsi="Arial" w:cs="Arial"/>
          <w:b/>
          <w:bCs/>
          <w:szCs w:val="20"/>
        </w:rPr>
        <w:t xml:space="preserve">learing </w:t>
      </w:r>
      <w:r w:rsidR="008475A9" w:rsidRPr="00AD1D82">
        <w:rPr>
          <w:rFonts w:ascii="Arial" w:hAnsi="Arial" w:cs="Arial"/>
          <w:b/>
          <w:bCs/>
          <w:szCs w:val="20"/>
        </w:rPr>
        <w:t>H</w:t>
      </w:r>
      <w:r w:rsidR="00D8199A" w:rsidRPr="00AD1D82">
        <w:rPr>
          <w:rFonts w:ascii="Arial" w:hAnsi="Arial" w:cs="Arial"/>
          <w:b/>
          <w:bCs/>
          <w:szCs w:val="20"/>
        </w:rPr>
        <w:t>ouse</w:t>
      </w:r>
      <w:r w:rsidR="00BC29E8" w:rsidRPr="00AD1D82">
        <w:rPr>
          <w:rFonts w:ascii="Arial" w:hAnsi="Arial" w:cs="Arial"/>
          <w:b/>
          <w:bCs/>
          <w:szCs w:val="20"/>
        </w:rPr>
        <w:t xml:space="preserve"> and broker </w:t>
      </w:r>
      <w:r w:rsidR="007C7771" w:rsidRPr="00AD1D82">
        <w:rPr>
          <w:rFonts w:ascii="Arial" w:hAnsi="Arial" w:cs="Arial"/>
          <w:b/>
          <w:bCs/>
          <w:szCs w:val="20"/>
        </w:rPr>
        <w:t>-</w:t>
      </w:r>
      <w:r w:rsidR="00BC29E8" w:rsidRPr="00AD1D82">
        <w:rPr>
          <w:rFonts w:ascii="Arial" w:hAnsi="Arial" w:cs="Arial"/>
          <w:b/>
          <w:bCs/>
          <w:szCs w:val="20"/>
        </w:rPr>
        <w:t xml:space="preserve"> dealer</w:t>
      </w:r>
      <w:r w:rsidR="008475A9" w:rsidRPr="00AD1D82">
        <w:rPr>
          <w:rFonts w:ascii="Arial" w:hAnsi="Arial" w:cs="Arial"/>
          <w:b/>
          <w:bCs/>
          <w:szCs w:val="20"/>
        </w:rPr>
        <w:t>s</w:t>
      </w:r>
    </w:p>
    <w:p w:rsidR="007C7771" w:rsidRPr="00AD1D82" w:rsidRDefault="007C7771" w:rsidP="00F36610">
      <w:pPr>
        <w:tabs>
          <w:tab w:val="left" w:pos="720"/>
          <w:tab w:val="left" w:pos="2160"/>
        </w:tabs>
        <w:ind w:left="540"/>
        <w:rPr>
          <w:rFonts w:ascii="Arial" w:hAnsi="Arial" w:cs="Arial"/>
          <w:b/>
          <w:bCs/>
          <w:szCs w:val="20"/>
        </w:rPr>
      </w:pPr>
    </w:p>
    <w:tbl>
      <w:tblPr>
        <w:tblW w:w="8568" w:type="dxa"/>
        <w:tblInd w:w="558" w:type="dxa"/>
        <w:tblLayout w:type="fixed"/>
        <w:tblLook w:val="0000" w:firstRow="0" w:lastRow="0" w:firstColumn="0" w:lastColumn="0" w:noHBand="0" w:noVBand="0"/>
      </w:tblPr>
      <w:tblGrid>
        <w:gridCol w:w="5400"/>
        <w:gridCol w:w="1584"/>
        <w:gridCol w:w="1584"/>
      </w:tblGrid>
      <w:tr w:rsidR="00542DA0" w:rsidRPr="00AD1D82" w:rsidTr="00FD7574">
        <w:tc>
          <w:tcPr>
            <w:tcW w:w="5400" w:type="dxa"/>
            <w:vAlign w:val="bottom"/>
          </w:tcPr>
          <w:p w:rsidR="001B1FBF" w:rsidRPr="00AD1D82" w:rsidRDefault="001B1FBF" w:rsidP="00F36610">
            <w:pPr>
              <w:ind w:left="-18"/>
              <w:jc w:val="left"/>
              <w:rPr>
                <w:rFonts w:ascii="Arial" w:hAnsi="Arial" w:cs="Arial"/>
                <w:szCs w:val="20"/>
              </w:rPr>
            </w:pPr>
          </w:p>
        </w:tc>
        <w:tc>
          <w:tcPr>
            <w:tcW w:w="1584" w:type="dxa"/>
            <w:vAlign w:val="bottom"/>
          </w:tcPr>
          <w:p w:rsidR="001B1FBF" w:rsidRPr="00AD1D82" w:rsidRDefault="00F6117B" w:rsidP="00F36610">
            <w:pPr>
              <w:ind w:right="-72"/>
              <w:jc w:val="right"/>
              <w:rPr>
                <w:rFonts w:ascii="Arial" w:hAnsi="Arial" w:cs="Arial"/>
                <w:b/>
                <w:bCs/>
                <w:szCs w:val="20"/>
              </w:rPr>
            </w:pPr>
            <w:r w:rsidRPr="00AD1D82">
              <w:rPr>
                <w:rFonts w:ascii="Arial" w:hAnsi="Arial" w:cs="Arial"/>
                <w:b/>
                <w:bCs/>
                <w:szCs w:val="20"/>
                <w:lang w:val="en-GB"/>
              </w:rPr>
              <w:t>2017</w:t>
            </w:r>
          </w:p>
        </w:tc>
        <w:tc>
          <w:tcPr>
            <w:tcW w:w="1584" w:type="dxa"/>
            <w:vAlign w:val="bottom"/>
          </w:tcPr>
          <w:p w:rsidR="001B1FBF" w:rsidRPr="00AD1D82" w:rsidRDefault="00F6117B" w:rsidP="00F36610">
            <w:pPr>
              <w:ind w:left="-147" w:right="-72"/>
              <w:jc w:val="right"/>
              <w:rPr>
                <w:rFonts w:ascii="Arial" w:hAnsi="Arial" w:cs="Arial"/>
                <w:b/>
                <w:bCs/>
                <w:szCs w:val="20"/>
              </w:rPr>
            </w:pPr>
            <w:r w:rsidRPr="00AD1D82">
              <w:rPr>
                <w:rFonts w:ascii="Arial" w:hAnsi="Arial" w:cs="Arial"/>
                <w:b/>
                <w:bCs/>
                <w:szCs w:val="20"/>
                <w:lang w:val="en-GB"/>
              </w:rPr>
              <w:t>2016</w:t>
            </w:r>
          </w:p>
        </w:tc>
      </w:tr>
      <w:tr w:rsidR="00542DA0" w:rsidRPr="00AD1D82" w:rsidTr="00FD7574">
        <w:tc>
          <w:tcPr>
            <w:tcW w:w="5400" w:type="dxa"/>
            <w:vAlign w:val="bottom"/>
          </w:tcPr>
          <w:p w:rsidR="00D8199A" w:rsidRPr="00AD1D82" w:rsidRDefault="00D8199A" w:rsidP="00F36610">
            <w:pPr>
              <w:ind w:left="-18"/>
              <w:jc w:val="left"/>
              <w:rPr>
                <w:rFonts w:ascii="Arial" w:hAnsi="Arial" w:cs="Arial"/>
                <w:szCs w:val="20"/>
              </w:rPr>
            </w:pPr>
          </w:p>
        </w:tc>
        <w:tc>
          <w:tcPr>
            <w:tcW w:w="1584" w:type="dxa"/>
            <w:vAlign w:val="bottom"/>
          </w:tcPr>
          <w:p w:rsidR="00D8199A" w:rsidRPr="00AD1D82" w:rsidRDefault="00D8199A"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584" w:type="dxa"/>
            <w:vAlign w:val="bottom"/>
          </w:tcPr>
          <w:p w:rsidR="00D8199A" w:rsidRPr="00AD1D82" w:rsidRDefault="00D8199A"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542DA0" w:rsidRPr="00AD1D82" w:rsidTr="00FD7574">
        <w:tc>
          <w:tcPr>
            <w:tcW w:w="5400" w:type="dxa"/>
            <w:vAlign w:val="bottom"/>
          </w:tcPr>
          <w:p w:rsidR="00D8199A" w:rsidRPr="00AD1D82" w:rsidRDefault="00D8199A" w:rsidP="00F36610">
            <w:pPr>
              <w:ind w:left="-18"/>
              <w:jc w:val="left"/>
              <w:rPr>
                <w:rFonts w:ascii="Arial" w:hAnsi="Arial" w:cs="Arial"/>
                <w:sz w:val="12"/>
                <w:szCs w:val="12"/>
              </w:rPr>
            </w:pPr>
          </w:p>
        </w:tc>
        <w:tc>
          <w:tcPr>
            <w:tcW w:w="1584" w:type="dxa"/>
            <w:vAlign w:val="bottom"/>
          </w:tcPr>
          <w:p w:rsidR="00D8199A" w:rsidRPr="00AD1D82" w:rsidRDefault="00D8199A" w:rsidP="00F36610">
            <w:pPr>
              <w:ind w:right="-72" w:hanging="547"/>
              <w:jc w:val="right"/>
              <w:rPr>
                <w:rFonts w:ascii="Arial" w:hAnsi="Arial" w:cs="Arial"/>
                <w:sz w:val="12"/>
                <w:szCs w:val="12"/>
              </w:rPr>
            </w:pPr>
          </w:p>
        </w:tc>
        <w:tc>
          <w:tcPr>
            <w:tcW w:w="1584" w:type="dxa"/>
            <w:vAlign w:val="bottom"/>
          </w:tcPr>
          <w:p w:rsidR="00D8199A" w:rsidRPr="00AD1D82" w:rsidRDefault="00D8199A" w:rsidP="00F36610">
            <w:pPr>
              <w:ind w:right="-72" w:hanging="162"/>
              <w:jc w:val="right"/>
              <w:rPr>
                <w:rFonts w:ascii="Arial" w:hAnsi="Arial" w:cs="Arial"/>
                <w:sz w:val="12"/>
                <w:szCs w:val="12"/>
              </w:rPr>
            </w:pPr>
          </w:p>
        </w:tc>
      </w:tr>
      <w:tr w:rsidR="00542DA0" w:rsidRPr="00AD1D82" w:rsidTr="00542DA0">
        <w:tc>
          <w:tcPr>
            <w:tcW w:w="5400" w:type="dxa"/>
            <w:vAlign w:val="bottom"/>
          </w:tcPr>
          <w:p w:rsidR="00542DA0" w:rsidRPr="00AD1D82" w:rsidRDefault="00542DA0" w:rsidP="00F36610">
            <w:pPr>
              <w:tabs>
                <w:tab w:val="left" w:pos="702"/>
              </w:tabs>
              <w:ind w:left="-18" w:right="-36"/>
              <w:rPr>
                <w:rFonts w:ascii="Arial" w:hAnsi="Arial" w:cs="Arial"/>
                <w:szCs w:val="20"/>
              </w:rPr>
            </w:pPr>
            <w:r w:rsidRPr="00AD1D82">
              <w:rPr>
                <w:rFonts w:ascii="Arial" w:hAnsi="Arial" w:cs="Arial"/>
                <w:szCs w:val="20"/>
              </w:rPr>
              <w:t xml:space="preserve">Receivables from </w:t>
            </w:r>
            <w:r w:rsidR="008475A9" w:rsidRPr="00AD1D82">
              <w:rPr>
                <w:rFonts w:ascii="Arial" w:hAnsi="Arial" w:cs="Arial"/>
                <w:szCs w:val="20"/>
              </w:rPr>
              <w:t>C</w:t>
            </w:r>
            <w:r w:rsidRPr="00AD1D82">
              <w:rPr>
                <w:rFonts w:ascii="Arial" w:hAnsi="Arial" w:cs="Arial"/>
                <w:szCs w:val="20"/>
              </w:rPr>
              <w:t xml:space="preserve">learing </w:t>
            </w:r>
            <w:r w:rsidR="008475A9" w:rsidRPr="00AD1D82">
              <w:rPr>
                <w:rFonts w:ascii="Arial" w:hAnsi="Arial" w:cs="Arial"/>
                <w:szCs w:val="20"/>
              </w:rPr>
              <w:t>H</w:t>
            </w:r>
            <w:r w:rsidRPr="00AD1D82">
              <w:rPr>
                <w:rFonts w:ascii="Arial" w:hAnsi="Arial" w:cs="Arial"/>
                <w:szCs w:val="20"/>
              </w:rPr>
              <w:t>ouse</w:t>
            </w:r>
          </w:p>
        </w:tc>
        <w:tc>
          <w:tcPr>
            <w:tcW w:w="1584" w:type="dxa"/>
          </w:tcPr>
          <w:p w:rsidR="00542DA0" w:rsidRPr="00AD1D82" w:rsidRDefault="008A58C4" w:rsidP="00F36610">
            <w:pPr>
              <w:ind w:right="-72" w:hanging="547"/>
              <w:jc w:val="right"/>
              <w:rPr>
                <w:rFonts w:ascii="Arial" w:hAnsi="Arial" w:cs="Arial"/>
                <w:szCs w:val="20"/>
              </w:rPr>
            </w:pPr>
            <w:r w:rsidRPr="00AD1D82">
              <w:rPr>
                <w:rFonts w:ascii="Arial" w:hAnsi="Arial" w:cs="Arial"/>
                <w:szCs w:val="20"/>
              </w:rPr>
              <w:t>516,602,951</w:t>
            </w:r>
          </w:p>
        </w:tc>
        <w:tc>
          <w:tcPr>
            <w:tcW w:w="1584" w:type="dxa"/>
            <w:vAlign w:val="bottom"/>
          </w:tcPr>
          <w:p w:rsidR="00542DA0" w:rsidRPr="00AD1D82" w:rsidRDefault="00542DA0" w:rsidP="00F36610">
            <w:pPr>
              <w:ind w:right="-72" w:hanging="547"/>
              <w:jc w:val="right"/>
              <w:rPr>
                <w:rFonts w:ascii="Arial" w:hAnsi="Arial" w:cs="Arial"/>
                <w:szCs w:val="20"/>
              </w:rPr>
            </w:pPr>
            <w:r w:rsidRPr="00AD1D82">
              <w:rPr>
                <w:rFonts w:ascii="Arial" w:hAnsi="Arial" w:cs="Arial"/>
                <w:szCs w:val="20"/>
              </w:rPr>
              <w:t>1,009,874,356</w:t>
            </w:r>
          </w:p>
        </w:tc>
      </w:tr>
      <w:tr w:rsidR="00542DA0" w:rsidRPr="00AD1D82" w:rsidTr="00542DA0">
        <w:tc>
          <w:tcPr>
            <w:tcW w:w="5400" w:type="dxa"/>
            <w:vAlign w:val="bottom"/>
          </w:tcPr>
          <w:p w:rsidR="00542DA0" w:rsidRPr="00AD1D82" w:rsidRDefault="00542DA0" w:rsidP="00F36610">
            <w:pPr>
              <w:tabs>
                <w:tab w:val="left" w:pos="702"/>
              </w:tabs>
              <w:ind w:left="-18" w:right="-36"/>
              <w:rPr>
                <w:rFonts w:ascii="Arial" w:hAnsi="Arial" w:cs="Arial"/>
                <w:szCs w:val="20"/>
              </w:rPr>
            </w:pPr>
            <w:r w:rsidRPr="00AD1D82">
              <w:rPr>
                <w:rFonts w:ascii="Arial" w:hAnsi="Arial" w:cs="Arial"/>
                <w:szCs w:val="20"/>
                <w:u w:val="single"/>
              </w:rPr>
              <w:t>Less</w:t>
            </w:r>
            <w:r w:rsidRPr="00AD1D82">
              <w:rPr>
                <w:rFonts w:ascii="Arial" w:hAnsi="Arial" w:cs="Arial"/>
                <w:szCs w:val="20"/>
              </w:rPr>
              <w:t xml:space="preserve">  Receivables from </w:t>
            </w:r>
            <w:r w:rsidR="008475A9" w:rsidRPr="00AD1D82">
              <w:rPr>
                <w:rFonts w:ascii="Arial" w:hAnsi="Arial" w:cs="Arial"/>
                <w:szCs w:val="20"/>
              </w:rPr>
              <w:t>C</w:t>
            </w:r>
            <w:r w:rsidRPr="00AD1D82">
              <w:rPr>
                <w:rFonts w:ascii="Arial" w:hAnsi="Arial" w:cs="Arial"/>
                <w:szCs w:val="20"/>
              </w:rPr>
              <w:t xml:space="preserve">learing </w:t>
            </w:r>
            <w:r w:rsidR="008475A9" w:rsidRPr="00AD1D82">
              <w:rPr>
                <w:rFonts w:ascii="Arial" w:hAnsi="Arial" w:cs="Arial"/>
                <w:szCs w:val="20"/>
              </w:rPr>
              <w:t>H</w:t>
            </w:r>
            <w:r w:rsidRPr="00AD1D82">
              <w:rPr>
                <w:rFonts w:ascii="Arial" w:hAnsi="Arial" w:cs="Arial"/>
                <w:szCs w:val="20"/>
              </w:rPr>
              <w:t xml:space="preserve">ouse for  </w:t>
            </w:r>
          </w:p>
        </w:tc>
        <w:tc>
          <w:tcPr>
            <w:tcW w:w="1584" w:type="dxa"/>
          </w:tcPr>
          <w:p w:rsidR="00542DA0" w:rsidRPr="00AD1D82" w:rsidRDefault="00542DA0" w:rsidP="00F36610">
            <w:pPr>
              <w:ind w:right="-72" w:hanging="547"/>
              <w:jc w:val="right"/>
              <w:rPr>
                <w:rFonts w:ascii="Arial" w:hAnsi="Arial" w:cs="Arial"/>
                <w:szCs w:val="20"/>
              </w:rPr>
            </w:pPr>
          </w:p>
        </w:tc>
        <w:tc>
          <w:tcPr>
            <w:tcW w:w="1584" w:type="dxa"/>
            <w:vAlign w:val="bottom"/>
          </w:tcPr>
          <w:p w:rsidR="00542DA0" w:rsidRPr="00AD1D82" w:rsidRDefault="00542DA0" w:rsidP="00F36610">
            <w:pPr>
              <w:ind w:right="-72" w:hanging="547"/>
              <w:jc w:val="right"/>
              <w:rPr>
                <w:rFonts w:ascii="Arial" w:hAnsi="Arial" w:cs="Arial"/>
                <w:szCs w:val="20"/>
              </w:rPr>
            </w:pPr>
          </w:p>
        </w:tc>
      </w:tr>
      <w:tr w:rsidR="00542DA0" w:rsidRPr="00AD1D82" w:rsidTr="00542DA0">
        <w:tc>
          <w:tcPr>
            <w:tcW w:w="5400" w:type="dxa"/>
            <w:vAlign w:val="bottom"/>
          </w:tcPr>
          <w:p w:rsidR="00542DA0" w:rsidRPr="00AD1D82" w:rsidRDefault="00542DA0" w:rsidP="00F36610">
            <w:pPr>
              <w:ind w:right="-198"/>
              <w:jc w:val="left"/>
              <w:rPr>
                <w:rFonts w:ascii="Arial" w:hAnsi="Arial" w:cs="Arial"/>
                <w:szCs w:val="20"/>
              </w:rPr>
            </w:pPr>
            <w:r w:rsidRPr="00AD1D82">
              <w:rPr>
                <w:rFonts w:ascii="Arial" w:hAnsi="Arial" w:cs="Arial"/>
                <w:szCs w:val="20"/>
              </w:rPr>
              <w:tab/>
              <w:t>customers’ accounts</w:t>
            </w:r>
          </w:p>
        </w:tc>
        <w:tc>
          <w:tcPr>
            <w:tcW w:w="1584" w:type="dxa"/>
          </w:tcPr>
          <w:p w:rsidR="00542DA0" w:rsidRPr="00AD1D82" w:rsidRDefault="008A58C4" w:rsidP="00F36610">
            <w:pPr>
              <w:pBdr>
                <w:bottom w:val="single" w:sz="4" w:space="1" w:color="auto"/>
              </w:pBdr>
              <w:ind w:right="-72" w:hanging="547"/>
              <w:jc w:val="right"/>
              <w:rPr>
                <w:rFonts w:ascii="Arial" w:hAnsi="Arial" w:cs="Arial"/>
                <w:szCs w:val="20"/>
              </w:rPr>
            </w:pPr>
            <w:r w:rsidRPr="00AD1D82">
              <w:rPr>
                <w:rFonts w:ascii="Arial" w:hAnsi="Arial" w:cs="Arial"/>
                <w:szCs w:val="20"/>
              </w:rPr>
              <w:t>(316,093,001)</w:t>
            </w:r>
          </w:p>
        </w:tc>
        <w:tc>
          <w:tcPr>
            <w:tcW w:w="1584" w:type="dxa"/>
            <w:vAlign w:val="bottom"/>
          </w:tcPr>
          <w:p w:rsidR="00542DA0" w:rsidRPr="00AD1D82" w:rsidRDefault="00542DA0" w:rsidP="00F36610">
            <w:pPr>
              <w:pBdr>
                <w:bottom w:val="single" w:sz="4" w:space="1" w:color="auto"/>
              </w:pBdr>
              <w:ind w:right="-72"/>
              <w:jc w:val="right"/>
              <w:rPr>
                <w:rFonts w:ascii="Arial" w:hAnsi="Arial" w:cs="Arial"/>
                <w:snapToGrid w:val="0"/>
                <w:szCs w:val="20"/>
                <w:cs/>
                <w:lang w:val="en-GB"/>
              </w:rPr>
            </w:pPr>
            <w:r w:rsidRPr="00AD1D82">
              <w:rPr>
                <w:rFonts w:ascii="Arial" w:hAnsi="Arial" w:cs="Arial"/>
                <w:snapToGrid w:val="0"/>
                <w:szCs w:val="20"/>
                <w:lang w:val="en-GB"/>
              </w:rPr>
              <w:t>(21,848,104)</w:t>
            </w:r>
          </w:p>
        </w:tc>
      </w:tr>
      <w:tr w:rsidR="0004405D" w:rsidRPr="00AD1D82" w:rsidTr="00FD7574">
        <w:tc>
          <w:tcPr>
            <w:tcW w:w="5400" w:type="dxa"/>
            <w:vAlign w:val="bottom"/>
          </w:tcPr>
          <w:p w:rsidR="0004405D" w:rsidRPr="00AD1D82" w:rsidRDefault="0004405D" w:rsidP="00F36610">
            <w:pPr>
              <w:ind w:right="-198"/>
              <w:jc w:val="left"/>
              <w:rPr>
                <w:rFonts w:ascii="Arial" w:hAnsi="Arial" w:cs="Arial"/>
                <w:sz w:val="12"/>
                <w:szCs w:val="12"/>
              </w:rPr>
            </w:pPr>
          </w:p>
        </w:tc>
        <w:tc>
          <w:tcPr>
            <w:tcW w:w="1584" w:type="dxa"/>
            <w:vAlign w:val="bottom"/>
          </w:tcPr>
          <w:p w:rsidR="0004405D" w:rsidRPr="00AD1D82" w:rsidRDefault="0004405D" w:rsidP="00F36610">
            <w:pPr>
              <w:ind w:right="-72" w:hanging="547"/>
              <w:jc w:val="right"/>
              <w:rPr>
                <w:rFonts w:ascii="Arial" w:hAnsi="Arial" w:cs="Arial"/>
                <w:sz w:val="12"/>
                <w:szCs w:val="12"/>
              </w:rPr>
            </w:pPr>
          </w:p>
        </w:tc>
        <w:tc>
          <w:tcPr>
            <w:tcW w:w="1584" w:type="dxa"/>
            <w:vAlign w:val="bottom"/>
          </w:tcPr>
          <w:p w:rsidR="0004405D" w:rsidRPr="00AD1D82" w:rsidRDefault="0004405D" w:rsidP="00F36610">
            <w:pPr>
              <w:ind w:right="-72"/>
              <w:jc w:val="right"/>
              <w:rPr>
                <w:rFonts w:ascii="Arial" w:hAnsi="Arial" w:cs="Arial"/>
                <w:snapToGrid w:val="0"/>
                <w:sz w:val="12"/>
                <w:szCs w:val="12"/>
                <w:lang w:val="en-GB"/>
              </w:rPr>
            </w:pPr>
          </w:p>
        </w:tc>
      </w:tr>
      <w:tr w:rsidR="0004405D" w:rsidRPr="00AD1D82" w:rsidTr="00FD7574">
        <w:tc>
          <w:tcPr>
            <w:tcW w:w="5400" w:type="dxa"/>
            <w:vAlign w:val="bottom"/>
          </w:tcPr>
          <w:p w:rsidR="0004405D" w:rsidRPr="00AD1D82" w:rsidRDefault="0004405D" w:rsidP="00F36610">
            <w:pPr>
              <w:ind w:left="-18"/>
              <w:rPr>
                <w:rFonts w:ascii="Arial" w:hAnsi="Arial" w:cs="Arial"/>
                <w:szCs w:val="20"/>
              </w:rPr>
            </w:pPr>
            <w:r w:rsidRPr="00AD1D82">
              <w:rPr>
                <w:rFonts w:ascii="Arial" w:hAnsi="Arial" w:cs="Arial"/>
                <w:szCs w:val="20"/>
              </w:rPr>
              <w:t xml:space="preserve">Total receivables from </w:t>
            </w:r>
            <w:r w:rsidR="008475A9" w:rsidRPr="00AD1D82">
              <w:rPr>
                <w:rFonts w:ascii="Arial" w:hAnsi="Arial" w:cs="Arial"/>
                <w:szCs w:val="20"/>
              </w:rPr>
              <w:t>C</w:t>
            </w:r>
            <w:r w:rsidRPr="00AD1D82">
              <w:rPr>
                <w:rFonts w:ascii="Arial" w:hAnsi="Arial" w:cs="Arial"/>
                <w:szCs w:val="20"/>
              </w:rPr>
              <w:t xml:space="preserve">learing </w:t>
            </w:r>
            <w:r w:rsidR="008475A9" w:rsidRPr="00AD1D82">
              <w:rPr>
                <w:rFonts w:ascii="Arial" w:hAnsi="Arial" w:cs="Arial"/>
                <w:szCs w:val="20"/>
              </w:rPr>
              <w:t>H</w:t>
            </w:r>
            <w:r w:rsidRPr="00AD1D82">
              <w:rPr>
                <w:rFonts w:ascii="Arial" w:hAnsi="Arial" w:cs="Arial"/>
                <w:szCs w:val="20"/>
              </w:rPr>
              <w:t>ouse</w:t>
            </w:r>
          </w:p>
        </w:tc>
        <w:tc>
          <w:tcPr>
            <w:tcW w:w="1584" w:type="dxa"/>
            <w:vAlign w:val="bottom"/>
          </w:tcPr>
          <w:p w:rsidR="0004405D" w:rsidRPr="00AD1D82" w:rsidRDefault="008A58C4" w:rsidP="00F36610">
            <w:pPr>
              <w:pBdr>
                <w:bottom w:val="double" w:sz="6" w:space="1" w:color="auto"/>
              </w:pBdr>
              <w:ind w:right="-72" w:hanging="547"/>
              <w:jc w:val="right"/>
              <w:rPr>
                <w:rFonts w:ascii="Arial" w:hAnsi="Arial" w:cs="Arial"/>
                <w:szCs w:val="20"/>
              </w:rPr>
            </w:pPr>
            <w:r w:rsidRPr="00AD1D82">
              <w:rPr>
                <w:rFonts w:ascii="Arial" w:hAnsi="Arial" w:cs="Arial"/>
                <w:szCs w:val="20"/>
              </w:rPr>
              <w:t>200,509,950</w:t>
            </w:r>
          </w:p>
        </w:tc>
        <w:tc>
          <w:tcPr>
            <w:tcW w:w="1584" w:type="dxa"/>
            <w:vAlign w:val="bottom"/>
          </w:tcPr>
          <w:p w:rsidR="0004405D" w:rsidRPr="00AD1D82" w:rsidRDefault="0004405D" w:rsidP="00F36610">
            <w:pPr>
              <w:pBdr>
                <w:bottom w:val="double" w:sz="6" w:space="1" w:color="auto"/>
              </w:pBdr>
              <w:ind w:right="-72"/>
              <w:jc w:val="right"/>
              <w:rPr>
                <w:rFonts w:ascii="Arial" w:hAnsi="Arial" w:cs="Arial"/>
                <w:szCs w:val="20"/>
              </w:rPr>
            </w:pPr>
            <w:r w:rsidRPr="00AD1D82">
              <w:rPr>
                <w:rFonts w:ascii="Arial" w:hAnsi="Arial" w:cs="Arial"/>
                <w:szCs w:val="20"/>
              </w:rPr>
              <w:t>988,026,252</w:t>
            </w:r>
          </w:p>
        </w:tc>
      </w:tr>
    </w:tbl>
    <w:p w:rsidR="00834985" w:rsidRPr="00AD1D82" w:rsidRDefault="00834985" w:rsidP="00F36610">
      <w:pPr>
        <w:tabs>
          <w:tab w:val="left" w:pos="720"/>
          <w:tab w:val="left" w:pos="2160"/>
        </w:tabs>
        <w:ind w:left="540"/>
        <w:rPr>
          <w:rFonts w:ascii="Arial" w:hAnsi="Arial" w:cs="Arial"/>
          <w:b/>
          <w:bCs/>
          <w:szCs w:val="20"/>
        </w:rPr>
      </w:pPr>
    </w:p>
    <w:p w:rsidR="004374E9" w:rsidRPr="00AD1D82" w:rsidRDefault="004374E9" w:rsidP="00F36610">
      <w:pPr>
        <w:autoSpaceDE/>
        <w:autoSpaceDN/>
        <w:jc w:val="left"/>
        <w:rPr>
          <w:rFonts w:ascii="Arial" w:hAnsi="Arial" w:cs="Arial"/>
          <w:b/>
          <w:bCs/>
          <w:szCs w:val="20"/>
        </w:rPr>
      </w:pPr>
      <w:r w:rsidRPr="00AD1D82">
        <w:rPr>
          <w:rFonts w:ascii="Arial" w:hAnsi="Arial" w:cs="Arial"/>
          <w:b/>
          <w:bCs/>
          <w:szCs w:val="20"/>
        </w:rPr>
        <w:br w:type="page"/>
      </w:r>
    </w:p>
    <w:p w:rsidR="001B0502" w:rsidRPr="00AD1D82" w:rsidRDefault="00AD7D31" w:rsidP="00F36610">
      <w:pPr>
        <w:tabs>
          <w:tab w:val="left" w:pos="2880"/>
          <w:tab w:val="right" w:pos="7920"/>
        </w:tabs>
        <w:ind w:left="540" w:hanging="540"/>
        <w:rPr>
          <w:rFonts w:ascii="Arial" w:hAnsi="Arial" w:cs="Arial"/>
          <w:b/>
          <w:bCs/>
          <w:szCs w:val="20"/>
        </w:rPr>
      </w:pPr>
      <w:r w:rsidRPr="00AD1D82">
        <w:rPr>
          <w:rFonts w:ascii="Arial" w:hAnsi="Arial" w:cs="Arial"/>
          <w:b/>
          <w:bCs/>
          <w:szCs w:val="20"/>
          <w:lang w:val="en-GB"/>
        </w:rPr>
        <w:lastRenderedPageBreak/>
        <w:t>9</w:t>
      </w:r>
      <w:r w:rsidR="001B0502" w:rsidRPr="00AD1D82">
        <w:rPr>
          <w:rFonts w:ascii="Arial" w:hAnsi="Arial" w:cs="Arial"/>
          <w:b/>
          <w:bCs/>
          <w:szCs w:val="20"/>
        </w:rPr>
        <w:tab/>
        <w:t>Securities and deriva</w:t>
      </w:r>
      <w:r w:rsidR="008B4FBD" w:rsidRPr="00AD1D82">
        <w:rPr>
          <w:rFonts w:ascii="Arial" w:hAnsi="Arial" w:cs="Arial"/>
          <w:b/>
          <w:bCs/>
          <w:szCs w:val="20"/>
        </w:rPr>
        <w:t>tives business receivables</w:t>
      </w:r>
    </w:p>
    <w:p w:rsidR="001B0502" w:rsidRPr="00AD1D82" w:rsidRDefault="001B0502" w:rsidP="00F36610">
      <w:pPr>
        <w:tabs>
          <w:tab w:val="left" w:pos="2880"/>
          <w:tab w:val="right" w:pos="7920"/>
        </w:tabs>
        <w:ind w:left="540"/>
        <w:rPr>
          <w:rFonts w:ascii="Arial" w:hAnsi="Arial" w:cs="Arial"/>
          <w:szCs w:val="20"/>
        </w:rPr>
      </w:pPr>
    </w:p>
    <w:tbl>
      <w:tblPr>
        <w:tblW w:w="8568" w:type="dxa"/>
        <w:tblInd w:w="558" w:type="dxa"/>
        <w:tblLayout w:type="fixed"/>
        <w:tblLook w:val="0000" w:firstRow="0" w:lastRow="0" w:firstColumn="0" w:lastColumn="0" w:noHBand="0" w:noVBand="0"/>
      </w:tblPr>
      <w:tblGrid>
        <w:gridCol w:w="5400"/>
        <w:gridCol w:w="1584"/>
        <w:gridCol w:w="1584"/>
      </w:tblGrid>
      <w:tr w:rsidR="001B1FBF" w:rsidRPr="00AD1D82" w:rsidTr="009F792C">
        <w:trPr>
          <w:trHeight w:val="20"/>
        </w:trPr>
        <w:tc>
          <w:tcPr>
            <w:tcW w:w="5400" w:type="dxa"/>
            <w:vAlign w:val="bottom"/>
          </w:tcPr>
          <w:p w:rsidR="001B1FBF" w:rsidRPr="00AD1D82" w:rsidRDefault="001B1FBF" w:rsidP="00F36610">
            <w:pPr>
              <w:ind w:left="-18"/>
              <w:rPr>
                <w:rFonts w:ascii="Arial" w:hAnsi="Arial" w:cs="Arial"/>
                <w:szCs w:val="20"/>
              </w:rPr>
            </w:pPr>
          </w:p>
        </w:tc>
        <w:tc>
          <w:tcPr>
            <w:tcW w:w="1584" w:type="dxa"/>
            <w:vAlign w:val="bottom"/>
          </w:tcPr>
          <w:p w:rsidR="001B1FBF" w:rsidRPr="00AD1D82" w:rsidRDefault="00F6117B" w:rsidP="00F36610">
            <w:pPr>
              <w:ind w:right="-72"/>
              <w:jc w:val="right"/>
              <w:rPr>
                <w:rFonts w:ascii="Arial" w:hAnsi="Arial" w:cs="Arial"/>
                <w:b/>
                <w:bCs/>
                <w:szCs w:val="20"/>
              </w:rPr>
            </w:pPr>
            <w:r w:rsidRPr="00AD1D82">
              <w:rPr>
                <w:rFonts w:ascii="Arial" w:hAnsi="Arial" w:cs="Arial"/>
                <w:b/>
                <w:bCs/>
                <w:szCs w:val="20"/>
                <w:lang w:val="en-GB"/>
              </w:rPr>
              <w:t>2017</w:t>
            </w:r>
          </w:p>
        </w:tc>
        <w:tc>
          <w:tcPr>
            <w:tcW w:w="1584" w:type="dxa"/>
            <w:vAlign w:val="bottom"/>
          </w:tcPr>
          <w:p w:rsidR="001B1FBF" w:rsidRPr="00AD1D82" w:rsidRDefault="00F6117B" w:rsidP="00F36610">
            <w:pPr>
              <w:ind w:right="-72"/>
              <w:jc w:val="right"/>
              <w:rPr>
                <w:rFonts w:ascii="Arial" w:hAnsi="Arial" w:cs="Arial"/>
                <w:b/>
                <w:bCs/>
                <w:szCs w:val="20"/>
              </w:rPr>
            </w:pPr>
            <w:r w:rsidRPr="00AD1D82">
              <w:rPr>
                <w:rFonts w:ascii="Arial" w:hAnsi="Arial" w:cs="Arial"/>
                <w:b/>
                <w:bCs/>
                <w:szCs w:val="20"/>
                <w:lang w:val="en-GB"/>
              </w:rPr>
              <w:t>2016</w:t>
            </w:r>
          </w:p>
        </w:tc>
      </w:tr>
      <w:tr w:rsidR="000C49BF" w:rsidRPr="00AD1D82" w:rsidTr="009F792C">
        <w:trPr>
          <w:trHeight w:val="20"/>
        </w:trPr>
        <w:tc>
          <w:tcPr>
            <w:tcW w:w="5400" w:type="dxa"/>
            <w:vAlign w:val="bottom"/>
          </w:tcPr>
          <w:p w:rsidR="000C49BF" w:rsidRPr="00AD1D82" w:rsidRDefault="000C49BF" w:rsidP="00F36610">
            <w:pPr>
              <w:ind w:left="-18"/>
              <w:rPr>
                <w:rFonts w:ascii="Arial" w:hAnsi="Arial" w:cs="Arial"/>
                <w:szCs w:val="20"/>
              </w:rPr>
            </w:pPr>
          </w:p>
        </w:tc>
        <w:tc>
          <w:tcPr>
            <w:tcW w:w="1584" w:type="dxa"/>
            <w:vAlign w:val="bottom"/>
          </w:tcPr>
          <w:p w:rsidR="000C49BF" w:rsidRPr="00AD1D82" w:rsidRDefault="000C49BF"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584" w:type="dxa"/>
            <w:vAlign w:val="bottom"/>
          </w:tcPr>
          <w:p w:rsidR="000C49BF" w:rsidRPr="00AD1D82" w:rsidRDefault="000C49BF"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420E7C" w:rsidRPr="00AD1D82" w:rsidTr="009F792C">
        <w:trPr>
          <w:trHeight w:val="20"/>
        </w:trPr>
        <w:tc>
          <w:tcPr>
            <w:tcW w:w="5400" w:type="dxa"/>
            <w:vAlign w:val="bottom"/>
          </w:tcPr>
          <w:p w:rsidR="00420E7C" w:rsidRPr="00AD1D82" w:rsidRDefault="00420E7C" w:rsidP="00F36610">
            <w:pPr>
              <w:tabs>
                <w:tab w:val="left" w:pos="702"/>
              </w:tabs>
              <w:ind w:left="-18" w:right="-36"/>
              <w:rPr>
                <w:rFonts w:ascii="Arial" w:hAnsi="Arial" w:cs="Arial"/>
                <w:b/>
                <w:bCs/>
                <w:sz w:val="12"/>
                <w:szCs w:val="12"/>
              </w:rPr>
            </w:pPr>
          </w:p>
        </w:tc>
        <w:tc>
          <w:tcPr>
            <w:tcW w:w="1584" w:type="dxa"/>
            <w:vAlign w:val="bottom"/>
          </w:tcPr>
          <w:p w:rsidR="00420E7C" w:rsidRPr="00AD1D82" w:rsidRDefault="00420E7C" w:rsidP="00F36610">
            <w:pPr>
              <w:ind w:right="-72"/>
              <w:jc w:val="right"/>
              <w:rPr>
                <w:rFonts w:ascii="Arial" w:hAnsi="Arial" w:cs="Arial"/>
                <w:sz w:val="12"/>
                <w:szCs w:val="12"/>
              </w:rPr>
            </w:pPr>
          </w:p>
        </w:tc>
        <w:tc>
          <w:tcPr>
            <w:tcW w:w="1584" w:type="dxa"/>
            <w:vAlign w:val="bottom"/>
          </w:tcPr>
          <w:p w:rsidR="00420E7C" w:rsidRPr="00AD1D82" w:rsidRDefault="00420E7C" w:rsidP="00F36610">
            <w:pPr>
              <w:ind w:right="-72"/>
              <w:jc w:val="right"/>
              <w:rPr>
                <w:rFonts w:ascii="Arial" w:hAnsi="Arial" w:cs="Arial"/>
                <w:sz w:val="12"/>
                <w:szCs w:val="12"/>
              </w:rPr>
            </w:pPr>
          </w:p>
        </w:tc>
      </w:tr>
      <w:tr w:rsidR="008B6003" w:rsidRPr="00AD1D82" w:rsidTr="009F792C">
        <w:trPr>
          <w:trHeight w:val="20"/>
        </w:trPr>
        <w:tc>
          <w:tcPr>
            <w:tcW w:w="5400" w:type="dxa"/>
            <w:vAlign w:val="bottom"/>
          </w:tcPr>
          <w:p w:rsidR="008B6003" w:rsidRPr="00AD1D82" w:rsidRDefault="008B6003" w:rsidP="00F36610">
            <w:pPr>
              <w:tabs>
                <w:tab w:val="left" w:pos="702"/>
              </w:tabs>
              <w:ind w:left="-18" w:right="-36"/>
              <w:rPr>
                <w:rFonts w:ascii="Arial" w:hAnsi="Arial" w:cs="Arial"/>
                <w:szCs w:val="20"/>
              </w:rPr>
            </w:pPr>
            <w:r w:rsidRPr="00AD1D82">
              <w:rPr>
                <w:rFonts w:ascii="Arial" w:hAnsi="Arial" w:cs="Arial"/>
                <w:b/>
                <w:bCs/>
                <w:szCs w:val="20"/>
              </w:rPr>
              <w:t>Securities business receivables</w:t>
            </w:r>
          </w:p>
        </w:tc>
        <w:tc>
          <w:tcPr>
            <w:tcW w:w="1584" w:type="dxa"/>
            <w:vAlign w:val="bottom"/>
          </w:tcPr>
          <w:p w:rsidR="008B6003" w:rsidRPr="00AD1D82" w:rsidRDefault="008B6003" w:rsidP="00F36610">
            <w:pPr>
              <w:ind w:right="-72"/>
              <w:jc w:val="right"/>
              <w:rPr>
                <w:rFonts w:ascii="Arial" w:hAnsi="Arial" w:cs="Arial"/>
                <w:szCs w:val="20"/>
              </w:rPr>
            </w:pPr>
          </w:p>
        </w:tc>
        <w:tc>
          <w:tcPr>
            <w:tcW w:w="1584" w:type="dxa"/>
            <w:vAlign w:val="bottom"/>
          </w:tcPr>
          <w:p w:rsidR="008B6003" w:rsidRPr="00AD1D82" w:rsidRDefault="008B6003" w:rsidP="00F36610">
            <w:pPr>
              <w:ind w:right="-72"/>
              <w:jc w:val="right"/>
              <w:rPr>
                <w:rFonts w:ascii="Arial" w:hAnsi="Arial" w:cs="Arial"/>
                <w:szCs w:val="20"/>
              </w:rPr>
            </w:pPr>
          </w:p>
        </w:tc>
      </w:tr>
      <w:tr w:rsidR="00542DA0" w:rsidRPr="00AD1D82" w:rsidTr="00542DA0">
        <w:trPr>
          <w:trHeight w:val="20"/>
        </w:trPr>
        <w:tc>
          <w:tcPr>
            <w:tcW w:w="5400" w:type="dxa"/>
            <w:vAlign w:val="bottom"/>
          </w:tcPr>
          <w:p w:rsidR="00542DA0" w:rsidRPr="00AD1D82" w:rsidRDefault="00542DA0" w:rsidP="00F36610">
            <w:pPr>
              <w:tabs>
                <w:tab w:val="left" w:pos="702"/>
              </w:tabs>
              <w:ind w:left="-18" w:right="-36"/>
              <w:rPr>
                <w:rFonts w:ascii="Arial" w:hAnsi="Arial" w:cs="Arial"/>
                <w:szCs w:val="20"/>
              </w:rPr>
            </w:pPr>
            <w:r w:rsidRPr="00AD1D82">
              <w:rPr>
                <w:rFonts w:ascii="Arial" w:hAnsi="Arial" w:cs="Arial"/>
                <w:szCs w:val="20"/>
              </w:rPr>
              <w:t>Cash accounts</w:t>
            </w:r>
          </w:p>
        </w:tc>
        <w:tc>
          <w:tcPr>
            <w:tcW w:w="1584" w:type="dxa"/>
          </w:tcPr>
          <w:p w:rsidR="00542DA0" w:rsidRPr="00AD1D82" w:rsidRDefault="003B49FE"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1,168,952,736</w:t>
            </w:r>
          </w:p>
        </w:tc>
        <w:tc>
          <w:tcPr>
            <w:tcW w:w="1584" w:type="dxa"/>
            <w:vAlign w:val="bottom"/>
          </w:tcPr>
          <w:p w:rsidR="00542DA0" w:rsidRPr="00AD1D82" w:rsidRDefault="00542DA0" w:rsidP="00F36610">
            <w:pPr>
              <w:ind w:right="-72"/>
              <w:jc w:val="right"/>
              <w:rPr>
                <w:rFonts w:ascii="Arial" w:hAnsi="Arial" w:cs="Arial"/>
                <w:snapToGrid w:val="0"/>
                <w:szCs w:val="20"/>
                <w:cs/>
                <w:lang w:eastAsia="th-TH"/>
              </w:rPr>
            </w:pPr>
            <w:r w:rsidRPr="00AD1D82">
              <w:rPr>
                <w:rFonts w:ascii="Arial" w:hAnsi="Arial" w:cs="Arial"/>
                <w:snapToGrid w:val="0"/>
                <w:szCs w:val="20"/>
                <w:lang w:eastAsia="th-TH"/>
              </w:rPr>
              <w:t>661,438,086</w:t>
            </w:r>
          </w:p>
        </w:tc>
      </w:tr>
      <w:tr w:rsidR="00542DA0" w:rsidRPr="00AD1D82" w:rsidTr="00542DA0">
        <w:trPr>
          <w:trHeight w:val="20"/>
        </w:trPr>
        <w:tc>
          <w:tcPr>
            <w:tcW w:w="5400" w:type="dxa"/>
            <w:vAlign w:val="bottom"/>
          </w:tcPr>
          <w:p w:rsidR="00542DA0" w:rsidRPr="00AD1D82" w:rsidRDefault="00542DA0" w:rsidP="00F36610">
            <w:pPr>
              <w:ind w:left="-18" w:right="-198"/>
              <w:rPr>
                <w:rFonts w:ascii="Arial" w:hAnsi="Arial" w:cs="Arial"/>
                <w:szCs w:val="20"/>
              </w:rPr>
            </w:pPr>
            <w:r w:rsidRPr="00AD1D82">
              <w:rPr>
                <w:rFonts w:ascii="Arial" w:hAnsi="Arial" w:cs="Arial"/>
                <w:szCs w:val="20"/>
              </w:rPr>
              <w:t>Credit balance receivables</w:t>
            </w:r>
          </w:p>
        </w:tc>
        <w:tc>
          <w:tcPr>
            <w:tcW w:w="1584" w:type="dxa"/>
          </w:tcPr>
          <w:p w:rsidR="00542DA0" w:rsidRPr="00AD1D82" w:rsidRDefault="003B49FE"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2,164,098,891</w:t>
            </w:r>
          </w:p>
        </w:tc>
        <w:tc>
          <w:tcPr>
            <w:tcW w:w="1584" w:type="dxa"/>
            <w:vAlign w:val="bottom"/>
          </w:tcPr>
          <w:p w:rsidR="00542DA0" w:rsidRPr="00AD1D82" w:rsidRDefault="00542DA0"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2,038,134,656</w:t>
            </w:r>
          </w:p>
        </w:tc>
      </w:tr>
      <w:tr w:rsidR="009247A0" w:rsidRPr="00AD1D82" w:rsidTr="009F792C">
        <w:trPr>
          <w:trHeight w:val="20"/>
        </w:trPr>
        <w:tc>
          <w:tcPr>
            <w:tcW w:w="5400" w:type="dxa"/>
            <w:vAlign w:val="bottom"/>
          </w:tcPr>
          <w:p w:rsidR="009247A0" w:rsidRPr="00AD1D82" w:rsidRDefault="009247A0" w:rsidP="00F36610">
            <w:pPr>
              <w:ind w:left="-18" w:right="-198"/>
              <w:rPr>
                <w:rFonts w:ascii="Arial" w:hAnsi="Arial" w:cs="Arial"/>
                <w:szCs w:val="20"/>
              </w:rPr>
            </w:pPr>
            <w:r w:rsidRPr="00AD1D82">
              <w:rPr>
                <w:rFonts w:ascii="Arial" w:hAnsi="Arial" w:cs="Arial"/>
                <w:szCs w:val="20"/>
              </w:rPr>
              <w:t>Securit</w:t>
            </w:r>
            <w:r w:rsidR="008475A9" w:rsidRPr="00AD1D82">
              <w:rPr>
                <w:rFonts w:ascii="Arial" w:hAnsi="Arial" w:cs="Arial"/>
                <w:szCs w:val="20"/>
              </w:rPr>
              <w:t>ies</w:t>
            </w:r>
            <w:r w:rsidRPr="00AD1D82">
              <w:rPr>
                <w:rFonts w:ascii="Arial" w:hAnsi="Arial" w:cs="Arial"/>
                <w:szCs w:val="20"/>
              </w:rPr>
              <w:t xml:space="preserve"> borrowing receivables</w:t>
            </w:r>
          </w:p>
        </w:tc>
        <w:tc>
          <w:tcPr>
            <w:tcW w:w="1584" w:type="dxa"/>
            <w:vAlign w:val="bottom"/>
          </w:tcPr>
          <w:p w:rsidR="009247A0" w:rsidRPr="00AD1D82" w:rsidRDefault="003B49FE" w:rsidP="00F36610">
            <w:pPr>
              <w:pBdr>
                <w:bottom w:val="single" w:sz="4" w:space="1" w:color="auto"/>
              </w:pBdr>
              <w:ind w:right="-72"/>
              <w:jc w:val="right"/>
              <w:rPr>
                <w:rFonts w:ascii="Arial" w:hAnsi="Arial" w:cs="Arial"/>
                <w:snapToGrid w:val="0"/>
                <w:szCs w:val="20"/>
                <w:cs/>
                <w:lang w:eastAsia="th-TH"/>
              </w:rPr>
            </w:pPr>
            <w:r w:rsidRPr="00AD1D82">
              <w:rPr>
                <w:rFonts w:ascii="Arial" w:hAnsi="Arial" w:cs="Arial"/>
                <w:snapToGrid w:val="0"/>
                <w:szCs w:val="20"/>
                <w:lang w:eastAsia="th-TH"/>
              </w:rPr>
              <w:t>74,693,759</w:t>
            </w:r>
          </w:p>
        </w:tc>
        <w:tc>
          <w:tcPr>
            <w:tcW w:w="1584" w:type="dxa"/>
            <w:vAlign w:val="bottom"/>
          </w:tcPr>
          <w:p w:rsidR="009247A0" w:rsidRPr="00AD1D82" w:rsidRDefault="009247A0" w:rsidP="00F36610">
            <w:pPr>
              <w:pBdr>
                <w:bottom w:val="single" w:sz="4" w:space="1" w:color="auto"/>
              </w:pBdr>
              <w:ind w:right="-72"/>
              <w:jc w:val="right"/>
              <w:rPr>
                <w:rFonts w:ascii="Arial" w:hAnsi="Arial" w:cs="Arial"/>
                <w:snapToGrid w:val="0"/>
                <w:szCs w:val="20"/>
                <w:lang w:eastAsia="th-TH"/>
              </w:rPr>
            </w:pPr>
            <w:r w:rsidRPr="00AD1D82">
              <w:rPr>
                <w:rFonts w:ascii="Arial" w:hAnsi="Arial" w:cs="Arial"/>
                <w:snapToGrid w:val="0"/>
                <w:szCs w:val="20"/>
                <w:lang w:eastAsia="th-TH"/>
              </w:rPr>
              <w:t>21,244,800</w:t>
            </w:r>
          </w:p>
        </w:tc>
      </w:tr>
      <w:tr w:rsidR="009247A0" w:rsidRPr="00AD1D82" w:rsidTr="009F792C">
        <w:trPr>
          <w:trHeight w:val="20"/>
        </w:trPr>
        <w:tc>
          <w:tcPr>
            <w:tcW w:w="5400" w:type="dxa"/>
            <w:vAlign w:val="bottom"/>
          </w:tcPr>
          <w:p w:rsidR="009247A0" w:rsidRPr="00AD1D82" w:rsidRDefault="009247A0" w:rsidP="00F36610">
            <w:pPr>
              <w:ind w:left="-18" w:right="-36"/>
              <w:rPr>
                <w:rFonts w:ascii="Arial" w:hAnsi="Arial" w:cs="Arial"/>
                <w:sz w:val="12"/>
                <w:szCs w:val="12"/>
              </w:rPr>
            </w:pPr>
          </w:p>
        </w:tc>
        <w:tc>
          <w:tcPr>
            <w:tcW w:w="1584" w:type="dxa"/>
            <w:vAlign w:val="bottom"/>
          </w:tcPr>
          <w:p w:rsidR="009247A0" w:rsidRPr="00AD1D82" w:rsidRDefault="009247A0" w:rsidP="00F36610">
            <w:pPr>
              <w:ind w:right="-72"/>
              <w:jc w:val="right"/>
              <w:rPr>
                <w:rFonts w:ascii="Arial" w:hAnsi="Arial" w:cs="Arial"/>
                <w:snapToGrid w:val="0"/>
                <w:sz w:val="12"/>
                <w:szCs w:val="12"/>
                <w:lang w:eastAsia="th-TH"/>
              </w:rPr>
            </w:pPr>
          </w:p>
        </w:tc>
        <w:tc>
          <w:tcPr>
            <w:tcW w:w="1584" w:type="dxa"/>
            <w:vAlign w:val="bottom"/>
          </w:tcPr>
          <w:p w:rsidR="009247A0" w:rsidRPr="00AD1D82" w:rsidRDefault="009247A0" w:rsidP="00F36610">
            <w:pPr>
              <w:ind w:right="-72"/>
              <w:jc w:val="right"/>
              <w:rPr>
                <w:rFonts w:ascii="Arial" w:hAnsi="Arial" w:cs="Arial"/>
                <w:sz w:val="12"/>
                <w:szCs w:val="12"/>
              </w:rPr>
            </w:pPr>
          </w:p>
        </w:tc>
      </w:tr>
      <w:tr w:rsidR="00542DA0" w:rsidRPr="00AD1D82" w:rsidTr="009F792C">
        <w:trPr>
          <w:trHeight w:val="20"/>
        </w:trPr>
        <w:tc>
          <w:tcPr>
            <w:tcW w:w="5400" w:type="dxa"/>
            <w:vAlign w:val="bottom"/>
          </w:tcPr>
          <w:p w:rsidR="00542DA0" w:rsidRPr="00AD1D82" w:rsidRDefault="00542DA0" w:rsidP="00F36610">
            <w:pPr>
              <w:tabs>
                <w:tab w:val="left" w:pos="702"/>
              </w:tabs>
              <w:ind w:left="-18" w:right="-36"/>
              <w:rPr>
                <w:rFonts w:ascii="Arial" w:hAnsi="Arial" w:cs="Arial"/>
                <w:szCs w:val="20"/>
              </w:rPr>
            </w:pPr>
            <w:r w:rsidRPr="00AD1D82">
              <w:rPr>
                <w:rFonts w:ascii="Arial" w:hAnsi="Arial" w:cs="Arial"/>
                <w:szCs w:val="20"/>
              </w:rPr>
              <w:t>Total securities business receivables</w:t>
            </w:r>
          </w:p>
        </w:tc>
        <w:tc>
          <w:tcPr>
            <w:tcW w:w="1584" w:type="dxa"/>
            <w:vAlign w:val="bottom"/>
          </w:tcPr>
          <w:p w:rsidR="00542DA0" w:rsidRPr="00AD1D82" w:rsidRDefault="003B49FE"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3,407,745,386</w:t>
            </w:r>
          </w:p>
        </w:tc>
        <w:tc>
          <w:tcPr>
            <w:tcW w:w="1584" w:type="dxa"/>
            <w:vAlign w:val="bottom"/>
          </w:tcPr>
          <w:p w:rsidR="00542DA0" w:rsidRPr="00AD1D82" w:rsidRDefault="00542DA0"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2,720,817,542</w:t>
            </w:r>
          </w:p>
        </w:tc>
      </w:tr>
      <w:tr w:rsidR="005516B9" w:rsidRPr="00AD1D82" w:rsidTr="009F792C">
        <w:trPr>
          <w:trHeight w:val="20"/>
        </w:trPr>
        <w:tc>
          <w:tcPr>
            <w:tcW w:w="5400" w:type="dxa"/>
            <w:vAlign w:val="bottom"/>
          </w:tcPr>
          <w:p w:rsidR="005516B9" w:rsidRPr="00AD1D82" w:rsidRDefault="005516B9" w:rsidP="00F36610">
            <w:pPr>
              <w:tabs>
                <w:tab w:val="left" w:pos="702"/>
              </w:tabs>
              <w:ind w:left="-18" w:right="-36"/>
              <w:rPr>
                <w:rFonts w:ascii="Arial" w:hAnsi="Arial" w:cs="Arial"/>
                <w:szCs w:val="25"/>
                <w:lang w:val="en-GB"/>
              </w:rPr>
            </w:pPr>
            <w:r w:rsidRPr="00AD1D82">
              <w:rPr>
                <w:rFonts w:ascii="Arial" w:hAnsi="Arial" w:cs="Arial"/>
                <w:szCs w:val="25"/>
                <w:u w:val="single"/>
                <w:lang w:val="en-GB"/>
              </w:rPr>
              <w:t>Add</w:t>
            </w:r>
            <w:r w:rsidRPr="00AD1D82">
              <w:rPr>
                <w:rFonts w:ascii="Arial" w:hAnsi="Arial" w:cs="Arial"/>
                <w:szCs w:val="25"/>
                <w:lang w:val="en-GB"/>
              </w:rPr>
              <w:t xml:space="preserve">  Accrued interest income</w:t>
            </w:r>
          </w:p>
        </w:tc>
        <w:tc>
          <w:tcPr>
            <w:tcW w:w="1584" w:type="dxa"/>
            <w:vAlign w:val="bottom"/>
          </w:tcPr>
          <w:p w:rsidR="005516B9" w:rsidRPr="00AD1D82" w:rsidRDefault="003B49FE" w:rsidP="00F36610">
            <w:pPr>
              <w:ind w:right="-72"/>
              <w:jc w:val="right"/>
              <w:rPr>
                <w:rFonts w:ascii="Arial" w:hAnsi="Arial" w:cs="Arial"/>
                <w:snapToGrid w:val="0"/>
                <w:szCs w:val="20"/>
                <w:cs/>
                <w:lang w:eastAsia="th-TH"/>
              </w:rPr>
            </w:pPr>
            <w:r w:rsidRPr="00AD1D82">
              <w:rPr>
                <w:rFonts w:ascii="Arial" w:hAnsi="Arial" w:cs="Arial"/>
                <w:snapToGrid w:val="0"/>
                <w:szCs w:val="20"/>
                <w:lang w:eastAsia="th-TH"/>
              </w:rPr>
              <w:t>-</w:t>
            </w:r>
          </w:p>
        </w:tc>
        <w:tc>
          <w:tcPr>
            <w:tcW w:w="1584" w:type="dxa"/>
            <w:vAlign w:val="bottom"/>
          </w:tcPr>
          <w:p w:rsidR="005516B9" w:rsidRPr="00AD1D82" w:rsidRDefault="005516B9"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w:t>
            </w:r>
          </w:p>
        </w:tc>
      </w:tr>
      <w:tr w:rsidR="00542DA0" w:rsidRPr="00AD1D82" w:rsidTr="009F792C">
        <w:trPr>
          <w:trHeight w:val="20"/>
        </w:trPr>
        <w:tc>
          <w:tcPr>
            <w:tcW w:w="5400" w:type="dxa"/>
            <w:vAlign w:val="bottom"/>
          </w:tcPr>
          <w:p w:rsidR="00542DA0" w:rsidRPr="00AD1D82" w:rsidRDefault="00542DA0" w:rsidP="00F36610">
            <w:pPr>
              <w:ind w:left="-18" w:right="-198"/>
              <w:rPr>
                <w:rFonts w:ascii="Arial" w:hAnsi="Arial" w:cs="Arial"/>
                <w:szCs w:val="20"/>
              </w:rPr>
            </w:pPr>
            <w:r w:rsidRPr="00AD1D82">
              <w:rPr>
                <w:rFonts w:ascii="Arial" w:hAnsi="Arial" w:cs="Arial"/>
                <w:szCs w:val="20"/>
                <w:u w:val="single"/>
              </w:rPr>
              <w:t>Less</w:t>
            </w:r>
            <w:r w:rsidRPr="00AD1D82">
              <w:rPr>
                <w:rFonts w:ascii="Arial" w:hAnsi="Arial" w:cs="Arial"/>
                <w:szCs w:val="20"/>
              </w:rPr>
              <w:t xml:space="preserve">  Allowance for doubtful accounts (Note </w:t>
            </w:r>
            <w:r w:rsidRPr="00AD1D82">
              <w:rPr>
                <w:rFonts w:ascii="Arial" w:hAnsi="Arial" w:cs="Arial"/>
                <w:szCs w:val="20"/>
                <w:lang w:val="en-GB"/>
              </w:rPr>
              <w:t>10</w:t>
            </w:r>
            <w:r w:rsidRPr="00AD1D82">
              <w:rPr>
                <w:rFonts w:ascii="Arial" w:hAnsi="Arial" w:cs="Arial"/>
                <w:szCs w:val="20"/>
              </w:rPr>
              <w:t>)</w:t>
            </w:r>
          </w:p>
        </w:tc>
        <w:tc>
          <w:tcPr>
            <w:tcW w:w="1584" w:type="dxa"/>
            <w:vAlign w:val="bottom"/>
          </w:tcPr>
          <w:p w:rsidR="00542DA0" w:rsidRPr="00AD1D82" w:rsidRDefault="003B49FE" w:rsidP="00F36610">
            <w:pPr>
              <w:pBdr>
                <w:bottom w:val="single" w:sz="4" w:space="1" w:color="auto"/>
              </w:pBdr>
              <w:ind w:right="-72"/>
              <w:jc w:val="right"/>
              <w:rPr>
                <w:rFonts w:ascii="Arial" w:hAnsi="Arial" w:cs="Arial"/>
                <w:snapToGrid w:val="0"/>
                <w:szCs w:val="20"/>
                <w:lang w:eastAsia="th-TH"/>
              </w:rPr>
            </w:pPr>
            <w:r w:rsidRPr="00AD1D82">
              <w:rPr>
                <w:rFonts w:ascii="Arial" w:hAnsi="Arial" w:cs="Arial"/>
                <w:snapToGrid w:val="0"/>
                <w:szCs w:val="20"/>
                <w:lang w:eastAsia="th-TH"/>
              </w:rPr>
              <w:t>(67,857,077)</w:t>
            </w:r>
          </w:p>
        </w:tc>
        <w:tc>
          <w:tcPr>
            <w:tcW w:w="1584" w:type="dxa"/>
            <w:vAlign w:val="bottom"/>
          </w:tcPr>
          <w:p w:rsidR="00542DA0" w:rsidRPr="00AD1D82" w:rsidRDefault="00542DA0" w:rsidP="00F36610">
            <w:pPr>
              <w:pBdr>
                <w:bottom w:val="single" w:sz="4" w:space="1" w:color="auto"/>
              </w:pBdr>
              <w:ind w:right="-72"/>
              <w:jc w:val="right"/>
              <w:rPr>
                <w:rFonts w:ascii="Arial" w:hAnsi="Arial" w:cs="Arial"/>
                <w:szCs w:val="20"/>
              </w:rPr>
            </w:pPr>
            <w:r w:rsidRPr="00AD1D82">
              <w:rPr>
                <w:rFonts w:ascii="Arial" w:hAnsi="Arial" w:cs="Arial"/>
                <w:szCs w:val="20"/>
              </w:rPr>
              <w:t>-</w:t>
            </w:r>
          </w:p>
        </w:tc>
      </w:tr>
      <w:tr w:rsidR="00542DA0" w:rsidRPr="00AD1D82" w:rsidTr="009F792C">
        <w:trPr>
          <w:trHeight w:val="20"/>
        </w:trPr>
        <w:tc>
          <w:tcPr>
            <w:tcW w:w="5400" w:type="dxa"/>
            <w:vAlign w:val="bottom"/>
          </w:tcPr>
          <w:p w:rsidR="00542DA0" w:rsidRPr="00AD1D82" w:rsidRDefault="00542DA0" w:rsidP="00F36610">
            <w:pPr>
              <w:ind w:left="-18" w:right="-36"/>
              <w:rPr>
                <w:rFonts w:ascii="Arial" w:hAnsi="Arial" w:cs="Arial"/>
                <w:sz w:val="12"/>
                <w:szCs w:val="12"/>
              </w:rPr>
            </w:pPr>
          </w:p>
        </w:tc>
        <w:tc>
          <w:tcPr>
            <w:tcW w:w="1584" w:type="dxa"/>
          </w:tcPr>
          <w:p w:rsidR="00542DA0" w:rsidRPr="00AD1D82" w:rsidRDefault="00542DA0" w:rsidP="00F36610">
            <w:pPr>
              <w:ind w:right="-72"/>
              <w:jc w:val="right"/>
              <w:rPr>
                <w:rFonts w:ascii="Arial" w:hAnsi="Arial" w:cs="Arial"/>
                <w:snapToGrid w:val="0"/>
                <w:sz w:val="12"/>
                <w:szCs w:val="12"/>
                <w:lang w:eastAsia="th-TH"/>
              </w:rPr>
            </w:pPr>
          </w:p>
        </w:tc>
        <w:tc>
          <w:tcPr>
            <w:tcW w:w="1584" w:type="dxa"/>
          </w:tcPr>
          <w:p w:rsidR="00542DA0" w:rsidRPr="00AD1D82" w:rsidRDefault="00542DA0" w:rsidP="00F36610">
            <w:pPr>
              <w:ind w:right="-72"/>
              <w:jc w:val="right"/>
              <w:rPr>
                <w:rFonts w:ascii="Arial" w:hAnsi="Arial" w:cs="Arial"/>
                <w:sz w:val="12"/>
                <w:szCs w:val="12"/>
              </w:rPr>
            </w:pPr>
          </w:p>
        </w:tc>
      </w:tr>
      <w:tr w:rsidR="00542DA0" w:rsidRPr="00AD1D82" w:rsidTr="009F792C">
        <w:trPr>
          <w:trHeight w:val="20"/>
        </w:trPr>
        <w:tc>
          <w:tcPr>
            <w:tcW w:w="5400" w:type="dxa"/>
            <w:vAlign w:val="bottom"/>
          </w:tcPr>
          <w:p w:rsidR="00542DA0" w:rsidRPr="00AD1D82" w:rsidRDefault="00542DA0" w:rsidP="00F36610">
            <w:pPr>
              <w:tabs>
                <w:tab w:val="left" w:pos="702"/>
              </w:tabs>
              <w:ind w:left="-18" w:right="-36"/>
              <w:rPr>
                <w:rFonts w:ascii="Arial" w:hAnsi="Arial" w:cs="Arial"/>
                <w:szCs w:val="20"/>
              </w:rPr>
            </w:pPr>
            <w:r w:rsidRPr="00AD1D82">
              <w:rPr>
                <w:rFonts w:ascii="Arial" w:hAnsi="Arial" w:cs="Arial"/>
                <w:szCs w:val="20"/>
              </w:rPr>
              <w:t>Securities business receivables and</w:t>
            </w:r>
          </w:p>
        </w:tc>
        <w:tc>
          <w:tcPr>
            <w:tcW w:w="1584" w:type="dxa"/>
            <w:vAlign w:val="bottom"/>
          </w:tcPr>
          <w:p w:rsidR="00542DA0" w:rsidRPr="00AD1D82" w:rsidRDefault="00542DA0" w:rsidP="00F36610">
            <w:pPr>
              <w:ind w:right="-72"/>
              <w:jc w:val="right"/>
              <w:rPr>
                <w:rFonts w:ascii="Arial" w:hAnsi="Arial" w:cs="Arial"/>
                <w:snapToGrid w:val="0"/>
                <w:szCs w:val="20"/>
                <w:lang w:eastAsia="th-TH"/>
              </w:rPr>
            </w:pPr>
          </w:p>
        </w:tc>
        <w:tc>
          <w:tcPr>
            <w:tcW w:w="1584" w:type="dxa"/>
            <w:vAlign w:val="bottom"/>
          </w:tcPr>
          <w:p w:rsidR="00542DA0" w:rsidRPr="00AD1D82" w:rsidRDefault="00542DA0" w:rsidP="00F36610">
            <w:pPr>
              <w:ind w:right="-72"/>
              <w:jc w:val="right"/>
              <w:rPr>
                <w:rFonts w:ascii="Arial" w:hAnsi="Arial" w:cs="Arial"/>
                <w:szCs w:val="20"/>
              </w:rPr>
            </w:pPr>
          </w:p>
        </w:tc>
      </w:tr>
      <w:tr w:rsidR="00542DA0" w:rsidRPr="00AD1D82" w:rsidTr="009F792C">
        <w:trPr>
          <w:trHeight w:val="20"/>
        </w:trPr>
        <w:tc>
          <w:tcPr>
            <w:tcW w:w="5400" w:type="dxa"/>
            <w:vAlign w:val="bottom"/>
          </w:tcPr>
          <w:p w:rsidR="00542DA0" w:rsidRPr="00AD1D82" w:rsidRDefault="00542DA0" w:rsidP="00F36610">
            <w:pPr>
              <w:ind w:left="-18"/>
              <w:rPr>
                <w:rFonts w:ascii="Arial" w:hAnsi="Arial" w:cs="Arial"/>
                <w:szCs w:val="20"/>
              </w:rPr>
            </w:pPr>
            <w:r w:rsidRPr="00AD1D82">
              <w:rPr>
                <w:rFonts w:ascii="Arial" w:hAnsi="Arial" w:cs="Arial"/>
                <w:szCs w:val="20"/>
              </w:rPr>
              <w:t xml:space="preserve">   accrued interest receivables</w:t>
            </w:r>
          </w:p>
        </w:tc>
        <w:tc>
          <w:tcPr>
            <w:tcW w:w="1584" w:type="dxa"/>
            <w:vAlign w:val="bottom"/>
          </w:tcPr>
          <w:p w:rsidR="00542DA0" w:rsidRPr="00AD1D82" w:rsidRDefault="003B49FE" w:rsidP="00F36610">
            <w:pPr>
              <w:pBdr>
                <w:bottom w:val="single" w:sz="4" w:space="1" w:color="auto"/>
              </w:pBdr>
              <w:ind w:right="-72"/>
              <w:jc w:val="right"/>
              <w:rPr>
                <w:rFonts w:ascii="Arial" w:hAnsi="Arial" w:cs="Arial"/>
                <w:snapToGrid w:val="0"/>
                <w:szCs w:val="20"/>
                <w:lang w:eastAsia="th-TH"/>
              </w:rPr>
            </w:pPr>
            <w:r w:rsidRPr="00AD1D82">
              <w:rPr>
                <w:rFonts w:ascii="Arial" w:hAnsi="Arial" w:cs="Arial"/>
                <w:snapToGrid w:val="0"/>
                <w:szCs w:val="20"/>
                <w:lang w:eastAsia="th-TH"/>
              </w:rPr>
              <w:t>3,339,888,309</w:t>
            </w:r>
          </w:p>
        </w:tc>
        <w:tc>
          <w:tcPr>
            <w:tcW w:w="1584" w:type="dxa"/>
            <w:vAlign w:val="bottom"/>
          </w:tcPr>
          <w:p w:rsidR="00542DA0" w:rsidRPr="00AD1D82" w:rsidRDefault="00542DA0" w:rsidP="00F36610">
            <w:pPr>
              <w:pBdr>
                <w:bottom w:val="single" w:sz="4" w:space="1" w:color="auto"/>
              </w:pBdr>
              <w:ind w:right="-72"/>
              <w:jc w:val="right"/>
              <w:rPr>
                <w:rFonts w:ascii="Arial" w:hAnsi="Arial" w:cs="Arial"/>
                <w:szCs w:val="20"/>
              </w:rPr>
            </w:pPr>
            <w:r w:rsidRPr="00AD1D82">
              <w:rPr>
                <w:rFonts w:ascii="Arial" w:hAnsi="Arial" w:cs="Arial"/>
                <w:szCs w:val="20"/>
              </w:rPr>
              <w:t>2,720,817,542</w:t>
            </w:r>
          </w:p>
        </w:tc>
      </w:tr>
      <w:tr w:rsidR="00542DA0" w:rsidRPr="00AD1D82" w:rsidTr="009F792C">
        <w:trPr>
          <w:trHeight w:val="20"/>
        </w:trPr>
        <w:tc>
          <w:tcPr>
            <w:tcW w:w="5400" w:type="dxa"/>
            <w:vAlign w:val="bottom"/>
          </w:tcPr>
          <w:p w:rsidR="00542DA0" w:rsidRPr="00AD1D82" w:rsidRDefault="00542DA0" w:rsidP="00F36610">
            <w:pPr>
              <w:ind w:left="-18"/>
              <w:rPr>
                <w:rFonts w:ascii="Arial" w:hAnsi="Arial" w:cs="Arial"/>
                <w:sz w:val="12"/>
                <w:szCs w:val="12"/>
              </w:rPr>
            </w:pPr>
          </w:p>
        </w:tc>
        <w:tc>
          <w:tcPr>
            <w:tcW w:w="1584" w:type="dxa"/>
            <w:vAlign w:val="bottom"/>
          </w:tcPr>
          <w:p w:rsidR="00542DA0" w:rsidRPr="00AD1D82" w:rsidRDefault="00542DA0" w:rsidP="00F36610">
            <w:pPr>
              <w:ind w:right="-72"/>
              <w:jc w:val="right"/>
              <w:rPr>
                <w:rFonts w:ascii="Arial" w:hAnsi="Arial" w:cs="Arial"/>
                <w:snapToGrid w:val="0"/>
                <w:sz w:val="12"/>
                <w:szCs w:val="12"/>
                <w:lang w:eastAsia="th-TH"/>
              </w:rPr>
            </w:pPr>
          </w:p>
        </w:tc>
        <w:tc>
          <w:tcPr>
            <w:tcW w:w="1584" w:type="dxa"/>
            <w:vAlign w:val="bottom"/>
          </w:tcPr>
          <w:p w:rsidR="00542DA0" w:rsidRPr="00AD1D82" w:rsidRDefault="00542DA0" w:rsidP="00F36610">
            <w:pPr>
              <w:ind w:right="-72"/>
              <w:jc w:val="right"/>
              <w:rPr>
                <w:rFonts w:ascii="Arial" w:hAnsi="Arial" w:cs="Arial"/>
                <w:sz w:val="12"/>
                <w:szCs w:val="12"/>
              </w:rPr>
            </w:pPr>
          </w:p>
        </w:tc>
      </w:tr>
      <w:tr w:rsidR="00542DA0" w:rsidRPr="00AD1D82" w:rsidTr="009F792C">
        <w:trPr>
          <w:trHeight w:val="20"/>
        </w:trPr>
        <w:tc>
          <w:tcPr>
            <w:tcW w:w="5400" w:type="dxa"/>
            <w:vAlign w:val="bottom"/>
          </w:tcPr>
          <w:p w:rsidR="00542DA0" w:rsidRPr="00AD1D82" w:rsidRDefault="00542DA0" w:rsidP="00F36610">
            <w:pPr>
              <w:tabs>
                <w:tab w:val="left" w:pos="702"/>
              </w:tabs>
              <w:ind w:left="-18" w:right="-36"/>
              <w:rPr>
                <w:rFonts w:ascii="Arial" w:hAnsi="Arial" w:cs="Arial"/>
                <w:szCs w:val="20"/>
              </w:rPr>
            </w:pPr>
            <w:r w:rsidRPr="00AD1D82">
              <w:rPr>
                <w:rFonts w:ascii="Arial" w:hAnsi="Arial" w:cs="Arial"/>
                <w:b/>
                <w:bCs/>
                <w:szCs w:val="20"/>
              </w:rPr>
              <w:t>Derivatives business receivables</w:t>
            </w:r>
          </w:p>
        </w:tc>
        <w:tc>
          <w:tcPr>
            <w:tcW w:w="1584" w:type="dxa"/>
            <w:vAlign w:val="bottom"/>
          </w:tcPr>
          <w:p w:rsidR="00542DA0" w:rsidRPr="00AD1D82" w:rsidRDefault="00542DA0" w:rsidP="00F36610">
            <w:pPr>
              <w:ind w:right="-72"/>
              <w:jc w:val="right"/>
              <w:rPr>
                <w:rFonts w:ascii="Arial" w:hAnsi="Arial" w:cs="Arial"/>
                <w:snapToGrid w:val="0"/>
                <w:szCs w:val="20"/>
                <w:lang w:eastAsia="th-TH"/>
              </w:rPr>
            </w:pPr>
          </w:p>
        </w:tc>
        <w:tc>
          <w:tcPr>
            <w:tcW w:w="1584" w:type="dxa"/>
            <w:vAlign w:val="bottom"/>
          </w:tcPr>
          <w:p w:rsidR="00542DA0" w:rsidRPr="00AD1D82" w:rsidRDefault="00542DA0" w:rsidP="00F36610">
            <w:pPr>
              <w:ind w:right="-72"/>
              <w:jc w:val="right"/>
              <w:rPr>
                <w:rFonts w:ascii="Arial" w:hAnsi="Arial" w:cs="Arial"/>
                <w:szCs w:val="20"/>
              </w:rPr>
            </w:pPr>
          </w:p>
        </w:tc>
      </w:tr>
      <w:tr w:rsidR="00542DA0" w:rsidRPr="00AD1D82" w:rsidTr="00542DA0">
        <w:trPr>
          <w:trHeight w:val="20"/>
        </w:trPr>
        <w:tc>
          <w:tcPr>
            <w:tcW w:w="5400" w:type="dxa"/>
            <w:vAlign w:val="bottom"/>
          </w:tcPr>
          <w:p w:rsidR="00542DA0" w:rsidRPr="00AD1D82" w:rsidRDefault="00542DA0" w:rsidP="00F36610">
            <w:pPr>
              <w:tabs>
                <w:tab w:val="left" w:pos="702"/>
              </w:tabs>
              <w:ind w:left="-18" w:right="-36"/>
              <w:rPr>
                <w:rFonts w:ascii="Arial" w:hAnsi="Arial" w:cs="Arial"/>
                <w:szCs w:val="20"/>
              </w:rPr>
            </w:pPr>
            <w:r w:rsidRPr="00AD1D82">
              <w:rPr>
                <w:rFonts w:ascii="Arial" w:hAnsi="Arial" w:cs="Arial"/>
                <w:szCs w:val="20"/>
              </w:rPr>
              <w:t>Derivatives business receivables</w:t>
            </w:r>
          </w:p>
        </w:tc>
        <w:tc>
          <w:tcPr>
            <w:tcW w:w="1584" w:type="dxa"/>
            <w:vAlign w:val="bottom"/>
          </w:tcPr>
          <w:p w:rsidR="00542DA0" w:rsidRPr="00AD1D82" w:rsidRDefault="003B49FE"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59,362,844</w:t>
            </w:r>
          </w:p>
        </w:tc>
        <w:tc>
          <w:tcPr>
            <w:tcW w:w="1584" w:type="dxa"/>
            <w:vAlign w:val="bottom"/>
          </w:tcPr>
          <w:p w:rsidR="00542DA0" w:rsidRPr="00AD1D82" w:rsidRDefault="00542DA0"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w:t>
            </w:r>
          </w:p>
        </w:tc>
      </w:tr>
      <w:tr w:rsidR="00542DA0" w:rsidRPr="00AD1D82" w:rsidTr="00542DA0">
        <w:trPr>
          <w:trHeight w:val="20"/>
        </w:trPr>
        <w:tc>
          <w:tcPr>
            <w:tcW w:w="5400" w:type="dxa"/>
            <w:vAlign w:val="bottom"/>
          </w:tcPr>
          <w:p w:rsidR="00542DA0" w:rsidRPr="00AD1D82" w:rsidRDefault="00542DA0" w:rsidP="00F36610">
            <w:pPr>
              <w:ind w:left="-18" w:right="-198"/>
              <w:rPr>
                <w:rFonts w:ascii="Arial" w:hAnsi="Arial" w:cs="Arial"/>
                <w:szCs w:val="20"/>
              </w:rPr>
            </w:pPr>
            <w:r w:rsidRPr="00AD1D82">
              <w:rPr>
                <w:rFonts w:ascii="Arial" w:hAnsi="Arial" w:cs="Arial"/>
                <w:szCs w:val="20"/>
                <w:u w:val="single"/>
              </w:rPr>
              <w:t>Less</w:t>
            </w:r>
            <w:r w:rsidRPr="00AD1D82">
              <w:rPr>
                <w:rFonts w:ascii="Arial" w:hAnsi="Arial" w:cs="Arial"/>
                <w:szCs w:val="20"/>
              </w:rPr>
              <w:t xml:space="preserve">  Allowance for doubtful accounts (Note </w:t>
            </w:r>
            <w:r w:rsidRPr="00AD1D82">
              <w:rPr>
                <w:rFonts w:ascii="Arial" w:hAnsi="Arial" w:cs="Arial"/>
                <w:szCs w:val="20"/>
                <w:lang w:val="en-GB"/>
              </w:rPr>
              <w:t>10</w:t>
            </w:r>
            <w:r w:rsidRPr="00AD1D82">
              <w:rPr>
                <w:rFonts w:ascii="Arial" w:hAnsi="Arial" w:cs="Arial"/>
                <w:szCs w:val="20"/>
              </w:rPr>
              <w:t>)</w:t>
            </w:r>
          </w:p>
        </w:tc>
        <w:tc>
          <w:tcPr>
            <w:tcW w:w="1584" w:type="dxa"/>
            <w:vAlign w:val="bottom"/>
          </w:tcPr>
          <w:p w:rsidR="00542DA0" w:rsidRPr="00AD1D82" w:rsidRDefault="003B49FE" w:rsidP="00F36610">
            <w:pPr>
              <w:pBdr>
                <w:bottom w:val="single" w:sz="4" w:space="1" w:color="auto"/>
              </w:pBdr>
              <w:ind w:right="-72"/>
              <w:jc w:val="right"/>
              <w:rPr>
                <w:rFonts w:ascii="Arial" w:hAnsi="Arial" w:cs="Arial"/>
                <w:snapToGrid w:val="0"/>
                <w:szCs w:val="20"/>
                <w:lang w:eastAsia="th-TH"/>
              </w:rPr>
            </w:pPr>
            <w:r w:rsidRPr="00AD1D82">
              <w:rPr>
                <w:rFonts w:ascii="Arial" w:hAnsi="Arial" w:cs="Arial"/>
                <w:snapToGrid w:val="0"/>
                <w:szCs w:val="20"/>
                <w:lang w:eastAsia="th-TH"/>
              </w:rPr>
              <w:t>(59,362,844)</w:t>
            </w:r>
          </w:p>
        </w:tc>
        <w:tc>
          <w:tcPr>
            <w:tcW w:w="1584" w:type="dxa"/>
            <w:vAlign w:val="bottom"/>
          </w:tcPr>
          <w:p w:rsidR="00542DA0" w:rsidRPr="00AD1D82" w:rsidRDefault="00542DA0" w:rsidP="00F36610">
            <w:pPr>
              <w:pBdr>
                <w:bottom w:val="single" w:sz="4" w:space="1" w:color="auto"/>
              </w:pBdr>
              <w:ind w:right="-72"/>
              <w:jc w:val="right"/>
              <w:rPr>
                <w:rFonts w:ascii="Arial" w:hAnsi="Arial" w:cs="Arial"/>
                <w:snapToGrid w:val="0"/>
                <w:szCs w:val="20"/>
                <w:lang w:eastAsia="th-TH"/>
              </w:rPr>
            </w:pPr>
            <w:r w:rsidRPr="00AD1D82">
              <w:rPr>
                <w:rFonts w:ascii="Arial" w:hAnsi="Arial" w:cs="Arial"/>
                <w:snapToGrid w:val="0"/>
                <w:szCs w:val="20"/>
                <w:lang w:eastAsia="th-TH"/>
              </w:rPr>
              <w:t>-</w:t>
            </w:r>
          </w:p>
        </w:tc>
      </w:tr>
      <w:tr w:rsidR="00542DA0" w:rsidRPr="00AD1D82" w:rsidTr="00542DA0">
        <w:trPr>
          <w:trHeight w:val="20"/>
        </w:trPr>
        <w:tc>
          <w:tcPr>
            <w:tcW w:w="5400" w:type="dxa"/>
            <w:vAlign w:val="bottom"/>
          </w:tcPr>
          <w:p w:rsidR="00542DA0" w:rsidRPr="00AD1D82" w:rsidRDefault="00542DA0" w:rsidP="00F36610">
            <w:pPr>
              <w:ind w:left="-18"/>
              <w:rPr>
                <w:rFonts w:ascii="Arial" w:hAnsi="Arial" w:cs="Arial"/>
                <w:sz w:val="12"/>
                <w:szCs w:val="12"/>
              </w:rPr>
            </w:pPr>
          </w:p>
        </w:tc>
        <w:tc>
          <w:tcPr>
            <w:tcW w:w="1584" w:type="dxa"/>
          </w:tcPr>
          <w:p w:rsidR="00542DA0" w:rsidRPr="00AD1D82" w:rsidRDefault="00542DA0" w:rsidP="00F36610">
            <w:pPr>
              <w:ind w:right="-72"/>
              <w:jc w:val="right"/>
              <w:rPr>
                <w:rFonts w:ascii="Arial" w:hAnsi="Arial" w:cs="Arial"/>
                <w:snapToGrid w:val="0"/>
                <w:sz w:val="12"/>
                <w:szCs w:val="12"/>
                <w:lang w:eastAsia="th-TH"/>
              </w:rPr>
            </w:pPr>
          </w:p>
        </w:tc>
        <w:tc>
          <w:tcPr>
            <w:tcW w:w="1584" w:type="dxa"/>
          </w:tcPr>
          <w:p w:rsidR="00542DA0" w:rsidRPr="00AD1D82" w:rsidRDefault="00542DA0" w:rsidP="00F36610">
            <w:pPr>
              <w:ind w:right="-72"/>
              <w:jc w:val="right"/>
              <w:rPr>
                <w:rFonts w:ascii="Arial" w:hAnsi="Arial" w:cs="Arial"/>
                <w:sz w:val="12"/>
                <w:szCs w:val="12"/>
              </w:rPr>
            </w:pPr>
          </w:p>
        </w:tc>
      </w:tr>
      <w:tr w:rsidR="00542DA0" w:rsidRPr="00AD1D82" w:rsidTr="009F792C">
        <w:trPr>
          <w:trHeight w:val="20"/>
        </w:trPr>
        <w:tc>
          <w:tcPr>
            <w:tcW w:w="5400" w:type="dxa"/>
            <w:vAlign w:val="bottom"/>
          </w:tcPr>
          <w:p w:rsidR="00542DA0" w:rsidRPr="00AD1D82" w:rsidRDefault="00542DA0" w:rsidP="00F36610">
            <w:pPr>
              <w:ind w:left="-18" w:right="-198"/>
              <w:rPr>
                <w:rFonts w:ascii="Arial" w:hAnsi="Arial" w:cs="Arial"/>
                <w:szCs w:val="20"/>
              </w:rPr>
            </w:pPr>
            <w:r w:rsidRPr="00AD1D82">
              <w:rPr>
                <w:rFonts w:ascii="Arial" w:hAnsi="Arial" w:cs="Arial"/>
                <w:szCs w:val="20"/>
              </w:rPr>
              <w:t>Derivatives business receivables</w:t>
            </w:r>
          </w:p>
        </w:tc>
        <w:tc>
          <w:tcPr>
            <w:tcW w:w="1584" w:type="dxa"/>
            <w:vAlign w:val="bottom"/>
          </w:tcPr>
          <w:p w:rsidR="00542DA0" w:rsidRPr="00AD1D82" w:rsidRDefault="003B49FE" w:rsidP="00F36610">
            <w:pPr>
              <w:pBdr>
                <w:bottom w:val="single" w:sz="4" w:space="1" w:color="auto"/>
              </w:pBdr>
              <w:ind w:right="-72"/>
              <w:jc w:val="right"/>
              <w:rPr>
                <w:rFonts w:ascii="Arial" w:hAnsi="Arial" w:cs="Arial"/>
                <w:snapToGrid w:val="0"/>
                <w:szCs w:val="20"/>
                <w:lang w:eastAsia="th-TH"/>
              </w:rPr>
            </w:pPr>
            <w:r w:rsidRPr="00AD1D82">
              <w:rPr>
                <w:rFonts w:ascii="Arial" w:hAnsi="Arial" w:cs="Arial"/>
                <w:snapToGrid w:val="0"/>
                <w:szCs w:val="20"/>
                <w:lang w:eastAsia="th-TH"/>
              </w:rPr>
              <w:t>-</w:t>
            </w:r>
          </w:p>
        </w:tc>
        <w:tc>
          <w:tcPr>
            <w:tcW w:w="1584" w:type="dxa"/>
            <w:vAlign w:val="bottom"/>
          </w:tcPr>
          <w:p w:rsidR="00542DA0" w:rsidRPr="00AD1D82" w:rsidRDefault="00542DA0" w:rsidP="00F36610">
            <w:pPr>
              <w:pBdr>
                <w:bottom w:val="single" w:sz="4" w:space="1" w:color="auto"/>
              </w:pBdr>
              <w:ind w:right="-72"/>
              <w:jc w:val="right"/>
              <w:rPr>
                <w:rFonts w:ascii="Arial" w:hAnsi="Arial" w:cs="Arial"/>
                <w:szCs w:val="20"/>
              </w:rPr>
            </w:pPr>
            <w:r w:rsidRPr="00AD1D82">
              <w:rPr>
                <w:rFonts w:ascii="Arial" w:hAnsi="Arial" w:cs="Arial"/>
                <w:szCs w:val="20"/>
              </w:rPr>
              <w:t>-</w:t>
            </w:r>
          </w:p>
        </w:tc>
      </w:tr>
      <w:tr w:rsidR="00542DA0" w:rsidRPr="00AD1D82" w:rsidTr="009F792C">
        <w:trPr>
          <w:trHeight w:val="20"/>
        </w:trPr>
        <w:tc>
          <w:tcPr>
            <w:tcW w:w="5400" w:type="dxa"/>
            <w:vAlign w:val="bottom"/>
          </w:tcPr>
          <w:p w:rsidR="00542DA0" w:rsidRPr="00AD1D82" w:rsidRDefault="00542DA0" w:rsidP="00F36610">
            <w:pPr>
              <w:ind w:left="-18" w:right="-36"/>
              <w:rPr>
                <w:rFonts w:ascii="Arial" w:hAnsi="Arial" w:cs="Arial"/>
                <w:sz w:val="12"/>
                <w:szCs w:val="12"/>
              </w:rPr>
            </w:pPr>
          </w:p>
        </w:tc>
        <w:tc>
          <w:tcPr>
            <w:tcW w:w="1584" w:type="dxa"/>
          </w:tcPr>
          <w:p w:rsidR="00542DA0" w:rsidRPr="00AD1D82" w:rsidRDefault="00542DA0" w:rsidP="00F36610">
            <w:pPr>
              <w:ind w:right="-72"/>
              <w:jc w:val="right"/>
              <w:rPr>
                <w:rFonts w:ascii="Arial" w:hAnsi="Arial" w:cs="Arial"/>
                <w:snapToGrid w:val="0"/>
                <w:sz w:val="12"/>
                <w:szCs w:val="12"/>
                <w:lang w:eastAsia="th-TH"/>
              </w:rPr>
            </w:pPr>
          </w:p>
        </w:tc>
        <w:tc>
          <w:tcPr>
            <w:tcW w:w="1584" w:type="dxa"/>
          </w:tcPr>
          <w:p w:rsidR="00542DA0" w:rsidRPr="00AD1D82" w:rsidRDefault="00542DA0" w:rsidP="00F36610">
            <w:pPr>
              <w:ind w:right="-72"/>
              <w:jc w:val="right"/>
              <w:rPr>
                <w:rFonts w:ascii="Arial" w:hAnsi="Arial" w:cs="Arial"/>
                <w:sz w:val="12"/>
                <w:szCs w:val="12"/>
              </w:rPr>
            </w:pPr>
          </w:p>
        </w:tc>
      </w:tr>
      <w:tr w:rsidR="00542DA0" w:rsidRPr="00AD1D82" w:rsidTr="009F792C">
        <w:trPr>
          <w:trHeight w:val="20"/>
        </w:trPr>
        <w:tc>
          <w:tcPr>
            <w:tcW w:w="5400" w:type="dxa"/>
            <w:vAlign w:val="bottom"/>
          </w:tcPr>
          <w:p w:rsidR="00542DA0" w:rsidRPr="00AD1D82" w:rsidRDefault="00542DA0" w:rsidP="00F36610">
            <w:pPr>
              <w:ind w:left="-18"/>
              <w:rPr>
                <w:rFonts w:ascii="Arial" w:hAnsi="Arial" w:cs="Arial"/>
                <w:szCs w:val="20"/>
              </w:rPr>
            </w:pPr>
            <w:r w:rsidRPr="00AD1D82">
              <w:rPr>
                <w:rFonts w:ascii="Arial" w:hAnsi="Arial" w:cs="Arial"/>
                <w:szCs w:val="20"/>
              </w:rPr>
              <w:t>Total securities and derivatives business receivables</w:t>
            </w:r>
          </w:p>
        </w:tc>
        <w:tc>
          <w:tcPr>
            <w:tcW w:w="1584" w:type="dxa"/>
            <w:vAlign w:val="bottom"/>
          </w:tcPr>
          <w:p w:rsidR="00542DA0" w:rsidRPr="00AD1D82" w:rsidRDefault="003B49FE" w:rsidP="00F36610">
            <w:pPr>
              <w:pBdr>
                <w:bottom w:val="double" w:sz="6" w:space="1" w:color="auto"/>
              </w:pBdr>
              <w:ind w:right="-72"/>
              <w:jc w:val="right"/>
              <w:rPr>
                <w:rFonts w:ascii="Arial" w:hAnsi="Arial" w:cs="Arial"/>
                <w:snapToGrid w:val="0"/>
                <w:szCs w:val="20"/>
                <w:lang w:eastAsia="th-TH"/>
              </w:rPr>
            </w:pPr>
            <w:r w:rsidRPr="00AD1D82">
              <w:rPr>
                <w:rFonts w:ascii="Arial" w:hAnsi="Arial" w:cs="Arial"/>
                <w:snapToGrid w:val="0"/>
                <w:szCs w:val="20"/>
                <w:lang w:eastAsia="th-TH"/>
              </w:rPr>
              <w:t>3,339,888,309</w:t>
            </w:r>
          </w:p>
        </w:tc>
        <w:tc>
          <w:tcPr>
            <w:tcW w:w="1584" w:type="dxa"/>
            <w:vAlign w:val="bottom"/>
          </w:tcPr>
          <w:p w:rsidR="00542DA0" w:rsidRPr="00AD1D82" w:rsidRDefault="00542DA0" w:rsidP="00F36610">
            <w:pPr>
              <w:pBdr>
                <w:bottom w:val="double" w:sz="6" w:space="1" w:color="auto"/>
              </w:pBdr>
              <w:ind w:right="-72"/>
              <w:jc w:val="right"/>
              <w:rPr>
                <w:rFonts w:ascii="Arial" w:hAnsi="Arial" w:cs="Arial"/>
                <w:szCs w:val="20"/>
              </w:rPr>
            </w:pPr>
            <w:r w:rsidRPr="00AD1D82">
              <w:rPr>
                <w:rFonts w:ascii="Arial" w:hAnsi="Arial" w:cs="Arial"/>
                <w:szCs w:val="20"/>
              </w:rPr>
              <w:t>2,720,817,542</w:t>
            </w:r>
          </w:p>
        </w:tc>
      </w:tr>
    </w:tbl>
    <w:p w:rsidR="000C49BF" w:rsidRPr="00AD1D82" w:rsidRDefault="000C49BF" w:rsidP="00F36610">
      <w:pPr>
        <w:tabs>
          <w:tab w:val="left" w:pos="2880"/>
          <w:tab w:val="right" w:pos="7920"/>
        </w:tabs>
        <w:ind w:left="540"/>
        <w:rPr>
          <w:rFonts w:ascii="Arial" w:hAnsi="Arial" w:cs="Arial"/>
          <w:szCs w:val="20"/>
        </w:rPr>
      </w:pPr>
    </w:p>
    <w:p w:rsidR="00BB44CA" w:rsidRPr="00AD1D82" w:rsidRDefault="00BB44CA" w:rsidP="00F36610">
      <w:pPr>
        <w:tabs>
          <w:tab w:val="right" w:pos="7200"/>
        </w:tabs>
        <w:ind w:left="540"/>
        <w:rPr>
          <w:rFonts w:ascii="Arial" w:hAnsi="Arial" w:cs="Arial"/>
          <w:szCs w:val="20"/>
        </w:rPr>
      </w:pPr>
      <w:r w:rsidRPr="00AD1D82">
        <w:rPr>
          <w:rFonts w:ascii="Arial" w:hAnsi="Arial" w:cs="Arial"/>
          <w:szCs w:val="20"/>
        </w:rPr>
        <w:t xml:space="preserve">As at </w:t>
      </w:r>
      <w:r w:rsidR="004B7CFC" w:rsidRPr="00AD1D82">
        <w:rPr>
          <w:rFonts w:ascii="Arial" w:hAnsi="Arial" w:cs="Arial"/>
          <w:szCs w:val="20"/>
        </w:rPr>
        <w:t xml:space="preserve">31 December </w:t>
      </w:r>
      <w:r w:rsidRPr="00AD1D82">
        <w:rPr>
          <w:rFonts w:ascii="Arial" w:hAnsi="Arial" w:cs="Arial"/>
          <w:szCs w:val="20"/>
        </w:rPr>
        <w:t>2017, the Company has receivables which recognition of interest income had been discontinued</w:t>
      </w:r>
      <w:r w:rsidR="00030F75" w:rsidRPr="00AD1D82">
        <w:rPr>
          <w:rFonts w:ascii="Arial" w:hAnsi="Arial" w:cs="Arial"/>
          <w:szCs w:val="20"/>
        </w:rPr>
        <w:t xml:space="preserve"> amounted to Baht 127.22</w:t>
      </w:r>
      <w:r w:rsidR="000B41E8" w:rsidRPr="00AD1D82">
        <w:rPr>
          <w:rFonts w:ascii="Arial" w:hAnsi="Arial" w:cs="Arial"/>
          <w:szCs w:val="20"/>
        </w:rPr>
        <w:t xml:space="preserve"> million. These</w:t>
      </w:r>
      <w:r w:rsidR="000D26BD" w:rsidRPr="00AD1D82">
        <w:rPr>
          <w:rFonts w:ascii="Arial" w:hAnsi="Arial" w:cs="Arial"/>
          <w:szCs w:val="20"/>
        </w:rPr>
        <w:t xml:space="preserve"> receivables was fully recognised</w:t>
      </w:r>
      <w:r w:rsidR="000B41E8" w:rsidRPr="00AD1D82">
        <w:rPr>
          <w:rFonts w:ascii="Arial" w:hAnsi="Arial" w:cs="Arial"/>
          <w:szCs w:val="20"/>
        </w:rPr>
        <w:t xml:space="preserve"> allowance for doubtful debt</w:t>
      </w:r>
      <w:r w:rsidR="000D26BD" w:rsidRPr="00AD1D82">
        <w:rPr>
          <w:rFonts w:ascii="Arial" w:hAnsi="Arial" w:cs="Arial"/>
          <w:szCs w:val="20"/>
        </w:rPr>
        <w:t xml:space="preserve"> (2016: Nil</w:t>
      </w:r>
      <w:r w:rsidR="000B41E8" w:rsidRPr="00AD1D82">
        <w:rPr>
          <w:rFonts w:ascii="Arial" w:hAnsi="Arial" w:cs="Arial"/>
          <w:szCs w:val="20"/>
        </w:rPr>
        <w:t>) in</w:t>
      </w:r>
      <w:r w:rsidRPr="00AD1D82">
        <w:rPr>
          <w:rFonts w:ascii="Arial" w:hAnsi="Arial" w:cs="Arial"/>
          <w:szCs w:val="20"/>
        </w:rPr>
        <w:t xml:space="preserve"> accordance with the Office of the Securities and Exchange Commission’s Notification dated 15 February 2001.</w:t>
      </w:r>
    </w:p>
    <w:p w:rsidR="003F19AF" w:rsidRPr="00AD1D82" w:rsidRDefault="003F19AF" w:rsidP="00F36610">
      <w:pPr>
        <w:tabs>
          <w:tab w:val="right" w:pos="7200"/>
        </w:tabs>
        <w:ind w:left="540"/>
        <w:rPr>
          <w:rFonts w:ascii="Arial" w:hAnsi="Arial" w:cs="Arial"/>
          <w:szCs w:val="20"/>
        </w:rPr>
      </w:pPr>
    </w:p>
    <w:p w:rsidR="003F19AF" w:rsidRPr="00AD1D82" w:rsidRDefault="003F19AF" w:rsidP="00F36610">
      <w:pPr>
        <w:tabs>
          <w:tab w:val="right" w:pos="7200"/>
        </w:tabs>
        <w:ind w:left="540"/>
        <w:rPr>
          <w:rFonts w:ascii="Arial" w:hAnsi="Arial" w:cs="Arial"/>
          <w:szCs w:val="20"/>
        </w:rPr>
      </w:pPr>
      <w:r w:rsidRPr="00AD1D82">
        <w:rPr>
          <w:rFonts w:ascii="Arial" w:hAnsi="Arial" w:cs="Arial"/>
          <w:szCs w:val="20"/>
        </w:rPr>
        <w:t xml:space="preserve">As at </w:t>
      </w:r>
      <w:r w:rsidR="004B7CFC" w:rsidRPr="00AD1D82">
        <w:rPr>
          <w:rFonts w:ascii="Arial" w:hAnsi="Arial" w:cs="Arial"/>
          <w:spacing w:val="-6"/>
          <w:szCs w:val="20"/>
        </w:rPr>
        <w:t xml:space="preserve">31 December </w:t>
      </w:r>
      <w:r w:rsidR="00F6117B" w:rsidRPr="00AD1D82">
        <w:rPr>
          <w:rFonts w:ascii="Arial" w:hAnsi="Arial" w:cs="Arial"/>
          <w:szCs w:val="20"/>
          <w:cs/>
        </w:rPr>
        <w:t>2017</w:t>
      </w:r>
      <w:r w:rsidRPr="00AD1D82">
        <w:rPr>
          <w:rFonts w:ascii="Arial" w:hAnsi="Arial" w:cs="Arial"/>
          <w:szCs w:val="20"/>
        </w:rPr>
        <w:t>, securit</w:t>
      </w:r>
      <w:r w:rsidR="008475A9" w:rsidRPr="00AD1D82">
        <w:rPr>
          <w:rFonts w:ascii="Arial" w:hAnsi="Arial" w:cs="Arial"/>
          <w:szCs w:val="20"/>
        </w:rPr>
        <w:t xml:space="preserve">ies </w:t>
      </w:r>
      <w:r w:rsidRPr="00AD1D82">
        <w:rPr>
          <w:rFonts w:ascii="Arial" w:hAnsi="Arial" w:cs="Arial"/>
          <w:szCs w:val="20"/>
        </w:rPr>
        <w:t xml:space="preserve">borrowing receivables with amounting to Baht </w:t>
      </w:r>
      <w:r w:rsidR="00D7745F" w:rsidRPr="00AD1D82">
        <w:rPr>
          <w:rFonts w:ascii="Arial" w:hAnsi="Arial" w:cs="Arial"/>
          <w:spacing w:val="-6"/>
          <w:szCs w:val="20"/>
        </w:rPr>
        <w:t>74.69</w:t>
      </w:r>
      <w:r w:rsidR="004B7CFC" w:rsidRPr="00AD1D82">
        <w:rPr>
          <w:rFonts w:ascii="Arial" w:hAnsi="Arial" w:cs="Arial"/>
          <w:spacing w:val="-6"/>
          <w:szCs w:val="20"/>
        </w:rPr>
        <w:t xml:space="preserve"> </w:t>
      </w:r>
      <w:r w:rsidRPr="00AD1D82">
        <w:rPr>
          <w:rFonts w:ascii="Arial" w:hAnsi="Arial" w:cs="Arial"/>
          <w:szCs w:val="20"/>
        </w:rPr>
        <w:t>million are cash which the Company pledged as collateral for securities borrowing transactions (</w:t>
      </w:r>
      <w:r w:rsidR="00F6117B" w:rsidRPr="00AD1D82">
        <w:rPr>
          <w:rFonts w:ascii="Arial" w:hAnsi="Arial" w:cs="Arial"/>
          <w:szCs w:val="20"/>
          <w:cs/>
        </w:rPr>
        <w:t>2016</w:t>
      </w:r>
      <w:r w:rsidRPr="00AD1D82">
        <w:rPr>
          <w:rFonts w:ascii="Arial" w:hAnsi="Arial" w:cs="Arial"/>
          <w:szCs w:val="20"/>
          <w:cs/>
        </w:rPr>
        <w:t xml:space="preserve">: </w:t>
      </w:r>
      <w:r w:rsidRPr="00AD1D82">
        <w:rPr>
          <w:rFonts w:ascii="Arial" w:hAnsi="Arial" w:cs="Arial"/>
          <w:szCs w:val="20"/>
        </w:rPr>
        <w:t xml:space="preserve">Baht </w:t>
      </w:r>
      <w:r w:rsidR="008B6003" w:rsidRPr="00AD1D82">
        <w:rPr>
          <w:rFonts w:ascii="Arial" w:hAnsi="Arial" w:cs="Arial"/>
          <w:szCs w:val="20"/>
        </w:rPr>
        <w:t>21.2</w:t>
      </w:r>
      <w:r w:rsidR="00030F75" w:rsidRPr="00AD1D82">
        <w:rPr>
          <w:rFonts w:ascii="Arial" w:hAnsi="Arial" w:cs="Arial"/>
          <w:szCs w:val="20"/>
        </w:rPr>
        <w:t>4</w:t>
      </w:r>
      <w:r w:rsidRPr="00AD1D82">
        <w:rPr>
          <w:rFonts w:ascii="Arial" w:hAnsi="Arial" w:cs="Arial"/>
          <w:szCs w:val="20"/>
          <w:cs/>
        </w:rPr>
        <w:t xml:space="preserve"> </w:t>
      </w:r>
      <w:r w:rsidR="0008487F" w:rsidRPr="00AD1D82">
        <w:rPr>
          <w:rFonts w:ascii="Arial" w:hAnsi="Arial" w:cs="Arial"/>
          <w:szCs w:val="20"/>
        </w:rPr>
        <w:t xml:space="preserve">Million). </w:t>
      </w:r>
      <w:r w:rsidRPr="00AD1D82">
        <w:rPr>
          <w:rFonts w:ascii="Arial" w:hAnsi="Arial" w:cs="Arial"/>
          <w:szCs w:val="20"/>
        </w:rPr>
        <w:t xml:space="preserve">Fair value of borrowed securities amounting to Baht </w:t>
      </w:r>
      <w:r w:rsidR="00D7745F" w:rsidRPr="00AD1D82">
        <w:rPr>
          <w:rFonts w:ascii="Arial" w:hAnsi="Arial" w:cs="Arial"/>
          <w:spacing w:val="-6"/>
          <w:szCs w:val="20"/>
        </w:rPr>
        <w:t>62.73</w:t>
      </w:r>
      <w:r w:rsidR="004B7CFC" w:rsidRPr="00AD1D82">
        <w:rPr>
          <w:rFonts w:ascii="Arial" w:hAnsi="Arial" w:cs="Arial"/>
          <w:spacing w:val="-6"/>
          <w:szCs w:val="20"/>
        </w:rPr>
        <w:t xml:space="preserve"> </w:t>
      </w:r>
      <w:r w:rsidR="003C6ED0" w:rsidRPr="00AD1D82">
        <w:rPr>
          <w:rFonts w:ascii="Arial" w:hAnsi="Arial" w:cs="Arial"/>
          <w:szCs w:val="20"/>
        </w:rPr>
        <w:t xml:space="preserve">million </w:t>
      </w:r>
      <w:r w:rsidRPr="00AD1D82">
        <w:rPr>
          <w:rFonts w:ascii="Arial" w:hAnsi="Arial" w:cs="Arial"/>
          <w:szCs w:val="20"/>
        </w:rPr>
        <w:t>(</w:t>
      </w:r>
      <w:r w:rsidR="00F6117B" w:rsidRPr="00AD1D82">
        <w:rPr>
          <w:rFonts w:ascii="Arial" w:hAnsi="Arial" w:cs="Arial"/>
          <w:szCs w:val="20"/>
          <w:cs/>
        </w:rPr>
        <w:t>2016</w:t>
      </w:r>
      <w:r w:rsidRPr="00AD1D82">
        <w:rPr>
          <w:rFonts w:ascii="Arial" w:hAnsi="Arial" w:cs="Arial"/>
          <w:szCs w:val="20"/>
          <w:cs/>
        </w:rPr>
        <w:t xml:space="preserve">: </w:t>
      </w:r>
      <w:r w:rsidRPr="00AD1D82">
        <w:rPr>
          <w:rFonts w:ascii="Arial" w:hAnsi="Arial" w:cs="Arial"/>
          <w:szCs w:val="20"/>
        </w:rPr>
        <w:t xml:space="preserve">Baht </w:t>
      </w:r>
      <w:r w:rsidR="008B6003" w:rsidRPr="00AD1D82">
        <w:rPr>
          <w:rFonts w:ascii="Arial" w:hAnsi="Arial" w:cs="Arial"/>
          <w:szCs w:val="20"/>
        </w:rPr>
        <w:t>18.6</w:t>
      </w:r>
      <w:r w:rsidR="00030F75" w:rsidRPr="00AD1D82">
        <w:rPr>
          <w:rFonts w:ascii="Arial" w:hAnsi="Arial" w:cs="Arial"/>
          <w:szCs w:val="20"/>
        </w:rPr>
        <w:t>1</w:t>
      </w:r>
      <w:r w:rsidRPr="00AD1D82">
        <w:rPr>
          <w:rFonts w:ascii="Arial" w:hAnsi="Arial" w:cs="Arial"/>
          <w:szCs w:val="20"/>
          <w:cs/>
        </w:rPr>
        <w:t xml:space="preserve"> </w:t>
      </w:r>
      <w:r w:rsidRPr="00AD1D82">
        <w:rPr>
          <w:rFonts w:ascii="Arial" w:hAnsi="Arial" w:cs="Arial"/>
          <w:szCs w:val="20"/>
        </w:rPr>
        <w:t>Million) includes Baht</w:t>
      </w:r>
      <w:r w:rsidR="00D7745F" w:rsidRPr="00AD1D82">
        <w:rPr>
          <w:rFonts w:ascii="Arial" w:hAnsi="Arial" w:cs="Arial"/>
          <w:szCs w:val="20"/>
        </w:rPr>
        <w:t xml:space="preserve"> 20.39</w:t>
      </w:r>
      <w:r w:rsidR="004B7CFC" w:rsidRPr="00AD1D82">
        <w:rPr>
          <w:rFonts w:ascii="Arial" w:hAnsi="Arial" w:cs="Arial"/>
          <w:spacing w:val="-6"/>
          <w:szCs w:val="20"/>
        </w:rPr>
        <w:t xml:space="preserve"> </w:t>
      </w:r>
      <w:r w:rsidR="00231C55" w:rsidRPr="00AD1D82">
        <w:rPr>
          <w:rFonts w:ascii="Arial" w:hAnsi="Arial" w:cs="Arial"/>
          <w:szCs w:val="20"/>
        </w:rPr>
        <w:t xml:space="preserve">million </w:t>
      </w:r>
      <w:r w:rsidRPr="00AD1D82">
        <w:rPr>
          <w:rFonts w:ascii="Arial" w:hAnsi="Arial" w:cs="Arial"/>
          <w:szCs w:val="20"/>
        </w:rPr>
        <w:t xml:space="preserve">of borrowed securities not accounted for short sale </w:t>
      </w:r>
      <w:r w:rsidR="00231C55" w:rsidRPr="00AD1D82">
        <w:rPr>
          <w:rFonts w:ascii="Arial" w:hAnsi="Arial" w:cs="Arial"/>
          <w:szCs w:val="20"/>
        </w:rPr>
        <w:t>transactions or lend to other</w:t>
      </w:r>
      <w:r w:rsidR="000E4515" w:rsidRPr="00AD1D82">
        <w:rPr>
          <w:rFonts w:ascii="Arial" w:hAnsi="Arial" w:cs="Arial"/>
          <w:szCs w:val="20"/>
        </w:rPr>
        <w:t>s</w:t>
      </w:r>
      <w:r w:rsidR="00231C55" w:rsidRPr="00AD1D82">
        <w:rPr>
          <w:rFonts w:ascii="Arial" w:hAnsi="Arial" w:cs="Arial"/>
          <w:szCs w:val="20"/>
        </w:rPr>
        <w:t xml:space="preserve"> (</w:t>
      </w:r>
      <w:r w:rsidR="00F6117B" w:rsidRPr="00AD1D82">
        <w:rPr>
          <w:rFonts w:ascii="Arial" w:hAnsi="Arial" w:cs="Arial"/>
          <w:szCs w:val="20"/>
          <w:cs/>
        </w:rPr>
        <w:t>2016</w:t>
      </w:r>
      <w:r w:rsidRPr="00AD1D82">
        <w:rPr>
          <w:rFonts w:ascii="Arial" w:hAnsi="Arial" w:cs="Arial"/>
          <w:szCs w:val="20"/>
          <w:cs/>
        </w:rPr>
        <w:t xml:space="preserve">: </w:t>
      </w:r>
      <w:r w:rsidRPr="00AD1D82">
        <w:rPr>
          <w:rFonts w:ascii="Arial" w:hAnsi="Arial" w:cs="Arial"/>
          <w:szCs w:val="20"/>
        </w:rPr>
        <w:t xml:space="preserve">Baht </w:t>
      </w:r>
      <w:r w:rsidR="00030F75" w:rsidRPr="00AD1D82">
        <w:rPr>
          <w:rFonts w:ascii="Arial" w:hAnsi="Arial" w:cs="Arial"/>
          <w:szCs w:val="20"/>
        </w:rPr>
        <w:t>10.77</w:t>
      </w:r>
      <w:r w:rsidR="008B6003" w:rsidRPr="00AD1D82">
        <w:rPr>
          <w:rFonts w:ascii="Arial" w:hAnsi="Arial" w:cs="Arial"/>
          <w:szCs w:val="20"/>
        </w:rPr>
        <w:t xml:space="preserve"> </w:t>
      </w:r>
      <w:r w:rsidRPr="00AD1D82">
        <w:rPr>
          <w:rFonts w:ascii="Arial" w:hAnsi="Arial" w:cs="Arial"/>
          <w:szCs w:val="20"/>
        </w:rPr>
        <w:t>Million).</w:t>
      </w:r>
    </w:p>
    <w:p w:rsidR="0008487F" w:rsidRPr="00AD1D82" w:rsidRDefault="0008487F" w:rsidP="00F36610">
      <w:pPr>
        <w:tabs>
          <w:tab w:val="right" w:pos="7200"/>
        </w:tabs>
        <w:ind w:left="540"/>
        <w:rPr>
          <w:rFonts w:ascii="Arial" w:hAnsi="Arial" w:cs="Arial"/>
          <w:spacing w:val="-4"/>
          <w:szCs w:val="20"/>
        </w:rPr>
      </w:pPr>
    </w:p>
    <w:p w:rsidR="001B0502" w:rsidRPr="00AD1D82" w:rsidRDefault="00AD7D31" w:rsidP="00F36610">
      <w:pPr>
        <w:tabs>
          <w:tab w:val="right" w:pos="7200"/>
        </w:tabs>
        <w:ind w:left="540"/>
        <w:rPr>
          <w:rFonts w:ascii="Arial" w:hAnsi="Arial" w:cs="Arial"/>
          <w:szCs w:val="20"/>
        </w:rPr>
      </w:pPr>
      <w:r w:rsidRPr="00AD1D82">
        <w:rPr>
          <w:rFonts w:ascii="Arial" w:hAnsi="Arial" w:cs="Arial"/>
          <w:spacing w:val="-4"/>
          <w:szCs w:val="20"/>
        </w:rPr>
        <w:t xml:space="preserve">As at </w:t>
      </w:r>
      <w:r w:rsidR="004B7CFC" w:rsidRPr="00AD1D82">
        <w:rPr>
          <w:rFonts w:ascii="Arial" w:hAnsi="Arial" w:cs="Arial"/>
          <w:spacing w:val="-4"/>
          <w:szCs w:val="20"/>
        </w:rPr>
        <w:t xml:space="preserve">31 December </w:t>
      </w:r>
      <w:r w:rsidR="00F6117B" w:rsidRPr="00AD1D82">
        <w:rPr>
          <w:rFonts w:ascii="Arial" w:hAnsi="Arial" w:cs="Arial"/>
          <w:spacing w:val="-4"/>
          <w:szCs w:val="20"/>
          <w:lang w:val="en-GB"/>
        </w:rPr>
        <w:t>2017</w:t>
      </w:r>
      <w:r w:rsidRPr="00AD1D82">
        <w:rPr>
          <w:rFonts w:ascii="Arial" w:hAnsi="Arial" w:cs="Arial"/>
          <w:spacing w:val="-4"/>
          <w:szCs w:val="20"/>
        </w:rPr>
        <w:t xml:space="preserve"> and </w:t>
      </w:r>
      <w:r w:rsidR="00F6117B" w:rsidRPr="00AD1D82">
        <w:rPr>
          <w:rFonts w:ascii="Arial" w:hAnsi="Arial" w:cs="Arial"/>
          <w:spacing w:val="-4"/>
          <w:szCs w:val="20"/>
          <w:lang w:val="en-GB"/>
        </w:rPr>
        <w:t>2016</w:t>
      </w:r>
      <w:r w:rsidR="001B0502" w:rsidRPr="00AD1D82">
        <w:rPr>
          <w:rFonts w:ascii="Arial" w:hAnsi="Arial" w:cs="Arial"/>
          <w:spacing w:val="-4"/>
          <w:szCs w:val="20"/>
        </w:rPr>
        <w:t>, the Company has classified its</w:t>
      </w:r>
      <w:r w:rsidR="001B0502" w:rsidRPr="00AD1D82">
        <w:rPr>
          <w:rFonts w:ascii="Arial" w:hAnsi="Arial" w:cs="Arial"/>
          <w:szCs w:val="20"/>
        </w:rPr>
        <w:t xml:space="preserve"> securities </w:t>
      </w:r>
      <w:r w:rsidR="00F80948" w:rsidRPr="00AD1D82">
        <w:rPr>
          <w:rFonts w:ascii="Arial" w:hAnsi="Arial" w:cs="Arial"/>
          <w:szCs w:val="20"/>
        </w:rPr>
        <w:t xml:space="preserve">and derivatives business </w:t>
      </w:r>
      <w:r w:rsidR="001B0502" w:rsidRPr="00AD1D82">
        <w:rPr>
          <w:rFonts w:ascii="Arial" w:hAnsi="Arial" w:cs="Arial"/>
          <w:szCs w:val="20"/>
        </w:rPr>
        <w:t>receivables including related interest receivable</w:t>
      </w:r>
      <w:r w:rsidR="00361FEB" w:rsidRPr="00AD1D82">
        <w:rPr>
          <w:rFonts w:ascii="Arial" w:hAnsi="Arial" w:cs="Arial"/>
          <w:szCs w:val="20"/>
        </w:rPr>
        <w:t>s</w:t>
      </w:r>
      <w:r w:rsidR="001B0502" w:rsidRPr="00AD1D82">
        <w:rPr>
          <w:rFonts w:ascii="Arial" w:hAnsi="Arial" w:cs="Arial"/>
          <w:szCs w:val="20"/>
        </w:rPr>
        <w:t xml:space="preserve"> as follows, in accordance with the relevant guidelines issued by the Office of the Securities and Exchange Commission governing accounting for the non-performing debts of securities companies. </w:t>
      </w:r>
    </w:p>
    <w:p w:rsidR="00D8199A" w:rsidRPr="00AD1D82" w:rsidRDefault="00D8199A" w:rsidP="00F36610">
      <w:pPr>
        <w:tabs>
          <w:tab w:val="right" w:pos="7200"/>
        </w:tabs>
        <w:ind w:left="540"/>
        <w:rPr>
          <w:rFonts w:ascii="Arial" w:hAnsi="Arial" w:cs="Arial"/>
          <w:spacing w:val="-4"/>
          <w:szCs w:val="20"/>
        </w:rPr>
      </w:pPr>
    </w:p>
    <w:tbl>
      <w:tblPr>
        <w:tblW w:w="8552" w:type="dxa"/>
        <w:tblInd w:w="558" w:type="dxa"/>
        <w:tblLayout w:type="fixed"/>
        <w:tblLook w:val="0000" w:firstRow="0" w:lastRow="0" w:firstColumn="0" w:lastColumn="0" w:noHBand="0" w:noVBand="0"/>
      </w:tblPr>
      <w:tblGrid>
        <w:gridCol w:w="1251"/>
        <w:gridCol w:w="1276"/>
        <w:gridCol w:w="1200"/>
        <w:gridCol w:w="1191"/>
        <w:gridCol w:w="1294"/>
        <w:gridCol w:w="1116"/>
        <w:gridCol w:w="1224"/>
      </w:tblGrid>
      <w:tr w:rsidR="00162A4A" w:rsidRPr="00AD1D82" w:rsidTr="008475A9">
        <w:tc>
          <w:tcPr>
            <w:tcW w:w="1251" w:type="dxa"/>
            <w:vAlign w:val="bottom"/>
          </w:tcPr>
          <w:p w:rsidR="00162A4A" w:rsidRPr="00AD1D82" w:rsidRDefault="00162A4A" w:rsidP="00F36610">
            <w:pPr>
              <w:ind w:right="-27"/>
              <w:jc w:val="left"/>
              <w:rPr>
                <w:rFonts w:ascii="Arial" w:hAnsi="Arial" w:cs="Arial"/>
                <w:sz w:val="16"/>
                <w:szCs w:val="16"/>
                <w:u w:val="single"/>
              </w:rPr>
            </w:pPr>
          </w:p>
        </w:tc>
        <w:tc>
          <w:tcPr>
            <w:tcW w:w="3667" w:type="dxa"/>
            <w:gridSpan w:val="3"/>
            <w:vAlign w:val="bottom"/>
          </w:tcPr>
          <w:p w:rsidR="00162A4A" w:rsidRPr="00AD1D82" w:rsidRDefault="00F6117B" w:rsidP="00F36610">
            <w:pPr>
              <w:pBdr>
                <w:bottom w:val="single" w:sz="4" w:space="1" w:color="auto"/>
              </w:pBdr>
              <w:ind w:right="-72"/>
              <w:jc w:val="center"/>
              <w:rPr>
                <w:rFonts w:ascii="Arial" w:hAnsi="Arial" w:cs="Arial"/>
                <w:b/>
                <w:bCs/>
                <w:sz w:val="16"/>
                <w:szCs w:val="16"/>
              </w:rPr>
            </w:pPr>
            <w:r w:rsidRPr="00AD1D82">
              <w:rPr>
                <w:rFonts w:ascii="Arial" w:hAnsi="Arial" w:cs="Arial"/>
                <w:b/>
                <w:bCs/>
                <w:sz w:val="16"/>
                <w:szCs w:val="16"/>
                <w:lang w:val="en-GB"/>
              </w:rPr>
              <w:t>2017</w:t>
            </w:r>
          </w:p>
        </w:tc>
        <w:tc>
          <w:tcPr>
            <w:tcW w:w="3634" w:type="dxa"/>
            <w:gridSpan w:val="3"/>
            <w:vAlign w:val="bottom"/>
          </w:tcPr>
          <w:p w:rsidR="00162A4A" w:rsidRPr="00AD1D82" w:rsidRDefault="00F6117B" w:rsidP="00F36610">
            <w:pPr>
              <w:pBdr>
                <w:bottom w:val="single" w:sz="4" w:space="1" w:color="auto"/>
              </w:pBdr>
              <w:ind w:right="-72"/>
              <w:jc w:val="center"/>
              <w:rPr>
                <w:rFonts w:ascii="Arial" w:hAnsi="Arial" w:cs="Arial"/>
                <w:b/>
                <w:bCs/>
                <w:sz w:val="16"/>
                <w:szCs w:val="16"/>
              </w:rPr>
            </w:pPr>
            <w:r w:rsidRPr="00AD1D82">
              <w:rPr>
                <w:rFonts w:ascii="Arial" w:hAnsi="Arial" w:cs="Arial"/>
                <w:b/>
                <w:bCs/>
                <w:sz w:val="16"/>
                <w:szCs w:val="16"/>
                <w:lang w:val="en-GB"/>
              </w:rPr>
              <w:t>2016</w:t>
            </w:r>
          </w:p>
        </w:tc>
      </w:tr>
      <w:tr w:rsidR="00162A4A" w:rsidRPr="00AD1D82" w:rsidTr="008475A9">
        <w:trPr>
          <w:trHeight w:val="792"/>
        </w:trPr>
        <w:tc>
          <w:tcPr>
            <w:tcW w:w="1251" w:type="dxa"/>
            <w:vAlign w:val="bottom"/>
          </w:tcPr>
          <w:p w:rsidR="00162A4A" w:rsidRPr="00AD1D82" w:rsidRDefault="00162A4A" w:rsidP="00F36610">
            <w:pPr>
              <w:ind w:right="-27"/>
              <w:jc w:val="left"/>
              <w:rPr>
                <w:rFonts w:ascii="Arial" w:hAnsi="Arial" w:cs="Arial"/>
                <w:sz w:val="16"/>
                <w:szCs w:val="16"/>
                <w:u w:val="single"/>
              </w:rPr>
            </w:pPr>
          </w:p>
        </w:tc>
        <w:tc>
          <w:tcPr>
            <w:tcW w:w="1276" w:type="dxa"/>
            <w:vAlign w:val="bottom"/>
          </w:tcPr>
          <w:p w:rsidR="00162A4A" w:rsidRPr="00AD1D82" w:rsidRDefault="004A7B87"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Se</w:t>
            </w:r>
            <w:r w:rsidR="00162A4A" w:rsidRPr="00AD1D82">
              <w:rPr>
                <w:rFonts w:ascii="Arial" w:hAnsi="Arial" w:cs="Arial"/>
                <w:b/>
                <w:bCs/>
                <w:sz w:val="16"/>
                <w:szCs w:val="16"/>
              </w:rPr>
              <w:t>curities and derivative</w:t>
            </w:r>
            <w:r w:rsidR="008475A9" w:rsidRPr="00AD1D82">
              <w:rPr>
                <w:rFonts w:ascii="Arial" w:hAnsi="Arial" w:cs="Arial"/>
                <w:b/>
                <w:bCs/>
                <w:sz w:val="16"/>
                <w:szCs w:val="16"/>
              </w:rPr>
              <w:t>s</w:t>
            </w:r>
            <w:r w:rsidR="00162A4A" w:rsidRPr="00AD1D82">
              <w:rPr>
                <w:rFonts w:ascii="Arial" w:hAnsi="Arial" w:cs="Arial"/>
                <w:b/>
                <w:bCs/>
                <w:sz w:val="16"/>
                <w:szCs w:val="16"/>
              </w:rPr>
              <w:t xml:space="preserve">  business receivables   </w:t>
            </w:r>
          </w:p>
          <w:p w:rsidR="00162A4A" w:rsidRPr="00AD1D82" w:rsidRDefault="00162A4A"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c>
          <w:tcPr>
            <w:tcW w:w="1200" w:type="dxa"/>
            <w:vAlign w:val="bottom"/>
          </w:tcPr>
          <w:p w:rsidR="00162A4A" w:rsidRPr="00AD1D82" w:rsidRDefault="00162A4A" w:rsidP="00F36610">
            <w:pPr>
              <w:pBdr>
                <w:bottom w:val="single" w:sz="4" w:space="1" w:color="auto"/>
              </w:pBdr>
              <w:ind w:right="-72"/>
              <w:jc w:val="right"/>
              <w:rPr>
                <w:rFonts w:ascii="Arial" w:hAnsi="Arial" w:cs="Arial"/>
                <w:b/>
                <w:bCs/>
                <w:sz w:val="16"/>
                <w:szCs w:val="16"/>
              </w:rPr>
            </w:pPr>
          </w:p>
          <w:p w:rsidR="00157963" w:rsidRPr="00AD1D82" w:rsidRDefault="00162A4A"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 xml:space="preserve">Allowance </w:t>
            </w:r>
          </w:p>
          <w:p w:rsidR="00162A4A" w:rsidRPr="00AD1D82" w:rsidRDefault="00162A4A"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 xml:space="preserve">for doubtful accounts </w:t>
            </w:r>
          </w:p>
          <w:p w:rsidR="00162A4A" w:rsidRPr="00AD1D82" w:rsidRDefault="00162A4A"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c>
          <w:tcPr>
            <w:tcW w:w="1191" w:type="dxa"/>
            <w:vAlign w:val="bottom"/>
          </w:tcPr>
          <w:p w:rsidR="00162A4A" w:rsidRPr="00AD1D82" w:rsidRDefault="00162A4A" w:rsidP="00F36610">
            <w:pPr>
              <w:pBdr>
                <w:bottom w:val="single" w:sz="4" w:space="1" w:color="auto"/>
              </w:pBdr>
              <w:ind w:right="-72"/>
              <w:jc w:val="right"/>
              <w:rPr>
                <w:rFonts w:ascii="Arial" w:hAnsi="Arial" w:cs="Arial"/>
                <w:b/>
                <w:bCs/>
                <w:sz w:val="16"/>
                <w:szCs w:val="16"/>
              </w:rPr>
            </w:pPr>
          </w:p>
          <w:p w:rsidR="00162A4A" w:rsidRPr="00AD1D82" w:rsidRDefault="00162A4A"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c>
          <w:tcPr>
            <w:tcW w:w="1294" w:type="dxa"/>
            <w:vAlign w:val="bottom"/>
          </w:tcPr>
          <w:p w:rsidR="00162A4A" w:rsidRPr="00AD1D82" w:rsidRDefault="00162A4A"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Securities and derivative</w:t>
            </w:r>
            <w:r w:rsidR="008475A9" w:rsidRPr="00AD1D82">
              <w:rPr>
                <w:rFonts w:ascii="Arial" w:hAnsi="Arial" w:cs="Arial"/>
                <w:b/>
                <w:bCs/>
                <w:sz w:val="16"/>
                <w:szCs w:val="16"/>
              </w:rPr>
              <w:t>s</w:t>
            </w:r>
            <w:r w:rsidRPr="00AD1D82">
              <w:rPr>
                <w:rFonts w:ascii="Arial" w:hAnsi="Arial" w:cs="Arial"/>
                <w:b/>
                <w:bCs/>
                <w:sz w:val="16"/>
                <w:szCs w:val="16"/>
              </w:rPr>
              <w:t xml:space="preserve">  business receivables   </w:t>
            </w:r>
          </w:p>
          <w:p w:rsidR="00162A4A" w:rsidRPr="00AD1D82" w:rsidRDefault="00162A4A"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c>
          <w:tcPr>
            <w:tcW w:w="1116" w:type="dxa"/>
            <w:vAlign w:val="bottom"/>
          </w:tcPr>
          <w:p w:rsidR="00162A4A" w:rsidRPr="00AD1D82" w:rsidRDefault="00162A4A" w:rsidP="00F36610">
            <w:pPr>
              <w:pBdr>
                <w:bottom w:val="single" w:sz="4" w:space="1" w:color="auto"/>
              </w:pBdr>
              <w:ind w:right="-72"/>
              <w:jc w:val="right"/>
              <w:rPr>
                <w:rFonts w:ascii="Arial" w:hAnsi="Arial" w:cs="Arial"/>
                <w:b/>
                <w:bCs/>
                <w:sz w:val="16"/>
                <w:szCs w:val="16"/>
              </w:rPr>
            </w:pPr>
          </w:p>
          <w:p w:rsidR="00157963" w:rsidRPr="00AD1D82" w:rsidRDefault="00162A4A"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 xml:space="preserve">Allowance </w:t>
            </w:r>
          </w:p>
          <w:p w:rsidR="00162A4A" w:rsidRPr="00AD1D82" w:rsidRDefault="00162A4A"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 xml:space="preserve">for doubtful accounts </w:t>
            </w:r>
          </w:p>
          <w:p w:rsidR="00162A4A" w:rsidRPr="00AD1D82" w:rsidRDefault="00162A4A"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c>
          <w:tcPr>
            <w:tcW w:w="1224" w:type="dxa"/>
            <w:vAlign w:val="bottom"/>
          </w:tcPr>
          <w:p w:rsidR="00162A4A" w:rsidRPr="00AD1D82" w:rsidRDefault="00162A4A" w:rsidP="00F36610">
            <w:pPr>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r>
      <w:tr w:rsidR="00542DA0" w:rsidRPr="00AD1D82" w:rsidTr="008475A9">
        <w:trPr>
          <w:trHeight w:val="63"/>
        </w:trPr>
        <w:tc>
          <w:tcPr>
            <w:tcW w:w="1251" w:type="dxa"/>
            <w:vAlign w:val="bottom"/>
          </w:tcPr>
          <w:p w:rsidR="00542DA0" w:rsidRPr="00AD1D82" w:rsidRDefault="00542DA0" w:rsidP="00F36610">
            <w:pPr>
              <w:tabs>
                <w:tab w:val="left" w:pos="1260"/>
              </w:tabs>
              <w:ind w:right="-27"/>
              <w:jc w:val="left"/>
              <w:rPr>
                <w:rFonts w:ascii="Arial" w:hAnsi="Arial" w:cs="Arial"/>
                <w:sz w:val="12"/>
                <w:szCs w:val="12"/>
              </w:rPr>
            </w:pPr>
          </w:p>
        </w:tc>
        <w:tc>
          <w:tcPr>
            <w:tcW w:w="1276" w:type="dxa"/>
            <w:vAlign w:val="bottom"/>
          </w:tcPr>
          <w:p w:rsidR="00542DA0" w:rsidRPr="00AD1D82" w:rsidRDefault="00542DA0" w:rsidP="00F36610">
            <w:pPr>
              <w:tabs>
                <w:tab w:val="decimal" w:pos="743"/>
              </w:tabs>
              <w:ind w:right="-72"/>
              <w:jc w:val="right"/>
              <w:rPr>
                <w:rFonts w:ascii="Arial" w:hAnsi="Arial" w:cs="Arial"/>
                <w:sz w:val="12"/>
                <w:szCs w:val="12"/>
              </w:rPr>
            </w:pPr>
          </w:p>
        </w:tc>
        <w:tc>
          <w:tcPr>
            <w:tcW w:w="1200" w:type="dxa"/>
            <w:vAlign w:val="bottom"/>
          </w:tcPr>
          <w:p w:rsidR="00542DA0" w:rsidRPr="00AD1D82" w:rsidRDefault="00542DA0" w:rsidP="00F36610">
            <w:pPr>
              <w:tabs>
                <w:tab w:val="decimal" w:pos="743"/>
              </w:tabs>
              <w:ind w:right="-72"/>
              <w:jc w:val="right"/>
              <w:rPr>
                <w:rFonts w:ascii="Arial" w:hAnsi="Arial" w:cs="Arial"/>
                <w:sz w:val="12"/>
                <w:szCs w:val="12"/>
              </w:rPr>
            </w:pPr>
          </w:p>
        </w:tc>
        <w:tc>
          <w:tcPr>
            <w:tcW w:w="1191" w:type="dxa"/>
            <w:vAlign w:val="bottom"/>
          </w:tcPr>
          <w:p w:rsidR="00542DA0" w:rsidRPr="00AD1D82" w:rsidRDefault="00542DA0" w:rsidP="00F36610">
            <w:pPr>
              <w:tabs>
                <w:tab w:val="decimal" w:pos="743"/>
              </w:tabs>
              <w:ind w:right="-72"/>
              <w:jc w:val="right"/>
              <w:rPr>
                <w:rFonts w:ascii="Arial" w:hAnsi="Arial" w:cs="Arial"/>
                <w:sz w:val="12"/>
                <w:szCs w:val="12"/>
              </w:rPr>
            </w:pPr>
          </w:p>
        </w:tc>
        <w:tc>
          <w:tcPr>
            <w:tcW w:w="1294" w:type="dxa"/>
            <w:vAlign w:val="bottom"/>
          </w:tcPr>
          <w:p w:rsidR="00542DA0" w:rsidRPr="00AD1D82" w:rsidRDefault="00542DA0" w:rsidP="00F36610">
            <w:pPr>
              <w:tabs>
                <w:tab w:val="decimal" w:pos="743"/>
              </w:tabs>
              <w:ind w:right="-72"/>
              <w:jc w:val="right"/>
              <w:rPr>
                <w:rFonts w:ascii="Arial" w:hAnsi="Arial" w:cs="Arial"/>
                <w:sz w:val="12"/>
                <w:szCs w:val="12"/>
              </w:rPr>
            </w:pPr>
          </w:p>
        </w:tc>
        <w:tc>
          <w:tcPr>
            <w:tcW w:w="1116" w:type="dxa"/>
            <w:vAlign w:val="bottom"/>
          </w:tcPr>
          <w:p w:rsidR="00542DA0" w:rsidRPr="00AD1D82" w:rsidRDefault="00542DA0" w:rsidP="00F36610">
            <w:pPr>
              <w:tabs>
                <w:tab w:val="decimal" w:pos="743"/>
              </w:tabs>
              <w:ind w:right="-72"/>
              <w:jc w:val="right"/>
              <w:rPr>
                <w:rFonts w:ascii="Arial" w:hAnsi="Arial" w:cs="Arial"/>
                <w:sz w:val="12"/>
                <w:szCs w:val="12"/>
              </w:rPr>
            </w:pPr>
          </w:p>
        </w:tc>
        <w:tc>
          <w:tcPr>
            <w:tcW w:w="1224" w:type="dxa"/>
            <w:vAlign w:val="bottom"/>
          </w:tcPr>
          <w:p w:rsidR="00542DA0" w:rsidRPr="00AD1D82" w:rsidRDefault="00542DA0" w:rsidP="00F36610">
            <w:pPr>
              <w:tabs>
                <w:tab w:val="decimal" w:pos="743"/>
              </w:tabs>
              <w:ind w:right="-72"/>
              <w:jc w:val="right"/>
              <w:rPr>
                <w:rFonts w:ascii="Arial" w:hAnsi="Arial" w:cs="Arial"/>
                <w:sz w:val="12"/>
                <w:szCs w:val="12"/>
              </w:rPr>
            </w:pPr>
          </w:p>
        </w:tc>
      </w:tr>
      <w:tr w:rsidR="007C7771" w:rsidRPr="00AD1D82" w:rsidTr="008475A9">
        <w:trPr>
          <w:trHeight w:val="63"/>
        </w:trPr>
        <w:tc>
          <w:tcPr>
            <w:tcW w:w="1251" w:type="dxa"/>
            <w:vAlign w:val="bottom"/>
          </w:tcPr>
          <w:p w:rsidR="007C7771" w:rsidRPr="00AD1D82" w:rsidRDefault="007C7771" w:rsidP="00F36610">
            <w:pPr>
              <w:tabs>
                <w:tab w:val="left" w:pos="1260"/>
              </w:tabs>
              <w:ind w:right="-27"/>
              <w:jc w:val="left"/>
              <w:rPr>
                <w:rFonts w:ascii="Arial" w:hAnsi="Arial" w:cs="Arial"/>
                <w:sz w:val="16"/>
                <w:szCs w:val="16"/>
              </w:rPr>
            </w:pPr>
            <w:r w:rsidRPr="00AD1D82">
              <w:rPr>
                <w:rFonts w:ascii="Arial" w:hAnsi="Arial" w:cs="Arial"/>
                <w:sz w:val="16"/>
                <w:szCs w:val="16"/>
              </w:rPr>
              <w:t>Normal debts</w:t>
            </w:r>
          </w:p>
        </w:tc>
        <w:tc>
          <w:tcPr>
            <w:tcW w:w="1276" w:type="dxa"/>
            <w:vAlign w:val="bottom"/>
          </w:tcPr>
          <w:p w:rsidR="007C7771" w:rsidRPr="00AD1D82" w:rsidRDefault="00193C70" w:rsidP="00F36610">
            <w:pPr>
              <w:tabs>
                <w:tab w:val="decimal" w:pos="743"/>
              </w:tabs>
              <w:ind w:right="-72"/>
              <w:jc w:val="right"/>
              <w:rPr>
                <w:rFonts w:ascii="Arial" w:hAnsi="Arial" w:cs="Arial"/>
                <w:sz w:val="16"/>
                <w:szCs w:val="16"/>
              </w:rPr>
            </w:pPr>
            <w:r w:rsidRPr="00AD1D82">
              <w:rPr>
                <w:rFonts w:ascii="Arial" w:hAnsi="Arial" w:cs="Arial"/>
                <w:sz w:val="16"/>
                <w:szCs w:val="16"/>
              </w:rPr>
              <w:t>3,339,888,309</w:t>
            </w:r>
          </w:p>
        </w:tc>
        <w:tc>
          <w:tcPr>
            <w:tcW w:w="1200" w:type="dxa"/>
            <w:vAlign w:val="bottom"/>
          </w:tcPr>
          <w:p w:rsidR="007C7771" w:rsidRPr="00AD1D82" w:rsidRDefault="00193C70" w:rsidP="00F36610">
            <w:pPr>
              <w:tabs>
                <w:tab w:val="decimal" w:pos="743"/>
              </w:tabs>
              <w:ind w:right="-72"/>
              <w:jc w:val="right"/>
              <w:rPr>
                <w:rFonts w:ascii="Arial" w:hAnsi="Arial" w:cs="Arial"/>
                <w:sz w:val="16"/>
                <w:szCs w:val="16"/>
              </w:rPr>
            </w:pPr>
            <w:r w:rsidRPr="00AD1D82">
              <w:rPr>
                <w:rFonts w:ascii="Arial" w:hAnsi="Arial" w:cs="Arial"/>
                <w:sz w:val="16"/>
                <w:szCs w:val="16"/>
              </w:rPr>
              <w:t>-</w:t>
            </w:r>
          </w:p>
        </w:tc>
        <w:tc>
          <w:tcPr>
            <w:tcW w:w="1191" w:type="dxa"/>
            <w:vAlign w:val="bottom"/>
          </w:tcPr>
          <w:p w:rsidR="007C7771" w:rsidRPr="00AD1D82" w:rsidRDefault="00193C70" w:rsidP="00F36610">
            <w:pPr>
              <w:tabs>
                <w:tab w:val="decimal" w:pos="743"/>
              </w:tabs>
              <w:ind w:right="-72"/>
              <w:jc w:val="right"/>
              <w:rPr>
                <w:rFonts w:ascii="Arial" w:hAnsi="Arial" w:cs="Arial"/>
                <w:sz w:val="16"/>
                <w:szCs w:val="16"/>
              </w:rPr>
            </w:pPr>
            <w:r w:rsidRPr="00AD1D82">
              <w:rPr>
                <w:rFonts w:ascii="Arial" w:hAnsi="Arial" w:cs="Arial"/>
                <w:sz w:val="16"/>
                <w:szCs w:val="16"/>
              </w:rPr>
              <w:t>3,339,888,309</w:t>
            </w:r>
          </w:p>
        </w:tc>
        <w:tc>
          <w:tcPr>
            <w:tcW w:w="1294" w:type="dxa"/>
            <w:vAlign w:val="bottom"/>
          </w:tcPr>
          <w:p w:rsidR="007C7771" w:rsidRPr="00AD1D82" w:rsidRDefault="007C7771" w:rsidP="00F36610">
            <w:pPr>
              <w:tabs>
                <w:tab w:val="decimal" w:pos="743"/>
              </w:tabs>
              <w:ind w:right="-72"/>
              <w:jc w:val="right"/>
              <w:rPr>
                <w:rFonts w:ascii="Arial" w:hAnsi="Arial" w:cs="Arial"/>
                <w:sz w:val="16"/>
                <w:szCs w:val="16"/>
              </w:rPr>
            </w:pPr>
            <w:r w:rsidRPr="00AD1D82">
              <w:rPr>
                <w:rFonts w:ascii="Arial" w:hAnsi="Arial" w:cs="Arial"/>
                <w:sz w:val="16"/>
                <w:szCs w:val="16"/>
              </w:rPr>
              <w:t>2,720,817,542</w:t>
            </w:r>
          </w:p>
        </w:tc>
        <w:tc>
          <w:tcPr>
            <w:tcW w:w="1116" w:type="dxa"/>
            <w:vAlign w:val="bottom"/>
          </w:tcPr>
          <w:p w:rsidR="007C7771" w:rsidRPr="00AD1D82" w:rsidRDefault="007C7771" w:rsidP="00F36610">
            <w:pPr>
              <w:tabs>
                <w:tab w:val="decimal" w:pos="743"/>
              </w:tabs>
              <w:ind w:right="-72"/>
              <w:jc w:val="right"/>
              <w:rPr>
                <w:rFonts w:ascii="Arial" w:hAnsi="Arial" w:cs="Arial"/>
                <w:sz w:val="16"/>
                <w:szCs w:val="16"/>
              </w:rPr>
            </w:pPr>
            <w:r w:rsidRPr="00AD1D82">
              <w:rPr>
                <w:rFonts w:ascii="Arial" w:hAnsi="Arial" w:cs="Arial"/>
                <w:sz w:val="16"/>
                <w:szCs w:val="16"/>
              </w:rPr>
              <w:t>-</w:t>
            </w:r>
          </w:p>
        </w:tc>
        <w:tc>
          <w:tcPr>
            <w:tcW w:w="1224" w:type="dxa"/>
            <w:vAlign w:val="bottom"/>
          </w:tcPr>
          <w:p w:rsidR="007C7771" w:rsidRPr="00AD1D82" w:rsidRDefault="007C7771" w:rsidP="00F36610">
            <w:pPr>
              <w:tabs>
                <w:tab w:val="decimal" w:pos="743"/>
              </w:tabs>
              <w:ind w:right="-72"/>
              <w:jc w:val="right"/>
              <w:rPr>
                <w:rFonts w:ascii="Arial" w:hAnsi="Arial" w:cs="Arial"/>
                <w:sz w:val="16"/>
                <w:szCs w:val="16"/>
              </w:rPr>
            </w:pPr>
            <w:r w:rsidRPr="00AD1D82">
              <w:rPr>
                <w:rFonts w:ascii="Arial" w:hAnsi="Arial" w:cs="Arial"/>
                <w:sz w:val="16"/>
                <w:szCs w:val="16"/>
              </w:rPr>
              <w:t>2,720,817,542</w:t>
            </w:r>
          </w:p>
        </w:tc>
      </w:tr>
      <w:tr w:rsidR="007C7771" w:rsidRPr="00AD1D82" w:rsidTr="008475A9">
        <w:tc>
          <w:tcPr>
            <w:tcW w:w="1251" w:type="dxa"/>
            <w:vAlign w:val="bottom"/>
          </w:tcPr>
          <w:p w:rsidR="007C7771" w:rsidRPr="00AD1D82" w:rsidRDefault="007C7771" w:rsidP="00F36610">
            <w:pPr>
              <w:tabs>
                <w:tab w:val="left" w:pos="1260"/>
              </w:tabs>
              <w:ind w:right="-27"/>
              <w:jc w:val="left"/>
              <w:rPr>
                <w:rFonts w:ascii="Arial" w:hAnsi="Arial" w:cs="Arial"/>
                <w:sz w:val="16"/>
                <w:szCs w:val="16"/>
              </w:rPr>
            </w:pPr>
            <w:r w:rsidRPr="00AD1D82">
              <w:rPr>
                <w:rFonts w:ascii="Arial" w:hAnsi="Arial" w:cs="Arial"/>
                <w:sz w:val="16"/>
                <w:szCs w:val="16"/>
              </w:rPr>
              <w:t xml:space="preserve">Substandard </w:t>
            </w:r>
          </w:p>
          <w:p w:rsidR="007C7771" w:rsidRPr="00AD1D82" w:rsidRDefault="007C7771" w:rsidP="00F36610">
            <w:pPr>
              <w:tabs>
                <w:tab w:val="left" w:pos="1260"/>
              </w:tabs>
              <w:ind w:right="-27"/>
              <w:jc w:val="left"/>
              <w:rPr>
                <w:rFonts w:ascii="Arial" w:hAnsi="Arial" w:cs="Arial"/>
                <w:sz w:val="16"/>
                <w:szCs w:val="16"/>
              </w:rPr>
            </w:pPr>
            <w:r w:rsidRPr="00AD1D82">
              <w:rPr>
                <w:rFonts w:ascii="Arial" w:hAnsi="Arial" w:cs="Arial"/>
                <w:sz w:val="16"/>
                <w:szCs w:val="16"/>
              </w:rPr>
              <w:t xml:space="preserve">   debts</w:t>
            </w:r>
          </w:p>
        </w:tc>
        <w:tc>
          <w:tcPr>
            <w:tcW w:w="1276" w:type="dxa"/>
            <w:vAlign w:val="bottom"/>
          </w:tcPr>
          <w:p w:rsidR="007C7771" w:rsidRPr="00AD1D82" w:rsidRDefault="00193C70" w:rsidP="00F36610">
            <w:pPr>
              <w:tabs>
                <w:tab w:val="decimal" w:pos="743"/>
              </w:tabs>
              <w:ind w:right="-72"/>
              <w:jc w:val="right"/>
              <w:rPr>
                <w:rFonts w:ascii="Arial" w:hAnsi="Arial" w:cs="Arial"/>
                <w:sz w:val="16"/>
                <w:szCs w:val="16"/>
              </w:rPr>
            </w:pPr>
            <w:r w:rsidRPr="00AD1D82">
              <w:rPr>
                <w:rFonts w:ascii="Arial" w:hAnsi="Arial" w:cs="Arial"/>
                <w:sz w:val="16"/>
                <w:szCs w:val="16"/>
              </w:rPr>
              <w:t>-</w:t>
            </w:r>
          </w:p>
        </w:tc>
        <w:tc>
          <w:tcPr>
            <w:tcW w:w="1200" w:type="dxa"/>
            <w:vAlign w:val="bottom"/>
          </w:tcPr>
          <w:p w:rsidR="007C7771" w:rsidRPr="00AD1D82" w:rsidRDefault="00193C70" w:rsidP="00F36610">
            <w:pPr>
              <w:tabs>
                <w:tab w:val="decimal" w:pos="743"/>
              </w:tabs>
              <w:ind w:right="-72"/>
              <w:jc w:val="right"/>
              <w:rPr>
                <w:rFonts w:ascii="Arial" w:hAnsi="Arial" w:cs="Arial"/>
                <w:sz w:val="16"/>
                <w:szCs w:val="16"/>
              </w:rPr>
            </w:pPr>
            <w:r w:rsidRPr="00AD1D82">
              <w:rPr>
                <w:rFonts w:ascii="Arial" w:hAnsi="Arial" w:cs="Arial"/>
                <w:sz w:val="16"/>
                <w:szCs w:val="16"/>
              </w:rPr>
              <w:t>-</w:t>
            </w:r>
          </w:p>
        </w:tc>
        <w:tc>
          <w:tcPr>
            <w:tcW w:w="1191" w:type="dxa"/>
            <w:vAlign w:val="bottom"/>
          </w:tcPr>
          <w:p w:rsidR="007C7771" w:rsidRPr="00AD1D82" w:rsidRDefault="00193C70" w:rsidP="00F36610">
            <w:pPr>
              <w:tabs>
                <w:tab w:val="decimal" w:pos="743"/>
              </w:tabs>
              <w:ind w:right="-72"/>
              <w:jc w:val="right"/>
              <w:rPr>
                <w:rFonts w:ascii="Arial" w:hAnsi="Arial" w:cs="Arial"/>
                <w:sz w:val="16"/>
                <w:szCs w:val="16"/>
              </w:rPr>
            </w:pPr>
            <w:r w:rsidRPr="00AD1D82">
              <w:rPr>
                <w:rFonts w:ascii="Arial" w:hAnsi="Arial" w:cs="Arial"/>
                <w:sz w:val="16"/>
                <w:szCs w:val="16"/>
              </w:rPr>
              <w:t>-</w:t>
            </w:r>
          </w:p>
        </w:tc>
        <w:tc>
          <w:tcPr>
            <w:tcW w:w="1294" w:type="dxa"/>
            <w:vAlign w:val="bottom"/>
          </w:tcPr>
          <w:p w:rsidR="007C7771" w:rsidRPr="00AD1D82" w:rsidRDefault="007C7771" w:rsidP="00F36610">
            <w:pPr>
              <w:tabs>
                <w:tab w:val="decimal" w:pos="743"/>
              </w:tabs>
              <w:ind w:right="-72"/>
              <w:jc w:val="right"/>
              <w:rPr>
                <w:rFonts w:ascii="Arial" w:hAnsi="Arial" w:cs="Arial"/>
                <w:sz w:val="16"/>
                <w:szCs w:val="16"/>
              </w:rPr>
            </w:pPr>
            <w:r w:rsidRPr="00AD1D82">
              <w:rPr>
                <w:rFonts w:ascii="Arial" w:hAnsi="Arial" w:cs="Arial"/>
                <w:sz w:val="16"/>
                <w:szCs w:val="16"/>
                <w:cs/>
              </w:rPr>
              <w:t>-</w:t>
            </w:r>
          </w:p>
        </w:tc>
        <w:tc>
          <w:tcPr>
            <w:tcW w:w="1116" w:type="dxa"/>
            <w:vAlign w:val="bottom"/>
          </w:tcPr>
          <w:p w:rsidR="007C7771" w:rsidRPr="00AD1D82" w:rsidRDefault="007C7771" w:rsidP="00F36610">
            <w:pPr>
              <w:tabs>
                <w:tab w:val="decimal" w:pos="743"/>
              </w:tabs>
              <w:ind w:right="-72"/>
              <w:jc w:val="right"/>
              <w:rPr>
                <w:rFonts w:ascii="Arial" w:hAnsi="Arial" w:cs="Arial"/>
                <w:sz w:val="16"/>
                <w:szCs w:val="16"/>
              </w:rPr>
            </w:pPr>
            <w:r w:rsidRPr="00AD1D82">
              <w:rPr>
                <w:rFonts w:ascii="Arial" w:hAnsi="Arial" w:cs="Arial"/>
                <w:sz w:val="16"/>
                <w:szCs w:val="16"/>
                <w:cs/>
              </w:rPr>
              <w:t>-</w:t>
            </w:r>
          </w:p>
        </w:tc>
        <w:tc>
          <w:tcPr>
            <w:tcW w:w="1224" w:type="dxa"/>
            <w:vAlign w:val="bottom"/>
          </w:tcPr>
          <w:p w:rsidR="007C7771" w:rsidRPr="00AD1D82" w:rsidRDefault="007C7771" w:rsidP="00F36610">
            <w:pPr>
              <w:tabs>
                <w:tab w:val="decimal" w:pos="743"/>
              </w:tabs>
              <w:ind w:right="-72"/>
              <w:jc w:val="right"/>
              <w:rPr>
                <w:rFonts w:ascii="Arial" w:hAnsi="Arial" w:cs="Arial"/>
                <w:sz w:val="16"/>
                <w:szCs w:val="16"/>
              </w:rPr>
            </w:pPr>
            <w:r w:rsidRPr="00AD1D82">
              <w:rPr>
                <w:rFonts w:ascii="Arial" w:hAnsi="Arial" w:cs="Arial"/>
                <w:sz w:val="16"/>
                <w:szCs w:val="16"/>
                <w:cs/>
              </w:rPr>
              <w:t>-</w:t>
            </w:r>
          </w:p>
        </w:tc>
      </w:tr>
      <w:tr w:rsidR="007C7771" w:rsidRPr="00AD1D82" w:rsidTr="008475A9">
        <w:tc>
          <w:tcPr>
            <w:tcW w:w="1251" w:type="dxa"/>
            <w:vAlign w:val="bottom"/>
          </w:tcPr>
          <w:p w:rsidR="007C7771" w:rsidRPr="00AD1D82" w:rsidRDefault="007C7771" w:rsidP="00F36610">
            <w:pPr>
              <w:tabs>
                <w:tab w:val="left" w:pos="1260"/>
              </w:tabs>
              <w:ind w:right="-27"/>
              <w:jc w:val="left"/>
              <w:rPr>
                <w:rFonts w:ascii="Arial" w:hAnsi="Arial" w:cs="Arial"/>
                <w:sz w:val="16"/>
                <w:szCs w:val="16"/>
              </w:rPr>
            </w:pPr>
            <w:r w:rsidRPr="00AD1D82">
              <w:rPr>
                <w:rFonts w:ascii="Arial" w:hAnsi="Arial" w:cs="Arial"/>
                <w:sz w:val="16"/>
                <w:szCs w:val="16"/>
              </w:rPr>
              <w:t>Doubtful debts</w:t>
            </w:r>
          </w:p>
        </w:tc>
        <w:tc>
          <w:tcPr>
            <w:tcW w:w="1276" w:type="dxa"/>
            <w:vAlign w:val="bottom"/>
          </w:tcPr>
          <w:p w:rsidR="007C7771" w:rsidRPr="00AD1D82" w:rsidRDefault="00193C70" w:rsidP="00F36610">
            <w:pPr>
              <w:pBdr>
                <w:bottom w:val="single" w:sz="4" w:space="1" w:color="auto"/>
              </w:pBdr>
              <w:tabs>
                <w:tab w:val="decimal" w:pos="743"/>
              </w:tabs>
              <w:ind w:right="-72"/>
              <w:jc w:val="right"/>
              <w:rPr>
                <w:rFonts w:ascii="Arial" w:hAnsi="Arial" w:cs="Arial"/>
                <w:sz w:val="16"/>
                <w:szCs w:val="16"/>
              </w:rPr>
            </w:pPr>
            <w:r w:rsidRPr="00AD1D82">
              <w:rPr>
                <w:rFonts w:ascii="Arial" w:hAnsi="Arial" w:cs="Arial"/>
                <w:sz w:val="16"/>
                <w:szCs w:val="16"/>
              </w:rPr>
              <w:t>127,219,921</w:t>
            </w:r>
          </w:p>
        </w:tc>
        <w:tc>
          <w:tcPr>
            <w:tcW w:w="1200" w:type="dxa"/>
            <w:vAlign w:val="bottom"/>
          </w:tcPr>
          <w:p w:rsidR="007C7771" w:rsidRPr="00AD1D82" w:rsidRDefault="00193C70" w:rsidP="00F36610">
            <w:pPr>
              <w:pBdr>
                <w:bottom w:val="single" w:sz="4" w:space="1" w:color="auto"/>
              </w:pBdr>
              <w:tabs>
                <w:tab w:val="decimal" w:pos="743"/>
              </w:tabs>
              <w:ind w:right="-72"/>
              <w:jc w:val="right"/>
              <w:rPr>
                <w:rFonts w:ascii="Arial" w:hAnsi="Arial" w:cs="Arial"/>
                <w:sz w:val="16"/>
                <w:szCs w:val="16"/>
              </w:rPr>
            </w:pPr>
            <w:r w:rsidRPr="00AD1D82">
              <w:rPr>
                <w:rFonts w:ascii="Arial" w:hAnsi="Arial" w:cs="Arial"/>
                <w:sz w:val="16"/>
                <w:szCs w:val="16"/>
              </w:rPr>
              <w:t>(127,219,921)</w:t>
            </w:r>
          </w:p>
        </w:tc>
        <w:tc>
          <w:tcPr>
            <w:tcW w:w="1191" w:type="dxa"/>
            <w:vAlign w:val="bottom"/>
          </w:tcPr>
          <w:p w:rsidR="007C7771" w:rsidRPr="00AD1D82" w:rsidRDefault="00193C70" w:rsidP="00F36610">
            <w:pPr>
              <w:pBdr>
                <w:bottom w:val="single" w:sz="4" w:space="1" w:color="auto"/>
              </w:pBdr>
              <w:tabs>
                <w:tab w:val="decimal" w:pos="743"/>
              </w:tabs>
              <w:ind w:right="-72"/>
              <w:jc w:val="right"/>
              <w:rPr>
                <w:rFonts w:ascii="Arial" w:hAnsi="Arial" w:cs="Arial"/>
                <w:sz w:val="16"/>
                <w:szCs w:val="16"/>
              </w:rPr>
            </w:pPr>
            <w:r w:rsidRPr="00AD1D82">
              <w:rPr>
                <w:rFonts w:ascii="Arial" w:hAnsi="Arial" w:cs="Arial"/>
                <w:sz w:val="16"/>
                <w:szCs w:val="16"/>
              </w:rPr>
              <w:t>-</w:t>
            </w:r>
          </w:p>
        </w:tc>
        <w:tc>
          <w:tcPr>
            <w:tcW w:w="1294" w:type="dxa"/>
            <w:vAlign w:val="bottom"/>
          </w:tcPr>
          <w:p w:rsidR="007C7771" w:rsidRPr="00AD1D82" w:rsidRDefault="007C7771" w:rsidP="00F36610">
            <w:pPr>
              <w:pBdr>
                <w:bottom w:val="single" w:sz="4" w:space="1" w:color="auto"/>
              </w:pBdr>
              <w:tabs>
                <w:tab w:val="decimal" w:pos="743"/>
              </w:tabs>
              <w:ind w:right="-72"/>
              <w:jc w:val="right"/>
              <w:rPr>
                <w:rFonts w:ascii="Arial" w:hAnsi="Arial" w:cs="Arial"/>
                <w:sz w:val="16"/>
                <w:szCs w:val="16"/>
              </w:rPr>
            </w:pPr>
            <w:r w:rsidRPr="00AD1D82">
              <w:rPr>
                <w:rFonts w:ascii="Arial" w:hAnsi="Arial" w:cs="Arial"/>
                <w:sz w:val="16"/>
                <w:szCs w:val="16"/>
              </w:rPr>
              <w:t>-</w:t>
            </w:r>
          </w:p>
        </w:tc>
        <w:tc>
          <w:tcPr>
            <w:tcW w:w="1116" w:type="dxa"/>
            <w:vAlign w:val="bottom"/>
          </w:tcPr>
          <w:p w:rsidR="007C7771" w:rsidRPr="00AD1D82" w:rsidRDefault="007C7771" w:rsidP="00F36610">
            <w:pPr>
              <w:pBdr>
                <w:bottom w:val="single" w:sz="4" w:space="1" w:color="auto"/>
              </w:pBdr>
              <w:tabs>
                <w:tab w:val="decimal" w:pos="743"/>
              </w:tabs>
              <w:ind w:right="-72"/>
              <w:jc w:val="right"/>
              <w:rPr>
                <w:rFonts w:ascii="Arial" w:hAnsi="Arial" w:cs="Arial"/>
                <w:sz w:val="16"/>
                <w:szCs w:val="16"/>
              </w:rPr>
            </w:pPr>
            <w:r w:rsidRPr="00AD1D82">
              <w:rPr>
                <w:rFonts w:ascii="Arial" w:hAnsi="Arial" w:cs="Arial"/>
                <w:sz w:val="16"/>
                <w:szCs w:val="16"/>
              </w:rPr>
              <w:t>-</w:t>
            </w:r>
          </w:p>
        </w:tc>
        <w:tc>
          <w:tcPr>
            <w:tcW w:w="1224" w:type="dxa"/>
            <w:vAlign w:val="bottom"/>
          </w:tcPr>
          <w:p w:rsidR="007C7771" w:rsidRPr="00AD1D82" w:rsidRDefault="007C7771" w:rsidP="00F36610">
            <w:pPr>
              <w:pBdr>
                <w:bottom w:val="single" w:sz="4" w:space="1" w:color="auto"/>
              </w:pBdr>
              <w:tabs>
                <w:tab w:val="decimal" w:pos="743"/>
              </w:tabs>
              <w:ind w:right="-72"/>
              <w:jc w:val="right"/>
              <w:rPr>
                <w:rFonts w:ascii="Arial" w:hAnsi="Arial" w:cs="Arial"/>
                <w:sz w:val="16"/>
                <w:szCs w:val="16"/>
              </w:rPr>
            </w:pPr>
            <w:r w:rsidRPr="00AD1D82">
              <w:rPr>
                <w:rFonts w:ascii="Arial" w:hAnsi="Arial" w:cs="Arial"/>
                <w:sz w:val="16"/>
                <w:szCs w:val="16"/>
              </w:rPr>
              <w:t>-</w:t>
            </w:r>
          </w:p>
        </w:tc>
      </w:tr>
      <w:tr w:rsidR="007C7771" w:rsidRPr="00AD1D82" w:rsidTr="008475A9">
        <w:trPr>
          <w:trHeight w:val="63"/>
        </w:trPr>
        <w:tc>
          <w:tcPr>
            <w:tcW w:w="1251" w:type="dxa"/>
            <w:vAlign w:val="bottom"/>
          </w:tcPr>
          <w:p w:rsidR="007C7771" w:rsidRPr="00AD1D82" w:rsidRDefault="007C7771" w:rsidP="00F36610">
            <w:pPr>
              <w:tabs>
                <w:tab w:val="left" w:pos="1260"/>
              </w:tabs>
              <w:ind w:right="-27"/>
              <w:jc w:val="left"/>
              <w:rPr>
                <w:rFonts w:ascii="Arial" w:hAnsi="Arial" w:cs="Arial"/>
                <w:sz w:val="12"/>
                <w:szCs w:val="12"/>
              </w:rPr>
            </w:pPr>
          </w:p>
        </w:tc>
        <w:tc>
          <w:tcPr>
            <w:tcW w:w="1276" w:type="dxa"/>
            <w:vAlign w:val="bottom"/>
          </w:tcPr>
          <w:p w:rsidR="007C7771" w:rsidRPr="00AD1D82" w:rsidRDefault="007C7771" w:rsidP="00F36610">
            <w:pPr>
              <w:tabs>
                <w:tab w:val="decimal" w:pos="743"/>
              </w:tabs>
              <w:ind w:right="-72"/>
              <w:jc w:val="right"/>
              <w:rPr>
                <w:rFonts w:ascii="Arial" w:hAnsi="Arial" w:cs="Arial"/>
                <w:sz w:val="12"/>
                <w:szCs w:val="12"/>
              </w:rPr>
            </w:pPr>
          </w:p>
        </w:tc>
        <w:tc>
          <w:tcPr>
            <w:tcW w:w="1200" w:type="dxa"/>
            <w:vAlign w:val="bottom"/>
          </w:tcPr>
          <w:p w:rsidR="007C7771" w:rsidRPr="00AD1D82" w:rsidRDefault="007C7771" w:rsidP="00F36610">
            <w:pPr>
              <w:tabs>
                <w:tab w:val="decimal" w:pos="743"/>
              </w:tabs>
              <w:ind w:right="-72"/>
              <w:jc w:val="right"/>
              <w:rPr>
                <w:rFonts w:ascii="Arial" w:hAnsi="Arial" w:cs="Arial"/>
                <w:sz w:val="12"/>
                <w:szCs w:val="12"/>
              </w:rPr>
            </w:pPr>
          </w:p>
        </w:tc>
        <w:tc>
          <w:tcPr>
            <w:tcW w:w="1191" w:type="dxa"/>
            <w:vAlign w:val="bottom"/>
          </w:tcPr>
          <w:p w:rsidR="007C7771" w:rsidRPr="00AD1D82" w:rsidRDefault="007C7771" w:rsidP="00F36610">
            <w:pPr>
              <w:tabs>
                <w:tab w:val="decimal" w:pos="743"/>
              </w:tabs>
              <w:ind w:right="-72"/>
              <w:jc w:val="right"/>
              <w:rPr>
                <w:rFonts w:ascii="Arial" w:hAnsi="Arial" w:cs="Arial"/>
                <w:sz w:val="12"/>
                <w:szCs w:val="12"/>
              </w:rPr>
            </w:pPr>
          </w:p>
        </w:tc>
        <w:tc>
          <w:tcPr>
            <w:tcW w:w="1294" w:type="dxa"/>
            <w:vAlign w:val="bottom"/>
          </w:tcPr>
          <w:p w:rsidR="007C7771" w:rsidRPr="00AD1D82" w:rsidRDefault="007C7771" w:rsidP="00F36610">
            <w:pPr>
              <w:tabs>
                <w:tab w:val="decimal" w:pos="743"/>
              </w:tabs>
              <w:ind w:right="-72"/>
              <w:jc w:val="right"/>
              <w:rPr>
                <w:rFonts w:ascii="Arial" w:hAnsi="Arial" w:cs="Arial"/>
                <w:sz w:val="12"/>
                <w:szCs w:val="12"/>
              </w:rPr>
            </w:pPr>
          </w:p>
        </w:tc>
        <w:tc>
          <w:tcPr>
            <w:tcW w:w="1116" w:type="dxa"/>
            <w:vAlign w:val="bottom"/>
          </w:tcPr>
          <w:p w:rsidR="007C7771" w:rsidRPr="00AD1D82" w:rsidRDefault="007C7771" w:rsidP="00F36610">
            <w:pPr>
              <w:tabs>
                <w:tab w:val="decimal" w:pos="743"/>
              </w:tabs>
              <w:ind w:right="-72"/>
              <w:jc w:val="right"/>
              <w:rPr>
                <w:rFonts w:ascii="Arial" w:hAnsi="Arial" w:cs="Arial"/>
                <w:sz w:val="12"/>
                <w:szCs w:val="12"/>
              </w:rPr>
            </w:pPr>
          </w:p>
        </w:tc>
        <w:tc>
          <w:tcPr>
            <w:tcW w:w="1224" w:type="dxa"/>
            <w:vAlign w:val="bottom"/>
          </w:tcPr>
          <w:p w:rsidR="007C7771" w:rsidRPr="00AD1D82" w:rsidRDefault="007C7771" w:rsidP="00F36610">
            <w:pPr>
              <w:tabs>
                <w:tab w:val="decimal" w:pos="743"/>
              </w:tabs>
              <w:ind w:right="-72"/>
              <w:jc w:val="right"/>
              <w:rPr>
                <w:rFonts w:ascii="Arial" w:hAnsi="Arial" w:cs="Arial"/>
                <w:sz w:val="12"/>
                <w:szCs w:val="12"/>
              </w:rPr>
            </w:pPr>
          </w:p>
        </w:tc>
      </w:tr>
      <w:tr w:rsidR="007C7771" w:rsidRPr="00AD1D82" w:rsidTr="008475A9">
        <w:tc>
          <w:tcPr>
            <w:tcW w:w="1251" w:type="dxa"/>
            <w:vAlign w:val="bottom"/>
          </w:tcPr>
          <w:p w:rsidR="007C7771" w:rsidRPr="00AD1D82" w:rsidRDefault="007C7771" w:rsidP="00F36610">
            <w:pPr>
              <w:ind w:right="-27"/>
              <w:jc w:val="left"/>
              <w:rPr>
                <w:rFonts w:ascii="Arial" w:hAnsi="Arial" w:cs="Arial"/>
                <w:sz w:val="16"/>
                <w:szCs w:val="16"/>
              </w:rPr>
            </w:pPr>
            <w:r w:rsidRPr="00AD1D82">
              <w:rPr>
                <w:rFonts w:ascii="Arial" w:hAnsi="Arial" w:cs="Arial"/>
                <w:sz w:val="16"/>
                <w:szCs w:val="16"/>
              </w:rPr>
              <w:t>Total</w:t>
            </w:r>
          </w:p>
        </w:tc>
        <w:tc>
          <w:tcPr>
            <w:tcW w:w="1276" w:type="dxa"/>
            <w:vAlign w:val="bottom"/>
          </w:tcPr>
          <w:p w:rsidR="007C7771" w:rsidRPr="00AD1D82" w:rsidRDefault="00193C70" w:rsidP="00F36610">
            <w:pPr>
              <w:pBdr>
                <w:bottom w:val="double" w:sz="4" w:space="1" w:color="auto"/>
              </w:pBdr>
              <w:tabs>
                <w:tab w:val="decimal" w:pos="743"/>
              </w:tabs>
              <w:ind w:right="-72"/>
              <w:jc w:val="right"/>
              <w:rPr>
                <w:rFonts w:ascii="Arial" w:hAnsi="Arial" w:cs="Arial"/>
                <w:sz w:val="16"/>
                <w:szCs w:val="16"/>
              </w:rPr>
            </w:pPr>
            <w:r w:rsidRPr="00AD1D82">
              <w:rPr>
                <w:rFonts w:ascii="Arial" w:hAnsi="Arial" w:cs="Arial"/>
                <w:sz w:val="16"/>
                <w:szCs w:val="16"/>
              </w:rPr>
              <w:t>3,467,108,230</w:t>
            </w:r>
          </w:p>
        </w:tc>
        <w:tc>
          <w:tcPr>
            <w:tcW w:w="1200" w:type="dxa"/>
            <w:vAlign w:val="bottom"/>
          </w:tcPr>
          <w:p w:rsidR="007C7771" w:rsidRPr="00AD1D82" w:rsidRDefault="00193C70" w:rsidP="00F36610">
            <w:pPr>
              <w:pBdr>
                <w:bottom w:val="double" w:sz="4" w:space="1" w:color="auto"/>
              </w:pBdr>
              <w:tabs>
                <w:tab w:val="decimal" w:pos="743"/>
              </w:tabs>
              <w:ind w:right="-72"/>
              <w:jc w:val="right"/>
              <w:rPr>
                <w:rFonts w:ascii="Arial" w:hAnsi="Arial" w:cs="Arial"/>
                <w:sz w:val="16"/>
                <w:szCs w:val="16"/>
              </w:rPr>
            </w:pPr>
            <w:r w:rsidRPr="00AD1D82">
              <w:rPr>
                <w:rFonts w:ascii="Arial" w:hAnsi="Arial" w:cs="Arial"/>
                <w:sz w:val="16"/>
                <w:szCs w:val="16"/>
              </w:rPr>
              <w:t>(127,219,921)</w:t>
            </w:r>
          </w:p>
        </w:tc>
        <w:tc>
          <w:tcPr>
            <w:tcW w:w="1191" w:type="dxa"/>
            <w:vAlign w:val="bottom"/>
          </w:tcPr>
          <w:p w:rsidR="007C7771" w:rsidRPr="00AD1D82" w:rsidRDefault="00193C70" w:rsidP="00F36610">
            <w:pPr>
              <w:pBdr>
                <w:bottom w:val="double" w:sz="4" w:space="1" w:color="auto"/>
              </w:pBdr>
              <w:tabs>
                <w:tab w:val="decimal" w:pos="743"/>
              </w:tabs>
              <w:ind w:right="-72"/>
              <w:jc w:val="right"/>
              <w:rPr>
                <w:rFonts w:ascii="Arial" w:hAnsi="Arial" w:cs="Arial"/>
                <w:sz w:val="16"/>
                <w:szCs w:val="16"/>
              </w:rPr>
            </w:pPr>
            <w:r w:rsidRPr="00AD1D82">
              <w:rPr>
                <w:rFonts w:ascii="Arial" w:hAnsi="Arial" w:cs="Arial"/>
                <w:sz w:val="16"/>
                <w:szCs w:val="16"/>
              </w:rPr>
              <w:t>3,339,888,309</w:t>
            </w:r>
          </w:p>
        </w:tc>
        <w:tc>
          <w:tcPr>
            <w:tcW w:w="1294" w:type="dxa"/>
            <w:vAlign w:val="bottom"/>
          </w:tcPr>
          <w:p w:rsidR="007C7771" w:rsidRPr="00AD1D82" w:rsidRDefault="007C7771" w:rsidP="00F36610">
            <w:pPr>
              <w:pBdr>
                <w:bottom w:val="double" w:sz="4" w:space="1" w:color="auto"/>
              </w:pBdr>
              <w:tabs>
                <w:tab w:val="decimal" w:pos="702"/>
              </w:tabs>
              <w:ind w:right="-72"/>
              <w:jc w:val="right"/>
              <w:rPr>
                <w:rStyle w:val="Emphasis"/>
                <w:rFonts w:cs="Arial"/>
                <w:sz w:val="16"/>
                <w:szCs w:val="16"/>
              </w:rPr>
            </w:pPr>
            <w:r w:rsidRPr="00AD1D82">
              <w:rPr>
                <w:rFonts w:ascii="Arial" w:hAnsi="Arial" w:cs="Arial"/>
                <w:sz w:val="16"/>
                <w:szCs w:val="16"/>
              </w:rPr>
              <w:t>2,720,817,542</w:t>
            </w:r>
          </w:p>
        </w:tc>
        <w:tc>
          <w:tcPr>
            <w:tcW w:w="1116" w:type="dxa"/>
            <w:vAlign w:val="bottom"/>
          </w:tcPr>
          <w:p w:rsidR="007C7771" w:rsidRPr="00AD1D82" w:rsidRDefault="007C7771" w:rsidP="00F36610">
            <w:pPr>
              <w:pBdr>
                <w:bottom w:val="double" w:sz="4" w:space="1" w:color="auto"/>
              </w:pBdr>
              <w:tabs>
                <w:tab w:val="decimal" w:pos="702"/>
              </w:tabs>
              <w:ind w:right="-72"/>
              <w:jc w:val="right"/>
              <w:rPr>
                <w:rStyle w:val="Emphasis"/>
                <w:rFonts w:cs="Arial"/>
                <w:sz w:val="16"/>
                <w:szCs w:val="16"/>
              </w:rPr>
            </w:pPr>
            <w:r w:rsidRPr="00AD1D82">
              <w:rPr>
                <w:rStyle w:val="Emphasis"/>
                <w:rFonts w:cs="Arial"/>
                <w:sz w:val="16"/>
                <w:szCs w:val="16"/>
              </w:rPr>
              <w:t>-</w:t>
            </w:r>
          </w:p>
        </w:tc>
        <w:tc>
          <w:tcPr>
            <w:tcW w:w="1224" w:type="dxa"/>
            <w:vAlign w:val="bottom"/>
          </w:tcPr>
          <w:p w:rsidR="007C7771" w:rsidRPr="00AD1D82" w:rsidRDefault="007C7771" w:rsidP="00F36610">
            <w:pPr>
              <w:pBdr>
                <w:bottom w:val="double" w:sz="4" w:space="1" w:color="auto"/>
              </w:pBdr>
              <w:tabs>
                <w:tab w:val="decimal" w:pos="702"/>
              </w:tabs>
              <w:ind w:right="-72"/>
              <w:jc w:val="right"/>
              <w:rPr>
                <w:rStyle w:val="Emphasis"/>
                <w:rFonts w:cs="Arial"/>
                <w:sz w:val="16"/>
                <w:szCs w:val="16"/>
              </w:rPr>
            </w:pPr>
            <w:r w:rsidRPr="00AD1D82">
              <w:rPr>
                <w:rFonts w:ascii="Arial" w:hAnsi="Arial" w:cs="Arial"/>
                <w:sz w:val="16"/>
                <w:szCs w:val="16"/>
              </w:rPr>
              <w:t>2,720,817,542</w:t>
            </w:r>
          </w:p>
        </w:tc>
      </w:tr>
    </w:tbl>
    <w:p w:rsidR="004374E9" w:rsidRPr="00AD1D82" w:rsidRDefault="004374E9" w:rsidP="00F36610">
      <w:pPr>
        <w:autoSpaceDE/>
        <w:autoSpaceDN/>
        <w:jc w:val="left"/>
        <w:rPr>
          <w:rFonts w:ascii="Arial" w:hAnsi="Arial" w:cs="Arial"/>
          <w:b/>
          <w:bCs/>
          <w:szCs w:val="20"/>
          <w:lang w:val="en-GB"/>
        </w:rPr>
      </w:pPr>
      <w:r w:rsidRPr="00AD1D82">
        <w:rPr>
          <w:rFonts w:ascii="Arial" w:hAnsi="Arial" w:cs="Arial"/>
          <w:b/>
          <w:bCs/>
          <w:szCs w:val="20"/>
          <w:lang w:val="en-GB"/>
        </w:rPr>
        <w:br w:type="page"/>
      </w:r>
    </w:p>
    <w:p w:rsidR="008A6206" w:rsidRPr="00AD1D82" w:rsidRDefault="00C567BC" w:rsidP="00F36610">
      <w:pPr>
        <w:tabs>
          <w:tab w:val="left" w:pos="2160"/>
        </w:tabs>
        <w:ind w:left="540" w:right="-36" w:hanging="540"/>
        <w:outlineLvl w:val="0"/>
        <w:rPr>
          <w:rFonts w:ascii="Arial" w:hAnsi="Arial" w:cs="Arial"/>
          <w:b/>
          <w:bCs/>
          <w:szCs w:val="20"/>
          <w:lang w:val="en-GB"/>
        </w:rPr>
      </w:pPr>
      <w:r w:rsidRPr="00AD1D82">
        <w:rPr>
          <w:rFonts w:ascii="Arial" w:hAnsi="Arial" w:cs="Arial"/>
          <w:b/>
          <w:bCs/>
          <w:szCs w:val="20"/>
          <w:lang w:val="en-GB"/>
        </w:rPr>
        <w:lastRenderedPageBreak/>
        <w:t>10</w:t>
      </w:r>
      <w:r w:rsidR="005755BF" w:rsidRPr="00AD1D82">
        <w:rPr>
          <w:rFonts w:ascii="Arial" w:hAnsi="Arial" w:cs="Arial"/>
          <w:b/>
          <w:bCs/>
          <w:szCs w:val="20"/>
          <w:lang w:val="en-GB"/>
        </w:rPr>
        <w:tab/>
      </w:r>
      <w:r w:rsidR="008A6206" w:rsidRPr="00AD1D82">
        <w:rPr>
          <w:rFonts w:ascii="Arial" w:hAnsi="Arial" w:cs="Arial"/>
          <w:b/>
          <w:bCs/>
          <w:szCs w:val="20"/>
          <w:lang w:val="en-GB"/>
        </w:rPr>
        <w:t>Allowance for doubtful accounts</w:t>
      </w:r>
    </w:p>
    <w:p w:rsidR="007C7771" w:rsidRPr="00AD1D82" w:rsidRDefault="007C7771" w:rsidP="00F36610">
      <w:pPr>
        <w:tabs>
          <w:tab w:val="left" w:pos="2160"/>
        </w:tabs>
        <w:ind w:left="540" w:right="-36"/>
        <w:outlineLvl w:val="0"/>
        <w:rPr>
          <w:rFonts w:ascii="Arial" w:hAnsi="Arial" w:cs="Arial"/>
          <w:b/>
          <w:bCs/>
          <w:szCs w:val="20"/>
          <w:lang w:val="en-GB"/>
        </w:rPr>
      </w:pPr>
    </w:p>
    <w:tbl>
      <w:tblPr>
        <w:tblW w:w="8838" w:type="dxa"/>
        <w:tblInd w:w="288" w:type="dxa"/>
        <w:tblLayout w:type="fixed"/>
        <w:tblLook w:val="0000" w:firstRow="0" w:lastRow="0" w:firstColumn="0" w:lastColumn="0" w:noHBand="0" w:noVBand="0"/>
      </w:tblPr>
      <w:tblGrid>
        <w:gridCol w:w="5670"/>
        <w:gridCol w:w="1584"/>
        <w:gridCol w:w="1584"/>
      </w:tblGrid>
      <w:tr w:rsidR="001B1FBF" w:rsidRPr="00AD1D82" w:rsidTr="00875DB2">
        <w:tc>
          <w:tcPr>
            <w:tcW w:w="5670" w:type="dxa"/>
            <w:vAlign w:val="bottom"/>
          </w:tcPr>
          <w:p w:rsidR="001B1FBF" w:rsidRPr="00AD1D82" w:rsidRDefault="001B1FBF" w:rsidP="00875DB2">
            <w:pPr>
              <w:ind w:left="258"/>
              <w:jc w:val="left"/>
              <w:rPr>
                <w:rFonts w:ascii="Arial" w:hAnsi="Arial" w:cs="Arial"/>
                <w:szCs w:val="20"/>
              </w:rPr>
            </w:pPr>
          </w:p>
        </w:tc>
        <w:tc>
          <w:tcPr>
            <w:tcW w:w="1584" w:type="dxa"/>
            <w:vAlign w:val="bottom"/>
          </w:tcPr>
          <w:p w:rsidR="001B1FBF" w:rsidRPr="00AD1D82" w:rsidRDefault="00F6117B" w:rsidP="00F36610">
            <w:pPr>
              <w:ind w:right="-72"/>
              <w:jc w:val="right"/>
              <w:rPr>
                <w:rFonts w:ascii="Arial" w:hAnsi="Arial" w:cs="Arial"/>
                <w:b/>
                <w:bCs/>
                <w:szCs w:val="20"/>
              </w:rPr>
            </w:pPr>
            <w:r w:rsidRPr="00AD1D82">
              <w:rPr>
                <w:rFonts w:ascii="Arial" w:hAnsi="Arial" w:cs="Arial"/>
                <w:b/>
                <w:bCs/>
                <w:szCs w:val="20"/>
                <w:lang w:val="en-GB"/>
              </w:rPr>
              <w:t>2017</w:t>
            </w:r>
          </w:p>
        </w:tc>
        <w:tc>
          <w:tcPr>
            <w:tcW w:w="1584" w:type="dxa"/>
            <w:vAlign w:val="bottom"/>
          </w:tcPr>
          <w:p w:rsidR="001B1FBF" w:rsidRPr="00AD1D82" w:rsidRDefault="00F6117B" w:rsidP="00F36610">
            <w:pPr>
              <w:ind w:left="-147" w:right="-72"/>
              <w:jc w:val="right"/>
              <w:rPr>
                <w:rFonts w:ascii="Arial" w:hAnsi="Arial" w:cs="Arial"/>
                <w:b/>
                <w:bCs/>
                <w:szCs w:val="20"/>
              </w:rPr>
            </w:pPr>
            <w:r w:rsidRPr="00AD1D82">
              <w:rPr>
                <w:rFonts w:ascii="Arial" w:hAnsi="Arial" w:cs="Arial"/>
                <w:b/>
                <w:bCs/>
                <w:szCs w:val="20"/>
                <w:lang w:val="en-GB"/>
              </w:rPr>
              <w:t>2016</w:t>
            </w:r>
          </w:p>
        </w:tc>
      </w:tr>
      <w:tr w:rsidR="00635E20" w:rsidRPr="00AD1D82" w:rsidTr="00875DB2">
        <w:tc>
          <w:tcPr>
            <w:tcW w:w="5670" w:type="dxa"/>
            <w:vAlign w:val="bottom"/>
          </w:tcPr>
          <w:p w:rsidR="00635E20" w:rsidRPr="00AD1D82" w:rsidRDefault="00635E20" w:rsidP="00875DB2">
            <w:pPr>
              <w:ind w:left="258"/>
              <w:jc w:val="left"/>
              <w:rPr>
                <w:rFonts w:ascii="Arial" w:hAnsi="Arial" w:cs="Arial"/>
                <w:szCs w:val="20"/>
              </w:rPr>
            </w:pPr>
          </w:p>
        </w:tc>
        <w:tc>
          <w:tcPr>
            <w:tcW w:w="1584" w:type="dxa"/>
            <w:vAlign w:val="bottom"/>
          </w:tcPr>
          <w:p w:rsidR="00635E20" w:rsidRPr="00AD1D82" w:rsidRDefault="00635E20"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584" w:type="dxa"/>
            <w:vAlign w:val="bottom"/>
          </w:tcPr>
          <w:p w:rsidR="00635E20" w:rsidRPr="00AD1D82" w:rsidRDefault="00635E20"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635E20" w:rsidRPr="00AD1D82" w:rsidTr="00875DB2">
        <w:tc>
          <w:tcPr>
            <w:tcW w:w="5670" w:type="dxa"/>
            <w:vAlign w:val="bottom"/>
          </w:tcPr>
          <w:p w:rsidR="00635E20" w:rsidRPr="00AD1D82" w:rsidRDefault="00635E20" w:rsidP="00875DB2">
            <w:pPr>
              <w:ind w:left="258"/>
              <w:jc w:val="left"/>
              <w:rPr>
                <w:rFonts w:ascii="Arial" w:hAnsi="Arial" w:cs="Arial"/>
                <w:sz w:val="12"/>
                <w:szCs w:val="12"/>
              </w:rPr>
            </w:pPr>
          </w:p>
        </w:tc>
        <w:tc>
          <w:tcPr>
            <w:tcW w:w="1584" w:type="dxa"/>
            <w:vAlign w:val="bottom"/>
          </w:tcPr>
          <w:p w:rsidR="00635E20" w:rsidRPr="00AD1D82" w:rsidRDefault="00635E20" w:rsidP="00F36610">
            <w:pPr>
              <w:ind w:right="-72"/>
              <w:jc w:val="right"/>
              <w:rPr>
                <w:rFonts w:ascii="Arial" w:hAnsi="Arial" w:cs="Arial"/>
                <w:sz w:val="12"/>
                <w:szCs w:val="12"/>
              </w:rPr>
            </w:pPr>
          </w:p>
        </w:tc>
        <w:tc>
          <w:tcPr>
            <w:tcW w:w="1584" w:type="dxa"/>
            <w:vAlign w:val="bottom"/>
          </w:tcPr>
          <w:p w:rsidR="00635E20" w:rsidRPr="00AD1D82" w:rsidRDefault="00635E20" w:rsidP="00F36610">
            <w:pPr>
              <w:ind w:right="-72"/>
              <w:jc w:val="right"/>
              <w:rPr>
                <w:rFonts w:ascii="Arial" w:hAnsi="Arial" w:cs="Arial"/>
                <w:sz w:val="12"/>
                <w:szCs w:val="12"/>
              </w:rPr>
            </w:pPr>
          </w:p>
        </w:tc>
      </w:tr>
      <w:tr w:rsidR="009247A0" w:rsidRPr="00AD1D82" w:rsidTr="00875DB2">
        <w:tc>
          <w:tcPr>
            <w:tcW w:w="5670" w:type="dxa"/>
            <w:vAlign w:val="bottom"/>
          </w:tcPr>
          <w:p w:rsidR="009247A0" w:rsidRPr="00AD1D82" w:rsidRDefault="009247A0" w:rsidP="00875DB2">
            <w:pPr>
              <w:ind w:left="258" w:right="-43"/>
              <w:jc w:val="left"/>
              <w:rPr>
                <w:rFonts w:ascii="Arial" w:hAnsi="Arial" w:cs="Arial"/>
                <w:szCs w:val="20"/>
              </w:rPr>
            </w:pPr>
            <w:r w:rsidRPr="00AD1D82">
              <w:rPr>
                <w:rFonts w:ascii="Arial" w:hAnsi="Arial" w:cs="Arial"/>
                <w:szCs w:val="20"/>
              </w:rPr>
              <w:t>Balance - beginning of the year</w:t>
            </w:r>
          </w:p>
        </w:tc>
        <w:tc>
          <w:tcPr>
            <w:tcW w:w="1584" w:type="dxa"/>
            <w:vAlign w:val="bottom"/>
          </w:tcPr>
          <w:p w:rsidR="009247A0" w:rsidRPr="00AD1D82" w:rsidRDefault="004B7CFC" w:rsidP="00F36610">
            <w:pPr>
              <w:ind w:right="-72"/>
              <w:jc w:val="right"/>
              <w:rPr>
                <w:rFonts w:ascii="Arial" w:hAnsi="Arial" w:cs="Arial"/>
                <w:szCs w:val="20"/>
              </w:rPr>
            </w:pPr>
            <w:r w:rsidRPr="00AD1D82">
              <w:rPr>
                <w:rFonts w:ascii="Arial" w:hAnsi="Arial" w:cs="Arial"/>
                <w:szCs w:val="20"/>
              </w:rPr>
              <w:t>-</w:t>
            </w:r>
          </w:p>
        </w:tc>
        <w:tc>
          <w:tcPr>
            <w:tcW w:w="1584" w:type="dxa"/>
            <w:vAlign w:val="bottom"/>
          </w:tcPr>
          <w:p w:rsidR="009247A0" w:rsidRPr="00AD1D82" w:rsidRDefault="009247A0" w:rsidP="00F36610">
            <w:pPr>
              <w:ind w:right="-72"/>
              <w:jc w:val="right"/>
              <w:rPr>
                <w:rFonts w:ascii="Arial" w:hAnsi="Arial" w:cs="Arial"/>
                <w:szCs w:val="20"/>
              </w:rPr>
            </w:pPr>
            <w:r w:rsidRPr="00AD1D82">
              <w:rPr>
                <w:rFonts w:ascii="Arial" w:hAnsi="Arial" w:cs="Arial"/>
                <w:szCs w:val="20"/>
              </w:rPr>
              <w:t>-</w:t>
            </w:r>
          </w:p>
        </w:tc>
      </w:tr>
      <w:tr w:rsidR="009247A0" w:rsidRPr="00AD1D82" w:rsidTr="00875DB2">
        <w:tc>
          <w:tcPr>
            <w:tcW w:w="5670" w:type="dxa"/>
            <w:vAlign w:val="bottom"/>
          </w:tcPr>
          <w:p w:rsidR="009247A0" w:rsidRPr="00AD1D82" w:rsidRDefault="009247A0" w:rsidP="00875DB2">
            <w:pPr>
              <w:ind w:left="258" w:right="-43"/>
              <w:jc w:val="left"/>
              <w:rPr>
                <w:rFonts w:ascii="Arial" w:hAnsi="Arial" w:cs="Arial"/>
                <w:szCs w:val="20"/>
              </w:rPr>
            </w:pPr>
            <w:r w:rsidRPr="00AD1D82">
              <w:rPr>
                <w:rFonts w:ascii="Arial" w:hAnsi="Arial" w:cs="Arial"/>
                <w:szCs w:val="20"/>
                <w:u w:val="single"/>
              </w:rPr>
              <w:t>Add</w:t>
            </w:r>
            <w:r w:rsidRPr="00AD1D82">
              <w:rPr>
                <w:rFonts w:ascii="Arial" w:hAnsi="Arial" w:cs="Arial"/>
                <w:szCs w:val="20"/>
              </w:rPr>
              <w:t xml:space="preserve">  </w:t>
            </w:r>
            <w:r w:rsidR="00AF7044" w:rsidRPr="00AD1D82">
              <w:rPr>
                <w:rFonts w:ascii="Arial" w:hAnsi="Arial" w:cs="Arial"/>
                <w:szCs w:val="20"/>
              </w:rPr>
              <w:t>Doubtful</w:t>
            </w:r>
            <w:r w:rsidR="009D2341" w:rsidRPr="00AD1D82">
              <w:rPr>
                <w:rFonts w:ascii="Arial" w:hAnsi="Arial" w:cs="Arial"/>
                <w:szCs w:val="20"/>
              </w:rPr>
              <w:t xml:space="preserve"> accounts </w:t>
            </w:r>
          </w:p>
        </w:tc>
        <w:tc>
          <w:tcPr>
            <w:tcW w:w="1584" w:type="dxa"/>
            <w:vAlign w:val="bottom"/>
          </w:tcPr>
          <w:p w:rsidR="009247A0" w:rsidRPr="00AD1D82" w:rsidRDefault="00C245E1" w:rsidP="00F36610">
            <w:pPr>
              <w:tabs>
                <w:tab w:val="left" w:pos="-72"/>
              </w:tabs>
              <w:ind w:right="-72"/>
              <w:jc w:val="right"/>
              <w:rPr>
                <w:rFonts w:ascii="Arial" w:hAnsi="Arial" w:cs="Arial"/>
                <w:sz w:val="18"/>
                <w:szCs w:val="18"/>
                <w:lang w:val="en-GB"/>
              </w:rPr>
            </w:pPr>
            <w:r w:rsidRPr="00AD1D82">
              <w:rPr>
                <w:rFonts w:ascii="Arial" w:hAnsi="Arial" w:cs="Arial"/>
                <w:sz w:val="18"/>
                <w:szCs w:val="18"/>
                <w:lang w:val="en-GB"/>
              </w:rPr>
              <w:t>127,219,921</w:t>
            </w:r>
          </w:p>
        </w:tc>
        <w:tc>
          <w:tcPr>
            <w:tcW w:w="1584" w:type="dxa"/>
            <w:vAlign w:val="bottom"/>
          </w:tcPr>
          <w:p w:rsidR="009247A0" w:rsidRPr="00AD1D82" w:rsidRDefault="009247A0" w:rsidP="00F36610">
            <w:pPr>
              <w:ind w:right="-72"/>
              <w:jc w:val="right"/>
              <w:rPr>
                <w:rFonts w:ascii="Arial" w:hAnsi="Arial" w:cs="Arial"/>
                <w:szCs w:val="20"/>
              </w:rPr>
            </w:pPr>
            <w:r w:rsidRPr="00AD1D82">
              <w:rPr>
                <w:rFonts w:ascii="Arial" w:hAnsi="Arial" w:cs="Arial"/>
                <w:szCs w:val="20"/>
              </w:rPr>
              <w:t>-</w:t>
            </w:r>
          </w:p>
        </w:tc>
      </w:tr>
      <w:tr w:rsidR="009247A0" w:rsidRPr="00AD1D82" w:rsidTr="00875DB2">
        <w:tc>
          <w:tcPr>
            <w:tcW w:w="5670" w:type="dxa"/>
            <w:vAlign w:val="bottom"/>
          </w:tcPr>
          <w:p w:rsidR="009247A0" w:rsidRPr="00AD1D82" w:rsidRDefault="009247A0" w:rsidP="00875DB2">
            <w:pPr>
              <w:ind w:left="258" w:right="-43"/>
              <w:jc w:val="left"/>
              <w:rPr>
                <w:rFonts w:ascii="Arial" w:hAnsi="Arial" w:cs="Arial"/>
                <w:szCs w:val="20"/>
              </w:rPr>
            </w:pPr>
            <w:r w:rsidRPr="00AD1D82">
              <w:rPr>
                <w:rFonts w:ascii="Arial" w:hAnsi="Arial" w:cs="Arial"/>
                <w:szCs w:val="20"/>
                <w:u w:val="single"/>
              </w:rPr>
              <w:t>Less</w:t>
            </w:r>
            <w:r w:rsidRPr="00AD1D82">
              <w:rPr>
                <w:rFonts w:ascii="Arial" w:hAnsi="Arial" w:cs="Arial"/>
                <w:szCs w:val="20"/>
              </w:rPr>
              <w:t xml:space="preserve">  Bad debt written off</w:t>
            </w:r>
          </w:p>
        </w:tc>
        <w:tc>
          <w:tcPr>
            <w:tcW w:w="1584" w:type="dxa"/>
            <w:vAlign w:val="bottom"/>
          </w:tcPr>
          <w:p w:rsidR="009247A0" w:rsidRPr="00AD1D82" w:rsidRDefault="00C245E1" w:rsidP="00F36610">
            <w:pPr>
              <w:pBdr>
                <w:bottom w:val="single" w:sz="4" w:space="1" w:color="auto"/>
              </w:pBdr>
              <w:tabs>
                <w:tab w:val="left" w:pos="-72"/>
              </w:tabs>
              <w:ind w:right="-72"/>
              <w:jc w:val="right"/>
              <w:rPr>
                <w:rFonts w:ascii="Arial" w:hAnsi="Arial" w:cs="Arial"/>
                <w:sz w:val="18"/>
                <w:szCs w:val="18"/>
                <w:lang w:val="en-GB"/>
              </w:rPr>
            </w:pPr>
            <w:r w:rsidRPr="00AD1D82">
              <w:rPr>
                <w:rFonts w:ascii="Arial" w:hAnsi="Arial" w:cs="Arial"/>
                <w:sz w:val="18"/>
                <w:szCs w:val="18"/>
                <w:lang w:val="en-GB"/>
              </w:rPr>
              <w:t>-</w:t>
            </w:r>
          </w:p>
        </w:tc>
        <w:tc>
          <w:tcPr>
            <w:tcW w:w="1584" w:type="dxa"/>
            <w:vAlign w:val="bottom"/>
          </w:tcPr>
          <w:p w:rsidR="009247A0" w:rsidRPr="00AD1D82" w:rsidRDefault="0052075B" w:rsidP="00F36610">
            <w:pPr>
              <w:pBdr>
                <w:bottom w:val="single" w:sz="4" w:space="1" w:color="auto"/>
              </w:pBdr>
              <w:ind w:right="-72"/>
              <w:jc w:val="right"/>
              <w:rPr>
                <w:rFonts w:ascii="Arial" w:hAnsi="Arial" w:cs="Arial"/>
                <w:szCs w:val="20"/>
              </w:rPr>
            </w:pPr>
            <w:r w:rsidRPr="00AD1D82">
              <w:rPr>
                <w:rFonts w:ascii="Arial" w:hAnsi="Arial" w:cs="Arial"/>
                <w:szCs w:val="20"/>
              </w:rPr>
              <w:t>-</w:t>
            </w:r>
          </w:p>
        </w:tc>
      </w:tr>
      <w:tr w:rsidR="009247A0" w:rsidRPr="00AD1D82" w:rsidTr="00875DB2">
        <w:tc>
          <w:tcPr>
            <w:tcW w:w="5670" w:type="dxa"/>
            <w:vAlign w:val="bottom"/>
          </w:tcPr>
          <w:p w:rsidR="009247A0" w:rsidRPr="00AD1D82" w:rsidRDefault="009247A0" w:rsidP="00875DB2">
            <w:pPr>
              <w:ind w:left="258"/>
              <w:jc w:val="left"/>
              <w:rPr>
                <w:rFonts w:ascii="Arial" w:hAnsi="Arial" w:cs="Arial"/>
                <w:sz w:val="12"/>
                <w:szCs w:val="12"/>
              </w:rPr>
            </w:pPr>
          </w:p>
        </w:tc>
        <w:tc>
          <w:tcPr>
            <w:tcW w:w="1584" w:type="dxa"/>
            <w:vAlign w:val="bottom"/>
          </w:tcPr>
          <w:p w:rsidR="009247A0" w:rsidRPr="00AD1D82" w:rsidRDefault="009247A0" w:rsidP="00F36610">
            <w:pPr>
              <w:tabs>
                <w:tab w:val="left" w:pos="-72"/>
              </w:tabs>
              <w:ind w:right="-72"/>
              <w:jc w:val="right"/>
              <w:rPr>
                <w:rFonts w:ascii="Arial" w:hAnsi="Arial" w:cs="Arial"/>
                <w:sz w:val="12"/>
                <w:szCs w:val="12"/>
                <w:lang w:val="en-GB"/>
              </w:rPr>
            </w:pPr>
          </w:p>
        </w:tc>
        <w:tc>
          <w:tcPr>
            <w:tcW w:w="1584" w:type="dxa"/>
            <w:vAlign w:val="bottom"/>
          </w:tcPr>
          <w:p w:rsidR="009247A0" w:rsidRPr="00AD1D82" w:rsidRDefault="009247A0" w:rsidP="00F36610">
            <w:pPr>
              <w:ind w:left="-18"/>
              <w:jc w:val="left"/>
              <w:rPr>
                <w:rFonts w:ascii="Arial" w:hAnsi="Arial" w:cs="Arial"/>
                <w:sz w:val="12"/>
                <w:szCs w:val="12"/>
              </w:rPr>
            </w:pPr>
          </w:p>
        </w:tc>
      </w:tr>
      <w:tr w:rsidR="009247A0" w:rsidRPr="00AD1D82" w:rsidTr="00875DB2">
        <w:tc>
          <w:tcPr>
            <w:tcW w:w="5670" w:type="dxa"/>
            <w:vAlign w:val="bottom"/>
          </w:tcPr>
          <w:p w:rsidR="009247A0" w:rsidRPr="00AD1D82" w:rsidRDefault="009247A0" w:rsidP="00875DB2">
            <w:pPr>
              <w:ind w:left="258" w:right="-43"/>
              <w:jc w:val="left"/>
              <w:rPr>
                <w:rFonts w:ascii="Arial" w:hAnsi="Arial" w:cs="Arial"/>
                <w:szCs w:val="20"/>
              </w:rPr>
            </w:pPr>
            <w:r w:rsidRPr="00AD1D82">
              <w:rPr>
                <w:rFonts w:ascii="Arial" w:hAnsi="Arial" w:cs="Arial"/>
                <w:szCs w:val="20"/>
              </w:rPr>
              <w:t>Balance - end of the year</w:t>
            </w:r>
          </w:p>
        </w:tc>
        <w:tc>
          <w:tcPr>
            <w:tcW w:w="1584" w:type="dxa"/>
            <w:vAlign w:val="bottom"/>
          </w:tcPr>
          <w:p w:rsidR="009247A0" w:rsidRPr="00AD1D82" w:rsidRDefault="00C245E1" w:rsidP="00F36610">
            <w:pPr>
              <w:pBdr>
                <w:bottom w:val="double" w:sz="4" w:space="1" w:color="auto"/>
              </w:pBdr>
              <w:tabs>
                <w:tab w:val="left" w:pos="-72"/>
              </w:tabs>
              <w:ind w:right="-72"/>
              <w:jc w:val="right"/>
              <w:rPr>
                <w:rFonts w:ascii="Arial" w:hAnsi="Arial" w:cs="Arial"/>
                <w:sz w:val="18"/>
                <w:szCs w:val="18"/>
                <w:lang w:val="en-GB"/>
              </w:rPr>
            </w:pPr>
            <w:r w:rsidRPr="00AD1D82">
              <w:rPr>
                <w:rFonts w:ascii="Arial" w:hAnsi="Arial" w:cs="Arial"/>
                <w:sz w:val="18"/>
                <w:szCs w:val="18"/>
                <w:lang w:val="en-GB"/>
              </w:rPr>
              <w:t>127,219,921</w:t>
            </w:r>
          </w:p>
        </w:tc>
        <w:tc>
          <w:tcPr>
            <w:tcW w:w="1584" w:type="dxa"/>
            <w:vAlign w:val="bottom"/>
          </w:tcPr>
          <w:p w:rsidR="009247A0" w:rsidRPr="00AD1D82" w:rsidRDefault="009247A0" w:rsidP="00F36610">
            <w:pPr>
              <w:pBdr>
                <w:bottom w:val="double" w:sz="4" w:space="1" w:color="auto"/>
              </w:pBdr>
              <w:ind w:right="-72"/>
              <w:jc w:val="right"/>
              <w:rPr>
                <w:rFonts w:ascii="Arial" w:hAnsi="Arial" w:cs="Arial"/>
                <w:szCs w:val="20"/>
              </w:rPr>
            </w:pPr>
            <w:r w:rsidRPr="00AD1D82">
              <w:rPr>
                <w:rFonts w:ascii="Arial" w:hAnsi="Arial" w:cs="Arial"/>
                <w:szCs w:val="20"/>
              </w:rPr>
              <w:t>-</w:t>
            </w:r>
          </w:p>
        </w:tc>
      </w:tr>
    </w:tbl>
    <w:p w:rsidR="00990F14" w:rsidRPr="00AD1D82" w:rsidRDefault="00990F14" w:rsidP="00F36610">
      <w:pPr>
        <w:ind w:left="540"/>
        <w:jc w:val="thaiDistribute"/>
        <w:rPr>
          <w:rFonts w:ascii="Arial" w:hAnsi="Arial" w:cs="Arial"/>
          <w:spacing w:val="-2"/>
          <w:szCs w:val="20"/>
          <w:lang w:val="en-GB"/>
        </w:rPr>
      </w:pPr>
    </w:p>
    <w:p w:rsidR="007C7771" w:rsidRPr="00AD1D82" w:rsidRDefault="007C7771" w:rsidP="00F36610">
      <w:pPr>
        <w:ind w:left="540"/>
        <w:jc w:val="thaiDistribute"/>
        <w:rPr>
          <w:rFonts w:ascii="Arial" w:hAnsi="Arial" w:cs="Arial"/>
          <w:spacing w:val="-2"/>
          <w:szCs w:val="20"/>
          <w:lang w:val="en-GB"/>
        </w:rPr>
      </w:pPr>
    </w:p>
    <w:p w:rsidR="00C567BC" w:rsidRPr="00AD1D82" w:rsidRDefault="00C567BC" w:rsidP="00F36610">
      <w:pPr>
        <w:tabs>
          <w:tab w:val="left" w:pos="2160"/>
        </w:tabs>
        <w:ind w:left="540" w:right="-36" w:hanging="540"/>
        <w:outlineLvl w:val="0"/>
        <w:rPr>
          <w:rFonts w:ascii="Arial" w:hAnsi="Arial" w:cs="Arial"/>
          <w:b/>
          <w:bCs/>
          <w:szCs w:val="20"/>
          <w:lang w:val="en-GB"/>
        </w:rPr>
      </w:pPr>
      <w:r w:rsidRPr="00AD1D82">
        <w:rPr>
          <w:rFonts w:ascii="Arial" w:hAnsi="Arial" w:cs="Arial"/>
          <w:b/>
          <w:bCs/>
          <w:szCs w:val="20"/>
          <w:lang w:val="en-GB"/>
        </w:rPr>
        <w:t>11</w:t>
      </w:r>
      <w:r w:rsidRPr="00AD1D82">
        <w:rPr>
          <w:rFonts w:ascii="Arial" w:hAnsi="Arial" w:cs="Arial"/>
          <w:b/>
          <w:bCs/>
          <w:szCs w:val="20"/>
          <w:lang w:val="en-GB"/>
        </w:rPr>
        <w:tab/>
        <w:t>Derivative asset</w:t>
      </w:r>
      <w:r w:rsidR="00AF7044" w:rsidRPr="00AD1D82">
        <w:rPr>
          <w:rFonts w:ascii="Arial" w:hAnsi="Arial" w:cs="Arial"/>
          <w:b/>
          <w:bCs/>
          <w:szCs w:val="20"/>
          <w:lang w:val="en-GB"/>
        </w:rPr>
        <w:t>s</w:t>
      </w:r>
      <w:r w:rsidR="00990F14" w:rsidRPr="00AD1D82">
        <w:rPr>
          <w:rFonts w:ascii="Arial" w:hAnsi="Arial" w:cs="Arial"/>
          <w:b/>
          <w:bCs/>
          <w:szCs w:val="20"/>
          <w:lang w:val="en-GB"/>
        </w:rPr>
        <w:t xml:space="preserve"> and liabilities</w:t>
      </w:r>
    </w:p>
    <w:p w:rsidR="007C7771" w:rsidRPr="00AD1D82" w:rsidRDefault="007C7771" w:rsidP="00F36610">
      <w:pPr>
        <w:ind w:left="540"/>
        <w:rPr>
          <w:rFonts w:ascii="Arial" w:hAnsi="Arial" w:cs="Arial"/>
          <w:szCs w:val="20"/>
          <w:lang w:val="en-GB"/>
        </w:rPr>
      </w:pPr>
    </w:p>
    <w:p w:rsidR="0008487F" w:rsidRPr="00AD1D82" w:rsidRDefault="0008487F" w:rsidP="00F36610">
      <w:pPr>
        <w:ind w:left="540"/>
        <w:rPr>
          <w:rFonts w:ascii="Arial" w:hAnsi="Arial" w:cs="Arial"/>
          <w:szCs w:val="20"/>
          <w:lang w:val="en-GB"/>
        </w:rPr>
      </w:pPr>
    </w:p>
    <w:p w:rsidR="00990F14" w:rsidRPr="00AD1D82" w:rsidRDefault="00990F14" w:rsidP="00F36610">
      <w:pPr>
        <w:ind w:left="540"/>
        <w:rPr>
          <w:rFonts w:ascii="Arial" w:hAnsi="Arial" w:cs="Arial"/>
          <w:szCs w:val="20"/>
          <w:lang w:val="en-GB"/>
        </w:rPr>
      </w:pPr>
      <w:r w:rsidRPr="00AD1D82">
        <w:rPr>
          <w:rFonts w:ascii="Arial" w:hAnsi="Arial" w:cs="Arial"/>
          <w:szCs w:val="20"/>
          <w:lang w:val="en-GB"/>
        </w:rPr>
        <w:t xml:space="preserve">As at </w:t>
      </w:r>
      <w:r w:rsidR="004B7CFC" w:rsidRPr="00AD1D82">
        <w:rPr>
          <w:rFonts w:ascii="Arial" w:hAnsi="Arial" w:cs="Arial"/>
          <w:szCs w:val="20"/>
          <w:lang w:val="en-GB"/>
        </w:rPr>
        <w:t xml:space="preserve">31 December </w:t>
      </w:r>
      <w:r w:rsidRPr="00AD1D82">
        <w:rPr>
          <w:rFonts w:ascii="Arial" w:hAnsi="Arial" w:cs="Arial"/>
          <w:szCs w:val="20"/>
          <w:lang w:val="en-GB"/>
        </w:rPr>
        <w:t>2017 and 2016, the Company has outstanding derivative assets and liabilities as follows:</w:t>
      </w:r>
    </w:p>
    <w:p w:rsidR="007C7771" w:rsidRPr="00AD1D82" w:rsidRDefault="007C7771" w:rsidP="00F36610">
      <w:pPr>
        <w:ind w:left="540"/>
        <w:rPr>
          <w:rFonts w:ascii="Arial" w:hAnsi="Arial" w:cs="Arial"/>
          <w:szCs w:val="20"/>
          <w:lang w:val="en-GB"/>
        </w:rPr>
      </w:pPr>
    </w:p>
    <w:tbl>
      <w:tblPr>
        <w:tblW w:w="4952" w:type="pct"/>
        <w:tblLook w:val="04A0" w:firstRow="1" w:lastRow="0" w:firstColumn="1" w:lastColumn="0" w:noHBand="0" w:noVBand="1"/>
      </w:tblPr>
      <w:tblGrid>
        <w:gridCol w:w="3786"/>
        <w:gridCol w:w="1799"/>
        <w:gridCol w:w="1712"/>
        <w:gridCol w:w="1856"/>
      </w:tblGrid>
      <w:tr w:rsidR="00990F14" w:rsidRPr="00AD1D82" w:rsidTr="002F2570">
        <w:tc>
          <w:tcPr>
            <w:tcW w:w="2068" w:type="pct"/>
            <w:shd w:val="clear" w:color="auto" w:fill="auto"/>
            <w:vAlign w:val="bottom"/>
          </w:tcPr>
          <w:p w:rsidR="00990F14" w:rsidRPr="00AD1D82" w:rsidRDefault="00990F14" w:rsidP="00F36610">
            <w:pPr>
              <w:ind w:left="540" w:right="-117"/>
              <w:rPr>
                <w:rFonts w:ascii="Arial" w:hAnsi="Arial" w:cs="Arial"/>
                <w:szCs w:val="20"/>
              </w:rPr>
            </w:pPr>
          </w:p>
        </w:tc>
        <w:tc>
          <w:tcPr>
            <w:tcW w:w="1918" w:type="pct"/>
            <w:gridSpan w:val="2"/>
            <w:shd w:val="clear" w:color="auto" w:fill="auto"/>
            <w:vAlign w:val="bottom"/>
          </w:tcPr>
          <w:p w:rsidR="00990F14" w:rsidRPr="00AD1D82" w:rsidRDefault="00990F14" w:rsidP="00F36610">
            <w:pPr>
              <w:pBdr>
                <w:bottom w:val="single" w:sz="4" w:space="1" w:color="auto"/>
              </w:pBdr>
              <w:ind w:right="-72"/>
              <w:jc w:val="center"/>
              <w:rPr>
                <w:rFonts w:ascii="Arial" w:hAnsi="Arial" w:cs="Arial"/>
                <w:szCs w:val="20"/>
              </w:rPr>
            </w:pPr>
            <w:r w:rsidRPr="00AD1D82">
              <w:rPr>
                <w:rFonts w:ascii="Arial" w:hAnsi="Arial" w:cs="Arial"/>
                <w:b/>
                <w:bCs/>
                <w:szCs w:val="20"/>
              </w:rPr>
              <w:t>Fair value</w:t>
            </w:r>
          </w:p>
        </w:tc>
        <w:tc>
          <w:tcPr>
            <w:tcW w:w="1014" w:type="pct"/>
            <w:shd w:val="clear" w:color="auto" w:fill="auto"/>
            <w:vAlign w:val="bottom"/>
          </w:tcPr>
          <w:p w:rsidR="00990F14" w:rsidRPr="00AD1D82" w:rsidRDefault="00990F14" w:rsidP="00F36610">
            <w:pPr>
              <w:ind w:right="-72"/>
              <w:jc w:val="right"/>
              <w:rPr>
                <w:rFonts w:ascii="Arial" w:hAnsi="Arial" w:cs="Arial"/>
                <w:b/>
                <w:bCs/>
                <w:color w:val="0070C0"/>
                <w:szCs w:val="20"/>
              </w:rPr>
            </w:pPr>
          </w:p>
        </w:tc>
      </w:tr>
      <w:tr w:rsidR="00990F14" w:rsidRPr="00AD1D82" w:rsidTr="002F2570">
        <w:tc>
          <w:tcPr>
            <w:tcW w:w="2068" w:type="pct"/>
            <w:shd w:val="clear" w:color="auto" w:fill="auto"/>
            <w:vAlign w:val="bottom"/>
          </w:tcPr>
          <w:p w:rsidR="00990F14" w:rsidRPr="00AD1D82" w:rsidRDefault="00990F14" w:rsidP="00F36610">
            <w:pPr>
              <w:ind w:left="540" w:right="-117"/>
              <w:rPr>
                <w:rFonts w:ascii="Arial" w:hAnsi="Arial" w:cs="Arial"/>
                <w:szCs w:val="20"/>
              </w:rPr>
            </w:pPr>
            <w:r w:rsidRPr="00AD1D82">
              <w:rPr>
                <w:rFonts w:ascii="Arial" w:hAnsi="Arial" w:cs="Arial"/>
                <w:b/>
                <w:bCs/>
                <w:szCs w:val="20"/>
              </w:rPr>
              <w:t>Derivative instruments</w:t>
            </w:r>
          </w:p>
        </w:tc>
        <w:tc>
          <w:tcPr>
            <w:tcW w:w="983" w:type="pct"/>
            <w:shd w:val="clear" w:color="auto" w:fill="auto"/>
            <w:vAlign w:val="bottom"/>
          </w:tcPr>
          <w:p w:rsidR="00990F14" w:rsidRPr="00AD1D82" w:rsidRDefault="00990F14" w:rsidP="00F36610">
            <w:pPr>
              <w:ind w:right="-72"/>
              <w:jc w:val="right"/>
              <w:rPr>
                <w:rFonts w:ascii="Arial" w:hAnsi="Arial" w:cs="Arial"/>
                <w:b/>
                <w:bCs/>
                <w:szCs w:val="20"/>
              </w:rPr>
            </w:pPr>
            <w:r w:rsidRPr="00AD1D82">
              <w:rPr>
                <w:rFonts w:ascii="Arial" w:hAnsi="Arial" w:cs="Arial"/>
                <w:b/>
                <w:bCs/>
                <w:szCs w:val="20"/>
              </w:rPr>
              <w:t>Assets</w:t>
            </w:r>
          </w:p>
        </w:tc>
        <w:tc>
          <w:tcPr>
            <w:tcW w:w="935" w:type="pct"/>
            <w:shd w:val="clear" w:color="auto" w:fill="auto"/>
            <w:vAlign w:val="bottom"/>
          </w:tcPr>
          <w:p w:rsidR="00990F14" w:rsidRPr="00AD1D82" w:rsidRDefault="00990F14" w:rsidP="00F36610">
            <w:pPr>
              <w:ind w:right="-72"/>
              <w:jc w:val="right"/>
              <w:rPr>
                <w:rFonts w:ascii="Arial" w:hAnsi="Arial" w:cs="Arial"/>
                <w:b/>
                <w:bCs/>
                <w:szCs w:val="20"/>
              </w:rPr>
            </w:pPr>
            <w:r w:rsidRPr="00AD1D82">
              <w:rPr>
                <w:rFonts w:ascii="Arial" w:hAnsi="Arial" w:cs="Arial"/>
                <w:b/>
                <w:bCs/>
                <w:szCs w:val="20"/>
              </w:rPr>
              <w:t>Liabilities</w:t>
            </w:r>
          </w:p>
        </w:tc>
        <w:tc>
          <w:tcPr>
            <w:tcW w:w="1014" w:type="pct"/>
            <w:shd w:val="clear" w:color="auto" w:fill="auto"/>
            <w:vAlign w:val="bottom"/>
          </w:tcPr>
          <w:p w:rsidR="00990F14" w:rsidRPr="00AD1D82" w:rsidRDefault="00990F14" w:rsidP="00F36610">
            <w:pPr>
              <w:ind w:right="-72"/>
              <w:jc w:val="right"/>
              <w:rPr>
                <w:rFonts w:ascii="Arial" w:hAnsi="Arial" w:cs="Arial"/>
                <w:b/>
                <w:bCs/>
                <w:szCs w:val="20"/>
              </w:rPr>
            </w:pPr>
            <w:r w:rsidRPr="00AD1D82">
              <w:rPr>
                <w:rFonts w:ascii="Arial" w:hAnsi="Arial" w:cs="Arial"/>
                <w:b/>
                <w:bCs/>
                <w:szCs w:val="20"/>
              </w:rPr>
              <w:t>Notional Amount</w:t>
            </w:r>
          </w:p>
        </w:tc>
      </w:tr>
      <w:tr w:rsidR="00990F14" w:rsidRPr="00AD1D82" w:rsidTr="002F2570">
        <w:tc>
          <w:tcPr>
            <w:tcW w:w="2068" w:type="pct"/>
            <w:shd w:val="clear" w:color="auto" w:fill="auto"/>
            <w:vAlign w:val="bottom"/>
          </w:tcPr>
          <w:p w:rsidR="00990F14" w:rsidRPr="00AD1D82" w:rsidRDefault="00990F14" w:rsidP="00F36610">
            <w:pPr>
              <w:ind w:left="540" w:right="-117"/>
              <w:rPr>
                <w:rFonts w:ascii="Arial" w:hAnsi="Arial" w:cs="Arial"/>
                <w:szCs w:val="20"/>
              </w:rPr>
            </w:pPr>
          </w:p>
        </w:tc>
        <w:tc>
          <w:tcPr>
            <w:tcW w:w="983" w:type="pct"/>
            <w:shd w:val="clear" w:color="auto" w:fill="auto"/>
            <w:vAlign w:val="bottom"/>
          </w:tcPr>
          <w:p w:rsidR="00990F14" w:rsidRPr="00AD1D82" w:rsidRDefault="00990F14"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935" w:type="pct"/>
            <w:shd w:val="clear" w:color="auto" w:fill="auto"/>
            <w:vAlign w:val="bottom"/>
          </w:tcPr>
          <w:p w:rsidR="00990F14" w:rsidRPr="00AD1D82" w:rsidRDefault="00990F14" w:rsidP="00F36610">
            <w:pPr>
              <w:pBdr>
                <w:bottom w:val="single" w:sz="4" w:space="1" w:color="auto"/>
              </w:pBdr>
              <w:ind w:right="-72"/>
              <w:jc w:val="right"/>
              <w:rPr>
                <w:rFonts w:ascii="Arial" w:hAnsi="Arial" w:cs="Arial"/>
                <w:szCs w:val="20"/>
              </w:rPr>
            </w:pPr>
            <w:r w:rsidRPr="00AD1D82">
              <w:rPr>
                <w:rFonts w:ascii="Arial" w:hAnsi="Arial" w:cs="Arial"/>
                <w:b/>
                <w:bCs/>
                <w:szCs w:val="20"/>
              </w:rPr>
              <w:t>Baht</w:t>
            </w:r>
          </w:p>
        </w:tc>
        <w:tc>
          <w:tcPr>
            <w:tcW w:w="1014" w:type="pct"/>
            <w:shd w:val="clear" w:color="auto" w:fill="auto"/>
            <w:vAlign w:val="bottom"/>
          </w:tcPr>
          <w:p w:rsidR="00990F14" w:rsidRPr="00AD1D82" w:rsidRDefault="00990F14"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990F14" w:rsidRPr="00AD1D82" w:rsidTr="002F2570">
        <w:tc>
          <w:tcPr>
            <w:tcW w:w="2068" w:type="pct"/>
            <w:shd w:val="clear" w:color="auto" w:fill="auto"/>
            <w:vAlign w:val="bottom"/>
          </w:tcPr>
          <w:p w:rsidR="00990F14" w:rsidRPr="00AD1D82" w:rsidRDefault="00990F14" w:rsidP="00F36610">
            <w:pPr>
              <w:ind w:left="540" w:right="-117"/>
              <w:rPr>
                <w:rFonts w:ascii="Arial" w:hAnsi="Arial" w:cs="Arial"/>
                <w:sz w:val="12"/>
                <w:szCs w:val="12"/>
              </w:rPr>
            </w:pPr>
          </w:p>
        </w:tc>
        <w:tc>
          <w:tcPr>
            <w:tcW w:w="983" w:type="pct"/>
            <w:shd w:val="clear" w:color="auto" w:fill="auto"/>
            <w:vAlign w:val="bottom"/>
          </w:tcPr>
          <w:p w:rsidR="00990F14" w:rsidRPr="00AD1D82" w:rsidRDefault="00990F14" w:rsidP="00F36610">
            <w:pPr>
              <w:ind w:right="-72"/>
              <w:jc w:val="right"/>
              <w:rPr>
                <w:rFonts w:ascii="Arial" w:hAnsi="Arial" w:cs="Arial"/>
                <w:b/>
                <w:bCs/>
                <w:sz w:val="12"/>
                <w:szCs w:val="12"/>
              </w:rPr>
            </w:pPr>
          </w:p>
        </w:tc>
        <w:tc>
          <w:tcPr>
            <w:tcW w:w="935" w:type="pct"/>
            <w:shd w:val="clear" w:color="auto" w:fill="auto"/>
            <w:vAlign w:val="bottom"/>
          </w:tcPr>
          <w:p w:rsidR="00990F14" w:rsidRPr="00AD1D82" w:rsidRDefault="00990F14" w:rsidP="00F36610">
            <w:pPr>
              <w:ind w:right="-72"/>
              <w:jc w:val="right"/>
              <w:rPr>
                <w:rFonts w:ascii="Arial" w:hAnsi="Arial" w:cs="Arial"/>
                <w:b/>
                <w:bCs/>
                <w:sz w:val="12"/>
                <w:szCs w:val="12"/>
              </w:rPr>
            </w:pPr>
          </w:p>
        </w:tc>
        <w:tc>
          <w:tcPr>
            <w:tcW w:w="1014" w:type="pct"/>
            <w:shd w:val="clear" w:color="auto" w:fill="auto"/>
            <w:vAlign w:val="bottom"/>
          </w:tcPr>
          <w:p w:rsidR="00990F14" w:rsidRPr="00AD1D82" w:rsidRDefault="00990F14" w:rsidP="00F36610">
            <w:pPr>
              <w:ind w:right="-72"/>
              <w:jc w:val="right"/>
              <w:rPr>
                <w:rFonts w:ascii="Arial" w:hAnsi="Arial" w:cs="Arial"/>
                <w:b/>
                <w:bCs/>
                <w:sz w:val="12"/>
                <w:szCs w:val="12"/>
              </w:rPr>
            </w:pPr>
          </w:p>
        </w:tc>
      </w:tr>
      <w:tr w:rsidR="00386B5F" w:rsidRPr="00AD1D82" w:rsidTr="00386B5F">
        <w:trPr>
          <w:trHeight w:val="69"/>
        </w:trPr>
        <w:tc>
          <w:tcPr>
            <w:tcW w:w="2068" w:type="pct"/>
            <w:shd w:val="clear" w:color="auto" w:fill="auto"/>
            <w:vAlign w:val="bottom"/>
          </w:tcPr>
          <w:p w:rsidR="00386B5F" w:rsidRPr="00AD1D82" w:rsidRDefault="00386B5F" w:rsidP="00386B5F">
            <w:pPr>
              <w:ind w:left="540" w:right="-117"/>
              <w:rPr>
                <w:rFonts w:ascii="Arial" w:hAnsi="Arial" w:cs="Arial"/>
                <w:szCs w:val="20"/>
              </w:rPr>
            </w:pPr>
            <w:r w:rsidRPr="00AD1D82">
              <w:rPr>
                <w:rFonts w:ascii="Arial" w:hAnsi="Arial" w:cs="Arial"/>
                <w:szCs w:val="20"/>
              </w:rPr>
              <w:t>As at 31 December 2017</w:t>
            </w:r>
          </w:p>
        </w:tc>
        <w:tc>
          <w:tcPr>
            <w:tcW w:w="983" w:type="pct"/>
            <w:shd w:val="clear" w:color="auto" w:fill="auto"/>
            <w:vAlign w:val="bottom"/>
          </w:tcPr>
          <w:p w:rsidR="00386B5F" w:rsidRPr="00AD1D82" w:rsidRDefault="00386B5F" w:rsidP="00386B5F">
            <w:pPr>
              <w:pStyle w:val="Header"/>
              <w:ind w:right="-72"/>
              <w:jc w:val="right"/>
              <w:rPr>
                <w:rFonts w:ascii="Arial" w:hAnsi="Arial" w:cs="Arial"/>
                <w:szCs w:val="20"/>
                <w:lang w:val="en-US"/>
              </w:rPr>
            </w:pPr>
          </w:p>
        </w:tc>
        <w:tc>
          <w:tcPr>
            <w:tcW w:w="935" w:type="pct"/>
            <w:shd w:val="clear" w:color="auto" w:fill="auto"/>
            <w:vAlign w:val="bottom"/>
          </w:tcPr>
          <w:p w:rsidR="00386B5F" w:rsidRPr="00AD1D82" w:rsidRDefault="00386B5F" w:rsidP="00386B5F">
            <w:pPr>
              <w:pStyle w:val="Header"/>
              <w:ind w:right="-72"/>
              <w:jc w:val="right"/>
              <w:rPr>
                <w:rFonts w:ascii="Arial" w:hAnsi="Arial" w:cs="Arial"/>
                <w:szCs w:val="20"/>
                <w:lang w:val="en-US"/>
              </w:rPr>
            </w:pPr>
          </w:p>
        </w:tc>
        <w:tc>
          <w:tcPr>
            <w:tcW w:w="1014" w:type="pct"/>
            <w:shd w:val="clear" w:color="auto" w:fill="auto"/>
            <w:vAlign w:val="bottom"/>
          </w:tcPr>
          <w:p w:rsidR="00386B5F" w:rsidRPr="00AD1D82" w:rsidRDefault="00386B5F" w:rsidP="00386B5F">
            <w:pPr>
              <w:pStyle w:val="Header"/>
              <w:ind w:right="-72"/>
              <w:jc w:val="right"/>
              <w:rPr>
                <w:rFonts w:ascii="Arial" w:hAnsi="Arial" w:cs="Arial"/>
                <w:szCs w:val="20"/>
                <w:lang w:val="en-US"/>
              </w:rPr>
            </w:pPr>
          </w:p>
        </w:tc>
      </w:tr>
      <w:tr w:rsidR="00386B5F" w:rsidRPr="00AD1D82" w:rsidTr="002F2570">
        <w:tc>
          <w:tcPr>
            <w:tcW w:w="2068" w:type="pct"/>
            <w:shd w:val="clear" w:color="auto" w:fill="auto"/>
            <w:vAlign w:val="bottom"/>
          </w:tcPr>
          <w:p w:rsidR="00386B5F" w:rsidRPr="00AD1D82" w:rsidRDefault="00386B5F" w:rsidP="00386B5F">
            <w:pPr>
              <w:ind w:left="540" w:right="-117"/>
              <w:rPr>
                <w:rFonts w:ascii="Arial" w:hAnsi="Arial" w:cs="Arial"/>
                <w:szCs w:val="20"/>
              </w:rPr>
            </w:pPr>
            <w:r w:rsidRPr="00AD1D82">
              <w:rPr>
                <w:rFonts w:ascii="Arial" w:hAnsi="Arial" w:cs="Arial"/>
                <w:szCs w:val="20"/>
              </w:rPr>
              <w:t>Derivative warrants</w:t>
            </w:r>
          </w:p>
        </w:tc>
        <w:tc>
          <w:tcPr>
            <w:tcW w:w="983" w:type="pct"/>
            <w:shd w:val="clear" w:color="auto" w:fill="auto"/>
            <w:vAlign w:val="bottom"/>
          </w:tcPr>
          <w:p w:rsidR="00386B5F" w:rsidRPr="00AD1D82" w:rsidRDefault="00386B5F" w:rsidP="00386B5F">
            <w:pPr>
              <w:pStyle w:val="Header"/>
              <w:pBdr>
                <w:bottom w:val="single" w:sz="4" w:space="1" w:color="auto"/>
              </w:pBdr>
              <w:ind w:right="-72"/>
              <w:jc w:val="right"/>
              <w:rPr>
                <w:rFonts w:ascii="Arial" w:hAnsi="Arial" w:cs="Arial"/>
                <w:szCs w:val="20"/>
                <w:lang w:val="en-US"/>
              </w:rPr>
            </w:pPr>
            <w:r w:rsidRPr="00AD1D82">
              <w:rPr>
                <w:rFonts w:ascii="Arial" w:hAnsi="Arial" w:cs="Arial"/>
                <w:szCs w:val="20"/>
                <w:lang w:val="en-US"/>
              </w:rPr>
              <w:t>-</w:t>
            </w:r>
          </w:p>
        </w:tc>
        <w:tc>
          <w:tcPr>
            <w:tcW w:w="935" w:type="pct"/>
            <w:shd w:val="clear" w:color="auto" w:fill="auto"/>
            <w:vAlign w:val="bottom"/>
          </w:tcPr>
          <w:p w:rsidR="00386B5F" w:rsidRPr="00AD1D82" w:rsidRDefault="00386B5F" w:rsidP="00386B5F">
            <w:pPr>
              <w:pStyle w:val="Header"/>
              <w:pBdr>
                <w:bottom w:val="single" w:sz="4" w:space="1" w:color="auto"/>
              </w:pBdr>
              <w:ind w:right="-72"/>
              <w:jc w:val="right"/>
              <w:rPr>
                <w:rFonts w:ascii="Arial" w:hAnsi="Arial" w:cs="Arial"/>
                <w:szCs w:val="20"/>
                <w:lang w:val="en-US"/>
              </w:rPr>
            </w:pPr>
            <w:r w:rsidRPr="00AD1D82">
              <w:rPr>
                <w:rFonts w:ascii="Arial" w:hAnsi="Arial" w:cs="Arial"/>
                <w:szCs w:val="20"/>
                <w:lang w:val="en-US"/>
              </w:rPr>
              <w:t>1,070,840</w:t>
            </w:r>
          </w:p>
        </w:tc>
        <w:tc>
          <w:tcPr>
            <w:tcW w:w="1014" w:type="pct"/>
            <w:shd w:val="clear" w:color="auto" w:fill="auto"/>
            <w:vAlign w:val="bottom"/>
          </w:tcPr>
          <w:p w:rsidR="00386B5F" w:rsidRPr="00AD1D82" w:rsidRDefault="00386B5F" w:rsidP="00386B5F">
            <w:pPr>
              <w:pStyle w:val="Header"/>
              <w:pBdr>
                <w:bottom w:val="single" w:sz="4" w:space="1" w:color="auto"/>
              </w:pBdr>
              <w:ind w:right="-72"/>
              <w:jc w:val="right"/>
              <w:rPr>
                <w:rFonts w:ascii="Arial" w:hAnsi="Arial" w:cs="Arial"/>
                <w:szCs w:val="20"/>
                <w:lang w:val="en-US"/>
              </w:rPr>
            </w:pPr>
            <w:r w:rsidRPr="00AD1D82">
              <w:rPr>
                <w:rFonts w:ascii="Arial" w:hAnsi="Arial" w:cs="Arial"/>
                <w:szCs w:val="20"/>
                <w:lang w:val="en-US"/>
              </w:rPr>
              <w:t>28,662,702</w:t>
            </w:r>
          </w:p>
        </w:tc>
      </w:tr>
      <w:tr w:rsidR="00386B5F" w:rsidRPr="00AD1D82" w:rsidTr="002F2570">
        <w:tc>
          <w:tcPr>
            <w:tcW w:w="2068" w:type="pct"/>
            <w:shd w:val="clear" w:color="auto" w:fill="auto"/>
            <w:vAlign w:val="bottom"/>
          </w:tcPr>
          <w:p w:rsidR="00386B5F" w:rsidRPr="00AD1D82" w:rsidRDefault="00386B5F" w:rsidP="00386B5F">
            <w:pPr>
              <w:ind w:left="540" w:right="-117"/>
              <w:rPr>
                <w:rFonts w:ascii="Arial" w:hAnsi="Arial" w:cs="Arial"/>
                <w:sz w:val="12"/>
                <w:szCs w:val="12"/>
              </w:rPr>
            </w:pPr>
          </w:p>
        </w:tc>
        <w:tc>
          <w:tcPr>
            <w:tcW w:w="983" w:type="pct"/>
            <w:shd w:val="clear" w:color="auto" w:fill="auto"/>
            <w:vAlign w:val="bottom"/>
          </w:tcPr>
          <w:p w:rsidR="00386B5F" w:rsidRPr="00AD1D82" w:rsidRDefault="00386B5F" w:rsidP="00386B5F">
            <w:pPr>
              <w:ind w:right="-72"/>
              <w:jc w:val="right"/>
              <w:rPr>
                <w:rFonts w:ascii="Arial" w:hAnsi="Arial" w:cs="Arial"/>
                <w:b/>
                <w:bCs/>
                <w:sz w:val="12"/>
                <w:szCs w:val="12"/>
              </w:rPr>
            </w:pPr>
          </w:p>
        </w:tc>
        <w:tc>
          <w:tcPr>
            <w:tcW w:w="935" w:type="pct"/>
            <w:shd w:val="clear" w:color="auto" w:fill="auto"/>
            <w:vAlign w:val="bottom"/>
          </w:tcPr>
          <w:p w:rsidR="00386B5F" w:rsidRPr="00AD1D82" w:rsidRDefault="00386B5F" w:rsidP="00386B5F">
            <w:pPr>
              <w:ind w:right="-72"/>
              <w:jc w:val="right"/>
              <w:rPr>
                <w:rFonts w:ascii="Arial" w:hAnsi="Arial" w:cs="Arial"/>
                <w:b/>
                <w:bCs/>
                <w:sz w:val="12"/>
                <w:szCs w:val="12"/>
              </w:rPr>
            </w:pPr>
          </w:p>
        </w:tc>
        <w:tc>
          <w:tcPr>
            <w:tcW w:w="1014" w:type="pct"/>
            <w:shd w:val="clear" w:color="auto" w:fill="auto"/>
            <w:vAlign w:val="bottom"/>
          </w:tcPr>
          <w:p w:rsidR="00386B5F" w:rsidRPr="00AD1D82" w:rsidRDefault="00386B5F" w:rsidP="00386B5F">
            <w:pPr>
              <w:ind w:right="-72"/>
              <w:jc w:val="right"/>
              <w:rPr>
                <w:rFonts w:ascii="Arial" w:hAnsi="Arial" w:cs="Arial"/>
                <w:b/>
                <w:bCs/>
                <w:sz w:val="12"/>
                <w:szCs w:val="12"/>
              </w:rPr>
            </w:pPr>
          </w:p>
        </w:tc>
      </w:tr>
      <w:tr w:rsidR="00386B5F" w:rsidRPr="00AD1D82" w:rsidTr="002F2570">
        <w:tc>
          <w:tcPr>
            <w:tcW w:w="2068" w:type="pct"/>
            <w:shd w:val="clear" w:color="auto" w:fill="auto"/>
            <w:vAlign w:val="bottom"/>
          </w:tcPr>
          <w:p w:rsidR="00386B5F" w:rsidRPr="00AD1D82" w:rsidRDefault="00386B5F" w:rsidP="00386B5F">
            <w:pPr>
              <w:ind w:left="540" w:right="-117"/>
              <w:rPr>
                <w:rFonts w:ascii="Arial" w:hAnsi="Arial" w:cs="Arial"/>
                <w:szCs w:val="20"/>
              </w:rPr>
            </w:pPr>
            <w:r w:rsidRPr="00AD1D82">
              <w:rPr>
                <w:rFonts w:ascii="Arial" w:hAnsi="Arial" w:cs="Arial"/>
                <w:szCs w:val="20"/>
              </w:rPr>
              <w:t>Total</w:t>
            </w:r>
          </w:p>
        </w:tc>
        <w:tc>
          <w:tcPr>
            <w:tcW w:w="983" w:type="pct"/>
            <w:shd w:val="clear" w:color="auto" w:fill="auto"/>
            <w:vAlign w:val="bottom"/>
          </w:tcPr>
          <w:p w:rsidR="00386B5F" w:rsidRPr="00AD1D82" w:rsidRDefault="00386B5F" w:rsidP="00386B5F">
            <w:pPr>
              <w:pStyle w:val="Header"/>
              <w:pBdr>
                <w:bottom w:val="double" w:sz="4" w:space="1" w:color="auto"/>
              </w:pBdr>
              <w:ind w:right="-72"/>
              <w:jc w:val="right"/>
              <w:rPr>
                <w:rFonts w:ascii="Arial" w:hAnsi="Arial" w:cs="Arial"/>
                <w:szCs w:val="20"/>
                <w:lang w:val="en-US"/>
              </w:rPr>
            </w:pPr>
            <w:r w:rsidRPr="00AD1D82">
              <w:rPr>
                <w:rFonts w:ascii="Arial" w:hAnsi="Arial" w:cs="Arial"/>
                <w:szCs w:val="20"/>
                <w:lang w:val="en-US"/>
              </w:rPr>
              <w:t>-</w:t>
            </w:r>
          </w:p>
        </w:tc>
        <w:tc>
          <w:tcPr>
            <w:tcW w:w="935" w:type="pct"/>
            <w:shd w:val="clear" w:color="auto" w:fill="auto"/>
            <w:vAlign w:val="bottom"/>
          </w:tcPr>
          <w:p w:rsidR="00386B5F" w:rsidRPr="00AD1D82" w:rsidRDefault="00386B5F" w:rsidP="00386B5F">
            <w:pPr>
              <w:pStyle w:val="Header"/>
              <w:pBdr>
                <w:bottom w:val="double" w:sz="4" w:space="1" w:color="auto"/>
              </w:pBdr>
              <w:ind w:right="-72"/>
              <w:jc w:val="right"/>
              <w:rPr>
                <w:rFonts w:ascii="Arial" w:hAnsi="Arial" w:cs="Arial"/>
                <w:szCs w:val="20"/>
                <w:lang w:val="en-US"/>
              </w:rPr>
            </w:pPr>
            <w:r w:rsidRPr="00AD1D82">
              <w:rPr>
                <w:rFonts w:ascii="Arial" w:hAnsi="Arial" w:cs="Arial"/>
                <w:szCs w:val="20"/>
                <w:lang w:val="en-US"/>
              </w:rPr>
              <w:t>1,070,840</w:t>
            </w:r>
          </w:p>
        </w:tc>
        <w:tc>
          <w:tcPr>
            <w:tcW w:w="1014" w:type="pct"/>
            <w:shd w:val="clear" w:color="auto" w:fill="auto"/>
            <w:vAlign w:val="bottom"/>
          </w:tcPr>
          <w:p w:rsidR="00386B5F" w:rsidRPr="00AD1D82" w:rsidRDefault="00386B5F" w:rsidP="00386B5F">
            <w:pPr>
              <w:pStyle w:val="Header"/>
              <w:pBdr>
                <w:bottom w:val="double" w:sz="4" w:space="1" w:color="auto"/>
              </w:pBdr>
              <w:ind w:right="-72"/>
              <w:jc w:val="right"/>
              <w:rPr>
                <w:rFonts w:ascii="Arial" w:hAnsi="Arial" w:cs="Arial"/>
                <w:szCs w:val="20"/>
                <w:lang w:val="en-US"/>
              </w:rPr>
            </w:pPr>
            <w:r w:rsidRPr="00AD1D82">
              <w:rPr>
                <w:rFonts w:ascii="Arial" w:hAnsi="Arial" w:cs="Arial"/>
                <w:szCs w:val="20"/>
                <w:lang w:val="en-US"/>
              </w:rPr>
              <w:t>28,662,702</w:t>
            </w:r>
          </w:p>
        </w:tc>
      </w:tr>
      <w:tr w:rsidR="00386B5F" w:rsidRPr="00AD1D82" w:rsidTr="002F2570">
        <w:tc>
          <w:tcPr>
            <w:tcW w:w="2068" w:type="pct"/>
            <w:shd w:val="clear" w:color="auto" w:fill="auto"/>
            <w:vAlign w:val="bottom"/>
          </w:tcPr>
          <w:p w:rsidR="00386B5F" w:rsidRPr="00AD1D82" w:rsidRDefault="00386B5F" w:rsidP="00386B5F">
            <w:pPr>
              <w:ind w:left="540" w:right="-117"/>
              <w:rPr>
                <w:rFonts w:ascii="Arial" w:hAnsi="Arial" w:cs="Arial"/>
                <w:szCs w:val="20"/>
              </w:rPr>
            </w:pPr>
          </w:p>
        </w:tc>
        <w:tc>
          <w:tcPr>
            <w:tcW w:w="983" w:type="pct"/>
            <w:shd w:val="clear" w:color="auto" w:fill="auto"/>
            <w:vAlign w:val="bottom"/>
          </w:tcPr>
          <w:p w:rsidR="00386B5F" w:rsidRPr="00AD1D82" w:rsidRDefault="00386B5F" w:rsidP="00386B5F">
            <w:pPr>
              <w:ind w:right="-72"/>
              <w:jc w:val="right"/>
              <w:rPr>
                <w:rFonts w:ascii="Arial" w:hAnsi="Arial" w:cs="Arial"/>
                <w:b/>
                <w:bCs/>
                <w:szCs w:val="20"/>
              </w:rPr>
            </w:pPr>
          </w:p>
        </w:tc>
        <w:tc>
          <w:tcPr>
            <w:tcW w:w="935" w:type="pct"/>
            <w:shd w:val="clear" w:color="auto" w:fill="auto"/>
            <w:vAlign w:val="bottom"/>
          </w:tcPr>
          <w:p w:rsidR="00386B5F" w:rsidRPr="00AD1D82" w:rsidRDefault="00386B5F" w:rsidP="00386B5F">
            <w:pPr>
              <w:ind w:right="-72"/>
              <w:jc w:val="right"/>
              <w:rPr>
                <w:rFonts w:ascii="Arial" w:hAnsi="Arial" w:cs="Arial"/>
                <w:b/>
                <w:bCs/>
                <w:szCs w:val="20"/>
              </w:rPr>
            </w:pPr>
          </w:p>
        </w:tc>
        <w:tc>
          <w:tcPr>
            <w:tcW w:w="1014" w:type="pct"/>
            <w:shd w:val="clear" w:color="auto" w:fill="auto"/>
            <w:vAlign w:val="bottom"/>
          </w:tcPr>
          <w:p w:rsidR="00386B5F" w:rsidRPr="00AD1D82" w:rsidRDefault="00386B5F" w:rsidP="00386B5F">
            <w:pPr>
              <w:ind w:right="-72"/>
              <w:jc w:val="right"/>
              <w:rPr>
                <w:rFonts w:ascii="Arial" w:hAnsi="Arial" w:cs="Arial"/>
                <w:b/>
                <w:bCs/>
                <w:szCs w:val="20"/>
              </w:rPr>
            </w:pPr>
          </w:p>
        </w:tc>
      </w:tr>
      <w:tr w:rsidR="00386B5F" w:rsidRPr="00AD1D82" w:rsidTr="002F2570">
        <w:tc>
          <w:tcPr>
            <w:tcW w:w="2068" w:type="pct"/>
            <w:shd w:val="clear" w:color="auto" w:fill="auto"/>
            <w:vAlign w:val="bottom"/>
          </w:tcPr>
          <w:p w:rsidR="00386B5F" w:rsidRPr="00AD1D82" w:rsidRDefault="00386B5F" w:rsidP="00386B5F">
            <w:pPr>
              <w:ind w:left="540" w:right="-117"/>
              <w:rPr>
                <w:rFonts w:ascii="Arial" w:hAnsi="Arial" w:cs="Arial"/>
                <w:szCs w:val="20"/>
              </w:rPr>
            </w:pPr>
            <w:r w:rsidRPr="00AD1D82">
              <w:rPr>
                <w:rFonts w:ascii="Arial" w:hAnsi="Arial" w:cs="Arial"/>
                <w:szCs w:val="20"/>
              </w:rPr>
              <w:t>As at 3</w:t>
            </w:r>
            <w:r w:rsidRPr="00AD1D82">
              <w:rPr>
                <w:rFonts w:ascii="Arial" w:hAnsi="Arial" w:cs="Arial"/>
                <w:szCs w:val="20"/>
                <w:lang w:val="en-GB"/>
              </w:rPr>
              <w:t>1</w:t>
            </w:r>
            <w:r w:rsidRPr="00AD1D82">
              <w:rPr>
                <w:rFonts w:ascii="Arial" w:hAnsi="Arial" w:cs="Arial"/>
                <w:szCs w:val="20"/>
              </w:rPr>
              <w:t xml:space="preserve"> December 2016</w:t>
            </w:r>
          </w:p>
        </w:tc>
        <w:tc>
          <w:tcPr>
            <w:tcW w:w="983" w:type="pct"/>
            <w:shd w:val="clear" w:color="auto" w:fill="auto"/>
            <w:vAlign w:val="bottom"/>
          </w:tcPr>
          <w:p w:rsidR="00386B5F" w:rsidRPr="00AD1D82" w:rsidRDefault="00386B5F" w:rsidP="00386B5F">
            <w:pPr>
              <w:ind w:right="-72"/>
              <w:jc w:val="right"/>
              <w:rPr>
                <w:rFonts w:ascii="Arial" w:hAnsi="Arial" w:cs="Arial"/>
                <w:szCs w:val="20"/>
              </w:rPr>
            </w:pPr>
          </w:p>
        </w:tc>
        <w:tc>
          <w:tcPr>
            <w:tcW w:w="935" w:type="pct"/>
            <w:shd w:val="clear" w:color="auto" w:fill="auto"/>
            <w:vAlign w:val="bottom"/>
          </w:tcPr>
          <w:p w:rsidR="00386B5F" w:rsidRPr="00AD1D82" w:rsidRDefault="00386B5F" w:rsidP="00386B5F">
            <w:pPr>
              <w:ind w:right="-72"/>
              <w:jc w:val="right"/>
              <w:rPr>
                <w:rFonts w:ascii="Arial" w:hAnsi="Arial" w:cs="Arial"/>
                <w:szCs w:val="20"/>
              </w:rPr>
            </w:pPr>
          </w:p>
        </w:tc>
        <w:tc>
          <w:tcPr>
            <w:tcW w:w="1014" w:type="pct"/>
            <w:shd w:val="clear" w:color="auto" w:fill="auto"/>
            <w:vAlign w:val="bottom"/>
          </w:tcPr>
          <w:p w:rsidR="00386B5F" w:rsidRPr="00AD1D82" w:rsidRDefault="00386B5F" w:rsidP="00386B5F">
            <w:pPr>
              <w:ind w:right="-72"/>
              <w:jc w:val="right"/>
              <w:rPr>
                <w:rFonts w:ascii="Arial" w:hAnsi="Arial" w:cs="Arial"/>
                <w:szCs w:val="20"/>
              </w:rPr>
            </w:pPr>
          </w:p>
        </w:tc>
      </w:tr>
      <w:tr w:rsidR="00386B5F" w:rsidRPr="00AD1D82" w:rsidTr="002F2570">
        <w:tc>
          <w:tcPr>
            <w:tcW w:w="2068" w:type="pct"/>
            <w:shd w:val="clear" w:color="auto" w:fill="auto"/>
            <w:vAlign w:val="bottom"/>
          </w:tcPr>
          <w:p w:rsidR="00386B5F" w:rsidRPr="00AD1D82" w:rsidRDefault="00386B5F" w:rsidP="00386B5F">
            <w:pPr>
              <w:ind w:left="540" w:right="-117"/>
              <w:rPr>
                <w:rFonts w:ascii="Arial" w:hAnsi="Arial" w:cs="Arial"/>
                <w:szCs w:val="20"/>
              </w:rPr>
            </w:pPr>
            <w:r w:rsidRPr="00AD1D82">
              <w:rPr>
                <w:rFonts w:ascii="Arial" w:hAnsi="Arial" w:cs="Arial"/>
                <w:szCs w:val="20"/>
              </w:rPr>
              <w:t>Options</w:t>
            </w:r>
          </w:p>
        </w:tc>
        <w:tc>
          <w:tcPr>
            <w:tcW w:w="983" w:type="pct"/>
            <w:shd w:val="clear" w:color="auto" w:fill="auto"/>
            <w:vAlign w:val="bottom"/>
          </w:tcPr>
          <w:p w:rsidR="00386B5F" w:rsidRPr="00AD1D82" w:rsidRDefault="00386B5F" w:rsidP="00386B5F">
            <w:pPr>
              <w:ind w:right="-72"/>
              <w:jc w:val="right"/>
              <w:rPr>
                <w:rFonts w:ascii="Arial" w:hAnsi="Arial" w:cs="Arial"/>
                <w:b/>
                <w:bCs/>
                <w:szCs w:val="20"/>
              </w:rPr>
            </w:pPr>
            <w:r w:rsidRPr="00AD1D82">
              <w:rPr>
                <w:rFonts w:ascii="Arial" w:hAnsi="Arial" w:cs="Arial"/>
                <w:szCs w:val="20"/>
              </w:rPr>
              <w:t>983,160</w:t>
            </w:r>
          </w:p>
        </w:tc>
        <w:tc>
          <w:tcPr>
            <w:tcW w:w="935" w:type="pct"/>
            <w:shd w:val="clear" w:color="auto" w:fill="auto"/>
            <w:vAlign w:val="bottom"/>
          </w:tcPr>
          <w:p w:rsidR="00386B5F" w:rsidRPr="00AD1D82" w:rsidRDefault="00386B5F" w:rsidP="00386B5F">
            <w:pPr>
              <w:ind w:right="-72"/>
              <w:jc w:val="right"/>
              <w:rPr>
                <w:rFonts w:ascii="Arial" w:hAnsi="Arial" w:cs="Arial"/>
                <w:szCs w:val="20"/>
              </w:rPr>
            </w:pPr>
            <w:r w:rsidRPr="00AD1D82">
              <w:rPr>
                <w:rFonts w:ascii="Arial" w:hAnsi="Arial" w:cs="Arial"/>
                <w:szCs w:val="20"/>
              </w:rPr>
              <w:t>-</w:t>
            </w:r>
          </w:p>
        </w:tc>
        <w:tc>
          <w:tcPr>
            <w:tcW w:w="1014" w:type="pct"/>
            <w:shd w:val="clear" w:color="auto" w:fill="auto"/>
            <w:vAlign w:val="bottom"/>
          </w:tcPr>
          <w:p w:rsidR="00386B5F" w:rsidRPr="00AD1D82" w:rsidRDefault="00386B5F" w:rsidP="00386B5F">
            <w:pPr>
              <w:ind w:right="-72"/>
              <w:jc w:val="right"/>
              <w:rPr>
                <w:rFonts w:ascii="Arial" w:hAnsi="Arial" w:cs="Arial"/>
                <w:b/>
                <w:bCs/>
                <w:szCs w:val="20"/>
              </w:rPr>
            </w:pPr>
            <w:r w:rsidRPr="00AD1D82">
              <w:rPr>
                <w:rFonts w:ascii="Arial" w:hAnsi="Arial" w:cs="Arial"/>
                <w:szCs w:val="20"/>
              </w:rPr>
              <w:t>36,700,000</w:t>
            </w:r>
          </w:p>
        </w:tc>
      </w:tr>
      <w:tr w:rsidR="00386B5F" w:rsidRPr="00AD1D82" w:rsidTr="002F2570">
        <w:tc>
          <w:tcPr>
            <w:tcW w:w="2068" w:type="pct"/>
            <w:shd w:val="clear" w:color="auto" w:fill="auto"/>
            <w:vAlign w:val="bottom"/>
          </w:tcPr>
          <w:p w:rsidR="00386B5F" w:rsidRPr="00AD1D82" w:rsidRDefault="00386B5F" w:rsidP="00386B5F">
            <w:pPr>
              <w:ind w:left="540" w:right="-117"/>
              <w:rPr>
                <w:rFonts w:ascii="Arial" w:hAnsi="Arial" w:cs="Arial"/>
                <w:szCs w:val="20"/>
              </w:rPr>
            </w:pPr>
            <w:r w:rsidRPr="00AD1D82">
              <w:rPr>
                <w:rFonts w:ascii="Arial" w:hAnsi="Arial" w:cs="Arial"/>
                <w:szCs w:val="20"/>
              </w:rPr>
              <w:t>Derivative warrants</w:t>
            </w:r>
          </w:p>
        </w:tc>
        <w:tc>
          <w:tcPr>
            <w:tcW w:w="983" w:type="pct"/>
            <w:shd w:val="clear" w:color="auto" w:fill="auto"/>
            <w:vAlign w:val="bottom"/>
          </w:tcPr>
          <w:p w:rsidR="00386B5F" w:rsidRPr="00AD1D82" w:rsidRDefault="00386B5F" w:rsidP="00386B5F">
            <w:pPr>
              <w:pStyle w:val="Header"/>
              <w:pBdr>
                <w:bottom w:val="single" w:sz="4" w:space="1" w:color="auto"/>
              </w:pBdr>
              <w:ind w:right="-72"/>
              <w:jc w:val="right"/>
              <w:rPr>
                <w:rFonts w:ascii="Arial" w:hAnsi="Arial" w:cs="Arial"/>
                <w:szCs w:val="20"/>
                <w:lang w:val="en-US"/>
              </w:rPr>
            </w:pPr>
            <w:r w:rsidRPr="00AD1D82">
              <w:rPr>
                <w:rFonts w:ascii="Arial" w:hAnsi="Arial" w:cs="Arial"/>
                <w:szCs w:val="20"/>
                <w:lang w:val="en-US"/>
              </w:rPr>
              <w:t>-</w:t>
            </w:r>
          </w:p>
        </w:tc>
        <w:tc>
          <w:tcPr>
            <w:tcW w:w="935" w:type="pct"/>
            <w:shd w:val="clear" w:color="auto" w:fill="auto"/>
            <w:vAlign w:val="bottom"/>
          </w:tcPr>
          <w:p w:rsidR="00386B5F" w:rsidRPr="00AD1D82" w:rsidRDefault="00386B5F" w:rsidP="00386B5F">
            <w:pPr>
              <w:pStyle w:val="Header"/>
              <w:pBdr>
                <w:bottom w:val="single" w:sz="4" w:space="1" w:color="auto"/>
              </w:pBdr>
              <w:ind w:right="-72"/>
              <w:jc w:val="right"/>
              <w:rPr>
                <w:rFonts w:ascii="Arial" w:hAnsi="Arial" w:cs="Arial"/>
                <w:szCs w:val="20"/>
                <w:lang w:val="en-US"/>
              </w:rPr>
            </w:pPr>
            <w:r w:rsidRPr="00AD1D82">
              <w:rPr>
                <w:rFonts w:ascii="Arial" w:hAnsi="Arial" w:cs="Arial"/>
                <w:szCs w:val="20"/>
                <w:lang w:val="en-US"/>
              </w:rPr>
              <w:t>6,164,524</w:t>
            </w:r>
          </w:p>
        </w:tc>
        <w:tc>
          <w:tcPr>
            <w:tcW w:w="1014" w:type="pct"/>
            <w:shd w:val="clear" w:color="auto" w:fill="auto"/>
            <w:vAlign w:val="bottom"/>
          </w:tcPr>
          <w:p w:rsidR="00386B5F" w:rsidRPr="00AD1D82" w:rsidRDefault="00386B5F" w:rsidP="00386B5F">
            <w:pPr>
              <w:pStyle w:val="Header"/>
              <w:pBdr>
                <w:bottom w:val="single" w:sz="4" w:space="1" w:color="auto"/>
              </w:pBdr>
              <w:ind w:right="-72"/>
              <w:jc w:val="right"/>
              <w:rPr>
                <w:rFonts w:ascii="Arial" w:hAnsi="Arial" w:cs="Arial"/>
                <w:szCs w:val="20"/>
                <w:lang w:val="en-US"/>
              </w:rPr>
            </w:pPr>
            <w:r w:rsidRPr="00AD1D82">
              <w:rPr>
                <w:rFonts w:ascii="Arial" w:hAnsi="Arial" w:cs="Arial"/>
                <w:szCs w:val="20"/>
                <w:lang w:val="en-US"/>
              </w:rPr>
              <w:t>108,635,580</w:t>
            </w:r>
          </w:p>
        </w:tc>
      </w:tr>
      <w:tr w:rsidR="00386B5F" w:rsidRPr="00AD1D82" w:rsidTr="002F2570">
        <w:tc>
          <w:tcPr>
            <w:tcW w:w="2068" w:type="pct"/>
            <w:shd w:val="clear" w:color="auto" w:fill="auto"/>
            <w:vAlign w:val="bottom"/>
          </w:tcPr>
          <w:p w:rsidR="00386B5F" w:rsidRPr="00AD1D82" w:rsidRDefault="00386B5F" w:rsidP="00386B5F">
            <w:pPr>
              <w:ind w:left="540" w:right="-117"/>
              <w:rPr>
                <w:rFonts w:ascii="Arial" w:hAnsi="Arial" w:cs="Arial"/>
                <w:sz w:val="12"/>
                <w:szCs w:val="12"/>
              </w:rPr>
            </w:pPr>
          </w:p>
        </w:tc>
        <w:tc>
          <w:tcPr>
            <w:tcW w:w="983" w:type="pct"/>
            <w:shd w:val="clear" w:color="auto" w:fill="auto"/>
            <w:vAlign w:val="bottom"/>
          </w:tcPr>
          <w:p w:rsidR="00386B5F" w:rsidRPr="00AD1D82" w:rsidRDefault="00386B5F" w:rsidP="00386B5F">
            <w:pPr>
              <w:ind w:right="-72"/>
              <w:jc w:val="right"/>
              <w:rPr>
                <w:rFonts w:ascii="Arial" w:hAnsi="Arial" w:cs="Arial"/>
                <w:b/>
                <w:bCs/>
                <w:sz w:val="12"/>
                <w:szCs w:val="12"/>
              </w:rPr>
            </w:pPr>
          </w:p>
        </w:tc>
        <w:tc>
          <w:tcPr>
            <w:tcW w:w="935" w:type="pct"/>
            <w:shd w:val="clear" w:color="auto" w:fill="auto"/>
            <w:vAlign w:val="bottom"/>
          </w:tcPr>
          <w:p w:rsidR="00386B5F" w:rsidRPr="00AD1D82" w:rsidRDefault="00386B5F" w:rsidP="00386B5F">
            <w:pPr>
              <w:ind w:right="-72"/>
              <w:jc w:val="right"/>
              <w:rPr>
                <w:rFonts w:ascii="Arial" w:hAnsi="Arial" w:cs="Arial"/>
                <w:b/>
                <w:bCs/>
                <w:sz w:val="12"/>
                <w:szCs w:val="12"/>
              </w:rPr>
            </w:pPr>
          </w:p>
        </w:tc>
        <w:tc>
          <w:tcPr>
            <w:tcW w:w="1014" w:type="pct"/>
            <w:shd w:val="clear" w:color="auto" w:fill="auto"/>
            <w:vAlign w:val="bottom"/>
          </w:tcPr>
          <w:p w:rsidR="00386B5F" w:rsidRPr="00AD1D82" w:rsidRDefault="00386B5F" w:rsidP="00386B5F">
            <w:pPr>
              <w:ind w:right="-72"/>
              <w:jc w:val="right"/>
              <w:rPr>
                <w:rFonts w:ascii="Arial" w:hAnsi="Arial" w:cs="Arial"/>
                <w:b/>
                <w:bCs/>
                <w:sz w:val="12"/>
                <w:szCs w:val="12"/>
              </w:rPr>
            </w:pPr>
          </w:p>
        </w:tc>
      </w:tr>
      <w:tr w:rsidR="00386B5F" w:rsidRPr="00AD1D82" w:rsidTr="002F2570">
        <w:tc>
          <w:tcPr>
            <w:tcW w:w="2068" w:type="pct"/>
            <w:shd w:val="clear" w:color="auto" w:fill="auto"/>
            <w:vAlign w:val="bottom"/>
          </w:tcPr>
          <w:p w:rsidR="00386B5F" w:rsidRPr="00AD1D82" w:rsidRDefault="00386B5F" w:rsidP="00386B5F">
            <w:pPr>
              <w:ind w:left="540" w:right="-117"/>
              <w:rPr>
                <w:rFonts w:ascii="Arial" w:hAnsi="Arial" w:cs="Arial"/>
                <w:szCs w:val="20"/>
              </w:rPr>
            </w:pPr>
            <w:r w:rsidRPr="00AD1D82">
              <w:rPr>
                <w:rFonts w:ascii="Arial" w:hAnsi="Arial" w:cs="Arial"/>
                <w:szCs w:val="20"/>
              </w:rPr>
              <w:t>Total</w:t>
            </w:r>
          </w:p>
        </w:tc>
        <w:tc>
          <w:tcPr>
            <w:tcW w:w="983" w:type="pct"/>
            <w:shd w:val="clear" w:color="auto" w:fill="auto"/>
            <w:vAlign w:val="bottom"/>
          </w:tcPr>
          <w:p w:rsidR="00386B5F" w:rsidRPr="00AD1D82" w:rsidRDefault="00386B5F" w:rsidP="00386B5F">
            <w:pPr>
              <w:pStyle w:val="Header"/>
              <w:pBdr>
                <w:bottom w:val="double" w:sz="4" w:space="1" w:color="auto"/>
              </w:pBdr>
              <w:ind w:right="-72"/>
              <w:jc w:val="right"/>
              <w:rPr>
                <w:rFonts w:ascii="Arial" w:hAnsi="Arial" w:cs="Arial"/>
                <w:szCs w:val="20"/>
                <w:lang w:val="en-US"/>
              </w:rPr>
            </w:pPr>
            <w:r w:rsidRPr="00AD1D82">
              <w:rPr>
                <w:rFonts w:ascii="Arial" w:hAnsi="Arial" w:cs="Arial"/>
                <w:szCs w:val="20"/>
                <w:lang w:val="en-US"/>
              </w:rPr>
              <w:t>983,160</w:t>
            </w:r>
          </w:p>
        </w:tc>
        <w:tc>
          <w:tcPr>
            <w:tcW w:w="935" w:type="pct"/>
            <w:shd w:val="clear" w:color="auto" w:fill="auto"/>
            <w:vAlign w:val="bottom"/>
          </w:tcPr>
          <w:p w:rsidR="00386B5F" w:rsidRPr="00AD1D82" w:rsidRDefault="00386B5F" w:rsidP="00386B5F">
            <w:pPr>
              <w:pStyle w:val="Header"/>
              <w:pBdr>
                <w:bottom w:val="double" w:sz="4" w:space="1" w:color="auto"/>
              </w:pBdr>
              <w:ind w:right="-72"/>
              <w:jc w:val="right"/>
              <w:rPr>
                <w:rFonts w:ascii="Arial" w:hAnsi="Arial" w:cs="Arial"/>
                <w:szCs w:val="20"/>
                <w:lang w:val="en-US"/>
              </w:rPr>
            </w:pPr>
            <w:r w:rsidRPr="00AD1D82">
              <w:rPr>
                <w:rFonts w:ascii="Arial" w:hAnsi="Arial" w:cs="Arial"/>
                <w:szCs w:val="20"/>
                <w:lang w:val="en-US"/>
              </w:rPr>
              <w:t>6,164,524</w:t>
            </w:r>
          </w:p>
        </w:tc>
        <w:tc>
          <w:tcPr>
            <w:tcW w:w="1014" w:type="pct"/>
            <w:shd w:val="clear" w:color="auto" w:fill="auto"/>
            <w:vAlign w:val="bottom"/>
          </w:tcPr>
          <w:p w:rsidR="00386B5F" w:rsidRPr="00AD1D82" w:rsidRDefault="00386B5F" w:rsidP="00386B5F">
            <w:pPr>
              <w:pStyle w:val="Header"/>
              <w:pBdr>
                <w:bottom w:val="double" w:sz="4" w:space="1" w:color="auto"/>
              </w:pBdr>
              <w:ind w:right="-72"/>
              <w:jc w:val="right"/>
              <w:rPr>
                <w:rFonts w:ascii="Arial" w:hAnsi="Arial" w:cs="Arial"/>
                <w:szCs w:val="20"/>
                <w:lang w:val="en-US"/>
              </w:rPr>
            </w:pPr>
            <w:r w:rsidRPr="00AD1D82">
              <w:rPr>
                <w:rFonts w:ascii="Arial" w:hAnsi="Arial" w:cs="Arial"/>
                <w:szCs w:val="20"/>
                <w:lang w:val="en-US"/>
              </w:rPr>
              <w:t>145,335,580</w:t>
            </w:r>
          </w:p>
        </w:tc>
      </w:tr>
    </w:tbl>
    <w:p w:rsidR="007C7771" w:rsidRPr="00AD1D82" w:rsidRDefault="007C7771" w:rsidP="00F36610">
      <w:pPr>
        <w:ind w:left="540"/>
        <w:rPr>
          <w:rFonts w:ascii="Arial" w:hAnsi="Arial" w:cs="Arial"/>
          <w:szCs w:val="20"/>
          <w:lang w:val="en-GB"/>
        </w:rPr>
      </w:pPr>
    </w:p>
    <w:p w:rsidR="00990F14" w:rsidRPr="00AD1D82" w:rsidRDefault="00990F14" w:rsidP="00F36610">
      <w:pPr>
        <w:ind w:left="540"/>
        <w:rPr>
          <w:rFonts w:ascii="Arial" w:hAnsi="Arial" w:cs="Arial"/>
          <w:szCs w:val="20"/>
          <w:lang w:val="en-GB"/>
        </w:rPr>
      </w:pPr>
      <w:r w:rsidRPr="00AD1D82">
        <w:rPr>
          <w:rFonts w:ascii="Arial" w:hAnsi="Arial" w:cs="Arial"/>
          <w:szCs w:val="20"/>
          <w:lang w:val="en-GB"/>
        </w:rPr>
        <w:t xml:space="preserve">As at </w:t>
      </w:r>
      <w:r w:rsidR="004B7CFC" w:rsidRPr="00AD1D82">
        <w:rPr>
          <w:rFonts w:ascii="Arial" w:hAnsi="Arial" w:cs="Arial"/>
          <w:szCs w:val="20"/>
          <w:lang w:val="en-GB"/>
        </w:rPr>
        <w:t xml:space="preserve">31 December </w:t>
      </w:r>
      <w:r w:rsidRPr="00AD1D82">
        <w:rPr>
          <w:rFonts w:ascii="Arial" w:hAnsi="Arial" w:cs="Arial"/>
          <w:szCs w:val="20"/>
          <w:lang w:val="en-GB"/>
        </w:rPr>
        <w:t>2017 and 2016, the Company has outstanding futures as follows:</w:t>
      </w:r>
    </w:p>
    <w:p w:rsidR="00990F14" w:rsidRPr="00AD1D82" w:rsidRDefault="00990F14" w:rsidP="00F36610">
      <w:pPr>
        <w:tabs>
          <w:tab w:val="left" w:pos="2160"/>
        </w:tabs>
        <w:ind w:left="540" w:right="-36"/>
        <w:outlineLvl w:val="0"/>
        <w:rPr>
          <w:rFonts w:ascii="Arial" w:hAnsi="Arial" w:cs="Arial"/>
          <w:szCs w:val="20"/>
          <w:lang w:val="en-GB"/>
        </w:rPr>
      </w:pPr>
    </w:p>
    <w:tbl>
      <w:tblPr>
        <w:tblW w:w="4946" w:type="pct"/>
        <w:tblLook w:val="04A0" w:firstRow="1" w:lastRow="0" w:firstColumn="1" w:lastColumn="0" w:noHBand="0" w:noVBand="1"/>
      </w:tblPr>
      <w:tblGrid>
        <w:gridCol w:w="3438"/>
        <w:gridCol w:w="1424"/>
        <w:gridCol w:w="1424"/>
        <w:gridCol w:w="1424"/>
        <w:gridCol w:w="1432"/>
      </w:tblGrid>
      <w:tr w:rsidR="00990F14" w:rsidRPr="00AD1D82" w:rsidTr="00420E7C">
        <w:tc>
          <w:tcPr>
            <w:tcW w:w="1880" w:type="pct"/>
            <w:vAlign w:val="center"/>
          </w:tcPr>
          <w:p w:rsidR="00990F14" w:rsidRPr="00AD1D82" w:rsidRDefault="00990F14" w:rsidP="00F36610">
            <w:pPr>
              <w:pStyle w:val="a0"/>
              <w:tabs>
                <w:tab w:val="left" w:pos="3510"/>
                <w:tab w:val="right" w:pos="7740"/>
                <w:tab w:val="right" w:pos="9000"/>
              </w:tabs>
              <w:ind w:left="540" w:right="0"/>
              <w:rPr>
                <w:rFonts w:ascii="Arial" w:hAnsi="Arial" w:cs="Arial"/>
                <w:sz w:val="20"/>
                <w:szCs w:val="20"/>
              </w:rPr>
            </w:pPr>
          </w:p>
        </w:tc>
        <w:tc>
          <w:tcPr>
            <w:tcW w:w="1557" w:type="pct"/>
            <w:gridSpan w:val="2"/>
            <w:vAlign w:val="center"/>
            <w:hideMark/>
          </w:tcPr>
          <w:p w:rsidR="00990F14" w:rsidRPr="00AD1D82" w:rsidRDefault="00990F14" w:rsidP="00F36610">
            <w:pPr>
              <w:pBdr>
                <w:bottom w:val="single" w:sz="4" w:space="1" w:color="auto"/>
              </w:pBdr>
              <w:ind w:right="-72"/>
              <w:jc w:val="center"/>
              <w:rPr>
                <w:rFonts w:ascii="Arial" w:hAnsi="Arial" w:cs="Arial"/>
                <w:b/>
                <w:bCs/>
                <w:szCs w:val="20"/>
                <w:lang w:val="en-GB"/>
              </w:rPr>
            </w:pPr>
            <w:r w:rsidRPr="00AD1D82">
              <w:rPr>
                <w:rFonts w:ascii="Arial" w:hAnsi="Arial" w:cs="Arial"/>
                <w:b/>
                <w:bCs/>
                <w:szCs w:val="20"/>
                <w:lang w:val="en-GB"/>
              </w:rPr>
              <w:t>2017</w:t>
            </w:r>
          </w:p>
        </w:tc>
        <w:tc>
          <w:tcPr>
            <w:tcW w:w="1562" w:type="pct"/>
            <w:gridSpan w:val="2"/>
          </w:tcPr>
          <w:p w:rsidR="00990F14" w:rsidRPr="00AD1D82" w:rsidRDefault="00990F14" w:rsidP="00F36610">
            <w:pPr>
              <w:pBdr>
                <w:bottom w:val="single" w:sz="4" w:space="1" w:color="auto"/>
              </w:pBdr>
              <w:ind w:right="-72"/>
              <w:jc w:val="center"/>
              <w:rPr>
                <w:rFonts w:ascii="Arial" w:hAnsi="Arial" w:cs="Arial"/>
                <w:b/>
                <w:bCs/>
                <w:szCs w:val="20"/>
                <w:lang w:val="en-GB"/>
              </w:rPr>
            </w:pPr>
            <w:r w:rsidRPr="00AD1D82">
              <w:rPr>
                <w:rFonts w:ascii="Arial" w:hAnsi="Arial" w:cs="Arial"/>
                <w:b/>
                <w:bCs/>
                <w:szCs w:val="20"/>
                <w:lang w:val="en-GB"/>
              </w:rPr>
              <w:t>2016</w:t>
            </w:r>
          </w:p>
        </w:tc>
      </w:tr>
      <w:tr w:rsidR="00990F14" w:rsidRPr="00AD1D82" w:rsidTr="00420E7C">
        <w:tc>
          <w:tcPr>
            <w:tcW w:w="1880" w:type="pct"/>
            <w:vAlign w:val="center"/>
          </w:tcPr>
          <w:p w:rsidR="00990F14" w:rsidRPr="00AD1D82" w:rsidRDefault="00990F14" w:rsidP="00F36610">
            <w:pPr>
              <w:pStyle w:val="a0"/>
              <w:tabs>
                <w:tab w:val="left" w:pos="3510"/>
                <w:tab w:val="right" w:pos="7740"/>
                <w:tab w:val="right" w:pos="9000"/>
              </w:tabs>
              <w:ind w:left="540" w:right="0"/>
              <w:rPr>
                <w:rFonts w:ascii="Arial" w:hAnsi="Arial" w:cs="Arial"/>
                <w:sz w:val="20"/>
                <w:szCs w:val="20"/>
              </w:rPr>
            </w:pPr>
          </w:p>
        </w:tc>
        <w:tc>
          <w:tcPr>
            <w:tcW w:w="779" w:type="pct"/>
            <w:vAlign w:val="center"/>
            <w:hideMark/>
          </w:tcPr>
          <w:p w:rsidR="00990F14" w:rsidRPr="00AD1D82" w:rsidRDefault="00990F14" w:rsidP="00F36610">
            <w:pPr>
              <w:ind w:right="-72"/>
              <w:jc w:val="right"/>
              <w:rPr>
                <w:rFonts w:ascii="Arial" w:hAnsi="Arial" w:cs="Arial"/>
                <w:b/>
                <w:bCs/>
                <w:szCs w:val="20"/>
                <w:lang w:val="en-GB"/>
              </w:rPr>
            </w:pPr>
          </w:p>
        </w:tc>
        <w:tc>
          <w:tcPr>
            <w:tcW w:w="779" w:type="pct"/>
            <w:vAlign w:val="center"/>
          </w:tcPr>
          <w:p w:rsidR="00990F14" w:rsidRPr="00AD1D82" w:rsidRDefault="00990F14" w:rsidP="00F36610">
            <w:pPr>
              <w:ind w:right="-72"/>
              <w:jc w:val="right"/>
              <w:rPr>
                <w:rFonts w:ascii="Arial" w:hAnsi="Arial" w:cs="Arial"/>
                <w:b/>
                <w:bCs/>
                <w:szCs w:val="20"/>
                <w:lang w:val="en-GB"/>
              </w:rPr>
            </w:pPr>
            <w:r w:rsidRPr="00AD1D82">
              <w:rPr>
                <w:rFonts w:ascii="Arial" w:hAnsi="Arial" w:cs="Arial"/>
                <w:b/>
                <w:bCs/>
                <w:szCs w:val="20"/>
                <w:lang w:val="en-GB"/>
              </w:rPr>
              <w:t>Notional</w:t>
            </w:r>
          </w:p>
        </w:tc>
        <w:tc>
          <w:tcPr>
            <w:tcW w:w="779" w:type="pct"/>
            <w:vAlign w:val="center"/>
          </w:tcPr>
          <w:p w:rsidR="00990F14" w:rsidRPr="00AD1D82" w:rsidRDefault="00990F14" w:rsidP="00F36610">
            <w:pPr>
              <w:ind w:right="-72"/>
              <w:jc w:val="right"/>
              <w:rPr>
                <w:rFonts w:ascii="Arial" w:hAnsi="Arial" w:cs="Arial"/>
                <w:b/>
                <w:bCs/>
                <w:szCs w:val="20"/>
                <w:lang w:val="en-GB"/>
              </w:rPr>
            </w:pPr>
          </w:p>
        </w:tc>
        <w:tc>
          <w:tcPr>
            <w:tcW w:w="784" w:type="pct"/>
            <w:vAlign w:val="center"/>
            <w:hideMark/>
          </w:tcPr>
          <w:p w:rsidR="00990F14" w:rsidRPr="00AD1D82" w:rsidRDefault="00990F14" w:rsidP="00F36610">
            <w:pPr>
              <w:ind w:right="-72"/>
              <w:jc w:val="right"/>
              <w:rPr>
                <w:rFonts w:ascii="Arial" w:hAnsi="Arial" w:cs="Arial"/>
                <w:b/>
                <w:bCs/>
                <w:szCs w:val="20"/>
                <w:lang w:val="en-GB"/>
              </w:rPr>
            </w:pPr>
            <w:r w:rsidRPr="00AD1D82">
              <w:rPr>
                <w:rFonts w:ascii="Arial" w:hAnsi="Arial" w:cs="Arial"/>
                <w:b/>
                <w:bCs/>
                <w:szCs w:val="20"/>
                <w:lang w:val="en-GB"/>
              </w:rPr>
              <w:t>Notional</w:t>
            </w:r>
          </w:p>
        </w:tc>
      </w:tr>
      <w:tr w:rsidR="00990F14" w:rsidRPr="00AD1D82" w:rsidTr="00420E7C">
        <w:tc>
          <w:tcPr>
            <w:tcW w:w="1880" w:type="pct"/>
            <w:vAlign w:val="center"/>
          </w:tcPr>
          <w:p w:rsidR="00990F14" w:rsidRPr="00AD1D82" w:rsidRDefault="00990F14" w:rsidP="00F36610">
            <w:pPr>
              <w:pStyle w:val="a0"/>
              <w:tabs>
                <w:tab w:val="left" w:pos="3510"/>
                <w:tab w:val="right" w:pos="7740"/>
                <w:tab w:val="right" w:pos="9000"/>
              </w:tabs>
              <w:ind w:left="540" w:right="0"/>
              <w:rPr>
                <w:rFonts w:ascii="Arial" w:hAnsi="Arial" w:cs="Arial"/>
                <w:sz w:val="20"/>
                <w:szCs w:val="20"/>
              </w:rPr>
            </w:pPr>
          </w:p>
        </w:tc>
        <w:tc>
          <w:tcPr>
            <w:tcW w:w="779" w:type="pct"/>
            <w:vAlign w:val="center"/>
            <w:hideMark/>
          </w:tcPr>
          <w:p w:rsidR="00990F14" w:rsidRPr="00AD1D82" w:rsidRDefault="00733A6B" w:rsidP="00F36610">
            <w:pPr>
              <w:ind w:right="-72"/>
              <w:jc w:val="right"/>
              <w:rPr>
                <w:rFonts w:ascii="Arial" w:hAnsi="Arial" w:cs="Arial"/>
                <w:b/>
                <w:bCs/>
                <w:szCs w:val="25"/>
              </w:rPr>
            </w:pPr>
            <w:r w:rsidRPr="00AD1D82">
              <w:rPr>
                <w:rFonts w:ascii="Arial" w:hAnsi="Arial" w:cs="Arial"/>
                <w:b/>
                <w:bCs/>
                <w:szCs w:val="20"/>
              </w:rPr>
              <w:t>Fair value</w:t>
            </w:r>
            <w:r w:rsidR="00FF1792" w:rsidRPr="00AD1D82">
              <w:rPr>
                <w:rFonts w:ascii="Arial" w:hAnsi="Arial" w:cs="Arial"/>
                <w:b/>
                <w:bCs/>
                <w:szCs w:val="25"/>
              </w:rPr>
              <w:t>*</w:t>
            </w:r>
          </w:p>
        </w:tc>
        <w:tc>
          <w:tcPr>
            <w:tcW w:w="779" w:type="pct"/>
            <w:vAlign w:val="center"/>
            <w:hideMark/>
          </w:tcPr>
          <w:p w:rsidR="00990F14" w:rsidRPr="00AD1D82" w:rsidRDefault="00990F14" w:rsidP="00F36610">
            <w:pPr>
              <w:ind w:right="-72"/>
              <w:jc w:val="right"/>
              <w:rPr>
                <w:rFonts w:ascii="Arial" w:hAnsi="Arial" w:cs="Arial"/>
                <w:b/>
                <w:bCs/>
                <w:szCs w:val="20"/>
                <w:lang w:val="en-GB"/>
              </w:rPr>
            </w:pPr>
            <w:r w:rsidRPr="00AD1D82">
              <w:rPr>
                <w:rFonts w:ascii="Arial" w:hAnsi="Arial" w:cs="Arial"/>
                <w:b/>
                <w:bCs/>
                <w:szCs w:val="20"/>
                <w:lang w:val="en-GB"/>
              </w:rPr>
              <w:t>amount</w:t>
            </w:r>
          </w:p>
        </w:tc>
        <w:tc>
          <w:tcPr>
            <w:tcW w:w="779" w:type="pct"/>
            <w:vAlign w:val="center"/>
          </w:tcPr>
          <w:p w:rsidR="00990F14" w:rsidRPr="00AD1D82" w:rsidRDefault="00733A6B" w:rsidP="00F36610">
            <w:pPr>
              <w:ind w:right="-72"/>
              <w:jc w:val="right"/>
              <w:rPr>
                <w:rFonts w:ascii="Arial" w:hAnsi="Arial" w:cs="Arial"/>
                <w:b/>
                <w:bCs/>
                <w:szCs w:val="25"/>
              </w:rPr>
            </w:pPr>
            <w:r w:rsidRPr="00AD1D82">
              <w:rPr>
                <w:rFonts w:ascii="Arial" w:hAnsi="Arial" w:cs="Arial"/>
                <w:b/>
                <w:bCs/>
                <w:szCs w:val="20"/>
              </w:rPr>
              <w:t>Fair value</w:t>
            </w:r>
            <w:r w:rsidRPr="00AD1D82">
              <w:rPr>
                <w:rFonts w:ascii="Arial" w:hAnsi="Arial" w:cs="Arial"/>
                <w:b/>
                <w:bCs/>
                <w:szCs w:val="25"/>
              </w:rPr>
              <w:t>*</w:t>
            </w:r>
          </w:p>
        </w:tc>
        <w:tc>
          <w:tcPr>
            <w:tcW w:w="784" w:type="pct"/>
            <w:vAlign w:val="center"/>
            <w:hideMark/>
          </w:tcPr>
          <w:p w:rsidR="00990F14" w:rsidRPr="00AD1D82" w:rsidRDefault="00990F14" w:rsidP="00F36610">
            <w:pPr>
              <w:ind w:right="-72"/>
              <w:jc w:val="right"/>
              <w:rPr>
                <w:rFonts w:ascii="Arial" w:hAnsi="Arial" w:cs="Arial"/>
                <w:b/>
                <w:bCs/>
                <w:szCs w:val="20"/>
                <w:lang w:val="en-GB"/>
              </w:rPr>
            </w:pPr>
            <w:r w:rsidRPr="00AD1D82">
              <w:rPr>
                <w:rFonts w:ascii="Arial" w:hAnsi="Arial" w:cs="Arial"/>
                <w:b/>
                <w:bCs/>
                <w:szCs w:val="20"/>
                <w:lang w:val="en-GB"/>
              </w:rPr>
              <w:t>amount</w:t>
            </w:r>
          </w:p>
        </w:tc>
      </w:tr>
      <w:tr w:rsidR="00990F14" w:rsidRPr="00AD1D82" w:rsidTr="00420E7C">
        <w:tc>
          <w:tcPr>
            <w:tcW w:w="1880" w:type="pct"/>
            <w:vAlign w:val="center"/>
          </w:tcPr>
          <w:p w:rsidR="00990F14" w:rsidRPr="00AD1D82" w:rsidRDefault="00990F14" w:rsidP="00F36610">
            <w:pPr>
              <w:pStyle w:val="a0"/>
              <w:tabs>
                <w:tab w:val="left" w:pos="3510"/>
                <w:tab w:val="right" w:pos="7740"/>
                <w:tab w:val="right" w:pos="9000"/>
              </w:tabs>
              <w:ind w:left="540" w:right="0"/>
              <w:rPr>
                <w:rFonts w:ascii="Arial" w:hAnsi="Arial" w:cs="Arial"/>
                <w:sz w:val="20"/>
                <w:szCs w:val="20"/>
              </w:rPr>
            </w:pPr>
          </w:p>
        </w:tc>
        <w:tc>
          <w:tcPr>
            <w:tcW w:w="779" w:type="pct"/>
            <w:vAlign w:val="center"/>
            <w:hideMark/>
          </w:tcPr>
          <w:p w:rsidR="00990F14" w:rsidRPr="00AD1D82" w:rsidRDefault="00990F14" w:rsidP="00F36610">
            <w:pPr>
              <w:pBdr>
                <w:bottom w:val="single" w:sz="4" w:space="1" w:color="auto"/>
              </w:pBdr>
              <w:ind w:right="-72"/>
              <w:jc w:val="right"/>
              <w:rPr>
                <w:rFonts w:ascii="Arial" w:hAnsi="Arial" w:cs="Arial"/>
                <w:b/>
                <w:bCs/>
                <w:szCs w:val="20"/>
                <w:lang w:val="en-GB"/>
              </w:rPr>
            </w:pPr>
            <w:r w:rsidRPr="00AD1D82">
              <w:rPr>
                <w:rFonts w:ascii="Arial" w:hAnsi="Arial" w:cs="Arial"/>
                <w:b/>
                <w:bCs/>
                <w:szCs w:val="20"/>
                <w:lang w:val="en-GB"/>
              </w:rPr>
              <w:t>Baht</w:t>
            </w:r>
          </w:p>
        </w:tc>
        <w:tc>
          <w:tcPr>
            <w:tcW w:w="779" w:type="pct"/>
            <w:vAlign w:val="center"/>
            <w:hideMark/>
          </w:tcPr>
          <w:p w:rsidR="00990F14" w:rsidRPr="00AD1D82" w:rsidRDefault="00990F14" w:rsidP="00F36610">
            <w:pPr>
              <w:pBdr>
                <w:bottom w:val="single" w:sz="4" w:space="1" w:color="auto"/>
              </w:pBdr>
              <w:ind w:right="-72"/>
              <w:jc w:val="right"/>
              <w:rPr>
                <w:rFonts w:ascii="Arial" w:hAnsi="Arial" w:cs="Arial"/>
                <w:b/>
                <w:bCs/>
                <w:szCs w:val="20"/>
                <w:lang w:val="en-GB"/>
              </w:rPr>
            </w:pPr>
            <w:r w:rsidRPr="00AD1D82">
              <w:rPr>
                <w:rFonts w:ascii="Arial" w:hAnsi="Arial" w:cs="Arial"/>
                <w:b/>
                <w:bCs/>
                <w:szCs w:val="20"/>
                <w:lang w:val="en-GB"/>
              </w:rPr>
              <w:t>Baht</w:t>
            </w:r>
          </w:p>
        </w:tc>
        <w:tc>
          <w:tcPr>
            <w:tcW w:w="779" w:type="pct"/>
            <w:vAlign w:val="center"/>
          </w:tcPr>
          <w:p w:rsidR="00990F14" w:rsidRPr="00AD1D82" w:rsidRDefault="00990F14" w:rsidP="00F36610">
            <w:pPr>
              <w:pBdr>
                <w:bottom w:val="single" w:sz="4" w:space="1" w:color="auto"/>
              </w:pBdr>
              <w:ind w:right="-72"/>
              <w:jc w:val="right"/>
              <w:rPr>
                <w:rFonts w:ascii="Arial" w:hAnsi="Arial" w:cs="Arial"/>
                <w:b/>
                <w:bCs/>
                <w:szCs w:val="20"/>
                <w:lang w:val="en-GB"/>
              </w:rPr>
            </w:pPr>
            <w:r w:rsidRPr="00AD1D82">
              <w:rPr>
                <w:rFonts w:ascii="Arial" w:hAnsi="Arial" w:cs="Arial"/>
                <w:b/>
                <w:bCs/>
                <w:szCs w:val="20"/>
                <w:lang w:val="en-GB"/>
              </w:rPr>
              <w:t>Baht</w:t>
            </w:r>
          </w:p>
        </w:tc>
        <w:tc>
          <w:tcPr>
            <w:tcW w:w="784" w:type="pct"/>
            <w:vAlign w:val="center"/>
            <w:hideMark/>
          </w:tcPr>
          <w:p w:rsidR="00990F14" w:rsidRPr="00AD1D82" w:rsidRDefault="00990F14" w:rsidP="00F36610">
            <w:pPr>
              <w:pBdr>
                <w:bottom w:val="single" w:sz="4" w:space="1" w:color="auto"/>
              </w:pBdr>
              <w:ind w:right="-72"/>
              <w:jc w:val="right"/>
              <w:rPr>
                <w:rFonts w:ascii="Arial" w:hAnsi="Arial" w:cs="Arial"/>
                <w:b/>
                <w:bCs/>
                <w:szCs w:val="20"/>
                <w:lang w:val="en-GB"/>
              </w:rPr>
            </w:pPr>
            <w:r w:rsidRPr="00AD1D82">
              <w:rPr>
                <w:rFonts w:ascii="Arial" w:hAnsi="Arial" w:cs="Arial"/>
                <w:b/>
                <w:bCs/>
                <w:szCs w:val="20"/>
                <w:lang w:val="en-GB"/>
              </w:rPr>
              <w:t>Baht</w:t>
            </w:r>
          </w:p>
        </w:tc>
      </w:tr>
      <w:tr w:rsidR="00990F14" w:rsidRPr="00AD1D82" w:rsidTr="00420E7C">
        <w:tc>
          <w:tcPr>
            <w:tcW w:w="1880" w:type="pct"/>
            <w:vAlign w:val="center"/>
            <w:hideMark/>
          </w:tcPr>
          <w:p w:rsidR="00990F14" w:rsidRPr="00AD1D82" w:rsidRDefault="00990F14" w:rsidP="00F36610">
            <w:pPr>
              <w:pStyle w:val="a0"/>
              <w:tabs>
                <w:tab w:val="left" w:pos="3510"/>
                <w:tab w:val="right" w:pos="7740"/>
                <w:tab w:val="right" w:pos="9000"/>
              </w:tabs>
              <w:ind w:left="540" w:right="0"/>
              <w:rPr>
                <w:rFonts w:ascii="Arial" w:hAnsi="Arial" w:cs="Arial"/>
                <w:b/>
                <w:bCs/>
                <w:sz w:val="12"/>
                <w:szCs w:val="12"/>
              </w:rPr>
            </w:pPr>
          </w:p>
        </w:tc>
        <w:tc>
          <w:tcPr>
            <w:tcW w:w="779" w:type="pct"/>
            <w:vAlign w:val="center"/>
          </w:tcPr>
          <w:p w:rsidR="00990F14" w:rsidRPr="00AD1D82" w:rsidRDefault="00990F14" w:rsidP="00F36610">
            <w:pPr>
              <w:pStyle w:val="a0"/>
              <w:tabs>
                <w:tab w:val="left" w:pos="-72"/>
              </w:tabs>
              <w:ind w:right="-72"/>
              <w:jc w:val="right"/>
              <w:rPr>
                <w:rFonts w:ascii="Arial" w:hAnsi="Arial" w:cs="Arial"/>
                <w:sz w:val="12"/>
                <w:szCs w:val="12"/>
              </w:rPr>
            </w:pPr>
          </w:p>
        </w:tc>
        <w:tc>
          <w:tcPr>
            <w:tcW w:w="779" w:type="pct"/>
            <w:vAlign w:val="center"/>
          </w:tcPr>
          <w:p w:rsidR="00990F14" w:rsidRPr="00AD1D82" w:rsidRDefault="00990F14" w:rsidP="00F36610">
            <w:pPr>
              <w:pStyle w:val="a0"/>
              <w:tabs>
                <w:tab w:val="left" w:pos="-72"/>
              </w:tabs>
              <w:ind w:right="-72"/>
              <w:jc w:val="right"/>
              <w:rPr>
                <w:rFonts w:ascii="Arial" w:hAnsi="Arial" w:cs="Arial"/>
                <w:sz w:val="12"/>
                <w:szCs w:val="12"/>
              </w:rPr>
            </w:pPr>
          </w:p>
        </w:tc>
        <w:tc>
          <w:tcPr>
            <w:tcW w:w="779" w:type="pct"/>
            <w:vAlign w:val="center"/>
          </w:tcPr>
          <w:p w:rsidR="00990F14" w:rsidRPr="00AD1D82" w:rsidRDefault="00990F14" w:rsidP="00F36610">
            <w:pPr>
              <w:pStyle w:val="a0"/>
              <w:tabs>
                <w:tab w:val="left" w:pos="-72"/>
              </w:tabs>
              <w:ind w:right="-72"/>
              <w:jc w:val="right"/>
              <w:rPr>
                <w:rFonts w:ascii="Arial" w:hAnsi="Arial" w:cs="Arial"/>
                <w:sz w:val="12"/>
                <w:szCs w:val="12"/>
              </w:rPr>
            </w:pPr>
          </w:p>
        </w:tc>
        <w:tc>
          <w:tcPr>
            <w:tcW w:w="784" w:type="pct"/>
            <w:vAlign w:val="center"/>
          </w:tcPr>
          <w:p w:rsidR="00990F14" w:rsidRPr="00AD1D82" w:rsidRDefault="00990F14" w:rsidP="00F36610">
            <w:pPr>
              <w:pStyle w:val="a0"/>
              <w:tabs>
                <w:tab w:val="left" w:pos="-72"/>
              </w:tabs>
              <w:ind w:right="-72"/>
              <w:jc w:val="right"/>
              <w:rPr>
                <w:rFonts w:ascii="Arial" w:hAnsi="Arial" w:cs="Arial"/>
                <w:sz w:val="12"/>
                <w:szCs w:val="12"/>
              </w:rPr>
            </w:pPr>
          </w:p>
        </w:tc>
      </w:tr>
      <w:tr w:rsidR="00990F14" w:rsidRPr="00AD1D82" w:rsidTr="00420E7C">
        <w:tc>
          <w:tcPr>
            <w:tcW w:w="1880" w:type="pct"/>
            <w:vAlign w:val="center"/>
          </w:tcPr>
          <w:p w:rsidR="00990F14" w:rsidRPr="00AD1D82" w:rsidRDefault="00990F14" w:rsidP="00F36610">
            <w:pPr>
              <w:ind w:left="540"/>
              <w:rPr>
                <w:rFonts w:ascii="Arial" w:hAnsi="Arial" w:cs="Arial"/>
                <w:szCs w:val="20"/>
                <w:lang w:val="en-GB"/>
              </w:rPr>
            </w:pPr>
            <w:r w:rsidRPr="00AD1D82">
              <w:rPr>
                <w:rFonts w:ascii="Arial" w:hAnsi="Arial" w:cs="Arial"/>
                <w:szCs w:val="20"/>
                <w:lang w:val="en-GB"/>
              </w:rPr>
              <w:t>Long</w:t>
            </w:r>
          </w:p>
        </w:tc>
        <w:tc>
          <w:tcPr>
            <w:tcW w:w="779" w:type="pct"/>
            <w:vAlign w:val="center"/>
          </w:tcPr>
          <w:p w:rsidR="00990F14" w:rsidRPr="00AD1D82" w:rsidRDefault="00196316" w:rsidP="00F36610">
            <w:pPr>
              <w:tabs>
                <w:tab w:val="left" w:pos="-72"/>
              </w:tabs>
              <w:ind w:right="-72"/>
              <w:jc w:val="right"/>
              <w:rPr>
                <w:rFonts w:ascii="Arial" w:hAnsi="Arial" w:cs="Arial"/>
                <w:szCs w:val="20"/>
                <w:lang w:val="en-GB"/>
              </w:rPr>
            </w:pPr>
            <w:r w:rsidRPr="00AD1D82">
              <w:rPr>
                <w:rFonts w:ascii="Arial" w:hAnsi="Arial" w:cs="Arial"/>
                <w:szCs w:val="20"/>
                <w:lang w:val="en-GB"/>
              </w:rPr>
              <w:t>40,809,060</w:t>
            </w:r>
          </w:p>
        </w:tc>
        <w:tc>
          <w:tcPr>
            <w:tcW w:w="779" w:type="pct"/>
            <w:vAlign w:val="center"/>
          </w:tcPr>
          <w:p w:rsidR="00990F14" w:rsidRPr="00AD1D82" w:rsidRDefault="00196316" w:rsidP="00F36610">
            <w:pPr>
              <w:tabs>
                <w:tab w:val="left" w:pos="-72"/>
              </w:tabs>
              <w:ind w:right="-72"/>
              <w:jc w:val="right"/>
              <w:rPr>
                <w:rFonts w:ascii="Arial" w:hAnsi="Arial" w:cs="Arial"/>
                <w:szCs w:val="20"/>
                <w:lang w:val="en-GB"/>
              </w:rPr>
            </w:pPr>
            <w:r w:rsidRPr="00AD1D82">
              <w:rPr>
                <w:rFonts w:ascii="Arial" w:hAnsi="Arial" w:cs="Arial"/>
                <w:szCs w:val="20"/>
                <w:lang w:val="en-GB"/>
              </w:rPr>
              <w:t>39,377,610</w:t>
            </w:r>
          </w:p>
        </w:tc>
        <w:tc>
          <w:tcPr>
            <w:tcW w:w="779" w:type="pct"/>
            <w:vAlign w:val="center"/>
          </w:tcPr>
          <w:p w:rsidR="00990F14" w:rsidRPr="00AD1D82" w:rsidRDefault="00990F14" w:rsidP="00F36610">
            <w:pPr>
              <w:tabs>
                <w:tab w:val="left" w:pos="-72"/>
              </w:tabs>
              <w:ind w:right="-72"/>
              <w:jc w:val="right"/>
              <w:rPr>
                <w:rFonts w:ascii="Arial" w:hAnsi="Arial" w:cs="Arial"/>
                <w:szCs w:val="20"/>
                <w:lang w:val="en-GB"/>
              </w:rPr>
            </w:pPr>
            <w:r w:rsidRPr="00AD1D82">
              <w:rPr>
                <w:rFonts w:ascii="Arial" w:hAnsi="Arial" w:cs="Arial"/>
                <w:szCs w:val="20"/>
                <w:lang w:val="en-GB"/>
              </w:rPr>
              <w:t>127,855,020</w:t>
            </w:r>
          </w:p>
        </w:tc>
        <w:tc>
          <w:tcPr>
            <w:tcW w:w="784" w:type="pct"/>
            <w:vAlign w:val="center"/>
          </w:tcPr>
          <w:p w:rsidR="00990F14" w:rsidRPr="00AD1D82" w:rsidRDefault="00990F14" w:rsidP="00F36610">
            <w:pPr>
              <w:tabs>
                <w:tab w:val="left" w:pos="-72"/>
              </w:tabs>
              <w:ind w:right="-72"/>
              <w:jc w:val="right"/>
              <w:rPr>
                <w:rFonts w:ascii="Arial" w:hAnsi="Arial" w:cs="Arial"/>
                <w:szCs w:val="20"/>
                <w:lang w:val="en-GB"/>
              </w:rPr>
            </w:pPr>
            <w:r w:rsidRPr="00AD1D82">
              <w:rPr>
                <w:rFonts w:ascii="Arial" w:hAnsi="Arial" w:cs="Arial"/>
                <w:szCs w:val="20"/>
                <w:lang w:val="en-GB"/>
              </w:rPr>
              <w:t>126,561,760</w:t>
            </w:r>
          </w:p>
        </w:tc>
      </w:tr>
      <w:tr w:rsidR="00990F14" w:rsidRPr="00AD1D82" w:rsidTr="00420E7C">
        <w:tc>
          <w:tcPr>
            <w:tcW w:w="1880" w:type="pct"/>
            <w:vAlign w:val="center"/>
            <w:hideMark/>
          </w:tcPr>
          <w:p w:rsidR="00990F14" w:rsidRPr="00AD1D82" w:rsidRDefault="00990F14" w:rsidP="00F36610">
            <w:pPr>
              <w:ind w:left="540"/>
              <w:rPr>
                <w:rFonts w:ascii="Arial" w:hAnsi="Arial" w:cs="Arial"/>
                <w:szCs w:val="20"/>
                <w:lang w:val="en-GB"/>
              </w:rPr>
            </w:pPr>
            <w:r w:rsidRPr="00AD1D82">
              <w:rPr>
                <w:rFonts w:ascii="Arial" w:hAnsi="Arial" w:cs="Arial"/>
                <w:szCs w:val="20"/>
                <w:lang w:val="en-GB"/>
              </w:rPr>
              <w:t>Short</w:t>
            </w:r>
          </w:p>
        </w:tc>
        <w:tc>
          <w:tcPr>
            <w:tcW w:w="779" w:type="pct"/>
            <w:vAlign w:val="center"/>
          </w:tcPr>
          <w:p w:rsidR="00990F14" w:rsidRPr="00AD1D82" w:rsidRDefault="00196316" w:rsidP="00F36610">
            <w:pPr>
              <w:pBdr>
                <w:bottom w:val="single" w:sz="4" w:space="1" w:color="auto"/>
              </w:pBdr>
              <w:tabs>
                <w:tab w:val="left" w:pos="-72"/>
              </w:tabs>
              <w:ind w:right="-72"/>
              <w:jc w:val="right"/>
              <w:rPr>
                <w:rFonts w:ascii="Arial" w:hAnsi="Arial" w:cs="Arial"/>
                <w:szCs w:val="20"/>
                <w:lang w:val="en-GB"/>
              </w:rPr>
            </w:pPr>
            <w:r w:rsidRPr="00AD1D82">
              <w:rPr>
                <w:rFonts w:ascii="Arial" w:hAnsi="Arial" w:cs="Arial"/>
                <w:szCs w:val="20"/>
                <w:lang w:val="en-GB"/>
              </w:rPr>
              <w:t>854,189,070</w:t>
            </w:r>
          </w:p>
        </w:tc>
        <w:tc>
          <w:tcPr>
            <w:tcW w:w="779" w:type="pct"/>
            <w:vAlign w:val="center"/>
          </w:tcPr>
          <w:p w:rsidR="00990F14" w:rsidRPr="00AD1D82" w:rsidRDefault="00196316" w:rsidP="00F36610">
            <w:pPr>
              <w:pBdr>
                <w:bottom w:val="single" w:sz="4" w:space="1" w:color="auto"/>
              </w:pBdr>
              <w:tabs>
                <w:tab w:val="left" w:pos="-72"/>
              </w:tabs>
              <w:ind w:right="-72"/>
              <w:jc w:val="right"/>
              <w:rPr>
                <w:rFonts w:ascii="Arial" w:hAnsi="Arial" w:cs="Arial"/>
                <w:szCs w:val="20"/>
                <w:lang w:val="en-GB"/>
              </w:rPr>
            </w:pPr>
            <w:r w:rsidRPr="00AD1D82">
              <w:rPr>
                <w:rFonts w:ascii="Arial" w:hAnsi="Arial" w:cs="Arial"/>
                <w:szCs w:val="20"/>
                <w:lang w:val="en-GB"/>
              </w:rPr>
              <w:t>855,882,460</w:t>
            </w:r>
          </w:p>
        </w:tc>
        <w:tc>
          <w:tcPr>
            <w:tcW w:w="779" w:type="pct"/>
            <w:vAlign w:val="center"/>
          </w:tcPr>
          <w:p w:rsidR="00990F14" w:rsidRPr="00AD1D82" w:rsidRDefault="00990F14" w:rsidP="00F36610">
            <w:pPr>
              <w:pBdr>
                <w:bottom w:val="single" w:sz="4" w:space="1" w:color="auto"/>
              </w:pBdr>
              <w:tabs>
                <w:tab w:val="left" w:pos="-72"/>
              </w:tabs>
              <w:ind w:right="-72"/>
              <w:jc w:val="right"/>
              <w:rPr>
                <w:rFonts w:ascii="Arial" w:hAnsi="Arial" w:cs="Arial"/>
                <w:szCs w:val="20"/>
                <w:lang w:val="en-GB"/>
              </w:rPr>
            </w:pPr>
            <w:r w:rsidRPr="00AD1D82">
              <w:rPr>
                <w:rFonts w:ascii="Arial" w:hAnsi="Arial" w:cs="Arial"/>
                <w:szCs w:val="20"/>
                <w:lang w:val="en-GB"/>
              </w:rPr>
              <w:t>1,928,039,610</w:t>
            </w:r>
          </w:p>
        </w:tc>
        <w:tc>
          <w:tcPr>
            <w:tcW w:w="784" w:type="pct"/>
            <w:vAlign w:val="center"/>
            <w:hideMark/>
          </w:tcPr>
          <w:p w:rsidR="00990F14" w:rsidRPr="00AD1D82" w:rsidRDefault="00990F14" w:rsidP="00F36610">
            <w:pPr>
              <w:pBdr>
                <w:bottom w:val="single" w:sz="4" w:space="1" w:color="auto"/>
              </w:pBdr>
              <w:tabs>
                <w:tab w:val="left" w:pos="-72"/>
              </w:tabs>
              <w:ind w:right="-72"/>
              <w:jc w:val="right"/>
              <w:rPr>
                <w:rFonts w:ascii="Arial" w:hAnsi="Arial" w:cs="Arial"/>
                <w:szCs w:val="20"/>
                <w:lang w:val="en-GB"/>
              </w:rPr>
            </w:pPr>
            <w:r w:rsidRPr="00AD1D82">
              <w:rPr>
                <w:rFonts w:ascii="Arial" w:hAnsi="Arial" w:cs="Arial"/>
                <w:szCs w:val="20"/>
                <w:lang w:val="en-GB"/>
              </w:rPr>
              <w:t>1,995,370,843</w:t>
            </w:r>
          </w:p>
        </w:tc>
      </w:tr>
      <w:tr w:rsidR="00990F14" w:rsidRPr="00AD1D82" w:rsidTr="00420E7C">
        <w:trPr>
          <w:trHeight w:val="80"/>
        </w:trPr>
        <w:tc>
          <w:tcPr>
            <w:tcW w:w="1880" w:type="pct"/>
            <w:vAlign w:val="center"/>
          </w:tcPr>
          <w:p w:rsidR="00990F14" w:rsidRPr="00AD1D82" w:rsidRDefault="00990F14" w:rsidP="00F36610">
            <w:pPr>
              <w:pStyle w:val="a0"/>
              <w:tabs>
                <w:tab w:val="left" w:pos="3510"/>
                <w:tab w:val="right" w:pos="7740"/>
                <w:tab w:val="right" w:pos="9000"/>
              </w:tabs>
              <w:ind w:left="540" w:right="0"/>
              <w:rPr>
                <w:rFonts w:ascii="Arial" w:hAnsi="Arial" w:cs="Arial"/>
                <w:sz w:val="12"/>
                <w:szCs w:val="12"/>
              </w:rPr>
            </w:pPr>
          </w:p>
        </w:tc>
        <w:tc>
          <w:tcPr>
            <w:tcW w:w="779" w:type="pct"/>
            <w:vAlign w:val="center"/>
          </w:tcPr>
          <w:p w:rsidR="00990F14" w:rsidRPr="00AD1D82" w:rsidRDefault="00990F14" w:rsidP="00F36610">
            <w:pPr>
              <w:tabs>
                <w:tab w:val="left" w:pos="-72"/>
              </w:tabs>
              <w:ind w:right="-72"/>
              <w:jc w:val="right"/>
              <w:rPr>
                <w:rFonts w:ascii="Arial" w:hAnsi="Arial" w:cs="Arial"/>
                <w:sz w:val="12"/>
                <w:szCs w:val="12"/>
                <w:lang w:val="en-GB"/>
              </w:rPr>
            </w:pPr>
          </w:p>
        </w:tc>
        <w:tc>
          <w:tcPr>
            <w:tcW w:w="779" w:type="pct"/>
            <w:vAlign w:val="center"/>
          </w:tcPr>
          <w:p w:rsidR="00990F14" w:rsidRPr="00AD1D82" w:rsidRDefault="00990F14" w:rsidP="00F36610">
            <w:pPr>
              <w:tabs>
                <w:tab w:val="left" w:pos="-72"/>
              </w:tabs>
              <w:ind w:right="-72"/>
              <w:jc w:val="right"/>
              <w:rPr>
                <w:rFonts w:ascii="Arial" w:hAnsi="Arial" w:cs="Arial"/>
                <w:sz w:val="12"/>
                <w:szCs w:val="12"/>
                <w:lang w:val="en-GB"/>
              </w:rPr>
            </w:pPr>
          </w:p>
        </w:tc>
        <w:tc>
          <w:tcPr>
            <w:tcW w:w="779" w:type="pct"/>
            <w:vAlign w:val="center"/>
          </w:tcPr>
          <w:p w:rsidR="00990F14" w:rsidRPr="00AD1D82" w:rsidRDefault="00990F14" w:rsidP="00F36610">
            <w:pPr>
              <w:pStyle w:val="a0"/>
              <w:tabs>
                <w:tab w:val="left" w:pos="3510"/>
                <w:tab w:val="right" w:pos="7740"/>
                <w:tab w:val="right" w:pos="9000"/>
              </w:tabs>
              <w:ind w:left="567" w:right="0"/>
              <w:jc w:val="both"/>
              <w:rPr>
                <w:rFonts w:ascii="Arial" w:hAnsi="Arial" w:cs="Arial"/>
                <w:sz w:val="12"/>
                <w:szCs w:val="12"/>
              </w:rPr>
            </w:pPr>
          </w:p>
        </w:tc>
        <w:tc>
          <w:tcPr>
            <w:tcW w:w="784" w:type="pct"/>
            <w:vAlign w:val="center"/>
          </w:tcPr>
          <w:p w:rsidR="00990F14" w:rsidRPr="00AD1D82" w:rsidRDefault="00990F14" w:rsidP="00F36610">
            <w:pPr>
              <w:pStyle w:val="a0"/>
              <w:tabs>
                <w:tab w:val="left" w:pos="3510"/>
                <w:tab w:val="right" w:pos="7740"/>
                <w:tab w:val="right" w:pos="9000"/>
              </w:tabs>
              <w:ind w:left="567" w:right="0"/>
              <w:jc w:val="both"/>
              <w:rPr>
                <w:rFonts w:ascii="Arial" w:hAnsi="Arial" w:cs="Arial"/>
                <w:sz w:val="12"/>
                <w:szCs w:val="12"/>
              </w:rPr>
            </w:pPr>
          </w:p>
        </w:tc>
      </w:tr>
      <w:tr w:rsidR="00990F14" w:rsidRPr="00AD1D82" w:rsidTr="00420E7C">
        <w:trPr>
          <w:trHeight w:val="198"/>
        </w:trPr>
        <w:tc>
          <w:tcPr>
            <w:tcW w:w="1880" w:type="pct"/>
            <w:vAlign w:val="center"/>
            <w:hideMark/>
          </w:tcPr>
          <w:p w:rsidR="00990F14" w:rsidRPr="00AD1D82" w:rsidRDefault="00990F14" w:rsidP="00F36610">
            <w:pPr>
              <w:ind w:left="540"/>
              <w:rPr>
                <w:rFonts w:ascii="Arial" w:hAnsi="Arial" w:cs="Arial"/>
                <w:szCs w:val="20"/>
              </w:rPr>
            </w:pPr>
            <w:r w:rsidRPr="00AD1D82">
              <w:rPr>
                <w:rFonts w:ascii="Arial" w:hAnsi="Arial" w:cs="Arial"/>
                <w:szCs w:val="20"/>
              </w:rPr>
              <w:t>Total</w:t>
            </w:r>
          </w:p>
        </w:tc>
        <w:tc>
          <w:tcPr>
            <w:tcW w:w="779" w:type="pct"/>
            <w:vAlign w:val="center"/>
          </w:tcPr>
          <w:p w:rsidR="00990F14" w:rsidRPr="00AD1D82" w:rsidRDefault="00196316" w:rsidP="00F36610">
            <w:pPr>
              <w:pBdr>
                <w:bottom w:val="double" w:sz="4" w:space="1" w:color="auto"/>
              </w:pBdr>
              <w:tabs>
                <w:tab w:val="left" w:pos="-72"/>
              </w:tabs>
              <w:ind w:right="-72"/>
              <w:jc w:val="right"/>
              <w:rPr>
                <w:rFonts w:ascii="Arial" w:hAnsi="Arial" w:cs="Arial"/>
                <w:szCs w:val="20"/>
                <w:lang w:val="en-GB"/>
              </w:rPr>
            </w:pPr>
            <w:r w:rsidRPr="00AD1D82">
              <w:rPr>
                <w:rFonts w:ascii="Arial" w:hAnsi="Arial" w:cs="Arial"/>
                <w:szCs w:val="20"/>
                <w:lang w:val="en-GB"/>
              </w:rPr>
              <w:t>894,998,130</w:t>
            </w:r>
          </w:p>
        </w:tc>
        <w:tc>
          <w:tcPr>
            <w:tcW w:w="779" w:type="pct"/>
            <w:vAlign w:val="center"/>
          </w:tcPr>
          <w:p w:rsidR="00990F14" w:rsidRPr="00AD1D82" w:rsidRDefault="00196316" w:rsidP="00F36610">
            <w:pPr>
              <w:pBdr>
                <w:bottom w:val="double" w:sz="4" w:space="1" w:color="auto"/>
              </w:pBdr>
              <w:tabs>
                <w:tab w:val="left" w:pos="-72"/>
              </w:tabs>
              <w:ind w:right="-72"/>
              <w:jc w:val="right"/>
              <w:rPr>
                <w:rFonts w:ascii="Arial" w:hAnsi="Arial" w:cs="Arial"/>
                <w:szCs w:val="20"/>
                <w:lang w:val="en-GB"/>
              </w:rPr>
            </w:pPr>
            <w:r w:rsidRPr="00AD1D82">
              <w:rPr>
                <w:rFonts w:ascii="Arial" w:hAnsi="Arial" w:cs="Arial"/>
                <w:szCs w:val="20"/>
                <w:lang w:val="en-GB"/>
              </w:rPr>
              <w:t>895,260,070</w:t>
            </w:r>
          </w:p>
        </w:tc>
        <w:tc>
          <w:tcPr>
            <w:tcW w:w="779" w:type="pct"/>
            <w:vAlign w:val="center"/>
          </w:tcPr>
          <w:p w:rsidR="00990F14" w:rsidRPr="00AD1D82" w:rsidRDefault="00990F14" w:rsidP="00F36610">
            <w:pPr>
              <w:pBdr>
                <w:bottom w:val="double" w:sz="4" w:space="1" w:color="auto"/>
              </w:pBdr>
              <w:tabs>
                <w:tab w:val="left" w:pos="-72"/>
              </w:tabs>
              <w:ind w:right="-72"/>
              <w:jc w:val="right"/>
              <w:rPr>
                <w:rFonts w:ascii="Arial" w:hAnsi="Arial" w:cs="Arial"/>
                <w:szCs w:val="20"/>
                <w:lang w:val="en-GB"/>
              </w:rPr>
            </w:pPr>
            <w:r w:rsidRPr="00AD1D82">
              <w:rPr>
                <w:rFonts w:ascii="Arial" w:hAnsi="Arial" w:cs="Arial"/>
                <w:szCs w:val="20"/>
                <w:lang w:val="en-GB"/>
              </w:rPr>
              <w:t>2,055,894,630</w:t>
            </w:r>
          </w:p>
        </w:tc>
        <w:tc>
          <w:tcPr>
            <w:tcW w:w="784" w:type="pct"/>
            <w:vAlign w:val="center"/>
            <w:hideMark/>
          </w:tcPr>
          <w:p w:rsidR="00990F14" w:rsidRPr="00AD1D82" w:rsidRDefault="00990F14" w:rsidP="00F36610">
            <w:pPr>
              <w:pBdr>
                <w:bottom w:val="double" w:sz="4" w:space="1" w:color="auto"/>
              </w:pBdr>
              <w:tabs>
                <w:tab w:val="left" w:pos="-72"/>
              </w:tabs>
              <w:ind w:right="-72"/>
              <w:jc w:val="right"/>
              <w:rPr>
                <w:rFonts w:ascii="Arial" w:hAnsi="Arial" w:cs="Arial"/>
                <w:szCs w:val="20"/>
                <w:lang w:val="en-GB"/>
              </w:rPr>
            </w:pPr>
            <w:r w:rsidRPr="00AD1D82">
              <w:rPr>
                <w:rFonts w:ascii="Arial" w:hAnsi="Arial" w:cs="Arial"/>
                <w:szCs w:val="20"/>
                <w:lang w:val="en-GB"/>
              </w:rPr>
              <w:t>2,121,932,603</w:t>
            </w:r>
          </w:p>
        </w:tc>
      </w:tr>
    </w:tbl>
    <w:p w:rsidR="00C567BC" w:rsidRPr="00AD1D82" w:rsidRDefault="00C567BC" w:rsidP="00F36610">
      <w:pPr>
        <w:ind w:left="540"/>
        <w:jc w:val="left"/>
        <w:rPr>
          <w:rFonts w:ascii="Arial" w:hAnsi="Arial" w:cs="Arial"/>
          <w:szCs w:val="20"/>
          <w:lang w:val="en-GB"/>
        </w:rPr>
      </w:pPr>
    </w:p>
    <w:p w:rsidR="00FF1792" w:rsidRPr="00AD1D82" w:rsidRDefault="00733A6B" w:rsidP="00F36610">
      <w:pPr>
        <w:ind w:left="540"/>
        <w:rPr>
          <w:rFonts w:ascii="Arial" w:hAnsi="Arial" w:cs="Arial"/>
          <w:szCs w:val="20"/>
          <w:lang w:val="en-GB"/>
        </w:rPr>
      </w:pPr>
      <w:r w:rsidRPr="00AD1D82">
        <w:rPr>
          <w:rFonts w:ascii="Arial" w:hAnsi="Arial" w:cs="Arial"/>
          <w:szCs w:val="20"/>
          <w:lang w:val="en-GB"/>
        </w:rPr>
        <w:t>* The fair value of futures contract is based on the daily settlement price quoted by Thailand Futures Exchange Public Company Limited as at the end of reporting period.</w:t>
      </w:r>
    </w:p>
    <w:p w:rsidR="00D70E7E" w:rsidRPr="00AD1D82" w:rsidRDefault="00D70E7E" w:rsidP="00F36610">
      <w:pPr>
        <w:ind w:left="540"/>
        <w:rPr>
          <w:rFonts w:ascii="Arial" w:hAnsi="Arial" w:cs="Arial"/>
          <w:szCs w:val="20"/>
          <w:lang w:val="en-GB"/>
        </w:rPr>
      </w:pPr>
    </w:p>
    <w:p w:rsidR="004374E9" w:rsidRPr="00AD1D82" w:rsidRDefault="004374E9" w:rsidP="00F36610">
      <w:pPr>
        <w:autoSpaceDE/>
        <w:autoSpaceDN/>
        <w:jc w:val="left"/>
        <w:rPr>
          <w:rFonts w:ascii="Arial" w:hAnsi="Arial" w:cs="Arial"/>
          <w:szCs w:val="20"/>
          <w:lang w:val="en-GB"/>
        </w:rPr>
      </w:pPr>
      <w:r w:rsidRPr="00AD1D82">
        <w:rPr>
          <w:rFonts w:ascii="Arial" w:hAnsi="Arial" w:cs="Arial"/>
          <w:szCs w:val="20"/>
          <w:lang w:val="en-GB"/>
        </w:rPr>
        <w:br w:type="page"/>
      </w:r>
    </w:p>
    <w:p w:rsidR="001B0502" w:rsidRPr="00AD1D82" w:rsidRDefault="006D1B14" w:rsidP="00F36610">
      <w:pPr>
        <w:tabs>
          <w:tab w:val="right" w:pos="7200"/>
        </w:tabs>
        <w:ind w:left="547" w:hanging="547"/>
        <w:outlineLvl w:val="0"/>
        <w:rPr>
          <w:rFonts w:ascii="Arial" w:hAnsi="Arial" w:cs="Arial"/>
          <w:b/>
          <w:bCs/>
          <w:szCs w:val="20"/>
        </w:rPr>
      </w:pPr>
      <w:r w:rsidRPr="00AD1D82">
        <w:rPr>
          <w:rFonts w:ascii="Arial" w:hAnsi="Arial" w:cs="Arial"/>
          <w:b/>
          <w:bCs/>
          <w:szCs w:val="20"/>
          <w:lang w:val="en-GB"/>
        </w:rPr>
        <w:lastRenderedPageBreak/>
        <w:t>1</w:t>
      </w:r>
      <w:r w:rsidR="001D5706" w:rsidRPr="00AD1D82">
        <w:rPr>
          <w:rFonts w:ascii="Arial" w:hAnsi="Arial" w:cs="Arial"/>
          <w:b/>
          <w:bCs/>
          <w:szCs w:val="20"/>
          <w:lang w:val="en-GB"/>
        </w:rPr>
        <w:t>2</w:t>
      </w:r>
      <w:r w:rsidR="001B0502" w:rsidRPr="00AD1D82">
        <w:rPr>
          <w:rFonts w:ascii="Arial" w:hAnsi="Arial" w:cs="Arial"/>
          <w:b/>
          <w:bCs/>
          <w:szCs w:val="20"/>
        </w:rPr>
        <w:tab/>
        <w:t>Investments</w:t>
      </w:r>
    </w:p>
    <w:p w:rsidR="001F7697" w:rsidRPr="00AD1D82" w:rsidRDefault="001F7697" w:rsidP="00F36610">
      <w:pPr>
        <w:ind w:left="540"/>
        <w:jc w:val="left"/>
        <w:rPr>
          <w:rFonts w:ascii="Arial" w:hAnsi="Arial" w:cs="Arial"/>
          <w:szCs w:val="20"/>
        </w:rPr>
      </w:pPr>
    </w:p>
    <w:p w:rsidR="00D70E7E" w:rsidRPr="00AD1D82" w:rsidRDefault="00D70E7E" w:rsidP="00F36610">
      <w:pPr>
        <w:ind w:left="540"/>
        <w:jc w:val="left"/>
        <w:rPr>
          <w:rFonts w:ascii="Arial" w:hAnsi="Arial" w:cs="Arial"/>
          <w:szCs w:val="20"/>
        </w:rPr>
      </w:pPr>
    </w:p>
    <w:p w:rsidR="00777864" w:rsidRPr="00AD1D82" w:rsidRDefault="00777864" w:rsidP="00F36610">
      <w:pPr>
        <w:pStyle w:val="a0"/>
        <w:tabs>
          <w:tab w:val="left" w:pos="-3402"/>
          <w:tab w:val="left" w:pos="2655"/>
        </w:tabs>
        <w:ind w:left="540" w:right="0"/>
        <w:jc w:val="both"/>
        <w:rPr>
          <w:rFonts w:ascii="Arial" w:hAnsi="Arial" w:cs="Arial"/>
          <w:sz w:val="20"/>
          <w:szCs w:val="20"/>
        </w:rPr>
      </w:pPr>
      <w:r w:rsidRPr="00AD1D82">
        <w:rPr>
          <w:rFonts w:ascii="Arial" w:hAnsi="Arial" w:cs="Arial"/>
          <w:sz w:val="20"/>
          <w:szCs w:val="20"/>
        </w:rPr>
        <w:t>Cost and fa</w:t>
      </w:r>
      <w:r w:rsidR="00B40CA4" w:rsidRPr="00AD1D82">
        <w:rPr>
          <w:rFonts w:ascii="Arial" w:hAnsi="Arial" w:cs="Arial"/>
          <w:sz w:val="20"/>
          <w:szCs w:val="20"/>
        </w:rPr>
        <w:t xml:space="preserve">ir value of investments as at </w:t>
      </w:r>
      <w:r w:rsidR="004B7CFC" w:rsidRPr="00AD1D82">
        <w:rPr>
          <w:rFonts w:ascii="Arial" w:hAnsi="Arial" w:cs="Arial"/>
          <w:sz w:val="20"/>
          <w:szCs w:val="20"/>
          <w:lang w:val="en-GB"/>
        </w:rPr>
        <w:t xml:space="preserve">31 December </w:t>
      </w:r>
      <w:r w:rsidR="00F6117B" w:rsidRPr="00AD1D82">
        <w:rPr>
          <w:rFonts w:ascii="Arial" w:hAnsi="Arial" w:cs="Arial"/>
          <w:sz w:val="20"/>
          <w:szCs w:val="20"/>
          <w:lang w:val="en-GB"/>
        </w:rPr>
        <w:t>2017</w:t>
      </w:r>
      <w:r w:rsidR="00AD7D31" w:rsidRPr="00AD1D82">
        <w:rPr>
          <w:rFonts w:ascii="Arial" w:hAnsi="Arial" w:cs="Arial"/>
          <w:sz w:val="20"/>
          <w:szCs w:val="20"/>
          <w:lang w:val="en-GB"/>
        </w:rPr>
        <w:t xml:space="preserve"> and </w:t>
      </w:r>
      <w:r w:rsidR="00F6117B" w:rsidRPr="00AD1D82">
        <w:rPr>
          <w:rFonts w:ascii="Arial" w:hAnsi="Arial" w:cs="Arial"/>
          <w:sz w:val="20"/>
          <w:szCs w:val="20"/>
          <w:lang w:val="en-GB"/>
        </w:rPr>
        <w:t>2016</w:t>
      </w:r>
      <w:r w:rsidR="00AD7D31" w:rsidRPr="00AD1D82">
        <w:rPr>
          <w:rFonts w:ascii="Arial" w:hAnsi="Arial" w:cs="Arial"/>
          <w:sz w:val="20"/>
          <w:szCs w:val="20"/>
          <w:cs/>
          <w:lang w:val="en-GB"/>
        </w:rPr>
        <w:t xml:space="preserve"> </w:t>
      </w:r>
      <w:r w:rsidRPr="00AD1D82">
        <w:rPr>
          <w:rFonts w:ascii="Arial" w:hAnsi="Arial" w:cs="Arial"/>
          <w:sz w:val="20"/>
          <w:szCs w:val="20"/>
        </w:rPr>
        <w:t>are as follows:</w:t>
      </w:r>
    </w:p>
    <w:p w:rsidR="008B6003" w:rsidRPr="00AD1D82" w:rsidRDefault="008B6003" w:rsidP="00F36610">
      <w:pPr>
        <w:pStyle w:val="a0"/>
        <w:tabs>
          <w:tab w:val="left" w:pos="-3402"/>
          <w:tab w:val="left" w:pos="2655"/>
        </w:tabs>
        <w:ind w:left="540" w:right="0"/>
        <w:jc w:val="both"/>
        <w:rPr>
          <w:rFonts w:ascii="Arial" w:hAnsi="Arial" w:cs="Arial"/>
          <w:sz w:val="20"/>
          <w:szCs w:val="20"/>
        </w:rPr>
      </w:pPr>
    </w:p>
    <w:tbl>
      <w:tblPr>
        <w:tblW w:w="9126" w:type="dxa"/>
        <w:tblLayout w:type="fixed"/>
        <w:tblLook w:val="0000" w:firstRow="0" w:lastRow="0" w:firstColumn="0" w:lastColumn="0" w:noHBand="0" w:noVBand="0"/>
      </w:tblPr>
      <w:tblGrid>
        <w:gridCol w:w="3456"/>
        <w:gridCol w:w="1437"/>
        <w:gridCol w:w="1443"/>
        <w:gridCol w:w="1434"/>
        <w:gridCol w:w="1356"/>
      </w:tblGrid>
      <w:tr w:rsidR="00777864" w:rsidRPr="00AD1D82" w:rsidTr="00A12243">
        <w:tc>
          <w:tcPr>
            <w:tcW w:w="3456" w:type="dxa"/>
            <w:vAlign w:val="bottom"/>
          </w:tcPr>
          <w:p w:rsidR="00777864" w:rsidRPr="00AD1D82" w:rsidRDefault="00777864" w:rsidP="00F36610">
            <w:pPr>
              <w:pStyle w:val="a0"/>
              <w:tabs>
                <w:tab w:val="right" w:pos="9000"/>
              </w:tabs>
              <w:ind w:left="540" w:right="0"/>
              <w:rPr>
                <w:rFonts w:ascii="Arial" w:hAnsi="Arial" w:cs="Arial"/>
                <w:sz w:val="16"/>
                <w:szCs w:val="16"/>
              </w:rPr>
            </w:pPr>
          </w:p>
        </w:tc>
        <w:tc>
          <w:tcPr>
            <w:tcW w:w="2880" w:type="dxa"/>
            <w:gridSpan w:val="2"/>
            <w:vAlign w:val="bottom"/>
          </w:tcPr>
          <w:p w:rsidR="00777864" w:rsidRPr="00AD1D82" w:rsidRDefault="00F6117B" w:rsidP="00F36610">
            <w:pPr>
              <w:pStyle w:val="a0"/>
              <w:pBdr>
                <w:bottom w:val="single" w:sz="4" w:space="1" w:color="auto"/>
              </w:pBdr>
              <w:tabs>
                <w:tab w:val="left" w:pos="-351"/>
              </w:tabs>
              <w:ind w:right="-72"/>
              <w:jc w:val="center"/>
              <w:rPr>
                <w:rFonts w:ascii="Arial" w:hAnsi="Arial" w:cs="Arial"/>
                <w:b/>
                <w:bCs/>
                <w:sz w:val="16"/>
                <w:szCs w:val="16"/>
              </w:rPr>
            </w:pPr>
            <w:r w:rsidRPr="00AD1D82">
              <w:rPr>
                <w:rFonts w:ascii="Arial" w:hAnsi="Arial" w:cs="Arial"/>
                <w:b/>
                <w:bCs/>
                <w:sz w:val="16"/>
                <w:szCs w:val="16"/>
              </w:rPr>
              <w:t>2017</w:t>
            </w:r>
          </w:p>
        </w:tc>
        <w:tc>
          <w:tcPr>
            <w:tcW w:w="2790" w:type="dxa"/>
            <w:gridSpan w:val="2"/>
            <w:vAlign w:val="bottom"/>
          </w:tcPr>
          <w:p w:rsidR="00777864" w:rsidRPr="00AD1D82" w:rsidRDefault="00F6117B" w:rsidP="00F36610">
            <w:pPr>
              <w:pStyle w:val="a0"/>
              <w:pBdr>
                <w:bottom w:val="single" w:sz="4" w:space="1" w:color="auto"/>
              </w:pBdr>
              <w:tabs>
                <w:tab w:val="left" w:pos="-351"/>
              </w:tabs>
              <w:ind w:right="-72"/>
              <w:jc w:val="center"/>
              <w:rPr>
                <w:rFonts w:ascii="Arial" w:hAnsi="Arial" w:cs="Arial"/>
                <w:b/>
                <w:bCs/>
                <w:sz w:val="16"/>
                <w:szCs w:val="16"/>
              </w:rPr>
            </w:pPr>
            <w:r w:rsidRPr="00AD1D82">
              <w:rPr>
                <w:rFonts w:ascii="Arial" w:hAnsi="Arial" w:cs="Arial"/>
                <w:b/>
                <w:bCs/>
                <w:sz w:val="16"/>
                <w:szCs w:val="16"/>
                <w:lang w:val="en-GB"/>
              </w:rPr>
              <w:t>2016</w:t>
            </w:r>
          </w:p>
        </w:tc>
      </w:tr>
      <w:tr w:rsidR="00777864" w:rsidRPr="00AD1D82" w:rsidTr="00A12243">
        <w:tc>
          <w:tcPr>
            <w:tcW w:w="3456" w:type="dxa"/>
            <w:vAlign w:val="bottom"/>
          </w:tcPr>
          <w:p w:rsidR="00777864" w:rsidRPr="00AD1D82" w:rsidRDefault="00777864" w:rsidP="00F36610">
            <w:pPr>
              <w:pStyle w:val="a0"/>
              <w:tabs>
                <w:tab w:val="right" w:pos="9000"/>
              </w:tabs>
              <w:ind w:left="540" w:right="0"/>
              <w:rPr>
                <w:rFonts w:ascii="Arial" w:hAnsi="Arial" w:cs="Arial"/>
                <w:sz w:val="16"/>
                <w:szCs w:val="16"/>
              </w:rPr>
            </w:pPr>
          </w:p>
        </w:tc>
        <w:tc>
          <w:tcPr>
            <w:tcW w:w="1437" w:type="dxa"/>
            <w:vAlign w:val="bottom"/>
          </w:tcPr>
          <w:p w:rsidR="00777864" w:rsidRPr="00AD1D82" w:rsidRDefault="00777864"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Cost</w:t>
            </w:r>
          </w:p>
        </w:tc>
        <w:tc>
          <w:tcPr>
            <w:tcW w:w="1443" w:type="dxa"/>
            <w:vAlign w:val="bottom"/>
          </w:tcPr>
          <w:p w:rsidR="00777864" w:rsidRPr="00AD1D82" w:rsidRDefault="00777864" w:rsidP="00F36610">
            <w:pPr>
              <w:pStyle w:val="a0"/>
              <w:tabs>
                <w:tab w:val="left" w:pos="-351"/>
              </w:tabs>
              <w:ind w:right="-72"/>
              <w:jc w:val="right"/>
              <w:rPr>
                <w:rFonts w:ascii="Arial" w:hAnsi="Arial" w:cs="Arial"/>
                <w:b/>
                <w:bCs/>
                <w:sz w:val="16"/>
                <w:szCs w:val="16"/>
              </w:rPr>
            </w:pPr>
            <w:r w:rsidRPr="00AD1D82">
              <w:rPr>
                <w:rFonts w:ascii="Arial" w:hAnsi="Arial" w:cs="Arial"/>
                <w:b/>
                <w:bCs/>
                <w:sz w:val="16"/>
                <w:szCs w:val="16"/>
              </w:rPr>
              <w:t>Fair value</w:t>
            </w:r>
          </w:p>
        </w:tc>
        <w:tc>
          <w:tcPr>
            <w:tcW w:w="1434" w:type="dxa"/>
            <w:vAlign w:val="bottom"/>
          </w:tcPr>
          <w:p w:rsidR="00777864" w:rsidRPr="00AD1D82" w:rsidRDefault="00777864"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Cost</w:t>
            </w:r>
          </w:p>
        </w:tc>
        <w:tc>
          <w:tcPr>
            <w:tcW w:w="1356" w:type="dxa"/>
            <w:vAlign w:val="bottom"/>
          </w:tcPr>
          <w:p w:rsidR="00777864" w:rsidRPr="00AD1D82" w:rsidRDefault="00777864" w:rsidP="00F36610">
            <w:pPr>
              <w:pStyle w:val="a0"/>
              <w:tabs>
                <w:tab w:val="left" w:pos="-351"/>
              </w:tabs>
              <w:ind w:right="-72"/>
              <w:jc w:val="right"/>
              <w:rPr>
                <w:rFonts w:ascii="Arial" w:hAnsi="Arial" w:cs="Arial"/>
                <w:b/>
                <w:bCs/>
                <w:sz w:val="16"/>
                <w:szCs w:val="16"/>
              </w:rPr>
            </w:pPr>
            <w:r w:rsidRPr="00AD1D82">
              <w:rPr>
                <w:rFonts w:ascii="Arial" w:hAnsi="Arial" w:cs="Arial"/>
                <w:b/>
                <w:bCs/>
                <w:sz w:val="16"/>
                <w:szCs w:val="16"/>
              </w:rPr>
              <w:t>Fair value</w:t>
            </w:r>
          </w:p>
        </w:tc>
      </w:tr>
      <w:tr w:rsidR="00777864" w:rsidRPr="00AD1D82" w:rsidTr="00A12243">
        <w:tc>
          <w:tcPr>
            <w:tcW w:w="3456" w:type="dxa"/>
            <w:vAlign w:val="bottom"/>
          </w:tcPr>
          <w:p w:rsidR="00777864" w:rsidRPr="00AD1D82" w:rsidRDefault="00777864" w:rsidP="00F36610">
            <w:pPr>
              <w:pStyle w:val="a0"/>
              <w:tabs>
                <w:tab w:val="right" w:pos="9000"/>
              </w:tabs>
              <w:ind w:left="540" w:right="0"/>
              <w:rPr>
                <w:rFonts w:ascii="Arial" w:hAnsi="Arial" w:cs="Arial"/>
                <w:sz w:val="16"/>
                <w:szCs w:val="16"/>
              </w:rPr>
            </w:pPr>
          </w:p>
        </w:tc>
        <w:tc>
          <w:tcPr>
            <w:tcW w:w="1437" w:type="dxa"/>
            <w:vAlign w:val="bottom"/>
          </w:tcPr>
          <w:p w:rsidR="00777864" w:rsidRPr="00AD1D82" w:rsidRDefault="00777864"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c>
          <w:tcPr>
            <w:tcW w:w="1443" w:type="dxa"/>
            <w:vAlign w:val="bottom"/>
          </w:tcPr>
          <w:p w:rsidR="00777864" w:rsidRPr="00AD1D82" w:rsidRDefault="00777864"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c>
          <w:tcPr>
            <w:tcW w:w="1434" w:type="dxa"/>
            <w:vAlign w:val="bottom"/>
          </w:tcPr>
          <w:p w:rsidR="00777864" w:rsidRPr="00AD1D82" w:rsidRDefault="00777864"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c>
          <w:tcPr>
            <w:tcW w:w="1356" w:type="dxa"/>
            <w:vAlign w:val="bottom"/>
          </w:tcPr>
          <w:p w:rsidR="00777864" w:rsidRPr="00AD1D82" w:rsidRDefault="00777864"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r>
      <w:tr w:rsidR="008B6003" w:rsidRPr="00AD1D82" w:rsidTr="00A12243">
        <w:tc>
          <w:tcPr>
            <w:tcW w:w="3456" w:type="dxa"/>
            <w:vAlign w:val="bottom"/>
          </w:tcPr>
          <w:p w:rsidR="008B6003" w:rsidRPr="00AD1D82" w:rsidRDefault="008B6003" w:rsidP="00F36610">
            <w:pPr>
              <w:pStyle w:val="a0"/>
              <w:tabs>
                <w:tab w:val="right" w:pos="9000"/>
              </w:tabs>
              <w:ind w:left="540" w:right="0"/>
              <w:rPr>
                <w:rFonts w:ascii="Arial" w:hAnsi="Arial" w:cs="Arial"/>
                <w:sz w:val="16"/>
                <w:szCs w:val="16"/>
              </w:rPr>
            </w:pPr>
            <w:r w:rsidRPr="00AD1D82">
              <w:rPr>
                <w:rFonts w:ascii="Arial" w:hAnsi="Arial" w:cs="Arial"/>
                <w:b/>
                <w:bCs/>
                <w:sz w:val="16"/>
                <w:szCs w:val="16"/>
              </w:rPr>
              <w:t xml:space="preserve">Trading </w:t>
            </w:r>
            <w:r w:rsidR="00AF7044" w:rsidRPr="00AD1D82">
              <w:rPr>
                <w:rFonts w:ascii="Arial" w:hAnsi="Arial" w:cs="Arial"/>
                <w:b/>
                <w:bCs/>
                <w:sz w:val="16"/>
                <w:szCs w:val="16"/>
              </w:rPr>
              <w:t>securities</w:t>
            </w:r>
          </w:p>
        </w:tc>
        <w:tc>
          <w:tcPr>
            <w:tcW w:w="1437" w:type="dxa"/>
            <w:vAlign w:val="bottom"/>
          </w:tcPr>
          <w:p w:rsidR="008B6003" w:rsidRPr="00AD1D82" w:rsidRDefault="008B6003" w:rsidP="00F36610">
            <w:pPr>
              <w:ind w:right="-72"/>
              <w:jc w:val="right"/>
              <w:rPr>
                <w:rFonts w:ascii="Arial" w:hAnsi="Arial" w:cs="Arial"/>
                <w:sz w:val="16"/>
                <w:szCs w:val="16"/>
              </w:rPr>
            </w:pPr>
          </w:p>
        </w:tc>
        <w:tc>
          <w:tcPr>
            <w:tcW w:w="1443" w:type="dxa"/>
            <w:vAlign w:val="bottom"/>
          </w:tcPr>
          <w:p w:rsidR="008B6003" w:rsidRPr="00AD1D82" w:rsidRDefault="008B6003" w:rsidP="00F36610">
            <w:pPr>
              <w:ind w:right="-72"/>
              <w:jc w:val="right"/>
              <w:rPr>
                <w:rFonts w:ascii="Arial" w:hAnsi="Arial" w:cs="Arial"/>
                <w:sz w:val="16"/>
                <w:szCs w:val="16"/>
              </w:rPr>
            </w:pPr>
          </w:p>
        </w:tc>
        <w:tc>
          <w:tcPr>
            <w:tcW w:w="1434" w:type="dxa"/>
            <w:vAlign w:val="bottom"/>
          </w:tcPr>
          <w:p w:rsidR="008B6003" w:rsidRPr="00AD1D82" w:rsidRDefault="008B6003" w:rsidP="00F36610">
            <w:pPr>
              <w:pStyle w:val="a0"/>
              <w:tabs>
                <w:tab w:val="left" w:pos="-72"/>
              </w:tabs>
              <w:ind w:right="-72"/>
              <w:jc w:val="right"/>
              <w:rPr>
                <w:rFonts w:ascii="Arial" w:hAnsi="Arial" w:cs="Arial"/>
                <w:sz w:val="16"/>
                <w:szCs w:val="16"/>
                <w:cs/>
              </w:rPr>
            </w:pPr>
          </w:p>
        </w:tc>
        <w:tc>
          <w:tcPr>
            <w:tcW w:w="1356" w:type="dxa"/>
            <w:vAlign w:val="bottom"/>
          </w:tcPr>
          <w:p w:rsidR="008B6003" w:rsidRPr="00AD1D82" w:rsidRDefault="008B6003" w:rsidP="00F36610">
            <w:pPr>
              <w:pStyle w:val="a0"/>
              <w:tabs>
                <w:tab w:val="left" w:pos="-72"/>
              </w:tabs>
              <w:ind w:right="-72"/>
              <w:jc w:val="right"/>
              <w:rPr>
                <w:rFonts w:ascii="Arial" w:hAnsi="Arial" w:cs="Arial"/>
                <w:sz w:val="16"/>
                <w:szCs w:val="16"/>
                <w:cs/>
              </w:rPr>
            </w:pPr>
          </w:p>
        </w:tc>
      </w:tr>
      <w:tr w:rsidR="008C238B" w:rsidRPr="00AD1D82" w:rsidTr="00A12243">
        <w:tc>
          <w:tcPr>
            <w:tcW w:w="3456" w:type="dxa"/>
            <w:vAlign w:val="bottom"/>
          </w:tcPr>
          <w:p w:rsidR="008C238B" w:rsidRPr="00AD1D82" w:rsidRDefault="008C238B" w:rsidP="00F36610">
            <w:pPr>
              <w:pStyle w:val="a0"/>
              <w:tabs>
                <w:tab w:val="right" w:pos="9000"/>
              </w:tabs>
              <w:ind w:left="540" w:right="0"/>
              <w:rPr>
                <w:rFonts w:ascii="Arial" w:hAnsi="Arial" w:cs="Arial"/>
                <w:b/>
                <w:bCs/>
                <w:sz w:val="16"/>
                <w:szCs w:val="16"/>
              </w:rPr>
            </w:pPr>
            <w:r w:rsidRPr="00AD1D82">
              <w:rPr>
                <w:rFonts w:ascii="Arial" w:hAnsi="Arial" w:cs="Arial"/>
                <w:sz w:val="16"/>
                <w:szCs w:val="16"/>
              </w:rPr>
              <w:t>Ordinary shares</w:t>
            </w:r>
          </w:p>
        </w:tc>
        <w:tc>
          <w:tcPr>
            <w:tcW w:w="1437" w:type="dxa"/>
            <w:vAlign w:val="bottom"/>
          </w:tcPr>
          <w:p w:rsidR="008C238B" w:rsidRPr="00AD1D82" w:rsidRDefault="0042069B" w:rsidP="00F36610">
            <w:pPr>
              <w:ind w:right="-72"/>
              <w:jc w:val="right"/>
              <w:rPr>
                <w:rFonts w:ascii="Arial" w:hAnsi="Arial" w:cs="Arial"/>
                <w:sz w:val="16"/>
                <w:szCs w:val="16"/>
              </w:rPr>
            </w:pPr>
            <w:r w:rsidRPr="00AD1D82">
              <w:rPr>
                <w:rFonts w:ascii="Arial" w:hAnsi="Arial" w:cs="Arial"/>
                <w:sz w:val="16"/>
                <w:szCs w:val="16"/>
              </w:rPr>
              <w:t>864,408,031</w:t>
            </w:r>
          </w:p>
        </w:tc>
        <w:tc>
          <w:tcPr>
            <w:tcW w:w="1443" w:type="dxa"/>
            <w:vAlign w:val="bottom"/>
          </w:tcPr>
          <w:p w:rsidR="008C238B" w:rsidRPr="00AD1D82" w:rsidRDefault="0042069B" w:rsidP="00F36610">
            <w:pPr>
              <w:ind w:right="-72"/>
              <w:jc w:val="right"/>
              <w:rPr>
                <w:rFonts w:ascii="Arial" w:hAnsi="Arial" w:cs="Arial"/>
                <w:sz w:val="16"/>
                <w:szCs w:val="16"/>
              </w:rPr>
            </w:pPr>
            <w:r w:rsidRPr="00AD1D82">
              <w:rPr>
                <w:rFonts w:ascii="Arial" w:hAnsi="Arial" w:cs="Arial"/>
                <w:sz w:val="16"/>
                <w:szCs w:val="16"/>
              </w:rPr>
              <w:t>861,233,659</w:t>
            </w:r>
          </w:p>
        </w:tc>
        <w:tc>
          <w:tcPr>
            <w:tcW w:w="1434" w:type="dxa"/>
            <w:vAlign w:val="bottom"/>
          </w:tcPr>
          <w:p w:rsidR="008C238B" w:rsidRPr="00AD1D82" w:rsidRDefault="008C238B" w:rsidP="00F36610">
            <w:pPr>
              <w:ind w:right="-72"/>
              <w:jc w:val="right"/>
              <w:rPr>
                <w:rFonts w:ascii="Arial" w:hAnsi="Arial" w:cs="Arial"/>
                <w:sz w:val="16"/>
                <w:szCs w:val="16"/>
              </w:rPr>
            </w:pPr>
            <w:r w:rsidRPr="00AD1D82">
              <w:rPr>
                <w:rFonts w:ascii="Arial" w:hAnsi="Arial" w:cs="Arial"/>
                <w:sz w:val="16"/>
                <w:szCs w:val="16"/>
              </w:rPr>
              <w:t>1,789,880,441</w:t>
            </w:r>
          </w:p>
        </w:tc>
        <w:tc>
          <w:tcPr>
            <w:tcW w:w="1356" w:type="dxa"/>
            <w:vAlign w:val="bottom"/>
          </w:tcPr>
          <w:p w:rsidR="008C238B" w:rsidRPr="00AD1D82" w:rsidRDefault="008C238B" w:rsidP="00F36610">
            <w:pPr>
              <w:ind w:right="-72"/>
              <w:jc w:val="right"/>
              <w:rPr>
                <w:rFonts w:ascii="Arial" w:hAnsi="Arial" w:cs="Arial"/>
                <w:sz w:val="16"/>
                <w:szCs w:val="16"/>
              </w:rPr>
            </w:pPr>
            <w:r w:rsidRPr="00AD1D82">
              <w:rPr>
                <w:rFonts w:ascii="Arial" w:hAnsi="Arial" w:cs="Arial"/>
                <w:sz w:val="16"/>
                <w:szCs w:val="16"/>
              </w:rPr>
              <w:t>1,818,961,083</w:t>
            </w:r>
          </w:p>
        </w:tc>
      </w:tr>
      <w:tr w:rsidR="009247A0" w:rsidRPr="00AD1D82" w:rsidTr="00A12243">
        <w:tc>
          <w:tcPr>
            <w:tcW w:w="3456" w:type="dxa"/>
            <w:vAlign w:val="bottom"/>
          </w:tcPr>
          <w:p w:rsidR="009247A0" w:rsidRPr="00AD1D82" w:rsidRDefault="00F145B2" w:rsidP="00F36610">
            <w:pPr>
              <w:pStyle w:val="a0"/>
              <w:tabs>
                <w:tab w:val="right" w:pos="10890"/>
              </w:tabs>
              <w:ind w:left="540" w:right="0"/>
              <w:rPr>
                <w:rFonts w:ascii="Arial" w:hAnsi="Arial" w:cs="Arial"/>
                <w:b/>
                <w:bCs/>
                <w:sz w:val="16"/>
                <w:szCs w:val="16"/>
              </w:rPr>
            </w:pPr>
            <w:r w:rsidRPr="00AD1D82">
              <w:rPr>
                <w:rFonts w:ascii="Arial" w:hAnsi="Arial" w:cs="Arial"/>
                <w:sz w:val="16"/>
                <w:szCs w:val="16"/>
                <w:u w:val="single"/>
              </w:rPr>
              <w:t xml:space="preserve">Add </w:t>
            </w:r>
            <w:r w:rsidR="009247A0" w:rsidRPr="00AD1D82">
              <w:rPr>
                <w:rFonts w:ascii="Arial" w:hAnsi="Arial" w:cs="Arial"/>
                <w:sz w:val="16"/>
                <w:szCs w:val="16"/>
                <w:u w:val="single"/>
              </w:rPr>
              <w:t>(Less)</w:t>
            </w:r>
            <w:r w:rsidR="009247A0" w:rsidRPr="00AD1D82">
              <w:rPr>
                <w:rFonts w:ascii="Arial" w:hAnsi="Arial" w:cs="Arial"/>
                <w:sz w:val="16"/>
                <w:szCs w:val="16"/>
              </w:rPr>
              <w:t xml:space="preserve">  Allowance for</w:t>
            </w:r>
          </w:p>
        </w:tc>
        <w:tc>
          <w:tcPr>
            <w:tcW w:w="1437" w:type="dxa"/>
            <w:vAlign w:val="bottom"/>
          </w:tcPr>
          <w:p w:rsidR="009247A0" w:rsidRPr="00AD1D82" w:rsidRDefault="009247A0" w:rsidP="00F36610">
            <w:pPr>
              <w:ind w:right="-72"/>
              <w:jc w:val="right"/>
              <w:rPr>
                <w:rFonts w:ascii="Arial" w:hAnsi="Arial" w:cs="Arial"/>
                <w:sz w:val="16"/>
                <w:szCs w:val="16"/>
                <w:cs/>
              </w:rPr>
            </w:pPr>
          </w:p>
        </w:tc>
        <w:tc>
          <w:tcPr>
            <w:tcW w:w="1443" w:type="dxa"/>
            <w:vAlign w:val="bottom"/>
          </w:tcPr>
          <w:p w:rsidR="009247A0" w:rsidRPr="00AD1D82" w:rsidRDefault="009247A0" w:rsidP="00F36610">
            <w:pPr>
              <w:ind w:right="-72"/>
              <w:jc w:val="right"/>
              <w:rPr>
                <w:rFonts w:ascii="Arial" w:hAnsi="Arial" w:cs="Arial"/>
                <w:sz w:val="16"/>
                <w:szCs w:val="16"/>
              </w:rPr>
            </w:pPr>
          </w:p>
        </w:tc>
        <w:tc>
          <w:tcPr>
            <w:tcW w:w="1434" w:type="dxa"/>
            <w:vAlign w:val="bottom"/>
          </w:tcPr>
          <w:p w:rsidR="009247A0" w:rsidRPr="00AD1D82" w:rsidRDefault="009247A0" w:rsidP="00F36610">
            <w:pPr>
              <w:pStyle w:val="a0"/>
              <w:tabs>
                <w:tab w:val="right" w:pos="10890"/>
              </w:tabs>
              <w:ind w:left="540" w:right="-72"/>
              <w:jc w:val="right"/>
              <w:rPr>
                <w:rFonts w:ascii="Arial" w:hAnsi="Arial" w:cs="Arial"/>
                <w:b/>
                <w:bCs/>
                <w:sz w:val="16"/>
                <w:szCs w:val="16"/>
                <w:cs/>
              </w:rPr>
            </w:pPr>
          </w:p>
        </w:tc>
        <w:tc>
          <w:tcPr>
            <w:tcW w:w="1356" w:type="dxa"/>
            <w:vAlign w:val="bottom"/>
          </w:tcPr>
          <w:p w:rsidR="009247A0" w:rsidRPr="00AD1D82" w:rsidRDefault="009247A0" w:rsidP="00F36610">
            <w:pPr>
              <w:pStyle w:val="a0"/>
              <w:tabs>
                <w:tab w:val="right" w:pos="10890"/>
              </w:tabs>
              <w:ind w:left="540" w:right="-72"/>
              <w:jc w:val="right"/>
              <w:rPr>
                <w:rFonts w:ascii="Arial" w:hAnsi="Arial" w:cs="Arial"/>
                <w:b/>
                <w:bCs/>
                <w:sz w:val="16"/>
                <w:szCs w:val="16"/>
              </w:rPr>
            </w:pPr>
          </w:p>
        </w:tc>
      </w:tr>
      <w:tr w:rsidR="009247A0" w:rsidRPr="00AD1D82" w:rsidTr="00A12243">
        <w:tc>
          <w:tcPr>
            <w:tcW w:w="3456" w:type="dxa"/>
            <w:vAlign w:val="bottom"/>
          </w:tcPr>
          <w:p w:rsidR="009247A0" w:rsidRPr="00AD1D82" w:rsidRDefault="00B55962" w:rsidP="00F36610">
            <w:pPr>
              <w:pStyle w:val="a0"/>
              <w:tabs>
                <w:tab w:val="left" w:pos="1620"/>
                <w:tab w:val="right" w:pos="9000"/>
              </w:tabs>
              <w:ind w:left="540" w:right="0"/>
              <w:rPr>
                <w:rFonts w:ascii="Arial" w:hAnsi="Arial" w:cs="Arial"/>
                <w:sz w:val="16"/>
                <w:szCs w:val="16"/>
              </w:rPr>
            </w:pPr>
            <w:r w:rsidRPr="00AD1D82">
              <w:rPr>
                <w:rFonts w:ascii="Arial" w:hAnsi="Arial" w:cs="Arial"/>
                <w:sz w:val="16"/>
                <w:szCs w:val="16"/>
              </w:rPr>
              <w:tab/>
            </w:r>
            <w:r w:rsidR="009247A0" w:rsidRPr="00AD1D82">
              <w:rPr>
                <w:rFonts w:ascii="Arial" w:hAnsi="Arial" w:cs="Arial"/>
                <w:sz w:val="16"/>
                <w:szCs w:val="16"/>
              </w:rPr>
              <w:t>revaluation</w:t>
            </w:r>
          </w:p>
        </w:tc>
        <w:tc>
          <w:tcPr>
            <w:tcW w:w="1437" w:type="dxa"/>
            <w:vAlign w:val="bottom"/>
          </w:tcPr>
          <w:p w:rsidR="009247A0" w:rsidRPr="00AD1D82" w:rsidRDefault="0042069B" w:rsidP="00F36610">
            <w:pPr>
              <w:pBdr>
                <w:bottom w:val="single" w:sz="4" w:space="1" w:color="auto"/>
              </w:pBdr>
              <w:ind w:right="-72"/>
              <w:jc w:val="right"/>
              <w:rPr>
                <w:rFonts w:ascii="Arial" w:hAnsi="Arial" w:cs="Arial"/>
                <w:sz w:val="16"/>
                <w:szCs w:val="16"/>
              </w:rPr>
            </w:pPr>
            <w:r w:rsidRPr="00AD1D82">
              <w:rPr>
                <w:rFonts w:ascii="Arial" w:hAnsi="Arial" w:cs="Arial"/>
                <w:sz w:val="16"/>
                <w:szCs w:val="16"/>
              </w:rPr>
              <w:t>(3,174,372)</w:t>
            </w:r>
          </w:p>
        </w:tc>
        <w:tc>
          <w:tcPr>
            <w:tcW w:w="1443" w:type="dxa"/>
            <w:vAlign w:val="bottom"/>
          </w:tcPr>
          <w:p w:rsidR="009247A0" w:rsidRPr="00AD1D82" w:rsidRDefault="0042069B" w:rsidP="00F36610">
            <w:pPr>
              <w:pBdr>
                <w:bottom w:val="single" w:sz="4" w:space="1" w:color="auto"/>
              </w:pBdr>
              <w:ind w:right="-72"/>
              <w:jc w:val="right"/>
              <w:rPr>
                <w:rFonts w:ascii="Arial" w:hAnsi="Arial" w:cs="Arial"/>
                <w:sz w:val="16"/>
                <w:szCs w:val="16"/>
              </w:rPr>
            </w:pPr>
            <w:r w:rsidRPr="00AD1D82">
              <w:rPr>
                <w:rFonts w:ascii="Arial" w:hAnsi="Arial" w:cs="Arial"/>
                <w:sz w:val="16"/>
                <w:szCs w:val="16"/>
              </w:rPr>
              <w:t>-</w:t>
            </w:r>
          </w:p>
        </w:tc>
        <w:tc>
          <w:tcPr>
            <w:tcW w:w="1434" w:type="dxa"/>
            <w:vAlign w:val="bottom"/>
          </w:tcPr>
          <w:p w:rsidR="009247A0" w:rsidRPr="00AD1D82" w:rsidRDefault="009247A0"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29,080,642</w:t>
            </w:r>
          </w:p>
        </w:tc>
        <w:tc>
          <w:tcPr>
            <w:tcW w:w="1356" w:type="dxa"/>
            <w:vAlign w:val="bottom"/>
          </w:tcPr>
          <w:p w:rsidR="009247A0" w:rsidRPr="00AD1D82" w:rsidRDefault="009247A0"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r>
      <w:tr w:rsidR="009247A0" w:rsidRPr="00AD1D82" w:rsidTr="00A12243">
        <w:tc>
          <w:tcPr>
            <w:tcW w:w="3456" w:type="dxa"/>
            <w:vAlign w:val="bottom"/>
          </w:tcPr>
          <w:p w:rsidR="009247A0" w:rsidRPr="00AD1D82" w:rsidRDefault="009247A0" w:rsidP="00F36610">
            <w:pPr>
              <w:pStyle w:val="a0"/>
              <w:tabs>
                <w:tab w:val="right" w:pos="10890"/>
              </w:tabs>
              <w:ind w:left="540" w:right="0"/>
              <w:rPr>
                <w:rFonts w:ascii="Arial" w:hAnsi="Arial" w:cs="Arial"/>
                <w:b/>
                <w:bCs/>
                <w:sz w:val="12"/>
                <w:szCs w:val="12"/>
              </w:rPr>
            </w:pPr>
          </w:p>
        </w:tc>
        <w:tc>
          <w:tcPr>
            <w:tcW w:w="1437" w:type="dxa"/>
            <w:vAlign w:val="bottom"/>
          </w:tcPr>
          <w:p w:rsidR="009247A0" w:rsidRPr="00AD1D82" w:rsidRDefault="009247A0" w:rsidP="00F36610">
            <w:pPr>
              <w:ind w:right="-72"/>
              <w:jc w:val="right"/>
              <w:rPr>
                <w:rFonts w:ascii="Arial" w:hAnsi="Arial" w:cs="Arial"/>
                <w:sz w:val="12"/>
                <w:szCs w:val="12"/>
              </w:rPr>
            </w:pPr>
          </w:p>
        </w:tc>
        <w:tc>
          <w:tcPr>
            <w:tcW w:w="1443" w:type="dxa"/>
            <w:vAlign w:val="bottom"/>
          </w:tcPr>
          <w:p w:rsidR="009247A0" w:rsidRPr="00AD1D82" w:rsidRDefault="009247A0" w:rsidP="00F36610">
            <w:pPr>
              <w:ind w:right="-72"/>
              <w:jc w:val="right"/>
              <w:rPr>
                <w:rFonts w:ascii="Arial" w:hAnsi="Arial" w:cs="Arial"/>
                <w:sz w:val="12"/>
                <w:szCs w:val="12"/>
              </w:rPr>
            </w:pPr>
          </w:p>
        </w:tc>
        <w:tc>
          <w:tcPr>
            <w:tcW w:w="1434" w:type="dxa"/>
            <w:vAlign w:val="bottom"/>
          </w:tcPr>
          <w:p w:rsidR="009247A0" w:rsidRPr="00AD1D82" w:rsidRDefault="009247A0" w:rsidP="00F36610">
            <w:pPr>
              <w:pStyle w:val="a0"/>
              <w:tabs>
                <w:tab w:val="right" w:pos="10890"/>
              </w:tabs>
              <w:ind w:left="540" w:right="-72"/>
              <w:jc w:val="right"/>
              <w:rPr>
                <w:rFonts w:ascii="Arial" w:hAnsi="Arial" w:cs="Arial"/>
                <w:b/>
                <w:bCs/>
                <w:sz w:val="12"/>
                <w:szCs w:val="12"/>
              </w:rPr>
            </w:pPr>
          </w:p>
        </w:tc>
        <w:tc>
          <w:tcPr>
            <w:tcW w:w="1356" w:type="dxa"/>
            <w:vAlign w:val="bottom"/>
          </w:tcPr>
          <w:p w:rsidR="009247A0" w:rsidRPr="00AD1D82" w:rsidRDefault="009247A0" w:rsidP="00F36610">
            <w:pPr>
              <w:pStyle w:val="a0"/>
              <w:tabs>
                <w:tab w:val="right" w:pos="10890"/>
              </w:tabs>
              <w:ind w:left="540" w:right="-72"/>
              <w:jc w:val="right"/>
              <w:rPr>
                <w:rFonts w:ascii="Arial" w:hAnsi="Arial" w:cs="Arial"/>
                <w:b/>
                <w:bCs/>
                <w:sz w:val="12"/>
                <w:szCs w:val="12"/>
              </w:rPr>
            </w:pPr>
          </w:p>
        </w:tc>
      </w:tr>
      <w:tr w:rsidR="008C238B" w:rsidRPr="00AD1D82" w:rsidTr="00A12243">
        <w:tc>
          <w:tcPr>
            <w:tcW w:w="3456" w:type="dxa"/>
            <w:vAlign w:val="bottom"/>
          </w:tcPr>
          <w:p w:rsidR="008C238B" w:rsidRPr="00AD1D82" w:rsidRDefault="008C238B" w:rsidP="00F36610">
            <w:pPr>
              <w:pStyle w:val="a0"/>
              <w:tabs>
                <w:tab w:val="right" w:pos="10890"/>
              </w:tabs>
              <w:ind w:left="540" w:right="-108"/>
              <w:rPr>
                <w:rFonts w:ascii="Arial" w:hAnsi="Arial" w:cs="Arial"/>
                <w:sz w:val="16"/>
                <w:szCs w:val="16"/>
              </w:rPr>
            </w:pPr>
            <w:r w:rsidRPr="00AD1D82">
              <w:rPr>
                <w:rFonts w:ascii="Arial" w:hAnsi="Arial" w:cs="Arial"/>
                <w:sz w:val="16"/>
                <w:szCs w:val="16"/>
              </w:rPr>
              <w:t xml:space="preserve">Total </w:t>
            </w:r>
            <w:r w:rsidR="00733403" w:rsidRPr="00AD1D82">
              <w:rPr>
                <w:rFonts w:ascii="Arial" w:hAnsi="Arial" w:cs="Arial"/>
                <w:sz w:val="16"/>
                <w:szCs w:val="16"/>
              </w:rPr>
              <w:t>T</w:t>
            </w:r>
            <w:r w:rsidR="00AF7044" w:rsidRPr="00AD1D82">
              <w:rPr>
                <w:rFonts w:ascii="Arial" w:hAnsi="Arial" w:cs="Arial"/>
                <w:sz w:val="16"/>
                <w:szCs w:val="16"/>
              </w:rPr>
              <w:t>rading securities</w:t>
            </w:r>
            <w:r w:rsidRPr="00AD1D82">
              <w:rPr>
                <w:rFonts w:ascii="Arial" w:hAnsi="Arial" w:cs="Arial"/>
                <w:sz w:val="16"/>
                <w:szCs w:val="16"/>
              </w:rPr>
              <w:t xml:space="preserve"> </w:t>
            </w:r>
          </w:p>
        </w:tc>
        <w:tc>
          <w:tcPr>
            <w:tcW w:w="1437" w:type="dxa"/>
            <w:vAlign w:val="bottom"/>
          </w:tcPr>
          <w:p w:rsidR="008C238B" w:rsidRPr="00AD1D82" w:rsidRDefault="0042069B" w:rsidP="00F36610">
            <w:pPr>
              <w:pBdr>
                <w:bottom w:val="double" w:sz="4" w:space="1" w:color="auto"/>
              </w:pBdr>
              <w:ind w:right="-72"/>
              <w:jc w:val="right"/>
              <w:rPr>
                <w:rFonts w:ascii="Arial" w:hAnsi="Arial" w:cs="Arial"/>
                <w:sz w:val="16"/>
                <w:szCs w:val="16"/>
              </w:rPr>
            </w:pPr>
            <w:r w:rsidRPr="00AD1D82">
              <w:rPr>
                <w:rFonts w:ascii="Arial" w:hAnsi="Arial" w:cs="Arial"/>
                <w:sz w:val="16"/>
                <w:szCs w:val="16"/>
              </w:rPr>
              <w:t>861,233,659</w:t>
            </w:r>
          </w:p>
        </w:tc>
        <w:tc>
          <w:tcPr>
            <w:tcW w:w="1443" w:type="dxa"/>
            <w:vAlign w:val="bottom"/>
          </w:tcPr>
          <w:p w:rsidR="008C238B" w:rsidRPr="00AD1D82" w:rsidRDefault="0042069B" w:rsidP="00F36610">
            <w:pPr>
              <w:pBdr>
                <w:bottom w:val="double" w:sz="4" w:space="1" w:color="auto"/>
              </w:pBdr>
              <w:ind w:right="-72"/>
              <w:jc w:val="right"/>
              <w:rPr>
                <w:rFonts w:ascii="Arial" w:hAnsi="Arial" w:cs="Arial"/>
                <w:sz w:val="16"/>
                <w:szCs w:val="16"/>
              </w:rPr>
            </w:pPr>
            <w:r w:rsidRPr="00AD1D82">
              <w:rPr>
                <w:rFonts w:ascii="Arial" w:hAnsi="Arial" w:cs="Arial"/>
                <w:sz w:val="16"/>
                <w:szCs w:val="16"/>
              </w:rPr>
              <w:t>861,233,659</w:t>
            </w:r>
          </w:p>
        </w:tc>
        <w:tc>
          <w:tcPr>
            <w:tcW w:w="1434" w:type="dxa"/>
            <w:vAlign w:val="bottom"/>
          </w:tcPr>
          <w:p w:rsidR="008C238B" w:rsidRPr="00AD1D82" w:rsidRDefault="008C238B"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1,818,961,083</w:t>
            </w:r>
          </w:p>
        </w:tc>
        <w:tc>
          <w:tcPr>
            <w:tcW w:w="1356" w:type="dxa"/>
            <w:vAlign w:val="bottom"/>
          </w:tcPr>
          <w:p w:rsidR="008C238B" w:rsidRPr="00AD1D82" w:rsidRDefault="008C238B"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1,818,961,083</w:t>
            </w:r>
          </w:p>
        </w:tc>
      </w:tr>
      <w:tr w:rsidR="008C238B" w:rsidRPr="00AD1D82" w:rsidTr="00A12243">
        <w:tc>
          <w:tcPr>
            <w:tcW w:w="3456" w:type="dxa"/>
            <w:vAlign w:val="bottom"/>
          </w:tcPr>
          <w:p w:rsidR="008C238B" w:rsidRPr="00AD1D82" w:rsidRDefault="008C238B" w:rsidP="00F36610">
            <w:pPr>
              <w:pStyle w:val="a0"/>
              <w:tabs>
                <w:tab w:val="right" w:pos="10890"/>
              </w:tabs>
              <w:ind w:left="540" w:right="0"/>
              <w:rPr>
                <w:rFonts w:ascii="Arial" w:hAnsi="Arial" w:cs="Arial"/>
                <w:b/>
                <w:bCs/>
                <w:sz w:val="16"/>
                <w:szCs w:val="16"/>
              </w:rPr>
            </w:pPr>
          </w:p>
        </w:tc>
        <w:tc>
          <w:tcPr>
            <w:tcW w:w="1437" w:type="dxa"/>
            <w:vAlign w:val="bottom"/>
          </w:tcPr>
          <w:p w:rsidR="008C238B" w:rsidRPr="00AD1D82" w:rsidRDefault="008C238B" w:rsidP="00F36610">
            <w:pPr>
              <w:pStyle w:val="a0"/>
              <w:tabs>
                <w:tab w:val="right" w:pos="10890"/>
              </w:tabs>
              <w:ind w:left="540" w:right="-72"/>
              <w:jc w:val="right"/>
              <w:rPr>
                <w:rFonts w:ascii="Arial" w:hAnsi="Arial" w:cs="Arial"/>
                <w:b/>
                <w:bCs/>
                <w:sz w:val="16"/>
                <w:szCs w:val="16"/>
              </w:rPr>
            </w:pPr>
          </w:p>
        </w:tc>
        <w:tc>
          <w:tcPr>
            <w:tcW w:w="1443" w:type="dxa"/>
            <w:vAlign w:val="bottom"/>
          </w:tcPr>
          <w:p w:rsidR="008C238B" w:rsidRPr="00AD1D82" w:rsidRDefault="008C238B" w:rsidP="00F36610">
            <w:pPr>
              <w:pStyle w:val="a0"/>
              <w:tabs>
                <w:tab w:val="right" w:pos="10890"/>
              </w:tabs>
              <w:ind w:left="540" w:right="-72"/>
              <w:jc w:val="right"/>
              <w:rPr>
                <w:rFonts w:ascii="Arial" w:hAnsi="Arial" w:cs="Arial"/>
                <w:b/>
                <w:bCs/>
                <w:sz w:val="16"/>
                <w:szCs w:val="16"/>
              </w:rPr>
            </w:pPr>
          </w:p>
        </w:tc>
        <w:tc>
          <w:tcPr>
            <w:tcW w:w="1434" w:type="dxa"/>
            <w:vAlign w:val="bottom"/>
          </w:tcPr>
          <w:p w:rsidR="008C238B" w:rsidRPr="00AD1D82" w:rsidRDefault="008C238B" w:rsidP="00F36610">
            <w:pPr>
              <w:pStyle w:val="a0"/>
              <w:tabs>
                <w:tab w:val="right" w:pos="10890"/>
              </w:tabs>
              <w:ind w:left="540" w:right="-72"/>
              <w:jc w:val="right"/>
              <w:rPr>
                <w:rFonts w:ascii="Arial" w:hAnsi="Arial" w:cs="Arial"/>
                <w:b/>
                <w:bCs/>
                <w:sz w:val="16"/>
                <w:szCs w:val="16"/>
              </w:rPr>
            </w:pPr>
          </w:p>
        </w:tc>
        <w:tc>
          <w:tcPr>
            <w:tcW w:w="1356" w:type="dxa"/>
            <w:vAlign w:val="bottom"/>
          </w:tcPr>
          <w:p w:rsidR="008C238B" w:rsidRPr="00AD1D82" w:rsidRDefault="008C238B" w:rsidP="00F36610">
            <w:pPr>
              <w:pStyle w:val="a0"/>
              <w:tabs>
                <w:tab w:val="right" w:pos="10890"/>
              </w:tabs>
              <w:ind w:left="540" w:right="-72"/>
              <w:jc w:val="right"/>
              <w:rPr>
                <w:rFonts w:ascii="Arial" w:hAnsi="Arial" w:cs="Arial"/>
                <w:b/>
                <w:bCs/>
                <w:sz w:val="16"/>
                <w:szCs w:val="16"/>
              </w:rPr>
            </w:pPr>
          </w:p>
        </w:tc>
      </w:tr>
      <w:tr w:rsidR="00B3299B" w:rsidRPr="00AD1D82" w:rsidTr="00A12243">
        <w:tc>
          <w:tcPr>
            <w:tcW w:w="3456" w:type="dxa"/>
            <w:vAlign w:val="bottom"/>
          </w:tcPr>
          <w:p w:rsidR="00B3299B" w:rsidRPr="00AD1D82" w:rsidRDefault="00AF7044" w:rsidP="00F36610">
            <w:pPr>
              <w:pStyle w:val="a0"/>
              <w:tabs>
                <w:tab w:val="right" w:pos="10890"/>
              </w:tabs>
              <w:ind w:left="540" w:right="0"/>
              <w:jc w:val="both"/>
              <w:rPr>
                <w:rFonts w:ascii="Arial" w:hAnsi="Arial" w:cs="Arial"/>
                <w:b/>
                <w:bCs/>
                <w:sz w:val="16"/>
                <w:szCs w:val="16"/>
              </w:rPr>
            </w:pPr>
            <w:r w:rsidRPr="00AD1D82">
              <w:rPr>
                <w:rFonts w:ascii="Arial" w:hAnsi="Arial" w:cs="Arial"/>
                <w:b/>
                <w:bCs/>
                <w:sz w:val="16"/>
                <w:szCs w:val="16"/>
              </w:rPr>
              <w:t>Held-to-</w:t>
            </w:r>
            <w:r w:rsidR="00B3299B" w:rsidRPr="00AD1D82">
              <w:rPr>
                <w:rFonts w:ascii="Arial" w:hAnsi="Arial" w:cs="Arial"/>
                <w:b/>
                <w:bCs/>
                <w:sz w:val="16"/>
                <w:szCs w:val="16"/>
              </w:rPr>
              <w:t>maturity</w:t>
            </w:r>
            <w:r w:rsidRPr="00AD1D82">
              <w:rPr>
                <w:rFonts w:ascii="Arial" w:hAnsi="Arial" w:cs="Arial"/>
                <w:b/>
                <w:bCs/>
                <w:sz w:val="16"/>
                <w:szCs w:val="16"/>
              </w:rPr>
              <w:t xml:space="preserve"> securities</w:t>
            </w:r>
          </w:p>
        </w:tc>
        <w:tc>
          <w:tcPr>
            <w:tcW w:w="1437" w:type="dxa"/>
            <w:vAlign w:val="bottom"/>
          </w:tcPr>
          <w:p w:rsidR="00B3299B" w:rsidRPr="00AD1D82" w:rsidRDefault="00B3299B" w:rsidP="00F36610">
            <w:pPr>
              <w:pStyle w:val="a0"/>
              <w:tabs>
                <w:tab w:val="right" w:pos="10890"/>
              </w:tabs>
              <w:ind w:left="540" w:right="-72"/>
              <w:jc w:val="right"/>
              <w:rPr>
                <w:rFonts w:ascii="Arial" w:hAnsi="Arial" w:cs="Arial"/>
                <w:b/>
                <w:bCs/>
                <w:sz w:val="16"/>
                <w:szCs w:val="16"/>
              </w:rPr>
            </w:pPr>
          </w:p>
        </w:tc>
        <w:tc>
          <w:tcPr>
            <w:tcW w:w="1443" w:type="dxa"/>
            <w:vAlign w:val="bottom"/>
          </w:tcPr>
          <w:p w:rsidR="00B3299B" w:rsidRPr="00AD1D82" w:rsidRDefault="00B3299B" w:rsidP="00F36610">
            <w:pPr>
              <w:pStyle w:val="a0"/>
              <w:tabs>
                <w:tab w:val="right" w:pos="10890"/>
              </w:tabs>
              <w:ind w:left="540" w:right="-72"/>
              <w:jc w:val="right"/>
              <w:rPr>
                <w:rFonts w:ascii="Arial" w:hAnsi="Arial" w:cs="Arial"/>
                <w:b/>
                <w:bCs/>
                <w:sz w:val="16"/>
                <w:szCs w:val="16"/>
              </w:rPr>
            </w:pPr>
          </w:p>
        </w:tc>
        <w:tc>
          <w:tcPr>
            <w:tcW w:w="1434" w:type="dxa"/>
            <w:vAlign w:val="bottom"/>
          </w:tcPr>
          <w:p w:rsidR="00B3299B" w:rsidRPr="00AD1D82" w:rsidRDefault="00B3299B" w:rsidP="00F36610">
            <w:pPr>
              <w:pStyle w:val="a0"/>
              <w:tabs>
                <w:tab w:val="right" w:pos="10890"/>
              </w:tabs>
              <w:ind w:left="540" w:right="-72"/>
              <w:jc w:val="right"/>
              <w:rPr>
                <w:rFonts w:ascii="Arial" w:hAnsi="Arial" w:cs="Arial"/>
                <w:b/>
                <w:bCs/>
                <w:sz w:val="16"/>
                <w:szCs w:val="16"/>
              </w:rPr>
            </w:pPr>
          </w:p>
        </w:tc>
        <w:tc>
          <w:tcPr>
            <w:tcW w:w="1356" w:type="dxa"/>
            <w:vAlign w:val="bottom"/>
          </w:tcPr>
          <w:p w:rsidR="00B3299B" w:rsidRPr="00AD1D82" w:rsidRDefault="00B3299B" w:rsidP="00F36610">
            <w:pPr>
              <w:pStyle w:val="a0"/>
              <w:tabs>
                <w:tab w:val="right" w:pos="10890"/>
              </w:tabs>
              <w:ind w:left="540" w:right="-72"/>
              <w:jc w:val="right"/>
              <w:rPr>
                <w:rFonts w:ascii="Arial" w:hAnsi="Arial" w:cs="Arial"/>
                <w:b/>
                <w:bCs/>
                <w:sz w:val="16"/>
                <w:szCs w:val="16"/>
              </w:rPr>
            </w:pPr>
          </w:p>
        </w:tc>
      </w:tr>
      <w:tr w:rsidR="006F0013" w:rsidRPr="00AD1D82" w:rsidTr="00A12243">
        <w:tc>
          <w:tcPr>
            <w:tcW w:w="3456" w:type="dxa"/>
            <w:vAlign w:val="bottom"/>
          </w:tcPr>
          <w:p w:rsidR="006F0013" w:rsidRPr="00AD1D82" w:rsidRDefault="00AF7044" w:rsidP="00F36610">
            <w:pPr>
              <w:pStyle w:val="a0"/>
              <w:tabs>
                <w:tab w:val="right" w:pos="10890"/>
              </w:tabs>
              <w:ind w:left="540" w:right="0"/>
              <w:jc w:val="both"/>
              <w:rPr>
                <w:rFonts w:ascii="Arial" w:hAnsi="Arial" w:cs="Arial"/>
                <w:sz w:val="16"/>
                <w:szCs w:val="16"/>
              </w:rPr>
            </w:pPr>
            <w:r w:rsidRPr="00AD1D82">
              <w:rPr>
                <w:rFonts w:ascii="Arial" w:hAnsi="Arial" w:cs="Arial"/>
                <w:sz w:val="16"/>
                <w:szCs w:val="16"/>
              </w:rPr>
              <w:t>Short-term debt instruments</w:t>
            </w:r>
            <w:r w:rsidR="006F0013" w:rsidRPr="00AD1D82">
              <w:rPr>
                <w:rFonts w:ascii="Arial" w:hAnsi="Arial" w:cs="Arial"/>
                <w:sz w:val="16"/>
                <w:szCs w:val="16"/>
              </w:rPr>
              <w:t xml:space="preserve"> </w:t>
            </w:r>
          </w:p>
        </w:tc>
        <w:tc>
          <w:tcPr>
            <w:tcW w:w="1437" w:type="dxa"/>
            <w:vAlign w:val="bottom"/>
          </w:tcPr>
          <w:p w:rsidR="006F0013" w:rsidRPr="00AD1D82" w:rsidRDefault="00034F19" w:rsidP="00F36610">
            <w:pPr>
              <w:ind w:right="-72"/>
              <w:jc w:val="right"/>
              <w:rPr>
                <w:rFonts w:ascii="Arial" w:hAnsi="Arial" w:cs="Arial"/>
                <w:sz w:val="16"/>
                <w:szCs w:val="16"/>
              </w:rPr>
            </w:pPr>
            <w:r w:rsidRPr="00AD1D82">
              <w:rPr>
                <w:rFonts w:ascii="Arial" w:hAnsi="Arial" w:cs="Arial"/>
                <w:sz w:val="16"/>
                <w:szCs w:val="16"/>
              </w:rPr>
              <w:t>198,645,485</w:t>
            </w:r>
          </w:p>
        </w:tc>
        <w:tc>
          <w:tcPr>
            <w:tcW w:w="1443" w:type="dxa"/>
            <w:vAlign w:val="bottom"/>
          </w:tcPr>
          <w:p w:rsidR="006F0013" w:rsidRPr="00AD1D82" w:rsidRDefault="00034F19" w:rsidP="00F36610">
            <w:pPr>
              <w:ind w:right="-72"/>
              <w:jc w:val="right"/>
              <w:rPr>
                <w:rFonts w:ascii="Arial" w:hAnsi="Arial" w:cs="Arial"/>
                <w:sz w:val="16"/>
                <w:szCs w:val="16"/>
              </w:rPr>
            </w:pPr>
            <w:r w:rsidRPr="00AD1D82">
              <w:rPr>
                <w:rFonts w:ascii="Arial" w:hAnsi="Arial" w:cs="Arial"/>
                <w:sz w:val="16"/>
                <w:szCs w:val="16"/>
              </w:rPr>
              <w:t>198,553,516</w:t>
            </w:r>
          </w:p>
        </w:tc>
        <w:tc>
          <w:tcPr>
            <w:tcW w:w="1434" w:type="dxa"/>
            <w:vAlign w:val="bottom"/>
          </w:tcPr>
          <w:p w:rsidR="006F0013" w:rsidRPr="00AD1D82" w:rsidRDefault="000B41E8"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356" w:type="dxa"/>
            <w:vAlign w:val="bottom"/>
          </w:tcPr>
          <w:p w:rsidR="006F0013" w:rsidRPr="00AD1D82" w:rsidRDefault="000B41E8"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r>
      <w:tr w:rsidR="00875DB2" w:rsidRPr="00AD1D82" w:rsidTr="00A12243">
        <w:tc>
          <w:tcPr>
            <w:tcW w:w="3456" w:type="dxa"/>
            <w:vAlign w:val="bottom"/>
          </w:tcPr>
          <w:p w:rsidR="00875DB2" w:rsidRPr="00AD1D82" w:rsidRDefault="00875DB2" w:rsidP="00F36610">
            <w:pPr>
              <w:pStyle w:val="a0"/>
              <w:tabs>
                <w:tab w:val="right" w:pos="10890"/>
              </w:tabs>
              <w:ind w:left="540" w:right="0"/>
              <w:jc w:val="both"/>
              <w:rPr>
                <w:rFonts w:ascii="Arial" w:hAnsi="Arial" w:cs="Arial"/>
                <w:sz w:val="16"/>
                <w:szCs w:val="16"/>
              </w:rPr>
            </w:pPr>
            <w:r w:rsidRPr="00AD1D82">
              <w:rPr>
                <w:rFonts w:ascii="Arial" w:hAnsi="Arial" w:cs="Arial"/>
                <w:sz w:val="16"/>
                <w:szCs w:val="16"/>
                <w:u w:val="single"/>
              </w:rPr>
              <w:t>Add (Less)</w:t>
            </w:r>
            <w:r w:rsidRPr="00AD1D82">
              <w:rPr>
                <w:rFonts w:ascii="Arial" w:hAnsi="Arial" w:cs="Arial"/>
                <w:sz w:val="16"/>
                <w:szCs w:val="16"/>
              </w:rPr>
              <w:t xml:space="preserve">  Allowance for account</w:t>
            </w:r>
          </w:p>
        </w:tc>
        <w:tc>
          <w:tcPr>
            <w:tcW w:w="1437" w:type="dxa"/>
            <w:vAlign w:val="bottom"/>
          </w:tcPr>
          <w:p w:rsidR="00875DB2" w:rsidRPr="00AD1D82" w:rsidRDefault="00875DB2" w:rsidP="00F36610">
            <w:pPr>
              <w:ind w:right="-72"/>
              <w:jc w:val="right"/>
              <w:rPr>
                <w:rFonts w:ascii="Arial" w:hAnsi="Arial" w:cs="Arial"/>
                <w:sz w:val="16"/>
                <w:szCs w:val="16"/>
              </w:rPr>
            </w:pPr>
          </w:p>
        </w:tc>
        <w:tc>
          <w:tcPr>
            <w:tcW w:w="1443" w:type="dxa"/>
            <w:vAlign w:val="bottom"/>
          </w:tcPr>
          <w:p w:rsidR="00875DB2" w:rsidRPr="00AD1D82" w:rsidRDefault="00875DB2" w:rsidP="00F36610">
            <w:pPr>
              <w:ind w:right="-72"/>
              <w:jc w:val="right"/>
              <w:rPr>
                <w:rFonts w:ascii="Arial" w:hAnsi="Arial" w:cs="Arial"/>
                <w:sz w:val="16"/>
                <w:szCs w:val="16"/>
              </w:rPr>
            </w:pPr>
          </w:p>
        </w:tc>
        <w:tc>
          <w:tcPr>
            <w:tcW w:w="1434" w:type="dxa"/>
            <w:vAlign w:val="bottom"/>
          </w:tcPr>
          <w:p w:rsidR="00875DB2" w:rsidRPr="00AD1D82" w:rsidRDefault="00875DB2" w:rsidP="00F36610">
            <w:pPr>
              <w:pStyle w:val="a0"/>
              <w:tabs>
                <w:tab w:val="left" w:pos="-72"/>
              </w:tabs>
              <w:ind w:right="-72"/>
              <w:jc w:val="right"/>
              <w:rPr>
                <w:rFonts w:ascii="Arial" w:hAnsi="Arial" w:cs="Arial"/>
                <w:sz w:val="16"/>
                <w:szCs w:val="16"/>
              </w:rPr>
            </w:pPr>
          </w:p>
        </w:tc>
        <w:tc>
          <w:tcPr>
            <w:tcW w:w="1356" w:type="dxa"/>
            <w:vAlign w:val="bottom"/>
          </w:tcPr>
          <w:p w:rsidR="00875DB2" w:rsidRPr="00AD1D82" w:rsidRDefault="00875DB2" w:rsidP="00F36610">
            <w:pPr>
              <w:pStyle w:val="a0"/>
              <w:tabs>
                <w:tab w:val="left" w:pos="-72"/>
              </w:tabs>
              <w:ind w:right="-72"/>
              <w:jc w:val="right"/>
              <w:rPr>
                <w:rFonts w:ascii="Arial" w:hAnsi="Arial" w:cs="Arial"/>
                <w:sz w:val="16"/>
                <w:szCs w:val="16"/>
              </w:rPr>
            </w:pPr>
          </w:p>
        </w:tc>
      </w:tr>
      <w:tr w:rsidR="006F0013" w:rsidRPr="00AD1D82" w:rsidTr="00A12243">
        <w:tc>
          <w:tcPr>
            <w:tcW w:w="3456" w:type="dxa"/>
            <w:vAlign w:val="bottom"/>
          </w:tcPr>
          <w:p w:rsidR="006F0013" w:rsidRPr="00AD1D82" w:rsidRDefault="00875DB2" w:rsidP="00A12243">
            <w:pPr>
              <w:pStyle w:val="a0"/>
              <w:tabs>
                <w:tab w:val="left" w:pos="1701"/>
                <w:tab w:val="right" w:pos="10890"/>
              </w:tabs>
              <w:ind w:left="540" w:right="0"/>
              <w:rPr>
                <w:rFonts w:ascii="Arial" w:hAnsi="Arial" w:cs="Arial"/>
                <w:sz w:val="16"/>
                <w:szCs w:val="16"/>
              </w:rPr>
            </w:pPr>
            <w:r>
              <w:rPr>
                <w:rFonts w:ascii="Arial" w:hAnsi="Arial" w:cs="Arial"/>
                <w:sz w:val="16"/>
                <w:szCs w:val="16"/>
              </w:rPr>
              <w:t xml:space="preserve">                      </w:t>
            </w:r>
            <w:r w:rsidR="006F0013" w:rsidRPr="00AD1D82">
              <w:rPr>
                <w:rFonts w:ascii="Arial" w:hAnsi="Arial" w:cs="Arial"/>
                <w:sz w:val="16"/>
                <w:szCs w:val="16"/>
              </w:rPr>
              <w:t>revaluation</w:t>
            </w:r>
          </w:p>
        </w:tc>
        <w:tc>
          <w:tcPr>
            <w:tcW w:w="1437" w:type="dxa"/>
            <w:vAlign w:val="bottom"/>
          </w:tcPr>
          <w:p w:rsidR="006F0013" w:rsidRPr="00AD1D82" w:rsidRDefault="00034F19" w:rsidP="00F36610">
            <w:pPr>
              <w:ind w:right="-72"/>
              <w:jc w:val="right"/>
              <w:rPr>
                <w:rFonts w:ascii="Arial" w:hAnsi="Arial" w:cs="Arial"/>
                <w:sz w:val="16"/>
                <w:szCs w:val="16"/>
              </w:rPr>
            </w:pPr>
            <w:r w:rsidRPr="00AD1D82">
              <w:rPr>
                <w:rFonts w:ascii="Arial" w:hAnsi="Arial" w:cs="Arial"/>
                <w:sz w:val="16"/>
                <w:szCs w:val="16"/>
              </w:rPr>
              <w:t>1,254,468</w:t>
            </w:r>
          </w:p>
        </w:tc>
        <w:tc>
          <w:tcPr>
            <w:tcW w:w="1443" w:type="dxa"/>
            <w:vAlign w:val="bottom"/>
          </w:tcPr>
          <w:p w:rsidR="006F0013" w:rsidRPr="00AD1D82" w:rsidRDefault="008427D8" w:rsidP="00F36610">
            <w:pPr>
              <w:ind w:right="-72"/>
              <w:jc w:val="right"/>
              <w:rPr>
                <w:rFonts w:ascii="Arial" w:hAnsi="Arial" w:cs="Arial"/>
                <w:sz w:val="16"/>
                <w:szCs w:val="16"/>
              </w:rPr>
            </w:pPr>
            <w:r w:rsidRPr="00AD1D82">
              <w:rPr>
                <w:rFonts w:ascii="Arial" w:hAnsi="Arial" w:cs="Arial"/>
                <w:sz w:val="16"/>
                <w:szCs w:val="16"/>
              </w:rPr>
              <w:t>-</w:t>
            </w:r>
          </w:p>
        </w:tc>
        <w:tc>
          <w:tcPr>
            <w:tcW w:w="1434" w:type="dxa"/>
            <w:vAlign w:val="bottom"/>
          </w:tcPr>
          <w:p w:rsidR="006F0013" w:rsidRPr="00AD1D82" w:rsidRDefault="000B41E8"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356" w:type="dxa"/>
            <w:vAlign w:val="bottom"/>
          </w:tcPr>
          <w:p w:rsidR="006F0013" w:rsidRPr="00AD1D82" w:rsidRDefault="000B41E8"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r>
      <w:tr w:rsidR="00B55962" w:rsidRPr="00AD1D82" w:rsidTr="00A12243">
        <w:tc>
          <w:tcPr>
            <w:tcW w:w="3456" w:type="dxa"/>
            <w:vAlign w:val="bottom"/>
          </w:tcPr>
          <w:p w:rsidR="00B55962" w:rsidRPr="00AD1D82" w:rsidRDefault="00B55962" w:rsidP="00F36610">
            <w:pPr>
              <w:pStyle w:val="a0"/>
              <w:tabs>
                <w:tab w:val="right" w:pos="10890"/>
              </w:tabs>
              <w:ind w:left="540" w:right="0"/>
              <w:rPr>
                <w:rFonts w:ascii="Arial" w:hAnsi="Arial" w:cs="Arial"/>
                <w:sz w:val="16"/>
                <w:szCs w:val="16"/>
                <w:u w:val="single"/>
              </w:rPr>
            </w:pPr>
            <w:r w:rsidRPr="00AD1D82">
              <w:rPr>
                <w:rFonts w:ascii="Arial" w:hAnsi="Arial" w:cs="Arial"/>
                <w:sz w:val="16"/>
                <w:szCs w:val="16"/>
                <w:u w:val="single"/>
              </w:rPr>
              <w:t>Less</w:t>
            </w:r>
            <w:r w:rsidR="00F145B2" w:rsidRPr="00AD1D82">
              <w:rPr>
                <w:rFonts w:ascii="Arial" w:hAnsi="Arial" w:cs="Arial"/>
                <w:sz w:val="16"/>
                <w:szCs w:val="16"/>
              </w:rPr>
              <w:t xml:space="preserve">  I</w:t>
            </w:r>
            <w:r w:rsidRPr="00AD1D82">
              <w:rPr>
                <w:rFonts w:ascii="Arial" w:hAnsi="Arial" w:cs="Arial"/>
                <w:sz w:val="16"/>
                <w:szCs w:val="16"/>
              </w:rPr>
              <w:t>nvestment for</w:t>
            </w:r>
          </w:p>
        </w:tc>
        <w:tc>
          <w:tcPr>
            <w:tcW w:w="1437" w:type="dxa"/>
            <w:vAlign w:val="bottom"/>
          </w:tcPr>
          <w:p w:rsidR="00B55962" w:rsidRPr="00AD1D82" w:rsidRDefault="00B55962" w:rsidP="00F36610">
            <w:pPr>
              <w:ind w:right="-72"/>
              <w:jc w:val="right"/>
              <w:rPr>
                <w:rFonts w:ascii="Arial" w:hAnsi="Arial" w:cs="Arial"/>
                <w:sz w:val="16"/>
                <w:szCs w:val="16"/>
                <w:cs/>
              </w:rPr>
            </w:pPr>
          </w:p>
        </w:tc>
        <w:tc>
          <w:tcPr>
            <w:tcW w:w="1443" w:type="dxa"/>
            <w:vAlign w:val="bottom"/>
          </w:tcPr>
          <w:p w:rsidR="00B55962" w:rsidRPr="00AD1D82" w:rsidRDefault="00B55962" w:rsidP="00F36610">
            <w:pPr>
              <w:ind w:right="-72"/>
              <w:jc w:val="right"/>
              <w:rPr>
                <w:rFonts w:ascii="Arial" w:hAnsi="Arial" w:cs="Arial"/>
                <w:sz w:val="16"/>
                <w:szCs w:val="16"/>
                <w:cs/>
              </w:rPr>
            </w:pPr>
          </w:p>
        </w:tc>
        <w:tc>
          <w:tcPr>
            <w:tcW w:w="1434" w:type="dxa"/>
            <w:vAlign w:val="bottom"/>
          </w:tcPr>
          <w:p w:rsidR="00B55962" w:rsidRPr="00AD1D82" w:rsidRDefault="00B55962" w:rsidP="00F36610">
            <w:pPr>
              <w:pStyle w:val="a0"/>
              <w:tabs>
                <w:tab w:val="left" w:pos="-72"/>
              </w:tabs>
              <w:ind w:right="-72"/>
              <w:jc w:val="right"/>
              <w:rPr>
                <w:rFonts w:ascii="Arial" w:hAnsi="Arial" w:cs="Arial"/>
                <w:sz w:val="16"/>
                <w:szCs w:val="16"/>
              </w:rPr>
            </w:pPr>
          </w:p>
        </w:tc>
        <w:tc>
          <w:tcPr>
            <w:tcW w:w="1356" w:type="dxa"/>
            <w:vAlign w:val="bottom"/>
          </w:tcPr>
          <w:p w:rsidR="00B55962" w:rsidRPr="00AD1D82" w:rsidRDefault="00B55962" w:rsidP="00F36610">
            <w:pPr>
              <w:pStyle w:val="a0"/>
              <w:tabs>
                <w:tab w:val="left" w:pos="-72"/>
              </w:tabs>
              <w:ind w:right="-72"/>
              <w:jc w:val="right"/>
              <w:rPr>
                <w:rFonts w:ascii="Arial" w:hAnsi="Arial" w:cs="Arial"/>
                <w:sz w:val="16"/>
                <w:szCs w:val="16"/>
              </w:rPr>
            </w:pPr>
          </w:p>
        </w:tc>
      </w:tr>
      <w:tr w:rsidR="00823411" w:rsidRPr="00AD1D82" w:rsidTr="00A12243">
        <w:tc>
          <w:tcPr>
            <w:tcW w:w="3456" w:type="dxa"/>
            <w:vAlign w:val="bottom"/>
          </w:tcPr>
          <w:p w:rsidR="00823411" w:rsidRPr="00AD1D82" w:rsidRDefault="00B55962" w:rsidP="00875DB2">
            <w:pPr>
              <w:pStyle w:val="a0"/>
              <w:tabs>
                <w:tab w:val="left" w:pos="1080"/>
                <w:tab w:val="right" w:pos="10890"/>
              </w:tabs>
              <w:ind w:left="540" w:right="0"/>
              <w:rPr>
                <w:rFonts w:ascii="Arial" w:hAnsi="Arial" w:cs="Arial"/>
                <w:sz w:val="16"/>
                <w:szCs w:val="16"/>
                <w:u w:val="single"/>
              </w:rPr>
            </w:pPr>
            <w:r w:rsidRPr="00AD1D82">
              <w:rPr>
                <w:rFonts w:ascii="Arial" w:hAnsi="Arial" w:cs="Arial"/>
                <w:sz w:val="16"/>
                <w:szCs w:val="16"/>
              </w:rPr>
              <w:tab/>
            </w:r>
            <w:r w:rsidR="00823411" w:rsidRPr="00AD1D82">
              <w:rPr>
                <w:rFonts w:ascii="Arial" w:hAnsi="Arial" w:cs="Arial"/>
                <w:sz w:val="16"/>
                <w:szCs w:val="16"/>
              </w:rPr>
              <w:t>customer’s</w:t>
            </w:r>
            <w:r w:rsidRPr="00AD1D82">
              <w:rPr>
                <w:rFonts w:ascii="Arial" w:hAnsi="Arial" w:cs="Arial"/>
                <w:b/>
                <w:bCs/>
                <w:sz w:val="16"/>
                <w:szCs w:val="16"/>
              </w:rPr>
              <w:t xml:space="preserve"> </w:t>
            </w:r>
            <w:r w:rsidR="00823411" w:rsidRPr="00AD1D82">
              <w:rPr>
                <w:rFonts w:ascii="Arial" w:hAnsi="Arial" w:cs="Arial"/>
                <w:sz w:val="16"/>
                <w:szCs w:val="16"/>
              </w:rPr>
              <w:t>account</w:t>
            </w:r>
          </w:p>
        </w:tc>
        <w:tc>
          <w:tcPr>
            <w:tcW w:w="1437" w:type="dxa"/>
            <w:vAlign w:val="bottom"/>
          </w:tcPr>
          <w:p w:rsidR="00823411" w:rsidRPr="00AD1D82" w:rsidRDefault="008427D8" w:rsidP="00F36610">
            <w:pPr>
              <w:pStyle w:val="a0"/>
              <w:pBdr>
                <w:bottom w:val="single" w:sz="4" w:space="1" w:color="auto"/>
              </w:pBdr>
              <w:tabs>
                <w:tab w:val="left" w:pos="-72"/>
              </w:tabs>
              <w:ind w:right="-72"/>
              <w:jc w:val="right"/>
              <w:rPr>
                <w:rFonts w:ascii="Arial" w:hAnsi="Arial" w:cs="Arial"/>
                <w:sz w:val="16"/>
                <w:szCs w:val="16"/>
                <w:cs/>
              </w:rPr>
            </w:pPr>
            <w:r w:rsidRPr="00AD1D82">
              <w:rPr>
                <w:rFonts w:ascii="Arial" w:hAnsi="Arial" w:cs="Arial"/>
                <w:sz w:val="16"/>
                <w:szCs w:val="16"/>
              </w:rPr>
              <w:t>(199,899,953)</w:t>
            </w:r>
          </w:p>
        </w:tc>
        <w:tc>
          <w:tcPr>
            <w:tcW w:w="1443" w:type="dxa"/>
            <w:vAlign w:val="bottom"/>
          </w:tcPr>
          <w:p w:rsidR="00823411" w:rsidRPr="00AD1D82" w:rsidRDefault="008427D8" w:rsidP="00F36610">
            <w:pPr>
              <w:pBdr>
                <w:bottom w:val="single" w:sz="4" w:space="1" w:color="auto"/>
              </w:pBdr>
              <w:ind w:right="-72"/>
              <w:jc w:val="right"/>
              <w:rPr>
                <w:rFonts w:ascii="Arial" w:hAnsi="Arial" w:cs="Arial"/>
                <w:sz w:val="16"/>
                <w:szCs w:val="16"/>
              </w:rPr>
            </w:pPr>
            <w:r w:rsidRPr="00AD1D82">
              <w:rPr>
                <w:rFonts w:ascii="Arial" w:hAnsi="Arial" w:cs="Arial"/>
                <w:sz w:val="16"/>
                <w:szCs w:val="16"/>
              </w:rPr>
              <w:t>(</w:t>
            </w:r>
            <w:r w:rsidR="00034F19" w:rsidRPr="00AD1D82">
              <w:rPr>
                <w:rFonts w:ascii="Arial" w:hAnsi="Arial" w:cs="Arial"/>
                <w:sz w:val="16"/>
                <w:szCs w:val="16"/>
              </w:rPr>
              <w:t>198,553,516</w:t>
            </w:r>
            <w:r w:rsidRPr="00AD1D82">
              <w:rPr>
                <w:rFonts w:ascii="Arial" w:hAnsi="Arial" w:cs="Arial"/>
                <w:sz w:val="16"/>
                <w:szCs w:val="16"/>
              </w:rPr>
              <w:t>)</w:t>
            </w:r>
          </w:p>
        </w:tc>
        <w:tc>
          <w:tcPr>
            <w:tcW w:w="1434" w:type="dxa"/>
            <w:vAlign w:val="bottom"/>
          </w:tcPr>
          <w:p w:rsidR="00823411" w:rsidRPr="00AD1D82" w:rsidRDefault="000B41E8"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356" w:type="dxa"/>
            <w:vAlign w:val="bottom"/>
          </w:tcPr>
          <w:p w:rsidR="00823411" w:rsidRPr="00AD1D82" w:rsidRDefault="000B41E8"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r>
      <w:tr w:rsidR="00B55962" w:rsidRPr="00AD1D82" w:rsidTr="00A12243">
        <w:tc>
          <w:tcPr>
            <w:tcW w:w="3456" w:type="dxa"/>
            <w:vAlign w:val="bottom"/>
          </w:tcPr>
          <w:p w:rsidR="00B55962" w:rsidRPr="00AD1D82" w:rsidRDefault="00B55962" w:rsidP="00F36610">
            <w:pPr>
              <w:pStyle w:val="a0"/>
              <w:tabs>
                <w:tab w:val="right" w:pos="10890"/>
              </w:tabs>
              <w:ind w:left="540" w:right="0"/>
              <w:rPr>
                <w:rFonts w:ascii="Arial" w:hAnsi="Arial" w:cs="Arial"/>
                <w:sz w:val="12"/>
                <w:szCs w:val="12"/>
                <w:u w:val="single"/>
              </w:rPr>
            </w:pPr>
          </w:p>
        </w:tc>
        <w:tc>
          <w:tcPr>
            <w:tcW w:w="1437" w:type="dxa"/>
            <w:vAlign w:val="bottom"/>
          </w:tcPr>
          <w:p w:rsidR="00B55962" w:rsidRPr="00AD1D82" w:rsidRDefault="00B55962" w:rsidP="00F36610">
            <w:pPr>
              <w:pStyle w:val="a0"/>
              <w:tabs>
                <w:tab w:val="left" w:pos="-72"/>
              </w:tabs>
              <w:ind w:right="-72"/>
              <w:jc w:val="right"/>
              <w:rPr>
                <w:rFonts w:ascii="Arial" w:hAnsi="Arial" w:cs="Arial"/>
                <w:sz w:val="12"/>
                <w:szCs w:val="12"/>
              </w:rPr>
            </w:pPr>
          </w:p>
        </w:tc>
        <w:tc>
          <w:tcPr>
            <w:tcW w:w="1443" w:type="dxa"/>
            <w:vAlign w:val="bottom"/>
          </w:tcPr>
          <w:p w:rsidR="00B55962" w:rsidRPr="00AD1D82" w:rsidRDefault="00B55962" w:rsidP="00F36610">
            <w:pPr>
              <w:pStyle w:val="a0"/>
              <w:tabs>
                <w:tab w:val="left" w:pos="-72"/>
              </w:tabs>
              <w:ind w:right="-72"/>
              <w:jc w:val="right"/>
              <w:rPr>
                <w:rFonts w:ascii="Arial" w:hAnsi="Arial" w:cs="Arial"/>
                <w:sz w:val="12"/>
                <w:szCs w:val="12"/>
              </w:rPr>
            </w:pPr>
          </w:p>
        </w:tc>
        <w:tc>
          <w:tcPr>
            <w:tcW w:w="1434" w:type="dxa"/>
            <w:vAlign w:val="bottom"/>
          </w:tcPr>
          <w:p w:rsidR="00B55962" w:rsidRPr="00AD1D82" w:rsidRDefault="00B55962" w:rsidP="00F36610">
            <w:pPr>
              <w:pStyle w:val="a0"/>
              <w:tabs>
                <w:tab w:val="left" w:pos="-72"/>
              </w:tabs>
              <w:ind w:right="-72"/>
              <w:jc w:val="right"/>
              <w:rPr>
                <w:rFonts w:ascii="Arial" w:hAnsi="Arial" w:cs="Arial"/>
                <w:sz w:val="12"/>
                <w:szCs w:val="12"/>
              </w:rPr>
            </w:pPr>
          </w:p>
        </w:tc>
        <w:tc>
          <w:tcPr>
            <w:tcW w:w="1356" w:type="dxa"/>
            <w:vAlign w:val="bottom"/>
          </w:tcPr>
          <w:p w:rsidR="00B55962" w:rsidRPr="00AD1D82" w:rsidRDefault="00B55962" w:rsidP="00F36610">
            <w:pPr>
              <w:pStyle w:val="a0"/>
              <w:tabs>
                <w:tab w:val="left" w:pos="-72"/>
              </w:tabs>
              <w:ind w:right="-72"/>
              <w:jc w:val="right"/>
              <w:rPr>
                <w:rFonts w:ascii="Arial" w:hAnsi="Arial" w:cs="Arial"/>
                <w:sz w:val="12"/>
                <w:szCs w:val="12"/>
              </w:rPr>
            </w:pPr>
          </w:p>
        </w:tc>
      </w:tr>
      <w:tr w:rsidR="00B3299B" w:rsidRPr="00AD1D82" w:rsidTr="00A12243">
        <w:tc>
          <w:tcPr>
            <w:tcW w:w="3456" w:type="dxa"/>
            <w:vAlign w:val="bottom"/>
          </w:tcPr>
          <w:p w:rsidR="00B3299B" w:rsidRPr="00AD1D82" w:rsidRDefault="00B3299B" w:rsidP="00F36610">
            <w:pPr>
              <w:pStyle w:val="a0"/>
              <w:tabs>
                <w:tab w:val="right" w:pos="10890"/>
              </w:tabs>
              <w:ind w:left="540" w:right="-108"/>
              <w:rPr>
                <w:rFonts w:ascii="Arial" w:hAnsi="Arial" w:cs="Arial"/>
                <w:sz w:val="16"/>
                <w:szCs w:val="16"/>
              </w:rPr>
            </w:pPr>
            <w:r w:rsidRPr="00AD1D82">
              <w:rPr>
                <w:rFonts w:ascii="Arial" w:hAnsi="Arial" w:cs="Arial"/>
                <w:sz w:val="16"/>
                <w:szCs w:val="16"/>
              </w:rPr>
              <w:t>Total</w:t>
            </w:r>
            <w:r w:rsidR="00F614D7" w:rsidRPr="00AD1D82">
              <w:rPr>
                <w:rFonts w:ascii="Arial" w:hAnsi="Arial" w:cs="Arial"/>
                <w:sz w:val="16"/>
                <w:szCs w:val="16"/>
              </w:rPr>
              <w:t xml:space="preserve"> </w:t>
            </w:r>
            <w:r w:rsidR="00AF7044" w:rsidRPr="00AD1D82">
              <w:rPr>
                <w:rFonts w:ascii="Arial" w:hAnsi="Arial" w:cs="Arial"/>
                <w:sz w:val="16"/>
                <w:szCs w:val="16"/>
              </w:rPr>
              <w:t>held-to-maturity securities</w:t>
            </w:r>
          </w:p>
        </w:tc>
        <w:tc>
          <w:tcPr>
            <w:tcW w:w="1437" w:type="dxa"/>
            <w:vAlign w:val="bottom"/>
          </w:tcPr>
          <w:p w:rsidR="00B3299B" w:rsidRPr="00AD1D82" w:rsidRDefault="00980F52" w:rsidP="00F36610">
            <w:pPr>
              <w:pBdr>
                <w:bottom w:val="double" w:sz="4" w:space="1" w:color="auto"/>
              </w:pBdr>
              <w:ind w:right="-72"/>
              <w:jc w:val="right"/>
              <w:rPr>
                <w:rFonts w:ascii="Arial" w:hAnsi="Arial" w:cs="Arial"/>
                <w:sz w:val="16"/>
                <w:szCs w:val="16"/>
              </w:rPr>
            </w:pPr>
            <w:r w:rsidRPr="00AD1D82">
              <w:rPr>
                <w:rFonts w:ascii="Arial" w:hAnsi="Arial" w:cs="Arial"/>
                <w:sz w:val="16"/>
                <w:szCs w:val="16"/>
              </w:rPr>
              <w:t>-</w:t>
            </w:r>
          </w:p>
        </w:tc>
        <w:tc>
          <w:tcPr>
            <w:tcW w:w="1443" w:type="dxa"/>
            <w:vAlign w:val="bottom"/>
          </w:tcPr>
          <w:p w:rsidR="00B3299B" w:rsidRPr="00AD1D82" w:rsidRDefault="00980F52" w:rsidP="00F36610">
            <w:pPr>
              <w:pBdr>
                <w:bottom w:val="double" w:sz="4" w:space="1" w:color="auto"/>
              </w:pBdr>
              <w:ind w:right="-72"/>
              <w:jc w:val="right"/>
              <w:rPr>
                <w:rFonts w:ascii="Arial" w:hAnsi="Arial" w:cs="Arial"/>
                <w:sz w:val="16"/>
                <w:szCs w:val="16"/>
              </w:rPr>
            </w:pPr>
            <w:r w:rsidRPr="00AD1D82">
              <w:rPr>
                <w:rFonts w:ascii="Arial" w:hAnsi="Arial" w:cs="Arial"/>
                <w:sz w:val="16"/>
                <w:szCs w:val="16"/>
              </w:rPr>
              <w:t>-</w:t>
            </w:r>
          </w:p>
        </w:tc>
        <w:tc>
          <w:tcPr>
            <w:tcW w:w="1434" w:type="dxa"/>
            <w:vAlign w:val="bottom"/>
          </w:tcPr>
          <w:p w:rsidR="00B3299B" w:rsidRPr="00AD1D82" w:rsidRDefault="00B3299B"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356" w:type="dxa"/>
            <w:vAlign w:val="bottom"/>
          </w:tcPr>
          <w:p w:rsidR="00B3299B" w:rsidRPr="00AD1D82" w:rsidRDefault="00B3299B"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r>
      <w:tr w:rsidR="00B3299B" w:rsidRPr="00AD1D82" w:rsidTr="00A12243">
        <w:tc>
          <w:tcPr>
            <w:tcW w:w="3456" w:type="dxa"/>
            <w:vAlign w:val="bottom"/>
          </w:tcPr>
          <w:p w:rsidR="00B3299B" w:rsidRPr="00AD1D82" w:rsidRDefault="00B3299B" w:rsidP="00F36610">
            <w:pPr>
              <w:pStyle w:val="a0"/>
              <w:tabs>
                <w:tab w:val="right" w:pos="10890"/>
              </w:tabs>
              <w:ind w:left="540" w:right="0"/>
              <w:jc w:val="both"/>
              <w:rPr>
                <w:rFonts w:ascii="Arial" w:hAnsi="Arial" w:cs="Arial"/>
                <w:b/>
                <w:bCs/>
                <w:sz w:val="16"/>
                <w:szCs w:val="16"/>
              </w:rPr>
            </w:pPr>
          </w:p>
        </w:tc>
        <w:tc>
          <w:tcPr>
            <w:tcW w:w="1437" w:type="dxa"/>
            <w:vAlign w:val="bottom"/>
          </w:tcPr>
          <w:p w:rsidR="00B3299B" w:rsidRPr="00AD1D82" w:rsidRDefault="00B3299B" w:rsidP="00F36610">
            <w:pPr>
              <w:pStyle w:val="a0"/>
              <w:tabs>
                <w:tab w:val="right" w:pos="10890"/>
              </w:tabs>
              <w:ind w:left="540" w:right="-72"/>
              <w:jc w:val="right"/>
              <w:rPr>
                <w:rFonts w:ascii="Arial" w:hAnsi="Arial" w:cs="Arial"/>
                <w:b/>
                <w:bCs/>
                <w:sz w:val="16"/>
                <w:szCs w:val="16"/>
              </w:rPr>
            </w:pPr>
          </w:p>
        </w:tc>
        <w:tc>
          <w:tcPr>
            <w:tcW w:w="1443" w:type="dxa"/>
            <w:vAlign w:val="bottom"/>
          </w:tcPr>
          <w:p w:rsidR="00B3299B" w:rsidRPr="00AD1D82" w:rsidRDefault="00B3299B" w:rsidP="00F36610">
            <w:pPr>
              <w:pStyle w:val="a0"/>
              <w:tabs>
                <w:tab w:val="right" w:pos="10890"/>
              </w:tabs>
              <w:ind w:left="540" w:right="-72"/>
              <w:jc w:val="right"/>
              <w:rPr>
                <w:rFonts w:ascii="Arial" w:hAnsi="Arial" w:cs="Arial"/>
                <w:b/>
                <w:bCs/>
                <w:sz w:val="16"/>
                <w:szCs w:val="16"/>
              </w:rPr>
            </w:pPr>
          </w:p>
        </w:tc>
        <w:tc>
          <w:tcPr>
            <w:tcW w:w="1434" w:type="dxa"/>
            <w:vAlign w:val="bottom"/>
          </w:tcPr>
          <w:p w:rsidR="00B3299B" w:rsidRPr="00AD1D82" w:rsidRDefault="00B3299B" w:rsidP="00F36610">
            <w:pPr>
              <w:pStyle w:val="a0"/>
              <w:tabs>
                <w:tab w:val="right" w:pos="10890"/>
              </w:tabs>
              <w:ind w:left="540" w:right="-72"/>
              <w:jc w:val="right"/>
              <w:rPr>
                <w:rFonts w:ascii="Arial" w:hAnsi="Arial" w:cs="Arial"/>
                <w:b/>
                <w:bCs/>
                <w:sz w:val="16"/>
                <w:szCs w:val="16"/>
              </w:rPr>
            </w:pPr>
          </w:p>
        </w:tc>
        <w:tc>
          <w:tcPr>
            <w:tcW w:w="1356" w:type="dxa"/>
            <w:vAlign w:val="bottom"/>
          </w:tcPr>
          <w:p w:rsidR="00B3299B" w:rsidRPr="00AD1D82" w:rsidRDefault="00B3299B" w:rsidP="00F36610">
            <w:pPr>
              <w:pStyle w:val="a0"/>
              <w:tabs>
                <w:tab w:val="right" w:pos="10890"/>
              </w:tabs>
              <w:ind w:left="540" w:right="-72"/>
              <w:jc w:val="right"/>
              <w:rPr>
                <w:rFonts w:ascii="Arial" w:hAnsi="Arial" w:cs="Arial"/>
                <w:b/>
                <w:bCs/>
                <w:sz w:val="16"/>
                <w:szCs w:val="16"/>
              </w:rPr>
            </w:pPr>
          </w:p>
        </w:tc>
      </w:tr>
      <w:tr w:rsidR="00DA5C57" w:rsidRPr="00AD1D82" w:rsidTr="00A12243">
        <w:tc>
          <w:tcPr>
            <w:tcW w:w="3456" w:type="dxa"/>
            <w:vAlign w:val="bottom"/>
          </w:tcPr>
          <w:p w:rsidR="00DA5C57" w:rsidRPr="00AD1D82" w:rsidRDefault="00DA5C57" w:rsidP="00DA5C57">
            <w:pPr>
              <w:pStyle w:val="a0"/>
              <w:tabs>
                <w:tab w:val="right" w:pos="10890"/>
              </w:tabs>
              <w:ind w:left="540" w:right="0"/>
              <w:rPr>
                <w:rFonts w:ascii="Arial" w:hAnsi="Arial" w:cs="Arial"/>
                <w:sz w:val="16"/>
                <w:szCs w:val="16"/>
              </w:rPr>
            </w:pPr>
            <w:r w:rsidRPr="00AD1D82">
              <w:rPr>
                <w:rFonts w:ascii="Arial" w:hAnsi="Arial" w:cs="Arial"/>
                <w:sz w:val="16"/>
                <w:szCs w:val="16"/>
              </w:rPr>
              <w:t xml:space="preserve">Certificate of deposits </w:t>
            </w:r>
          </w:p>
        </w:tc>
        <w:tc>
          <w:tcPr>
            <w:tcW w:w="1437" w:type="dxa"/>
            <w:vAlign w:val="bottom"/>
          </w:tcPr>
          <w:p w:rsidR="00DA5C57" w:rsidRPr="00AD1D82" w:rsidRDefault="00DA5C57" w:rsidP="00DA5C57">
            <w:pPr>
              <w:pStyle w:val="a0"/>
              <w:tabs>
                <w:tab w:val="left" w:pos="-72"/>
              </w:tabs>
              <w:ind w:right="-72"/>
              <w:jc w:val="right"/>
              <w:rPr>
                <w:rFonts w:ascii="Arial" w:hAnsi="Arial" w:cs="Arial"/>
                <w:sz w:val="16"/>
                <w:szCs w:val="16"/>
              </w:rPr>
            </w:pPr>
            <w:r w:rsidRPr="00AD1D82">
              <w:rPr>
                <w:rFonts w:ascii="Arial" w:hAnsi="Arial" w:cs="Arial"/>
                <w:sz w:val="16"/>
                <w:szCs w:val="16"/>
              </w:rPr>
              <w:t>1,200,000,000</w:t>
            </w:r>
          </w:p>
        </w:tc>
        <w:tc>
          <w:tcPr>
            <w:tcW w:w="1443" w:type="dxa"/>
            <w:vAlign w:val="bottom"/>
          </w:tcPr>
          <w:p w:rsidR="00DA5C57" w:rsidRPr="00AD1D82" w:rsidRDefault="00DA5C57" w:rsidP="00DA5C57">
            <w:pPr>
              <w:pStyle w:val="a0"/>
              <w:tabs>
                <w:tab w:val="left" w:pos="-72"/>
              </w:tabs>
              <w:ind w:right="-72"/>
              <w:jc w:val="right"/>
              <w:rPr>
                <w:rFonts w:ascii="Arial" w:hAnsi="Arial" w:cs="Arial"/>
                <w:sz w:val="16"/>
                <w:szCs w:val="16"/>
              </w:rPr>
            </w:pPr>
            <w:r w:rsidRPr="00AD1D82">
              <w:rPr>
                <w:rFonts w:ascii="Arial" w:hAnsi="Arial" w:cs="Arial"/>
                <w:sz w:val="16"/>
                <w:szCs w:val="16"/>
              </w:rPr>
              <w:t>1,200,000,000</w:t>
            </w:r>
          </w:p>
        </w:tc>
        <w:tc>
          <w:tcPr>
            <w:tcW w:w="1434" w:type="dxa"/>
            <w:vAlign w:val="bottom"/>
          </w:tcPr>
          <w:p w:rsidR="00DA5C57" w:rsidRPr="00AD1D82" w:rsidRDefault="00DA5C57" w:rsidP="00DA5C57">
            <w:pPr>
              <w:pStyle w:val="a0"/>
              <w:tabs>
                <w:tab w:val="left" w:pos="-72"/>
              </w:tabs>
              <w:ind w:right="-72"/>
              <w:jc w:val="right"/>
              <w:rPr>
                <w:rFonts w:ascii="Arial" w:hAnsi="Arial" w:cs="Arial"/>
                <w:sz w:val="16"/>
                <w:szCs w:val="16"/>
              </w:rPr>
            </w:pPr>
            <w:r>
              <w:rPr>
                <w:rFonts w:ascii="Arial" w:hAnsi="Arial" w:cs="Arial"/>
                <w:sz w:val="16"/>
                <w:szCs w:val="16"/>
              </w:rPr>
              <w:t>400,000,000</w:t>
            </w:r>
          </w:p>
        </w:tc>
        <w:tc>
          <w:tcPr>
            <w:tcW w:w="1356" w:type="dxa"/>
            <w:vAlign w:val="bottom"/>
          </w:tcPr>
          <w:p w:rsidR="00DA5C57" w:rsidRPr="00AD1D82" w:rsidRDefault="00DA5C57" w:rsidP="00DA5C57">
            <w:pPr>
              <w:pStyle w:val="a0"/>
              <w:tabs>
                <w:tab w:val="left" w:pos="-72"/>
              </w:tabs>
              <w:ind w:right="-72"/>
              <w:jc w:val="right"/>
              <w:rPr>
                <w:rFonts w:ascii="Arial" w:hAnsi="Arial" w:cs="Arial"/>
                <w:sz w:val="16"/>
                <w:szCs w:val="16"/>
              </w:rPr>
            </w:pPr>
            <w:r>
              <w:rPr>
                <w:rFonts w:ascii="Arial" w:hAnsi="Arial" w:cs="Arial"/>
                <w:sz w:val="16"/>
                <w:szCs w:val="16"/>
              </w:rPr>
              <w:t>400,000,000</w:t>
            </w:r>
          </w:p>
        </w:tc>
      </w:tr>
      <w:tr w:rsidR="00DA5C57" w:rsidRPr="00AD1D82" w:rsidTr="00A12243">
        <w:tc>
          <w:tcPr>
            <w:tcW w:w="3456" w:type="dxa"/>
            <w:vAlign w:val="bottom"/>
          </w:tcPr>
          <w:p w:rsidR="00DA5C57" w:rsidRPr="00AD1D82" w:rsidRDefault="00DA5C57" w:rsidP="00DA5C57">
            <w:pPr>
              <w:pStyle w:val="a0"/>
              <w:tabs>
                <w:tab w:val="right" w:pos="10890"/>
              </w:tabs>
              <w:ind w:left="540" w:right="0"/>
              <w:rPr>
                <w:rFonts w:ascii="Arial" w:hAnsi="Arial" w:cs="Arial"/>
                <w:sz w:val="16"/>
                <w:szCs w:val="16"/>
              </w:rPr>
            </w:pPr>
            <w:r w:rsidRPr="00AD1D82">
              <w:rPr>
                <w:rFonts w:ascii="Arial" w:hAnsi="Arial" w:cs="Arial"/>
                <w:sz w:val="16"/>
                <w:szCs w:val="16"/>
                <w:u w:val="single"/>
              </w:rPr>
              <w:t>Less</w:t>
            </w:r>
            <w:r w:rsidRPr="00AD1D82">
              <w:rPr>
                <w:rFonts w:ascii="Arial" w:hAnsi="Arial" w:cs="Arial"/>
                <w:sz w:val="16"/>
                <w:szCs w:val="16"/>
              </w:rPr>
              <w:t xml:space="preserve">  Cash deposited for</w:t>
            </w:r>
          </w:p>
        </w:tc>
        <w:tc>
          <w:tcPr>
            <w:tcW w:w="1437" w:type="dxa"/>
            <w:vAlign w:val="bottom"/>
          </w:tcPr>
          <w:p w:rsidR="00DA5C57" w:rsidRPr="00AD1D82" w:rsidRDefault="00DA5C57" w:rsidP="00DA5C57">
            <w:pPr>
              <w:pStyle w:val="a0"/>
              <w:tabs>
                <w:tab w:val="left" w:pos="-72"/>
              </w:tabs>
              <w:ind w:right="-72"/>
              <w:jc w:val="right"/>
              <w:rPr>
                <w:rFonts w:ascii="Arial" w:hAnsi="Arial" w:cs="Arial"/>
                <w:sz w:val="16"/>
                <w:szCs w:val="16"/>
              </w:rPr>
            </w:pPr>
          </w:p>
        </w:tc>
        <w:tc>
          <w:tcPr>
            <w:tcW w:w="1443" w:type="dxa"/>
            <w:vAlign w:val="bottom"/>
          </w:tcPr>
          <w:p w:rsidR="00DA5C57" w:rsidRPr="00AD1D82" w:rsidRDefault="00DA5C57" w:rsidP="00DA5C57">
            <w:pPr>
              <w:pStyle w:val="a0"/>
              <w:tabs>
                <w:tab w:val="left" w:pos="-72"/>
              </w:tabs>
              <w:ind w:right="-72"/>
              <w:jc w:val="right"/>
              <w:rPr>
                <w:rFonts w:ascii="Arial" w:hAnsi="Arial" w:cs="Arial"/>
                <w:sz w:val="16"/>
                <w:szCs w:val="16"/>
              </w:rPr>
            </w:pPr>
          </w:p>
        </w:tc>
        <w:tc>
          <w:tcPr>
            <w:tcW w:w="1434" w:type="dxa"/>
            <w:vAlign w:val="bottom"/>
          </w:tcPr>
          <w:p w:rsidR="00DA5C57" w:rsidRPr="00AD1D82" w:rsidRDefault="00DA5C57" w:rsidP="00DA5C57">
            <w:pPr>
              <w:pStyle w:val="a0"/>
              <w:tabs>
                <w:tab w:val="left" w:pos="-72"/>
              </w:tabs>
              <w:ind w:right="-72"/>
              <w:jc w:val="right"/>
              <w:rPr>
                <w:rFonts w:ascii="Arial" w:hAnsi="Arial" w:cs="Arial"/>
                <w:sz w:val="16"/>
                <w:szCs w:val="16"/>
                <w:cs/>
              </w:rPr>
            </w:pPr>
          </w:p>
        </w:tc>
        <w:tc>
          <w:tcPr>
            <w:tcW w:w="1356" w:type="dxa"/>
            <w:vAlign w:val="bottom"/>
          </w:tcPr>
          <w:p w:rsidR="00DA5C57" w:rsidRPr="00AD1D82" w:rsidRDefault="00DA5C57" w:rsidP="00DA5C57">
            <w:pPr>
              <w:pStyle w:val="a0"/>
              <w:tabs>
                <w:tab w:val="left" w:pos="-72"/>
              </w:tabs>
              <w:ind w:right="-72"/>
              <w:jc w:val="right"/>
              <w:rPr>
                <w:rFonts w:ascii="Arial" w:hAnsi="Arial" w:cs="Arial"/>
                <w:sz w:val="16"/>
                <w:szCs w:val="16"/>
                <w:cs/>
              </w:rPr>
            </w:pPr>
          </w:p>
        </w:tc>
      </w:tr>
      <w:tr w:rsidR="00DA5C57" w:rsidRPr="00AD1D82" w:rsidTr="00A12243">
        <w:tc>
          <w:tcPr>
            <w:tcW w:w="3456" w:type="dxa"/>
            <w:vAlign w:val="bottom"/>
          </w:tcPr>
          <w:p w:rsidR="00DA5C57" w:rsidRPr="00AD1D82" w:rsidRDefault="00DA5C57" w:rsidP="00875DB2">
            <w:pPr>
              <w:pStyle w:val="a0"/>
              <w:tabs>
                <w:tab w:val="left" w:pos="1080"/>
                <w:tab w:val="right" w:pos="10890"/>
              </w:tabs>
              <w:ind w:left="540" w:right="0"/>
              <w:rPr>
                <w:rFonts w:ascii="Arial" w:hAnsi="Arial" w:cs="Arial"/>
                <w:sz w:val="16"/>
                <w:szCs w:val="16"/>
              </w:rPr>
            </w:pPr>
            <w:r w:rsidRPr="00AD1D82">
              <w:rPr>
                <w:rFonts w:ascii="Arial" w:hAnsi="Arial" w:cs="Arial"/>
                <w:sz w:val="16"/>
                <w:szCs w:val="16"/>
              </w:rPr>
              <w:tab/>
              <w:t>customer’s</w:t>
            </w:r>
            <w:r w:rsidRPr="00AD1D82">
              <w:rPr>
                <w:rFonts w:ascii="Arial" w:hAnsi="Arial" w:cs="Arial"/>
                <w:b/>
                <w:bCs/>
                <w:sz w:val="16"/>
                <w:szCs w:val="16"/>
              </w:rPr>
              <w:t xml:space="preserve"> </w:t>
            </w:r>
            <w:r w:rsidRPr="00AD1D82">
              <w:rPr>
                <w:rFonts w:ascii="Arial" w:hAnsi="Arial" w:cs="Arial"/>
                <w:sz w:val="16"/>
                <w:szCs w:val="16"/>
              </w:rPr>
              <w:t>account</w:t>
            </w:r>
          </w:p>
        </w:tc>
        <w:tc>
          <w:tcPr>
            <w:tcW w:w="1437" w:type="dxa"/>
            <w:vAlign w:val="bottom"/>
          </w:tcPr>
          <w:p w:rsidR="00DA5C57" w:rsidRPr="00AD1D82" w:rsidRDefault="00DA5C57" w:rsidP="00DA5C57">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(1,200,000,000)</w:t>
            </w:r>
          </w:p>
        </w:tc>
        <w:tc>
          <w:tcPr>
            <w:tcW w:w="1443" w:type="dxa"/>
            <w:vAlign w:val="bottom"/>
          </w:tcPr>
          <w:p w:rsidR="00DA5C57" w:rsidRPr="00AD1D82" w:rsidRDefault="00DA5C57" w:rsidP="00DA5C57">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(1,200,000,000)</w:t>
            </w:r>
          </w:p>
        </w:tc>
        <w:tc>
          <w:tcPr>
            <w:tcW w:w="1434" w:type="dxa"/>
            <w:vAlign w:val="bottom"/>
          </w:tcPr>
          <w:p w:rsidR="00DA5C57" w:rsidRPr="00AD1D82" w:rsidRDefault="00DA5C57" w:rsidP="00DA5C57">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cs/>
              </w:rPr>
              <w:t>(</w:t>
            </w:r>
            <w:r>
              <w:rPr>
                <w:rFonts w:ascii="Arial" w:hAnsi="Arial" w:cs="Arial"/>
                <w:sz w:val="16"/>
                <w:szCs w:val="16"/>
              </w:rPr>
              <w:t>400,000,000</w:t>
            </w:r>
            <w:r w:rsidRPr="00AD1D82">
              <w:rPr>
                <w:rFonts w:ascii="Arial" w:hAnsi="Arial" w:cs="Arial"/>
                <w:sz w:val="16"/>
                <w:szCs w:val="16"/>
                <w:cs/>
              </w:rPr>
              <w:t>)</w:t>
            </w:r>
          </w:p>
        </w:tc>
        <w:tc>
          <w:tcPr>
            <w:tcW w:w="1356" w:type="dxa"/>
            <w:vAlign w:val="bottom"/>
          </w:tcPr>
          <w:p w:rsidR="00DA5C57" w:rsidRPr="00AD1D82" w:rsidRDefault="00DA5C57" w:rsidP="00DA5C57">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cs/>
              </w:rPr>
              <w:t>(</w:t>
            </w:r>
            <w:r>
              <w:rPr>
                <w:rFonts w:ascii="Arial" w:hAnsi="Arial" w:cs="Arial"/>
                <w:sz w:val="16"/>
                <w:szCs w:val="16"/>
              </w:rPr>
              <w:t>400,000,000</w:t>
            </w:r>
            <w:r w:rsidRPr="00AD1D82">
              <w:rPr>
                <w:rFonts w:ascii="Arial" w:hAnsi="Arial" w:cs="Arial"/>
                <w:sz w:val="16"/>
                <w:szCs w:val="16"/>
                <w:cs/>
              </w:rPr>
              <w:t>)</w:t>
            </w:r>
          </w:p>
        </w:tc>
      </w:tr>
      <w:tr w:rsidR="00DA5C57" w:rsidRPr="00AD1D82" w:rsidTr="00A12243">
        <w:tc>
          <w:tcPr>
            <w:tcW w:w="3456" w:type="dxa"/>
            <w:vAlign w:val="bottom"/>
          </w:tcPr>
          <w:p w:rsidR="00DA5C57" w:rsidRPr="00AD1D82" w:rsidRDefault="00DA5C57" w:rsidP="00DA5C57">
            <w:pPr>
              <w:pStyle w:val="a0"/>
              <w:tabs>
                <w:tab w:val="right" w:pos="10890"/>
              </w:tabs>
              <w:ind w:left="540" w:right="0"/>
              <w:rPr>
                <w:rFonts w:ascii="Arial" w:hAnsi="Arial" w:cs="Arial"/>
                <w:sz w:val="12"/>
                <w:szCs w:val="12"/>
                <w:u w:val="single"/>
              </w:rPr>
            </w:pPr>
          </w:p>
        </w:tc>
        <w:tc>
          <w:tcPr>
            <w:tcW w:w="1437" w:type="dxa"/>
            <w:vAlign w:val="bottom"/>
          </w:tcPr>
          <w:p w:rsidR="00DA5C57" w:rsidRPr="00AD1D82" w:rsidRDefault="00DA5C57" w:rsidP="00DA5C57">
            <w:pPr>
              <w:pStyle w:val="a0"/>
              <w:tabs>
                <w:tab w:val="left" w:pos="-72"/>
              </w:tabs>
              <w:ind w:right="-72"/>
              <w:jc w:val="right"/>
              <w:rPr>
                <w:rFonts w:ascii="Arial" w:hAnsi="Arial" w:cs="Arial"/>
                <w:sz w:val="12"/>
                <w:szCs w:val="12"/>
                <w:cs/>
              </w:rPr>
            </w:pPr>
          </w:p>
        </w:tc>
        <w:tc>
          <w:tcPr>
            <w:tcW w:w="1443" w:type="dxa"/>
            <w:vAlign w:val="bottom"/>
          </w:tcPr>
          <w:p w:rsidR="00DA5C57" w:rsidRPr="00AD1D82" w:rsidRDefault="00DA5C57" w:rsidP="00DA5C57">
            <w:pPr>
              <w:pStyle w:val="a0"/>
              <w:tabs>
                <w:tab w:val="left" w:pos="-72"/>
              </w:tabs>
              <w:ind w:right="-72"/>
              <w:jc w:val="right"/>
              <w:rPr>
                <w:rFonts w:ascii="Arial" w:hAnsi="Arial" w:cs="Arial"/>
                <w:sz w:val="12"/>
                <w:szCs w:val="12"/>
                <w:cs/>
              </w:rPr>
            </w:pPr>
          </w:p>
        </w:tc>
        <w:tc>
          <w:tcPr>
            <w:tcW w:w="1434" w:type="dxa"/>
            <w:vAlign w:val="bottom"/>
          </w:tcPr>
          <w:p w:rsidR="00DA5C57" w:rsidRPr="00AD1D82" w:rsidRDefault="00DA5C57" w:rsidP="00DA5C57">
            <w:pPr>
              <w:pStyle w:val="a0"/>
              <w:tabs>
                <w:tab w:val="left" w:pos="-72"/>
              </w:tabs>
              <w:ind w:right="-72"/>
              <w:jc w:val="right"/>
              <w:rPr>
                <w:rFonts w:ascii="Arial" w:hAnsi="Arial" w:cs="Arial"/>
                <w:sz w:val="12"/>
                <w:szCs w:val="12"/>
                <w:cs/>
              </w:rPr>
            </w:pPr>
          </w:p>
        </w:tc>
        <w:tc>
          <w:tcPr>
            <w:tcW w:w="1356" w:type="dxa"/>
            <w:vAlign w:val="bottom"/>
          </w:tcPr>
          <w:p w:rsidR="00DA5C57" w:rsidRPr="00AD1D82" w:rsidRDefault="00DA5C57" w:rsidP="00DA5C57">
            <w:pPr>
              <w:pStyle w:val="a0"/>
              <w:tabs>
                <w:tab w:val="left" w:pos="-72"/>
              </w:tabs>
              <w:ind w:right="-72"/>
              <w:jc w:val="right"/>
              <w:rPr>
                <w:rFonts w:ascii="Arial" w:hAnsi="Arial" w:cs="Arial"/>
                <w:sz w:val="12"/>
                <w:szCs w:val="12"/>
              </w:rPr>
            </w:pPr>
          </w:p>
        </w:tc>
      </w:tr>
      <w:tr w:rsidR="00DA5C57" w:rsidRPr="00AD1D82" w:rsidTr="00A12243">
        <w:tc>
          <w:tcPr>
            <w:tcW w:w="3456" w:type="dxa"/>
            <w:vAlign w:val="bottom"/>
          </w:tcPr>
          <w:p w:rsidR="00DA5C57" w:rsidRPr="00AD1D82" w:rsidRDefault="00DA5C57" w:rsidP="00DA5C57">
            <w:pPr>
              <w:pStyle w:val="a0"/>
              <w:tabs>
                <w:tab w:val="right" w:pos="10890"/>
              </w:tabs>
              <w:ind w:left="540" w:right="-108"/>
              <w:rPr>
                <w:rFonts w:ascii="Arial" w:hAnsi="Arial" w:cs="Arial"/>
                <w:sz w:val="16"/>
                <w:szCs w:val="16"/>
              </w:rPr>
            </w:pPr>
            <w:r w:rsidRPr="00AD1D82">
              <w:rPr>
                <w:rFonts w:ascii="Arial" w:hAnsi="Arial" w:cs="Arial"/>
                <w:sz w:val="16"/>
                <w:szCs w:val="16"/>
              </w:rPr>
              <w:t>Total Certificate of deposits</w:t>
            </w:r>
          </w:p>
        </w:tc>
        <w:tc>
          <w:tcPr>
            <w:tcW w:w="1437" w:type="dxa"/>
            <w:vAlign w:val="bottom"/>
          </w:tcPr>
          <w:p w:rsidR="00DA5C57" w:rsidRPr="00AD1D82" w:rsidRDefault="00DA5C57" w:rsidP="00DA5C57">
            <w:pPr>
              <w:pBdr>
                <w:bottom w:val="double" w:sz="4" w:space="1" w:color="auto"/>
              </w:pBdr>
              <w:ind w:right="-72"/>
              <w:jc w:val="right"/>
              <w:rPr>
                <w:rFonts w:ascii="Arial" w:hAnsi="Arial" w:cs="Arial"/>
                <w:sz w:val="16"/>
                <w:szCs w:val="16"/>
              </w:rPr>
            </w:pPr>
            <w:r w:rsidRPr="00AD1D82">
              <w:rPr>
                <w:rFonts w:ascii="Arial" w:hAnsi="Arial" w:cs="Arial"/>
                <w:sz w:val="16"/>
                <w:szCs w:val="16"/>
              </w:rPr>
              <w:t>-</w:t>
            </w:r>
          </w:p>
        </w:tc>
        <w:tc>
          <w:tcPr>
            <w:tcW w:w="1443" w:type="dxa"/>
            <w:vAlign w:val="bottom"/>
          </w:tcPr>
          <w:p w:rsidR="00DA5C57" w:rsidRPr="00AD1D82" w:rsidRDefault="00DA5C57" w:rsidP="00DA5C57">
            <w:pPr>
              <w:pBdr>
                <w:bottom w:val="double" w:sz="4" w:space="1" w:color="auto"/>
              </w:pBdr>
              <w:ind w:right="-72"/>
              <w:jc w:val="right"/>
              <w:rPr>
                <w:rFonts w:ascii="Arial" w:hAnsi="Arial" w:cs="Arial"/>
                <w:sz w:val="16"/>
                <w:szCs w:val="16"/>
              </w:rPr>
            </w:pPr>
            <w:r w:rsidRPr="00AD1D82">
              <w:rPr>
                <w:rFonts w:ascii="Arial" w:hAnsi="Arial" w:cs="Arial"/>
                <w:sz w:val="16"/>
                <w:szCs w:val="16"/>
              </w:rPr>
              <w:t>-</w:t>
            </w:r>
          </w:p>
        </w:tc>
        <w:tc>
          <w:tcPr>
            <w:tcW w:w="1434" w:type="dxa"/>
            <w:vAlign w:val="bottom"/>
          </w:tcPr>
          <w:p w:rsidR="00DA5C57" w:rsidRPr="00AD1D82" w:rsidRDefault="00DA5C57" w:rsidP="00DA5C57">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356" w:type="dxa"/>
            <w:vAlign w:val="bottom"/>
          </w:tcPr>
          <w:p w:rsidR="00DA5C57" w:rsidRPr="00AD1D82" w:rsidRDefault="00DA5C57" w:rsidP="00DA5C57">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r>
      <w:tr w:rsidR="00DA5C57" w:rsidRPr="00AD1D82" w:rsidTr="00A12243">
        <w:tc>
          <w:tcPr>
            <w:tcW w:w="3456" w:type="dxa"/>
            <w:vAlign w:val="bottom"/>
          </w:tcPr>
          <w:p w:rsidR="00DA5C57" w:rsidRPr="00AD1D82" w:rsidRDefault="00DA5C57" w:rsidP="00DA5C57">
            <w:pPr>
              <w:pStyle w:val="a0"/>
              <w:tabs>
                <w:tab w:val="right" w:pos="10890"/>
              </w:tabs>
              <w:ind w:left="540" w:right="0"/>
              <w:jc w:val="both"/>
              <w:rPr>
                <w:rFonts w:ascii="Arial" w:hAnsi="Arial" w:cs="Arial"/>
                <w:sz w:val="16"/>
                <w:szCs w:val="16"/>
              </w:rPr>
            </w:pPr>
          </w:p>
        </w:tc>
        <w:tc>
          <w:tcPr>
            <w:tcW w:w="1437" w:type="dxa"/>
            <w:vAlign w:val="bottom"/>
          </w:tcPr>
          <w:p w:rsidR="00DA5C57" w:rsidRPr="00AD1D82" w:rsidRDefault="00DA5C57" w:rsidP="00DA5C57">
            <w:pPr>
              <w:pStyle w:val="a0"/>
              <w:tabs>
                <w:tab w:val="right" w:pos="10890"/>
              </w:tabs>
              <w:ind w:left="540" w:right="-72"/>
              <w:jc w:val="right"/>
              <w:rPr>
                <w:rFonts w:ascii="Arial" w:hAnsi="Arial" w:cs="Arial"/>
                <w:b/>
                <w:bCs/>
                <w:sz w:val="16"/>
                <w:szCs w:val="16"/>
              </w:rPr>
            </w:pPr>
          </w:p>
        </w:tc>
        <w:tc>
          <w:tcPr>
            <w:tcW w:w="1443" w:type="dxa"/>
            <w:vAlign w:val="bottom"/>
          </w:tcPr>
          <w:p w:rsidR="00DA5C57" w:rsidRPr="00AD1D82" w:rsidRDefault="00DA5C57" w:rsidP="00DA5C57">
            <w:pPr>
              <w:pStyle w:val="a0"/>
              <w:tabs>
                <w:tab w:val="right" w:pos="10890"/>
              </w:tabs>
              <w:ind w:left="540" w:right="-72"/>
              <w:jc w:val="right"/>
              <w:rPr>
                <w:rFonts w:ascii="Arial" w:hAnsi="Arial" w:cs="Arial"/>
                <w:b/>
                <w:bCs/>
                <w:sz w:val="16"/>
                <w:szCs w:val="16"/>
              </w:rPr>
            </w:pPr>
          </w:p>
        </w:tc>
        <w:tc>
          <w:tcPr>
            <w:tcW w:w="1434" w:type="dxa"/>
            <w:vAlign w:val="bottom"/>
          </w:tcPr>
          <w:p w:rsidR="00DA5C57" w:rsidRPr="00AD1D82" w:rsidRDefault="00DA5C57" w:rsidP="00DA5C57">
            <w:pPr>
              <w:pStyle w:val="a0"/>
              <w:tabs>
                <w:tab w:val="right" w:pos="10890"/>
              </w:tabs>
              <w:ind w:left="540" w:right="-72"/>
              <w:jc w:val="right"/>
              <w:rPr>
                <w:rFonts w:ascii="Arial" w:hAnsi="Arial" w:cs="Arial"/>
                <w:b/>
                <w:bCs/>
                <w:sz w:val="16"/>
                <w:szCs w:val="16"/>
              </w:rPr>
            </w:pPr>
          </w:p>
        </w:tc>
        <w:tc>
          <w:tcPr>
            <w:tcW w:w="1356" w:type="dxa"/>
            <w:vAlign w:val="bottom"/>
          </w:tcPr>
          <w:p w:rsidR="00DA5C57" w:rsidRPr="00AD1D82" w:rsidRDefault="00DA5C57" w:rsidP="00DA5C57">
            <w:pPr>
              <w:pStyle w:val="a0"/>
              <w:tabs>
                <w:tab w:val="right" w:pos="10890"/>
              </w:tabs>
              <w:ind w:left="540" w:right="-72"/>
              <w:jc w:val="right"/>
              <w:rPr>
                <w:rFonts w:ascii="Arial" w:hAnsi="Arial" w:cs="Arial"/>
                <w:b/>
                <w:bCs/>
                <w:sz w:val="16"/>
                <w:szCs w:val="16"/>
              </w:rPr>
            </w:pPr>
          </w:p>
        </w:tc>
      </w:tr>
      <w:tr w:rsidR="00DA5C57" w:rsidRPr="00AD1D82" w:rsidTr="00A12243">
        <w:tc>
          <w:tcPr>
            <w:tcW w:w="3456" w:type="dxa"/>
            <w:vAlign w:val="bottom"/>
          </w:tcPr>
          <w:p w:rsidR="00DA5C57" w:rsidRPr="00AD1D82" w:rsidRDefault="00DA5C57" w:rsidP="00DA5C57">
            <w:pPr>
              <w:pStyle w:val="a0"/>
              <w:tabs>
                <w:tab w:val="right" w:pos="10890"/>
              </w:tabs>
              <w:ind w:left="540" w:right="-108"/>
              <w:rPr>
                <w:rFonts w:ascii="Arial" w:hAnsi="Arial" w:cs="Arial"/>
                <w:b/>
                <w:bCs/>
                <w:sz w:val="16"/>
                <w:szCs w:val="16"/>
              </w:rPr>
            </w:pPr>
            <w:r w:rsidRPr="00AD1D82">
              <w:rPr>
                <w:rFonts w:ascii="Arial" w:hAnsi="Arial" w:cs="Arial"/>
                <w:b/>
                <w:bCs/>
                <w:sz w:val="16"/>
                <w:szCs w:val="16"/>
              </w:rPr>
              <w:t>General investments</w:t>
            </w:r>
          </w:p>
        </w:tc>
        <w:tc>
          <w:tcPr>
            <w:tcW w:w="1437" w:type="dxa"/>
            <w:vAlign w:val="bottom"/>
          </w:tcPr>
          <w:p w:rsidR="00DA5C57" w:rsidRPr="00AD1D82" w:rsidRDefault="00DA5C57" w:rsidP="00DA5C57">
            <w:pPr>
              <w:pStyle w:val="a0"/>
              <w:tabs>
                <w:tab w:val="left" w:pos="-72"/>
              </w:tabs>
              <w:ind w:right="-72"/>
              <w:jc w:val="right"/>
              <w:rPr>
                <w:rFonts w:ascii="Arial" w:hAnsi="Arial" w:cs="Arial"/>
                <w:sz w:val="16"/>
                <w:szCs w:val="16"/>
              </w:rPr>
            </w:pPr>
          </w:p>
        </w:tc>
        <w:tc>
          <w:tcPr>
            <w:tcW w:w="1443" w:type="dxa"/>
            <w:vAlign w:val="bottom"/>
          </w:tcPr>
          <w:p w:rsidR="00DA5C57" w:rsidRPr="00AD1D82" w:rsidRDefault="00DA5C57" w:rsidP="00DA5C57">
            <w:pPr>
              <w:pStyle w:val="a0"/>
              <w:tabs>
                <w:tab w:val="left" w:pos="-72"/>
              </w:tabs>
              <w:ind w:right="-72"/>
              <w:jc w:val="right"/>
              <w:rPr>
                <w:rFonts w:ascii="Arial" w:hAnsi="Arial" w:cs="Arial"/>
                <w:sz w:val="16"/>
                <w:szCs w:val="16"/>
              </w:rPr>
            </w:pPr>
          </w:p>
        </w:tc>
        <w:tc>
          <w:tcPr>
            <w:tcW w:w="1434" w:type="dxa"/>
            <w:vAlign w:val="bottom"/>
          </w:tcPr>
          <w:p w:rsidR="00DA5C57" w:rsidRPr="00AD1D82" w:rsidRDefault="00DA5C57" w:rsidP="00DA5C57">
            <w:pPr>
              <w:pStyle w:val="a0"/>
              <w:tabs>
                <w:tab w:val="left" w:pos="-72"/>
              </w:tabs>
              <w:ind w:right="-72"/>
              <w:jc w:val="right"/>
              <w:rPr>
                <w:rFonts w:ascii="Arial" w:hAnsi="Arial" w:cs="Arial"/>
                <w:sz w:val="16"/>
                <w:szCs w:val="16"/>
              </w:rPr>
            </w:pPr>
          </w:p>
        </w:tc>
        <w:tc>
          <w:tcPr>
            <w:tcW w:w="1356" w:type="dxa"/>
            <w:vAlign w:val="bottom"/>
          </w:tcPr>
          <w:p w:rsidR="00DA5C57" w:rsidRPr="00AD1D82" w:rsidRDefault="00DA5C57" w:rsidP="00DA5C57">
            <w:pPr>
              <w:pStyle w:val="a0"/>
              <w:tabs>
                <w:tab w:val="left" w:pos="-72"/>
              </w:tabs>
              <w:ind w:right="-72"/>
              <w:jc w:val="right"/>
              <w:rPr>
                <w:rFonts w:ascii="Arial" w:hAnsi="Arial" w:cs="Arial"/>
                <w:sz w:val="16"/>
                <w:szCs w:val="16"/>
              </w:rPr>
            </w:pPr>
          </w:p>
        </w:tc>
      </w:tr>
      <w:tr w:rsidR="00DA5C57" w:rsidRPr="00AD1D82" w:rsidTr="00A12243">
        <w:tc>
          <w:tcPr>
            <w:tcW w:w="3456" w:type="dxa"/>
            <w:vAlign w:val="bottom"/>
          </w:tcPr>
          <w:p w:rsidR="00DA5C57" w:rsidRPr="00AD1D82" w:rsidRDefault="00DA5C57" w:rsidP="00DA5C57">
            <w:pPr>
              <w:pStyle w:val="a0"/>
              <w:tabs>
                <w:tab w:val="right" w:pos="10890"/>
              </w:tabs>
              <w:ind w:left="540" w:right="-108"/>
              <w:rPr>
                <w:rFonts w:ascii="Arial" w:hAnsi="Arial" w:cs="Arial"/>
                <w:sz w:val="16"/>
                <w:szCs w:val="16"/>
              </w:rPr>
            </w:pPr>
            <w:r w:rsidRPr="00AD1D82">
              <w:rPr>
                <w:rFonts w:ascii="Arial" w:hAnsi="Arial" w:cs="Arial"/>
                <w:sz w:val="16"/>
                <w:szCs w:val="16"/>
              </w:rPr>
              <w:t>Ordinary shares</w:t>
            </w:r>
          </w:p>
        </w:tc>
        <w:tc>
          <w:tcPr>
            <w:tcW w:w="1437" w:type="dxa"/>
            <w:vAlign w:val="bottom"/>
          </w:tcPr>
          <w:p w:rsidR="00DA5C57" w:rsidRPr="00AD1D82" w:rsidRDefault="00DA5C57" w:rsidP="00DA5C57">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2,000,000</w:t>
            </w:r>
          </w:p>
        </w:tc>
        <w:tc>
          <w:tcPr>
            <w:tcW w:w="1443" w:type="dxa"/>
            <w:vAlign w:val="bottom"/>
          </w:tcPr>
          <w:p w:rsidR="00DA5C57" w:rsidRPr="00AD1D82" w:rsidRDefault="00DA5C57" w:rsidP="00DA5C57">
            <w:pPr>
              <w:pStyle w:val="a0"/>
              <w:tabs>
                <w:tab w:val="left" w:pos="-72"/>
              </w:tabs>
              <w:ind w:right="-72"/>
              <w:jc w:val="right"/>
              <w:rPr>
                <w:rFonts w:ascii="Arial" w:hAnsi="Arial" w:cs="Arial"/>
                <w:sz w:val="16"/>
                <w:szCs w:val="16"/>
              </w:rPr>
            </w:pPr>
          </w:p>
        </w:tc>
        <w:tc>
          <w:tcPr>
            <w:tcW w:w="1434" w:type="dxa"/>
            <w:vAlign w:val="bottom"/>
          </w:tcPr>
          <w:p w:rsidR="00DA5C57" w:rsidRPr="00AD1D82" w:rsidRDefault="00DA5C57" w:rsidP="00DA5C57">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lang w:val="en-GB"/>
              </w:rPr>
              <w:t>2</w:t>
            </w:r>
            <w:r w:rsidRPr="00AD1D82">
              <w:rPr>
                <w:rFonts w:ascii="Arial" w:hAnsi="Arial" w:cs="Arial"/>
                <w:sz w:val="16"/>
                <w:szCs w:val="16"/>
              </w:rPr>
              <w:t>,</w:t>
            </w:r>
            <w:r w:rsidRPr="00AD1D82">
              <w:rPr>
                <w:rFonts w:ascii="Arial" w:hAnsi="Arial" w:cs="Arial"/>
                <w:sz w:val="16"/>
                <w:szCs w:val="16"/>
                <w:lang w:val="en-GB"/>
              </w:rPr>
              <w:t>000</w:t>
            </w:r>
            <w:r w:rsidRPr="00AD1D82">
              <w:rPr>
                <w:rFonts w:ascii="Arial" w:hAnsi="Arial" w:cs="Arial"/>
                <w:sz w:val="16"/>
                <w:szCs w:val="16"/>
              </w:rPr>
              <w:t>,</w:t>
            </w:r>
            <w:r w:rsidRPr="00AD1D82">
              <w:rPr>
                <w:rFonts w:ascii="Arial" w:hAnsi="Arial" w:cs="Arial"/>
                <w:sz w:val="16"/>
                <w:szCs w:val="16"/>
                <w:lang w:val="en-GB"/>
              </w:rPr>
              <w:t>000</w:t>
            </w:r>
          </w:p>
        </w:tc>
        <w:tc>
          <w:tcPr>
            <w:tcW w:w="1356" w:type="dxa"/>
            <w:vAlign w:val="bottom"/>
          </w:tcPr>
          <w:p w:rsidR="00DA5C57" w:rsidRPr="00AD1D82" w:rsidRDefault="00DA5C57" w:rsidP="00DA5C57">
            <w:pPr>
              <w:pStyle w:val="a0"/>
              <w:tabs>
                <w:tab w:val="left" w:pos="-72"/>
              </w:tabs>
              <w:ind w:right="-72"/>
              <w:jc w:val="right"/>
              <w:rPr>
                <w:rFonts w:ascii="Arial" w:hAnsi="Arial" w:cs="Arial"/>
                <w:sz w:val="16"/>
                <w:szCs w:val="16"/>
              </w:rPr>
            </w:pPr>
          </w:p>
        </w:tc>
      </w:tr>
      <w:tr w:rsidR="00DA5C57" w:rsidRPr="00AD1D82" w:rsidTr="00A12243">
        <w:tc>
          <w:tcPr>
            <w:tcW w:w="3456" w:type="dxa"/>
            <w:vAlign w:val="bottom"/>
          </w:tcPr>
          <w:p w:rsidR="00DA5C57" w:rsidRPr="00AD1D82" w:rsidRDefault="00DA5C57" w:rsidP="00DA5C57">
            <w:pPr>
              <w:pStyle w:val="a0"/>
              <w:tabs>
                <w:tab w:val="right" w:pos="10890"/>
              </w:tabs>
              <w:ind w:left="540" w:right="0"/>
              <w:rPr>
                <w:rFonts w:ascii="Arial" w:hAnsi="Arial" w:cs="Arial"/>
                <w:b/>
                <w:bCs/>
                <w:sz w:val="12"/>
                <w:szCs w:val="12"/>
              </w:rPr>
            </w:pPr>
          </w:p>
        </w:tc>
        <w:tc>
          <w:tcPr>
            <w:tcW w:w="1437" w:type="dxa"/>
            <w:vAlign w:val="bottom"/>
          </w:tcPr>
          <w:p w:rsidR="00DA5C57" w:rsidRPr="00AD1D82" w:rsidRDefault="00DA5C57" w:rsidP="00DA5C57">
            <w:pPr>
              <w:pStyle w:val="a0"/>
              <w:tabs>
                <w:tab w:val="right" w:pos="10890"/>
              </w:tabs>
              <w:ind w:left="540" w:right="-72"/>
              <w:jc w:val="right"/>
              <w:rPr>
                <w:rFonts w:ascii="Arial" w:hAnsi="Arial" w:cs="Arial"/>
                <w:b/>
                <w:bCs/>
                <w:sz w:val="12"/>
                <w:szCs w:val="12"/>
              </w:rPr>
            </w:pPr>
          </w:p>
        </w:tc>
        <w:tc>
          <w:tcPr>
            <w:tcW w:w="1443" w:type="dxa"/>
            <w:vAlign w:val="bottom"/>
          </w:tcPr>
          <w:p w:rsidR="00DA5C57" w:rsidRPr="00AD1D82" w:rsidRDefault="00DA5C57" w:rsidP="00DA5C57">
            <w:pPr>
              <w:pStyle w:val="a0"/>
              <w:tabs>
                <w:tab w:val="right" w:pos="10890"/>
              </w:tabs>
              <w:ind w:left="540" w:right="-72"/>
              <w:jc w:val="right"/>
              <w:rPr>
                <w:rFonts w:ascii="Arial" w:hAnsi="Arial" w:cs="Arial"/>
                <w:b/>
                <w:bCs/>
                <w:sz w:val="12"/>
                <w:szCs w:val="12"/>
              </w:rPr>
            </w:pPr>
          </w:p>
        </w:tc>
        <w:tc>
          <w:tcPr>
            <w:tcW w:w="1434" w:type="dxa"/>
            <w:vAlign w:val="bottom"/>
          </w:tcPr>
          <w:p w:rsidR="00DA5C57" w:rsidRPr="00AD1D82" w:rsidRDefault="00DA5C57" w:rsidP="00DA5C57">
            <w:pPr>
              <w:pStyle w:val="a0"/>
              <w:tabs>
                <w:tab w:val="right" w:pos="10890"/>
              </w:tabs>
              <w:ind w:left="540" w:right="-72"/>
              <w:jc w:val="right"/>
              <w:rPr>
                <w:rFonts w:ascii="Arial" w:hAnsi="Arial" w:cs="Arial"/>
                <w:b/>
                <w:bCs/>
                <w:sz w:val="12"/>
                <w:szCs w:val="12"/>
              </w:rPr>
            </w:pPr>
          </w:p>
        </w:tc>
        <w:tc>
          <w:tcPr>
            <w:tcW w:w="1356" w:type="dxa"/>
            <w:vAlign w:val="bottom"/>
          </w:tcPr>
          <w:p w:rsidR="00DA5C57" w:rsidRPr="00AD1D82" w:rsidRDefault="00DA5C57" w:rsidP="00DA5C57">
            <w:pPr>
              <w:pStyle w:val="a0"/>
              <w:tabs>
                <w:tab w:val="right" w:pos="10890"/>
              </w:tabs>
              <w:ind w:left="540" w:right="-72"/>
              <w:jc w:val="right"/>
              <w:rPr>
                <w:rFonts w:ascii="Arial" w:hAnsi="Arial" w:cs="Arial"/>
                <w:b/>
                <w:bCs/>
                <w:sz w:val="12"/>
                <w:szCs w:val="12"/>
              </w:rPr>
            </w:pPr>
          </w:p>
        </w:tc>
      </w:tr>
      <w:tr w:rsidR="00DA5C57" w:rsidRPr="00AD1D82" w:rsidTr="00A12243">
        <w:tc>
          <w:tcPr>
            <w:tcW w:w="3456" w:type="dxa"/>
            <w:vAlign w:val="bottom"/>
          </w:tcPr>
          <w:p w:rsidR="00DA5C57" w:rsidRPr="00AD1D82" w:rsidRDefault="00DA5C57" w:rsidP="00DA5C57">
            <w:pPr>
              <w:pStyle w:val="a0"/>
              <w:tabs>
                <w:tab w:val="right" w:pos="10890"/>
              </w:tabs>
              <w:ind w:left="540" w:right="0"/>
              <w:rPr>
                <w:rFonts w:ascii="Arial" w:hAnsi="Arial" w:cs="Arial"/>
                <w:sz w:val="16"/>
                <w:szCs w:val="16"/>
              </w:rPr>
            </w:pPr>
            <w:r w:rsidRPr="00AD1D82">
              <w:rPr>
                <w:rFonts w:ascii="Arial" w:hAnsi="Arial" w:cs="Arial"/>
                <w:sz w:val="16"/>
                <w:szCs w:val="16"/>
              </w:rPr>
              <w:t xml:space="preserve">Total General investments </w:t>
            </w:r>
          </w:p>
        </w:tc>
        <w:tc>
          <w:tcPr>
            <w:tcW w:w="1437" w:type="dxa"/>
            <w:vAlign w:val="bottom"/>
          </w:tcPr>
          <w:p w:rsidR="00DA5C57" w:rsidRPr="00AD1D82" w:rsidRDefault="00DA5C57" w:rsidP="00DA5C57">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2,000,000</w:t>
            </w:r>
          </w:p>
        </w:tc>
        <w:tc>
          <w:tcPr>
            <w:tcW w:w="1443" w:type="dxa"/>
            <w:vAlign w:val="bottom"/>
          </w:tcPr>
          <w:p w:rsidR="00DA5C57" w:rsidRPr="00AD1D82" w:rsidRDefault="00DA5C57" w:rsidP="00DA5C57">
            <w:pPr>
              <w:pStyle w:val="a0"/>
              <w:tabs>
                <w:tab w:val="left" w:pos="-72"/>
              </w:tabs>
              <w:ind w:right="-72"/>
              <w:jc w:val="right"/>
              <w:rPr>
                <w:rFonts w:ascii="Arial" w:hAnsi="Arial" w:cs="Arial"/>
                <w:sz w:val="16"/>
                <w:szCs w:val="16"/>
              </w:rPr>
            </w:pPr>
          </w:p>
        </w:tc>
        <w:tc>
          <w:tcPr>
            <w:tcW w:w="1434" w:type="dxa"/>
            <w:vAlign w:val="bottom"/>
          </w:tcPr>
          <w:p w:rsidR="00DA5C57" w:rsidRPr="00AD1D82" w:rsidRDefault="00DA5C57" w:rsidP="00DA5C57">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lang w:val="en-GB"/>
              </w:rPr>
              <w:t>2</w:t>
            </w:r>
            <w:r w:rsidRPr="00AD1D82">
              <w:rPr>
                <w:rFonts w:ascii="Arial" w:hAnsi="Arial" w:cs="Arial"/>
                <w:sz w:val="16"/>
                <w:szCs w:val="16"/>
              </w:rPr>
              <w:t>,</w:t>
            </w:r>
            <w:r w:rsidRPr="00AD1D82">
              <w:rPr>
                <w:rFonts w:ascii="Arial" w:hAnsi="Arial" w:cs="Arial"/>
                <w:sz w:val="16"/>
                <w:szCs w:val="16"/>
                <w:lang w:val="en-GB"/>
              </w:rPr>
              <w:t>000</w:t>
            </w:r>
            <w:r w:rsidRPr="00AD1D82">
              <w:rPr>
                <w:rFonts w:ascii="Arial" w:hAnsi="Arial" w:cs="Arial"/>
                <w:sz w:val="16"/>
                <w:szCs w:val="16"/>
              </w:rPr>
              <w:t>,</w:t>
            </w:r>
            <w:r w:rsidRPr="00AD1D82">
              <w:rPr>
                <w:rFonts w:ascii="Arial" w:hAnsi="Arial" w:cs="Arial"/>
                <w:sz w:val="16"/>
                <w:szCs w:val="16"/>
                <w:lang w:val="en-GB"/>
              </w:rPr>
              <w:t>000</w:t>
            </w:r>
          </w:p>
        </w:tc>
        <w:tc>
          <w:tcPr>
            <w:tcW w:w="1356" w:type="dxa"/>
            <w:vAlign w:val="bottom"/>
          </w:tcPr>
          <w:p w:rsidR="00DA5C57" w:rsidRPr="00AD1D82" w:rsidRDefault="00DA5C57" w:rsidP="00DA5C57">
            <w:pPr>
              <w:pStyle w:val="a0"/>
              <w:tabs>
                <w:tab w:val="left" w:pos="-72"/>
              </w:tabs>
              <w:ind w:right="-72"/>
              <w:jc w:val="right"/>
              <w:rPr>
                <w:rFonts w:ascii="Arial" w:hAnsi="Arial" w:cs="Arial"/>
                <w:sz w:val="16"/>
                <w:szCs w:val="16"/>
              </w:rPr>
            </w:pPr>
          </w:p>
        </w:tc>
      </w:tr>
      <w:tr w:rsidR="00DA5C57" w:rsidRPr="00AD1D82" w:rsidTr="00A12243">
        <w:tc>
          <w:tcPr>
            <w:tcW w:w="3456" w:type="dxa"/>
            <w:vAlign w:val="bottom"/>
          </w:tcPr>
          <w:p w:rsidR="00DA5C57" w:rsidRPr="00AD1D82" w:rsidRDefault="00DA5C57" w:rsidP="00DA5C57">
            <w:pPr>
              <w:pStyle w:val="a0"/>
              <w:tabs>
                <w:tab w:val="right" w:pos="10890"/>
              </w:tabs>
              <w:ind w:left="540" w:right="0"/>
              <w:rPr>
                <w:rFonts w:ascii="Arial" w:hAnsi="Arial" w:cs="Arial"/>
                <w:b/>
                <w:bCs/>
                <w:sz w:val="12"/>
                <w:szCs w:val="12"/>
              </w:rPr>
            </w:pPr>
          </w:p>
        </w:tc>
        <w:tc>
          <w:tcPr>
            <w:tcW w:w="1437" w:type="dxa"/>
            <w:vAlign w:val="bottom"/>
          </w:tcPr>
          <w:p w:rsidR="00DA5C57" w:rsidRPr="00AD1D82" w:rsidRDefault="00DA5C57" w:rsidP="00DA5C57">
            <w:pPr>
              <w:pStyle w:val="a0"/>
              <w:tabs>
                <w:tab w:val="right" w:pos="10890"/>
              </w:tabs>
              <w:ind w:left="540" w:right="-72"/>
              <w:jc w:val="right"/>
              <w:rPr>
                <w:rFonts w:ascii="Arial" w:hAnsi="Arial" w:cs="Arial"/>
                <w:b/>
                <w:bCs/>
                <w:sz w:val="12"/>
                <w:szCs w:val="12"/>
              </w:rPr>
            </w:pPr>
          </w:p>
        </w:tc>
        <w:tc>
          <w:tcPr>
            <w:tcW w:w="1443" w:type="dxa"/>
            <w:vAlign w:val="bottom"/>
          </w:tcPr>
          <w:p w:rsidR="00DA5C57" w:rsidRPr="00AD1D82" w:rsidRDefault="00DA5C57" w:rsidP="00DA5C57">
            <w:pPr>
              <w:pStyle w:val="a0"/>
              <w:tabs>
                <w:tab w:val="right" w:pos="10890"/>
              </w:tabs>
              <w:ind w:left="540" w:right="-72"/>
              <w:jc w:val="right"/>
              <w:rPr>
                <w:rFonts w:ascii="Arial" w:hAnsi="Arial" w:cs="Arial"/>
                <w:b/>
                <w:bCs/>
                <w:sz w:val="12"/>
                <w:szCs w:val="12"/>
              </w:rPr>
            </w:pPr>
          </w:p>
        </w:tc>
        <w:tc>
          <w:tcPr>
            <w:tcW w:w="1434" w:type="dxa"/>
            <w:vAlign w:val="bottom"/>
          </w:tcPr>
          <w:p w:rsidR="00DA5C57" w:rsidRPr="00AD1D82" w:rsidRDefault="00DA5C57" w:rsidP="00DA5C57">
            <w:pPr>
              <w:pStyle w:val="a0"/>
              <w:tabs>
                <w:tab w:val="right" w:pos="10890"/>
              </w:tabs>
              <w:ind w:left="540" w:right="-72"/>
              <w:jc w:val="right"/>
              <w:rPr>
                <w:rFonts w:ascii="Arial" w:hAnsi="Arial" w:cs="Arial"/>
                <w:b/>
                <w:bCs/>
                <w:sz w:val="12"/>
                <w:szCs w:val="12"/>
              </w:rPr>
            </w:pPr>
          </w:p>
        </w:tc>
        <w:tc>
          <w:tcPr>
            <w:tcW w:w="1356" w:type="dxa"/>
            <w:vAlign w:val="bottom"/>
          </w:tcPr>
          <w:p w:rsidR="00DA5C57" w:rsidRPr="00AD1D82" w:rsidRDefault="00DA5C57" w:rsidP="00DA5C57">
            <w:pPr>
              <w:pStyle w:val="a0"/>
              <w:tabs>
                <w:tab w:val="right" w:pos="10890"/>
              </w:tabs>
              <w:ind w:left="540" w:right="-72"/>
              <w:jc w:val="right"/>
              <w:rPr>
                <w:rFonts w:ascii="Arial" w:hAnsi="Arial" w:cs="Arial"/>
                <w:b/>
                <w:bCs/>
                <w:sz w:val="12"/>
                <w:szCs w:val="12"/>
              </w:rPr>
            </w:pPr>
          </w:p>
        </w:tc>
      </w:tr>
      <w:tr w:rsidR="00DA5C57" w:rsidRPr="00AD1D82" w:rsidTr="00A12243">
        <w:tc>
          <w:tcPr>
            <w:tcW w:w="3456" w:type="dxa"/>
            <w:vAlign w:val="bottom"/>
          </w:tcPr>
          <w:p w:rsidR="00DA5C57" w:rsidRPr="00AD1D82" w:rsidRDefault="00DA5C57" w:rsidP="00DA5C57">
            <w:pPr>
              <w:pStyle w:val="a0"/>
              <w:tabs>
                <w:tab w:val="right" w:pos="10890"/>
              </w:tabs>
              <w:ind w:left="540" w:right="0"/>
              <w:rPr>
                <w:rFonts w:ascii="Arial" w:hAnsi="Arial" w:cs="Arial"/>
                <w:b/>
                <w:bCs/>
                <w:sz w:val="16"/>
                <w:szCs w:val="16"/>
              </w:rPr>
            </w:pPr>
            <w:r w:rsidRPr="00AD1D82">
              <w:rPr>
                <w:rFonts w:ascii="Arial" w:hAnsi="Arial" w:cs="Arial"/>
                <w:b/>
                <w:bCs/>
                <w:sz w:val="16"/>
                <w:szCs w:val="16"/>
              </w:rPr>
              <w:t xml:space="preserve">Total investments </w:t>
            </w:r>
          </w:p>
        </w:tc>
        <w:tc>
          <w:tcPr>
            <w:tcW w:w="1437" w:type="dxa"/>
            <w:vAlign w:val="bottom"/>
          </w:tcPr>
          <w:p w:rsidR="00DA5C57" w:rsidRPr="00AD1D82" w:rsidRDefault="00DA5C57" w:rsidP="00DA5C57">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863,233,659</w:t>
            </w:r>
          </w:p>
        </w:tc>
        <w:tc>
          <w:tcPr>
            <w:tcW w:w="1443" w:type="dxa"/>
            <w:vAlign w:val="bottom"/>
          </w:tcPr>
          <w:p w:rsidR="00DA5C57" w:rsidRPr="00AD1D82" w:rsidRDefault="00DA5C57" w:rsidP="00DA5C57">
            <w:pPr>
              <w:pStyle w:val="a0"/>
              <w:tabs>
                <w:tab w:val="left" w:pos="-72"/>
              </w:tabs>
              <w:ind w:right="-72"/>
              <w:jc w:val="right"/>
              <w:rPr>
                <w:rFonts w:ascii="Arial" w:hAnsi="Arial" w:cs="Arial"/>
                <w:sz w:val="16"/>
                <w:szCs w:val="16"/>
              </w:rPr>
            </w:pPr>
          </w:p>
        </w:tc>
        <w:tc>
          <w:tcPr>
            <w:tcW w:w="1434" w:type="dxa"/>
            <w:vAlign w:val="bottom"/>
          </w:tcPr>
          <w:p w:rsidR="00DA5C57" w:rsidRPr="00AD1D82" w:rsidRDefault="00DA5C57" w:rsidP="00DA5C57">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1,820,961,083</w:t>
            </w:r>
          </w:p>
        </w:tc>
        <w:tc>
          <w:tcPr>
            <w:tcW w:w="1356" w:type="dxa"/>
            <w:vAlign w:val="bottom"/>
          </w:tcPr>
          <w:p w:rsidR="00DA5C57" w:rsidRPr="00AD1D82" w:rsidRDefault="00DA5C57" w:rsidP="00DA5C57">
            <w:pPr>
              <w:pStyle w:val="a0"/>
              <w:tabs>
                <w:tab w:val="left" w:pos="-72"/>
              </w:tabs>
              <w:ind w:right="-72"/>
              <w:jc w:val="right"/>
              <w:rPr>
                <w:rFonts w:ascii="Arial" w:hAnsi="Arial" w:cs="Arial"/>
                <w:sz w:val="16"/>
                <w:szCs w:val="16"/>
              </w:rPr>
            </w:pPr>
          </w:p>
        </w:tc>
      </w:tr>
    </w:tbl>
    <w:p w:rsidR="00A12243" w:rsidRPr="00AD1D82" w:rsidRDefault="00A12243" w:rsidP="00F36610">
      <w:pPr>
        <w:tabs>
          <w:tab w:val="right" w:pos="7200"/>
        </w:tabs>
        <w:ind w:left="547" w:hanging="547"/>
        <w:outlineLvl w:val="0"/>
        <w:rPr>
          <w:rFonts w:ascii="Arial" w:hAnsi="Arial" w:cs="Arial"/>
          <w:szCs w:val="20"/>
        </w:rPr>
      </w:pPr>
    </w:p>
    <w:p w:rsidR="008B4DCB" w:rsidRPr="00AD1D82" w:rsidRDefault="004C4160" w:rsidP="00A12243">
      <w:pPr>
        <w:tabs>
          <w:tab w:val="right" w:pos="7200"/>
        </w:tabs>
        <w:ind w:left="540" w:hanging="540"/>
        <w:outlineLvl w:val="0"/>
        <w:rPr>
          <w:rFonts w:ascii="Arial" w:hAnsi="Arial" w:cs="Arial"/>
          <w:b/>
          <w:bCs/>
          <w:szCs w:val="20"/>
        </w:rPr>
      </w:pPr>
      <w:r w:rsidRPr="00AD1D82">
        <w:rPr>
          <w:rFonts w:ascii="Arial" w:hAnsi="Arial" w:cs="Arial"/>
          <w:szCs w:val="20"/>
        </w:rPr>
        <w:br w:type="page"/>
      </w:r>
      <w:r w:rsidR="009C1C30" w:rsidRPr="00AD1D82">
        <w:rPr>
          <w:rFonts w:ascii="Arial" w:hAnsi="Arial" w:cs="Arial"/>
          <w:b/>
          <w:bCs/>
          <w:szCs w:val="20"/>
        </w:rPr>
        <w:lastRenderedPageBreak/>
        <w:t>1</w:t>
      </w:r>
      <w:r w:rsidR="001D5706" w:rsidRPr="00AD1D82">
        <w:rPr>
          <w:rFonts w:ascii="Arial" w:hAnsi="Arial" w:cs="Arial"/>
          <w:b/>
          <w:bCs/>
          <w:szCs w:val="20"/>
        </w:rPr>
        <w:t>3</w:t>
      </w:r>
      <w:r w:rsidR="009347E8" w:rsidRPr="00AD1D82">
        <w:rPr>
          <w:rFonts w:ascii="Arial" w:hAnsi="Arial" w:cs="Arial"/>
          <w:b/>
          <w:bCs/>
          <w:szCs w:val="20"/>
        </w:rPr>
        <w:tab/>
        <w:t>Equipment</w:t>
      </w:r>
    </w:p>
    <w:p w:rsidR="002267C4" w:rsidRPr="00AD1D82" w:rsidRDefault="002267C4" w:rsidP="00F36610">
      <w:pPr>
        <w:ind w:left="540"/>
        <w:rPr>
          <w:rFonts w:ascii="Arial" w:hAnsi="Arial" w:cs="Arial"/>
          <w:szCs w:val="20"/>
        </w:rPr>
      </w:pPr>
    </w:p>
    <w:tbl>
      <w:tblPr>
        <w:tblW w:w="9032" w:type="dxa"/>
        <w:tblInd w:w="108" w:type="dxa"/>
        <w:tblLayout w:type="fixed"/>
        <w:tblLook w:val="04A0" w:firstRow="1" w:lastRow="0" w:firstColumn="1" w:lastColumn="0" w:noHBand="0" w:noVBand="1"/>
      </w:tblPr>
      <w:tblGrid>
        <w:gridCol w:w="2462"/>
        <w:gridCol w:w="1073"/>
        <w:gridCol w:w="7"/>
        <w:gridCol w:w="1073"/>
        <w:gridCol w:w="7"/>
        <w:gridCol w:w="1073"/>
        <w:gridCol w:w="7"/>
        <w:gridCol w:w="1073"/>
        <w:gridCol w:w="7"/>
        <w:gridCol w:w="1073"/>
        <w:gridCol w:w="7"/>
        <w:gridCol w:w="1170"/>
      </w:tblGrid>
      <w:tr w:rsidR="00D378BB" w:rsidRPr="00AD1D82" w:rsidTr="00420E7C">
        <w:tc>
          <w:tcPr>
            <w:tcW w:w="2462" w:type="dxa"/>
            <w:vAlign w:val="bottom"/>
          </w:tcPr>
          <w:p w:rsidR="00D378BB" w:rsidRPr="00AD1D82" w:rsidRDefault="00D378BB" w:rsidP="00F36610">
            <w:pPr>
              <w:pStyle w:val="a0"/>
              <w:ind w:left="432" w:right="-108"/>
              <w:rPr>
                <w:rFonts w:ascii="Arial" w:hAnsi="Arial" w:cs="Arial"/>
                <w:b/>
                <w:bCs/>
                <w:sz w:val="16"/>
                <w:szCs w:val="16"/>
              </w:rPr>
            </w:pPr>
          </w:p>
        </w:tc>
        <w:tc>
          <w:tcPr>
            <w:tcW w:w="1080" w:type="dxa"/>
            <w:gridSpan w:val="2"/>
            <w:vAlign w:val="bottom"/>
            <w:hideMark/>
          </w:tcPr>
          <w:p w:rsidR="00D378BB" w:rsidRPr="00AD1D82" w:rsidRDefault="00D378BB" w:rsidP="00F36610">
            <w:pPr>
              <w:pStyle w:val="a0"/>
              <w:ind w:right="-72"/>
              <w:jc w:val="right"/>
              <w:rPr>
                <w:rFonts w:ascii="Arial" w:hAnsi="Arial" w:cs="Arial"/>
                <w:b/>
                <w:bCs/>
                <w:sz w:val="16"/>
                <w:szCs w:val="16"/>
              </w:rPr>
            </w:pPr>
            <w:r w:rsidRPr="00AD1D82">
              <w:rPr>
                <w:rFonts w:ascii="Arial" w:hAnsi="Arial" w:cs="Arial"/>
                <w:b/>
                <w:bCs/>
                <w:sz w:val="16"/>
                <w:szCs w:val="16"/>
              </w:rPr>
              <w:t>Office</w:t>
            </w:r>
          </w:p>
        </w:tc>
        <w:tc>
          <w:tcPr>
            <w:tcW w:w="1080" w:type="dxa"/>
            <w:gridSpan w:val="2"/>
            <w:vAlign w:val="bottom"/>
            <w:hideMark/>
          </w:tcPr>
          <w:p w:rsidR="00D378BB" w:rsidRPr="00AD1D82" w:rsidRDefault="00D378BB" w:rsidP="00F36610">
            <w:pPr>
              <w:pStyle w:val="a0"/>
              <w:ind w:right="-72"/>
              <w:jc w:val="right"/>
              <w:rPr>
                <w:rFonts w:ascii="Arial" w:hAnsi="Arial" w:cs="Arial"/>
                <w:b/>
                <w:bCs/>
                <w:sz w:val="16"/>
                <w:szCs w:val="16"/>
              </w:rPr>
            </w:pPr>
            <w:r w:rsidRPr="00AD1D82">
              <w:rPr>
                <w:rFonts w:ascii="Arial" w:hAnsi="Arial" w:cs="Arial"/>
                <w:b/>
                <w:bCs/>
                <w:sz w:val="16"/>
                <w:szCs w:val="16"/>
              </w:rPr>
              <w:t>Furniture</w:t>
            </w:r>
          </w:p>
        </w:tc>
        <w:tc>
          <w:tcPr>
            <w:tcW w:w="1080" w:type="dxa"/>
            <w:gridSpan w:val="2"/>
            <w:vAlign w:val="bottom"/>
            <w:hideMark/>
          </w:tcPr>
          <w:p w:rsidR="00D378BB" w:rsidRPr="00AD1D82" w:rsidRDefault="00D378BB" w:rsidP="00F36610">
            <w:pPr>
              <w:pStyle w:val="a0"/>
              <w:ind w:right="-72"/>
              <w:jc w:val="right"/>
              <w:rPr>
                <w:rFonts w:ascii="Arial" w:hAnsi="Arial" w:cs="Arial"/>
                <w:b/>
                <w:bCs/>
                <w:sz w:val="16"/>
                <w:szCs w:val="16"/>
              </w:rPr>
            </w:pPr>
            <w:r w:rsidRPr="00AD1D82">
              <w:rPr>
                <w:rFonts w:ascii="Arial" w:hAnsi="Arial" w:cs="Arial"/>
                <w:b/>
                <w:bCs/>
                <w:sz w:val="16"/>
                <w:szCs w:val="16"/>
              </w:rPr>
              <w:t>Computer</w:t>
            </w:r>
          </w:p>
        </w:tc>
        <w:tc>
          <w:tcPr>
            <w:tcW w:w="1080" w:type="dxa"/>
            <w:gridSpan w:val="2"/>
            <w:vAlign w:val="bottom"/>
          </w:tcPr>
          <w:p w:rsidR="00D378BB" w:rsidRPr="00AD1D82" w:rsidRDefault="00D378BB" w:rsidP="00F36610">
            <w:pPr>
              <w:pStyle w:val="a0"/>
              <w:ind w:right="-72"/>
              <w:jc w:val="right"/>
              <w:rPr>
                <w:rFonts w:ascii="Arial" w:hAnsi="Arial" w:cs="Arial"/>
                <w:b/>
                <w:bCs/>
                <w:sz w:val="16"/>
                <w:szCs w:val="16"/>
              </w:rPr>
            </w:pPr>
          </w:p>
        </w:tc>
        <w:tc>
          <w:tcPr>
            <w:tcW w:w="1080" w:type="dxa"/>
            <w:gridSpan w:val="2"/>
            <w:vAlign w:val="bottom"/>
            <w:hideMark/>
          </w:tcPr>
          <w:p w:rsidR="00D378BB" w:rsidRPr="00AD1D82" w:rsidRDefault="00D378BB" w:rsidP="00F36610">
            <w:pPr>
              <w:pStyle w:val="a0"/>
              <w:ind w:right="-72"/>
              <w:jc w:val="right"/>
              <w:rPr>
                <w:rFonts w:ascii="Arial" w:hAnsi="Arial" w:cs="Arial"/>
                <w:b/>
                <w:bCs/>
                <w:sz w:val="16"/>
                <w:szCs w:val="16"/>
              </w:rPr>
            </w:pPr>
            <w:r w:rsidRPr="00AD1D82">
              <w:rPr>
                <w:rFonts w:ascii="Arial" w:hAnsi="Arial" w:cs="Arial"/>
                <w:b/>
                <w:bCs/>
                <w:sz w:val="16"/>
                <w:szCs w:val="16"/>
              </w:rPr>
              <w:t>Asset in</w:t>
            </w:r>
          </w:p>
        </w:tc>
        <w:tc>
          <w:tcPr>
            <w:tcW w:w="1170" w:type="dxa"/>
            <w:vAlign w:val="bottom"/>
          </w:tcPr>
          <w:p w:rsidR="00D378BB" w:rsidRPr="00AD1D82" w:rsidRDefault="00D378BB" w:rsidP="00F36610">
            <w:pPr>
              <w:pStyle w:val="a0"/>
              <w:ind w:right="-72"/>
              <w:jc w:val="right"/>
              <w:rPr>
                <w:rFonts w:ascii="Arial" w:hAnsi="Arial" w:cs="Arial"/>
                <w:b/>
                <w:bCs/>
                <w:sz w:val="16"/>
                <w:szCs w:val="16"/>
              </w:rPr>
            </w:pPr>
          </w:p>
        </w:tc>
      </w:tr>
      <w:tr w:rsidR="00D378BB" w:rsidRPr="00AD1D82" w:rsidTr="00420E7C">
        <w:tc>
          <w:tcPr>
            <w:tcW w:w="2462" w:type="dxa"/>
            <w:vAlign w:val="bottom"/>
          </w:tcPr>
          <w:p w:rsidR="00D378BB" w:rsidRPr="00AD1D82" w:rsidRDefault="00D378BB" w:rsidP="00F36610">
            <w:pPr>
              <w:pStyle w:val="a0"/>
              <w:ind w:left="432" w:right="-108"/>
              <w:rPr>
                <w:rFonts w:ascii="Arial" w:hAnsi="Arial" w:cs="Arial"/>
                <w:sz w:val="16"/>
                <w:szCs w:val="16"/>
              </w:rPr>
            </w:pPr>
          </w:p>
        </w:tc>
        <w:tc>
          <w:tcPr>
            <w:tcW w:w="1080" w:type="dxa"/>
            <w:gridSpan w:val="2"/>
            <w:vAlign w:val="bottom"/>
            <w:hideMark/>
          </w:tcPr>
          <w:p w:rsidR="00D378BB" w:rsidRPr="00AD1D82" w:rsidRDefault="00D378BB" w:rsidP="00F36610">
            <w:pPr>
              <w:pStyle w:val="a0"/>
              <w:ind w:right="-72"/>
              <w:jc w:val="right"/>
              <w:rPr>
                <w:rFonts w:ascii="Arial" w:hAnsi="Arial" w:cs="Arial"/>
                <w:b/>
                <w:bCs/>
                <w:sz w:val="16"/>
                <w:szCs w:val="16"/>
              </w:rPr>
            </w:pPr>
            <w:r w:rsidRPr="00AD1D82">
              <w:rPr>
                <w:rFonts w:ascii="Arial" w:hAnsi="Arial" w:cs="Arial"/>
                <w:b/>
                <w:bCs/>
                <w:sz w:val="16"/>
                <w:szCs w:val="16"/>
              </w:rPr>
              <w:t>equipment</w:t>
            </w:r>
          </w:p>
        </w:tc>
        <w:tc>
          <w:tcPr>
            <w:tcW w:w="1080" w:type="dxa"/>
            <w:gridSpan w:val="2"/>
            <w:vAlign w:val="bottom"/>
            <w:hideMark/>
          </w:tcPr>
          <w:p w:rsidR="00D378BB" w:rsidRPr="00AD1D82" w:rsidRDefault="00D378BB" w:rsidP="00F36610">
            <w:pPr>
              <w:pStyle w:val="a0"/>
              <w:ind w:right="-72"/>
              <w:jc w:val="right"/>
              <w:rPr>
                <w:rFonts w:ascii="Arial" w:hAnsi="Arial" w:cs="Arial"/>
                <w:b/>
                <w:bCs/>
                <w:sz w:val="16"/>
                <w:szCs w:val="16"/>
              </w:rPr>
            </w:pPr>
            <w:r w:rsidRPr="00AD1D82">
              <w:rPr>
                <w:rFonts w:ascii="Arial" w:hAnsi="Arial" w:cs="Arial"/>
                <w:b/>
                <w:bCs/>
                <w:sz w:val="16"/>
                <w:szCs w:val="16"/>
              </w:rPr>
              <w:t>and fixtures</w:t>
            </w:r>
          </w:p>
        </w:tc>
        <w:tc>
          <w:tcPr>
            <w:tcW w:w="1080" w:type="dxa"/>
            <w:gridSpan w:val="2"/>
            <w:vAlign w:val="bottom"/>
            <w:hideMark/>
          </w:tcPr>
          <w:p w:rsidR="00D378BB" w:rsidRPr="00AD1D82" w:rsidRDefault="00D378BB" w:rsidP="00F36610">
            <w:pPr>
              <w:pStyle w:val="a0"/>
              <w:ind w:right="-72"/>
              <w:jc w:val="right"/>
              <w:rPr>
                <w:rFonts w:ascii="Arial" w:hAnsi="Arial" w:cs="Arial"/>
                <w:b/>
                <w:bCs/>
                <w:sz w:val="16"/>
                <w:szCs w:val="16"/>
              </w:rPr>
            </w:pPr>
            <w:r w:rsidRPr="00AD1D82">
              <w:rPr>
                <w:rFonts w:ascii="Arial" w:hAnsi="Arial" w:cs="Arial"/>
                <w:b/>
                <w:bCs/>
                <w:sz w:val="16"/>
                <w:szCs w:val="16"/>
              </w:rPr>
              <w:t>equipment</w:t>
            </w:r>
          </w:p>
        </w:tc>
        <w:tc>
          <w:tcPr>
            <w:tcW w:w="1080" w:type="dxa"/>
            <w:gridSpan w:val="2"/>
            <w:vAlign w:val="bottom"/>
            <w:hideMark/>
          </w:tcPr>
          <w:p w:rsidR="00D378BB" w:rsidRPr="00AD1D82" w:rsidRDefault="00D378BB" w:rsidP="00F36610">
            <w:pPr>
              <w:pStyle w:val="a0"/>
              <w:ind w:right="-72"/>
              <w:jc w:val="right"/>
              <w:rPr>
                <w:rFonts w:ascii="Arial" w:hAnsi="Arial" w:cs="Arial"/>
                <w:b/>
                <w:bCs/>
                <w:sz w:val="16"/>
                <w:szCs w:val="16"/>
              </w:rPr>
            </w:pPr>
            <w:r w:rsidRPr="00AD1D82">
              <w:rPr>
                <w:rFonts w:ascii="Arial" w:hAnsi="Arial" w:cs="Arial"/>
                <w:b/>
                <w:bCs/>
                <w:sz w:val="16"/>
                <w:szCs w:val="16"/>
              </w:rPr>
              <w:t>Vehicles</w:t>
            </w:r>
          </w:p>
        </w:tc>
        <w:tc>
          <w:tcPr>
            <w:tcW w:w="1080" w:type="dxa"/>
            <w:gridSpan w:val="2"/>
            <w:vAlign w:val="bottom"/>
            <w:hideMark/>
          </w:tcPr>
          <w:p w:rsidR="00D378BB" w:rsidRPr="00AD1D82" w:rsidRDefault="00D378BB" w:rsidP="00F36610">
            <w:pPr>
              <w:pStyle w:val="a0"/>
              <w:ind w:right="-72"/>
              <w:jc w:val="right"/>
              <w:rPr>
                <w:rFonts w:ascii="Arial" w:hAnsi="Arial" w:cs="Arial"/>
                <w:b/>
                <w:bCs/>
                <w:sz w:val="16"/>
                <w:szCs w:val="16"/>
              </w:rPr>
            </w:pPr>
            <w:r w:rsidRPr="00AD1D82">
              <w:rPr>
                <w:rFonts w:ascii="Arial" w:hAnsi="Arial" w:cs="Arial"/>
                <w:b/>
                <w:bCs/>
                <w:sz w:val="16"/>
                <w:szCs w:val="16"/>
              </w:rPr>
              <w:t>progress</w:t>
            </w:r>
          </w:p>
        </w:tc>
        <w:tc>
          <w:tcPr>
            <w:tcW w:w="1170" w:type="dxa"/>
            <w:vAlign w:val="bottom"/>
            <w:hideMark/>
          </w:tcPr>
          <w:p w:rsidR="00D378BB" w:rsidRPr="00AD1D82" w:rsidRDefault="00D378BB" w:rsidP="00F36610">
            <w:pPr>
              <w:pStyle w:val="a0"/>
              <w:ind w:right="-72"/>
              <w:jc w:val="right"/>
              <w:rPr>
                <w:rFonts w:ascii="Arial" w:hAnsi="Arial" w:cs="Arial"/>
                <w:b/>
                <w:bCs/>
                <w:sz w:val="16"/>
                <w:szCs w:val="16"/>
              </w:rPr>
            </w:pPr>
            <w:r w:rsidRPr="00AD1D82">
              <w:rPr>
                <w:rFonts w:ascii="Arial" w:hAnsi="Arial" w:cs="Arial"/>
                <w:b/>
                <w:bCs/>
                <w:sz w:val="16"/>
                <w:szCs w:val="16"/>
              </w:rPr>
              <w:t>Total</w:t>
            </w:r>
          </w:p>
        </w:tc>
      </w:tr>
      <w:tr w:rsidR="00D378BB" w:rsidRPr="00AD1D82" w:rsidTr="00420E7C">
        <w:tc>
          <w:tcPr>
            <w:tcW w:w="2462" w:type="dxa"/>
            <w:vAlign w:val="bottom"/>
          </w:tcPr>
          <w:p w:rsidR="00D378BB" w:rsidRPr="00AD1D82" w:rsidRDefault="00D378BB" w:rsidP="00F36610">
            <w:pPr>
              <w:pStyle w:val="a0"/>
              <w:ind w:left="432" w:right="-108"/>
              <w:rPr>
                <w:rFonts w:ascii="Arial" w:hAnsi="Arial" w:cs="Arial"/>
                <w:sz w:val="16"/>
                <w:szCs w:val="16"/>
              </w:rPr>
            </w:pPr>
          </w:p>
        </w:tc>
        <w:tc>
          <w:tcPr>
            <w:tcW w:w="1080" w:type="dxa"/>
            <w:gridSpan w:val="2"/>
            <w:vAlign w:val="bottom"/>
            <w:hideMark/>
          </w:tcPr>
          <w:p w:rsidR="00D378BB" w:rsidRPr="00AD1D82" w:rsidRDefault="00D378BB" w:rsidP="00F36610">
            <w:pPr>
              <w:pStyle w:val="a0"/>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c>
          <w:tcPr>
            <w:tcW w:w="1080" w:type="dxa"/>
            <w:gridSpan w:val="2"/>
            <w:vAlign w:val="bottom"/>
            <w:hideMark/>
          </w:tcPr>
          <w:p w:rsidR="00D378BB" w:rsidRPr="00AD1D82" w:rsidRDefault="00D378BB" w:rsidP="00F36610">
            <w:pPr>
              <w:pStyle w:val="a0"/>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c>
          <w:tcPr>
            <w:tcW w:w="1080" w:type="dxa"/>
            <w:gridSpan w:val="2"/>
            <w:vAlign w:val="bottom"/>
            <w:hideMark/>
          </w:tcPr>
          <w:p w:rsidR="00D378BB" w:rsidRPr="00AD1D82" w:rsidRDefault="00D378BB" w:rsidP="00F36610">
            <w:pPr>
              <w:pStyle w:val="a0"/>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c>
          <w:tcPr>
            <w:tcW w:w="1080" w:type="dxa"/>
            <w:gridSpan w:val="2"/>
            <w:vAlign w:val="bottom"/>
            <w:hideMark/>
          </w:tcPr>
          <w:p w:rsidR="00D378BB" w:rsidRPr="00AD1D82" w:rsidRDefault="00D378BB" w:rsidP="00F36610">
            <w:pPr>
              <w:pStyle w:val="a0"/>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c>
          <w:tcPr>
            <w:tcW w:w="1080" w:type="dxa"/>
            <w:gridSpan w:val="2"/>
            <w:vAlign w:val="bottom"/>
            <w:hideMark/>
          </w:tcPr>
          <w:p w:rsidR="00D378BB" w:rsidRPr="00AD1D82" w:rsidRDefault="00D378BB" w:rsidP="00F36610">
            <w:pPr>
              <w:pStyle w:val="a0"/>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c>
          <w:tcPr>
            <w:tcW w:w="1170" w:type="dxa"/>
            <w:vAlign w:val="bottom"/>
            <w:hideMark/>
          </w:tcPr>
          <w:p w:rsidR="00D378BB" w:rsidRPr="00AD1D82" w:rsidRDefault="00D378BB" w:rsidP="00F36610">
            <w:pPr>
              <w:pStyle w:val="a0"/>
              <w:pBdr>
                <w:bottom w:val="single" w:sz="4" w:space="1" w:color="auto"/>
              </w:pBdr>
              <w:ind w:right="-72"/>
              <w:jc w:val="right"/>
              <w:rPr>
                <w:rFonts w:ascii="Arial" w:hAnsi="Arial" w:cs="Arial"/>
                <w:b/>
                <w:bCs/>
                <w:sz w:val="16"/>
                <w:szCs w:val="16"/>
              </w:rPr>
            </w:pPr>
            <w:r w:rsidRPr="00AD1D82">
              <w:rPr>
                <w:rFonts w:ascii="Arial" w:hAnsi="Arial" w:cs="Arial"/>
                <w:b/>
                <w:bCs/>
                <w:sz w:val="16"/>
                <w:szCs w:val="16"/>
              </w:rPr>
              <w:t>Baht</w:t>
            </w:r>
          </w:p>
        </w:tc>
      </w:tr>
      <w:tr w:rsidR="00D378BB" w:rsidRPr="00AD1D82" w:rsidTr="00420E7C">
        <w:tc>
          <w:tcPr>
            <w:tcW w:w="2462" w:type="dxa"/>
            <w:vAlign w:val="bottom"/>
            <w:hideMark/>
          </w:tcPr>
          <w:p w:rsidR="00D378BB" w:rsidRPr="00AD1D82" w:rsidRDefault="00D378BB" w:rsidP="00F36610">
            <w:pPr>
              <w:pStyle w:val="a0"/>
              <w:ind w:left="432" w:right="-108"/>
              <w:rPr>
                <w:rFonts w:ascii="Arial" w:hAnsi="Arial" w:cs="Arial"/>
                <w:spacing w:val="-4"/>
                <w:sz w:val="12"/>
                <w:szCs w:val="12"/>
              </w:rPr>
            </w:pPr>
          </w:p>
        </w:tc>
        <w:tc>
          <w:tcPr>
            <w:tcW w:w="1080" w:type="dxa"/>
            <w:gridSpan w:val="2"/>
            <w:vAlign w:val="bottom"/>
          </w:tcPr>
          <w:p w:rsidR="00D378BB" w:rsidRPr="00AD1D82" w:rsidRDefault="00D378BB" w:rsidP="00F36610">
            <w:pPr>
              <w:pStyle w:val="a0"/>
              <w:ind w:right="-72"/>
              <w:jc w:val="right"/>
              <w:rPr>
                <w:rFonts w:ascii="Arial" w:hAnsi="Arial" w:cs="Arial"/>
                <w:sz w:val="12"/>
                <w:szCs w:val="12"/>
              </w:rPr>
            </w:pPr>
          </w:p>
        </w:tc>
        <w:tc>
          <w:tcPr>
            <w:tcW w:w="1080" w:type="dxa"/>
            <w:gridSpan w:val="2"/>
            <w:vAlign w:val="bottom"/>
          </w:tcPr>
          <w:p w:rsidR="00D378BB" w:rsidRPr="00AD1D82" w:rsidRDefault="00D378BB" w:rsidP="00F36610">
            <w:pPr>
              <w:pStyle w:val="a0"/>
              <w:ind w:right="-72"/>
              <w:jc w:val="right"/>
              <w:rPr>
                <w:rFonts w:ascii="Arial" w:hAnsi="Arial" w:cs="Arial"/>
                <w:sz w:val="12"/>
                <w:szCs w:val="12"/>
              </w:rPr>
            </w:pPr>
          </w:p>
        </w:tc>
        <w:tc>
          <w:tcPr>
            <w:tcW w:w="1080" w:type="dxa"/>
            <w:gridSpan w:val="2"/>
            <w:vAlign w:val="bottom"/>
          </w:tcPr>
          <w:p w:rsidR="00D378BB" w:rsidRPr="00AD1D82" w:rsidRDefault="00D378BB" w:rsidP="00F36610">
            <w:pPr>
              <w:pStyle w:val="a0"/>
              <w:ind w:right="-72"/>
              <w:jc w:val="right"/>
              <w:rPr>
                <w:rFonts w:ascii="Arial" w:hAnsi="Arial" w:cs="Arial"/>
                <w:sz w:val="12"/>
                <w:szCs w:val="12"/>
              </w:rPr>
            </w:pPr>
          </w:p>
        </w:tc>
        <w:tc>
          <w:tcPr>
            <w:tcW w:w="1080" w:type="dxa"/>
            <w:gridSpan w:val="2"/>
            <w:vAlign w:val="bottom"/>
          </w:tcPr>
          <w:p w:rsidR="00D378BB" w:rsidRPr="00AD1D82" w:rsidRDefault="00D378BB" w:rsidP="00F36610">
            <w:pPr>
              <w:pStyle w:val="a0"/>
              <w:ind w:right="-72"/>
              <w:jc w:val="right"/>
              <w:rPr>
                <w:rFonts w:ascii="Arial" w:hAnsi="Arial" w:cs="Arial"/>
                <w:sz w:val="12"/>
                <w:szCs w:val="12"/>
              </w:rPr>
            </w:pPr>
          </w:p>
        </w:tc>
        <w:tc>
          <w:tcPr>
            <w:tcW w:w="1080" w:type="dxa"/>
            <w:gridSpan w:val="2"/>
            <w:vAlign w:val="bottom"/>
          </w:tcPr>
          <w:p w:rsidR="00D378BB" w:rsidRPr="00AD1D82" w:rsidRDefault="00D378BB" w:rsidP="00F36610">
            <w:pPr>
              <w:pStyle w:val="a0"/>
              <w:ind w:right="-72"/>
              <w:jc w:val="right"/>
              <w:rPr>
                <w:rFonts w:ascii="Arial" w:hAnsi="Arial" w:cs="Arial"/>
                <w:sz w:val="12"/>
                <w:szCs w:val="12"/>
              </w:rPr>
            </w:pPr>
          </w:p>
        </w:tc>
        <w:tc>
          <w:tcPr>
            <w:tcW w:w="1170" w:type="dxa"/>
            <w:vAlign w:val="bottom"/>
          </w:tcPr>
          <w:p w:rsidR="00D378BB" w:rsidRPr="00AD1D82" w:rsidRDefault="00D378BB" w:rsidP="00F36610">
            <w:pPr>
              <w:pStyle w:val="a0"/>
              <w:ind w:right="-72"/>
              <w:jc w:val="right"/>
              <w:rPr>
                <w:rFonts w:ascii="Arial" w:hAnsi="Arial" w:cs="Arial"/>
                <w:sz w:val="12"/>
                <w:szCs w:val="12"/>
              </w:rPr>
            </w:pPr>
          </w:p>
        </w:tc>
      </w:tr>
      <w:tr w:rsidR="00310DC3" w:rsidRPr="00AD1D82" w:rsidTr="00420E7C">
        <w:tc>
          <w:tcPr>
            <w:tcW w:w="2462" w:type="dxa"/>
            <w:vAlign w:val="bottom"/>
            <w:hideMark/>
          </w:tcPr>
          <w:p w:rsidR="00310DC3" w:rsidRPr="00AD1D82" w:rsidRDefault="00310DC3" w:rsidP="00F36610">
            <w:pPr>
              <w:pStyle w:val="a0"/>
              <w:ind w:left="432" w:right="-108"/>
              <w:rPr>
                <w:rFonts w:ascii="Arial" w:hAnsi="Arial" w:cs="Arial"/>
                <w:spacing w:val="-2"/>
                <w:sz w:val="16"/>
                <w:szCs w:val="16"/>
              </w:rPr>
            </w:pPr>
            <w:r w:rsidRPr="00AD1D82">
              <w:rPr>
                <w:rFonts w:ascii="Arial" w:hAnsi="Arial" w:cs="Arial"/>
                <w:b/>
                <w:bCs/>
                <w:spacing w:val="-2"/>
                <w:sz w:val="16"/>
                <w:szCs w:val="16"/>
              </w:rPr>
              <w:t xml:space="preserve">As at </w:t>
            </w:r>
            <w:r w:rsidRPr="00AD1D82">
              <w:rPr>
                <w:rFonts w:ascii="Arial" w:hAnsi="Arial" w:cs="Arial"/>
                <w:b/>
                <w:bCs/>
                <w:sz w:val="16"/>
                <w:szCs w:val="16"/>
                <w:lang w:val="en-GB"/>
              </w:rPr>
              <w:t xml:space="preserve">1 January </w:t>
            </w:r>
            <w:r w:rsidR="00F6117B" w:rsidRPr="00AD1D82">
              <w:rPr>
                <w:rFonts w:ascii="Arial" w:hAnsi="Arial" w:cs="Arial"/>
                <w:b/>
                <w:bCs/>
                <w:sz w:val="16"/>
                <w:szCs w:val="16"/>
                <w:lang w:val="en-GB"/>
              </w:rPr>
              <w:t>2016</w:t>
            </w:r>
          </w:p>
        </w:tc>
        <w:tc>
          <w:tcPr>
            <w:tcW w:w="1080" w:type="dxa"/>
            <w:gridSpan w:val="2"/>
            <w:vAlign w:val="bottom"/>
            <w:hideMark/>
          </w:tcPr>
          <w:p w:rsidR="00310DC3" w:rsidRPr="00AD1D82" w:rsidRDefault="00310DC3" w:rsidP="00F36610">
            <w:pPr>
              <w:pStyle w:val="a0"/>
              <w:ind w:right="-72"/>
              <w:jc w:val="right"/>
              <w:rPr>
                <w:rFonts w:ascii="Arial" w:hAnsi="Arial" w:cs="Arial"/>
                <w:sz w:val="16"/>
                <w:szCs w:val="16"/>
              </w:rPr>
            </w:pPr>
          </w:p>
        </w:tc>
        <w:tc>
          <w:tcPr>
            <w:tcW w:w="1080" w:type="dxa"/>
            <w:gridSpan w:val="2"/>
            <w:vAlign w:val="bottom"/>
            <w:hideMark/>
          </w:tcPr>
          <w:p w:rsidR="00310DC3" w:rsidRPr="00AD1D82" w:rsidRDefault="00310DC3" w:rsidP="00F36610">
            <w:pPr>
              <w:pStyle w:val="a0"/>
              <w:ind w:right="-72"/>
              <w:jc w:val="right"/>
              <w:rPr>
                <w:rFonts w:ascii="Arial" w:hAnsi="Arial" w:cs="Arial"/>
                <w:sz w:val="16"/>
                <w:szCs w:val="16"/>
              </w:rPr>
            </w:pPr>
          </w:p>
        </w:tc>
        <w:tc>
          <w:tcPr>
            <w:tcW w:w="1080" w:type="dxa"/>
            <w:gridSpan w:val="2"/>
            <w:vAlign w:val="bottom"/>
            <w:hideMark/>
          </w:tcPr>
          <w:p w:rsidR="00310DC3" w:rsidRPr="00AD1D82" w:rsidRDefault="00310DC3" w:rsidP="00F36610">
            <w:pPr>
              <w:pStyle w:val="a0"/>
              <w:ind w:right="-72"/>
              <w:jc w:val="right"/>
              <w:rPr>
                <w:rFonts w:ascii="Arial" w:hAnsi="Arial" w:cs="Arial"/>
                <w:sz w:val="16"/>
                <w:szCs w:val="16"/>
              </w:rPr>
            </w:pPr>
          </w:p>
        </w:tc>
        <w:tc>
          <w:tcPr>
            <w:tcW w:w="1080" w:type="dxa"/>
            <w:gridSpan w:val="2"/>
            <w:vAlign w:val="bottom"/>
            <w:hideMark/>
          </w:tcPr>
          <w:p w:rsidR="00310DC3" w:rsidRPr="00AD1D82" w:rsidRDefault="00310DC3" w:rsidP="00F36610">
            <w:pPr>
              <w:pStyle w:val="a0"/>
              <w:ind w:right="-72"/>
              <w:jc w:val="right"/>
              <w:rPr>
                <w:rFonts w:ascii="Arial" w:hAnsi="Arial" w:cs="Arial"/>
                <w:sz w:val="16"/>
                <w:szCs w:val="16"/>
              </w:rPr>
            </w:pPr>
          </w:p>
        </w:tc>
        <w:tc>
          <w:tcPr>
            <w:tcW w:w="1080" w:type="dxa"/>
            <w:gridSpan w:val="2"/>
            <w:vAlign w:val="bottom"/>
            <w:hideMark/>
          </w:tcPr>
          <w:p w:rsidR="00310DC3" w:rsidRPr="00AD1D82" w:rsidRDefault="00310DC3" w:rsidP="00F36610">
            <w:pPr>
              <w:pStyle w:val="a0"/>
              <w:ind w:right="-72"/>
              <w:jc w:val="right"/>
              <w:rPr>
                <w:rFonts w:ascii="Arial" w:hAnsi="Arial" w:cs="Arial"/>
                <w:sz w:val="16"/>
                <w:szCs w:val="16"/>
              </w:rPr>
            </w:pPr>
          </w:p>
        </w:tc>
        <w:tc>
          <w:tcPr>
            <w:tcW w:w="1170" w:type="dxa"/>
            <w:vAlign w:val="bottom"/>
            <w:hideMark/>
          </w:tcPr>
          <w:p w:rsidR="00310DC3" w:rsidRPr="00AD1D82" w:rsidRDefault="00310DC3" w:rsidP="00F36610">
            <w:pPr>
              <w:pStyle w:val="a0"/>
              <w:ind w:right="-72"/>
              <w:jc w:val="right"/>
              <w:rPr>
                <w:rFonts w:ascii="Arial" w:hAnsi="Arial" w:cs="Arial"/>
                <w:sz w:val="16"/>
                <w:szCs w:val="16"/>
              </w:rPr>
            </w:pPr>
          </w:p>
        </w:tc>
      </w:tr>
      <w:tr w:rsidR="001828D4" w:rsidRPr="00AD1D82" w:rsidTr="00420E7C">
        <w:tc>
          <w:tcPr>
            <w:tcW w:w="2462" w:type="dxa"/>
            <w:vAlign w:val="bottom"/>
            <w:hideMark/>
          </w:tcPr>
          <w:p w:rsidR="001828D4" w:rsidRPr="00AD1D82" w:rsidRDefault="001828D4" w:rsidP="00F36610">
            <w:pPr>
              <w:pStyle w:val="a0"/>
              <w:ind w:left="432" w:right="-108"/>
              <w:rPr>
                <w:rFonts w:ascii="Arial" w:hAnsi="Arial" w:cs="Arial"/>
                <w:sz w:val="16"/>
                <w:szCs w:val="16"/>
              </w:rPr>
            </w:pPr>
            <w:r w:rsidRPr="00AD1D82">
              <w:rPr>
                <w:rFonts w:ascii="Arial" w:hAnsi="Arial" w:cs="Arial"/>
                <w:sz w:val="16"/>
                <w:szCs w:val="16"/>
              </w:rPr>
              <w:t>Cost</w:t>
            </w:r>
          </w:p>
        </w:tc>
        <w:tc>
          <w:tcPr>
            <w:tcW w:w="1080" w:type="dxa"/>
            <w:gridSpan w:val="2"/>
            <w:vAlign w:val="bottom"/>
          </w:tcPr>
          <w:p w:rsidR="001828D4" w:rsidRPr="00AD1D82" w:rsidRDefault="001828D4" w:rsidP="00F36610">
            <w:pPr>
              <w:autoSpaceDE/>
              <w:autoSpaceDN/>
              <w:ind w:right="-72"/>
              <w:jc w:val="right"/>
              <w:rPr>
                <w:rFonts w:ascii="Arial" w:hAnsi="Arial" w:cs="Arial"/>
                <w:sz w:val="16"/>
                <w:szCs w:val="16"/>
              </w:rPr>
            </w:pPr>
            <w:r w:rsidRPr="00AD1D82">
              <w:rPr>
                <w:rFonts w:ascii="Arial" w:hAnsi="Arial" w:cs="Arial"/>
                <w:sz w:val="16"/>
                <w:szCs w:val="16"/>
              </w:rPr>
              <w:t>24,480,535</w:t>
            </w:r>
          </w:p>
        </w:tc>
        <w:tc>
          <w:tcPr>
            <w:tcW w:w="1080" w:type="dxa"/>
            <w:gridSpan w:val="2"/>
            <w:vAlign w:val="bottom"/>
          </w:tcPr>
          <w:p w:rsidR="001828D4" w:rsidRPr="00AD1D82" w:rsidRDefault="001828D4" w:rsidP="00F36610">
            <w:pPr>
              <w:autoSpaceDE/>
              <w:autoSpaceDN/>
              <w:ind w:right="-72"/>
              <w:jc w:val="right"/>
              <w:rPr>
                <w:rFonts w:ascii="Arial" w:hAnsi="Arial" w:cs="Arial"/>
                <w:sz w:val="16"/>
                <w:szCs w:val="16"/>
              </w:rPr>
            </w:pPr>
            <w:r w:rsidRPr="00AD1D82">
              <w:rPr>
                <w:rFonts w:ascii="Arial" w:hAnsi="Arial" w:cs="Arial"/>
                <w:sz w:val="16"/>
                <w:szCs w:val="16"/>
              </w:rPr>
              <w:t>79,212,371</w:t>
            </w:r>
          </w:p>
        </w:tc>
        <w:tc>
          <w:tcPr>
            <w:tcW w:w="1080" w:type="dxa"/>
            <w:gridSpan w:val="2"/>
            <w:vAlign w:val="bottom"/>
          </w:tcPr>
          <w:p w:rsidR="001828D4" w:rsidRPr="00AD1D82" w:rsidRDefault="001828D4" w:rsidP="00F36610">
            <w:pPr>
              <w:autoSpaceDE/>
              <w:autoSpaceDN/>
              <w:ind w:right="-72"/>
              <w:jc w:val="right"/>
              <w:rPr>
                <w:rFonts w:ascii="Arial" w:hAnsi="Arial" w:cs="Arial"/>
                <w:sz w:val="16"/>
                <w:szCs w:val="16"/>
              </w:rPr>
            </w:pPr>
            <w:r w:rsidRPr="00AD1D82">
              <w:rPr>
                <w:rFonts w:ascii="Arial" w:hAnsi="Arial" w:cs="Arial"/>
                <w:sz w:val="16"/>
                <w:szCs w:val="16"/>
              </w:rPr>
              <w:t>66,298,760</w:t>
            </w:r>
          </w:p>
        </w:tc>
        <w:tc>
          <w:tcPr>
            <w:tcW w:w="1080" w:type="dxa"/>
            <w:gridSpan w:val="2"/>
            <w:vAlign w:val="bottom"/>
          </w:tcPr>
          <w:p w:rsidR="001828D4" w:rsidRPr="00AD1D82" w:rsidRDefault="001828D4" w:rsidP="00F36610">
            <w:pPr>
              <w:autoSpaceDE/>
              <w:autoSpaceDN/>
              <w:ind w:right="-72"/>
              <w:jc w:val="right"/>
              <w:rPr>
                <w:rFonts w:ascii="Arial" w:hAnsi="Arial" w:cs="Arial"/>
                <w:sz w:val="16"/>
                <w:szCs w:val="16"/>
              </w:rPr>
            </w:pPr>
            <w:r w:rsidRPr="00AD1D82">
              <w:rPr>
                <w:rFonts w:ascii="Arial" w:hAnsi="Arial" w:cs="Arial"/>
                <w:sz w:val="16"/>
                <w:szCs w:val="16"/>
              </w:rPr>
              <w:t>16,222,105</w:t>
            </w:r>
          </w:p>
        </w:tc>
        <w:tc>
          <w:tcPr>
            <w:tcW w:w="1080" w:type="dxa"/>
            <w:gridSpan w:val="2"/>
            <w:vAlign w:val="bottom"/>
          </w:tcPr>
          <w:p w:rsidR="001828D4" w:rsidRPr="00AD1D82" w:rsidRDefault="001828D4" w:rsidP="00F36610">
            <w:pPr>
              <w:autoSpaceDE/>
              <w:autoSpaceDN/>
              <w:ind w:right="-72"/>
              <w:jc w:val="right"/>
              <w:rPr>
                <w:rFonts w:ascii="Arial" w:hAnsi="Arial" w:cs="Arial"/>
                <w:sz w:val="16"/>
                <w:szCs w:val="16"/>
              </w:rPr>
            </w:pPr>
            <w:r w:rsidRPr="00AD1D82">
              <w:rPr>
                <w:rFonts w:ascii="Arial" w:hAnsi="Arial" w:cs="Arial"/>
                <w:sz w:val="16"/>
                <w:szCs w:val="16"/>
              </w:rPr>
              <w:t>5,974,568</w:t>
            </w:r>
          </w:p>
        </w:tc>
        <w:tc>
          <w:tcPr>
            <w:tcW w:w="1170" w:type="dxa"/>
            <w:vAlign w:val="bottom"/>
          </w:tcPr>
          <w:p w:rsidR="001828D4" w:rsidRPr="00AD1D82" w:rsidRDefault="001828D4" w:rsidP="00F36610">
            <w:pPr>
              <w:autoSpaceDE/>
              <w:autoSpaceDN/>
              <w:ind w:right="-72"/>
              <w:jc w:val="right"/>
              <w:rPr>
                <w:rFonts w:ascii="Arial" w:hAnsi="Arial" w:cs="Arial"/>
                <w:sz w:val="16"/>
                <w:szCs w:val="16"/>
              </w:rPr>
            </w:pPr>
            <w:r w:rsidRPr="00AD1D82">
              <w:rPr>
                <w:rFonts w:ascii="Arial" w:hAnsi="Arial" w:cs="Arial"/>
                <w:sz w:val="16"/>
                <w:szCs w:val="16"/>
              </w:rPr>
              <w:t>192,188,339</w:t>
            </w:r>
          </w:p>
        </w:tc>
      </w:tr>
      <w:tr w:rsidR="001828D4" w:rsidRPr="00AD1D82" w:rsidTr="00420E7C">
        <w:tc>
          <w:tcPr>
            <w:tcW w:w="2462" w:type="dxa"/>
            <w:vAlign w:val="bottom"/>
          </w:tcPr>
          <w:p w:rsidR="001828D4" w:rsidRPr="00AD1D82" w:rsidRDefault="001828D4" w:rsidP="00F36610">
            <w:pPr>
              <w:pStyle w:val="a0"/>
              <w:ind w:left="432" w:right="-108"/>
              <w:rPr>
                <w:rFonts w:ascii="Arial" w:hAnsi="Arial" w:cs="Arial"/>
                <w:sz w:val="16"/>
                <w:szCs w:val="16"/>
              </w:rPr>
            </w:pPr>
            <w:r w:rsidRPr="00AD1D82">
              <w:rPr>
                <w:rFonts w:ascii="Arial" w:hAnsi="Arial" w:cs="Arial"/>
                <w:spacing w:val="-6"/>
                <w:sz w:val="16"/>
                <w:szCs w:val="16"/>
                <w:u w:val="single"/>
              </w:rPr>
              <w:t>Less</w:t>
            </w:r>
            <w:r w:rsidRPr="00AD1D82">
              <w:rPr>
                <w:rFonts w:ascii="Arial" w:hAnsi="Arial" w:cs="Arial"/>
                <w:spacing w:val="-6"/>
                <w:sz w:val="16"/>
                <w:szCs w:val="16"/>
              </w:rPr>
              <w:t xml:space="preserve">  Accumulated</w:t>
            </w:r>
          </w:p>
        </w:tc>
        <w:tc>
          <w:tcPr>
            <w:tcW w:w="1080" w:type="dxa"/>
            <w:gridSpan w:val="2"/>
            <w:vAlign w:val="bottom"/>
          </w:tcPr>
          <w:p w:rsidR="001828D4" w:rsidRPr="00AD1D82" w:rsidRDefault="001828D4"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AD1D82" w:rsidRDefault="001828D4"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AD1D82" w:rsidRDefault="001828D4"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AD1D82" w:rsidRDefault="001828D4"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AD1D82" w:rsidRDefault="001828D4" w:rsidP="00F36610">
            <w:pPr>
              <w:tabs>
                <w:tab w:val="left" w:pos="-72"/>
              </w:tabs>
              <w:autoSpaceDE/>
              <w:autoSpaceDN/>
              <w:ind w:right="-72"/>
              <w:jc w:val="right"/>
              <w:rPr>
                <w:rFonts w:ascii="Arial" w:hAnsi="Arial" w:cs="Arial"/>
                <w:noProof/>
                <w:sz w:val="16"/>
                <w:szCs w:val="16"/>
              </w:rPr>
            </w:pPr>
          </w:p>
        </w:tc>
        <w:tc>
          <w:tcPr>
            <w:tcW w:w="1170" w:type="dxa"/>
            <w:vAlign w:val="bottom"/>
          </w:tcPr>
          <w:p w:rsidR="001828D4" w:rsidRPr="00AD1D82" w:rsidRDefault="001828D4" w:rsidP="00F36610">
            <w:pPr>
              <w:tabs>
                <w:tab w:val="left" w:pos="-72"/>
              </w:tabs>
              <w:autoSpaceDE/>
              <w:autoSpaceDN/>
              <w:ind w:right="-72"/>
              <w:jc w:val="right"/>
              <w:rPr>
                <w:rFonts w:ascii="Arial" w:hAnsi="Arial" w:cs="Arial"/>
                <w:noProof/>
                <w:sz w:val="16"/>
                <w:szCs w:val="16"/>
              </w:rPr>
            </w:pPr>
          </w:p>
        </w:tc>
      </w:tr>
      <w:tr w:rsidR="001828D4" w:rsidRPr="00AD1D82" w:rsidTr="00420E7C">
        <w:tc>
          <w:tcPr>
            <w:tcW w:w="2462" w:type="dxa"/>
            <w:vAlign w:val="bottom"/>
          </w:tcPr>
          <w:p w:rsidR="001828D4" w:rsidRPr="00AD1D82" w:rsidRDefault="001828D4" w:rsidP="00F36610">
            <w:pPr>
              <w:pStyle w:val="a0"/>
              <w:ind w:left="432" w:right="-108"/>
              <w:rPr>
                <w:rFonts w:ascii="Arial" w:hAnsi="Arial" w:cs="Arial"/>
                <w:spacing w:val="-6"/>
                <w:sz w:val="16"/>
                <w:szCs w:val="16"/>
              </w:rPr>
            </w:pPr>
            <w:r w:rsidRPr="00AD1D82">
              <w:rPr>
                <w:rFonts w:ascii="Arial" w:hAnsi="Arial" w:cs="Arial"/>
                <w:spacing w:val="-6"/>
                <w:sz w:val="16"/>
                <w:szCs w:val="16"/>
              </w:rPr>
              <w:t xml:space="preserve">             depreciation</w:t>
            </w:r>
          </w:p>
        </w:tc>
        <w:tc>
          <w:tcPr>
            <w:tcW w:w="1080" w:type="dxa"/>
            <w:gridSpan w:val="2"/>
            <w:vAlign w:val="bottom"/>
          </w:tcPr>
          <w:p w:rsidR="001828D4" w:rsidRPr="00AD1D82" w:rsidRDefault="001828D4" w:rsidP="00F36610">
            <w:pPr>
              <w:pBdr>
                <w:bottom w:val="single" w:sz="4" w:space="1" w:color="auto"/>
              </w:pBdr>
              <w:tabs>
                <w:tab w:val="left" w:pos="-72"/>
              </w:tabs>
              <w:autoSpaceDE/>
              <w:autoSpaceDN/>
              <w:ind w:right="-72"/>
              <w:jc w:val="right"/>
              <w:rPr>
                <w:rFonts w:ascii="Arial" w:hAnsi="Arial" w:cs="Arial"/>
                <w:noProof/>
                <w:sz w:val="16"/>
                <w:szCs w:val="16"/>
                <w:cs/>
                <w:lang w:val="en-GB"/>
              </w:rPr>
            </w:pPr>
            <w:r w:rsidRPr="00AD1D82">
              <w:rPr>
                <w:rFonts w:ascii="Arial" w:hAnsi="Arial" w:cs="Arial"/>
                <w:noProof/>
                <w:sz w:val="16"/>
                <w:szCs w:val="16"/>
                <w:lang w:val="en-GB"/>
              </w:rPr>
              <w:t>(17,274,746)</w:t>
            </w:r>
          </w:p>
        </w:tc>
        <w:tc>
          <w:tcPr>
            <w:tcW w:w="1080" w:type="dxa"/>
            <w:gridSpan w:val="2"/>
            <w:vAlign w:val="bottom"/>
          </w:tcPr>
          <w:p w:rsidR="001828D4" w:rsidRPr="00AD1D82" w:rsidRDefault="001828D4" w:rsidP="00F36610">
            <w:pPr>
              <w:pBdr>
                <w:bottom w:val="single" w:sz="4" w:space="1" w:color="auto"/>
              </w:pBdr>
              <w:tabs>
                <w:tab w:val="left" w:pos="-72"/>
              </w:tabs>
              <w:autoSpaceDE/>
              <w:autoSpaceDN/>
              <w:ind w:right="-72"/>
              <w:jc w:val="right"/>
              <w:rPr>
                <w:rFonts w:ascii="Arial" w:hAnsi="Arial" w:cs="Arial"/>
                <w:noProof/>
                <w:sz w:val="16"/>
                <w:szCs w:val="16"/>
                <w:cs/>
                <w:lang w:val="en-GB"/>
              </w:rPr>
            </w:pPr>
            <w:r w:rsidRPr="00AD1D82">
              <w:rPr>
                <w:rFonts w:ascii="Arial" w:hAnsi="Arial" w:cs="Arial"/>
                <w:noProof/>
                <w:sz w:val="16"/>
                <w:szCs w:val="16"/>
                <w:lang w:val="en-GB"/>
              </w:rPr>
              <w:t>(38,264,921)</w:t>
            </w:r>
          </w:p>
        </w:tc>
        <w:tc>
          <w:tcPr>
            <w:tcW w:w="1080" w:type="dxa"/>
            <w:gridSpan w:val="2"/>
            <w:vAlign w:val="bottom"/>
          </w:tcPr>
          <w:p w:rsidR="001828D4" w:rsidRPr="00AD1D82" w:rsidRDefault="001828D4" w:rsidP="00F36610">
            <w:pPr>
              <w:pBdr>
                <w:bottom w:val="single" w:sz="4" w:space="1" w:color="auto"/>
              </w:pBdr>
              <w:tabs>
                <w:tab w:val="left" w:pos="-72"/>
              </w:tabs>
              <w:autoSpaceDE/>
              <w:autoSpaceDN/>
              <w:ind w:right="-72"/>
              <w:jc w:val="right"/>
              <w:rPr>
                <w:rFonts w:ascii="Arial" w:hAnsi="Arial" w:cs="Arial"/>
                <w:noProof/>
                <w:sz w:val="16"/>
                <w:szCs w:val="16"/>
                <w:cs/>
                <w:lang w:val="en-GB"/>
              </w:rPr>
            </w:pPr>
            <w:r w:rsidRPr="00AD1D82">
              <w:rPr>
                <w:rFonts w:ascii="Arial" w:hAnsi="Arial" w:cs="Arial"/>
                <w:noProof/>
                <w:sz w:val="16"/>
                <w:szCs w:val="16"/>
                <w:lang w:val="en-GB"/>
              </w:rPr>
              <w:t>(41,644,513)</w:t>
            </w:r>
          </w:p>
        </w:tc>
        <w:tc>
          <w:tcPr>
            <w:tcW w:w="1080" w:type="dxa"/>
            <w:gridSpan w:val="2"/>
            <w:vAlign w:val="bottom"/>
          </w:tcPr>
          <w:p w:rsidR="001828D4" w:rsidRPr="00AD1D82" w:rsidRDefault="001828D4" w:rsidP="00F36610">
            <w:pPr>
              <w:pBdr>
                <w:bottom w:val="single" w:sz="4" w:space="1" w:color="auto"/>
              </w:pBdr>
              <w:tabs>
                <w:tab w:val="left" w:pos="-72"/>
              </w:tabs>
              <w:autoSpaceDE/>
              <w:autoSpaceDN/>
              <w:ind w:right="-72"/>
              <w:jc w:val="right"/>
              <w:rPr>
                <w:rFonts w:ascii="Arial" w:hAnsi="Arial" w:cs="Arial"/>
                <w:noProof/>
                <w:sz w:val="16"/>
                <w:szCs w:val="16"/>
                <w:cs/>
                <w:lang w:val="en-GB"/>
              </w:rPr>
            </w:pPr>
            <w:r w:rsidRPr="00AD1D82">
              <w:rPr>
                <w:rFonts w:ascii="Arial" w:hAnsi="Arial" w:cs="Arial"/>
                <w:noProof/>
                <w:sz w:val="16"/>
                <w:szCs w:val="16"/>
                <w:lang w:val="en-GB"/>
              </w:rPr>
              <w:t>(8,819,956)</w:t>
            </w:r>
          </w:p>
        </w:tc>
        <w:tc>
          <w:tcPr>
            <w:tcW w:w="1080" w:type="dxa"/>
            <w:gridSpan w:val="2"/>
            <w:vAlign w:val="bottom"/>
          </w:tcPr>
          <w:p w:rsidR="001828D4" w:rsidRPr="00AD1D82" w:rsidRDefault="001828D4" w:rsidP="00F36610">
            <w:pPr>
              <w:pBdr>
                <w:bottom w:val="single" w:sz="4" w:space="1" w:color="auto"/>
              </w:pBdr>
              <w:tabs>
                <w:tab w:val="left" w:pos="-72"/>
              </w:tabs>
              <w:autoSpaceDE/>
              <w:autoSpaceDN/>
              <w:ind w:right="-72"/>
              <w:jc w:val="right"/>
              <w:rPr>
                <w:rFonts w:ascii="Arial" w:hAnsi="Arial" w:cs="Arial"/>
                <w:noProof/>
                <w:sz w:val="16"/>
                <w:szCs w:val="16"/>
              </w:rPr>
            </w:pPr>
            <w:r w:rsidRPr="00AD1D82">
              <w:rPr>
                <w:rFonts w:ascii="Arial" w:hAnsi="Arial" w:cs="Arial"/>
                <w:noProof/>
                <w:sz w:val="16"/>
                <w:szCs w:val="16"/>
              </w:rPr>
              <w:t>-</w:t>
            </w:r>
          </w:p>
        </w:tc>
        <w:tc>
          <w:tcPr>
            <w:tcW w:w="1170" w:type="dxa"/>
            <w:vAlign w:val="bottom"/>
          </w:tcPr>
          <w:p w:rsidR="001828D4" w:rsidRPr="00AD1D82" w:rsidRDefault="001828D4" w:rsidP="00F36610">
            <w:pPr>
              <w:pBdr>
                <w:bottom w:val="single" w:sz="4" w:space="1" w:color="auto"/>
              </w:pBdr>
              <w:tabs>
                <w:tab w:val="left" w:pos="-72"/>
              </w:tabs>
              <w:autoSpaceDE/>
              <w:autoSpaceDN/>
              <w:ind w:right="-72"/>
              <w:jc w:val="right"/>
              <w:rPr>
                <w:rFonts w:ascii="Arial" w:hAnsi="Arial" w:cs="Arial"/>
                <w:noProof/>
                <w:sz w:val="16"/>
                <w:szCs w:val="16"/>
              </w:rPr>
            </w:pPr>
            <w:r w:rsidRPr="00AD1D82">
              <w:rPr>
                <w:rFonts w:ascii="Arial" w:hAnsi="Arial" w:cs="Arial"/>
                <w:noProof/>
                <w:sz w:val="16"/>
                <w:szCs w:val="16"/>
              </w:rPr>
              <w:t>(106,004,136)</w:t>
            </w:r>
          </w:p>
        </w:tc>
      </w:tr>
      <w:tr w:rsidR="001828D4" w:rsidRPr="00AD1D82" w:rsidTr="00420E7C">
        <w:tc>
          <w:tcPr>
            <w:tcW w:w="2462" w:type="dxa"/>
            <w:vAlign w:val="bottom"/>
          </w:tcPr>
          <w:p w:rsidR="001828D4" w:rsidRPr="00AD1D82" w:rsidRDefault="001828D4" w:rsidP="00F36610">
            <w:pPr>
              <w:pStyle w:val="a0"/>
              <w:tabs>
                <w:tab w:val="right" w:pos="9000"/>
              </w:tabs>
              <w:ind w:left="432" w:right="-108"/>
              <w:rPr>
                <w:rFonts w:ascii="Arial" w:hAnsi="Arial" w:cs="Arial"/>
                <w:b/>
                <w:bCs/>
                <w:sz w:val="12"/>
                <w:szCs w:val="12"/>
              </w:rPr>
            </w:pPr>
          </w:p>
        </w:tc>
        <w:tc>
          <w:tcPr>
            <w:tcW w:w="1080" w:type="dxa"/>
            <w:gridSpan w:val="2"/>
            <w:vAlign w:val="bottom"/>
          </w:tcPr>
          <w:p w:rsidR="001828D4" w:rsidRPr="00AD1D82" w:rsidRDefault="001828D4" w:rsidP="00F36610">
            <w:pPr>
              <w:pStyle w:val="a0"/>
              <w:ind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ind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ind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ind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ind w:right="-72"/>
              <w:jc w:val="right"/>
              <w:rPr>
                <w:rFonts w:ascii="Arial" w:hAnsi="Arial" w:cs="Arial"/>
                <w:b/>
                <w:bCs/>
                <w:sz w:val="12"/>
                <w:szCs w:val="12"/>
              </w:rPr>
            </w:pPr>
          </w:p>
        </w:tc>
        <w:tc>
          <w:tcPr>
            <w:tcW w:w="1170" w:type="dxa"/>
            <w:vAlign w:val="bottom"/>
          </w:tcPr>
          <w:p w:rsidR="001828D4" w:rsidRPr="00AD1D82" w:rsidRDefault="001828D4" w:rsidP="00F36610">
            <w:pPr>
              <w:pStyle w:val="a0"/>
              <w:ind w:right="-72"/>
              <w:jc w:val="right"/>
              <w:rPr>
                <w:rFonts w:ascii="Arial" w:hAnsi="Arial" w:cs="Arial"/>
                <w:b/>
                <w:bCs/>
                <w:sz w:val="12"/>
                <w:szCs w:val="12"/>
              </w:rPr>
            </w:pPr>
          </w:p>
        </w:tc>
      </w:tr>
      <w:tr w:rsidR="006249D9" w:rsidRPr="00AD1D82" w:rsidTr="00420E7C">
        <w:tc>
          <w:tcPr>
            <w:tcW w:w="2462" w:type="dxa"/>
            <w:vAlign w:val="bottom"/>
            <w:hideMark/>
          </w:tcPr>
          <w:p w:rsidR="006249D9" w:rsidRPr="00AD1D82" w:rsidRDefault="006249D9" w:rsidP="00F36610">
            <w:pPr>
              <w:pStyle w:val="Header"/>
              <w:ind w:left="432" w:right="-108"/>
              <w:jc w:val="left"/>
              <w:rPr>
                <w:rFonts w:ascii="Arial" w:hAnsi="Arial" w:cs="Arial"/>
                <w:sz w:val="16"/>
                <w:szCs w:val="16"/>
                <w:lang w:val="en-US" w:eastAsia="en-US"/>
              </w:rPr>
            </w:pPr>
            <w:r w:rsidRPr="00AD1D82">
              <w:rPr>
                <w:rFonts w:ascii="Arial" w:hAnsi="Arial" w:cs="Arial"/>
                <w:sz w:val="16"/>
                <w:szCs w:val="16"/>
                <w:lang w:val="en-US" w:eastAsia="en-US"/>
              </w:rPr>
              <w:t>Net book amount</w:t>
            </w:r>
          </w:p>
        </w:tc>
        <w:tc>
          <w:tcPr>
            <w:tcW w:w="1080" w:type="dxa"/>
            <w:gridSpan w:val="2"/>
            <w:vAlign w:val="bottom"/>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7,205,789</w:t>
            </w:r>
          </w:p>
        </w:tc>
        <w:tc>
          <w:tcPr>
            <w:tcW w:w="1080" w:type="dxa"/>
            <w:gridSpan w:val="2"/>
            <w:vAlign w:val="bottom"/>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40,947,450</w:t>
            </w:r>
          </w:p>
        </w:tc>
        <w:tc>
          <w:tcPr>
            <w:tcW w:w="1080" w:type="dxa"/>
            <w:gridSpan w:val="2"/>
            <w:vAlign w:val="bottom"/>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24,654,247</w:t>
            </w:r>
          </w:p>
        </w:tc>
        <w:tc>
          <w:tcPr>
            <w:tcW w:w="1080" w:type="dxa"/>
            <w:gridSpan w:val="2"/>
            <w:vAlign w:val="bottom"/>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7,402,149</w:t>
            </w:r>
          </w:p>
        </w:tc>
        <w:tc>
          <w:tcPr>
            <w:tcW w:w="1080" w:type="dxa"/>
            <w:gridSpan w:val="2"/>
            <w:vAlign w:val="bottom"/>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5,974,568</w:t>
            </w:r>
          </w:p>
        </w:tc>
        <w:tc>
          <w:tcPr>
            <w:tcW w:w="1170" w:type="dxa"/>
            <w:vAlign w:val="bottom"/>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cs/>
                <w:lang w:val="en-GB"/>
              </w:rPr>
            </w:pPr>
            <w:r w:rsidRPr="00AD1D82">
              <w:rPr>
                <w:rFonts w:ascii="Arial" w:hAnsi="Arial" w:cs="Arial"/>
                <w:sz w:val="16"/>
                <w:szCs w:val="16"/>
                <w:lang w:val="en-GB"/>
              </w:rPr>
              <w:t>86,184,203</w:t>
            </w:r>
          </w:p>
        </w:tc>
      </w:tr>
      <w:tr w:rsidR="001828D4" w:rsidRPr="00AD1D82" w:rsidTr="00420E7C">
        <w:tc>
          <w:tcPr>
            <w:tcW w:w="2462" w:type="dxa"/>
            <w:vAlign w:val="bottom"/>
          </w:tcPr>
          <w:p w:rsidR="001828D4" w:rsidRPr="00AD1D82" w:rsidRDefault="001828D4" w:rsidP="00F36610">
            <w:pPr>
              <w:ind w:left="432" w:right="-108"/>
              <w:jc w:val="lef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170" w:type="dxa"/>
            <w:vAlign w:val="bottom"/>
          </w:tcPr>
          <w:p w:rsidR="001828D4" w:rsidRPr="00AD1D82" w:rsidRDefault="001828D4" w:rsidP="00F36610">
            <w:pPr>
              <w:pStyle w:val="a0"/>
              <w:ind w:right="-72"/>
              <w:jc w:val="right"/>
              <w:rPr>
                <w:rFonts w:ascii="Arial" w:hAnsi="Arial" w:cs="Arial"/>
                <w:sz w:val="16"/>
                <w:szCs w:val="16"/>
              </w:rPr>
            </w:pPr>
          </w:p>
        </w:tc>
      </w:tr>
      <w:tr w:rsidR="001828D4" w:rsidRPr="00AD1D82" w:rsidTr="00420E7C">
        <w:tc>
          <w:tcPr>
            <w:tcW w:w="2462" w:type="dxa"/>
            <w:vAlign w:val="bottom"/>
            <w:hideMark/>
          </w:tcPr>
          <w:p w:rsidR="001828D4" w:rsidRPr="00AD1D82" w:rsidRDefault="001828D4" w:rsidP="00F36610">
            <w:pPr>
              <w:pStyle w:val="a0"/>
              <w:ind w:left="432" w:right="-108"/>
              <w:rPr>
                <w:rFonts w:ascii="Arial" w:hAnsi="Arial" w:cs="Arial"/>
                <w:b/>
                <w:bCs/>
                <w:sz w:val="16"/>
                <w:szCs w:val="16"/>
              </w:rPr>
            </w:pPr>
            <w:r w:rsidRPr="00AD1D82">
              <w:rPr>
                <w:rFonts w:ascii="Arial" w:hAnsi="Arial" w:cs="Arial"/>
                <w:b/>
                <w:bCs/>
                <w:sz w:val="16"/>
                <w:szCs w:val="16"/>
              </w:rPr>
              <w:t>For the year ended</w:t>
            </w:r>
          </w:p>
        </w:tc>
        <w:tc>
          <w:tcPr>
            <w:tcW w:w="1073" w:type="dxa"/>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177" w:type="dxa"/>
            <w:gridSpan w:val="2"/>
            <w:vAlign w:val="bottom"/>
          </w:tcPr>
          <w:p w:rsidR="001828D4" w:rsidRPr="00AD1D82" w:rsidRDefault="001828D4" w:rsidP="00F36610">
            <w:pPr>
              <w:pStyle w:val="a0"/>
              <w:ind w:right="-72"/>
              <w:jc w:val="right"/>
              <w:rPr>
                <w:rFonts w:ascii="Arial" w:hAnsi="Arial" w:cs="Arial"/>
                <w:sz w:val="16"/>
                <w:szCs w:val="16"/>
              </w:rPr>
            </w:pPr>
          </w:p>
        </w:tc>
      </w:tr>
      <w:tr w:rsidR="001828D4" w:rsidRPr="00AD1D82" w:rsidTr="00420E7C">
        <w:tc>
          <w:tcPr>
            <w:tcW w:w="2462" w:type="dxa"/>
            <w:vAlign w:val="bottom"/>
            <w:hideMark/>
          </w:tcPr>
          <w:p w:rsidR="001828D4" w:rsidRPr="00AD1D82" w:rsidRDefault="001828D4" w:rsidP="00F36610">
            <w:pPr>
              <w:pStyle w:val="a0"/>
              <w:ind w:left="432" w:right="-108"/>
              <w:rPr>
                <w:rFonts w:ascii="Arial" w:hAnsi="Arial" w:cs="Arial"/>
                <w:b/>
                <w:bCs/>
                <w:sz w:val="16"/>
                <w:szCs w:val="16"/>
              </w:rPr>
            </w:pPr>
            <w:r w:rsidRPr="00AD1D82">
              <w:rPr>
                <w:rFonts w:ascii="Arial" w:hAnsi="Arial" w:cs="Arial"/>
                <w:b/>
                <w:bCs/>
                <w:sz w:val="16"/>
                <w:szCs w:val="16"/>
              </w:rPr>
              <w:t xml:space="preserve">   </w:t>
            </w:r>
            <w:r w:rsidRPr="00AD1D82">
              <w:rPr>
                <w:rFonts w:ascii="Arial" w:hAnsi="Arial" w:cs="Arial"/>
                <w:b/>
                <w:bCs/>
                <w:sz w:val="16"/>
                <w:szCs w:val="16"/>
                <w:lang w:val="en-GB"/>
              </w:rPr>
              <w:t>31</w:t>
            </w:r>
            <w:r w:rsidRPr="00AD1D82">
              <w:rPr>
                <w:rFonts w:ascii="Arial" w:hAnsi="Arial" w:cs="Arial"/>
                <w:b/>
                <w:bCs/>
                <w:sz w:val="16"/>
                <w:szCs w:val="16"/>
              </w:rPr>
              <w:t xml:space="preserve"> December </w:t>
            </w:r>
            <w:r w:rsidRPr="00AD1D82">
              <w:rPr>
                <w:rFonts w:ascii="Arial" w:hAnsi="Arial" w:cs="Arial"/>
                <w:b/>
                <w:bCs/>
                <w:sz w:val="16"/>
                <w:szCs w:val="16"/>
                <w:lang w:val="en-GB"/>
              </w:rPr>
              <w:t>201</w:t>
            </w:r>
            <w:r w:rsidR="006249D9" w:rsidRPr="00AD1D82">
              <w:rPr>
                <w:rFonts w:ascii="Arial" w:hAnsi="Arial" w:cs="Arial"/>
                <w:b/>
                <w:bCs/>
                <w:sz w:val="16"/>
                <w:szCs w:val="16"/>
                <w:lang w:val="en-GB"/>
              </w:rPr>
              <w:t>6</w:t>
            </w: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170" w:type="dxa"/>
            <w:vAlign w:val="bottom"/>
          </w:tcPr>
          <w:p w:rsidR="001828D4" w:rsidRPr="00AD1D82" w:rsidRDefault="001828D4" w:rsidP="00F36610">
            <w:pPr>
              <w:pStyle w:val="a0"/>
              <w:ind w:right="-72"/>
              <w:jc w:val="right"/>
              <w:rPr>
                <w:rFonts w:ascii="Arial" w:hAnsi="Arial" w:cs="Arial"/>
                <w:sz w:val="16"/>
                <w:szCs w:val="16"/>
              </w:rPr>
            </w:pPr>
          </w:p>
        </w:tc>
      </w:tr>
      <w:tr w:rsidR="006249D9" w:rsidRPr="00AD1D82" w:rsidTr="00420E7C">
        <w:tc>
          <w:tcPr>
            <w:tcW w:w="2462" w:type="dxa"/>
            <w:vAlign w:val="bottom"/>
          </w:tcPr>
          <w:p w:rsidR="006249D9" w:rsidRPr="00AD1D82" w:rsidRDefault="006249D9" w:rsidP="00F36610">
            <w:pPr>
              <w:pStyle w:val="a0"/>
              <w:ind w:left="432" w:right="-108"/>
              <w:rPr>
                <w:rFonts w:ascii="Arial" w:hAnsi="Arial" w:cs="Arial"/>
                <w:sz w:val="16"/>
                <w:szCs w:val="16"/>
              </w:rPr>
            </w:pPr>
            <w:r w:rsidRPr="00AD1D82">
              <w:rPr>
                <w:rFonts w:ascii="Arial" w:hAnsi="Arial" w:cs="Arial"/>
                <w:sz w:val="16"/>
                <w:szCs w:val="16"/>
              </w:rPr>
              <w:t>Opening net book amount</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7,205,789</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40,947,450</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24,654,247</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7,402,149</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5,974,568</w:t>
            </w:r>
          </w:p>
        </w:tc>
        <w:tc>
          <w:tcPr>
            <w:tcW w:w="1170" w:type="dxa"/>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86,184,203</w:t>
            </w:r>
          </w:p>
        </w:tc>
      </w:tr>
      <w:tr w:rsidR="006249D9" w:rsidRPr="00AD1D82" w:rsidTr="00420E7C">
        <w:tc>
          <w:tcPr>
            <w:tcW w:w="2462" w:type="dxa"/>
            <w:vAlign w:val="bottom"/>
          </w:tcPr>
          <w:p w:rsidR="006249D9" w:rsidRPr="00AD1D82" w:rsidRDefault="006249D9" w:rsidP="00F36610">
            <w:pPr>
              <w:pStyle w:val="a0"/>
              <w:ind w:left="432" w:right="-108"/>
              <w:rPr>
                <w:rFonts w:ascii="Arial" w:hAnsi="Arial" w:cs="Arial"/>
                <w:sz w:val="16"/>
                <w:szCs w:val="16"/>
              </w:rPr>
            </w:pPr>
            <w:r w:rsidRPr="00AD1D82">
              <w:rPr>
                <w:rFonts w:ascii="Arial" w:hAnsi="Arial" w:cs="Arial"/>
                <w:sz w:val="16"/>
                <w:szCs w:val="16"/>
              </w:rPr>
              <w:t>Additions</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1,175,345</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3,580,622</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6,558,418</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7,176,448</w:t>
            </w:r>
          </w:p>
        </w:tc>
        <w:tc>
          <w:tcPr>
            <w:tcW w:w="1170" w:type="dxa"/>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18,490,833</w:t>
            </w:r>
          </w:p>
        </w:tc>
      </w:tr>
      <w:tr w:rsidR="006249D9" w:rsidRPr="00AD1D82" w:rsidTr="00420E7C">
        <w:tc>
          <w:tcPr>
            <w:tcW w:w="2462" w:type="dxa"/>
            <w:vAlign w:val="bottom"/>
            <w:hideMark/>
          </w:tcPr>
          <w:p w:rsidR="006249D9" w:rsidRPr="00AD1D82" w:rsidRDefault="006249D9" w:rsidP="00F36610">
            <w:pPr>
              <w:pStyle w:val="a0"/>
              <w:ind w:left="432" w:right="-108"/>
              <w:rPr>
                <w:rFonts w:ascii="Arial" w:hAnsi="Arial" w:cs="Arial"/>
                <w:sz w:val="16"/>
                <w:szCs w:val="16"/>
              </w:rPr>
            </w:pPr>
            <w:r w:rsidRPr="00AD1D82">
              <w:rPr>
                <w:rFonts w:ascii="Arial" w:hAnsi="Arial" w:cs="Arial"/>
                <w:sz w:val="16"/>
                <w:szCs w:val="16"/>
              </w:rPr>
              <w:t>Disposals</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(1,400,549)</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170" w:type="dxa"/>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(1,400,549)</w:t>
            </w:r>
          </w:p>
        </w:tc>
      </w:tr>
      <w:tr w:rsidR="006249D9" w:rsidRPr="00AD1D82" w:rsidTr="00420E7C">
        <w:tc>
          <w:tcPr>
            <w:tcW w:w="2462" w:type="dxa"/>
            <w:vAlign w:val="bottom"/>
            <w:hideMark/>
          </w:tcPr>
          <w:p w:rsidR="006249D9" w:rsidRPr="00AD1D82" w:rsidRDefault="00DC6E8D" w:rsidP="00F36610">
            <w:pPr>
              <w:pStyle w:val="a0"/>
              <w:ind w:left="432" w:right="-108"/>
              <w:rPr>
                <w:rFonts w:ascii="Arial" w:hAnsi="Arial" w:cs="Arial"/>
                <w:sz w:val="16"/>
                <w:szCs w:val="16"/>
              </w:rPr>
            </w:pPr>
            <w:r w:rsidRPr="00AD1D82">
              <w:rPr>
                <w:rFonts w:ascii="Arial" w:hAnsi="Arial" w:cs="Arial"/>
                <w:sz w:val="16"/>
                <w:szCs w:val="16"/>
              </w:rPr>
              <w:t>Transfer in (out)</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16,206</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12,716,358</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86,799</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(12,819,363)</w:t>
            </w:r>
          </w:p>
        </w:tc>
        <w:tc>
          <w:tcPr>
            <w:tcW w:w="1170" w:type="dxa"/>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w:t>
            </w:r>
          </w:p>
        </w:tc>
      </w:tr>
      <w:tr w:rsidR="006249D9" w:rsidRPr="00AD1D82" w:rsidTr="00420E7C">
        <w:tc>
          <w:tcPr>
            <w:tcW w:w="2462" w:type="dxa"/>
            <w:vAlign w:val="bottom"/>
            <w:hideMark/>
          </w:tcPr>
          <w:p w:rsidR="006249D9" w:rsidRPr="00AD1D82" w:rsidRDefault="00DC6E8D" w:rsidP="00F36610">
            <w:pPr>
              <w:pStyle w:val="a0"/>
              <w:ind w:left="432" w:right="-108"/>
              <w:rPr>
                <w:rFonts w:ascii="Arial" w:hAnsi="Arial" w:cs="Arial"/>
                <w:sz w:val="16"/>
                <w:szCs w:val="16"/>
              </w:rPr>
            </w:pPr>
            <w:r w:rsidRPr="00AD1D82">
              <w:rPr>
                <w:rFonts w:ascii="Arial" w:hAnsi="Arial" w:cs="Arial"/>
                <w:sz w:val="16"/>
                <w:szCs w:val="16"/>
              </w:rPr>
              <w:t>Depreciation charge</w:t>
            </w:r>
          </w:p>
        </w:tc>
        <w:tc>
          <w:tcPr>
            <w:tcW w:w="1080" w:type="dxa"/>
            <w:gridSpan w:val="2"/>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(3,177,789)</w:t>
            </w:r>
          </w:p>
        </w:tc>
        <w:tc>
          <w:tcPr>
            <w:tcW w:w="1080" w:type="dxa"/>
            <w:gridSpan w:val="2"/>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(17,196,307)</w:t>
            </w:r>
          </w:p>
        </w:tc>
        <w:tc>
          <w:tcPr>
            <w:tcW w:w="1080" w:type="dxa"/>
            <w:gridSpan w:val="2"/>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(16,195,032)</w:t>
            </w:r>
          </w:p>
        </w:tc>
        <w:tc>
          <w:tcPr>
            <w:tcW w:w="1080" w:type="dxa"/>
            <w:gridSpan w:val="2"/>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(1,733,062)</w:t>
            </w:r>
          </w:p>
        </w:tc>
        <w:tc>
          <w:tcPr>
            <w:tcW w:w="1080" w:type="dxa"/>
            <w:gridSpan w:val="2"/>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w:t>
            </w:r>
          </w:p>
        </w:tc>
        <w:tc>
          <w:tcPr>
            <w:tcW w:w="1170" w:type="dxa"/>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(38,302,190)</w:t>
            </w:r>
          </w:p>
        </w:tc>
      </w:tr>
      <w:tr w:rsidR="001828D4" w:rsidRPr="00AD1D82" w:rsidTr="00420E7C">
        <w:tc>
          <w:tcPr>
            <w:tcW w:w="2462" w:type="dxa"/>
            <w:vAlign w:val="bottom"/>
            <w:hideMark/>
          </w:tcPr>
          <w:p w:rsidR="001828D4" w:rsidRPr="00AD1D82" w:rsidRDefault="001828D4" w:rsidP="00F36610">
            <w:pPr>
              <w:pStyle w:val="a0"/>
              <w:tabs>
                <w:tab w:val="right" w:pos="9000"/>
              </w:tabs>
              <w:ind w:left="432" w:right="-108"/>
              <w:rPr>
                <w:rFonts w:ascii="Arial" w:hAnsi="Arial" w:cs="Arial"/>
                <w:b/>
                <w:bCs/>
                <w:sz w:val="12"/>
                <w:szCs w:val="12"/>
              </w:rPr>
            </w:pPr>
          </w:p>
        </w:tc>
        <w:tc>
          <w:tcPr>
            <w:tcW w:w="1080" w:type="dxa"/>
            <w:gridSpan w:val="2"/>
            <w:vAlign w:val="bottom"/>
          </w:tcPr>
          <w:p w:rsidR="001828D4" w:rsidRPr="00AD1D82" w:rsidRDefault="001828D4" w:rsidP="00F36610">
            <w:pPr>
              <w:pStyle w:val="a0"/>
              <w:tabs>
                <w:tab w:val="right" w:pos="9000"/>
              </w:tabs>
              <w:ind w:left="432"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tabs>
                <w:tab w:val="right" w:pos="9000"/>
              </w:tabs>
              <w:ind w:left="432"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tabs>
                <w:tab w:val="right" w:pos="9000"/>
              </w:tabs>
              <w:ind w:left="432"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tabs>
                <w:tab w:val="right" w:pos="9000"/>
              </w:tabs>
              <w:ind w:left="432"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tabs>
                <w:tab w:val="right" w:pos="9000"/>
              </w:tabs>
              <w:ind w:left="432" w:right="-72"/>
              <w:jc w:val="right"/>
              <w:rPr>
                <w:rFonts w:ascii="Arial" w:hAnsi="Arial" w:cs="Arial"/>
                <w:b/>
                <w:bCs/>
                <w:sz w:val="12"/>
                <w:szCs w:val="12"/>
              </w:rPr>
            </w:pPr>
          </w:p>
        </w:tc>
        <w:tc>
          <w:tcPr>
            <w:tcW w:w="1170" w:type="dxa"/>
            <w:vAlign w:val="bottom"/>
          </w:tcPr>
          <w:p w:rsidR="001828D4" w:rsidRPr="00AD1D82" w:rsidRDefault="001828D4" w:rsidP="00F36610">
            <w:pPr>
              <w:pStyle w:val="a0"/>
              <w:tabs>
                <w:tab w:val="right" w:pos="9000"/>
              </w:tabs>
              <w:ind w:left="432" w:right="-72"/>
              <w:jc w:val="right"/>
              <w:rPr>
                <w:rFonts w:ascii="Arial" w:hAnsi="Arial" w:cs="Arial"/>
                <w:b/>
                <w:bCs/>
                <w:sz w:val="12"/>
                <w:szCs w:val="12"/>
              </w:rPr>
            </w:pPr>
          </w:p>
        </w:tc>
      </w:tr>
      <w:tr w:rsidR="006249D9" w:rsidRPr="00AD1D82" w:rsidTr="00420E7C">
        <w:tc>
          <w:tcPr>
            <w:tcW w:w="2462" w:type="dxa"/>
            <w:vAlign w:val="bottom"/>
          </w:tcPr>
          <w:p w:rsidR="006249D9" w:rsidRPr="00AD1D82" w:rsidRDefault="006249D9" w:rsidP="00F36610">
            <w:pPr>
              <w:pStyle w:val="Footer"/>
              <w:ind w:left="432" w:right="-108"/>
              <w:rPr>
                <w:rFonts w:ascii="Arial" w:hAnsi="Arial" w:cs="Arial"/>
                <w:color w:val="auto"/>
                <w:sz w:val="16"/>
                <w:szCs w:val="16"/>
                <w:lang w:val="en-US" w:eastAsia="en-US"/>
              </w:rPr>
            </w:pPr>
            <w:r w:rsidRPr="00AD1D82">
              <w:rPr>
                <w:rFonts w:ascii="Arial" w:hAnsi="Arial" w:cs="Arial"/>
                <w:color w:val="auto"/>
                <w:sz w:val="16"/>
                <w:szCs w:val="16"/>
                <w:lang w:val="en-US" w:eastAsia="en-US"/>
              </w:rPr>
              <w:t xml:space="preserve">Closing net book amount </w:t>
            </w:r>
          </w:p>
        </w:tc>
        <w:tc>
          <w:tcPr>
            <w:tcW w:w="1080" w:type="dxa"/>
            <w:gridSpan w:val="2"/>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5,219,551</w:t>
            </w:r>
          </w:p>
        </w:tc>
        <w:tc>
          <w:tcPr>
            <w:tcW w:w="1080" w:type="dxa"/>
            <w:gridSpan w:val="2"/>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40,048,123</w:t>
            </w:r>
          </w:p>
        </w:tc>
        <w:tc>
          <w:tcPr>
            <w:tcW w:w="1080" w:type="dxa"/>
            <w:gridSpan w:val="2"/>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15,104,432</w:t>
            </w:r>
          </w:p>
        </w:tc>
        <w:tc>
          <w:tcPr>
            <w:tcW w:w="1080" w:type="dxa"/>
            <w:gridSpan w:val="2"/>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4,268,538</w:t>
            </w:r>
          </w:p>
        </w:tc>
        <w:tc>
          <w:tcPr>
            <w:tcW w:w="1080" w:type="dxa"/>
            <w:gridSpan w:val="2"/>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331,653</w:t>
            </w:r>
          </w:p>
        </w:tc>
        <w:tc>
          <w:tcPr>
            <w:tcW w:w="1170" w:type="dxa"/>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64,972,297</w:t>
            </w:r>
          </w:p>
        </w:tc>
      </w:tr>
      <w:tr w:rsidR="001828D4" w:rsidRPr="00AD1D82" w:rsidTr="00420E7C">
        <w:tc>
          <w:tcPr>
            <w:tcW w:w="2462" w:type="dxa"/>
            <w:vAlign w:val="bottom"/>
          </w:tcPr>
          <w:p w:rsidR="001828D4" w:rsidRPr="00AD1D82" w:rsidRDefault="001828D4" w:rsidP="00F36610">
            <w:pPr>
              <w:ind w:left="432" w:right="-108"/>
              <w:jc w:val="left"/>
              <w:rPr>
                <w:rFonts w:ascii="Arial" w:hAnsi="Arial" w:cs="Arial"/>
                <w:sz w:val="16"/>
                <w:szCs w:val="16"/>
              </w:rPr>
            </w:pPr>
          </w:p>
        </w:tc>
        <w:tc>
          <w:tcPr>
            <w:tcW w:w="1080" w:type="dxa"/>
            <w:gridSpan w:val="2"/>
            <w:vAlign w:val="bottom"/>
          </w:tcPr>
          <w:p w:rsidR="001828D4" w:rsidRPr="00AD1D82" w:rsidRDefault="001828D4" w:rsidP="00F36610">
            <w:pPr>
              <w:ind w:left="432" w:right="-72"/>
              <w:jc w:val="right"/>
              <w:rPr>
                <w:rFonts w:ascii="Arial" w:hAnsi="Arial" w:cs="Arial"/>
                <w:sz w:val="16"/>
                <w:szCs w:val="16"/>
              </w:rPr>
            </w:pPr>
          </w:p>
        </w:tc>
        <w:tc>
          <w:tcPr>
            <w:tcW w:w="1080" w:type="dxa"/>
            <w:gridSpan w:val="2"/>
            <w:vAlign w:val="bottom"/>
          </w:tcPr>
          <w:p w:rsidR="001828D4" w:rsidRPr="00AD1D82" w:rsidRDefault="001828D4" w:rsidP="00F36610">
            <w:pPr>
              <w:ind w:left="432" w:right="-72"/>
              <w:jc w:val="right"/>
              <w:rPr>
                <w:rFonts w:ascii="Arial" w:hAnsi="Arial" w:cs="Arial"/>
                <w:sz w:val="16"/>
                <w:szCs w:val="16"/>
              </w:rPr>
            </w:pPr>
          </w:p>
        </w:tc>
        <w:tc>
          <w:tcPr>
            <w:tcW w:w="1080" w:type="dxa"/>
            <w:gridSpan w:val="2"/>
            <w:vAlign w:val="bottom"/>
          </w:tcPr>
          <w:p w:rsidR="001828D4" w:rsidRPr="00AD1D82" w:rsidRDefault="001828D4" w:rsidP="00F36610">
            <w:pPr>
              <w:ind w:left="432" w:right="-72"/>
              <w:jc w:val="right"/>
              <w:rPr>
                <w:rFonts w:ascii="Arial" w:hAnsi="Arial" w:cs="Arial"/>
                <w:sz w:val="16"/>
                <w:szCs w:val="16"/>
              </w:rPr>
            </w:pPr>
          </w:p>
        </w:tc>
        <w:tc>
          <w:tcPr>
            <w:tcW w:w="1080" w:type="dxa"/>
            <w:gridSpan w:val="2"/>
            <w:vAlign w:val="bottom"/>
          </w:tcPr>
          <w:p w:rsidR="001828D4" w:rsidRPr="00AD1D82" w:rsidRDefault="001828D4" w:rsidP="00F36610">
            <w:pPr>
              <w:ind w:left="432" w:right="-72"/>
              <w:jc w:val="right"/>
              <w:rPr>
                <w:rFonts w:ascii="Arial" w:hAnsi="Arial" w:cs="Arial"/>
                <w:sz w:val="16"/>
                <w:szCs w:val="16"/>
              </w:rPr>
            </w:pPr>
          </w:p>
        </w:tc>
        <w:tc>
          <w:tcPr>
            <w:tcW w:w="1080" w:type="dxa"/>
            <w:gridSpan w:val="2"/>
            <w:vAlign w:val="bottom"/>
          </w:tcPr>
          <w:p w:rsidR="001828D4" w:rsidRPr="00AD1D82" w:rsidRDefault="001828D4" w:rsidP="00F36610">
            <w:pPr>
              <w:ind w:left="432" w:right="-72"/>
              <w:jc w:val="right"/>
              <w:rPr>
                <w:rFonts w:ascii="Arial" w:hAnsi="Arial" w:cs="Arial"/>
                <w:sz w:val="16"/>
                <w:szCs w:val="16"/>
              </w:rPr>
            </w:pPr>
          </w:p>
        </w:tc>
        <w:tc>
          <w:tcPr>
            <w:tcW w:w="1170" w:type="dxa"/>
            <w:vAlign w:val="bottom"/>
          </w:tcPr>
          <w:p w:rsidR="001828D4" w:rsidRPr="00AD1D82" w:rsidRDefault="001828D4" w:rsidP="00F36610">
            <w:pPr>
              <w:ind w:left="432" w:right="-72"/>
              <w:jc w:val="right"/>
              <w:rPr>
                <w:rFonts w:ascii="Arial" w:hAnsi="Arial" w:cs="Arial"/>
                <w:sz w:val="16"/>
                <w:szCs w:val="16"/>
              </w:rPr>
            </w:pPr>
          </w:p>
        </w:tc>
      </w:tr>
      <w:tr w:rsidR="001828D4" w:rsidRPr="00AD1D82" w:rsidTr="00420E7C">
        <w:tc>
          <w:tcPr>
            <w:tcW w:w="2462" w:type="dxa"/>
            <w:vAlign w:val="bottom"/>
            <w:hideMark/>
          </w:tcPr>
          <w:p w:rsidR="001828D4" w:rsidRPr="00AD1D82" w:rsidRDefault="001828D4" w:rsidP="00F36610">
            <w:pPr>
              <w:pStyle w:val="a0"/>
              <w:ind w:left="432" w:right="-108"/>
              <w:rPr>
                <w:rFonts w:ascii="Arial" w:hAnsi="Arial" w:cs="Arial"/>
                <w:sz w:val="16"/>
                <w:szCs w:val="16"/>
              </w:rPr>
            </w:pPr>
            <w:r w:rsidRPr="00AD1D82">
              <w:rPr>
                <w:rFonts w:ascii="Arial" w:hAnsi="Arial" w:cs="Arial"/>
                <w:b/>
                <w:bCs/>
                <w:sz w:val="16"/>
                <w:szCs w:val="16"/>
              </w:rPr>
              <w:t xml:space="preserve">As at </w:t>
            </w:r>
            <w:r w:rsidRPr="00AD1D82">
              <w:rPr>
                <w:rFonts w:ascii="Arial" w:hAnsi="Arial" w:cs="Arial"/>
                <w:b/>
                <w:bCs/>
                <w:sz w:val="16"/>
                <w:szCs w:val="16"/>
                <w:lang w:val="en-GB"/>
              </w:rPr>
              <w:t>31</w:t>
            </w:r>
            <w:r w:rsidRPr="00AD1D82">
              <w:rPr>
                <w:rFonts w:ascii="Arial" w:hAnsi="Arial" w:cs="Arial"/>
                <w:b/>
                <w:bCs/>
                <w:sz w:val="16"/>
                <w:szCs w:val="16"/>
              </w:rPr>
              <w:t xml:space="preserve"> December </w:t>
            </w:r>
            <w:r w:rsidRPr="00AD1D82">
              <w:rPr>
                <w:rFonts w:ascii="Arial" w:hAnsi="Arial" w:cs="Arial"/>
                <w:b/>
                <w:bCs/>
                <w:sz w:val="16"/>
                <w:szCs w:val="16"/>
                <w:lang w:val="en-GB"/>
              </w:rPr>
              <w:t>201</w:t>
            </w:r>
            <w:r w:rsidR="006249D9" w:rsidRPr="00AD1D82">
              <w:rPr>
                <w:rFonts w:ascii="Arial" w:hAnsi="Arial" w:cs="Arial"/>
                <w:b/>
                <w:bCs/>
                <w:sz w:val="16"/>
                <w:szCs w:val="16"/>
                <w:lang w:val="en-GB"/>
              </w:rPr>
              <w:t>6</w:t>
            </w: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080" w:type="dxa"/>
            <w:gridSpan w:val="2"/>
            <w:vAlign w:val="bottom"/>
          </w:tcPr>
          <w:p w:rsidR="001828D4" w:rsidRPr="00AD1D82" w:rsidRDefault="001828D4" w:rsidP="00F36610">
            <w:pPr>
              <w:pStyle w:val="a0"/>
              <w:ind w:right="-72"/>
              <w:jc w:val="right"/>
              <w:rPr>
                <w:rFonts w:ascii="Arial" w:hAnsi="Arial" w:cs="Arial"/>
                <w:sz w:val="16"/>
                <w:szCs w:val="16"/>
              </w:rPr>
            </w:pPr>
          </w:p>
        </w:tc>
        <w:tc>
          <w:tcPr>
            <w:tcW w:w="1170" w:type="dxa"/>
            <w:vAlign w:val="bottom"/>
          </w:tcPr>
          <w:p w:rsidR="001828D4" w:rsidRPr="00AD1D82" w:rsidRDefault="001828D4" w:rsidP="00F36610">
            <w:pPr>
              <w:pStyle w:val="a0"/>
              <w:ind w:right="-72"/>
              <w:jc w:val="right"/>
              <w:rPr>
                <w:rFonts w:ascii="Arial" w:hAnsi="Arial" w:cs="Arial"/>
                <w:sz w:val="16"/>
                <w:szCs w:val="16"/>
              </w:rPr>
            </w:pPr>
          </w:p>
        </w:tc>
      </w:tr>
      <w:tr w:rsidR="006249D9" w:rsidRPr="00AD1D82" w:rsidTr="00420E7C">
        <w:tc>
          <w:tcPr>
            <w:tcW w:w="2462" w:type="dxa"/>
            <w:vAlign w:val="bottom"/>
          </w:tcPr>
          <w:p w:rsidR="006249D9" w:rsidRPr="00AD1D82" w:rsidRDefault="006249D9" w:rsidP="00F36610">
            <w:pPr>
              <w:pStyle w:val="a0"/>
              <w:ind w:left="432" w:right="-108"/>
              <w:rPr>
                <w:rFonts w:ascii="Arial" w:hAnsi="Arial" w:cs="Arial"/>
                <w:sz w:val="16"/>
                <w:szCs w:val="16"/>
              </w:rPr>
            </w:pPr>
            <w:r w:rsidRPr="00AD1D82">
              <w:rPr>
                <w:rFonts w:ascii="Arial" w:hAnsi="Arial" w:cs="Arial"/>
                <w:sz w:val="16"/>
                <w:szCs w:val="16"/>
              </w:rPr>
              <w:t>Cost</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25,672,08</w:t>
            </w:r>
            <w:r w:rsidR="000B41E8" w:rsidRPr="00AD1D82">
              <w:rPr>
                <w:rFonts w:ascii="Arial" w:hAnsi="Arial" w:cs="Arial"/>
                <w:sz w:val="16"/>
                <w:szCs w:val="16"/>
              </w:rPr>
              <w:t>6</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95,509,351</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72,943,97</w:t>
            </w:r>
            <w:r w:rsidR="000B41E8" w:rsidRPr="00AD1D82">
              <w:rPr>
                <w:rFonts w:ascii="Arial" w:hAnsi="Arial" w:cs="Arial"/>
                <w:sz w:val="16"/>
                <w:szCs w:val="16"/>
              </w:rPr>
              <w:t>7</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12,622,105</w:t>
            </w:r>
          </w:p>
        </w:tc>
        <w:tc>
          <w:tcPr>
            <w:tcW w:w="1080" w:type="dxa"/>
            <w:gridSpan w:val="2"/>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331,653</w:t>
            </w:r>
          </w:p>
        </w:tc>
        <w:tc>
          <w:tcPr>
            <w:tcW w:w="1170" w:type="dxa"/>
          </w:tcPr>
          <w:p w:rsidR="006249D9" w:rsidRPr="00AD1D82" w:rsidRDefault="006249D9" w:rsidP="00F36610">
            <w:pPr>
              <w:autoSpaceDE/>
              <w:autoSpaceDN/>
              <w:ind w:right="-72"/>
              <w:jc w:val="right"/>
              <w:rPr>
                <w:rFonts w:ascii="Arial" w:hAnsi="Arial" w:cs="Arial"/>
                <w:sz w:val="16"/>
                <w:szCs w:val="16"/>
              </w:rPr>
            </w:pPr>
            <w:r w:rsidRPr="00AD1D82">
              <w:rPr>
                <w:rFonts w:ascii="Arial" w:hAnsi="Arial" w:cs="Arial"/>
                <w:sz w:val="16"/>
                <w:szCs w:val="16"/>
              </w:rPr>
              <w:t>207,079,172</w:t>
            </w:r>
          </w:p>
        </w:tc>
      </w:tr>
      <w:tr w:rsidR="001828D4" w:rsidRPr="00AD1D82" w:rsidTr="00420E7C">
        <w:tc>
          <w:tcPr>
            <w:tcW w:w="2462" w:type="dxa"/>
            <w:vAlign w:val="bottom"/>
            <w:hideMark/>
          </w:tcPr>
          <w:p w:rsidR="001828D4" w:rsidRPr="00AD1D82" w:rsidRDefault="001828D4" w:rsidP="00F36610">
            <w:pPr>
              <w:pStyle w:val="a0"/>
              <w:ind w:left="432" w:right="-108"/>
              <w:rPr>
                <w:rFonts w:ascii="Arial" w:hAnsi="Arial" w:cs="Arial"/>
                <w:sz w:val="16"/>
                <w:szCs w:val="16"/>
              </w:rPr>
            </w:pPr>
            <w:r w:rsidRPr="00AD1D82">
              <w:rPr>
                <w:rFonts w:ascii="Arial" w:hAnsi="Arial" w:cs="Arial"/>
                <w:sz w:val="16"/>
                <w:szCs w:val="16"/>
                <w:u w:val="single"/>
              </w:rPr>
              <w:t>Less</w:t>
            </w:r>
            <w:r w:rsidRPr="00AD1D82">
              <w:rPr>
                <w:rFonts w:ascii="Arial" w:hAnsi="Arial" w:cs="Arial"/>
                <w:sz w:val="16"/>
                <w:szCs w:val="16"/>
              </w:rPr>
              <w:t xml:space="preserve">  Accumulated</w:t>
            </w:r>
          </w:p>
        </w:tc>
        <w:tc>
          <w:tcPr>
            <w:tcW w:w="1080" w:type="dxa"/>
            <w:gridSpan w:val="2"/>
            <w:vAlign w:val="bottom"/>
          </w:tcPr>
          <w:p w:rsidR="001828D4" w:rsidRPr="00AD1D82" w:rsidRDefault="001828D4"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AD1D82" w:rsidRDefault="001828D4"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AD1D82" w:rsidRDefault="001828D4"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AD1D82" w:rsidRDefault="001828D4"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AD1D82" w:rsidRDefault="001828D4" w:rsidP="00F36610">
            <w:pPr>
              <w:tabs>
                <w:tab w:val="left" w:pos="-72"/>
              </w:tabs>
              <w:autoSpaceDE/>
              <w:autoSpaceDN/>
              <w:ind w:right="-72"/>
              <w:jc w:val="right"/>
              <w:rPr>
                <w:rFonts w:ascii="Arial" w:hAnsi="Arial" w:cs="Arial"/>
                <w:noProof/>
                <w:sz w:val="16"/>
                <w:szCs w:val="16"/>
              </w:rPr>
            </w:pPr>
          </w:p>
        </w:tc>
        <w:tc>
          <w:tcPr>
            <w:tcW w:w="1170" w:type="dxa"/>
            <w:vAlign w:val="bottom"/>
          </w:tcPr>
          <w:p w:rsidR="001828D4" w:rsidRPr="00AD1D82" w:rsidRDefault="001828D4" w:rsidP="00F36610">
            <w:pPr>
              <w:tabs>
                <w:tab w:val="left" w:pos="-72"/>
              </w:tabs>
              <w:autoSpaceDE/>
              <w:autoSpaceDN/>
              <w:ind w:right="-72"/>
              <w:jc w:val="right"/>
              <w:rPr>
                <w:rFonts w:ascii="Arial" w:hAnsi="Arial" w:cs="Arial"/>
                <w:noProof/>
                <w:sz w:val="16"/>
                <w:szCs w:val="16"/>
              </w:rPr>
            </w:pPr>
          </w:p>
        </w:tc>
      </w:tr>
      <w:tr w:rsidR="006249D9" w:rsidRPr="00AD1D82" w:rsidTr="00420E7C">
        <w:tc>
          <w:tcPr>
            <w:tcW w:w="2462" w:type="dxa"/>
            <w:vAlign w:val="bottom"/>
          </w:tcPr>
          <w:p w:rsidR="006249D9" w:rsidRPr="00AD1D82" w:rsidRDefault="006249D9" w:rsidP="00F36610">
            <w:pPr>
              <w:pStyle w:val="a0"/>
              <w:ind w:left="432" w:right="-108"/>
              <w:rPr>
                <w:rFonts w:ascii="Arial" w:hAnsi="Arial" w:cs="Arial"/>
                <w:sz w:val="16"/>
                <w:szCs w:val="16"/>
              </w:rPr>
            </w:pPr>
            <w:r w:rsidRPr="00AD1D82">
              <w:rPr>
                <w:rFonts w:ascii="Arial" w:hAnsi="Arial" w:cs="Arial"/>
                <w:sz w:val="16"/>
                <w:szCs w:val="16"/>
              </w:rPr>
              <w:t xml:space="preserve">             depreciation</w:t>
            </w:r>
          </w:p>
        </w:tc>
        <w:tc>
          <w:tcPr>
            <w:tcW w:w="1080" w:type="dxa"/>
            <w:gridSpan w:val="2"/>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(20,452,53</w:t>
            </w:r>
            <w:r w:rsidR="000B41E8" w:rsidRPr="00AD1D82">
              <w:rPr>
                <w:rFonts w:ascii="Arial" w:hAnsi="Arial" w:cs="Arial"/>
                <w:sz w:val="16"/>
                <w:szCs w:val="16"/>
              </w:rPr>
              <w:t>5</w:t>
            </w:r>
            <w:r w:rsidRPr="00AD1D82">
              <w:rPr>
                <w:rFonts w:ascii="Arial" w:hAnsi="Arial" w:cs="Arial"/>
                <w:sz w:val="16"/>
                <w:szCs w:val="16"/>
              </w:rPr>
              <w:t>)</w:t>
            </w:r>
          </w:p>
        </w:tc>
        <w:tc>
          <w:tcPr>
            <w:tcW w:w="1080" w:type="dxa"/>
            <w:gridSpan w:val="2"/>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(55,461,228)</w:t>
            </w:r>
          </w:p>
        </w:tc>
        <w:tc>
          <w:tcPr>
            <w:tcW w:w="1080" w:type="dxa"/>
            <w:gridSpan w:val="2"/>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(57,839,54</w:t>
            </w:r>
            <w:r w:rsidR="000B41E8" w:rsidRPr="00AD1D82">
              <w:rPr>
                <w:rFonts w:ascii="Arial" w:hAnsi="Arial" w:cs="Arial"/>
                <w:sz w:val="16"/>
                <w:szCs w:val="16"/>
              </w:rPr>
              <w:t>5</w:t>
            </w:r>
            <w:r w:rsidRPr="00AD1D82">
              <w:rPr>
                <w:rFonts w:ascii="Arial" w:hAnsi="Arial" w:cs="Arial"/>
                <w:sz w:val="16"/>
                <w:szCs w:val="16"/>
              </w:rPr>
              <w:t>)</w:t>
            </w:r>
          </w:p>
        </w:tc>
        <w:tc>
          <w:tcPr>
            <w:tcW w:w="1080" w:type="dxa"/>
            <w:gridSpan w:val="2"/>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(8,353,567)</w:t>
            </w:r>
          </w:p>
        </w:tc>
        <w:tc>
          <w:tcPr>
            <w:tcW w:w="1080" w:type="dxa"/>
            <w:gridSpan w:val="2"/>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w:t>
            </w:r>
          </w:p>
        </w:tc>
        <w:tc>
          <w:tcPr>
            <w:tcW w:w="1170" w:type="dxa"/>
          </w:tcPr>
          <w:p w:rsidR="006249D9" w:rsidRPr="00AD1D82" w:rsidRDefault="006249D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(142,106,875)</w:t>
            </w:r>
          </w:p>
        </w:tc>
      </w:tr>
      <w:tr w:rsidR="001828D4" w:rsidRPr="00AD1D82" w:rsidTr="00420E7C">
        <w:tc>
          <w:tcPr>
            <w:tcW w:w="2462" w:type="dxa"/>
            <w:vAlign w:val="bottom"/>
            <w:hideMark/>
          </w:tcPr>
          <w:p w:rsidR="001828D4" w:rsidRPr="00AD1D82" w:rsidRDefault="001828D4" w:rsidP="00F36610">
            <w:pPr>
              <w:pStyle w:val="a0"/>
              <w:tabs>
                <w:tab w:val="right" w:pos="9000"/>
              </w:tabs>
              <w:ind w:left="432" w:right="-108"/>
              <w:rPr>
                <w:rFonts w:ascii="Arial" w:hAnsi="Arial" w:cs="Arial"/>
                <w:b/>
                <w:bCs/>
                <w:sz w:val="12"/>
                <w:szCs w:val="12"/>
              </w:rPr>
            </w:pPr>
          </w:p>
        </w:tc>
        <w:tc>
          <w:tcPr>
            <w:tcW w:w="1080" w:type="dxa"/>
            <w:gridSpan w:val="2"/>
            <w:vAlign w:val="bottom"/>
          </w:tcPr>
          <w:p w:rsidR="001828D4" w:rsidRPr="00AD1D82" w:rsidRDefault="001828D4" w:rsidP="00F36610">
            <w:pPr>
              <w:pStyle w:val="a0"/>
              <w:ind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ind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ind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ind w:right="-72"/>
              <w:jc w:val="right"/>
              <w:rPr>
                <w:rFonts w:ascii="Arial" w:hAnsi="Arial" w:cs="Arial"/>
                <w:b/>
                <w:bCs/>
                <w:sz w:val="12"/>
                <w:szCs w:val="12"/>
              </w:rPr>
            </w:pPr>
          </w:p>
        </w:tc>
        <w:tc>
          <w:tcPr>
            <w:tcW w:w="1080" w:type="dxa"/>
            <w:gridSpan w:val="2"/>
            <w:vAlign w:val="bottom"/>
          </w:tcPr>
          <w:p w:rsidR="001828D4" w:rsidRPr="00AD1D82" w:rsidRDefault="001828D4" w:rsidP="00F36610">
            <w:pPr>
              <w:pStyle w:val="a0"/>
              <w:ind w:right="-72"/>
              <w:jc w:val="right"/>
              <w:rPr>
                <w:rFonts w:ascii="Arial" w:hAnsi="Arial" w:cs="Arial"/>
                <w:b/>
                <w:bCs/>
                <w:sz w:val="12"/>
                <w:szCs w:val="12"/>
              </w:rPr>
            </w:pPr>
          </w:p>
        </w:tc>
        <w:tc>
          <w:tcPr>
            <w:tcW w:w="1170" w:type="dxa"/>
            <w:vAlign w:val="bottom"/>
          </w:tcPr>
          <w:p w:rsidR="001828D4" w:rsidRPr="00AD1D82" w:rsidRDefault="001828D4" w:rsidP="00F36610">
            <w:pPr>
              <w:pStyle w:val="a0"/>
              <w:ind w:right="-72"/>
              <w:jc w:val="right"/>
              <w:rPr>
                <w:rFonts w:ascii="Arial" w:hAnsi="Arial" w:cs="Arial"/>
                <w:b/>
                <w:bCs/>
                <w:sz w:val="12"/>
                <w:szCs w:val="12"/>
              </w:rPr>
            </w:pPr>
          </w:p>
        </w:tc>
      </w:tr>
      <w:tr w:rsidR="006249D9" w:rsidRPr="00AD1D82" w:rsidTr="00420E7C">
        <w:tc>
          <w:tcPr>
            <w:tcW w:w="2462" w:type="dxa"/>
            <w:vAlign w:val="bottom"/>
          </w:tcPr>
          <w:p w:rsidR="006249D9" w:rsidRPr="00AD1D82" w:rsidRDefault="006249D9" w:rsidP="00F36610">
            <w:pPr>
              <w:pStyle w:val="Header"/>
              <w:ind w:left="432" w:right="-108"/>
              <w:jc w:val="left"/>
              <w:rPr>
                <w:rFonts w:ascii="Arial" w:hAnsi="Arial" w:cs="Arial"/>
                <w:sz w:val="16"/>
                <w:szCs w:val="16"/>
                <w:lang w:val="en-US" w:eastAsia="en-US"/>
              </w:rPr>
            </w:pPr>
            <w:r w:rsidRPr="00AD1D82">
              <w:rPr>
                <w:rFonts w:ascii="Arial" w:hAnsi="Arial" w:cs="Arial"/>
                <w:sz w:val="16"/>
                <w:szCs w:val="16"/>
                <w:lang w:val="en-US" w:eastAsia="en-US"/>
              </w:rPr>
              <w:t>Net book amount</w:t>
            </w:r>
          </w:p>
        </w:tc>
        <w:tc>
          <w:tcPr>
            <w:tcW w:w="1080" w:type="dxa"/>
            <w:gridSpan w:val="2"/>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5,219,551</w:t>
            </w:r>
          </w:p>
        </w:tc>
        <w:tc>
          <w:tcPr>
            <w:tcW w:w="1080" w:type="dxa"/>
            <w:gridSpan w:val="2"/>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40,048,123</w:t>
            </w:r>
          </w:p>
        </w:tc>
        <w:tc>
          <w:tcPr>
            <w:tcW w:w="1080" w:type="dxa"/>
            <w:gridSpan w:val="2"/>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15,104,432</w:t>
            </w:r>
          </w:p>
        </w:tc>
        <w:tc>
          <w:tcPr>
            <w:tcW w:w="1080" w:type="dxa"/>
            <w:gridSpan w:val="2"/>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4,268,538</w:t>
            </w:r>
          </w:p>
        </w:tc>
        <w:tc>
          <w:tcPr>
            <w:tcW w:w="1080" w:type="dxa"/>
            <w:gridSpan w:val="2"/>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331,653</w:t>
            </w:r>
          </w:p>
        </w:tc>
        <w:tc>
          <w:tcPr>
            <w:tcW w:w="1170" w:type="dxa"/>
          </w:tcPr>
          <w:p w:rsidR="006249D9" w:rsidRPr="00AD1D82" w:rsidRDefault="006249D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64,972,297</w:t>
            </w:r>
          </w:p>
        </w:tc>
      </w:tr>
      <w:tr w:rsidR="001828D4" w:rsidRPr="00AD1D82" w:rsidTr="00420E7C">
        <w:tc>
          <w:tcPr>
            <w:tcW w:w="2462" w:type="dxa"/>
            <w:vAlign w:val="bottom"/>
          </w:tcPr>
          <w:p w:rsidR="001828D4" w:rsidRPr="00AD1D82" w:rsidRDefault="001828D4" w:rsidP="00F36610">
            <w:pPr>
              <w:ind w:left="432" w:right="-108"/>
              <w:jc w:val="left"/>
              <w:rPr>
                <w:rFonts w:ascii="Arial" w:hAnsi="Arial" w:cs="Arial"/>
                <w:sz w:val="16"/>
                <w:szCs w:val="16"/>
              </w:rPr>
            </w:pPr>
          </w:p>
        </w:tc>
        <w:tc>
          <w:tcPr>
            <w:tcW w:w="1080" w:type="dxa"/>
            <w:gridSpan w:val="2"/>
            <w:vAlign w:val="bottom"/>
          </w:tcPr>
          <w:p w:rsidR="001828D4" w:rsidRPr="00AD1D82" w:rsidRDefault="001828D4" w:rsidP="00F36610">
            <w:pPr>
              <w:ind w:left="432" w:right="-72"/>
              <w:jc w:val="right"/>
              <w:rPr>
                <w:rFonts w:ascii="Arial" w:hAnsi="Arial" w:cs="Arial"/>
                <w:sz w:val="16"/>
                <w:szCs w:val="16"/>
              </w:rPr>
            </w:pPr>
          </w:p>
        </w:tc>
        <w:tc>
          <w:tcPr>
            <w:tcW w:w="1080" w:type="dxa"/>
            <w:gridSpan w:val="2"/>
            <w:vAlign w:val="bottom"/>
          </w:tcPr>
          <w:p w:rsidR="001828D4" w:rsidRPr="00AD1D82" w:rsidRDefault="001828D4" w:rsidP="00F36610">
            <w:pPr>
              <w:ind w:left="432" w:right="-72"/>
              <w:jc w:val="right"/>
              <w:rPr>
                <w:rFonts w:ascii="Arial" w:hAnsi="Arial" w:cs="Arial"/>
                <w:sz w:val="16"/>
                <w:szCs w:val="16"/>
              </w:rPr>
            </w:pPr>
          </w:p>
        </w:tc>
        <w:tc>
          <w:tcPr>
            <w:tcW w:w="1080" w:type="dxa"/>
            <w:gridSpan w:val="2"/>
            <w:vAlign w:val="bottom"/>
          </w:tcPr>
          <w:p w:rsidR="001828D4" w:rsidRPr="00AD1D82" w:rsidRDefault="001828D4" w:rsidP="00F36610">
            <w:pPr>
              <w:ind w:left="432" w:right="-72"/>
              <w:jc w:val="right"/>
              <w:rPr>
                <w:rFonts w:ascii="Arial" w:hAnsi="Arial" w:cs="Arial"/>
                <w:sz w:val="16"/>
                <w:szCs w:val="16"/>
              </w:rPr>
            </w:pPr>
          </w:p>
        </w:tc>
        <w:tc>
          <w:tcPr>
            <w:tcW w:w="1080" w:type="dxa"/>
            <w:gridSpan w:val="2"/>
            <w:vAlign w:val="bottom"/>
          </w:tcPr>
          <w:p w:rsidR="001828D4" w:rsidRPr="00AD1D82" w:rsidRDefault="001828D4" w:rsidP="00F36610">
            <w:pPr>
              <w:ind w:left="432" w:right="-72"/>
              <w:jc w:val="right"/>
              <w:rPr>
                <w:rFonts w:ascii="Arial" w:hAnsi="Arial" w:cs="Arial"/>
                <w:sz w:val="16"/>
                <w:szCs w:val="16"/>
              </w:rPr>
            </w:pPr>
          </w:p>
        </w:tc>
        <w:tc>
          <w:tcPr>
            <w:tcW w:w="1080" w:type="dxa"/>
            <w:gridSpan w:val="2"/>
            <w:vAlign w:val="bottom"/>
          </w:tcPr>
          <w:p w:rsidR="001828D4" w:rsidRPr="00AD1D82" w:rsidRDefault="001828D4" w:rsidP="00F36610">
            <w:pPr>
              <w:ind w:left="432" w:right="-72"/>
              <w:jc w:val="right"/>
              <w:rPr>
                <w:rFonts w:ascii="Arial" w:hAnsi="Arial" w:cs="Arial"/>
                <w:sz w:val="16"/>
                <w:szCs w:val="16"/>
              </w:rPr>
            </w:pPr>
          </w:p>
        </w:tc>
        <w:tc>
          <w:tcPr>
            <w:tcW w:w="1170" w:type="dxa"/>
            <w:vAlign w:val="bottom"/>
          </w:tcPr>
          <w:p w:rsidR="001828D4" w:rsidRPr="00AD1D82" w:rsidRDefault="001828D4" w:rsidP="00F36610">
            <w:pPr>
              <w:ind w:left="432" w:right="-72"/>
              <w:jc w:val="right"/>
              <w:rPr>
                <w:rFonts w:ascii="Arial" w:hAnsi="Arial" w:cs="Arial"/>
                <w:sz w:val="16"/>
                <w:szCs w:val="16"/>
              </w:rPr>
            </w:pPr>
          </w:p>
        </w:tc>
      </w:tr>
      <w:tr w:rsidR="004B7CFC" w:rsidRPr="00AD1D82" w:rsidTr="00420E7C">
        <w:tc>
          <w:tcPr>
            <w:tcW w:w="2462" w:type="dxa"/>
            <w:vAlign w:val="bottom"/>
          </w:tcPr>
          <w:p w:rsidR="004B7CFC" w:rsidRPr="00AD1D82" w:rsidRDefault="004B7CFC" w:rsidP="00F36610">
            <w:pPr>
              <w:pStyle w:val="a0"/>
              <w:ind w:left="432" w:right="-108"/>
              <w:rPr>
                <w:rFonts w:ascii="Arial" w:hAnsi="Arial" w:cs="Arial"/>
                <w:b/>
                <w:bCs/>
                <w:sz w:val="16"/>
                <w:szCs w:val="16"/>
              </w:rPr>
            </w:pPr>
            <w:r w:rsidRPr="00AD1D82">
              <w:rPr>
                <w:rFonts w:ascii="Arial" w:hAnsi="Arial" w:cs="Arial"/>
                <w:b/>
                <w:bCs/>
                <w:sz w:val="16"/>
                <w:szCs w:val="16"/>
              </w:rPr>
              <w:t>For the year ended</w:t>
            </w: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170" w:type="dxa"/>
            <w:vAlign w:val="bottom"/>
          </w:tcPr>
          <w:p w:rsidR="004B7CFC" w:rsidRPr="00AD1D82" w:rsidRDefault="004B7CFC" w:rsidP="00F36610">
            <w:pPr>
              <w:pStyle w:val="a0"/>
              <w:ind w:right="-72"/>
              <w:jc w:val="right"/>
              <w:rPr>
                <w:rFonts w:ascii="Arial" w:hAnsi="Arial" w:cs="Arial"/>
                <w:sz w:val="16"/>
                <w:szCs w:val="16"/>
              </w:rPr>
            </w:pPr>
          </w:p>
        </w:tc>
      </w:tr>
      <w:tr w:rsidR="004B7CFC" w:rsidRPr="00AD1D82" w:rsidTr="00420E7C">
        <w:tc>
          <w:tcPr>
            <w:tcW w:w="2462" w:type="dxa"/>
            <w:vAlign w:val="bottom"/>
          </w:tcPr>
          <w:p w:rsidR="004B7CFC" w:rsidRPr="00AD1D82" w:rsidRDefault="004B7CFC" w:rsidP="00F36610">
            <w:pPr>
              <w:pStyle w:val="a0"/>
              <w:ind w:left="432" w:right="-108"/>
              <w:rPr>
                <w:rFonts w:ascii="Arial" w:hAnsi="Arial" w:cs="Arial"/>
                <w:b/>
                <w:bCs/>
                <w:sz w:val="16"/>
                <w:szCs w:val="16"/>
              </w:rPr>
            </w:pPr>
            <w:r w:rsidRPr="00AD1D82">
              <w:rPr>
                <w:rFonts w:ascii="Arial" w:hAnsi="Arial" w:cs="Arial"/>
                <w:b/>
                <w:bCs/>
                <w:sz w:val="16"/>
                <w:szCs w:val="16"/>
              </w:rPr>
              <w:t xml:space="preserve">   </w:t>
            </w:r>
            <w:r w:rsidRPr="00AD1D82">
              <w:rPr>
                <w:rFonts w:ascii="Arial" w:hAnsi="Arial" w:cs="Arial"/>
                <w:b/>
                <w:bCs/>
                <w:sz w:val="16"/>
                <w:szCs w:val="16"/>
                <w:lang w:val="en-GB"/>
              </w:rPr>
              <w:t>31</w:t>
            </w:r>
            <w:r w:rsidRPr="00AD1D82">
              <w:rPr>
                <w:rFonts w:ascii="Arial" w:hAnsi="Arial" w:cs="Arial"/>
                <w:b/>
                <w:bCs/>
                <w:sz w:val="16"/>
                <w:szCs w:val="16"/>
              </w:rPr>
              <w:t xml:space="preserve"> December </w:t>
            </w:r>
            <w:r w:rsidRPr="00AD1D82">
              <w:rPr>
                <w:rFonts w:ascii="Arial" w:hAnsi="Arial" w:cs="Arial"/>
                <w:b/>
                <w:bCs/>
                <w:sz w:val="16"/>
                <w:szCs w:val="16"/>
                <w:lang w:val="en-GB"/>
              </w:rPr>
              <w:t>2017</w:t>
            </w: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170" w:type="dxa"/>
            <w:vAlign w:val="bottom"/>
          </w:tcPr>
          <w:p w:rsidR="004B7CFC" w:rsidRPr="00AD1D82" w:rsidRDefault="004B7CFC" w:rsidP="00F36610">
            <w:pPr>
              <w:pStyle w:val="a0"/>
              <w:ind w:right="-72"/>
              <w:jc w:val="right"/>
              <w:rPr>
                <w:rFonts w:ascii="Arial" w:hAnsi="Arial" w:cs="Arial"/>
                <w:sz w:val="16"/>
                <w:szCs w:val="16"/>
              </w:rPr>
            </w:pPr>
          </w:p>
        </w:tc>
      </w:tr>
      <w:tr w:rsidR="004B7CFC" w:rsidRPr="00AD1D82" w:rsidTr="00420E7C">
        <w:tc>
          <w:tcPr>
            <w:tcW w:w="2462" w:type="dxa"/>
            <w:vAlign w:val="bottom"/>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rPr>
              <w:t>Opening net book amount</w:t>
            </w:r>
          </w:p>
        </w:tc>
        <w:tc>
          <w:tcPr>
            <w:tcW w:w="1080" w:type="dxa"/>
            <w:gridSpan w:val="2"/>
          </w:tcPr>
          <w:p w:rsidR="004B7CFC" w:rsidRPr="00AD1D82" w:rsidRDefault="004B7CFC"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5,219,551</w:t>
            </w:r>
          </w:p>
        </w:tc>
        <w:tc>
          <w:tcPr>
            <w:tcW w:w="1080" w:type="dxa"/>
            <w:gridSpan w:val="2"/>
          </w:tcPr>
          <w:p w:rsidR="004B7CFC" w:rsidRPr="00AD1D82" w:rsidRDefault="004B7CFC"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40,048,123</w:t>
            </w:r>
          </w:p>
        </w:tc>
        <w:tc>
          <w:tcPr>
            <w:tcW w:w="1080" w:type="dxa"/>
            <w:gridSpan w:val="2"/>
          </w:tcPr>
          <w:p w:rsidR="004B7CFC" w:rsidRPr="00AD1D82" w:rsidRDefault="004B7CFC"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15,104,432</w:t>
            </w:r>
          </w:p>
        </w:tc>
        <w:tc>
          <w:tcPr>
            <w:tcW w:w="1080" w:type="dxa"/>
            <w:gridSpan w:val="2"/>
          </w:tcPr>
          <w:p w:rsidR="004B7CFC" w:rsidRPr="00AD1D82" w:rsidRDefault="004B7CFC"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4,268,538</w:t>
            </w:r>
          </w:p>
        </w:tc>
        <w:tc>
          <w:tcPr>
            <w:tcW w:w="1080" w:type="dxa"/>
            <w:gridSpan w:val="2"/>
          </w:tcPr>
          <w:p w:rsidR="004B7CFC" w:rsidRPr="00AD1D82" w:rsidRDefault="004B7CFC"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331,653</w:t>
            </w:r>
          </w:p>
        </w:tc>
        <w:tc>
          <w:tcPr>
            <w:tcW w:w="1170" w:type="dxa"/>
          </w:tcPr>
          <w:p w:rsidR="004B7CFC" w:rsidRPr="00AD1D82" w:rsidRDefault="004B7CFC"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64,972,297</w:t>
            </w:r>
          </w:p>
        </w:tc>
      </w:tr>
      <w:tr w:rsidR="004B7CFC" w:rsidRPr="00AD1D82" w:rsidTr="00377707">
        <w:tc>
          <w:tcPr>
            <w:tcW w:w="2462" w:type="dxa"/>
            <w:vAlign w:val="bottom"/>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rPr>
              <w:t>Additions</w:t>
            </w:r>
          </w:p>
        </w:tc>
        <w:tc>
          <w:tcPr>
            <w:tcW w:w="1080" w:type="dxa"/>
            <w:gridSpan w:val="2"/>
          </w:tcPr>
          <w:p w:rsidR="004B7CFC" w:rsidRPr="00AD1D82" w:rsidRDefault="005A38B9" w:rsidP="00F36610">
            <w:pPr>
              <w:autoSpaceDE/>
              <w:autoSpaceDN/>
              <w:ind w:right="-72"/>
              <w:jc w:val="right"/>
              <w:rPr>
                <w:rFonts w:ascii="Arial" w:hAnsi="Arial" w:cs="Arial"/>
                <w:sz w:val="16"/>
                <w:szCs w:val="16"/>
              </w:rPr>
            </w:pPr>
            <w:r w:rsidRPr="00AD1D82">
              <w:rPr>
                <w:rFonts w:ascii="Arial" w:hAnsi="Arial" w:cs="Arial"/>
                <w:sz w:val="16"/>
                <w:szCs w:val="16"/>
              </w:rPr>
              <w:t>1,293,155</w:t>
            </w:r>
          </w:p>
        </w:tc>
        <w:tc>
          <w:tcPr>
            <w:tcW w:w="1080" w:type="dxa"/>
            <w:gridSpan w:val="2"/>
          </w:tcPr>
          <w:p w:rsidR="004B7CFC" w:rsidRPr="00AD1D82" w:rsidRDefault="005A38B9" w:rsidP="00F36610">
            <w:pPr>
              <w:autoSpaceDE/>
              <w:autoSpaceDN/>
              <w:ind w:right="-72"/>
              <w:jc w:val="right"/>
              <w:rPr>
                <w:rFonts w:ascii="Arial" w:hAnsi="Arial" w:cs="Arial"/>
                <w:sz w:val="16"/>
                <w:szCs w:val="16"/>
              </w:rPr>
            </w:pPr>
            <w:r w:rsidRPr="00AD1D82">
              <w:rPr>
                <w:rFonts w:ascii="Arial" w:hAnsi="Arial" w:cs="Arial"/>
                <w:sz w:val="16"/>
                <w:szCs w:val="16"/>
              </w:rPr>
              <w:t>670,000</w:t>
            </w:r>
          </w:p>
        </w:tc>
        <w:tc>
          <w:tcPr>
            <w:tcW w:w="1080" w:type="dxa"/>
            <w:gridSpan w:val="2"/>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6,651,024</w:t>
            </w:r>
          </w:p>
        </w:tc>
        <w:tc>
          <w:tcPr>
            <w:tcW w:w="1080" w:type="dxa"/>
            <w:gridSpan w:val="2"/>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464,436</w:t>
            </w:r>
          </w:p>
        </w:tc>
        <w:tc>
          <w:tcPr>
            <w:tcW w:w="1170" w:type="dxa"/>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9,078,615</w:t>
            </w:r>
          </w:p>
        </w:tc>
      </w:tr>
      <w:tr w:rsidR="004B7CFC" w:rsidRPr="00AD1D82" w:rsidTr="00377707">
        <w:tc>
          <w:tcPr>
            <w:tcW w:w="2462" w:type="dxa"/>
            <w:vAlign w:val="bottom"/>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rPr>
              <w:t>Disposals</w:t>
            </w:r>
          </w:p>
        </w:tc>
        <w:tc>
          <w:tcPr>
            <w:tcW w:w="1080" w:type="dxa"/>
            <w:gridSpan w:val="2"/>
          </w:tcPr>
          <w:p w:rsidR="004B7CFC" w:rsidRPr="00AD1D82" w:rsidRDefault="005A38B9" w:rsidP="00F36610">
            <w:pPr>
              <w:autoSpaceDE/>
              <w:autoSpaceDN/>
              <w:ind w:right="-72"/>
              <w:jc w:val="right"/>
              <w:rPr>
                <w:rFonts w:ascii="Arial" w:hAnsi="Arial" w:cs="Arial"/>
                <w:sz w:val="16"/>
                <w:szCs w:val="16"/>
              </w:rPr>
            </w:pPr>
            <w:r w:rsidRPr="00AD1D82">
              <w:rPr>
                <w:rFonts w:ascii="Arial" w:hAnsi="Arial" w:cs="Arial"/>
                <w:sz w:val="16"/>
                <w:szCs w:val="16"/>
              </w:rPr>
              <w:t>(30)</w:t>
            </w:r>
          </w:p>
        </w:tc>
        <w:tc>
          <w:tcPr>
            <w:tcW w:w="1080" w:type="dxa"/>
            <w:gridSpan w:val="2"/>
          </w:tcPr>
          <w:p w:rsidR="004B7CFC" w:rsidRPr="00AD1D82" w:rsidRDefault="005A38B9"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(210)</w:t>
            </w:r>
          </w:p>
        </w:tc>
        <w:tc>
          <w:tcPr>
            <w:tcW w:w="1080" w:type="dxa"/>
            <w:gridSpan w:val="2"/>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170" w:type="dxa"/>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(240)</w:t>
            </w:r>
          </w:p>
        </w:tc>
      </w:tr>
      <w:tr w:rsidR="005A38B9" w:rsidRPr="00AD1D82" w:rsidTr="00420E7C">
        <w:tc>
          <w:tcPr>
            <w:tcW w:w="2462" w:type="dxa"/>
            <w:vAlign w:val="bottom"/>
          </w:tcPr>
          <w:p w:rsidR="005A38B9" w:rsidRPr="00AD1D82" w:rsidRDefault="005A38B9" w:rsidP="00F36610">
            <w:pPr>
              <w:pStyle w:val="a0"/>
              <w:ind w:left="432" w:right="-108"/>
              <w:rPr>
                <w:rFonts w:ascii="Arial" w:hAnsi="Arial" w:cs="Arial"/>
                <w:sz w:val="16"/>
                <w:szCs w:val="16"/>
              </w:rPr>
            </w:pPr>
            <w:r w:rsidRPr="00AD1D82">
              <w:rPr>
                <w:rFonts w:ascii="Arial" w:hAnsi="Arial" w:cs="Arial"/>
                <w:sz w:val="16"/>
                <w:szCs w:val="16"/>
              </w:rPr>
              <w:t>Written off</w:t>
            </w:r>
          </w:p>
        </w:tc>
        <w:tc>
          <w:tcPr>
            <w:tcW w:w="1080" w:type="dxa"/>
            <w:gridSpan w:val="2"/>
          </w:tcPr>
          <w:p w:rsidR="005A38B9" w:rsidRPr="00AD1D82" w:rsidRDefault="005A38B9" w:rsidP="00F36610">
            <w:pPr>
              <w:autoSpaceDE/>
              <w:autoSpaceDN/>
              <w:ind w:right="-72"/>
              <w:jc w:val="right"/>
              <w:rPr>
                <w:rFonts w:ascii="Arial" w:hAnsi="Arial" w:cs="Arial"/>
                <w:sz w:val="16"/>
                <w:szCs w:val="16"/>
              </w:rPr>
            </w:pPr>
            <w:r w:rsidRPr="00AD1D82">
              <w:rPr>
                <w:rFonts w:ascii="Arial" w:hAnsi="Arial" w:cs="Arial"/>
                <w:sz w:val="16"/>
                <w:szCs w:val="16"/>
              </w:rPr>
              <w:t>(20,331)</w:t>
            </w:r>
          </w:p>
        </w:tc>
        <w:tc>
          <w:tcPr>
            <w:tcW w:w="1080" w:type="dxa"/>
            <w:gridSpan w:val="2"/>
          </w:tcPr>
          <w:p w:rsidR="005A38B9" w:rsidRPr="00AD1D82" w:rsidRDefault="005A38B9" w:rsidP="00F36610">
            <w:pPr>
              <w:autoSpaceDE/>
              <w:autoSpaceDN/>
              <w:ind w:right="-72"/>
              <w:jc w:val="right"/>
              <w:rPr>
                <w:rFonts w:ascii="Arial" w:hAnsi="Arial" w:cs="Arial"/>
                <w:sz w:val="16"/>
                <w:szCs w:val="16"/>
              </w:rPr>
            </w:pPr>
            <w:r w:rsidRPr="00AD1D82">
              <w:rPr>
                <w:rFonts w:ascii="Arial" w:hAnsi="Arial" w:cs="Arial"/>
                <w:sz w:val="16"/>
                <w:szCs w:val="16"/>
              </w:rPr>
              <w:t>(23,308)</w:t>
            </w:r>
          </w:p>
        </w:tc>
        <w:tc>
          <w:tcPr>
            <w:tcW w:w="1080" w:type="dxa"/>
            <w:gridSpan w:val="2"/>
          </w:tcPr>
          <w:p w:rsidR="005A38B9"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5A38B9"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5A38B9"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170" w:type="dxa"/>
          </w:tcPr>
          <w:p w:rsidR="005A38B9"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(43,639)</w:t>
            </w:r>
          </w:p>
        </w:tc>
      </w:tr>
      <w:tr w:rsidR="004B7CFC" w:rsidRPr="00AD1D82" w:rsidTr="00420E7C">
        <w:tc>
          <w:tcPr>
            <w:tcW w:w="2462" w:type="dxa"/>
            <w:vAlign w:val="bottom"/>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rPr>
              <w:t>Transfer in (out)</w:t>
            </w:r>
          </w:p>
        </w:tc>
        <w:tc>
          <w:tcPr>
            <w:tcW w:w="1080" w:type="dxa"/>
            <w:gridSpan w:val="2"/>
          </w:tcPr>
          <w:p w:rsidR="004B7CFC" w:rsidRPr="00AD1D82" w:rsidRDefault="005A38B9" w:rsidP="00F36610">
            <w:pPr>
              <w:autoSpaceDE/>
              <w:autoSpaceDN/>
              <w:ind w:right="-72"/>
              <w:jc w:val="right"/>
              <w:rPr>
                <w:rFonts w:ascii="Arial" w:hAnsi="Arial" w:cs="Arial"/>
                <w:sz w:val="16"/>
                <w:szCs w:val="16"/>
              </w:rPr>
            </w:pPr>
            <w:r w:rsidRPr="00AD1D82">
              <w:rPr>
                <w:rFonts w:ascii="Arial" w:hAnsi="Arial" w:cs="Arial"/>
                <w:sz w:val="16"/>
                <w:szCs w:val="16"/>
              </w:rPr>
              <w:t>139,956</w:t>
            </w:r>
          </w:p>
        </w:tc>
        <w:tc>
          <w:tcPr>
            <w:tcW w:w="1080" w:type="dxa"/>
            <w:gridSpan w:val="2"/>
          </w:tcPr>
          <w:p w:rsidR="004B7CFC" w:rsidRPr="00AD1D82" w:rsidRDefault="005A38B9" w:rsidP="00F36610">
            <w:pPr>
              <w:autoSpaceDE/>
              <w:autoSpaceDN/>
              <w:ind w:right="-72"/>
              <w:jc w:val="right"/>
              <w:rPr>
                <w:rFonts w:ascii="Arial" w:hAnsi="Arial" w:cs="Arial"/>
                <w:sz w:val="16"/>
                <w:szCs w:val="16"/>
              </w:rPr>
            </w:pPr>
            <w:r w:rsidRPr="00AD1D82">
              <w:rPr>
                <w:rFonts w:ascii="Arial" w:hAnsi="Arial" w:cs="Arial"/>
                <w:sz w:val="16"/>
                <w:szCs w:val="16"/>
              </w:rPr>
              <w:t>72,480</w:t>
            </w:r>
          </w:p>
        </w:tc>
        <w:tc>
          <w:tcPr>
            <w:tcW w:w="1080" w:type="dxa"/>
            <w:gridSpan w:val="2"/>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w:t>
            </w:r>
          </w:p>
        </w:tc>
        <w:tc>
          <w:tcPr>
            <w:tcW w:w="1080" w:type="dxa"/>
            <w:gridSpan w:val="2"/>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(212,436)</w:t>
            </w:r>
          </w:p>
        </w:tc>
        <w:tc>
          <w:tcPr>
            <w:tcW w:w="1170" w:type="dxa"/>
          </w:tcPr>
          <w:p w:rsidR="004B7CFC" w:rsidRPr="00AD1D82" w:rsidRDefault="0084102F" w:rsidP="00F36610">
            <w:pPr>
              <w:autoSpaceDE/>
              <w:autoSpaceDN/>
              <w:ind w:right="-72"/>
              <w:jc w:val="right"/>
              <w:rPr>
                <w:rFonts w:ascii="Arial" w:hAnsi="Arial" w:cs="Arial"/>
                <w:sz w:val="16"/>
                <w:szCs w:val="16"/>
              </w:rPr>
            </w:pPr>
            <w:r w:rsidRPr="00AD1D82">
              <w:rPr>
                <w:rFonts w:ascii="Arial" w:hAnsi="Arial" w:cs="Arial"/>
                <w:sz w:val="16"/>
                <w:szCs w:val="16"/>
              </w:rPr>
              <w:t>-</w:t>
            </w:r>
          </w:p>
        </w:tc>
      </w:tr>
      <w:tr w:rsidR="004B7CFC" w:rsidRPr="00AD1D82" w:rsidTr="00377707">
        <w:tc>
          <w:tcPr>
            <w:tcW w:w="2462" w:type="dxa"/>
            <w:vAlign w:val="bottom"/>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rPr>
              <w:t>Depreciation charge</w:t>
            </w:r>
          </w:p>
        </w:tc>
        <w:tc>
          <w:tcPr>
            <w:tcW w:w="1080" w:type="dxa"/>
            <w:gridSpan w:val="2"/>
          </w:tcPr>
          <w:p w:rsidR="004B7CFC" w:rsidRPr="00AD1D82" w:rsidRDefault="005A38B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(2,168,382)</w:t>
            </w:r>
          </w:p>
        </w:tc>
        <w:tc>
          <w:tcPr>
            <w:tcW w:w="1080" w:type="dxa"/>
            <w:gridSpan w:val="2"/>
          </w:tcPr>
          <w:p w:rsidR="004B7CFC" w:rsidRPr="00AD1D82" w:rsidRDefault="005A38B9"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(14,396,250)</w:t>
            </w:r>
          </w:p>
        </w:tc>
        <w:tc>
          <w:tcPr>
            <w:tcW w:w="1080" w:type="dxa"/>
            <w:gridSpan w:val="2"/>
          </w:tcPr>
          <w:p w:rsidR="004B7CFC" w:rsidRPr="00AD1D82" w:rsidRDefault="0084102F"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(9,284,646)</w:t>
            </w:r>
          </w:p>
        </w:tc>
        <w:tc>
          <w:tcPr>
            <w:tcW w:w="1080" w:type="dxa"/>
            <w:gridSpan w:val="2"/>
          </w:tcPr>
          <w:p w:rsidR="004B7CFC" w:rsidRPr="00AD1D82" w:rsidRDefault="0084102F"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(1,056,070)</w:t>
            </w:r>
          </w:p>
        </w:tc>
        <w:tc>
          <w:tcPr>
            <w:tcW w:w="1080" w:type="dxa"/>
            <w:gridSpan w:val="2"/>
          </w:tcPr>
          <w:p w:rsidR="004B7CFC" w:rsidRPr="00AD1D82" w:rsidRDefault="0084102F"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w:t>
            </w:r>
          </w:p>
        </w:tc>
        <w:tc>
          <w:tcPr>
            <w:tcW w:w="1170" w:type="dxa"/>
          </w:tcPr>
          <w:p w:rsidR="004B7CFC" w:rsidRPr="00AD1D82" w:rsidRDefault="0084102F"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(26,905,348)</w:t>
            </w:r>
          </w:p>
        </w:tc>
      </w:tr>
      <w:tr w:rsidR="004B7CFC" w:rsidRPr="00AD1D82" w:rsidTr="00420E7C">
        <w:tc>
          <w:tcPr>
            <w:tcW w:w="2462" w:type="dxa"/>
            <w:vAlign w:val="bottom"/>
          </w:tcPr>
          <w:p w:rsidR="004B7CFC" w:rsidRPr="00AD1D82" w:rsidRDefault="004B7CFC" w:rsidP="00F36610">
            <w:pPr>
              <w:pStyle w:val="a0"/>
              <w:tabs>
                <w:tab w:val="right" w:pos="9000"/>
              </w:tabs>
              <w:ind w:left="432" w:right="-108"/>
              <w:rPr>
                <w:rFonts w:ascii="Arial" w:hAnsi="Arial" w:cs="Arial"/>
                <w:b/>
                <w:bCs/>
                <w:sz w:val="12"/>
                <w:szCs w:val="12"/>
              </w:rPr>
            </w:pPr>
          </w:p>
        </w:tc>
        <w:tc>
          <w:tcPr>
            <w:tcW w:w="1080" w:type="dxa"/>
            <w:gridSpan w:val="2"/>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c>
          <w:tcPr>
            <w:tcW w:w="1080" w:type="dxa"/>
            <w:gridSpan w:val="2"/>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c>
          <w:tcPr>
            <w:tcW w:w="1080" w:type="dxa"/>
            <w:gridSpan w:val="2"/>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c>
          <w:tcPr>
            <w:tcW w:w="1080" w:type="dxa"/>
            <w:gridSpan w:val="2"/>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c>
          <w:tcPr>
            <w:tcW w:w="1080" w:type="dxa"/>
            <w:gridSpan w:val="2"/>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c>
          <w:tcPr>
            <w:tcW w:w="1170" w:type="dxa"/>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r>
      <w:tr w:rsidR="004B7CFC" w:rsidRPr="00AD1D82" w:rsidTr="00377707">
        <w:tc>
          <w:tcPr>
            <w:tcW w:w="2462" w:type="dxa"/>
            <w:vAlign w:val="bottom"/>
          </w:tcPr>
          <w:p w:rsidR="004B7CFC" w:rsidRPr="00AD1D82" w:rsidRDefault="004B7CFC" w:rsidP="00F36610">
            <w:pPr>
              <w:pStyle w:val="Footer"/>
              <w:ind w:left="432" w:right="-108"/>
              <w:rPr>
                <w:rFonts w:ascii="Arial" w:hAnsi="Arial" w:cs="Arial"/>
                <w:color w:val="auto"/>
                <w:sz w:val="16"/>
                <w:szCs w:val="16"/>
                <w:lang w:val="en-US" w:eastAsia="en-US"/>
              </w:rPr>
            </w:pPr>
            <w:r w:rsidRPr="00AD1D82">
              <w:rPr>
                <w:rFonts w:ascii="Arial" w:hAnsi="Arial" w:cs="Arial"/>
                <w:color w:val="auto"/>
                <w:sz w:val="16"/>
                <w:szCs w:val="16"/>
                <w:lang w:val="en-US" w:eastAsia="en-US"/>
              </w:rPr>
              <w:t xml:space="preserve">Closing net book amount </w:t>
            </w:r>
          </w:p>
        </w:tc>
        <w:tc>
          <w:tcPr>
            <w:tcW w:w="1080" w:type="dxa"/>
            <w:gridSpan w:val="2"/>
          </w:tcPr>
          <w:p w:rsidR="004B7CFC" w:rsidRPr="00AD1D82" w:rsidRDefault="005A38B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4,463,919</w:t>
            </w:r>
          </w:p>
        </w:tc>
        <w:tc>
          <w:tcPr>
            <w:tcW w:w="1080" w:type="dxa"/>
            <w:gridSpan w:val="2"/>
          </w:tcPr>
          <w:p w:rsidR="004B7CFC" w:rsidRPr="00AD1D82" w:rsidRDefault="005A38B9"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26,371,045</w:t>
            </w:r>
          </w:p>
        </w:tc>
        <w:tc>
          <w:tcPr>
            <w:tcW w:w="1080" w:type="dxa"/>
            <w:gridSpan w:val="2"/>
          </w:tcPr>
          <w:p w:rsidR="004B7CFC" w:rsidRPr="00AD1D82" w:rsidRDefault="0084102F"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12,470,600</w:t>
            </w:r>
          </w:p>
        </w:tc>
        <w:tc>
          <w:tcPr>
            <w:tcW w:w="1080" w:type="dxa"/>
            <w:gridSpan w:val="2"/>
          </w:tcPr>
          <w:p w:rsidR="004B7CFC" w:rsidRPr="00AD1D82" w:rsidRDefault="0084102F"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3,212,468</w:t>
            </w:r>
          </w:p>
        </w:tc>
        <w:tc>
          <w:tcPr>
            <w:tcW w:w="1080" w:type="dxa"/>
            <w:gridSpan w:val="2"/>
          </w:tcPr>
          <w:p w:rsidR="004B7CFC" w:rsidRPr="00AD1D82" w:rsidRDefault="0084102F"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583,653</w:t>
            </w:r>
          </w:p>
        </w:tc>
        <w:tc>
          <w:tcPr>
            <w:tcW w:w="1170" w:type="dxa"/>
          </w:tcPr>
          <w:p w:rsidR="004B7CFC" w:rsidRPr="00AD1D82" w:rsidRDefault="0084102F"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47,101,685</w:t>
            </w:r>
          </w:p>
        </w:tc>
      </w:tr>
      <w:tr w:rsidR="004B7CFC" w:rsidRPr="00AD1D82" w:rsidTr="00420E7C">
        <w:tc>
          <w:tcPr>
            <w:tcW w:w="2462" w:type="dxa"/>
            <w:vAlign w:val="bottom"/>
          </w:tcPr>
          <w:p w:rsidR="004B7CFC" w:rsidRPr="00AD1D82" w:rsidRDefault="004B7CFC" w:rsidP="00F36610">
            <w:pPr>
              <w:ind w:left="432" w:right="-108"/>
              <w:jc w:val="left"/>
              <w:rPr>
                <w:rFonts w:ascii="Arial" w:hAnsi="Arial" w:cs="Arial"/>
                <w:sz w:val="16"/>
                <w:szCs w:val="16"/>
              </w:rPr>
            </w:pPr>
          </w:p>
        </w:tc>
        <w:tc>
          <w:tcPr>
            <w:tcW w:w="1080" w:type="dxa"/>
            <w:gridSpan w:val="2"/>
            <w:vAlign w:val="bottom"/>
          </w:tcPr>
          <w:p w:rsidR="004B7CFC" w:rsidRPr="00AD1D82" w:rsidRDefault="004B7CFC" w:rsidP="00F36610">
            <w:pPr>
              <w:ind w:left="432" w:right="-72"/>
              <w:jc w:val="right"/>
              <w:rPr>
                <w:rFonts w:ascii="Arial" w:hAnsi="Arial" w:cs="Arial"/>
                <w:sz w:val="16"/>
                <w:szCs w:val="16"/>
              </w:rPr>
            </w:pPr>
          </w:p>
        </w:tc>
        <w:tc>
          <w:tcPr>
            <w:tcW w:w="1080" w:type="dxa"/>
            <w:gridSpan w:val="2"/>
            <w:vAlign w:val="bottom"/>
          </w:tcPr>
          <w:p w:rsidR="004B7CFC" w:rsidRPr="00AD1D82" w:rsidRDefault="004B7CFC" w:rsidP="00F36610">
            <w:pPr>
              <w:ind w:left="432" w:right="-72"/>
              <w:jc w:val="right"/>
              <w:rPr>
                <w:rFonts w:ascii="Arial" w:hAnsi="Arial" w:cs="Arial"/>
                <w:sz w:val="16"/>
                <w:szCs w:val="16"/>
              </w:rPr>
            </w:pPr>
          </w:p>
        </w:tc>
        <w:tc>
          <w:tcPr>
            <w:tcW w:w="1080" w:type="dxa"/>
            <w:gridSpan w:val="2"/>
            <w:vAlign w:val="bottom"/>
          </w:tcPr>
          <w:p w:rsidR="004B7CFC" w:rsidRPr="00AD1D82" w:rsidRDefault="004B7CFC" w:rsidP="00F36610">
            <w:pPr>
              <w:ind w:left="432" w:right="-72"/>
              <w:jc w:val="right"/>
              <w:rPr>
                <w:rFonts w:ascii="Arial" w:hAnsi="Arial" w:cs="Arial"/>
                <w:sz w:val="16"/>
                <w:szCs w:val="16"/>
              </w:rPr>
            </w:pPr>
          </w:p>
        </w:tc>
        <w:tc>
          <w:tcPr>
            <w:tcW w:w="1080" w:type="dxa"/>
            <w:gridSpan w:val="2"/>
            <w:vAlign w:val="bottom"/>
          </w:tcPr>
          <w:p w:rsidR="004B7CFC" w:rsidRPr="00AD1D82" w:rsidRDefault="004B7CFC" w:rsidP="00F36610">
            <w:pPr>
              <w:ind w:left="432" w:right="-72"/>
              <w:jc w:val="right"/>
              <w:rPr>
                <w:rFonts w:ascii="Arial" w:hAnsi="Arial" w:cs="Arial"/>
                <w:sz w:val="16"/>
                <w:szCs w:val="16"/>
              </w:rPr>
            </w:pPr>
          </w:p>
        </w:tc>
        <w:tc>
          <w:tcPr>
            <w:tcW w:w="1080" w:type="dxa"/>
            <w:gridSpan w:val="2"/>
            <w:vAlign w:val="bottom"/>
          </w:tcPr>
          <w:p w:rsidR="004B7CFC" w:rsidRPr="00AD1D82" w:rsidRDefault="004B7CFC" w:rsidP="00F36610">
            <w:pPr>
              <w:ind w:left="432" w:right="-72"/>
              <w:jc w:val="right"/>
              <w:rPr>
                <w:rFonts w:ascii="Arial" w:hAnsi="Arial" w:cs="Arial"/>
                <w:sz w:val="16"/>
                <w:szCs w:val="16"/>
              </w:rPr>
            </w:pPr>
          </w:p>
        </w:tc>
        <w:tc>
          <w:tcPr>
            <w:tcW w:w="1170" w:type="dxa"/>
            <w:vAlign w:val="bottom"/>
          </w:tcPr>
          <w:p w:rsidR="004B7CFC" w:rsidRPr="00AD1D82" w:rsidRDefault="004B7CFC" w:rsidP="00F36610">
            <w:pPr>
              <w:ind w:left="432" w:right="-72"/>
              <w:jc w:val="right"/>
              <w:rPr>
                <w:rFonts w:ascii="Arial" w:hAnsi="Arial" w:cs="Arial"/>
                <w:sz w:val="16"/>
                <w:szCs w:val="16"/>
              </w:rPr>
            </w:pPr>
          </w:p>
        </w:tc>
      </w:tr>
      <w:tr w:rsidR="004B7CFC" w:rsidRPr="00AD1D82" w:rsidTr="00420E7C">
        <w:tc>
          <w:tcPr>
            <w:tcW w:w="2462" w:type="dxa"/>
            <w:vAlign w:val="bottom"/>
          </w:tcPr>
          <w:p w:rsidR="004B7CFC" w:rsidRPr="00AD1D82" w:rsidRDefault="004B7CFC" w:rsidP="00F36610">
            <w:pPr>
              <w:pStyle w:val="a0"/>
              <w:ind w:left="432" w:right="-108"/>
              <w:rPr>
                <w:rFonts w:ascii="Arial" w:hAnsi="Arial" w:cs="Arial"/>
                <w:sz w:val="16"/>
                <w:szCs w:val="16"/>
              </w:rPr>
            </w:pPr>
            <w:r w:rsidRPr="00AD1D82">
              <w:rPr>
                <w:rFonts w:ascii="Arial" w:hAnsi="Arial" w:cs="Arial"/>
                <w:b/>
                <w:bCs/>
                <w:sz w:val="16"/>
                <w:szCs w:val="16"/>
              </w:rPr>
              <w:t xml:space="preserve">As at </w:t>
            </w:r>
            <w:r w:rsidRPr="00AD1D82">
              <w:rPr>
                <w:rFonts w:ascii="Arial" w:hAnsi="Arial" w:cs="Arial"/>
                <w:b/>
                <w:bCs/>
                <w:sz w:val="16"/>
                <w:szCs w:val="16"/>
                <w:lang w:val="en-GB"/>
              </w:rPr>
              <w:t>31</w:t>
            </w:r>
            <w:r w:rsidRPr="00AD1D82">
              <w:rPr>
                <w:rFonts w:ascii="Arial" w:hAnsi="Arial" w:cs="Arial"/>
                <w:b/>
                <w:bCs/>
                <w:sz w:val="16"/>
                <w:szCs w:val="16"/>
              </w:rPr>
              <w:t xml:space="preserve"> December </w:t>
            </w:r>
            <w:r w:rsidRPr="00AD1D82">
              <w:rPr>
                <w:rFonts w:ascii="Arial" w:hAnsi="Arial" w:cs="Arial"/>
                <w:b/>
                <w:bCs/>
                <w:sz w:val="16"/>
                <w:szCs w:val="16"/>
                <w:lang w:val="en-GB"/>
              </w:rPr>
              <w:t>2017</w:t>
            </w: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080" w:type="dxa"/>
            <w:gridSpan w:val="2"/>
            <w:vAlign w:val="bottom"/>
          </w:tcPr>
          <w:p w:rsidR="004B7CFC" w:rsidRPr="00AD1D82" w:rsidRDefault="004B7CFC" w:rsidP="00F36610">
            <w:pPr>
              <w:pStyle w:val="a0"/>
              <w:ind w:right="-72"/>
              <w:jc w:val="right"/>
              <w:rPr>
                <w:rFonts w:ascii="Arial" w:hAnsi="Arial" w:cs="Arial"/>
                <w:sz w:val="16"/>
                <w:szCs w:val="16"/>
              </w:rPr>
            </w:pPr>
          </w:p>
        </w:tc>
        <w:tc>
          <w:tcPr>
            <w:tcW w:w="1170" w:type="dxa"/>
            <w:vAlign w:val="bottom"/>
          </w:tcPr>
          <w:p w:rsidR="004B7CFC" w:rsidRPr="00AD1D82" w:rsidRDefault="004B7CFC" w:rsidP="00F36610">
            <w:pPr>
              <w:pStyle w:val="a0"/>
              <w:ind w:right="-72"/>
              <w:jc w:val="right"/>
              <w:rPr>
                <w:rFonts w:ascii="Arial" w:hAnsi="Arial" w:cs="Arial"/>
                <w:sz w:val="16"/>
                <w:szCs w:val="16"/>
              </w:rPr>
            </w:pPr>
          </w:p>
        </w:tc>
      </w:tr>
      <w:tr w:rsidR="004B7CFC" w:rsidRPr="00AD1D82" w:rsidTr="00377707">
        <w:tc>
          <w:tcPr>
            <w:tcW w:w="2462" w:type="dxa"/>
            <w:vAlign w:val="bottom"/>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rPr>
              <w:t>Cost</w:t>
            </w:r>
          </w:p>
        </w:tc>
        <w:tc>
          <w:tcPr>
            <w:tcW w:w="1080" w:type="dxa"/>
            <w:gridSpan w:val="2"/>
          </w:tcPr>
          <w:p w:rsidR="004B7CFC" w:rsidRPr="00AD1D82" w:rsidRDefault="00353756" w:rsidP="00F36610">
            <w:pPr>
              <w:autoSpaceDE/>
              <w:autoSpaceDN/>
              <w:ind w:right="-72"/>
              <w:jc w:val="right"/>
              <w:rPr>
                <w:rFonts w:ascii="Arial" w:hAnsi="Arial" w:cs="Arial"/>
                <w:sz w:val="16"/>
                <w:szCs w:val="16"/>
              </w:rPr>
            </w:pPr>
            <w:r w:rsidRPr="00AD1D82">
              <w:rPr>
                <w:rFonts w:ascii="Arial" w:hAnsi="Arial" w:cs="Arial"/>
                <w:sz w:val="16"/>
                <w:szCs w:val="16"/>
              </w:rPr>
              <w:t>26,262,847</w:t>
            </w:r>
          </w:p>
        </w:tc>
        <w:tc>
          <w:tcPr>
            <w:tcW w:w="1080" w:type="dxa"/>
            <w:gridSpan w:val="2"/>
          </w:tcPr>
          <w:p w:rsidR="004B7CFC" w:rsidRPr="00AD1D82" w:rsidRDefault="00353756" w:rsidP="00F36610">
            <w:pPr>
              <w:autoSpaceDE/>
              <w:autoSpaceDN/>
              <w:ind w:right="-72"/>
              <w:jc w:val="right"/>
              <w:rPr>
                <w:rFonts w:ascii="Arial" w:hAnsi="Arial" w:cs="Arial"/>
                <w:sz w:val="16"/>
                <w:szCs w:val="16"/>
              </w:rPr>
            </w:pPr>
            <w:r w:rsidRPr="00AD1D82">
              <w:rPr>
                <w:rFonts w:ascii="Arial" w:hAnsi="Arial" w:cs="Arial"/>
                <w:sz w:val="16"/>
                <w:szCs w:val="16"/>
              </w:rPr>
              <w:t>95,869,649</w:t>
            </w:r>
          </w:p>
        </w:tc>
        <w:tc>
          <w:tcPr>
            <w:tcW w:w="1080" w:type="dxa"/>
            <w:gridSpan w:val="2"/>
          </w:tcPr>
          <w:p w:rsidR="004B7CFC" w:rsidRPr="00AD1D82" w:rsidRDefault="00353756" w:rsidP="00F36610">
            <w:pPr>
              <w:autoSpaceDE/>
              <w:autoSpaceDN/>
              <w:ind w:right="-72"/>
              <w:jc w:val="right"/>
              <w:rPr>
                <w:rFonts w:ascii="Arial" w:hAnsi="Arial" w:cs="Arial"/>
                <w:sz w:val="16"/>
                <w:szCs w:val="16"/>
              </w:rPr>
            </w:pPr>
            <w:r w:rsidRPr="00AD1D82">
              <w:rPr>
                <w:rFonts w:ascii="Arial" w:hAnsi="Arial" w:cs="Arial"/>
                <w:sz w:val="16"/>
                <w:szCs w:val="16"/>
              </w:rPr>
              <w:t>76,823,310</w:t>
            </w:r>
          </w:p>
        </w:tc>
        <w:tc>
          <w:tcPr>
            <w:tcW w:w="1080" w:type="dxa"/>
            <w:gridSpan w:val="2"/>
          </w:tcPr>
          <w:p w:rsidR="004B7CFC" w:rsidRPr="00AD1D82" w:rsidRDefault="00353756" w:rsidP="00F36610">
            <w:pPr>
              <w:autoSpaceDE/>
              <w:autoSpaceDN/>
              <w:ind w:right="-72"/>
              <w:jc w:val="right"/>
              <w:rPr>
                <w:rFonts w:ascii="Arial" w:hAnsi="Arial" w:cs="Arial"/>
                <w:sz w:val="16"/>
                <w:szCs w:val="16"/>
              </w:rPr>
            </w:pPr>
            <w:r w:rsidRPr="00AD1D82">
              <w:rPr>
                <w:rFonts w:ascii="Arial" w:hAnsi="Arial" w:cs="Arial"/>
                <w:sz w:val="16"/>
                <w:szCs w:val="16"/>
              </w:rPr>
              <w:t>12,622,105</w:t>
            </w:r>
          </w:p>
        </w:tc>
        <w:tc>
          <w:tcPr>
            <w:tcW w:w="1080" w:type="dxa"/>
            <w:gridSpan w:val="2"/>
          </w:tcPr>
          <w:p w:rsidR="004B7CFC" w:rsidRPr="00AD1D82" w:rsidRDefault="00353756" w:rsidP="00F36610">
            <w:pPr>
              <w:autoSpaceDE/>
              <w:autoSpaceDN/>
              <w:ind w:right="-72"/>
              <w:jc w:val="right"/>
              <w:rPr>
                <w:rFonts w:ascii="Arial" w:hAnsi="Arial" w:cs="Arial"/>
                <w:sz w:val="16"/>
                <w:szCs w:val="16"/>
              </w:rPr>
            </w:pPr>
            <w:r w:rsidRPr="00AD1D82">
              <w:rPr>
                <w:rFonts w:ascii="Arial" w:hAnsi="Arial" w:cs="Arial"/>
                <w:sz w:val="16"/>
                <w:szCs w:val="16"/>
              </w:rPr>
              <w:t>583,653</w:t>
            </w:r>
          </w:p>
        </w:tc>
        <w:tc>
          <w:tcPr>
            <w:tcW w:w="1170" w:type="dxa"/>
          </w:tcPr>
          <w:p w:rsidR="004B7CFC" w:rsidRPr="00AD1D82" w:rsidRDefault="00353756" w:rsidP="00F36610">
            <w:pPr>
              <w:autoSpaceDE/>
              <w:autoSpaceDN/>
              <w:ind w:right="-72"/>
              <w:jc w:val="right"/>
              <w:rPr>
                <w:rFonts w:ascii="Arial" w:hAnsi="Arial" w:cs="Arial"/>
                <w:sz w:val="16"/>
                <w:szCs w:val="16"/>
              </w:rPr>
            </w:pPr>
            <w:r w:rsidRPr="00AD1D82">
              <w:rPr>
                <w:rFonts w:ascii="Arial" w:hAnsi="Arial" w:cs="Arial"/>
                <w:sz w:val="16"/>
                <w:szCs w:val="16"/>
              </w:rPr>
              <w:t>212,161,564</w:t>
            </w:r>
          </w:p>
        </w:tc>
      </w:tr>
      <w:tr w:rsidR="004B7CFC" w:rsidRPr="00AD1D82" w:rsidTr="00420E7C">
        <w:tc>
          <w:tcPr>
            <w:tcW w:w="2462" w:type="dxa"/>
            <w:vAlign w:val="bottom"/>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u w:val="single"/>
              </w:rPr>
              <w:t>Less</w:t>
            </w:r>
            <w:r w:rsidRPr="00AD1D82">
              <w:rPr>
                <w:rFonts w:ascii="Arial" w:hAnsi="Arial" w:cs="Arial"/>
                <w:sz w:val="16"/>
                <w:szCs w:val="16"/>
              </w:rPr>
              <w:t xml:space="preserve">  Accumulated</w:t>
            </w:r>
          </w:p>
        </w:tc>
        <w:tc>
          <w:tcPr>
            <w:tcW w:w="1080" w:type="dxa"/>
            <w:gridSpan w:val="2"/>
            <w:vAlign w:val="bottom"/>
          </w:tcPr>
          <w:p w:rsidR="004B7CFC" w:rsidRPr="00AD1D82" w:rsidRDefault="004B7CFC"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4B7CFC" w:rsidRPr="00AD1D82" w:rsidRDefault="004B7CFC"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4B7CFC" w:rsidRPr="00AD1D82" w:rsidRDefault="004B7CFC"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4B7CFC" w:rsidRPr="00AD1D82" w:rsidRDefault="004B7CFC" w:rsidP="00F36610">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4B7CFC" w:rsidRPr="00AD1D82" w:rsidRDefault="004B7CFC" w:rsidP="00F36610">
            <w:pPr>
              <w:tabs>
                <w:tab w:val="left" w:pos="-72"/>
              </w:tabs>
              <w:autoSpaceDE/>
              <w:autoSpaceDN/>
              <w:ind w:right="-72"/>
              <w:jc w:val="right"/>
              <w:rPr>
                <w:rFonts w:ascii="Arial" w:hAnsi="Arial" w:cs="Arial"/>
                <w:noProof/>
                <w:sz w:val="16"/>
                <w:szCs w:val="16"/>
              </w:rPr>
            </w:pPr>
          </w:p>
        </w:tc>
        <w:tc>
          <w:tcPr>
            <w:tcW w:w="1170" w:type="dxa"/>
            <w:vAlign w:val="bottom"/>
          </w:tcPr>
          <w:p w:rsidR="004B7CFC" w:rsidRPr="00AD1D82" w:rsidRDefault="004B7CFC" w:rsidP="00F36610">
            <w:pPr>
              <w:tabs>
                <w:tab w:val="left" w:pos="-72"/>
              </w:tabs>
              <w:autoSpaceDE/>
              <w:autoSpaceDN/>
              <w:ind w:right="-72"/>
              <w:jc w:val="right"/>
              <w:rPr>
                <w:rFonts w:ascii="Arial" w:hAnsi="Arial" w:cs="Arial"/>
                <w:noProof/>
                <w:sz w:val="16"/>
                <w:szCs w:val="16"/>
              </w:rPr>
            </w:pPr>
          </w:p>
        </w:tc>
      </w:tr>
      <w:tr w:rsidR="004B7CFC" w:rsidRPr="00AD1D82" w:rsidTr="00377707">
        <w:tc>
          <w:tcPr>
            <w:tcW w:w="2462" w:type="dxa"/>
            <w:vAlign w:val="bottom"/>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rPr>
              <w:t xml:space="preserve">             depreciation</w:t>
            </w:r>
          </w:p>
        </w:tc>
        <w:tc>
          <w:tcPr>
            <w:tcW w:w="1080" w:type="dxa"/>
            <w:gridSpan w:val="2"/>
          </w:tcPr>
          <w:p w:rsidR="004B7CFC" w:rsidRPr="00AD1D82" w:rsidRDefault="00353756"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(21,798,928)</w:t>
            </w:r>
          </w:p>
        </w:tc>
        <w:tc>
          <w:tcPr>
            <w:tcW w:w="1080" w:type="dxa"/>
            <w:gridSpan w:val="2"/>
          </w:tcPr>
          <w:p w:rsidR="004B7CFC" w:rsidRPr="00AD1D82" w:rsidRDefault="00353756"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(69,498,604)</w:t>
            </w:r>
          </w:p>
        </w:tc>
        <w:tc>
          <w:tcPr>
            <w:tcW w:w="1080" w:type="dxa"/>
            <w:gridSpan w:val="2"/>
          </w:tcPr>
          <w:p w:rsidR="004B7CFC" w:rsidRPr="00AD1D82" w:rsidRDefault="00353756"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(64,352,710)</w:t>
            </w:r>
          </w:p>
        </w:tc>
        <w:tc>
          <w:tcPr>
            <w:tcW w:w="1080" w:type="dxa"/>
            <w:gridSpan w:val="2"/>
          </w:tcPr>
          <w:p w:rsidR="004B7CFC" w:rsidRPr="00AD1D82" w:rsidRDefault="00353756"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(9,409,637)</w:t>
            </w:r>
          </w:p>
        </w:tc>
        <w:tc>
          <w:tcPr>
            <w:tcW w:w="1080" w:type="dxa"/>
            <w:gridSpan w:val="2"/>
          </w:tcPr>
          <w:p w:rsidR="004B7CFC" w:rsidRPr="00AD1D82" w:rsidRDefault="00353756"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w:t>
            </w:r>
          </w:p>
        </w:tc>
        <w:tc>
          <w:tcPr>
            <w:tcW w:w="1170" w:type="dxa"/>
          </w:tcPr>
          <w:p w:rsidR="004B7CFC" w:rsidRPr="00AD1D82" w:rsidRDefault="00353756" w:rsidP="00F36610">
            <w:pPr>
              <w:pBdr>
                <w:bottom w:val="single" w:sz="4" w:space="1" w:color="auto"/>
              </w:pBdr>
              <w:autoSpaceDE/>
              <w:autoSpaceDN/>
              <w:ind w:right="-72"/>
              <w:jc w:val="right"/>
              <w:rPr>
                <w:rFonts w:ascii="Arial" w:hAnsi="Arial" w:cs="Arial"/>
                <w:sz w:val="16"/>
                <w:szCs w:val="16"/>
              </w:rPr>
            </w:pPr>
            <w:r w:rsidRPr="00AD1D82">
              <w:rPr>
                <w:rFonts w:ascii="Arial" w:hAnsi="Arial" w:cs="Arial"/>
                <w:sz w:val="16"/>
                <w:szCs w:val="16"/>
              </w:rPr>
              <w:t>(165,059,879)</w:t>
            </w:r>
          </w:p>
        </w:tc>
      </w:tr>
      <w:tr w:rsidR="004B7CFC" w:rsidRPr="00AD1D82" w:rsidTr="00420E7C">
        <w:tc>
          <w:tcPr>
            <w:tcW w:w="2462" w:type="dxa"/>
            <w:vAlign w:val="bottom"/>
          </w:tcPr>
          <w:p w:rsidR="004B7CFC" w:rsidRPr="00AD1D82" w:rsidRDefault="004B7CFC" w:rsidP="00F36610">
            <w:pPr>
              <w:pStyle w:val="a0"/>
              <w:tabs>
                <w:tab w:val="right" w:pos="9000"/>
              </w:tabs>
              <w:ind w:left="432" w:right="-108"/>
              <w:rPr>
                <w:rFonts w:ascii="Arial" w:hAnsi="Arial" w:cs="Arial"/>
                <w:b/>
                <w:bCs/>
                <w:sz w:val="12"/>
                <w:szCs w:val="12"/>
              </w:rPr>
            </w:pPr>
          </w:p>
        </w:tc>
        <w:tc>
          <w:tcPr>
            <w:tcW w:w="1080" w:type="dxa"/>
            <w:gridSpan w:val="2"/>
            <w:vAlign w:val="bottom"/>
          </w:tcPr>
          <w:p w:rsidR="004B7CFC" w:rsidRPr="00AD1D82" w:rsidRDefault="004B7CFC" w:rsidP="00F36610">
            <w:pPr>
              <w:pStyle w:val="a0"/>
              <w:ind w:right="-72"/>
              <w:jc w:val="right"/>
              <w:rPr>
                <w:rFonts w:ascii="Arial" w:hAnsi="Arial" w:cs="Arial"/>
                <w:b/>
                <w:bCs/>
                <w:sz w:val="12"/>
                <w:szCs w:val="12"/>
              </w:rPr>
            </w:pPr>
          </w:p>
        </w:tc>
        <w:tc>
          <w:tcPr>
            <w:tcW w:w="1080" w:type="dxa"/>
            <w:gridSpan w:val="2"/>
            <w:vAlign w:val="bottom"/>
          </w:tcPr>
          <w:p w:rsidR="004B7CFC" w:rsidRPr="00AD1D82" w:rsidRDefault="004B7CFC" w:rsidP="00F36610">
            <w:pPr>
              <w:pStyle w:val="a0"/>
              <w:ind w:right="-72"/>
              <w:jc w:val="right"/>
              <w:rPr>
                <w:rFonts w:ascii="Arial" w:hAnsi="Arial" w:cs="Arial"/>
                <w:b/>
                <w:bCs/>
                <w:sz w:val="12"/>
                <w:szCs w:val="12"/>
              </w:rPr>
            </w:pPr>
          </w:p>
        </w:tc>
        <w:tc>
          <w:tcPr>
            <w:tcW w:w="1080" w:type="dxa"/>
            <w:gridSpan w:val="2"/>
            <w:vAlign w:val="bottom"/>
          </w:tcPr>
          <w:p w:rsidR="004B7CFC" w:rsidRPr="00AD1D82" w:rsidRDefault="004B7CFC" w:rsidP="00F36610">
            <w:pPr>
              <w:pStyle w:val="a0"/>
              <w:ind w:right="-72"/>
              <w:jc w:val="right"/>
              <w:rPr>
                <w:rFonts w:ascii="Arial" w:hAnsi="Arial" w:cs="Arial"/>
                <w:b/>
                <w:bCs/>
                <w:sz w:val="12"/>
                <w:szCs w:val="12"/>
              </w:rPr>
            </w:pPr>
          </w:p>
        </w:tc>
        <w:tc>
          <w:tcPr>
            <w:tcW w:w="1080" w:type="dxa"/>
            <w:gridSpan w:val="2"/>
            <w:vAlign w:val="bottom"/>
          </w:tcPr>
          <w:p w:rsidR="004B7CFC" w:rsidRPr="00AD1D82" w:rsidRDefault="004B7CFC" w:rsidP="00F36610">
            <w:pPr>
              <w:pStyle w:val="a0"/>
              <w:ind w:right="-72"/>
              <w:jc w:val="right"/>
              <w:rPr>
                <w:rFonts w:ascii="Arial" w:hAnsi="Arial" w:cs="Arial"/>
                <w:b/>
                <w:bCs/>
                <w:sz w:val="12"/>
                <w:szCs w:val="12"/>
              </w:rPr>
            </w:pPr>
          </w:p>
        </w:tc>
        <w:tc>
          <w:tcPr>
            <w:tcW w:w="1080" w:type="dxa"/>
            <w:gridSpan w:val="2"/>
            <w:vAlign w:val="bottom"/>
          </w:tcPr>
          <w:p w:rsidR="004B7CFC" w:rsidRPr="00AD1D82" w:rsidRDefault="004B7CFC" w:rsidP="00F36610">
            <w:pPr>
              <w:pStyle w:val="a0"/>
              <w:ind w:right="-72"/>
              <w:jc w:val="right"/>
              <w:rPr>
                <w:rFonts w:ascii="Arial" w:hAnsi="Arial" w:cs="Arial"/>
                <w:b/>
                <w:bCs/>
                <w:sz w:val="12"/>
                <w:szCs w:val="12"/>
              </w:rPr>
            </w:pPr>
          </w:p>
        </w:tc>
        <w:tc>
          <w:tcPr>
            <w:tcW w:w="1170" w:type="dxa"/>
            <w:vAlign w:val="bottom"/>
          </w:tcPr>
          <w:p w:rsidR="004B7CFC" w:rsidRPr="00AD1D82" w:rsidRDefault="004B7CFC" w:rsidP="00F36610">
            <w:pPr>
              <w:pStyle w:val="a0"/>
              <w:ind w:right="-72"/>
              <w:jc w:val="right"/>
              <w:rPr>
                <w:rFonts w:ascii="Arial" w:hAnsi="Arial" w:cs="Arial"/>
                <w:b/>
                <w:bCs/>
                <w:sz w:val="12"/>
                <w:szCs w:val="12"/>
              </w:rPr>
            </w:pPr>
          </w:p>
        </w:tc>
      </w:tr>
      <w:tr w:rsidR="004B7CFC" w:rsidRPr="00AD1D82" w:rsidTr="00377707">
        <w:tc>
          <w:tcPr>
            <w:tcW w:w="2462" w:type="dxa"/>
            <w:vAlign w:val="bottom"/>
          </w:tcPr>
          <w:p w:rsidR="004B7CFC" w:rsidRPr="00AD1D82" w:rsidRDefault="004B7CFC" w:rsidP="00F36610">
            <w:pPr>
              <w:pStyle w:val="Header"/>
              <w:ind w:left="432" w:right="-108"/>
              <w:jc w:val="left"/>
              <w:rPr>
                <w:rFonts w:ascii="Arial" w:hAnsi="Arial" w:cs="Arial"/>
                <w:sz w:val="16"/>
                <w:szCs w:val="16"/>
                <w:lang w:val="en-US" w:eastAsia="en-US"/>
              </w:rPr>
            </w:pPr>
            <w:r w:rsidRPr="00AD1D82">
              <w:rPr>
                <w:rFonts w:ascii="Arial" w:hAnsi="Arial" w:cs="Arial"/>
                <w:sz w:val="16"/>
                <w:szCs w:val="16"/>
                <w:lang w:val="en-US" w:eastAsia="en-US"/>
              </w:rPr>
              <w:t>Net book amount</w:t>
            </w:r>
          </w:p>
        </w:tc>
        <w:tc>
          <w:tcPr>
            <w:tcW w:w="1080" w:type="dxa"/>
            <w:gridSpan w:val="2"/>
          </w:tcPr>
          <w:p w:rsidR="004B7CFC" w:rsidRPr="00AD1D82" w:rsidRDefault="00353756"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4,463,919</w:t>
            </w:r>
          </w:p>
        </w:tc>
        <w:tc>
          <w:tcPr>
            <w:tcW w:w="1080" w:type="dxa"/>
            <w:gridSpan w:val="2"/>
          </w:tcPr>
          <w:p w:rsidR="004B7CFC" w:rsidRPr="00AD1D82" w:rsidRDefault="00353756"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26,371,045</w:t>
            </w:r>
          </w:p>
        </w:tc>
        <w:tc>
          <w:tcPr>
            <w:tcW w:w="1080" w:type="dxa"/>
            <w:gridSpan w:val="2"/>
          </w:tcPr>
          <w:p w:rsidR="004B7CFC" w:rsidRPr="00AD1D82" w:rsidRDefault="00353756"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12,470,600</w:t>
            </w:r>
          </w:p>
        </w:tc>
        <w:tc>
          <w:tcPr>
            <w:tcW w:w="1080" w:type="dxa"/>
            <w:gridSpan w:val="2"/>
          </w:tcPr>
          <w:p w:rsidR="004B7CFC" w:rsidRPr="00AD1D82" w:rsidRDefault="00353756"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3,212,468</w:t>
            </w:r>
          </w:p>
        </w:tc>
        <w:tc>
          <w:tcPr>
            <w:tcW w:w="1080" w:type="dxa"/>
            <w:gridSpan w:val="2"/>
          </w:tcPr>
          <w:p w:rsidR="004B7CFC" w:rsidRPr="00AD1D82" w:rsidRDefault="00353756"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583,653</w:t>
            </w:r>
          </w:p>
        </w:tc>
        <w:tc>
          <w:tcPr>
            <w:tcW w:w="1170" w:type="dxa"/>
          </w:tcPr>
          <w:p w:rsidR="004B7CFC" w:rsidRPr="00AD1D82" w:rsidRDefault="00353756"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47,101,685</w:t>
            </w:r>
          </w:p>
        </w:tc>
      </w:tr>
    </w:tbl>
    <w:p w:rsidR="008B4DCB" w:rsidRPr="00AD1D82" w:rsidRDefault="00777864" w:rsidP="00F36610">
      <w:pPr>
        <w:tabs>
          <w:tab w:val="left" w:pos="2160"/>
        </w:tabs>
        <w:ind w:left="540" w:right="26" w:hanging="540"/>
        <w:outlineLvl w:val="0"/>
        <w:rPr>
          <w:rFonts w:ascii="Arial" w:hAnsi="Arial" w:cs="Arial"/>
          <w:b/>
          <w:bCs/>
          <w:szCs w:val="20"/>
        </w:rPr>
      </w:pPr>
      <w:r w:rsidRPr="00AD1D82">
        <w:rPr>
          <w:rFonts w:ascii="Arial" w:hAnsi="Arial" w:cs="Arial"/>
          <w:b/>
          <w:bCs/>
          <w:szCs w:val="20"/>
        </w:rPr>
        <w:br w:type="page"/>
      </w:r>
      <w:r w:rsidR="00790769" w:rsidRPr="00AD1D82">
        <w:rPr>
          <w:rFonts w:ascii="Arial" w:hAnsi="Arial" w:cs="Arial"/>
          <w:b/>
          <w:bCs/>
          <w:szCs w:val="20"/>
          <w:lang w:val="en-GB"/>
        </w:rPr>
        <w:lastRenderedPageBreak/>
        <w:t>1</w:t>
      </w:r>
      <w:r w:rsidR="001D5706" w:rsidRPr="00AD1D82">
        <w:rPr>
          <w:rFonts w:ascii="Arial" w:hAnsi="Arial" w:cs="Arial"/>
          <w:b/>
          <w:bCs/>
          <w:szCs w:val="20"/>
          <w:lang w:val="en-GB"/>
        </w:rPr>
        <w:t>4</w:t>
      </w:r>
      <w:r w:rsidR="00CC0431" w:rsidRPr="00AD1D82">
        <w:rPr>
          <w:rFonts w:ascii="Arial" w:hAnsi="Arial" w:cs="Arial"/>
          <w:b/>
          <w:bCs/>
          <w:szCs w:val="20"/>
        </w:rPr>
        <w:tab/>
        <w:t>Intangible assets</w:t>
      </w:r>
    </w:p>
    <w:p w:rsidR="004F5912" w:rsidRPr="00AD1D82" w:rsidRDefault="004F5912" w:rsidP="00F36610">
      <w:pPr>
        <w:tabs>
          <w:tab w:val="left" w:pos="540"/>
        </w:tabs>
        <w:jc w:val="thaiDistribute"/>
        <w:rPr>
          <w:rFonts w:ascii="Arial" w:hAnsi="Arial" w:cs="Arial"/>
          <w:szCs w:val="20"/>
        </w:rPr>
      </w:pPr>
    </w:p>
    <w:tbl>
      <w:tblPr>
        <w:tblW w:w="9045" w:type="dxa"/>
        <w:tblInd w:w="108" w:type="dxa"/>
        <w:tblLayout w:type="fixed"/>
        <w:tblLook w:val="04A0" w:firstRow="1" w:lastRow="0" w:firstColumn="1" w:lastColumn="0" w:noHBand="0" w:noVBand="1"/>
      </w:tblPr>
      <w:tblGrid>
        <w:gridCol w:w="2565"/>
        <w:gridCol w:w="1080"/>
        <w:gridCol w:w="1080"/>
        <w:gridCol w:w="1080"/>
        <w:gridCol w:w="1080"/>
        <w:gridCol w:w="1080"/>
        <w:gridCol w:w="1080"/>
      </w:tblGrid>
      <w:tr w:rsidR="002902C0" w:rsidRPr="00AD1D82" w:rsidTr="00A12243">
        <w:tc>
          <w:tcPr>
            <w:tcW w:w="2565" w:type="dxa"/>
            <w:vAlign w:val="bottom"/>
          </w:tcPr>
          <w:p w:rsidR="002902C0" w:rsidRPr="00AD1D82" w:rsidRDefault="002902C0" w:rsidP="00F36610">
            <w:pPr>
              <w:pStyle w:val="a0"/>
              <w:ind w:left="432" w:right="0"/>
              <w:jc w:val="both"/>
              <w:rPr>
                <w:rFonts w:ascii="Arial" w:hAnsi="Arial" w:cs="Arial"/>
                <w:b/>
                <w:bCs/>
                <w:sz w:val="16"/>
                <w:szCs w:val="16"/>
              </w:rPr>
            </w:pP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Deferred</w:t>
            </w:r>
          </w:p>
        </w:tc>
        <w:tc>
          <w:tcPr>
            <w:tcW w:w="1080" w:type="dxa"/>
            <w:vAlign w:val="bottom"/>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Deferred</w:t>
            </w:r>
          </w:p>
        </w:tc>
        <w:tc>
          <w:tcPr>
            <w:tcW w:w="1080" w:type="dxa"/>
            <w:vAlign w:val="bottom"/>
          </w:tcPr>
          <w:p w:rsidR="002902C0" w:rsidRPr="00AD1D82"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AD1D82"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AD1D82"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AD1D82" w:rsidRDefault="002902C0" w:rsidP="00F36610">
            <w:pPr>
              <w:pStyle w:val="a0"/>
              <w:tabs>
                <w:tab w:val="left" w:pos="-72"/>
              </w:tabs>
              <w:ind w:right="-72"/>
              <w:jc w:val="right"/>
              <w:rPr>
                <w:rFonts w:ascii="Arial" w:hAnsi="Arial" w:cs="Arial"/>
                <w:b/>
                <w:bCs/>
                <w:sz w:val="16"/>
                <w:szCs w:val="16"/>
              </w:rPr>
            </w:pPr>
          </w:p>
        </w:tc>
      </w:tr>
      <w:tr w:rsidR="002902C0" w:rsidRPr="00AD1D82" w:rsidTr="00A12243">
        <w:tc>
          <w:tcPr>
            <w:tcW w:w="2565" w:type="dxa"/>
            <w:vAlign w:val="bottom"/>
          </w:tcPr>
          <w:p w:rsidR="002902C0" w:rsidRPr="00AD1D82" w:rsidRDefault="002902C0" w:rsidP="00F36610">
            <w:pPr>
              <w:pStyle w:val="a0"/>
              <w:ind w:left="432" w:right="0"/>
              <w:jc w:val="both"/>
              <w:rPr>
                <w:rFonts w:ascii="Arial" w:hAnsi="Arial" w:cs="Arial"/>
                <w:b/>
                <w:bCs/>
                <w:sz w:val="16"/>
                <w:szCs w:val="16"/>
              </w:rPr>
            </w:pP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derivatives</w:t>
            </w:r>
          </w:p>
        </w:tc>
        <w:tc>
          <w:tcPr>
            <w:tcW w:w="1080" w:type="dxa"/>
            <w:vAlign w:val="bottom"/>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 xml:space="preserve">securities  </w:t>
            </w:r>
          </w:p>
        </w:tc>
        <w:tc>
          <w:tcPr>
            <w:tcW w:w="1080" w:type="dxa"/>
            <w:vAlign w:val="bottom"/>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Foreign</w:t>
            </w:r>
          </w:p>
        </w:tc>
        <w:tc>
          <w:tcPr>
            <w:tcW w:w="1080" w:type="dxa"/>
            <w:vAlign w:val="bottom"/>
          </w:tcPr>
          <w:p w:rsidR="002902C0" w:rsidRPr="00AD1D82"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AD1D82"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AD1D82" w:rsidRDefault="002902C0" w:rsidP="00F36610">
            <w:pPr>
              <w:pStyle w:val="a0"/>
              <w:tabs>
                <w:tab w:val="left" w:pos="-72"/>
              </w:tabs>
              <w:ind w:right="-72"/>
              <w:jc w:val="right"/>
              <w:rPr>
                <w:rFonts w:ascii="Arial" w:hAnsi="Arial" w:cs="Arial"/>
                <w:b/>
                <w:bCs/>
                <w:sz w:val="16"/>
                <w:szCs w:val="16"/>
              </w:rPr>
            </w:pPr>
          </w:p>
        </w:tc>
      </w:tr>
      <w:tr w:rsidR="002902C0" w:rsidRPr="00AD1D82" w:rsidTr="00A12243">
        <w:tc>
          <w:tcPr>
            <w:tcW w:w="2565" w:type="dxa"/>
            <w:vAlign w:val="bottom"/>
          </w:tcPr>
          <w:p w:rsidR="002902C0" w:rsidRPr="00AD1D82" w:rsidRDefault="002902C0" w:rsidP="00F36610">
            <w:pPr>
              <w:pStyle w:val="a0"/>
              <w:ind w:left="432" w:right="0"/>
              <w:jc w:val="both"/>
              <w:rPr>
                <w:rFonts w:ascii="Arial" w:hAnsi="Arial" w:cs="Arial"/>
                <w:b/>
                <w:bCs/>
                <w:sz w:val="16"/>
                <w:szCs w:val="16"/>
              </w:rPr>
            </w:pP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agent</w:t>
            </w: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business</w:t>
            </w: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 xml:space="preserve">business              </w:t>
            </w: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Computer</w:t>
            </w: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Work in</w:t>
            </w:r>
          </w:p>
        </w:tc>
        <w:tc>
          <w:tcPr>
            <w:tcW w:w="1080" w:type="dxa"/>
            <w:vAlign w:val="bottom"/>
          </w:tcPr>
          <w:p w:rsidR="002902C0" w:rsidRPr="00AD1D82" w:rsidRDefault="002902C0" w:rsidP="00F36610">
            <w:pPr>
              <w:pStyle w:val="a0"/>
              <w:tabs>
                <w:tab w:val="left" w:pos="-72"/>
              </w:tabs>
              <w:ind w:right="-72"/>
              <w:jc w:val="right"/>
              <w:rPr>
                <w:rFonts w:ascii="Arial" w:hAnsi="Arial" w:cs="Arial"/>
                <w:b/>
                <w:bCs/>
                <w:sz w:val="16"/>
                <w:szCs w:val="16"/>
              </w:rPr>
            </w:pPr>
          </w:p>
        </w:tc>
      </w:tr>
      <w:tr w:rsidR="002902C0" w:rsidRPr="00AD1D82" w:rsidTr="00A12243">
        <w:tc>
          <w:tcPr>
            <w:tcW w:w="2565" w:type="dxa"/>
            <w:vAlign w:val="bottom"/>
          </w:tcPr>
          <w:p w:rsidR="002902C0" w:rsidRPr="00AD1D82" w:rsidRDefault="002902C0" w:rsidP="00F36610">
            <w:pPr>
              <w:pStyle w:val="a0"/>
              <w:ind w:left="432" w:right="0"/>
              <w:jc w:val="both"/>
              <w:rPr>
                <w:rFonts w:ascii="Arial" w:hAnsi="Arial" w:cs="Arial"/>
                <w:sz w:val="16"/>
                <w:szCs w:val="16"/>
              </w:rPr>
            </w:pP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license fee</w:t>
            </w: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license fee</w:t>
            </w: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license</w:t>
            </w: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software</w:t>
            </w: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progress</w:t>
            </w:r>
          </w:p>
        </w:tc>
        <w:tc>
          <w:tcPr>
            <w:tcW w:w="1080" w:type="dxa"/>
            <w:vAlign w:val="bottom"/>
            <w:hideMark/>
          </w:tcPr>
          <w:p w:rsidR="002902C0" w:rsidRPr="00AD1D82" w:rsidRDefault="002902C0"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Total</w:t>
            </w:r>
          </w:p>
        </w:tc>
      </w:tr>
      <w:tr w:rsidR="002902C0" w:rsidRPr="00AD1D82" w:rsidTr="00A12243">
        <w:tc>
          <w:tcPr>
            <w:tcW w:w="2565" w:type="dxa"/>
            <w:vAlign w:val="bottom"/>
          </w:tcPr>
          <w:p w:rsidR="002902C0" w:rsidRPr="00AD1D82" w:rsidRDefault="002902C0" w:rsidP="00F36610">
            <w:pPr>
              <w:pStyle w:val="a0"/>
              <w:ind w:left="432" w:right="0"/>
              <w:jc w:val="both"/>
              <w:rPr>
                <w:rFonts w:ascii="Arial" w:hAnsi="Arial" w:cs="Arial"/>
                <w:sz w:val="16"/>
                <w:szCs w:val="16"/>
              </w:rPr>
            </w:pPr>
          </w:p>
        </w:tc>
        <w:tc>
          <w:tcPr>
            <w:tcW w:w="1080" w:type="dxa"/>
            <w:vAlign w:val="bottom"/>
            <w:hideMark/>
          </w:tcPr>
          <w:p w:rsidR="002902C0" w:rsidRPr="00AD1D82" w:rsidRDefault="002902C0"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c>
          <w:tcPr>
            <w:tcW w:w="1080" w:type="dxa"/>
            <w:vAlign w:val="bottom"/>
            <w:hideMark/>
          </w:tcPr>
          <w:p w:rsidR="002902C0" w:rsidRPr="00AD1D82" w:rsidRDefault="002902C0"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c>
          <w:tcPr>
            <w:tcW w:w="1080" w:type="dxa"/>
            <w:vAlign w:val="bottom"/>
            <w:hideMark/>
          </w:tcPr>
          <w:p w:rsidR="002902C0" w:rsidRPr="00AD1D82" w:rsidRDefault="002902C0"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c>
          <w:tcPr>
            <w:tcW w:w="1080" w:type="dxa"/>
            <w:vAlign w:val="bottom"/>
            <w:hideMark/>
          </w:tcPr>
          <w:p w:rsidR="002902C0" w:rsidRPr="00AD1D82" w:rsidRDefault="002902C0"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c>
          <w:tcPr>
            <w:tcW w:w="1080" w:type="dxa"/>
            <w:vAlign w:val="bottom"/>
            <w:hideMark/>
          </w:tcPr>
          <w:p w:rsidR="002902C0" w:rsidRPr="00AD1D82" w:rsidRDefault="002902C0"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c>
          <w:tcPr>
            <w:tcW w:w="1080" w:type="dxa"/>
            <w:vAlign w:val="bottom"/>
            <w:hideMark/>
          </w:tcPr>
          <w:p w:rsidR="002902C0" w:rsidRPr="00AD1D82" w:rsidRDefault="002902C0"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r>
      <w:tr w:rsidR="002902C0" w:rsidRPr="00AD1D82" w:rsidTr="00A12243">
        <w:tc>
          <w:tcPr>
            <w:tcW w:w="2565" w:type="dxa"/>
            <w:vAlign w:val="bottom"/>
          </w:tcPr>
          <w:p w:rsidR="002902C0" w:rsidRPr="00AD1D82" w:rsidRDefault="002902C0" w:rsidP="00F36610">
            <w:pPr>
              <w:pStyle w:val="a0"/>
              <w:tabs>
                <w:tab w:val="right" w:pos="9000"/>
              </w:tabs>
              <w:ind w:left="432" w:right="-108"/>
              <w:jc w:val="both"/>
              <w:rPr>
                <w:rFonts w:ascii="Arial" w:hAnsi="Arial" w:cs="Arial"/>
                <w:b/>
                <w:bCs/>
                <w:sz w:val="12"/>
                <w:szCs w:val="12"/>
              </w:rPr>
            </w:pPr>
          </w:p>
        </w:tc>
        <w:tc>
          <w:tcPr>
            <w:tcW w:w="1080" w:type="dxa"/>
            <w:vAlign w:val="bottom"/>
          </w:tcPr>
          <w:p w:rsidR="002902C0" w:rsidRPr="00AD1D82"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AD1D82"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AD1D82"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AD1D82"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AD1D82"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AD1D82" w:rsidRDefault="002902C0" w:rsidP="00F36610">
            <w:pPr>
              <w:pStyle w:val="a0"/>
              <w:tabs>
                <w:tab w:val="right" w:pos="9000"/>
              </w:tabs>
              <w:ind w:left="1080" w:right="-108"/>
              <w:jc w:val="both"/>
              <w:rPr>
                <w:rFonts w:ascii="Arial" w:hAnsi="Arial" w:cs="Arial"/>
                <w:b/>
                <w:bCs/>
                <w:sz w:val="12"/>
                <w:szCs w:val="12"/>
              </w:rPr>
            </w:pPr>
          </w:p>
        </w:tc>
      </w:tr>
      <w:tr w:rsidR="002902C0" w:rsidRPr="00AD1D82" w:rsidTr="00A12243">
        <w:tc>
          <w:tcPr>
            <w:tcW w:w="2565" w:type="dxa"/>
            <w:vAlign w:val="bottom"/>
            <w:hideMark/>
          </w:tcPr>
          <w:p w:rsidR="002902C0" w:rsidRPr="00AD1D82" w:rsidRDefault="00157963" w:rsidP="00F36610">
            <w:pPr>
              <w:pStyle w:val="a0"/>
              <w:ind w:left="432" w:right="0"/>
              <w:jc w:val="both"/>
              <w:rPr>
                <w:rFonts w:ascii="Arial" w:hAnsi="Arial" w:cs="Arial"/>
                <w:b/>
                <w:bCs/>
                <w:spacing w:val="-4"/>
                <w:sz w:val="16"/>
                <w:szCs w:val="16"/>
              </w:rPr>
            </w:pPr>
            <w:r w:rsidRPr="00AD1D82">
              <w:rPr>
                <w:rFonts w:ascii="Arial" w:hAnsi="Arial" w:cs="Arial"/>
                <w:b/>
                <w:bCs/>
                <w:spacing w:val="-4"/>
                <w:sz w:val="16"/>
                <w:szCs w:val="16"/>
              </w:rPr>
              <w:t xml:space="preserve">As at </w:t>
            </w:r>
            <w:r w:rsidR="00B269BB" w:rsidRPr="00AD1D82">
              <w:rPr>
                <w:rFonts w:ascii="Arial" w:hAnsi="Arial" w:cs="Arial"/>
                <w:b/>
                <w:bCs/>
                <w:spacing w:val="-4"/>
                <w:sz w:val="16"/>
                <w:szCs w:val="16"/>
                <w:lang w:val="en-GB"/>
              </w:rPr>
              <w:t>1</w:t>
            </w:r>
            <w:r w:rsidRPr="00AD1D82">
              <w:rPr>
                <w:rFonts w:ascii="Arial" w:hAnsi="Arial" w:cs="Arial"/>
                <w:b/>
                <w:bCs/>
                <w:spacing w:val="-4"/>
                <w:sz w:val="16"/>
                <w:szCs w:val="16"/>
              </w:rPr>
              <w:t xml:space="preserve"> January </w:t>
            </w:r>
            <w:r w:rsidR="00F6117B" w:rsidRPr="00AD1D82">
              <w:rPr>
                <w:rFonts w:ascii="Arial" w:hAnsi="Arial" w:cs="Arial"/>
                <w:b/>
                <w:bCs/>
                <w:spacing w:val="-4"/>
                <w:sz w:val="16"/>
                <w:szCs w:val="16"/>
                <w:lang w:val="en-GB"/>
              </w:rPr>
              <w:t>2016</w:t>
            </w:r>
          </w:p>
        </w:tc>
        <w:tc>
          <w:tcPr>
            <w:tcW w:w="1080" w:type="dxa"/>
            <w:vAlign w:val="bottom"/>
          </w:tcPr>
          <w:p w:rsidR="002902C0" w:rsidRPr="00AD1D82" w:rsidRDefault="002902C0" w:rsidP="00F36610">
            <w:pPr>
              <w:pStyle w:val="a0"/>
              <w:tabs>
                <w:tab w:val="left" w:pos="-72"/>
              </w:tabs>
              <w:ind w:right="-72"/>
              <w:jc w:val="right"/>
              <w:rPr>
                <w:rFonts w:ascii="Arial" w:hAnsi="Arial" w:cs="Arial"/>
                <w:sz w:val="16"/>
                <w:szCs w:val="16"/>
              </w:rPr>
            </w:pPr>
          </w:p>
        </w:tc>
        <w:tc>
          <w:tcPr>
            <w:tcW w:w="1080" w:type="dxa"/>
            <w:vAlign w:val="bottom"/>
          </w:tcPr>
          <w:p w:rsidR="002902C0" w:rsidRPr="00AD1D82" w:rsidRDefault="002902C0" w:rsidP="00F36610">
            <w:pPr>
              <w:pStyle w:val="a0"/>
              <w:tabs>
                <w:tab w:val="left" w:pos="-72"/>
              </w:tabs>
              <w:ind w:right="-72"/>
              <w:jc w:val="right"/>
              <w:rPr>
                <w:rFonts w:ascii="Arial" w:hAnsi="Arial" w:cs="Arial"/>
                <w:sz w:val="16"/>
                <w:szCs w:val="16"/>
              </w:rPr>
            </w:pPr>
          </w:p>
        </w:tc>
        <w:tc>
          <w:tcPr>
            <w:tcW w:w="1080" w:type="dxa"/>
            <w:vAlign w:val="bottom"/>
          </w:tcPr>
          <w:p w:rsidR="002902C0" w:rsidRPr="00AD1D82" w:rsidRDefault="002902C0" w:rsidP="00F36610">
            <w:pPr>
              <w:pStyle w:val="a0"/>
              <w:tabs>
                <w:tab w:val="left" w:pos="-72"/>
              </w:tabs>
              <w:ind w:right="-72"/>
              <w:jc w:val="right"/>
              <w:rPr>
                <w:rFonts w:ascii="Arial" w:hAnsi="Arial" w:cs="Arial"/>
                <w:sz w:val="16"/>
                <w:szCs w:val="16"/>
              </w:rPr>
            </w:pPr>
          </w:p>
        </w:tc>
        <w:tc>
          <w:tcPr>
            <w:tcW w:w="1080" w:type="dxa"/>
            <w:vAlign w:val="bottom"/>
          </w:tcPr>
          <w:p w:rsidR="002902C0" w:rsidRPr="00AD1D82" w:rsidRDefault="002902C0" w:rsidP="00F36610">
            <w:pPr>
              <w:pStyle w:val="a0"/>
              <w:tabs>
                <w:tab w:val="left" w:pos="-72"/>
              </w:tabs>
              <w:ind w:right="-72"/>
              <w:jc w:val="right"/>
              <w:rPr>
                <w:rFonts w:ascii="Arial" w:hAnsi="Arial" w:cs="Arial"/>
                <w:sz w:val="16"/>
                <w:szCs w:val="16"/>
              </w:rPr>
            </w:pPr>
          </w:p>
        </w:tc>
        <w:tc>
          <w:tcPr>
            <w:tcW w:w="1080" w:type="dxa"/>
            <w:vAlign w:val="bottom"/>
          </w:tcPr>
          <w:p w:rsidR="002902C0" w:rsidRPr="00AD1D82" w:rsidRDefault="002902C0" w:rsidP="00F36610">
            <w:pPr>
              <w:pStyle w:val="a0"/>
              <w:tabs>
                <w:tab w:val="left" w:pos="-72"/>
              </w:tabs>
              <w:ind w:right="-72"/>
              <w:jc w:val="right"/>
              <w:rPr>
                <w:rFonts w:ascii="Arial" w:hAnsi="Arial" w:cs="Arial"/>
                <w:sz w:val="16"/>
                <w:szCs w:val="16"/>
              </w:rPr>
            </w:pPr>
          </w:p>
        </w:tc>
        <w:tc>
          <w:tcPr>
            <w:tcW w:w="1080" w:type="dxa"/>
            <w:vAlign w:val="bottom"/>
          </w:tcPr>
          <w:p w:rsidR="002902C0" w:rsidRPr="00AD1D82" w:rsidRDefault="002902C0" w:rsidP="00F36610">
            <w:pPr>
              <w:pStyle w:val="a0"/>
              <w:tabs>
                <w:tab w:val="left" w:pos="-72"/>
              </w:tabs>
              <w:ind w:right="-72"/>
              <w:jc w:val="right"/>
              <w:rPr>
                <w:rFonts w:ascii="Arial" w:hAnsi="Arial" w:cs="Arial"/>
                <w:sz w:val="16"/>
                <w:szCs w:val="16"/>
              </w:rPr>
            </w:pPr>
          </w:p>
        </w:tc>
      </w:tr>
      <w:tr w:rsidR="0043693D" w:rsidRPr="00AD1D82" w:rsidTr="00A12243">
        <w:trPr>
          <w:trHeight w:val="80"/>
        </w:trPr>
        <w:tc>
          <w:tcPr>
            <w:tcW w:w="2565" w:type="dxa"/>
            <w:vAlign w:val="bottom"/>
            <w:hideMark/>
          </w:tcPr>
          <w:p w:rsidR="0043693D" w:rsidRPr="00AD1D82" w:rsidRDefault="0043693D" w:rsidP="00F36610">
            <w:pPr>
              <w:pStyle w:val="a0"/>
              <w:ind w:left="432" w:right="0"/>
              <w:jc w:val="both"/>
              <w:rPr>
                <w:rFonts w:ascii="Arial" w:hAnsi="Arial" w:cs="Arial"/>
                <w:sz w:val="16"/>
                <w:szCs w:val="16"/>
              </w:rPr>
            </w:pPr>
            <w:r w:rsidRPr="00AD1D82">
              <w:rPr>
                <w:rFonts w:ascii="Arial" w:hAnsi="Arial" w:cs="Arial"/>
                <w:sz w:val="16"/>
                <w:szCs w:val="16"/>
              </w:rPr>
              <w:t>Cost</w:t>
            </w:r>
          </w:p>
        </w:tc>
        <w:tc>
          <w:tcPr>
            <w:tcW w:w="1080" w:type="dxa"/>
          </w:tcPr>
          <w:p w:rsidR="0043693D" w:rsidRPr="00AD1D82" w:rsidRDefault="0043693D"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8,175,000</w:t>
            </w:r>
          </w:p>
        </w:tc>
        <w:tc>
          <w:tcPr>
            <w:tcW w:w="1080" w:type="dxa"/>
          </w:tcPr>
          <w:p w:rsidR="0043693D" w:rsidRPr="00AD1D82" w:rsidRDefault="0043693D"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850,000</w:t>
            </w:r>
          </w:p>
        </w:tc>
        <w:tc>
          <w:tcPr>
            <w:tcW w:w="1080" w:type="dxa"/>
          </w:tcPr>
          <w:p w:rsidR="0043693D" w:rsidRPr="00AD1D82" w:rsidRDefault="0043693D"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250,000</w:t>
            </w:r>
          </w:p>
        </w:tc>
        <w:tc>
          <w:tcPr>
            <w:tcW w:w="1080" w:type="dxa"/>
          </w:tcPr>
          <w:p w:rsidR="0043693D" w:rsidRPr="00AD1D82" w:rsidRDefault="0043693D"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53,017,213</w:t>
            </w:r>
          </w:p>
        </w:tc>
        <w:tc>
          <w:tcPr>
            <w:tcW w:w="1080" w:type="dxa"/>
          </w:tcPr>
          <w:p w:rsidR="0043693D" w:rsidRPr="00AD1D82" w:rsidRDefault="0043693D"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3,315,527</w:t>
            </w:r>
          </w:p>
        </w:tc>
        <w:tc>
          <w:tcPr>
            <w:tcW w:w="1080" w:type="dxa"/>
          </w:tcPr>
          <w:p w:rsidR="0043693D" w:rsidRPr="00AD1D82" w:rsidRDefault="0043693D" w:rsidP="00F36610">
            <w:pPr>
              <w:pStyle w:val="a0"/>
              <w:tabs>
                <w:tab w:val="left" w:pos="-72"/>
              </w:tabs>
              <w:ind w:right="-72"/>
              <w:jc w:val="right"/>
              <w:rPr>
                <w:rFonts w:ascii="Arial" w:hAnsi="Arial" w:cs="Arial"/>
                <w:sz w:val="16"/>
                <w:szCs w:val="16"/>
                <w:lang w:val="en-GB"/>
              </w:rPr>
            </w:pPr>
            <w:r w:rsidRPr="00AD1D82">
              <w:rPr>
                <w:rFonts w:ascii="Arial" w:hAnsi="Arial" w:cs="Arial"/>
                <w:sz w:val="16"/>
                <w:szCs w:val="16"/>
                <w:lang w:val="en-GB"/>
              </w:rPr>
              <w:t>65,607,740</w:t>
            </w:r>
          </w:p>
        </w:tc>
      </w:tr>
      <w:tr w:rsidR="006249D9" w:rsidRPr="00AD1D82" w:rsidTr="00A12243">
        <w:trPr>
          <w:trHeight w:val="80"/>
        </w:trPr>
        <w:tc>
          <w:tcPr>
            <w:tcW w:w="2565" w:type="dxa"/>
            <w:vAlign w:val="bottom"/>
          </w:tcPr>
          <w:p w:rsidR="006249D9" w:rsidRPr="00AD1D82" w:rsidRDefault="006249D9" w:rsidP="00F36610">
            <w:pPr>
              <w:pStyle w:val="a0"/>
              <w:ind w:left="432" w:right="0"/>
              <w:jc w:val="both"/>
              <w:rPr>
                <w:rFonts w:ascii="Arial" w:hAnsi="Arial" w:cs="Arial"/>
                <w:sz w:val="16"/>
                <w:szCs w:val="16"/>
              </w:rPr>
            </w:pPr>
            <w:r w:rsidRPr="00AD1D82">
              <w:rPr>
                <w:rFonts w:ascii="Arial" w:hAnsi="Arial" w:cs="Arial"/>
                <w:sz w:val="16"/>
                <w:szCs w:val="16"/>
                <w:u w:val="single"/>
              </w:rPr>
              <w:t>Less</w:t>
            </w:r>
            <w:r w:rsidRPr="00AD1D82">
              <w:rPr>
                <w:rFonts w:ascii="Arial" w:hAnsi="Arial" w:cs="Arial"/>
                <w:sz w:val="16"/>
                <w:szCs w:val="16"/>
              </w:rPr>
              <w:t xml:space="preserve">  Accumulated</w:t>
            </w:r>
          </w:p>
        </w:tc>
        <w:tc>
          <w:tcPr>
            <w:tcW w:w="1080" w:type="dxa"/>
            <w:vAlign w:val="bottom"/>
          </w:tcPr>
          <w:p w:rsidR="006249D9" w:rsidRPr="00AD1D82" w:rsidRDefault="006249D9" w:rsidP="00F36610">
            <w:pPr>
              <w:tabs>
                <w:tab w:val="left" w:pos="-72"/>
              </w:tabs>
              <w:ind w:right="-72"/>
              <w:jc w:val="right"/>
              <w:rPr>
                <w:rFonts w:ascii="Arial" w:hAnsi="Arial" w:cs="Arial"/>
                <w:sz w:val="16"/>
                <w:szCs w:val="16"/>
              </w:rPr>
            </w:pPr>
          </w:p>
        </w:tc>
        <w:tc>
          <w:tcPr>
            <w:tcW w:w="1080" w:type="dxa"/>
            <w:vAlign w:val="bottom"/>
          </w:tcPr>
          <w:p w:rsidR="006249D9" w:rsidRPr="00AD1D82" w:rsidRDefault="006249D9" w:rsidP="00F36610">
            <w:pPr>
              <w:tabs>
                <w:tab w:val="left" w:pos="-72"/>
              </w:tabs>
              <w:ind w:right="-72"/>
              <w:jc w:val="right"/>
              <w:rPr>
                <w:rFonts w:ascii="Arial" w:hAnsi="Arial" w:cs="Arial"/>
                <w:sz w:val="16"/>
                <w:szCs w:val="16"/>
              </w:rPr>
            </w:pPr>
          </w:p>
        </w:tc>
        <w:tc>
          <w:tcPr>
            <w:tcW w:w="1080" w:type="dxa"/>
            <w:vAlign w:val="bottom"/>
          </w:tcPr>
          <w:p w:rsidR="006249D9" w:rsidRPr="00AD1D82" w:rsidRDefault="006249D9" w:rsidP="00F36610">
            <w:pPr>
              <w:tabs>
                <w:tab w:val="left" w:pos="-72"/>
              </w:tabs>
              <w:ind w:right="-72"/>
              <w:jc w:val="right"/>
              <w:rPr>
                <w:rFonts w:ascii="Arial" w:hAnsi="Arial" w:cs="Arial"/>
                <w:sz w:val="16"/>
                <w:szCs w:val="16"/>
              </w:rPr>
            </w:pPr>
          </w:p>
        </w:tc>
        <w:tc>
          <w:tcPr>
            <w:tcW w:w="1080" w:type="dxa"/>
            <w:vAlign w:val="bottom"/>
          </w:tcPr>
          <w:p w:rsidR="006249D9" w:rsidRPr="00AD1D82" w:rsidRDefault="006249D9" w:rsidP="00F36610">
            <w:pPr>
              <w:pStyle w:val="a0"/>
              <w:tabs>
                <w:tab w:val="left" w:pos="-72"/>
              </w:tabs>
              <w:ind w:right="-72"/>
              <w:jc w:val="right"/>
              <w:rPr>
                <w:rFonts w:ascii="Arial" w:eastAsia="Cordia New" w:hAnsi="Arial" w:cs="Arial"/>
                <w:sz w:val="16"/>
                <w:szCs w:val="16"/>
                <w:lang w:val="en-GB"/>
              </w:rPr>
            </w:pPr>
          </w:p>
        </w:tc>
        <w:tc>
          <w:tcPr>
            <w:tcW w:w="1080" w:type="dxa"/>
            <w:vAlign w:val="bottom"/>
          </w:tcPr>
          <w:p w:rsidR="006249D9" w:rsidRPr="00AD1D82" w:rsidRDefault="006249D9" w:rsidP="00F36610">
            <w:pPr>
              <w:tabs>
                <w:tab w:val="left" w:pos="-72"/>
              </w:tabs>
              <w:ind w:right="-72"/>
              <w:jc w:val="right"/>
              <w:rPr>
                <w:rFonts w:ascii="Arial" w:hAnsi="Arial" w:cs="Arial"/>
                <w:sz w:val="16"/>
                <w:szCs w:val="16"/>
                <w:lang w:val="en-GB"/>
              </w:rPr>
            </w:pPr>
          </w:p>
        </w:tc>
        <w:tc>
          <w:tcPr>
            <w:tcW w:w="1080" w:type="dxa"/>
            <w:vAlign w:val="bottom"/>
          </w:tcPr>
          <w:p w:rsidR="006249D9" w:rsidRPr="00AD1D82" w:rsidRDefault="006249D9" w:rsidP="00F36610">
            <w:pPr>
              <w:tabs>
                <w:tab w:val="left" w:pos="-72"/>
              </w:tabs>
              <w:ind w:right="-72"/>
              <w:jc w:val="right"/>
              <w:rPr>
                <w:rFonts w:ascii="Arial" w:hAnsi="Arial" w:cs="Arial"/>
                <w:sz w:val="16"/>
                <w:szCs w:val="16"/>
                <w:lang w:val="en-GB"/>
              </w:rPr>
            </w:pPr>
          </w:p>
        </w:tc>
      </w:tr>
      <w:tr w:rsidR="0043693D" w:rsidRPr="00AD1D82" w:rsidTr="00A12243">
        <w:trPr>
          <w:trHeight w:val="80"/>
        </w:trPr>
        <w:tc>
          <w:tcPr>
            <w:tcW w:w="2565" w:type="dxa"/>
            <w:vAlign w:val="bottom"/>
          </w:tcPr>
          <w:p w:rsidR="0043693D" w:rsidRPr="00AD1D82" w:rsidRDefault="0043693D" w:rsidP="00F36610">
            <w:pPr>
              <w:pStyle w:val="a0"/>
              <w:ind w:left="432" w:right="0"/>
              <w:jc w:val="both"/>
              <w:rPr>
                <w:rFonts w:ascii="Arial" w:hAnsi="Arial" w:cs="Arial"/>
                <w:sz w:val="16"/>
                <w:szCs w:val="16"/>
              </w:rPr>
            </w:pPr>
            <w:r w:rsidRPr="00AD1D82">
              <w:rPr>
                <w:rFonts w:ascii="Arial" w:hAnsi="Arial" w:cs="Arial"/>
                <w:sz w:val="16"/>
                <w:szCs w:val="16"/>
              </w:rPr>
              <w:t xml:space="preserve">             amortisation</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w:t>
            </w:r>
          </w:p>
        </w:tc>
        <w:tc>
          <w:tcPr>
            <w:tcW w:w="1080" w:type="dxa"/>
            <w:vAlign w:val="bottom"/>
          </w:tcPr>
          <w:p w:rsidR="0043693D" w:rsidRPr="00AD1D82" w:rsidRDefault="0043693D" w:rsidP="00F36610">
            <w:pPr>
              <w:pBdr>
                <w:bottom w:val="single" w:sz="4" w:space="1" w:color="auto"/>
              </w:pBdr>
              <w:tabs>
                <w:tab w:val="left" w:pos="-72"/>
              </w:tabs>
              <w:autoSpaceDE/>
              <w:autoSpaceDN/>
              <w:ind w:right="-72"/>
              <w:jc w:val="right"/>
              <w:rPr>
                <w:rFonts w:ascii="Arial" w:eastAsia="Times New Roman" w:hAnsi="Arial" w:cs="Arial"/>
                <w:snapToGrid w:val="0"/>
                <w:sz w:val="16"/>
                <w:szCs w:val="16"/>
                <w:lang w:val="en-GB"/>
              </w:rPr>
            </w:pPr>
            <w:r w:rsidRPr="00AD1D82">
              <w:rPr>
                <w:rFonts w:ascii="Arial" w:eastAsia="Times New Roman" w:hAnsi="Arial" w:cs="Arial"/>
                <w:snapToGrid w:val="0"/>
                <w:sz w:val="16"/>
                <w:szCs w:val="16"/>
                <w:lang w:val="en-GB"/>
              </w:rPr>
              <w:t>(17,727,199)</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w:t>
            </w:r>
          </w:p>
        </w:tc>
        <w:tc>
          <w:tcPr>
            <w:tcW w:w="1080" w:type="dxa"/>
            <w:vAlign w:val="bottom"/>
          </w:tcPr>
          <w:p w:rsidR="0043693D" w:rsidRPr="00AD1D82" w:rsidRDefault="0043693D" w:rsidP="00F36610">
            <w:pPr>
              <w:pBdr>
                <w:bottom w:val="single" w:sz="4" w:space="1" w:color="auto"/>
              </w:pBdr>
              <w:tabs>
                <w:tab w:val="left" w:pos="-72"/>
              </w:tabs>
              <w:autoSpaceDE/>
              <w:autoSpaceDN/>
              <w:ind w:right="-72"/>
              <w:jc w:val="right"/>
              <w:rPr>
                <w:rFonts w:ascii="Arial" w:eastAsia="Times New Roman" w:hAnsi="Arial" w:cs="Arial"/>
                <w:snapToGrid w:val="0"/>
                <w:sz w:val="16"/>
                <w:szCs w:val="16"/>
                <w:lang w:val="en-GB"/>
              </w:rPr>
            </w:pPr>
            <w:r w:rsidRPr="00AD1D82">
              <w:rPr>
                <w:rFonts w:ascii="Arial" w:eastAsia="Times New Roman" w:hAnsi="Arial" w:cs="Arial"/>
                <w:snapToGrid w:val="0"/>
                <w:sz w:val="16"/>
                <w:szCs w:val="16"/>
                <w:lang w:val="en-GB"/>
              </w:rPr>
              <w:t>(17,727,199)</w:t>
            </w:r>
          </w:p>
        </w:tc>
      </w:tr>
      <w:tr w:rsidR="0043693D" w:rsidRPr="00AD1D82" w:rsidTr="00A12243">
        <w:tc>
          <w:tcPr>
            <w:tcW w:w="2565" w:type="dxa"/>
            <w:vAlign w:val="bottom"/>
          </w:tcPr>
          <w:p w:rsidR="0043693D" w:rsidRPr="00AD1D82" w:rsidRDefault="0043693D" w:rsidP="00F36610">
            <w:pPr>
              <w:pStyle w:val="a0"/>
              <w:tabs>
                <w:tab w:val="right" w:pos="9000"/>
              </w:tabs>
              <w:ind w:left="432" w:right="-108"/>
              <w:jc w:val="both"/>
              <w:rPr>
                <w:rFonts w:ascii="Arial" w:hAnsi="Arial" w:cs="Arial"/>
                <w:sz w:val="12"/>
                <w:szCs w:val="12"/>
              </w:rPr>
            </w:pPr>
          </w:p>
        </w:tc>
        <w:tc>
          <w:tcPr>
            <w:tcW w:w="1080" w:type="dxa"/>
            <w:vAlign w:val="bottom"/>
          </w:tcPr>
          <w:p w:rsidR="0043693D" w:rsidRPr="00AD1D82" w:rsidRDefault="0043693D" w:rsidP="00F36610">
            <w:pPr>
              <w:pStyle w:val="a0"/>
              <w:tabs>
                <w:tab w:val="right" w:pos="9000"/>
              </w:tabs>
              <w:ind w:left="1080" w:right="-108"/>
              <w:jc w:val="both"/>
              <w:rPr>
                <w:rFonts w:ascii="Arial" w:hAnsi="Arial" w:cs="Arial"/>
                <w:sz w:val="12"/>
                <w:szCs w:val="12"/>
                <w:lang w:val="en-GB"/>
              </w:rPr>
            </w:pPr>
          </w:p>
        </w:tc>
        <w:tc>
          <w:tcPr>
            <w:tcW w:w="1080" w:type="dxa"/>
            <w:vAlign w:val="bottom"/>
          </w:tcPr>
          <w:p w:rsidR="0043693D" w:rsidRPr="00AD1D82" w:rsidRDefault="0043693D" w:rsidP="00F36610">
            <w:pPr>
              <w:pStyle w:val="a0"/>
              <w:tabs>
                <w:tab w:val="right" w:pos="9000"/>
              </w:tabs>
              <w:ind w:left="1080" w:right="-108"/>
              <w:jc w:val="both"/>
              <w:rPr>
                <w:rFonts w:ascii="Arial" w:hAnsi="Arial" w:cs="Arial"/>
                <w:sz w:val="12"/>
                <w:szCs w:val="12"/>
              </w:rPr>
            </w:pPr>
          </w:p>
        </w:tc>
        <w:tc>
          <w:tcPr>
            <w:tcW w:w="1080" w:type="dxa"/>
            <w:vAlign w:val="bottom"/>
          </w:tcPr>
          <w:p w:rsidR="0043693D" w:rsidRPr="00AD1D82" w:rsidRDefault="0043693D" w:rsidP="00F36610">
            <w:pPr>
              <w:pStyle w:val="a0"/>
              <w:tabs>
                <w:tab w:val="right" w:pos="9000"/>
              </w:tabs>
              <w:ind w:left="1080" w:right="-108"/>
              <w:jc w:val="both"/>
              <w:rPr>
                <w:rFonts w:ascii="Arial" w:hAnsi="Arial" w:cs="Arial"/>
                <w:sz w:val="12"/>
                <w:szCs w:val="12"/>
              </w:rPr>
            </w:pPr>
          </w:p>
        </w:tc>
        <w:tc>
          <w:tcPr>
            <w:tcW w:w="1080" w:type="dxa"/>
            <w:vAlign w:val="bottom"/>
          </w:tcPr>
          <w:p w:rsidR="0043693D" w:rsidRPr="00AD1D82" w:rsidRDefault="0043693D" w:rsidP="00F36610">
            <w:pPr>
              <w:pStyle w:val="a0"/>
              <w:tabs>
                <w:tab w:val="right" w:pos="9000"/>
              </w:tabs>
              <w:ind w:left="1080" w:right="-108"/>
              <w:jc w:val="both"/>
              <w:rPr>
                <w:rFonts w:ascii="Arial" w:hAnsi="Arial" w:cs="Arial"/>
                <w:sz w:val="12"/>
                <w:szCs w:val="12"/>
              </w:rPr>
            </w:pPr>
          </w:p>
        </w:tc>
        <w:tc>
          <w:tcPr>
            <w:tcW w:w="1080" w:type="dxa"/>
            <w:vAlign w:val="bottom"/>
          </w:tcPr>
          <w:p w:rsidR="0043693D" w:rsidRPr="00AD1D82" w:rsidRDefault="0043693D" w:rsidP="00F36610">
            <w:pPr>
              <w:pStyle w:val="a0"/>
              <w:tabs>
                <w:tab w:val="right" w:pos="9000"/>
              </w:tabs>
              <w:ind w:left="1080" w:right="-108"/>
              <w:jc w:val="both"/>
              <w:rPr>
                <w:rFonts w:ascii="Arial" w:hAnsi="Arial" w:cs="Arial"/>
                <w:sz w:val="12"/>
                <w:szCs w:val="12"/>
              </w:rPr>
            </w:pPr>
          </w:p>
        </w:tc>
        <w:tc>
          <w:tcPr>
            <w:tcW w:w="1080" w:type="dxa"/>
            <w:vAlign w:val="bottom"/>
          </w:tcPr>
          <w:p w:rsidR="0043693D" w:rsidRPr="00AD1D82" w:rsidRDefault="0043693D" w:rsidP="00F36610">
            <w:pPr>
              <w:pStyle w:val="a0"/>
              <w:tabs>
                <w:tab w:val="right" w:pos="9000"/>
              </w:tabs>
              <w:ind w:left="1080" w:right="-108"/>
              <w:jc w:val="both"/>
              <w:rPr>
                <w:rFonts w:ascii="Arial" w:hAnsi="Arial" w:cs="Arial"/>
                <w:sz w:val="12"/>
                <w:szCs w:val="12"/>
              </w:rPr>
            </w:pPr>
          </w:p>
        </w:tc>
      </w:tr>
      <w:tr w:rsidR="0043693D" w:rsidRPr="00AD1D82" w:rsidTr="00A12243">
        <w:tc>
          <w:tcPr>
            <w:tcW w:w="2565" w:type="dxa"/>
            <w:vAlign w:val="bottom"/>
            <w:hideMark/>
          </w:tcPr>
          <w:p w:rsidR="0043693D" w:rsidRPr="00AD1D82" w:rsidRDefault="0043693D" w:rsidP="00F36610">
            <w:pPr>
              <w:pStyle w:val="a0"/>
              <w:ind w:left="432" w:right="0"/>
              <w:jc w:val="both"/>
              <w:rPr>
                <w:rFonts w:ascii="Arial" w:hAnsi="Arial" w:cs="Arial"/>
                <w:sz w:val="16"/>
                <w:szCs w:val="16"/>
              </w:rPr>
            </w:pPr>
            <w:r w:rsidRPr="00AD1D82">
              <w:rPr>
                <w:rFonts w:ascii="Arial" w:hAnsi="Arial" w:cs="Arial"/>
                <w:sz w:val="16"/>
                <w:szCs w:val="16"/>
              </w:rPr>
              <w:t>Net book amount</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8,175,000</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850,000</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250,000</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35,290,014</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3,315,527</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47,880,541</w:t>
            </w:r>
          </w:p>
        </w:tc>
      </w:tr>
      <w:tr w:rsidR="0043693D" w:rsidRPr="00AD1D82" w:rsidTr="00A12243">
        <w:tc>
          <w:tcPr>
            <w:tcW w:w="3645" w:type="dxa"/>
            <w:gridSpan w:val="2"/>
            <w:vAlign w:val="bottom"/>
            <w:hideMark/>
          </w:tcPr>
          <w:p w:rsidR="0043693D" w:rsidRPr="00AD1D82" w:rsidRDefault="0043693D" w:rsidP="00F36610">
            <w:pPr>
              <w:pStyle w:val="a0"/>
              <w:ind w:left="432" w:right="-108"/>
              <w:rPr>
                <w:rFonts w:ascii="Arial" w:hAnsi="Arial" w:cs="Arial"/>
                <w:sz w:val="16"/>
                <w:szCs w:val="16"/>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6"/>
                <w:szCs w:val="16"/>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6"/>
                <w:szCs w:val="16"/>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6"/>
                <w:szCs w:val="16"/>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6"/>
                <w:szCs w:val="16"/>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6"/>
                <w:szCs w:val="16"/>
              </w:rPr>
            </w:pPr>
          </w:p>
        </w:tc>
      </w:tr>
      <w:tr w:rsidR="0043693D" w:rsidRPr="00AD1D82" w:rsidTr="00A12243">
        <w:tc>
          <w:tcPr>
            <w:tcW w:w="2565" w:type="dxa"/>
            <w:vAlign w:val="bottom"/>
            <w:hideMark/>
          </w:tcPr>
          <w:p w:rsidR="0043693D" w:rsidRPr="00AD1D82" w:rsidRDefault="0043693D" w:rsidP="00F36610">
            <w:pPr>
              <w:pStyle w:val="a0"/>
              <w:ind w:left="432" w:right="-108"/>
              <w:rPr>
                <w:rFonts w:ascii="Arial" w:hAnsi="Arial" w:cs="Arial"/>
                <w:b/>
                <w:bCs/>
                <w:sz w:val="16"/>
                <w:szCs w:val="16"/>
              </w:rPr>
            </w:pPr>
            <w:r w:rsidRPr="00AD1D82">
              <w:rPr>
                <w:rFonts w:ascii="Arial" w:hAnsi="Arial" w:cs="Arial"/>
                <w:b/>
                <w:bCs/>
                <w:sz w:val="16"/>
                <w:szCs w:val="16"/>
              </w:rPr>
              <w:t>For the year ended</w:t>
            </w: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r>
      <w:tr w:rsidR="0043693D" w:rsidRPr="00AD1D82" w:rsidTr="00A12243">
        <w:trPr>
          <w:trHeight w:val="84"/>
        </w:trPr>
        <w:tc>
          <w:tcPr>
            <w:tcW w:w="2565" w:type="dxa"/>
            <w:vAlign w:val="bottom"/>
          </w:tcPr>
          <w:p w:rsidR="0043693D" w:rsidRPr="00AD1D82" w:rsidRDefault="0043693D" w:rsidP="00F36610">
            <w:pPr>
              <w:pStyle w:val="a0"/>
              <w:ind w:left="432" w:right="-108"/>
              <w:rPr>
                <w:rFonts w:ascii="Arial" w:hAnsi="Arial" w:cs="Arial"/>
                <w:b/>
                <w:bCs/>
                <w:sz w:val="16"/>
                <w:szCs w:val="16"/>
              </w:rPr>
            </w:pPr>
            <w:r w:rsidRPr="00AD1D82">
              <w:rPr>
                <w:rFonts w:ascii="Arial" w:hAnsi="Arial" w:cs="Arial"/>
                <w:b/>
                <w:bCs/>
                <w:sz w:val="16"/>
                <w:szCs w:val="16"/>
              </w:rPr>
              <w:t xml:space="preserve">   </w:t>
            </w:r>
            <w:r w:rsidRPr="00AD1D82">
              <w:rPr>
                <w:rFonts w:ascii="Arial" w:hAnsi="Arial" w:cs="Arial"/>
                <w:b/>
                <w:bCs/>
                <w:sz w:val="16"/>
                <w:szCs w:val="16"/>
                <w:lang w:val="en-GB"/>
              </w:rPr>
              <w:t>31</w:t>
            </w:r>
            <w:r w:rsidRPr="00AD1D82">
              <w:rPr>
                <w:rFonts w:ascii="Arial" w:hAnsi="Arial" w:cs="Arial"/>
                <w:b/>
                <w:bCs/>
                <w:sz w:val="16"/>
                <w:szCs w:val="16"/>
              </w:rPr>
              <w:t xml:space="preserve"> December </w:t>
            </w:r>
            <w:r w:rsidRPr="00AD1D82">
              <w:rPr>
                <w:rFonts w:ascii="Arial" w:hAnsi="Arial" w:cs="Arial"/>
                <w:b/>
                <w:bCs/>
                <w:sz w:val="16"/>
                <w:szCs w:val="16"/>
                <w:lang w:val="en-GB"/>
              </w:rPr>
              <w:t>2016</w:t>
            </w: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r>
      <w:tr w:rsidR="0043693D" w:rsidRPr="00AD1D82" w:rsidTr="00A12243">
        <w:trPr>
          <w:trHeight w:val="117"/>
        </w:trPr>
        <w:tc>
          <w:tcPr>
            <w:tcW w:w="2565" w:type="dxa"/>
            <w:vAlign w:val="bottom"/>
          </w:tcPr>
          <w:p w:rsidR="0043693D" w:rsidRPr="00AD1D82" w:rsidRDefault="0043693D" w:rsidP="00F36610">
            <w:pPr>
              <w:pStyle w:val="a0"/>
              <w:ind w:left="432" w:right="-108"/>
              <w:rPr>
                <w:rFonts w:ascii="Arial" w:hAnsi="Arial" w:cs="Arial"/>
                <w:sz w:val="16"/>
                <w:szCs w:val="16"/>
              </w:rPr>
            </w:pPr>
            <w:r w:rsidRPr="00AD1D82">
              <w:rPr>
                <w:rFonts w:ascii="Arial" w:hAnsi="Arial" w:cs="Arial"/>
                <w:sz w:val="16"/>
                <w:szCs w:val="16"/>
              </w:rPr>
              <w:t>Opening net book amount</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8,175,000</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850,000</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250,000</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35,290,014</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3,315,527</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47,880,541</w:t>
            </w:r>
          </w:p>
        </w:tc>
      </w:tr>
      <w:tr w:rsidR="0043693D" w:rsidRPr="00AD1D82" w:rsidTr="00A12243">
        <w:trPr>
          <w:trHeight w:val="117"/>
        </w:trPr>
        <w:tc>
          <w:tcPr>
            <w:tcW w:w="2565" w:type="dxa"/>
            <w:vAlign w:val="bottom"/>
            <w:hideMark/>
          </w:tcPr>
          <w:p w:rsidR="0043693D" w:rsidRPr="00AD1D82" w:rsidRDefault="0043693D" w:rsidP="00F36610">
            <w:pPr>
              <w:pStyle w:val="a0"/>
              <w:ind w:left="432" w:right="-108"/>
              <w:rPr>
                <w:rFonts w:ascii="Arial" w:hAnsi="Arial" w:cs="Arial"/>
                <w:sz w:val="16"/>
                <w:szCs w:val="16"/>
              </w:rPr>
            </w:pPr>
            <w:r w:rsidRPr="00AD1D82">
              <w:rPr>
                <w:rFonts w:ascii="Arial" w:hAnsi="Arial" w:cs="Arial"/>
                <w:sz w:val="16"/>
                <w:szCs w:val="16"/>
              </w:rPr>
              <w:t>Additions</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626,529</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175,480</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802,009</w:t>
            </w:r>
          </w:p>
        </w:tc>
      </w:tr>
      <w:tr w:rsidR="00FF5D06" w:rsidRPr="00AD1D82" w:rsidTr="00A12243">
        <w:tc>
          <w:tcPr>
            <w:tcW w:w="2565" w:type="dxa"/>
            <w:vAlign w:val="bottom"/>
            <w:hideMark/>
          </w:tcPr>
          <w:p w:rsidR="00FF5D06" w:rsidRPr="00AD1D82" w:rsidRDefault="00FF5D06" w:rsidP="00F36610">
            <w:pPr>
              <w:pStyle w:val="a0"/>
              <w:ind w:left="432" w:right="0"/>
              <w:jc w:val="both"/>
              <w:rPr>
                <w:rFonts w:ascii="Arial" w:hAnsi="Arial" w:cs="Arial"/>
                <w:sz w:val="16"/>
                <w:szCs w:val="16"/>
              </w:rPr>
            </w:pPr>
            <w:r w:rsidRPr="00AD1D82">
              <w:rPr>
                <w:rFonts w:ascii="Arial" w:hAnsi="Arial" w:cs="Arial"/>
                <w:sz w:val="16"/>
                <w:szCs w:val="16"/>
              </w:rPr>
              <w:t>Transfer out to expenses</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(408,176)</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(408,176)</w:t>
            </w:r>
          </w:p>
        </w:tc>
      </w:tr>
      <w:tr w:rsidR="00FF5D06" w:rsidRPr="00AD1D82" w:rsidTr="00A12243">
        <w:tc>
          <w:tcPr>
            <w:tcW w:w="2565" w:type="dxa"/>
            <w:vAlign w:val="bottom"/>
            <w:hideMark/>
          </w:tcPr>
          <w:p w:rsidR="00FF5D06" w:rsidRPr="00AD1D82" w:rsidRDefault="00FF5D06" w:rsidP="00F36610">
            <w:pPr>
              <w:pStyle w:val="a0"/>
              <w:ind w:left="432" w:right="0"/>
              <w:jc w:val="both"/>
              <w:rPr>
                <w:rFonts w:ascii="Arial" w:hAnsi="Arial" w:cs="Arial"/>
                <w:sz w:val="16"/>
                <w:szCs w:val="16"/>
              </w:rPr>
            </w:pPr>
            <w:r w:rsidRPr="00AD1D82">
              <w:rPr>
                <w:rFonts w:ascii="Arial" w:hAnsi="Arial" w:cs="Arial"/>
                <w:sz w:val="16"/>
                <w:szCs w:val="16"/>
              </w:rPr>
              <w:t>Transfer in (out)</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1,744,784</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(1,744,784)</w:t>
            </w:r>
          </w:p>
        </w:tc>
        <w:tc>
          <w:tcPr>
            <w:tcW w:w="1080" w:type="dxa"/>
          </w:tcPr>
          <w:p w:rsidR="00FF5D06" w:rsidRPr="00AD1D82" w:rsidRDefault="00FF5D06"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r>
      <w:tr w:rsidR="00FF5D06" w:rsidRPr="00AD1D82" w:rsidTr="00A12243">
        <w:tc>
          <w:tcPr>
            <w:tcW w:w="2565" w:type="dxa"/>
            <w:vAlign w:val="bottom"/>
          </w:tcPr>
          <w:p w:rsidR="00FF5D06" w:rsidRPr="00AD1D82" w:rsidRDefault="00FF5D06" w:rsidP="00F36610">
            <w:pPr>
              <w:pStyle w:val="a0"/>
              <w:ind w:left="432" w:right="0"/>
              <w:jc w:val="both"/>
              <w:rPr>
                <w:rFonts w:ascii="Arial" w:hAnsi="Arial" w:cs="Arial"/>
                <w:sz w:val="16"/>
                <w:szCs w:val="16"/>
              </w:rPr>
            </w:pPr>
            <w:r w:rsidRPr="00AD1D82">
              <w:rPr>
                <w:rFonts w:ascii="Arial" w:hAnsi="Arial" w:cs="Arial"/>
                <w:sz w:val="16"/>
                <w:szCs w:val="16"/>
              </w:rPr>
              <w:t xml:space="preserve">Amortisation charge </w:t>
            </w:r>
          </w:p>
        </w:tc>
        <w:tc>
          <w:tcPr>
            <w:tcW w:w="1080" w:type="dxa"/>
          </w:tcPr>
          <w:p w:rsidR="00FF5D06" w:rsidRPr="00AD1D82" w:rsidRDefault="00FF5D06"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FF5D06" w:rsidRPr="00AD1D82" w:rsidRDefault="00FF5D06"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FF5D06" w:rsidRPr="00AD1D82" w:rsidRDefault="00FF5D06"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FF5D06" w:rsidRPr="00AD1D82" w:rsidRDefault="00FF5D06"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(10,122,568)</w:t>
            </w:r>
          </w:p>
        </w:tc>
        <w:tc>
          <w:tcPr>
            <w:tcW w:w="1080" w:type="dxa"/>
          </w:tcPr>
          <w:p w:rsidR="00FF5D06" w:rsidRPr="00AD1D82" w:rsidRDefault="00FF5D06"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FF5D06" w:rsidRPr="00AD1D82" w:rsidRDefault="00FF5D06"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(10,122,568)</w:t>
            </w:r>
          </w:p>
        </w:tc>
      </w:tr>
      <w:tr w:rsidR="0043693D" w:rsidRPr="00AD1D82" w:rsidTr="00A12243">
        <w:tc>
          <w:tcPr>
            <w:tcW w:w="2565" w:type="dxa"/>
            <w:vAlign w:val="bottom"/>
            <w:hideMark/>
          </w:tcPr>
          <w:p w:rsidR="0043693D" w:rsidRPr="00AD1D82" w:rsidRDefault="0043693D" w:rsidP="00F36610">
            <w:pPr>
              <w:pStyle w:val="a0"/>
              <w:tabs>
                <w:tab w:val="right" w:pos="9000"/>
              </w:tabs>
              <w:ind w:left="432" w:right="-108"/>
              <w:rPr>
                <w:rFonts w:ascii="Arial" w:hAnsi="Arial" w:cs="Arial"/>
                <w:b/>
                <w:bCs/>
                <w:sz w:val="12"/>
                <w:szCs w:val="12"/>
              </w:rPr>
            </w:pPr>
          </w:p>
        </w:tc>
        <w:tc>
          <w:tcPr>
            <w:tcW w:w="1080" w:type="dxa"/>
            <w:vAlign w:val="bottom"/>
          </w:tcPr>
          <w:p w:rsidR="0043693D" w:rsidRPr="00AD1D82" w:rsidRDefault="0043693D" w:rsidP="00F36610">
            <w:pPr>
              <w:pStyle w:val="a0"/>
              <w:tabs>
                <w:tab w:val="right" w:pos="9000"/>
              </w:tabs>
              <w:ind w:left="432" w:right="-72"/>
              <w:jc w:val="right"/>
              <w:rPr>
                <w:rFonts w:ascii="Arial" w:hAnsi="Arial" w:cs="Arial"/>
                <w:b/>
                <w:bCs/>
                <w:sz w:val="12"/>
                <w:szCs w:val="12"/>
              </w:rPr>
            </w:pPr>
          </w:p>
        </w:tc>
        <w:tc>
          <w:tcPr>
            <w:tcW w:w="1080" w:type="dxa"/>
            <w:vAlign w:val="bottom"/>
          </w:tcPr>
          <w:p w:rsidR="0043693D" w:rsidRPr="00AD1D82" w:rsidRDefault="0043693D" w:rsidP="00F36610">
            <w:pPr>
              <w:pStyle w:val="a0"/>
              <w:tabs>
                <w:tab w:val="right" w:pos="9000"/>
              </w:tabs>
              <w:ind w:left="432" w:right="-72"/>
              <w:jc w:val="right"/>
              <w:rPr>
                <w:rFonts w:ascii="Arial" w:hAnsi="Arial" w:cs="Arial"/>
                <w:b/>
                <w:bCs/>
                <w:sz w:val="12"/>
                <w:szCs w:val="12"/>
              </w:rPr>
            </w:pPr>
          </w:p>
        </w:tc>
        <w:tc>
          <w:tcPr>
            <w:tcW w:w="1080" w:type="dxa"/>
            <w:vAlign w:val="bottom"/>
          </w:tcPr>
          <w:p w:rsidR="0043693D" w:rsidRPr="00AD1D82" w:rsidRDefault="0043693D" w:rsidP="00F36610">
            <w:pPr>
              <w:pStyle w:val="a0"/>
              <w:tabs>
                <w:tab w:val="right" w:pos="9000"/>
              </w:tabs>
              <w:ind w:left="432" w:right="-72"/>
              <w:jc w:val="right"/>
              <w:rPr>
                <w:rFonts w:ascii="Arial" w:hAnsi="Arial" w:cs="Arial"/>
                <w:b/>
                <w:bCs/>
                <w:sz w:val="12"/>
                <w:szCs w:val="12"/>
              </w:rPr>
            </w:pPr>
          </w:p>
        </w:tc>
        <w:tc>
          <w:tcPr>
            <w:tcW w:w="1080" w:type="dxa"/>
            <w:vAlign w:val="bottom"/>
          </w:tcPr>
          <w:p w:rsidR="0043693D" w:rsidRPr="00AD1D82" w:rsidRDefault="0043693D" w:rsidP="00F36610">
            <w:pPr>
              <w:pStyle w:val="a0"/>
              <w:tabs>
                <w:tab w:val="right" w:pos="9000"/>
              </w:tabs>
              <w:ind w:left="432" w:right="-72"/>
              <w:jc w:val="right"/>
              <w:rPr>
                <w:rFonts w:ascii="Arial" w:hAnsi="Arial" w:cs="Arial"/>
                <w:b/>
                <w:bCs/>
                <w:sz w:val="12"/>
                <w:szCs w:val="12"/>
              </w:rPr>
            </w:pPr>
          </w:p>
        </w:tc>
        <w:tc>
          <w:tcPr>
            <w:tcW w:w="1080" w:type="dxa"/>
            <w:vAlign w:val="bottom"/>
          </w:tcPr>
          <w:p w:rsidR="0043693D" w:rsidRPr="00AD1D82" w:rsidRDefault="0043693D" w:rsidP="00F36610">
            <w:pPr>
              <w:pStyle w:val="a0"/>
              <w:tabs>
                <w:tab w:val="right" w:pos="9000"/>
              </w:tabs>
              <w:ind w:left="432" w:right="-72"/>
              <w:jc w:val="right"/>
              <w:rPr>
                <w:rFonts w:ascii="Arial" w:hAnsi="Arial" w:cs="Arial"/>
                <w:b/>
                <w:bCs/>
                <w:sz w:val="12"/>
                <w:szCs w:val="12"/>
              </w:rPr>
            </w:pPr>
          </w:p>
        </w:tc>
        <w:tc>
          <w:tcPr>
            <w:tcW w:w="1080" w:type="dxa"/>
            <w:vAlign w:val="bottom"/>
          </w:tcPr>
          <w:p w:rsidR="0043693D" w:rsidRPr="00AD1D82" w:rsidRDefault="0043693D" w:rsidP="00F36610">
            <w:pPr>
              <w:pStyle w:val="a0"/>
              <w:tabs>
                <w:tab w:val="right" w:pos="9000"/>
              </w:tabs>
              <w:ind w:left="432" w:right="-72"/>
              <w:jc w:val="right"/>
              <w:rPr>
                <w:rFonts w:ascii="Arial" w:hAnsi="Arial" w:cs="Arial"/>
                <w:b/>
                <w:bCs/>
                <w:sz w:val="12"/>
                <w:szCs w:val="12"/>
              </w:rPr>
            </w:pPr>
          </w:p>
        </w:tc>
      </w:tr>
      <w:tr w:rsidR="0043693D" w:rsidRPr="00AD1D82" w:rsidTr="00A12243">
        <w:tc>
          <w:tcPr>
            <w:tcW w:w="2565" w:type="dxa"/>
            <w:vAlign w:val="bottom"/>
          </w:tcPr>
          <w:p w:rsidR="0043693D" w:rsidRPr="00AD1D82" w:rsidRDefault="0043693D" w:rsidP="00F36610">
            <w:pPr>
              <w:pStyle w:val="Footer"/>
              <w:ind w:left="432" w:right="-108"/>
              <w:rPr>
                <w:rFonts w:ascii="Arial" w:hAnsi="Arial" w:cs="Arial"/>
                <w:color w:val="auto"/>
                <w:sz w:val="16"/>
                <w:szCs w:val="16"/>
                <w:lang w:val="en-US" w:eastAsia="en-US"/>
              </w:rPr>
            </w:pPr>
            <w:r w:rsidRPr="00AD1D82">
              <w:rPr>
                <w:rFonts w:ascii="Arial" w:hAnsi="Arial" w:cs="Arial"/>
                <w:color w:val="auto"/>
                <w:sz w:val="16"/>
                <w:szCs w:val="16"/>
                <w:lang w:val="en-US" w:eastAsia="en-US"/>
              </w:rPr>
              <w:t xml:space="preserve">Closing net book amount </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8,175,000</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850,000</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250,000</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27,538,759</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1,338,047</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38,151,806</w:t>
            </w:r>
          </w:p>
        </w:tc>
      </w:tr>
      <w:tr w:rsidR="0043693D" w:rsidRPr="00AD1D82" w:rsidTr="00A12243">
        <w:trPr>
          <w:trHeight w:val="80"/>
        </w:trPr>
        <w:tc>
          <w:tcPr>
            <w:tcW w:w="2565" w:type="dxa"/>
            <w:vAlign w:val="bottom"/>
            <w:hideMark/>
          </w:tcPr>
          <w:p w:rsidR="0043693D" w:rsidRPr="00AD1D82" w:rsidRDefault="0043693D" w:rsidP="00F36610">
            <w:pPr>
              <w:ind w:left="432" w:right="-108"/>
              <w:jc w:val="left"/>
              <w:rPr>
                <w:rFonts w:ascii="Arial" w:hAnsi="Arial" w:cs="Arial"/>
                <w:sz w:val="16"/>
                <w:szCs w:val="16"/>
              </w:rPr>
            </w:pPr>
          </w:p>
        </w:tc>
        <w:tc>
          <w:tcPr>
            <w:tcW w:w="1080" w:type="dxa"/>
            <w:vAlign w:val="bottom"/>
          </w:tcPr>
          <w:p w:rsidR="0043693D" w:rsidRPr="00AD1D82" w:rsidRDefault="0043693D" w:rsidP="00F36610">
            <w:pPr>
              <w:ind w:left="432" w:right="-72"/>
              <w:jc w:val="right"/>
              <w:rPr>
                <w:rFonts w:ascii="Arial" w:hAnsi="Arial" w:cs="Arial"/>
                <w:sz w:val="16"/>
                <w:szCs w:val="16"/>
              </w:rPr>
            </w:pPr>
          </w:p>
        </w:tc>
        <w:tc>
          <w:tcPr>
            <w:tcW w:w="1080" w:type="dxa"/>
            <w:vAlign w:val="bottom"/>
          </w:tcPr>
          <w:p w:rsidR="0043693D" w:rsidRPr="00AD1D82" w:rsidRDefault="0043693D" w:rsidP="00F36610">
            <w:pPr>
              <w:ind w:left="432" w:right="-72"/>
              <w:jc w:val="right"/>
              <w:rPr>
                <w:rFonts w:ascii="Arial" w:hAnsi="Arial" w:cs="Arial"/>
                <w:sz w:val="16"/>
                <w:szCs w:val="16"/>
              </w:rPr>
            </w:pPr>
          </w:p>
        </w:tc>
        <w:tc>
          <w:tcPr>
            <w:tcW w:w="1080" w:type="dxa"/>
            <w:vAlign w:val="bottom"/>
          </w:tcPr>
          <w:p w:rsidR="0043693D" w:rsidRPr="00AD1D82" w:rsidRDefault="0043693D" w:rsidP="00F36610">
            <w:pPr>
              <w:ind w:left="432" w:right="-72"/>
              <w:jc w:val="right"/>
              <w:rPr>
                <w:rFonts w:ascii="Arial" w:hAnsi="Arial" w:cs="Arial"/>
                <w:sz w:val="16"/>
                <w:szCs w:val="16"/>
              </w:rPr>
            </w:pPr>
          </w:p>
        </w:tc>
        <w:tc>
          <w:tcPr>
            <w:tcW w:w="1080" w:type="dxa"/>
            <w:vAlign w:val="bottom"/>
          </w:tcPr>
          <w:p w:rsidR="0043693D" w:rsidRPr="00AD1D82" w:rsidRDefault="0043693D" w:rsidP="00F36610">
            <w:pPr>
              <w:ind w:left="432" w:right="-72"/>
              <w:jc w:val="right"/>
              <w:rPr>
                <w:rFonts w:ascii="Arial" w:hAnsi="Arial" w:cs="Arial"/>
                <w:sz w:val="16"/>
                <w:szCs w:val="16"/>
              </w:rPr>
            </w:pPr>
          </w:p>
        </w:tc>
        <w:tc>
          <w:tcPr>
            <w:tcW w:w="1080" w:type="dxa"/>
            <w:vAlign w:val="bottom"/>
          </w:tcPr>
          <w:p w:rsidR="0043693D" w:rsidRPr="00AD1D82" w:rsidRDefault="0043693D" w:rsidP="00F36610">
            <w:pPr>
              <w:ind w:left="432" w:right="-72"/>
              <w:jc w:val="right"/>
              <w:rPr>
                <w:rFonts w:ascii="Arial" w:hAnsi="Arial" w:cs="Arial"/>
                <w:sz w:val="16"/>
                <w:szCs w:val="16"/>
              </w:rPr>
            </w:pPr>
          </w:p>
        </w:tc>
        <w:tc>
          <w:tcPr>
            <w:tcW w:w="1080" w:type="dxa"/>
            <w:vAlign w:val="bottom"/>
          </w:tcPr>
          <w:p w:rsidR="0043693D" w:rsidRPr="00AD1D82" w:rsidRDefault="0043693D" w:rsidP="00F36610">
            <w:pPr>
              <w:ind w:left="432" w:right="-72"/>
              <w:jc w:val="right"/>
              <w:rPr>
                <w:rFonts w:ascii="Arial" w:hAnsi="Arial" w:cs="Arial"/>
                <w:sz w:val="16"/>
                <w:szCs w:val="16"/>
              </w:rPr>
            </w:pPr>
          </w:p>
        </w:tc>
      </w:tr>
      <w:tr w:rsidR="0043693D" w:rsidRPr="00AD1D82" w:rsidTr="00A12243">
        <w:trPr>
          <w:trHeight w:val="80"/>
        </w:trPr>
        <w:tc>
          <w:tcPr>
            <w:tcW w:w="2565" w:type="dxa"/>
            <w:vAlign w:val="bottom"/>
          </w:tcPr>
          <w:p w:rsidR="0043693D" w:rsidRPr="00AD1D82" w:rsidRDefault="0043693D" w:rsidP="00F36610">
            <w:pPr>
              <w:pStyle w:val="a0"/>
              <w:ind w:left="432" w:right="-108"/>
              <w:rPr>
                <w:rFonts w:ascii="Arial" w:hAnsi="Arial" w:cs="Arial"/>
                <w:sz w:val="16"/>
                <w:szCs w:val="16"/>
              </w:rPr>
            </w:pPr>
            <w:r w:rsidRPr="00AD1D82">
              <w:rPr>
                <w:rFonts w:ascii="Arial" w:hAnsi="Arial" w:cs="Arial"/>
                <w:b/>
                <w:bCs/>
                <w:sz w:val="16"/>
                <w:szCs w:val="16"/>
              </w:rPr>
              <w:t xml:space="preserve">As at </w:t>
            </w:r>
            <w:r w:rsidRPr="00AD1D82">
              <w:rPr>
                <w:rFonts w:ascii="Arial" w:hAnsi="Arial" w:cs="Arial"/>
                <w:b/>
                <w:bCs/>
                <w:sz w:val="16"/>
                <w:szCs w:val="16"/>
                <w:lang w:val="en-GB"/>
              </w:rPr>
              <w:t>31</w:t>
            </w:r>
            <w:r w:rsidRPr="00AD1D82">
              <w:rPr>
                <w:rFonts w:ascii="Arial" w:hAnsi="Arial" w:cs="Arial"/>
                <w:b/>
                <w:bCs/>
                <w:sz w:val="16"/>
                <w:szCs w:val="16"/>
              </w:rPr>
              <w:t xml:space="preserve"> December </w:t>
            </w:r>
            <w:r w:rsidRPr="00AD1D82">
              <w:rPr>
                <w:rFonts w:ascii="Arial" w:hAnsi="Arial" w:cs="Arial"/>
                <w:b/>
                <w:bCs/>
                <w:sz w:val="16"/>
                <w:szCs w:val="16"/>
                <w:lang w:val="en-GB"/>
              </w:rPr>
              <w:t>2016</w:t>
            </w: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c>
          <w:tcPr>
            <w:tcW w:w="1080" w:type="dxa"/>
            <w:vAlign w:val="bottom"/>
          </w:tcPr>
          <w:p w:rsidR="0043693D" w:rsidRPr="00AD1D82" w:rsidRDefault="0043693D" w:rsidP="00F36610">
            <w:pPr>
              <w:pStyle w:val="a0"/>
              <w:ind w:right="-72"/>
              <w:jc w:val="right"/>
              <w:rPr>
                <w:rFonts w:ascii="Arial" w:hAnsi="Arial" w:cs="Arial"/>
                <w:sz w:val="16"/>
                <w:szCs w:val="16"/>
              </w:rPr>
            </w:pPr>
          </w:p>
        </w:tc>
      </w:tr>
      <w:tr w:rsidR="0043693D" w:rsidRPr="00AD1D82" w:rsidTr="00A12243">
        <w:trPr>
          <w:trHeight w:val="80"/>
        </w:trPr>
        <w:tc>
          <w:tcPr>
            <w:tcW w:w="2565" w:type="dxa"/>
            <w:vAlign w:val="bottom"/>
            <w:hideMark/>
          </w:tcPr>
          <w:p w:rsidR="0043693D" w:rsidRPr="00AD1D82" w:rsidRDefault="0043693D" w:rsidP="00F36610">
            <w:pPr>
              <w:pStyle w:val="a0"/>
              <w:ind w:left="432" w:right="-108"/>
              <w:rPr>
                <w:rFonts w:ascii="Arial" w:hAnsi="Arial" w:cs="Arial"/>
                <w:sz w:val="16"/>
                <w:szCs w:val="16"/>
              </w:rPr>
            </w:pPr>
            <w:r w:rsidRPr="00AD1D82">
              <w:rPr>
                <w:rFonts w:ascii="Arial" w:hAnsi="Arial" w:cs="Arial"/>
                <w:sz w:val="16"/>
                <w:szCs w:val="16"/>
              </w:rPr>
              <w:t>Cost</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8,175,000</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850,000</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250,000</w:t>
            </w:r>
          </w:p>
        </w:tc>
        <w:tc>
          <w:tcPr>
            <w:tcW w:w="1080" w:type="dxa"/>
          </w:tcPr>
          <w:p w:rsidR="0043693D" w:rsidRPr="00AD1D82" w:rsidRDefault="000B41E8" w:rsidP="00F36610">
            <w:pPr>
              <w:pStyle w:val="a0"/>
              <w:tabs>
                <w:tab w:val="left" w:pos="-72"/>
              </w:tabs>
              <w:ind w:right="-72"/>
              <w:jc w:val="right"/>
              <w:rPr>
                <w:rFonts w:ascii="Arial" w:hAnsi="Arial" w:cs="Arial"/>
                <w:sz w:val="16"/>
                <w:szCs w:val="16"/>
              </w:rPr>
            </w:pPr>
            <w:r w:rsidRPr="00AD1D82">
              <w:rPr>
                <w:rFonts w:ascii="Arial" w:hAnsi="Arial" w:cs="Arial"/>
                <w:sz w:val="16"/>
                <w:szCs w:val="16"/>
              </w:rPr>
              <w:t>55,388,526</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r w:rsidRPr="00AD1D82">
              <w:rPr>
                <w:rFonts w:ascii="Arial" w:hAnsi="Arial" w:cs="Arial"/>
                <w:sz w:val="16"/>
                <w:szCs w:val="16"/>
              </w:rPr>
              <w:t>1,338,047</w:t>
            </w:r>
          </w:p>
        </w:tc>
        <w:tc>
          <w:tcPr>
            <w:tcW w:w="1080" w:type="dxa"/>
          </w:tcPr>
          <w:p w:rsidR="0043693D" w:rsidRPr="00AD1D82" w:rsidRDefault="000B41E8" w:rsidP="00F36610">
            <w:pPr>
              <w:pStyle w:val="a0"/>
              <w:tabs>
                <w:tab w:val="left" w:pos="-72"/>
              </w:tabs>
              <w:ind w:right="-72"/>
              <w:jc w:val="right"/>
              <w:rPr>
                <w:rFonts w:ascii="Arial" w:hAnsi="Arial" w:cs="Arial"/>
                <w:sz w:val="16"/>
                <w:szCs w:val="16"/>
              </w:rPr>
            </w:pPr>
            <w:r w:rsidRPr="00AD1D82">
              <w:rPr>
                <w:rFonts w:ascii="Arial" w:hAnsi="Arial" w:cs="Arial"/>
                <w:sz w:val="16"/>
                <w:szCs w:val="16"/>
              </w:rPr>
              <w:t>66,001,573</w:t>
            </w:r>
          </w:p>
        </w:tc>
      </w:tr>
      <w:tr w:rsidR="0043693D" w:rsidRPr="00AD1D82" w:rsidTr="00A12243">
        <w:trPr>
          <w:trHeight w:val="117"/>
        </w:trPr>
        <w:tc>
          <w:tcPr>
            <w:tcW w:w="2565" w:type="dxa"/>
            <w:vAlign w:val="bottom"/>
            <w:hideMark/>
          </w:tcPr>
          <w:p w:rsidR="0043693D" w:rsidRPr="00AD1D82" w:rsidRDefault="0043693D" w:rsidP="00F36610">
            <w:pPr>
              <w:pStyle w:val="a0"/>
              <w:ind w:left="432" w:right="-108"/>
              <w:rPr>
                <w:rFonts w:ascii="Arial" w:hAnsi="Arial" w:cs="Arial"/>
                <w:sz w:val="16"/>
                <w:szCs w:val="16"/>
              </w:rPr>
            </w:pPr>
            <w:r w:rsidRPr="00AD1D82">
              <w:rPr>
                <w:rFonts w:ascii="Arial" w:hAnsi="Arial" w:cs="Arial"/>
                <w:sz w:val="16"/>
                <w:szCs w:val="16"/>
                <w:u w:val="single"/>
              </w:rPr>
              <w:t>Less</w:t>
            </w:r>
            <w:r w:rsidRPr="00AD1D82">
              <w:rPr>
                <w:rFonts w:ascii="Arial" w:hAnsi="Arial" w:cs="Arial"/>
                <w:sz w:val="16"/>
                <w:szCs w:val="16"/>
              </w:rPr>
              <w:t xml:space="preserve">  Accumulated</w:t>
            </w: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p>
        </w:tc>
        <w:tc>
          <w:tcPr>
            <w:tcW w:w="1080" w:type="dxa"/>
          </w:tcPr>
          <w:p w:rsidR="0043693D" w:rsidRPr="00AD1D82" w:rsidRDefault="0043693D" w:rsidP="00F36610">
            <w:pPr>
              <w:pStyle w:val="a0"/>
              <w:tabs>
                <w:tab w:val="left" w:pos="-72"/>
              </w:tabs>
              <w:ind w:right="-72"/>
              <w:jc w:val="right"/>
              <w:rPr>
                <w:rFonts w:ascii="Arial" w:hAnsi="Arial" w:cs="Arial"/>
                <w:sz w:val="16"/>
                <w:szCs w:val="16"/>
              </w:rPr>
            </w:pPr>
          </w:p>
        </w:tc>
      </w:tr>
      <w:tr w:rsidR="0043693D" w:rsidRPr="00AD1D82" w:rsidTr="00A12243">
        <w:tc>
          <w:tcPr>
            <w:tcW w:w="2565" w:type="dxa"/>
            <w:vAlign w:val="bottom"/>
            <w:hideMark/>
          </w:tcPr>
          <w:p w:rsidR="0043693D" w:rsidRPr="00AD1D82" w:rsidRDefault="0043693D" w:rsidP="00F36610">
            <w:pPr>
              <w:pStyle w:val="a0"/>
              <w:ind w:left="432" w:right="-108"/>
              <w:rPr>
                <w:rFonts w:ascii="Arial" w:hAnsi="Arial" w:cs="Arial"/>
                <w:sz w:val="16"/>
                <w:szCs w:val="16"/>
              </w:rPr>
            </w:pPr>
            <w:r w:rsidRPr="00AD1D82">
              <w:rPr>
                <w:rFonts w:ascii="Arial" w:hAnsi="Arial" w:cs="Arial"/>
                <w:sz w:val="16"/>
                <w:szCs w:val="16"/>
              </w:rPr>
              <w:t xml:space="preserve">             </w:t>
            </w:r>
            <w:r w:rsidR="00FF5D06" w:rsidRPr="00AD1D82">
              <w:rPr>
                <w:rFonts w:ascii="Arial" w:hAnsi="Arial" w:cs="Arial"/>
                <w:sz w:val="16"/>
                <w:szCs w:val="16"/>
              </w:rPr>
              <w:t>amortisation</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3693D" w:rsidRPr="00AD1D82" w:rsidRDefault="000B41E8"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(27,849,767)</w:t>
            </w:r>
          </w:p>
        </w:tc>
        <w:tc>
          <w:tcPr>
            <w:tcW w:w="1080" w:type="dxa"/>
          </w:tcPr>
          <w:p w:rsidR="0043693D" w:rsidRPr="00AD1D82" w:rsidRDefault="0043693D"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3693D" w:rsidRPr="00AD1D82" w:rsidRDefault="000B41E8"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(27,849,767)</w:t>
            </w:r>
          </w:p>
        </w:tc>
      </w:tr>
      <w:tr w:rsidR="0043693D" w:rsidRPr="00AD1D82" w:rsidTr="00A12243">
        <w:tc>
          <w:tcPr>
            <w:tcW w:w="2565" w:type="dxa"/>
            <w:vAlign w:val="bottom"/>
          </w:tcPr>
          <w:p w:rsidR="0043693D" w:rsidRPr="00AD1D82" w:rsidRDefault="0043693D" w:rsidP="00F36610">
            <w:pPr>
              <w:pStyle w:val="a0"/>
              <w:tabs>
                <w:tab w:val="right" w:pos="9000"/>
              </w:tabs>
              <w:ind w:left="432" w:right="-108"/>
              <w:rPr>
                <w:rFonts w:ascii="Arial" w:hAnsi="Arial" w:cs="Arial"/>
                <w:b/>
                <w:bCs/>
                <w:sz w:val="12"/>
                <w:szCs w:val="12"/>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2"/>
                <w:szCs w:val="12"/>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2"/>
                <w:szCs w:val="12"/>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2"/>
                <w:szCs w:val="12"/>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2"/>
                <w:szCs w:val="12"/>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2"/>
                <w:szCs w:val="12"/>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2"/>
                <w:szCs w:val="12"/>
              </w:rPr>
            </w:pPr>
          </w:p>
        </w:tc>
      </w:tr>
      <w:tr w:rsidR="0043693D" w:rsidRPr="00AD1D82" w:rsidTr="00A12243">
        <w:tc>
          <w:tcPr>
            <w:tcW w:w="2565" w:type="dxa"/>
            <w:vAlign w:val="bottom"/>
          </w:tcPr>
          <w:p w:rsidR="0043693D" w:rsidRPr="00AD1D82" w:rsidRDefault="0043693D" w:rsidP="00F36610">
            <w:pPr>
              <w:pStyle w:val="Header"/>
              <w:ind w:left="432" w:right="-108"/>
              <w:jc w:val="left"/>
              <w:rPr>
                <w:rFonts w:ascii="Arial" w:hAnsi="Arial" w:cs="Arial"/>
                <w:sz w:val="16"/>
                <w:szCs w:val="16"/>
                <w:lang w:val="en-US" w:eastAsia="en-US"/>
              </w:rPr>
            </w:pPr>
            <w:r w:rsidRPr="00AD1D82">
              <w:rPr>
                <w:rFonts w:ascii="Arial" w:hAnsi="Arial" w:cs="Arial"/>
                <w:sz w:val="16"/>
                <w:szCs w:val="16"/>
                <w:lang w:val="en-US" w:eastAsia="en-US"/>
              </w:rPr>
              <w:t>Net book amount</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8,175,000</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850,000</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250,000</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27,538,759</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1,338,047</w:t>
            </w:r>
          </w:p>
        </w:tc>
        <w:tc>
          <w:tcPr>
            <w:tcW w:w="1080" w:type="dxa"/>
          </w:tcPr>
          <w:p w:rsidR="0043693D" w:rsidRPr="00AD1D82" w:rsidRDefault="0043693D"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38,151,806</w:t>
            </w:r>
          </w:p>
        </w:tc>
      </w:tr>
      <w:tr w:rsidR="0043693D" w:rsidRPr="00AD1D82" w:rsidTr="00A12243">
        <w:tc>
          <w:tcPr>
            <w:tcW w:w="3645" w:type="dxa"/>
            <w:gridSpan w:val="2"/>
            <w:vAlign w:val="bottom"/>
          </w:tcPr>
          <w:p w:rsidR="0043693D" w:rsidRPr="00AD1D82" w:rsidRDefault="0043693D" w:rsidP="00F36610">
            <w:pPr>
              <w:pStyle w:val="a0"/>
              <w:ind w:left="432" w:right="-108"/>
              <w:rPr>
                <w:rFonts w:ascii="Arial" w:hAnsi="Arial" w:cs="Arial"/>
                <w:b/>
                <w:bCs/>
                <w:sz w:val="16"/>
                <w:szCs w:val="16"/>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6"/>
                <w:szCs w:val="16"/>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6"/>
                <w:szCs w:val="16"/>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6"/>
                <w:szCs w:val="16"/>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6"/>
                <w:szCs w:val="16"/>
              </w:rPr>
            </w:pPr>
          </w:p>
        </w:tc>
        <w:tc>
          <w:tcPr>
            <w:tcW w:w="1080" w:type="dxa"/>
            <w:vAlign w:val="bottom"/>
          </w:tcPr>
          <w:p w:rsidR="0043693D" w:rsidRPr="00AD1D82" w:rsidRDefault="0043693D" w:rsidP="00F36610">
            <w:pPr>
              <w:pStyle w:val="a0"/>
              <w:tabs>
                <w:tab w:val="left" w:pos="-72"/>
              </w:tabs>
              <w:ind w:right="-72"/>
              <w:jc w:val="right"/>
              <w:rPr>
                <w:rFonts w:ascii="Arial" w:hAnsi="Arial" w:cs="Arial"/>
                <w:sz w:val="16"/>
                <w:szCs w:val="16"/>
              </w:rPr>
            </w:pPr>
          </w:p>
        </w:tc>
      </w:tr>
      <w:tr w:rsidR="00A12243" w:rsidRPr="00AD1D82" w:rsidTr="00A12243">
        <w:tc>
          <w:tcPr>
            <w:tcW w:w="3645" w:type="dxa"/>
            <w:gridSpan w:val="2"/>
            <w:vAlign w:val="bottom"/>
            <w:hideMark/>
          </w:tcPr>
          <w:p w:rsidR="00A12243" w:rsidRPr="00AD1D82" w:rsidRDefault="00A12243" w:rsidP="00F36610">
            <w:pPr>
              <w:pStyle w:val="a0"/>
              <w:ind w:left="432" w:right="-108"/>
              <w:rPr>
                <w:rFonts w:ascii="Arial" w:hAnsi="Arial" w:cs="Arial"/>
                <w:b/>
                <w:bCs/>
                <w:sz w:val="16"/>
                <w:szCs w:val="16"/>
              </w:rPr>
            </w:pPr>
            <w:r w:rsidRPr="00AD1D82">
              <w:rPr>
                <w:rFonts w:ascii="Arial" w:hAnsi="Arial" w:cs="Arial"/>
                <w:b/>
                <w:bCs/>
                <w:sz w:val="16"/>
                <w:szCs w:val="16"/>
              </w:rPr>
              <w:t>For the year ended</w:t>
            </w:r>
          </w:p>
        </w:tc>
        <w:tc>
          <w:tcPr>
            <w:tcW w:w="1080" w:type="dxa"/>
            <w:vAlign w:val="bottom"/>
          </w:tcPr>
          <w:p w:rsidR="00A12243" w:rsidRPr="00AD1D82" w:rsidRDefault="00A12243" w:rsidP="00F36610">
            <w:pPr>
              <w:pStyle w:val="a0"/>
              <w:ind w:right="-72"/>
              <w:jc w:val="right"/>
              <w:rPr>
                <w:rFonts w:ascii="Arial" w:hAnsi="Arial" w:cs="Arial"/>
                <w:sz w:val="16"/>
                <w:szCs w:val="16"/>
              </w:rPr>
            </w:pPr>
          </w:p>
        </w:tc>
        <w:tc>
          <w:tcPr>
            <w:tcW w:w="1080" w:type="dxa"/>
            <w:vAlign w:val="bottom"/>
          </w:tcPr>
          <w:p w:rsidR="00A12243" w:rsidRPr="00AD1D82" w:rsidRDefault="00A12243" w:rsidP="00F36610">
            <w:pPr>
              <w:pStyle w:val="a0"/>
              <w:ind w:right="-72"/>
              <w:jc w:val="right"/>
              <w:rPr>
                <w:rFonts w:ascii="Arial" w:hAnsi="Arial" w:cs="Arial"/>
                <w:sz w:val="16"/>
                <w:szCs w:val="16"/>
              </w:rPr>
            </w:pPr>
          </w:p>
        </w:tc>
        <w:tc>
          <w:tcPr>
            <w:tcW w:w="1080" w:type="dxa"/>
            <w:vAlign w:val="bottom"/>
          </w:tcPr>
          <w:p w:rsidR="00A12243" w:rsidRPr="00AD1D82" w:rsidRDefault="00A12243" w:rsidP="00F36610">
            <w:pPr>
              <w:pStyle w:val="a0"/>
              <w:ind w:right="-72"/>
              <w:jc w:val="right"/>
              <w:rPr>
                <w:rFonts w:ascii="Arial" w:hAnsi="Arial" w:cs="Arial"/>
                <w:sz w:val="16"/>
                <w:szCs w:val="16"/>
              </w:rPr>
            </w:pPr>
          </w:p>
        </w:tc>
        <w:tc>
          <w:tcPr>
            <w:tcW w:w="1080" w:type="dxa"/>
            <w:vAlign w:val="bottom"/>
          </w:tcPr>
          <w:p w:rsidR="00A12243" w:rsidRPr="00AD1D82" w:rsidRDefault="00A12243" w:rsidP="00F36610">
            <w:pPr>
              <w:pStyle w:val="a0"/>
              <w:ind w:right="-72"/>
              <w:jc w:val="right"/>
              <w:rPr>
                <w:rFonts w:ascii="Arial" w:hAnsi="Arial" w:cs="Arial"/>
                <w:sz w:val="16"/>
                <w:szCs w:val="16"/>
              </w:rPr>
            </w:pPr>
          </w:p>
        </w:tc>
        <w:tc>
          <w:tcPr>
            <w:tcW w:w="1080" w:type="dxa"/>
            <w:vAlign w:val="bottom"/>
          </w:tcPr>
          <w:p w:rsidR="00A12243" w:rsidRPr="00AD1D82" w:rsidRDefault="00A12243" w:rsidP="00F36610">
            <w:pPr>
              <w:pStyle w:val="a0"/>
              <w:ind w:right="-72"/>
              <w:jc w:val="right"/>
              <w:rPr>
                <w:rFonts w:ascii="Arial" w:hAnsi="Arial" w:cs="Arial"/>
                <w:sz w:val="16"/>
                <w:szCs w:val="16"/>
              </w:rPr>
            </w:pPr>
          </w:p>
        </w:tc>
      </w:tr>
      <w:tr w:rsidR="004B7CFC" w:rsidRPr="00AD1D82" w:rsidTr="00A12243">
        <w:trPr>
          <w:trHeight w:val="80"/>
        </w:trPr>
        <w:tc>
          <w:tcPr>
            <w:tcW w:w="2565" w:type="dxa"/>
            <w:vAlign w:val="bottom"/>
            <w:hideMark/>
          </w:tcPr>
          <w:p w:rsidR="004B7CFC" w:rsidRPr="00AD1D82" w:rsidRDefault="004B7CFC" w:rsidP="00F36610">
            <w:pPr>
              <w:pStyle w:val="a0"/>
              <w:ind w:left="432" w:right="-108"/>
              <w:rPr>
                <w:rFonts w:ascii="Arial" w:hAnsi="Arial" w:cs="Arial"/>
                <w:b/>
                <w:bCs/>
                <w:sz w:val="16"/>
                <w:szCs w:val="16"/>
              </w:rPr>
            </w:pPr>
            <w:r w:rsidRPr="00AD1D82">
              <w:rPr>
                <w:rFonts w:ascii="Arial" w:hAnsi="Arial" w:cs="Arial"/>
                <w:b/>
                <w:bCs/>
                <w:sz w:val="16"/>
                <w:szCs w:val="16"/>
              </w:rPr>
              <w:t xml:space="preserve">   </w:t>
            </w:r>
            <w:r w:rsidRPr="00AD1D82">
              <w:rPr>
                <w:rFonts w:ascii="Arial" w:hAnsi="Arial" w:cs="Arial"/>
                <w:b/>
                <w:bCs/>
                <w:sz w:val="16"/>
                <w:szCs w:val="16"/>
                <w:lang w:val="en-GB"/>
              </w:rPr>
              <w:t>31</w:t>
            </w:r>
            <w:r w:rsidRPr="00AD1D82">
              <w:rPr>
                <w:rFonts w:ascii="Arial" w:hAnsi="Arial" w:cs="Arial"/>
                <w:b/>
                <w:bCs/>
                <w:sz w:val="16"/>
                <w:szCs w:val="16"/>
              </w:rPr>
              <w:t xml:space="preserve"> December </w:t>
            </w:r>
            <w:r w:rsidRPr="00AD1D82">
              <w:rPr>
                <w:rFonts w:ascii="Arial" w:hAnsi="Arial" w:cs="Arial"/>
                <w:b/>
                <w:bCs/>
                <w:sz w:val="16"/>
                <w:szCs w:val="16"/>
                <w:lang w:val="en-GB"/>
              </w:rPr>
              <w:t>201</w:t>
            </w:r>
            <w:r w:rsidR="000B41E8" w:rsidRPr="00AD1D82">
              <w:rPr>
                <w:rFonts w:ascii="Arial" w:hAnsi="Arial" w:cs="Arial"/>
                <w:b/>
                <w:bCs/>
                <w:sz w:val="16"/>
                <w:szCs w:val="16"/>
                <w:lang w:val="en-GB"/>
              </w:rPr>
              <w:t>7</w:t>
            </w:r>
          </w:p>
        </w:tc>
        <w:tc>
          <w:tcPr>
            <w:tcW w:w="1080" w:type="dxa"/>
            <w:vAlign w:val="bottom"/>
          </w:tcPr>
          <w:p w:rsidR="004B7CFC" w:rsidRPr="00AD1D82" w:rsidRDefault="004B7CFC" w:rsidP="00F36610">
            <w:pPr>
              <w:pStyle w:val="a0"/>
              <w:ind w:right="-72"/>
              <w:jc w:val="right"/>
              <w:rPr>
                <w:rFonts w:ascii="Arial" w:hAnsi="Arial" w:cs="Arial"/>
                <w:sz w:val="16"/>
                <w:szCs w:val="16"/>
              </w:rPr>
            </w:pPr>
          </w:p>
        </w:tc>
        <w:tc>
          <w:tcPr>
            <w:tcW w:w="1080" w:type="dxa"/>
            <w:vAlign w:val="bottom"/>
          </w:tcPr>
          <w:p w:rsidR="004B7CFC" w:rsidRPr="00AD1D82" w:rsidRDefault="004B7CFC" w:rsidP="00F36610">
            <w:pPr>
              <w:pStyle w:val="a0"/>
              <w:ind w:right="-72"/>
              <w:jc w:val="right"/>
              <w:rPr>
                <w:rFonts w:ascii="Arial" w:hAnsi="Arial" w:cs="Arial"/>
                <w:sz w:val="16"/>
                <w:szCs w:val="16"/>
              </w:rPr>
            </w:pPr>
          </w:p>
        </w:tc>
        <w:tc>
          <w:tcPr>
            <w:tcW w:w="1080" w:type="dxa"/>
            <w:vAlign w:val="bottom"/>
          </w:tcPr>
          <w:p w:rsidR="004B7CFC" w:rsidRPr="00AD1D82" w:rsidRDefault="004B7CFC" w:rsidP="00F36610">
            <w:pPr>
              <w:pStyle w:val="a0"/>
              <w:ind w:right="-72"/>
              <w:jc w:val="right"/>
              <w:rPr>
                <w:rFonts w:ascii="Arial" w:hAnsi="Arial" w:cs="Arial"/>
                <w:sz w:val="16"/>
                <w:szCs w:val="16"/>
              </w:rPr>
            </w:pPr>
          </w:p>
        </w:tc>
        <w:tc>
          <w:tcPr>
            <w:tcW w:w="1080" w:type="dxa"/>
            <w:vAlign w:val="bottom"/>
          </w:tcPr>
          <w:p w:rsidR="004B7CFC" w:rsidRPr="00AD1D82" w:rsidRDefault="004B7CFC" w:rsidP="00F36610">
            <w:pPr>
              <w:pStyle w:val="a0"/>
              <w:ind w:right="-72"/>
              <w:jc w:val="right"/>
              <w:rPr>
                <w:rFonts w:ascii="Arial" w:hAnsi="Arial" w:cs="Arial"/>
                <w:sz w:val="16"/>
                <w:szCs w:val="16"/>
              </w:rPr>
            </w:pPr>
          </w:p>
        </w:tc>
        <w:tc>
          <w:tcPr>
            <w:tcW w:w="1080" w:type="dxa"/>
            <w:vAlign w:val="bottom"/>
          </w:tcPr>
          <w:p w:rsidR="004B7CFC" w:rsidRPr="00AD1D82" w:rsidRDefault="004B7CFC" w:rsidP="00F36610">
            <w:pPr>
              <w:pStyle w:val="a0"/>
              <w:ind w:right="-72"/>
              <w:jc w:val="right"/>
              <w:rPr>
                <w:rFonts w:ascii="Arial" w:hAnsi="Arial" w:cs="Arial"/>
                <w:sz w:val="16"/>
                <w:szCs w:val="16"/>
              </w:rPr>
            </w:pPr>
          </w:p>
        </w:tc>
        <w:tc>
          <w:tcPr>
            <w:tcW w:w="1080" w:type="dxa"/>
            <w:vAlign w:val="bottom"/>
          </w:tcPr>
          <w:p w:rsidR="004B7CFC" w:rsidRPr="00AD1D82" w:rsidRDefault="004B7CFC" w:rsidP="00F36610">
            <w:pPr>
              <w:pStyle w:val="a0"/>
              <w:ind w:right="-72"/>
              <w:jc w:val="right"/>
              <w:rPr>
                <w:rFonts w:ascii="Arial" w:hAnsi="Arial" w:cs="Arial"/>
                <w:sz w:val="16"/>
                <w:szCs w:val="16"/>
              </w:rPr>
            </w:pPr>
          </w:p>
        </w:tc>
      </w:tr>
      <w:tr w:rsidR="004B7CFC" w:rsidRPr="00AD1D82" w:rsidTr="00A12243">
        <w:trPr>
          <w:trHeight w:val="117"/>
        </w:trPr>
        <w:tc>
          <w:tcPr>
            <w:tcW w:w="2565" w:type="dxa"/>
            <w:vAlign w:val="bottom"/>
            <w:hideMark/>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rPr>
              <w:t>Opening net book amount</w:t>
            </w: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r w:rsidRPr="00AD1D82">
              <w:rPr>
                <w:rFonts w:ascii="Arial" w:hAnsi="Arial" w:cs="Arial"/>
                <w:sz w:val="16"/>
                <w:szCs w:val="16"/>
              </w:rPr>
              <w:t>8,175,000</w:t>
            </w: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r w:rsidRPr="00AD1D82">
              <w:rPr>
                <w:rFonts w:ascii="Arial" w:hAnsi="Arial" w:cs="Arial"/>
                <w:sz w:val="16"/>
                <w:szCs w:val="16"/>
              </w:rPr>
              <w:t>850,000</w:t>
            </w: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r w:rsidRPr="00AD1D82">
              <w:rPr>
                <w:rFonts w:ascii="Arial" w:hAnsi="Arial" w:cs="Arial"/>
                <w:sz w:val="16"/>
                <w:szCs w:val="16"/>
              </w:rPr>
              <w:t>250,000</w:t>
            </w: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r w:rsidRPr="00AD1D82">
              <w:rPr>
                <w:rFonts w:ascii="Arial" w:hAnsi="Arial" w:cs="Arial"/>
                <w:sz w:val="16"/>
                <w:szCs w:val="16"/>
              </w:rPr>
              <w:t>27,538,759</w:t>
            </w: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r w:rsidRPr="00AD1D82">
              <w:rPr>
                <w:rFonts w:ascii="Arial" w:hAnsi="Arial" w:cs="Arial"/>
                <w:sz w:val="16"/>
                <w:szCs w:val="16"/>
              </w:rPr>
              <w:t>1,338,047</w:t>
            </w: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r w:rsidRPr="00AD1D82">
              <w:rPr>
                <w:rFonts w:ascii="Arial" w:hAnsi="Arial" w:cs="Arial"/>
                <w:sz w:val="16"/>
                <w:szCs w:val="16"/>
              </w:rPr>
              <w:t>38,151,806</w:t>
            </w:r>
          </w:p>
        </w:tc>
      </w:tr>
      <w:tr w:rsidR="004B7CFC" w:rsidRPr="00AD1D82" w:rsidTr="00A12243">
        <w:tc>
          <w:tcPr>
            <w:tcW w:w="2565" w:type="dxa"/>
            <w:vAlign w:val="bottom"/>
            <w:hideMark/>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rPr>
              <w:t>Additions</w:t>
            </w:r>
          </w:p>
        </w:tc>
        <w:tc>
          <w:tcPr>
            <w:tcW w:w="1080" w:type="dxa"/>
          </w:tcPr>
          <w:p w:rsidR="004B7CFC" w:rsidRPr="00AD1D82" w:rsidRDefault="00BD7870"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BD7870"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BD7870"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BD7870" w:rsidP="00F36610">
            <w:pPr>
              <w:pStyle w:val="a0"/>
              <w:tabs>
                <w:tab w:val="left" w:pos="-72"/>
              </w:tabs>
              <w:ind w:right="-72"/>
              <w:jc w:val="right"/>
              <w:rPr>
                <w:rFonts w:ascii="Arial" w:hAnsi="Arial" w:cs="Arial"/>
                <w:sz w:val="16"/>
                <w:szCs w:val="16"/>
              </w:rPr>
            </w:pPr>
            <w:r w:rsidRPr="00AD1D82">
              <w:rPr>
                <w:rFonts w:ascii="Arial" w:hAnsi="Arial" w:cs="Arial"/>
                <w:sz w:val="16"/>
                <w:szCs w:val="16"/>
              </w:rPr>
              <w:t>4,772,218</w:t>
            </w:r>
          </w:p>
        </w:tc>
        <w:tc>
          <w:tcPr>
            <w:tcW w:w="1080" w:type="dxa"/>
          </w:tcPr>
          <w:p w:rsidR="004B7CFC" w:rsidRPr="00AD1D82" w:rsidRDefault="00A66D92" w:rsidP="00F36610">
            <w:pPr>
              <w:pStyle w:val="a0"/>
              <w:tabs>
                <w:tab w:val="left" w:pos="-72"/>
              </w:tabs>
              <w:ind w:right="-72"/>
              <w:jc w:val="right"/>
              <w:rPr>
                <w:rFonts w:ascii="Arial" w:hAnsi="Arial" w:cs="Arial"/>
                <w:sz w:val="16"/>
                <w:szCs w:val="16"/>
              </w:rPr>
            </w:pPr>
            <w:r w:rsidRPr="00AD1D82">
              <w:rPr>
                <w:rFonts w:ascii="Arial" w:hAnsi="Arial" w:cs="Arial"/>
                <w:sz w:val="16"/>
                <w:szCs w:val="16"/>
              </w:rPr>
              <w:t>813,925</w:t>
            </w:r>
          </w:p>
        </w:tc>
        <w:tc>
          <w:tcPr>
            <w:tcW w:w="1080" w:type="dxa"/>
          </w:tcPr>
          <w:p w:rsidR="004B7CFC" w:rsidRPr="00AD1D82" w:rsidRDefault="00C7222B" w:rsidP="00F36610">
            <w:pPr>
              <w:pStyle w:val="a0"/>
              <w:tabs>
                <w:tab w:val="left" w:pos="-72"/>
              </w:tabs>
              <w:ind w:right="-72"/>
              <w:jc w:val="right"/>
              <w:rPr>
                <w:rFonts w:ascii="Arial" w:hAnsi="Arial" w:cs="Arial"/>
                <w:sz w:val="16"/>
                <w:szCs w:val="16"/>
              </w:rPr>
            </w:pPr>
            <w:r w:rsidRPr="00AD1D82">
              <w:rPr>
                <w:rFonts w:ascii="Arial" w:hAnsi="Arial" w:cs="Arial"/>
                <w:sz w:val="16"/>
                <w:szCs w:val="16"/>
              </w:rPr>
              <w:t>5,5</w:t>
            </w:r>
            <w:r w:rsidR="00C70D9E" w:rsidRPr="00AD1D82">
              <w:rPr>
                <w:rFonts w:ascii="Arial" w:hAnsi="Arial" w:cs="Arial"/>
                <w:sz w:val="16"/>
                <w:szCs w:val="16"/>
              </w:rPr>
              <w:t>86,143</w:t>
            </w:r>
          </w:p>
        </w:tc>
      </w:tr>
      <w:tr w:rsidR="004B7CFC" w:rsidRPr="00AD1D82" w:rsidTr="00A12243">
        <w:tc>
          <w:tcPr>
            <w:tcW w:w="2565" w:type="dxa"/>
            <w:vAlign w:val="bottom"/>
            <w:hideMark/>
          </w:tcPr>
          <w:p w:rsidR="004B7CFC" w:rsidRPr="00AD1D82" w:rsidRDefault="004B7CFC" w:rsidP="00F36610">
            <w:pPr>
              <w:pStyle w:val="a0"/>
              <w:ind w:left="432" w:right="0"/>
              <w:jc w:val="both"/>
              <w:rPr>
                <w:rFonts w:ascii="Arial" w:hAnsi="Arial" w:cs="Arial"/>
                <w:sz w:val="16"/>
                <w:szCs w:val="16"/>
              </w:rPr>
            </w:pPr>
            <w:r w:rsidRPr="00AD1D82">
              <w:rPr>
                <w:rFonts w:ascii="Arial" w:hAnsi="Arial" w:cs="Arial"/>
                <w:sz w:val="16"/>
                <w:szCs w:val="16"/>
              </w:rPr>
              <w:t>Transfer out to expenses</w:t>
            </w:r>
          </w:p>
        </w:tc>
        <w:tc>
          <w:tcPr>
            <w:tcW w:w="1080" w:type="dxa"/>
          </w:tcPr>
          <w:p w:rsidR="004B7CFC" w:rsidRPr="00AD1D82" w:rsidRDefault="00BD7870"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BD7870"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BD7870"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C70D9E" w:rsidP="00F36610">
            <w:pPr>
              <w:pStyle w:val="a0"/>
              <w:tabs>
                <w:tab w:val="left" w:pos="-72"/>
              </w:tabs>
              <w:ind w:right="-72"/>
              <w:jc w:val="right"/>
              <w:rPr>
                <w:rFonts w:ascii="Arial" w:hAnsi="Arial" w:cs="Arial"/>
                <w:sz w:val="16"/>
                <w:szCs w:val="16"/>
              </w:rPr>
            </w:pPr>
            <w:r w:rsidRPr="00AD1D82">
              <w:rPr>
                <w:rFonts w:ascii="Arial" w:hAnsi="Arial" w:cs="Arial"/>
                <w:sz w:val="16"/>
                <w:szCs w:val="16"/>
              </w:rPr>
              <w:t>(34,668)</w:t>
            </w:r>
          </w:p>
        </w:tc>
        <w:tc>
          <w:tcPr>
            <w:tcW w:w="1080" w:type="dxa"/>
          </w:tcPr>
          <w:p w:rsidR="004B7CFC" w:rsidRPr="00AD1D82" w:rsidRDefault="00A66D92" w:rsidP="00F36610">
            <w:pPr>
              <w:pStyle w:val="a0"/>
              <w:tabs>
                <w:tab w:val="left" w:pos="-72"/>
              </w:tabs>
              <w:ind w:right="-72"/>
              <w:jc w:val="right"/>
              <w:rPr>
                <w:rFonts w:ascii="Arial" w:hAnsi="Arial" w:cs="Arial"/>
                <w:sz w:val="16"/>
                <w:szCs w:val="16"/>
              </w:rPr>
            </w:pPr>
            <w:r w:rsidRPr="00AD1D82">
              <w:rPr>
                <w:rFonts w:ascii="Arial" w:hAnsi="Arial" w:cs="Arial"/>
                <w:sz w:val="16"/>
                <w:szCs w:val="16"/>
              </w:rPr>
              <w:t>(18,000)</w:t>
            </w:r>
          </w:p>
        </w:tc>
        <w:tc>
          <w:tcPr>
            <w:tcW w:w="1080" w:type="dxa"/>
          </w:tcPr>
          <w:p w:rsidR="004B7CFC" w:rsidRPr="00AD1D82" w:rsidRDefault="00C70D9E" w:rsidP="00F36610">
            <w:pPr>
              <w:pStyle w:val="a0"/>
              <w:tabs>
                <w:tab w:val="left" w:pos="-72"/>
              </w:tabs>
              <w:ind w:right="-72"/>
              <w:jc w:val="right"/>
              <w:rPr>
                <w:rFonts w:ascii="Arial" w:hAnsi="Arial" w:cs="Arial"/>
                <w:sz w:val="16"/>
                <w:szCs w:val="16"/>
              </w:rPr>
            </w:pPr>
            <w:r w:rsidRPr="00AD1D82">
              <w:rPr>
                <w:rFonts w:ascii="Arial" w:hAnsi="Arial" w:cs="Arial"/>
                <w:sz w:val="16"/>
                <w:szCs w:val="16"/>
              </w:rPr>
              <w:t>(52,668</w:t>
            </w:r>
            <w:r w:rsidR="00C7222B" w:rsidRPr="00AD1D82">
              <w:rPr>
                <w:rFonts w:ascii="Arial" w:hAnsi="Arial" w:cs="Arial"/>
                <w:sz w:val="16"/>
                <w:szCs w:val="16"/>
              </w:rPr>
              <w:t>)</w:t>
            </w:r>
          </w:p>
        </w:tc>
      </w:tr>
      <w:tr w:rsidR="004B7CFC" w:rsidRPr="00AD1D82" w:rsidTr="00A12243">
        <w:tc>
          <w:tcPr>
            <w:tcW w:w="2565" w:type="dxa"/>
            <w:vAlign w:val="bottom"/>
            <w:hideMark/>
          </w:tcPr>
          <w:p w:rsidR="004B7CFC" w:rsidRPr="00AD1D82" w:rsidRDefault="004B7CFC" w:rsidP="00F36610">
            <w:pPr>
              <w:pStyle w:val="a0"/>
              <w:ind w:left="432" w:right="0"/>
              <w:jc w:val="both"/>
              <w:rPr>
                <w:rFonts w:ascii="Arial" w:hAnsi="Arial" w:cs="Arial"/>
                <w:sz w:val="16"/>
                <w:szCs w:val="16"/>
              </w:rPr>
            </w:pPr>
            <w:r w:rsidRPr="00AD1D82">
              <w:rPr>
                <w:rFonts w:ascii="Arial" w:hAnsi="Arial" w:cs="Arial"/>
                <w:sz w:val="16"/>
                <w:szCs w:val="16"/>
              </w:rPr>
              <w:t>Transfer in (out)</w:t>
            </w:r>
          </w:p>
        </w:tc>
        <w:tc>
          <w:tcPr>
            <w:tcW w:w="1080" w:type="dxa"/>
          </w:tcPr>
          <w:p w:rsidR="004B7CFC" w:rsidRPr="00AD1D82" w:rsidRDefault="00BD7870"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BD7870"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BD7870"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BD7870" w:rsidP="00F36610">
            <w:pPr>
              <w:pStyle w:val="a0"/>
              <w:tabs>
                <w:tab w:val="left" w:pos="-72"/>
              </w:tabs>
              <w:ind w:right="-72"/>
              <w:jc w:val="right"/>
              <w:rPr>
                <w:rFonts w:ascii="Arial" w:hAnsi="Arial" w:cs="Arial"/>
                <w:sz w:val="16"/>
                <w:szCs w:val="16"/>
              </w:rPr>
            </w:pPr>
            <w:r w:rsidRPr="00AD1D82">
              <w:rPr>
                <w:rFonts w:ascii="Arial" w:hAnsi="Arial" w:cs="Arial"/>
                <w:sz w:val="16"/>
                <w:szCs w:val="16"/>
              </w:rPr>
              <w:t>960,933</w:t>
            </w:r>
          </w:p>
        </w:tc>
        <w:tc>
          <w:tcPr>
            <w:tcW w:w="1080" w:type="dxa"/>
          </w:tcPr>
          <w:p w:rsidR="004B7CFC" w:rsidRPr="00AD1D82" w:rsidRDefault="00A66D92" w:rsidP="00F36610">
            <w:pPr>
              <w:pStyle w:val="a0"/>
              <w:tabs>
                <w:tab w:val="left" w:pos="-72"/>
              </w:tabs>
              <w:ind w:right="-72"/>
              <w:jc w:val="right"/>
              <w:rPr>
                <w:rFonts w:ascii="Arial" w:hAnsi="Arial" w:cs="Arial"/>
                <w:sz w:val="16"/>
                <w:szCs w:val="16"/>
              </w:rPr>
            </w:pPr>
            <w:r w:rsidRPr="00AD1D82">
              <w:rPr>
                <w:rFonts w:ascii="Arial" w:hAnsi="Arial" w:cs="Arial"/>
                <w:sz w:val="16"/>
                <w:szCs w:val="16"/>
              </w:rPr>
              <w:t>(960,933)</w:t>
            </w:r>
          </w:p>
        </w:tc>
        <w:tc>
          <w:tcPr>
            <w:tcW w:w="1080" w:type="dxa"/>
          </w:tcPr>
          <w:p w:rsidR="004B7CFC" w:rsidRPr="00AD1D82" w:rsidRDefault="00C7222B"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r>
      <w:tr w:rsidR="004B7CFC" w:rsidRPr="00AD1D82" w:rsidTr="00A12243">
        <w:tc>
          <w:tcPr>
            <w:tcW w:w="2565" w:type="dxa"/>
            <w:vAlign w:val="bottom"/>
          </w:tcPr>
          <w:p w:rsidR="004B7CFC" w:rsidRPr="00AD1D82" w:rsidRDefault="004B7CFC" w:rsidP="00F36610">
            <w:pPr>
              <w:pStyle w:val="a0"/>
              <w:ind w:left="432" w:right="0"/>
              <w:jc w:val="both"/>
              <w:rPr>
                <w:rFonts w:ascii="Arial" w:hAnsi="Arial" w:cs="Arial"/>
                <w:sz w:val="16"/>
                <w:szCs w:val="16"/>
              </w:rPr>
            </w:pPr>
            <w:r w:rsidRPr="00AD1D82">
              <w:rPr>
                <w:rFonts w:ascii="Arial" w:hAnsi="Arial" w:cs="Arial"/>
                <w:sz w:val="16"/>
                <w:szCs w:val="16"/>
              </w:rPr>
              <w:t xml:space="preserve">Amortisation charge </w:t>
            </w:r>
          </w:p>
        </w:tc>
        <w:tc>
          <w:tcPr>
            <w:tcW w:w="1080" w:type="dxa"/>
          </w:tcPr>
          <w:p w:rsidR="004B7CFC" w:rsidRPr="00AD1D82" w:rsidRDefault="00BD7870"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BD7870"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BD7870"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BD7870"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(10,587,053)</w:t>
            </w:r>
          </w:p>
        </w:tc>
        <w:tc>
          <w:tcPr>
            <w:tcW w:w="1080" w:type="dxa"/>
          </w:tcPr>
          <w:p w:rsidR="004B7CFC" w:rsidRPr="00AD1D82" w:rsidRDefault="00A66D92"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C7222B"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(10,587,053)</w:t>
            </w:r>
          </w:p>
        </w:tc>
      </w:tr>
      <w:tr w:rsidR="004B7CFC" w:rsidRPr="00AD1D82" w:rsidTr="00A12243">
        <w:tc>
          <w:tcPr>
            <w:tcW w:w="2565" w:type="dxa"/>
            <w:vAlign w:val="bottom"/>
          </w:tcPr>
          <w:p w:rsidR="004B7CFC" w:rsidRPr="00AD1D82" w:rsidRDefault="004B7CFC" w:rsidP="00F36610">
            <w:pPr>
              <w:pStyle w:val="a0"/>
              <w:tabs>
                <w:tab w:val="right" w:pos="9000"/>
              </w:tabs>
              <w:ind w:left="432" w:right="-108"/>
              <w:rPr>
                <w:rFonts w:ascii="Arial" w:hAnsi="Arial" w:cs="Arial"/>
                <w:b/>
                <w:bCs/>
                <w:sz w:val="12"/>
                <w:szCs w:val="12"/>
              </w:rPr>
            </w:pPr>
          </w:p>
        </w:tc>
        <w:tc>
          <w:tcPr>
            <w:tcW w:w="1080" w:type="dxa"/>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c>
          <w:tcPr>
            <w:tcW w:w="1080" w:type="dxa"/>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c>
          <w:tcPr>
            <w:tcW w:w="1080" w:type="dxa"/>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c>
          <w:tcPr>
            <w:tcW w:w="1080" w:type="dxa"/>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c>
          <w:tcPr>
            <w:tcW w:w="1080" w:type="dxa"/>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c>
          <w:tcPr>
            <w:tcW w:w="1080" w:type="dxa"/>
            <w:vAlign w:val="bottom"/>
          </w:tcPr>
          <w:p w:rsidR="004B7CFC" w:rsidRPr="00AD1D82" w:rsidRDefault="004B7CFC" w:rsidP="00F36610">
            <w:pPr>
              <w:pStyle w:val="a0"/>
              <w:tabs>
                <w:tab w:val="right" w:pos="9000"/>
              </w:tabs>
              <w:ind w:left="432" w:right="-72"/>
              <w:jc w:val="right"/>
              <w:rPr>
                <w:rFonts w:ascii="Arial" w:hAnsi="Arial" w:cs="Arial"/>
                <w:b/>
                <w:bCs/>
                <w:sz w:val="12"/>
                <w:szCs w:val="12"/>
              </w:rPr>
            </w:pPr>
          </w:p>
        </w:tc>
      </w:tr>
      <w:tr w:rsidR="004B7CFC" w:rsidRPr="00AD1D82" w:rsidTr="00A12243">
        <w:tc>
          <w:tcPr>
            <w:tcW w:w="2565" w:type="dxa"/>
            <w:vAlign w:val="bottom"/>
            <w:hideMark/>
          </w:tcPr>
          <w:p w:rsidR="004B7CFC" w:rsidRPr="00AD1D82" w:rsidRDefault="004B7CFC" w:rsidP="00F36610">
            <w:pPr>
              <w:pStyle w:val="Footer"/>
              <w:ind w:left="432" w:right="-108"/>
              <w:rPr>
                <w:rFonts w:ascii="Arial" w:hAnsi="Arial" w:cs="Arial"/>
                <w:color w:val="auto"/>
                <w:sz w:val="16"/>
                <w:szCs w:val="16"/>
                <w:lang w:val="en-US" w:eastAsia="en-US"/>
              </w:rPr>
            </w:pPr>
            <w:r w:rsidRPr="00AD1D82">
              <w:rPr>
                <w:rFonts w:ascii="Arial" w:hAnsi="Arial" w:cs="Arial"/>
                <w:color w:val="auto"/>
                <w:sz w:val="16"/>
                <w:szCs w:val="16"/>
                <w:lang w:val="en-US" w:eastAsia="en-US"/>
              </w:rPr>
              <w:t xml:space="preserve">Closing net book amount </w:t>
            </w:r>
          </w:p>
        </w:tc>
        <w:tc>
          <w:tcPr>
            <w:tcW w:w="1080" w:type="dxa"/>
          </w:tcPr>
          <w:p w:rsidR="004B7CFC" w:rsidRPr="00AD1D82" w:rsidRDefault="00BD7870"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8,175,000</w:t>
            </w:r>
          </w:p>
        </w:tc>
        <w:tc>
          <w:tcPr>
            <w:tcW w:w="1080" w:type="dxa"/>
          </w:tcPr>
          <w:p w:rsidR="004B7CFC" w:rsidRPr="00AD1D82" w:rsidRDefault="00BD7870"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850,000</w:t>
            </w:r>
          </w:p>
        </w:tc>
        <w:tc>
          <w:tcPr>
            <w:tcW w:w="1080" w:type="dxa"/>
          </w:tcPr>
          <w:p w:rsidR="004B7CFC" w:rsidRPr="00AD1D82" w:rsidRDefault="00BD7870"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250,000</w:t>
            </w:r>
          </w:p>
        </w:tc>
        <w:tc>
          <w:tcPr>
            <w:tcW w:w="1080" w:type="dxa"/>
          </w:tcPr>
          <w:p w:rsidR="004B7CFC" w:rsidRPr="00AD1D82" w:rsidRDefault="00BD7870"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22,650,189</w:t>
            </w:r>
          </w:p>
        </w:tc>
        <w:tc>
          <w:tcPr>
            <w:tcW w:w="1080" w:type="dxa"/>
          </w:tcPr>
          <w:p w:rsidR="004B7CFC" w:rsidRPr="00AD1D82" w:rsidRDefault="00C7222B"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1,173,039</w:t>
            </w:r>
          </w:p>
        </w:tc>
        <w:tc>
          <w:tcPr>
            <w:tcW w:w="1080" w:type="dxa"/>
          </w:tcPr>
          <w:p w:rsidR="004B7CFC" w:rsidRPr="00AD1D82" w:rsidRDefault="00C7222B" w:rsidP="00F36610">
            <w:pPr>
              <w:pStyle w:val="a0"/>
              <w:pBdr>
                <w:bottom w:val="double" w:sz="4" w:space="1" w:color="auto"/>
              </w:pBdr>
              <w:tabs>
                <w:tab w:val="left" w:pos="-72"/>
              </w:tabs>
              <w:ind w:right="-72"/>
              <w:jc w:val="right"/>
              <w:rPr>
                <w:rFonts w:ascii="Arial" w:hAnsi="Arial" w:cs="Arial"/>
                <w:sz w:val="16"/>
                <w:szCs w:val="16"/>
                <w:lang w:val="en-GB"/>
              </w:rPr>
            </w:pPr>
            <w:r w:rsidRPr="00AD1D82">
              <w:rPr>
                <w:rFonts w:ascii="Arial" w:hAnsi="Arial" w:cs="Arial"/>
                <w:sz w:val="16"/>
                <w:szCs w:val="16"/>
                <w:lang w:val="en-GB"/>
              </w:rPr>
              <w:t>33,098,228</w:t>
            </w:r>
          </w:p>
        </w:tc>
      </w:tr>
      <w:tr w:rsidR="004B7CFC" w:rsidRPr="00AD1D82" w:rsidTr="00A12243">
        <w:tc>
          <w:tcPr>
            <w:tcW w:w="2565" w:type="dxa"/>
            <w:vAlign w:val="bottom"/>
          </w:tcPr>
          <w:p w:rsidR="004B7CFC" w:rsidRPr="00AD1D82" w:rsidRDefault="004B7CFC" w:rsidP="00F36610">
            <w:pPr>
              <w:pStyle w:val="a0"/>
              <w:tabs>
                <w:tab w:val="right" w:pos="9000"/>
              </w:tabs>
              <w:ind w:left="432" w:right="-108"/>
              <w:jc w:val="both"/>
              <w:rPr>
                <w:rFonts w:ascii="Arial" w:hAnsi="Arial" w:cs="Arial"/>
                <w:sz w:val="16"/>
                <w:szCs w:val="16"/>
              </w:rPr>
            </w:pPr>
          </w:p>
        </w:tc>
        <w:tc>
          <w:tcPr>
            <w:tcW w:w="1080" w:type="dxa"/>
            <w:vAlign w:val="bottom"/>
          </w:tcPr>
          <w:p w:rsidR="004B7CFC" w:rsidRPr="00AD1D82" w:rsidRDefault="004B7CFC" w:rsidP="00F36610">
            <w:pPr>
              <w:pStyle w:val="a0"/>
              <w:tabs>
                <w:tab w:val="right" w:pos="9000"/>
              </w:tabs>
              <w:ind w:left="432" w:right="-108"/>
              <w:jc w:val="right"/>
              <w:rPr>
                <w:rFonts w:ascii="Arial" w:hAnsi="Arial" w:cs="Arial"/>
                <w:sz w:val="16"/>
                <w:szCs w:val="16"/>
              </w:rPr>
            </w:pPr>
          </w:p>
        </w:tc>
        <w:tc>
          <w:tcPr>
            <w:tcW w:w="1080" w:type="dxa"/>
            <w:vAlign w:val="bottom"/>
          </w:tcPr>
          <w:p w:rsidR="004B7CFC" w:rsidRPr="00AD1D82" w:rsidRDefault="004B7CFC" w:rsidP="00F36610">
            <w:pPr>
              <w:pStyle w:val="a0"/>
              <w:tabs>
                <w:tab w:val="right" w:pos="9000"/>
              </w:tabs>
              <w:ind w:left="432" w:right="-108"/>
              <w:jc w:val="right"/>
              <w:rPr>
                <w:rFonts w:ascii="Arial" w:hAnsi="Arial" w:cs="Arial"/>
                <w:sz w:val="16"/>
                <w:szCs w:val="16"/>
              </w:rPr>
            </w:pPr>
          </w:p>
        </w:tc>
        <w:tc>
          <w:tcPr>
            <w:tcW w:w="1080" w:type="dxa"/>
            <w:vAlign w:val="bottom"/>
          </w:tcPr>
          <w:p w:rsidR="004B7CFC" w:rsidRPr="00AD1D82" w:rsidRDefault="004B7CFC" w:rsidP="00F36610">
            <w:pPr>
              <w:pStyle w:val="a0"/>
              <w:tabs>
                <w:tab w:val="right" w:pos="9000"/>
              </w:tabs>
              <w:ind w:left="432" w:right="-108"/>
              <w:jc w:val="right"/>
              <w:rPr>
                <w:rFonts w:ascii="Arial" w:hAnsi="Arial" w:cs="Arial"/>
                <w:sz w:val="16"/>
                <w:szCs w:val="16"/>
              </w:rPr>
            </w:pPr>
          </w:p>
        </w:tc>
        <w:tc>
          <w:tcPr>
            <w:tcW w:w="1080" w:type="dxa"/>
            <w:vAlign w:val="bottom"/>
          </w:tcPr>
          <w:p w:rsidR="004B7CFC" w:rsidRPr="00AD1D82" w:rsidRDefault="004B7CFC" w:rsidP="00F36610">
            <w:pPr>
              <w:pStyle w:val="a0"/>
              <w:tabs>
                <w:tab w:val="right" w:pos="9000"/>
              </w:tabs>
              <w:ind w:left="432" w:right="-108"/>
              <w:jc w:val="right"/>
              <w:rPr>
                <w:rFonts w:ascii="Arial" w:hAnsi="Arial" w:cs="Arial"/>
                <w:sz w:val="16"/>
                <w:szCs w:val="16"/>
              </w:rPr>
            </w:pPr>
          </w:p>
        </w:tc>
        <w:tc>
          <w:tcPr>
            <w:tcW w:w="1080" w:type="dxa"/>
            <w:vAlign w:val="bottom"/>
          </w:tcPr>
          <w:p w:rsidR="004B7CFC" w:rsidRPr="00AD1D82" w:rsidRDefault="004B7CFC" w:rsidP="00F36610">
            <w:pPr>
              <w:pStyle w:val="a0"/>
              <w:tabs>
                <w:tab w:val="right" w:pos="9000"/>
              </w:tabs>
              <w:ind w:left="432" w:right="-108"/>
              <w:jc w:val="right"/>
              <w:rPr>
                <w:rFonts w:ascii="Arial" w:hAnsi="Arial" w:cs="Arial"/>
                <w:sz w:val="16"/>
                <w:szCs w:val="16"/>
              </w:rPr>
            </w:pPr>
          </w:p>
        </w:tc>
        <w:tc>
          <w:tcPr>
            <w:tcW w:w="1080" w:type="dxa"/>
            <w:vAlign w:val="bottom"/>
          </w:tcPr>
          <w:p w:rsidR="004B7CFC" w:rsidRPr="00AD1D82" w:rsidRDefault="004B7CFC" w:rsidP="00F36610">
            <w:pPr>
              <w:pStyle w:val="a0"/>
              <w:tabs>
                <w:tab w:val="right" w:pos="9000"/>
              </w:tabs>
              <w:ind w:left="432" w:right="-108"/>
              <w:jc w:val="right"/>
              <w:rPr>
                <w:rFonts w:ascii="Arial" w:hAnsi="Arial" w:cs="Arial"/>
                <w:sz w:val="16"/>
                <w:szCs w:val="16"/>
              </w:rPr>
            </w:pPr>
          </w:p>
        </w:tc>
      </w:tr>
      <w:tr w:rsidR="004B7CFC" w:rsidRPr="00AD1D82" w:rsidTr="00A12243">
        <w:trPr>
          <w:trHeight w:val="80"/>
        </w:trPr>
        <w:tc>
          <w:tcPr>
            <w:tcW w:w="2565" w:type="dxa"/>
            <w:vAlign w:val="bottom"/>
            <w:hideMark/>
          </w:tcPr>
          <w:p w:rsidR="004B7CFC" w:rsidRPr="00AD1D82" w:rsidRDefault="004B7CFC" w:rsidP="00F36610">
            <w:pPr>
              <w:pStyle w:val="a0"/>
              <w:ind w:left="432" w:right="-108"/>
              <w:rPr>
                <w:rFonts w:ascii="Arial" w:hAnsi="Arial" w:cs="Arial"/>
                <w:sz w:val="16"/>
                <w:szCs w:val="16"/>
              </w:rPr>
            </w:pPr>
            <w:r w:rsidRPr="00AD1D82">
              <w:rPr>
                <w:rFonts w:ascii="Arial" w:hAnsi="Arial" w:cs="Arial"/>
                <w:b/>
                <w:bCs/>
                <w:sz w:val="16"/>
                <w:szCs w:val="16"/>
              </w:rPr>
              <w:t xml:space="preserve">As at </w:t>
            </w:r>
            <w:r w:rsidRPr="00AD1D82">
              <w:rPr>
                <w:rFonts w:ascii="Arial" w:hAnsi="Arial" w:cs="Arial"/>
                <w:b/>
                <w:bCs/>
                <w:sz w:val="16"/>
                <w:szCs w:val="16"/>
                <w:lang w:val="en-GB"/>
              </w:rPr>
              <w:t>31</w:t>
            </w:r>
            <w:r w:rsidRPr="00AD1D82">
              <w:rPr>
                <w:rFonts w:ascii="Arial" w:hAnsi="Arial" w:cs="Arial"/>
                <w:b/>
                <w:bCs/>
                <w:sz w:val="16"/>
                <w:szCs w:val="16"/>
              </w:rPr>
              <w:t xml:space="preserve"> December </w:t>
            </w:r>
            <w:r w:rsidR="000B41E8" w:rsidRPr="00AD1D82">
              <w:rPr>
                <w:rFonts w:ascii="Arial" w:hAnsi="Arial" w:cs="Arial"/>
                <w:b/>
                <w:bCs/>
                <w:sz w:val="16"/>
                <w:szCs w:val="16"/>
                <w:lang w:val="en-GB"/>
              </w:rPr>
              <w:t>2017</w:t>
            </w:r>
          </w:p>
        </w:tc>
        <w:tc>
          <w:tcPr>
            <w:tcW w:w="1080" w:type="dxa"/>
            <w:vAlign w:val="bottom"/>
          </w:tcPr>
          <w:p w:rsidR="004B7CFC" w:rsidRPr="00AD1D82" w:rsidRDefault="004B7CFC" w:rsidP="00F36610">
            <w:pPr>
              <w:pStyle w:val="a0"/>
              <w:ind w:right="-72"/>
              <w:jc w:val="right"/>
              <w:rPr>
                <w:rFonts w:ascii="Arial" w:hAnsi="Arial" w:cs="Arial"/>
                <w:sz w:val="16"/>
                <w:szCs w:val="16"/>
              </w:rPr>
            </w:pPr>
          </w:p>
        </w:tc>
        <w:tc>
          <w:tcPr>
            <w:tcW w:w="1080" w:type="dxa"/>
            <w:vAlign w:val="bottom"/>
          </w:tcPr>
          <w:p w:rsidR="004B7CFC" w:rsidRPr="00AD1D82" w:rsidRDefault="004B7CFC" w:rsidP="00F36610">
            <w:pPr>
              <w:pStyle w:val="a0"/>
              <w:ind w:right="-72"/>
              <w:jc w:val="right"/>
              <w:rPr>
                <w:rFonts w:ascii="Arial" w:hAnsi="Arial" w:cs="Arial"/>
                <w:sz w:val="16"/>
                <w:szCs w:val="16"/>
              </w:rPr>
            </w:pPr>
          </w:p>
        </w:tc>
        <w:tc>
          <w:tcPr>
            <w:tcW w:w="1080" w:type="dxa"/>
            <w:vAlign w:val="bottom"/>
          </w:tcPr>
          <w:p w:rsidR="004B7CFC" w:rsidRPr="00AD1D82" w:rsidRDefault="004B7CFC" w:rsidP="00F36610">
            <w:pPr>
              <w:pStyle w:val="a0"/>
              <w:ind w:right="-72"/>
              <w:jc w:val="right"/>
              <w:rPr>
                <w:rFonts w:ascii="Arial" w:hAnsi="Arial" w:cs="Arial"/>
                <w:sz w:val="16"/>
                <w:szCs w:val="16"/>
              </w:rPr>
            </w:pPr>
          </w:p>
        </w:tc>
        <w:tc>
          <w:tcPr>
            <w:tcW w:w="1080" w:type="dxa"/>
            <w:vAlign w:val="bottom"/>
          </w:tcPr>
          <w:p w:rsidR="004B7CFC" w:rsidRPr="00AD1D82" w:rsidRDefault="004B7CFC" w:rsidP="00F36610">
            <w:pPr>
              <w:pStyle w:val="a0"/>
              <w:ind w:right="-72"/>
              <w:jc w:val="right"/>
              <w:rPr>
                <w:rFonts w:ascii="Arial" w:hAnsi="Arial" w:cs="Arial"/>
                <w:sz w:val="16"/>
                <w:szCs w:val="16"/>
              </w:rPr>
            </w:pPr>
          </w:p>
        </w:tc>
        <w:tc>
          <w:tcPr>
            <w:tcW w:w="1080" w:type="dxa"/>
            <w:vAlign w:val="bottom"/>
          </w:tcPr>
          <w:p w:rsidR="004B7CFC" w:rsidRPr="00AD1D82" w:rsidRDefault="004B7CFC" w:rsidP="00F36610">
            <w:pPr>
              <w:pStyle w:val="a0"/>
              <w:ind w:right="-72"/>
              <w:jc w:val="right"/>
              <w:rPr>
                <w:rFonts w:ascii="Arial" w:hAnsi="Arial" w:cs="Arial"/>
                <w:sz w:val="16"/>
                <w:szCs w:val="16"/>
              </w:rPr>
            </w:pPr>
          </w:p>
        </w:tc>
        <w:tc>
          <w:tcPr>
            <w:tcW w:w="1080" w:type="dxa"/>
            <w:vAlign w:val="bottom"/>
          </w:tcPr>
          <w:p w:rsidR="004B7CFC" w:rsidRPr="00AD1D82" w:rsidRDefault="004B7CFC" w:rsidP="00F36610">
            <w:pPr>
              <w:pStyle w:val="a0"/>
              <w:ind w:right="-72"/>
              <w:jc w:val="right"/>
              <w:rPr>
                <w:rFonts w:ascii="Arial" w:hAnsi="Arial" w:cs="Arial"/>
                <w:sz w:val="16"/>
                <w:szCs w:val="16"/>
              </w:rPr>
            </w:pPr>
          </w:p>
        </w:tc>
      </w:tr>
      <w:tr w:rsidR="004B7CFC" w:rsidRPr="00AD1D82" w:rsidTr="00A12243">
        <w:trPr>
          <w:trHeight w:val="80"/>
        </w:trPr>
        <w:tc>
          <w:tcPr>
            <w:tcW w:w="2565" w:type="dxa"/>
            <w:vAlign w:val="bottom"/>
            <w:hideMark/>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rPr>
              <w:t>Cost</w:t>
            </w:r>
          </w:p>
        </w:tc>
        <w:tc>
          <w:tcPr>
            <w:tcW w:w="1080" w:type="dxa"/>
          </w:tcPr>
          <w:p w:rsidR="004B7CFC" w:rsidRPr="00AD1D82" w:rsidRDefault="00C7222B" w:rsidP="00F36610">
            <w:pPr>
              <w:pStyle w:val="a0"/>
              <w:tabs>
                <w:tab w:val="left" w:pos="-72"/>
              </w:tabs>
              <w:ind w:right="-72"/>
              <w:jc w:val="right"/>
              <w:rPr>
                <w:rFonts w:ascii="Arial" w:hAnsi="Arial" w:cs="Arial"/>
                <w:sz w:val="16"/>
                <w:szCs w:val="16"/>
              </w:rPr>
            </w:pPr>
            <w:r w:rsidRPr="00AD1D82">
              <w:rPr>
                <w:rFonts w:ascii="Arial" w:hAnsi="Arial" w:cs="Arial"/>
                <w:sz w:val="16"/>
                <w:szCs w:val="16"/>
              </w:rPr>
              <w:t>8,175,000</w:t>
            </w:r>
          </w:p>
        </w:tc>
        <w:tc>
          <w:tcPr>
            <w:tcW w:w="1080" w:type="dxa"/>
          </w:tcPr>
          <w:p w:rsidR="004B7CFC" w:rsidRPr="00AD1D82" w:rsidRDefault="00C7222B" w:rsidP="00F36610">
            <w:pPr>
              <w:pStyle w:val="a0"/>
              <w:tabs>
                <w:tab w:val="left" w:pos="-72"/>
              </w:tabs>
              <w:ind w:right="-72"/>
              <w:jc w:val="right"/>
              <w:rPr>
                <w:rFonts w:ascii="Arial" w:hAnsi="Arial" w:cs="Arial"/>
                <w:sz w:val="16"/>
                <w:szCs w:val="16"/>
              </w:rPr>
            </w:pPr>
            <w:r w:rsidRPr="00AD1D82">
              <w:rPr>
                <w:rFonts w:ascii="Arial" w:hAnsi="Arial" w:cs="Arial"/>
                <w:sz w:val="16"/>
                <w:szCs w:val="16"/>
              </w:rPr>
              <w:t>850,000</w:t>
            </w:r>
          </w:p>
        </w:tc>
        <w:tc>
          <w:tcPr>
            <w:tcW w:w="1080" w:type="dxa"/>
          </w:tcPr>
          <w:p w:rsidR="004B7CFC" w:rsidRPr="00AD1D82" w:rsidRDefault="00C7222B" w:rsidP="00F36610">
            <w:pPr>
              <w:pStyle w:val="a0"/>
              <w:tabs>
                <w:tab w:val="left" w:pos="-72"/>
              </w:tabs>
              <w:ind w:right="-72"/>
              <w:jc w:val="right"/>
              <w:rPr>
                <w:rFonts w:ascii="Arial" w:hAnsi="Arial" w:cs="Arial"/>
                <w:sz w:val="16"/>
                <w:szCs w:val="16"/>
              </w:rPr>
            </w:pPr>
            <w:r w:rsidRPr="00AD1D82">
              <w:rPr>
                <w:rFonts w:ascii="Arial" w:hAnsi="Arial" w:cs="Arial"/>
                <w:sz w:val="16"/>
                <w:szCs w:val="16"/>
              </w:rPr>
              <w:t>250,000</w:t>
            </w:r>
          </w:p>
        </w:tc>
        <w:tc>
          <w:tcPr>
            <w:tcW w:w="1080" w:type="dxa"/>
          </w:tcPr>
          <w:p w:rsidR="004B7CFC" w:rsidRPr="00AD1D82" w:rsidRDefault="00C7222B" w:rsidP="00F36610">
            <w:pPr>
              <w:pStyle w:val="a0"/>
              <w:tabs>
                <w:tab w:val="left" w:pos="-72"/>
              </w:tabs>
              <w:ind w:right="-72"/>
              <w:jc w:val="right"/>
              <w:rPr>
                <w:rFonts w:ascii="Arial" w:hAnsi="Arial" w:cs="Arial"/>
                <w:sz w:val="16"/>
                <w:szCs w:val="16"/>
              </w:rPr>
            </w:pPr>
            <w:r w:rsidRPr="00AD1D82">
              <w:rPr>
                <w:rFonts w:ascii="Arial" w:hAnsi="Arial" w:cs="Arial"/>
                <w:sz w:val="16"/>
                <w:szCs w:val="16"/>
              </w:rPr>
              <w:t>61,087,009</w:t>
            </w:r>
          </w:p>
        </w:tc>
        <w:tc>
          <w:tcPr>
            <w:tcW w:w="1080" w:type="dxa"/>
          </w:tcPr>
          <w:p w:rsidR="004B7CFC" w:rsidRPr="00AD1D82" w:rsidRDefault="00C7222B" w:rsidP="00F36610">
            <w:pPr>
              <w:pStyle w:val="a0"/>
              <w:tabs>
                <w:tab w:val="left" w:pos="-72"/>
              </w:tabs>
              <w:ind w:right="-72"/>
              <w:jc w:val="right"/>
              <w:rPr>
                <w:rFonts w:ascii="Arial" w:hAnsi="Arial" w:cs="Arial"/>
                <w:sz w:val="16"/>
                <w:szCs w:val="16"/>
              </w:rPr>
            </w:pPr>
            <w:r w:rsidRPr="00AD1D82">
              <w:rPr>
                <w:rFonts w:ascii="Arial" w:hAnsi="Arial" w:cs="Arial"/>
                <w:sz w:val="16"/>
                <w:szCs w:val="16"/>
              </w:rPr>
              <w:t>1,173,039</w:t>
            </w:r>
          </w:p>
        </w:tc>
        <w:tc>
          <w:tcPr>
            <w:tcW w:w="1080" w:type="dxa"/>
          </w:tcPr>
          <w:p w:rsidR="004B7CFC" w:rsidRPr="00AD1D82" w:rsidRDefault="00C7222B" w:rsidP="00F36610">
            <w:pPr>
              <w:pStyle w:val="a0"/>
              <w:tabs>
                <w:tab w:val="left" w:pos="-72"/>
              </w:tabs>
              <w:ind w:right="-72"/>
              <w:jc w:val="right"/>
              <w:rPr>
                <w:rFonts w:ascii="Arial" w:hAnsi="Arial" w:cs="Arial"/>
                <w:sz w:val="16"/>
                <w:szCs w:val="16"/>
              </w:rPr>
            </w:pPr>
            <w:r w:rsidRPr="00AD1D82">
              <w:rPr>
                <w:rFonts w:ascii="Arial" w:hAnsi="Arial" w:cs="Arial"/>
                <w:sz w:val="16"/>
                <w:szCs w:val="16"/>
              </w:rPr>
              <w:t>71,535,048</w:t>
            </w:r>
          </w:p>
        </w:tc>
      </w:tr>
      <w:tr w:rsidR="004B7CFC" w:rsidRPr="00AD1D82" w:rsidTr="00A12243">
        <w:trPr>
          <w:trHeight w:val="80"/>
        </w:trPr>
        <w:tc>
          <w:tcPr>
            <w:tcW w:w="2565" w:type="dxa"/>
            <w:vAlign w:val="bottom"/>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u w:val="single"/>
              </w:rPr>
              <w:t>Less</w:t>
            </w:r>
            <w:r w:rsidRPr="00AD1D82">
              <w:rPr>
                <w:rFonts w:ascii="Arial" w:hAnsi="Arial" w:cs="Arial"/>
                <w:sz w:val="16"/>
                <w:szCs w:val="16"/>
              </w:rPr>
              <w:t xml:space="preserve">  Accumulated</w:t>
            </w: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p>
        </w:tc>
        <w:tc>
          <w:tcPr>
            <w:tcW w:w="1080" w:type="dxa"/>
          </w:tcPr>
          <w:p w:rsidR="004B7CFC" w:rsidRPr="00AD1D82" w:rsidRDefault="004B7CFC" w:rsidP="00F36610">
            <w:pPr>
              <w:pStyle w:val="a0"/>
              <w:tabs>
                <w:tab w:val="left" w:pos="-72"/>
              </w:tabs>
              <w:ind w:right="-72"/>
              <w:jc w:val="right"/>
              <w:rPr>
                <w:rFonts w:ascii="Arial" w:hAnsi="Arial" w:cs="Arial"/>
                <w:sz w:val="16"/>
                <w:szCs w:val="16"/>
              </w:rPr>
            </w:pPr>
          </w:p>
        </w:tc>
      </w:tr>
      <w:tr w:rsidR="004B7CFC" w:rsidRPr="00AD1D82" w:rsidTr="00A12243">
        <w:trPr>
          <w:trHeight w:val="80"/>
        </w:trPr>
        <w:tc>
          <w:tcPr>
            <w:tcW w:w="2565" w:type="dxa"/>
            <w:vAlign w:val="bottom"/>
          </w:tcPr>
          <w:p w:rsidR="004B7CFC" w:rsidRPr="00AD1D82" w:rsidRDefault="004B7CFC" w:rsidP="00F36610">
            <w:pPr>
              <w:pStyle w:val="a0"/>
              <w:ind w:left="432" w:right="-108"/>
              <w:rPr>
                <w:rFonts w:ascii="Arial" w:hAnsi="Arial" w:cs="Arial"/>
                <w:sz w:val="16"/>
                <w:szCs w:val="16"/>
              </w:rPr>
            </w:pPr>
            <w:r w:rsidRPr="00AD1D82">
              <w:rPr>
                <w:rFonts w:ascii="Arial" w:hAnsi="Arial" w:cs="Arial"/>
                <w:sz w:val="16"/>
                <w:szCs w:val="16"/>
              </w:rPr>
              <w:t xml:space="preserve">             amortisation</w:t>
            </w:r>
          </w:p>
        </w:tc>
        <w:tc>
          <w:tcPr>
            <w:tcW w:w="1080" w:type="dxa"/>
          </w:tcPr>
          <w:p w:rsidR="004B7CFC" w:rsidRPr="00AD1D82" w:rsidRDefault="00C7222B"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C7222B"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C7222B"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C7222B"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(38,436,820)</w:t>
            </w:r>
          </w:p>
        </w:tc>
        <w:tc>
          <w:tcPr>
            <w:tcW w:w="1080" w:type="dxa"/>
          </w:tcPr>
          <w:p w:rsidR="004B7CFC" w:rsidRPr="00AD1D82" w:rsidRDefault="00C7222B"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080" w:type="dxa"/>
          </w:tcPr>
          <w:p w:rsidR="004B7CFC" w:rsidRPr="00AD1D82" w:rsidRDefault="00C7222B"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(38,436,820)</w:t>
            </w:r>
          </w:p>
        </w:tc>
      </w:tr>
      <w:tr w:rsidR="004B7CFC" w:rsidRPr="00AD1D82" w:rsidTr="00A12243">
        <w:tc>
          <w:tcPr>
            <w:tcW w:w="2565" w:type="dxa"/>
            <w:vAlign w:val="bottom"/>
          </w:tcPr>
          <w:p w:rsidR="004B7CFC" w:rsidRPr="00AD1D82" w:rsidRDefault="004B7CFC" w:rsidP="00F36610">
            <w:pPr>
              <w:pStyle w:val="a0"/>
              <w:tabs>
                <w:tab w:val="right" w:pos="9000"/>
              </w:tabs>
              <w:ind w:left="432" w:right="-108"/>
              <w:rPr>
                <w:rFonts w:ascii="Arial" w:hAnsi="Arial" w:cs="Arial"/>
                <w:b/>
                <w:bCs/>
                <w:sz w:val="12"/>
                <w:szCs w:val="12"/>
              </w:rPr>
            </w:pPr>
          </w:p>
        </w:tc>
        <w:tc>
          <w:tcPr>
            <w:tcW w:w="1080" w:type="dxa"/>
            <w:vAlign w:val="bottom"/>
          </w:tcPr>
          <w:p w:rsidR="004B7CFC" w:rsidRPr="00AD1D82" w:rsidRDefault="004B7CFC" w:rsidP="00F36610">
            <w:pPr>
              <w:pStyle w:val="a0"/>
              <w:tabs>
                <w:tab w:val="left" w:pos="-72"/>
              </w:tabs>
              <w:ind w:right="-72"/>
              <w:jc w:val="right"/>
              <w:rPr>
                <w:rFonts w:ascii="Arial" w:hAnsi="Arial" w:cs="Arial"/>
                <w:sz w:val="12"/>
                <w:szCs w:val="12"/>
              </w:rPr>
            </w:pPr>
          </w:p>
        </w:tc>
        <w:tc>
          <w:tcPr>
            <w:tcW w:w="1080" w:type="dxa"/>
            <w:vAlign w:val="bottom"/>
          </w:tcPr>
          <w:p w:rsidR="004B7CFC" w:rsidRPr="00AD1D82" w:rsidRDefault="004B7CFC" w:rsidP="00F36610">
            <w:pPr>
              <w:pStyle w:val="a0"/>
              <w:tabs>
                <w:tab w:val="left" w:pos="-72"/>
              </w:tabs>
              <w:ind w:right="-72"/>
              <w:jc w:val="right"/>
              <w:rPr>
                <w:rFonts w:ascii="Arial" w:hAnsi="Arial" w:cs="Arial"/>
                <w:sz w:val="12"/>
                <w:szCs w:val="12"/>
              </w:rPr>
            </w:pPr>
          </w:p>
        </w:tc>
        <w:tc>
          <w:tcPr>
            <w:tcW w:w="1080" w:type="dxa"/>
            <w:vAlign w:val="bottom"/>
          </w:tcPr>
          <w:p w:rsidR="004B7CFC" w:rsidRPr="00AD1D82" w:rsidRDefault="004B7CFC" w:rsidP="00F36610">
            <w:pPr>
              <w:pStyle w:val="a0"/>
              <w:tabs>
                <w:tab w:val="left" w:pos="-72"/>
              </w:tabs>
              <w:ind w:right="-72"/>
              <w:jc w:val="right"/>
              <w:rPr>
                <w:rFonts w:ascii="Arial" w:hAnsi="Arial" w:cs="Arial"/>
                <w:sz w:val="12"/>
                <w:szCs w:val="12"/>
              </w:rPr>
            </w:pPr>
          </w:p>
        </w:tc>
        <w:tc>
          <w:tcPr>
            <w:tcW w:w="1080" w:type="dxa"/>
            <w:vAlign w:val="bottom"/>
          </w:tcPr>
          <w:p w:rsidR="004B7CFC" w:rsidRPr="00AD1D82" w:rsidRDefault="004B7CFC" w:rsidP="00F36610">
            <w:pPr>
              <w:pStyle w:val="a0"/>
              <w:tabs>
                <w:tab w:val="left" w:pos="-72"/>
              </w:tabs>
              <w:ind w:right="-72"/>
              <w:jc w:val="right"/>
              <w:rPr>
                <w:rFonts w:ascii="Arial" w:hAnsi="Arial" w:cs="Arial"/>
                <w:sz w:val="12"/>
                <w:szCs w:val="12"/>
              </w:rPr>
            </w:pPr>
          </w:p>
        </w:tc>
        <w:tc>
          <w:tcPr>
            <w:tcW w:w="1080" w:type="dxa"/>
            <w:vAlign w:val="bottom"/>
          </w:tcPr>
          <w:p w:rsidR="004B7CFC" w:rsidRPr="00AD1D82" w:rsidRDefault="004B7CFC" w:rsidP="00F36610">
            <w:pPr>
              <w:pStyle w:val="a0"/>
              <w:tabs>
                <w:tab w:val="left" w:pos="-72"/>
              </w:tabs>
              <w:ind w:right="-72"/>
              <w:jc w:val="right"/>
              <w:rPr>
                <w:rFonts w:ascii="Arial" w:hAnsi="Arial" w:cs="Arial"/>
                <w:sz w:val="12"/>
                <w:szCs w:val="12"/>
              </w:rPr>
            </w:pPr>
          </w:p>
        </w:tc>
        <w:tc>
          <w:tcPr>
            <w:tcW w:w="1080" w:type="dxa"/>
            <w:vAlign w:val="bottom"/>
          </w:tcPr>
          <w:p w:rsidR="004B7CFC" w:rsidRPr="00AD1D82" w:rsidRDefault="004B7CFC" w:rsidP="00F36610">
            <w:pPr>
              <w:pStyle w:val="a0"/>
              <w:tabs>
                <w:tab w:val="left" w:pos="-72"/>
              </w:tabs>
              <w:ind w:right="-72"/>
              <w:jc w:val="right"/>
              <w:rPr>
                <w:rFonts w:ascii="Arial" w:hAnsi="Arial" w:cs="Arial"/>
                <w:sz w:val="12"/>
                <w:szCs w:val="12"/>
              </w:rPr>
            </w:pPr>
          </w:p>
        </w:tc>
      </w:tr>
      <w:tr w:rsidR="004B7CFC" w:rsidRPr="00AD1D82" w:rsidTr="00A12243">
        <w:tc>
          <w:tcPr>
            <w:tcW w:w="2565" w:type="dxa"/>
            <w:vAlign w:val="bottom"/>
            <w:hideMark/>
          </w:tcPr>
          <w:p w:rsidR="004B7CFC" w:rsidRPr="00AD1D82" w:rsidRDefault="004B7CFC" w:rsidP="00F36610">
            <w:pPr>
              <w:pStyle w:val="Header"/>
              <w:ind w:left="432" w:right="-108"/>
              <w:jc w:val="left"/>
              <w:rPr>
                <w:rFonts w:ascii="Arial" w:hAnsi="Arial" w:cs="Arial"/>
                <w:sz w:val="16"/>
                <w:szCs w:val="16"/>
                <w:lang w:val="en-US" w:eastAsia="en-US"/>
              </w:rPr>
            </w:pPr>
            <w:r w:rsidRPr="00AD1D82">
              <w:rPr>
                <w:rFonts w:ascii="Arial" w:hAnsi="Arial" w:cs="Arial"/>
                <w:sz w:val="16"/>
                <w:szCs w:val="16"/>
                <w:lang w:val="en-US" w:eastAsia="en-US"/>
              </w:rPr>
              <w:t>Net book amount</w:t>
            </w:r>
          </w:p>
        </w:tc>
        <w:tc>
          <w:tcPr>
            <w:tcW w:w="1080" w:type="dxa"/>
          </w:tcPr>
          <w:p w:rsidR="004B7CFC" w:rsidRPr="00AD1D82" w:rsidRDefault="00C7222B"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8,175,000</w:t>
            </w:r>
          </w:p>
        </w:tc>
        <w:tc>
          <w:tcPr>
            <w:tcW w:w="1080" w:type="dxa"/>
          </w:tcPr>
          <w:p w:rsidR="004B7CFC" w:rsidRPr="00AD1D82" w:rsidRDefault="00C7222B"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850,000</w:t>
            </w:r>
          </w:p>
        </w:tc>
        <w:tc>
          <w:tcPr>
            <w:tcW w:w="1080" w:type="dxa"/>
          </w:tcPr>
          <w:p w:rsidR="004B7CFC" w:rsidRPr="00AD1D82" w:rsidRDefault="00C7222B"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250,000</w:t>
            </w:r>
          </w:p>
        </w:tc>
        <w:tc>
          <w:tcPr>
            <w:tcW w:w="1080" w:type="dxa"/>
          </w:tcPr>
          <w:p w:rsidR="004B7CFC" w:rsidRPr="00AD1D82" w:rsidRDefault="00C7222B"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22,650,189</w:t>
            </w:r>
          </w:p>
        </w:tc>
        <w:tc>
          <w:tcPr>
            <w:tcW w:w="1080" w:type="dxa"/>
          </w:tcPr>
          <w:p w:rsidR="004B7CFC" w:rsidRPr="00AD1D82" w:rsidRDefault="00C7222B"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1,173,039</w:t>
            </w:r>
          </w:p>
        </w:tc>
        <w:tc>
          <w:tcPr>
            <w:tcW w:w="1080" w:type="dxa"/>
          </w:tcPr>
          <w:p w:rsidR="004B7CFC" w:rsidRPr="00AD1D82" w:rsidRDefault="00C7222B"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33,098,228</w:t>
            </w:r>
          </w:p>
        </w:tc>
      </w:tr>
    </w:tbl>
    <w:p w:rsidR="009C20F2" w:rsidRPr="00AD1D82" w:rsidRDefault="009C20F2" w:rsidP="00F36610">
      <w:pPr>
        <w:tabs>
          <w:tab w:val="left" w:pos="540"/>
        </w:tabs>
        <w:ind w:left="540"/>
        <w:jc w:val="thaiDistribute"/>
        <w:rPr>
          <w:rFonts w:ascii="Arial" w:hAnsi="Arial" w:cs="Arial"/>
          <w:szCs w:val="20"/>
          <w:cs/>
        </w:rPr>
      </w:pPr>
    </w:p>
    <w:p w:rsidR="003E57AD" w:rsidRPr="00AD1D82" w:rsidRDefault="002902C0" w:rsidP="00F36610">
      <w:pPr>
        <w:tabs>
          <w:tab w:val="left" w:pos="540"/>
        </w:tabs>
        <w:ind w:left="540" w:hanging="540"/>
        <w:jc w:val="thaiDistribute"/>
        <w:rPr>
          <w:rFonts w:ascii="Arial" w:hAnsi="Arial" w:cs="Arial"/>
          <w:b/>
          <w:bCs/>
          <w:szCs w:val="20"/>
        </w:rPr>
      </w:pPr>
      <w:r w:rsidRPr="00AD1D82">
        <w:rPr>
          <w:rFonts w:ascii="Arial" w:hAnsi="Arial" w:cs="Arial"/>
          <w:b/>
          <w:bCs/>
          <w:szCs w:val="20"/>
        </w:rPr>
        <w:br w:type="page"/>
      </w:r>
      <w:r w:rsidR="00800D13" w:rsidRPr="00AD1D82">
        <w:rPr>
          <w:rFonts w:ascii="Arial" w:hAnsi="Arial" w:cs="Arial"/>
          <w:b/>
          <w:bCs/>
          <w:szCs w:val="20"/>
          <w:lang w:val="en-GB"/>
        </w:rPr>
        <w:lastRenderedPageBreak/>
        <w:t>1</w:t>
      </w:r>
      <w:r w:rsidR="001D5706" w:rsidRPr="00AD1D82">
        <w:rPr>
          <w:rFonts w:ascii="Arial" w:hAnsi="Arial" w:cs="Arial"/>
          <w:b/>
          <w:bCs/>
          <w:szCs w:val="20"/>
          <w:lang w:val="en-GB"/>
        </w:rPr>
        <w:t>5</w:t>
      </w:r>
      <w:r w:rsidR="003E57AD" w:rsidRPr="00AD1D82">
        <w:rPr>
          <w:rFonts w:ascii="Arial" w:hAnsi="Arial" w:cs="Arial"/>
          <w:b/>
          <w:bCs/>
          <w:szCs w:val="20"/>
        </w:rPr>
        <w:tab/>
      </w:r>
      <w:r w:rsidR="003E57AD" w:rsidRPr="00AD1D82">
        <w:rPr>
          <w:rFonts w:ascii="Arial" w:hAnsi="Arial" w:cs="Arial"/>
          <w:b/>
          <w:bCs/>
          <w:caps/>
          <w:szCs w:val="20"/>
        </w:rPr>
        <w:t>D</w:t>
      </w:r>
      <w:r w:rsidR="003E57AD" w:rsidRPr="00AD1D82">
        <w:rPr>
          <w:rFonts w:ascii="Arial" w:hAnsi="Arial" w:cs="Arial"/>
          <w:b/>
          <w:bCs/>
          <w:szCs w:val="20"/>
        </w:rPr>
        <w:t>eferred income taxes</w:t>
      </w:r>
    </w:p>
    <w:p w:rsidR="003E57AD" w:rsidRPr="00AD1D82" w:rsidRDefault="003E57AD" w:rsidP="00F36610">
      <w:pPr>
        <w:ind w:left="540"/>
        <w:jc w:val="thaiDistribute"/>
        <w:rPr>
          <w:rFonts w:ascii="Arial" w:hAnsi="Arial" w:cs="Arial"/>
          <w:szCs w:val="20"/>
        </w:rPr>
      </w:pPr>
    </w:p>
    <w:p w:rsidR="003E57AD" w:rsidRPr="00AD1D82" w:rsidRDefault="003E57AD" w:rsidP="00F36610">
      <w:pPr>
        <w:tabs>
          <w:tab w:val="left" w:pos="540"/>
        </w:tabs>
        <w:ind w:left="540"/>
        <w:jc w:val="thaiDistribute"/>
        <w:rPr>
          <w:rFonts w:ascii="Arial" w:hAnsi="Arial" w:cs="Arial"/>
          <w:szCs w:val="20"/>
        </w:rPr>
      </w:pPr>
    </w:p>
    <w:p w:rsidR="003E57AD" w:rsidRPr="00AD1D82" w:rsidRDefault="008E4D50" w:rsidP="00F36610">
      <w:pPr>
        <w:ind w:left="540"/>
        <w:jc w:val="thaiDistribute"/>
        <w:rPr>
          <w:rFonts w:ascii="Arial" w:hAnsi="Arial" w:cs="Arial"/>
          <w:szCs w:val="20"/>
        </w:rPr>
      </w:pPr>
      <w:r w:rsidRPr="00AD1D82">
        <w:rPr>
          <w:rFonts w:ascii="Arial" w:hAnsi="Arial" w:cs="Arial"/>
          <w:caps/>
          <w:szCs w:val="20"/>
        </w:rPr>
        <w:t>D</w:t>
      </w:r>
      <w:r w:rsidR="005E0ABA" w:rsidRPr="00AD1D82">
        <w:rPr>
          <w:rFonts w:ascii="Arial" w:hAnsi="Arial" w:cs="Arial"/>
          <w:szCs w:val="20"/>
        </w:rPr>
        <w:t xml:space="preserve">eferred income taxes as at </w:t>
      </w:r>
      <w:r w:rsidR="004B7CFC" w:rsidRPr="00AD1D82">
        <w:rPr>
          <w:rFonts w:ascii="Arial" w:hAnsi="Arial" w:cs="Arial"/>
          <w:szCs w:val="20"/>
          <w:lang w:val="en-GB"/>
        </w:rPr>
        <w:t xml:space="preserve">31 December </w:t>
      </w:r>
      <w:r w:rsidR="00F6117B" w:rsidRPr="00AD1D82">
        <w:rPr>
          <w:rFonts w:ascii="Arial" w:hAnsi="Arial" w:cs="Arial"/>
          <w:szCs w:val="20"/>
          <w:lang w:val="en-GB"/>
        </w:rPr>
        <w:t>2017</w:t>
      </w:r>
      <w:r w:rsidR="001F06E3" w:rsidRPr="00AD1D82">
        <w:rPr>
          <w:rFonts w:ascii="Arial" w:hAnsi="Arial" w:cs="Arial"/>
          <w:szCs w:val="20"/>
          <w:lang w:val="en-GB"/>
        </w:rPr>
        <w:t xml:space="preserve"> and </w:t>
      </w:r>
      <w:r w:rsidR="00F6117B" w:rsidRPr="00AD1D82">
        <w:rPr>
          <w:rFonts w:ascii="Arial" w:hAnsi="Arial" w:cs="Arial"/>
          <w:szCs w:val="20"/>
          <w:lang w:val="en-GB"/>
        </w:rPr>
        <w:t>2016</w:t>
      </w:r>
      <w:r w:rsidRPr="00AD1D82">
        <w:rPr>
          <w:rFonts w:ascii="Arial" w:hAnsi="Arial" w:cs="Arial"/>
          <w:szCs w:val="20"/>
        </w:rPr>
        <w:t xml:space="preserve"> </w:t>
      </w:r>
      <w:r w:rsidR="002F32BD" w:rsidRPr="00AD1D82">
        <w:rPr>
          <w:rFonts w:ascii="Arial" w:hAnsi="Arial" w:cs="Arial"/>
          <w:szCs w:val="20"/>
        </w:rPr>
        <w:t>com</w:t>
      </w:r>
      <w:r w:rsidR="001847B0" w:rsidRPr="00AD1D82">
        <w:rPr>
          <w:rFonts w:ascii="Arial" w:hAnsi="Arial" w:cs="Arial"/>
          <w:szCs w:val="20"/>
        </w:rPr>
        <w:t>prise</w:t>
      </w:r>
      <w:r w:rsidR="002F32BD" w:rsidRPr="00AD1D82">
        <w:rPr>
          <w:rFonts w:ascii="Arial" w:hAnsi="Arial" w:cs="Arial"/>
          <w:szCs w:val="20"/>
        </w:rPr>
        <w:t xml:space="preserve"> </w:t>
      </w:r>
      <w:r w:rsidRPr="00AD1D82">
        <w:rPr>
          <w:rFonts w:ascii="Arial" w:hAnsi="Arial" w:cs="Arial"/>
          <w:szCs w:val="20"/>
        </w:rPr>
        <w:t>of:</w:t>
      </w:r>
    </w:p>
    <w:p w:rsidR="008E4D50" w:rsidRPr="00AD1D82" w:rsidRDefault="008E4D50" w:rsidP="00F36610">
      <w:pPr>
        <w:ind w:left="540"/>
        <w:jc w:val="thaiDistribute"/>
        <w:rPr>
          <w:rFonts w:ascii="Arial" w:hAnsi="Arial" w:cs="Arial"/>
          <w:szCs w:val="20"/>
        </w:rPr>
      </w:pPr>
    </w:p>
    <w:tbl>
      <w:tblPr>
        <w:tblW w:w="8568" w:type="dxa"/>
        <w:tblInd w:w="558" w:type="dxa"/>
        <w:tblLayout w:type="fixed"/>
        <w:tblLook w:val="0000" w:firstRow="0" w:lastRow="0" w:firstColumn="0" w:lastColumn="0" w:noHBand="0" w:noVBand="0"/>
      </w:tblPr>
      <w:tblGrid>
        <w:gridCol w:w="5400"/>
        <w:gridCol w:w="1584"/>
        <w:gridCol w:w="1584"/>
      </w:tblGrid>
      <w:tr w:rsidR="001B1FBF" w:rsidRPr="00AD1D82" w:rsidTr="005755BF">
        <w:tc>
          <w:tcPr>
            <w:tcW w:w="5400" w:type="dxa"/>
            <w:vAlign w:val="bottom"/>
          </w:tcPr>
          <w:p w:rsidR="001B1FBF" w:rsidRPr="00AD1D82" w:rsidRDefault="001B1FBF" w:rsidP="00F36610">
            <w:pPr>
              <w:ind w:left="-18"/>
              <w:jc w:val="left"/>
              <w:rPr>
                <w:rFonts w:ascii="Arial" w:hAnsi="Arial" w:cs="Arial"/>
                <w:szCs w:val="20"/>
              </w:rPr>
            </w:pPr>
          </w:p>
        </w:tc>
        <w:tc>
          <w:tcPr>
            <w:tcW w:w="1584" w:type="dxa"/>
            <w:vAlign w:val="bottom"/>
          </w:tcPr>
          <w:p w:rsidR="001B1FBF" w:rsidRPr="00AD1D82" w:rsidRDefault="00F6117B" w:rsidP="00F36610">
            <w:pPr>
              <w:ind w:right="-72"/>
              <w:jc w:val="right"/>
              <w:rPr>
                <w:rFonts w:ascii="Arial" w:hAnsi="Arial" w:cs="Arial"/>
                <w:b/>
                <w:bCs/>
                <w:szCs w:val="20"/>
              </w:rPr>
            </w:pPr>
            <w:r w:rsidRPr="00AD1D82">
              <w:rPr>
                <w:rFonts w:ascii="Arial" w:hAnsi="Arial" w:cs="Arial"/>
                <w:b/>
                <w:bCs/>
                <w:szCs w:val="20"/>
                <w:lang w:val="en-GB"/>
              </w:rPr>
              <w:t>2017</w:t>
            </w:r>
          </w:p>
        </w:tc>
        <w:tc>
          <w:tcPr>
            <w:tcW w:w="1584" w:type="dxa"/>
            <w:vAlign w:val="bottom"/>
          </w:tcPr>
          <w:p w:rsidR="001B1FBF" w:rsidRPr="00AD1D82" w:rsidRDefault="00F6117B" w:rsidP="00F36610">
            <w:pPr>
              <w:ind w:left="-147" w:right="-72"/>
              <w:jc w:val="right"/>
              <w:rPr>
                <w:rFonts w:ascii="Arial" w:hAnsi="Arial" w:cs="Arial"/>
                <w:b/>
                <w:bCs/>
                <w:szCs w:val="20"/>
              </w:rPr>
            </w:pPr>
            <w:r w:rsidRPr="00AD1D82">
              <w:rPr>
                <w:rFonts w:ascii="Arial" w:hAnsi="Arial" w:cs="Arial"/>
                <w:b/>
                <w:bCs/>
                <w:szCs w:val="20"/>
                <w:lang w:val="en-GB"/>
              </w:rPr>
              <w:t>2016</w:t>
            </w:r>
          </w:p>
        </w:tc>
      </w:tr>
      <w:tr w:rsidR="00157963" w:rsidRPr="00AD1D82" w:rsidTr="005755BF">
        <w:tc>
          <w:tcPr>
            <w:tcW w:w="5400" w:type="dxa"/>
            <w:vAlign w:val="bottom"/>
          </w:tcPr>
          <w:p w:rsidR="00157963" w:rsidRPr="00AD1D82" w:rsidRDefault="00157963" w:rsidP="00F36610">
            <w:pPr>
              <w:ind w:left="-18"/>
              <w:jc w:val="left"/>
              <w:rPr>
                <w:rFonts w:ascii="Arial" w:hAnsi="Arial" w:cs="Arial"/>
                <w:szCs w:val="20"/>
              </w:rPr>
            </w:pPr>
          </w:p>
        </w:tc>
        <w:tc>
          <w:tcPr>
            <w:tcW w:w="1584" w:type="dxa"/>
            <w:vAlign w:val="bottom"/>
          </w:tcPr>
          <w:p w:rsidR="00157963" w:rsidRPr="00AD1D82" w:rsidRDefault="00157963"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584" w:type="dxa"/>
            <w:vAlign w:val="bottom"/>
          </w:tcPr>
          <w:p w:rsidR="00157963" w:rsidRPr="00AD1D82" w:rsidRDefault="00157963"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157963" w:rsidRPr="00AD1D82" w:rsidTr="005755BF">
        <w:tc>
          <w:tcPr>
            <w:tcW w:w="5400" w:type="dxa"/>
            <w:vAlign w:val="bottom"/>
          </w:tcPr>
          <w:p w:rsidR="00157963" w:rsidRPr="00AD1D82" w:rsidRDefault="00157963" w:rsidP="00F36610">
            <w:pPr>
              <w:ind w:left="-18"/>
              <w:jc w:val="left"/>
              <w:rPr>
                <w:rFonts w:ascii="Arial" w:hAnsi="Arial" w:cs="Arial"/>
                <w:sz w:val="12"/>
                <w:szCs w:val="12"/>
              </w:rPr>
            </w:pPr>
          </w:p>
        </w:tc>
        <w:tc>
          <w:tcPr>
            <w:tcW w:w="1584" w:type="dxa"/>
            <w:vAlign w:val="bottom"/>
          </w:tcPr>
          <w:p w:rsidR="00157963" w:rsidRPr="00AD1D82" w:rsidRDefault="00157963" w:rsidP="00F36610">
            <w:pPr>
              <w:ind w:right="-72" w:hanging="162"/>
              <w:jc w:val="right"/>
              <w:rPr>
                <w:rFonts w:ascii="Arial" w:hAnsi="Arial" w:cs="Arial"/>
                <w:sz w:val="12"/>
                <w:szCs w:val="12"/>
              </w:rPr>
            </w:pPr>
          </w:p>
        </w:tc>
        <w:tc>
          <w:tcPr>
            <w:tcW w:w="1584" w:type="dxa"/>
            <w:vAlign w:val="bottom"/>
          </w:tcPr>
          <w:p w:rsidR="00157963" w:rsidRPr="00AD1D82" w:rsidRDefault="00157963" w:rsidP="00F36610">
            <w:pPr>
              <w:ind w:right="-72" w:hanging="162"/>
              <w:jc w:val="right"/>
              <w:rPr>
                <w:rFonts w:ascii="Arial" w:hAnsi="Arial" w:cs="Arial"/>
                <w:sz w:val="12"/>
                <w:szCs w:val="12"/>
              </w:rPr>
            </w:pPr>
          </w:p>
        </w:tc>
      </w:tr>
      <w:tr w:rsidR="001828D4" w:rsidRPr="00AD1D82" w:rsidTr="005755BF">
        <w:tc>
          <w:tcPr>
            <w:tcW w:w="5400" w:type="dxa"/>
            <w:vAlign w:val="bottom"/>
          </w:tcPr>
          <w:p w:rsidR="001828D4" w:rsidRPr="00AD1D82" w:rsidRDefault="001828D4" w:rsidP="00F36610">
            <w:pPr>
              <w:ind w:left="-18"/>
              <w:jc w:val="left"/>
              <w:rPr>
                <w:rFonts w:ascii="Arial" w:hAnsi="Arial" w:cs="Arial"/>
                <w:szCs w:val="20"/>
              </w:rPr>
            </w:pPr>
            <w:r w:rsidRPr="00AD1D82">
              <w:rPr>
                <w:rFonts w:ascii="Arial" w:hAnsi="Arial" w:cs="Arial"/>
                <w:b/>
                <w:bCs/>
                <w:szCs w:val="20"/>
              </w:rPr>
              <w:t>Deferred tax assets:</w:t>
            </w:r>
          </w:p>
        </w:tc>
        <w:tc>
          <w:tcPr>
            <w:tcW w:w="1584" w:type="dxa"/>
            <w:vAlign w:val="bottom"/>
          </w:tcPr>
          <w:p w:rsidR="001828D4" w:rsidRPr="00AD1D82" w:rsidRDefault="001828D4" w:rsidP="00F36610">
            <w:pPr>
              <w:ind w:right="-72" w:hanging="547"/>
              <w:jc w:val="right"/>
              <w:rPr>
                <w:rFonts w:ascii="Arial" w:hAnsi="Arial" w:cs="Arial"/>
                <w:szCs w:val="20"/>
              </w:rPr>
            </w:pPr>
          </w:p>
        </w:tc>
        <w:tc>
          <w:tcPr>
            <w:tcW w:w="1584" w:type="dxa"/>
            <w:shd w:val="clear" w:color="auto" w:fill="auto"/>
            <w:vAlign w:val="bottom"/>
          </w:tcPr>
          <w:p w:rsidR="001828D4" w:rsidRPr="00AD1D82" w:rsidRDefault="001828D4" w:rsidP="00F36610">
            <w:pPr>
              <w:ind w:right="-72" w:hanging="547"/>
              <w:jc w:val="right"/>
              <w:rPr>
                <w:rFonts w:ascii="Arial" w:hAnsi="Arial" w:cs="Arial"/>
                <w:szCs w:val="20"/>
              </w:rPr>
            </w:pPr>
          </w:p>
        </w:tc>
      </w:tr>
      <w:tr w:rsidR="00D07E89" w:rsidRPr="00AD1D82" w:rsidTr="005755BF">
        <w:tc>
          <w:tcPr>
            <w:tcW w:w="5400" w:type="dxa"/>
            <w:vAlign w:val="bottom"/>
          </w:tcPr>
          <w:p w:rsidR="00D07E89" w:rsidRPr="00AD1D82" w:rsidRDefault="00D07E89" w:rsidP="00F36610">
            <w:pPr>
              <w:ind w:left="-18"/>
              <w:jc w:val="left"/>
              <w:rPr>
                <w:rFonts w:ascii="Arial" w:hAnsi="Arial" w:cs="Arial"/>
                <w:spacing w:val="-4"/>
                <w:szCs w:val="20"/>
              </w:rPr>
            </w:pPr>
            <w:r w:rsidRPr="00AD1D82">
              <w:rPr>
                <w:rFonts w:ascii="Arial" w:hAnsi="Arial" w:cs="Arial"/>
                <w:spacing w:val="-4"/>
                <w:szCs w:val="20"/>
              </w:rPr>
              <w:t xml:space="preserve">   Deferred tax assets to be recovered within </w:t>
            </w:r>
            <w:r w:rsidRPr="00AD1D82">
              <w:rPr>
                <w:rFonts w:ascii="Arial" w:hAnsi="Arial" w:cs="Arial"/>
                <w:spacing w:val="-4"/>
                <w:szCs w:val="20"/>
                <w:lang w:val="en-GB"/>
              </w:rPr>
              <w:t>12</w:t>
            </w:r>
            <w:r w:rsidRPr="00AD1D82">
              <w:rPr>
                <w:rFonts w:ascii="Arial" w:hAnsi="Arial" w:cs="Arial"/>
                <w:spacing w:val="-4"/>
                <w:szCs w:val="20"/>
              </w:rPr>
              <w:t xml:space="preserve"> months</w:t>
            </w:r>
          </w:p>
        </w:tc>
        <w:tc>
          <w:tcPr>
            <w:tcW w:w="1584" w:type="dxa"/>
            <w:vAlign w:val="bottom"/>
          </w:tcPr>
          <w:p w:rsidR="00D07E89" w:rsidRPr="00BA6845" w:rsidRDefault="00B545FB" w:rsidP="00F36610">
            <w:pPr>
              <w:ind w:right="-72"/>
              <w:jc w:val="right"/>
              <w:rPr>
                <w:rFonts w:ascii="Arial" w:hAnsi="Arial" w:cs="Arial"/>
                <w:szCs w:val="20"/>
              </w:rPr>
            </w:pPr>
            <w:r w:rsidRPr="00BA6845">
              <w:rPr>
                <w:rFonts w:ascii="Arial" w:hAnsi="Arial" w:cs="Arial"/>
                <w:szCs w:val="20"/>
              </w:rPr>
              <w:t>13,444,838</w:t>
            </w:r>
          </w:p>
        </w:tc>
        <w:tc>
          <w:tcPr>
            <w:tcW w:w="1584" w:type="dxa"/>
            <w:shd w:val="clear" w:color="auto" w:fill="auto"/>
            <w:vAlign w:val="bottom"/>
          </w:tcPr>
          <w:p w:rsidR="00D07E89" w:rsidRPr="00AD1D82" w:rsidRDefault="00D07E89" w:rsidP="00F36610">
            <w:pPr>
              <w:ind w:right="-72"/>
              <w:jc w:val="right"/>
              <w:rPr>
                <w:rFonts w:ascii="Arial" w:hAnsi="Arial" w:cs="Arial"/>
                <w:szCs w:val="20"/>
              </w:rPr>
            </w:pPr>
            <w:r w:rsidRPr="00AD1D82">
              <w:rPr>
                <w:rFonts w:ascii="Arial" w:hAnsi="Arial" w:cs="Arial"/>
                <w:szCs w:val="20"/>
              </w:rPr>
              <w:t>27,306,579</w:t>
            </w:r>
          </w:p>
        </w:tc>
      </w:tr>
      <w:tr w:rsidR="00D07E89" w:rsidRPr="00AD1D82" w:rsidTr="005755BF">
        <w:trPr>
          <w:trHeight w:val="87"/>
        </w:trPr>
        <w:tc>
          <w:tcPr>
            <w:tcW w:w="5400" w:type="dxa"/>
            <w:vAlign w:val="bottom"/>
          </w:tcPr>
          <w:p w:rsidR="00D07E89" w:rsidRPr="00AD1D82" w:rsidRDefault="00D07E89" w:rsidP="00F36610">
            <w:pPr>
              <w:ind w:left="-18"/>
              <w:jc w:val="left"/>
              <w:rPr>
                <w:rFonts w:ascii="Arial" w:hAnsi="Arial" w:cs="Arial"/>
                <w:szCs w:val="20"/>
              </w:rPr>
            </w:pPr>
            <w:r w:rsidRPr="00AD1D82">
              <w:rPr>
                <w:rFonts w:ascii="Arial" w:hAnsi="Arial" w:cs="Arial"/>
                <w:szCs w:val="20"/>
              </w:rPr>
              <w:t xml:space="preserve">   Deferred tax assets to be recovered after more than</w:t>
            </w:r>
          </w:p>
        </w:tc>
        <w:tc>
          <w:tcPr>
            <w:tcW w:w="1584" w:type="dxa"/>
            <w:vAlign w:val="bottom"/>
          </w:tcPr>
          <w:p w:rsidR="00D07E89" w:rsidRPr="00BA6845" w:rsidRDefault="00D07E89" w:rsidP="00F36610">
            <w:pPr>
              <w:ind w:right="-72"/>
              <w:jc w:val="right"/>
              <w:rPr>
                <w:rFonts w:ascii="Arial" w:hAnsi="Arial" w:cs="Arial"/>
                <w:szCs w:val="20"/>
              </w:rPr>
            </w:pPr>
          </w:p>
        </w:tc>
        <w:tc>
          <w:tcPr>
            <w:tcW w:w="1584" w:type="dxa"/>
            <w:shd w:val="clear" w:color="auto" w:fill="auto"/>
            <w:vAlign w:val="bottom"/>
          </w:tcPr>
          <w:p w:rsidR="00D07E89" w:rsidRPr="00AD1D82" w:rsidRDefault="00D07E89" w:rsidP="00F36610">
            <w:pPr>
              <w:ind w:right="-72"/>
              <w:jc w:val="right"/>
              <w:rPr>
                <w:rFonts w:ascii="Arial" w:hAnsi="Arial" w:cs="Arial"/>
                <w:szCs w:val="20"/>
              </w:rPr>
            </w:pPr>
          </w:p>
        </w:tc>
      </w:tr>
      <w:tr w:rsidR="00D07E89" w:rsidRPr="00AD1D82" w:rsidTr="005755BF">
        <w:tc>
          <w:tcPr>
            <w:tcW w:w="5400" w:type="dxa"/>
            <w:vAlign w:val="bottom"/>
          </w:tcPr>
          <w:p w:rsidR="00D07E89" w:rsidRPr="00AD1D82" w:rsidRDefault="00D07E89" w:rsidP="00F36610">
            <w:pPr>
              <w:tabs>
                <w:tab w:val="left" w:pos="612"/>
              </w:tabs>
              <w:ind w:left="-18"/>
              <w:jc w:val="left"/>
              <w:rPr>
                <w:rFonts w:ascii="Arial" w:hAnsi="Arial" w:cs="Arial"/>
                <w:szCs w:val="20"/>
              </w:rPr>
            </w:pPr>
            <w:r w:rsidRPr="00AD1D82">
              <w:rPr>
                <w:rFonts w:ascii="Arial" w:hAnsi="Arial" w:cs="Arial"/>
                <w:szCs w:val="20"/>
              </w:rPr>
              <w:t xml:space="preserve">      </w:t>
            </w:r>
            <w:r w:rsidRPr="00AD1D82">
              <w:rPr>
                <w:rFonts w:ascii="Arial" w:hAnsi="Arial" w:cs="Arial"/>
                <w:szCs w:val="20"/>
                <w:lang w:val="en-GB"/>
              </w:rPr>
              <w:t>12</w:t>
            </w:r>
            <w:r w:rsidRPr="00AD1D82">
              <w:rPr>
                <w:rFonts w:ascii="Arial" w:hAnsi="Arial" w:cs="Arial"/>
                <w:szCs w:val="20"/>
              </w:rPr>
              <w:t xml:space="preserve"> months</w:t>
            </w:r>
          </w:p>
        </w:tc>
        <w:tc>
          <w:tcPr>
            <w:tcW w:w="1584" w:type="dxa"/>
            <w:vAlign w:val="bottom"/>
          </w:tcPr>
          <w:p w:rsidR="00D07E89" w:rsidRPr="00BA6845" w:rsidRDefault="00B545FB" w:rsidP="00F36610">
            <w:pPr>
              <w:pBdr>
                <w:bottom w:val="single" w:sz="4" w:space="1" w:color="auto"/>
              </w:pBdr>
              <w:ind w:right="-72"/>
              <w:jc w:val="right"/>
              <w:rPr>
                <w:rFonts w:ascii="Arial" w:hAnsi="Arial" w:cs="Arial"/>
                <w:szCs w:val="20"/>
              </w:rPr>
            </w:pPr>
            <w:r w:rsidRPr="00BA6845">
              <w:rPr>
                <w:rFonts w:ascii="Arial" w:hAnsi="Arial" w:cs="Arial"/>
                <w:szCs w:val="20"/>
              </w:rPr>
              <w:t>15,143,531</w:t>
            </w:r>
          </w:p>
        </w:tc>
        <w:tc>
          <w:tcPr>
            <w:tcW w:w="1584" w:type="dxa"/>
            <w:shd w:val="clear" w:color="auto" w:fill="auto"/>
            <w:vAlign w:val="bottom"/>
          </w:tcPr>
          <w:p w:rsidR="00D07E89" w:rsidRPr="00AD1D82" w:rsidRDefault="00D07E89" w:rsidP="00F36610">
            <w:pPr>
              <w:pBdr>
                <w:bottom w:val="single" w:sz="4" w:space="1" w:color="auto"/>
              </w:pBdr>
              <w:ind w:right="-72"/>
              <w:jc w:val="right"/>
              <w:rPr>
                <w:rFonts w:ascii="Arial" w:hAnsi="Arial" w:cs="Arial"/>
                <w:szCs w:val="20"/>
              </w:rPr>
            </w:pPr>
            <w:r w:rsidRPr="00AD1D82">
              <w:rPr>
                <w:rFonts w:ascii="Arial" w:hAnsi="Arial" w:cs="Arial"/>
                <w:szCs w:val="20"/>
              </w:rPr>
              <w:t>12,554,429</w:t>
            </w:r>
          </w:p>
        </w:tc>
      </w:tr>
      <w:tr w:rsidR="009247A0" w:rsidRPr="00AD1D82" w:rsidTr="005755BF">
        <w:tc>
          <w:tcPr>
            <w:tcW w:w="5400" w:type="dxa"/>
            <w:vAlign w:val="bottom"/>
          </w:tcPr>
          <w:p w:rsidR="009247A0" w:rsidRPr="00AD1D82" w:rsidRDefault="009247A0" w:rsidP="00F36610">
            <w:pPr>
              <w:ind w:left="-18" w:right="-36"/>
              <w:jc w:val="left"/>
              <w:rPr>
                <w:rFonts w:ascii="Arial" w:hAnsi="Arial" w:cs="Arial"/>
                <w:sz w:val="12"/>
                <w:szCs w:val="12"/>
              </w:rPr>
            </w:pPr>
          </w:p>
        </w:tc>
        <w:tc>
          <w:tcPr>
            <w:tcW w:w="1584" w:type="dxa"/>
            <w:vAlign w:val="bottom"/>
          </w:tcPr>
          <w:p w:rsidR="009247A0" w:rsidRPr="00AD1D82" w:rsidRDefault="009247A0" w:rsidP="00F36610">
            <w:pPr>
              <w:ind w:right="-72" w:hanging="162"/>
              <w:jc w:val="right"/>
              <w:rPr>
                <w:rFonts w:ascii="Arial" w:hAnsi="Arial" w:cs="Arial"/>
                <w:sz w:val="12"/>
                <w:szCs w:val="12"/>
              </w:rPr>
            </w:pPr>
          </w:p>
        </w:tc>
        <w:tc>
          <w:tcPr>
            <w:tcW w:w="1584" w:type="dxa"/>
            <w:vAlign w:val="bottom"/>
          </w:tcPr>
          <w:p w:rsidR="009247A0" w:rsidRPr="00AD1D82" w:rsidRDefault="009247A0" w:rsidP="00F36610">
            <w:pPr>
              <w:ind w:right="-72" w:hanging="162"/>
              <w:jc w:val="right"/>
              <w:rPr>
                <w:rFonts w:ascii="Arial" w:hAnsi="Arial" w:cs="Arial"/>
                <w:sz w:val="12"/>
                <w:szCs w:val="12"/>
              </w:rPr>
            </w:pPr>
          </w:p>
        </w:tc>
      </w:tr>
      <w:tr w:rsidR="009247A0" w:rsidRPr="00AD1D82" w:rsidTr="005755BF">
        <w:tc>
          <w:tcPr>
            <w:tcW w:w="5400" w:type="dxa"/>
            <w:vAlign w:val="bottom"/>
          </w:tcPr>
          <w:p w:rsidR="009247A0" w:rsidRPr="00AD1D82" w:rsidRDefault="009247A0" w:rsidP="00F36610">
            <w:pPr>
              <w:tabs>
                <w:tab w:val="left" w:pos="612"/>
              </w:tabs>
              <w:ind w:left="-18"/>
              <w:jc w:val="left"/>
              <w:rPr>
                <w:rFonts w:ascii="Arial" w:hAnsi="Arial" w:cs="Arial"/>
                <w:szCs w:val="20"/>
              </w:rPr>
            </w:pPr>
          </w:p>
        </w:tc>
        <w:tc>
          <w:tcPr>
            <w:tcW w:w="1584" w:type="dxa"/>
            <w:vAlign w:val="bottom"/>
          </w:tcPr>
          <w:p w:rsidR="009247A0" w:rsidRPr="00AD1D82" w:rsidRDefault="00B8359A" w:rsidP="00F36610">
            <w:pPr>
              <w:pBdr>
                <w:bottom w:val="single" w:sz="4" w:space="1" w:color="auto"/>
              </w:pBdr>
              <w:ind w:right="-72"/>
              <w:jc w:val="right"/>
              <w:rPr>
                <w:rFonts w:ascii="Arial" w:hAnsi="Arial" w:cs="Arial"/>
                <w:szCs w:val="20"/>
              </w:rPr>
            </w:pPr>
            <w:r w:rsidRPr="00AD1D82">
              <w:rPr>
                <w:rFonts w:ascii="Arial" w:hAnsi="Arial" w:cs="Arial"/>
                <w:szCs w:val="20"/>
              </w:rPr>
              <w:t>2</w:t>
            </w:r>
            <w:r w:rsidR="00D0372A" w:rsidRPr="00AD1D82">
              <w:rPr>
                <w:rFonts w:ascii="Arial" w:hAnsi="Arial" w:cs="Arial"/>
                <w:szCs w:val="20"/>
              </w:rPr>
              <w:t>8,588,369</w:t>
            </w:r>
          </w:p>
        </w:tc>
        <w:tc>
          <w:tcPr>
            <w:tcW w:w="1584" w:type="dxa"/>
            <w:vAlign w:val="bottom"/>
          </w:tcPr>
          <w:p w:rsidR="009247A0" w:rsidRPr="00AD1D82" w:rsidRDefault="009247A0" w:rsidP="00F36610">
            <w:pPr>
              <w:pStyle w:val="Header"/>
              <w:pBdr>
                <w:bottom w:val="single" w:sz="4" w:space="1" w:color="auto"/>
              </w:pBdr>
              <w:ind w:right="-72"/>
              <w:jc w:val="right"/>
              <w:rPr>
                <w:rFonts w:ascii="Arial" w:hAnsi="Arial" w:cs="Arial"/>
                <w:szCs w:val="20"/>
                <w:lang w:val="en-US" w:eastAsia="en-US"/>
              </w:rPr>
            </w:pPr>
            <w:r w:rsidRPr="00AD1D82">
              <w:rPr>
                <w:rFonts w:ascii="Arial" w:hAnsi="Arial" w:cs="Arial"/>
                <w:szCs w:val="20"/>
                <w:lang w:val="en-US" w:eastAsia="en-US"/>
              </w:rPr>
              <w:t>39,861,008</w:t>
            </w:r>
          </w:p>
        </w:tc>
      </w:tr>
      <w:tr w:rsidR="009247A0" w:rsidRPr="00AD1D82" w:rsidTr="005755BF">
        <w:tc>
          <w:tcPr>
            <w:tcW w:w="5400" w:type="dxa"/>
            <w:vAlign w:val="bottom"/>
          </w:tcPr>
          <w:p w:rsidR="009247A0" w:rsidRPr="00AD1D82" w:rsidRDefault="009247A0" w:rsidP="00F36610">
            <w:pPr>
              <w:ind w:left="-18"/>
              <w:jc w:val="left"/>
              <w:rPr>
                <w:rFonts w:ascii="Arial" w:hAnsi="Arial" w:cs="Arial"/>
                <w:szCs w:val="20"/>
              </w:rPr>
            </w:pPr>
          </w:p>
        </w:tc>
        <w:tc>
          <w:tcPr>
            <w:tcW w:w="1584" w:type="dxa"/>
            <w:vAlign w:val="bottom"/>
          </w:tcPr>
          <w:p w:rsidR="009247A0" w:rsidRPr="00AD1D82" w:rsidRDefault="009247A0" w:rsidP="00F36610">
            <w:pPr>
              <w:ind w:right="-72"/>
              <w:jc w:val="right"/>
              <w:rPr>
                <w:rFonts w:ascii="Arial" w:hAnsi="Arial" w:cs="Arial"/>
                <w:szCs w:val="20"/>
              </w:rPr>
            </w:pPr>
          </w:p>
        </w:tc>
        <w:tc>
          <w:tcPr>
            <w:tcW w:w="1584" w:type="dxa"/>
            <w:vAlign w:val="bottom"/>
          </w:tcPr>
          <w:p w:rsidR="009247A0" w:rsidRPr="00AD1D82" w:rsidRDefault="009247A0" w:rsidP="00F36610">
            <w:pPr>
              <w:ind w:right="-72" w:hanging="547"/>
              <w:jc w:val="right"/>
              <w:rPr>
                <w:rFonts w:ascii="Arial" w:hAnsi="Arial" w:cs="Arial"/>
                <w:szCs w:val="20"/>
              </w:rPr>
            </w:pPr>
          </w:p>
        </w:tc>
      </w:tr>
      <w:tr w:rsidR="009247A0" w:rsidRPr="00AD1D82" w:rsidTr="005755BF">
        <w:trPr>
          <w:trHeight w:val="80"/>
        </w:trPr>
        <w:tc>
          <w:tcPr>
            <w:tcW w:w="5400" w:type="dxa"/>
            <w:vAlign w:val="bottom"/>
          </w:tcPr>
          <w:p w:rsidR="009247A0" w:rsidRPr="00AD1D82" w:rsidRDefault="009247A0" w:rsidP="00F36610">
            <w:pPr>
              <w:ind w:left="-18"/>
              <w:jc w:val="left"/>
              <w:rPr>
                <w:rFonts w:ascii="Arial" w:hAnsi="Arial" w:cs="Arial"/>
                <w:szCs w:val="20"/>
              </w:rPr>
            </w:pPr>
            <w:r w:rsidRPr="00AD1D82">
              <w:rPr>
                <w:rFonts w:ascii="Arial" w:hAnsi="Arial" w:cs="Arial"/>
                <w:b/>
                <w:bCs/>
                <w:szCs w:val="20"/>
              </w:rPr>
              <w:t>Deferred tax liabilities:</w:t>
            </w:r>
          </w:p>
        </w:tc>
        <w:tc>
          <w:tcPr>
            <w:tcW w:w="1584" w:type="dxa"/>
            <w:vAlign w:val="bottom"/>
          </w:tcPr>
          <w:p w:rsidR="009247A0" w:rsidRPr="00AD1D82" w:rsidRDefault="009247A0" w:rsidP="00F36610">
            <w:pPr>
              <w:ind w:right="-72"/>
              <w:jc w:val="right"/>
              <w:rPr>
                <w:rFonts w:ascii="Arial" w:hAnsi="Arial" w:cs="Arial"/>
                <w:szCs w:val="20"/>
              </w:rPr>
            </w:pPr>
          </w:p>
        </w:tc>
        <w:tc>
          <w:tcPr>
            <w:tcW w:w="1584" w:type="dxa"/>
            <w:vAlign w:val="bottom"/>
          </w:tcPr>
          <w:p w:rsidR="009247A0" w:rsidRPr="00AD1D82" w:rsidRDefault="009247A0" w:rsidP="00F36610">
            <w:pPr>
              <w:ind w:right="-72" w:hanging="547"/>
              <w:jc w:val="right"/>
              <w:rPr>
                <w:rFonts w:ascii="Arial" w:hAnsi="Arial" w:cs="Arial"/>
                <w:szCs w:val="20"/>
              </w:rPr>
            </w:pPr>
          </w:p>
        </w:tc>
      </w:tr>
      <w:tr w:rsidR="009247A0" w:rsidRPr="00AD1D82" w:rsidTr="005755BF">
        <w:tc>
          <w:tcPr>
            <w:tcW w:w="5400" w:type="dxa"/>
            <w:vAlign w:val="bottom"/>
          </w:tcPr>
          <w:p w:rsidR="009247A0" w:rsidRPr="00AD1D82" w:rsidRDefault="009247A0" w:rsidP="00F36610">
            <w:pPr>
              <w:ind w:left="-18"/>
              <w:jc w:val="left"/>
              <w:rPr>
                <w:rFonts w:ascii="Arial" w:hAnsi="Arial" w:cs="Arial"/>
                <w:spacing w:val="-4"/>
                <w:szCs w:val="20"/>
              </w:rPr>
            </w:pPr>
            <w:r w:rsidRPr="00AD1D82">
              <w:rPr>
                <w:rFonts w:ascii="Arial" w:hAnsi="Arial" w:cs="Arial"/>
                <w:spacing w:val="-4"/>
                <w:szCs w:val="20"/>
              </w:rPr>
              <w:t xml:space="preserve">   Deferred tax liabilities to be settled within </w:t>
            </w:r>
            <w:r w:rsidRPr="00AD1D82">
              <w:rPr>
                <w:rFonts w:ascii="Arial" w:hAnsi="Arial" w:cs="Arial"/>
                <w:spacing w:val="-4"/>
                <w:szCs w:val="20"/>
                <w:lang w:val="en-GB"/>
              </w:rPr>
              <w:t>12</w:t>
            </w:r>
            <w:r w:rsidRPr="00AD1D82">
              <w:rPr>
                <w:rFonts w:ascii="Arial" w:hAnsi="Arial" w:cs="Arial"/>
                <w:spacing w:val="-4"/>
                <w:szCs w:val="20"/>
              </w:rPr>
              <w:t xml:space="preserve"> months</w:t>
            </w:r>
          </w:p>
        </w:tc>
        <w:tc>
          <w:tcPr>
            <w:tcW w:w="1584" w:type="dxa"/>
            <w:vAlign w:val="bottom"/>
          </w:tcPr>
          <w:p w:rsidR="009247A0" w:rsidRPr="00AD1D82" w:rsidRDefault="00B8359A" w:rsidP="00F36610">
            <w:pPr>
              <w:ind w:right="-72"/>
              <w:jc w:val="right"/>
              <w:rPr>
                <w:rFonts w:ascii="Arial" w:hAnsi="Arial" w:cs="Arial"/>
                <w:szCs w:val="20"/>
              </w:rPr>
            </w:pPr>
            <w:r w:rsidRPr="00AD1D82">
              <w:rPr>
                <w:rFonts w:ascii="Arial" w:hAnsi="Arial" w:cs="Arial"/>
                <w:szCs w:val="20"/>
              </w:rPr>
              <w:t>(8,087,650)</w:t>
            </w:r>
          </w:p>
        </w:tc>
        <w:tc>
          <w:tcPr>
            <w:tcW w:w="1584" w:type="dxa"/>
            <w:vAlign w:val="bottom"/>
          </w:tcPr>
          <w:p w:rsidR="009247A0" w:rsidRPr="00AD1D82" w:rsidRDefault="009247A0" w:rsidP="00F36610">
            <w:pPr>
              <w:ind w:right="-72"/>
              <w:jc w:val="right"/>
              <w:rPr>
                <w:rFonts w:ascii="Arial" w:hAnsi="Arial" w:cs="Arial"/>
                <w:szCs w:val="20"/>
              </w:rPr>
            </w:pPr>
            <w:r w:rsidRPr="00AD1D82">
              <w:rPr>
                <w:rFonts w:ascii="Arial" w:hAnsi="Arial" w:cs="Arial"/>
                <w:szCs w:val="20"/>
              </w:rPr>
              <w:t>(29,276,585)</w:t>
            </w:r>
          </w:p>
        </w:tc>
      </w:tr>
      <w:tr w:rsidR="009247A0" w:rsidRPr="00AD1D82" w:rsidTr="005755BF">
        <w:tc>
          <w:tcPr>
            <w:tcW w:w="5400" w:type="dxa"/>
            <w:vAlign w:val="bottom"/>
          </w:tcPr>
          <w:p w:rsidR="009247A0" w:rsidRPr="00AD1D82" w:rsidRDefault="009247A0" w:rsidP="00F36610">
            <w:pPr>
              <w:ind w:left="-18"/>
              <w:jc w:val="left"/>
              <w:rPr>
                <w:rFonts w:ascii="Arial" w:hAnsi="Arial" w:cs="Arial"/>
                <w:szCs w:val="20"/>
              </w:rPr>
            </w:pPr>
            <w:r w:rsidRPr="00AD1D82">
              <w:rPr>
                <w:rFonts w:ascii="Arial" w:hAnsi="Arial" w:cs="Arial"/>
                <w:szCs w:val="20"/>
              </w:rPr>
              <w:t xml:space="preserve">   Deferred tax liabilities to be settled after more than</w:t>
            </w:r>
          </w:p>
        </w:tc>
        <w:tc>
          <w:tcPr>
            <w:tcW w:w="1584" w:type="dxa"/>
            <w:vAlign w:val="bottom"/>
          </w:tcPr>
          <w:p w:rsidR="009247A0" w:rsidRPr="00AD1D82" w:rsidRDefault="009247A0" w:rsidP="00F36610">
            <w:pPr>
              <w:ind w:right="-72"/>
              <w:jc w:val="right"/>
              <w:rPr>
                <w:rFonts w:ascii="Arial" w:hAnsi="Arial" w:cs="Arial"/>
                <w:szCs w:val="20"/>
              </w:rPr>
            </w:pPr>
          </w:p>
        </w:tc>
        <w:tc>
          <w:tcPr>
            <w:tcW w:w="1584" w:type="dxa"/>
            <w:vAlign w:val="bottom"/>
          </w:tcPr>
          <w:p w:rsidR="009247A0" w:rsidRPr="00AD1D82" w:rsidRDefault="009247A0" w:rsidP="00F36610">
            <w:pPr>
              <w:ind w:right="-72"/>
              <w:jc w:val="right"/>
              <w:rPr>
                <w:rFonts w:ascii="Arial" w:hAnsi="Arial" w:cs="Arial"/>
                <w:szCs w:val="20"/>
              </w:rPr>
            </w:pPr>
          </w:p>
        </w:tc>
      </w:tr>
      <w:tr w:rsidR="009247A0" w:rsidRPr="00AD1D82" w:rsidTr="005755BF">
        <w:tc>
          <w:tcPr>
            <w:tcW w:w="5400" w:type="dxa"/>
            <w:vAlign w:val="bottom"/>
          </w:tcPr>
          <w:p w:rsidR="009247A0" w:rsidRPr="00AD1D82" w:rsidRDefault="009247A0" w:rsidP="00F36610">
            <w:pPr>
              <w:tabs>
                <w:tab w:val="left" w:pos="612"/>
              </w:tabs>
              <w:ind w:left="-18"/>
              <w:jc w:val="left"/>
              <w:rPr>
                <w:rFonts w:ascii="Arial" w:hAnsi="Arial" w:cs="Arial"/>
                <w:szCs w:val="20"/>
              </w:rPr>
            </w:pPr>
            <w:r w:rsidRPr="00AD1D82">
              <w:rPr>
                <w:rFonts w:ascii="Arial" w:hAnsi="Arial" w:cs="Arial"/>
                <w:szCs w:val="20"/>
              </w:rPr>
              <w:t xml:space="preserve">      </w:t>
            </w:r>
            <w:r w:rsidRPr="00AD1D82">
              <w:rPr>
                <w:rFonts w:ascii="Arial" w:hAnsi="Arial" w:cs="Arial"/>
                <w:szCs w:val="20"/>
                <w:lang w:val="en-GB"/>
              </w:rPr>
              <w:t>12</w:t>
            </w:r>
            <w:r w:rsidRPr="00AD1D82">
              <w:rPr>
                <w:rFonts w:ascii="Arial" w:hAnsi="Arial" w:cs="Arial"/>
                <w:szCs w:val="20"/>
              </w:rPr>
              <w:t xml:space="preserve"> months</w:t>
            </w:r>
          </w:p>
        </w:tc>
        <w:tc>
          <w:tcPr>
            <w:tcW w:w="1584" w:type="dxa"/>
            <w:vAlign w:val="bottom"/>
          </w:tcPr>
          <w:p w:rsidR="009247A0" w:rsidRPr="00AD1D82" w:rsidRDefault="00B8359A" w:rsidP="00F36610">
            <w:pPr>
              <w:pBdr>
                <w:bottom w:val="single" w:sz="4" w:space="1" w:color="auto"/>
              </w:pBdr>
              <w:ind w:right="-72"/>
              <w:jc w:val="right"/>
              <w:rPr>
                <w:rFonts w:ascii="Arial" w:hAnsi="Arial" w:cs="Arial"/>
                <w:szCs w:val="20"/>
              </w:rPr>
            </w:pPr>
            <w:r w:rsidRPr="00AD1D82">
              <w:rPr>
                <w:rFonts w:ascii="Arial" w:hAnsi="Arial" w:cs="Arial"/>
                <w:szCs w:val="20"/>
              </w:rPr>
              <w:t>(1,592,500)</w:t>
            </w:r>
          </w:p>
        </w:tc>
        <w:tc>
          <w:tcPr>
            <w:tcW w:w="1584" w:type="dxa"/>
            <w:vAlign w:val="bottom"/>
          </w:tcPr>
          <w:p w:rsidR="009247A0" w:rsidRPr="00AD1D82" w:rsidRDefault="009247A0" w:rsidP="00F36610">
            <w:pPr>
              <w:pBdr>
                <w:bottom w:val="single" w:sz="4" w:space="1" w:color="auto"/>
              </w:pBdr>
              <w:ind w:right="-72"/>
              <w:jc w:val="right"/>
              <w:rPr>
                <w:rFonts w:ascii="Arial" w:hAnsi="Arial" w:cs="Arial"/>
                <w:szCs w:val="20"/>
              </w:rPr>
            </w:pPr>
            <w:r w:rsidRPr="00AD1D82">
              <w:rPr>
                <w:rFonts w:ascii="Arial" w:hAnsi="Arial" w:cs="Arial"/>
                <w:szCs w:val="20"/>
              </w:rPr>
              <w:t>(1,252,500)</w:t>
            </w:r>
          </w:p>
        </w:tc>
      </w:tr>
      <w:tr w:rsidR="009247A0" w:rsidRPr="00AD1D82" w:rsidTr="005755BF">
        <w:tc>
          <w:tcPr>
            <w:tcW w:w="5400" w:type="dxa"/>
            <w:vAlign w:val="bottom"/>
          </w:tcPr>
          <w:p w:rsidR="009247A0" w:rsidRPr="00AD1D82" w:rsidRDefault="009247A0" w:rsidP="00F36610">
            <w:pPr>
              <w:ind w:left="-18" w:right="-36"/>
              <w:jc w:val="left"/>
              <w:rPr>
                <w:rFonts w:ascii="Arial" w:hAnsi="Arial" w:cs="Arial"/>
                <w:sz w:val="12"/>
                <w:szCs w:val="12"/>
              </w:rPr>
            </w:pPr>
          </w:p>
        </w:tc>
        <w:tc>
          <w:tcPr>
            <w:tcW w:w="1584" w:type="dxa"/>
            <w:vAlign w:val="bottom"/>
          </w:tcPr>
          <w:p w:rsidR="009247A0" w:rsidRPr="00AD1D82" w:rsidRDefault="009247A0" w:rsidP="00F36610">
            <w:pPr>
              <w:ind w:right="-72"/>
              <w:jc w:val="right"/>
              <w:rPr>
                <w:rFonts w:ascii="Arial" w:hAnsi="Arial" w:cs="Arial"/>
                <w:sz w:val="12"/>
                <w:szCs w:val="12"/>
              </w:rPr>
            </w:pPr>
          </w:p>
        </w:tc>
        <w:tc>
          <w:tcPr>
            <w:tcW w:w="1584" w:type="dxa"/>
            <w:vAlign w:val="bottom"/>
          </w:tcPr>
          <w:p w:rsidR="009247A0" w:rsidRPr="00AD1D82" w:rsidRDefault="009247A0" w:rsidP="00F36610">
            <w:pPr>
              <w:ind w:right="-72" w:hanging="162"/>
              <w:jc w:val="right"/>
              <w:rPr>
                <w:rFonts w:ascii="Arial" w:hAnsi="Arial" w:cs="Arial"/>
                <w:sz w:val="12"/>
                <w:szCs w:val="12"/>
              </w:rPr>
            </w:pPr>
          </w:p>
        </w:tc>
      </w:tr>
      <w:tr w:rsidR="009247A0" w:rsidRPr="00AD1D82" w:rsidTr="005755BF">
        <w:tc>
          <w:tcPr>
            <w:tcW w:w="5400" w:type="dxa"/>
            <w:vAlign w:val="bottom"/>
          </w:tcPr>
          <w:p w:rsidR="009247A0" w:rsidRPr="00AD1D82" w:rsidRDefault="009247A0" w:rsidP="00F36610">
            <w:pPr>
              <w:ind w:left="-18"/>
              <w:jc w:val="left"/>
              <w:rPr>
                <w:rFonts w:ascii="Arial" w:hAnsi="Arial" w:cs="Arial"/>
                <w:b/>
                <w:bCs/>
                <w:szCs w:val="20"/>
              </w:rPr>
            </w:pPr>
          </w:p>
        </w:tc>
        <w:tc>
          <w:tcPr>
            <w:tcW w:w="1584" w:type="dxa"/>
            <w:vAlign w:val="bottom"/>
          </w:tcPr>
          <w:p w:rsidR="009247A0" w:rsidRPr="00AD1D82" w:rsidRDefault="00B8359A" w:rsidP="00F36610">
            <w:pPr>
              <w:pBdr>
                <w:bottom w:val="single" w:sz="4" w:space="1" w:color="auto"/>
              </w:pBdr>
              <w:ind w:right="-72"/>
              <w:jc w:val="right"/>
              <w:rPr>
                <w:rFonts w:ascii="Arial" w:hAnsi="Arial" w:cs="Arial"/>
                <w:szCs w:val="20"/>
              </w:rPr>
            </w:pPr>
            <w:r w:rsidRPr="00AD1D82">
              <w:rPr>
                <w:rFonts w:ascii="Arial" w:hAnsi="Arial" w:cs="Arial"/>
                <w:szCs w:val="20"/>
              </w:rPr>
              <w:t>(9,680,150)</w:t>
            </w:r>
          </w:p>
        </w:tc>
        <w:tc>
          <w:tcPr>
            <w:tcW w:w="1584" w:type="dxa"/>
            <w:vAlign w:val="bottom"/>
          </w:tcPr>
          <w:p w:rsidR="009247A0" w:rsidRPr="00AD1D82" w:rsidRDefault="009247A0" w:rsidP="00F36610">
            <w:pPr>
              <w:pBdr>
                <w:bottom w:val="single" w:sz="4" w:space="1" w:color="auto"/>
              </w:pBdr>
              <w:ind w:right="-72"/>
              <w:jc w:val="right"/>
              <w:rPr>
                <w:rFonts w:ascii="Arial" w:hAnsi="Arial" w:cs="Arial"/>
                <w:szCs w:val="20"/>
              </w:rPr>
            </w:pPr>
            <w:r w:rsidRPr="00AD1D82">
              <w:rPr>
                <w:rFonts w:ascii="Arial" w:hAnsi="Arial" w:cs="Arial"/>
                <w:szCs w:val="20"/>
              </w:rPr>
              <w:t>(30,529,085)</w:t>
            </w:r>
          </w:p>
        </w:tc>
      </w:tr>
      <w:tr w:rsidR="009247A0" w:rsidRPr="00AD1D82" w:rsidTr="005755BF">
        <w:tc>
          <w:tcPr>
            <w:tcW w:w="5400" w:type="dxa"/>
            <w:vAlign w:val="bottom"/>
          </w:tcPr>
          <w:p w:rsidR="009247A0" w:rsidRPr="00AD1D82" w:rsidRDefault="009247A0" w:rsidP="00F36610">
            <w:pPr>
              <w:ind w:left="-18" w:right="-36"/>
              <w:jc w:val="left"/>
              <w:rPr>
                <w:rFonts w:ascii="Arial" w:hAnsi="Arial" w:cs="Arial"/>
                <w:sz w:val="12"/>
                <w:szCs w:val="12"/>
              </w:rPr>
            </w:pPr>
          </w:p>
        </w:tc>
        <w:tc>
          <w:tcPr>
            <w:tcW w:w="1584" w:type="dxa"/>
            <w:vAlign w:val="bottom"/>
          </w:tcPr>
          <w:p w:rsidR="009247A0" w:rsidRPr="00AD1D82" w:rsidRDefault="009247A0" w:rsidP="00F36610">
            <w:pPr>
              <w:ind w:right="-72"/>
              <w:jc w:val="right"/>
              <w:rPr>
                <w:rFonts w:ascii="Arial" w:hAnsi="Arial" w:cs="Arial"/>
                <w:sz w:val="12"/>
                <w:szCs w:val="12"/>
              </w:rPr>
            </w:pPr>
          </w:p>
        </w:tc>
        <w:tc>
          <w:tcPr>
            <w:tcW w:w="1584" w:type="dxa"/>
            <w:vAlign w:val="bottom"/>
          </w:tcPr>
          <w:p w:rsidR="009247A0" w:rsidRPr="00AD1D82" w:rsidRDefault="009247A0" w:rsidP="00F36610">
            <w:pPr>
              <w:ind w:right="-72" w:hanging="162"/>
              <w:jc w:val="right"/>
              <w:rPr>
                <w:rFonts w:ascii="Arial" w:hAnsi="Arial" w:cs="Arial"/>
                <w:sz w:val="12"/>
                <w:szCs w:val="12"/>
              </w:rPr>
            </w:pPr>
          </w:p>
        </w:tc>
      </w:tr>
      <w:tr w:rsidR="009247A0" w:rsidRPr="00AD1D82" w:rsidTr="005755BF">
        <w:tc>
          <w:tcPr>
            <w:tcW w:w="5400" w:type="dxa"/>
            <w:vAlign w:val="bottom"/>
          </w:tcPr>
          <w:p w:rsidR="009247A0" w:rsidRPr="00AD1D82" w:rsidRDefault="009247A0" w:rsidP="00F36610">
            <w:pPr>
              <w:ind w:left="-18"/>
              <w:jc w:val="left"/>
              <w:rPr>
                <w:rFonts w:ascii="Arial" w:hAnsi="Arial" w:cs="Arial"/>
                <w:szCs w:val="20"/>
              </w:rPr>
            </w:pPr>
            <w:r w:rsidRPr="00AD1D82">
              <w:rPr>
                <w:rFonts w:ascii="Arial" w:hAnsi="Arial" w:cs="Arial"/>
                <w:b/>
                <w:bCs/>
                <w:szCs w:val="20"/>
              </w:rPr>
              <w:t>Deferred tax assets, net</w:t>
            </w:r>
          </w:p>
        </w:tc>
        <w:tc>
          <w:tcPr>
            <w:tcW w:w="1584" w:type="dxa"/>
            <w:vAlign w:val="bottom"/>
          </w:tcPr>
          <w:p w:rsidR="009247A0" w:rsidRPr="00AD1D82" w:rsidRDefault="00B8359A" w:rsidP="00F36610">
            <w:pPr>
              <w:pBdr>
                <w:bottom w:val="double" w:sz="4" w:space="1" w:color="auto"/>
              </w:pBdr>
              <w:ind w:right="-72"/>
              <w:jc w:val="right"/>
              <w:rPr>
                <w:rFonts w:ascii="Arial" w:hAnsi="Arial" w:cs="Arial"/>
                <w:szCs w:val="20"/>
              </w:rPr>
            </w:pPr>
            <w:r w:rsidRPr="00AD1D82">
              <w:rPr>
                <w:rFonts w:ascii="Arial" w:hAnsi="Arial" w:cs="Arial"/>
                <w:szCs w:val="20"/>
              </w:rPr>
              <w:t>1</w:t>
            </w:r>
            <w:r w:rsidR="00D0372A" w:rsidRPr="00AD1D82">
              <w:rPr>
                <w:rFonts w:ascii="Arial" w:hAnsi="Arial" w:cs="Arial"/>
                <w:szCs w:val="20"/>
              </w:rPr>
              <w:t>8,908,219</w:t>
            </w:r>
          </w:p>
        </w:tc>
        <w:tc>
          <w:tcPr>
            <w:tcW w:w="1584" w:type="dxa"/>
            <w:vAlign w:val="bottom"/>
          </w:tcPr>
          <w:p w:rsidR="009247A0" w:rsidRPr="00AD1D82" w:rsidRDefault="009247A0" w:rsidP="00F36610">
            <w:pPr>
              <w:pStyle w:val="Header"/>
              <w:pBdr>
                <w:bottom w:val="double" w:sz="4" w:space="1" w:color="auto"/>
              </w:pBdr>
              <w:ind w:right="-72"/>
              <w:jc w:val="right"/>
              <w:rPr>
                <w:rFonts w:ascii="Arial" w:hAnsi="Arial" w:cs="Arial"/>
                <w:szCs w:val="20"/>
                <w:lang w:val="en-US" w:eastAsia="en-US"/>
              </w:rPr>
            </w:pPr>
            <w:r w:rsidRPr="00AD1D82">
              <w:rPr>
                <w:rFonts w:ascii="Arial" w:hAnsi="Arial" w:cs="Arial"/>
                <w:szCs w:val="20"/>
                <w:lang w:val="en-US" w:eastAsia="en-US"/>
              </w:rPr>
              <w:t>9,331,923</w:t>
            </w:r>
          </w:p>
        </w:tc>
      </w:tr>
    </w:tbl>
    <w:p w:rsidR="004374E9" w:rsidRPr="00AD1D82" w:rsidRDefault="004374E9" w:rsidP="00F36610">
      <w:pPr>
        <w:ind w:left="540"/>
        <w:jc w:val="thaiDistribute"/>
        <w:rPr>
          <w:rFonts w:ascii="Arial" w:hAnsi="Arial" w:cs="Arial"/>
          <w:szCs w:val="20"/>
        </w:rPr>
      </w:pPr>
    </w:p>
    <w:p w:rsidR="003E57AD" w:rsidRPr="00AD1D82" w:rsidRDefault="003E57AD" w:rsidP="00F36610">
      <w:pPr>
        <w:ind w:left="540"/>
        <w:jc w:val="thaiDistribute"/>
        <w:rPr>
          <w:rFonts w:ascii="Arial" w:hAnsi="Arial" w:cs="Arial"/>
          <w:b/>
          <w:bCs/>
          <w:spacing w:val="-2"/>
          <w:szCs w:val="20"/>
        </w:rPr>
      </w:pPr>
      <w:r w:rsidRPr="00AD1D82">
        <w:rPr>
          <w:rFonts w:ascii="Arial" w:hAnsi="Arial" w:cs="Arial"/>
          <w:spacing w:val="-2"/>
          <w:szCs w:val="20"/>
        </w:rPr>
        <w:t xml:space="preserve">The gross movement and the deferred income tax </w:t>
      </w:r>
      <w:r w:rsidR="00392F17" w:rsidRPr="00AD1D82">
        <w:rPr>
          <w:rFonts w:ascii="Arial" w:hAnsi="Arial" w:cs="Arial"/>
          <w:spacing w:val="-2"/>
          <w:szCs w:val="20"/>
        </w:rPr>
        <w:t xml:space="preserve">assets </w:t>
      </w:r>
      <w:r w:rsidRPr="00AD1D82">
        <w:rPr>
          <w:rFonts w:ascii="Arial" w:hAnsi="Arial" w:cs="Arial"/>
          <w:spacing w:val="-2"/>
          <w:szCs w:val="20"/>
        </w:rPr>
        <w:t xml:space="preserve">account </w:t>
      </w:r>
      <w:r w:rsidR="004A16BB" w:rsidRPr="00AD1D82">
        <w:rPr>
          <w:rFonts w:ascii="Arial" w:hAnsi="Arial" w:cs="Arial"/>
          <w:spacing w:val="-2"/>
          <w:szCs w:val="20"/>
        </w:rPr>
        <w:t>are</w:t>
      </w:r>
      <w:r w:rsidRPr="00AD1D82">
        <w:rPr>
          <w:rFonts w:ascii="Arial" w:hAnsi="Arial" w:cs="Arial"/>
          <w:spacing w:val="-2"/>
          <w:szCs w:val="20"/>
        </w:rPr>
        <w:t xml:space="preserve"> as follows:</w:t>
      </w:r>
    </w:p>
    <w:p w:rsidR="003E57AD" w:rsidRPr="00AD1D82" w:rsidRDefault="003E57AD" w:rsidP="00F36610">
      <w:pPr>
        <w:ind w:left="540"/>
        <w:jc w:val="thaiDistribute"/>
        <w:rPr>
          <w:rFonts w:ascii="Arial" w:hAnsi="Arial" w:cs="Arial"/>
          <w:szCs w:val="20"/>
        </w:rPr>
      </w:pPr>
    </w:p>
    <w:tbl>
      <w:tblPr>
        <w:tblW w:w="8568" w:type="dxa"/>
        <w:tblInd w:w="558" w:type="dxa"/>
        <w:tblLayout w:type="fixed"/>
        <w:tblLook w:val="0000" w:firstRow="0" w:lastRow="0" w:firstColumn="0" w:lastColumn="0" w:noHBand="0" w:noVBand="0"/>
      </w:tblPr>
      <w:tblGrid>
        <w:gridCol w:w="5400"/>
        <w:gridCol w:w="1584"/>
        <w:gridCol w:w="1584"/>
      </w:tblGrid>
      <w:tr w:rsidR="00A42865" w:rsidRPr="00AD1D82" w:rsidTr="009F792C">
        <w:tc>
          <w:tcPr>
            <w:tcW w:w="5400" w:type="dxa"/>
            <w:shd w:val="clear" w:color="auto" w:fill="auto"/>
            <w:vAlign w:val="bottom"/>
          </w:tcPr>
          <w:p w:rsidR="00A42865" w:rsidRPr="00AD1D82" w:rsidRDefault="00A42865" w:rsidP="00F36610">
            <w:pPr>
              <w:ind w:left="-18"/>
              <w:jc w:val="left"/>
              <w:rPr>
                <w:rFonts w:ascii="Arial" w:hAnsi="Arial" w:cs="Arial"/>
                <w:szCs w:val="20"/>
              </w:rPr>
            </w:pPr>
          </w:p>
        </w:tc>
        <w:tc>
          <w:tcPr>
            <w:tcW w:w="1584" w:type="dxa"/>
            <w:vAlign w:val="bottom"/>
          </w:tcPr>
          <w:p w:rsidR="00A42865" w:rsidRPr="00AD1D82" w:rsidRDefault="00F6117B" w:rsidP="00F36610">
            <w:pPr>
              <w:ind w:right="-72"/>
              <w:jc w:val="right"/>
              <w:rPr>
                <w:rFonts w:ascii="Arial" w:hAnsi="Arial" w:cs="Arial"/>
                <w:b/>
                <w:bCs/>
                <w:szCs w:val="20"/>
              </w:rPr>
            </w:pPr>
            <w:r w:rsidRPr="00AD1D82">
              <w:rPr>
                <w:rFonts w:ascii="Arial" w:hAnsi="Arial" w:cs="Arial"/>
                <w:b/>
                <w:bCs/>
                <w:szCs w:val="20"/>
                <w:lang w:val="en-GB"/>
              </w:rPr>
              <w:t>2017</w:t>
            </w:r>
          </w:p>
        </w:tc>
        <w:tc>
          <w:tcPr>
            <w:tcW w:w="1584" w:type="dxa"/>
            <w:vAlign w:val="bottom"/>
          </w:tcPr>
          <w:p w:rsidR="00A42865" w:rsidRPr="00AD1D82" w:rsidRDefault="00F6117B" w:rsidP="00F36610">
            <w:pPr>
              <w:ind w:left="-147" w:right="-72"/>
              <w:jc w:val="right"/>
              <w:rPr>
                <w:rFonts w:ascii="Arial" w:hAnsi="Arial" w:cs="Arial"/>
                <w:b/>
                <w:bCs/>
                <w:szCs w:val="20"/>
              </w:rPr>
            </w:pPr>
            <w:r w:rsidRPr="00AD1D82">
              <w:rPr>
                <w:rFonts w:ascii="Arial" w:hAnsi="Arial" w:cs="Arial"/>
                <w:b/>
                <w:bCs/>
                <w:szCs w:val="20"/>
                <w:lang w:val="en-GB"/>
              </w:rPr>
              <w:t>2016</w:t>
            </w:r>
          </w:p>
        </w:tc>
      </w:tr>
      <w:tr w:rsidR="00A42865" w:rsidRPr="00AD1D82" w:rsidTr="009F792C">
        <w:tc>
          <w:tcPr>
            <w:tcW w:w="5400" w:type="dxa"/>
            <w:shd w:val="clear" w:color="auto" w:fill="auto"/>
            <w:vAlign w:val="bottom"/>
          </w:tcPr>
          <w:p w:rsidR="00A42865" w:rsidRPr="00AD1D82" w:rsidRDefault="00A42865" w:rsidP="00F36610">
            <w:pPr>
              <w:ind w:left="-18"/>
              <w:jc w:val="left"/>
              <w:rPr>
                <w:rFonts w:ascii="Arial" w:hAnsi="Arial" w:cs="Arial"/>
                <w:szCs w:val="20"/>
              </w:rPr>
            </w:pPr>
          </w:p>
        </w:tc>
        <w:tc>
          <w:tcPr>
            <w:tcW w:w="1584" w:type="dxa"/>
            <w:vAlign w:val="bottom"/>
          </w:tcPr>
          <w:p w:rsidR="00A42865" w:rsidRPr="00AD1D82" w:rsidRDefault="00A42865"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584" w:type="dxa"/>
            <w:vAlign w:val="bottom"/>
          </w:tcPr>
          <w:p w:rsidR="00A42865" w:rsidRPr="00AD1D82" w:rsidRDefault="00A42865"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4A16BB" w:rsidRPr="00AD1D82" w:rsidTr="009F792C">
        <w:tc>
          <w:tcPr>
            <w:tcW w:w="5400" w:type="dxa"/>
            <w:shd w:val="clear" w:color="auto" w:fill="auto"/>
            <w:vAlign w:val="bottom"/>
          </w:tcPr>
          <w:p w:rsidR="004A16BB" w:rsidRPr="00AD1D82" w:rsidRDefault="004A16BB" w:rsidP="00F36610">
            <w:pPr>
              <w:ind w:left="-18"/>
              <w:jc w:val="left"/>
              <w:rPr>
                <w:rFonts w:ascii="Arial" w:hAnsi="Arial" w:cs="Arial"/>
                <w:sz w:val="12"/>
                <w:szCs w:val="12"/>
              </w:rPr>
            </w:pPr>
          </w:p>
        </w:tc>
        <w:tc>
          <w:tcPr>
            <w:tcW w:w="1584" w:type="dxa"/>
            <w:vAlign w:val="bottom"/>
          </w:tcPr>
          <w:p w:rsidR="004A16BB" w:rsidRPr="00AD1D82" w:rsidRDefault="004A16BB" w:rsidP="00F36610">
            <w:pPr>
              <w:ind w:right="-72" w:hanging="162"/>
              <w:jc w:val="right"/>
              <w:rPr>
                <w:rFonts w:ascii="Arial" w:hAnsi="Arial" w:cs="Arial"/>
                <w:sz w:val="12"/>
                <w:szCs w:val="12"/>
              </w:rPr>
            </w:pPr>
          </w:p>
        </w:tc>
        <w:tc>
          <w:tcPr>
            <w:tcW w:w="1584" w:type="dxa"/>
            <w:vAlign w:val="bottom"/>
          </w:tcPr>
          <w:p w:rsidR="004A16BB" w:rsidRPr="00AD1D82" w:rsidRDefault="004A16BB" w:rsidP="00F36610">
            <w:pPr>
              <w:ind w:right="-72" w:hanging="162"/>
              <w:jc w:val="right"/>
              <w:rPr>
                <w:rFonts w:ascii="Arial" w:hAnsi="Arial" w:cs="Arial"/>
                <w:sz w:val="12"/>
                <w:szCs w:val="12"/>
              </w:rPr>
            </w:pPr>
          </w:p>
        </w:tc>
      </w:tr>
      <w:tr w:rsidR="00572A73" w:rsidRPr="00AD1D82" w:rsidTr="007D2628">
        <w:tc>
          <w:tcPr>
            <w:tcW w:w="5400" w:type="dxa"/>
            <w:shd w:val="clear" w:color="auto" w:fill="auto"/>
            <w:vAlign w:val="bottom"/>
          </w:tcPr>
          <w:p w:rsidR="00572A73" w:rsidRPr="00AD1D82" w:rsidRDefault="00572A73" w:rsidP="00F36610">
            <w:pPr>
              <w:pStyle w:val="Header"/>
              <w:tabs>
                <w:tab w:val="clear" w:pos="4153"/>
                <w:tab w:val="clear" w:pos="8306"/>
              </w:tabs>
              <w:ind w:left="-18"/>
              <w:jc w:val="left"/>
              <w:rPr>
                <w:rFonts w:ascii="Arial" w:hAnsi="Arial" w:cs="Arial"/>
                <w:szCs w:val="25"/>
                <w:lang w:val="en-US" w:eastAsia="en-US"/>
              </w:rPr>
            </w:pPr>
            <w:r w:rsidRPr="00AD1D82">
              <w:rPr>
                <w:rFonts w:ascii="Arial" w:hAnsi="Arial" w:cs="Arial"/>
                <w:szCs w:val="20"/>
                <w:lang w:val="en-US" w:eastAsia="en-US"/>
              </w:rPr>
              <w:t xml:space="preserve">Opening balance for the </w:t>
            </w:r>
            <w:r w:rsidR="00385313" w:rsidRPr="00AD1D82">
              <w:rPr>
                <w:rFonts w:ascii="Arial" w:hAnsi="Arial" w:cs="Arial"/>
                <w:szCs w:val="25"/>
                <w:lang w:val="en-US" w:eastAsia="en-US"/>
              </w:rPr>
              <w:t>year</w:t>
            </w:r>
          </w:p>
        </w:tc>
        <w:tc>
          <w:tcPr>
            <w:tcW w:w="1584" w:type="dxa"/>
            <w:vAlign w:val="bottom"/>
          </w:tcPr>
          <w:p w:rsidR="00572A73" w:rsidRPr="00AD1D82" w:rsidRDefault="004B7CFC" w:rsidP="00F36610">
            <w:pPr>
              <w:ind w:left="547" w:right="-72" w:hanging="547"/>
              <w:jc w:val="right"/>
              <w:rPr>
                <w:rFonts w:ascii="Arial" w:hAnsi="Arial" w:cs="Arial"/>
                <w:szCs w:val="20"/>
                <w:lang w:val="en-GB"/>
              </w:rPr>
            </w:pPr>
            <w:r w:rsidRPr="00AD1D82">
              <w:rPr>
                <w:rFonts w:ascii="Arial" w:hAnsi="Arial" w:cs="Arial"/>
                <w:szCs w:val="20"/>
                <w:lang w:val="en-GB"/>
              </w:rPr>
              <w:t>9,331,923</w:t>
            </w:r>
          </w:p>
        </w:tc>
        <w:tc>
          <w:tcPr>
            <w:tcW w:w="1584" w:type="dxa"/>
          </w:tcPr>
          <w:p w:rsidR="00572A73" w:rsidRPr="00AD1D82" w:rsidRDefault="00572A73" w:rsidP="00F36610">
            <w:pPr>
              <w:ind w:left="547" w:right="-72" w:hanging="547"/>
              <w:jc w:val="right"/>
              <w:rPr>
                <w:rFonts w:ascii="Arial" w:hAnsi="Arial" w:cs="Arial"/>
                <w:szCs w:val="20"/>
                <w:lang w:val="en-GB"/>
              </w:rPr>
            </w:pPr>
            <w:r w:rsidRPr="00AD1D82">
              <w:rPr>
                <w:rFonts w:ascii="Arial" w:hAnsi="Arial" w:cs="Arial"/>
                <w:szCs w:val="20"/>
                <w:lang w:val="en-GB"/>
              </w:rPr>
              <w:t>3,686,940</w:t>
            </w:r>
          </w:p>
        </w:tc>
      </w:tr>
      <w:tr w:rsidR="00572A73" w:rsidRPr="00AD1D82" w:rsidTr="007D2628">
        <w:tc>
          <w:tcPr>
            <w:tcW w:w="5400" w:type="dxa"/>
            <w:shd w:val="clear" w:color="auto" w:fill="auto"/>
            <w:vAlign w:val="bottom"/>
          </w:tcPr>
          <w:p w:rsidR="00572A73" w:rsidRPr="00AD1D82" w:rsidRDefault="00572A73" w:rsidP="00F36610">
            <w:pPr>
              <w:pStyle w:val="Header"/>
              <w:tabs>
                <w:tab w:val="clear" w:pos="4153"/>
                <w:tab w:val="clear" w:pos="8306"/>
              </w:tabs>
              <w:ind w:left="-18"/>
              <w:jc w:val="left"/>
              <w:rPr>
                <w:rFonts w:ascii="Arial" w:hAnsi="Arial" w:cs="Arial"/>
                <w:szCs w:val="20"/>
                <w:lang w:val="en-US" w:eastAsia="en-US"/>
              </w:rPr>
            </w:pPr>
            <w:r w:rsidRPr="00AD1D82">
              <w:rPr>
                <w:rFonts w:ascii="Arial" w:hAnsi="Arial" w:cs="Arial"/>
                <w:szCs w:val="20"/>
                <w:lang w:val="en-US" w:eastAsia="en-US"/>
              </w:rPr>
              <w:t>Charged/(credited) to profit and loss</w:t>
            </w:r>
            <w:r w:rsidR="001F6802" w:rsidRPr="00AD1D82">
              <w:rPr>
                <w:rFonts w:ascii="Arial" w:hAnsi="Arial" w:cs="Arial"/>
                <w:szCs w:val="20"/>
                <w:lang w:val="en-US" w:eastAsia="en-US"/>
              </w:rPr>
              <w:t xml:space="preserve"> (Note 22)</w:t>
            </w:r>
          </w:p>
        </w:tc>
        <w:tc>
          <w:tcPr>
            <w:tcW w:w="1584" w:type="dxa"/>
            <w:vAlign w:val="bottom"/>
          </w:tcPr>
          <w:p w:rsidR="00572A73" w:rsidRPr="00AD1D82" w:rsidRDefault="00D0372A" w:rsidP="00F36610">
            <w:pPr>
              <w:ind w:left="547" w:right="-72" w:hanging="547"/>
              <w:jc w:val="right"/>
              <w:rPr>
                <w:rFonts w:ascii="Arial" w:hAnsi="Arial" w:cs="Arial"/>
                <w:szCs w:val="20"/>
              </w:rPr>
            </w:pPr>
            <w:r w:rsidRPr="00AD1D82">
              <w:rPr>
                <w:rFonts w:ascii="Arial" w:hAnsi="Arial" w:cs="Arial"/>
                <w:szCs w:val="20"/>
              </w:rPr>
              <w:t>9,576,296</w:t>
            </w:r>
          </w:p>
        </w:tc>
        <w:tc>
          <w:tcPr>
            <w:tcW w:w="1584" w:type="dxa"/>
          </w:tcPr>
          <w:p w:rsidR="00572A73" w:rsidRPr="00AD1D82" w:rsidRDefault="00572A73" w:rsidP="00F36610">
            <w:pPr>
              <w:ind w:left="547" w:right="-72" w:hanging="547"/>
              <w:jc w:val="right"/>
              <w:rPr>
                <w:rFonts w:ascii="Arial" w:hAnsi="Arial" w:cs="Arial"/>
                <w:szCs w:val="20"/>
                <w:lang w:val="en-GB"/>
              </w:rPr>
            </w:pPr>
            <w:r w:rsidRPr="00AD1D82">
              <w:rPr>
                <w:rFonts w:ascii="Arial" w:hAnsi="Arial" w:cs="Arial"/>
                <w:szCs w:val="20"/>
                <w:lang w:val="en-GB"/>
              </w:rPr>
              <w:t>5,644,983</w:t>
            </w:r>
          </w:p>
        </w:tc>
      </w:tr>
      <w:tr w:rsidR="009247A0" w:rsidRPr="00AD1D82" w:rsidTr="009F792C">
        <w:tc>
          <w:tcPr>
            <w:tcW w:w="5400" w:type="dxa"/>
            <w:shd w:val="clear" w:color="auto" w:fill="auto"/>
            <w:vAlign w:val="bottom"/>
          </w:tcPr>
          <w:p w:rsidR="009247A0" w:rsidRPr="00AD1D82" w:rsidRDefault="009247A0" w:rsidP="00F36610">
            <w:pPr>
              <w:pStyle w:val="Header"/>
              <w:tabs>
                <w:tab w:val="clear" w:pos="4153"/>
                <w:tab w:val="clear" w:pos="8306"/>
              </w:tabs>
              <w:ind w:left="-18"/>
              <w:jc w:val="left"/>
              <w:rPr>
                <w:rFonts w:ascii="Arial" w:hAnsi="Arial" w:cs="Arial"/>
                <w:szCs w:val="20"/>
                <w:lang w:val="en-US" w:eastAsia="en-US"/>
              </w:rPr>
            </w:pPr>
            <w:r w:rsidRPr="00AD1D82">
              <w:rPr>
                <w:rFonts w:ascii="Arial" w:hAnsi="Arial" w:cs="Arial"/>
                <w:szCs w:val="20"/>
                <w:lang w:val="en-US" w:eastAsia="en-US"/>
              </w:rPr>
              <w:t>Charged/(credited) to owners’ equity</w:t>
            </w:r>
          </w:p>
        </w:tc>
        <w:tc>
          <w:tcPr>
            <w:tcW w:w="1584" w:type="dxa"/>
            <w:vAlign w:val="bottom"/>
          </w:tcPr>
          <w:p w:rsidR="009247A0" w:rsidRPr="00AD1D82" w:rsidRDefault="00B8359A" w:rsidP="00F36610">
            <w:pPr>
              <w:pBdr>
                <w:bottom w:val="single" w:sz="4" w:space="1" w:color="auto"/>
              </w:pBdr>
              <w:ind w:left="547" w:right="-72" w:hanging="547"/>
              <w:jc w:val="right"/>
              <w:rPr>
                <w:rFonts w:ascii="Arial" w:hAnsi="Arial" w:cs="Arial"/>
                <w:szCs w:val="20"/>
                <w:lang w:val="en-GB"/>
              </w:rPr>
            </w:pPr>
            <w:r w:rsidRPr="00AD1D82">
              <w:rPr>
                <w:rFonts w:ascii="Arial" w:hAnsi="Arial" w:cs="Arial"/>
                <w:szCs w:val="20"/>
                <w:lang w:val="en-GB"/>
              </w:rPr>
              <w:t>-</w:t>
            </w:r>
          </w:p>
        </w:tc>
        <w:tc>
          <w:tcPr>
            <w:tcW w:w="1584" w:type="dxa"/>
            <w:vAlign w:val="bottom"/>
          </w:tcPr>
          <w:p w:rsidR="009247A0" w:rsidRPr="00AD1D82" w:rsidRDefault="009247A0" w:rsidP="00F36610">
            <w:pPr>
              <w:pBdr>
                <w:bottom w:val="single" w:sz="4" w:space="1" w:color="auto"/>
              </w:pBdr>
              <w:ind w:left="547" w:right="-72" w:hanging="547"/>
              <w:jc w:val="right"/>
              <w:rPr>
                <w:rFonts w:ascii="Arial" w:hAnsi="Arial" w:cs="Arial"/>
                <w:szCs w:val="20"/>
                <w:lang w:val="en-GB"/>
              </w:rPr>
            </w:pPr>
            <w:r w:rsidRPr="00AD1D82">
              <w:rPr>
                <w:rFonts w:ascii="Arial" w:hAnsi="Arial" w:cs="Arial"/>
                <w:szCs w:val="20"/>
                <w:lang w:val="en-GB"/>
              </w:rPr>
              <w:t>-</w:t>
            </w:r>
          </w:p>
        </w:tc>
      </w:tr>
      <w:tr w:rsidR="009247A0" w:rsidRPr="00AD1D82" w:rsidTr="009F792C">
        <w:tc>
          <w:tcPr>
            <w:tcW w:w="5400" w:type="dxa"/>
            <w:shd w:val="clear" w:color="auto" w:fill="auto"/>
            <w:vAlign w:val="bottom"/>
          </w:tcPr>
          <w:p w:rsidR="009247A0" w:rsidRPr="00AD1D82" w:rsidRDefault="009247A0" w:rsidP="00F36610">
            <w:pPr>
              <w:ind w:left="-18"/>
              <w:jc w:val="left"/>
              <w:rPr>
                <w:rFonts w:ascii="Arial" w:hAnsi="Arial" w:cs="Arial"/>
                <w:sz w:val="12"/>
                <w:szCs w:val="12"/>
              </w:rPr>
            </w:pPr>
          </w:p>
        </w:tc>
        <w:tc>
          <w:tcPr>
            <w:tcW w:w="1584" w:type="dxa"/>
            <w:vAlign w:val="bottom"/>
          </w:tcPr>
          <w:p w:rsidR="009247A0" w:rsidRPr="00AD1D82" w:rsidRDefault="009247A0" w:rsidP="00F36610">
            <w:pPr>
              <w:ind w:left="547" w:right="-72" w:hanging="547"/>
              <w:jc w:val="right"/>
              <w:rPr>
                <w:rFonts w:ascii="Arial" w:hAnsi="Arial" w:cs="Arial"/>
                <w:sz w:val="12"/>
                <w:szCs w:val="12"/>
                <w:lang w:val="en-GB"/>
              </w:rPr>
            </w:pPr>
          </w:p>
        </w:tc>
        <w:tc>
          <w:tcPr>
            <w:tcW w:w="1584" w:type="dxa"/>
            <w:vAlign w:val="bottom"/>
          </w:tcPr>
          <w:p w:rsidR="009247A0" w:rsidRPr="00AD1D82" w:rsidRDefault="009247A0" w:rsidP="00F36610">
            <w:pPr>
              <w:ind w:left="547" w:right="-72" w:hanging="547"/>
              <w:jc w:val="right"/>
              <w:rPr>
                <w:rFonts w:ascii="Arial" w:hAnsi="Arial" w:cs="Arial"/>
                <w:sz w:val="12"/>
                <w:szCs w:val="12"/>
                <w:lang w:val="en-GB"/>
              </w:rPr>
            </w:pPr>
          </w:p>
        </w:tc>
      </w:tr>
      <w:tr w:rsidR="009247A0" w:rsidRPr="00AD1D82" w:rsidTr="009F792C">
        <w:tc>
          <w:tcPr>
            <w:tcW w:w="5400" w:type="dxa"/>
            <w:vAlign w:val="bottom"/>
          </w:tcPr>
          <w:p w:rsidR="009247A0" w:rsidRPr="00AD1D82" w:rsidRDefault="009247A0" w:rsidP="00F36610">
            <w:pPr>
              <w:pStyle w:val="Header"/>
              <w:tabs>
                <w:tab w:val="clear" w:pos="4153"/>
                <w:tab w:val="clear" w:pos="8306"/>
              </w:tabs>
              <w:ind w:left="-18"/>
              <w:jc w:val="left"/>
              <w:rPr>
                <w:rFonts w:ascii="Arial" w:hAnsi="Arial" w:cs="Arial"/>
                <w:szCs w:val="20"/>
                <w:lang w:val="en-US" w:eastAsia="en-US"/>
              </w:rPr>
            </w:pPr>
            <w:r w:rsidRPr="00AD1D82">
              <w:rPr>
                <w:rFonts w:ascii="Arial" w:hAnsi="Arial" w:cs="Arial"/>
                <w:szCs w:val="20"/>
                <w:lang w:val="en-US" w:eastAsia="en-US"/>
              </w:rPr>
              <w:t xml:space="preserve">Closing balance for the </w:t>
            </w:r>
            <w:r w:rsidR="00385313" w:rsidRPr="00AD1D82">
              <w:rPr>
                <w:rFonts w:ascii="Arial" w:hAnsi="Arial" w:cs="Arial"/>
                <w:szCs w:val="20"/>
                <w:lang w:val="en-US" w:eastAsia="en-US"/>
              </w:rPr>
              <w:t>year</w:t>
            </w:r>
          </w:p>
        </w:tc>
        <w:tc>
          <w:tcPr>
            <w:tcW w:w="1584" w:type="dxa"/>
            <w:vAlign w:val="bottom"/>
          </w:tcPr>
          <w:p w:rsidR="009247A0" w:rsidRPr="00AD1D82" w:rsidRDefault="00D0372A" w:rsidP="00F36610">
            <w:pPr>
              <w:pBdr>
                <w:bottom w:val="double" w:sz="6" w:space="1" w:color="auto"/>
              </w:pBdr>
              <w:ind w:left="547" w:right="-72" w:hanging="547"/>
              <w:jc w:val="right"/>
              <w:rPr>
                <w:rFonts w:ascii="Arial" w:hAnsi="Arial" w:cs="Arial"/>
                <w:szCs w:val="20"/>
                <w:lang w:val="en-GB"/>
              </w:rPr>
            </w:pPr>
            <w:r w:rsidRPr="00AD1D82">
              <w:rPr>
                <w:rFonts w:ascii="Arial" w:hAnsi="Arial" w:cs="Arial"/>
                <w:szCs w:val="20"/>
                <w:lang w:val="en-GB"/>
              </w:rPr>
              <w:t>18,908,219</w:t>
            </w:r>
          </w:p>
        </w:tc>
        <w:tc>
          <w:tcPr>
            <w:tcW w:w="1584" w:type="dxa"/>
            <w:vAlign w:val="bottom"/>
          </w:tcPr>
          <w:p w:rsidR="009247A0" w:rsidRPr="00AD1D82" w:rsidRDefault="009247A0" w:rsidP="00F36610">
            <w:pPr>
              <w:pBdr>
                <w:bottom w:val="double" w:sz="6" w:space="1" w:color="auto"/>
              </w:pBdr>
              <w:ind w:left="547" w:right="-72" w:hanging="547"/>
              <w:jc w:val="right"/>
              <w:rPr>
                <w:rFonts w:ascii="Arial" w:hAnsi="Arial" w:cs="Arial"/>
                <w:szCs w:val="20"/>
                <w:lang w:val="en-GB"/>
              </w:rPr>
            </w:pPr>
            <w:r w:rsidRPr="00AD1D82">
              <w:rPr>
                <w:rFonts w:ascii="Arial" w:hAnsi="Arial" w:cs="Arial"/>
                <w:szCs w:val="20"/>
                <w:lang w:val="en-GB"/>
              </w:rPr>
              <w:t>9,331,923</w:t>
            </w:r>
          </w:p>
        </w:tc>
      </w:tr>
    </w:tbl>
    <w:p w:rsidR="003E57AD" w:rsidRPr="00AD1D82" w:rsidRDefault="000B0554" w:rsidP="00F36610">
      <w:pPr>
        <w:tabs>
          <w:tab w:val="left" w:pos="2160"/>
        </w:tabs>
        <w:ind w:left="540" w:right="-36" w:hanging="540"/>
        <w:outlineLvl w:val="0"/>
        <w:rPr>
          <w:rFonts w:ascii="Arial" w:hAnsi="Arial" w:cs="Arial"/>
          <w:b/>
          <w:bCs/>
          <w:szCs w:val="20"/>
        </w:rPr>
      </w:pPr>
      <w:r w:rsidRPr="00AD1D82">
        <w:rPr>
          <w:rFonts w:ascii="Arial" w:hAnsi="Arial" w:cs="Arial"/>
          <w:b/>
          <w:bCs/>
          <w:szCs w:val="20"/>
          <w:lang w:val="en-GB"/>
        </w:rPr>
        <w:br w:type="page"/>
      </w:r>
      <w:r w:rsidR="00800D13" w:rsidRPr="00AD1D82">
        <w:rPr>
          <w:rFonts w:ascii="Arial" w:hAnsi="Arial" w:cs="Arial"/>
          <w:b/>
          <w:bCs/>
          <w:szCs w:val="20"/>
          <w:lang w:val="en-GB"/>
        </w:rPr>
        <w:lastRenderedPageBreak/>
        <w:t>1</w:t>
      </w:r>
      <w:r w:rsidR="001D5706" w:rsidRPr="00AD1D82">
        <w:rPr>
          <w:rFonts w:ascii="Arial" w:hAnsi="Arial" w:cs="Arial"/>
          <w:b/>
          <w:bCs/>
          <w:szCs w:val="20"/>
          <w:lang w:val="en-GB"/>
        </w:rPr>
        <w:t>5</w:t>
      </w:r>
      <w:r w:rsidR="003E57AD" w:rsidRPr="00AD1D82">
        <w:rPr>
          <w:rFonts w:ascii="Arial" w:hAnsi="Arial" w:cs="Arial"/>
          <w:b/>
          <w:bCs/>
          <w:szCs w:val="20"/>
        </w:rPr>
        <w:tab/>
      </w:r>
      <w:r w:rsidR="003E57AD" w:rsidRPr="00AD1D82">
        <w:rPr>
          <w:rFonts w:ascii="Arial" w:hAnsi="Arial" w:cs="Arial"/>
          <w:b/>
          <w:bCs/>
          <w:caps/>
          <w:szCs w:val="20"/>
        </w:rPr>
        <w:t>D</w:t>
      </w:r>
      <w:r w:rsidR="003E57AD" w:rsidRPr="00AD1D82">
        <w:rPr>
          <w:rFonts w:ascii="Arial" w:hAnsi="Arial" w:cs="Arial"/>
          <w:b/>
          <w:bCs/>
          <w:szCs w:val="20"/>
        </w:rPr>
        <w:t xml:space="preserve">eferred income taxes </w:t>
      </w:r>
      <w:r w:rsidR="003E57AD" w:rsidRPr="00AD1D82">
        <w:rPr>
          <w:rFonts w:ascii="Arial" w:hAnsi="Arial" w:cs="Arial"/>
          <w:szCs w:val="20"/>
        </w:rPr>
        <w:t>(Cont’d)</w:t>
      </w:r>
    </w:p>
    <w:p w:rsidR="000D537E" w:rsidRPr="00AD1D82" w:rsidRDefault="000D537E" w:rsidP="00F36610">
      <w:pPr>
        <w:ind w:left="540"/>
        <w:jc w:val="thaiDistribute"/>
        <w:rPr>
          <w:rFonts w:ascii="Arial" w:hAnsi="Arial" w:cs="Arial"/>
          <w:szCs w:val="20"/>
        </w:rPr>
      </w:pPr>
    </w:p>
    <w:p w:rsidR="002D7580" w:rsidRPr="00AD1D82" w:rsidRDefault="002D7580" w:rsidP="00F36610">
      <w:pPr>
        <w:ind w:left="540"/>
        <w:jc w:val="thaiDistribute"/>
        <w:rPr>
          <w:rFonts w:ascii="Arial" w:hAnsi="Arial" w:cs="Arial"/>
          <w:szCs w:val="20"/>
        </w:rPr>
      </w:pPr>
    </w:p>
    <w:p w:rsidR="003E57AD" w:rsidRPr="00AD1D82" w:rsidRDefault="003E57AD" w:rsidP="00F36610">
      <w:pPr>
        <w:ind w:left="540"/>
        <w:jc w:val="thaiDistribute"/>
        <w:rPr>
          <w:rFonts w:ascii="Arial" w:hAnsi="Arial" w:cs="Arial"/>
          <w:b/>
          <w:bCs/>
          <w:szCs w:val="20"/>
        </w:rPr>
      </w:pPr>
      <w:r w:rsidRPr="00AD1D82">
        <w:rPr>
          <w:rFonts w:ascii="Arial" w:hAnsi="Arial" w:cs="Arial"/>
          <w:szCs w:val="20"/>
        </w:rPr>
        <w:t xml:space="preserve">The movement in deferred tax assets and liabilities </w:t>
      </w:r>
      <w:r w:rsidR="003A0A83" w:rsidRPr="00AD1D82">
        <w:rPr>
          <w:rFonts w:ascii="Arial" w:hAnsi="Arial" w:cs="Arial"/>
          <w:szCs w:val="20"/>
        </w:rPr>
        <w:t>are</w:t>
      </w:r>
      <w:r w:rsidRPr="00AD1D82">
        <w:rPr>
          <w:rFonts w:ascii="Arial" w:hAnsi="Arial" w:cs="Arial"/>
          <w:szCs w:val="20"/>
        </w:rPr>
        <w:t xml:space="preserve"> as follows:</w:t>
      </w:r>
    </w:p>
    <w:p w:rsidR="003E57AD" w:rsidRPr="00AD1D82" w:rsidRDefault="003E57AD" w:rsidP="00F36610">
      <w:pPr>
        <w:ind w:left="540"/>
        <w:jc w:val="thaiDistribute"/>
        <w:rPr>
          <w:rFonts w:ascii="Arial" w:hAnsi="Arial" w:cs="Arial"/>
          <w:szCs w:val="20"/>
        </w:rPr>
      </w:pPr>
    </w:p>
    <w:tbl>
      <w:tblPr>
        <w:tblW w:w="4951" w:type="pct"/>
        <w:tblLook w:val="0000" w:firstRow="0" w:lastRow="0" w:firstColumn="0" w:lastColumn="0" w:noHBand="0" w:noVBand="0"/>
      </w:tblPr>
      <w:tblGrid>
        <w:gridCol w:w="2852"/>
        <w:gridCol w:w="1148"/>
        <w:gridCol w:w="1177"/>
        <w:gridCol w:w="1407"/>
        <w:gridCol w:w="1191"/>
        <w:gridCol w:w="1376"/>
      </w:tblGrid>
      <w:tr w:rsidR="00D07E89" w:rsidRPr="00AD1D82" w:rsidTr="00420E7C">
        <w:tc>
          <w:tcPr>
            <w:tcW w:w="1558" w:type="pct"/>
            <w:vAlign w:val="bottom"/>
          </w:tcPr>
          <w:p w:rsidR="00D07E89" w:rsidRPr="00AD1D82" w:rsidRDefault="00D07E89" w:rsidP="00F36610">
            <w:pPr>
              <w:ind w:left="540" w:right="-81"/>
              <w:rPr>
                <w:rFonts w:ascii="Arial" w:hAnsi="Arial" w:cs="Arial"/>
                <w:b/>
                <w:bCs/>
                <w:sz w:val="16"/>
                <w:szCs w:val="16"/>
              </w:rPr>
            </w:pPr>
          </w:p>
        </w:tc>
        <w:tc>
          <w:tcPr>
            <w:tcW w:w="627" w:type="pct"/>
            <w:vAlign w:val="bottom"/>
          </w:tcPr>
          <w:p w:rsidR="00D07E89" w:rsidRPr="00AD1D82"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AD1D82">
              <w:rPr>
                <w:rFonts w:ascii="Arial" w:hAnsi="Arial" w:cs="Arial"/>
                <w:b/>
                <w:bCs/>
                <w:sz w:val="16"/>
                <w:szCs w:val="16"/>
                <w:lang w:val="en-US" w:eastAsia="en-US"/>
              </w:rPr>
              <w:t>Provision</w:t>
            </w:r>
            <w:r w:rsidR="00361FEB" w:rsidRPr="00AD1D82">
              <w:rPr>
                <w:rFonts w:ascii="Arial" w:hAnsi="Arial" w:cs="Arial"/>
                <w:b/>
                <w:bCs/>
                <w:sz w:val="16"/>
                <w:szCs w:val="16"/>
                <w:lang w:val="en-US" w:eastAsia="en-US"/>
              </w:rPr>
              <w:t>s</w:t>
            </w:r>
          </w:p>
        </w:tc>
        <w:tc>
          <w:tcPr>
            <w:tcW w:w="643" w:type="pct"/>
          </w:tcPr>
          <w:p w:rsidR="00D07E89" w:rsidRPr="00AD1D82" w:rsidRDefault="00D07E89" w:rsidP="00F36610">
            <w:pPr>
              <w:pStyle w:val="Header"/>
              <w:tabs>
                <w:tab w:val="clear" w:pos="4153"/>
                <w:tab w:val="clear" w:pos="8306"/>
              </w:tabs>
              <w:ind w:right="-72"/>
              <w:jc w:val="right"/>
              <w:rPr>
                <w:rFonts w:ascii="Arial" w:hAnsi="Arial" w:cs="Arial"/>
                <w:b/>
                <w:bCs/>
                <w:sz w:val="16"/>
                <w:szCs w:val="16"/>
                <w:lang w:val="en-US" w:eastAsia="en-US"/>
              </w:rPr>
            </w:pPr>
          </w:p>
          <w:p w:rsidR="00D07E89" w:rsidRPr="00AD1D82" w:rsidRDefault="00D07E89" w:rsidP="00F36610">
            <w:pPr>
              <w:pStyle w:val="Header"/>
              <w:tabs>
                <w:tab w:val="clear" w:pos="4153"/>
                <w:tab w:val="clear" w:pos="8306"/>
              </w:tabs>
              <w:ind w:right="-72"/>
              <w:jc w:val="right"/>
              <w:rPr>
                <w:rFonts w:ascii="Arial" w:hAnsi="Arial" w:cs="Arial"/>
                <w:b/>
                <w:bCs/>
                <w:sz w:val="16"/>
                <w:szCs w:val="16"/>
                <w:lang w:val="en-US" w:eastAsia="en-US"/>
              </w:rPr>
            </w:pPr>
          </w:p>
          <w:p w:rsidR="00D07E89" w:rsidRPr="00AD1D82"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AD1D82">
              <w:rPr>
                <w:rFonts w:ascii="Arial" w:hAnsi="Arial" w:cs="Arial"/>
                <w:b/>
                <w:bCs/>
                <w:sz w:val="16"/>
                <w:szCs w:val="16"/>
              </w:rPr>
              <w:t>Tax losses</w:t>
            </w:r>
          </w:p>
        </w:tc>
        <w:tc>
          <w:tcPr>
            <w:tcW w:w="769" w:type="pct"/>
            <w:vAlign w:val="bottom"/>
          </w:tcPr>
          <w:p w:rsidR="00D07E89" w:rsidRPr="00AD1D82"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AD1D82">
              <w:rPr>
                <w:rFonts w:ascii="Arial" w:hAnsi="Arial" w:cs="Arial"/>
                <w:b/>
                <w:bCs/>
                <w:sz w:val="16"/>
                <w:szCs w:val="16"/>
                <w:lang w:val="en-US" w:eastAsia="en-US"/>
              </w:rPr>
              <w:t>Allowance</w:t>
            </w:r>
            <w:r w:rsidR="00361FEB" w:rsidRPr="00AD1D82">
              <w:rPr>
                <w:rFonts w:ascii="Arial" w:hAnsi="Arial" w:cs="Arial"/>
                <w:b/>
                <w:bCs/>
                <w:sz w:val="16"/>
                <w:szCs w:val="16"/>
                <w:lang w:val="en-US" w:eastAsia="en-US"/>
              </w:rPr>
              <w:t>s</w:t>
            </w:r>
            <w:r w:rsidRPr="00AD1D82">
              <w:rPr>
                <w:rFonts w:ascii="Arial" w:hAnsi="Arial" w:cs="Arial"/>
                <w:b/>
                <w:bCs/>
                <w:sz w:val="16"/>
                <w:szCs w:val="16"/>
                <w:lang w:val="en-US" w:eastAsia="en-US"/>
              </w:rPr>
              <w:t xml:space="preserve"> for revaluation</w:t>
            </w:r>
          </w:p>
        </w:tc>
        <w:tc>
          <w:tcPr>
            <w:tcW w:w="651" w:type="pct"/>
            <w:vAlign w:val="bottom"/>
          </w:tcPr>
          <w:p w:rsidR="00D07E89" w:rsidRPr="00AD1D82"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AD1D82">
              <w:rPr>
                <w:rFonts w:ascii="Arial" w:hAnsi="Arial" w:cs="Arial"/>
                <w:b/>
                <w:bCs/>
                <w:sz w:val="16"/>
                <w:szCs w:val="16"/>
                <w:lang w:val="en-US" w:eastAsia="en-US"/>
              </w:rPr>
              <w:t>Others</w:t>
            </w:r>
          </w:p>
        </w:tc>
        <w:tc>
          <w:tcPr>
            <w:tcW w:w="752" w:type="pct"/>
            <w:vAlign w:val="bottom"/>
          </w:tcPr>
          <w:p w:rsidR="00D07E89" w:rsidRPr="00AD1D82" w:rsidRDefault="00D07E89" w:rsidP="00F36610">
            <w:pPr>
              <w:ind w:right="-72"/>
              <w:jc w:val="right"/>
              <w:rPr>
                <w:rFonts w:ascii="Arial" w:hAnsi="Arial" w:cs="Arial"/>
                <w:b/>
                <w:bCs/>
                <w:sz w:val="16"/>
                <w:szCs w:val="16"/>
              </w:rPr>
            </w:pPr>
            <w:r w:rsidRPr="00AD1D82">
              <w:rPr>
                <w:rFonts w:ascii="Arial" w:hAnsi="Arial" w:cs="Arial"/>
                <w:b/>
                <w:bCs/>
                <w:sz w:val="16"/>
                <w:szCs w:val="16"/>
              </w:rPr>
              <w:t>Total</w:t>
            </w:r>
          </w:p>
        </w:tc>
      </w:tr>
      <w:tr w:rsidR="00D07E89" w:rsidRPr="00AD1D82" w:rsidTr="00420E7C">
        <w:tc>
          <w:tcPr>
            <w:tcW w:w="1558"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left="540" w:right="-81"/>
              <w:rPr>
                <w:rFonts w:ascii="Arial" w:hAnsi="Arial" w:cs="Arial"/>
                <w:b/>
                <w:bCs/>
                <w:sz w:val="16"/>
                <w:szCs w:val="16"/>
              </w:rPr>
            </w:pPr>
          </w:p>
        </w:tc>
        <w:tc>
          <w:tcPr>
            <w:tcW w:w="627" w:type="pct"/>
            <w:vAlign w:val="bottom"/>
          </w:tcPr>
          <w:p w:rsidR="00D07E89" w:rsidRPr="00AD1D82"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D1D82">
              <w:rPr>
                <w:rFonts w:ascii="Arial" w:hAnsi="Arial" w:cs="Arial"/>
                <w:b/>
                <w:bCs/>
                <w:sz w:val="16"/>
                <w:szCs w:val="16"/>
              </w:rPr>
              <w:t>Baht</w:t>
            </w:r>
          </w:p>
        </w:tc>
        <w:tc>
          <w:tcPr>
            <w:tcW w:w="643" w:type="pct"/>
          </w:tcPr>
          <w:p w:rsidR="00D07E89" w:rsidRPr="00AD1D82"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D1D82">
              <w:rPr>
                <w:rFonts w:ascii="Arial" w:hAnsi="Arial" w:cs="Arial"/>
                <w:b/>
                <w:bCs/>
                <w:sz w:val="16"/>
                <w:szCs w:val="16"/>
              </w:rPr>
              <w:t>Baht</w:t>
            </w:r>
          </w:p>
        </w:tc>
        <w:tc>
          <w:tcPr>
            <w:tcW w:w="769" w:type="pct"/>
            <w:vAlign w:val="bottom"/>
          </w:tcPr>
          <w:p w:rsidR="00D07E89" w:rsidRPr="00AD1D82"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D1D82">
              <w:rPr>
                <w:rFonts w:ascii="Arial" w:hAnsi="Arial" w:cs="Arial"/>
                <w:b/>
                <w:bCs/>
                <w:sz w:val="16"/>
                <w:szCs w:val="16"/>
              </w:rPr>
              <w:t>Baht</w:t>
            </w:r>
          </w:p>
        </w:tc>
        <w:tc>
          <w:tcPr>
            <w:tcW w:w="651" w:type="pct"/>
            <w:vAlign w:val="bottom"/>
          </w:tcPr>
          <w:p w:rsidR="00D07E89" w:rsidRPr="00AD1D82"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D1D82">
              <w:rPr>
                <w:rFonts w:ascii="Arial" w:hAnsi="Arial" w:cs="Arial"/>
                <w:b/>
                <w:bCs/>
                <w:sz w:val="16"/>
                <w:szCs w:val="16"/>
              </w:rPr>
              <w:t>Baht</w:t>
            </w:r>
          </w:p>
        </w:tc>
        <w:tc>
          <w:tcPr>
            <w:tcW w:w="752" w:type="pct"/>
            <w:vAlign w:val="bottom"/>
          </w:tcPr>
          <w:p w:rsidR="00D07E89" w:rsidRPr="00AD1D82"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D1D82">
              <w:rPr>
                <w:rFonts w:ascii="Arial" w:hAnsi="Arial" w:cs="Arial"/>
                <w:b/>
                <w:bCs/>
                <w:sz w:val="16"/>
                <w:szCs w:val="16"/>
              </w:rPr>
              <w:t>Baht</w:t>
            </w:r>
          </w:p>
        </w:tc>
      </w:tr>
      <w:tr w:rsidR="00D07E89" w:rsidRPr="00AD1D82" w:rsidTr="00420E7C">
        <w:tc>
          <w:tcPr>
            <w:tcW w:w="1558" w:type="pct"/>
            <w:vAlign w:val="bottom"/>
          </w:tcPr>
          <w:p w:rsidR="00D07E89" w:rsidRPr="00AD1D82" w:rsidRDefault="00D07E89" w:rsidP="00F36610">
            <w:pPr>
              <w:pStyle w:val="Header"/>
              <w:tabs>
                <w:tab w:val="clear" w:pos="4153"/>
                <w:tab w:val="clear" w:pos="8306"/>
              </w:tabs>
              <w:ind w:left="540" w:right="-81"/>
              <w:rPr>
                <w:rFonts w:ascii="Arial" w:hAnsi="Arial" w:cs="Arial"/>
                <w:b/>
                <w:bCs/>
                <w:sz w:val="12"/>
                <w:szCs w:val="12"/>
                <w:lang w:val="en-US" w:eastAsia="en-US"/>
              </w:rPr>
            </w:pPr>
          </w:p>
        </w:tc>
        <w:tc>
          <w:tcPr>
            <w:tcW w:w="627" w:type="pct"/>
            <w:vAlign w:val="bottom"/>
          </w:tcPr>
          <w:p w:rsidR="00D07E89" w:rsidRPr="00AD1D82" w:rsidRDefault="00D07E89" w:rsidP="00F36610">
            <w:pPr>
              <w:pStyle w:val="Header"/>
              <w:tabs>
                <w:tab w:val="clear" w:pos="4153"/>
                <w:tab w:val="clear" w:pos="8306"/>
              </w:tabs>
              <w:ind w:right="-72"/>
              <w:jc w:val="right"/>
              <w:rPr>
                <w:rFonts w:ascii="Arial" w:hAnsi="Arial" w:cs="Arial"/>
                <w:sz w:val="12"/>
                <w:szCs w:val="12"/>
                <w:lang w:val="en-US" w:eastAsia="en-US"/>
              </w:rPr>
            </w:pPr>
          </w:p>
        </w:tc>
        <w:tc>
          <w:tcPr>
            <w:tcW w:w="643" w:type="pct"/>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07E89" w:rsidRPr="00AD1D82" w:rsidTr="00420E7C">
        <w:tc>
          <w:tcPr>
            <w:tcW w:w="1558" w:type="pct"/>
            <w:vAlign w:val="bottom"/>
          </w:tcPr>
          <w:p w:rsidR="00D07E89" w:rsidRPr="00AD1D82" w:rsidRDefault="00D07E89" w:rsidP="00F36610">
            <w:pPr>
              <w:pStyle w:val="Header"/>
              <w:tabs>
                <w:tab w:val="clear" w:pos="4153"/>
                <w:tab w:val="clear" w:pos="8306"/>
              </w:tabs>
              <w:ind w:left="540" w:right="-81"/>
              <w:rPr>
                <w:rFonts w:ascii="Arial" w:hAnsi="Arial" w:cs="Arial"/>
                <w:b/>
                <w:bCs/>
                <w:sz w:val="16"/>
                <w:szCs w:val="16"/>
                <w:lang w:val="en-US" w:eastAsia="en-US"/>
              </w:rPr>
            </w:pPr>
            <w:r w:rsidRPr="00AD1D82">
              <w:rPr>
                <w:rFonts w:ascii="Arial" w:hAnsi="Arial" w:cs="Arial"/>
                <w:b/>
                <w:bCs/>
                <w:sz w:val="16"/>
                <w:szCs w:val="16"/>
                <w:lang w:val="en-US" w:eastAsia="en-US"/>
              </w:rPr>
              <w:t>Deferred tax assets</w:t>
            </w:r>
          </w:p>
        </w:tc>
        <w:tc>
          <w:tcPr>
            <w:tcW w:w="627" w:type="pct"/>
            <w:vAlign w:val="bottom"/>
          </w:tcPr>
          <w:p w:rsidR="00D07E89" w:rsidRPr="00AD1D82" w:rsidRDefault="00D07E89" w:rsidP="00F36610">
            <w:pPr>
              <w:pStyle w:val="Header"/>
              <w:tabs>
                <w:tab w:val="clear" w:pos="4153"/>
                <w:tab w:val="clear" w:pos="8306"/>
              </w:tabs>
              <w:ind w:right="-72"/>
              <w:jc w:val="right"/>
              <w:rPr>
                <w:rFonts w:ascii="Arial" w:hAnsi="Arial" w:cs="Arial"/>
                <w:sz w:val="16"/>
                <w:szCs w:val="16"/>
                <w:lang w:val="en-US" w:eastAsia="en-US"/>
              </w:rPr>
            </w:pPr>
          </w:p>
        </w:tc>
        <w:tc>
          <w:tcPr>
            <w:tcW w:w="643" w:type="pct"/>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07E89" w:rsidRPr="00AD1D82" w:rsidTr="00420E7C">
        <w:tc>
          <w:tcPr>
            <w:tcW w:w="1558" w:type="pct"/>
            <w:vAlign w:val="bottom"/>
          </w:tcPr>
          <w:p w:rsidR="00D07E89" w:rsidRPr="00AD1D82" w:rsidRDefault="00D07E89"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As at </w:t>
            </w:r>
            <w:r w:rsidRPr="00AD1D82">
              <w:rPr>
                <w:rFonts w:ascii="Arial" w:hAnsi="Arial" w:cs="Arial"/>
                <w:sz w:val="16"/>
                <w:szCs w:val="16"/>
                <w:lang w:val="en-GB" w:eastAsia="en-US"/>
              </w:rPr>
              <w:t>1</w:t>
            </w:r>
            <w:r w:rsidRPr="00AD1D82">
              <w:rPr>
                <w:rFonts w:ascii="Arial" w:hAnsi="Arial" w:cs="Arial"/>
                <w:sz w:val="16"/>
                <w:szCs w:val="16"/>
                <w:lang w:val="en-US" w:eastAsia="en-US"/>
              </w:rPr>
              <w:t xml:space="preserve"> January </w:t>
            </w:r>
            <w:r w:rsidRPr="00AD1D82">
              <w:rPr>
                <w:rFonts w:ascii="Arial" w:hAnsi="Arial" w:cs="Arial"/>
                <w:sz w:val="16"/>
                <w:szCs w:val="16"/>
                <w:lang w:val="en-GB" w:eastAsia="en-US"/>
              </w:rPr>
              <w:t>2016</w:t>
            </w:r>
          </w:p>
        </w:tc>
        <w:tc>
          <w:tcPr>
            <w:tcW w:w="627" w:type="pct"/>
            <w:vAlign w:val="bottom"/>
          </w:tcPr>
          <w:p w:rsidR="00D07E89" w:rsidRPr="00AD1D82" w:rsidRDefault="00D07E89" w:rsidP="00F36610">
            <w:pPr>
              <w:pStyle w:val="Header"/>
              <w:ind w:right="-72"/>
              <w:jc w:val="right"/>
              <w:rPr>
                <w:rFonts w:ascii="Arial" w:hAnsi="Arial" w:cs="Arial"/>
                <w:sz w:val="16"/>
                <w:szCs w:val="16"/>
                <w:lang w:val="en-GB" w:eastAsia="en-US"/>
              </w:rPr>
            </w:pPr>
            <w:r w:rsidRPr="00AD1D82">
              <w:rPr>
                <w:rFonts w:ascii="Arial" w:hAnsi="Arial" w:cs="Arial"/>
                <w:sz w:val="16"/>
                <w:szCs w:val="16"/>
                <w:lang w:val="en-GB" w:eastAsia="en-US"/>
              </w:rPr>
              <w:t>4,826,702</w:t>
            </w:r>
          </w:p>
        </w:tc>
        <w:tc>
          <w:tcPr>
            <w:tcW w:w="643" w:type="pct"/>
            <w:vAlign w:val="bottom"/>
          </w:tcPr>
          <w:p w:rsidR="00D07E89" w:rsidRPr="00AD1D82" w:rsidRDefault="00D07E89" w:rsidP="00F36610">
            <w:pPr>
              <w:pStyle w:val="Header"/>
              <w:ind w:right="-72"/>
              <w:jc w:val="right"/>
              <w:rPr>
                <w:rFonts w:ascii="Arial" w:hAnsi="Arial" w:cs="Arial"/>
                <w:sz w:val="16"/>
                <w:szCs w:val="16"/>
                <w:lang w:val="en-GB" w:eastAsia="en-US"/>
              </w:rPr>
            </w:pPr>
            <w:r w:rsidRPr="00AD1D82">
              <w:rPr>
                <w:rFonts w:ascii="Arial" w:hAnsi="Arial" w:cs="Arial"/>
                <w:sz w:val="16"/>
                <w:szCs w:val="16"/>
                <w:lang w:val="en-GB" w:eastAsia="en-US"/>
              </w:rPr>
              <w:t>-</w:t>
            </w:r>
          </w:p>
        </w:tc>
        <w:tc>
          <w:tcPr>
            <w:tcW w:w="769" w:type="pct"/>
            <w:vAlign w:val="bottom"/>
          </w:tcPr>
          <w:p w:rsidR="00D07E89" w:rsidRPr="00AD1D82" w:rsidRDefault="00D07E89" w:rsidP="00F36610">
            <w:pPr>
              <w:pStyle w:val="Header"/>
              <w:ind w:right="-72"/>
              <w:jc w:val="right"/>
              <w:rPr>
                <w:rFonts w:ascii="Arial" w:hAnsi="Arial" w:cs="Arial"/>
                <w:sz w:val="16"/>
                <w:szCs w:val="16"/>
                <w:lang w:val="en-GB" w:eastAsia="en-US"/>
              </w:rPr>
            </w:pPr>
            <w:r w:rsidRPr="00AD1D82">
              <w:rPr>
                <w:rFonts w:ascii="Arial" w:hAnsi="Arial" w:cs="Arial"/>
                <w:sz w:val="16"/>
                <w:szCs w:val="16"/>
                <w:lang w:val="en-GB" w:eastAsia="en-US"/>
              </w:rPr>
              <w:t>170,021</w:t>
            </w:r>
          </w:p>
        </w:tc>
        <w:tc>
          <w:tcPr>
            <w:tcW w:w="651" w:type="pct"/>
            <w:vAlign w:val="bottom"/>
          </w:tcPr>
          <w:p w:rsidR="00D07E89" w:rsidRPr="00AD1D82" w:rsidRDefault="00D07E89" w:rsidP="00F36610">
            <w:pPr>
              <w:pStyle w:val="Header"/>
              <w:ind w:right="-72"/>
              <w:jc w:val="right"/>
              <w:rPr>
                <w:rFonts w:ascii="Arial" w:hAnsi="Arial" w:cs="Arial"/>
                <w:sz w:val="16"/>
                <w:szCs w:val="16"/>
                <w:lang w:val="en-GB" w:eastAsia="en-US"/>
              </w:rPr>
            </w:pPr>
            <w:r w:rsidRPr="00AD1D82">
              <w:rPr>
                <w:rFonts w:ascii="Arial" w:hAnsi="Arial" w:cs="Arial"/>
                <w:sz w:val="16"/>
                <w:szCs w:val="16"/>
                <w:lang w:val="en-GB" w:eastAsia="en-US"/>
              </w:rPr>
              <w:t>6,073,983</w:t>
            </w:r>
          </w:p>
        </w:tc>
        <w:tc>
          <w:tcPr>
            <w:tcW w:w="752" w:type="pct"/>
            <w:vAlign w:val="bottom"/>
          </w:tcPr>
          <w:p w:rsidR="00D07E89" w:rsidRPr="00AD1D82" w:rsidRDefault="00D07E89" w:rsidP="00F36610">
            <w:pPr>
              <w:pStyle w:val="Header"/>
              <w:ind w:right="-72"/>
              <w:jc w:val="right"/>
              <w:rPr>
                <w:rFonts w:ascii="Arial" w:hAnsi="Arial" w:cs="Arial"/>
                <w:sz w:val="16"/>
                <w:szCs w:val="16"/>
                <w:lang w:val="en-GB" w:eastAsia="en-US"/>
              </w:rPr>
            </w:pPr>
            <w:r w:rsidRPr="00AD1D82">
              <w:rPr>
                <w:rFonts w:ascii="Arial" w:hAnsi="Arial" w:cs="Arial"/>
                <w:sz w:val="16"/>
                <w:szCs w:val="16"/>
                <w:lang w:val="en-GB" w:eastAsia="en-US"/>
              </w:rPr>
              <w:t>11,070,706</w:t>
            </w:r>
          </w:p>
        </w:tc>
      </w:tr>
      <w:tr w:rsidR="00D07E89" w:rsidRPr="00AD1D82" w:rsidTr="00420E7C">
        <w:tc>
          <w:tcPr>
            <w:tcW w:w="1558" w:type="pct"/>
            <w:vAlign w:val="bottom"/>
          </w:tcPr>
          <w:p w:rsidR="00D07E89" w:rsidRPr="00AD1D82" w:rsidRDefault="00D07E89"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Charged/(credited) to the</w:t>
            </w:r>
          </w:p>
        </w:tc>
        <w:tc>
          <w:tcPr>
            <w:tcW w:w="627" w:type="pct"/>
            <w:vAlign w:val="bottom"/>
          </w:tcPr>
          <w:p w:rsidR="00D07E89" w:rsidRPr="00AD1D82" w:rsidRDefault="00D07E89" w:rsidP="00F36610">
            <w:pPr>
              <w:pStyle w:val="Header"/>
              <w:tabs>
                <w:tab w:val="clear" w:pos="4153"/>
                <w:tab w:val="clear" w:pos="8306"/>
              </w:tabs>
              <w:ind w:right="-72"/>
              <w:jc w:val="right"/>
              <w:rPr>
                <w:rFonts w:ascii="Arial" w:hAnsi="Arial" w:cs="Arial"/>
                <w:sz w:val="16"/>
                <w:szCs w:val="16"/>
                <w:lang w:val="en-US" w:eastAsia="en-US"/>
              </w:rPr>
            </w:pPr>
          </w:p>
        </w:tc>
        <w:tc>
          <w:tcPr>
            <w:tcW w:w="643"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07E89" w:rsidRPr="00AD1D82" w:rsidTr="00140127">
        <w:trPr>
          <w:trHeight w:val="70"/>
        </w:trPr>
        <w:tc>
          <w:tcPr>
            <w:tcW w:w="1558" w:type="pct"/>
            <w:vAlign w:val="bottom"/>
          </w:tcPr>
          <w:p w:rsidR="00D07E89" w:rsidRPr="00AD1D82" w:rsidRDefault="00D07E89"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   profit and loss</w:t>
            </w:r>
          </w:p>
        </w:tc>
        <w:tc>
          <w:tcPr>
            <w:tcW w:w="627" w:type="pct"/>
            <w:vAlign w:val="bottom"/>
          </w:tcPr>
          <w:p w:rsidR="00D07E89" w:rsidRPr="00AD1D82" w:rsidRDefault="00D07E89"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rPr>
              <w:t>1,711,030</w:t>
            </w:r>
          </w:p>
        </w:tc>
        <w:tc>
          <w:tcPr>
            <w:tcW w:w="643" w:type="pct"/>
            <w:vAlign w:val="bottom"/>
          </w:tcPr>
          <w:p w:rsidR="00D07E89" w:rsidRPr="00AD1D82" w:rsidRDefault="00D07E89"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rPr>
              <w:t>26,438,911</w:t>
            </w:r>
          </w:p>
        </w:tc>
        <w:tc>
          <w:tcPr>
            <w:tcW w:w="769" w:type="pct"/>
            <w:vAlign w:val="bottom"/>
          </w:tcPr>
          <w:p w:rsidR="00D07E89" w:rsidRPr="00AD1D82" w:rsidRDefault="00D07E89"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rPr>
              <w:t>(117,160)</w:t>
            </w:r>
          </w:p>
        </w:tc>
        <w:tc>
          <w:tcPr>
            <w:tcW w:w="651" w:type="pct"/>
            <w:vAlign w:val="bottom"/>
          </w:tcPr>
          <w:p w:rsidR="00D07E89" w:rsidRPr="00AD1D82" w:rsidRDefault="00D07E89"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rPr>
              <w:t>757,521</w:t>
            </w:r>
          </w:p>
        </w:tc>
        <w:tc>
          <w:tcPr>
            <w:tcW w:w="752" w:type="pct"/>
            <w:vAlign w:val="bottom"/>
          </w:tcPr>
          <w:p w:rsidR="00D07E89" w:rsidRPr="00AD1D82" w:rsidRDefault="00D07E89"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rPr>
              <w:t>28,790,302</w:t>
            </w:r>
          </w:p>
        </w:tc>
      </w:tr>
      <w:tr w:rsidR="00D07E89" w:rsidRPr="00AD1D82" w:rsidTr="00420E7C">
        <w:tc>
          <w:tcPr>
            <w:tcW w:w="1558" w:type="pct"/>
            <w:vAlign w:val="bottom"/>
          </w:tcPr>
          <w:p w:rsidR="00D07E89" w:rsidRPr="00AD1D82" w:rsidRDefault="00D07E89" w:rsidP="00F36610">
            <w:pPr>
              <w:pStyle w:val="Header"/>
              <w:tabs>
                <w:tab w:val="clear" w:pos="4153"/>
                <w:tab w:val="clear" w:pos="8306"/>
              </w:tabs>
              <w:ind w:left="540" w:right="-81"/>
              <w:rPr>
                <w:rFonts w:ascii="Arial" w:hAnsi="Arial" w:cs="Arial"/>
                <w:sz w:val="12"/>
                <w:szCs w:val="12"/>
                <w:lang w:val="en-US" w:eastAsia="en-US"/>
              </w:rPr>
            </w:pPr>
          </w:p>
        </w:tc>
        <w:tc>
          <w:tcPr>
            <w:tcW w:w="627" w:type="pct"/>
            <w:vAlign w:val="bottom"/>
          </w:tcPr>
          <w:p w:rsidR="00D07E89" w:rsidRPr="00AD1D82" w:rsidRDefault="00D07E89" w:rsidP="00F36610">
            <w:pPr>
              <w:pStyle w:val="Header"/>
              <w:tabs>
                <w:tab w:val="clear" w:pos="4153"/>
                <w:tab w:val="clear" w:pos="8306"/>
              </w:tabs>
              <w:ind w:right="-72"/>
              <w:jc w:val="right"/>
              <w:rPr>
                <w:rFonts w:ascii="Arial" w:hAnsi="Arial" w:cs="Arial"/>
                <w:sz w:val="12"/>
                <w:szCs w:val="12"/>
                <w:lang w:val="en-US" w:eastAsia="en-US"/>
              </w:rPr>
            </w:pPr>
          </w:p>
        </w:tc>
        <w:tc>
          <w:tcPr>
            <w:tcW w:w="643"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D07E89" w:rsidRPr="00AD1D82"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07E89" w:rsidRPr="00AD1D82" w:rsidTr="00420E7C">
        <w:tc>
          <w:tcPr>
            <w:tcW w:w="1558" w:type="pct"/>
            <w:vAlign w:val="bottom"/>
          </w:tcPr>
          <w:p w:rsidR="00D07E89" w:rsidRPr="00AD1D82" w:rsidRDefault="00D07E89"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As at </w:t>
            </w:r>
            <w:r w:rsidRPr="00AD1D82">
              <w:rPr>
                <w:rFonts w:ascii="Arial" w:hAnsi="Arial" w:cs="Arial"/>
                <w:sz w:val="16"/>
                <w:szCs w:val="16"/>
                <w:lang w:val="en-GB" w:eastAsia="en-US"/>
              </w:rPr>
              <w:t>31</w:t>
            </w:r>
            <w:r w:rsidRPr="00AD1D82">
              <w:rPr>
                <w:rFonts w:ascii="Arial" w:hAnsi="Arial" w:cs="Arial"/>
                <w:sz w:val="16"/>
                <w:szCs w:val="16"/>
                <w:lang w:val="en-US" w:eastAsia="en-US"/>
              </w:rPr>
              <w:t xml:space="preserve"> December </w:t>
            </w:r>
            <w:r w:rsidRPr="00AD1D82">
              <w:rPr>
                <w:rFonts w:ascii="Arial" w:hAnsi="Arial" w:cs="Arial"/>
                <w:sz w:val="16"/>
                <w:szCs w:val="16"/>
                <w:lang w:val="en-GB" w:eastAsia="en-US"/>
              </w:rPr>
              <w:t>2016</w:t>
            </w:r>
          </w:p>
        </w:tc>
        <w:tc>
          <w:tcPr>
            <w:tcW w:w="627" w:type="pct"/>
            <w:vAlign w:val="bottom"/>
          </w:tcPr>
          <w:p w:rsidR="00D07E89" w:rsidRPr="00AD1D82" w:rsidRDefault="00D07E89" w:rsidP="00F36610">
            <w:pPr>
              <w:pStyle w:val="Header"/>
              <w:pBdr>
                <w:bottom w:val="doub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6,537,732</w:t>
            </w:r>
          </w:p>
        </w:tc>
        <w:tc>
          <w:tcPr>
            <w:tcW w:w="643" w:type="pct"/>
            <w:vAlign w:val="bottom"/>
          </w:tcPr>
          <w:p w:rsidR="00D07E89" w:rsidRPr="00AD1D82" w:rsidRDefault="00D07E89"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26,438,911</w:t>
            </w:r>
          </w:p>
        </w:tc>
        <w:tc>
          <w:tcPr>
            <w:tcW w:w="769" w:type="pct"/>
            <w:vAlign w:val="bottom"/>
          </w:tcPr>
          <w:p w:rsidR="00D07E89" w:rsidRPr="00AD1D82" w:rsidRDefault="00D07E89"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52,861</w:t>
            </w:r>
          </w:p>
        </w:tc>
        <w:tc>
          <w:tcPr>
            <w:tcW w:w="651" w:type="pct"/>
            <w:vAlign w:val="bottom"/>
          </w:tcPr>
          <w:p w:rsidR="00D07E89" w:rsidRPr="00AD1D82" w:rsidRDefault="00D07E89"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6,831,504</w:t>
            </w:r>
          </w:p>
        </w:tc>
        <w:tc>
          <w:tcPr>
            <w:tcW w:w="752" w:type="pct"/>
            <w:vAlign w:val="bottom"/>
          </w:tcPr>
          <w:p w:rsidR="00D07E89" w:rsidRPr="00AD1D82" w:rsidRDefault="00D07E89"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39,861,008</w:t>
            </w:r>
          </w:p>
        </w:tc>
      </w:tr>
      <w:tr w:rsidR="00D07E89" w:rsidRPr="00AD1D82" w:rsidTr="00420E7C">
        <w:tc>
          <w:tcPr>
            <w:tcW w:w="1558" w:type="pct"/>
            <w:vAlign w:val="bottom"/>
          </w:tcPr>
          <w:p w:rsidR="00D07E89" w:rsidRPr="00AD1D82" w:rsidRDefault="00D07E89" w:rsidP="00F36610">
            <w:pPr>
              <w:pStyle w:val="Header"/>
              <w:tabs>
                <w:tab w:val="clear" w:pos="4153"/>
                <w:tab w:val="clear" w:pos="8306"/>
              </w:tabs>
              <w:ind w:left="540" w:right="-81"/>
              <w:rPr>
                <w:rFonts w:ascii="Arial" w:hAnsi="Arial" w:cs="Arial"/>
                <w:sz w:val="16"/>
                <w:szCs w:val="16"/>
                <w:lang w:val="en-US" w:eastAsia="en-US"/>
              </w:rPr>
            </w:pPr>
          </w:p>
        </w:tc>
        <w:tc>
          <w:tcPr>
            <w:tcW w:w="627" w:type="pct"/>
            <w:vAlign w:val="bottom"/>
          </w:tcPr>
          <w:p w:rsidR="00D07E89" w:rsidRPr="00AD1D82" w:rsidRDefault="00D07E89" w:rsidP="00F36610">
            <w:pPr>
              <w:pStyle w:val="Header"/>
              <w:ind w:right="-72"/>
              <w:jc w:val="right"/>
              <w:rPr>
                <w:rFonts w:ascii="Arial" w:hAnsi="Arial" w:cs="Arial"/>
                <w:sz w:val="16"/>
                <w:szCs w:val="16"/>
                <w:lang w:val="en-US" w:eastAsia="en-US"/>
              </w:rPr>
            </w:pPr>
          </w:p>
        </w:tc>
        <w:tc>
          <w:tcPr>
            <w:tcW w:w="643" w:type="pct"/>
          </w:tcPr>
          <w:p w:rsidR="00D07E89" w:rsidRPr="00AD1D82" w:rsidRDefault="00D07E89" w:rsidP="00F36610">
            <w:pPr>
              <w:pStyle w:val="Header"/>
              <w:ind w:right="-72"/>
              <w:jc w:val="right"/>
              <w:rPr>
                <w:rFonts w:ascii="Arial" w:hAnsi="Arial" w:cs="Arial"/>
                <w:sz w:val="16"/>
                <w:szCs w:val="16"/>
                <w:lang w:val="en-US" w:eastAsia="en-US"/>
              </w:rPr>
            </w:pPr>
          </w:p>
        </w:tc>
        <w:tc>
          <w:tcPr>
            <w:tcW w:w="769" w:type="pct"/>
            <w:vAlign w:val="bottom"/>
          </w:tcPr>
          <w:p w:rsidR="00D07E89" w:rsidRPr="00AD1D82" w:rsidRDefault="00D07E89" w:rsidP="00F36610">
            <w:pPr>
              <w:pStyle w:val="Header"/>
              <w:ind w:right="-72"/>
              <w:jc w:val="right"/>
              <w:rPr>
                <w:rFonts w:ascii="Arial" w:hAnsi="Arial" w:cs="Arial"/>
                <w:sz w:val="16"/>
                <w:szCs w:val="16"/>
                <w:lang w:val="en-US" w:eastAsia="en-US"/>
              </w:rPr>
            </w:pPr>
          </w:p>
        </w:tc>
        <w:tc>
          <w:tcPr>
            <w:tcW w:w="651" w:type="pct"/>
            <w:vAlign w:val="bottom"/>
          </w:tcPr>
          <w:p w:rsidR="00D07E89" w:rsidRPr="00AD1D82" w:rsidRDefault="00D07E89" w:rsidP="00F36610">
            <w:pPr>
              <w:pStyle w:val="Header"/>
              <w:ind w:right="-72"/>
              <w:jc w:val="right"/>
              <w:rPr>
                <w:rFonts w:ascii="Arial" w:hAnsi="Arial" w:cs="Arial"/>
                <w:sz w:val="16"/>
                <w:szCs w:val="16"/>
                <w:lang w:val="en-US" w:eastAsia="en-US"/>
              </w:rPr>
            </w:pPr>
          </w:p>
        </w:tc>
        <w:tc>
          <w:tcPr>
            <w:tcW w:w="752" w:type="pct"/>
            <w:vAlign w:val="bottom"/>
          </w:tcPr>
          <w:p w:rsidR="00D07E89" w:rsidRPr="00AD1D82" w:rsidRDefault="00D07E89" w:rsidP="00F36610">
            <w:pPr>
              <w:pStyle w:val="Header"/>
              <w:ind w:right="-72"/>
              <w:jc w:val="right"/>
              <w:rPr>
                <w:rFonts w:ascii="Arial" w:hAnsi="Arial" w:cs="Arial"/>
                <w:sz w:val="16"/>
                <w:szCs w:val="16"/>
                <w:lang w:val="en-US" w:eastAsia="en-US"/>
              </w:rPr>
            </w:pPr>
          </w:p>
        </w:tc>
      </w:tr>
      <w:tr w:rsidR="004B7CFC" w:rsidRPr="00AD1D82" w:rsidTr="00377707">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As at </w:t>
            </w:r>
            <w:r w:rsidRPr="00AD1D82">
              <w:rPr>
                <w:rFonts w:ascii="Arial" w:hAnsi="Arial" w:cs="Arial"/>
                <w:sz w:val="16"/>
                <w:szCs w:val="16"/>
                <w:lang w:val="en-GB" w:eastAsia="en-US"/>
              </w:rPr>
              <w:t>1</w:t>
            </w:r>
            <w:r w:rsidRPr="00AD1D82">
              <w:rPr>
                <w:rFonts w:ascii="Arial" w:hAnsi="Arial" w:cs="Arial"/>
                <w:sz w:val="16"/>
                <w:szCs w:val="16"/>
                <w:lang w:val="en-US" w:eastAsia="en-US"/>
              </w:rPr>
              <w:t xml:space="preserve"> January </w:t>
            </w:r>
            <w:r w:rsidRPr="00AD1D82">
              <w:rPr>
                <w:rFonts w:ascii="Arial" w:hAnsi="Arial" w:cs="Arial"/>
                <w:sz w:val="16"/>
                <w:szCs w:val="16"/>
                <w:lang w:val="en-GB" w:eastAsia="en-US"/>
              </w:rPr>
              <w:t>2017</w:t>
            </w:r>
          </w:p>
        </w:tc>
        <w:tc>
          <w:tcPr>
            <w:tcW w:w="627" w:type="pct"/>
            <w:vAlign w:val="bottom"/>
          </w:tcPr>
          <w:p w:rsidR="004B7CFC" w:rsidRPr="00AD1D82" w:rsidRDefault="004B7CFC" w:rsidP="00F36610">
            <w:pPr>
              <w:pStyle w:val="Header"/>
              <w:ind w:right="-72"/>
              <w:jc w:val="right"/>
              <w:rPr>
                <w:rFonts w:ascii="Arial" w:hAnsi="Arial" w:cs="Arial"/>
                <w:sz w:val="16"/>
                <w:szCs w:val="16"/>
                <w:lang w:val="en-US" w:eastAsia="en-US"/>
              </w:rPr>
            </w:pPr>
            <w:r w:rsidRPr="00AD1D82">
              <w:rPr>
                <w:rFonts w:ascii="Arial" w:hAnsi="Arial" w:cs="Arial"/>
                <w:sz w:val="16"/>
                <w:szCs w:val="16"/>
                <w:lang w:val="en-US" w:eastAsia="en-US"/>
              </w:rPr>
              <w:t>6,537,732</w:t>
            </w:r>
          </w:p>
        </w:tc>
        <w:tc>
          <w:tcPr>
            <w:tcW w:w="643"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26,438,911</w:t>
            </w: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52,861</w:t>
            </w: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6,831,504</w:t>
            </w: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39,861,008</w:t>
            </w:r>
          </w:p>
        </w:tc>
      </w:tr>
      <w:tr w:rsidR="004B7CFC" w:rsidRPr="00AD1D82" w:rsidTr="00377707">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Charged/(credited) to the</w:t>
            </w:r>
          </w:p>
        </w:tc>
        <w:tc>
          <w:tcPr>
            <w:tcW w:w="627" w:type="pct"/>
            <w:vAlign w:val="bottom"/>
          </w:tcPr>
          <w:p w:rsidR="004B7CFC" w:rsidRPr="00AD1D82" w:rsidRDefault="004B7CFC" w:rsidP="00F36610">
            <w:pPr>
              <w:pStyle w:val="Header"/>
              <w:tabs>
                <w:tab w:val="clear" w:pos="4153"/>
                <w:tab w:val="clear" w:pos="8306"/>
              </w:tabs>
              <w:ind w:right="-72"/>
              <w:jc w:val="right"/>
              <w:rPr>
                <w:rFonts w:ascii="Arial" w:hAnsi="Arial" w:cs="Arial"/>
                <w:sz w:val="16"/>
                <w:szCs w:val="16"/>
                <w:lang w:val="en-US" w:eastAsia="en-US"/>
              </w:rPr>
            </w:pPr>
          </w:p>
        </w:tc>
        <w:tc>
          <w:tcPr>
            <w:tcW w:w="643"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7CFC" w:rsidRPr="00AD1D82" w:rsidTr="00140127">
        <w:trPr>
          <w:trHeight w:val="70"/>
        </w:trPr>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   profit and loss</w:t>
            </w:r>
          </w:p>
        </w:tc>
        <w:tc>
          <w:tcPr>
            <w:tcW w:w="627" w:type="pct"/>
            <w:vAlign w:val="bottom"/>
          </w:tcPr>
          <w:p w:rsidR="004B7CFC" w:rsidRPr="00AD1D82" w:rsidRDefault="000B792D"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2,920,443</w:t>
            </w:r>
          </w:p>
        </w:tc>
        <w:tc>
          <w:tcPr>
            <w:tcW w:w="643" w:type="pct"/>
            <w:vAlign w:val="bottom"/>
          </w:tcPr>
          <w:p w:rsidR="004B7CFC" w:rsidRPr="00AD1D82" w:rsidRDefault="00B249E2"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(14,539,088</w:t>
            </w:r>
            <w:r w:rsidR="000B792D" w:rsidRPr="00AD1D82">
              <w:rPr>
                <w:rFonts w:ascii="Arial" w:hAnsi="Arial" w:cs="Arial"/>
                <w:sz w:val="16"/>
                <w:szCs w:val="16"/>
                <w:lang w:val="en-US" w:eastAsia="en-US"/>
              </w:rPr>
              <w:t>)</w:t>
            </w:r>
          </w:p>
        </w:tc>
        <w:tc>
          <w:tcPr>
            <w:tcW w:w="769" w:type="pct"/>
            <w:vAlign w:val="bottom"/>
          </w:tcPr>
          <w:p w:rsidR="004B7CFC" w:rsidRPr="00AD1D82" w:rsidRDefault="000B792D"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339,398</w:t>
            </w:r>
          </w:p>
        </w:tc>
        <w:tc>
          <w:tcPr>
            <w:tcW w:w="651" w:type="pct"/>
            <w:vAlign w:val="bottom"/>
          </w:tcPr>
          <w:p w:rsidR="004B7CFC" w:rsidRPr="00AD1D82" w:rsidRDefault="00E47B1A"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6,608</w:t>
            </w:r>
          </w:p>
        </w:tc>
        <w:tc>
          <w:tcPr>
            <w:tcW w:w="752" w:type="pct"/>
            <w:vAlign w:val="bottom"/>
          </w:tcPr>
          <w:p w:rsidR="004B7CFC" w:rsidRPr="00AD1D82" w:rsidRDefault="00B249E2"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(11,272,639</w:t>
            </w:r>
            <w:r w:rsidR="00E47B1A" w:rsidRPr="00AD1D82">
              <w:rPr>
                <w:rFonts w:ascii="Arial" w:hAnsi="Arial" w:cs="Arial"/>
                <w:sz w:val="16"/>
                <w:szCs w:val="16"/>
                <w:lang w:val="en-US" w:eastAsia="en-US"/>
              </w:rPr>
              <w:t>)</w:t>
            </w:r>
          </w:p>
        </w:tc>
      </w:tr>
      <w:tr w:rsidR="004B7CFC" w:rsidRPr="00AD1D82" w:rsidTr="00377707">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2"/>
                <w:szCs w:val="12"/>
                <w:lang w:val="en-US" w:eastAsia="en-US"/>
              </w:rPr>
            </w:pPr>
          </w:p>
        </w:tc>
        <w:tc>
          <w:tcPr>
            <w:tcW w:w="627" w:type="pct"/>
            <w:vAlign w:val="bottom"/>
          </w:tcPr>
          <w:p w:rsidR="004B7CFC" w:rsidRPr="00AD1D82" w:rsidRDefault="004B7CFC" w:rsidP="00F36610">
            <w:pPr>
              <w:pStyle w:val="Header"/>
              <w:tabs>
                <w:tab w:val="clear" w:pos="4153"/>
                <w:tab w:val="clear" w:pos="8306"/>
              </w:tabs>
              <w:ind w:right="-72"/>
              <w:jc w:val="right"/>
              <w:rPr>
                <w:rFonts w:ascii="Arial" w:hAnsi="Arial" w:cs="Arial"/>
                <w:sz w:val="12"/>
                <w:szCs w:val="12"/>
                <w:lang w:val="en-US" w:eastAsia="en-US"/>
              </w:rPr>
            </w:pPr>
          </w:p>
        </w:tc>
        <w:tc>
          <w:tcPr>
            <w:tcW w:w="643"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B7CFC" w:rsidRPr="00AD1D82" w:rsidTr="00377707">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As at </w:t>
            </w:r>
            <w:r w:rsidRPr="00AD1D82">
              <w:rPr>
                <w:rFonts w:ascii="Arial" w:hAnsi="Arial" w:cs="Arial"/>
                <w:sz w:val="16"/>
                <w:szCs w:val="16"/>
                <w:lang w:val="en-GB" w:eastAsia="en-US"/>
              </w:rPr>
              <w:t>31</w:t>
            </w:r>
            <w:r w:rsidRPr="00AD1D82">
              <w:rPr>
                <w:rFonts w:ascii="Arial" w:hAnsi="Arial" w:cs="Arial"/>
                <w:sz w:val="16"/>
                <w:szCs w:val="16"/>
                <w:lang w:val="en-US" w:eastAsia="en-US"/>
              </w:rPr>
              <w:t xml:space="preserve"> December </w:t>
            </w:r>
            <w:r w:rsidRPr="00AD1D82">
              <w:rPr>
                <w:rFonts w:ascii="Arial" w:hAnsi="Arial" w:cs="Arial"/>
                <w:sz w:val="16"/>
                <w:szCs w:val="16"/>
                <w:lang w:val="en-GB" w:eastAsia="en-US"/>
              </w:rPr>
              <w:t>2017</w:t>
            </w:r>
          </w:p>
        </w:tc>
        <w:tc>
          <w:tcPr>
            <w:tcW w:w="627" w:type="pct"/>
            <w:vAlign w:val="bottom"/>
          </w:tcPr>
          <w:p w:rsidR="004B7CFC" w:rsidRPr="00AD1D82" w:rsidRDefault="000B792D" w:rsidP="00F36610">
            <w:pPr>
              <w:pStyle w:val="Header"/>
              <w:pBdr>
                <w:bottom w:val="doub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9,458,175</w:t>
            </w:r>
          </w:p>
        </w:tc>
        <w:tc>
          <w:tcPr>
            <w:tcW w:w="643" w:type="pct"/>
            <w:vAlign w:val="bottom"/>
          </w:tcPr>
          <w:p w:rsidR="004B7CFC" w:rsidRPr="00AD1D82" w:rsidRDefault="000B792D"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1</w:t>
            </w:r>
            <w:r w:rsidR="00B249E2" w:rsidRPr="00AD1D82">
              <w:rPr>
                <w:rFonts w:ascii="Arial" w:hAnsi="Arial" w:cs="Arial"/>
                <w:sz w:val="16"/>
                <w:szCs w:val="16"/>
              </w:rPr>
              <w:t>1,899,823</w:t>
            </w:r>
          </w:p>
        </w:tc>
        <w:tc>
          <w:tcPr>
            <w:tcW w:w="769" w:type="pct"/>
            <w:vAlign w:val="bottom"/>
          </w:tcPr>
          <w:p w:rsidR="004B7CFC" w:rsidRPr="00AD1D82" w:rsidRDefault="000B792D"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392,259</w:t>
            </w:r>
          </w:p>
        </w:tc>
        <w:tc>
          <w:tcPr>
            <w:tcW w:w="651" w:type="pct"/>
            <w:vAlign w:val="bottom"/>
          </w:tcPr>
          <w:p w:rsidR="004B7CFC" w:rsidRPr="00AD1D82" w:rsidRDefault="00E47B1A"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6,838,112</w:t>
            </w:r>
          </w:p>
        </w:tc>
        <w:tc>
          <w:tcPr>
            <w:tcW w:w="752" w:type="pct"/>
            <w:vAlign w:val="bottom"/>
          </w:tcPr>
          <w:p w:rsidR="004B7CFC" w:rsidRPr="00AD1D82" w:rsidRDefault="00E47B1A"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2</w:t>
            </w:r>
            <w:r w:rsidR="00B249E2" w:rsidRPr="00AD1D82">
              <w:rPr>
                <w:rFonts w:ascii="Arial" w:hAnsi="Arial" w:cs="Arial"/>
                <w:sz w:val="16"/>
                <w:szCs w:val="16"/>
              </w:rPr>
              <w:t>8,588,369</w:t>
            </w: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p>
        </w:tc>
        <w:tc>
          <w:tcPr>
            <w:tcW w:w="627" w:type="pct"/>
            <w:vAlign w:val="bottom"/>
          </w:tcPr>
          <w:p w:rsidR="004B7CFC" w:rsidRPr="00AD1D82" w:rsidRDefault="004B7CFC" w:rsidP="00F36610">
            <w:pPr>
              <w:pStyle w:val="Header"/>
              <w:ind w:right="-72"/>
              <w:jc w:val="right"/>
              <w:rPr>
                <w:rFonts w:ascii="Arial" w:hAnsi="Arial" w:cs="Arial"/>
                <w:sz w:val="16"/>
                <w:szCs w:val="16"/>
                <w:lang w:val="en-US" w:eastAsia="en-US"/>
              </w:rPr>
            </w:pPr>
          </w:p>
        </w:tc>
        <w:tc>
          <w:tcPr>
            <w:tcW w:w="643" w:type="pct"/>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b/>
                <w:bCs/>
                <w:sz w:val="16"/>
                <w:szCs w:val="16"/>
                <w:lang w:val="en-US" w:eastAsia="en-US"/>
              </w:rPr>
              <w:t>Deferred tax liabilities</w:t>
            </w:r>
          </w:p>
        </w:tc>
        <w:tc>
          <w:tcPr>
            <w:tcW w:w="627" w:type="pct"/>
            <w:vAlign w:val="bottom"/>
          </w:tcPr>
          <w:p w:rsidR="004B7CFC" w:rsidRPr="00AD1D82" w:rsidRDefault="004B7CFC" w:rsidP="00F36610">
            <w:pPr>
              <w:pStyle w:val="Header"/>
              <w:ind w:right="-72"/>
              <w:jc w:val="right"/>
              <w:rPr>
                <w:rFonts w:ascii="Arial" w:hAnsi="Arial" w:cs="Arial"/>
                <w:sz w:val="16"/>
                <w:szCs w:val="16"/>
                <w:lang w:val="en-US" w:eastAsia="en-US"/>
              </w:rPr>
            </w:pPr>
          </w:p>
        </w:tc>
        <w:tc>
          <w:tcPr>
            <w:tcW w:w="643" w:type="pct"/>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As at </w:t>
            </w:r>
            <w:r w:rsidRPr="00AD1D82">
              <w:rPr>
                <w:rFonts w:ascii="Arial" w:hAnsi="Arial" w:cs="Arial"/>
                <w:sz w:val="16"/>
                <w:szCs w:val="16"/>
                <w:lang w:val="en-GB" w:eastAsia="en-US"/>
              </w:rPr>
              <w:t>1</w:t>
            </w:r>
            <w:r w:rsidRPr="00AD1D82">
              <w:rPr>
                <w:rFonts w:ascii="Arial" w:hAnsi="Arial" w:cs="Arial"/>
                <w:sz w:val="16"/>
                <w:szCs w:val="16"/>
                <w:lang w:val="en-US" w:eastAsia="en-US"/>
              </w:rPr>
              <w:t xml:space="preserve"> January </w:t>
            </w:r>
            <w:r w:rsidRPr="00AD1D82">
              <w:rPr>
                <w:rFonts w:ascii="Arial" w:hAnsi="Arial" w:cs="Arial"/>
                <w:sz w:val="16"/>
                <w:szCs w:val="16"/>
                <w:lang w:val="en-GB" w:eastAsia="en-US"/>
              </w:rPr>
              <w:t>2016</w:t>
            </w:r>
          </w:p>
        </w:tc>
        <w:tc>
          <w:tcPr>
            <w:tcW w:w="627" w:type="pct"/>
            <w:vAlign w:val="bottom"/>
          </w:tcPr>
          <w:p w:rsidR="004B7CFC" w:rsidRPr="00AD1D82" w:rsidRDefault="004B7CFC" w:rsidP="00F36610">
            <w:pPr>
              <w:pStyle w:val="Header"/>
              <w:tabs>
                <w:tab w:val="clear" w:pos="4153"/>
                <w:tab w:val="clear" w:pos="8306"/>
              </w:tabs>
              <w:ind w:right="-72"/>
              <w:jc w:val="right"/>
              <w:rPr>
                <w:rFonts w:ascii="Arial" w:hAnsi="Arial" w:cs="Arial"/>
                <w:sz w:val="16"/>
                <w:szCs w:val="16"/>
                <w:lang w:val="en-US" w:eastAsia="en-US"/>
              </w:rPr>
            </w:pPr>
            <w:r w:rsidRPr="00AD1D82">
              <w:rPr>
                <w:rFonts w:ascii="Arial" w:hAnsi="Arial" w:cs="Arial"/>
                <w:sz w:val="16"/>
                <w:szCs w:val="16"/>
                <w:lang w:val="en-US" w:eastAsia="en-US"/>
              </w:rPr>
              <w:t>-</w:t>
            </w:r>
          </w:p>
        </w:tc>
        <w:tc>
          <w:tcPr>
            <w:tcW w:w="643" w:type="pct"/>
            <w:vAlign w:val="bottom"/>
          </w:tcPr>
          <w:p w:rsidR="004B7CFC" w:rsidRPr="00AD1D82" w:rsidRDefault="004B7CFC" w:rsidP="00F36610">
            <w:pPr>
              <w:pStyle w:val="Header"/>
              <w:tabs>
                <w:tab w:val="clear" w:pos="4153"/>
                <w:tab w:val="clear" w:pos="8306"/>
              </w:tabs>
              <w:ind w:right="-72"/>
              <w:jc w:val="right"/>
              <w:rPr>
                <w:rFonts w:ascii="Arial" w:hAnsi="Arial" w:cs="Arial"/>
                <w:sz w:val="16"/>
                <w:szCs w:val="16"/>
                <w:lang w:val="en-US" w:eastAsia="en-US"/>
              </w:rPr>
            </w:pPr>
            <w:r w:rsidRPr="00AD1D82">
              <w:rPr>
                <w:rFonts w:ascii="Arial" w:hAnsi="Arial" w:cs="Arial"/>
                <w:sz w:val="16"/>
                <w:szCs w:val="16"/>
                <w:lang w:val="en-US" w:eastAsia="en-US"/>
              </w:rPr>
              <w:t>-</w:t>
            </w:r>
          </w:p>
        </w:tc>
        <w:tc>
          <w:tcPr>
            <w:tcW w:w="769" w:type="pct"/>
            <w:vAlign w:val="bottom"/>
          </w:tcPr>
          <w:p w:rsidR="004B7CFC" w:rsidRPr="00AD1D82" w:rsidRDefault="004B7CFC" w:rsidP="00F36610">
            <w:pPr>
              <w:pStyle w:val="Header"/>
              <w:tabs>
                <w:tab w:val="clear" w:pos="4153"/>
                <w:tab w:val="clear" w:pos="8306"/>
              </w:tabs>
              <w:ind w:right="-72"/>
              <w:jc w:val="right"/>
              <w:rPr>
                <w:rFonts w:ascii="Arial" w:hAnsi="Arial" w:cs="Arial"/>
                <w:sz w:val="16"/>
                <w:szCs w:val="16"/>
                <w:lang w:val="en-US" w:eastAsia="en-US"/>
              </w:rPr>
            </w:pPr>
            <w:r w:rsidRPr="00AD1D82">
              <w:rPr>
                <w:rFonts w:ascii="Arial" w:hAnsi="Arial" w:cs="Arial"/>
                <w:sz w:val="16"/>
                <w:szCs w:val="16"/>
                <w:lang w:val="en-US" w:eastAsia="en-US"/>
              </w:rPr>
              <w:t>(6,466,266)</w:t>
            </w:r>
          </w:p>
        </w:tc>
        <w:tc>
          <w:tcPr>
            <w:tcW w:w="651" w:type="pct"/>
            <w:vAlign w:val="bottom"/>
          </w:tcPr>
          <w:p w:rsidR="004B7CFC" w:rsidRPr="00AD1D82" w:rsidRDefault="004B7CFC" w:rsidP="00F36610">
            <w:pPr>
              <w:pStyle w:val="Header"/>
              <w:tabs>
                <w:tab w:val="clear" w:pos="4153"/>
                <w:tab w:val="clear" w:pos="8306"/>
              </w:tabs>
              <w:ind w:right="-72"/>
              <w:jc w:val="right"/>
              <w:rPr>
                <w:rFonts w:ascii="Arial" w:hAnsi="Arial" w:cs="Arial"/>
                <w:sz w:val="16"/>
                <w:szCs w:val="16"/>
                <w:lang w:val="en-US" w:eastAsia="en-US"/>
              </w:rPr>
            </w:pPr>
            <w:r w:rsidRPr="00AD1D82">
              <w:rPr>
                <w:rFonts w:ascii="Arial" w:hAnsi="Arial" w:cs="Arial"/>
                <w:sz w:val="16"/>
                <w:szCs w:val="16"/>
                <w:lang w:val="en-US" w:eastAsia="en-US"/>
              </w:rPr>
              <w:t>(917,500)</w:t>
            </w:r>
          </w:p>
        </w:tc>
        <w:tc>
          <w:tcPr>
            <w:tcW w:w="752" w:type="pct"/>
            <w:vAlign w:val="bottom"/>
          </w:tcPr>
          <w:p w:rsidR="004B7CFC" w:rsidRPr="00AD1D82" w:rsidRDefault="004B7CFC" w:rsidP="00F36610">
            <w:pPr>
              <w:pStyle w:val="Header"/>
              <w:tabs>
                <w:tab w:val="clear" w:pos="4153"/>
                <w:tab w:val="clear" w:pos="8306"/>
              </w:tabs>
              <w:ind w:right="-72"/>
              <w:jc w:val="right"/>
              <w:rPr>
                <w:rFonts w:ascii="Arial" w:hAnsi="Arial" w:cs="Arial"/>
                <w:sz w:val="16"/>
                <w:szCs w:val="16"/>
                <w:lang w:val="en-US" w:eastAsia="en-US"/>
              </w:rPr>
            </w:pPr>
            <w:r w:rsidRPr="00AD1D82">
              <w:rPr>
                <w:rFonts w:ascii="Arial" w:hAnsi="Arial" w:cs="Arial"/>
                <w:sz w:val="16"/>
                <w:szCs w:val="16"/>
                <w:lang w:val="en-US" w:eastAsia="en-US"/>
              </w:rPr>
              <w:t>(7,383,766)</w:t>
            </w: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Charged/(credited) to the</w:t>
            </w:r>
          </w:p>
        </w:tc>
        <w:tc>
          <w:tcPr>
            <w:tcW w:w="627" w:type="pct"/>
            <w:vAlign w:val="bottom"/>
          </w:tcPr>
          <w:p w:rsidR="004B7CFC" w:rsidRPr="00AD1D82" w:rsidRDefault="004B7CFC" w:rsidP="00F36610">
            <w:pPr>
              <w:pStyle w:val="Header"/>
              <w:ind w:right="-72"/>
              <w:jc w:val="right"/>
              <w:rPr>
                <w:rFonts w:ascii="Arial" w:hAnsi="Arial" w:cs="Arial"/>
                <w:sz w:val="16"/>
                <w:szCs w:val="16"/>
                <w:lang w:val="en-US" w:eastAsia="en-US"/>
              </w:rPr>
            </w:pPr>
          </w:p>
        </w:tc>
        <w:tc>
          <w:tcPr>
            <w:tcW w:w="643"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7CFC" w:rsidRPr="00AD1D82" w:rsidTr="00140127">
        <w:trPr>
          <w:trHeight w:val="70"/>
        </w:trPr>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   profit and loss</w:t>
            </w:r>
          </w:p>
        </w:tc>
        <w:tc>
          <w:tcPr>
            <w:tcW w:w="627" w:type="pct"/>
            <w:vAlign w:val="bottom"/>
          </w:tcPr>
          <w:p w:rsidR="004B7CFC" w:rsidRPr="00AD1D82" w:rsidRDefault="004B7CFC"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w:t>
            </w:r>
          </w:p>
        </w:tc>
        <w:tc>
          <w:tcPr>
            <w:tcW w:w="643" w:type="pct"/>
            <w:vAlign w:val="bottom"/>
          </w:tcPr>
          <w:p w:rsidR="004B7CFC" w:rsidRPr="00AD1D82" w:rsidRDefault="004B7CFC"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w:t>
            </w:r>
          </w:p>
        </w:tc>
        <w:tc>
          <w:tcPr>
            <w:tcW w:w="769" w:type="pct"/>
            <w:vAlign w:val="bottom"/>
          </w:tcPr>
          <w:p w:rsidR="004B7CFC" w:rsidRPr="00AD1D82" w:rsidRDefault="004B7CFC" w:rsidP="00F36610">
            <w:pPr>
              <w:pStyle w:val="Header"/>
              <w:pBdr>
                <w:bottom w:val="single" w:sz="4" w:space="1" w:color="auto"/>
              </w:pBdr>
              <w:ind w:right="-72"/>
              <w:jc w:val="right"/>
              <w:rPr>
                <w:rFonts w:ascii="Arial" w:hAnsi="Arial" w:cs="Arial"/>
                <w:sz w:val="16"/>
                <w:szCs w:val="16"/>
                <w:cs/>
                <w:lang w:val="en-US" w:eastAsia="en-US"/>
              </w:rPr>
            </w:pPr>
            <w:r w:rsidRPr="00AD1D82">
              <w:rPr>
                <w:rFonts w:ascii="Arial" w:hAnsi="Arial" w:cs="Arial"/>
                <w:sz w:val="16"/>
                <w:szCs w:val="16"/>
                <w:cs/>
                <w:lang w:val="en-US" w:eastAsia="en-US"/>
              </w:rPr>
              <w:t>(22,810,319)</w:t>
            </w:r>
          </w:p>
        </w:tc>
        <w:tc>
          <w:tcPr>
            <w:tcW w:w="651" w:type="pct"/>
            <w:vAlign w:val="bottom"/>
          </w:tcPr>
          <w:p w:rsidR="004B7CFC" w:rsidRPr="00AD1D82" w:rsidRDefault="004B7CFC"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cs/>
              </w:rPr>
              <w:t>(335,000)</w:t>
            </w:r>
          </w:p>
        </w:tc>
        <w:tc>
          <w:tcPr>
            <w:tcW w:w="752" w:type="pct"/>
            <w:vAlign w:val="bottom"/>
          </w:tcPr>
          <w:p w:rsidR="004B7CFC" w:rsidRPr="00AD1D82" w:rsidRDefault="004B7CFC" w:rsidP="00F36610">
            <w:pPr>
              <w:pStyle w:val="Header"/>
              <w:pBdr>
                <w:bottom w:val="single" w:sz="4" w:space="1" w:color="auto"/>
              </w:pBdr>
              <w:ind w:right="-72"/>
              <w:jc w:val="right"/>
              <w:rPr>
                <w:rFonts w:ascii="Arial" w:hAnsi="Arial" w:cs="Arial"/>
                <w:sz w:val="16"/>
                <w:szCs w:val="16"/>
                <w:cs/>
                <w:lang w:val="en-US" w:eastAsia="en-US"/>
              </w:rPr>
            </w:pPr>
            <w:r w:rsidRPr="00AD1D82">
              <w:rPr>
                <w:rFonts w:ascii="Arial" w:hAnsi="Arial" w:cs="Arial"/>
                <w:sz w:val="16"/>
                <w:szCs w:val="16"/>
                <w:cs/>
                <w:lang w:val="en-US" w:eastAsia="en-US"/>
              </w:rPr>
              <w:t>(23,145,319)</w:t>
            </w: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2"/>
                <w:szCs w:val="12"/>
                <w:lang w:val="en-US" w:eastAsia="en-US"/>
              </w:rPr>
            </w:pPr>
          </w:p>
        </w:tc>
        <w:tc>
          <w:tcPr>
            <w:tcW w:w="627" w:type="pct"/>
            <w:vAlign w:val="bottom"/>
          </w:tcPr>
          <w:p w:rsidR="004B7CFC" w:rsidRPr="00AD1D82" w:rsidRDefault="004B7CFC" w:rsidP="00F36610">
            <w:pPr>
              <w:pStyle w:val="Header"/>
              <w:ind w:right="-72"/>
              <w:jc w:val="right"/>
              <w:rPr>
                <w:rFonts w:ascii="Arial" w:hAnsi="Arial" w:cs="Arial"/>
                <w:sz w:val="12"/>
                <w:szCs w:val="12"/>
                <w:lang w:val="en-US" w:eastAsia="en-US"/>
              </w:rPr>
            </w:pPr>
          </w:p>
        </w:tc>
        <w:tc>
          <w:tcPr>
            <w:tcW w:w="643"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As at </w:t>
            </w:r>
            <w:r w:rsidRPr="00AD1D82">
              <w:rPr>
                <w:rFonts w:ascii="Arial" w:hAnsi="Arial" w:cs="Arial"/>
                <w:sz w:val="16"/>
                <w:szCs w:val="16"/>
                <w:lang w:val="en-GB" w:eastAsia="en-US"/>
              </w:rPr>
              <w:t>31</w:t>
            </w:r>
            <w:r w:rsidRPr="00AD1D82">
              <w:rPr>
                <w:rFonts w:ascii="Arial" w:hAnsi="Arial" w:cs="Arial"/>
                <w:sz w:val="16"/>
                <w:szCs w:val="16"/>
                <w:lang w:val="en-US" w:eastAsia="en-US"/>
              </w:rPr>
              <w:t xml:space="preserve"> December </w:t>
            </w:r>
            <w:r w:rsidRPr="00AD1D82">
              <w:rPr>
                <w:rFonts w:ascii="Arial" w:hAnsi="Arial" w:cs="Arial"/>
                <w:sz w:val="16"/>
                <w:szCs w:val="16"/>
                <w:lang w:val="en-GB" w:eastAsia="en-US"/>
              </w:rPr>
              <w:t>2016</w:t>
            </w:r>
          </w:p>
        </w:tc>
        <w:tc>
          <w:tcPr>
            <w:tcW w:w="627" w:type="pct"/>
            <w:vAlign w:val="bottom"/>
          </w:tcPr>
          <w:p w:rsidR="004B7CFC" w:rsidRPr="00AD1D82" w:rsidRDefault="004B7CFC" w:rsidP="00F36610">
            <w:pPr>
              <w:pStyle w:val="Header"/>
              <w:pBdr>
                <w:bottom w:val="double" w:sz="4" w:space="1" w:color="auto"/>
              </w:pBdr>
              <w:ind w:right="-72"/>
              <w:jc w:val="right"/>
              <w:rPr>
                <w:rFonts w:ascii="Arial" w:hAnsi="Arial" w:cs="Arial"/>
                <w:sz w:val="16"/>
                <w:szCs w:val="16"/>
                <w:cs/>
                <w:lang w:val="en-US" w:eastAsia="en-US"/>
              </w:rPr>
            </w:pPr>
            <w:r w:rsidRPr="00AD1D82">
              <w:rPr>
                <w:rFonts w:ascii="Arial" w:hAnsi="Arial" w:cs="Arial"/>
                <w:sz w:val="16"/>
                <w:szCs w:val="16"/>
                <w:cs/>
                <w:lang w:val="en-US" w:eastAsia="en-US"/>
              </w:rPr>
              <w:t>-</w:t>
            </w:r>
          </w:p>
        </w:tc>
        <w:tc>
          <w:tcPr>
            <w:tcW w:w="643" w:type="pct"/>
            <w:vAlign w:val="bottom"/>
          </w:tcPr>
          <w:p w:rsidR="004B7CFC" w:rsidRPr="00AD1D82" w:rsidRDefault="004B7CFC"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AD1D82">
              <w:rPr>
                <w:rFonts w:ascii="Arial" w:hAnsi="Arial" w:cs="Arial"/>
                <w:sz w:val="16"/>
                <w:szCs w:val="16"/>
                <w:cs/>
              </w:rPr>
              <w:t>-</w:t>
            </w:r>
          </w:p>
        </w:tc>
        <w:tc>
          <w:tcPr>
            <w:tcW w:w="769" w:type="pct"/>
            <w:vAlign w:val="bottom"/>
          </w:tcPr>
          <w:p w:rsidR="004B7CFC" w:rsidRPr="00AD1D82" w:rsidRDefault="004B7CFC"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(29,276,585)</w:t>
            </w:r>
          </w:p>
        </w:tc>
        <w:tc>
          <w:tcPr>
            <w:tcW w:w="651" w:type="pct"/>
            <w:vAlign w:val="bottom"/>
          </w:tcPr>
          <w:p w:rsidR="004B7CFC" w:rsidRPr="00AD1D82" w:rsidRDefault="004B7CFC"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(1,252,500)</w:t>
            </w:r>
          </w:p>
        </w:tc>
        <w:tc>
          <w:tcPr>
            <w:tcW w:w="752" w:type="pct"/>
            <w:vAlign w:val="bottom"/>
          </w:tcPr>
          <w:p w:rsidR="004B7CFC" w:rsidRPr="00AD1D82" w:rsidRDefault="004B7CFC"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(30,529,085)</w:t>
            </w: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p>
        </w:tc>
        <w:tc>
          <w:tcPr>
            <w:tcW w:w="627" w:type="pct"/>
            <w:vAlign w:val="bottom"/>
          </w:tcPr>
          <w:p w:rsidR="004B7CFC" w:rsidRPr="00AD1D82" w:rsidRDefault="004B7CFC" w:rsidP="00F36610">
            <w:pPr>
              <w:pStyle w:val="Header"/>
              <w:ind w:right="-72"/>
              <w:jc w:val="right"/>
              <w:rPr>
                <w:rFonts w:ascii="Arial" w:hAnsi="Arial" w:cs="Arial"/>
                <w:sz w:val="16"/>
                <w:szCs w:val="16"/>
                <w:lang w:val="en-US" w:eastAsia="en-US"/>
              </w:rPr>
            </w:pPr>
          </w:p>
        </w:tc>
        <w:tc>
          <w:tcPr>
            <w:tcW w:w="643"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As at </w:t>
            </w:r>
            <w:r w:rsidRPr="00AD1D82">
              <w:rPr>
                <w:rFonts w:ascii="Arial" w:hAnsi="Arial" w:cs="Arial"/>
                <w:sz w:val="16"/>
                <w:szCs w:val="16"/>
                <w:lang w:val="en-GB" w:eastAsia="en-US"/>
              </w:rPr>
              <w:t>1</w:t>
            </w:r>
            <w:r w:rsidRPr="00AD1D82">
              <w:rPr>
                <w:rFonts w:ascii="Arial" w:hAnsi="Arial" w:cs="Arial"/>
                <w:sz w:val="16"/>
                <w:szCs w:val="16"/>
                <w:lang w:val="en-US" w:eastAsia="en-US"/>
              </w:rPr>
              <w:t xml:space="preserve"> January </w:t>
            </w:r>
            <w:r w:rsidRPr="00AD1D82">
              <w:rPr>
                <w:rFonts w:ascii="Arial" w:hAnsi="Arial" w:cs="Arial"/>
                <w:sz w:val="16"/>
                <w:szCs w:val="16"/>
                <w:lang w:val="en-GB" w:eastAsia="en-US"/>
              </w:rPr>
              <w:t>2017</w:t>
            </w:r>
          </w:p>
        </w:tc>
        <w:tc>
          <w:tcPr>
            <w:tcW w:w="627" w:type="pct"/>
            <w:vAlign w:val="bottom"/>
          </w:tcPr>
          <w:p w:rsidR="004B7CFC" w:rsidRPr="00AD1D82" w:rsidRDefault="004B7CFC" w:rsidP="00F36610">
            <w:pPr>
              <w:pStyle w:val="Header"/>
              <w:ind w:right="-72"/>
              <w:jc w:val="right"/>
              <w:rPr>
                <w:rFonts w:ascii="Arial" w:hAnsi="Arial" w:cs="Arial"/>
                <w:sz w:val="16"/>
                <w:szCs w:val="16"/>
                <w:lang w:val="en-US" w:eastAsia="en-US"/>
              </w:rPr>
            </w:pPr>
            <w:r w:rsidRPr="00AD1D82">
              <w:rPr>
                <w:rFonts w:ascii="Arial" w:hAnsi="Arial" w:cs="Arial"/>
                <w:sz w:val="16"/>
                <w:szCs w:val="16"/>
                <w:cs/>
                <w:lang w:val="en-US" w:eastAsia="en-US"/>
              </w:rPr>
              <w:t>-</w:t>
            </w:r>
          </w:p>
        </w:tc>
        <w:tc>
          <w:tcPr>
            <w:tcW w:w="643"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cs/>
              </w:rPr>
              <w:t>-</w:t>
            </w: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(29,276,585)</w:t>
            </w: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(1,252,500)</w:t>
            </w: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(30,529,085)</w:t>
            </w: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Charged/(credited) to the</w:t>
            </w:r>
          </w:p>
        </w:tc>
        <w:tc>
          <w:tcPr>
            <w:tcW w:w="627" w:type="pct"/>
            <w:vAlign w:val="bottom"/>
          </w:tcPr>
          <w:p w:rsidR="004B7CFC" w:rsidRPr="00AD1D82" w:rsidRDefault="004B7CFC" w:rsidP="00F36610">
            <w:pPr>
              <w:pStyle w:val="Header"/>
              <w:ind w:right="-72"/>
              <w:jc w:val="right"/>
              <w:rPr>
                <w:rFonts w:ascii="Arial" w:hAnsi="Arial" w:cs="Arial"/>
                <w:sz w:val="16"/>
                <w:szCs w:val="16"/>
                <w:lang w:val="en-US" w:eastAsia="en-US"/>
              </w:rPr>
            </w:pPr>
          </w:p>
        </w:tc>
        <w:tc>
          <w:tcPr>
            <w:tcW w:w="643"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7CFC" w:rsidRPr="00AD1D82" w:rsidTr="00140127">
        <w:trPr>
          <w:trHeight w:val="70"/>
        </w:trPr>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   profit and loss</w:t>
            </w:r>
          </w:p>
        </w:tc>
        <w:tc>
          <w:tcPr>
            <w:tcW w:w="627" w:type="pct"/>
            <w:vAlign w:val="bottom"/>
          </w:tcPr>
          <w:p w:rsidR="004B7CFC" w:rsidRPr="00AD1D82" w:rsidRDefault="000B792D"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cs/>
                <w:lang w:val="en-US" w:eastAsia="en-US"/>
              </w:rPr>
              <w:t>-</w:t>
            </w:r>
          </w:p>
        </w:tc>
        <w:tc>
          <w:tcPr>
            <w:tcW w:w="643" w:type="pct"/>
            <w:vAlign w:val="bottom"/>
          </w:tcPr>
          <w:p w:rsidR="004B7CFC" w:rsidRPr="00AD1D82" w:rsidRDefault="000B792D"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cs/>
                <w:lang w:val="en-US" w:eastAsia="en-US"/>
              </w:rPr>
              <w:t>-</w:t>
            </w:r>
          </w:p>
        </w:tc>
        <w:tc>
          <w:tcPr>
            <w:tcW w:w="769" w:type="pct"/>
            <w:vAlign w:val="bottom"/>
          </w:tcPr>
          <w:p w:rsidR="004B7CFC" w:rsidRPr="00AD1D82" w:rsidRDefault="000B792D"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21,188,935</w:t>
            </w:r>
          </w:p>
        </w:tc>
        <w:tc>
          <w:tcPr>
            <w:tcW w:w="651" w:type="pct"/>
            <w:vAlign w:val="bottom"/>
          </w:tcPr>
          <w:p w:rsidR="004B7CFC" w:rsidRPr="00AD1D82" w:rsidRDefault="00E47B1A"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(340,000)</w:t>
            </w:r>
          </w:p>
        </w:tc>
        <w:tc>
          <w:tcPr>
            <w:tcW w:w="752" w:type="pct"/>
            <w:vAlign w:val="bottom"/>
          </w:tcPr>
          <w:p w:rsidR="004B7CFC" w:rsidRPr="00AD1D82" w:rsidRDefault="00E47B1A" w:rsidP="00F36610">
            <w:pPr>
              <w:pStyle w:val="Header"/>
              <w:pBdr>
                <w:bottom w:val="sing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20,848,935</w:t>
            </w: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2"/>
                <w:szCs w:val="12"/>
                <w:lang w:val="en-US" w:eastAsia="en-US"/>
              </w:rPr>
            </w:pPr>
          </w:p>
        </w:tc>
        <w:tc>
          <w:tcPr>
            <w:tcW w:w="627" w:type="pct"/>
            <w:vAlign w:val="bottom"/>
          </w:tcPr>
          <w:p w:rsidR="004B7CFC" w:rsidRPr="00AD1D82" w:rsidRDefault="004B7CFC" w:rsidP="00F36610">
            <w:pPr>
              <w:pStyle w:val="Header"/>
              <w:ind w:right="-72"/>
              <w:jc w:val="right"/>
              <w:rPr>
                <w:rFonts w:ascii="Arial" w:hAnsi="Arial" w:cs="Arial"/>
                <w:sz w:val="12"/>
                <w:szCs w:val="12"/>
                <w:lang w:val="en-US" w:eastAsia="en-US"/>
              </w:rPr>
            </w:pPr>
          </w:p>
        </w:tc>
        <w:tc>
          <w:tcPr>
            <w:tcW w:w="643"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sz w:val="16"/>
                <w:szCs w:val="16"/>
                <w:lang w:val="en-US" w:eastAsia="en-US"/>
              </w:rPr>
              <w:t xml:space="preserve">As at </w:t>
            </w:r>
            <w:r w:rsidRPr="00AD1D82">
              <w:rPr>
                <w:rFonts w:ascii="Arial" w:hAnsi="Arial" w:cs="Arial"/>
                <w:sz w:val="16"/>
                <w:szCs w:val="16"/>
                <w:lang w:val="en-GB" w:eastAsia="en-US"/>
              </w:rPr>
              <w:t>31</w:t>
            </w:r>
            <w:r w:rsidRPr="00AD1D82">
              <w:rPr>
                <w:rFonts w:ascii="Arial" w:hAnsi="Arial" w:cs="Arial"/>
                <w:sz w:val="16"/>
                <w:szCs w:val="16"/>
                <w:lang w:val="en-US" w:eastAsia="en-US"/>
              </w:rPr>
              <w:t xml:space="preserve"> December </w:t>
            </w:r>
            <w:r w:rsidRPr="00AD1D82">
              <w:rPr>
                <w:rFonts w:ascii="Arial" w:hAnsi="Arial" w:cs="Arial"/>
                <w:sz w:val="16"/>
                <w:szCs w:val="16"/>
                <w:lang w:val="en-GB" w:eastAsia="en-US"/>
              </w:rPr>
              <w:t>2017</w:t>
            </w:r>
          </w:p>
        </w:tc>
        <w:tc>
          <w:tcPr>
            <w:tcW w:w="627" w:type="pct"/>
            <w:vAlign w:val="bottom"/>
          </w:tcPr>
          <w:p w:rsidR="004B7CFC" w:rsidRPr="00AD1D82" w:rsidRDefault="000B792D" w:rsidP="00F36610">
            <w:pPr>
              <w:pStyle w:val="Header"/>
              <w:pBdr>
                <w:bottom w:val="double" w:sz="4" w:space="1" w:color="auto"/>
              </w:pBdr>
              <w:ind w:right="-72"/>
              <w:jc w:val="right"/>
              <w:rPr>
                <w:rFonts w:ascii="Arial" w:hAnsi="Arial" w:cs="Arial"/>
                <w:sz w:val="16"/>
                <w:szCs w:val="16"/>
                <w:lang w:val="en-US" w:eastAsia="en-US"/>
              </w:rPr>
            </w:pPr>
            <w:r w:rsidRPr="00AD1D82">
              <w:rPr>
                <w:rFonts w:ascii="Arial" w:hAnsi="Arial" w:cs="Arial"/>
                <w:sz w:val="16"/>
                <w:szCs w:val="16"/>
                <w:cs/>
                <w:lang w:val="en-US" w:eastAsia="en-US"/>
              </w:rPr>
              <w:t>-</w:t>
            </w:r>
          </w:p>
        </w:tc>
        <w:tc>
          <w:tcPr>
            <w:tcW w:w="643" w:type="pct"/>
            <w:vAlign w:val="bottom"/>
          </w:tcPr>
          <w:p w:rsidR="004B7CFC" w:rsidRPr="00AD1D82" w:rsidRDefault="000B792D"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cs/>
              </w:rPr>
              <w:t>-</w:t>
            </w:r>
          </w:p>
        </w:tc>
        <w:tc>
          <w:tcPr>
            <w:tcW w:w="769" w:type="pct"/>
            <w:vAlign w:val="bottom"/>
          </w:tcPr>
          <w:p w:rsidR="004B7CFC" w:rsidRPr="00AD1D82" w:rsidRDefault="000B792D"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(8,087,650)</w:t>
            </w:r>
          </w:p>
        </w:tc>
        <w:tc>
          <w:tcPr>
            <w:tcW w:w="651" w:type="pct"/>
            <w:vAlign w:val="bottom"/>
          </w:tcPr>
          <w:p w:rsidR="004B7CFC" w:rsidRPr="00AD1D82" w:rsidRDefault="00E47B1A"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(1,592,500)</w:t>
            </w:r>
          </w:p>
        </w:tc>
        <w:tc>
          <w:tcPr>
            <w:tcW w:w="752" w:type="pct"/>
            <w:vAlign w:val="bottom"/>
          </w:tcPr>
          <w:p w:rsidR="004B7CFC" w:rsidRPr="00AD1D82" w:rsidRDefault="00E47B1A"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(9,680,150)</w:t>
            </w: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p>
        </w:tc>
        <w:tc>
          <w:tcPr>
            <w:tcW w:w="627" w:type="pct"/>
            <w:vAlign w:val="bottom"/>
          </w:tcPr>
          <w:p w:rsidR="004B7CFC" w:rsidRPr="00AD1D82" w:rsidRDefault="004B7CFC" w:rsidP="00F36610">
            <w:pPr>
              <w:pStyle w:val="Header"/>
              <w:ind w:right="-72"/>
              <w:jc w:val="right"/>
              <w:rPr>
                <w:rFonts w:ascii="Arial" w:hAnsi="Arial" w:cs="Arial"/>
                <w:sz w:val="16"/>
                <w:szCs w:val="16"/>
                <w:lang w:val="en-US" w:eastAsia="en-US"/>
              </w:rPr>
            </w:pPr>
          </w:p>
        </w:tc>
        <w:tc>
          <w:tcPr>
            <w:tcW w:w="643"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sz w:val="16"/>
                <w:szCs w:val="16"/>
                <w:lang w:val="en-US" w:eastAsia="en-US"/>
              </w:rPr>
            </w:pPr>
            <w:r w:rsidRPr="00AD1D82">
              <w:rPr>
                <w:rFonts w:ascii="Arial" w:hAnsi="Arial" w:cs="Arial"/>
                <w:b/>
                <w:bCs/>
                <w:sz w:val="16"/>
                <w:szCs w:val="16"/>
                <w:lang w:val="en-US" w:eastAsia="en-US"/>
              </w:rPr>
              <w:t>Deferred tax, net</w:t>
            </w:r>
            <w:r w:rsidRPr="00AD1D82">
              <w:rPr>
                <w:rFonts w:ascii="Arial" w:hAnsi="Arial" w:cs="Arial"/>
                <w:b/>
                <w:bCs/>
                <w:sz w:val="16"/>
                <w:szCs w:val="16"/>
                <w:cs/>
                <w:lang w:val="en-US" w:eastAsia="en-US"/>
              </w:rPr>
              <w:t xml:space="preserve"> </w:t>
            </w:r>
          </w:p>
        </w:tc>
        <w:tc>
          <w:tcPr>
            <w:tcW w:w="627" w:type="pct"/>
            <w:vAlign w:val="bottom"/>
          </w:tcPr>
          <w:p w:rsidR="004B7CFC" w:rsidRPr="00AD1D82" w:rsidRDefault="004B7CFC" w:rsidP="00F36610">
            <w:pPr>
              <w:pStyle w:val="Header"/>
              <w:ind w:right="-72"/>
              <w:jc w:val="right"/>
              <w:rPr>
                <w:rFonts w:ascii="Arial" w:hAnsi="Arial" w:cs="Arial"/>
                <w:sz w:val="16"/>
                <w:szCs w:val="16"/>
                <w:lang w:val="en-US" w:eastAsia="en-US"/>
              </w:rPr>
            </w:pPr>
          </w:p>
        </w:tc>
        <w:tc>
          <w:tcPr>
            <w:tcW w:w="643"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7CFC" w:rsidRPr="00AD1D82" w:rsidTr="00140127">
        <w:trPr>
          <w:trHeight w:val="81"/>
        </w:trPr>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b/>
                <w:bCs/>
                <w:sz w:val="16"/>
                <w:szCs w:val="16"/>
                <w:lang w:val="en-US" w:eastAsia="en-US"/>
              </w:rPr>
            </w:pPr>
            <w:r w:rsidRPr="00AD1D82">
              <w:rPr>
                <w:rFonts w:ascii="Arial" w:hAnsi="Arial" w:cs="Arial"/>
                <w:b/>
                <w:bCs/>
                <w:sz w:val="16"/>
                <w:szCs w:val="16"/>
                <w:cs/>
                <w:lang w:val="en-US" w:eastAsia="en-US"/>
              </w:rPr>
              <w:t xml:space="preserve">   </w:t>
            </w:r>
            <w:r w:rsidRPr="00AD1D82">
              <w:rPr>
                <w:rFonts w:ascii="Arial" w:hAnsi="Arial" w:cs="Arial"/>
                <w:b/>
                <w:bCs/>
                <w:sz w:val="16"/>
                <w:szCs w:val="16"/>
                <w:lang w:val="en-US" w:eastAsia="en-US"/>
              </w:rPr>
              <w:t>as at 31 December 2016</w:t>
            </w:r>
            <w:r w:rsidRPr="00AD1D82">
              <w:rPr>
                <w:rFonts w:ascii="Arial" w:hAnsi="Arial" w:cs="Arial"/>
                <w:b/>
                <w:bCs/>
                <w:sz w:val="16"/>
                <w:szCs w:val="16"/>
                <w:cs/>
                <w:lang w:val="en-US" w:eastAsia="en-US"/>
              </w:rPr>
              <w:t xml:space="preserve"> </w:t>
            </w:r>
          </w:p>
        </w:tc>
        <w:tc>
          <w:tcPr>
            <w:tcW w:w="627" w:type="pct"/>
            <w:vAlign w:val="bottom"/>
          </w:tcPr>
          <w:p w:rsidR="004B7CFC" w:rsidRPr="00AD1D82" w:rsidRDefault="004B7CFC" w:rsidP="00F36610">
            <w:pPr>
              <w:pStyle w:val="Header"/>
              <w:pBdr>
                <w:bottom w:val="doub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6,537,732</w:t>
            </w:r>
          </w:p>
        </w:tc>
        <w:tc>
          <w:tcPr>
            <w:tcW w:w="643" w:type="pct"/>
            <w:vAlign w:val="bottom"/>
          </w:tcPr>
          <w:p w:rsidR="004B7CFC" w:rsidRPr="00AD1D82" w:rsidRDefault="004B7CFC"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26,438,911</w:t>
            </w:r>
          </w:p>
        </w:tc>
        <w:tc>
          <w:tcPr>
            <w:tcW w:w="769" w:type="pct"/>
            <w:vAlign w:val="bottom"/>
          </w:tcPr>
          <w:p w:rsidR="004B7CFC" w:rsidRPr="00AD1D82" w:rsidRDefault="004B7CFC"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(29,223,724)</w:t>
            </w:r>
          </w:p>
        </w:tc>
        <w:tc>
          <w:tcPr>
            <w:tcW w:w="651" w:type="pct"/>
            <w:vAlign w:val="bottom"/>
          </w:tcPr>
          <w:p w:rsidR="004B7CFC" w:rsidRPr="00AD1D82" w:rsidRDefault="004B7CFC"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5,579,004</w:t>
            </w:r>
          </w:p>
        </w:tc>
        <w:tc>
          <w:tcPr>
            <w:tcW w:w="752" w:type="pct"/>
            <w:vAlign w:val="bottom"/>
          </w:tcPr>
          <w:p w:rsidR="004B7CFC" w:rsidRPr="00AD1D82" w:rsidRDefault="004B7CFC"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9,331,923</w:t>
            </w: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b/>
                <w:bCs/>
                <w:sz w:val="16"/>
                <w:szCs w:val="16"/>
                <w:lang w:val="en-US" w:eastAsia="en-US"/>
              </w:rPr>
            </w:pPr>
          </w:p>
        </w:tc>
        <w:tc>
          <w:tcPr>
            <w:tcW w:w="627" w:type="pct"/>
            <w:vAlign w:val="bottom"/>
          </w:tcPr>
          <w:p w:rsidR="004B7CFC" w:rsidRPr="00AD1D82" w:rsidRDefault="004B7CFC" w:rsidP="00F36610">
            <w:pPr>
              <w:pStyle w:val="Header"/>
              <w:ind w:right="-72"/>
              <w:jc w:val="right"/>
              <w:rPr>
                <w:rFonts w:ascii="Arial" w:hAnsi="Arial" w:cs="Arial"/>
                <w:sz w:val="16"/>
                <w:szCs w:val="16"/>
                <w:lang w:val="en-US" w:eastAsia="en-US"/>
              </w:rPr>
            </w:pPr>
          </w:p>
        </w:tc>
        <w:tc>
          <w:tcPr>
            <w:tcW w:w="643" w:type="pct"/>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7CFC" w:rsidRPr="00AD1D82" w:rsidTr="00420E7C">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b/>
                <w:bCs/>
                <w:sz w:val="16"/>
                <w:szCs w:val="16"/>
                <w:lang w:val="en-US" w:eastAsia="en-US"/>
              </w:rPr>
            </w:pPr>
            <w:r w:rsidRPr="00AD1D82">
              <w:rPr>
                <w:rFonts w:ascii="Arial" w:hAnsi="Arial" w:cs="Arial"/>
                <w:b/>
                <w:bCs/>
                <w:sz w:val="16"/>
                <w:szCs w:val="16"/>
                <w:lang w:val="en-US" w:eastAsia="en-US"/>
              </w:rPr>
              <w:t>Deferred tax, net</w:t>
            </w:r>
          </w:p>
        </w:tc>
        <w:tc>
          <w:tcPr>
            <w:tcW w:w="627" w:type="pct"/>
            <w:vAlign w:val="bottom"/>
          </w:tcPr>
          <w:p w:rsidR="004B7CFC" w:rsidRPr="00AD1D82" w:rsidRDefault="004B7CFC" w:rsidP="00F36610">
            <w:pPr>
              <w:pStyle w:val="Header"/>
              <w:ind w:right="-72"/>
              <w:jc w:val="right"/>
              <w:rPr>
                <w:rFonts w:ascii="Arial" w:hAnsi="Arial" w:cs="Arial"/>
                <w:sz w:val="16"/>
                <w:szCs w:val="16"/>
                <w:lang w:val="en-US" w:eastAsia="en-US"/>
              </w:rPr>
            </w:pPr>
          </w:p>
        </w:tc>
        <w:tc>
          <w:tcPr>
            <w:tcW w:w="643" w:type="pct"/>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AD1D82" w:rsidRDefault="004B7CFC"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7CFC" w:rsidRPr="00AD1D82" w:rsidTr="00140127">
        <w:trPr>
          <w:trHeight w:val="70"/>
        </w:trPr>
        <w:tc>
          <w:tcPr>
            <w:tcW w:w="1558" w:type="pct"/>
            <w:vAlign w:val="bottom"/>
          </w:tcPr>
          <w:p w:rsidR="004B7CFC" w:rsidRPr="00AD1D82" w:rsidRDefault="004B7CFC" w:rsidP="00F36610">
            <w:pPr>
              <w:pStyle w:val="Header"/>
              <w:tabs>
                <w:tab w:val="clear" w:pos="4153"/>
                <w:tab w:val="clear" w:pos="8306"/>
              </w:tabs>
              <w:ind w:left="540" w:right="-81"/>
              <w:rPr>
                <w:rFonts w:ascii="Arial" w:hAnsi="Arial" w:cs="Arial"/>
                <w:b/>
                <w:bCs/>
                <w:sz w:val="16"/>
                <w:szCs w:val="16"/>
                <w:lang w:val="en-US" w:eastAsia="en-US"/>
              </w:rPr>
            </w:pPr>
            <w:r w:rsidRPr="00AD1D82">
              <w:rPr>
                <w:rFonts w:ascii="Arial" w:hAnsi="Arial" w:cs="Arial"/>
                <w:b/>
                <w:bCs/>
                <w:sz w:val="16"/>
                <w:szCs w:val="16"/>
                <w:cs/>
                <w:lang w:val="en-US" w:eastAsia="en-US"/>
              </w:rPr>
              <w:t xml:space="preserve">   </w:t>
            </w:r>
            <w:r w:rsidRPr="00AD1D82">
              <w:rPr>
                <w:rFonts w:ascii="Arial" w:hAnsi="Arial" w:cs="Arial"/>
                <w:b/>
                <w:bCs/>
                <w:sz w:val="16"/>
                <w:szCs w:val="16"/>
                <w:lang w:val="en-US" w:eastAsia="en-US"/>
              </w:rPr>
              <w:t>as at 31 December 2017</w:t>
            </w:r>
            <w:r w:rsidRPr="00AD1D82">
              <w:rPr>
                <w:rFonts w:ascii="Arial" w:hAnsi="Arial" w:cs="Arial"/>
                <w:b/>
                <w:bCs/>
                <w:sz w:val="16"/>
                <w:szCs w:val="16"/>
                <w:cs/>
                <w:lang w:val="en-US" w:eastAsia="en-US"/>
              </w:rPr>
              <w:t xml:space="preserve"> </w:t>
            </w:r>
          </w:p>
        </w:tc>
        <w:tc>
          <w:tcPr>
            <w:tcW w:w="627" w:type="pct"/>
            <w:vAlign w:val="bottom"/>
          </w:tcPr>
          <w:p w:rsidR="004B7CFC" w:rsidRPr="00AD1D82" w:rsidRDefault="000B792D" w:rsidP="00F36610">
            <w:pPr>
              <w:pStyle w:val="Header"/>
              <w:pBdr>
                <w:bottom w:val="double" w:sz="4" w:space="1" w:color="auto"/>
              </w:pBdr>
              <w:ind w:right="-72"/>
              <w:jc w:val="right"/>
              <w:rPr>
                <w:rFonts w:ascii="Arial" w:hAnsi="Arial" w:cs="Arial"/>
                <w:sz w:val="16"/>
                <w:szCs w:val="16"/>
                <w:lang w:val="en-US" w:eastAsia="en-US"/>
              </w:rPr>
            </w:pPr>
            <w:r w:rsidRPr="00AD1D82">
              <w:rPr>
                <w:rFonts w:ascii="Arial" w:hAnsi="Arial" w:cs="Arial"/>
                <w:sz w:val="16"/>
                <w:szCs w:val="16"/>
                <w:lang w:val="en-US" w:eastAsia="en-US"/>
              </w:rPr>
              <w:t>9,458,175</w:t>
            </w:r>
          </w:p>
        </w:tc>
        <w:tc>
          <w:tcPr>
            <w:tcW w:w="643" w:type="pct"/>
            <w:vAlign w:val="bottom"/>
          </w:tcPr>
          <w:p w:rsidR="004B7CFC" w:rsidRPr="00AD1D82" w:rsidRDefault="000B792D"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1</w:t>
            </w:r>
            <w:r w:rsidR="00B249E2" w:rsidRPr="00AD1D82">
              <w:rPr>
                <w:rFonts w:ascii="Arial" w:hAnsi="Arial" w:cs="Arial"/>
                <w:sz w:val="16"/>
                <w:szCs w:val="16"/>
              </w:rPr>
              <w:t>1,899,823</w:t>
            </w:r>
          </w:p>
        </w:tc>
        <w:tc>
          <w:tcPr>
            <w:tcW w:w="769" w:type="pct"/>
            <w:vAlign w:val="bottom"/>
          </w:tcPr>
          <w:p w:rsidR="004B7CFC" w:rsidRPr="00AD1D82" w:rsidRDefault="000B792D"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(7,695,391)</w:t>
            </w:r>
          </w:p>
        </w:tc>
        <w:tc>
          <w:tcPr>
            <w:tcW w:w="651" w:type="pct"/>
            <w:vAlign w:val="bottom"/>
          </w:tcPr>
          <w:p w:rsidR="004B7CFC" w:rsidRPr="00AD1D82" w:rsidRDefault="00E47B1A"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5,245,612</w:t>
            </w:r>
          </w:p>
        </w:tc>
        <w:tc>
          <w:tcPr>
            <w:tcW w:w="752" w:type="pct"/>
            <w:vAlign w:val="bottom"/>
          </w:tcPr>
          <w:p w:rsidR="004B7CFC" w:rsidRPr="00AD1D82" w:rsidRDefault="00E47B1A" w:rsidP="00F3661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D1D82">
              <w:rPr>
                <w:rFonts w:ascii="Arial" w:hAnsi="Arial" w:cs="Arial"/>
                <w:sz w:val="16"/>
                <w:szCs w:val="16"/>
              </w:rPr>
              <w:t>1</w:t>
            </w:r>
            <w:r w:rsidR="00B249E2" w:rsidRPr="00AD1D82">
              <w:rPr>
                <w:rFonts w:ascii="Arial" w:hAnsi="Arial" w:cs="Arial"/>
                <w:sz w:val="16"/>
                <w:szCs w:val="16"/>
              </w:rPr>
              <w:t>8,908,219</w:t>
            </w:r>
          </w:p>
        </w:tc>
      </w:tr>
    </w:tbl>
    <w:p w:rsidR="002C0C15" w:rsidRPr="00AD1D82" w:rsidRDefault="002C0C15" w:rsidP="00F36610">
      <w:pPr>
        <w:ind w:left="540"/>
        <w:jc w:val="thaiDistribute"/>
        <w:rPr>
          <w:rFonts w:ascii="Arial" w:hAnsi="Arial" w:cs="Arial"/>
          <w:szCs w:val="20"/>
        </w:rPr>
      </w:pPr>
    </w:p>
    <w:p w:rsidR="005755BF" w:rsidRPr="00AD1D82" w:rsidRDefault="00D46079" w:rsidP="00F36610">
      <w:pPr>
        <w:ind w:left="547"/>
        <w:jc w:val="thaiDistribute"/>
        <w:rPr>
          <w:rFonts w:ascii="Arial" w:hAnsi="Arial" w:cs="Arial"/>
          <w:spacing w:val="-2"/>
          <w:szCs w:val="20"/>
        </w:rPr>
      </w:pPr>
      <w:r w:rsidRPr="00AD1D82">
        <w:rPr>
          <w:rFonts w:ascii="Arial" w:hAnsi="Arial" w:cs="Arial"/>
          <w:spacing w:val="-2"/>
          <w:szCs w:val="20"/>
        </w:rPr>
        <w:t>Deferred income tax assets are recognised for tax loss and carry forwards only to the extent that realisation of the related tax benefit through the future taxable profits is pro</w:t>
      </w:r>
      <w:r w:rsidR="00C316E1" w:rsidRPr="00AD1D82">
        <w:rPr>
          <w:rFonts w:ascii="Arial" w:hAnsi="Arial" w:cs="Arial"/>
          <w:spacing w:val="-2"/>
          <w:szCs w:val="20"/>
        </w:rPr>
        <w:t>bable</w:t>
      </w:r>
      <w:r w:rsidR="00B249E2" w:rsidRPr="00AD1D82">
        <w:rPr>
          <w:rFonts w:ascii="Arial" w:hAnsi="Arial" w:cs="Arial"/>
          <w:spacing w:val="-2"/>
          <w:szCs w:val="20"/>
        </w:rPr>
        <w:t xml:space="preserve">. </w:t>
      </w:r>
      <w:r w:rsidR="0046025B" w:rsidRPr="00AD1D82">
        <w:rPr>
          <w:rFonts w:ascii="Arial" w:hAnsi="Arial" w:cs="Arial"/>
          <w:spacing w:val="-2"/>
          <w:szCs w:val="20"/>
        </w:rPr>
        <w:t>Losses amounting to Baht 37.55 million and Baht 21.95 million (31 December 2016: Baht 132.19 million) expire in 2021 and 2022, respectively.</w:t>
      </w:r>
    </w:p>
    <w:p w:rsidR="0046025B" w:rsidRPr="00AD1D82" w:rsidRDefault="0046025B" w:rsidP="00F36610">
      <w:pPr>
        <w:ind w:left="547"/>
        <w:jc w:val="thaiDistribute"/>
        <w:rPr>
          <w:rFonts w:ascii="Arial" w:hAnsi="Arial" w:cs="Arial"/>
          <w:szCs w:val="20"/>
        </w:rPr>
      </w:pPr>
    </w:p>
    <w:p w:rsidR="00834985" w:rsidRPr="00AD1D82" w:rsidRDefault="00834985" w:rsidP="00F36610">
      <w:pPr>
        <w:ind w:left="547"/>
        <w:jc w:val="thaiDistribute"/>
        <w:rPr>
          <w:rFonts w:ascii="Arial" w:hAnsi="Arial" w:cs="Arial"/>
          <w:szCs w:val="20"/>
        </w:rPr>
      </w:pPr>
    </w:p>
    <w:p w:rsidR="008B4DCB" w:rsidRPr="00AD1D82" w:rsidRDefault="00800D13" w:rsidP="00F36610">
      <w:pPr>
        <w:tabs>
          <w:tab w:val="left" w:pos="2160"/>
        </w:tabs>
        <w:ind w:left="540" w:right="-36" w:hanging="540"/>
        <w:jc w:val="thaiDistribute"/>
        <w:outlineLvl w:val="0"/>
        <w:rPr>
          <w:rFonts w:ascii="Arial" w:hAnsi="Arial" w:cs="Arial"/>
          <w:b/>
          <w:bCs/>
          <w:szCs w:val="20"/>
        </w:rPr>
      </w:pPr>
      <w:r w:rsidRPr="00AD1D82">
        <w:rPr>
          <w:rFonts w:ascii="Arial" w:hAnsi="Arial" w:cs="Arial"/>
          <w:b/>
          <w:bCs/>
          <w:szCs w:val="20"/>
          <w:lang w:val="en-GB"/>
        </w:rPr>
        <w:t>1</w:t>
      </w:r>
      <w:r w:rsidR="009049AE" w:rsidRPr="00AD1D82">
        <w:rPr>
          <w:rFonts w:ascii="Arial" w:hAnsi="Arial" w:cs="Arial"/>
          <w:b/>
          <w:bCs/>
          <w:szCs w:val="20"/>
          <w:lang w:val="en-GB"/>
        </w:rPr>
        <w:t>6</w:t>
      </w:r>
      <w:r w:rsidR="008B4DCB" w:rsidRPr="00AD1D82">
        <w:rPr>
          <w:rFonts w:ascii="Arial" w:hAnsi="Arial" w:cs="Arial"/>
          <w:b/>
          <w:bCs/>
          <w:szCs w:val="20"/>
        </w:rPr>
        <w:tab/>
        <w:t>Other assets</w:t>
      </w:r>
    </w:p>
    <w:p w:rsidR="002D7580" w:rsidRPr="00AD1D82" w:rsidRDefault="002D7580" w:rsidP="00F36610">
      <w:pPr>
        <w:tabs>
          <w:tab w:val="left" w:pos="2160"/>
        </w:tabs>
        <w:ind w:left="540" w:right="-36"/>
        <w:outlineLvl w:val="0"/>
        <w:rPr>
          <w:rFonts w:ascii="Arial" w:hAnsi="Arial" w:cs="Arial"/>
          <w:szCs w:val="20"/>
        </w:rPr>
      </w:pPr>
    </w:p>
    <w:tbl>
      <w:tblPr>
        <w:tblW w:w="8778" w:type="dxa"/>
        <w:tblInd w:w="378" w:type="dxa"/>
        <w:tblLayout w:type="fixed"/>
        <w:tblLook w:val="0000" w:firstRow="0" w:lastRow="0" w:firstColumn="0" w:lastColumn="0" w:noHBand="0" w:noVBand="0"/>
      </w:tblPr>
      <w:tblGrid>
        <w:gridCol w:w="5659"/>
        <w:gridCol w:w="1559"/>
        <w:gridCol w:w="1560"/>
      </w:tblGrid>
      <w:tr w:rsidR="001B1FBF" w:rsidRPr="00AD1D82" w:rsidTr="00420E7C">
        <w:tc>
          <w:tcPr>
            <w:tcW w:w="5659" w:type="dxa"/>
            <w:vAlign w:val="bottom"/>
          </w:tcPr>
          <w:p w:rsidR="001B1FBF" w:rsidRPr="00AD1D82" w:rsidRDefault="001B1FBF" w:rsidP="00F36610">
            <w:pPr>
              <w:ind w:left="162"/>
              <w:jc w:val="left"/>
              <w:rPr>
                <w:rFonts w:ascii="Arial" w:hAnsi="Arial" w:cs="Arial"/>
                <w:szCs w:val="20"/>
              </w:rPr>
            </w:pPr>
          </w:p>
        </w:tc>
        <w:tc>
          <w:tcPr>
            <w:tcW w:w="1559" w:type="dxa"/>
            <w:vAlign w:val="bottom"/>
          </w:tcPr>
          <w:p w:rsidR="001B1FBF" w:rsidRPr="00AD1D82" w:rsidRDefault="00F6117B" w:rsidP="00F36610">
            <w:pPr>
              <w:ind w:right="-72"/>
              <w:jc w:val="right"/>
              <w:rPr>
                <w:rFonts w:ascii="Arial" w:hAnsi="Arial" w:cs="Arial"/>
                <w:b/>
                <w:bCs/>
                <w:szCs w:val="20"/>
              </w:rPr>
            </w:pPr>
            <w:r w:rsidRPr="00AD1D82">
              <w:rPr>
                <w:rFonts w:ascii="Arial" w:hAnsi="Arial" w:cs="Arial"/>
                <w:b/>
                <w:bCs/>
                <w:szCs w:val="20"/>
                <w:lang w:val="en-GB"/>
              </w:rPr>
              <w:t>2017</w:t>
            </w:r>
          </w:p>
        </w:tc>
        <w:tc>
          <w:tcPr>
            <w:tcW w:w="1560" w:type="dxa"/>
            <w:vAlign w:val="bottom"/>
          </w:tcPr>
          <w:p w:rsidR="001B1FBF" w:rsidRPr="00AD1D82" w:rsidRDefault="00F6117B" w:rsidP="00F36610">
            <w:pPr>
              <w:ind w:left="-147" w:right="-72"/>
              <w:jc w:val="right"/>
              <w:rPr>
                <w:rFonts w:ascii="Arial" w:hAnsi="Arial" w:cs="Arial"/>
                <w:b/>
                <w:bCs/>
                <w:szCs w:val="20"/>
              </w:rPr>
            </w:pPr>
            <w:r w:rsidRPr="00AD1D82">
              <w:rPr>
                <w:rFonts w:ascii="Arial" w:hAnsi="Arial" w:cs="Arial"/>
                <w:b/>
                <w:bCs/>
                <w:szCs w:val="20"/>
                <w:lang w:val="en-GB"/>
              </w:rPr>
              <w:t>2016</w:t>
            </w:r>
          </w:p>
        </w:tc>
      </w:tr>
      <w:tr w:rsidR="008B4DCB" w:rsidRPr="00AD1D82" w:rsidTr="00420E7C">
        <w:tc>
          <w:tcPr>
            <w:tcW w:w="5659" w:type="dxa"/>
            <w:vAlign w:val="bottom"/>
          </w:tcPr>
          <w:p w:rsidR="008B4DCB" w:rsidRPr="00AD1D82" w:rsidRDefault="008B4DCB" w:rsidP="00F36610">
            <w:pPr>
              <w:ind w:left="162"/>
              <w:jc w:val="left"/>
              <w:rPr>
                <w:rFonts w:ascii="Arial" w:hAnsi="Arial" w:cs="Arial"/>
                <w:szCs w:val="20"/>
              </w:rPr>
            </w:pPr>
          </w:p>
        </w:tc>
        <w:tc>
          <w:tcPr>
            <w:tcW w:w="1559" w:type="dxa"/>
            <w:vAlign w:val="bottom"/>
          </w:tcPr>
          <w:p w:rsidR="008B4DCB" w:rsidRPr="00AD1D82" w:rsidRDefault="008B4DCB"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560" w:type="dxa"/>
            <w:vAlign w:val="bottom"/>
          </w:tcPr>
          <w:p w:rsidR="008B4DCB" w:rsidRPr="00AD1D82" w:rsidRDefault="008B4DCB"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8B4DCB" w:rsidRPr="00AD1D82" w:rsidTr="00420E7C">
        <w:tc>
          <w:tcPr>
            <w:tcW w:w="5659" w:type="dxa"/>
            <w:vAlign w:val="bottom"/>
          </w:tcPr>
          <w:p w:rsidR="008B4DCB" w:rsidRPr="00AD1D82" w:rsidRDefault="008B4DCB" w:rsidP="00F36610">
            <w:pPr>
              <w:ind w:left="162"/>
              <w:jc w:val="left"/>
              <w:rPr>
                <w:rFonts w:ascii="Arial" w:hAnsi="Arial" w:cs="Arial"/>
                <w:sz w:val="12"/>
                <w:szCs w:val="12"/>
              </w:rPr>
            </w:pPr>
          </w:p>
        </w:tc>
        <w:tc>
          <w:tcPr>
            <w:tcW w:w="1559" w:type="dxa"/>
            <w:vAlign w:val="bottom"/>
          </w:tcPr>
          <w:p w:rsidR="008B4DCB" w:rsidRPr="00AD1D82" w:rsidRDefault="008B4DCB" w:rsidP="00F36610">
            <w:pPr>
              <w:ind w:right="-72" w:hanging="162"/>
              <w:jc w:val="right"/>
              <w:rPr>
                <w:rFonts w:ascii="Arial" w:hAnsi="Arial" w:cs="Arial"/>
                <w:sz w:val="12"/>
                <w:szCs w:val="12"/>
              </w:rPr>
            </w:pPr>
          </w:p>
        </w:tc>
        <w:tc>
          <w:tcPr>
            <w:tcW w:w="1560" w:type="dxa"/>
            <w:vAlign w:val="bottom"/>
          </w:tcPr>
          <w:p w:rsidR="008B4DCB" w:rsidRPr="00AD1D82" w:rsidRDefault="008B4DCB" w:rsidP="00F36610">
            <w:pPr>
              <w:ind w:right="-72" w:hanging="162"/>
              <w:jc w:val="right"/>
              <w:rPr>
                <w:rFonts w:ascii="Arial" w:hAnsi="Arial" w:cs="Arial"/>
                <w:sz w:val="12"/>
                <w:szCs w:val="12"/>
              </w:rPr>
            </w:pPr>
          </w:p>
        </w:tc>
      </w:tr>
      <w:tr w:rsidR="007528F8" w:rsidRPr="00AD1D82" w:rsidTr="00420E7C">
        <w:trPr>
          <w:trHeight w:val="80"/>
        </w:trPr>
        <w:tc>
          <w:tcPr>
            <w:tcW w:w="5659" w:type="dxa"/>
            <w:vAlign w:val="bottom"/>
          </w:tcPr>
          <w:p w:rsidR="007528F8" w:rsidRPr="00AD1D82" w:rsidRDefault="00381038" w:rsidP="00F36610">
            <w:pPr>
              <w:ind w:left="162" w:right="-36"/>
              <w:jc w:val="left"/>
              <w:rPr>
                <w:rFonts w:ascii="Arial" w:hAnsi="Arial" w:cs="Arial"/>
                <w:szCs w:val="20"/>
              </w:rPr>
            </w:pPr>
            <w:r w:rsidRPr="00AD1D82">
              <w:rPr>
                <w:rFonts w:ascii="Arial" w:hAnsi="Arial" w:cs="Arial"/>
                <w:szCs w:val="20"/>
              </w:rPr>
              <w:t>Securities deposit - Clearing H</w:t>
            </w:r>
            <w:r w:rsidR="007528F8" w:rsidRPr="00AD1D82">
              <w:rPr>
                <w:rFonts w:ascii="Arial" w:hAnsi="Arial" w:cs="Arial"/>
                <w:szCs w:val="20"/>
              </w:rPr>
              <w:t>ouse</w:t>
            </w:r>
          </w:p>
        </w:tc>
        <w:tc>
          <w:tcPr>
            <w:tcW w:w="1559" w:type="dxa"/>
            <w:vAlign w:val="bottom"/>
          </w:tcPr>
          <w:p w:rsidR="007528F8" w:rsidRPr="00AD1D82" w:rsidRDefault="004C72AA" w:rsidP="00F36610">
            <w:pPr>
              <w:ind w:right="-72"/>
              <w:jc w:val="right"/>
              <w:rPr>
                <w:rFonts w:ascii="Arial" w:hAnsi="Arial" w:cs="Arial"/>
                <w:szCs w:val="20"/>
              </w:rPr>
            </w:pPr>
            <w:r w:rsidRPr="00AD1D82">
              <w:rPr>
                <w:rFonts w:ascii="Arial" w:hAnsi="Arial" w:cs="Arial"/>
                <w:szCs w:val="20"/>
              </w:rPr>
              <w:t>5,000,000</w:t>
            </w:r>
          </w:p>
        </w:tc>
        <w:tc>
          <w:tcPr>
            <w:tcW w:w="1560" w:type="dxa"/>
            <w:vAlign w:val="bottom"/>
          </w:tcPr>
          <w:p w:rsidR="007528F8" w:rsidRPr="00AD1D82" w:rsidRDefault="007528F8" w:rsidP="00F36610">
            <w:pPr>
              <w:ind w:right="-72"/>
              <w:jc w:val="right"/>
              <w:rPr>
                <w:rFonts w:ascii="Arial" w:hAnsi="Arial" w:cs="Arial"/>
                <w:szCs w:val="20"/>
              </w:rPr>
            </w:pPr>
            <w:r w:rsidRPr="00AD1D82">
              <w:rPr>
                <w:rFonts w:ascii="Arial" w:hAnsi="Arial" w:cs="Arial"/>
                <w:szCs w:val="20"/>
              </w:rPr>
              <w:t>5,000,000</w:t>
            </w:r>
          </w:p>
        </w:tc>
      </w:tr>
      <w:tr w:rsidR="007528F8" w:rsidRPr="00AD1D82" w:rsidTr="00420E7C">
        <w:tc>
          <w:tcPr>
            <w:tcW w:w="5659" w:type="dxa"/>
            <w:vAlign w:val="bottom"/>
          </w:tcPr>
          <w:p w:rsidR="007528F8" w:rsidRPr="00AD1D82" w:rsidRDefault="007528F8" w:rsidP="00F36610">
            <w:pPr>
              <w:ind w:left="162" w:right="-36"/>
              <w:jc w:val="left"/>
              <w:rPr>
                <w:rFonts w:ascii="Arial" w:hAnsi="Arial" w:cs="Arial"/>
                <w:szCs w:val="20"/>
                <w:cs/>
              </w:rPr>
            </w:pPr>
            <w:r w:rsidRPr="00AD1D82">
              <w:rPr>
                <w:rFonts w:ascii="Arial" w:hAnsi="Arial" w:cs="Arial"/>
                <w:szCs w:val="20"/>
              </w:rPr>
              <w:t>Contributions to the compensation</w:t>
            </w:r>
            <w:r w:rsidRPr="00AD1D82">
              <w:rPr>
                <w:rFonts w:ascii="Arial" w:hAnsi="Arial" w:cs="Arial"/>
                <w:szCs w:val="20"/>
                <w:cs/>
              </w:rPr>
              <w:t xml:space="preserve"> </w:t>
            </w:r>
            <w:r w:rsidRPr="00AD1D82">
              <w:rPr>
                <w:rFonts w:ascii="Arial" w:hAnsi="Arial" w:cs="Arial"/>
                <w:szCs w:val="20"/>
              </w:rPr>
              <w:t>fund for clearing</w:t>
            </w:r>
          </w:p>
        </w:tc>
        <w:tc>
          <w:tcPr>
            <w:tcW w:w="1559" w:type="dxa"/>
            <w:vAlign w:val="bottom"/>
          </w:tcPr>
          <w:p w:rsidR="007528F8" w:rsidRPr="00AD1D82" w:rsidRDefault="007528F8" w:rsidP="00F36610">
            <w:pPr>
              <w:ind w:right="-72"/>
              <w:jc w:val="right"/>
              <w:rPr>
                <w:rFonts w:ascii="Arial" w:hAnsi="Arial" w:cs="Arial"/>
                <w:szCs w:val="20"/>
              </w:rPr>
            </w:pPr>
          </w:p>
        </w:tc>
        <w:tc>
          <w:tcPr>
            <w:tcW w:w="1560" w:type="dxa"/>
            <w:vAlign w:val="bottom"/>
          </w:tcPr>
          <w:p w:rsidR="007528F8" w:rsidRPr="00AD1D82" w:rsidRDefault="007528F8" w:rsidP="00F36610">
            <w:pPr>
              <w:ind w:right="-72"/>
              <w:jc w:val="right"/>
              <w:rPr>
                <w:rFonts w:ascii="Arial" w:hAnsi="Arial" w:cs="Arial"/>
                <w:szCs w:val="20"/>
              </w:rPr>
            </w:pPr>
          </w:p>
        </w:tc>
      </w:tr>
      <w:tr w:rsidR="007528F8" w:rsidRPr="00AD1D82" w:rsidTr="00420E7C">
        <w:tc>
          <w:tcPr>
            <w:tcW w:w="5659" w:type="dxa"/>
            <w:vAlign w:val="bottom"/>
          </w:tcPr>
          <w:p w:rsidR="007528F8" w:rsidRPr="00AD1D82" w:rsidRDefault="007528F8" w:rsidP="00F36610">
            <w:pPr>
              <w:ind w:left="162" w:right="-36"/>
              <w:jc w:val="left"/>
              <w:rPr>
                <w:rFonts w:ascii="Arial" w:hAnsi="Arial" w:cs="Arial"/>
                <w:szCs w:val="20"/>
                <w:cs/>
              </w:rPr>
            </w:pPr>
            <w:r w:rsidRPr="00AD1D82">
              <w:rPr>
                <w:rFonts w:ascii="Arial" w:hAnsi="Arial" w:cs="Arial"/>
                <w:szCs w:val="20"/>
              </w:rPr>
              <w:t xml:space="preserve">   and settlement</w:t>
            </w:r>
          </w:p>
        </w:tc>
        <w:tc>
          <w:tcPr>
            <w:tcW w:w="1559" w:type="dxa"/>
            <w:vAlign w:val="bottom"/>
          </w:tcPr>
          <w:p w:rsidR="007528F8" w:rsidRPr="00AD1D82" w:rsidRDefault="004C72AA" w:rsidP="00F36610">
            <w:pPr>
              <w:ind w:right="-72"/>
              <w:jc w:val="right"/>
              <w:rPr>
                <w:rFonts w:ascii="Arial" w:hAnsi="Arial" w:cs="Arial"/>
                <w:szCs w:val="20"/>
              </w:rPr>
            </w:pPr>
            <w:r w:rsidRPr="00AD1D82">
              <w:rPr>
                <w:rFonts w:ascii="Arial" w:hAnsi="Arial" w:cs="Arial"/>
                <w:szCs w:val="20"/>
              </w:rPr>
              <w:t>61,438,865</w:t>
            </w:r>
          </w:p>
        </w:tc>
        <w:tc>
          <w:tcPr>
            <w:tcW w:w="1560" w:type="dxa"/>
            <w:vAlign w:val="bottom"/>
          </w:tcPr>
          <w:p w:rsidR="007528F8" w:rsidRPr="00AD1D82" w:rsidRDefault="007528F8" w:rsidP="00F36610">
            <w:pPr>
              <w:ind w:right="-72"/>
              <w:jc w:val="right"/>
              <w:rPr>
                <w:rFonts w:ascii="Arial" w:hAnsi="Arial" w:cs="Arial"/>
                <w:szCs w:val="20"/>
              </w:rPr>
            </w:pPr>
            <w:r w:rsidRPr="00AD1D82">
              <w:rPr>
                <w:rFonts w:ascii="Arial" w:hAnsi="Arial" w:cs="Arial"/>
                <w:szCs w:val="20"/>
              </w:rPr>
              <w:t>49,171,077</w:t>
            </w:r>
          </w:p>
        </w:tc>
      </w:tr>
      <w:tr w:rsidR="007528F8" w:rsidRPr="00AD1D82" w:rsidTr="00420E7C">
        <w:tc>
          <w:tcPr>
            <w:tcW w:w="5659" w:type="dxa"/>
            <w:vAlign w:val="bottom"/>
          </w:tcPr>
          <w:p w:rsidR="007528F8" w:rsidRPr="00AD1D82" w:rsidRDefault="007528F8" w:rsidP="00F36610">
            <w:pPr>
              <w:ind w:left="162" w:right="-36"/>
              <w:jc w:val="left"/>
              <w:rPr>
                <w:rFonts w:ascii="Arial" w:hAnsi="Arial" w:cs="Arial"/>
                <w:szCs w:val="20"/>
                <w:cs/>
              </w:rPr>
            </w:pPr>
            <w:r w:rsidRPr="00AD1D82">
              <w:rPr>
                <w:rFonts w:ascii="Arial" w:hAnsi="Arial" w:cs="Arial"/>
                <w:szCs w:val="20"/>
              </w:rPr>
              <w:t>Deposits</w:t>
            </w:r>
            <w:r w:rsidRPr="00AD1D82">
              <w:rPr>
                <w:rFonts w:ascii="Arial" w:hAnsi="Arial" w:cs="Arial"/>
                <w:szCs w:val="20"/>
                <w:cs/>
              </w:rPr>
              <w:t xml:space="preserve"> </w:t>
            </w:r>
          </w:p>
        </w:tc>
        <w:tc>
          <w:tcPr>
            <w:tcW w:w="1559" w:type="dxa"/>
            <w:vAlign w:val="bottom"/>
          </w:tcPr>
          <w:p w:rsidR="007528F8" w:rsidRPr="00AD1D82" w:rsidRDefault="00EC0A05" w:rsidP="00F36610">
            <w:pPr>
              <w:ind w:right="-72"/>
              <w:jc w:val="right"/>
              <w:rPr>
                <w:rFonts w:ascii="Arial" w:hAnsi="Arial" w:cs="Arial"/>
                <w:szCs w:val="20"/>
              </w:rPr>
            </w:pPr>
            <w:r w:rsidRPr="00AD1D82">
              <w:rPr>
                <w:rFonts w:ascii="Arial" w:hAnsi="Arial" w:cs="Arial"/>
                <w:szCs w:val="20"/>
              </w:rPr>
              <w:t>13,539,798</w:t>
            </w:r>
          </w:p>
        </w:tc>
        <w:tc>
          <w:tcPr>
            <w:tcW w:w="1560" w:type="dxa"/>
            <w:vAlign w:val="bottom"/>
          </w:tcPr>
          <w:p w:rsidR="007528F8" w:rsidRPr="00AD1D82" w:rsidRDefault="007528F8" w:rsidP="00F36610">
            <w:pPr>
              <w:ind w:right="-72"/>
              <w:jc w:val="right"/>
              <w:rPr>
                <w:rFonts w:ascii="Arial" w:hAnsi="Arial" w:cs="Arial"/>
                <w:szCs w:val="20"/>
              </w:rPr>
            </w:pPr>
            <w:r w:rsidRPr="00AD1D82">
              <w:rPr>
                <w:rFonts w:ascii="Arial" w:hAnsi="Arial" w:cs="Arial"/>
                <w:szCs w:val="20"/>
              </w:rPr>
              <w:t>11,770,005</w:t>
            </w:r>
          </w:p>
        </w:tc>
      </w:tr>
      <w:tr w:rsidR="00F934E1" w:rsidRPr="00AD1D82" w:rsidTr="00420E7C">
        <w:tc>
          <w:tcPr>
            <w:tcW w:w="5659" w:type="dxa"/>
            <w:vAlign w:val="bottom"/>
          </w:tcPr>
          <w:p w:rsidR="00F934E1" w:rsidRPr="00AD1D82" w:rsidRDefault="00F934E1" w:rsidP="00F36610">
            <w:pPr>
              <w:ind w:left="162" w:right="-36"/>
              <w:jc w:val="left"/>
              <w:rPr>
                <w:rFonts w:ascii="Arial" w:hAnsi="Arial" w:cs="Arial"/>
                <w:szCs w:val="20"/>
              </w:rPr>
            </w:pPr>
            <w:r w:rsidRPr="00AD1D82">
              <w:rPr>
                <w:rFonts w:ascii="Arial" w:hAnsi="Arial" w:cs="Arial"/>
                <w:szCs w:val="20"/>
              </w:rPr>
              <w:t>Prepaid expenses</w:t>
            </w:r>
          </w:p>
        </w:tc>
        <w:tc>
          <w:tcPr>
            <w:tcW w:w="1559" w:type="dxa"/>
            <w:vAlign w:val="bottom"/>
          </w:tcPr>
          <w:p w:rsidR="00F934E1" w:rsidRPr="00AD1D82" w:rsidRDefault="00EC0A05" w:rsidP="00F36610">
            <w:pPr>
              <w:ind w:right="-72"/>
              <w:jc w:val="right"/>
              <w:rPr>
                <w:rFonts w:ascii="Arial" w:hAnsi="Arial" w:cs="Arial"/>
                <w:szCs w:val="20"/>
                <w:cs/>
              </w:rPr>
            </w:pPr>
            <w:r w:rsidRPr="00AD1D82">
              <w:rPr>
                <w:rFonts w:ascii="Arial" w:hAnsi="Arial" w:cs="Arial"/>
                <w:szCs w:val="20"/>
              </w:rPr>
              <w:t>18,462,836</w:t>
            </w:r>
          </w:p>
        </w:tc>
        <w:tc>
          <w:tcPr>
            <w:tcW w:w="1560" w:type="dxa"/>
            <w:vAlign w:val="bottom"/>
          </w:tcPr>
          <w:p w:rsidR="00F934E1" w:rsidRPr="00AD1D82" w:rsidRDefault="00F934E1" w:rsidP="00F36610">
            <w:pPr>
              <w:ind w:right="-72"/>
              <w:jc w:val="right"/>
              <w:rPr>
                <w:rFonts w:ascii="Arial" w:hAnsi="Arial" w:cs="Arial"/>
                <w:szCs w:val="20"/>
              </w:rPr>
            </w:pPr>
            <w:r w:rsidRPr="00AD1D82">
              <w:rPr>
                <w:rFonts w:ascii="Arial" w:hAnsi="Arial" w:cs="Arial"/>
                <w:szCs w:val="20"/>
              </w:rPr>
              <w:t>12,027,837</w:t>
            </w:r>
          </w:p>
        </w:tc>
      </w:tr>
      <w:tr w:rsidR="009247A0" w:rsidRPr="00AD1D82" w:rsidTr="00420E7C">
        <w:tc>
          <w:tcPr>
            <w:tcW w:w="5659" w:type="dxa"/>
            <w:vAlign w:val="bottom"/>
          </w:tcPr>
          <w:p w:rsidR="009247A0" w:rsidRPr="00AD1D82" w:rsidRDefault="009247A0" w:rsidP="00F36610">
            <w:pPr>
              <w:ind w:left="162" w:right="-36"/>
              <w:jc w:val="left"/>
              <w:rPr>
                <w:rFonts w:ascii="Arial" w:hAnsi="Arial" w:cs="Arial"/>
                <w:szCs w:val="20"/>
                <w:cs/>
              </w:rPr>
            </w:pPr>
            <w:r w:rsidRPr="00AD1D82">
              <w:rPr>
                <w:rFonts w:ascii="Arial" w:hAnsi="Arial" w:cs="Arial"/>
                <w:szCs w:val="20"/>
              </w:rPr>
              <w:t>Other debtors</w:t>
            </w:r>
          </w:p>
        </w:tc>
        <w:tc>
          <w:tcPr>
            <w:tcW w:w="1559" w:type="dxa"/>
            <w:vAlign w:val="bottom"/>
          </w:tcPr>
          <w:p w:rsidR="009247A0" w:rsidRPr="00AD1D82" w:rsidRDefault="00EC0A05" w:rsidP="00F36610">
            <w:pPr>
              <w:pBdr>
                <w:bottom w:val="single" w:sz="4" w:space="1" w:color="auto"/>
              </w:pBdr>
              <w:ind w:right="-72"/>
              <w:jc w:val="right"/>
              <w:rPr>
                <w:rFonts w:ascii="Arial" w:hAnsi="Arial" w:cs="Arial"/>
                <w:szCs w:val="20"/>
              </w:rPr>
            </w:pPr>
            <w:r w:rsidRPr="00AD1D82">
              <w:rPr>
                <w:rFonts w:ascii="Arial" w:hAnsi="Arial" w:cs="Arial"/>
                <w:szCs w:val="20"/>
              </w:rPr>
              <w:t>9,413,11</w:t>
            </w:r>
            <w:r w:rsidR="008B356E" w:rsidRPr="00AD1D82">
              <w:rPr>
                <w:rFonts w:ascii="Arial" w:hAnsi="Arial" w:cs="Arial"/>
                <w:szCs w:val="20"/>
              </w:rPr>
              <w:t>7</w:t>
            </w:r>
          </w:p>
        </w:tc>
        <w:tc>
          <w:tcPr>
            <w:tcW w:w="1560" w:type="dxa"/>
            <w:vAlign w:val="bottom"/>
          </w:tcPr>
          <w:p w:rsidR="009247A0" w:rsidRPr="00AD1D82" w:rsidRDefault="00835163" w:rsidP="00F36610">
            <w:pPr>
              <w:pBdr>
                <w:bottom w:val="single" w:sz="4" w:space="1" w:color="auto"/>
              </w:pBdr>
              <w:ind w:right="-72"/>
              <w:jc w:val="right"/>
              <w:rPr>
                <w:rFonts w:ascii="Arial" w:hAnsi="Arial" w:cs="Arial"/>
                <w:snapToGrid w:val="0"/>
                <w:szCs w:val="20"/>
              </w:rPr>
            </w:pPr>
            <w:r w:rsidRPr="00AD1D82">
              <w:rPr>
                <w:rFonts w:ascii="Arial" w:hAnsi="Arial" w:cs="Arial"/>
                <w:snapToGrid w:val="0"/>
                <w:szCs w:val="20"/>
              </w:rPr>
              <w:t>8,3</w:t>
            </w:r>
            <w:r w:rsidR="00F934E1" w:rsidRPr="00AD1D82">
              <w:rPr>
                <w:rFonts w:ascii="Arial" w:hAnsi="Arial" w:cs="Arial"/>
                <w:snapToGrid w:val="0"/>
                <w:szCs w:val="20"/>
              </w:rPr>
              <w:t>68,169</w:t>
            </w:r>
          </w:p>
        </w:tc>
      </w:tr>
      <w:tr w:rsidR="009247A0" w:rsidRPr="00AD1D82" w:rsidTr="00420E7C">
        <w:tc>
          <w:tcPr>
            <w:tcW w:w="5659" w:type="dxa"/>
            <w:vAlign w:val="bottom"/>
          </w:tcPr>
          <w:p w:rsidR="009247A0" w:rsidRPr="00AD1D82" w:rsidRDefault="009247A0" w:rsidP="00F36610">
            <w:pPr>
              <w:ind w:left="162"/>
              <w:jc w:val="left"/>
              <w:rPr>
                <w:rFonts w:ascii="Arial" w:hAnsi="Arial" w:cs="Arial"/>
                <w:sz w:val="12"/>
                <w:szCs w:val="12"/>
              </w:rPr>
            </w:pPr>
          </w:p>
        </w:tc>
        <w:tc>
          <w:tcPr>
            <w:tcW w:w="1559" w:type="dxa"/>
            <w:vAlign w:val="bottom"/>
          </w:tcPr>
          <w:p w:rsidR="009247A0" w:rsidRPr="00AD1D82" w:rsidRDefault="009247A0" w:rsidP="00F36610">
            <w:pPr>
              <w:ind w:right="-72"/>
              <w:jc w:val="right"/>
              <w:rPr>
                <w:rFonts w:ascii="Arial" w:hAnsi="Arial" w:cs="Arial"/>
                <w:sz w:val="12"/>
                <w:szCs w:val="12"/>
              </w:rPr>
            </w:pPr>
          </w:p>
        </w:tc>
        <w:tc>
          <w:tcPr>
            <w:tcW w:w="1560" w:type="dxa"/>
            <w:vAlign w:val="bottom"/>
          </w:tcPr>
          <w:p w:rsidR="009247A0" w:rsidRPr="00AD1D82" w:rsidRDefault="009247A0" w:rsidP="00F36610">
            <w:pPr>
              <w:ind w:left="-18"/>
              <w:jc w:val="right"/>
              <w:rPr>
                <w:rFonts w:ascii="Arial" w:hAnsi="Arial" w:cs="Arial"/>
                <w:sz w:val="12"/>
                <w:szCs w:val="12"/>
              </w:rPr>
            </w:pPr>
          </w:p>
        </w:tc>
      </w:tr>
      <w:tr w:rsidR="009247A0" w:rsidRPr="00AD1D82" w:rsidTr="00420E7C">
        <w:tc>
          <w:tcPr>
            <w:tcW w:w="5659" w:type="dxa"/>
            <w:vAlign w:val="bottom"/>
          </w:tcPr>
          <w:p w:rsidR="009247A0" w:rsidRPr="00AD1D82" w:rsidRDefault="009247A0" w:rsidP="00F36610">
            <w:pPr>
              <w:ind w:left="162"/>
              <w:jc w:val="left"/>
              <w:rPr>
                <w:rFonts w:ascii="Arial" w:hAnsi="Arial" w:cs="Arial"/>
                <w:szCs w:val="20"/>
              </w:rPr>
            </w:pPr>
            <w:r w:rsidRPr="00AD1D82">
              <w:rPr>
                <w:rFonts w:ascii="Arial" w:hAnsi="Arial" w:cs="Arial"/>
                <w:szCs w:val="20"/>
              </w:rPr>
              <w:t>Total other assets</w:t>
            </w:r>
          </w:p>
        </w:tc>
        <w:tc>
          <w:tcPr>
            <w:tcW w:w="1559" w:type="dxa"/>
            <w:vAlign w:val="bottom"/>
          </w:tcPr>
          <w:p w:rsidR="009247A0" w:rsidRPr="00AD1D82" w:rsidRDefault="00EC0A05" w:rsidP="00F36610">
            <w:pPr>
              <w:pBdr>
                <w:bottom w:val="double" w:sz="6" w:space="1" w:color="auto"/>
              </w:pBdr>
              <w:ind w:right="-72"/>
              <w:jc w:val="right"/>
              <w:rPr>
                <w:rFonts w:ascii="Arial" w:hAnsi="Arial" w:cs="Arial"/>
                <w:szCs w:val="20"/>
              </w:rPr>
            </w:pPr>
            <w:r w:rsidRPr="00AD1D82">
              <w:rPr>
                <w:rFonts w:ascii="Arial" w:hAnsi="Arial" w:cs="Arial"/>
                <w:szCs w:val="20"/>
              </w:rPr>
              <w:t>107,854,61</w:t>
            </w:r>
            <w:r w:rsidR="008B356E" w:rsidRPr="00AD1D82">
              <w:rPr>
                <w:rFonts w:ascii="Arial" w:hAnsi="Arial" w:cs="Arial"/>
                <w:szCs w:val="20"/>
              </w:rPr>
              <w:t>6</w:t>
            </w:r>
          </w:p>
        </w:tc>
        <w:tc>
          <w:tcPr>
            <w:tcW w:w="1560" w:type="dxa"/>
            <w:vAlign w:val="bottom"/>
          </w:tcPr>
          <w:p w:rsidR="009247A0" w:rsidRPr="00AD1D82" w:rsidRDefault="009247A0" w:rsidP="00F36610">
            <w:pPr>
              <w:pBdr>
                <w:bottom w:val="double" w:sz="6" w:space="1" w:color="auto"/>
              </w:pBdr>
              <w:ind w:right="-72"/>
              <w:jc w:val="right"/>
              <w:rPr>
                <w:rFonts w:ascii="Arial" w:hAnsi="Arial" w:cs="Arial"/>
                <w:szCs w:val="20"/>
              </w:rPr>
            </w:pPr>
            <w:r w:rsidRPr="00AD1D82">
              <w:rPr>
                <w:rFonts w:ascii="Arial" w:hAnsi="Arial" w:cs="Arial"/>
                <w:szCs w:val="20"/>
              </w:rPr>
              <w:t>86,337,088</w:t>
            </w:r>
          </w:p>
        </w:tc>
      </w:tr>
    </w:tbl>
    <w:p w:rsidR="007F37A0" w:rsidRPr="00AD1D82" w:rsidRDefault="007F37A0" w:rsidP="00F36610">
      <w:pPr>
        <w:tabs>
          <w:tab w:val="left" w:pos="720"/>
          <w:tab w:val="left" w:pos="2160"/>
        </w:tabs>
        <w:ind w:left="547" w:hanging="7"/>
        <w:rPr>
          <w:rFonts w:ascii="Arial" w:hAnsi="Arial" w:cs="Arial"/>
          <w:szCs w:val="20"/>
          <w:lang w:val="en-GB"/>
        </w:rPr>
      </w:pPr>
    </w:p>
    <w:p w:rsidR="007F37A0" w:rsidRPr="00AD1D82" w:rsidRDefault="007F37A0" w:rsidP="00F36610">
      <w:pPr>
        <w:tabs>
          <w:tab w:val="left" w:pos="720"/>
          <w:tab w:val="left" w:pos="2160"/>
        </w:tabs>
        <w:ind w:left="547" w:hanging="7"/>
        <w:rPr>
          <w:rFonts w:ascii="Arial" w:hAnsi="Arial" w:cs="Arial"/>
          <w:szCs w:val="20"/>
          <w:lang w:val="en-GB"/>
        </w:rPr>
      </w:pPr>
    </w:p>
    <w:p w:rsidR="004374E9" w:rsidRPr="00AD1D82" w:rsidRDefault="004374E9" w:rsidP="00F36610">
      <w:pPr>
        <w:autoSpaceDE/>
        <w:autoSpaceDN/>
        <w:jc w:val="left"/>
        <w:rPr>
          <w:rFonts w:ascii="Arial" w:hAnsi="Arial" w:cs="Arial"/>
          <w:szCs w:val="20"/>
          <w:lang w:val="en-GB"/>
        </w:rPr>
      </w:pPr>
      <w:r w:rsidRPr="00AD1D82">
        <w:rPr>
          <w:rFonts w:ascii="Arial" w:hAnsi="Arial" w:cs="Arial"/>
          <w:szCs w:val="20"/>
          <w:lang w:val="en-GB"/>
        </w:rPr>
        <w:br w:type="page"/>
      </w:r>
    </w:p>
    <w:p w:rsidR="00353AD5" w:rsidRPr="00AD1D82" w:rsidRDefault="00353AD5" w:rsidP="00F36610">
      <w:pPr>
        <w:pStyle w:val="a0"/>
        <w:ind w:left="540" w:right="0" w:hanging="540"/>
        <w:jc w:val="both"/>
        <w:rPr>
          <w:rFonts w:ascii="Arial" w:hAnsi="Arial" w:cs="Arial"/>
          <w:b/>
          <w:bCs/>
          <w:sz w:val="20"/>
          <w:szCs w:val="20"/>
        </w:rPr>
      </w:pPr>
      <w:r w:rsidRPr="00AD1D82">
        <w:rPr>
          <w:rFonts w:ascii="Arial" w:hAnsi="Arial" w:cs="Arial"/>
          <w:b/>
          <w:bCs/>
          <w:sz w:val="20"/>
          <w:szCs w:val="25"/>
        </w:rPr>
        <w:lastRenderedPageBreak/>
        <w:t>17</w:t>
      </w:r>
      <w:r w:rsidRPr="00AD1D82">
        <w:rPr>
          <w:rFonts w:ascii="Arial" w:hAnsi="Arial" w:cs="Arial"/>
          <w:b/>
          <w:bCs/>
          <w:sz w:val="20"/>
          <w:szCs w:val="20"/>
        </w:rPr>
        <w:tab/>
        <w:t>Borrowings from financial institutions</w:t>
      </w:r>
    </w:p>
    <w:p w:rsidR="00353AD5" w:rsidRPr="00AD1D82" w:rsidRDefault="00353AD5" w:rsidP="00F36610">
      <w:pPr>
        <w:pStyle w:val="a0"/>
        <w:ind w:left="540" w:right="0"/>
        <w:jc w:val="both"/>
        <w:rPr>
          <w:rFonts w:ascii="Arial" w:hAnsi="Arial" w:cs="Arial"/>
          <w:sz w:val="20"/>
          <w:szCs w:val="20"/>
        </w:rPr>
      </w:pPr>
    </w:p>
    <w:p w:rsidR="00420E7C" w:rsidRPr="00AD1D82" w:rsidRDefault="00420E7C" w:rsidP="00F36610">
      <w:pPr>
        <w:pStyle w:val="a0"/>
        <w:ind w:left="540" w:right="0"/>
        <w:jc w:val="both"/>
        <w:rPr>
          <w:rFonts w:ascii="Arial" w:hAnsi="Arial" w:cs="Arial"/>
          <w:sz w:val="20"/>
          <w:szCs w:val="20"/>
        </w:rPr>
      </w:pPr>
    </w:p>
    <w:p w:rsidR="00353AD5" w:rsidRPr="00AD1D82" w:rsidRDefault="00353AD5" w:rsidP="00F36610">
      <w:pPr>
        <w:pStyle w:val="a0"/>
        <w:ind w:left="540" w:right="0"/>
        <w:jc w:val="both"/>
        <w:rPr>
          <w:rFonts w:ascii="Arial" w:hAnsi="Arial" w:cs="Arial"/>
          <w:spacing w:val="-2"/>
          <w:sz w:val="20"/>
          <w:szCs w:val="20"/>
        </w:rPr>
      </w:pPr>
      <w:r w:rsidRPr="00AD1D82">
        <w:rPr>
          <w:rFonts w:ascii="Arial" w:hAnsi="Arial" w:cs="Arial"/>
          <w:spacing w:val="-2"/>
          <w:sz w:val="20"/>
          <w:szCs w:val="20"/>
        </w:rPr>
        <w:t xml:space="preserve">As at </w:t>
      </w:r>
      <w:r w:rsidR="004B7CFC" w:rsidRPr="00AD1D82">
        <w:rPr>
          <w:rFonts w:ascii="Arial" w:hAnsi="Arial" w:cs="Arial"/>
          <w:spacing w:val="-2"/>
          <w:sz w:val="20"/>
          <w:szCs w:val="20"/>
          <w:lang w:val="en-GB"/>
        </w:rPr>
        <w:t xml:space="preserve">31 December </w:t>
      </w:r>
      <w:r w:rsidRPr="00AD1D82">
        <w:rPr>
          <w:rFonts w:ascii="Arial" w:hAnsi="Arial" w:cs="Arial"/>
          <w:spacing w:val="-2"/>
          <w:sz w:val="20"/>
          <w:szCs w:val="20"/>
          <w:lang w:val="en-GB"/>
        </w:rPr>
        <w:t>2017 and 2016</w:t>
      </w:r>
      <w:r w:rsidRPr="00AD1D82">
        <w:rPr>
          <w:rFonts w:ascii="Arial" w:hAnsi="Arial" w:cs="Arial"/>
          <w:spacing w:val="-2"/>
          <w:sz w:val="20"/>
          <w:szCs w:val="20"/>
        </w:rPr>
        <w:t>, borrowings from financial institutions are classified as follows:</w:t>
      </w:r>
    </w:p>
    <w:p w:rsidR="00D70E7E" w:rsidRPr="00AD1D82" w:rsidRDefault="00D70E7E" w:rsidP="00F36610">
      <w:pPr>
        <w:pStyle w:val="a0"/>
        <w:ind w:left="540" w:right="0"/>
        <w:jc w:val="both"/>
        <w:rPr>
          <w:rFonts w:ascii="Arial" w:hAnsi="Arial" w:cs="Arial"/>
          <w:sz w:val="20"/>
          <w:szCs w:val="20"/>
        </w:rPr>
      </w:pPr>
    </w:p>
    <w:tbl>
      <w:tblPr>
        <w:tblW w:w="9117" w:type="dxa"/>
        <w:tblLayout w:type="fixed"/>
        <w:tblLook w:val="0000" w:firstRow="0" w:lastRow="0" w:firstColumn="0" w:lastColumn="0" w:noHBand="0" w:noVBand="0"/>
      </w:tblPr>
      <w:tblGrid>
        <w:gridCol w:w="3936"/>
        <w:gridCol w:w="1134"/>
        <w:gridCol w:w="1280"/>
        <w:gridCol w:w="1350"/>
        <w:gridCol w:w="1417"/>
      </w:tblGrid>
      <w:tr w:rsidR="00353AD5" w:rsidRPr="00AD1D82" w:rsidTr="00680570">
        <w:tc>
          <w:tcPr>
            <w:tcW w:w="3936" w:type="dxa"/>
            <w:vAlign w:val="bottom"/>
          </w:tcPr>
          <w:p w:rsidR="00353AD5" w:rsidRPr="00AD1D82" w:rsidRDefault="00353AD5" w:rsidP="00F36610">
            <w:pPr>
              <w:pStyle w:val="a0"/>
              <w:tabs>
                <w:tab w:val="right" w:pos="9000"/>
              </w:tabs>
              <w:ind w:left="540" w:right="0"/>
              <w:rPr>
                <w:rFonts w:ascii="Arial" w:hAnsi="Arial" w:cs="Arial"/>
                <w:sz w:val="16"/>
                <w:szCs w:val="16"/>
              </w:rPr>
            </w:pPr>
          </w:p>
        </w:tc>
        <w:tc>
          <w:tcPr>
            <w:tcW w:w="5181" w:type="dxa"/>
            <w:gridSpan w:val="4"/>
            <w:vAlign w:val="bottom"/>
          </w:tcPr>
          <w:p w:rsidR="00353AD5" w:rsidRPr="00AD1D82" w:rsidRDefault="00353AD5" w:rsidP="00F36610">
            <w:pPr>
              <w:pStyle w:val="a0"/>
              <w:pBdr>
                <w:bottom w:val="single" w:sz="4" w:space="1" w:color="auto"/>
              </w:pBdr>
              <w:tabs>
                <w:tab w:val="left" w:pos="-351"/>
              </w:tabs>
              <w:ind w:right="-72"/>
              <w:jc w:val="center"/>
              <w:rPr>
                <w:rFonts w:ascii="Arial" w:hAnsi="Arial" w:cs="Arial"/>
                <w:b/>
                <w:bCs/>
                <w:sz w:val="16"/>
                <w:szCs w:val="16"/>
              </w:rPr>
            </w:pPr>
            <w:r w:rsidRPr="00AD1D82">
              <w:rPr>
                <w:rFonts w:ascii="Arial" w:hAnsi="Arial" w:cs="Arial"/>
                <w:b/>
                <w:bCs/>
                <w:sz w:val="16"/>
                <w:szCs w:val="16"/>
                <w:lang w:val="en-GB"/>
              </w:rPr>
              <w:t>2017</w:t>
            </w:r>
          </w:p>
        </w:tc>
      </w:tr>
      <w:tr w:rsidR="00353AD5" w:rsidRPr="00AD1D82" w:rsidTr="00680570">
        <w:tc>
          <w:tcPr>
            <w:tcW w:w="3936" w:type="dxa"/>
            <w:vAlign w:val="bottom"/>
          </w:tcPr>
          <w:p w:rsidR="00353AD5" w:rsidRPr="00AD1D82" w:rsidRDefault="00353AD5" w:rsidP="00F36610">
            <w:pPr>
              <w:pStyle w:val="a0"/>
              <w:tabs>
                <w:tab w:val="right" w:pos="9000"/>
              </w:tabs>
              <w:ind w:left="540" w:right="0"/>
              <w:rPr>
                <w:rFonts w:ascii="Arial" w:hAnsi="Arial" w:cs="Arial"/>
                <w:sz w:val="16"/>
                <w:szCs w:val="16"/>
                <w:u w:val="single"/>
              </w:rPr>
            </w:pPr>
          </w:p>
        </w:tc>
        <w:tc>
          <w:tcPr>
            <w:tcW w:w="1134" w:type="dxa"/>
            <w:vAlign w:val="bottom"/>
          </w:tcPr>
          <w:p w:rsidR="00353AD5" w:rsidRPr="00AD1D82" w:rsidRDefault="00353AD5" w:rsidP="00F36610">
            <w:pPr>
              <w:pStyle w:val="a0"/>
              <w:tabs>
                <w:tab w:val="left" w:pos="-72"/>
              </w:tabs>
              <w:ind w:right="-72"/>
              <w:jc w:val="right"/>
              <w:rPr>
                <w:rFonts w:ascii="Arial" w:hAnsi="Arial" w:cs="Arial"/>
                <w:b/>
                <w:bCs/>
                <w:sz w:val="16"/>
                <w:szCs w:val="16"/>
              </w:rPr>
            </w:pPr>
          </w:p>
        </w:tc>
        <w:tc>
          <w:tcPr>
            <w:tcW w:w="2630" w:type="dxa"/>
            <w:gridSpan w:val="2"/>
            <w:vAlign w:val="bottom"/>
          </w:tcPr>
          <w:p w:rsidR="00353AD5" w:rsidRPr="00AD1D82" w:rsidRDefault="00353AD5" w:rsidP="00F36610">
            <w:pPr>
              <w:pStyle w:val="a0"/>
              <w:tabs>
                <w:tab w:val="left" w:pos="-72"/>
              </w:tabs>
              <w:ind w:right="-72"/>
              <w:jc w:val="center"/>
              <w:rPr>
                <w:rFonts w:ascii="Arial" w:hAnsi="Arial" w:cs="Arial"/>
                <w:b/>
                <w:bCs/>
                <w:sz w:val="16"/>
                <w:szCs w:val="16"/>
              </w:rPr>
            </w:pPr>
            <w:r w:rsidRPr="00AD1D82">
              <w:rPr>
                <w:rFonts w:ascii="Arial" w:hAnsi="Arial" w:cs="Arial"/>
                <w:b/>
                <w:bCs/>
                <w:sz w:val="16"/>
                <w:szCs w:val="16"/>
              </w:rPr>
              <w:t xml:space="preserve">Remaining period to </w:t>
            </w:r>
          </w:p>
        </w:tc>
        <w:tc>
          <w:tcPr>
            <w:tcW w:w="1417" w:type="dxa"/>
            <w:vAlign w:val="bottom"/>
          </w:tcPr>
          <w:p w:rsidR="00353AD5" w:rsidRPr="00AD1D82" w:rsidRDefault="00353AD5" w:rsidP="00F36610">
            <w:pPr>
              <w:pStyle w:val="a0"/>
              <w:tabs>
                <w:tab w:val="left" w:pos="-351"/>
              </w:tabs>
              <w:ind w:right="-72"/>
              <w:jc w:val="right"/>
              <w:rPr>
                <w:rFonts w:ascii="Arial" w:hAnsi="Arial" w:cs="Arial"/>
                <w:b/>
                <w:bCs/>
                <w:sz w:val="16"/>
                <w:szCs w:val="16"/>
              </w:rPr>
            </w:pPr>
          </w:p>
        </w:tc>
      </w:tr>
      <w:tr w:rsidR="00353AD5" w:rsidRPr="00AD1D82" w:rsidTr="00680570">
        <w:tc>
          <w:tcPr>
            <w:tcW w:w="3936" w:type="dxa"/>
            <w:vAlign w:val="bottom"/>
          </w:tcPr>
          <w:p w:rsidR="00353AD5" w:rsidRPr="00AD1D82" w:rsidRDefault="00353AD5" w:rsidP="00F36610">
            <w:pPr>
              <w:pStyle w:val="a0"/>
              <w:tabs>
                <w:tab w:val="right" w:pos="9000"/>
              </w:tabs>
              <w:ind w:left="540" w:right="0"/>
              <w:rPr>
                <w:rFonts w:ascii="Arial" w:hAnsi="Arial" w:cs="Arial"/>
                <w:sz w:val="16"/>
                <w:szCs w:val="16"/>
                <w:u w:val="single"/>
              </w:rPr>
            </w:pPr>
          </w:p>
        </w:tc>
        <w:tc>
          <w:tcPr>
            <w:tcW w:w="1134" w:type="dxa"/>
            <w:vAlign w:val="bottom"/>
          </w:tcPr>
          <w:p w:rsidR="00353AD5" w:rsidRPr="00AD1D82" w:rsidRDefault="00353AD5"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 xml:space="preserve">Interest rate </w:t>
            </w:r>
          </w:p>
        </w:tc>
        <w:tc>
          <w:tcPr>
            <w:tcW w:w="2630" w:type="dxa"/>
            <w:gridSpan w:val="2"/>
            <w:vAlign w:val="bottom"/>
          </w:tcPr>
          <w:p w:rsidR="00353AD5" w:rsidRPr="00AD1D82" w:rsidRDefault="00353AD5" w:rsidP="00F36610">
            <w:pPr>
              <w:pStyle w:val="a0"/>
              <w:pBdr>
                <w:bottom w:val="single" w:sz="4" w:space="1" w:color="auto"/>
              </w:pBdr>
              <w:tabs>
                <w:tab w:val="left" w:pos="-72"/>
              </w:tabs>
              <w:ind w:right="-72"/>
              <w:jc w:val="center"/>
              <w:rPr>
                <w:rFonts w:ascii="Arial" w:hAnsi="Arial" w:cs="Arial"/>
                <w:b/>
                <w:bCs/>
                <w:sz w:val="16"/>
                <w:szCs w:val="16"/>
              </w:rPr>
            </w:pPr>
            <w:r w:rsidRPr="00AD1D82">
              <w:rPr>
                <w:rFonts w:ascii="Arial" w:hAnsi="Arial" w:cs="Arial"/>
                <w:b/>
                <w:bCs/>
                <w:sz w:val="16"/>
                <w:szCs w:val="16"/>
              </w:rPr>
              <w:t>maturity</w:t>
            </w:r>
          </w:p>
        </w:tc>
        <w:tc>
          <w:tcPr>
            <w:tcW w:w="1417" w:type="dxa"/>
            <w:vAlign w:val="bottom"/>
          </w:tcPr>
          <w:p w:rsidR="00353AD5" w:rsidRPr="00AD1D82" w:rsidRDefault="00353AD5" w:rsidP="00F36610">
            <w:pPr>
              <w:pStyle w:val="a0"/>
              <w:tabs>
                <w:tab w:val="left" w:pos="-351"/>
              </w:tabs>
              <w:ind w:right="-72"/>
              <w:jc w:val="right"/>
              <w:rPr>
                <w:rFonts w:ascii="Arial" w:hAnsi="Arial" w:cs="Arial"/>
                <w:b/>
                <w:bCs/>
                <w:sz w:val="16"/>
                <w:szCs w:val="16"/>
              </w:rPr>
            </w:pPr>
          </w:p>
        </w:tc>
      </w:tr>
      <w:tr w:rsidR="00353AD5" w:rsidRPr="00AD1D82" w:rsidTr="00680570">
        <w:tc>
          <w:tcPr>
            <w:tcW w:w="3936" w:type="dxa"/>
            <w:vAlign w:val="bottom"/>
          </w:tcPr>
          <w:p w:rsidR="00353AD5" w:rsidRPr="00AD1D82" w:rsidRDefault="00353AD5" w:rsidP="00F36610">
            <w:pPr>
              <w:pStyle w:val="a0"/>
              <w:tabs>
                <w:tab w:val="right" w:pos="9000"/>
              </w:tabs>
              <w:ind w:left="540" w:right="0"/>
              <w:rPr>
                <w:rFonts w:ascii="Arial" w:hAnsi="Arial" w:cs="Arial"/>
                <w:sz w:val="16"/>
                <w:szCs w:val="16"/>
              </w:rPr>
            </w:pPr>
          </w:p>
        </w:tc>
        <w:tc>
          <w:tcPr>
            <w:tcW w:w="1134" w:type="dxa"/>
            <w:vAlign w:val="bottom"/>
          </w:tcPr>
          <w:p w:rsidR="00353AD5" w:rsidRPr="00AD1D82" w:rsidRDefault="00353AD5"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per annum</w:t>
            </w:r>
          </w:p>
        </w:tc>
        <w:tc>
          <w:tcPr>
            <w:tcW w:w="1280" w:type="dxa"/>
            <w:vAlign w:val="bottom"/>
          </w:tcPr>
          <w:p w:rsidR="00353AD5" w:rsidRPr="00AD1D82" w:rsidRDefault="00353AD5"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At call</w:t>
            </w:r>
          </w:p>
        </w:tc>
        <w:tc>
          <w:tcPr>
            <w:tcW w:w="1350" w:type="dxa"/>
            <w:vAlign w:val="bottom"/>
          </w:tcPr>
          <w:p w:rsidR="00353AD5" w:rsidRPr="00AD1D82" w:rsidRDefault="00353AD5" w:rsidP="00F36610">
            <w:pPr>
              <w:pStyle w:val="a0"/>
              <w:tabs>
                <w:tab w:val="left" w:pos="-72"/>
              </w:tabs>
              <w:ind w:right="-72"/>
              <w:jc w:val="right"/>
              <w:rPr>
                <w:rFonts w:ascii="Arial" w:hAnsi="Arial" w:cs="Arial"/>
                <w:b/>
                <w:bCs/>
                <w:spacing w:val="-2"/>
                <w:sz w:val="16"/>
                <w:szCs w:val="16"/>
              </w:rPr>
            </w:pPr>
            <w:r w:rsidRPr="00AD1D82">
              <w:rPr>
                <w:rFonts w:ascii="Arial" w:hAnsi="Arial" w:cs="Arial"/>
                <w:b/>
                <w:bCs/>
                <w:spacing w:val="-2"/>
                <w:sz w:val="16"/>
                <w:szCs w:val="16"/>
              </w:rPr>
              <w:t xml:space="preserve">Within </w:t>
            </w:r>
            <w:r w:rsidRPr="00AD1D82">
              <w:rPr>
                <w:rFonts w:ascii="Arial" w:hAnsi="Arial" w:cs="Arial"/>
                <w:b/>
                <w:bCs/>
                <w:spacing w:val="-2"/>
                <w:sz w:val="16"/>
                <w:szCs w:val="16"/>
                <w:lang w:val="en-GB"/>
              </w:rPr>
              <w:t>1</w:t>
            </w:r>
            <w:r w:rsidRPr="00AD1D82">
              <w:rPr>
                <w:rFonts w:ascii="Arial" w:hAnsi="Arial" w:cs="Arial"/>
                <w:b/>
                <w:bCs/>
                <w:spacing w:val="-2"/>
                <w:sz w:val="16"/>
                <w:szCs w:val="16"/>
              </w:rPr>
              <w:t xml:space="preserve"> year</w:t>
            </w:r>
          </w:p>
        </w:tc>
        <w:tc>
          <w:tcPr>
            <w:tcW w:w="1417" w:type="dxa"/>
            <w:vAlign w:val="bottom"/>
          </w:tcPr>
          <w:p w:rsidR="00353AD5" w:rsidRPr="00AD1D82" w:rsidRDefault="00353AD5"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Total</w:t>
            </w:r>
          </w:p>
        </w:tc>
      </w:tr>
      <w:tr w:rsidR="00353AD5" w:rsidRPr="00AD1D82" w:rsidTr="00680570">
        <w:tc>
          <w:tcPr>
            <w:tcW w:w="3936" w:type="dxa"/>
            <w:vAlign w:val="bottom"/>
          </w:tcPr>
          <w:p w:rsidR="00353AD5" w:rsidRPr="00AD1D82" w:rsidRDefault="00353AD5" w:rsidP="00F36610">
            <w:pPr>
              <w:pStyle w:val="a0"/>
              <w:tabs>
                <w:tab w:val="right" w:pos="9000"/>
              </w:tabs>
              <w:ind w:left="540" w:right="0"/>
              <w:rPr>
                <w:rFonts w:ascii="Arial" w:hAnsi="Arial" w:cs="Arial"/>
                <w:sz w:val="16"/>
                <w:szCs w:val="16"/>
              </w:rPr>
            </w:pPr>
          </w:p>
        </w:tc>
        <w:tc>
          <w:tcPr>
            <w:tcW w:w="1134"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(percent)</w:t>
            </w:r>
          </w:p>
        </w:tc>
        <w:tc>
          <w:tcPr>
            <w:tcW w:w="1280"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c>
          <w:tcPr>
            <w:tcW w:w="1350"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pacing w:val="-2"/>
                <w:sz w:val="16"/>
                <w:szCs w:val="16"/>
              </w:rPr>
            </w:pPr>
            <w:r w:rsidRPr="00AD1D82">
              <w:rPr>
                <w:rFonts w:ascii="Arial" w:hAnsi="Arial" w:cs="Arial"/>
                <w:b/>
                <w:bCs/>
                <w:sz w:val="16"/>
                <w:szCs w:val="16"/>
              </w:rPr>
              <w:t>Baht</w:t>
            </w:r>
          </w:p>
        </w:tc>
        <w:tc>
          <w:tcPr>
            <w:tcW w:w="1417"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r>
      <w:tr w:rsidR="00353AD5" w:rsidRPr="00AD1D82" w:rsidTr="00680570">
        <w:tc>
          <w:tcPr>
            <w:tcW w:w="3936" w:type="dxa"/>
            <w:vAlign w:val="bottom"/>
          </w:tcPr>
          <w:p w:rsidR="00353AD5" w:rsidRPr="00AD1D82" w:rsidRDefault="00353AD5" w:rsidP="00F36610">
            <w:pPr>
              <w:pStyle w:val="a0"/>
              <w:tabs>
                <w:tab w:val="right" w:pos="9000"/>
              </w:tabs>
              <w:ind w:left="540" w:right="0"/>
              <w:rPr>
                <w:rFonts w:ascii="Arial" w:hAnsi="Arial" w:cs="Arial"/>
                <w:sz w:val="12"/>
                <w:szCs w:val="12"/>
                <w:u w:val="single"/>
              </w:rPr>
            </w:pPr>
          </w:p>
        </w:tc>
        <w:tc>
          <w:tcPr>
            <w:tcW w:w="1134"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280"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350"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2"/>
                <w:szCs w:val="12"/>
              </w:rPr>
            </w:pPr>
          </w:p>
        </w:tc>
      </w:tr>
      <w:tr w:rsidR="00353AD5" w:rsidRPr="00AD1D82" w:rsidTr="00680570">
        <w:trPr>
          <w:trHeight w:val="203"/>
        </w:trPr>
        <w:tc>
          <w:tcPr>
            <w:tcW w:w="3936" w:type="dxa"/>
            <w:vAlign w:val="bottom"/>
          </w:tcPr>
          <w:p w:rsidR="00353AD5" w:rsidRPr="00AD1D82" w:rsidRDefault="00353AD5" w:rsidP="00F36610">
            <w:pPr>
              <w:ind w:left="540" w:right="-43"/>
              <w:jc w:val="left"/>
              <w:rPr>
                <w:rFonts w:ascii="Arial" w:hAnsi="Arial" w:cs="Arial"/>
                <w:sz w:val="16"/>
                <w:szCs w:val="16"/>
                <w:u w:val="single"/>
              </w:rPr>
            </w:pPr>
            <w:r w:rsidRPr="00AD1D82">
              <w:rPr>
                <w:rFonts w:ascii="Arial" w:hAnsi="Arial" w:cs="Arial"/>
                <w:sz w:val="16"/>
                <w:szCs w:val="16"/>
                <w:u w:val="single"/>
              </w:rPr>
              <w:t>Borrowings from financial institutions</w:t>
            </w:r>
          </w:p>
        </w:tc>
        <w:tc>
          <w:tcPr>
            <w:tcW w:w="1134" w:type="dxa"/>
            <w:vAlign w:val="bottom"/>
          </w:tcPr>
          <w:p w:rsidR="00353AD5" w:rsidRPr="00AD1D82" w:rsidRDefault="00353AD5" w:rsidP="00F36610">
            <w:pPr>
              <w:pStyle w:val="a0"/>
              <w:tabs>
                <w:tab w:val="left" w:pos="-72"/>
              </w:tabs>
              <w:ind w:right="-72"/>
              <w:jc w:val="right"/>
              <w:rPr>
                <w:rFonts w:ascii="Arial" w:hAnsi="Arial" w:cs="Arial"/>
                <w:sz w:val="16"/>
                <w:szCs w:val="16"/>
              </w:rPr>
            </w:pPr>
          </w:p>
        </w:tc>
        <w:tc>
          <w:tcPr>
            <w:tcW w:w="1280" w:type="dxa"/>
            <w:vAlign w:val="bottom"/>
          </w:tcPr>
          <w:p w:rsidR="00353AD5" w:rsidRPr="00AD1D82" w:rsidRDefault="00353AD5" w:rsidP="00F36610">
            <w:pPr>
              <w:pStyle w:val="a0"/>
              <w:tabs>
                <w:tab w:val="left" w:pos="-72"/>
              </w:tabs>
              <w:ind w:right="-72"/>
              <w:jc w:val="right"/>
              <w:rPr>
                <w:rFonts w:ascii="Arial" w:hAnsi="Arial" w:cs="Arial"/>
                <w:sz w:val="16"/>
                <w:szCs w:val="16"/>
              </w:rPr>
            </w:pPr>
          </w:p>
        </w:tc>
        <w:tc>
          <w:tcPr>
            <w:tcW w:w="1350" w:type="dxa"/>
            <w:vAlign w:val="bottom"/>
          </w:tcPr>
          <w:p w:rsidR="00353AD5" w:rsidRPr="00AD1D82" w:rsidRDefault="00353AD5" w:rsidP="00F36610">
            <w:pPr>
              <w:pStyle w:val="a0"/>
              <w:tabs>
                <w:tab w:val="left" w:pos="-72"/>
              </w:tabs>
              <w:ind w:right="-72"/>
              <w:jc w:val="right"/>
              <w:rPr>
                <w:rFonts w:ascii="Arial" w:hAnsi="Arial" w:cs="Arial"/>
                <w:sz w:val="16"/>
                <w:szCs w:val="16"/>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6"/>
                <w:szCs w:val="16"/>
              </w:rPr>
            </w:pPr>
          </w:p>
        </w:tc>
      </w:tr>
      <w:tr w:rsidR="00353AD5" w:rsidRPr="00AD1D82" w:rsidTr="00680570">
        <w:trPr>
          <w:trHeight w:val="203"/>
        </w:trPr>
        <w:tc>
          <w:tcPr>
            <w:tcW w:w="3936" w:type="dxa"/>
            <w:vAlign w:val="bottom"/>
          </w:tcPr>
          <w:p w:rsidR="00353AD5" w:rsidRPr="00AD1D82" w:rsidRDefault="00353AD5" w:rsidP="00F36610">
            <w:pPr>
              <w:ind w:left="540" w:right="-43"/>
              <w:jc w:val="left"/>
              <w:rPr>
                <w:rFonts w:ascii="Arial" w:hAnsi="Arial" w:cs="Arial"/>
                <w:sz w:val="16"/>
                <w:szCs w:val="16"/>
              </w:rPr>
            </w:pPr>
            <w:r w:rsidRPr="00AD1D82">
              <w:rPr>
                <w:rFonts w:ascii="Arial" w:hAnsi="Arial" w:cs="Arial"/>
                <w:sz w:val="16"/>
                <w:szCs w:val="16"/>
              </w:rPr>
              <w:t>Promissory notes</w:t>
            </w:r>
          </w:p>
        </w:tc>
        <w:tc>
          <w:tcPr>
            <w:tcW w:w="1134" w:type="dxa"/>
            <w:vAlign w:val="bottom"/>
          </w:tcPr>
          <w:p w:rsidR="00353AD5" w:rsidRPr="00AD1D82" w:rsidRDefault="00B7601C" w:rsidP="00F36610">
            <w:pPr>
              <w:pStyle w:val="a0"/>
              <w:tabs>
                <w:tab w:val="left" w:pos="-72"/>
              </w:tabs>
              <w:ind w:right="-72"/>
              <w:jc w:val="right"/>
              <w:rPr>
                <w:rFonts w:ascii="Arial" w:hAnsi="Arial" w:cs="Arial"/>
                <w:sz w:val="16"/>
                <w:szCs w:val="16"/>
              </w:rPr>
            </w:pPr>
            <w:r w:rsidRPr="00AD1D82">
              <w:rPr>
                <w:rFonts w:ascii="Arial" w:hAnsi="Arial" w:cs="Arial"/>
                <w:sz w:val="16"/>
                <w:szCs w:val="16"/>
              </w:rPr>
              <w:t>1.85 -</w:t>
            </w:r>
            <w:r w:rsidR="00AC2AED" w:rsidRPr="00AD1D82">
              <w:rPr>
                <w:rFonts w:ascii="Arial" w:hAnsi="Arial" w:cs="Arial"/>
                <w:sz w:val="16"/>
                <w:szCs w:val="16"/>
              </w:rPr>
              <w:t xml:space="preserve"> 3.60</w:t>
            </w:r>
          </w:p>
        </w:tc>
        <w:tc>
          <w:tcPr>
            <w:tcW w:w="1280" w:type="dxa"/>
            <w:vAlign w:val="bottom"/>
          </w:tcPr>
          <w:p w:rsidR="00353AD5" w:rsidRPr="00AD1D82" w:rsidRDefault="00AC2AED" w:rsidP="00F36610">
            <w:pPr>
              <w:pStyle w:val="a0"/>
              <w:tabs>
                <w:tab w:val="left" w:pos="-72"/>
              </w:tabs>
              <w:ind w:right="-72"/>
              <w:jc w:val="right"/>
              <w:rPr>
                <w:rFonts w:ascii="Arial" w:hAnsi="Arial" w:cs="Arial"/>
                <w:sz w:val="16"/>
                <w:szCs w:val="16"/>
              </w:rPr>
            </w:pPr>
            <w:r w:rsidRPr="00AD1D82">
              <w:rPr>
                <w:rFonts w:ascii="Arial" w:hAnsi="Arial" w:cs="Arial"/>
                <w:sz w:val="16"/>
                <w:szCs w:val="16"/>
              </w:rPr>
              <w:t>780,000,000</w:t>
            </w:r>
          </w:p>
        </w:tc>
        <w:tc>
          <w:tcPr>
            <w:tcW w:w="1350" w:type="dxa"/>
            <w:vAlign w:val="bottom"/>
          </w:tcPr>
          <w:p w:rsidR="00353AD5" w:rsidRPr="00AD1D82" w:rsidRDefault="00AC2AED" w:rsidP="00F36610">
            <w:pPr>
              <w:pStyle w:val="a0"/>
              <w:tabs>
                <w:tab w:val="left" w:pos="-72"/>
              </w:tabs>
              <w:ind w:right="-72"/>
              <w:jc w:val="right"/>
              <w:rPr>
                <w:rFonts w:ascii="Arial" w:hAnsi="Arial" w:cs="Arial"/>
                <w:sz w:val="16"/>
                <w:szCs w:val="16"/>
              </w:rPr>
            </w:pPr>
            <w:r w:rsidRPr="00AD1D82">
              <w:rPr>
                <w:rFonts w:ascii="Arial" w:hAnsi="Arial" w:cs="Arial"/>
                <w:sz w:val="16"/>
                <w:szCs w:val="16"/>
              </w:rPr>
              <w:t>500,000,000</w:t>
            </w:r>
          </w:p>
        </w:tc>
        <w:tc>
          <w:tcPr>
            <w:tcW w:w="1417" w:type="dxa"/>
            <w:vAlign w:val="bottom"/>
          </w:tcPr>
          <w:p w:rsidR="00353AD5" w:rsidRPr="00AD1D82" w:rsidRDefault="00AC2AED" w:rsidP="00F36610">
            <w:pPr>
              <w:pStyle w:val="a0"/>
              <w:tabs>
                <w:tab w:val="left" w:pos="-72"/>
              </w:tabs>
              <w:ind w:right="-72"/>
              <w:jc w:val="right"/>
              <w:rPr>
                <w:rFonts w:ascii="Arial" w:hAnsi="Arial" w:cs="Arial"/>
                <w:sz w:val="16"/>
                <w:szCs w:val="16"/>
              </w:rPr>
            </w:pPr>
            <w:r w:rsidRPr="00AD1D82">
              <w:rPr>
                <w:rFonts w:ascii="Arial" w:hAnsi="Arial" w:cs="Arial"/>
                <w:sz w:val="16"/>
                <w:szCs w:val="16"/>
              </w:rPr>
              <w:t>1,280,000,000</w:t>
            </w:r>
          </w:p>
        </w:tc>
      </w:tr>
      <w:tr w:rsidR="00353AD5" w:rsidRPr="00AD1D82" w:rsidTr="00680570">
        <w:trPr>
          <w:trHeight w:val="203"/>
        </w:trPr>
        <w:tc>
          <w:tcPr>
            <w:tcW w:w="3936" w:type="dxa"/>
            <w:vAlign w:val="bottom"/>
          </w:tcPr>
          <w:p w:rsidR="00353AD5" w:rsidRPr="00AD1D82" w:rsidRDefault="00353AD5" w:rsidP="00F36610">
            <w:pPr>
              <w:ind w:left="540" w:right="-43"/>
              <w:jc w:val="left"/>
              <w:rPr>
                <w:rFonts w:ascii="Arial" w:hAnsi="Arial" w:cs="Arial"/>
                <w:sz w:val="16"/>
                <w:szCs w:val="16"/>
              </w:rPr>
            </w:pPr>
            <w:r w:rsidRPr="00AD1D82">
              <w:rPr>
                <w:rFonts w:ascii="Arial" w:hAnsi="Arial" w:cs="Arial"/>
                <w:sz w:val="16"/>
                <w:szCs w:val="16"/>
              </w:rPr>
              <w:t>Borrowings from related parties (Note 32)</w:t>
            </w:r>
          </w:p>
        </w:tc>
        <w:tc>
          <w:tcPr>
            <w:tcW w:w="1134" w:type="dxa"/>
            <w:vAlign w:val="bottom"/>
          </w:tcPr>
          <w:p w:rsidR="00353AD5" w:rsidRPr="00AD1D82" w:rsidRDefault="00353AD5" w:rsidP="00F36610">
            <w:pPr>
              <w:pStyle w:val="a0"/>
              <w:tabs>
                <w:tab w:val="left" w:pos="-72"/>
              </w:tabs>
              <w:ind w:right="-72"/>
              <w:jc w:val="right"/>
              <w:rPr>
                <w:rFonts w:ascii="Arial" w:hAnsi="Arial" w:cs="Arial"/>
                <w:sz w:val="16"/>
                <w:szCs w:val="16"/>
              </w:rPr>
            </w:pPr>
          </w:p>
        </w:tc>
        <w:tc>
          <w:tcPr>
            <w:tcW w:w="1280" w:type="dxa"/>
            <w:vAlign w:val="bottom"/>
          </w:tcPr>
          <w:p w:rsidR="00353AD5" w:rsidRPr="00AD1D82" w:rsidRDefault="00353AD5" w:rsidP="00F36610">
            <w:pPr>
              <w:pStyle w:val="a0"/>
              <w:tabs>
                <w:tab w:val="left" w:pos="-72"/>
              </w:tabs>
              <w:ind w:right="-72"/>
              <w:jc w:val="right"/>
              <w:rPr>
                <w:rFonts w:ascii="Arial" w:hAnsi="Arial" w:cs="Arial"/>
                <w:sz w:val="16"/>
                <w:szCs w:val="16"/>
              </w:rPr>
            </w:pPr>
          </w:p>
        </w:tc>
        <w:tc>
          <w:tcPr>
            <w:tcW w:w="1350" w:type="dxa"/>
            <w:vAlign w:val="bottom"/>
          </w:tcPr>
          <w:p w:rsidR="00353AD5" w:rsidRPr="00AD1D82" w:rsidRDefault="00353AD5" w:rsidP="00F36610">
            <w:pPr>
              <w:pStyle w:val="a0"/>
              <w:tabs>
                <w:tab w:val="left" w:pos="-72"/>
              </w:tabs>
              <w:ind w:right="-72"/>
              <w:jc w:val="right"/>
              <w:rPr>
                <w:rFonts w:ascii="Arial" w:hAnsi="Arial" w:cs="Arial"/>
                <w:sz w:val="16"/>
                <w:szCs w:val="16"/>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6"/>
                <w:szCs w:val="16"/>
              </w:rPr>
            </w:pPr>
          </w:p>
        </w:tc>
      </w:tr>
      <w:tr w:rsidR="00353AD5" w:rsidRPr="00AD1D82" w:rsidTr="00680570">
        <w:tc>
          <w:tcPr>
            <w:tcW w:w="3936" w:type="dxa"/>
            <w:vAlign w:val="bottom"/>
          </w:tcPr>
          <w:p w:rsidR="00353AD5" w:rsidRPr="00AD1D82" w:rsidRDefault="00353AD5" w:rsidP="00F36610">
            <w:pPr>
              <w:ind w:left="540" w:right="-43"/>
              <w:jc w:val="left"/>
              <w:rPr>
                <w:rFonts w:ascii="Arial" w:hAnsi="Arial" w:cs="Arial"/>
                <w:sz w:val="16"/>
                <w:szCs w:val="16"/>
              </w:rPr>
            </w:pPr>
            <w:r w:rsidRPr="00AD1D82">
              <w:rPr>
                <w:rFonts w:ascii="Arial" w:hAnsi="Arial" w:cs="Arial"/>
                <w:sz w:val="16"/>
                <w:szCs w:val="16"/>
              </w:rPr>
              <w:t xml:space="preserve">   Borrowings in Baht</w:t>
            </w:r>
          </w:p>
        </w:tc>
        <w:tc>
          <w:tcPr>
            <w:tcW w:w="1134" w:type="dxa"/>
            <w:vAlign w:val="bottom"/>
          </w:tcPr>
          <w:p w:rsidR="00353AD5" w:rsidRPr="00AD1D82" w:rsidRDefault="00B7601C" w:rsidP="00F36610">
            <w:pPr>
              <w:pStyle w:val="a0"/>
              <w:tabs>
                <w:tab w:val="left" w:pos="-72"/>
              </w:tabs>
              <w:ind w:right="-72"/>
              <w:jc w:val="right"/>
              <w:rPr>
                <w:rFonts w:ascii="Arial" w:hAnsi="Arial" w:cs="Arial"/>
                <w:sz w:val="16"/>
                <w:szCs w:val="16"/>
              </w:rPr>
            </w:pPr>
            <w:r w:rsidRPr="00AD1D82">
              <w:rPr>
                <w:rFonts w:ascii="Arial" w:hAnsi="Arial" w:cs="Arial"/>
                <w:sz w:val="16"/>
                <w:szCs w:val="16"/>
              </w:rPr>
              <w:t>2.13 -</w:t>
            </w:r>
            <w:r w:rsidR="007B30EF" w:rsidRPr="00AD1D82">
              <w:rPr>
                <w:rFonts w:ascii="Arial" w:hAnsi="Arial" w:cs="Arial"/>
                <w:sz w:val="16"/>
                <w:szCs w:val="16"/>
              </w:rPr>
              <w:t xml:space="preserve"> 2.55</w:t>
            </w:r>
          </w:p>
        </w:tc>
        <w:tc>
          <w:tcPr>
            <w:tcW w:w="1280" w:type="dxa"/>
            <w:vAlign w:val="bottom"/>
          </w:tcPr>
          <w:p w:rsidR="00353AD5" w:rsidRPr="00AD1D82" w:rsidRDefault="007B30EF" w:rsidP="00F36610">
            <w:pPr>
              <w:pStyle w:val="a0"/>
              <w:tabs>
                <w:tab w:val="left" w:pos="-72"/>
              </w:tabs>
              <w:ind w:right="-72"/>
              <w:jc w:val="right"/>
              <w:rPr>
                <w:rFonts w:ascii="Arial" w:hAnsi="Arial" w:cs="Arial"/>
                <w:sz w:val="16"/>
                <w:szCs w:val="16"/>
              </w:rPr>
            </w:pPr>
            <w:r w:rsidRPr="00AD1D82">
              <w:rPr>
                <w:rFonts w:ascii="Arial" w:hAnsi="Arial" w:cs="Arial"/>
                <w:sz w:val="16"/>
                <w:szCs w:val="16"/>
              </w:rPr>
              <w:t>460,000,000</w:t>
            </w:r>
          </w:p>
        </w:tc>
        <w:tc>
          <w:tcPr>
            <w:tcW w:w="1350" w:type="dxa"/>
            <w:vAlign w:val="bottom"/>
          </w:tcPr>
          <w:p w:rsidR="00353AD5" w:rsidRPr="00AD1D82" w:rsidRDefault="007B30EF"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417" w:type="dxa"/>
            <w:vAlign w:val="bottom"/>
          </w:tcPr>
          <w:p w:rsidR="00353AD5" w:rsidRPr="00AD1D82" w:rsidRDefault="007B30EF" w:rsidP="00F36610">
            <w:pPr>
              <w:pStyle w:val="a0"/>
              <w:tabs>
                <w:tab w:val="left" w:pos="-72"/>
              </w:tabs>
              <w:ind w:right="-72"/>
              <w:jc w:val="right"/>
              <w:rPr>
                <w:rFonts w:ascii="Arial" w:hAnsi="Arial" w:cs="Arial"/>
                <w:sz w:val="16"/>
                <w:szCs w:val="16"/>
              </w:rPr>
            </w:pPr>
            <w:r w:rsidRPr="00AD1D82">
              <w:rPr>
                <w:rFonts w:ascii="Arial" w:hAnsi="Arial" w:cs="Arial"/>
                <w:sz w:val="16"/>
                <w:szCs w:val="16"/>
              </w:rPr>
              <w:t>460,000,000</w:t>
            </w:r>
          </w:p>
        </w:tc>
      </w:tr>
      <w:tr w:rsidR="00353AD5" w:rsidRPr="00AD1D82" w:rsidTr="00680570">
        <w:tc>
          <w:tcPr>
            <w:tcW w:w="3936" w:type="dxa"/>
            <w:vAlign w:val="bottom"/>
          </w:tcPr>
          <w:p w:rsidR="00353AD5" w:rsidRPr="00AD1D82" w:rsidRDefault="00353AD5" w:rsidP="00F36610">
            <w:pPr>
              <w:ind w:left="540" w:right="-43"/>
              <w:jc w:val="left"/>
              <w:rPr>
                <w:rFonts w:ascii="Arial" w:hAnsi="Arial" w:cs="Arial"/>
                <w:sz w:val="16"/>
                <w:szCs w:val="16"/>
              </w:rPr>
            </w:pPr>
            <w:r w:rsidRPr="00AD1D82">
              <w:rPr>
                <w:rFonts w:ascii="Arial" w:hAnsi="Arial" w:cs="Arial"/>
                <w:sz w:val="16"/>
                <w:szCs w:val="16"/>
              </w:rPr>
              <w:t xml:space="preserve">   Borrowings in USD</w:t>
            </w:r>
          </w:p>
        </w:tc>
        <w:tc>
          <w:tcPr>
            <w:tcW w:w="1134" w:type="dxa"/>
            <w:vAlign w:val="bottom"/>
          </w:tcPr>
          <w:p w:rsidR="00353AD5" w:rsidRPr="00AD1D82" w:rsidRDefault="007B30EF"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280" w:type="dxa"/>
            <w:vAlign w:val="bottom"/>
          </w:tcPr>
          <w:p w:rsidR="00353AD5" w:rsidRPr="00AD1D82" w:rsidRDefault="007B30EF"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350" w:type="dxa"/>
            <w:vAlign w:val="bottom"/>
          </w:tcPr>
          <w:p w:rsidR="00353AD5" w:rsidRPr="00AD1D82" w:rsidRDefault="007B30EF"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417" w:type="dxa"/>
            <w:vAlign w:val="bottom"/>
          </w:tcPr>
          <w:p w:rsidR="00353AD5" w:rsidRPr="00AD1D82" w:rsidRDefault="007B30EF" w:rsidP="00F36610">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r>
      <w:tr w:rsidR="00353AD5" w:rsidRPr="00AD1D82" w:rsidTr="00680570">
        <w:tc>
          <w:tcPr>
            <w:tcW w:w="3936" w:type="dxa"/>
            <w:vAlign w:val="bottom"/>
          </w:tcPr>
          <w:p w:rsidR="00353AD5" w:rsidRPr="00AD1D82" w:rsidRDefault="00353AD5" w:rsidP="00F36610">
            <w:pPr>
              <w:ind w:left="540" w:right="-43"/>
              <w:jc w:val="left"/>
              <w:rPr>
                <w:rFonts w:ascii="Arial" w:hAnsi="Arial" w:cs="Arial"/>
                <w:sz w:val="12"/>
                <w:szCs w:val="12"/>
              </w:rPr>
            </w:pPr>
          </w:p>
        </w:tc>
        <w:tc>
          <w:tcPr>
            <w:tcW w:w="1134"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280"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350"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2"/>
                <w:szCs w:val="12"/>
              </w:rPr>
            </w:pPr>
          </w:p>
        </w:tc>
      </w:tr>
      <w:tr w:rsidR="00353AD5" w:rsidRPr="00AD1D82" w:rsidTr="00680570">
        <w:tc>
          <w:tcPr>
            <w:tcW w:w="3936" w:type="dxa"/>
            <w:vAlign w:val="bottom"/>
          </w:tcPr>
          <w:p w:rsidR="00353AD5" w:rsidRPr="00AD1D82" w:rsidRDefault="00353AD5" w:rsidP="00F36610">
            <w:pPr>
              <w:ind w:left="540" w:right="-43"/>
              <w:jc w:val="left"/>
              <w:rPr>
                <w:rFonts w:ascii="Arial" w:hAnsi="Arial" w:cs="Arial"/>
                <w:sz w:val="16"/>
                <w:szCs w:val="16"/>
              </w:rPr>
            </w:pPr>
            <w:r w:rsidRPr="00AD1D82">
              <w:rPr>
                <w:rFonts w:ascii="Arial" w:hAnsi="Arial" w:cs="Arial"/>
                <w:sz w:val="16"/>
                <w:szCs w:val="16"/>
              </w:rPr>
              <w:t>Total borrowings from financial institutions</w:t>
            </w:r>
          </w:p>
        </w:tc>
        <w:tc>
          <w:tcPr>
            <w:tcW w:w="1134" w:type="dxa"/>
            <w:vAlign w:val="bottom"/>
          </w:tcPr>
          <w:p w:rsidR="00353AD5" w:rsidRPr="00AD1D82" w:rsidRDefault="00353AD5" w:rsidP="00F36610">
            <w:pPr>
              <w:pStyle w:val="a0"/>
              <w:tabs>
                <w:tab w:val="left" w:pos="-72"/>
              </w:tabs>
              <w:ind w:right="-72"/>
              <w:jc w:val="right"/>
              <w:rPr>
                <w:rFonts w:ascii="Arial" w:hAnsi="Arial" w:cs="Arial"/>
                <w:sz w:val="16"/>
                <w:szCs w:val="16"/>
              </w:rPr>
            </w:pPr>
          </w:p>
        </w:tc>
        <w:tc>
          <w:tcPr>
            <w:tcW w:w="1280" w:type="dxa"/>
            <w:vAlign w:val="bottom"/>
          </w:tcPr>
          <w:p w:rsidR="00353AD5" w:rsidRPr="00AD1D82" w:rsidRDefault="007B30EF"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1,240,000,000</w:t>
            </w:r>
          </w:p>
        </w:tc>
        <w:tc>
          <w:tcPr>
            <w:tcW w:w="1350" w:type="dxa"/>
            <w:vAlign w:val="bottom"/>
          </w:tcPr>
          <w:p w:rsidR="00353AD5" w:rsidRPr="00AD1D82" w:rsidRDefault="007B30EF"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500,000,000</w:t>
            </w:r>
          </w:p>
        </w:tc>
        <w:tc>
          <w:tcPr>
            <w:tcW w:w="1417" w:type="dxa"/>
            <w:vAlign w:val="bottom"/>
          </w:tcPr>
          <w:p w:rsidR="00353AD5" w:rsidRPr="00AD1D82" w:rsidRDefault="007B30EF"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1,740,000,000</w:t>
            </w:r>
          </w:p>
        </w:tc>
      </w:tr>
    </w:tbl>
    <w:p w:rsidR="00353AD5" w:rsidRPr="00AD1D82" w:rsidRDefault="00353AD5" w:rsidP="00F36610">
      <w:pPr>
        <w:pStyle w:val="a0"/>
        <w:ind w:left="540" w:right="0"/>
        <w:jc w:val="both"/>
        <w:rPr>
          <w:rFonts w:ascii="Arial" w:hAnsi="Arial" w:cs="Arial"/>
          <w:sz w:val="20"/>
          <w:szCs w:val="20"/>
        </w:rPr>
      </w:pPr>
    </w:p>
    <w:tbl>
      <w:tblPr>
        <w:tblW w:w="9135" w:type="dxa"/>
        <w:tblLayout w:type="fixed"/>
        <w:tblLook w:val="0000" w:firstRow="0" w:lastRow="0" w:firstColumn="0" w:lastColumn="0" w:noHBand="0" w:noVBand="0"/>
      </w:tblPr>
      <w:tblGrid>
        <w:gridCol w:w="3873"/>
        <w:gridCol w:w="1121"/>
        <w:gridCol w:w="1413"/>
        <w:gridCol w:w="1316"/>
        <w:gridCol w:w="1412"/>
      </w:tblGrid>
      <w:tr w:rsidR="00353AD5" w:rsidRPr="00AD1D82" w:rsidTr="00680570">
        <w:tc>
          <w:tcPr>
            <w:tcW w:w="3888" w:type="dxa"/>
            <w:vAlign w:val="bottom"/>
          </w:tcPr>
          <w:p w:rsidR="00353AD5" w:rsidRPr="00AD1D82" w:rsidRDefault="00353AD5" w:rsidP="00F36610">
            <w:pPr>
              <w:pStyle w:val="a0"/>
              <w:tabs>
                <w:tab w:val="right" w:pos="9000"/>
              </w:tabs>
              <w:ind w:left="540" w:right="0"/>
              <w:rPr>
                <w:rFonts w:ascii="Arial" w:hAnsi="Arial" w:cs="Arial"/>
                <w:sz w:val="16"/>
                <w:szCs w:val="16"/>
              </w:rPr>
            </w:pPr>
          </w:p>
        </w:tc>
        <w:tc>
          <w:tcPr>
            <w:tcW w:w="5247" w:type="dxa"/>
            <w:gridSpan w:val="4"/>
            <w:vAlign w:val="bottom"/>
          </w:tcPr>
          <w:p w:rsidR="00353AD5" w:rsidRPr="00AD1D82" w:rsidRDefault="00353AD5" w:rsidP="00F36610">
            <w:pPr>
              <w:pStyle w:val="a0"/>
              <w:pBdr>
                <w:bottom w:val="single" w:sz="4" w:space="1" w:color="auto"/>
              </w:pBdr>
              <w:tabs>
                <w:tab w:val="left" w:pos="-351"/>
              </w:tabs>
              <w:ind w:right="-72"/>
              <w:jc w:val="center"/>
              <w:rPr>
                <w:rFonts w:ascii="Arial" w:hAnsi="Arial" w:cs="Arial"/>
                <w:b/>
                <w:bCs/>
                <w:sz w:val="16"/>
                <w:szCs w:val="16"/>
              </w:rPr>
            </w:pPr>
            <w:r w:rsidRPr="00AD1D82">
              <w:rPr>
                <w:rFonts w:ascii="Arial" w:hAnsi="Arial" w:cs="Arial"/>
                <w:b/>
                <w:bCs/>
                <w:sz w:val="16"/>
                <w:szCs w:val="16"/>
                <w:lang w:val="en-GB"/>
              </w:rPr>
              <w:t>2016</w:t>
            </w:r>
          </w:p>
        </w:tc>
      </w:tr>
      <w:tr w:rsidR="00353AD5" w:rsidRPr="00AD1D82" w:rsidTr="00680570">
        <w:tc>
          <w:tcPr>
            <w:tcW w:w="3888" w:type="dxa"/>
            <w:vAlign w:val="bottom"/>
          </w:tcPr>
          <w:p w:rsidR="00353AD5" w:rsidRPr="00AD1D82" w:rsidRDefault="00353AD5" w:rsidP="00F36610">
            <w:pPr>
              <w:pStyle w:val="a0"/>
              <w:tabs>
                <w:tab w:val="right" w:pos="9000"/>
              </w:tabs>
              <w:ind w:left="540" w:right="0"/>
              <w:rPr>
                <w:rFonts w:ascii="Arial" w:hAnsi="Arial" w:cs="Arial"/>
                <w:sz w:val="16"/>
                <w:szCs w:val="16"/>
                <w:u w:val="single"/>
              </w:rPr>
            </w:pPr>
          </w:p>
        </w:tc>
        <w:tc>
          <w:tcPr>
            <w:tcW w:w="1125" w:type="dxa"/>
            <w:vAlign w:val="bottom"/>
          </w:tcPr>
          <w:p w:rsidR="00353AD5" w:rsidRPr="00AD1D82" w:rsidRDefault="00353AD5" w:rsidP="00F36610">
            <w:pPr>
              <w:pStyle w:val="a0"/>
              <w:tabs>
                <w:tab w:val="left" w:pos="-72"/>
              </w:tabs>
              <w:ind w:right="-72"/>
              <w:jc w:val="right"/>
              <w:rPr>
                <w:rFonts w:ascii="Arial" w:hAnsi="Arial" w:cs="Arial"/>
                <w:b/>
                <w:bCs/>
                <w:sz w:val="16"/>
                <w:szCs w:val="16"/>
              </w:rPr>
            </w:pPr>
          </w:p>
        </w:tc>
        <w:tc>
          <w:tcPr>
            <w:tcW w:w="2705" w:type="dxa"/>
            <w:gridSpan w:val="2"/>
            <w:vAlign w:val="bottom"/>
          </w:tcPr>
          <w:p w:rsidR="00353AD5" w:rsidRPr="00AD1D82" w:rsidRDefault="00353AD5" w:rsidP="00F36610">
            <w:pPr>
              <w:pStyle w:val="a0"/>
              <w:tabs>
                <w:tab w:val="left" w:pos="-72"/>
              </w:tabs>
              <w:ind w:right="-72"/>
              <w:jc w:val="center"/>
              <w:rPr>
                <w:rFonts w:ascii="Arial" w:hAnsi="Arial" w:cs="Arial"/>
                <w:b/>
                <w:bCs/>
                <w:sz w:val="16"/>
                <w:szCs w:val="16"/>
              </w:rPr>
            </w:pPr>
            <w:r w:rsidRPr="00AD1D82">
              <w:rPr>
                <w:rFonts w:ascii="Arial" w:hAnsi="Arial" w:cs="Arial"/>
                <w:b/>
                <w:bCs/>
                <w:sz w:val="16"/>
                <w:szCs w:val="16"/>
              </w:rPr>
              <w:t xml:space="preserve">Remaining period to </w:t>
            </w:r>
          </w:p>
        </w:tc>
        <w:tc>
          <w:tcPr>
            <w:tcW w:w="1417" w:type="dxa"/>
            <w:vAlign w:val="bottom"/>
          </w:tcPr>
          <w:p w:rsidR="00353AD5" w:rsidRPr="00AD1D82" w:rsidRDefault="00353AD5" w:rsidP="00F36610">
            <w:pPr>
              <w:pStyle w:val="a0"/>
              <w:tabs>
                <w:tab w:val="left" w:pos="-351"/>
              </w:tabs>
              <w:ind w:right="-72"/>
              <w:jc w:val="right"/>
              <w:rPr>
                <w:rFonts w:ascii="Arial" w:hAnsi="Arial" w:cs="Arial"/>
                <w:b/>
                <w:bCs/>
                <w:sz w:val="16"/>
                <w:szCs w:val="16"/>
              </w:rPr>
            </w:pPr>
          </w:p>
        </w:tc>
      </w:tr>
      <w:tr w:rsidR="00353AD5" w:rsidRPr="00AD1D82" w:rsidTr="00680570">
        <w:tc>
          <w:tcPr>
            <w:tcW w:w="3888" w:type="dxa"/>
            <w:vAlign w:val="bottom"/>
          </w:tcPr>
          <w:p w:rsidR="00353AD5" w:rsidRPr="00AD1D82" w:rsidRDefault="00353AD5" w:rsidP="00F36610">
            <w:pPr>
              <w:pStyle w:val="a0"/>
              <w:tabs>
                <w:tab w:val="right" w:pos="9000"/>
              </w:tabs>
              <w:ind w:left="540" w:right="0"/>
              <w:rPr>
                <w:rFonts w:ascii="Arial" w:hAnsi="Arial" w:cs="Arial"/>
                <w:sz w:val="16"/>
                <w:szCs w:val="16"/>
                <w:u w:val="single"/>
              </w:rPr>
            </w:pPr>
          </w:p>
        </w:tc>
        <w:tc>
          <w:tcPr>
            <w:tcW w:w="1125" w:type="dxa"/>
            <w:vAlign w:val="bottom"/>
          </w:tcPr>
          <w:p w:rsidR="00353AD5" w:rsidRPr="00AD1D82" w:rsidRDefault="00353AD5"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 xml:space="preserve">Interest rate </w:t>
            </w:r>
          </w:p>
        </w:tc>
        <w:tc>
          <w:tcPr>
            <w:tcW w:w="2705" w:type="dxa"/>
            <w:gridSpan w:val="2"/>
            <w:vAlign w:val="bottom"/>
          </w:tcPr>
          <w:p w:rsidR="00353AD5" w:rsidRPr="00AD1D82" w:rsidRDefault="00353AD5" w:rsidP="00F36610">
            <w:pPr>
              <w:pStyle w:val="a0"/>
              <w:pBdr>
                <w:bottom w:val="single" w:sz="4" w:space="1" w:color="auto"/>
              </w:pBdr>
              <w:tabs>
                <w:tab w:val="left" w:pos="-72"/>
              </w:tabs>
              <w:ind w:right="-72"/>
              <w:jc w:val="center"/>
              <w:rPr>
                <w:rFonts w:ascii="Arial" w:hAnsi="Arial" w:cs="Arial"/>
                <w:b/>
                <w:bCs/>
                <w:sz w:val="16"/>
                <w:szCs w:val="16"/>
              </w:rPr>
            </w:pPr>
            <w:r w:rsidRPr="00AD1D82">
              <w:rPr>
                <w:rFonts w:ascii="Arial" w:hAnsi="Arial" w:cs="Arial"/>
                <w:b/>
                <w:bCs/>
                <w:sz w:val="16"/>
                <w:szCs w:val="16"/>
              </w:rPr>
              <w:t>maturity</w:t>
            </w:r>
          </w:p>
        </w:tc>
        <w:tc>
          <w:tcPr>
            <w:tcW w:w="1417" w:type="dxa"/>
            <w:vAlign w:val="bottom"/>
          </w:tcPr>
          <w:p w:rsidR="00353AD5" w:rsidRPr="00AD1D82" w:rsidRDefault="00353AD5" w:rsidP="00F36610">
            <w:pPr>
              <w:pStyle w:val="a0"/>
              <w:tabs>
                <w:tab w:val="left" w:pos="-351"/>
              </w:tabs>
              <w:ind w:right="-72"/>
              <w:jc w:val="right"/>
              <w:rPr>
                <w:rFonts w:ascii="Arial" w:hAnsi="Arial" w:cs="Arial"/>
                <w:b/>
                <w:bCs/>
                <w:sz w:val="16"/>
                <w:szCs w:val="16"/>
              </w:rPr>
            </w:pPr>
          </w:p>
        </w:tc>
      </w:tr>
      <w:tr w:rsidR="00353AD5" w:rsidRPr="00AD1D82" w:rsidTr="00680570">
        <w:tc>
          <w:tcPr>
            <w:tcW w:w="3888" w:type="dxa"/>
            <w:vAlign w:val="bottom"/>
          </w:tcPr>
          <w:p w:rsidR="00353AD5" w:rsidRPr="00AD1D82" w:rsidRDefault="00353AD5" w:rsidP="00F36610">
            <w:pPr>
              <w:pStyle w:val="a0"/>
              <w:tabs>
                <w:tab w:val="right" w:pos="9000"/>
              </w:tabs>
              <w:ind w:left="540" w:right="0"/>
              <w:rPr>
                <w:rFonts w:ascii="Arial" w:hAnsi="Arial" w:cs="Arial"/>
                <w:sz w:val="16"/>
                <w:szCs w:val="16"/>
              </w:rPr>
            </w:pPr>
          </w:p>
        </w:tc>
        <w:tc>
          <w:tcPr>
            <w:tcW w:w="1125" w:type="dxa"/>
            <w:vAlign w:val="bottom"/>
          </w:tcPr>
          <w:p w:rsidR="00353AD5" w:rsidRPr="00AD1D82" w:rsidRDefault="00353AD5"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per annum</w:t>
            </w:r>
          </w:p>
        </w:tc>
        <w:tc>
          <w:tcPr>
            <w:tcW w:w="1384" w:type="dxa"/>
            <w:vAlign w:val="bottom"/>
          </w:tcPr>
          <w:p w:rsidR="00353AD5" w:rsidRPr="00AD1D82" w:rsidRDefault="00353AD5"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At call</w:t>
            </w:r>
          </w:p>
        </w:tc>
        <w:tc>
          <w:tcPr>
            <w:tcW w:w="1321" w:type="dxa"/>
            <w:vAlign w:val="bottom"/>
          </w:tcPr>
          <w:p w:rsidR="00353AD5" w:rsidRPr="00AD1D82" w:rsidRDefault="00353AD5" w:rsidP="00F36610">
            <w:pPr>
              <w:pStyle w:val="a0"/>
              <w:tabs>
                <w:tab w:val="left" w:pos="-72"/>
              </w:tabs>
              <w:ind w:right="-72"/>
              <w:jc w:val="right"/>
              <w:rPr>
                <w:rFonts w:ascii="Arial" w:hAnsi="Arial" w:cs="Arial"/>
                <w:b/>
                <w:bCs/>
                <w:spacing w:val="-2"/>
                <w:sz w:val="16"/>
                <w:szCs w:val="16"/>
              </w:rPr>
            </w:pPr>
            <w:r w:rsidRPr="00AD1D82">
              <w:rPr>
                <w:rFonts w:ascii="Arial" w:hAnsi="Arial" w:cs="Arial"/>
                <w:b/>
                <w:bCs/>
                <w:spacing w:val="-2"/>
                <w:sz w:val="16"/>
                <w:szCs w:val="16"/>
              </w:rPr>
              <w:t xml:space="preserve">Within </w:t>
            </w:r>
            <w:r w:rsidRPr="00AD1D82">
              <w:rPr>
                <w:rFonts w:ascii="Arial" w:hAnsi="Arial" w:cs="Arial"/>
                <w:b/>
                <w:bCs/>
                <w:spacing w:val="-2"/>
                <w:sz w:val="16"/>
                <w:szCs w:val="16"/>
                <w:lang w:val="en-GB"/>
              </w:rPr>
              <w:t>1</w:t>
            </w:r>
            <w:r w:rsidRPr="00AD1D82">
              <w:rPr>
                <w:rFonts w:ascii="Arial" w:hAnsi="Arial" w:cs="Arial"/>
                <w:b/>
                <w:bCs/>
                <w:spacing w:val="-2"/>
                <w:sz w:val="16"/>
                <w:szCs w:val="16"/>
              </w:rPr>
              <w:t xml:space="preserve"> year</w:t>
            </w:r>
          </w:p>
        </w:tc>
        <w:tc>
          <w:tcPr>
            <w:tcW w:w="1417" w:type="dxa"/>
            <w:vAlign w:val="bottom"/>
          </w:tcPr>
          <w:p w:rsidR="00353AD5" w:rsidRPr="00AD1D82" w:rsidRDefault="00353AD5" w:rsidP="00F36610">
            <w:pPr>
              <w:pStyle w:val="a0"/>
              <w:tabs>
                <w:tab w:val="left" w:pos="-72"/>
              </w:tabs>
              <w:ind w:right="-72"/>
              <w:jc w:val="right"/>
              <w:rPr>
                <w:rFonts w:ascii="Arial" w:hAnsi="Arial" w:cs="Arial"/>
                <w:b/>
                <w:bCs/>
                <w:sz w:val="16"/>
                <w:szCs w:val="16"/>
              </w:rPr>
            </w:pPr>
            <w:r w:rsidRPr="00AD1D82">
              <w:rPr>
                <w:rFonts w:ascii="Arial" w:hAnsi="Arial" w:cs="Arial"/>
                <w:b/>
                <w:bCs/>
                <w:sz w:val="16"/>
                <w:szCs w:val="16"/>
              </w:rPr>
              <w:t>Total</w:t>
            </w:r>
          </w:p>
        </w:tc>
      </w:tr>
      <w:tr w:rsidR="00353AD5" w:rsidRPr="00AD1D82" w:rsidTr="00680570">
        <w:tc>
          <w:tcPr>
            <w:tcW w:w="3888" w:type="dxa"/>
            <w:vAlign w:val="bottom"/>
          </w:tcPr>
          <w:p w:rsidR="00353AD5" w:rsidRPr="00AD1D82" w:rsidRDefault="00353AD5" w:rsidP="00F36610">
            <w:pPr>
              <w:pStyle w:val="a0"/>
              <w:tabs>
                <w:tab w:val="right" w:pos="9000"/>
              </w:tabs>
              <w:ind w:left="540" w:right="0"/>
              <w:rPr>
                <w:rFonts w:ascii="Arial" w:hAnsi="Arial" w:cs="Arial"/>
                <w:sz w:val="16"/>
                <w:szCs w:val="16"/>
              </w:rPr>
            </w:pPr>
          </w:p>
        </w:tc>
        <w:tc>
          <w:tcPr>
            <w:tcW w:w="1125"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(percent)</w:t>
            </w:r>
          </w:p>
        </w:tc>
        <w:tc>
          <w:tcPr>
            <w:tcW w:w="1384"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c>
          <w:tcPr>
            <w:tcW w:w="1321"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pacing w:val="-2"/>
                <w:sz w:val="16"/>
                <w:szCs w:val="16"/>
              </w:rPr>
            </w:pPr>
            <w:r w:rsidRPr="00AD1D82">
              <w:rPr>
                <w:rFonts w:ascii="Arial" w:hAnsi="Arial" w:cs="Arial"/>
                <w:b/>
                <w:bCs/>
                <w:sz w:val="16"/>
                <w:szCs w:val="16"/>
              </w:rPr>
              <w:t>Baht</w:t>
            </w:r>
          </w:p>
        </w:tc>
        <w:tc>
          <w:tcPr>
            <w:tcW w:w="1417"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6"/>
                <w:szCs w:val="16"/>
              </w:rPr>
            </w:pPr>
            <w:r w:rsidRPr="00AD1D82">
              <w:rPr>
                <w:rFonts w:ascii="Arial" w:hAnsi="Arial" w:cs="Arial"/>
                <w:b/>
                <w:bCs/>
                <w:sz w:val="16"/>
                <w:szCs w:val="16"/>
              </w:rPr>
              <w:t>Baht</w:t>
            </w:r>
          </w:p>
        </w:tc>
      </w:tr>
      <w:tr w:rsidR="00353AD5" w:rsidRPr="00AD1D82" w:rsidTr="00680570">
        <w:tc>
          <w:tcPr>
            <w:tcW w:w="3888" w:type="dxa"/>
            <w:vAlign w:val="bottom"/>
          </w:tcPr>
          <w:p w:rsidR="00353AD5" w:rsidRPr="00AD1D82" w:rsidRDefault="00353AD5" w:rsidP="00F36610">
            <w:pPr>
              <w:pStyle w:val="a0"/>
              <w:tabs>
                <w:tab w:val="right" w:pos="9000"/>
              </w:tabs>
              <w:ind w:left="540" w:right="0"/>
              <w:rPr>
                <w:rFonts w:ascii="Arial" w:hAnsi="Arial" w:cs="Arial"/>
                <w:sz w:val="12"/>
                <w:szCs w:val="12"/>
                <w:u w:val="single"/>
              </w:rPr>
            </w:pPr>
          </w:p>
        </w:tc>
        <w:tc>
          <w:tcPr>
            <w:tcW w:w="1125"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384"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321"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2"/>
                <w:szCs w:val="12"/>
              </w:rPr>
            </w:pPr>
          </w:p>
        </w:tc>
      </w:tr>
      <w:tr w:rsidR="00353AD5" w:rsidRPr="00AD1D82" w:rsidTr="00680570">
        <w:trPr>
          <w:trHeight w:val="203"/>
        </w:trPr>
        <w:tc>
          <w:tcPr>
            <w:tcW w:w="3888" w:type="dxa"/>
            <w:vAlign w:val="bottom"/>
          </w:tcPr>
          <w:p w:rsidR="00353AD5" w:rsidRPr="00AD1D82" w:rsidRDefault="00353AD5" w:rsidP="00F36610">
            <w:pPr>
              <w:ind w:left="540" w:right="-43"/>
              <w:jc w:val="left"/>
              <w:rPr>
                <w:rFonts w:ascii="Arial" w:hAnsi="Arial" w:cs="Arial"/>
                <w:sz w:val="16"/>
                <w:szCs w:val="16"/>
                <w:u w:val="single"/>
              </w:rPr>
            </w:pPr>
            <w:r w:rsidRPr="00AD1D82">
              <w:rPr>
                <w:rFonts w:ascii="Arial" w:hAnsi="Arial" w:cs="Arial"/>
                <w:sz w:val="16"/>
                <w:szCs w:val="16"/>
                <w:u w:val="single"/>
              </w:rPr>
              <w:t>Borrowings from financial institutions</w:t>
            </w:r>
          </w:p>
        </w:tc>
        <w:tc>
          <w:tcPr>
            <w:tcW w:w="1125" w:type="dxa"/>
            <w:vAlign w:val="bottom"/>
          </w:tcPr>
          <w:p w:rsidR="00353AD5" w:rsidRPr="00AD1D82" w:rsidRDefault="00353AD5" w:rsidP="00F36610">
            <w:pPr>
              <w:pStyle w:val="a0"/>
              <w:tabs>
                <w:tab w:val="left" w:pos="-72"/>
              </w:tabs>
              <w:ind w:right="-72"/>
              <w:jc w:val="right"/>
              <w:rPr>
                <w:rFonts w:ascii="Arial" w:hAnsi="Arial" w:cs="Arial"/>
                <w:sz w:val="16"/>
                <w:szCs w:val="16"/>
              </w:rPr>
            </w:pPr>
          </w:p>
        </w:tc>
        <w:tc>
          <w:tcPr>
            <w:tcW w:w="1384" w:type="dxa"/>
            <w:vAlign w:val="bottom"/>
          </w:tcPr>
          <w:p w:rsidR="00353AD5" w:rsidRPr="00AD1D82" w:rsidRDefault="00353AD5" w:rsidP="00F36610">
            <w:pPr>
              <w:pStyle w:val="a0"/>
              <w:tabs>
                <w:tab w:val="left" w:pos="-72"/>
              </w:tabs>
              <w:ind w:right="-72"/>
              <w:jc w:val="right"/>
              <w:rPr>
                <w:rFonts w:ascii="Arial" w:hAnsi="Arial" w:cs="Arial"/>
                <w:sz w:val="16"/>
                <w:szCs w:val="16"/>
              </w:rPr>
            </w:pPr>
          </w:p>
        </w:tc>
        <w:tc>
          <w:tcPr>
            <w:tcW w:w="1321" w:type="dxa"/>
            <w:vAlign w:val="bottom"/>
          </w:tcPr>
          <w:p w:rsidR="00353AD5" w:rsidRPr="00AD1D82" w:rsidRDefault="00353AD5" w:rsidP="00F36610">
            <w:pPr>
              <w:pStyle w:val="a0"/>
              <w:tabs>
                <w:tab w:val="left" w:pos="-72"/>
              </w:tabs>
              <w:ind w:right="-72"/>
              <w:jc w:val="right"/>
              <w:rPr>
                <w:rFonts w:ascii="Arial" w:hAnsi="Arial" w:cs="Arial"/>
                <w:sz w:val="16"/>
                <w:szCs w:val="16"/>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6"/>
                <w:szCs w:val="16"/>
              </w:rPr>
            </w:pPr>
          </w:p>
        </w:tc>
      </w:tr>
      <w:tr w:rsidR="00353AD5" w:rsidRPr="00AD1D82" w:rsidTr="00680570">
        <w:trPr>
          <w:trHeight w:val="203"/>
        </w:trPr>
        <w:tc>
          <w:tcPr>
            <w:tcW w:w="3888" w:type="dxa"/>
            <w:vAlign w:val="bottom"/>
          </w:tcPr>
          <w:p w:rsidR="00353AD5" w:rsidRPr="00AD1D82" w:rsidRDefault="00353AD5" w:rsidP="00F36610">
            <w:pPr>
              <w:ind w:left="540" w:right="-43"/>
              <w:jc w:val="left"/>
              <w:rPr>
                <w:rFonts w:ascii="Arial" w:hAnsi="Arial" w:cs="Arial"/>
                <w:sz w:val="16"/>
                <w:szCs w:val="16"/>
              </w:rPr>
            </w:pPr>
            <w:r w:rsidRPr="00AD1D82">
              <w:rPr>
                <w:rFonts w:ascii="Arial" w:hAnsi="Arial" w:cs="Arial"/>
                <w:sz w:val="16"/>
                <w:szCs w:val="16"/>
              </w:rPr>
              <w:t>Promissory notes</w:t>
            </w:r>
          </w:p>
        </w:tc>
        <w:tc>
          <w:tcPr>
            <w:tcW w:w="1125" w:type="dxa"/>
            <w:vAlign w:val="bottom"/>
          </w:tcPr>
          <w:p w:rsidR="00353AD5" w:rsidRPr="00AD1D82" w:rsidRDefault="00353AD5" w:rsidP="00F36610">
            <w:pPr>
              <w:pStyle w:val="a0"/>
              <w:tabs>
                <w:tab w:val="left" w:pos="-72"/>
              </w:tabs>
              <w:ind w:right="-72"/>
              <w:jc w:val="right"/>
              <w:rPr>
                <w:rFonts w:ascii="Arial" w:hAnsi="Arial" w:cs="Arial"/>
                <w:sz w:val="16"/>
                <w:szCs w:val="16"/>
              </w:rPr>
            </w:pPr>
            <w:r w:rsidRPr="00AD1D82">
              <w:rPr>
                <w:rFonts w:ascii="Arial" w:hAnsi="Arial" w:cs="Arial"/>
                <w:sz w:val="16"/>
                <w:szCs w:val="16"/>
              </w:rPr>
              <w:t>1.85 - 3.53</w:t>
            </w:r>
          </w:p>
        </w:tc>
        <w:tc>
          <w:tcPr>
            <w:tcW w:w="1384" w:type="dxa"/>
            <w:vAlign w:val="bottom"/>
          </w:tcPr>
          <w:p w:rsidR="00353AD5" w:rsidRPr="00AD1D82" w:rsidRDefault="00353AD5" w:rsidP="00F36610">
            <w:pPr>
              <w:pStyle w:val="a0"/>
              <w:tabs>
                <w:tab w:val="left" w:pos="-72"/>
              </w:tabs>
              <w:ind w:right="-72"/>
              <w:jc w:val="right"/>
              <w:rPr>
                <w:rFonts w:ascii="Arial" w:hAnsi="Arial" w:cs="Arial"/>
                <w:sz w:val="16"/>
                <w:szCs w:val="16"/>
              </w:rPr>
            </w:pPr>
            <w:r w:rsidRPr="00AD1D82">
              <w:rPr>
                <w:rFonts w:ascii="Arial" w:hAnsi="Arial" w:cs="Arial"/>
                <w:sz w:val="16"/>
                <w:szCs w:val="16"/>
              </w:rPr>
              <w:t>700,000,000</w:t>
            </w:r>
          </w:p>
        </w:tc>
        <w:tc>
          <w:tcPr>
            <w:tcW w:w="1321" w:type="dxa"/>
            <w:vAlign w:val="bottom"/>
          </w:tcPr>
          <w:p w:rsidR="00353AD5" w:rsidRPr="00AD1D82" w:rsidRDefault="00353AD5" w:rsidP="00F36610">
            <w:pPr>
              <w:pStyle w:val="a0"/>
              <w:tabs>
                <w:tab w:val="left" w:pos="-72"/>
              </w:tabs>
              <w:ind w:right="-72"/>
              <w:jc w:val="right"/>
              <w:rPr>
                <w:rFonts w:ascii="Arial" w:hAnsi="Arial" w:cs="Arial"/>
                <w:sz w:val="16"/>
                <w:szCs w:val="16"/>
              </w:rPr>
            </w:pPr>
            <w:r w:rsidRPr="00AD1D82">
              <w:rPr>
                <w:rFonts w:ascii="Arial" w:hAnsi="Arial" w:cs="Arial"/>
                <w:sz w:val="16"/>
                <w:szCs w:val="16"/>
              </w:rPr>
              <w:t>-</w:t>
            </w:r>
          </w:p>
        </w:tc>
        <w:tc>
          <w:tcPr>
            <w:tcW w:w="1417" w:type="dxa"/>
            <w:vAlign w:val="bottom"/>
          </w:tcPr>
          <w:p w:rsidR="00353AD5" w:rsidRPr="00AD1D82" w:rsidRDefault="00353AD5" w:rsidP="00F36610">
            <w:pPr>
              <w:pStyle w:val="a0"/>
              <w:tabs>
                <w:tab w:val="left" w:pos="-72"/>
              </w:tabs>
              <w:ind w:right="-72"/>
              <w:jc w:val="right"/>
              <w:rPr>
                <w:rFonts w:ascii="Arial" w:hAnsi="Arial" w:cs="Arial"/>
                <w:sz w:val="16"/>
                <w:szCs w:val="16"/>
              </w:rPr>
            </w:pPr>
            <w:r w:rsidRPr="00AD1D82">
              <w:rPr>
                <w:rFonts w:ascii="Arial" w:hAnsi="Arial" w:cs="Arial"/>
                <w:sz w:val="16"/>
                <w:szCs w:val="16"/>
              </w:rPr>
              <w:t>700,000,000</w:t>
            </w:r>
          </w:p>
        </w:tc>
      </w:tr>
      <w:tr w:rsidR="00353AD5" w:rsidRPr="00AD1D82" w:rsidTr="00680570">
        <w:tc>
          <w:tcPr>
            <w:tcW w:w="3888" w:type="dxa"/>
            <w:vAlign w:val="bottom"/>
          </w:tcPr>
          <w:p w:rsidR="00353AD5" w:rsidRPr="00AD1D82" w:rsidRDefault="00353AD5" w:rsidP="00F36610">
            <w:pPr>
              <w:ind w:left="540" w:right="-43"/>
              <w:jc w:val="left"/>
              <w:rPr>
                <w:rFonts w:ascii="Arial" w:hAnsi="Arial" w:cs="Arial"/>
                <w:sz w:val="16"/>
                <w:szCs w:val="16"/>
              </w:rPr>
            </w:pPr>
            <w:r w:rsidRPr="00AD1D82">
              <w:rPr>
                <w:rFonts w:ascii="Arial" w:hAnsi="Arial" w:cs="Arial"/>
                <w:sz w:val="16"/>
                <w:szCs w:val="16"/>
              </w:rPr>
              <w:t>Borrowings from related parties (Note 32)</w:t>
            </w:r>
          </w:p>
        </w:tc>
        <w:tc>
          <w:tcPr>
            <w:tcW w:w="1125" w:type="dxa"/>
            <w:vAlign w:val="bottom"/>
          </w:tcPr>
          <w:p w:rsidR="00353AD5" w:rsidRPr="00AD1D82" w:rsidRDefault="00353AD5" w:rsidP="00F36610">
            <w:pPr>
              <w:jc w:val="right"/>
              <w:rPr>
                <w:rFonts w:ascii="Arial" w:hAnsi="Arial" w:cs="Arial"/>
                <w:sz w:val="16"/>
                <w:szCs w:val="16"/>
              </w:rPr>
            </w:pPr>
          </w:p>
        </w:tc>
        <w:tc>
          <w:tcPr>
            <w:tcW w:w="1384" w:type="dxa"/>
            <w:vAlign w:val="bottom"/>
          </w:tcPr>
          <w:p w:rsidR="00353AD5" w:rsidRPr="00AD1D82" w:rsidRDefault="00353AD5" w:rsidP="00F36610">
            <w:pPr>
              <w:jc w:val="right"/>
              <w:rPr>
                <w:rFonts w:ascii="Arial" w:hAnsi="Arial" w:cs="Arial"/>
                <w:sz w:val="16"/>
                <w:szCs w:val="16"/>
              </w:rPr>
            </w:pPr>
          </w:p>
        </w:tc>
        <w:tc>
          <w:tcPr>
            <w:tcW w:w="1321" w:type="dxa"/>
            <w:vAlign w:val="bottom"/>
          </w:tcPr>
          <w:p w:rsidR="00353AD5" w:rsidRPr="00AD1D82" w:rsidRDefault="00353AD5" w:rsidP="00F36610">
            <w:pPr>
              <w:jc w:val="right"/>
              <w:rPr>
                <w:rFonts w:ascii="Arial" w:hAnsi="Arial" w:cs="Arial"/>
                <w:sz w:val="16"/>
                <w:szCs w:val="16"/>
              </w:rPr>
            </w:pPr>
          </w:p>
        </w:tc>
        <w:tc>
          <w:tcPr>
            <w:tcW w:w="1417" w:type="dxa"/>
            <w:vAlign w:val="bottom"/>
          </w:tcPr>
          <w:p w:rsidR="00353AD5" w:rsidRPr="00AD1D82" w:rsidRDefault="00353AD5" w:rsidP="00F36610">
            <w:pPr>
              <w:jc w:val="right"/>
              <w:rPr>
                <w:rFonts w:ascii="Arial" w:hAnsi="Arial" w:cs="Arial"/>
                <w:sz w:val="16"/>
                <w:szCs w:val="16"/>
              </w:rPr>
            </w:pPr>
          </w:p>
        </w:tc>
      </w:tr>
      <w:tr w:rsidR="00353AD5" w:rsidRPr="00AD1D82" w:rsidTr="00E65F52">
        <w:tc>
          <w:tcPr>
            <w:tcW w:w="3888" w:type="dxa"/>
            <w:vAlign w:val="bottom"/>
          </w:tcPr>
          <w:p w:rsidR="00353AD5" w:rsidRPr="00AD1D82" w:rsidRDefault="00353AD5" w:rsidP="00F36610">
            <w:pPr>
              <w:ind w:left="540" w:right="-43"/>
              <w:jc w:val="left"/>
              <w:rPr>
                <w:rFonts w:ascii="Arial" w:hAnsi="Arial" w:cs="Arial"/>
                <w:sz w:val="16"/>
                <w:szCs w:val="16"/>
              </w:rPr>
            </w:pPr>
            <w:r w:rsidRPr="00AD1D82">
              <w:rPr>
                <w:rFonts w:ascii="Arial" w:hAnsi="Arial" w:cs="Arial"/>
                <w:sz w:val="16"/>
                <w:szCs w:val="16"/>
              </w:rPr>
              <w:t xml:space="preserve">   Borrowings in Baht</w:t>
            </w:r>
          </w:p>
        </w:tc>
        <w:tc>
          <w:tcPr>
            <w:tcW w:w="1125" w:type="dxa"/>
            <w:vAlign w:val="bottom"/>
          </w:tcPr>
          <w:p w:rsidR="00353AD5" w:rsidRPr="00AD1D82" w:rsidRDefault="00353AD5" w:rsidP="00F36610">
            <w:pPr>
              <w:pStyle w:val="a0"/>
              <w:tabs>
                <w:tab w:val="left" w:pos="-72"/>
              </w:tabs>
              <w:ind w:right="-72"/>
              <w:jc w:val="right"/>
              <w:rPr>
                <w:rFonts w:ascii="Arial" w:hAnsi="Arial" w:cs="Arial"/>
                <w:sz w:val="16"/>
                <w:szCs w:val="16"/>
              </w:rPr>
            </w:pPr>
            <w:r w:rsidRPr="00AD1D82">
              <w:rPr>
                <w:rFonts w:ascii="Arial" w:hAnsi="Arial" w:cs="Arial"/>
                <w:sz w:val="16"/>
                <w:szCs w:val="16"/>
              </w:rPr>
              <w:t>2.11 - 2.20</w:t>
            </w:r>
          </w:p>
        </w:tc>
        <w:tc>
          <w:tcPr>
            <w:tcW w:w="1418" w:type="dxa"/>
            <w:vAlign w:val="bottom"/>
          </w:tcPr>
          <w:p w:rsidR="00353AD5" w:rsidRPr="00AD1D82" w:rsidRDefault="00353AD5" w:rsidP="00E65F52">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440,000,000</w:t>
            </w:r>
          </w:p>
        </w:tc>
        <w:tc>
          <w:tcPr>
            <w:tcW w:w="1321" w:type="dxa"/>
            <w:vAlign w:val="bottom"/>
          </w:tcPr>
          <w:p w:rsidR="00353AD5" w:rsidRPr="00AD1D82" w:rsidRDefault="00353AD5" w:rsidP="00386B5F">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417" w:type="dxa"/>
            <w:vAlign w:val="bottom"/>
          </w:tcPr>
          <w:p w:rsidR="00353AD5" w:rsidRPr="00AD1D82" w:rsidRDefault="00353AD5" w:rsidP="00E65F52">
            <w:pPr>
              <w:pStyle w:val="a0"/>
              <w:pBdr>
                <w:bottom w:val="single" w:sz="4" w:space="1" w:color="auto"/>
              </w:pBdr>
              <w:tabs>
                <w:tab w:val="left" w:pos="-72"/>
              </w:tabs>
              <w:ind w:right="-72"/>
              <w:jc w:val="right"/>
              <w:rPr>
                <w:rFonts w:ascii="Arial" w:hAnsi="Arial" w:cs="Arial"/>
                <w:sz w:val="16"/>
                <w:szCs w:val="16"/>
              </w:rPr>
            </w:pPr>
            <w:r w:rsidRPr="00AD1D82">
              <w:rPr>
                <w:rFonts w:ascii="Arial" w:hAnsi="Arial" w:cs="Arial"/>
                <w:sz w:val="16"/>
                <w:szCs w:val="16"/>
              </w:rPr>
              <w:t>440,000,000</w:t>
            </w:r>
          </w:p>
        </w:tc>
      </w:tr>
      <w:tr w:rsidR="00353AD5" w:rsidRPr="00AD1D82" w:rsidTr="00680570">
        <w:tc>
          <w:tcPr>
            <w:tcW w:w="3888" w:type="dxa"/>
            <w:vAlign w:val="bottom"/>
          </w:tcPr>
          <w:p w:rsidR="00353AD5" w:rsidRPr="00AD1D82" w:rsidRDefault="00353AD5" w:rsidP="00F36610">
            <w:pPr>
              <w:pStyle w:val="a0"/>
              <w:tabs>
                <w:tab w:val="right" w:pos="9000"/>
              </w:tabs>
              <w:ind w:left="540" w:right="0"/>
              <w:rPr>
                <w:rFonts w:ascii="Arial" w:hAnsi="Arial" w:cs="Arial"/>
                <w:sz w:val="12"/>
                <w:szCs w:val="12"/>
                <w:u w:val="single"/>
              </w:rPr>
            </w:pPr>
          </w:p>
        </w:tc>
        <w:tc>
          <w:tcPr>
            <w:tcW w:w="1125"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384"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321"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2"/>
                <w:szCs w:val="12"/>
              </w:rPr>
            </w:pPr>
          </w:p>
        </w:tc>
      </w:tr>
      <w:tr w:rsidR="00353AD5" w:rsidRPr="00AD1D82" w:rsidTr="00680570">
        <w:tc>
          <w:tcPr>
            <w:tcW w:w="3888" w:type="dxa"/>
            <w:vAlign w:val="bottom"/>
          </w:tcPr>
          <w:p w:rsidR="00353AD5" w:rsidRPr="00AD1D82" w:rsidRDefault="00353AD5" w:rsidP="00F36610">
            <w:pPr>
              <w:ind w:left="540" w:right="-43"/>
              <w:jc w:val="left"/>
              <w:rPr>
                <w:rFonts w:ascii="Arial" w:hAnsi="Arial" w:cs="Arial"/>
                <w:sz w:val="16"/>
                <w:szCs w:val="16"/>
              </w:rPr>
            </w:pPr>
            <w:r w:rsidRPr="00AD1D82">
              <w:rPr>
                <w:rFonts w:ascii="Arial" w:hAnsi="Arial" w:cs="Arial"/>
                <w:sz w:val="16"/>
                <w:szCs w:val="16"/>
              </w:rPr>
              <w:t>Total borrowings from financial institutions</w:t>
            </w:r>
          </w:p>
        </w:tc>
        <w:tc>
          <w:tcPr>
            <w:tcW w:w="1125" w:type="dxa"/>
            <w:vAlign w:val="bottom"/>
          </w:tcPr>
          <w:p w:rsidR="00353AD5" w:rsidRPr="00AD1D82" w:rsidRDefault="00353AD5" w:rsidP="00F36610">
            <w:pPr>
              <w:jc w:val="right"/>
              <w:rPr>
                <w:rFonts w:ascii="Arial" w:hAnsi="Arial" w:cs="Arial"/>
                <w:sz w:val="16"/>
                <w:szCs w:val="16"/>
              </w:rPr>
            </w:pPr>
          </w:p>
        </w:tc>
        <w:tc>
          <w:tcPr>
            <w:tcW w:w="1384" w:type="dxa"/>
            <w:vAlign w:val="bottom"/>
          </w:tcPr>
          <w:p w:rsidR="00353AD5" w:rsidRPr="00AD1D82" w:rsidRDefault="00353AD5"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1,140,000,000</w:t>
            </w:r>
          </w:p>
        </w:tc>
        <w:tc>
          <w:tcPr>
            <w:tcW w:w="1321" w:type="dxa"/>
            <w:vAlign w:val="bottom"/>
          </w:tcPr>
          <w:p w:rsidR="00353AD5" w:rsidRPr="00AD1D82" w:rsidRDefault="00353AD5"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w:t>
            </w:r>
          </w:p>
        </w:tc>
        <w:tc>
          <w:tcPr>
            <w:tcW w:w="1417" w:type="dxa"/>
            <w:vAlign w:val="bottom"/>
          </w:tcPr>
          <w:p w:rsidR="00353AD5" w:rsidRPr="00AD1D82" w:rsidRDefault="00353AD5" w:rsidP="00F36610">
            <w:pPr>
              <w:pStyle w:val="a0"/>
              <w:pBdr>
                <w:bottom w:val="double" w:sz="4" w:space="1" w:color="auto"/>
              </w:pBdr>
              <w:tabs>
                <w:tab w:val="left" w:pos="-72"/>
              </w:tabs>
              <w:ind w:right="-72"/>
              <w:jc w:val="right"/>
              <w:rPr>
                <w:rFonts w:ascii="Arial" w:hAnsi="Arial" w:cs="Arial"/>
                <w:sz w:val="16"/>
                <w:szCs w:val="16"/>
              </w:rPr>
            </w:pPr>
            <w:r w:rsidRPr="00AD1D82">
              <w:rPr>
                <w:rFonts w:ascii="Arial" w:hAnsi="Arial" w:cs="Arial"/>
                <w:sz w:val="16"/>
                <w:szCs w:val="16"/>
              </w:rPr>
              <w:t>1,140,000,000</w:t>
            </w:r>
          </w:p>
        </w:tc>
      </w:tr>
    </w:tbl>
    <w:p w:rsidR="00834985" w:rsidRPr="00AD1D82" w:rsidRDefault="00834985" w:rsidP="00F36610">
      <w:pPr>
        <w:pStyle w:val="a0"/>
        <w:ind w:left="540" w:right="0"/>
        <w:jc w:val="both"/>
        <w:rPr>
          <w:rFonts w:ascii="Arial" w:hAnsi="Arial" w:cs="Arial"/>
          <w:sz w:val="20"/>
          <w:szCs w:val="20"/>
        </w:rPr>
      </w:pPr>
    </w:p>
    <w:p w:rsidR="00353AD5" w:rsidRDefault="00353AD5" w:rsidP="00F36610">
      <w:pPr>
        <w:pStyle w:val="a0"/>
        <w:ind w:left="540" w:right="0"/>
        <w:jc w:val="both"/>
        <w:rPr>
          <w:rFonts w:ascii="Arial" w:hAnsi="Arial" w:cs="Arial"/>
          <w:sz w:val="20"/>
          <w:szCs w:val="20"/>
        </w:rPr>
      </w:pPr>
      <w:r w:rsidRPr="00AD1D82">
        <w:rPr>
          <w:rFonts w:ascii="Arial" w:hAnsi="Arial" w:cs="Arial"/>
          <w:sz w:val="20"/>
          <w:szCs w:val="25"/>
        </w:rPr>
        <w:t>The movements</w:t>
      </w:r>
      <w:r w:rsidRPr="00AD1D82">
        <w:rPr>
          <w:rFonts w:ascii="Arial" w:hAnsi="Arial" w:cs="Arial"/>
          <w:sz w:val="20"/>
          <w:szCs w:val="20"/>
        </w:rPr>
        <w:t xml:space="preserve"> of borrowings from financial institutions as at </w:t>
      </w:r>
      <w:r w:rsidR="004B7CFC" w:rsidRPr="00AD1D82">
        <w:rPr>
          <w:rFonts w:ascii="Arial" w:hAnsi="Arial" w:cs="Arial"/>
          <w:sz w:val="20"/>
          <w:szCs w:val="20"/>
          <w:lang w:val="en-GB"/>
        </w:rPr>
        <w:t xml:space="preserve">31 December </w:t>
      </w:r>
      <w:r w:rsidRPr="00AD1D82">
        <w:rPr>
          <w:rFonts w:ascii="Arial" w:hAnsi="Arial" w:cs="Arial"/>
          <w:sz w:val="20"/>
          <w:szCs w:val="20"/>
          <w:lang w:val="en-GB"/>
        </w:rPr>
        <w:t xml:space="preserve">2017 and 2016 </w:t>
      </w:r>
      <w:r w:rsidRPr="00AD1D82">
        <w:rPr>
          <w:rFonts w:ascii="Arial" w:hAnsi="Arial" w:cs="Arial"/>
          <w:sz w:val="20"/>
          <w:szCs w:val="20"/>
        </w:rPr>
        <w:t>are shown below:</w:t>
      </w:r>
    </w:p>
    <w:p w:rsidR="00875DB2" w:rsidRPr="00AD1D82" w:rsidRDefault="00875DB2" w:rsidP="00F36610">
      <w:pPr>
        <w:pStyle w:val="a0"/>
        <w:ind w:left="540" w:right="0"/>
        <w:jc w:val="both"/>
        <w:rPr>
          <w:rFonts w:ascii="Arial" w:hAnsi="Arial" w:cs="Arial"/>
          <w:sz w:val="20"/>
          <w:szCs w:val="20"/>
        </w:rPr>
      </w:pPr>
    </w:p>
    <w:tbl>
      <w:tblPr>
        <w:tblW w:w="9032" w:type="dxa"/>
        <w:tblInd w:w="108" w:type="dxa"/>
        <w:tblLayout w:type="fixed"/>
        <w:tblLook w:val="0000" w:firstRow="0" w:lastRow="0" w:firstColumn="0" w:lastColumn="0" w:noHBand="0" w:noVBand="0"/>
      </w:tblPr>
      <w:tblGrid>
        <w:gridCol w:w="6152"/>
        <w:gridCol w:w="1440"/>
        <w:gridCol w:w="1440"/>
      </w:tblGrid>
      <w:tr w:rsidR="00353AD5" w:rsidRPr="00AD1D82" w:rsidTr="00680570">
        <w:tc>
          <w:tcPr>
            <w:tcW w:w="6152" w:type="dxa"/>
            <w:vAlign w:val="bottom"/>
          </w:tcPr>
          <w:p w:rsidR="00353AD5" w:rsidRPr="00AD1D82" w:rsidRDefault="00353AD5" w:rsidP="00F36610">
            <w:pPr>
              <w:ind w:left="432"/>
              <w:jc w:val="left"/>
              <w:rPr>
                <w:rFonts w:ascii="Arial" w:hAnsi="Arial" w:cs="Arial"/>
                <w:szCs w:val="20"/>
              </w:rPr>
            </w:pPr>
          </w:p>
        </w:tc>
        <w:tc>
          <w:tcPr>
            <w:tcW w:w="1440" w:type="dxa"/>
            <w:vAlign w:val="bottom"/>
          </w:tcPr>
          <w:p w:rsidR="00353AD5" w:rsidRPr="00AD1D82" w:rsidRDefault="00353AD5"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353AD5" w:rsidRPr="00AD1D82" w:rsidRDefault="00353AD5"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353AD5" w:rsidRPr="00AD1D82" w:rsidTr="00680570">
        <w:tc>
          <w:tcPr>
            <w:tcW w:w="6152" w:type="dxa"/>
            <w:vAlign w:val="bottom"/>
          </w:tcPr>
          <w:p w:rsidR="00353AD5" w:rsidRPr="00AD1D82" w:rsidRDefault="00353AD5" w:rsidP="00F36610">
            <w:pPr>
              <w:ind w:left="432"/>
              <w:jc w:val="left"/>
              <w:rPr>
                <w:rFonts w:ascii="Arial" w:hAnsi="Arial" w:cs="Arial"/>
                <w:szCs w:val="20"/>
              </w:rPr>
            </w:pPr>
          </w:p>
        </w:tc>
        <w:tc>
          <w:tcPr>
            <w:tcW w:w="1440" w:type="dxa"/>
            <w:vAlign w:val="bottom"/>
          </w:tcPr>
          <w:p w:rsidR="00353AD5" w:rsidRPr="00AD1D82" w:rsidRDefault="00353AD5"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c>
          <w:tcPr>
            <w:tcW w:w="1440" w:type="dxa"/>
            <w:vAlign w:val="bottom"/>
          </w:tcPr>
          <w:p w:rsidR="00353AD5" w:rsidRPr="00AD1D82" w:rsidRDefault="00353AD5"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r>
      <w:tr w:rsidR="00353AD5" w:rsidRPr="00AD1D82" w:rsidTr="00680570">
        <w:tc>
          <w:tcPr>
            <w:tcW w:w="6152" w:type="dxa"/>
            <w:vAlign w:val="bottom"/>
          </w:tcPr>
          <w:p w:rsidR="00353AD5" w:rsidRPr="00AD1D82" w:rsidRDefault="00353AD5" w:rsidP="00F36610">
            <w:pPr>
              <w:ind w:left="432"/>
              <w:jc w:val="left"/>
              <w:rPr>
                <w:rFonts w:ascii="Arial" w:hAnsi="Arial" w:cs="Arial"/>
                <w:sz w:val="12"/>
                <w:szCs w:val="12"/>
              </w:rPr>
            </w:pPr>
          </w:p>
        </w:tc>
        <w:tc>
          <w:tcPr>
            <w:tcW w:w="1440" w:type="dxa"/>
            <w:vAlign w:val="bottom"/>
          </w:tcPr>
          <w:p w:rsidR="00353AD5" w:rsidRPr="00AD1D82" w:rsidRDefault="00353AD5" w:rsidP="00F36610">
            <w:pPr>
              <w:ind w:right="-72" w:hanging="162"/>
              <w:jc w:val="right"/>
              <w:rPr>
                <w:rFonts w:ascii="Arial" w:hAnsi="Arial" w:cs="Arial"/>
                <w:sz w:val="12"/>
                <w:szCs w:val="12"/>
              </w:rPr>
            </w:pPr>
          </w:p>
        </w:tc>
        <w:tc>
          <w:tcPr>
            <w:tcW w:w="1440" w:type="dxa"/>
            <w:vAlign w:val="bottom"/>
          </w:tcPr>
          <w:p w:rsidR="00353AD5" w:rsidRPr="00AD1D82" w:rsidRDefault="00353AD5" w:rsidP="00F36610">
            <w:pPr>
              <w:ind w:right="-72" w:hanging="162"/>
              <w:jc w:val="right"/>
              <w:rPr>
                <w:rFonts w:ascii="Arial" w:hAnsi="Arial" w:cs="Arial"/>
                <w:sz w:val="12"/>
                <w:szCs w:val="12"/>
              </w:rPr>
            </w:pPr>
          </w:p>
        </w:tc>
      </w:tr>
      <w:tr w:rsidR="00353AD5" w:rsidRPr="00AD1D82" w:rsidTr="00680570">
        <w:tc>
          <w:tcPr>
            <w:tcW w:w="6152" w:type="dxa"/>
            <w:vAlign w:val="bottom"/>
          </w:tcPr>
          <w:p w:rsidR="00353AD5" w:rsidRPr="00AD1D82" w:rsidRDefault="00353AD5" w:rsidP="00F36610">
            <w:pPr>
              <w:tabs>
                <w:tab w:val="left" w:pos="1134"/>
                <w:tab w:val="left" w:pos="1276"/>
                <w:tab w:val="center" w:pos="3402"/>
                <w:tab w:val="center" w:pos="4536"/>
                <w:tab w:val="center" w:pos="5670"/>
                <w:tab w:val="center" w:pos="6804"/>
                <w:tab w:val="right" w:pos="7655"/>
              </w:tabs>
              <w:ind w:left="432"/>
              <w:rPr>
                <w:rFonts w:ascii="Arial" w:hAnsi="Arial" w:cs="Arial"/>
                <w:szCs w:val="20"/>
              </w:rPr>
            </w:pPr>
            <w:r w:rsidRPr="00AD1D82">
              <w:rPr>
                <w:rFonts w:ascii="Arial" w:hAnsi="Arial" w:cs="Arial"/>
                <w:szCs w:val="20"/>
              </w:rPr>
              <w:t>Balance - beginning of the year</w:t>
            </w:r>
          </w:p>
        </w:tc>
        <w:tc>
          <w:tcPr>
            <w:tcW w:w="1440" w:type="dxa"/>
            <w:vAlign w:val="bottom"/>
          </w:tcPr>
          <w:p w:rsidR="00353AD5" w:rsidRPr="00AD1D82" w:rsidRDefault="004B7CFC" w:rsidP="00F36610">
            <w:pPr>
              <w:pStyle w:val="a0"/>
              <w:tabs>
                <w:tab w:val="left" w:pos="-72"/>
              </w:tabs>
              <w:ind w:right="-72"/>
              <w:jc w:val="right"/>
              <w:rPr>
                <w:rFonts w:ascii="Arial" w:hAnsi="Arial" w:cs="Arial"/>
                <w:sz w:val="20"/>
                <w:szCs w:val="20"/>
              </w:rPr>
            </w:pPr>
            <w:r w:rsidRPr="00AD1D82">
              <w:rPr>
                <w:rFonts w:ascii="Arial" w:hAnsi="Arial" w:cs="Arial"/>
                <w:sz w:val="20"/>
                <w:szCs w:val="20"/>
              </w:rPr>
              <w:t>1,140</w:t>
            </w:r>
          </w:p>
        </w:tc>
        <w:tc>
          <w:tcPr>
            <w:tcW w:w="1440" w:type="dxa"/>
            <w:vAlign w:val="bottom"/>
          </w:tcPr>
          <w:p w:rsidR="00353AD5" w:rsidRPr="00AD1D82" w:rsidRDefault="00353AD5" w:rsidP="00F36610">
            <w:pPr>
              <w:pStyle w:val="a0"/>
              <w:tabs>
                <w:tab w:val="left" w:pos="-72"/>
              </w:tabs>
              <w:ind w:right="-72"/>
              <w:jc w:val="right"/>
              <w:rPr>
                <w:rFonts w:ascii="Arial" w:hAnsi="Arial" w:cs="Arial"/>
                <w:sz w:val="20"/>
                <w:szCs w:val="20"/>
              </w:rPr>
            </w:pPr>
            <w:r w:rsidRPr="00AD1D82">
              <w:rPr>
                <w:rFonts w:ascii="Arial" w:hAnsi="Arial" w:cs="Arial"/>
                <w:sz w:val="20"/>
                <w:szCs w:val="20"/>
              </w:rPr>
              <w:t>200</w:t>
            </w:r>
          </w:p>
        </w:tc>
      </w:tr>
      <w:tr w:rsidR="00353AD5" w:rsidRPr="00AD1D82" w:rsidTr="00680570">
        <w:tc>
          <w:tcPr>
            <w:tcW w:w="6152" w:type="dxa"/>
            <w:vAlign w:val="bottom"/>
          </w:tcPr>
          <w:p w:rsidR="00353AD5" w:rsidRPr="00AD1D82" w:rsidRDefault="00353AD5" w:rsidP="00F36610">
            <w:pPr>
              <w:tabs>
                <w:tab w:val="left" w:pos="1134"/>
                <w:tab w:val="left" w:pos="1276"/>
                <w:tab w:val="center" w:pos="3402"/>
                <w:tab w:val="center" w:pos="4536"/>
                <w:tab w:val="center" w:pos="5670"/>
                <w:tab w:val="center" w:pos="6804"/>
                <w:tab w:val="right" w:pos="7655"/>
              </w:tabs>
              <w:ind w:left="432"/>
              <w:rPr>
                <w:rFonts w:ascii="Arial" w:hAnsi="Arial" w:cs="Arial"/>
                <w:szCs w:val="20"/>
              </w:rPr>
            </w:pPr>
            <w:r w:rsidRPr="00AD1D82">
              <w:rPr>
                <w:rFonts w:ascii="Arial" w:hAnsi="Arial" w:cs="Arial"/>
                <w:szCs w:val="20"/>
              </w:rPr>
              <w:t>Borrowings from financial institutions issued</w:t>
            </w:r>
          </w:p>
        </w:tc>
        <w:tc>
          <w:tcPr>
            <w:tcW w:w="1440" w:type="dxa"/>
            <w:vAlign w:val="bottom"/>
          </w:tcPr>
          <w:p w:rsidR="00353AD5" w:rsidRPr="00AD1D82" w:rsidRDefault="00353AD5" w:rsidP="00F36610">
            <w:pPr>
              <w:pStyle w:val="a0"/>
              <w:tabs>
                <w:tab w:val="left" w:pos="-72"/>
              </w:tabs>
              <w:ind w:right="-72"/>
              <w:jc w:val="right"/>
              <w:rPr>
                <w:rFonts w:ascii="Arial" w:hAnsi="Arial" w:cs="Arial"/>
                <w:sz w:val="20"/>
                <w:szCs w:val="20"/>
              </w:rPr>
            </w:pPr>
          </w:p>
        </w:tc>
        <w:tc>
          <w:tcPr>
            <w:tcW w:w="1440" w:type="dxa"/>
            <w:vAlign w:val="bottom"/>
          </w:tcPr>
          <w:p w:rsidR="00353AD5" w:rsidRPr="00AD1D82" w:rsidRDefault="00353AD5" w:rsidP="00F36610">
            <w:pPr>
              <w:pStyle w:val="a0"/>
              <w:tabs>
                <w:tab w:val="left" w:pos="-72"/>
              </w:tabs>
              <w:ind w:right="-72"/>
              <w:jc w:val="right"/>
              <w:rPr>
                <w:rFonts w:ascii="Arial" w:hAnsi="Arial" w:cs="Arial"/>
                <w:sz w:val="20"/>
                <w:szCs w:val="20"/>
              </w:rPr>
            </w:pPr>
          </w:p>
        </w:tc>
      </w:tr>
      <w:tr w:rsidR="00353AD5" w:rsidRPr="00AD1D82" w:rsidTr="00680570">
        <w:tc>
          <w:tcPr>
            <w:tcW w:w="6152" w:type="dxa"/>
            <w:vAlign w:val="bottom"/>
          </w:tcPr>
          <w:p w:rsidR="00353AD5" w:rsidRPr="00AD1D82" w:rsidRDefault="00353AD5" w:rsidP="00F36610">
            <w:pPr>
              <w:tabs>
                <w:tab w:val="left" w:pos="1134"/>
                <w:tab w:val="left" w:pos="1276"/>
                <w:tab w:val="center" w:pos="3402"/>
                <w:tab w:val="center" w:pos="4536"/>
                <w:tab w:val="center" w:pos="5670"/>
                <w:tab w:val="center" w:pos="6804"/>
                <w:tab w:val="right" w:pos="7655"/>
              </w:tabs>
              <w:ind w:left="432"/>
              <w:jc w:val="left"/>
              <w:rPr>
                <w:rFonts w:ascii="Arial" w:hAnsi="Arial" w:cs="Arial"/>
                <w:szCs w:val="20"/>
              </w:rPr>
            </w:pPr>
            <w:r w:rsidRPr="00AD1D82">
              <w:rPr>
                <w:rFonts w:ascii="Arial" w:hAnsi="Arial" w:cs="Arial"/>
                <w:szCs w:val="20"/>
              </w:rPr>
              <w:t xml:space="preserve">   during the year</w:t>
            </w:r>
          </w:p>
        </w:tc>
        <w:tc>
          <w:tcPr>
            <w:tcW w:w="1440" w:type="dxa"/>
            <w:vAlign w:val="bottom"/>
          </w:tcPr>
          <w:p w:rsidR="00353AD5" w:rsidRPr="00AD1D82" w:rsidRDefault="004E3268" w:rsidP="00F36610">
            <w:pPr>
              <w:pStyle w:val="a0"/>
              <w:tabs>
                <w:tab w:val="left" w:pos="-72"/>
              </w:tabs>
              <w:ind w:right="-72"/>
              <w:jc w:val="right"/>
              <w:rPr>
                <w:rFonts w:ascii="Arial" w:hAnsi="Arial" w:cs="Arial"/>
                <w:sz w:val="20"/>
                <w:szCs w:val="20"/>
              </w:rPr>
            </w:pPr>
            <w:r w:rsidRPr="00AD1D82">
              <w:rPr>
                <w:rFonts w:ascii="Arial" w:hAnsi="Arial" w:cs="Arial"/>
                <w:sz w:val="20"/>
                <w:szCs w:val="20"/>
              </w:rPr>
              <w:t>1</w:t>
            </w:r>
            <w:r w:rsidR="0077397E" w:rsidRPr="00AD1D82">
              <w:rPr>
                <w:rFonts w:ascii="Arial" w:hAnsi="Arial" w:cs="Arial"/>
                <w:sz w:val="20"/>
                <w:szCs w:val="20"/>
              </w:rPr>
              <w:t>3,772</w:t>
            </w:r>
          </w:p>
        </w:tc>
        <w:tc>
          <w:tcPr>
            <w:tcW w:w="1440" w:type="dxa"/>
            <w:vAlign w:val="bottom"/>
          </w:tcPr>
          <w:p w:rsidR="00353AD5" w:rsidRPr="00AD1D82" w:rsidRDefault="00353AD5" w:rsidP="00F36610">
            <w:pPr>
              <w:pStyle w:val="a0"/>
              <w:tabs>
                <w:tab w:val="left" w:pos="-72"/>
              </w:tabs>
              <w:ind w:right="-72"/>
              <w:jc w:val="right"/>
              <w:rPr>
                <w:rFonts w:ascii="Arial" w:hAnsi="Arial" w:cs="Arial"/>
                <w:sz w:val="20"/>
                <w:szCs w:val="20"/>
                <w:cs/>
              </w:rPr>
            </w:pPr>
            <w:r w:rsidRPr="00AD1D82">
              <w:rPr>
                <w:rFonts w:ascii="Arial" w:hAnsi="Arial" w:cs="Arial"/>
                <w:sz w:val="20"/>
                <w:szCs w:val="20"/>
              </w:rPr>
              <w:t>8,640</w:t>
            </w:r>
          </w:p>
        </w:tc>
      </w:tr>
      <w:tr w:rsidR="00353AD5" w:rsidRPr="00AD1D82" w:rsidTr="00680570">
        <w:tc>
          <w:tcPr>
            <w:tcW w:w="6152" w:type="dxa"/>
            <w:vAlign w:val="bottom"/>
          </w:tcPr>
          <w:p w:rsidR="00353AD5" w:rsidRPr="00AD1D82" w:rsidRDefault="00353AD5" w:rsidP="00F36610">
            <w:pPr>
              <w:tabs>
                <w:tab w:val="left" w:pos="1134"/>
                <w:tab w:val="left" w:pos="1276"/>
                <w:tab w:val="center" w:pos="3402"/>
                <w:tab w:val="center" w:pos="4536"/>
                <w:tab w:val="center" w:pos="5670"/>
                <w:tab w:val="center" w:pos="6804"/>
                <w:tab w:val="right" w:pos="7655"/>
              </w:tabs>
              <w:ind w:left="432"/>
              <w:jc w:val="left"/>
              <w:rPr>
                <w:rFonts w:ascii="Arial" w:hAnsi="Arial" w:cs="Arial"/>
                <w:szCs w:val="20"/>
              </w:rPr>
            </w:pPr>
            <w:r w:rsidRPr="00AD1D82">
              <w:rPr>
                <w:rFonts w:ascii="Arial" w:hAnsi="Arial" w:cs="Arial"/>
                <w:szCs w:val="20"/>
              </w:rPr>
              <w:t>Borrowings from financial institutions repaid</w:t>
            </w:r>
          </w:p>
        </w:tc>
        <w:tc>
          <w:tcPr>
            <w:tcW w:w="1440" w:type="dxa"/>
            <w:vAlign w:val="bottom"/>
          </w:tcPr>
          <w:p w:rsidR="00353AD5" w:rsidRPr="00AD1D82" w:rsidRDefault="00353AD5" w:rsidP="00F36610">
            <w:pPr>
              <w:pStyle w:val="a0"/>
              <w:tabs>
                <w:tab w:val="left" w:pos="-72"/>
              </w:tabs>
              <w:ind w:right="-72"/>
              <w:jc w:val="right"/>
              <w:rPr>
                <w:rFonts w:ascii="Arial" w:hAnsi="Arial" w:cs="Arial"/>
                <w:sz w:val="20"/>
                <w:szCs w:val="20"/>
                <w:cs/>
              </w:rPr>
            </w:pPr>
          </w:p>
        </w:tc>
        <w:tc>
          <w:tcPr>
            <w:tcW w:w="1440" w:type="dxa"/>
            <w:vAlign w:val="bottom"/>
          </w:tcPr>
          <w:p w:rsidR="00353AD5" w:rsidRPr="00AD1D82" w:rsidRDefault="00353AD5" w:rsidP="00F36610">
            <w:pPr>
              <w:pStyle w:val="a0"/>
              <w:tabs>
                <w:tab w:val="left" w:pos="-72"/>
              </w:tabs>
              <w:ind w:right="-72"/>
              <w:jc w:val="right"/>
              <w:rPr>
                <w:rFonts w:ascii="Arial" w:hAnsi="Arial" w:cs="Arial"/>
                <w:sz w:val="20"/>
                <w:szCs w:val="20"/>
              </w:rPr>
            </w:pPr>
          </w:p>
        </w:tc>
      </w:tr>
      <w:tr w:rsidR="00353AD5" w:rsidRPr="00AD1D82" w:rsidTr="00680570">
        <w:tc>
          <w:tcPr>
            <w:tcW w:w="6152" w:type="dxa"/>
            <w:vAlign w:val="bottom"/>
          </w:tcPr>
          <w:p w:rsidR="00353AD5" w:rsidRPr="00AD1D82" w:rsidRDefault="00353AD5" w:rsidP="00F36610">
            <w:pPr>
              <w:tabs>
                <w:tab w:val="left" w:pos="1134"/>
                <w:tab w:val="left" w:pos="1276"/>
                <w:tab w:val="center" w:pos="3402"/>
                <w:tab w:val="center" w:pos="4536"/>
                <w:tab w:val="center" w:pos="5670"/>
                <w:tab w:val="center" w:pos="6804"/>
                <w:tab w:val="right" w:pos="7655"/>
              </w:tabs>
              <w:ind w:left="432"/>
              <w:jc w:val="left"/>
              <w:rPr>
                <w:rFonts w:ascii="Arial" w:hAnsi="Arial" w:cs="Arial"/>
                <w:szCs w:val="20"/>
              </w:rPr>
            </w:pPr>
            <w:r w:rsidRPr="00AD1D82">
              <w:rPr>
                <w:rFonts w:ascii="Arial" w:hAnsi="Arial" w:cs="Arial"/>
                <w:szCs w:val="20"/>
              </w:rPr>
              <w:t xml:space="preserve">   during the year</w:t>
            </w:r>
          </w:p>
        </w:tc>
        <w:tc>
          <w:tcPr>
            <w:tcW w:w="1440" w:type="dxa"/>
            <w:vAlign w:val="bottom"/>
          </w:tcPr>
          <w:p w:rsidR="00353AD5" w:rsidRPr="00AD1D82" w:rsidRDefault="0077397E" w:rsidP="00F36610">
            <w:pPr>
              <w:pStyle w:val="a0"/>
              <w:pBdr>
                <w:bottom w:val="single" w:sz="4" w:space="1" w:color="auto"/>
              </w:pBdr>
              <w:tabs>
                <w:tab w:val="left" w:pos="-72"/>
              </w:tabs>
              <w:ind w:right="-72"/>
              <w:jc w:val="right"/>
              <w:rPr>
                <w:rFonts w:ascii="Arial" w:hAnsi="Arial" w:cs="Arial"/>
                <w:sz w:val="20"/>
                <w:szCs w:val="20"/>
              </w:rPr>
            </w:pPr>
            <w:r w:rsidRPr="00AD1D82">
              <w:rPr>
                <w:rFonts w:ascii="Arial" w:hAnsi="Arial" w:cs="Arial"/>
                <w:sz w:val="20"/>
                <w:szCs w:val="20"/>
              </w:rPr>
              <w:t>(13,172</w:t>
            </w:r>
            <w:r w:rsidR="004E3268" w:rsidRPr="00AD1D82">
              <w:rPr>
                <w:rFonts w:ascii="Arial" w:hAnsi="Arial" w:cs="Arial"/>
                <w:sz w:val="20"/>
                <w:szCs w:val="20"/>
              </w:rPr>
              <w:t>)</w:t>
            </w:r>
          </w:p>
        </w:tc>
        <w:tc>
          <w:tcPr>
            <w:tcW w:w="1440"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sz w:val="20"/>
                <w:szCs w:val="20"/>
              </w:rPr>
            </w:pPr>
            <w:r w:rsidRPr="00AD1D82">
              <w:rPr>
                <w:rFonts w:ascii="Arial" w:hAnsi="Arial" w:cs="Arial"/>
                <w:sz w:val="20"/>
                <w:szCs w:val="20"/>
              </w:rPr>
              <w:t>(7,700)</w:t>
            </w:r>
          </w:p>
        </w:tc>
      </w:tr>
      <w:tr w:rsidR="00353AD5" w:rsidRPr="00AD1D82" w:rsidTr="00680570">
        <w:tc>
          <w:tcPr>
            <w:tcW w:w="6152" w:type="dxa"/>
            <w:vAlign w:val="bottom"/>
          </w:tcPr>
          <w:p w:rsidR="00353AD5" w:rsidRPr="00AD1D82" w:rsidRDefault="00353AD5" w:rsidP="00F36610">
            <w:pPr>
              <w:ind w:left="432" w:right="-36"/>
              <w:jc w:val="left"/>
              <w:rPr>
                <w:rFonts w:ascii="Arial" w:hAnsi="Arial" w:cs="Arial"/>
                <w:sz w:val="12"/>
                <w:szCs w:val="12"/>
              </w:rPr>
            </w:pPr>
          </w:p>
        </w:tc>
        <w:tc>
          <w:tcPr>
            <w:tcW w:w="1440"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440" w:type="dxa"/>
            <w:vAlign w:val="bottom"/>
          </w:tcPr>
          <w:p w:rsidR="00353AD5" w:rsidRPr="00AD1D82" w:rsidRDefault="00353AD5" w:rsidP="00F36610">
            <w:pPr>
              <w:ind w:right="-72" w:hanging="162"/>
              <w:jc w:val="right"/>
              <w:rPr>
                <w:rFonts w:ascii="Arial" w:hAnsi="Arial" w:cs="Arial"/>
                <w:sz w:val="12"/>
                <w:szCs w:val="12"/>
              </w:rPr>
            </w:pPr>
          </w:p>
        </w:tc>
      </w:tr>
      <w:tr w:rsidR="00353AD5" w:rsidRPr="00AD1D82" w:rsidTr="00680570">
        <w:tc>
          <w:tcPr>
            <w:tcW w:w="6152" w:type="dxa"/>
            <w:vAlign w:val="bottom"/>
          </w:tcPr>
          <w:p w:rsidR="00353AD5" w:rsidRPr="00AD1D82" w:rsidRDefault="00353AD5" w:rsidP="00F36610">
            <w:pPr>
              <w:ind w:left="432"/>
              <w:jc w:val="left"/>
              <w:rPr>
                <w:rFonts w:ascii="Arial" w:hAnsi="Arial" w:cs="Arial"/>
                <w:szCs w:val="20"/>
              </w:rPr>
            </w:pPr>
            <w:r w:rsidRPr="00AD1D82">
              <w:rPr>
                <w:rFonts w:ascii="Arial" w:hAnsi="Arial" w:cs="Arial"/>
                <w:szCs w:val="20"/>
              </w:rPr>
              <w:t>Balance - end of the year</w:t>
            </w:r>
          </w:p>
        </w:tc>
        <w:tc>
          <w:tcPr>
            <w:tcW w:w="1440" w:type="dxa"/>
            <w:vAlign w:val="bottom"/>
          </w:tcPr>
          <w:p w:rsidR="00353AD5" w:rsidRPr="00AD1D82" w:rsidRDefault="004E3268" w:rsidP="00F36610">
            <w:pPr>
              <w:pStyle w:val="a0"/>
              <w:pBdr>
                <w:bottom w:val="double" w:sz="6" w:space="1" w:color="auto"/>
              </w:pBdr>
              <w:tabs>
                <w:tab w:val="left" w:pos="-72"/>
              </w:tabs>
              <w:ind w:right="-72"/>
              <w:jc w:val="right"/>
              <w:rPr>
                <w:rFonts w:ascii="Arial" w:hAnsi="Arial" w:cs="Arial"/>
                <w:sz w:val="20"/>
                <w:szCs w:val="20"/>
              </w:rPr>
            </w:pPr>
            <w:r w:rsidRPr="00AD1D82">
              <w:rPr>
                <w:rFonts w:ascii="Arial" w:hAnsi="Arial" w:cs="Arial"/>
                <w:sz w:val="20"/>
                <w:szCs w:val="20"/>
              </w:rPr>
              <w:t>1,740</w:t>
            </w:r>
          </w:p>
        </w:tc>
        <w:tc>
          <w:tcPr>
            <w:tcW w:w="1440" w:type="dxa"/>
            <w:vAlign w:val="bottom"/>
          </w:tcPr>
          <w:p w:rsidR="00353AD5" w:rsidRPr="00AD1D82" w:rsidRDefault="00353AD5" w:rsidP="00F36610">
            <w:pPr>
              <w:pBdr>
                <w:bottom w:val="double" w:sz="6" w:space="1" w:color="auto"/>
              </w:pBdr>
              <w:ind w:right="-72"/>
              <w:jc w:val="right"/>
              <w:rPr>
                <w:rFonts w:ascii="Arial" w:hAnsi="Arial" w:cs="Arial"/>
                <w:szCs w:val="20"/>
              </w:rPr>
            </w:pPr>
            <w:r w:rsidRPr="00AD1D82">
              <w:rPr>
                <w:rFonts w:ascii="Arial" w:hAnsi="Arial" w:cs="Arial"/>
                <w:szCs w:val="20"/>
              </w:rPr>
              <w:t>1,140</w:t>
            </w:r>
          </w:p>
        </w:tc>
      </w:tr>
    </w:tbl>
    <w:p w:rsidR="00353AD5" w:rsidRPr="00AD1D82" w:rsidRDefault="00353AD5" w:rsidP="00F36610">
      <w:pPr>
        <w:pStyle w:val="a0"/>
        <w:ind w:left="540" w:right="0"/>
        <w:jc w:val="both"/>
        <w:rPr>
          <w:rFonts w:ascii="Arial" w:hAnsi="Arial" w:cs="Arial"/>
          <w:sz w:val="20"/>
          <w:szCs w:val="20"/>
        </w:rPr>
      </w:pPr>
    </w:p>
    <w:p w:rsidR="004374E9" w:rsidRPr="00AD1D82" w:rsidRDefault="00353AD5" w:rsidP="00F36610">
      <w:pPr>
        <w:pStyle w:val="a0"/>
        <w:ind w:left="540" w:right="0"/>
        <w:jc w:val="both"/>
        <w:rPr>
          <w:rFonts w:ascii="Arial" w:hAnsi="Arial" w:cs="Arial"/>
          <w:sz w:val="20"/>
          <w:szCs w:val="25"/>
        </w:rPr>
      </w:pPr>
      <w:r w:rsidRPr="00AD1D82">
        <w:rPr>
          <w:rFonts w:ascii="Arial" w:hAnsi="Arial" w:cs="Arial"/>
          <w:sz w:val="20"/>
          <w:szCs w:val="20"/>
        </w:rPr>
        <w:t>The fair values of borrowings from financial institutions equal their carrying amount, as the impact of discounting is not significant</w:t>
      </w:r>
      <w:r w:rsidRPr="00AD1D82">
        <w:rPr>
          <w:rFonts w:ascii="Arial" w:hAnsi="Arial" w:cs="Arial"/>
          <w:sz w:val="20"/>
          <w:szCs w:val="25"/>
        </w:rPr>
        <w:t>.</w:t>
      </w:r>
    </w:p>
    <w:p w:rsidR="004374E9" w:rsidRPr="00AD1D82" w:rsidRDefault="004374E9" w:rsidP="00F36610">
      <w:pPr>
        <w:pStyle w:val="a0"/>
        <w:ind w:left="540" w:right="0"/>
        <w:jc w:val="both"/>
        <w:rPr>
          <w:rFonts w:ascii="Arial" w:hAnsi="Arial" w:cs="Arial"/>
          <w:sz w:val="20"/>
          <w:szCs w:val="25"/>
        </w:rPr>
      </w:pPr>
    </w:p>
    <w:p w:rsidR="00420E7C" w:rsidRPr="00AD1D82" w:rsidRDefault="00420E7C" w:rsidP="00F36610">
      <w:pPr>
        <w:pStyle w:val="a0"/>
        <w:ind w:left="540" w:right="0"/>
        <w:jc w:val="both"/>
        <w:rPr>
          <w:rFonts w:ascii="Arial" w:hAnsi="Arial" w:cs="Arial"/>
          <w:sz w:val="20"/>
          <w:szCs w:val="25"/>
        </w:rPr>
      </w:pPr>
    </w:p>
    <w:p w:rsidR="003E57AD" w:rsidRPr="00AD1D82" w:rsidRDefault="00800D13" w:rsidP="00F36610">
      <w:pPr>
        <w:tabs>
          <w:tab w:val="left" w:pos="720"/>
          <w:tab w:val="left" w:pos="2160"/>
        </w:tabs>
        <w:ind w:left="547" w:hanging="547"/>
        <w:rPr>
          <w:rFonts w:ascii="Arial" w:hAnsi="Arial" w:cs="Arial"/>
          <w:b/>
          <w:bCs/>
          <w:szCs w:val="20"/>
        </w:rPr>
      </w:pPr>
      <w:r w:rsidRPr="00AD1D82">
        <w:rPr>
          <w:rFonts w:ascii="Arial" w:hAnsi="Arial" w:cs="Arial"/>
          <w:b/>
          <w:bCs/>
          <w:szCs w:val="20"/>
          <w:lang w:val="en-GB"/>
        </w:rPr>
        <w:t>1</w:t>
      </w:r>
      <w:r w:rsidR="00353AD5" w:rsidRPr="00AD1D82">
        <w:rPr>
          <w:rFonts w:ascii="Arial" w:hAnsi="Arial" w:cs="Arial"/>
          <w:b/>
          <w:bCs/>
          <w:szCs w:val="20"/>
          <w:lang w:val="en-GB"/>
        </w:rPr>
        <w:t>8</w:t>
      </w:r>
      <w:r w:rsidR="00990C6D" w:rsidRPr="00AD1D82">
        <w:rPr>
          <w:rFonts w:ascii="Arial" w:hAnsi="Arial" w:cs="Arial"/>
          <w:b/>
          <w:bCs/>
          <w:szCs w:val="20"/>
        </w:rPr>
        <w:tab/>
        <w:t>Payables to</w:t>
      </w:r>
      <w:r w:rsidR="003E57AD" w:rsidRPr="00AD1D82">
        <w:rPr>
          <w:rFonts w:ascii="Arial" w:hAnsi="Arial" w:cs="Arial"/>
          <w:b/>
          <w:bCs/>
          <w:szCs w:val="20"/>
        </w:rPr>
        <w:t xml:space="preserve"> </w:t>
      </w:r>
      <w:r w:rsidR="00381038" w:rsidRPr="00AD1D82">
        <w:rPr>
          <w:rFonts w:ascii="Arial" w:hAnsi="Arial" w:cs="Arial"/>
          <w:b/>
          <w:bCs/>
          <w:szCs w:val="20"/>
        </w:rPr>
        <w:t>C</w:t>
      </w:r>
      <w:r w:rsidR="003E57AD" w:rsidRPr="00AD1D82">
        <w:rPr>
          <w:rFonts w:ascii="Arial" w:hAnsi="Arial" w:cs="Arial"/>
          <w:b/>
          <w:bCs/>
          <w:szCs w:val="20"/>
        </w:rPr>
        <w:t xml:space="preserve">learing </w:t>
      </w:r>
      <w:r w:rsidR="00381038" w:rsidRPr="00AD1D82">
        <w:rPr>
          <w:rFonts w:ascii="Arial" w:hAnsi="Arial" w:cs="Arial"/>
          <w:b/>
          <w:bCs/>
          <w:szCs w:val="20"/>
        </w:rPr>
        <w:t>H</w:t>
      </w:r>
      <w:r w:rsidR="003E57AD" w:rsidRPr="00AD1D82">
        <w:rPr>
          <w:rFonts w:ascii="Arial" w:hAnsi="Arial" w:cs="Arial"/>
          <w:b/>
          <w:bCs/>
          <w:szCs w:val="20"/>
        </w:rPr>
        <w:t>ouse</w:t>
      </w:r>
      <w:r w:rsidR="00EC3C2E" w:rsidRPr="00AD1D82">
        <w:rPr>
          <w:rFonts w:ascii="Arial" w:hAnsi="Arial" w:cs="Arial"/>
          <w:b/>
          <w:bCs/>
          <w:szCs w:val="20"/>
        </w:rPr>
        <w:t xml:space="preserve"> and broker -</w:t>
      </w:r>
      <w:r w:rsidR="00A92B26" w:rsidRPr="00AD1D82">
        <w:rPr>
          <w:rFonts w:ascii="Arial" w:hAnsi="Arial" w:cs="Arial"/>
          <w:b/>
          <w:bCs/>
          <w:szCs w:val="20"/>
        </w:rPr>
        <w:t xml:space="preserve"> dealer</w:t>
      </w:r>
      <w:r w:rsidR="00381038" w:rsidRPr="00AD1D82">
        <w:rPr>
          <w:rFonts w:ascii="Arial" w:hAnsi="Arial" w:cs="Arial"/>
          <w:b/>
          <w:bCs/>
          <w:szCs w:val="20"/>
        </w:rPr>
        <w:t>s</w:t>
      </w:r>
    </w:p>
    <w:p w:rsidR="003E57AD" w:rsidRPr="00AD1D82" w:rsidRDefault="003E57AD" w:rsidP="00F36610">
      <w:pPr>
        <w:ind w:left="540"/>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1B1FBF" w:rsidRPr="00AD1D82" w:rsidTr="001F7697">
        <w:tc>
          <w:tcPr>
            <w:tcW w:w="5702" w:type="dxa"/>
            <w:vAlign w:val="bottom"/>
          </w:tcPr>
          <w:p w:rsidR="001B1FBF" w:rsidRPr="00AD1D82" w:rsidRDefault="001B1FBF" w:rsidP="00F36610">
            <w:pPr>
              <w:ind w:left="-18"/>
              <w:jc w:val="left"/>
              <w:rPr>
                <w:rFonts w:ascii="Arial" w:hAnsi="Arial" w:cs="Arial"/>
                <w:szCs w:val="20"/>
              </w:rPr>
            </w:pPr>
          </w:p>
        </w:tc>
        <w:tc>
          <w:tcPr>
            <w:tcW w:w="1440" w:type="dxa"/>
            <w:vAlign w:val="bottom"/>
          </w:tcPr>
          <w:p w:rsidR="001B1FBF"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1B1FBF" w:rsidRPr="00AD1D82" w:rsidRDefault="00F6117B"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92030D" w:rsidRPr="00AD1D82" w:rsidTr="001F7697">
        <w:tc>
          <w:tcPr>
            <w:tcW w:w="5702" w:type="dxa"/>
            <w:vAlign w:val="bottom"/>
          </w:tcPr>
          <w:p w:rsidR="0092030D" w:rsidRPr="00AD1D82" w:rsidRDefault="0092030D" w:rsidP="00F36610">
            <w:pPr>
              <w:ind w:left="-18"/>
              <w:jc w:val="left"/>
              <w:rPr>
                <w:rFonts w:ascii="Arial" w:hAnsi="Arial" w:cs="Arial"/>
                <w:szCs w:val="20"/>
              </w:rPr>
            </w:pPr>
          </w:p>
        </w:tc>
        <w:tc>
          <w:tcPr>
            <w:tcW w:w="1440" w:type="dxa"/>
            <w:vAlign w:val="bottom"/>
          </w:tcPr>
          <w:p w:rsidR="0092030D" w:rsidRPr="00AD1D82" w:rsidRDefault="0092030D"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440" w:type="dxa"/>
            <w:vAlign w:val="bottom"/>
          </w:tcPr>
          <w:p w:rsidR="0092030D" w:rsidRPr="00AD1D82" w:rsidRDefault="0092030D"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92030D" w:rsidRPr="00AD1D82" w:rsidTr="001F7697">
        <w:tc>
          <w:tcPr>
            <w:tcW w:w="5702" w:type="dxa"/>
            <w:vAlign w:val="bottom"/>
          </w:tcPr>
          <w:p w:rsidR="0092030D" w:rsidRPr="00AD1D82" w:rsidRDefault="0092030D" w:rsidP="00F36610">
            <w:pPr>
              <w:ind w:left="-18"/>
              <w:jc w:val="left"/>
              <w:rPr>
                <w:rFonts w:ascii="Arial" w:hAnsi="Arial" w:cs="Arial"/>
                <w:sz w:val="12"/>
                <w:szCs w:val="12"/>
              </w:rPr>
            </w:pPr>
          </w:p>
        </w:tc>
        <w:tc>
          <w:tcPr>
            <w:tcW w:w="1440" w:type="dxa"/>
            <w:vAlign w:val="bottom"/>
          </w:tcPr>
          <w:p w:rsidR="0092030D" w:rsidRPr="00AD1D82" w:rsidRDefault="0092030D" w:rsidP="00F36610">
            <w:pPr>
              <w:ind w:right="-72" w:hanging="162"/>
              <w:jc w:val="right"/>
              <w:rPr>
                <w:rFonts w:ascii="Arial" w:hAnsi="Arial" w:cs="Arial"/>
                <w:sz w:val="12"/>
                <w:szCs w:val="12"/>
              </w:rPr>
            </w:pPr>
          </w:p>
        </w:tc>
        <w:tc>
          <w:tcPr>
            <w:tcW w:w="1440" w:type="dxa"/>
            <w:vAlign w:val="bottom"/>
          </w:tcPr>
          <w:p w:rsidR="0092030D" w:rsidRPr="00AD1D82" w:rsidRDefault="0092030D" w:rsidP="00F36610">
            <w:pPr>
              <w:ind w:right="-72" w:hanging="162"/>
              <w:jc w:val="right"/>
              <w:rPr>
                <w:rFonts w:ascii="Arial" w:hAnsi="Arial" w:cs="Arial"/>
                <w:sz w:val="12"/>
                <w:szCs w:val="12"/>
              </w:rPr>
            </w:pPr>
          </w:p>
        </w:tc>
      </w:tr>
      <w:tr w:rsidR="009247A0" w:rsidRPr="00AD1D82" w:rsidTr="001F7697">
        <w:tc>
          <w:tcPr>
            <w:tcW w:w="5702" w:type="dxa"/>
            <w:vAlign w:val="bottom"/>
          </w:tcPr>
          <w:p w:rsidR="009247A0" w:rsidRPr="00AD1D82" w:rsidRDefault="009247A0" w:rsidP="00F36610">
            <w:pPr>
              <w:pStyle w:val="Header"/>
              <w:tabs>
                <w:tab w:val="clear" w:pos="4153"/>
                <w:tab w:val="clear" w:pos="8306"/>
              </w:tabs>
              <w:ind w:left="-18"/>
              <w:jc w:val="left"/>
              <w:rPr>
                <w:rFonts w:ascii="Arial" w:hAnsi="Arial" w:cs="Arial"/>
                <w:szCs w:val="20"/>
                <w:lang w:val="en-US" w:eastAsia="en-US"/>
              </w:rPr>
            </w:pPr>
            <w:r w:rsidRPr="00AD1D82">
              <w:rPr>
                <w:rFonts w:ascii="Arial" w:hAnsi="Arial" w:cs="Arial"/>
                <w:szCs w:val="20"/>
                <w:lang w:val="en-US" w:eastAsia="en-US"/>
              </w:rPr>
              <w:t xml:space="preserve">Payables to </w:t>
            </w:r>
            <w:r w:rsidR="00381038" w:rsidRPr="00AD1D82">
              <w:rPr>
                <w:rFonts w:ascii="Arial" w:hAnsi="Arial" w:cs="Arial"/>
                <w:szCs w:val="20"/>
                <w:lang w:val="en-US" w:eastAsia="en-US"/>
              </w:rPr>
              <w:t>C</w:t>
            </w:r>
            <w:r w:rsidRPr="00AD1D82">
              <w:rPr>
                <w:rFonts w:ascii="Arial" w:hAnsi="Arial" w:cs="Arial"/>
                <w:szCs w:val="20"/>
                <w:lang w:val="en-US" w:eastAsia="en-US"/>
              </w:rPr>
              <w:t xml:space="preserve">learing </w:t>
            </w:r>
            <w:r w:rsidR="00381038" w:rsidRPr="00AD1D82">
              <w:rPr>
                <w:rFonts w:ascii="Arial" w:hAnsi="Arial" w:cs="Arial"/>
                <w:szCs w:val="20"/>
                <w:lang w:val="en-US" w:eastAsia="en-US"/>
              </w:rPr>
              <w:t>H</w:t>
            </w:r>
            <w:r w:rsidRPr="00AD1D82">
              <w:rPr>
                <w:rFonts w:ascii="Arial" w:hAnsi="Arial" w:cs="Arial"/>
                <w:szCs w:val="20"/>
                <w:lang w:val="en-US" w:eastAsia="en-US"/>
              </w:rPr>
              <w:t>ouse</w:t>
            </w:r>
          </w:p>
        </w:tc>
        <w:tc>
          <w:tcPr>
            <w:tcW w:w="1440" w:type="dxa"/>
            <w:vAlign w:val="bottom"/>
          </w:tcPr>
          <w:p w:rsidR="009247A0" w:rsidRPr="00AD1D82" w:rsidRDefault="006B0AA0" w:rsidP="00F36610">
            <w:pPr>
              <w:tabs>
                <w:tab w:val="decimal" w:pos="1224"/>
              </w:tabs>
              <w:ind w:right="-72"/>
              <w:jc w:val="right"/>
              <w:rPr>
                <w:rFonts w:ascii="Arial" w:hAnsi="Arial" w:cs="Arial"/>
                <w:szCs w:val="20"/>
                <w:cs/>
              </w:rPr>
            </w:pPr>
            <w:r w:rsidRPr="00AD1D82">
              <w:rPr>
                <w:rFonts w:ascii="Arial" w:hAnsi="Arial" w:cs="Arial"/>
                <w:szCs w:val="20"/>
              </w:rPr>
              <w:t>595,904,247</w:t>
            </w:r>
          </w:p>
        </w:tc>
        <w:tc>
          <w:tcPr>
            <w:tcW w:w="1440" w:type="dxa"/>
            <w:vAlign w:val="bottom"/>
          </w:tcPr>
          <w:p w:rsidR="009247A0" w:rsidRPr="00AD1D82" w:rsidRDefault="009247A0" w:rsidP="00F36610">
            <w:pPr>
              <w:ind w:right="-72"/>
              <w:jc w:val="right"/>
              <w:rPr>
                <w:rFonts w:ascii="Arial" w:hAnsi="Arial" w:cs="Arial"/>
                <w:snapToGrid w:val="0"/>
                <w:szCs w:val="20"/>
                <w:cs/>
              </w:rPr>
            </w:pPr>
            <w:r w:rsidRPr="00AD1D82">
              <w:rPr>
                <w:rFonts w:ascii="Arial" w:hAnsi="Arial" w:cs="Arial"/>
                <w:snapToGrid w:val="0"/>
                <w:szCs w:val="20"/>
              </w:rPr>
              <w:t>-</w:t>
            </w:r>
          </w:p>
        </w:tc>
      </w:tr>
      <w:tr w:rsidR="009247A0" w:rsidRPr="00AD1D82" w:rsidTr="001F7697">
        <w:tc>
          <w:tcPr>
            <w:tcW w:w="5702" w:type="dxa"/>
            <w:vAlign w:val="bottom"/>
          </w:tcPr>
          <w:p w:rsidR="009247A0" w:rsidRPr="00AD1D82" w:rsidRDefault="009247A0" w:rsidP="00F36610">
            <w:pPr>
              <w:pStyle w:val="Header"/>
              <w:tabs>
                <w:tab w:val="clear" w:pos="4153"/>
                <w:tab w:val="clear" w:pos="8306"/>
              </w:tabs>
              <w:ind w:left="-18"/>
              <w:jc w:val="left"/>
              <w:rPr>
                <w:rFonts w:ascii="Arial" w:hAnsi="Arial" w:cs="Arial"/>
                <w:spacing w:val="-4"/>
                <w:szCs w:val="20"/>
                <w:lang w:val="en-US" w:eastAsia="en-US"/>
              </w:rPr>
            </w:pPr>
            <w:r w:rsidRPr="00AD1D82">
              <w:rPr>
                <w:rFonts w:ascii="Arial" w:hAnsi="Arial" w:cs="Arial"/>
                <w:spacing w:val="-4"/>
                <w:szCs w:val="20"/>
                <w:u w:val="single"/>
                <w:lang w:val="en-US" w:eastAsia="en-US"/>
              </w:rPr>
              <w:t>Less</w:t>
            </w:r>
            <w:r w:rsidRPr="00AD1D82">
              <w:rPr>
                <w:rFonts w:ascii="Arial" w:hAnsi="Arial" w:cs="Arial"/>
                <w:spacing w:val="-4"/>
                <w:szCs w:val="20"/>
                <w:lang w:val="en-US" w:eastAsia="en-US"/>
              </w:rPr>
              <w:t xml:space="preserve">  Payables to </w:t>
            </w:r>
            <w:r w:rsidR="00381038" w:rsidRPr="00AD1D82">
              <w:rPr>
                <w:rFonts w:ascii="Arial" w:hAnsi="Arial" w:cs="Arial"/>
                <w:spacing w:val="-4"/>
                <w:szCs w:val="20"/>
                <w:lang w:val="en-US" w:eastAsia="en-US"/>
              </w:rPr>
              <w:t>Clearing H</w:t>
            </w:r>
            <w:r w:rsidRPr="00AD1D82">
              <w:rPr>
                <w:rFonts w:ascii="Arial" w:hAnsi="Arial" w:cs="Arial"/>
                <w:spacing w:val="-4"/>
                <w:szCs w:val="20"/>
                <w:lang w:val="en-US" w:eastAsia="en-US"/>
              </w:rPr>
              <w:t>ouse for customers’ accounts</w:t>
            </w:r>
          </w:p>
        </w:tc>
        <w:tc>
          <w:tcPr>
            <w:tcW w:w="1440" w:type="dxa"/>
            <w:vAlign w:val="bottom"/>
          </w:tcPr>
          <w:p w:rsidR="009247A0" w:rsidRPr="00AD1D82" w:rsidRDefault="006B0AA0" w:rsidP="00F36610">
            <w:pPr>
              <w:pBdr>
                <w:bottom w:val="single" w:sz="4" w:space="1" w:color="auto"/>
              </w:pBdr>
              <w:tabs>
                <w:tab w:val="decimal" w:pos="1224"/>
              </w:tabs>
              <w:ind w:right="-72"/>
              <w:jc w:val="right"/>
              <w:rPr>
                <w:rFonts w:ascii="Arial" w:hAnsi="Arial" w:cs="Arial"/>
                <w:szCs w:val="20"/>
              </w:rPr>
            </w:pPr>
            <w:r w:rsidRPr="00AD1D82">
              <w:rPr>
                <w:rFonts w:ascii="Arial" w:hAnsi="Arial" w:cs="Arial"/>
                <w:szCs w:val="20"/>
              </w:rPr>
              <w:t>-</w:t>
            </w:r>
          </w:p>
        </w:tc>
        <w:tc>
          <w:tcPr>
            <w:tcW w:w="1440" w:type="dxa"/>
            <w:vAlign w:val="bottom"/>
          </w:tcPr>
          <w:p w:rsidR="009247A0" w:rsidRPr="00AD1D82" w:rsidRDefault="009247A0" w:rsidP="00F36610">
            <w:pPr>
              <w:pBdr>
                <w:bottom w:val="single" w:sz="4" w:space="1" w:color="auto"/>
              </w:pBdr>
              <w:ind w:right="-72"/>
              <w:jc w:val="right"/>
              <w:rPr>
                <w:rFonts w:ascii="Arial" w:hAnsi="Arial" w:cs="Arial"/>
                <w:szCs w:val="20"/>
              </w:rPr>
            </w:pPr>
            <w:r w:rsidRPr="00AD1D82">
              <w:rPr>
                <w:rFonts w:ascii="Arial" w:hAnsi="Arial" w:cs="Arial"/>
                <w:szCs w:val="20"/>
              </w:rPr>
              <w:t>-</w:t>
            </w:r>
          </w:p>
        </w:tc>
      </w:tr>
      <w:tr w:rsidR="009247A0" w:rsidRPr="00AD1D82" w:rsidTr="001F7697">
        <w:tc>
          <w:tcPr>
            <w:tcW w:w="5702" w:type="dxa"/>
            <w:vAlign w:val="bottom"/>
          </w:tcPr>
          <w:p w:rsidR="009247A0" w:rsidRPr="00AD1D82" w:rsidRDefault="009247A0" w:rsidP="00F36610">
            <w:pPr>
              <w:ind w:left="-18"/>
              <w:jc w:val="left"/>
              <w:rPr>
                <w:rFonts w:ascii="Arial" w:hAnsi="Arial" w:cs="Arial"/>
                <w:sz w:val="12"/>
                <w:szCs w:val="12"/>
              </w:rPr>
            </w:pPr>
          </w:p>
        </w:tc>
        <w:tc>
          <w:tcPr>
            <w:tcW w:w="1440" w:type="dxa"/>
            <w:vAlign w:val="bottom"/>
          </w:tcPr>
          <w:p w:rsidR="009247A0" w:rsidRPr="00AD1D82" w:rsidRDefault="009247A0" w:rsidP="00F36610">
            <w:pPr>
              <w:tabs>
                <w:tab w:val="decimal" w:pos="1224"/>
              </w:tabs>
              <w:ind w:right="-72"/>
              <w:jc w:val="right"/>
              <w:rPr>
                <w:rFonts w:ascii="Arial" w:hAnsi="Arial" w:cs="Arial"/>
                <w:sz w:val="12"/>
                <w:szCs w:val="12"/>
              </w:rPr>
            </w:pPr>
          </w:p>
        </w:tc>
        <w:tc>
          <w:tcPr>
            <w:tcW w:w="1440" w:type="dxa"/>
            <w:vAlign w:val="bottom"/>
          </w:tcPr>
          <w:p w:rsidR="009247A0" w:rsidRPr="00AD1D82" w:rsidRDefault="009247A0" w:rsidP="00F36610">
            <w:pPr>
              <w:ind w:left="-18"/>
              <w:jc w:val="left"/>
              <w:rPr>
                <w:rFonts w:ascii="Arial" w:hAnsi="Arial" w:cs="Arial"/>
                <w:sz w:val="12"/>
                <w:szCs w:val="12"/>
              </w:rPr>
            </w:pPr>
          </w:p>
        </w:tc>
      </w:tr>
      <w:tr w:rsidR="009247A0" w:rsidRPr="00AD1D82" w:rsidTr="001F7697">
        <w:tc>
          <w:tcPr>
            <w:tcW w:w="5702" w:type="dxa"/>
            <w:vAlign w:val="bottom"/>
          </w:tcPr>
          <w:p w:rsidR="009247A0" w:rsidRPr="00AD1D82" w:rsidRDefault="009247A0" w:rsidP="00F36610">
            <w:pPr>
              <w:ind w:left="-18"/>
              <w:jc w:val="left"/>
              <w:rPr>
                <w:rFonts w:ascii="Arial" w:hAnsi="Arial" w:cs="Arial"/>
                <w:szCs w:val="20"/>
              </w:rPr>
            </w:pPr>
            <w:r w:rsidRPr="00AD1D82">
              <w:rPr>
                <w:rFonts w:ascii="Arial" w:hAnsi="Arial" w:cs="Arial"/>
                <w:szCs w:val="20"/>
              </w:rPr>
              <w:t>Total</w:t>
            </w:r>
            <w:r w:rsidR="00381038" w:rsidRPr="00AD1D82">
              <w:rPr>
                <w:rFonts w:ascii="Arial" w:hAnsi="Arial" w:cs="Arial"/>
                <w:szCs w:val="20"/>
              </w:rPr>
              <w:t xml:space="preserve"> payables to Clearing H</w:t>
            </w:r>
            <w:r w:rsidRPr="00AD1D82">
              <w:rPr>
                <w:rFonts w:ascii="Arial" w:hAnsi="Arial" w:cs="Arial"/>
                <w:szCs w:val="20"/>
              </w:rPr>
              <w:t>ouse, net</w:t>
            </w:r>
          </w:p>
        </w:tc>
        <w:tc>
          <w:tcPr>
            <w:tcW w:w="1440" w:type="dxa"/>
            <w:vAlign w:val="bottom"/>
          </w:tcPr>
          <w:p w:rsidR="009247A0" w:rsidRPr="00AD1D82" w:rsidRDefault="006B0AA0" w:rsidP="00F36610">
            <w:pPr>
              <w:pBdr>
                <w:bottom w:val="double" w:sz="6" w:space="1" w:color="auto"/>
              </w:pBdr>
              <w:tabs>
                <w:tab w:val="decimal" w:pos="1224"/>
              </w:tabs>
              <w:ind w:right="-72"/>
              <w:jc w:val="right"/>
              <w:rPr>
                <w:rFonts w:ascii="Arial" w:hAnsi="Arial" w:cs="Arial"/>
                <w:szCs w:val="20"/>
              </w:rPr>
            </w:pPr>
            <w:r w:rsidRPr="00AD1D82">
              <w:rPr>
                <w:rFonts w:ascii="Arial" w:hAnsi="Arial" w:cs="Arial"/>
                <w:szCs w:val="20"/>
              </w:rPr>
              <w:t>595,904,247</w:t>
            </w:r>
          </w:p>
        </w:tc>
        <w:tc>
          <w:tcPr>
            <w:tcW w:w="1440" w:type="dxa"/>
            <w:vAlign w:val="bottom"/>
          </w:tcPr>
          <w:p w:rsidR="009247A0" w:rsidRPr="00AD1D82" w:rsidRDefault="009247A0" w:rsidP="00F36610">
            <w:pPr>
              <w:pBdr>
                <w:bottom w:val="double" w:sz="6" w:space="1" w:color="auto"/>
              </w:pBdr>
              <w:ind w:right="-72"/>
              <w:jc w:val="right"/>
              <w:rPr>
                <w:rFonts w:ascii="Arial" w:hAnsi="Arial" w:cs="Arial"/>
                <w:szCs w:val="20"/>
              </w:rPr>
            </w:pPr>
            <w:r w:rsidRPr="00AD1D82">
              <w:rPr>
                <w:rFonts w:ascii="Arial" w:hAnsi="Arial" w:cs="Arial"/>
                <w:szCs w:val="20"/>
              </w:rPr>
              <w:t>-</w:t>
            </w:r>
          </w:p>
        </w:tc>
      </w:tr>
    </w:tbl>
    <w:p w:rsidR="003E57AD" w:rsidRPr="00AD1D82" w:rsidRDefault="003E57AD" w:rsidP="00F36610">
      <w:pPr>
        <w:tabs>
          <w:tab w:val="left" w:pos="2880"/>
          <w:tab w:val="right" w:pos="7920"/>
        </w:tabs>
        <w:ind w:left="540"/>
        <w:rPr>
          <w:rFonts w:ascii="Arial" w:hAnsi="Arial" w:cs="Arial"/>
          <w:szCs w:val="20"/>
        </w:rPr>
      </w:pPr>
    </w:p>
    <w:p w:rsidR="00834985" w:rsidRPr="00AD1D82" w:rsidRDefault="00834985">
      <w:pPr>
        <w:autoSpaceDE/>
        <w:autoSpaceDN/>
        <w:jc w:val="left"/>
        <w:rPr>
          <w:rFonts w:ascii="Arial" w:hAnsi="Arial" w:cs="Arial"/>
          <w:szCs w:val="20"/>
        </w:rPr>
      </w:pPr>
      <w:r w:rsidRPr="00AD1D82">
        <w:rPr>
          <w:rFonts w:ascii="Arial" w:hAnsi="Arial" w:cs="Arial"/>
          <w:szCs w:val="20"/>
        </w:rPr>
        <w:br w:type="page"/>
      </w:r>
    </w:p>
    <w:p w:rsidR="003E57AD" w:rsidRPr="00AD1D82" w:rsidRDefault="00920022" w:rsidP="00F36610">
      <w:pPr>
        <w:tabs>
          <w:tab w:val="left" w:pos="2880"/>
          <w:tab w:val="right" w:pos="7920"/>
        </w:tabs>
        <w:ind w:left="540" w:hanging="540"/>
        <w:rPr>
          <w:rFonts w:ascii="Arial" w:hAnsi="Arial" w:cs="Arial"/>
          <w:b/>
          <w:bCs/>
          <w:szCs w:val="20"/>
        </w:rPr>
      </w:pPr>
      <w:r w:rsidRPr="00AD1D82">
        <w:rPr>
          <w:rFonts w:ascii="Arial" w:hAnsi="Arial" w:cs="Arial"/>
          <w:b/>
          <w:bCs/>
          <w:szCs w:val="20"/>
          <w:lang w:val="en-GB"/>
        </w:rPr>
        <w:lastRenderedPageBreak/>
        <w:t>1</w:t>
      </w:r>
      <w:r w:rsidR="00353AD5" w:rsidRPr="00AD1D82">
        <w:rPr>
          <w:rFonts w:ascii="Arial" w:hAnsi="Arial" w:cs="Arial"/>
          <w:b/>
          <w:bCs/>
          <w:szCs w:val="20"/>
          <w:lang w:val="en-GB"/>
        </w:rPr>
        <w:t>9</w:t>
      </w:r>
      <w:r w:rsidR="003E57AD" w:rsidRPr="00AD1D82">
        <w:rPr>
          <w:rFonts w:ascii="Arial" w:hAnsi="Arial" w:cs="Arial"/>
          <w:b/>
          <w:bCs/>
          <w:szCs w:val="20"/>
        </w:rPr>
        <w:tab/>
        <w:t xml:space="preserve">Securities and derivatives business payables </w:t>
      </w:r>
    </w:p>
    <w:p w:rsidR="003E57AD" w:rsidRPr="00AD1D82" w:rsidRDefault="003E57AD" w:rsidP="00F36610">
      <w:pPr>
        <w:tabs>
          <w:tab w:val="left" w:pos="2880"/>
          <w:tab w:val="right" w:pos="7920"/>
        </w:tabs>
        <w:ind w:left="540"/>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1B1FBF" w:rsidRPr="00AD1D82" w:rsidTr="00423014">
        <w:tc>
          <w:tcPr>
            <w:tcW w:w="5702" w:type="dxa"/>
            <w:vAlign w:val="bottom"/>
          </w:tcPr>
          <w:p w:rsidR="001B1FBF" w:rsidRPr="00AD1D82" w:rsidRDefault="001B1FBF" w:rsidP="00F36610">
            <w:pPr>
              <w:ind w:left="-18"/>
              <w:jc w:val="left"/>
              <w:rPr>
                <w:rFonts w:ascii="Arial" w:hAnsi="Arial" w:cs="Arial"/>
                <w:szCs w:val="20"/>
              </w:rPr>
            </w:pPr>
          </w:p>
        </w:tc>
        <w:tc>
          <w:tcPr>
            <w:tcW w:w="1440" w:type="dxa"/>
            <w:vAlign w:val="bottom"/>
          </w:tcPr>
          <w:p w:rsidR="001B1FBF"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1B1FBF" w:rsidRPr="00AD1D82" w:rsidRDefault="00F6117B"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92030D" w:rsidRPr="00AD1D82" w:rsidTr="00423014">
        <w:tc>
          <w:tcPr>
            <w:tcW w:w="5702" w:type="dxa"/>
            <w:vAlign w:val="bottom"/>
          </w:tcPr>
          <w:p w:rsidR="0092030D" w:rsidRPr="00AD1D82" w:rsidRDefault="0092030D" w:rsidP="00F36610">
            <w:pPr>
              <w:ind w:left="-18"/>
              <w:jc w:val="left"/>
              <w:rPr>
                <w:rFonts w:ascii="Arial" w:hAnsi="Arial" w:cs="Arial"/>
                <w:szCs w:val="20"/>
              </w:rPr>
            </w:pPr>
          </w:p>
        </w:tc>
        <w:tc>
          <w:tcPr>
            <w:tcW w:w="1440" w:type="dxa"/>
            <w:vAlign w:val="bottom"/>
          </w:tcPr>
          <w:p w:rsidR="0092030D" w:rsidRPr="00AD1D82" w:rsidRDefault="0092030D"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440" w:type="dxa"/>
            <w:vAlign w:val="bottom"/>
          </w:tcPr>
          <w:p w:rsidR="0092030D" w:rsidRPr="00AD1D82" w:rsidRDefault="0092030D"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1828D4" w:rsidRPr="00AD1D82" w:rsidTr="00423014">
        <w:tc>
          <w:tcPr>
            <w:tcW w:w="5702" w:type="dxa"/>
            <w:vAlign w:val="bottom"/>
          </w:tcPr>
          <w:p w:rsidR="001828D4" w:rsidRPr="00AD1D82" w:rsidRDefault="001828D4" w:rsidP="00F36610">
            <w:pPr>
              <w:pStyle w:val="Header"/>
              <w:tabs>
                <w:tab w:val="clear" w:pos="4153"/>
                <w:tab w:val="clear" w:pos="8306"/>
              </w:tabs>
              <w:ind w:left="-18"/>
              <w:jc w:val="left"/>
              <w:rPr>
                <w:rFonts w:ascii="Arial" w:hAnsi="Arial" w:cs="Arial"/>
                <w:szCs w:val="20"/>
                <w:lang w:val="en-US" w:eastAsia="en-US"/>
              </w:rPr>
            </w:pPr>
            <w:r w:rsidRPr="00AD1D82">
              <w:rPr>
                <w:rFonts w:ascii="Arial" w:hAnsi="Arial" w:cs="Arial"/>
                <w:b/>
                <w:bCs/>
                <w:szCs w:val="20"/>
                <w:lang w:val="en-US" w:eastAsia="en-US"/>
              </w:rPr>
              <w:t>Securities business payables</w:t>
            </w:r>
          </w:p>
        </w:tc>
        <w:tc>
          <w:tcPr>
            <w:tcW w:w="1440" w:type="dxa"/>
            <w:vAlign w:val="bottom"/>
          </w:tcPr>
          <w:p w:rsidR="001828D4" w:rsidRPr="00AD1D82" w:rsidRDefault="001828D4" w:rsidP="00F36610">
            <w:pPr>
              <w:ind w:right="-72" w:hanging="547"/>
              <w:jc w:val="right"/>
              <w:rPr>
                <w:rFonts w:ascii="Arial" w:hAnsi="Arial" w:cs="Arial"/>
                <w:szCs w:val="20"/>
              </w:rPr>
            </w:pPr>
          </w:p>
        </w:tc>
        <w:tc>
          <w:tcPr>
            <w:tcW w:w="1440" w:type="dxa"/>
            <w:vAlign w:val="bottom"/>
          </w:tcPr>
          <w:p w:rsidR="001828D4" w:rsidRPr="00AD1D82" w:rsidRDefault="001828D4" w:rsidP="00F36610">
            <w:pPr>
              <w:ind w:right="-72"/>
              <w:jc w:val="right"/>
              <w:rPr>
                <w:rFonts w:ascii="Arial" w:hAnsi="Arial" w:cs="Arial"/>
                <w:szCs w:val="20"/>
              </w:rPr>
            </w:pPr>
          </w:p>
        </w:tc>
      </w:tr>
      <w:tr w:rsidR="000540F2" w:rsidRPr="00AD1D82" w:rsidTr="00423014">
        <w:tc>
          <w:tcPr>
            <w:tcW w:w="5702" w:type="dxa"/>
            <w:vAlign w:val="bottom"/>
          </w:tcPr>
          <w:p w:rsidR="000540F2" w:rsidRPr="00AD1D82" w:rsidRDefault="000540F2" w:rsidP="00F36610">
            <w:pPr>
              <w:pStyle w:val="Header"/>
              <w:tabs>
                <w:tab w:val="clear" w:pos="4153"/>
                <w:tab w:val="clear" w:pos="8306"/>
              </w:tabs>
              <w:ind w:left="-18"/>
              <w:jc w:val="left"/>
              <w:rPr>
                <w:rFonts w:ascii="Arial" w:hAnsi="Arial" w:cs="Arial"/>
                <w:szCs w:val="20"/>
                <w:lang w:val="en-US" w:eastAsia="en-US"/>
              </w:rPr>
            </w:pPr>
            <w:r w:rsidRPr="00AD1D82">
              <w:rPr>
                <w:rFonts w:ascii="Arial" w:hAnsi="Arial" w:cs="Arial"/>
                <w:szCs w:val="20"/>
                <w:lang w:val="en-US" w:eastAsia="en-US"/>
              </w:rPr>
              <w:t>Cash accounts</w:t>
            </w:r>
          </w:p>
        </w:tc>
        <w:tc>
          <w:tcPr>
            <w:tcW w:w="1440" w:type="dxa"/>
            <w:vAlign w:val="bottom"/>
          </w:tcPr>
          <w:p w:rsidR="000540F2" w:rsidRPr="00AD1D82" w:rsidRDefault="00A82F02" w:rsidP="00F36610">
            <w:pPr>
              <w:tabs>
                <w:tab w:val="decimal" w:pos="1224"/>
              </w:tabs>
              <w:ind w:right="-72"/>
              <w:jc w:val="right"/>
              <w:rPr>
                <w:rFonts w:ascii="Arial" w:hAnsi="Arial" w:cs="Arial"/>
                <w:szCs w:val="20"/>
              </w:rPr>
            </w:pPr>
            <w:r w:rsidRPr="00AD1D82">
              <w:rPr>
                <w:rFonts w:ascii="Arial" w:hAnsi="Arial" w:cs="Arial"/>
                <w:szCs w:val="20"/>
              </w:rPr>
              <w:t>671,909,460</w:t>
            </w:r>
          </w:p>
        </w:tc>
        <w:tc>
          <w:tcPr>
            <w:tcW w:w="1440" w:type="dxa"/>
            <w:vAlign w:val="bottom"/>
          </w:tcPr>
          <w:p w:rsidR="000540F2" w:rsidRPr="00AD1D82" w:rsidRDefault="000540F2" w:rsidP="00F36610">
            <w:pPr>
              <w:tabs>
                <w:tab w:val="decimal" w:pos="1224"/>
              </w:tabs>
              <w:ind w:right="-72"/>
              <w:jc w:val="right"/>
              <w:rPr>
                <w:rFonts w:ascii="Arial" w:hAnsi="Arial" w:cs="Arial"/>
                <w:szCs w:val="20"/>
              </w:rPr>
            </w:pPr>
            <w:r w:rsidRPr="00AD1D82">
              <w:rPr>
                <w:rFonts w:ascii="Arial" w:hAnsi="Arial" w:cs="Arial"/>
                <w:szCs w:val="20"/>
              </w:rPr>
              <w:t>1,153,017,214</w:t>
            </w:r>
          </w:p>
        </w:tc>
      </w:tr>
      <w:tr w:rsidR="000540F2" w:rsidRPr="00AD1D82" w:rsidTr="00423014">
        <w:tc>
          <w:tcPr>
            <w:tcW w:w="5702" w:type="dxa"/>
            <w:vAlign w:val="bottom"/>
          </w:tcPr>
          <w:p w:rsidR="000540F2" w:rsidRPr="00AD1D82" w:rsidRDefault="000540F2" w:rsidP="00F36610">
            <w:pPr>
              <w:ind w:left="-18"/>
              <w:jc w:val="left"/>
              <w:rPr>
                <w:rFonts w:ascii="Arial" w:hAnsi="Arial" w:cs="Arial"/>
                <w:szCs w:val="20"/>
              </w:rPr>
            </w:pPr>
            <w:r w:rsidRPr="00AD1D82">
              <w:rPr>
                <w:rFonts w:ascii="Arial" w:hAnsi="Arial" w:cs="Arial"/>
                <w:szCs w:val="20"/>
              </w:rPr>
              <w:t>Payables under securities borrowing and lending business</w:t>
            </w:r>
          </w:p>
        </w:tc>
        <w:tc>
          <w:tcPr>
            <w:tcW w:w="1440" w:type="dxa"/>
            <w:vAlign w:val="bottom"/>
          </w:tcPr>
          <w:p w:rsidR="000540F2" w:rsidRPr="00AD1D82" w:rsidRDefault="00A82F02" w:rsidP="00F36610">
            <w:pPr>
              <w:pBdr>
                <w:bottom w:val="single" w:sz="4" w:space="1" w:color="auto"/>
              </w:pBdr>
              <w:tabs>
                <w:tab w:val="decimal" w:pos="1206"/>
              </w:tabs>
              <w:ind w:right="-72"/>
              <w:jc w:val="right"/>
              <w:rPr>
                <w:rFonts w:ascii="Arial" w:hAnsi="Arial" w:cs="Arial"/>
                <w:szCs w:val="20"/>
              </w:rPr>
            </w:pPr>
            <w:r w:rsidRPr="00AD1D82">
              <w:rPr>
                <w:rFonts w:ascii="Arial" w:hAnsi="Arial" w:cs="Arial"/>
                <w:szCs w:val="20"/>
              </w:rPr>
              <w:t>42,417,944</w:t>
            </w:r>
          </w:p>
        </w:tc>
        <w:tc>
          <w:tcPr>
            <w:tcW w:w="1440" w:type="dxa"/>
            <w:vAlign w:val="bottom"/>
          </w:tcPr>
          <w:p w:rsidR="000540F2" w:rsidRPr="00AD1D82" w:rsidRDefault="000540F2" w:rsidP="00F36610">
            <w:pPr>
              <w:pBdr>
                <w:bottom w:val="single" w:sz="4" w:space="1" w:color="auto"/>
              </w:pBdr>
              <w:tabs>
                <w:tab w:val="decimal" w:pos="1206"/>
              </w:tabs>
              <w:ind w:right="-72"/>
              <w:jc w:val="right"/>
              <w:rPr>
                <w:rFonts w:ascii="Arial" w:hAnsi="Arial" w:cs="Arial"/>
                <w:szCs w:val="20"/>
              </w:rPr>
            </w:pPr>
            <w:r w:rsidRPr="00AD1D82">
              <w:rPr>
                <w:rFonts w:ascii="Arial" w:hAnsi="Arial" w:cs="Arial"/>
                <w:szCs w:val="20"/>
              </w:rPr>
              <w:t>7,806,898</w:t>
            </w:r>
          </w:p>
        </w:tc>
      </w:tr>
      <w:tr w:rsidR="000540F2" w:rsidRPr="00AD1D82" w:rsidTr="00423014">
        <w:tc>
          <w:tcPr>
            <w:tcW w:w="5702" w:type="dxa"/>
            <w:vAlign w:val="bottom"/>
          </w:tcPr>
          <w:p w:rsidR="000540F2" w:rsidRPr="00AD1D82" w:rsidRDefault="000540F2" w:rsidP="00F36610">
            <w:pPr>
              <w:ind w:left="-18"/>
              <w:jc w:val="left"/>
              <w:rPr>
                <w:rFonts w:ascii="Arial" w:hAnsi="Arial" w:cs="Arial"/>
                <w:sz w:val="12"/>
                <w:szCs w:val="12"/>
              </w:rPr>
            </w:pPr>
          </w:p>
        </w:tc>
        <w:tc>
          <w:tcPr>
            <w:tcW w:w="1440" w:type="dxa"/>
            <w:vAlign w:val="bottom"/>
          </w:tcPr>
          <w:p w:rsidR="000540F2" w:rsidRPr="00AD1D82" w:rsidRDefault="000540F2" w:rsidP="00F36610">
            <w:pPr>
              <w:tabs>
                <w:tab w:val="decimal" w:pos="1206"/>
              </w:tabs>
              <w:ind w:right="-72"/>
              <w:jc w:val="right"/>
              <w:rPr>
                <w:rFonts w:ascii="Arial" w:hAnsi="Arial" w:cs="Arial"/>
                <w:sz w:val="12"/>
                <w:szCs w:val="12"/>
              </w:rPr>
            </w:pPr>
          </w:p>
        </w:tc>
        <w:tc>
          <w:tcPr>
            <w:tcW w:w="1440" w:type="dxa"/>
            <w:vAlign w:val="bottom"/>
          </w:tcPr>
          <w:p w:rsidR="000540F2" w:rsidRPr="00AD1D82" w:rsidRDefault="000540F2" w:rsidP="00F36610">
            <w:pPr>
              <w:tabs>
                <w:tab w:val="decimal" w:pos="1206"/>
              </w:tabs>
              <w:ind w:right="-72"/>
              <w:jc w:val="right"/>
              <w:rPr>
                <w:rFonts w:ascii="Arial" w:hAnsi="Arial" w:cs="Arial"/>
                <w:sz w:val="12"/>
                <w:szCs w:val="12"/>
              </w:rPr>
            </w:pPr>
          </w:p>
        </w:tc>
      </w:tr>
      <w:tr w:rsidR="000540F2" w:rsidRPr="00AD1D82" w:rsidTr="00423014">
        <w:tc>
          <w:tcPr>
            <w:tcW w:w="5702" w:type="dxa"/>
            <w:vAlign w:val="bottom"/>
          </w:tcPr>
          <w:p w:rsidR="000540F2" w:rsidRPr="00AD1D82" w:rsidRDefault="000540F2" w:rsidP="00F36610">
            <w:pPr>
              <w:ind w:left="-18"/>
              <w:jc w:val="left"/>
              <w:rPr>
                <w:rFonts w:ascii="Arial" w:hAnsi="Arial" w:cs="Arial"/>
                <w:szCs w:val="20"/>
              </w:rPr>
            </w:pPr>
            <w:r w:rsidRPr="00AD1D82">
              <w:rPr>
                <w:rFonts w:ascii="Arial" w:hAnsi="Arial" w:cs="Arial"/>
                <w:szCs w:val="20"/>
              </w:rPr>
              <w:t>Total securities business payables</w:t>
            </w:r>
          </w:p>
        </w:tc>
        <w:tc>
          <w:tcPr>
            <w:tcW w:w="1440" w:type="dxa"/>
            <w:vAlign w:val="bottom"/>
          </w:tcPr>
          <w:p w:rsidR="000540F2" w:rsidRPr="00AD1D82" w:rsidRDefault="00A82F02" w:rsidP="00F36610">
            <w:pPr>
              <w:tabs>
                <w:tab w:val="decimal" w:pos="1206"/>
              </w:tabs>
              <w:ind w:right="-72"/>
              <w:jc w:val="right"/>
              <w:rPr>
                <w:rFonts w:ascii="Arial" w:hAnsi="Arial" w:cs="Arial"/>
                <w:szCs w:val="20"/>
              </w:rPr>
            </w:pPr>
            <w:r w:rsidRPr="00AD1D82">
              <w:rPr>
                <w:rFonts w:ascii="Arial" w:hAnsi="Arial" w:cs="Arial"/>
                <w:szCs w:val="20"/>
              </w:rPr>
              <w:t>714,327,404</w:t>
            </w:r>
          </w:p>
        </w:tc>
        <w:tc>
          <w:tcPr>
            <w:tcW w:w="1440" w:type="dxa"/>
            <w:vAlign w:val="bottom"/>
          </w:tcPr>
          <w:p w:rsidR="000540F2" w:rsidRPr="00AD1D82" w:rsidRDefault="000540F2" w:rsidP="00F36610">
            <w:pPr>
              <w:tabs>
                <w:tab w:val="decimal" w:pos="1206"/>
              </w:tabs>
              <w:ind w:right="-72"/>
              <w:jc w:val="right"/>
              <w:rPr>
                <w:rFonts w:ascii="Arial" w:hAnsi="Arial" w:cs="Arial"/>
                <w:szCs w:val="20"/>
              </w:rPr>
            </w:pPr>
            <w:r w:rsidRPr="00AD1D82">
              <w:rPr>
                <w:rFonts w:ascii="Arial" w:hAnsi="Arial" w:cs="Arial"/>
                <w:szCs w:val="20"/>
              </w:rPr>
              <w:t>1,160,824,112</w:t>
            </w:r>
          </w:p>
        </w:tc>
      </w:tr>
      <w:tr w:rsidR="000540F2" w:rsidRPr="00AD1D82" w:rsidTr="00423014">
        <w:tc>
          <w:tcPr>
            <w:tcW w:w="5702" w:type="dxa"/>
            <w:vAlign w:val="bottom"/>
          </w:tcPr>
          <w:p w:rsidR="000540F2" w:rsidRPr="00AD1D82" w:rsidRDefault="000540F2" w:rsidP="00F36610">
            <w:pPr>
              <w:ind w:left="-18"/>
              <w:jc w:val="left"/>
              <w:rPr>
                <w:rFonts w:ascii="Arial" w:hAnsi="Arial" w:cs="Arial"/>
                <w:szCs w:val="20"/>
              </w:rPr>
            </w:pPr>
            <w:r w:rsidRPr="00AD1D82">
              <w:rPr>
                <w:rFonts w:ascii="Arial" w:hAnsi="Arial" w:cs="Arial"/>
                <w:szCs w:val="20"/>
                <w:u w:val="single"/>
              </w:rPr>
              <w:t>Add</w:t>
            </w:r>
            <w:r w:rsidRPr="00AD1D82">
              <w:rPr>
                <w:rFonts w:ascii="Arial" w:hAnsi="Arial" w:cs="Arial"/>
                <w:szCs w:val="20"/>
              </w:rPr>
              <w:t xml:space="preserve">  Accrued interest expenses</w:t>
            </w:r>
          </w:p>
        </w:tc>
        <w:tc>
          <w:tcPr>
            <w:tcW w:w="1440" w:type="dxa"/>
            <w:vAlign w:val="bottom"/>
          </w:tcPr>
          <w:p w:rsidR="000540F2" w:rsidRPr="00AD1D82" w:rsidRDefault="00A82F02" w:rsidP="00F36610">
            <w:pPr>
              <w:pBdr>
                <w:bottom w:val="single" w:sz="4" w:space="1" w:color="auto"/>
              </w:pBdr>
              <w:tabs>
                <w:tab w:val="decimal" w:pos="1224"/>
              </w:tabs>
              <w:ind w:right="-72"/>
              <w:jc w:val="right"/>
              <w:rPr>
                <w:rFonts w:ascii="Arial" w:hAnsi="Arial" w:cs="Arial"/>
                <w:szCs w:val="20"/>
              </w:rPr>
            </w:pPr>
            <w:r w:rsidRPr="00AD1D82">
              <w:rPr>
                <w:rFonts w:ascii="Arial" w:hAnsi="Arial" w:cs="Arial"/>
                <w:szCs w:val="20"/>
              </w:rPr>
              <w:t>-</w:t>
            </w:r>
          </w:p>
        </w:tc>
        <w:tc>
          <w:tcPr>
            <w:tcW w:w="1440" w:type="dxa"/>
            <w:vAlign w:val="bottom"/>
          </w:tcPr>
          <w:p w:rsidR="000540F2" w:rsidRPr="00AD1D82" w:rsidRDefault="000540F2" w:rsidP="00F36610">
            <w:pPr>
              <w:pBdr>
                <w:bottom w:val="single" w:sz="4" w:space="1" w:color="auto"/>
              </w:pBdr>
              <w:tabs>
                <w:tab w:val="decimal" w:pos="1116"/>
              </w:tabs>
              <w:ind w:right="-72"/>
              <w:jc w:val="right"/>
              <w:rPr>
                <w:rFonts w:ascii="Arial" w:hAnsi="Arial" w:cs="Arial"/>
                <w:szCs w:val="20"/>
              </w:rPr>
            </w:pPr>
            <w:r w:rsidRPr="00AD1D82">
              <w:rPr>
                <w:rFonts w:ascii="Arial" w:hAnsi="Arial" w:cs="Arial"/>
                <w:szCs w:val="20"/>
              </w:rPr>
              <w:t>-</w:t>
            </w:r>
          </w:p>
        </w:tc>
      </w:tr>
      <w:tr w:rsidR="000540F2" w:rsidRPr="00AD1D82" w:rsidTr="00423014">
        <w:tc>
          <w:tcPr>
            <w:tcW w:w="5702" w:type="dxa"/>
            <w:vAlign w:val="bottom"/>
          </w:tcPr>
          <w:p w:rsidR="000540F2" w:rsidRPr="00AD1D82" w:rsidRDefault="000540F2" w:rsidP="00F36610">
            <w:pPr>
              <w:ind w:left="-18"/>
              <w:jc w:val="left"/>
              <w:rPr>
                <w:rFonts w:ascii="Arial" w:hAnsi="Arial" w:cs="Arial"/>
                <w:sz w:val="12"/>
                <w:szCs w:val="12"/>
              </w:rPr>
            </w:pPr>
          </w:p>
        </w:tc>
        <w:tc>
          <w:tcPr>
            <w:tcW w:w="1440" w:type="dxa"/>
            <w:vAlign w:val="bottom"/>
          </w:tcPr>
          <w:p w:rsidR="000540F2" w:rsidRPr="00AD1D82" w:rsidRDefault="000540F2" w:rsidP="00F36610">
            <w:pPr>
              <w:tabs>
                <w:tab w:val="decimal" w:pos="1224"/>
              </w:tabs>
              <w:ind w:right="-72"/>
              <w:jc w:val="right"/>
              <w:rPr>
                <w:rFonts w:ascii="Arial" w:hAnsi="Arial" w:cs="Arial"/>
                <w:sz w:val="12"/>
                <w:szCs w:val="12"/>
              </w:rPr>
            </w:pPr>
          </w:p>
        </w:tc>
        <w:tc>
          <w:tcPr>
            <w:tcW w:w="1440" w:type="dxa"/>
            <w:vAlign w:val="bottom"/>
          </w:tcPr>
          <w:p w:rsidR="000540F2" w:rsidRPr="00AD1D82" w:rsidRDefault="000540F2" w:rsidP="00F36610">
            <w:pPr>
              <w:ind w:left="-18"/>
              <w:jc w:val="left"/>
              <w:rPr>
                <w:rFonts w:ascii="Arial" w:hAnsi="Arial" w:cs="Arial"/>
                <w:sz w:val="12"/>
                <w:szCs w:val="12"/>
              </w:rPr>
            </w:pPr>
          </w:p>
        </w:tc>
      </w:tr>
      <w:tr w:rsidR="000540F2" w:rsidRPr="00AD1D82" w:rsidTr="00423014">
        <w:tc>
          <w:tcPr>
            <w:tcW w:w="5702" w:type="dxa"/>
            <w:vAlign w:val="bottom"/>
          </w:tcPr>
          <w:p w:rsidR="000540F2" w:rsidRPr="00AD1D82" w:rsidRDefault="000540F2" w:rsidP="00F36610">
            <w:pPr>
              <w:ind w:left="-18"/>
              <w:jc w:val="left"/>
              <w:rPr>
                <w:rFonts w:ascii="Arial" w:hAnsi="Arial" w:cs="Arial"/>
                <w:szCs w:val="20"/>
              </w:rPr>
            </w:pPr>
            <w:r w:rsidRPr="00AD1D82">
              <w:rPr>
                <w:rFonts w:ascii="Arial" w:hAnsi="Arial" w:cs="Arial"/>
                <w:szCs w:val="20"/>
              </w:rPr>
              <w:t>Securities business payables</w:t>
            </w:r>
          </w:p>
        </w:tc>
        <w:tc>
          <w:tcPr>
            <w:tcW w:w="1440" w:type="dxa"/>
            <w:vAlign w:val="bottom"/>
          </w:tcPr>
          <w:p w:rsidR="000540F2" w:rsidRPr="00AD1D82" w:rsidRDefault="00A82F02" w:rsidP="00F36610">
            <w:pPr>
              <w:pBdr>
                <w:bottom w:val="double" w:sz="4" w:space="1" w:color="auto"/>
              </w:pBdr>
              <w:tabs>
                <w:tab w:val="decimal" w:pos="1206"/>
              </w:tabs>
              <w:ind w:right="-72"/>
              <w:jc w:val="right"/>
              <w:rPr>
                <w:rFonts w:ascii="Arial" w:hAnsi="Arial" w:cs="Arial"/>
                <w:szCs w:val="20"/>
              </w:rPr>
            </w:pPr>
            <w:r w:rsidRPr="00AD1D82">
              <w:rPr>
                <w:rFonts w:ascii="Arial" w:hAnsi="Arial" w:cs="Arial"/>
                <w:szCs w:val="20"/>
              </w:rPr>
              <w:t>714,327,404</w:t>
            </w:r>
          </w:p>
        </w:tc>
        <w:tc>
          <w:tcPr>
            <w:tcW w:w="1440" w:type="dxa"/>
            <w:vAlign w:val="bottom"/>
          </w:tcPr>
          <w:p w:rsidR="000540F2" w:rsidRPr="00AD1D82" w:rsidRDefault="000540F2" w:rsidP="00F36610">
            <w:pPr>
              <w:pBdr>
                <w:bottom w:val="double" w:sz="4" w:space="1" w:color="auto"/>
              </w:pBdr>
              <w:tabs>
                <w:tab w:val="decimal" w:pos="1206"/>
              </w:tabs>
              <w:ind w:right="-72"/>
              <w:jc w:val="right"/>
              <w:rPr>
                <w:rFonts w:ascii="Arial" w:hAnsi="Arial" w:cs="Arial"/>
                <w:szCs w:val="20"/>
              </w:rPr>
            </w:pPr>
            <w:r w:rsidRPr="00AD1D82">
              <w:rPr>
                <w:rFonts w:ascii="Arial" w:hAnsi="Arial" w:cs="Arial"/>
                <w:szCs w:val="20"/>
              </w:rPr>
              <w:t>1,160,824,112</w:t>
            </w:r>
          </w:p>
        </w:tc>
      </w:tr>
      <w:tr w:rsidR="000540F2" w:rsidRPr="00AD1D82" w:rsidTr="00423014">
        <w:tc>
          <w:tcPr>
            <w:tcW w:w="5702" w:type="dxa"/>
            <w:vAlign w:val="bottom"/>
          </w:tcPr>
          <w:p w:rsidR="000540F2" w:rsidRPr="00AD1D82" w:rsidRDefault="000540F2" w:rsidP="00F36610">
            <w:pPr>
              <w:ind w:left="-18"/>
              <w:jc w:val="left"/>
              <w:rPr>
                <w:rFonts w:ascii="Arial" w:hAnsi="Arial" w:cs="Arial"/>
                <w:szCs w:val="20"/>
              </w:rPr>
            </w:pPr>
          </w:p>
        </w:tc>
        <w:tc>
          <w:tcPr>
            <w:tcW w:w="1440" w:type="dxa"/>
            <w:vAlign w:val="bottom"/>
          </w:tcPr>
          <w:p w:rsidR="000540F2" w:rsidRPr="00AD1D82" w:rsidRDefault="000540F2" w:rsidP="00F36610">
            <w:pPr>
              <w:tabs>
                <w:tab w:val="decimal" w:pos="1224"/>
              </w:tabs>
              <w:ind w:right="-72"/>
              <w:jc w:val="right"/>
              <w:rPr>
                <w:rFonts w:ascii="Arial" w:hAnsi="Arial" w:cs="Arial"/>
                <w:szCs w:val="20"/>
              </w:rPr>
            </w:pPr>
          </w:p>
        </w:tc>
        <w:tc>
          <w:tcPr>
            <w:tcW w:w="1440" w:type="dxa"/>
            <w:vAlign w:val="bottom"/>
          </w:tcPr>
          <w:p w:rsidR="000540F2" w:rsidRPr="00AD1D82" w:rsidRDefault="000540F2" w:rsidP="00F36610">
            <w:pPr>
              <w:ind w:right="-72" w:hanging="547"/>
              <w:jc w:val="right"/>
              <w:rPr>
                <w:rFonts w:ascii="Arial" w:hAnsi="Arial" w:cs="Arial"/>
                <w:szCs w:val="20"/>
              </w:rPr>
            </w:pPr>
          </w:p>
        </w:tc>
      </w:tr>
      <w:tr w:rsidR="000540F2" w:rsidRPr="00AD1D82" w:rsidTr="00423014">
        <w:tc>
          <w:tcPr>
            <w:tcW w:w="5702" w:type="dxa"/>
            <w:vAlign w:val="bottom"/>
          </w:tcPr>
          <w:p w:rsidR="000540F2" w:rsidRPr="00AD1D82" w:rsidRDefault="000540F2" w:rsidP="00F36610">
            <w:pPr>
              <w:ind w:left="-18"/>
              <w:jc w:val="left"/>
              <w:rPr>
                <w:rFonts w:ascii="Arial" w:hAnsi="Arial" w:cs="Arial"/>
                <w:szCs w:val="20"/>
              </w:rPr>
            </w:pPr>
            <w:r w:rsidRPr="00AD1D82">
              <w:rPr>
                <w:rFonts w:ascii="Arial" w:hAnsi="Arial" w:cs="Arial"/>
                <w:b/>
                <w:bCs/>
                <w:szCs w:val="20"/>
              </w:rPr>
              <w:t>Derivatives business payables</w:t>
            </w:r>
          </w:p>
        </w:tc>
        <w:tc>
          <w:tcPr>
            <w:tcW w:w="1440" w:type="dxa"/>
            <w:vAlign w:val="bottom"/>
          </w:tcPr>
          <w:p w:rsidR="000540F2" w:rsidRPr="00AD1D82" w:rsidRDefault="000540F2" w:rsidP="00F36610">
            <w:pPr>
              <w:tabs>
                <w:tab w:val="decimal" w:pos="1224"/>
              </w:tabs>
              <w:ind w:right="-72"/>
              <w:jc w:val="right"/>
              <w:rPr>
                <w:rFonts w:ascii="Arial" w:hAnsi="Arial" w:cs="Arial"/>
                <w:szCs w:val="20"/>
              </w:rPr>
            </w:pPr>
          </w:p>
        </w:tc>
        <w:tc>
          <w:tcPr>
            <w:tcW w:w="1440" w:type="dxa"/>
            <w:vAlign w:val="bottom"/>
          </w:tcPr>
          <w:p w:rsidR="000540F2" w:rsidRPr="00AD1D82" w:rsidRDefault="000540F2" w:rsidP="00F36610">
            <w:pPr>
              <w:ind w:right="-72" w:hanging="547"/>
              <w:jc w:val="right"/>
              <w:rPr>
                <w:rFonts w:ascii="Arial" w:hAnsi="Arial" w:cs="Arial"/>
                <w:szCs w:val="20"/>
              </w:rPr>
            </w:pPr>
          </w:p>
        </w:tc>
      </w:tr>
      <w:tr w:rsidR="000540F2" w:rsidRPr="00AD1D82" w:rsidTr="00423014">
        <w:tc>
          <w:tcPr>
            <w:tcW w:w="5702" w:type="dxa"/>
            <w:vAlign w:val="bottom"/>
          </w:tcPr>
          <w:p w:rsidR="000540F2" w:rsidRPr="00AD1D82" w:rsidRDefault="000540F2" w:rsidP="00F36610">
            <w:pPr>
              <w:ind w:left="-18"/>
              <w:jc w:val="left"/>
              <w:rPr>
                <w:rFonts w:ascii="Arial" w:hAnsi="Arial" w:cs="Arial"/>
                <w:szCs w:val="20"/>
              </w:rPr>
            </w:pPr>
            <w:r w:rsidRPr="00AD1D82">
              <w:rPr>
                <w:rFonts w:ascii="Arial" w:hAnsi="Arial" w:cs="Arial"/>
                <w:szCs w:val="20"/>
              </w:rPr>
              <w:t>Derivatives business payables</w:t>
            </w:r>
          </w:p>
        </w:tc>
        <w:tc>
          <w:tcPr>
            <w:tcW w:w="1440" w:type="dxa"/>
            <w:vAlign w:val="bottom"/>
          </w:tcPr>
          <w:p w:rsidR="000540F2" w:rsidRPr="00AD1D82" w:rsidRDefault="00A82F02" w:rsidP="00F36610">
            <w:pPr>
              <w:pBdr>
                <w:bottom w:val="single" w:sz="4" w:space="1" w:color="auto"/>
              </w:pBdr>
              <w:tabs>
                <w:tab w:val="decimal" w:pos="1224"/>
              </w:tabs>
              <w:ind w:right="-72"/>
              <w:jc w:val="right"/>
              <w:rPr>
                <w:rFonts w:ascii="Arial" w:hAnsi="Arial" w:cs="Arial"/>
                <w:szCs w:val="20"/>
              </w:rPr>
            </w:pPr>
            <w:r w:rsidRPr="00AD1D82">
              <w:rPr>
                <w:rFonts w:ascii="Arial" w:hAnsi="Arial" w:cs="Arial"/>
                <w:szCs w:val="20"/>
              </w:rPr>
              <w:t>-</w:t>
            </w:r>
          </w:p>
        </w:tc>
        <w:tc>
          <w:tcPr>
            <w:tcW w:w="1440" w:type="dxa"/>
            <w:vAlign w:val="bottom"/>
          </w:tcPr>
          <w:p w:rsidR="000540F2" w:rsidRPr="00AD1D82" w:rsidRDefault="000540F2" w:rsidP="00F36610">
            <w:pPr>
              <w:pBdr>
                <w:bottom w:val="single" w:sz="4" w:space="1" w:color="auto"/>
              </w:pBdr>
              <w:ind w:right="-72"/>
              <w:jc w:val="right"/>
              <w:rPr>
                <w:rFonts w:ascii="Arial" w:hAnsi="Arial" w:cs="Arial"/>
                <w:szCs w:val="20"/>
              </w:rPr>
            </w:pPr>
            <w:r w:rsidRPr="00AD1D82">
              <w:rPr>
                <w:rFonts w:ascii="Arial" w:hAnsi="Arial" w:cs="Arial"/>
                <w:szCs w:val="20"/>
              </w:rPr>
              <w:t>-</w:t>
            </w:r>
          </w:p>
        </w:tc>
      </w:tr>
      <w:tr w:rsidR="000540F2" w:rsidRPr="00AD1D82" w:rsidTr="00423014">
        <w:tc>
          <w:tcPr>
            <w:tcW w:w="5702" w:type="dxa"/>
            <w:vAlign w:val="bottom"/>
          </w:tcPr>
          <w:p w:rsidR="000540F2" w:rsidRPr="00AD1D82" w:rsidRDefault="000540F2" w:rsidP="00F36610">
            <w:pPr>
              <w:ind w:left="-18"/>
              <w:jc w:val="left"/>
              <w:rPr>
                <w:rFonts w:ascii="Arial" w:hAnsi="Arial" w:cs="Arial"/>
                <w:sz w:val="12"/>
                <w:szCs w:val="12"/>
              </w:rPr>
            </w:pPr>
          </w:p>
        </w:tc>
        <w:tc>
          <w:tcPr>
            <w:tcW w:w="1440" w:type="dxa"/>
            <w:vAlign w:val="bottom"/>
          </w:tcPr>
          <w:p w:rsidR="000540F2" w:rsidRPr="00AD1D82" w:rsidRDefault="000540F2" w:rsidP="00F36610">
            <w:pPr>
              <w:tabs>
                <w:tab w:val="decimal" w:pos="1224"/>
              </w:tabs>
              <w:ind w:right="-72"/>
              <w:jc w:val="right"/>
              <w:rPr>
                <w:rFonts w:ascii="Arial" w:hAnsi="Arial" w:cs="Arial"/>
                <w:sz w:val="12"/>
                <w:szCs w:val="12"/>
              </w:rPr>
            </w:pPr>
          </w:p>
        </w:tc>
        <w:tc>
          <w:tcPr>
            <w:tcW w:w="1440" w:type="dxa"/>
            <w:vAlign w:val="bottom"/>
          </w:tcPr>
          <w:p w:rsidR="000540F2" w:rsidRPr="00AD1D82" w:rsidRDefault="000540F2" w:rsidP="00F36610">
            <w:pPr>
              <w:ind w:left="-18"/>
              <w:jc w:val="left"/>
              <w:rPr>
                <w:rFonts w:ascii="Arial" w:hAnsi="Arial" w:cs="Arial"/>
                <w:sz w:val="12"/>
                <w:szCs w:val="12"/>
              </w:rPr>
            </w:pPr>
          </w:p>
        </w:tc>
      </w:tr>
      <w:tr w:rsidR="000540F2" w:rsidRPr="00AD1D82" w:rsidTr="00423014">
        <w:tc>
          <w:tcPr>
            <w:tcW w:w="5702" w:type="dxa"/>
            <w:vAlign w:val="bottom"/>
          </w:tcPr>
          <w:p w:rsidR="000540F2" w:rsidRPr="00AD1D82" w:rsidRDefault="000540F2" w:rsidP="00F36610">
            <w:pPr>
              <w:ind w:left="-18"/>
              <w:jc w:val="left"/>
              <w:rPr>
                <w:rFonts w:ascii="Arial" w:hAnsi="Arial" w:cs="Arial"/>
                <w:szCs w:val="20"/>
              </w:rPr>
            </w:pPr>
            <w:r w:rsidRPr="00AD1D82">
              <w:rPr>
                <w:rFonts w:ascii="Arial" w:hAnsi="Arial" w:cs="Arial"/>
                <w:szCs w:val="20"/>
              </w:rPr>
              <w:t>Total securities and derivatives business payables</w:t>
            </w:r>
          </w:p>
        </w:tc>
        <w:tc>
          <w:tcPr>
            <w:tcW w:w="1440" w:type="dxa"/>
            <w:vAlign w:val="bottom"/>
          </w:tcPr>
          <w:p w:rsidR="000540F2" w:rsidRPr="00AD1D82" w:rsidRDefault="00A82F02" w:rsidP="00F36610">
            <w:pPr>
              <w:pBdr>
                <w:bottom w:val="double" w:sz="4" w:space="1" w:color="auto"/>
              </w:pBdr>
              <w:tabs>
                <w:tab w:val="decimal" w:pos="1206"/>
              </w:tabs>
              <w:ind w:right="-72"/>
              <w:jc w:val="right"/>
              <w:rPr>
                <w:rFonts w:ascii="Arial" w:hAnsi="Arial" w:cs="Arial"/>
                <w:szCs w:val="20"/>
              </w:rPr>
            </w:pPr>
            <w:r w:rsidRPr="00AD1D82">
              <w:rPr>
                <w:rFonts w:ascii="Arial" w:hAnsi="Arial" w:cs="Arial"/>
                <w:szCs w:val="20"/>
              </w:rPr>
              <w:t>714,327,404</w:t>
            </w:r>
          </w:p>
        </w:tc>
        <w:tc>
          <w:tcPr>
            <w:tcW w:w="1440" w:type="dxa"/>
            <w:vAlign w:val="bottom"/>
          </w:tcPr>
          <w:p w:rsidR="000540F2" w:rsidRPr="00AD1D82" w:rsidRDefault="000540F2" w:rsidP="00F36610">
            <w:pPr>
              <w:pBdr>
                <w:bottom w:val="double" w:sz="4" w:space="1" w:color="auto"/>
              </w:pBdr>
              <w:tabs>
                <w:tab w:val="decimal" w:pos="1206"/>
              </w:tabs>
              <w:ind w:right="-72"/>
              <w:jc w:val="right"/>
              <w:rPr>
                <w:rFonts w:ascii="Arial" w:hAnsi="Arial" w:cs="Arial"/>
                <w:szCs w:val="20"/>
              </w:rPr>
            </w:pPr>
            <w:r w:rsidRPr="00AD1D82">
              <w:rPr>
                <w:rFonts w:ascii="Arial" w:hAnsi="Arial" w:cs="Arial"/>
                <w:szCs w:val="20"/>
              </w:rPr>
              <w:t>1,160,824,112</w:t>
            </w:r>
          </w:p>
        </w:tc>
      </w:tr>
    </w:tbl>
    <w:p w:rsidR="00353AD5" w:rsidRPr="00AD1D82" w:rsidRDefault="00353AD5" w:rsidP="00F36610">
      <w:pPr>
        <w:ind w:left="540"/>
        <w:rPr>
          <w:rFonts w:ascii="Arial" w:hAnsi="Arial" w:cs="Arial"/>
          <w:b/>
          <w:bCs/>
          <w:szCs w:val="20"/>
          <w:lang w:val="en-GB"/>
        </w:rPr>
      </w:pPr>
    </w:p>
    <w:p w:rsidR="00353AD5" w:rsidRPr="00AD1D82" w:rsidRDefault="00353AD5" w:rsidP="00F36610">
      <w:pPr>
        <w:ind w:left="540"/>
        <w:rPr>
          <w:rFonts w:ascii="Arial" w:hAnsi="Arial" w:cs="Arial"/>
          <w:b/>
          <w:bCs/>
          <w:szCs w:val="20"/>
          <w:lang w:val="en-GB"/>
        </w:rPr>
      </w:pPr>
    </w:p>
    <w:p w:rsidR="00353AD5" w:rsidRPr="00AD1D82" w:rsidRDefault="00353AD5" w:rsidP="00F36610">
      <w:pPr>
        <w:tabs>
          <w:tab w:val="left" w:pos="2880"/>
          <w:tab w:val="right" w:pos="7920"/>
        </w:tabs>
        <w:ind w:left="540" w:hanging="540"/>
        <w:rPr>
          <w:rFonts w:ascii="Arial" w:hAnsi="Arial" w:cs="Arial"/>
          <w:b/>
          <w:bCs/>
          <w:szCs w:val="20"/>
          <w:lang w:val="en-GB"/>
        </w:rPr>
      </w:pPr>
      <w:r w:rsidRPr="00AD1D82">
        <w:rPr>
          <w:rFonts w:ascii="Arial" w:hAnsi="Arial" w:cs="Arial"/>
          <w:b/>
          <w:bCs/>
          <w:szCs w:val="20"/>
          <w:lang w:val="en-GB"/>
        </w:rPr>
        <w:t>20</w:t>
      </w:r>
      <w:r w:rsidRPr="00AD1D82">
        <w:rPr>
          <w:rFonts w:ascii="Arial" w:hAnsi="Arial" w:cs="Arial"/>
          <w:b/>
          <w:bCs/>
          <w:szCs w:val="20"/>
          <w:lang w:val="en-GB"/>
        </w:rPr>
        <w:tab/>
        <w:t>Debts issued</w:t>
      </w:r>
      <w:r w:rsidRPr="00AD1D82">
        <w:rPr>
          <w:rFonts w:ascii="Arial" w:hAnsi="Arial" w:cs="Arial"/>
          <w:b/>
          <w:bCs/>
          <w:szCs w:val="20"/>
          <w:cs/>
          <w:lang w:val="en-GB"/>
        </w:rPr>
        <w:t xml:space="preserve"> </w:t>
      </w:r>
      <w:r w:rsidRPr="00AD1D82">
        <w:rPr>
          <w:rFonts w:ascii="Arial" w:hAnsi="Arial" w:cs="Arial"/>
          <w:b/>
          <w:bCs/>
          <w:szCs w:val="20"/>
          <w:lang w:val="en-GB"/>
        </w:rPr>
        <w:t>and other borrowings</w:t>
      </w:r>
    </w:p>
    <w:p w:rsidR="00353AD5" w:rsidRPr="00AD1D82" w:rsidRDefault="00353AD5" w:rsidP="00F36610">
      <w:pPr>
        <w:pStyle w:val="a0"/>
        <w:ind w:left="540" w:right="0"/>
        <w:jc w:val="both"/>
        <w:rPr>
          <w:rFonts w:ascii="Arial" w:hAnsi="Arial" w:cs="Arial"/>
          <w:sz w:val="20"/>
          <w:szCs w:val="20"/>
        </w:rPr>
      </w:pPr>
    </w:p>
    <w:p w:rsidR="00353AD5" w:rsidRPr="00AD1D82" w:rsidRDefault="00353AD5" w:rsidP="00F36610">
      <w:pPr>
        <w:pStyle w:val="a0"/>
        <w:ind w:left="540" w:right="0"/>
        <w:jc w:val="both"/>
        <w:rPr>
          <w:rFonts w:ascii="Arial" w:hAnsi="Arial" w:cs="Arial"/>
          <w:sz w:val="20"/>
          <w:szCs w:val="20"/>
        </w:rPr>
      </w:pPr>
    </w:p>
    <w:p w:rsidR="00353AD5" w:rsidRPr="00AD1D82" w:rsidRDefault="00353AD5" w:rsidP="00F36610">
      <w:pPr>
        <w:pStyle w:val="a0"/>
        <w:ind w:left="540" w:right="0"/>
        <w:jc w:val="both"/>
        <w:rPr>
          <w:rFonts w:ascii="Arial" w:hAnsi="Arial" w:cs="Arial"/>
          <w:sz w:val="20"/>
          <w:szCs w:val="20"/>
        </w:rPr>
      </w:pPr>
      <w:r w:rsidRPr="00AD1D82">
        <w:rPr>
          <w:rFonts w:ascii="Arial" w:hAnsi="Arial" w:cs="Arial"/>
          <w:sz w:val="20"/>
          <w:szCs w:val="20"/>
        </w:rPr>
        <w:t xml:space="preserve">As at </w:t>
      </w:r>
      <w:r w:rsidR="002D3B8B" w:rsidRPr="00AD1D82">
        <w:rPr>
          <w:rFonts w:ascii="Arial" w:hAnsi="Arial" w:cs="Arial"/>
          <w:sz w:val="20"/>
          <w:szCs w:val="20"/>
          <w:lang w:val="en-GB"/>
        </w:rPr>
        <w:t xml:space="preserve">31 December </w:t>
      </w:r>
      <w:r w:rsidRPr="00AD1D82">
        <w:rPr>
          <w:rFonts w:ascii="Arial" w:hAnsi="Arial" w:cs="Arial"/>
          <w:sz w:val="20"/>
          <w:szCs w:val="20"/>
          <w:lang w:val="en-GB"/>
        </w:rPr>
        <w:t>2017 and 2016</w:t>
      </w:r>
      <w:r w:rsidRPr="00AD1D82">
        <w:rPr>
          <w:rFonts w:ascii="Arial" w:hAnsi="Arial" w:cs="Arial"/>
          <w:sz w:val="20"/>
          <w:szCs w:val="20"/>
        </w:rPr>
        <w:t>, debts issued and other borrowings are classified as follows:</w:t>
      </w:r>
    </w:p>
    <w:p w:rsidR="00353AD5" w:rsidRPr="00AD1D82" w:rsidRDefault="00353AD5" w:rsidP="00F36610">
      <w:pPr>
        <w:pStyle w:val="a0"/>
        <w:ind w:left="540" w:right="0"/>
        <w:jc w:val="both"/>
        <w:rPr>
          <w:rFonts w:ascii="Arial" w:hAnsi="Arial" w:cs="Arial"/>
          <w:sz w:val="20"/>
          <w:szCs w:val="20"/>
        </w:rPr>
      </w:pPr>
    </w:p>
    <w:tbl>
      <w:tblPr>
        <w:tblW w:w="9117" w:type="dxa"/>
        <w:tblLayout w:type="fixed"/>
        <w:tblLook w:val="0000" w:firstRow="0" w:lastRow="0" w:firstColumn="0" w:lastColumn="0" w:noHBand="0" w:noVBand="0"/>
      </w:tblPr>
      <w:tblGrid>
        <w:gridCol w:w="3978"/>
        <w:gridCol w:w="1202"/>
        <w:gridCol w:w="1170"/>
        <w:gridCol w:w="1350"/>
        <w:gridCol w:w="1417"/>
      </w:tblGrid>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8"/>
                <w:szCs w:val="18"/>
              </w:rPr>
            </w:pPr>
          </w:p>
        </w:tc>
        <w:tc>
          <w:tcPr>
            <w:tcW w:w="5139" w:type="dxa"/>
            <w:gridSpan w:val="4"/>
            <w:vAlign w:val="bottom"/>
          </w:tcPr>
          <w:p w:rsidR="00353AD5" w:rsidRPr="00AD1D82" w:rsidRDefault="00353AD5" w:rsidP="00F36610">
            <w:pPr>
              <w:pStyle w:val="a0"/>
              <w:pBdr>
                <w:bottom w:val="single" w:sz="4" w:space="1" w:color="auto"/>
              </w:pBdr>
              <w:tabs>
                <w:tab w:val="left" w:pos="-351"/>
              </w:tabs>
              <w:ind w:right="-72"/>
              <w:jc w:val="center"/>
              <w:rPr>
                <w:rFonts w:ascii="Arial" w:hAnsi="Arial" w:cs="Arial"/>
                <w:b/>
                <w:bCs/>
                <w:sz w:val="18"/>
                <w:szCs w:val="18"/>
              </w:rPr>
            </w:pPr>
            <w:r w:rsidRPr="00AD1D82">
              <w:rPr>
                <w:rFonts w:ascii="Arial" w:hAnsi="Arial" w:cs="Arial"/>
                <w:b/>
                <w:bCs/>
                <w:sz w:val="18"/>
                <w:szCs w:val="18"/>
                <w:lang w:val="en-GB"/>
              </w:rPr>
              <w:t>2017</w:t>
            </w:r>
          </w:p>
        </w:tc>
      </w:tr>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8"/>
                <w:szCs w:val="18"/>
                <w:u w:val="single"/>
              </w:rPr>
            </w:pPr>
          </w:p>
        </w:tc>
        <w:tc>
          <w:tcPr>
            <w:tcW w:w="1202" w:type="dxa"/>
            <w:vAlign w:val="bottom"/>
          </w:tcPr>
          <w:p w:rsidR="00353AD5" w:rsidRPr="00AD1D82" w:rsidRDefault="00353AD5" w:rsidP="00F36610">
            <w:pPr>
              <w:pStyle w:val="a0"/>
              <w:tabs>
                <w:tab w:val="left" w:pos="-72"/>
              </w:tabs>
              <w:ind w:right="-72"/>
              <w:jc w:val="right"/>
              <w:rPr>
                <w:rFonts w:ascii="Arial" w:hAnsi="Arial" w:cs="Arial"/>
                <w:b/>
                <w:bCs/>
                <w:sz w:val="18"/>
                <w:szCs w:val="18"/>
              </w:rPr>
            </w:pPr>
          </w:p>
        </w:tc>
        <w:tc>
          <w:tcPr>
            <w:tcW w:w="2520" w:type="dxa"/>
            <w:gridSpan w:val="2"/>
            <w:vAlign w:val="bottom"/>
          </w:tcPr>
          <w:p w:rsidR="00353AD5" w:rsidRPr="00AD1D82" w:rsidRDefault="00353AD5" w:rsidP="00F36610">
            <w:pPr>
              <w:pStyle w:val="a0"/>
              <w:tabs>
                <w:tab w:val="left" w:pos="-72"/>
              </w:tabs>
              <w:ind w:right="-72"/>
              <w:jc w:val="center"/>
              <w:rPr>
                <w:rFonts w:ascii="Arial" w:hAnsi="Arial" w:cs="Arial"/>
                <w:b/>
                <w:bCs/>
                <w:sz w:val="18"/>
                <w:szCs w:val="18"/>
              </w:rPr>
            </w:pPr>
            <w:r w:rsidRPr="00AD1D82">
              <w:rPr>
                <w:rFonts w:ascii="Arial" w:hAnsi="Arial" w:cs="Arial"/>
                <w:b/>
                <w:bCs/>
                <w:sz w:val="18"/>
                <w:szCs w:val="18"/>
              </w:rPr>
              <w:t xml:space="preserve">Remaining period to </w:t>
            </w:r>
          </w:p>
        </w:tc>
        <w:tc>
          <w:tcPr>
            <w:tcW w:w="1417" w:type="dxa"/>
            <w:vAlign w:val="bottom"/>
          </w:tcPr>
          <w:p w:rsidR="00353AD5" w:rsidRPr="00AD1D82" w:rsidRDefault="00353AD5" w:rsidP="00F36610">
            <w:pPr>
              <w:pStyle w:val="a0"/>
              <w:tabs>
                <w:tab w:val="left" w:pos="-351"/>
              </w:tabs>
              <w:ind w:right="-72"/>
              <w:jc w:val="right"/>
              <w:rPr>
                <w:rFonts w:ascii="Arial" w:hAnsi="Arial" w:cs="Arial"/>
                <w:b/>
                <w:bCs/>
                <w:sz w:val="18"/>
                <w:szCs w:val="18"/>
              </w:rPr>
            </w:pPr>
          </w:p>
        </w:tc>
      </w:tr>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8"/>
                <w:szCs w:val="18"/>
                <w:u w:val="single"/>
              </w:rPr>
            </w:pPr>
          </w:p>
        </w:tc>
        <w:tc>
          <w:tcPr>
            <w:tcW w:w="1202" w:type="dxa"/>
            <w:vAlign w:val="bottom"/>
          </w:tcPr>
          <w:p w:rsidR="00353AD5" w:rsidRPr="00AD1D82" w:rsidRDefault="00353AD5" w:rsidP="00F36610">
            <w:pPr>
              <w:pStyle w:val="a0"/>
              <w:tabs>
                <w:tab w:val="left" w:pos="-72"/>
              </w:tabs>
              <w:ind w:right="-72"/>
              <w:jc w:val="right"/>
              <w:rPr>
                <w:rFonts w:ascii="Arial" w:hAnsi="Arial" w:cs="Arial"/>
                <w:b/>
                <w:bCs/>
                <w:sz w:val="18"/>
                <w:szCs w:val="18"/>
              </w:rPr>
            </w:pPr>
            <w:r w:rsidRPr="00AD1D82">
              <w:rPr>
                <w:rFonts w:ascii="Arial" w:hAnsi="Arial" w:cs="Arial"/>
                <w:b/>
                <w:bCs/>
                <w:sz w:val="18"/>
                <w:szCs w:val="18"/>
              </w:rPr>
              <w:t xml:space="preserve">Interest rate </w:t>
            </w:r>
          </w:p>
        </w:tc>
        <w:tc>
          <w:tcPr>
            <w:tcW w:w="2520" w:type="dxa"/>
            <w:gridSpan w:val="2"/>
            <w:vAlign w:val="bottom"/>
          </w:tcPr>
          <w:p w:rsidR="00353AD5" w:rsidRPr="00AD1D82" w:rsidRDefault="00353AD5" w:rsidP="00F36610">
            <w:pPr>
              <w:pStyle w:val="a0"/>
              <w:pBdr>
                <w:bottom w:val="single" w:sz="4" w:space="1" w:color="auto"/>
              </w:pBdr>
              <w:tabs>
                <w:tab w:val="left" w:pos="-72"/>
              </w:tabs>
              <w:ind w:right="-72"/>
              <w:jc w:val="center"/>
              <w:rPr>
                <w:rFonts w:ascii="Arial" w:hAnsi="Arial" w:cs="Arial"/>
                <w:b/>
                <w:bCs/>
                <w:sz w:val="18"/>
                <w:szCs w:val="18"/>
              </w:rPr>
            </w:pPr>
            <w:r w:rsidRPr="00AD1D82">
              <w:rPr>
                <w:rFonts w:ascii="Arial" w:hAnsi="Arial" w:cs="Arial"/>
                <w:b/>
                <w:bCs/>
                <w:sz w:val="18"/>
                <w:szCs w:val="18"/>
              </w:rPr>
              <w:t>maturity</w:t>
            </w:r>
          </w:p>
        </w:tc>
        <w:tc>
          <w:tcPr>
            <w:tcW w:w="1417" w:type="dxa"/>
            <w:vAlign w:val="bottom"/>
          </w:tcPr>
          <w:p w:rsidR="00353AD5" w:rsidRPr="00AD1D82" w:rsidRDefault="00353AD5" w:rsidP="00F36610">
            <w:pPr>
              <w:pStyle w:val="a0"/>
              <w:tabs>
                <w:tab w:val="left" w:pos="-351"/>
              </w:tabs>
              <w:ind w:right="-72"/>
              <w:jc w:val="right"/>
              <w:rPr>
                <w:rFonts w:ascii="Arial" w:hAnsi="Arial" w:cs="Arial"/>
                <w:b/>
                <w:bCs/>
                <w:sz w:val="18"/>
                <w:szCs w:val="18"/>
              </w:rPr>
            </w:pPr>
          </w:p>
        </w:tc>
      </w:tr>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8"/>
                <w:szCs w:val="18"/>
              </w:rPr>
            </w:pPr>
          </w:p>
        </w:tc>
        <w:tc>
          <w:tcPr>
            <w:tcW w:w="1202" w:type="dxa"/>
            <w:vAlign w:val="bottom"/>
          </w:tcPr>
          <w:p w:rsidR="00353AD5" w:rsidRPr="00AD1D82" w:rsidRDefault="00353AD5" w:rsidP="00F36610">
            <w:pPr>
              <w:pStyle w:val="a0"/>
              <w:tabs>
                <w:tab w:val="left" w:pos="-72"/>
              </w:tabs>
              <w:ind w:right="-72"/>
              <w:jc w:val="right"/>
              <w:rPr>
                <w:rFonts w:ascii="Arial" w:hAnsi="Arial" w:cs="Arial"/>
                <w:b/>
                <w:bCs/>
                <w:sz w:val="18"/>
                <w:szCs w:val="18"/>
              </w:rPr>
            </w:pPr>
            <w:r w:rsidRPr="00AD1D82">
              <w:rPr>
                <w:rFonts w:ascii="Arial" w:hAnsi="Arial" w:cs="Arial"/>
                <w:b/>
                <w:bCs/>
                <w:sz w:val="18"/>
                <w:szCs w:val="18"/>
              </w:rPr>
              <w:t>per annum</w:t>
            </w:r>
          </w:p>
        </w:tc>
        <w:tc>
          <w:tcPr>
            <w:tcW w:w="1170" w:type="dxa"/>
            <w:vAlign w:val="bottom"/>
          </w:tcPr>
          <w:p w:rsidR="00353AD5" w:rsidRPr="00AD1D82" w:rsidRDefault="00353AD5" w:rsidP="00F36610">
            <w:pPr>
              <w:pStyle w:val="a0"/>
              <w:tabs>
                <w:tab w:val="left" w:pos="-72"/>
              </w:tabs>
              <w:ind w:right="-72"/>
              <w:jc w:val="right"/>
              <w:rPr>
                <w:rFonts w:ascii="Arial" w:hAnsi="Arial" w:cs="Arial"/>
                <w:b/>
                <w:bCs/>
                <w:sz w:val="18"/>
                <w:szCs w:val="18"/>
              </w:rPr>
            </w:pPr>
            <w:r w:rsidRPr="00AD1D82">
              <w:rPr>
                <w:rFonts w:ascii="Arial" w:hAnsi="Arial" w:cs="Arial"/>
                <w:b/>
                <w:bCs/>
                <w:sz w:val="18"/>
                <w:szCs w:val="18"/>
              </w:rPr>
              <w:t>At call</w:t>
            </w:r>
          </w:p>
        </w:tc>
        <w:tc>
          <w:tcPr>
            <w:tcW w:w="1350" w:type="dxa"/>
            <w:vAlign w:val="bottom"/>
          </w:tcPr>
          <w:p w:rsidR="00353AD5" w:rsidRPr="00AD1D82" w:rsidRDefault="00353AD5" w:rsidP="00F36610">
            <w:pPr>
              <w:pStyle w:val="a0"/>
              <w:tabs>
                <w:tab w:val="left" w:pos="-72"/>
              </w:tabs>
              <w:ind w:right="-72"/>
              <w:jc w:val="right"/>
              <w:rPr>
                <w:rFonts w:ascii="Arial" w:hAnsi="Arial" w:cs="Arial"/>
                <w:b/>
                <w:bCs/>
                <w:spacing w:val="-2"/>
                <w:sz w:val="18"/>
                <w:szCs w:val="18"/>
              </w:rPr>
            </w:pPr>
            <w:r w:rsidRPr="00AD1D82">
              <w:rPr>
                <w:rFonts w:ascii="Arial" w:hAnsi="Arial" w:cs="Arial"/>
                <w:b/>
                <w:bCs/>
                <w:spacing w:val="-2"/>
                <w:sz w:val="18"/>
                <w:szCs w:val="18"/>
              </w:rPr>
              <w:t xml:space="preserve">Within </w:t>
            </w:r>
            <w:r w:rsidRPr="00AD1D82">
              <w:rPr>
                <w:rFonts w:ascii="Arial" w:hAnsi="Arial" w:cs="Arial"/>
                <w:b/>
                <w:bCs/>
                <w:spacing w:val="-2"/>
                <w:sz w:val="18"/>
                <w:szCs w:val="18"/>
                <w:lang w:val="en-GB"/>
              </w:rPr>
              <w:t>1</w:t>
            </w:r>
            <w:r w:rsidRPr="00AD1D82">
              <w:rPr>
                <w:rFonts w:ascii="Arial" w:hAnsi="Arial" w:cs="Arial"/>
                <w:b/>
                <w:bCs/>
                <w:spacing w:val="-2"/>
                <w:sz w:val="18"/>
                <w:szCs w:val="18"/>
              </w:rPr>
              <w:t xml:space="preserve"> year</w:t>
            </w:r>
          </w:p>
        </w:tc>
        <w:tc>
          <w:tcPr>
            <w:tcW w:w="1417" w:type="dxa"/>
            <w:vAlign w:val="bottom"/>
          </w:tcPr>
          <w:p w:rsidR="00353AD5" w:rsidRPr="00AD1D82" w:rsidRDefault="00353AD5" w:rsidP="00F36610">
            <w:pPr>
              <w:pStyle w:val="a0"/>
              <w:tabs>
                <w:tab w:val="left" w:pos="-72"/>
              </w:tabs>
              <w:ind w:right="-72"/>
              <w:jc w:val="right"/>
              <w:rPr>
                <w:rFonts w:ascii="Arial" w:hAnsi="Arial" w:cs="Arial"/>
                <w:b/>
                <w:bCs/>
                <w:sz w:val="18"/>
                <w:szCs w:val="18"/>
              </w:rPr>
            </w:pPr>
            <w:r w:rsidRPr="00AD1D82">
              <w:rPr>
                <w:rFonts w:ascii="Arial" w:hAnsi="Arial" w:cs="Arial"/>
                <w:b/>
                <w:bCs/>
                <w:sz w:val="18"/>
                <w:szCs w:val="18"/>
              </w:rPr>
              <w:t>Total</w:t>
            </w:r>
          </w:p>
        </w:tc>
      </w:tr>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8"/>
                <w:szCs w:val="18"/>
              </w:rPr>
            </w:pPr>
          </w:p>
        </w:tc>
        <w:tc>
          <w:tcPr>
            <w:tcW w:w="1202"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8"/>
                <w:szCs w:val="18"/>
              </w:rPr>
            </w:pPr>
            <w:r w:rsidRPr="00AD1D82">
              <w:rPr>
                <w:rFonts w:ascii="Arial" w:hAnsi="Arial" w:cs="Arial"/>
                <w:b/>
                <w:bCs/>
                <w:sz w:val="18"/>
                <w:szCs w:val="18"/>
              </w:rPr>
              <w:t>(percent)</w:t>
            </w:r>
          </w:p>
        </w:tc>
        <w:tc>
          <w:tcPr>
            <w:tcW w:w="1170"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8"/>
                <w:szCs w:val="18"/>
              </w:rPr>
            </w:pPr>
            <w:r w:rsidRPr="00AD1D82">
              <w:rPr>
                <w:rFonts w:ascii="Arial" w:hAnsi="Arial" w:cs="Arial"/>
                <w:b/>
                <w:bCs/>
                <w:sz w:val="18"/>
                <w:szCs w:val="18"/>
              </w:rPr>
              <w:t>Baht</w:t>
            </w:r>
          </w:p>
        </w:tc>
        <w:tc>
          <w:tcPr>
            <w:tcW w:w="1350"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pacing w:val="-2"/>
                <w:sz w:val="18"/>
                <w:szCs w:val="18"/>
              </w:rPr>
            </w:pPr>
            <w:r w:rsidRPr="00AD1D82">
              <w:rPr>
                <w:rFonts w:ascii="Arial" w:hAnsi="Arial" w:cs="Arial"/>
                <w:b/>
                <w:bCs/>
                <w:sz w:val="18"/>
                <w:szCs w:val="18"/>
              </w:rPr>
              <w:t>Baht</w:t>
            </w:r>
          </w:p>
        </w:tc>
        <w:tc>
          <w:tcPr>
            <w:tcW w:w="1417"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8"/>
                <w:szCs w:val="18"/>
              </w:rPr>
            </w:pPr>
            <w:r w:rsidRPr="00AD1D82">
              <w:rPr>
                <w:rFonts w:ascii="Arial" w:hAnsi="Arial" w:cs="Arial"/>
                <w:b/>
                <w:bCs/>
                <w:sz w:val="18"/>
                <w:szCs w:val="18"/>
              </w:rPr>
              <w:t>Baht</w:t>
            </w:r>
          </w:p>
        </w:tc>
      </w:tr>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2"/>
                <w:szCs w:val="12"/>
                <w:u w:val="single"/>
              </w:rPr>
            </w:pPr>
          </w:p>
        </w:tc>
        <w:tc>
          <w:tcPr>
            <w:tcW w:w="1202"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170"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350"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2"/>
                <w:szCs w:val="12"/>
              </w:rPr>
            </w:pPr>
          </w:p>
        </w:tc>
      </w:tr>
      <w:tr w:rsidR="00353AD5" w:rsidRPr="00AD1D82" w:rsidTr="00680570">
        <w:trPr>
          <w:trHeight w:val="203"/>
        </w:trPr>
        <w:tc>
          <w:tcPr>
            <w:tcW w:w="3978" w:type="dxa"/>
            <w:vAlign w:val="bottom"/>
          </w:tcPr>
          <w:p w:rsidR="00353AD5" w:rsidRPr="00AD1D82" w:rsidRDefault="00353AD5" w:rsidP="00F36610">
            <w:pPr>
              <w:ind w:left="540" w:right="-43"/>
              <w:jc w:val="left"/>
              <w:rPr>
                <w:rFonts w:ascii="Arial" w:hAnsi="Arial" w:cs="Arial"/>
                <w:sz w:val="18"/>
                <w:szCs w:val="18"/>
                <w:u w:val="single"/>
              </w:rPr>
            </w:pPr>
            <w:r w:rsidRPr="00AD1D82">
              <w:rPr>
                <w:rFonts w:ascii="Arial" w:hAnsi="Arial" w:cs="Arial"/>
                <w:sz w:val="18"/>
                <w:szCs w:val="18"/>
                <w:u w:val="single"/>
              </w:rPr>
              <w:t>Debts issued and other borrowings</w:t>
            </w:r>
          </w:p>
        </w:tc>
        <w:tc>
          <w:tcPr>
            <w:tcW w:w="1202" w:type="dxa"/>
            <w:vAlign w:val="bottom"/>
          </w:tcPr>
          <w:p w:rsidR="00353AD5" w:rsidRPr="00AD1D82" w:rsidRDefault="00353AD5" w:rsidP="00F36610">
            <w:pPr>
              <w:pStyle w:val="a0"/>
              <w:tabs>
                <w:tab w:val="left" w:pos="-72"/>
              </w:tabs>
              <w:ind w:right="-72"/>
              <w:jc w:val="right"/>
              <w:rPr>
                <w:rFonts w:ascii="Arial" w:hAnsi="Arial" w:cs="Arial"/>
                <w:sz w:val="18"/>
                <w:szCs w:val="18"/>
              </w:rPr>
            </w:pPr>
          </w:p>
        </w:tc>
        <w:tc>
          <w:tcPr>
            <w:tcW w:w="1170" w:type="dxa"/>
            <w:vAlign w:val="bottom"/>
          </w:tcPr>
          <w:p w:rsidR="00353AD5" w:rsidRPr="00AD1D82" w:rsidRDefault="00353AD5" w:rsidP="00F36610">
            <w:pPr>
              <w:pStyle w:val="a0"/>
              <w:tabs>
                <w:tab w:val="left" w:pos="-72"/>
              </w:tabs>
              <w:ind w:right="-72"/>
              <w:jc w:val="right"/>
              <w:rPr>
                <w:rFonts w:ascii="Arial" w:hAnsi="Arial" w:cs="Arial"/>
                <w:sz w:val="18"/>
                <w:szCs w:val="18"/>
              </w:rPr>
            </w:pPr>
          </w:p>
        </w:tc>
        <w:tc>
          <w:tcPr>
            <w:tcW w:w="1350" w:type="dxa"/>
            <w:vAlign w:val="bottom"/>
          </w:tcPr>
          <w:p w:rsidR="00353AD5" w:rsidRPr="00AD1D82" w:rsidRDefault="00353AD5" w:rsidP="00F36610">
            <w:pPr>
              <w:pStyle w:val="a0"/>
              <w:tabs>
                <w:tab w:val="left" w:pos="-72"/>
              </w:tabs>
              <w:ind w:right="-72"/>
              <w:jc w:val="right"/>
              <w:rPr>
                <w:rFonts w:ascii="Arial" w:hAnsi="Arial" w:cs="Arial"/>
                <w:sz w:val="18"/>
                <w:szCs w:val="18"/>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8"/>
                <w:szCs w:val="18"/>
              </w:rPr>
            </w:pPr>
          </w:p>
        </w:tc>
      </w:tr>
      <w:tr w:rsidR="00353AD5" w:rsidRPr="00AD1D82" w:rsidTr="00680570">
        <w:tc>
          <w:tcPr>
            <w:tcW w:w="3978" w:type="dxa"/>
            <w:vAlign w:val="bottom"/>
          </w:tcPr>
          <w:p w:rsidR="00353AD5" w:rsidRPr="00AD1D82" w:rsidRDefault="00353AD5" w:rsidP="00F36610">
            <w:pPr>
              <w:ind w:left="540" w:right="-43"/>
              <w:jc w:val="left"/>
              <w:rPr>
                <w:rFonts w:ascii="Arial" w:hAnsi="Arial" w:cs="Arial"/>
                <w:sz w:val="18"/>
                <w:szCs w:val="18"/>
              </w:rPr>
            </w:pPr>
            <w:r w:rsidRPr="00AD1D82">
              <w:rPr>
                <w:rFonts w:ascii="Arial" w:hAnsi="Arial" w:cs="Arial"/>
                <w:sz w:val="18"/>
                <w:szCs w:val="18"/>
              </w:rPr>
              <w:t>Bills of exchange</w:t>
            </w:r>
          </w:p>
        </w:tc>
        <w:tc>
          <w:tcPr>
            <w:tcW w:w="1202" w:type="dxa"/>
            <w:vAlign w:val="bottom"/>
          </w:tcPr>
          <w:p w:rsidR="00353AD5" w:rsidRPr="00AD1D82" w:rsidRDefault="00077D5C" w:rsidP="00F36610">
            <w:pPr>
              <w:pStyle w:val="a0"/>
              <w:tabs>
                <w:tab w:val="left" w:pos="-72"/>
              </w:tabs>
              <w:ind w:right="-72"/>
              <w:jc w:val="right"/>
              <w:rPr>
                <w:rFonts w:ascii="Arial" w:hAnsi="Arial" w:cs="Arial"/>
                <w:sz w:val="18"/>
                <w:szCs w:val="18"/>
              </w:rPr>
            </w:pPr>
            <w:r w:rsidRPr="00AD1D82">
              <w:rPr>
                <w:rFonts w:ascii="Arial" w:hAnsi="Arial" w:cs="Arial"/>
                <w:sz w:val="18"/>
                <w:szCs w:val="18"/>
              </w:rPr>
              <w:t xml:space="preserve">2.25 </w:t>
            </w:r>
            <w:r w:rsidR="00FA3D05" w:rsidRPr="00AD1D82">
              <w:rPr>
                <w:rFonts w:ascii="Arial" w:hAnsi="Arial" w:cs="Arial"/>
                <w:sz w:val="18"/>
                <w:szCs w:val="18"/>
              </w:rPr>
              <w:t>-</w:t>
            </w:r>
            <w:r w:rsidRPr="00AD1D82">
              <w:rPr>
                <w:rFonts w:ascii="Arial" w:hAnsi="Arial" w:cs="Arial"/>
                <w:sz w:val="18"/>
                <w:szCs w:val="18"/>
              </w:rPr>
              <w:t xml:space="preserve"> 3.65</w:t>
            </w:r>
          </w:p>
        </w:tc>
        <w:tc>
          <w:tcPr>
            <w:tcW w:w="1170" w:type="dxa"/>
            <w:vAlign w:val="bottom"/>
          </w:tcPr>
          <w:p w:rsidR="00353AD5" w:rsidRPr="00AD1D82" w:rsidRDefault="00077D5C" w:rsidP="00F36610">
            <w:pPr>
              <w:pStyle w:val="a0"/>
              <w:pBdr>
                <w:bottom w:val="single" w:sz="4" w:space="1" w:color="auto"/>
              </w:pBdr>
              <w:tabs>
                <w:tab w:val="left" w:pos="-72"/>
              </w:tabs>
              <w:ind w:right="-72"/>
              <w:jc w:val="right"/>
              <w:rPr>
                <w:rFonts w:ascii="Arial" w:hAnsi="Arial" w:cs="Arial"/>
                <w:sz w:val="18"/>
                <w:szCs w:val="18"/>
              </w:rPr>
            </w:pPr>
            <w:r w:rsidRPr="00AD1D82">
              <w:rPr>
                <w:rFonts w:ascii="Arial" w:hAnsi="Arial" w:cs="Arial"/>
                <w:sz w:val="18"/>
                <w:szCs w:val="18"/>
              </w:rPr>
              <w:t>-</w:t>
            </w:r>
          </w:p>
        </w:tc>
        <w:tc>
          <w:tcPr>
            <w:tcW w:w="1350" w:type="dxa"/>
            <w:vAlign w:val="bottom"/>
          </w:tcPr>
          <w:p w:rsidR="00353AD5" w:rsidRPr="00AD1D82" w:rsidRDefault="00077D5C" w:rsidP="00F36610">
            <w:pPr>
              <w:pStyle w:val="a0"/>
              <w:pBdr>
                <w:bottom w:val="single" w:sz="4" w:space="1" w:color="auto"/>
              </w:pBdr>
              <w:tabs>
                <w:tab w:val="left" w:pos="-72"/>
              </w:tabs>
              <w:ind w:right="-72"/>
              <w:jc w:val="right"/>
              <w:rPr>
                <w:rFonts w:ascii="Arial" w:hAnsi="Arial" w:cs="Arial"/>
                <w:sz w:val="18"/>
                <w:szCs w:val="18"/>
              </w:rPr>
            </w:pPr>
            <w:r w:rsidRPr="00AD1D82">
              <w:rPr>
                <w:rFonts w:ascii="Arial" w:hAnsi="Arial" w:cs="Arial"/>
                <w:sz w:val="18"/>
                <w:szCs w:val="18"/>
              </w:rPr>
              <w:t>49,785,419</w:t>
            </w:r>
          </w:p>
        </w:tc>
        <w:tc>
          <w:tcPr>
            <w:tcW w:w="1417" w:type="dxa"/>
            <w:vAlign w:val="bottom"/>
          </w:tcPr>
          <w:p w:rsidR="00353AD5" w:rsidRPr="00AD1D82" w:rsidRDefault="00077D5C" w:rsidP="00F36610">
            <w:pPr>
              <w:pStyle w:val="a0"/>
              <w:pBdr>
                <w:bottom w:val="single" w:sz="4" w:space="1" w:color="auto"/>
              </w:pBdr>
              <w:tabs>
                <w:tab w:val="left" w:pos="-72"/>
              </w:tabs>
              <w:ind w:right="-72"/>
              <w:jc w:val="right"/>
              <w:rPr>
                <w:rFonts w:ascii="Arial" w:hAnsi="Arial" w:cs="Arial"/>
                <w:sz w:val="18"/>
                <w:szCs w:val="18"/>
              </w:rPr>
            </w:pPr>
            <w:r w:rsidRPr="00AD1D82">
              <w:rPr>
                <w:rFonts w:ascii="Arial" w:hAnsi="Arial" w:cs="Arial"/>
                <w:sz w:val="18"/>
                <w:szCs w:val="18"/>
              </w:rPr>
              <w:t>49,785,419</w:t>
            </w:r>
          </w:p>
        </w:tc>
      </w:tr>
      <w:tr w:rsidR="00353AD5" w:rsidRPr="00AD1D82" w:rsidTr="00680570">
        <w:tc>
          <w:tcPr>
            <w:tcW w:w="3978" w:type="dxa"/>
            <w:vAlign w:val="bottom"/>
          </w:tcPr>
          <w:p w:rsidR="00353AD5" w:rsidRPr="00AD1D82" w:rsidRDefault="00353AD5" w:rsidP="00F36610">
            <w:pPr>
              <w:ind w:left="540" w:right="-43"/>
              <w:jc w:val="left"/>
              <w:rPr>
                <w:rFonts w:ascii="Arial" w:hAnsi="Arial" w:cs="Arial"/>
                <w:sz w:val="12"/>
                <w:szCs w:val="12"/>
              </w:rPr>
            </w:pPr>
          </w:p>
        </w:tc>
        <w:tc>
          <w:tcPr>
            <w:tcW w:w="1202"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170"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350"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2"/>
                <w:szCs w:val="12"/>
              </w:rPr>
            </w:pPr>
          </w:p>
        </w:tc>
      </w:tr>
      <w:tr w:rsidR="00353AD5" w:rsidRPr="00AD1D82" w:rsidTr="00680570">
        <w:tc>
          <w:tcPr>
            <w:tcW w:w="3978" w:type="dxa"/>
            <w:vAlign w:val="bottom"/>
          </w:tcPr>
          <w:p w:rsidR="00353AD5" w:rsidRPr="00AD1D82" w:rsidRDefault="00353AD5" w:rsidP="00F36610">
            <w:pPr>
              <w:ind w:left="540" w:right="-43"/>
              <w:jc w:val="left"/>
              <w:rPr>
                <w:rFonts w:ascii="Arial" w:hAnsi="Arial" w:cs="Arial"/>
                <w:sz w:val="18"/>
                <w:szCs w:val="18"/>
              </w:rPr>
            </w:pPr>
            <w:r w:rsidRPr="00AD1D82">
              <w:rPr>
                <w:rFonts w:ascii="Arial" w:hAnsi="Arial" w:cs="Arial"/>
                <w:sz w:val="18"/>
                <w:szCs w:val="18"/>
              </w:rPr>
              <w:t>Total debts issued and other borrowings</w:t>
            </w:r>
          </w:p>
        </w:tc>
        <w:tc>
          <w:tcPr>
            <w:tcW w:w="1202" w:type="dxa"/>
            <w:vAlign w:val="bottom"/>
          </w:tcPr>
          <w:p w:rsidR="00353AD5" w:rsidRPr="00AD1D82" w:rsidRDefault="00353AD5" w:rsidP="00F36610">
            <w:pPr>
              <w:pStyle w:val="a0"/>
              <w:tabs>
                <w:tab w:val="left" w:pos="-72"/>
              </w:tabs>
              <w:ind w:right="-72"/>
              <w:jc w:val="center"/>
              <w:rPr>
                <w:rFonts w:ascii="Arial" w:hAnsi="Arial" w:cs="Arial"/>
                <w:sz w:val="18"/>
                <w:szCs w:val="18"/>
              </w:rPr>
            </w:pPr>
          </w:p>
        </w:tc>
        <w:tc>
          <w:tcPr>
            <w:tcW w:w="1170" w:type="dxa"/>
            <w:vAlign w:val="bottom"/>
          </w:tcPr>
          <w:p w:rsidR="00353AD5" w:rsidRPr="00AD1D82" w:rsidRDefault="00077D5C"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rPr>
              <w:t>-</w:t>
            </w:r>
          </w:p>
        </w:tc>
        <w:tc>
          <w:tcPr>
            <w:tcW w:w="1350" w:type="dxa"/>
            <w:vAlign w:val="bottom"/>
          </w:tcPr>
          <w:p w:rsidR="00353AD5" w:rsidRPr="00AD1D82" w:rsidRDefault="00077D5C"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rPr>
              <w:t>49,785,419</w:t>
            </w:r>
          </w:p>
        </w:tc>
        <w:tc>
          <w:tcPr>
            <w:tcW w:w="1417" w:type="dxa"/>
            <w:vAlign w:val="bottom"/>
          </w:tcPr>
          <w:p w:rsidR="00353AD5" w:rsidRPr="00AD1D82" w:rsidRDefault="00077D5C"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rPr>
              <w:t>49,785,419</w:t>
            </w:r>
          </w:p>
        </w:tc>
      </w:tr>
    </w:tbl>
    <w:p w:rsidR="00353AD5" w:rsidRPr="00AD1D82" w:rsidRDefault="00353AD5" w:rsidP="00F36610">
      <w:pPr>
        <w:pStyle w:val="a0"/>
        <w:ind w:left="540" w:right="0"/>
        <w:jc w:val="both"/>
        <w:rPr>
          <w:rFonts w:ascii="Arial" w:hAnsi="Arial" w:cs="Arial"/>
          <w:sz w:val="20"/>
          <w:szCs w:val="20"/>
        </w:rPr>
      </w:pPr>
    </w:p>
    <w:tbl>
      <w:tblPr>
        <w:tblW w:w="9117" w:type="dxa"/>
        <w:tblLayout w:type="fixed"/>
        <w:tblLook w:val="0000" w:firstRow="0" w:lastRow="0" w:firstColumn="0" w:lastColumn="0" w:noHBand="0" w:noVBand="0"/>
      </w:tblPr>
      <w:tblGrid>
        <w:gridCol w:w="3978"/>
        <w:gridCol w:w="1125"/>
        <w:gridCol w:w="1276"/>
        <w:gridCol w:w="1321"/>
        <w:gridCol w:w="1417"/>
      </w:tblGrid>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8"/>
                <w:szCs w:val="18"/>
              </w:rPr>
            </w:pPr>
          </w:p>
        </w:tc>
        <w:tc>
          <w:tcPr>
            <w:tcW w:w="5139" w:type="dxa"/>
            <w:gridSpan w:val="4"/>
            <w:vAlign w:val="bottom"/>
          </w:tcPr>
          <w:p w:rsidR="00353AD5" w:rsidRPr="00AD1D82" w:rsidRDefault="00353AD5" w:rsidP="00F36610">
            <w:pPr>
              <w:pStyle w:val="a0"/>
              <w:pBdr>
                <w:bottom w:val="single" w:sz="4" w:space="1" w:color="auto"/>
              </w:pBdr>
              <w:tabs>
                <w:tab w:val="left" w:pos="-351"/>
              </w:tabs>
              <w:ind w:right="-72"/>
              <w:jc w:val="center"/>
              <w:rPr>
                <w:rFonts w:ascii="Arial" w:hAnsi="Arial" w:cs="Arial"/>
                <w:b/>
                <w:bCs/>
                <w:sz w:val="18"/>
                <w:szCs w:val="18"/>
              </w:rPr>
            </w:pPr>
            <w:r w:rsidRPr="00AD1D82">
              <w:rPr>
                <w:rFonts w:ascii="Arial" w:hAnsi="Arial" w:cs="Arial"/>
                <w:b/>
                <w:bCs/>
                <w:sz w:val="18"/>
                <w:szCs w:val="18"/>
                <w:lang w:val="en-GB"/>
              </w:rPr>
              <w:t>2016</w:t>
            </w:r>
          </w:p>
        </w:tc>
      </w:tr>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8"/>
                <w:szCs w:val="18"/>
                <w:u w:val="single"/>
              </w:rPr>
            </w:pPr>
          </w:p>
        </w:tc>
        <w:tc>
          <w:tcPr>
            <w:tcW w:w="1125" w:type="dxa"/>
            <w:vAlign w:val="bottom"/>
          </w:tcPr>
          <w:p w:rsidR="00353AD5" w:rsidRPr="00AD1D82" w:rsidRDefault="00353AD5" w:rsidP="00F36610">
            <w:pPr>
              <w:pStyle w:val="a0"/>
              <w:tabs>
                <w:tab w:val="left" w:pos="-72"/>
              </w:tabs>
              <w:ind w:right="-72"/>
              <w:jc w:val="right"/>
              <w:rPr>
                <w:rFonts w:ascii="Arial" w:hAnsi="Arial" w:cs="Arial"/>
                <w:b/>
                <w:bCs/>
                <w:sz w:val="18"/>
                <w:szCs w:val="18"/>
              </w:rPr>
            </w:pPr>
          </w:p>
        </w:tc>
        <w:tc>
          <w:tcPr>
            <w:tcW w:w="2597" w:type="dxa"/>
            <w:gridSpan w:val="2"/>
            <w:vAlign w:val="bottom"/>
          </w:tcPr>
          <w:p w:rsidR="00353AD5" w:rsidRPr="00AD1D82" w:rsidRDefault="00353AD5" w:rsidP="00F36610">
            <w:pPr>
              <w:pStyle w:val="a0"/>
              <w:tabs>
                <w:tab w:val="left" w:pos="-72"/>
              </w:tabs>
              <w:ind w:right="-72"/>
              <w:jc w:val="center"/>
              <w:rPr>
                <w:rFonts w:ascii="Arial" w:hAnsi="Arial" w:cs="Arial"/>
                <w:b/>
                <w:bCs/>
                <w:sz w:val="18"/>
                <w:szCs w:val="18"/>
              </w:rPr>
            </w:pPr>
            <w:r w:rsidRPr="00AD1D82">
              <w:rPr>
                <w:rFonts w:ascii="Arial" w:hAnsi="Arial" w:cs="Arial"/>
                <w:b/>
                <w:bCs/>
                <w:sz w:val="18"/>
                <w:szCs w:val="18"/>
              </w:rPr>
              <w:t xml:space="preserve">Remaining period to </w:t>
            </w:r>
          </w:p>
        </w:tc>
        <w:tc>
          <w:tcPr>
            <w:tcW w:w="1417" w:type="dxa"/>
            <w:vAlign w:val="bottom"/>
          </w:tcPr>
          <w:p w:rsidR="00353AD5" w:rsidRPr="00AD1D82" w:rsidRDefault="00353AD5" w:rsidP="00F36610">
            <w:pPr>
              <w:pStyle w:val="a0"/>
              <w:tabs>
                <w:tab w:val="left" w:pos="-351"/>
              </w:tabs>
              <w:ind w:right="-72"/>
              <w:jc w:val="right"/>
              <w:rPr>
                <w:rFonts w:ascii="Arial" w:hAnsi="Arial" w:cs="Arial"/>
                <w:b/>
                <w:bCs/>
                <w:sz w:val="18"/>
                <w:szCs w:val="18"/>
              </w:rPr>
            </w:pPr>
          </w:p>
        </w:tc>
      </w:tr>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8"/>
                <w:szCs w:val="18"/>
                <w:u w:val="single"/>
              </w:rPr>
            </w:pPr>
          </w:p>
        </w:tc>
        <w:tc>
          <w:tcPr>
            <w:tcW w:w="1125" w:type="dxa"/>
            <w:vAlign w:val="bottom"/>
          </w:tcPr>
          <w:p w:rsidR="00353AD5" w:rsidRPr="00AD1D82" w:rsidRDefault="00353AD5" w:rsidP="00F36610">
            <w:pPr>
              <w:pStyle w:val="a0"/>
              <w:ind w:left="-108" w:right="-72"/>
              <w:jc w:val="right"/>
              <w:rPr>
                <w:rFonts w:ascii="Arial" w:hAnsi="Arial" w:cs="Arial"/>
                <w:b/>
                <w:bCs/>
                <w:spacing w:val="-2"/>
                <w:sz w:val="18"/>
                <w:szCs w:val="18"/>
              </w:rPr>
            </w:pPr>
            <w:r w:rsidRPr="00AD1D82">
              <w:rPr>
                <w:rFonts w:ascii="Arial" w:hAnsi="Arial" w:cs="Arial"/>
                <w:b/>
                <w:bCs/>
                <w:spacing w:val="-2"/>
                <w:sz w:val="18"/>
                <w:szCs w:val="18"/>
              </w:rPr>
              <w:t xml:space="preserve">Interest rate </w:t>
            </w:r>
          </w:p>
        </w:tc>
        <w:tc>
          <w:tcPr>
            <w:tcW w:w="2597" w:type="dxa"/>
            <w:gridSpan w:val="2"/>
            <w:vAlign w:val="bottom"/>
          </w:tcPr>
          <w:p w:rsidR="00353AD5" w:rsidRPr="00AD1D82" w:rsidRDefault="00353AD5" w:rsidP="00F36610">
            <w:pPr>
              <w:pStyle w:val="a0"/>
              <w:pBdr>
                <w:bottom w:val="single" w:sz="4" w:space="1" w:color="auto"/>
              </w:pBdr>
              <w:tabs>
                <w:tab w:val="left" w:pos="-72"/>
              </w:tabs>
              <w:ind w:right="-72"/>
              <w:jc w:val="center"/>
              <w:rPr>
                <w:rFonts w:ascii="Arial" w:hAnsi="Arial" w:cs="Arial"/>
                <w:b/>
                <w:bCs/>
                <w:sz w:val="18"/>
                <w:szCs w:val="18"/>
              </w:rPr>
            </w:pPr>
            <w:r w:rsidRPr="00AD1D82">
              <w:rPr>
                <w:rFonts w:ascii="Arial" w:hAnsi="Arial" w:cs="Arial"/>
                <w:b/>
                <w:bCs/>
                <w:sz w:val="18"/>
                <w:szCs w:val="18"/>
              </w:rPr>
              <w:t>maturity</w:t>
            </w:r>
          </w:p>
        </w:tc>
        <w:tc>
          <w:tcPr>
            <w:tcW w:w="1417" w:type="dxa"/>
            <w:vAlign w:val="bottom"/>
          </w:tcPr>
          <w:p w:rsidR="00353AD5" w:rsidRPr="00AD1D82" w:rsidRDefault="00353AD5" w:rsidP="00F36610">
            <w:pPr>
              <w:pStyle w:val="a0"/>
              <w:tabs>
                <w:tab w:val="left" w:pos="-351"/>
              </w:tabs>
              <w:ind w:right="-72"/>
              <w:jc w:val="right"/>
              <w:rPr>
                <w:rFonts w:ascii="Arial" w:hAnsi="Arial" w:cs="Arial"/>
                <w:b/>
                <w:bCs/>
                <w:sz w:val="18"/>
                <w:szCs w:val="18"/>
              </w:rPr>
            </w:pPr>
          </w:p>
        </w:tc>
      </w:tr>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8"/>
                <w:szCs w:val="18"/>
              </w:rPr>
            </w:pPr>
          </w:p>
        </w:tc>
        <w:tc>
          <w:tcPr>
            <w:tcW w:w="1125" w:type="dxa"/>
            <w:vAlign w:val="bottom"/>
          </w:tcPr>
          <w:p w:rsidR="00353AD5" w:rsidRPr="00AD1D82" w:rsidRDefault="00353AD5" w:rsidP="00F36610">
            <w:pPr>
              <w:pStyle w:val="a0"/>
              <w:tabs>
                <w:tab w:val="left" w:pos="-72"/>
              </w:tabs>
              <w:ind w:right="-72"/>
              <w:jc w:val="right"/>
              <w:rPr>
                <w:rFonts w:ascii="Arial" w:hAnsi="Arial" w:cs="Arial"/>
                <w:b/>
                <w:bCs/>
                <w:sz w:val="18"/>
                <w:szCs w:val="18"/>
              </w:rPr>
            </w:pPr>
            <w:r w:rsidRPr="00AD1D82">
              <w:rPr>
                <w:rFonts w:ascii="Arial" w:hAnsi="Arial" w:cs="Arial"/>
                <w:b/>
                <w:bCs/>
                <w:sz w:val="18"/>
                <w:szCs w:val="18"/>
              </w:rPr>
              <w:t>per annum</w:t>
            </w:r>
          </w:p>
        </w:tc>
        <w:tc>
          <w:tcPr>
            <w:tcW w:w="1276" w:type="dxa"/>
            <w:vAlign w:val="bottom"/>
          </w:tcPr>
          <w:p w:rsidR="00353AD5" w:rsidRPr="00AD1D82" w:rsidRDefault="00353AD5" w:rsidP="00F36610">
            <w:pPr>
              <w:pStyle w:val="a0"/>
              <w:tabs>
                <w:tab w:val="left" w:pos="-72"/>
              </w:tabs>
              <w:ind w:right="-72"/>
              <w:jc w:val="right"/>
              <w:rPr>
                <w:rFonts w:ascii="Arial" w:hAnsi="Arial" w:cs="Arial"/>
                <w:b/>
                <w:bCs/>
                <w:sz w:val="18"/>
                <w:szCs w:val="18"/>
              </w:rPr>
            </w:pPr>
            <w:r w:rsidRPr="00AD1D82">
              <w:rPr>
                <w:rFonts w:ascii="Arial" w:hAnsi="Arial" w:cs="Arial"/>
                <w:b/>
                <w:bCs/>
                <w:sz w:val="18"/>
                <w:szCs w:val="18"/>
              </w:rPr>
              <w:t>At call</w:t>
            </w:r>
          </w:p>
        </w:tc>
        <w:tc>
          <w:tcPr>
            <w:tcW w:w="1321" w:type="dxa"/>
            <w:vAlign w:val="bottom"/>
          </w:tcPr>
          <w:p w:rsidR="00353AD5" w:rsidRPr="00AD1D82" w:rsidRDefault="00353AD5" w:rsidP="00F36610">
            <w:pPr>
              <w:pStyle w:val="a0"/>
              <w:tabs>
                <w:tab w:val="left" w:pos="-72"/>
              </w:tabs>
              <w:ind w:right="-72"/>
              <w:jc w:val="right"/>
              <w:rPr>
                <w:rFonts w:ascii="Arial" w:hAnsi="Arial" w:cs="Arial"/>
                <w:b/>
                <w:bCs/>
                <w:spacing w:val="-2"/>
                <w:sz w:val="18"/>
                <w:szCs w:val="18"/>
              </w:rPr>
            </w:pPr>
            <w:r w:rsidRPr="00AD1D82">
              <w:rPr>
                <w:rFonts w:ascii="Arial" w:hAnsi="Arial" w:cs="Arial"/>
                <w:b/>
                <w:bCs/>
                <w:spacing w:val="-2"/>
                <w:sz w:val="18"/>
                <w:szCs w:val="18"/>
              </w:rPr>
              <w:t xml:space="preserve">Within </w:t>
            </w:r>
            <w:r w:rsidRPr="00AD1D82">
              <w:rPr>
                <w:rFonts w:ascii="Arial" w:hAnsi="Arial" w:cs="Arial"/>
                <w:b/>
                <w:bCs/>
                <w:spacing w:val="-2"/>
                <w:sz w:val="18"/>
                <w:szCs w:val="18"/>
                <w:lang w:val="en-GB"/>
              </w:rPr>
              <w:t>1</w:t>
            </w:r>
            <w:r w:rsidRPr="00AD1D82">
              <w:rPr>
                <w:rFonts w:ascii="Arial" w:hAnsi="Arial" w:cs="Arial"/>
                <w:b/>
                <w:bCs/>
                <w:spacing w:val="-2"/>
                <w:sz w:val="18"/>
                <w:szCs w:val="18"/>
              </w:rPr>
              <w:t xml:space="preserve"> year</w:t>
            </w:r>
          </w:p>
        </w:tc>
        <w:tc>
          <w:tcPr>
            <w:tcW w:w="1417" w:type="dxa"/>
            <w:vAlign w:val="bottom"/>
          </w:tcPr>
          <w:p w:rsidR="00353AD5" w:rsidRPr="00AD1D82" w:rsidRDefault="00353AD5" w:rsidP="00F36610">
            <w:pPr>
              <w:pStyle w:val="a0"/>
              <w:tabs>
                <w:tab w:val="left" w:pos="-72"/>
              </w:tabs>
              <w:ind w:right="-72"/>
              <w:jc w:val="right"/>
              <w:rPr>
                <w:rFonts w:ascii="Arial" w:hAnsi="Arial" w:cs="Arial"/>
                <w:b/>
                <w:bCs/>
                <w:sz w:val="18"/>
                <w:szCs w:val="18"/>
              </w:rPr>
            </w:pPr>
            <w:r w:rsidRPr="00AD1D82">
              <w:rPr>
                <w:rFonts w:ascii="Arial" w:hAnsi="Arial" w:cs="Arial"/>
                <w:b/>
                <w:bCs/>
                <w:sz w:val="18"/>
                <w:szCs w:val="18"/>
              </w:rPr>
              <w:t>Total</w:t>
            </w:r>
          </w:p>
        </w:tc>
      </w:tr>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8"/>
                <w:szCs w:val="18"/>
              </w:rPr>
            </w:pPr>
          </w:p>
        </w:tc>
        <w:tc>
          <w:tcPr>
            <w:tcW w:w="1125"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8"/>
                <w:szCs w:val="18"/>
              </w:rPr>
            </w:pPr>
            <w:r w:rsidRPr="00AD1D82">
              <w:rPr>
                <w:rFonts w:ascii="Arial" w:hAnsi="Arial" w:cs="Arial"/>
                <w:b/>
                <w:bCs/>
                <w:sz w:val="18"/>
                <w:szCs w:val="18"/>
              </w:rPr>
              <w:t>(percent)</w:t>
            </w:r>
          </w:p>
        </w:tc>
        <w:tc>
          <w:tcPr>
            <w:tcW w:w="1276"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8"/>
                <w:szCs w:val="18"/>
              </w:rPr>
            </w:pPr>
            <w:r w:rsidRPr="00AD1D82">
              <w:rPr>
                <w:rFonts w:ascii="Arial" w:hAnsi="Arial" w:cs="Arial"/>
                <w:b/>
                <w:bCs/>
                <w:sz w:val="18"/>
                <w:szCs w:val="18"/>
              </w:rPr>
              <w:t>Baht</w:t>
            </w:r>
          </w:p>
        </w:tc>
        <w:tc>
          <w:tcPr>
            <w:tcW w:w="1321"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pacing w:val="-2"/>
                <w:sz w:val="18"/>
                <w:szCs w:val="18"/>
              </w:rPr>
            </w:pPr>
            <w:r w:rsidRPr="00AD1D82">
              <w:rPr>
                <w:rFonts w:ascii="Arial" w:hAnsi="Arial" w:cs="Arial"/>
                <w:b/>
                <w:bCs/>
                <w:sz w:val="18"/>
                <w:szCs w:val="18"/>
              </w:rPr>
              <w:t>Baht</w:t>
            </w:r>
          </w:p>
        </w:tc>
        <w:tc>
          <w:tcPr>
            <w:tcW w:w="1417"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b/>
                <w:bCs/>
                <w:sz w:val="18"/>
                <w:szCs w:val="18"/>
              </w:rPr>
            </w:pPr>
            <w:r w:rsidRPr="00AD1D82">
              <w:rPr>
                <w:rFonts w:ascii="Arial" w:hAnsi="Arial" w:cs="Arial"/>
                <w:b/>
                <w:bCs/>
                <w:sz w:val="18"/>
                <w:szCs w:val="18"/>
              </w:rPr>
              <w:t>Baht</w:t>
            </w:r>
          </w:p>
        </w:tc>
      </w:tr>
      <w:tr w:rsidR="00353AD5" w:rsidRPr="00AD1D82" w:rsidTr="00680570">
        <w:tc>
          <w:tcPr>
            <w:tcW w:w="3978" w:type="dxa"/>
            <w:vAlign w:val="bottom"/>
          </w:tcPr>
          <w:p w:rsidR="00353AD5" w:rsidRPr="00AD1D82" w:rsidRDefault="00353AD5" w:rsidP="00F36610">
            <w:pPr>
              <w:pStyle w:val="a0"/>
              <w:tabs>
                <w:tab w:val="right" w:pos="9000"/>
              </w:tabs>
              <w:ind w:left="540" w:right="0"/>
              <w:rPr>
                <w:rFonts w:ascii="Arial" w:hAnsi="Arial" w:cs="Arial"/>
                <w:sz w:val="12"/>
                <w:szCs w:val="12"/>
                <w:u w:val="single"/>
              </w:rPr>
            </w:pPr>
          </w:p>
        </w:tc>
        <w:tc>
          <w:tcPr>
            <w:tcW w:w="1125"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276"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321"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2"/>
                <w:szCs w:val="12"/>
              </w:rPr>
            </w:pPr>
          </w:p>
        </w:tc>
      </w:tr>
      <w:tr w:rsidR="00353AD5" w:rsidRPr="00AD1D82" w:rsidTr="00680570">
        <w:trPr>
          <w:trHeight w:val="203"/>
        </w:trPr>
        <w:tc>
          <w:tcPr>
            <w:tcW w:w="3978" w:type="dxa"/>
            <w:vAlign w:val="bottom"/>
          </w:tcPr>
          <w:p w:rsidR="00353AD5" w:rsidRPr="00AD1D82" w:rsidRDefault="00353AD5" w:rsidP="00F36610">
            <w:pPr>
              <w:ind w:left="540" w:right="-43"/>
              <w:jc w:val="left"/>
              <w:rPr>
                <w:rFonts w:ascii="Arial" w:hAnsi="Arial" w:cs="Arial"/>
                <w:sz w:val="18"/>
                <w:szCs w:val="18"/>
                <w:u w:val="single"/>
              </w:rPr>
            </w:pPr>
            <w:r w:rsidRPr="00AD1D82">
              <w:rPr>
                <w:rFonts w:ascii="Arial" w:hAnsi="Arial" w:cs="Arial"/>
                <w:sz w:val="18"/>
                <w:szCs w:val="18"/>
                <w:u w:val="single"/>
              </w:rPr>
              <w:t>Debts issued and other borrowings</w:t>
            </w:r>
          </w:p>
        </w:tc>
        <w:tc>
          <w:tcPr>
            <w:tcW w:w="1125" w:type="dxa"/>
            <w:vAlign w:val="bottom"/>
          </w:tcPr>
          <w:p w:rsidR="00353AD5" w:rsidRPr="00AD1D82" w:rsidRDefault="00353AD5" w:rsidP="00F36610">
            <w:pPr>
              <w:pStyle w:val="a0"/>
              <w:tabs>
                <w:tab w:val="left" w:pos="-72"/>
              </w:tabs>
              <w:ind w:right="-72"/>
              <w:jc w:val="right"/>
              <w:rPr>
                <w:rFonts w:ascii="Arial" w:hAnsi="Arial" w:cs="Arial"/>
                <w:sz w:val="18"/>
                <w:szCs w:val="18"/>
              </w:rPr>
            </w:pPr>
          </w:p>
        </w:tc>
        <w:tc>
          <w:tcPr>
            <w:tcW w:w="1276" w:type="dxa"/>
            <w:vAlign w:val="bottom"/>
          </w:tcPr>
          <w:p w:rsidR="00353AD5" w:rsidRPr="00AD1D82" w:rsidRDefault="00353AD5" w:rsidP="00F36610">
            <w:pPr>
              <w:pStyle w:val="a0"/>
              <w:tabs>
                <w:tab w:val="left" w:pos="-72"/>
              </w:tabs>
              <w:ind w:right="-72"/>
              <w:jc w:val="right"/>
              <w:rPr>
                <w:rFonts w:ascii="Arial" w:hAnsi="Arial" w:cs="Arial"/>
                <w:sz w:val="18"/>
                <w:szCs w:val="18"/>
              </w:rPr>
            </w:pPr>
          </w:p>
        </w:tc>
        <w:tc>
          <w:tcPr>
            <w:tcW w:w="1321" w:type="dxa"/>
            <w:vAlign w:val="bottom"/>
          </w:tcPr>
          <w:p w:rsidR="00353AD5" w:rsidRPr="00AD1D82" w:rsidRDefault="00353AD5" w:rsidP="00F36610">
            <w:pPr>
              <w:pStyle w:val="a0"/>
              <w:tabs>
                <w:tab w:val="left" w:pos="-72"/>
              </w:tabs>
              <w:ind w:right="-72"/>
              <w:jc w:val="right"/>
              <w:rPr>
                <w:rFonts w:ascii="Arial" w:hAnsi="Arial" w:cs="Arial"/>
                <w:sz w:val="18"/>
                <w:szCs w:val="18"/>
              </w:rPr>
            </w:pPr>
          </w:p>
        </w:tc>
        <w:tc>
          <w:tcPr>
            <w:tcW w:w="1417" w:type="dxa"/>
            <w:vAlign w:val="bottom"/>
          </w:tcPr>
          <w:p w:rsidR="00353AD5" w:rsidRPr="00AD1D82" w:rsidRDefault="00353AD5" w:rsidP="00F36610">
            <w:pPr>
              <w:pStyle w:val="a0"/>
              <w:tabs>
                <w:tab w:val="left" w:pos="-72"/>
              </w:tabs>
              <w:ind w:right="-72"/>
              <w:jc w:val="right"/>
              <w:rPr>
                <w:rFonts w:ascii="Arial" w:hAnsi="Arial" w:cs="Arial"/>
                <w:sz w:val="18"/>
                <w:szCs w:val="18"/>
              </w:rPr>
            </w:pPr>
          </w:p>
        </w:tc>
      </w:tr>
      <w:tr w:rsidR="00B16032" w:rsidRPr="00AD1D82" w:rsidTr="00680570">
        <w:tc>
          <w:tcPr>
            <w:tcW w:w="3978" w:type="dxa"/>
            <w:vAlign w:val="bottom"/>
          </w:tcPr>
          <w:p w:rsidR="00B16032" w:rsidRPr="00AD1D82" w:rsidRDefault="00B16032" w:rsidP="00F36610">
            <w:pPr>
              <w:ind w:left="540" w:right="-43"/>
              <w:jc w:val="left"/>
              <w:rPr>
                <w:rFonts w:ascii="Arial" w:hAnsi="Arial" w:cs="Arial"/>
                <w:sz w:val="18"/>
                <w:szCs w:val="18"/>
              </w:rPr>
            </w:pPr>
            <w:r w:rsidRPr="00AD1D82">
              <w:rPr>
                <w:rFonts w:ascii="Arial" w:hAnsi="Arial" w:cs="Arial"/>
                <w:sz w:val="18"/>
                <w:szCs w:val="18"/>
              </w:rPr>
              <w:t>Bills of exchange</w:t>
            </w:r>
          </w:p>
        </w:tc>
        <w:tc>
          <w:tcPr>
            <w:tcW w:w="1125" w:type="dxa"/>
            <w:vAlign w:val="bottom"/>
          </w:tcPr>
          <w:p w:rsidR="00B16032" w:rsidRPr="00AD1D82" w:rsidRDefault="00B16032" w:rsidP="00F36610">
            <w:pPr>
              <w:pStyle w:val="a0"/>
              <w:tabs>
                <w:tab w:val="left" w:pos="-72"/>
              </w:tabs>
              <w:ind w:right="-72"/>
              <w:jc w:val="right"/>
              <w:rPr>
                <w:rFonts w:ascii="Arial" w:hAnsi="Arial" w:cs="Arial"/>
                <w:sz w:val="18"/>
                <w:szCs w:val="18"/>
              </w:rPr>
            </w:pPr>
            <w:r w:rsidRPr="00AD1D82">
              <w:rPr>
                <w:rFonts w:ascii="Arial" w:hAnsi="Arial" w:cs="Arial"/>
                <w:sz w:val="18"/>
                <w:szCs w:val="18"/>
              </w:rPr>
              <w:t xml:space="preserve">2.00 - 2.87  </w:t>
            </w:r>
          </w:p>
        </w:tc>
        <w:tc>
          <w:tcPr>
            <w:tcW w:w="1276" w:type="dxa"/>
            <w:vAlign w:val="bottom"/>
          </w:tcPr>
          <w:p w:rsidR="00B16032" w:rsidRPr="00AD1D82" w:rsidRDefault="00B16032" w:rsidP="00F36610">
            <w:pPr>
              <w:pStyle w:val="a0"/>
              <w:pBdr>
                <w:bottom w:val="single" w:sz="4" w:space="1" w:color="auto"/>
              </w:pBdr>
              <w:tabs>
                <w:tab w:val="left" w:pos="-72"/>
              </w:tabs>
              <w:ind w:right="-72"/>
              <w:jc w:val="right"/>
              <w:rPr>
                <w:rFonts w:ascii="Arial" w:hAnsi="Arial" w:cs="Arial"/>
                <w:sz w:val="18"/>
                <w:szCs w:val="18"/>
              </w:rPr>
            </w:pPr>
            <w:r w:rsidRPr="00AD1D82">
              <w:rPr>
                <w:rFonts w:ascii="Arial" w:hAnsi="Arial" w:cs="Arial"/>
                <w:sz w:val="18"/>
                <w:szCs w:val="18"/>
              </w:rPr>
              <w:t>-</w:t>
            </w:r>
          </w:p>
        </w:tc>
        <w:tc>
          <w:tcPr>
            <w:tcW w:w="1321" w:type="dxa"/>
            <w:vAlign w:val="bottom"/>
          </w:tcPr>
          <w:p w:rsidR="00B16032" w:rsidRPr="00AD1D82" w:rsidRDefault="00B16032" w:rsidP="00F36610">
            <w:pPr>
              <w:pStyle w:val="a0"/>
              <w:pBdr>
                <w:bottom w:val="single" w:sz="4" w:space="1" w:color="auto"/>
              </w:pBdr>
              <w:tabs>
                <w:tab w:val="left" w:pos="-72"/>
              </w:tabs>
              <w:ind w:right="-72"/>
              <w:jc w:val="right"/>
              <w:rPr>
                <w:rFonts w:ascii="Arial" w:hAnsi="Arial" w:cs="Arial"/>
                <w:sz w:val="18"/>
                <w:szCs w:val="18"/>
              </w:rPr>
            </w:pPr>
            <w:r w:rsidRPr="00AD1D82">
              <w:rPr>
                <w:rFonts w:ascii="Arial" w:hAnsi="Arial" w:cs="Arial"/>
                <w:sz w:val="18"/>
                <w:szCs w:val="18"/>
              </w:rPr>
              <w:t>1,444,400,747</w:t>
            </w:r>
          </w:p>
        </w:tc>
        <w:tc>
          <w:tcPr>
            <w:tcW w:w="1417" w:type="dxa"/>
            <w:vAlign w:val="bottom"/>
          </w:tcPr>
          <w:p w:rsidR="00B16032" w:rsidRPr="00AD1D82" w:rsidRDefault="00B16032" w:rsidP="00F36610">
            <w:pPr>
              <w:pStyle w:val="a0"/>
              <w:pBdr>
                <w:bottom w:val="single" w:sz="4" w:space="1" w:color="auto"/>
              </w:pBdr>
              <w:tabs>
                <w:tab w:val="left" w:pos="-72"/>
              </w:tabs>
              <w:ind w:right="-72"/>
              <w:jc w:val="right"/>
              <w:rPr>
                <w:rFonts w:ascii="Arial" w:hAnsi="Arial" w:cs="Arial"/>
                <w:sz w:val="18"/>
                <w:szCs w:val="18"/>
              </w:rPr>
            </w:pPr>
            <w:r w:rsidRPr="00AD1D82">
              <w:rPr>
                <w:rFonts w:ascii="Arial" w:hAnsi="Arial" w:cs="Arial"/>
                <w:sz w:val="18"/>
                <w:szCs w:val="18"/>
              </w:rPr>
              <w:t>1,444,400,747</w:t>
            </w:r>
          </w:p>
        </w:tc>
      </w:tr>
      <w:tr w:rsidR="00B16032" w:rsidRPr="00AD1D82" w:rsidTr="00680570">
        <w:tc>
          <w:tcPr>
            <w:tcW w:w="3978" w:type="dxa"/>
            <w:vAlign w:val="bottom"/>
          </w:tcPr>
          <w:p w:rsidR="00B16032" w:rsidRPr="00AD1D82" w:rsidRDefault="00B16032" w:rsidP="00F36610">
            <w:pPr>
              <w:ind w:left="540" w:right="-43"/>
              <w:jc w:val="left"/>
              <w:rPr>
                <w:rFonts w:ascii="Arial" w:hAnsi="Arial" w:cs="Arial"/>
                <w:sz w:val="12"/>
                <w:szCs w:val="12"/>
              </w:rPr>
            </w:pPr>
          </w:p>
        </w:tc>
        <w:tc>
          <w:tcPr>
            <w:tcW w:w="1125" w:type="dxa"/>
            <w:vAlign w:val="bottom"/>
          </w:tcPr>
          <w:p w:rsidR="00B16032" w:rsidRPr="00AD1D82" w:rsidRDefault="00B16032" w:rsidP="00F36610">
            <w:pPr>
              <w:pStyle w:val="a0"/>
              <w:tabs>
                <w:tab w:val="left" w:pos="-72"/>
              </w:tabs>
              <w:ind w:right="-72"/>
              <w:jc w:val="right"/>
              <w:rPr>
                <w:rFonts w:ascii="Arial" w:hAnsi="Arial" w:cs="Arial"/>
                <w:sz w:val="12"/>
                <w:szCs w:val="12"/>
              </w:rPr>
            </w:pPr>
          </w:p>
        </w:tc>
        <w:tc>
          <w:tcPr>
            <w:tcW w:w="1276" w:type="dxa"/>
            <w:vAlign w:val="bottom"/>
          </w:tcPr>
          <w:p w:rsidR="00B16032" w:rsidRPr="00AD1D82" w:rsidRDefault="00B16032" w:rsidP="00F36610">
            <w:pPr>
              <w:pStyle w:val="a0"/>
              <w:tabs>
                <w:tab w:val="left" w:pos="-72"/>
              </w:tabs>
              <w:ind w:right="-72"/>
              <w:jc w:val="right"/>
              <w:rPr>
                <w:rFonts w:ascii="Arial" w:hAnsi="Arial" w:cs="Arial"/>
                <w:sz w:val="12"/>
                <w:szCs w:val="12"/>
              </w:rPr>
            </w:pPr>
          </w:p>
        </w:tc>
        <w:tc>
          <w:tcPr>
            <w:tcW w:w="1321" w:type="dxa"/>
            <w:vAlign w:val="bottom"/>
          </w:tcPr>
          <w:p w:rsidR="00B16032" w:rsidRPr="00AD1D82" w:rsidRDefault="00B16032" w:rsidP="00F36610">
            <w:pPr>
              <w:pStyle w:val="a0"/>
              <w:tabs>
                <w:tab w:val="left" w:pos="-72"/>
              </w:tabs>
              <w:ind w:right="-72"/>
              <w:jc w:val="right"/>
              <w:rPr>
                <w:rFonts w:ascii="Arial" w:hAnsi="Arial" w:cs="Arial"/>
                <w:sz w:val="12"/>
                <w:szCs w:val="12"/>
              </w:rPr>
            </w:pPr>
          </w:p>
        </w:tc>
        <w:tc>
          <w:tcPr>
            <w:tcW w:w="1417" w:type="dxa"/>
            <w:vAlign w:val="bottom"/>
          </w:tcPr>
          <w:p w:rsidR="00B16032" w:rsidRPr="00AD1D82" w:rsidRDefault="00B16032" w:rsidP="00F36610">
            <w:pPr>
              <w:pStyle w:val="a0"/>
              <w:tabs>
                <w:tab w:val="left" w:pos="-72"/>
              </w:tabs>
              <w:ind w:right="-72"/>
              <w:jc w:val="right"/>
              <w:rPr>
                <w:rFonts w:ascii="Arial" w:hAnsi="Arial" w:cs="Arial"/>
                <w:sz w:val="12"/>
                <w:szCs w:val="12"/>
              </w:rPr>
            </w:pPr>
          </w:p>
        </w:tc>
      </w:tr>
      <w:tr w:rsidR="00B16032" w:rsidRPr="00AD1D82" w:rsidTr="00680570">
        <w:tc>
          <w:tcPr>
            <w:tcW w:w="3978" w:type="dxa"/>
            <w:vAlign w:val="bottom"/>
          </w:tcPr>
          <w:p w:rsidR="00B16032" w:rsidRPr="00AD1D82" w:rsidRDefault="00B16032" w:rsidP="00F36610">
            <w:pPr>
              <w:ind w:left="540" w:right="-43"/>
              <w:jc w:val="left"/>
              <w:rPr>
                <w:rFonts w:ascii="Arial" w:hAnsi="Arial" w:cs="Arial"/>
                <w:sz w:val="18"/>
                <w:szCs w:val="18"/>
              </w:rPr>
            </w:pPr>
            <w:r w:rsidRPr="00AD1D82">
              <w:rPr>
                <w:rFonts w:ascii="Arial" w:hAnsi="Arial" w:cs="Arial"/>
                <w:sz w:val="18"/>
                <w:szCs w:val="18"/>
              </w:rPr>
              <w:t>Total debts issued and other borrowings</w:t>
            </w:r>
          </w:p>
        </w:tc>
        <w:tc>
          <w:tcPr>
            <w:tcW w:w="1125" w:type="dxa"/>
            <w:vAlign w:val="bottom"/>
          </w:tcPr>
          <w:p w:rsidR="00B16032" w:rsidRPr="00AD1D82" w:rsidRDefault="00B16032" w:rsidP="00F36610">
            <w:pPr>
              <w:pStyle w:val="a0"/>
              <w:tabs>
                <w:tab w:val="left" w:pos="-72"/>
              </w:tabs>
              <w:ind w:right="-72"/>
              <w:jc w:val="right"/>
              <w:rPr>
                <w:rFonts w:ascii="Arial" w:hAnsi="Arial" w:cs="Arial"/>
                <w:sz w:val="18"/>
                <w:szCs w:val="18"/>
              </w:rPr>
            </w:pPr>
          </w:p>
        </w:tc>
        <w:tc>
          <w:tcPr>
            <w:tcW w:w="1276" w:type="dxa"/>
            <w:vAlign w:val="bottom"/>
          </w:tcPr>
          <w:p w:rsidR="00B16032" w:rsidRPr="00AD1D82" w:rsidRDefault="00B16032"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rPr>
              <w:t>-</w:t>
            </w:r>
          </w:p>
        </w:tc>
        <w:tc>
          <w:tcPr>
            <w:tcW w:w="1321" w:type="dxa"/>
            <w:vAlign w:val="bottom"/>
          </w:tcPr>
          <w:p w:rsidR="00B16032" w:rsidRPr="00AD1D82" w:rsidRDefault="00B16032"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rPr>
              <w:t>1,444,400,747</w:t>
            </w:r>
          </w:p>
        </w:tc>
        <w:tc>
          <w:tcPr>
            <w:tcW w:w="1417" w:type="dxa"/>
            <w:vAlign w:val="bottom"/>
          </w:tcPr>
          <w:p w:rsidR="00B16032" w:rsidRPr="00AD1D82" w:rsidRDefault="00B16032"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rPr>
              <w:t>1,444,400,747</w:t>
            </w:r>
          </w:p>
        </w:tc>
      </w:tr>
    </w:tbl>
    <w:p w:rsidR="00834985" w:rsidRPr="00AD1D82" w:rsidRDefault="00834985" w:rsidP="00F36610">
      <w:pPr>
        <w:pStyle w:val="a0"/>
        <w:ind w:left="540" w:right="0"/>
        <w:jc w:val="both"/>
        <w:rPr>
          <w:rFonts w:ascii="Arial" w:hAnsi="Arial" w:cs="Arial"/>
          <w:sz w:val="20"/>
          <w:szCs w:val="20"/>
        </w:rPr>
      </w:pPr>
    </w:p>
    <w:p w:rsidR="00353AD5" w:rsidRPr="00AD1D82" w:rsidRDefault="00353AD5" w:rsidP="00F36610">
      <w:pPr>
        <w:pStyle w:val="a0"/>
        <w:ind w:left="540" w:right="0"/>
        <w:jc w:val="both"/>
        <w:rPr>
          <w:rFonts w:ascii="Arial" w:hAnsi="Arial" w:cs="Arial"/>
          <w:spacing w:val="-2"/>
          <w:sz w:val="20"/>
          <w:szCs w:val="20"/>
        </w:rPr>
      </w:pPr>
      <w:r w:rsidRPr="00AD1D82">
        <w:rPr>
          <w:rFonts w:ascii="Arial" w:hAnsi="Arial" w:cs="Arial"/>
          <w:sz w:val="20"/>
          <w:szCs w:val="20"/>
        </w:rPr>
        <w:t>The movements</w:t>
      </w:r>
      <w:r w:rsidRPr="00AD1D82">
        <w:rPr>
          <w:rFonts w:ascii="Arial" w:hAnsi="Arial" w:cs="Arial"/>
          <w:spacing w:val="-2"/>
          <w:sz w:val="20"/>
          <w:szCs w:val="20"/>
        </w:rPr>
        <w:t xml:space="preserve"> of bills of exchange</w:t>
      </w:r>
      <w:r w:rsidRPr="00AD1D82">
        <w:rPr>
          <w:rFonts w:ascii="Arial" w:hAnsi="Arial" w:cs="Arial"/>
          <w:spacing w:val="-2"/>
          <w:sz w:val="20"/>
          <w:szCs w:val="20"/>
          <w:cs/>
        </w:rPr>
        <w:t xml:space="preserve"> </w:t>
      </w:r>
      <w:r w:rsidRPr="00AD1D82">
        <w:rPr>
          <w:rFonts w:ascii="Arial" w:hAnsi="Arial" w:cs="Arial"/>
          <w:spacing w:val="-2"/>
          <w:sz w:val="20"/>
          <w:szCs w:val="20"/>
        </w:rPr>
        <w:t xml:space="preserve">as at </w:t>
      </w:r>
      <w:r w:rsidR="002D3B8B" w:rsidRPr="00AD1D82">
        <w:rPr>
          <w:rFonts w:ascii="Arial" w:hAnsi="Arial" w:cs="Arial"/>
          <w:spacing w:val="-2"/>
          <w:sz w:val="20"/>
          <w:szCs w:val="20"/>
          <w:lang w:val="en-GB"/>
        </w:rPr>
        <w:t xml:space="preserve">31 December </w:t>
      </w:r>
      <w:r w:rsidRPr="00AD1D82">
        <w:rPr>
          <w:rFonts w:ascii="Arial" w:hAnsi="Arial" w:cs="Arial"/>
          <w:spacing w:val="-2"/>
          <w:sz w:val="20"/>
          <w:szCs w:val="20"/>
          <w:lang w:val="en-GB"/>
        </w:rPr>
        <w:t xml:space="preserve">2017 and 2016 </w:t>
      </w:r>
      <w:r w:rsidRPr="00AD1D82">
        <w:rPr>
          <w:rFonts w:ascii="Arial" w:hAnsi="Arial" w:cs="Arial"/>
          <w:spacing w:val="-2"/>
          <w:sz w:val="20"/>
          <w:szCs w:val="20"/>
        </w:rPr>
        <w:t>are shown below:</w:t>
      </w:r>
    </w:p>
    <w:p w:rsidR="00353AD5" w:rsidRPr="00AD1D82" w:rsidRDefault="00353AD5" w:rsidP="00F36610">
      <w:pPr>
        <w:ind w:left="540"/>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353AD5" w:rsidRPr="00AD1D82" w:rsidTr="00680570">
        <w:tc>
          <w:tcPr>
            <w:tcW w:w="5702" w:type="dxa"/>
            <w:vAlign w:val="bottom"/>
          </w:tcPr>
          <w:p w:rsidR="00353AD5" w:rsidRPr="00AD1D82" w:rsidRDefault="00353AD5" w:rsidP="00F36610">
            <w:pPr>
              <w:ind w:left="-18"/>
              <w:jc w:val="left"/>
              <w:rPr>
                <w:rFonts w:ascii="Arial" w:hAnsi="Arial" w:cs="Arial"/>
                <w:szCs w:val="20"/>
              </w:rPr>
            </w:pPr>
          </w:p>
        </w:tc>
        <w:tc>
          <w:tcPr>
            <w:tcW w:w="1440" w:type="dxa"/>
            <w:vAlign w:val="bottom"/>
          </w:tcPr>
          <w:p w:rsidR="00353AD5" w:rsidRPr="00AD1D82" w:rsidRDefault="00353AD5"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353AD5" w:rsidRPr="00AD1D82" w:rsidRDefault="00353AD5"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353AD5" w:rsidRPr="00AD1D82" w:rsidTr="00680570">
        <w:tc>
          <w:tcPr>
            <w:tcW w:w="5702" w:type="dxa"/>
            <w:vAlign w:val="bottom"/>
          </w:tcPr>
          <w:p w:rsidR="00353AD5" w:rsidRPr="00AD1D82" w:rsidRDefault="00353AD5" w:rsidP="00F36610">
            <w:pPr>
              <w:ind w:left="-18"/>
              <w:jc w:val="left"/>
              <w:rPr>
                <w:rFonts w:ascii="Arial" w:hAnsi="Arial" w:cs="Arial"/>
                <w:szCs w:val="20"/>
              </w:rPr>
            </w:pPr>
          </w:p>
        </w:tc>
        <w:tc>
          <w:tcPr>
            <w:tcW w:w="1440" w:type="dxa"/>
            <w:vAlign w:val="bottom"/>
          </w:tcPr>
          <w:p w:rsidR="00353AD5" w:rsidRPr="00AD1D82" w:rsidRDefault="00353AD5"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c>
          <w:tcPr>
            <w:tcW w:w="1440" w:type="dxa"/>
            <w:vAlign w:val="bottom"/>
          </w:tcPr>
          <w:p w:rsidR="00353AD5" w:rsidRPr="00AD1D82" w:rsidRDefault="00353AD5"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r>
      <w:tr w:rsidR="00353AD5" w:rsidRPr="00AD1D82" w:rsidTr="00680570">
        <w:tc>
          <w:tcPr>
            <w:tcW w:w="5702" w:type="dxa"/>
            <w:vAlign w:val="bottom"/>
          </w:tcPr>
          <w:p w:rsidR="00353AD5" w:rsidRPr="00AD1D82" w:rsidRDefault="00353AD5" w:rsidP="00F36610">
            <w:pPr>
              <w:ind w:left="-18"/>
              <w:jc w:val="left"/>
              <w:rPr>
                <w:rFonts w:ascii="Arial" w:hAnsi="Arial" w:cs="Arial"/>
                <w:sz w:val="12"/>
                <w:szCs w:val="12"/>
              </w:rPr>
            </w:pPr>
          </w:p>
        </w:tc>
        <w:tc>
          <w:tcPr>
            <w:tcW w:w="1440" w:type="dxa"/>
            <w:vAlign w:val="bottom"/>
          </w:tcPr>
          <w:p w:rsidR="00353AD5" w:rsidRPr="00AD1D82" w:rsidRDefault="00353AD5" w:rsidP="00F36610">
            <w:pPr>
              <w:ind w:right="-72" w:hanging="162"/>
              <w:jc w:val="right"/>
              <w:rPr>
                <w:rFonts w:ascii="Arial" w:hAnsi="Arial" w:cs="Arial"/>
                <w:sz w:val="12"/>
                <w:szCs w:val="12"/>
              </w:rPr>
            </w:pPr>
          </w:p>
        </w:tc>
        <w:tc>
          <w:tcPr>
            <w:tcW w:w="1440" w:type="dxa"/>
            <w:vAlign w:val="bottom"/>
          </w:tcPr>
          <w:p w:rsidR="00353AD5" w:rsidRPr="00AD1D82" w:rsidRDefault="00353AD5" w:rsidP="00F36610">
            <w:pPr>
              <w:ind w:right="-72" w:hanging="162"/>
              <w:jc w:val="right"/>
              <w:rPr>
                <w:rFonts w:ascii="Arial" w:hAnsi="Arial" w:cs="Arial"/>
                <w:sz w:val="12"/>
                <w:szCs w:val="12"/>
              </w:rPr>
            </w:pPr>
          </w:p>
        </w:tc>
      </w:tr>
      <w:tr w:rsidR="00353AD5" w:rsidRPr="00AD1D82" w:rsidTr="00680570">
        <w:tc>
          <w:tcPr>
            <w:tcW w:w="5702" w:type="dxa"/>
            <w:vAlign w:val="bottom"/>
          </w:tcPr>
          <w:p w:rsidR="00353AD5" w:rsidRPr="00AD1D82" w:rsidRDefault="00353AD5" w:rsidP="00F36610">
            <w:pPr>
              <w:tabs>
                <w:tab w:val="left" w:pos="1134"/>
                <w:tab w:val="left" w:pos="1276"/>
                <w:tab w:val="center" w:pos="3402"/>
                <w:tab w:val="center" w:pos="4536"/>
                <w:tab w:val="center" w:pos="5670"/>
                <w:tab w:val="center" w:pos="6804"/>
                <w:tab w:val="right" w:pos="7655"/>
              </w:tabs>
              <w:rPr>
                <w:rFonts w:ascii="Arial" w:hAnsi="Arial" w:cs="Arial"/>
                <w:szCs w:val="20"/>
              </w:rPr>
            </w:pPr>
            <w:r w:rsidRPr="00AD1D82">
              <w:rPr>
                <w:rFonts w:ascii="Arial" w:hAnsi="Arial" w:cs="Arial"/>
                <w:szCs w:val="20"/>
              </w:rPr>
              <w:t>Balance - beginning of the year</w:t>
            </w:r>
          </w:p>
        </w:tc>
        <w:tc>
          <w:tcPr>
            <w:tcW w:w="1440" w:type="dxa"/>
            <w:vAlign w:val="bottom"/>
          </w:tcPr>
          <w:p w:rsidR="00353AD5" w:rsidRPr="00AD1D82" w:rsidRDefault="002D3B8B" w:rsidP="00F36610">
            <w:pPr>
              <w:pStyle w:val="a0"/>
              <w:tabs>
                <w:tab w:val="left" w:pos="-72"/>
              </w:tabs>
              <w:ind w:right="-72"/>
              <w:jc w:val="right"/>
              <w:rPr>
                <w:rFonts w:ascii="Arial" w:hAnsi="Arial" w:cs="Arial"/>
                <w:sz w:val="20"/>
                <w:szCs w:val="20"/>
              </w:rPr>
            </w:pPr>
            <w:r w:rsidRPr="00AD1D82">
              <w:rPr>
                <w:rFonts w:ascii="Arial" w:hAnsi="Arial" w:cs="Arial"/>
                <w:sz w:val="20"/>
                <w:szCs w:val="20"/>
              </w:rPr>
              <w:t>1,444</w:t>
            </w:r>
          </w:p>
        </w:tc>
        <w:tc>
          <w:tcPr>
            <w:tcW w:w="1440" w:type="dxa"/>
            <w:vAlign w:val="bottom"/>
          </w:tcPr>
          <w:p w:rsidR="00353AD5" w:rsidRPr="00AD1D82" w:rsidRDefault="00353AD5" w:rsidP="00F36610">
            <w:pPr>
              <w:pStyle w:val="a0"/>
              <w:tabs>
                <w:tab w:val="left" w:pos="-72"/>
              </w:tabs>
              <w:ind w:right="-72"/>
              <w:jc w:val="right"/>
              <w:rPr>
                <w:rFonts w:ascii="Arial" w:hAnsi="Arial" w:cs="Arial"/>
                <w:sz w:val="20"/>
                <w:szCs w:val="20"/>
              </w:rPr>
            </w:pPr>
            <w:r w:rsidRPr="00AD1D82">
              <w:rPr>
                <w:rFonts w:ascii="Arial" w:hAnsi="Arial" w:cs="Arial"/>
                <w:sz w:val="20"/>
                <w:szCs w:val="20"/>
              </w:rPr>
              <w:t>1,166</w:t>
            </w:r>
          </w:p>
        </w:tc>
      </w:tr>
      <w:tr w:rsidR="00353AD5" w:rsidRPr="00AD1D82" w:rsidTr="00680570">
        <w:tc>
          <w:tcPr>
            <w:tcW w:w="5702" w:type="dxa"/>
            <w:vAlign w:val="bottom"/>
          </w:tcPr>
          <w:p w:rsidR="00353AD5" w:rsidRPr="00AD1D82" w:rsidRDefault="00353AD5" w:rsidP="00F36610">
            <w:pPr>
              <w:tabs>
                <w:tab w:val="left" w:pos="1134"/>
                <w:tab w:val="left" w:pos="1276"/>
                <w:tab w:val="center" w:pos="3402"/>
                <w:tab w:val="center" w:pos="4536"/>
                <w:tab w:val="center" w:pos="5670"/>
                <w:tab w:val="center" w:pos="6804"/>
                <w:tab w:val="right" w:pos="7655"/>
              </w:tabs>
              <w:rPr>
                <w:rFonts w:ascii="Arial" w:hAnsi="Arial" w:cs="Arial"/>
                <w:szCs w:val="20"/>
              </w:rPr>
            </w:pPr>
            <w:r w:rsidRPr="00AD1D82">
              <w:rPr>
                <w:rFonts w:ascii="Arial" w:hAnsi="Arial" w:cs="Arial"/>
                <w:szCs w:val="20"/>
              </w:rPr>
              <w:t>Bills of exchange issued during the year</w:t>
            </w:r>
          </w:p>
        </w:tc>
        <w:tc>
          <w:tcPr>
            <w:tcW w:w="1440" w:type="dxa"/>
            <w:vAlign w:val="bottom"/>
          </w:tcPr>
          <w:p w:rsidR="00353AD5" w:rsidRPr="00AD1D82" w:rsidRDefault="003D3818" w:rsidP="00F36610">
            <w:pPr>
              <w:pStyle w:val="a0"/>
              <w:tabs>
                <w:tab w:val="left" w:pos="-72"/>
              </w:tabs>
              <w:ind w:right="-72"/>
              <w:jc w:val="right"/>
              <w:rPr>
                <w:rFonts w:ascii="Arial" w:hAnsi="Arial" w:cs="Arial"/>
                <w:sz w:val="20"/>
                <w:szCs w:val="20"/>
                <w:cs/>
              </w:rPr>
            </w:pPr>
            <w:r w:rsidRPr="00AD1D82">
              <w:rPr>
                <w:rFonts w:ascii="Arial" w:hAnsi="Arial" w:cs="Arial"/>
                <w:sz w:val="20"/>
                <w:szCs w:val="20"/>
              </w:rPr>
              <w:t>2,371</w:t>
            </w:r>
          </w:p>
        </w:tc>
        <w:tc>
          <w:tcPr>
            <w:tcW w:w="1440" w:type="dxa"/>
            <w:vAlign w:val="bottom"/>
          </w:tcPr>
          <w:p w:rsidR="00353AD5" w:rsidRPr="00AD1D82" w:rsidRDefault="00353AD5" w:rsidP="00F36610">
            <w:pPr>
              <w:pStyle w:val="a0"/>
              <w:tabs>
                <w:tab w:val="left" w:pos="-72"/>
              </w:tabs>
              <w:ind w:right="-72"/>
              <w:jc w:val="right"/>
              <w:rPr>
                <w:rFonts w:ascii="Arial" w:hAnsi="Arial" w:cs="Arial"/>
                <w:sz w:val="20"/>
                <w:szCs w:val="20"/>
                <w:cs/>
              </w:rPr>
            </w:pPr>
            <w:r w:rsidRPr="00AD1D82">
              <w:rPr>
                <w:rFonts w:ascii="Arial" w:hAnsi="Arial" w:cs="Arial"/>
                <w:sz w:val="20"/>
                <w:szCs w:val="20"/>
              </w:rPr>
              <w:t>4,672</w:t>
            </w:r>
          </w:p>
        </w:tc>
      </w:tr>
      <w:tr w:rsidR="00353AD5" w:rsidRPr="00AD1D82" w:rsidTr="00680570">
        <w:tc>
          <w:tcPr>
            <w:tcW w:w="5702" w:type="dxa"/>
            <w:vAlign w:val="bottom"/>
          </w:tcPr>
          <w:p w:rsidR="00353AD5" w:rsidRPr="00AD1D82" w:rsidRDefault="00353AD5" w:rsidP="00F36610">
            <w:pPr>
              <w:tabs>
                <w:tab w:val="left" w:pos="1134"/>
                <w:tab w:val="left" w:pos="1276"/>
                <w:tab w:val="center" w:pos="3402"/>
                <w:tab w:val="center" w:pos="4536"/>
                <w:tab w:val="center" w:pos="5670"/>
                <w:tab w:val="center" w:pos="6804"/>
                <w:tab w:val="right" w:pos="7655"/>
              </w:tabs>
              <w:rPr>
                <w:rFonts w:ascii="Arial" w:hAnsi="Arial" w:cs="Arial"/>
                <w:szCs w:val="20"/>
              </w:rPr>
            </w:pPr>
            <w:r w:rsidRPr="00AD1D82">
              <w:rPr>
                <w:rFonts w:ascii="Arial" w:hAnsi="Arial" w:cs="Arial"/>
                <w:szCs w:val="20"/>
              </w:rPr>
              <w:t>Bills of exchange repaid during the year</w:t>
            </w:r>
          </w:p>
        </w:tc>
        <w:tc>
          <w:tcPr>
            <w:tcW w:w="1440" w:type="dxa"/>
            <w:vAlign w:val="bottom"/>
          </w:tcPr>
          <w:p w:rsidR="00353AD5" w:rsidRPr="00AD1D82" w:rsidRDefault="003D3818" w:rsidP="00F36610">
            <w:pPr>
              <w:pStyle w:val="a0"/>
              <w:pBdr>
                <w:bottom w:val="single" w:sz="4" w:space="1" w:color="auto"/>
              </w:pBdr>
              <w:tabs>
                <w:tab w:val="left" w:pos="-72"/>
              </w:tabs>
              <w:ind w:right="-72"/>
              <w:jc w:val="right"/>
              <w:rPr>
                <w:rFonts w:ascii="Arial" w:hAnsi="Arial" w:cs="Arial"/>
                <w:sz w:val="20"/>
                <w:szCs w:val="20"/>
              </w:rPr>
            </w:pPr>
            <w:r w:rsidRPr="00AD1D82">
              <w:rPr>
                <w:rFonts w:ascii="Arial" w:hAnsi="Arial" w:cs="Arial"/>
                <w:sz w:val="20"/>
                <w:szCs w:val="20"/>
              </w:rPr>
              <w:t>(3,765)</w:t>
            </w:r>
          </w:p>
        </w:tc>
        <w:tc>
          <w:tcPr>
            <w:tcW w:w="1440" w:type="dxa"/>
            <w:vAlign w:val="bottom"/>
          </w:tcPr>
          <w:p w:rsidR="00353AD5" w:rsidRPr="00AD1D82" w:rsidRDefault="00353AD5" w:rsidP="00F36610">
            <w:pPr>
              <w:pStyle w:val="a0"/>
              <w:pBdr>
                <w:bottom w:val="single" w:sz="4" w:space="1" w:color="auto"/>
              </w:pBdr>
              <w:tabs>
                <w:tab w:val="left" w:pos="-72"/>
              </w:tabs>
              <w:ind w:right="-72"/>
              <w:jc w:val="right"/>
              <w:rPr>
                <w:rFonts w:ascii="Arial" w:hAnsi="Arial" w:cs="Arial"/>
                <w:sz w:val="20"/>
                <w:szCs w:val="20"/>
              </w:rPr>
            </w:pPr>
            <w:r w:rsidRPr="00AD1D82">
              <w:rPr>
                <w:rFonts w:ascii="Arial" w:hAnsi="Arial" w:cs="Arial"/>
                <w:sz w:val="20"/>
                <w:szCs w:val="20"/>
              </w:rPr>
              <w:t>(4,394)</w:t>
            </w:r>
          </w:p>
        </w:tc>
      </w:tr>
      <w:tr w:rsidR="00353AD5" w:rsidRPr="00AD1D82" w:rsidTr="00680570">
        <w:tc>
          <w:tcPr>
            <w:tcW w:w="5702" w:type="dxa"/>
            <w:vAlign w:val="bottom"/>
          </w:tcPr>
          <w:p w:rsidR="00353AD5" w:rsidRPr="00AD1D82" w:rsidRDefault="00353AD5" w:rsidP="00F36610">
            <w:pPr>
              <w:ind w:right="-36"/>
              <w:jc w:val="left"/>
              <w:rPr>
                <w:rFonts w:ascii="Arial" w:hAnsi="Arial" w:cs="Arial"/>
                <w:sz w:val="12"/>
                <w:szCs w:val="12"/>
              </w:rPr>
            </w:pPr>
          </w:p>
        </w:tc>
        <w:tc>
          <w:tcPr>
            <w:tcW w:w="1440" w:type="dxa"/>
            <w:vAlign w:val="bottom"/>
          </w:tcPr>
          <w:p w:rsidR="00353AD5" w:rsidRPr="00AD1D82" w:rsidRDefault="00353AD5" w:rsidP="00F36610">
            <w:pPr>
              <w:pStyle w:val="a0"/>
              <w:tabs>
                <w:tab w:val="left" w:pos="-72"/>
              </w:tabs>
              <w:ind w:right="-72"/>
              <w:jc w:val="right"/>
              <w:rPr>
                <w:rFonts w:ascii="Arial" w:hAnsi="Arial" w:cs="Arial"/>
                <w:sz w:val="12"/>
                <w:szCs w:val="12"/>
              </w:rPr>
            </w:pPr>
          </w:p>
        </w:tc>
        <w:tc>
          <w:tcPr>
            <w:tcW w:w="1440" w:type="dxa"/>
            <w:vAlign w:val="bottom"/>
          </w:tcPr>
          <w:p w:rsidR="00353AD5" w:rsidRPr="00AD1D82" w:rsidRDefault="00353AD5" w:rsidP="00F36610">
            <w:pPr>
              <w:ind w:right="-72" w:hanging="162"/>
              <w:jc w:val="right"/>
              <w:rPr>
                <w:rFonts w:ascii="Arial" w:hAnsi="Arial" w:cs="Arial"/>
                <w:sz w:val="12"/>
                <w:szCs w:val="12"/>
              </w:rPr>
            </w:pPr>
          </w:p>
        </w:tc>
      </w:tr>
      <w:tr w:rsidR="00353AD5" w:rsidRPr="00AD1D82" w:rsidTr="00680570">
        <w:tc>
          <w:tcPr>
            <w:tcW w:w="5702" w:type="dxa"/>
            <w:vAlign w:val="bottom"/>
          </w:tcPr>
          <w:p w:rsidR="00353AD5" w:rsidRPr="00AD1D82" w:rsidRDefault="00353AD5" w:rsidP="00F36610">
            <w:pPr>
              <w:jc w:val="left"/>
              <w:rPr>
                <w:rFonts w:ascii="Arial" w:hAnsi="Arial" w:cs="Arial"/>
                <w:szCs w:val="20"/>
              </w:rPr>
            </w:pPr>
            <w:r w:rsidRPr="00AD1D82">
              <w:rPr>
                <w:rFonts w:ascii="Arial" w:hAnsi="Arial" w:cs="Arial"/>
                <w:szCs w:val="20"/>
              </w:rPr>
              <w:t>Balance - end of the year</w:t>
            </w:r>
          </w:p>
        </w:tc>
        <w:tc>
          <w:tcPr>
            <w:tcW w:w="1440" w:type="dxa"/>
            <w:vAlign w:val="bottom"/>
          </w:tcPr>
          <w:p w:rsidR="00353AD5" w:rsidRPr="00AD1D82" w:rsidRDefault="003D3818" w:rsidP="00F36610">
            <w:pPr>
              <w:pStyle w:val="a0"/>
              <w:pBdr>
                <w:bottom w:val="double" w:sz="6" w:space="1" w:color="auto"/>
              </w:pBdr>
              <w:tabs>
                <w:tab w:val="left" w:pos="-72"/>
              </w:tabs>
              <w:ind w:right="-72"/>
              <w:jc w:val="right"/>
              <w:rPr>
                <w:rFonts w:ascii="Arial" w:hAnsi="Arial" w:cs="Arial"/>
                <w:sz w:val="20"/>
                <w:szCs w:val="20"/>
              </w:rPr>
            </w:pPr>
            <w:r w:rsidRPr="00AD1D82">
              <w:rPr>
                <w:rFonts w:ascii="Arial" w:hAnsi="Arial" w:cs="Arial"/>
                <w:sz w:val="20"/>
                <w:szCs w:val="20"/>
              </w:rPr>
              <w:t>50</w:t>
            </w:r>
          </w:p>
        </w:tc>
        <w:tc>
          <w:tcPr>
            <w:tcW w:w="1440" w:type="dxa"/>
            <w:vAlign w:val="bottom"/>
          </w:tcPr>
          <w:p w:rsidR="00353AD5" w:rsidRPr="00AD1D82" w:rsidRDefault="00353AD5" w:rsidP="00F36610">
            <w:pPr>
              <w:pBdr>
                <w:bottom w:val="double" w:sz="6" w:space="1" w:color="auto"/>
              </w:pBdr>
              <w:ind w:right="-72"/>
              <w:jc w:val="right"/>
              <w:rPr>
                <w:rFonts w:ascii="Arial" w:hAnsi="Arial" w:cs="Arial"/>
                <w:szCs w:val="20"/>
              </w:rPr>
            </w:pPr>
            <w:r w:rsidRPr="00AD1D82">
              <w:rPr>
                <w:rFonts w:ascii="Arial" w:hAnsi="Arial" w:cs="Arial"/>
                <w:szCs w:val="20"/>
              </w:rPr>
              <w:t>1,444</w:t>
            </w:r>
          </w:p>
        </w:tc>
      </w:tr>
    </w:tbl>
    <w:p w:rsidR="00353AD5" w:rsidRPr="00AD1D82" w:rsidRDefault="00353AD5" w:rsidP="00F36610">
      <w:pPr>
        <w:tabs>
          <w:tab w:val="left" w:pos="900"/>
        </w:tabs>
        <w:ind w:left="540" w:right="-43"/>
        <w:jc w:val="thaiDistribute"/>
        <w:rPr>
          <w:rFonts w:ascii="Arial" w:hAnsi="Arial" w:cs="Arial"/>
          <w:szCs w:val="20"/>
          <w:shd w:val="clear" w:color="auto" w:fill="FFFFFF"/>
        </w:rPr>
      </w:pPr>
    </w:p>
    <w:p w:rsidR="00353AD5" w:rsidRPr="00AD1D82" w:rsidRDefault="00353AD5" w:rsidP="00F36610">
      <w:pPr>
        <w:pStyle w:val="a0"/>
        <w:ind w:left="540" w:right="0"/>
        <w:jc w:val="both"/>
        <w:rPr>
          <w:rFonts w:ascii="Arial" w:hAnsi="Arial" w:cs="Arial"/>
          <w:sz w:val="20"/>
          <w:szCs w:val="20"/>
        </w:rPr>
      </w:pPr>
      <w:r w:rsidRPr="00AD1D82">
        <w:rPr>
          <w:rFonts w:ascii="Arial" w:hAnsi="Arial" w:cs="Arial"/>
          <w:sz w:val="20"/>
          <w:szCs w:val="20"/>
        </w:rPr>
        <w:t>The fair values of debts issued and other borrowings equal their carrying amount, as the impact of discounting is not significant.</w:t>
      </w:r>
    </w:p>
    <w:p w:rsidR="00353AD5" w:rsidRPr="00AD1D82" w:rsidRDefault="00353AD5" w:rsidP="00F36610">
      <w:pPr>
        <w:ind w:left="540"/>
        <w:rPr>
          <w:rFonts w:ascii="Arial" w:hAnsi="Arial" w:cs="Arial"/>
          <w:b/>
          <w:bCs/>
          <w:szCs w:val="20"/>
        </w:rPr>
      </w:pPr>
    </w:p>
    <w:p w:rsidR="00834985" w:rsidRPr="00AD1D82" w:rsidRDefault="00834985">
      <w:pPr>
        <w:autoSpaceDE/>
        <w:autoSpaceDN/>
        <w:jc w:val="left"/>
        <w:rPr>
          <w:rFonts w:ascii="Arial" w:hAnsi="Arial" w:cs="Arial"/>
          <w:b/>
          <w:bCs/>
          <w:szCs w:val="20"/>
          <w:lang w:val="en-GB"/>
        </w:rPr>
      </w:pPr>
      <w:r w:rsidRPr="00AD1D82">
        <w:rPr>
          <w:rFonts w:ascii="Arial" w:hAnsi="Arial" w:cs="Arial"/>
          <w:b/>
          <w:bCs/>
          <w:szCs w:val="20"/>
          <w:lang w:val="en-GB"/>
        </w:rPr>
        <w:br w:type="page"/>
      </w:r>
    </w:p>
    <w:p w:rsidR="003E57AD" w:rsidRPr="00AD1D82" w:rsidRDefault="00353AD5" w:rsidP="00F36610">
      <w:pPr>
        <w:ind w:left="540" w:hanging="540"/>
        <w:rPr>
          <w:rFonts w:ascii="Arial" w:hAnsi="Arial" w:cs="Arial"/>
          <w:b/>
          <w:bCs/>
          <w:szCs w:val="20"/>
        </w:rPr>
      </w:pPr>
      <w:r w:rsidRPr="00AD1D82">
        <w:rPr>
          <w:rFonts w:ascii="Arial" w:hAnsi="Arial" w:cs="Arial"/>
          <w:b/>
          <w:bCs/>
          <w:szCs w:val="20"/>
          <w:lang w:val="en-GB"/>
        </w:rPr>
        <w:lastRenderedPageBreak/>
        <w:t>21</w:t>
      </w:r>
      <w:r w:rsidR="007F37A0" w:rsidRPr="00AD1D82">
        <w:rPr>
          <w:rFonts w:ascii="Arial" w:hAnsi="Arial" w:cs="Arial"/>
          <w:b/>
          <w:bCs/>
          <w:szCs w:val="20"/>
          <w:lang w:val="en-GB"/>
        </w:rPr>
        <w:tab/>
      </w:r>
      <w:r w:rsidR="003E57AD" w:rsidRPr="00AD1D82">
        <w:rPr>
          <w:rFonts w:ascii="Arial" w:hAnsi="Arial" w:cs="Arial"/>
          <w:b/>
          <w:bCs/>
          <w:szCs w:val="20"/>
        </w:rPr>
        <w:t>Other liabilities</w:t>
      </w:r>
    </w:p>
    <w:p w:rsidR="00420E7C" w:rsidRPr="00AD1D82" w:rsidRDefault="00420E7C" w:rsidP="00F36610">
      <w:pPr>
        <w:tabs>
          <w:tab w:val="left" w:pos="900"/>
        </w:tabs>
        <w:ind w:left="540" w:right="-43"/>
        <w:jc w:val="thaiDistribute"/>
        <w:rPr>
          <w:rFonts w:ascii="Arial" w:hAnsi="Arial" w:cs="Arial"/>
          <w:szCs w:val="20"/>
          <w:shd w:val="clear" w:color="auto" w:fill="FFFFFF"/>
        </w:rPr>
      </w:pPr>
    </w:p>
    <w:tbl>
      <w:tblPr>
        <w:tblW w:w="8849" w:type="dxa"/>
        <w:tblInd w:w="288" w:type="dxa"/>
        <w:tblLayout w:type="fixed"/>
        <w:tblLook w:val="0000" w:firstRow="0" w:lastRow="0" w:firstColumn="0" w:lastColumn="0" w:noHBand="0" w:noVBand="0"/>
      </w:tblPr>
      <w:tblGrid>
        <w:gridCol w:w="5940"/>
        <w:gridCol w:w="1469"/>
        <w:gridCol w:w="1440"/>
      </w:tblGrid>
      <w:tr w:rsidR="001B1FBF" w:rsidRPr="00AD1D82" w:rsidTr="00A065EA">
        <w:tc>
          <w:tcPr>
            <w:tcW w:w="5940" w:type="dxa"/>
            <w:vAlign w:val="bottom"/>
          </w:tcPr>
          <w:p w:rsidR="001B1FBF" w:rsidRPr="00AD1D82" w:rsidRDefault="001B1FBF" w:rsidP="00F36610">
            <w:pPr>
              <w:ind w:left="252"/>
              <w:jc w:val="left"/>
              <w:rPr>
                <w:rFonts w:ascii="Arial" w:hAnsi="Arial" w:cs="Arial"/>
                <w:szCs w:val="20"/>
              </w:rPr>
            </w:pPr>
          </w:p>
        </w:tc>
        <w:tc>
          <w:tcPr>
            <w:tcW w:w="1469" w:type="dxa"/>
            <w:vAlign w:val="bottom"/>
          </w:tcPr>
          <w:p w:rsidR="001B1FBF"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1B1FBF" w:rsidRPr="00AD1D82" w:rsidRDefault="00F6117B"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3E57AD" w:rsidRPr="00AD1D82" w:rsidTr="00A065EA">
        <w:tc>
          <w:tcPr>
            <w:tcW w:w="5940" w:type="dxa"/>
            <w:vAlign w:val="bottom"/>
          </w:tcPr>
          <w:p w:rsidR="003E57AD" w:rsidRPr="00AD1D82" w:rsidRDefault="003E57AD" w:rsidP="00F36610">
            <w:pPr>
              <w:ind w:left="252"/>
              <w:jc w:val="left"/>
              <w:rPr>
                <w:rFonts w:ascii="Arial" w:hAnsi="Arial" w:cs="Arial"/>
                <w:szCs w:val="20"/>
              </w:rPr>
            </w:pPr>
          </w:p>
        </w:tc>
        <w:tc>
          <w:tcPr>
            <w:tcW w:w="1469" w:type="dxa"/>
            <w:vAlign w:val="bottom"/>
          </w:tcPr>
          <w:p w:rsidR="003E57AD" w:rsidRPr="00AD1D82" w:rsidRDefault="003E57AD"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440" w:type="dxa"/>
            <w:vAlign w:val="bottom"/>
          </w:tcPr>
          <w:p w:rsidR="003E57AD" w:rsidRPr="00AD1D82" w:rsidRDefault="003E57AD"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3E57AD" w:rsidRPr="00AD1D82" w:rsidTr="00A065EA">
        <w:tc>
          <w:tcPr>
            <w:tcW w:w="5940" w:type="dxa"/>
            <w:vAlign w:val="bottom"/>
          </w:tcPr>
          <w:p w:rsidR="003E57AD" w:rsidRPr="00AD1D82" w:rsidRDefault="003E57AD" w:rsidP="00F36610">
            <w:pPr>
              <w:ind w:left="252"/>
              <w:jc w:val="left"/>
              <w:rPr>
                <w:rFonts w:ascii="Arial" w:hAnsi="Arial" w:cs="Arial"/>
                <w:sz w:val="12"/>
                <w:szCs w:val="12"/>
              </w:rPr>
            </w:pPr>
          </w:p>
        </w:tc>
        <w:tc>
          <w:tcPr>
            <w:tcW w:w="1469" w:type="dxa"/>
            <w:vAlign w:val="bottom"/>
          </w:tcPr>
          <w:p w:rsidR="003E57AD" w:rsidRPr="00AD1D82" w:rsidRDefault="003E57AD" w:rsidP="00F36610">
            <w:pPr>
              <w:ind w:right="-72" w:hanging="162"/>
              <w:jc w:val="right"/>
              <w:rPr>
                <w:rFonts w:ascii="Arial" w:hAnsi="Arial" w:cs="Arial"/>
                <w:sz w:val="12"/>
                <w:szCs w:val="12"/>
              </w:rPr>
            </w:pPr>
          </w:p>
        </w:tc>
        <w:tc>
          <w:tcPr>
            <w:tcW w:w="1440" w:type="dxa"/>
            <w:vAlign w:val="bottom"/>
          </w:tcPr>
          <w:p w:rsidR="003E57AD" w:rsidRPr="00AD1D82" w:rsidRDefault="003E57AD" w:rsidP="00F36610">
            <w:pPr>
              <w:ind w:right="-72" w:hanging="162"/>
              <w:jc w:val="right"/>
              <w:rPr>
                <w:rFonts w:ascii="Arial" w:hAnsi="Arial" w:cs="Arial"/>
                <w:sz w:val="12"/>
                <w:szCs w:val="12"/>
              </w:rPr>
            </w:pPr>
          </w:p>
        </w:tc>
      </w:tr>
      <w:tr w:rsidR="007D2628" w:rsidRPr="00AD1D82" w:rsidTr="00A065EA">
        <w:tc>
          <w:tcPr>
            <w:tcW w:w="5940" w:type="dxa"/>
            <w:shd w:val="clear" w:color="auto" w:fill="auto"/>
            <w:vAlign w:val="bottom"/>
          </w:tcPr>
          <w:p w:rsidR="007D2628" w:rsidRPr="00AD1D82" w:rsidRDefault="007D2628" w:rsidP="00F36610">
            <w:pPr>
              <w:ind w:left="252" w:right="-43"/>
              <w:jc w:val="left"/>
              <w:rPr>
                <w:rFonts w:ascii="Arial" w:hAnsi="Arial" w:cs="Arial"/>
                <w:szCs w:val="20"/>
                <w:cs/>
              </w:rPr>
            </w:pPr>
            <w:r w:rsidRPr="00AD1D82">
              <w:rPr>
                <w:rFonts w:ascii="Arial" w:hAnsi="Arial" w:cs="Arial"/>
                <w:szCs w:val="20"/>
              </w:rPr>
              <w:t>Other accounts payable</w:t>
            </w:r>
          </w:p>
        </w:tc>
        <w:tc>
          <w:tcPr>
            <w:tcW w:w="1469" w:type="dxa"/>
            <w:vAlign w:val="bottom"/>
          </w:tcPr>
          <w:p w:rsidR="007D2628" w:rsidRPr="00AD1D82" w:rsidRDefault="005C49AF" w:rsidP="00F36610">
            <w:pPr>
              <w:ind w:right="-72"/>
              <w:jc w:val="right"/>
              <w:rPr>
                <w:rFonts w:ascii="Arial" w:hAnsi="Arial" w:cs="Arial"/>
                <w:snapToGrid w:val="0"/>
                <w:szCs w:val="20"/>
              </w:rPr>
            </w:pPr>
            <w:r w:rsidRPr="00AD1D82">
              <w:rPr>
                <w:rFonts w:ascii="Arial" w:hAnsi="Arial" w:cs="Arial"/>
                <w:snapToGrid w:val="0"/>
                <w:szCs w:val="20"/>
              </w:rPr>
              <w:t>25,</w:t>
            </w:r>
            <w:r w:rsidR="00C24ECC" w:rsidRPr="00AD1D82">
              <w:rPr>
                <w:rFonts w:ascii="Arial" w:hAnsi="Arial" w:cs="Arial"/>
                <w:snapToGrid w:val="0"/>
                <w:szCs w:val="20"/>
              </w:rPr>
              <w:t>651,111</w:t>
            </w:r>
          </w:p>
        </w:tc>
        <w:tc>
          <w:tcPr>
            <w:tcW w:w="1440" w:type="dxa"/>
            <w:vAlign w:val="bottom"/>
          </w:tcPr>
          <w:p w:rsidR="007D2628" w:rsidRPr="00AD1D82" w:rsidRDefault="007D2628" w:rsidP="00F36610">
            <w:pPr>
              <w:ind w:right="-72"/>
              <w:jc w:val="right"/>
              <w:rPr>
                <w:rFonts w:ascii="Arial" w:hAnsi="Arial" w:cs="Arial"/>
                <w:snapToGrid w:val="0"/>
                <w:szCs w:val="20"/>
              </w:rPr>
            </w:pPr>
            <w:r w:rsidRPr="00AD1D82">
              <w:rPr>
                <w:rFonts w:ascii="Arial" w:hAnsi="Arial" w:cs="Arial"/>
                <w:snapToGrid w:val="0"/>
                <w:szCs w:val="20"/>
              </w:rPr>
              <w:t>15,379,600</w:t>
            </w:r>
          </w:p>
        </w:tc>
      </w:tr>
      <w:tr w:rsidR="007D2628" w:rsidRPr="00AD1D82" w:rsidTr="00A065EA">
        <w:tc>
          <w:tcPr>
            <w:tcW w:w="5940" w:type="dxa"/>
            <w:shd w:val="clear" w:color="auto" w:fill="auto"/>
            <w:vAlign w:val="bottom"/>
          </w:tcPr>
          <w:p w:rsidR="007D2628" w:rsidRPr="00AD1D82" w:rsidRDefault="007D2628" w:rsidP="00F36610">
            <w:pPr>
              <w:ind w:left="252" w:right="-43"/>
              <w:jc w:val="left"/>
              <w:rPr>
                <w:rFonts w:ascii="Arial" w:hAnsi="Arial" w:cs="Arial"/>
                <w:szCs w:val="20"/>
                <w:cs/>
              </w:rPr>
            </w:pPr>
            <w:r w:rsidRPr="00AD1D82">
              <w:rPr>
                <w:rFonts w:ascii="Arial" w:hAnsi="Arial" w:cs="Arial"/>
                <w:szCs w:val="20"/>
              </w:rPr>
              <w:t>Withholding tax payable</w:t>
            </w:r>
          </w:p>
        </w:tc>
        <w:tc>
          <w:tcPr>
            <w:tcW w:w="1469" w:type="dxa"/>
            <w:vAlign w:val="bottom"/>
          </w:tcPr>
          <w:p w:rsidR="007D2628" w:rsidRPr="00AD1D82" w:rsidRDefault="005C49AF" w:rsidP="00F36610">
            <w:pPr>
              <w:ind w:right="-72"/>
              <w:jc w:val="right"/>
              <w:rPr>
                <w:rFonts w:ascii="Arial" w:hAnsi="Arial" w:cs="Arial"/>
                <w:snapToGrid w:val="0"/>
                <w:szCs w:val="20"/>
              </w:rPr>
            </w:pPr>
            <w:r w:rsidRPr="00AD1D82">
              <w:rPr>
                <w:rFonts w:ascii="Arial" w:hAnsi="Arial" w:cs="Arial"/>
                <w:snapToGrid w:val="0"/>
                <w:szCs w:val="20"/>
              </w:rPr>
              <w:t>12,126,988</w:t>
            </w:r>
          </w:p>
        </w:tc>
        <w:tc>
          <w:tcPr>
            <w:tcW w:w="1440" w:type="dxa"/>
            <w:vAlign w:val="bottom"/>
          </w:tcPr>
          <w:p w:rsidR="007D2628" w:rsidRPr="00AD1D82" w:rsidRDefault="007D2628" w:rsidP="00F36610">
            <w:pPr>
              <w:ind w:right="-72"/>
              <w:jc w:val="right"/>
              <w:rPr>
                <w:rFonts w:ascii="Arial" w:hAnsi="Arial" w:cs="Arial"/>
                <w:snapToGrid w:val="0"/>
                <w:szCs w:val="20"/>
                <w:lang w:val="en-GB"/>
              </w:rPr>
            </w:pPr>
            <w:r w:rsidRPr="00AD1D82">
              <w:rPr>
                <w:rFonts w:ascii="Arial" w:hAnsi="Arial" w:cs="Arial"/>
                <w:snapToGrid w:val="0"/>
                <w:szCs w:val="20"/>
                <w:lang w:val="en-GB"/>
              </w:rPr>
              <w:t>13,567,510</w:t>
            </w:r>
          </w:p>
        </w:tc>
      </w:tr>
      <w:tr w:rsidR="007D2628" w:rsidRPr="00AD1D82" w:rsidTr="00A065EA">
        <w:tc>
          <w:tcPr>
            <w:tcW w:w="5940" w:type="dxa"/>
            <w:shd w:val="clear" w:color="auto" w:fill="auto"/>
            <w:vAlign w:val="bottom"/>
          </w:tcPr>
          <w:p w:rsidR="007D2628" w:rsidRPr="00AD1D82" w:rsidRDefault="007D2628" w:rsidP="00F36610">
            <w:pPr>
              <w:ind w:left="252" w:right="-43"/>
              <w:jc w:val="left"/>
              <w:rPr>
                <w:rFonts w:ascii="Arial" w:hAnsi="Arial" w:cs="Arial"/>
                <w:szCs w:val="20"/>
              </w:rPr>
            </w:pPr>
            <w:r w:rsidRPr="00AD1D82">
              <w:rPr>
                <w:rFonts w:ascii="Arial" w:hAnsi="Arial" w:cs="Arial"/>
                <w:szCs w:val="20"/>
              </w:rPr>
              <w:t>Payable for customer’s investment</w:t>
            </w:r>
            <w:r w:rsidR="00381038" w:rsidRPr="00AD1D82">
              <w:rPr>
                <w:rFonts w:ascii="Arial" w:hAnsi="Arial" w:cs="Arial"/>
                <w:szCs w:val="20"/>
              </w:rPr>
              <w:t>s</w:t>
            </w:r>
          </w:p>
        </w:tc>
        <w:tc>
          <w:tcPr>
            <w:tcW w:w="1469" w:type="dxa"/>
            <w:vAlign w:val="bottom"/>
          </w:tcPr>
          <w:p w:rsidR="007D2628" w:rsidRPr="00AD1D82" w:rsidRDefault="005C49AF" w:rsidP="00F36610">
            <w:pPr>
              <w:ind w:right="-72"/>
              <w:jc w:val="right"/>
              <w:rPr>
                <w:rFonts w:ascii="Arial" w:hAnsi="Arial" w:cs="Arial"/>
                <w:snapToGrid w:val="0"/>
                <w:szCs w:val="20"/>
              </w:rPr>
            </w:pPr>
            <w:r w:rsidRPr="00AD1D82">
              <w:rPr>
                <w:rFonts w:ascii="Arial" w:hAnsi="Arial" w:cs="Arial"/>
                <w:snapToGrid w:val="0"/>
                <w:szCs w:val="20"/>
              </w:rPr>
              <w:t>-</w:t>
            </w:r>
          </w:p>
        </w:tc>
        <w:tc>
          <w:tcPr>
            <w:tcW w:w="1440" w:type="dxa"/>
            <w:vAlign w:val="bottom"/>
          </w:tcPr>
          <w:p w:rsidR="007D2628" w:rsidRPr="00AD1D82" w:rsidRDefault="007D2628" w:rsidP="00F36610">
            <w:pPr>
              <w:ind w:right="-72"/>
              <w:jc w:val="right"/>
              <w:rPr>
                <w:rFonts w:ascii="Arial" w:hAnsi="Arial" w:cs="Arial"/>
                <w:snapToGrid w:val="0"/>
                <w:szCs w:val="20"/>
                <w:lang w:val="en-GB"/>
              </w:rPr>
            </w:pPr>
            <w:r w:rsidRPr="00AD1D82">
              <w:rPr>
                <w:rFonts w:ascii="Arial" w:hAnsi="Arial" w:cs="Arial"/>
                <w:snapToGrid w:val="0"/>
                <w:szCs w:val="20"/>
                <w:lang w:val="en-GB"/>
              </w:rPr>
              <w:t>99,745,526</w:t>
            </w:r>
          </w:p>
        </w:tc>
      </w:tr>
      <w:tr w:rsidR="009247A0" w:rsidRPr="00AD1D82" w:rsidTr="00A065EA">
        <w:tc>
          <w:tcPr>
            <w:tcW w:w="5940" w:type="dxa"/>
            <w:vAlign w:val="bottom"/>
          </w:tcPr>
          <w:p w:rsidR="009247A0" w:rsidRPr="00AD1D82" w:rsidRDefault="009247A0" w:rsidP="00F36610">
            <w:pPr>
              <w:ind w:left="252" w:right="-43"/>
              <w:jc w:val="left"/>
              <w:rPr>
                <w:rFonts w:ascii="Arial" w:hAnsi="Arial" w:cs="Arial"/>
                <w:szCs w:val="20"/>
              </w:rPr>
            </w:pPr>
            <w:r w:rsidRPr="00AD1D82">
              <w:rPr>
                <w:rFonts w:ascii="Arial" w:hAnsi="Arial" w:cs="Arial"/>
                <w:szCs w:val="20"/>
              </w:rPr>
              <w:t>Others</w:t>
            </w:r>
          </w:p>
        </w:tc>
        <w:tc>
          <w:tcPr>
            <w:tcW w:w="1469" w:type="dxa"/>
            <w:vAlign w:val="bottom"/>
          </w:tcPr>
          <w:p w:rsidR="009247A0" w:rsidRPr="00AD1D82" w:rsidRDefault="005C49AF" w:rsidP="00F36610">
            <w:pPr>
              <w:pBdr>
                <w:bottom w:val="single" w:sz="4" w:space="1" w:color="auto"/>
              </w:pBdr>
              <w:ind w:right="-72"/>
              <w:jc w:val="right"/>
              <w:rPr>
                <w:rFonts w:ascii="Arial" w:hAnsi="Arial" w:cs="Arial"/>
                <w:snapToGrid w:val="0"/>
                <w:szCs w:val="20"/>
              </w:rPr>
            </w:pPr>
            <w:r w:rsidRPr="00AD1D82">
              <w:rPr>
                <w:rFonts w:ascii="Arial" w:hAnsi="Arial" w:cs="Arial"/>
                <w:snapToGrid w:val="0"/>
                <w:szCs w:val="20"/>
              </w:rPr>
              <w:t>3,481,51</w:t>
            </w:r>
            <w:r w:rsidR="00C24ECC" w:rsidRPr="00AD1D82">
              <w:rPr>
                <w:rFonts w:ascii="Arial" w:hAnsi="Arial" w:cs="Arial"/>
                <w:snapToGrid w:val="0"/>
                <w:szCs w:val="20"/>
              </w:rPr>
              <w:t>0</w:t>
            </w:r>
          </w:p>
        </w:tc>
        <w:tc>
          <w:tcPr>
            <w:tcW w:w="1440" w:type="dxa"/>
            <w:vAlign w:val="bottom"/>
          </w:tcPr>
          <w:p w:rsidR="009247A0" w:rsidRPr="00AD1D82" w:rsidRDefault="009247A0" w:rsidP="00F36610">
            <w:pPr>
              <w:pBdr>
                <w:bottom w:val="single" w:sz="4" w:space="1" w:color="auto"/>
              </w:pBdr>
              <w:ind w:right="-72"/>
              <w:jc w:val="right"/>
              <w:rPr>
                <w:rFonts w:ascii="Arial" w:hAnsi="Arial" w:cs="Arial"/>
                <w:snapToGrid w:val="0"/>
                <w:szCs w:val="20"/>
                <w:lang w:val="en-GB"/>
              </w:rPr>
            </w:pPr>
            <w:r w:rsidRPr="00AD1D82">
              <w:rPr>
                <w:rFonts w:ascii="Arial" w:hAnsi="Arial" w:cs="Arial"/>
                <w:snapToGrid w:val="0"/>
                <w:szCs w:val="20"/>
                <w:lang w:val="en-GB"/>
              </w:rPr>
              <w:t>2,151,296</w:t>
            </w:r>
          </w:p>
        </w:tc>
      </w:tr>
      <w:tr w:rsidR="009247A0" w:rsidRPr="00AD1D82" w:rsidTr="00A065EA">
        <w:tc>
          <w:tcPr>
            <w:tcW w:w="5940" w:type="dxa"/>
            <w:vAlign w:val="bottom"/>
          </w:tcPr>
          <w:p w:rsidR="009247A0" w:rsidRPr="00AD1D82" w:rsidRDefault="009247A0" w:rsidP="00F36610">
            <w:pPr>
              <w:ind w:left="252" w:right="-36"/>
              <w:jc w:val="left"/>
              <w:rPr>
                <w:rFonts w:ascii="Arial" w:hAnsi="Arial" w:cs="Arial"/>
                <w:sz w:val="12"/>
                <w:szCs w:val="12"/>
              </w:rPr>
            </w:pPr>
          </w:p>
        </w:tc>
        <w:tc>
          <w:tcPr>
            <w:tcW w:w="1469" w:type="dxa"/>
            <w:vAlign w:val="bottom"/>
          </w:tcPr>
          <w:p w:rsidR="009247A0" w:rsidRPr="00AD1D82" w:rsidRDefault="009247A0" w:rsidP="00F36610">
            <w:pPr>
              <w:ind w:right="-72"/>
              <w:jc w:val="right"/>
              <w:rPr>
                <w:rFonts w:ascii="Arial" w:hAnsi="Arial" w:cs="Arial"/>
                <w:snapToGrid w:val="0"/>
                <w:sz w:val="12"/>
                <w:szCs w:val="12"/>
              </w:rPr>
            </w:pPr>
          </w:p>
        </w:tc>
        <w:tc>
          <w:tcPr>
            <w:tcW w:w="1440" w:type="dxa"/>
            <w:vAlign w:val="bottom"/>
          </w:tcPr>
          <w:p w:rsidR="009247A0" w:rsidRPr="00AD1D82" w:rsidRDefault="009247A0" w:rsidP="00F36610">
            <w:pPr>
              <w:ind w:right="-72" w:hanging="162"/>
              <w:jc w:val="right"/>
              <w:rPr>
                <w:rFonts w:ascii="Arial" w:hAnsi="Arial" w:cs="Arial"/>
                <w:sz w:val="12"/>
                <w:szCs w:val="12"/>
              </w:rPr>
            </w:pPr>
          </w:p>
        </w:tc>
      </w:tr>
      <w:tr w:rsidR="009247A0" w:rsidRPr="00AD1D82" w:rsidTr="00A065EA">
        <w:tc>
          <w:tcPr>
            <w:tcW w:w="5940" w:type="dxa"/>
            <w:vAlign w:val="bottom"/>
          </w:tcPr>
          <w:p w:rsidR="009247A0" w:rsidRPr="00AD1D82" w:rsidRDefault="009247A0" w:rsidP="00F36610">
            <w:pPr>
              <w:ind w:left="252"/>
              <w:jc w:val="left"/>
              <w:rPr>
                <w:rFonts w:ascii="Arial" w:hAnsi="Arial" w:cs="Arial"/>
                <w:szCs w:val="20"/>
              </w:rPr>
            </w:pPr>
            <w:r w:rsidRPr="00AD1D82">
              <w:rPr>
                <w:rFonts w:ascii="Arial" w:hAnsi="Arial" w:cs="Arial"/>
                <w:szCs w:val="20"/>
              </w:rPr>
              <w:t>Total other liabilities</w:t>
            </w:r>
          </w:p>
        </w:tc>
        <w:tc>
          <w:tcPr>
            <w:tcW w:w="1469" w:type="dxa"/>
            <w:vAlign w:val="bottom"/>
          </w:tcPr>
          <w:p w:rsidR="009247A0" w:rsidRPr="00AD1D82" w:rsidRDefault="005C49AF" w:rsidP="00F36610">
            <w:pPr>
              <w:pBdr>
                <w:bottom w:val="double" w:sz="6" w:space="1" w:color="auto"/>
              </w:pBdr>
              <w:ind w:right="-72"/>
              <w:jc w:val="right"/>
              <w:rPr>
                <w:rFonts w:ascii="Arial" w:hAnsi="Arial" w:cs="Arial"/>
                <w:snapToGrid w:val="0"/>
                <w:szCs w:val="20"/>
              </w:rPr>
            </w:pPr>
            <w:r w:rsidRPr="00AD1D82">
              <w:rPr>
                <w:rFonts w:ascii="Arial" w:hAnsi="Arial" w:cs="Arial"/>
                <w:snapToGrid w:val="0"/>
                <w:szCs w:val="20"/>
              </w:rPr>
              <w:t>4</w:t>
            </w:r>
            <w:r w:rsidR="00C24ECC" w:rsidRPr="00AD1D82">
              <w:rPr>
                <w:rFonts w:ascii="Arial" w:hAnsi="Arial" w:cs="Arial"/>
                <w:snapToGrid w:val="0"/>
                <w:szCs w:val="20"/>
              </w:rPr>
              <w:t>1,259,609</w:t>
            </w:r>
          </w:p>
        </w:tc>
        <w:tc>
          <w:tcPr>
            <w:tcW w:w="1440" w:type="dxa"/>
            <w:vAlign w:val="bottom"/>
          </w:tcPr>
          <w:p w:rsidR="009247A0" w:rsidRPr="00AD1D82" w:rsidRDefault="009247A0" w:rsidP="00F36610">
            <w:pPr>
              <w:pBdr>
                <w:bottom w:val="double" w:sz="6" w:space="1" w:color="auto"/>
              </w:pBdr>
              <w:ind w:right="-72"/>
              <w:jc w:val="right"/>
              <w:rPr>
                <w:rFonts w:ascii="Arial" w:hAnsi="Arial" w:cs="Arial"/>
                <w:szCs w:val="20"/>
              </w:rPr>
            </w:pPr>
            <w:r w:rsidRPr="00AD1D82">
              <w:rPr>
                <w:rFonts w:ascii="Arial" w:hAnsi="Arial" w:cs="Arial"/>
                <w:szCs w:val="20"/>
              </w:rPr>
              <w:t>130,843,932</w:t>
            </w:r>
          </w:p>
        </w:tc>
      </w:tr>
    </w:tbl>
    <w:p w:rsidR="00D5752D" w:rsidRPr="00AD1D82" w:rsidRDefault="00D5752D" w:rsidP="00F36610">
      <w:pPr>
        <w:pStyle w:val="a0"/>
        <w:ind w:left="540" w:right="0"/>
        <w:jc w:val="both"/>
        <w:rPr>
          <w:rFonts w:ascii="Arial" w:hAnsi="Arial" w:cs="Arial"/>
          <w:b/>
          <w:bCs/>
          <w:sz w:val="20"/>
          <w:szCs w:val="20"/>
        </w:rPr>
      </w:pPr>
    </w:p>
    <w:p w:rsidR="00353AD5" w:rsidRPr="00AD1D82" w:rsidRDefault="00353AD5" w:rsidP="00F36610">
      <w:pPr>
        <w:tabs>
          <w:tab w:val="left" w:pos="900"/>
        </w:tabs>
        <w:ind w:left="540" w:right="-43"/>
        <w:jc w:val="thaiDistribute"/>
        <w:rPr>
          <w:rFonts w:ascii="Arial" w:hAnsi="Arial" w:cs="Arial"/>
          <w:szCs w:val="20"/>
          <w:shd w:val="clear" w:color="auto" w:fill="FFFFFF"/>
        </w:rPr>
      </w:pPr>
    </w:p>
    <w:p w:rsidR="00353AD5" w:rsidRPr="00AD1D82" w:rsidRDefault="00353AD5" w:rsidP="00F3661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szCs w:val="20"/>
        </w:rPr>
      </w:pPr>
      <w:r w:rsidRPr="00AD1D82">
        <w:rPr>
          <w:rFonts w:ascii="Arial" w:hAnsi="Arial" w:cs="Arial"/>
          <w:b/>
          <w:bCs/>
          <w:szCs w:val="20"/>
          <w:lang w:val="en-GB"/>
        </w:rPr>
        <w:t>22</w:t>
      </w:r>
      <w:r w:rsidRPr="00AD1D82">
        <w:rPr>
          <w:rFonts w:ascii="Arial" w:hAnsi="Arial" w:cs="Arial"/>
          <w:b/>
          <w:bCs/>
          <w:szCs w:val="20"/>
        </w:rPr>
        <w:tab/>
        <w:t>Income taxes</w:t>
      </w:r>
    </w:p>
    <w:p w:rsidR="00420E7C" w:rsidRPr="00AD1D82" w:rsidRDefault="00420E7C" w:rsidP="00F36610">
      <w:pPr>
        <w:tabs>
          <w:tab w:val="left" w:pos="900"/>
        </w:tabs>
        <w:ind w:left="540" w:right="-43"/>
        <w:jc w:val="thaiDistribute"/>
        <w:rPr>
          <w:rFonts w:ascii="Arial" w:hAnsi="Arial" w:cs="Arial"/>
          <w:szCs w:val="20"/>
          <w:shd w:val="clear" w:color="auto" w:fill="FFFFFF"/>
        </w:rPr>
      </w:pPr>
    </w:p>
    <w:tbl>
      <w:tblPr>
        <w:tblW w:w="8582" w:type="dxa"/>
        <w:tblInd w:w="558" w:type="dxa"/>
        <w:tblLayout w:type="fixed"/>
        <w:tblLook w:val="0000" w:firstRow="0" w:lastRow="0" w:firstColumn="0" w:lastColumn="0" w:noHBand="0" w:noVBand="0"/>
      </w:tblPr>
      <w:tblGrid>
        <w:gridCol w:w="5702"/>
        <w:gridCol w:w="1440"/>
        <w:gridCol w:w="1440"/>
      </w:tblGrid>
      <w:tr w:rsidR="00353AD5" w:rsidRPr="00AD1D82" w:rsidTr="00680570">
        <w:tc>
          <w:tcPr>
            <w:tcW w:w="5702" w:type="dxa"/>
            <w:vAlign w:val="bottom"/>
          </w:tcPr>
          <w:p w:rsidR="00353AD5" w:rsidRPr="00AD1D82" w:rsidRDefault="00353AD5" w:rsidP="00F36610">
            <w:pPr>
              <w:ind w:left="-18"/>
              <w:jc w:val="left"/>
              <w:rPr>
                <w:rFonts w:ascii="Arial" w:hAnsi="Arial" w:cs="Arial"/>
                <w:szCs w:val="20"/>
              </w:rPr>
            </w:pPr>
          </w:p>
        </w:tc>
        <w:tc>
          <w:tcPr>
            <w:tcW w:w="1440" w:type="dxa"/>
            <w:vAlign w:val="bottom"/>
          </w:tcPr>
          <w:p w:rsidR="00353AD5" w:rsidRPr="00AD1D82" w:rsidRDefault="00353AD5"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353AD5" w:rsidRPr="00AD1D82" w:rsidRDefault="00353AD5"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353AD5" w:rsidRPr="00AD1D82" w:rsidTr="00680570">
        <w:tc>
          <w:tcPr>
            <w:tcW w:w="5702" w:type="dxa"/>
            <w:vAlign w:val="bottom"/>
          </w:tcPr>
          <w:p w:rsidR="00353AD5" w:rsidRPr="00AD1D82" w:rsidRDefault="00353AD5" w:rsidP="00F36610">
            <w:pPr>
              <w:ind w:left="-18"/>
              <w:jc w:val="left"/>
              <w:rPr>
                <w:rFonts w:ascii="Arial" w:hAnsi="Arial" w:cs="Arial"/>
                <w:szCs w:val="20"/>
              </w:rPr>
            </w:pPr>
          </w:p>
        </w:tc>
        <w:tc>
          <w:tcPr>
            <w:tcW w:w="1440" w:type="dxa"/>
            <w:vAlign w:val="bottom"/>
          </w:tcPr>
          <w:p w:rsidR="00353AD5" w:rsidRPr="00AD1D82" w:rsidRDefault="00353AD5"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440" w:type="dxa"/>
            <w:vAlign w:val="bottom"/>
          </w:tcPr>
          <w:p w:rsidR="00353AD5" w:rsidRPr="00AD1D82" w:rsidRDefault="00353AD5"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420E7C" w:rsidRPr="00AD1D82" w:rsidTr="00680570">
        <w:tc>
          <w:tcPr>
            <w:tcW w:w="5702" w:type="dxa"/>
            <w:vAlign w:val="bottom"/>
          </w:tcPr>
          <w:p w:rsidR="00420E7C" w:rsidRPr="00AD1D82" w:rsidRDefault="00420E7C" w:rsidP="00F36610">
            <w:pPr>
              <w:tabs>
                <w:tab w:val="left" w:pos="1134"/>
                <w:tab w:val="left" w:pos="1276"/>
                <w:tab w:val="center" w:pos="3402"/>
                <w:tab w:val="center" w:pos="4536"/>
                <w:tab w:val="center" w:pos="6804"/>
                <w:tab w:val="right" w:pos="7655"/>
              </w:tabs>
              <w:ind w:left="-18"/>
              <w:jc w:val="left"/>
              <w:rPr>
                <w:rFonts w:ascii="Arial" w:hAnsi="Arial" w:cs="Arial"/>
                <w:b/>
                <w:bCs/>
                <w:spacing w:val="-4"/>
                <w:sz w:val="12"/>
                <w:szCs w:val="12"/>
              </w:rPr>
            </w:pPr>
          </w:p>
        </w:tc>
        <w:tc>
          <w:tcPr>
            <w:tcW w:w="1440" w:type="dxa"/>
            <w:vAlign w:val="bottom"/>
          </w:tcPr>
          <w:p w:rsidR="00420E7C" w:rsidRPr="00AD1D82" w:rsidRDefault="00420E7C" w:rsidP="00F36610">
            <w:pPr>
              <w:ind w:right="-72"/>
              <w:jc w:val="right"/>
              <w:rPr>
                <w:rFonts w:ascii="Arial" w:hAnsi="Arial" w:cs="Arial"/>
                <w:snapToGrid w:val="0"/>
                <w:sz w:val="12"/>
                <w:szCs w:val="12"/>
                <w:lang w:val="en-GB"/>
              </w:rPr>
            </w:pPr>
          </w:p>
        </w:tc>
        <w:tc>
          <w:tcPr>
            <w:tcW w:w="1440" w:type="dxa"/>
            <w:shd w:val="clear" w:color="auto" w:fill="auto"/>
            <w:vAlign w:val="bottom"/>
          </w:tcPr>
          <w:p w:rsidR="00420E7C" w:rsidRPr="00AD1D82" w:rsidRDefault="00420E7C" w:rsidP="00F36610">
            <w:pPr>
              <w:ind w:right="-72"/>
              <w:jc w:val="right"/>
              <w:rPr>
                <w:rFonts w:ascii="Arial" w:hAnsi="Arial" w:cs="Arial"/>
                <w:snapToGrid w:val="0"/>
                <w:sz w:val="12"/>
                <w:szCs w:val="12"/>
                <w:lang w:val="en-GB"/>
              </w:rPr>
            </w:pPr>
          </w:p>
        </w:tc>
      </w:tr>
      <w:tr w:rsidR="00353AD5" w:rsidRPr="00AD1D82" w:rsidTr="00680570">
        <w:tc>
          <w:tcPr>
            <w:tcW w:w="5702" w:type="dxa"/>
            <w:vAlign w:val="bottom"/>
          </w:tcPr>
          <w:p w:rsidR="00353AD5" w:rsidRPr="00AD1D82" w:rsidRDefault="00353AD5" w:rsidP="00F36610">
            <w:pPr>
              <w:tabs>
                <w:tab w:val="left" w:pos="1134"/>
                <w:tab w:val="left" w:pos="1276"/>
                <w:tab w:val="center" w:pos="3402"/>
                <w:tab w:val="center" w:pos="4536"/>
                <w:tab w:val="center" w:pos="6804"/>
                <w:tab w:val="right" w:pos="7655"/>
              </w:tabs>
              <w:ind w:left="-18"/>
              <w:jc w:val="left"/>
              <w:rPr>
                <w:rFonts w:ascii="Arial" w:hAnsi="Arial" w:cs="Arial"/>
                <w:b/>
                <w:bCs/>
                <w:spacing w:val="-4"/>
                <w:szCs w:val="20"/>
              </w:rPr>
            </w:pPr>
            <w:r w:rsidRPr="00AD1D82">
              <w:rPr>
                <w:rFonts w:ascii="Arial" w:hAnsi="Arial" w:cs="Arial"/>
                <w:b/>
                <w:bCs/>
                <w:spacing w:val="-4"/>
                <w:szCs w:val="20"/>
              </w:rPr>
              <w:t>Current tax:</w:t>
            </w:r>
          </w:p>
        </w:tc>
        <w:tc>
          <w:tcPr>
            <w:tcW w:w="1440" w:type="dxa"/>
            <w:vAlign w:val="bottom"/>
          </w:tcPr>
          <w:p w:rsidR="00353AD5" w:rsidRPr="00AD1D82" w:rsidRDefault="00353AD5" w:rsidP="00F36610">
            <w:pPr>
              <w:ind w:right="-72"/>
              <w:jc w:val="right"/>
              <w:rPr>
                <w:rFonts w:ascii="Arial" w:hAnsi="Arial" w:cs="Arial"/>
                <w:snapToGrid w:val="0"/>
                <w:szCs w:val="20"/>
                <w:lang w:val="en-GB"/>
              </w:rPr>
            </w:pPr>
          </w:p>
        </w:tc>
        <w:tc>
          <w:tcPr>
            <w:tcW w:w="1440" w:type="dxa"/>
            <w:shd w:val="clear" w:color="auto" w:fill="auto"/>
            <w:vAlign w:val="bottom"/>
          </w:tcPr>
          <w:p w:rsidR="00353AD5" w:rsidRPr="00AD1D82" w:rsidRDefault="00353AD5" w:rsidP="00F36610">
            <w:pPr>
              <w:ind w:right="-72"/>
              <w:jc w:val="right"/>
              <w:rPr>
                <w:rFonts w:ascii="Arial" w:hAnsi="Arial" w:cs="Arial"/>
                <w:snapToGrid w:val="0"/>
                <w:szCs w:val="20"/>
                <w:lang w:val="en-GB"/>
              </w:rPr>
            </w:pPr>
          </w:p>
        </w:tc>
      </w:tr>
      <w:tr w:rsidR="002D3B8B" w:rsidRPr="00AD1D82" w:rsidTr="00C44279">
        <w:tc>
          <w:tcPr>
            <w:tcW w:w="5702" w:type="dxa"/>
            <w:vAlign w:val="bottom"/>
          </w:tcPr>
          <w:p w:rsidR="002D3B8B" w:rsidRPr="00AD1D82" w:rsidRDefault="002D3B8B" w:rsidP="00F36610">
            <w:pPr>
              <w:tabs>
                <w:tab w:val="left" w:pos="1134"/>
                <w:tab w:val="left" w:pos="1276"/>
                <w:tab w:val="center" w:pos="3402"/>
                <w:tab w:val="center" w:pos="4536"/>
                <w:tab w:val="center" w:pos="6804"/>
                <w:tab w:val="right" w:pos="7655"/>
              </w:tabs>
              <w:ind w:left="-18"/>
              <w:jc w:val="left"/>
              <w:rPr>
                <w:rFonts w:ascii="Arial" w:hAnsi="Arial" w:cs="Arial"/>
                <w:spacing w:val="-4"/>
                <w:szCs w:val="20"/>
              </w:rPr>
            </w:pPr>
            <w:r w:rsidRPr="00AD1D82">
              <w:rPr>
                <w:rFonts w:ascii="Arial" w:hAnsi="Arial" w:cs="Arial"/>
                <w:spacing w:val="-4"/>
                <w:szCs w:val="20"/>
              </w:rPr>
              <w:t>Cur</w:t>
            </w:r>
            <w:r w:rsidR="00ED2F6A" w:rsidRPr="00AD1D82">
              <w:rPr>
                <w:rFonts w:ascii="Arial" w:hAnsi="Arial" w:cs="Arial"/>
                <w:spacing w:val="-4"/>
                <w:szCs w:val="20"/>
              </w:rPr>
              <w:t>rent tax on profits for the year</w:t>
            </w:r>
          </w:p>
        </w:tc>
        <w:tc>
          <w:tcPr>
            <w:tcW w:w="1440" w:type="dxa"/>
            <w:vAlign w:val="bottom"/>
          </w:tcPr>
          <w:p w:rsidR="002D3B8B" w:rsidRPr="00AD1D82" w:rsidRDefault="00CD2DCA" w:rsidP="00F36610">
            <w:pPr>
              <w:ind w:right="-72"/>
              <w:jc w:val="right"/>
              <w:rPr>
                <w:rFonts w:ascii="Arial" w:hAnsi="Arial" w:cs="Arial"/>
                <w:snapToGrid w:val="0"/>
                <w:szCs w:val="20"/>
              </w:rPr>
            </w:pPr>
            <w:r w:rsidRPr="00AD1D82">
              <w:rPr>
                <w:rFonts w:ascii="Arial" w:hAnsi="Arial" w:cs="Arial"/>
                <w:snapToGrid w:val="0"/>
                <w:szCs w:val="20"/>
              </w:rPr>
              <w:t>-</w:t>
            </w:r>
          </w:p>
        </w:tc>
        <w:tc>
          <w:tcPr>
            <w:tcW w:w="1440" w:type="dxa"/>
            <w:vAlign w:val="bottom"/>
          </w:tcPr>
          <w:p w:rsidR="002D3B8B" w:rsidRPr="00AD1D82" w:rsidRDefault="002D3B8B" w:rsidP="00F36610">
            <w:pPr>
              <w:ind w:right="-72"/>
              <w:jc w:val="right"/>
              <w:rPr>
                <w:rFonts w:ascii="Arial" w:hAnsi="Arial" w:cs="Arial"/>
                <w:snapToGrid w:val="0"/>
                <w:szCs w:val="20"/>
              </w:rPr>
            </w:pPr>
            <w:r w:rsidRPr="00AD1D82">
              <w:rPr>
                <w:rFonts w:ascii="Arial" w:hAnsi="Arial" w:cs="Arial"/>
                <w:snapToGrid w:val="0"/>
                <w:szCs w:val="20"/>
              </w:rPr>
              <w:t>-</w:t>
            </w:r>
          </w:p>
        </w:tc>
      </w:tr>
      <w:tr w:rsidR="002D3B8B" w:rsidRPr="00AD1D82" w:rsidTr="00C44279">
        <w:tc>
          <w:tcPr>
            <w:tcW w:w="5702" w:type="dxa"/>
            <w:vAlign w:val="bottom"/>
          </w:tcPr>
          <w:p w:rsidR="002D3B8B" w:rsidRPr="00AD1D82" w:rsidRDefault="002D3B8B" w:rsidP="00F36610">
            <w:pPr>
              <w:tabs>
                <w:tab w:val="left" w:pos="1134"/>
                <w:tab w:val="left" w:pos="1276"/>
                <w:tab w:val="center" w:pos="3402"/>
                <w:tab w:val="center" w:pos="4536"/>
                <w:tab w:val="center" w:pos="6804"/>
                <w:tab w:val="right" w:pos="7655"/>
              </w:tabs>
              <w:ind w:left="-18"/>
              <w:jc w:val="left"/>
              <w:rPr>
                <w:rFonts w:ascii="Arial" w:hAnsi="Arial" w:cs="Arial"/>
                <w:spacing w:val="-4"/>
                <w:szCs w:val="20"/>
              </w:rPr>
            </w:pPr>
            <w:r w:rsidRPr="00AD1D82">
              <w:rPr>
                <w:rFonts w:ascii="Arial" w:hAnsi="Arial" w:cs="Arial"/>
                <w:szCs w:val="20"/>
              </w:rPr>
              <w:t>Adj</w:t>
            </w:r>
            <w:r w:rsidR="00ED2F6A" w:rsidRPr="00AD1D82">
              <w:rPr>
                <w:rFonts w:ascii="Arial" w:hAnsi="Arial" w:cs="Arial"/>
                <w:szCs w:val="20"/>
              </w:rPr>
              <w:t>ustment in respect of prior year</w:t>
            </w:r>
          </w:p>
        </w:tc>
        <w:tc>
          <w:tcPr>
            <w:tcW w:w="1440" w:type="dxa"/>
            <w:vAlign w:val="bottom"/>
          </w:tcPr>
          <w:p w:rsidR="002D3B8B" w:rsidRPr="00AD1D82" w:rsidRDefault="00CD2DCA" w:rsidP="00F36610">
            <w:pPr>
              <w:pBdr>
                <w:bottom w:val="single" w:sz="4" w:space="1" w:color="auto"/>
              </w:pBdr>
              <w:ind w:right="-72"/>
              <w:jc w:val="right"/>
              <w:rPr>
                <w:rFonts w:ascii="Arial" w:hAnsi="Arial" w:cs="Arial"/>
                <w:snapToGrid w:val="0"/>
                <w:szCs w:val="20"/>
                <w:lang w:val="en-GB"/>
              </w:rPr>
            </w:pPr>
            <w:r w:rsidRPr="00AD1D82">
              <w:rPr>
                <w:rFonts w:ascii="Arial" w:hAnsi="Arial" w:cs="Arial"/>
                <w:snapToGrid w:val="0"/>
                <w:szCs w:val="20"/>
                <w:lang w:val="en-GB"/>
              </w:rPr>
              <w:t>-</w:t>
            </w:r>
          </w:p>
        </w:tc>
        <w:tc>
          <w:tcPr>
            <w:tcW w:w="1440" w:type="dxa"/>
            <w:vAlign w:val="bottom"/>
          </w:tcPr>
          <w:p w:rsidR="002D3B8B" w:rsidRPr="00AD1D82" w:rsidRDefault="002D3B8B" w:rsidP="00F36610">
            <w:pPr>
              <w:pBdr>
                <w:bottom w:val="single" w:sz="4" w:space="1" w:color="auto"/>
              </w:pBdr>
              <w:ind w:right="-72"/>
              <w:jc w:val="right"/>
              <w:rPr>
                <w:rFonts w:ascii="Arial" w:hAnsi="Arial" w:cs="Arial"/>
                <w:snapToGrid w:val="0"/>
                <w:szCs w:val="20"/>
                <w:lang w:val="en-GB"/>
              </w:rPr>
            </w:pPr>
            <w:r w:rsidRPr="00AD1D82">
              <w:rPr>
                <w:rFonts w:ascii="Arial" w:hAnsi="Arial" w:cs="Arial"/>
                <w:snapToGrid w:val="0"/>
                <w:szCs w:val="20"/>
                <w:lang w:val="en-GB"/>
              </w:rPr>
              <w:t>1,446,939</w:t>
            </w:r>
          </w:p>
        </w:tc>
      </w:tr>
      <w:tr w:rsidR="002D3B8B" w:rsidRPr="00AD1D82" w:rsidTr="00C44279">
        <w:tc>
          <w:tcPr>
            <w:tcW w:w="5702" w:type="dxa"/>
            <w:vAlign w:val="bottom"/>
          </w:tcPr>
          <w:p w:rsidR="002D3B8B" w:rsidRPr="00AD1D82" w:rsidRDefault="002D3B8B" w:rsidP="00F36610">
            <w:pPr>
              <w:tabs>
                <w:tab w:val="left" w:pos="1134"/>
                <w:tab w:val="left" w:pos="1276"/>
                <w:tab w:val="center" w:pos="3402"/>
                <w:tab w:val="center" w:pos="4536"/>
                <w:tab w:val="center" w:pos="6804"/>
                <w:tab w:val="right" w:pos="7655"/>
              </w:tabs>
              <w:ind w:left="-18"/>
              <w:jc w:val="left"/>
              <w:rPr>
                <w:rFonts w:ascii="Arial" w:hAnsi="Arial" w:cs="Arial"/>
                <w:spacing w:val="-4"/>
                <w:sz w:val="12"/>
                <w:szCs w:val="12"/>
              </w:rPr>
            </w:pPr>
          </w:p>
        </w:tc>
        <w:tc>
          <w:tcPr>
            <w:tcW w:w="1440" w:type="dxa"/>
            <w:vAlign w:val="bottom"/>
          </w:tcPr>
          <w:p w:rsidR="002D3B8B" w:rsidRPr="00AD1D82" w:rsidRDefault="002D3B8B" w:rsidP="00F36610">
            <w:pPr>
              <w:tabs>
                <w:tab w:val="left" w:pos="1134"/>
                <w:tab w:val="left" w:pos="1276"/>
                <w:tab w:val="center" w:pos="3402"/>
                <w:tab w:val="center" w:pos="4536"/>
                <w:tab w:val="center" w:pos="6804"/>
                <w:tab w:val="right" w:pos="7655"/>
              </w:tabs>
              <w:ind w:left="-18"/>
              <w:jc w:val="right"/>
              <w:rPr>
                <w:rFonts w:ascii="Arial" w:hAnsi="Arial" w:cs="Arial"/>
                <w:spacing w:val="-4"/>
                <w:sz w:val="12"/>
                <w:szCs w:val="12"/>
                <w:cs/>
              </w:rPr>
            </w:pPr>
          </w:p>
        </w:tc>
        <w:tc>
          <w:tcPr>
            <w:tcW w:w="1440" w:type="dxa"/>
            <w:vAlign w:val="bottom"/>
          </w:tcPr>
          <w:p w:rsidR="002D3B8B" w:rsidRPr="00AD1D82" w:rsidRDefault="002D3B8B" w:rsidP="00F36610">
            <w:pPr>
              <w:tabs>
                <w:tab w:val="left" w:pos="1134"/>
                <w:tab w:val="left" w:pos="1276"/>
                <w:tab w:val="center" w:pos="3402"/>
                <w:tab w:val="center" w:pos="4536"/>
                <w:tab w:val="center" w:pos="6804"/>
                <w:tab w:val="right" w:pos="7655"/>
              </w:tabs>
              <w:ind w:left="-18"/>
              <w:jc w:val="right"/>
              <w:rPr>
                <w:rFonts w:ascii="Arial" w:hAnsi="Arial" w:cs="Arial"/>
                <w:spacing w:val="-4"/>
                <w:sz w:val="12"/>
                <w:szCs w:val="12"/>
              </w:rPr>
            </w:pPr>
          </w:p>
        </w:tc>
      </w:tr>
      <w:tr w:rsidR="002D3B8B" w:rsidRPr="00AD1D82" w:rsidTr="00C44279">
        <w:tc>
          <w:tcPr>
            <w:tcW w:w="5702" w:type="dxa"/>
            <w:vAlign w:val="bottom"/>
          </w:tcPr>
          <w:p w:rsidR="002D3B8B" w:rsidRPr="00AD1D82" w:rsidRDefault="002D3B8B" w:rsidP="00F36610">
            <w:pPr>
              <w:tabs>
                <w:tab w:val="left" w:pos="1134"/>
                <w:tab w:val="left" w:pos="1276"/>
                <w:tab w:val="center" w:pos="3402"/>
                <w:tab w:val="center" w:pos="4536"/>
                <w:tab w:val="center" w:pos="6804"/>
                <w:tab w:val="right" w:pos="7655"/>
              </w:tabs>
              <w:ind w:left="-18"/>
              <w:jc w:val="left"/>
              <w:rPr>
                <w:rFonts w:ascii="Arial" w:hAnsi="Arial" w:cs="Arial"/>
                <w:szCs w:val="20"/>
              </w:rPr>
            </w:pPr>
            <w:r w:rsidRPr="00AD1D82">
              <w:rPr>
                <w:rFonts w:ascii="Arial" w:hAnsi="Arial" w:cs="Arial"/>
                <w:b/>
                <w:bCs/>
                <w:spacing w:val="-4"/>
                <w:szCs w:val="20"/>
              </w:rPr>
              <w:t>Total current tax</w:t>
            </w:r>
          </w:p>
        </w:tc>
        <w:tc>
          <w:tcPr>
            <w:tcW w:w="1440" w:type="dxa"/>
            <w:vAlign w:val="bottom"/>
          </w:tcPr>
          <w:p w:rsidR="002D3B8B" w:rsidRPr="00AD1D82" w:rsidRDefault="00CD2DCA" w:rsidP="00F36610">
            <w:pPr>
              <w:pBdr>
                <w:bottom w:val="single" w:sz="4" w:space="1" w:color="auto"/>
              </w:pBdr>
              <w:ind w:right="-72"/>
              <w:jc w:val="right"/>
              <w:rPr>
                <w:rFonts w:ascii="Arial" w:hAnsi="Arial" w:cs="Arial"/>
                <w:snapToGrid w:val="0"/>
                <w:szCs w:val="20"/>
              </w:rPr>
            </w:pPr>
            <w:r w:rsidRPr="00AD1D82">
              <w:rPr>
                <w:rFonts w:ascii="Arial" w:hAnsi="Arial" w:cs="Arial"/>
                <w:snapToGrid w:val="0"/>
                <w:szCs w:val="20"/>
              </w:rPr>
              <w:t>-</w:t>
            </w:r>
          </w:p>
        </w:tc>
        <w:tc>
          <w:tcPr>
            <w:tcW w:w="1440" w:type="dxa"/>
            <w:vAlign w:val="bottom"/>
          </w:tcPr>
          <w:p w:rsidR="002D3B8B" w:rsidRPr="00AD1D82" w:rsidRDefault="002D3B8B" w:rsidP="00F36610">
            <w:pPr>
              <w:pBdr>
                <w:bottom w:val="single" w:sz="4" w:space="1" w:color="auto"/>
              </w:pBdr>
              <w:ind w:right="-72"/>
              <w:jc w:val="right"/>
              <w:rPr>
                <w:rFonts w:ascii="Arial" w:hAnsi="Arial" w:cs="Arial"/>
                <w:snapToGrid w:val="0"/>
                <w:szCs w:val="20"/>
                <w:cs/>
              </w:rPr>
            </w:pPr>
            <w:r w:rsidRPr="00AD1D82">
              <w:rPr>
                <w:rFonts w:ascii="Arial" w:hAnsi="Arial" w:cs="Arial"/>
                <w:snapToGrid w:val="0"/>
                <w:szCs w:val="20"/>
              </w:rPr>
              <w:t>1,446,939</w:t>
            </w:r>
          </w:p>
        </w:tc>
      </w:tr>
      <w:tr w:rsidR="002D3B8B" w:rsidRPr="00AD1D82" w:rsidTr="00680570">
        <w:tc>
          <w:tcPr>
            <w:tcW w:w="5702" w:type="dxa"/>
            <w:vAlign w:val="bottom"/>
          </w:tcPr>
          <w:p w:rsidR="002D3B8B" w:rsidRPr="00AD1D82" w:rsidRDefault="002D3B8B" w:rsidP="00F36610">
            <w:pPr>
              <w:tabs>
                <w:tab w:val="left" w:pos="1134"/>
                <w:tab w:val="left" w:pos="1276"/>
                <w:tab w:val="center" w:pos="3402"/>
                <w:tab w:val="center" w:pos="4536"/>
                <w:tab w:val="center" w:pos="6804"/>
                <w:tab w:val="right" w:pos="7655"/>
              </w:tabs>
              <w:ind w:left="-18"/>
              <w:jc w:val="left"/>
              <w:rPr>
                <w:rFonts w:ascii="Arial" w:hAnsi="Arial" w:cs="Arial"/>
                <w:spacing w:val="-4"/>
                <w:szCs w:val="20"/>
              </w:rPr>
            </w:pPr>
          </w:p>
        </w:tc>
        <w:tc>
          <w:tcPr>
            <w:tcW w:w="1440" w:type="dxa"/>
            <w:vAlign w:val="bottom"/>
          </w:tcPr>
          <w:p w:rsidR="002D3B8B" w:rsidRPr="00AD1D82" w:rsidRDefault="002D3B8B" w:rsidP="00F36610">
            <w:pPr>
              <w:ind w:right="-72"/>
              <w:jc w:val="right"/>
              <w:rPr>
                <w:rFonts w:ascii="Arial" w:hAnsi="Arial" w:cs="Arial"/>
                <w:snapToGrid w:val="0"/>
                <w:szCs w:val="20"/>
                <w:lang w:val="en-GB"/>
              </w:rPr>
            </w:pPr>
          </w:p>
        </w:tc>
        <w:tc>
          <w:tcPr>
            <w:tcW w:w="1440" w:type="dxa"/>
            <w:shd w:val="clear" w:color="auto" w:fill="auto"/>
            <w:vAlign w:val="bottom"/>
          </w:tcPr>
          <w:p w:rsidR="002D3B8B" w:rsidRPr="00AD1D82" w:rsidRDefault="002D3B8B" w:rsidP="00F36610">
            <w:pPr>
              <w:ind w:right="-72"/>
              <w:jc w:val="right"/>
              <w:rPr>
                <w:rFonts w:ascii="Arial" w:hAnsi="Arial" w:cs="Arial"/>
                <w:snapToGrid w:val="0"/>
                <w:szCs w:val="20"/>
                <w:lang w:val="en-GB"/>
              </w:rPr>
            </w:pPr>
          </w:p>
        </w:tc>
      </w:tr>
      <w:tr w:rsidR="002D3B8B" w:rsidRPr="00AD1D82" w:rsidTr="00680570">
        <w:tc>
          <w:tcPr>
            <w:tcW w:w="5702" w:type="dxa"/>
            <w:vAlign w:val="bottom"/>
          </w:tcPr>
          <w:p w:rsidR="002D3B8B" w:rsidRPr="00AD1D82" w:rsidRDefault="002D3B8B" w:rsidP="00F36610">
            <w:pPr>
              <w:tabs>
                <w:tab w:val="left" w:pos="1134"/>
                <w:tab w:val="left" w:pos="1276"/>
                <w:tab w:val="center" w:pos="3402"/>
                <w:tab w:val="center" w:pos="4536"/>
                <w:tab w:val="center" w:pos="6804"/>
                <w:tab w:val="right" w:pos="7655"/>
              </w:tabs>
              <w:ind w:left="-18"/>
              <w:jc w:val="left"/>
              <w:rPr>
                <w:rFonts w:ascii="Arial" w:hAnsi="Arial" w:cs="Arial"/>
                <w:b/>
                <w:bCs/>
                <w:spacing w:val="-4"/>
                <w:szCs w:val="20"/>
              </w:rPr>
            </w:pPr>
            <w:r w:rsidRPr="00AD1D82">
              <w:rPr>
                <w:rFonts w:ascii="Arial" w:hAnsi="Arial" w:cs="Arial"/>
                <w:b/>
                <w:bCs/>
                <w:spacing w:val="-4"/>
                <w:szCs w:val="20"/>
              </w:rPr>
              <w:t>Deferred tax:</w:t>
            </w:r>
          </w:p>
        </w:tc>
        <w:tc>
          <w:tcPr>
            <w:tcW w:w="1440" w:type="dxa"/>
            <w:vAlign w:val="bottom"/>
          </w:tcPr>
          <w:p w:rsidR="002D3B8B" w:rsidRPr="00AD1D82" w:rsidRDefault="002D3B8B" w:rsidP="00F36610">
            <w:pPr>
              <w:ind w:right="-72"/>
              <w:jc w:val="right"/>
              <w:rPr>
                <w:rFonts w:ascii="Arial" w:hAnsi="Arial" w:cs="Arial"/>
                <w:snapToGrid w:val="0"/>
                <w:szCs w:val="20"/>
                <w:lang w:val="en-GB"/>
              </w:rPr>
            </w:pPr>
          </w:p>
        </w:tc>
        <w:tc>
          <w:tcPr>
            <w:tcW w:w="1440" w:type="dxa"/>
            <w:shd w:val="clear" w:color="auto" w:fill="auto"/>
            <w:vAlign w:val="bottom"/>
          </w:tcPr>
          <w:p w:rsidR="002D3B8B" w:rsidRPr="00AD1D82" w:rsidRDefault="002D3B8B" w:rsidP="00F36610">
            <w:pPr>
              <w:ind w:right="-72"/>
              <w:jc w:val="right"/>
              <w:rPr>
                <w:rFonts w:ascii="Arial" w:hAnsi="Arial" w:cs="Arial"/>
                <w:snapToGrid w:val="0"/>
                <w:szCs w:val="20"/>
                <w:lang w:val="en-GB"/>
              </w:rPr>
            </w:pPr>
          </w:p>
        </w:tc>
      </w:tr>
      <w:tr w:rsidR="002D3B8B" w:rsidRPr="00AD1D82" w:rsidTr="00377707">
        <w:tc>
          <w:tcPr>
            <w:tcW w:w="5702" w:type="dxa"/>
            <w:vAlign w:val="bottom"/>
          </w:tcPr>
          <w:p w:rsidR="002D3B8B" w:rsidRPr="00AD1D82" w:rsidRDefault="002D3B8B" w:rsidP="00F36610">
            <w:pPr>
              <w:tabs>
                <w:tab w:val="left" w:pos="1134"/>
                <w:tab w:val="left" w:pos="1276"/>
                <w:tab w:val="center" w:pos="3402"/>
                <w:tab w:val="center" w:pos="4536"/>
                <w:tab w:val="center" w:pos="6804"/>
                <w:tab w:val="right" w:pos="7655"/>
              </w:tabs>
              <w:ind w:left="-18"/>
              <w:jc w:val="left"/>
              <w:rPr>
                <w:rFonts w:ascii="Arial" w:hAnsi="Arial" w:cs="Arial"/>
                <w:spacing w:val="-4"/>
                <w:szCs w:val="20"/>
              </w:rPr>
            </w:pPr>
            <w:r w:rsidRPr="00AD1D82">
              <w:rPr>
                <w:rFonts w:ascii="Arial" w:hAnsi="Arial" w:cs="Arial"/>
                <w:spacing w:val="-4"/>
                <w:szCs w:val="20"/>
              </w:rPr>
              <w:t>Origination and reversal of temporary differences (Note 15)</w:t>
            </w:r>
          </w:p>
        </w:tc>
        <w:tc>
          <w:tcPr>
            <w:tcW w:w="1440" w:type="dxa"/>
            <w:vAlign w:val="bottom"/>
          </w:tcPr>
          <w:p w:rsidR="002D3B8B" w:rsidRPr="00AD1D82" w:rsidRDefault="00174072" w:rsidP="00F36610">
            <w:pPr>
              <w:pBdr>
                <w:bottom w:val="single" w:sz="4" w:space="1" w:color="auto"/>
              </w:pBdr>
              <w:ind w:right="-72"/>
              <w:jc w:val="right"/>
              <w:rPr>
                <w:rFonts w:ascii="Arial" w:hAnsi="Arial" w:cs="Arial"/>
                <w:snapToGrid w:val="0"/>
                <w:szCs w:val="20"/>
              </w:rPr>
            </w:pPr>
            <w:r w:rsidRPr="00AD1D82">
              <w:rPr>
                <w:rFonts w:ascii="Arial" w:hAnsi="Arial" w:cs="Arial"/>
                <w:snapToGrid w:val="0"/>
                <w:szCs w:val="20"/>
              </w:rPr>
              <w:t>(9,576,296</w:t>
            </w:r>
            <w:r w:rsidR="00CD2DCA" w:rsidRPr="00AD1D82">
              <w:rPr>
                <w:rFonts w:ascii="Arial" w:hAnsi="Arial" w:cs="Arial"/>
                <w:snapToGrid w:val="0"/>
                <w:szCs w:val="20"/>
              </w:rPr>
              <w:t>)</w:t>
            </w:r>
          </w:p>
        </w:tc>
        <w:tc>
          <w:tcPr>
            <w:tcW w:w="1440" w:type="dxa"/>
            <w:vAlign w:val="bottom"/>
          </w:tcPr>
          <w:p w:rsidR="002D3B8B" w:rsidRPr="00AD1D82" w:rsidRDefault="002D3B8B" w:rsidP="00F36610">
            <w:pPr>
              <w:pBdr>
                <w:bottom w:val="single" w:sz="4" w:space="1" w:color="auto"/>
              </w:pBdr>
              <w:ind w:right="-72"/>
              <w:jc w:val="right"/>
              <w:rPr>
                <w:rFonts w:ascii="Arial" w:hAnsi="Arial" w:cs="Arial"/>
                <w:snapToGrid w:val="0"/>
                <w:szCs w:val="20"/>
              </w:rPr>
            </w:pPr>
            <w:r w:rsidRPr="00AD1D82">
              <w:rPr>
                <w:rFonts w:ascii="Arial" w:hAnsi="Arial" w:cs="Arial"/>
                <w:snapToGrid w:val="0"/>
                <w:szCs w:val="20"/>
              </w:rPr>
              <w:t>(5,644,983)</w:t>
            </w:r>
          </w:p>
        </w:tc>
      </w:tr>
      <w:tr w:rsidR="002D3B8B" w:rsidRPr="00AD1D82" w:rsidTr="00680570">
        <w:tc>
          <w:tcPr>
            <w:tcW w:w="5702" w:type="dxa"/>
            <w:vAlign w:val="bottom"/>
          </w:tcPr>
          <w:p w:rsidR="002D3B8B" w:rsidRPr="00AD1D82" w:rsidRDefault="002D3B8B" w:rsidP="00F36610">
            <w:pPr>
              <w:ind w:left="-18"/>
              <w:jc w:val="left"/>
              <w:rPr>
                <w:rFonts w:ascii="Arial" w:hAnsi="Arial" w:cs="Arial"/>
                <w:sz w:val="12"/>
                <w:szCs w:val="12"/>
              </w:rPr>
            </w:pPr>
          </w:p>
        </w:tc>
        <w:tc>
          <w:tcPr>
            <w:tcW w:w="1440" w:type="dxa"/>
            <w:vAlign w:val="bottom"/>
          </w:tcPr>
          <w:p w:rsidR="002D3B8B" w:rsidRPr="00AD1D82" w:rsidRDefault="002D3B8B" w:rsidP="00F36610">
            <w:pPr>
              <w:ind w:right="-72"/>
              <w:jc w:val="right"/>
              <w:rPr>
                <w:rFonts w:ascii="Arial" w:hAnsi="Arial" w:cs="Arial"/>
                <w:snapToGrid w:val="0"/>
                <w:sz w:val="12"/>
                <w:szCs w:val="12"/>
                <w:lang w:val="en-GB"/>
              </w:rPr>
            </w:pPr>
          </w:p>
        </w:tc>
        <w:tc>
          <w:tcPr>
            <w:tcW w:w="1440" w:type="dxa"/>
            <w:vAlign w:val="bottom"/>
          </w:tcPr>
          <w:p w:rsidR="002D3B8B" w:rsidRPr="00AD1D82" w:rsidRDefault="002D3B8B" w:rsidP="00F36610">
            <w:pPr>
              <w:ind w:right="-72" w:hanging="162"/>
              <w:jc w:val="right"/>
              <w:rPr>
                <w:rFonts w:ascii="Arial" w:hAnsi="Arial" w:cs="Arial"/>
                <w:sz w:val="12"/>
                <w:szCs w:val="12"/>
              </w:rPr>
            </w:pPr>
          </w:p>
        </w:tc>
      </w:tr>
      <w:tr w:rsidR="002D3B8B" w:rsidRPr="00AD1D82" w:rsidTr="00377707">
        <w:trPr>
          <w:trHeight w:val="153"/>
        </w:trPr>
        <w:tc>
          <w:tcPr>
            <w:tcW w:w="5702" w:type="dxa"/>
            <w:vAlign w:val="bottom"/>
          </w:tcPr>
          <w:p w:rsidR="002D3B8B" w:rsidRPr="00AD1D82" w:rsidRDefault="002D3B8B" w:rsidP="00F36610">
            <w:pPr>
              <w:tabs>
                <w:tab w:val="left" w:pos="1134"/>
                <w:tab w:val="left" w:pos="1276"/>
                <w:tab w:val="center" w:pos="3402"/>
                <w:tab w:val="center" w:pos="4536"/>
                <w:tab w:val="center" w:pos="6804"/>
                <w:tab w:val="right" w:pos="7655"/>
              </w:tabs>
              <w:ind w:left="-18"/>
              <w:jc w:val="left"/>
              <w:rPr>
                <w:rFonts w:ascii="Arial" w:hAnsi="Arial" w:cs="Arial"/>
                <w:b/>
                <w:bCs/>
                <w:spacing w:val="-4"/>
                <w:szCs w:val="20"/>
              </w:rPr>
            </w:pPr>
            <w:r w:rsidRPr="00AD1D82">
              <w:rPr>
                <w:rFonts w:ascii="Arial" w:hAnsi="Arial" w:cs="Arial"/>
                <w:b/>
                <w:bCs/>
                <w:spacing w:val="-4"/>
                <w:szCs w:val="20"/>
              </w:rPr>
              <w:t>Total deferred tax</w:t>
            </w:r>
          </w:p>
        </w:tc>
        <w:tc>
          <w:tcPr>
            <w:tcW w:w="1440" w:type="dxa"/>
            <w:vAlign w:val="bottom"/>
          </w:tcPr>
          <w:p w:rsidR="002D3B8B" w:rsidRPr="00AD1D82" w:rsidRDefault="00174072" w:rsidP="00F36610">
            <w:pPr>
              <w:pBdr>
                <w:bottom w:val="single" w:sz="4" w:space="1" w:color="auto"/>
              </w:pBdr>
              <w:ind w:right="-72"/>
              <w:jc w:val="right"/>
              <w:rPr>
                <w:rFonts w:ascii="Arial" w:hAnsi="Arial" w:cs="Arial"/>
                <w:snapToGrid w:val="0"/>
                <w:szCs w:val="20"/>
                <w:lang w:val="en-GB"/>
              </w:rPr>
            </w:pPr>
            <w:r w:rsidRPr="00AD1D82">
              <w:rPr>
                <w:rFonts w:ascii="Arial" w:hAnsi="Arial" w:cs="Arial"/>
                <w:snapToGrid w:val="0"/>
                <w:szCs w:val="20"/>
              </w:rPr>
              <w:t>(9,576,296)</w:t>
            </w:r>
          </w:p>
        </w:tc>
        <w:tc>
          <w:tcPr>
            <w:tcW w:w="1440" w:type="dxa"/>
            <w:vAlign w:val="bottom"/>
          </w:tcPr>
          <w:p w:rsidR="002D3B8B" w:rsidRPr="00AD1D82" w:rsidRDefault="002D3B8B" w:rsidP="00F36610">
            <w:pPr>
              <w:pBdr>
                <w:bottom w:val="single" w:sz="4" w:space="1" w:color="auto"/>
              </w:pBdr>
              <w:ind w:right="-72"/>
              <w:jc w:val="right"/>
              <w:rPr>
                <w:rFonts w:ascii="Arial" w:hAnsi="Arial" w:cs="Arial"/>
                <w:snapToGrid w:val="0"/>
                <w:szCs w:val="20"/>
              </w:rPr>
            </w:pPr>
            <w:r w:rsidRPr="00AD1D82">
              <w:rPr>
                <w:rFonts w:ascii="Arial" w:hAnsi="Arial" w:cs="Arial"/>
                <w:snapToGrid w:val="0"/>
                <w:szCs w:val="20"/>
              </w:rPr>
              <w:t>(5,644,983)</w:t>
            </w:r>
          </w:p>
        </w:tc>
      </w:tr>
      <w:tr w:rsidR="002D3B8B" w:rsidRPr="00AD1D82" w:rsidTr="00377707">
        <w:tc>
          <w:tcPr>
            <w:tcW w:w="5702" w:type="dxa"/>
            <w:vAlign w:val="bottom"/>
          </w:tcPr>
          <w:p w:rsidR="002D3B8B" w:rsidRPr="00AD1D82" w:rsidRDefault="002D3B8B" w:rsidP="00F36610">
            <w:pPr>
              <w:tabs>
                <w:tab w:val="left" w:pos="1134"/>
                <w:tab w:val="left" w:pos="1276"/>
                <w:tab w:val="center" w:pos="3402"/>
                <w:tab w:val="center" w:pos="4536"/>
                <w:tab w:val="center" w:pos="5670"/>
                <w:tab w:val="center" w:pos="6804"/>
                <w:tab w:val="right" w:pos="7655"/>
              </w:tabs>
              <w:ind w:left="-18"/>
              <w:jc w:val="left"/>
              <w:rPr>
                <w:rFonts w:ascii="Arial" w:hAnsi="Arial" w:cs="Arial"/>
                <w:sz w:val="12"/>
                <w:szCs w:val="12"/>
              </w:rPr>
            </w:pPr>
          </w:p>
        </w:tc>
        <w:tc>
          <w:tcPr>
            <w:tcW w:w="1440" w:type="dxa"/>
            <w:vAlign w:val="bottom"/>
          </w:tcPr>
          <w:p w:rsidR="002D3B8B" w:rsidRPr="00AD1D82" w:rsidRDefault="002D3B8B" w:rsidP="00F36610">
            <w:pPr>
              <w:ind w:right="-72"/>
              <w:jc w:val="right"/>
              <w:rPr>
                <w:rFonts w:ascii="Arial" w:hAnsi="Arial" w:cs="Arial"/>
                <w:snapToGrid w:val="0"/>
                <w:sz w:val="12"/>
                <w:szCs w:val="12"/>
                <w:lang w:val="en-GB"/>
              </w:rPr>
            </w:pPr>
          </w:p>
        </w:tc>
        <w:tc>
          <w:tcPr>
            <w:tcW w:w="1440" w:type="dxa"/>
            <w:vAlign w:val="bottom"/>
          </w:tcPr>
          <w:p w:rsidR="002D3B8B" w:rsidRPr="00AD1D82" w:rsidRDefault="002D3B8B" w:rsidP="00F36610">
            <w:pPr>
              <w:ind w:right="-72"/>
              <w:jc w:val="right"/>
              <w:rPr>
                <w:rFonts w:ascii="Arial" w:hAnsi="Arial" w:cs="Arial"/>
                <w:snapToGrid w:val="0"/>
                <w:sz w:val="12"/>
                <w:szCs w:val="12"/>
                <w:lang w:val="en-GB"/>
              </w:rPr>
            </w:pPr>
          </w:p>
        </w:tc>
      </w:tr>
      <w:tr w:rsidR="002D3B8B" w:rsidRPr="00AD1D82" w:rsidTr="00377707">
        <w:tc>
          <w:tcPr>
            <w:tcW w:w="5702" w:type="dxa"/>
            <w:vAlign w:val="bottom"/>
          </w:tcPr>
          <w:p w:rsidR="002D3B8B" w:rsidRPr="00AD1D82" w:rsidRDefault="00A704A0" w:rsidP="00F36610">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AD1D82">
              <w:rPr>
                <w:rFonts w:ascii="Arial" w:hAnsi="Arial" w:cs="Arial"/>
                <w:szCs w:val="20"/>
              </w:rPr>
              <w:t>Total i</w:t>
            </w:r>
            <w:r w:rsidR="002D3B8B" w:rsidRPr="00AD1D82">
              <w:rPr>
                <w:rFonts w:ascii="Arial" w:hAnsi="Arial" w:cs="Arial"/>
                <w:szCs w:val="20"/>
              </w:rPr>
              <w:t xml:space="preserve">ncome tax (income) expense </w:t>
            </w:r>
          </w:p>
        </w:tc>
        <w:tc>
          <w:tcPr>
            <w:tcW w:w="1440" w:type="dxa"/>
            <w:vAlign w:val="bottom"/>
          </w:tcPr>
          <w:p w:rsidR="002D3B8B" w:rsidRPr="00AD1D82" w:rsidRDefault="00174072" w:rsidP="00F36610">
            <w:pPr>
              <w:pBdr>
                <w:bottom w:val="double" w:sz="4" w:space="1" w:color="auto"/>
              </w:pBdr>
              <w:ind w:right="-72"/>
              <w:jc w:val="right"/>
              <w:rPr>
                <w:rFonts w:ascii="Arial" w:hAnsi="Arial" w:cs="Arial"/>
                <w:snapToGrid w:val="0"/>
                <w:szCs w:val="20"/>
                <w:lang w:val="en-GB"/>
              </w:rPr>
            </w:pPr>
            <w:r w:rsidRPr="00AD1D82">
              <w:rPr>
                <w:rFonts w:ascii="Arial" w:hAnsi="Arial" w:cs="Arial"/>
                <w:snapToGrid w:val="0"/>
                <w:szCs w:val="20"/>
              </w:rPr>
              <w:t>(9,576,296)</w:t>
            </w:r>
          </w:p>
        </w:tc>
        <w:tc>
          <w:tcPr>
            <w:tcW w:w="1440" w:type="dxa"/>
            <w:vAlign w:val="bottom"/>
          </w:tcPr>
          <w:p w:rsidR="002D3B8B" w:rsidRPr="00AD1D82" w:rsidRDefault="002D3B8B" w:rsidP="00F36610">
            <w:pPr>
              <w:pBdr>
                <w:bottom w:val="double" w:sz="4" w:space="1" w:color="auto"/>
              </w:pBdr>
              <w:ind w:right="-72"/>
              <w:jc w:val="right"/>
              <w:rPr>
                <w:rFonts w:ascii="Arial" w:hAnsi="Arial" w:cs="Arial"/>
                <w:snapToGrid w:val="0"/>
                <w:szCs w:val="20"/>
              </w:rPr>
            </w:pPr>
            <w:r w:rsidRPr="00AD1D82">
              <w:rPr>
                <w:rFonts w:ascii="Arial" w:hAnsi="Arial" w:cs="Arial"/>
                <w:snapToGrid w:val="0"/>
                <w:szCs w:val="20"/>
              </w:rPr>
              <w:t>(4,198,044)</w:t>
            </w:r>
          </w:p>
        </w:tc>
      </w:tr>
    </w:tbl>
    <w:p w:rsidR="00834985" w:rsidRPr="00AD1D82" w:rsidRDefault="00834985" w:rsidP="00F36610">
      <w:pPr>
        <w:tabs>
          <w:tab w:val="left" w:pos="900"/>
        </w:tabs>
        <w:ind w:left="540" w:right="-43"/>
        <w:jc w:val="thaiDistribute"/>
        <w:rPr>
          <w:rFonts w:ascii="Arial" w:hAnsi="Arial" w:cs="Arial"/>
          <w:szCs w:val="20"/>
          <w:shd w:val="clear" w:color="auto" w:fill="FFFFFF"/>
        </w:rPr>
      </w:pPr>
    </w:p>
    <w:p w:rsidR="00566255" w:rsidRPr="00AD1D82" w:rsidRDefault="00566255" w:rsidP="00F36610">
      <w:pPr>
        <w:ind w:left="540"/>
        <w:jc w:val="thaiDistribute"/>
        <w:rPr>
          <w:rFonts w:ascii="Arial" w:hAnsi="Arial" w:cs="Arial"/>
          <w:szCs w:val="20"/>
        </w:rPr>
      </w:pPr>
      <w:r w:rsidRPr="00AD1D82">
        <w:rPr>
          <w:rFonts w:ascii="Arial" w:hAnsi="Arial" w:cs="Arial"/>
          <w:szCs w:val="20"/>
        </w:rPr>
        <w:t xml:space="preserve">The tax on the Company’s profit before tax differs from the theoretical amount that would arise using the </w:t>
      </w:r>
      <w:r w:rsidR="00872CDD" w:rsidRPr="00AD1D82">
        <w:rPr>
          <w:rFonts w:ascii="Arial" w:hAnsi="Arial" w:cs="Arial"/>
          <w:szCs w:val="20"/>
        </w:rPr>
        <w:t xml:space="preserve">Thai </w:t>
      </w:r>
      <w:r w:rsidRPr="00AD1D82">
        <w:rPr>
          <w:rFonts w:ascii="Arial" w:hAnsi="Arial" w:cs="Arial"/>
          <w:szCs w:val="20"/>
        </w:rPr>
        <w:t>basic tax rate of the Co</w:t>
      </w:r>
      <w:r w:rsidR="008F7882" w:rsidRPr="00AD1D82">
        <w:rPr>
          <w:rFonts w:ascii="Arial" w:hAnsi="Arial" w:cs="Arial"/>
          <w:szCs w:val="20"/>
        </w:rPr>
        <w:t>mpany as follows</w:t>
      </w:r>
      <w:r w:rsidRPr="00AD1D82">
        <w:rPr>
          <w:rFonts w:ascii="Arial" w:hAnsi="Arial" w:cs="Arial"/>
          <w:szCs w:val="20"/>
        </w:rPr>
        <w:t>:</w:t>
      </w:r>
    </w:p>
    <w:p w:rsidR="00246C61" w:rsidRPr="00AD1D82" w:rsidRDefault="00246C61" w:rsidP="00F36610">
      <w:pPr>
        <w:ind w:left="540"/>
        <w:jc w:val="thaiDistribute"/>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E56E7E" w:rsidRPr="00AD1D82" w:rsidTr="00905BB9">
        <w:tc>
          <w:tcPr>
            <w:tcW w:w="5702" w:type="dxa"/>
            <w:vAlign w:val="bottom"/>
          </w:tcPr>
          <w:p w:rsidR="00E56E7E" w:rsidRPr="00AD1D82" w:rsidRDefault="00E56E7E" w:rsidP="00F36610">
            <w:pPr>
              <w:ind w:left="-18"/>
              <w:jc w:val="left"/>
              <w:rPr>
                <w:rFonts w:ascii="Arial" w:hAnsi="Arial" w:cs="Arial"/>
                <w:szCs w:val="20"/>
              </w:rPr>
            </w:pPr>
          </w:p>
        </w:tc>
        <w:tc>
          <w:tcPr>
            <w:tcW w:w="1440" w:type="dxa"/>
            <w:vAlign w:val="bottom"/>
          </w:tcPr>
          <w:p w:rsidR="00E56E7E"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E56E7E" w:rsidRPr="00AD1D82" w:rsidRDefault="00F6117B"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905BB9" w:rsidRPr="00AD1D82" w:rsidTr="00905BB9">
        <w:tc>
          <w:tcPr>
            <w:tcW w:w="5702" w:type="dxa"/>
            <w:vAlign w:val="bottom"/>
          </w:tcPr>
          <w:p w:rsidR="00905BB9" w:rsidRPr="00AD1D82" w:rsidRDefault="00905BB9" w:rsidP="00F36610">
            <w:pPr>
              <w:ind w:left="-18"/>
              <w:jc w:val="left"/>
              <w:rPr>
                <w:rFonts w:ascii="Arial" w:hAnsi="Arial" w:cs="Arial"/>
                <w:szCs w:val="20"/>
              </w:rPr>
            </w:pPr>
          </w:p>
        </w:tc>
        <w:tc>
          <w:tcPr>
            <w:tcW w:w="1440" w:type="dxa"/>
            <w:vAlign w:val="bottom"/>
          </w:tcPr>
          <w:p w:rsidR="00905BB9" w:rsidRPr="00AD1D82" w:rsidRDefault="00905BB9"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440" w:type="dxa"/>
            <w:vAlign w:val="bottom"/>
          </w:tcPr>
          <w:p w:rsidR="00905BB9" w:rsidRPr="00AD1D82" w:rsidRDefault="00905BB9"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905BB9" w:rsidRPr="00AD1D82" w:rsidTr="00905BB9">
        <w:tc>
          <w:tcPr>
            <w:tcW w:w="5702" w:type="dxa"/>
            <w:vAlign w:val="bottom"/>
          </w:tcPr>
          <w:p w:rsidR="00905BB9" w:rsidRPr="00AD1D82" w:rsidRDefault="00905BB9" w:rsidP="00F36610">
            <w:pPr>
              <w:ind w:left="-18"/>
              <w:jc w:val="left"/>
              <w:rPr>
                <w:rFonts w:ascii="Arial" w:hAnsi="Arial" w:cs="Arial"/>
                <w:sz w:val="12"/>
                <w:szCs w:val="12"/>
              </w:rPr>
            </w:pPr>
          </w:p>
        </w:tc>
        <w:tc>
          <w:tcPr>
            <w:tcW w:w="1440" w:type="dxa"/>
            <w:vAlign w:val="bottom"/>
          </w:tcPr>
          <w:p w:rsidR="00905BB9" w:rsidRPr="00AD1D82" w:rsidRDefault="00905BB9" w:rsidP="00F36610">
            <w:pPr>
              <w:ind w:right="-72" w:hanging="162"/>
              <w:jc w:val="right"/>
              <w:rPr>
                <w:rFonts w:ascii="Arial" w:hAnsi="Arial" w:cs="Arial"/>
                <w:sz w:val="12"/>
                <w:szCs w:val="12"/>
              </w:rPr>
            </w:pPr>
          </w:p>
        </w:tc>
        <w:tc>
          <w:tcPr>
            <w:tcW w:w="1440" w:type="dxa"/>
            <w:vAlign w:val="bottom"/>
          </w:tcPr>
          <w:p w:rsidR="00905BB9" w:rsidRPr="00AD1D82" w:rsidRDefault="00905BB9" w:rsidP="00F36610">
            <w:pPr>
              <w:ind w:right="-72" w:hanging="162"/>
              <w:jc w:val="right"/>
              <w:rPr>
                <w:rFonts w:ascii="Arial" w:hAnsi="Arial" w:cs="Arial"/>
                <w:sz w:val="12"/>
                <w:szCs w:val="12"/>
              </w:rPr>
            </w:pPr>
          </w:p>
        </w:tc>
      </w:tr>
      <w:tr w:rsidR="00377707" w:rsidRPr="00AD1D82" w:rsidTr="00905BB9">
        <w:tc>
          <w:tcPr>
            <w:tcW w:w="5702" w:type="dxa"/>
            <w:vAlign w:val="bottom"/>
          </w:tcPr>
          <w:p w:rsidR="00377707" w:rsidRPr="00AD1D82" w:rsidRDefault="00377707" w:rsidP="00F36610">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AD1D82">
              <w:rPr>
                <w:rFonts w:ascii="Arial" w:hAnsi="Arial" w:cs="Arial"/>
                <w:szCs w:val="20"/>
              </w:rPr>
              <w:t>Profit (loss) before tax</w:t>
            </w:r>
          </w:p>
        </w:tc>
        <w:tc>
          <w:tcPr>
            <w:tcW w:w="1440" w:type="dxa"/>
            <w:vAlign w:val="bottom"/>
          </w:tcPr>
          <w:p w:rsidR="00377707" w:rsidRPr="00AD1D82" w:rsidRDefault="006072BC" w:rsidP="00F36610">
            <w:pPr>
              <w:pBdr>
                <w:bottom w:val="single" w:sz="4" w:space="1" w:color="auto"/>
              </w:pBdr>
              <w:ind w:right="-72"/>
              <w:jc w:val="right"/>
              <w:rPr>
                <w:rFonts w:ascii="Arial" w:hAnsi="Arial" w:cs="Arial"/>
                <w:snapToGrid w:val="0"/>
                <w:szCs w:val="20"/>
              </w:rPr>
            </w:pPr>
            <w:r w:rsidRPr="00AD1D82">
              <w:rPr>
                <w:rFonts w:ascii="Arial" w:hAnsi="Arial" w:cs="Arial"/>
                <w:snapToGrid w:val="0"/>
                <w:szCs w:val="20"/>
              </w:rPr>
              <w:t>(89,291,532</w:t>
            </w:r>
            <w:r w:rsidR="000A6163" w:rsidRPr="00AD1D82">
              <w:rPr>
                <w:rFonts w:ascii="Arial" w:hAnsi="Arial" w:cs="Arial"/>
                <w:snapToGrid w:val="0"/>
                <w:szCs w:val="20"/>
              </w:rPr>
              <w:t>)</w:t>
            </w:r>
          </w:p>
        </w:tc>
        <w:tc>
          <w:tcPr>
            <w:tcW w:w="1440" w:type="dxa"/>
            <w:vAlign w:val="bottom"/>
          </w:tcPr>
          <w:p w:rsidR="00377707" w:rsidRPr="00AD1D82" w:rsidRDefault="00377707" w:rsidP="00F36610">
            <w:pPr>
              <w:pBdr>
                <w:bottom w:val="single" w:sz="4" w:space="1" w:color="auto"/>
              </w:pBdr>
              <w:ind w:right="-72"/>
              <w:jc w:val="right"/>
              <w:rPr>
                <w:rFonts w:ascii="Arial" w:hAnsi="Arial" w:cs="Arial"/>
                <w:snapToGrid w:val="0"/>
                <w:szCs w:val="20"/>
              </w:rPr>
            </w:pPr>
            <w:r w:rsidRPr="00AD1D82">
              <w:rPr>
                <w:rFonts w:ascii="Arial" w:hAnsi="Arial" w:cs="Arial"/>
                <w:snapToGrid w:val="0"/>
                <w:szCs w:val="20"/>
              </w:rPr>
              <w:t>(34,056,757)</w:t>
            </w:r>
          </w:p>
        </w:tc>
      </w:tr>
      <w:tr w:rsidR="00377707" w:rsidRPr="00AD1D82" w:rsidTr="00905BB9">
        <w:tc>
          <w:tcPr>
            <w:tcW w:w="5702" w:type="dxa"/>
            <w:vAlign w:val="bottom"/>
          </w:tcPr>
          <w:p w:rsidR="00377707" w:rsidRPr="00AD1D82" w:rsidRDefault="00377707" w:rsidP="00F36610">
            <w:pPr>
              <w:tabs>
                <w:tab w:val="left" w:pos="1134"/>
                <w:tab w:val="left" w:pos="1276"/>
                <w:tab w:val="center" w:pos="3402"/>
                <w:tab w:val="center" w:pos="4536"/>
                <w:tab w:val="center" w:pos="5670"/>
                <w:tab w:val="center" w:pos="6804"/>
                <w:tab w:val="right" w:pos="7655"/>
              </w:tabs>
              <w:ind w:left="-18"/>
              <w:jc w:val="left"/>
              <w:rPr>
                <w:rFonts w:ascii="Arial" w:hAnsi="Arial" w:cs="Arial"/>
                <w:sz w:val="12"/>
                <w:szCs w:val="12"/>
              </w:rPr>
            </w:pPr>
          </w:p>
        </w:tc>
        <w:tc>
          <w:tcPr>
            <w:tcW w:w="1440" w:type="dxa"/>
            <w:vAlign w:val="bottom"/>
          </w:tcPr>
          <w:p w:rsidR="00377707" w:rsidRPr="00AD1D82" w:rsidRDefault="00377707" w:rsidP="00F36610">
            <w:pPr>
              <w:ind w:right="-72"/>
              <w:jc w:val="right"/>
              <w:rPr>
                <w:rFonts w:ascii="Arial" w:hAnsi="Arial" w:cs="Arial"/>
                <w:snapToGrid w:val="0"/>
                <w:sz w:val="12"/>
                <w:szCs w:val="12"/>
              </w:rPr>
            </w:pPr>
          </w:p>
        </w:tc>
        <w:tc>
          <w:tcPr>
            <w:tcW w:w="1440" w:type="dxa"/>
            <w:vAlign w:val="bottom"/>
          </w:tcPr>
          <w:p w:rsidR="00377707" w:rsidRPr="00AD1D82" w:rsidRDefault="00377707" w:rsidP="00F36610">
            <w:pPr>
              <w:tabs>
                <w:tab w:val="left" w:pos="1134"/>
                <w:tab w:val="left" w:pos="1276"/>
                <w:tab w:val="center" w:pos="3402"/>
                <w:tab w:val="center" w:pos="4536"/>
                <w:tab w:val="center" w:pos="5670"/>
                <w:tab w:val="center" w:pos="6804"/>
                <w:tab w:val="right" w:pos="7655"/>
              </w:tabs>
              <w:ind w:left="162"/>
              <w:jc w:val="left"/>
              <w:rPr>
                <w:rFonts w:ascii="Arial" w:hAnsi="Arial" w:cs="Arial"/>
                <w:sz w:val="12"/>
                <w:szCs w:val="12"/>
              </w:rPr>
            </w:pPr>
          </w:p>
        </w:tc>
      </w:tr>
      <w:tr w:rsidR="00377707" w:rsidRPr="00AD1D82" w:rsidTr="00905BB9">
        <w:tc>
          <w:tcPr>
            <w:tcW w:w="5702" w:type="dxa"/>
            <w:vAlign w:val="bottom"/>
          </w:tcPr>
          <w:p w:rsidR="00377707" w:rsidRPr="00AD1D82" w:rsidRDefault="00377707" w:rsidP="00F36610">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AD1D82">
              <w:rPr>
                <w:rFonts w:ascii="Arial" w:hAnsi="Arial" w:cs="Arial"/>
                <w:szCs w:val="20"/>
              </w:rPr>
              <w:t xml:space="preserve">Tax calculated at a tax rate of </w:t>
            </w:r>
            <w:r w:rsidRPr="00AD1D82">
              <w:rPr>
                <w:rFonts w:ascii="Arial" w:hAnsi="Arial" w:cs="Arial"/>
                <w:szCs w:val="20"/>
                <w:lang w:val="en-GB"/>
              </w:rPr>
              <w:t>20</w:t>
            </w:r>
            <w:r w:rsidRPr="00AD1D82">
              <w:rPr>
                <w:rFonts w:ascii="Arial" w:hAnsi="Arial" w:cs="Arial"/>
                <w:szCs w:val="20"/>
              </w:rPr>
              <w:t xml:space="preserve">% </w:t>
            </w:r>
          </w:p>
        </w:tc>
        <w:tc>
          <w:tcPr>
            <w:tcW w:w="1440" w:type="dxa"/>
            <w:vAlign w:val="bottom"/>
          </w:tcPr>
          <w:p w:rsidR="00377707" w:rsidRPr="00AD1D82" w:rsidRDefault="006072BC" w:rsidP="00F36610">
            <w:pPr>
              <w:ind w:right="-72"/>
              <w:jc w:val="right"/>
              <w:rPr>
                <w:rFonts w:ascii="Arial" w:hAnsi="Arial" w:cs="Arial"/>
                <w:snapToGrid w:val="0"/>
                <w:szCs w:val="20"/>
              </w:rPr>
            </w:pPr>
            <w:r w:rsidRPr="00AD1D82">
              <w:rPr>
                <w:rFonts w:ascii="Arial" w:hAnsi="Arial" w:cs="Arial"/>
                <w:snapToGrid w:val="0"/>
                <w:szCs w:val="20"/>
              </w:rPr>
              <w:t>(17,858,306</w:t>
            </w:r>
            <w:r w:rsidR="000A6163" w:rsidRPr="00AD1D82">
              <w:rPr>
                <w:rFonts w:ascii="Arial" w:hAnsi="Arial" w:cs="Arial"/>
                <w:snapToGrid w:val="0"/>
                <w:szCs w:val="20"/>
              </w:rPr>
              <w:t>)</w:t>
            </w:r>
          </w:p>
        </w:tc>
        <w:tc>
          <w:tcPr>
            <w:tcW w:w="1440" w:type="dxa"/>
            <w:vAlign w:val="bottom"/>
          </w:tcPr>
          <w:p w:rsidR="00377707" w:rsidRPr="00AD1D82" w:rsidRDefault="00377707" w:rsidP="00F36610">
            <w:pPr>
              <w:ind w:right="-72"/>
              <w:jc w:val="right"/>
              <w:rPr>
                <w:rFonts w:ascii="Arial" w:hAnsi="Arial" w:cs="Arial"/>
                <w:snapToGrid w:val="0"/>
                <w:szCs w:val="20"/>
                <w:lang w:val="en-GB"/>
              </w:rPr>
            </w:pPr>
            <w:r w:rsidRPr="00AD1D82">
              <w:rPr>
                <w:rFonts w:ascii="Arial" w:hAnsi="Arial" w:cs="Arial"/>
                <w:snapToGrid w:val="0"/>
                <w:szCs w:val="20"/>
                <w:lang w:val="en-GB"/>
              </w:rPr>
              <w:t>(6,811,352)</w:t>
            </w:r>
          </w:p>
        </w:tc>
      </w:tr>
      <w:tr w:rsidR="00377707" w:rsidRPr="00AD1D82" w:rsidTr="00905BB9">
        <w:tc>
          <w:tcPr>
            <w:tcW w:w="5702" w:type="dxa"/>
            <w:vAlign w:val="bottom"/>
          </w:tcPr>
          <w:p w:rsidR="00377707" w:rsidRPr="00AD1D82" w:rsidRDefault="00377707" w:rsidP="00F36610">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AD1D82">
              <w:rPr>
                <w:rFonts w:ascii="Arial" w:hAnsi="Arial" w:cs="Arial"/>
                <w:szCs w:val="20"/>
              </w:rPr>
              <w:t>Tax effect of:</w:t>
            </w:r>
          </w:p>
        </w:tc>
        <w:tc>
          <w:tcPr>
            <w:tcW w:w="1440" w:type="dxa"/>
            <w:vAlign w:val="bottom"/>
          </w:tcPr>
          <w:p w:rsidR="00377707" w:rsidRPr="00AD1D82" w:rsidRDefault="00377707" w:rsidP="00F36610">
            <w:pPr>
              <w:ind w:right="-72"/>
              <w:jc w:val="right"/>
              <w:rPr>
                <w:rFonts w:ascii="Arial" w:hAnsi="Arial" w:cs="Arial"/>
                <w:snapToGrid w:val="0"/>
                <w:szCs w:val="20"/>
              </w:rPr>
            </w:pPr>
          </w:p>
        </w:tc>
        <w:tc>
          <w:tcPr>
            <w:tcW w:w="1440" w:type="dxa"/>
            <w:vAlign w:val="bottom"/>
          </w:tcPr>
          <w:p w:rsidR="00377707" w:rsidRPr="00AD1D82" w:rsidRDefault="00377707" w:rsidP="00F36610">
            <w:pPr>
              <w:ind w:right="-72"/>
              <w:jc w:val="right"/>
              <w:rPr>
                <w:rFonts w:ascii="Arial" w:hAnsi="Arial" w:cs="Arial"/>
                <w:snapToGrid w:val="0"/>
                <w:szCs w:val="20"/>
                <w:lang w:val="en-GB"/>
              </w:rPr>
            </w:pPr>
          </w:p>
        </w:tc>
      </w:tr>
      <w:tr w:rsidR="00377707" w:rsidRPr="00AD1D82" w:rsidTr="00905BB9">
        <w:tc>
          <w:tcPr>
            <w:tcW w:w="5702" w:type="dxa"/>
            <w:vAlign w:val="bottom"/>
          </w:tcPr>
          <w:p w:rsidR="00377707" w:rsidRPr="00AD1D82" w:rsidRDefault="00377707" w:rsidP="00F36610">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AD1D82">
              <w:rPr>
                <w:rFonts w:ascii="Arial" w:hAnsi="Arial" w:cs="Arial"/>
                <w:szCs w:val="20"/>
              </w:rPr>
              <w:t xml:space="preserve">   Additional eligible expenses</w:t>
            </w:r>
          </w:p>
        </w:tc>
        <w:tc>
          <w:tcPr>
            <w:tcW w:w="1440" w:type="dxa"/>
            <w:vAlign w:val="bottom"/>
          </w:tcPr>
          <w:p w:rsidR="00377707" w:rsidRPr="00AD1D82" w:rsidRDefault="006072BC" w:rsidP="00F36610">
            <w:pPr>
              <w:ind w:right="-72"/>
              <w:jc w:val="right"/>
              <w:rPr>
                <w:rFonts w:ascii="Arial" w:hAnsi="Arial" w:cs="Arial"/>
                <w:snapToGrid w:val="0"/>
                <w:szCs w:val="20"/>
              </w:rPr>
            </w:pPr>
            <w:r w:rsidRPr="00AD1D82">
              <w:rPr>
                <w:rFonts w:ascii="Arial" w:hAnsi="Arial" w:cs="Arial"/>
                <w:snapToGrid w:val="0"/>
                <w:szCs w:val="20"/>
              </w:rPr>
              <w:t>(1,377,931</w:t>
            </w:r>
            <w:r w:rsidR="000A6163" w:rsidRPr="00AD1D82">
              <w:rPr>
                <w:rFonts w:ascii="Arial" w:hAnsi="Arial" w:cs="Arial"/>
                <w:snapToGrid w:val="0"/>
                <w:szCs w:val="20"/>
              </w:rPr>
              <w:t>)</w:t>
            </w:r>
          </w:p>
        </w:tc>
        <w:tc>
          <w:tcPr>
            <w:tcW w:w="1440" w:type="dxa"/>
            <w:vAlign w:val="bottom"/>
          </w:tcPr>
          <w:p w:rsidR="00377707" w:rsidRPr="00AD1D82" w:rsidRDefault="00377707" w:rsidP="00F36610">
            <w:pPr>
              <w:ind w:right="-72"/>
              <w:jc w:val="right"/>
              <w:rPr>
                <w:rFonts w:ascii="Arial" w:hAnsi="Arial" w:cs="Arial"/>
                <w:snapToGrid w:val="0"/>
                <w:szCs w:val="20"/>
                <w:lang w:val="en-GB"/>
              </w:rPr>
            </w:pPr>
            <w:r w:rsidRPr="00AD1D82">
              <w:rPr>
                <w:rFonts w:ascii="Arial" w:hAnsi="Arial" w:cs="Arial"/>
                <w:snapToGrid w:val="0"/>
                <w:szCs w:val="20"/>
                <w:lang w:val="en-GB"/>
              </w:rPr>
              <w:t>(3,754,494)</w:t>
            </w:r>
          </w:p>
        </w:tc>
      </w:tr>
      <w:tr w:rsidR="00377707" w:rsidRPr="00AD1D82" w:rsidTr="00905BB9">
        <w:tc>
          <w:tcPr>
            <w:tcW w:w="5702" w:type="dxa"/>
            <w:vAlign w:val="bottom"/>
          </w:tcPr>
          <w:p w:rsidR="00377707" w:rsidRPr="00AD1D82" w:rsidRDefault="00377707" w:rsidP="00F36610">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AD1D82">
              <w:rPr>
                <w:rFonts w:ascii="Arial" w:hAnsi="Arial" w:cs="Arial"/>
                <w:szCs w:val="20"/>
              </w:rPr>
              <w:t xml:space="preserve">   Adj</w:t>
            </w:r>
            <w:r w:rsidR="00ED2F6A" w:rsidRPr="00AD1D82">
              <w:rPr>
                <w:rFonts w:ascii="Arial" w:hAnsi="Arial" w:cs="Arial"/>
                <w:szCs w:val="20"/>
              </w:rPr>
              <w:t>ustment in respect of prior year</w:t>
            </w:r>
          </w:p>
        </w:tc>
        <w:tc>
          <w:tcPr>
            <w:tcW w:w="1440" w:type="dxa"/>
            <w:vAlign w:val="bottom"/>
          </w:tcPr>
          <w:p w:rsidR="00377707" w:rsidRPr="00AD1D82" w:rsidRDefault="000A6163" w:rsidP="00F36610">
            <w:pPr>
              <w:ind w:right="-72"/>
              <w:jc w:val="right"/>
              <w:rPr>
                <w:rFonts w:ascii="Arial" w:hAnsi="Arial" w:cs="Arial"/>
                <w:snapToGrid w:val="0"/>
                <w:szCs w:val="20"/>
              </w:rPr>
            </w:pPr>
            <w:r w:rsidRPr="00AD1D82">
              <w:rPr>
                <w:rFonts w:ascii="Arial" w:hAnsi="Arial" w:cs="Arial"/>
                <w:snapToGrid w:val="0"/>
                <w:szCs w:val="20"/>
              </w:rPr>
              <w:t>(153,508)</w:t>
            </w:r>
          </w:p>
        </w:tc>
        <w:tc>
          <w:tcPr>
            <w:tcW w:w="1440" w:type="dxa"/>
            <w:vAlign w:val="bottom"/>
          </w:tcPr>
          <w:p w:rsidR="00377707" w:rsidRPr="00AD1D82" w:rsidRDefault="00377707" w:rsidP="00F36610">
            <w:pPr>
              <w:ind w:right="-72"/>
              <w:jc w:val="right"/>
              <w:rPr>
                <w:rFonts w:ascii="Arial" w:hAnsi="Arial" w:cs="Arial"/>
                <w:snapToGrid w:val="0"/>
                <w:szCs w:val="20"/>
                <w:lang w:val="en-GB"/>
              </w:rPr>
            </w:pPr>
            <w:r w:rsidRPr="00AD1D82">
              <w:rPr>
                <w:rFonts w:ascii="Arial" w:hAnsi="Arial" w:cs="Arial"/>
                <w:snapToGrid w:val="0"/>
                <w:szCs w:val="20"/>
                <w:lang w:val="en-GB"/>
              </w:rPr>
              <w:t>1,446,939</w:t>
            </w:r>
          </w:p>
        </w:tc>
      </w:tr>
      <w:tr w:rsidR="00377707" w:rsidRPr="00AD1D82" w:rsidTr="00377707">
        <w:tc>
          <w:tcPr>
            <w:tcW w:w="5702" w:type="dxa"/>
            <w:shd w:val="clear" w:color="auto" w:fill="auto"/>
            <w:vAlign w:val="bottom"/>
          </w:tcPr>
          <w:p w:rsidR="00377707" w:rsidRPr="00AD1D82" w:rsidRDefault="00377707" w:rsidP="00F36610">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AD1D82">
              <w:rPr>
                <w:rFonts w:ascii="Arial" w:hAnsi="Arial" w:cs="Arial"/>
                <w:szCs w:val="20"/>
              </w:rPr>
              <w:t xml:space="preserve">   Expenses not deductible for tax purpose</w:t>
            </w:r>
          </w:p>
        </w:tc>
        <w:tc>
          <w:tcPr>
            <w:tcW w:w="1440" w:type="dxa"/>
            <w:shd w:val="clear" w:color="auto" w:fill="auto"/>
            <w:vAlign w:val="bottom"/>
          </w:tcPr>
          <w:p w:rsidR="00377707" w:rsidRPr="00AD1D82" w:rsidRDefault="000A6163" w:rsidP="00F36610">
            <w:pPr>
              <w:pBdr>
                <w:bottom w:val="single" w:sz="4" w:space="1" w:color="auto"/>
              </w:pBdr>
              <w:ind w:right="-72"/>
              <w:jc w:val="right"/>
              <w:rPr>
                <w:rFonts w:ascii="Arial" w:hAnsi="Arial" w:cs="Arial"/>
                <w:snapToGrid w:val="0"/>
                <w:szCs w:val="20"/>
              </w:rPr>
            </w:pPr>
            <w:r w:rsidRPr="00AD1D82">
              <w:rPr>
                <w:rFonts w:ascii="Arial" w:hAnsi="Arial" w:cs="Arial"/>
                <w:snapToGrid w:val="0"/>
                <w:szCs w:val="20"/>
              </w:rPr>
              <w:t>9,</w:t>
            </w:r>
            <w:r w:rsidR="006072BC" w:rsidRPr="00AD1D82">
              <w:rPr>
                <w:rFonts w:ascii="Arial" w:hAnsi="Arial" w:cs="Arial"/>
                <w:snapToGrid w:val="0"/>
                <w:szCs w:val="20"/>
              </w:rPr>
              <w:t>813,449</w:t>
            </w:r>
          </w:p>
        </w:tc>
        <w:tc>
          <w:tcPr>
            <w:tcW w:w="1440" w:type="dxa"/>
            <w:vAlign w:val="bottom"/>
          </w:tcPr>
          <w:p w:rsidR="00377707" w:rsidRPr="00AD1D82" w:rsidRDefault="00377707" w:rsidP="00F36610">
            <w:pPr>
              <w:pBdr>
                <w:bottom w:val="single" w:sz="4" w:space="1" w:color="auto"/>
              </w:pBdr>
              <w:ind w:right="-72"/>
              <w:jc w:val="right"/>
              <w:rPr>
                <w:rFonts w:ascii="Arial" w:hAnsi="Arial" w:cs="Arial"/>
                <w:snapToGrid w:val="0"/>
                <w:szCs w:val="20"/>
                <w:lang w:val="en-GB"/>
              </w:rPr>
            </w:pPr>
            <w:r w:rsidRPr="00AD1D82">
              <w:rPr>
                <w:rFonts w:ascii="Arial" w:hAnsi="Arial" w:cs="Arial"/>
                <w:snapToGrid w:val="0"/>
                <w:szCs w:val="20"/>
                <w:lang w:val="en-GB"/>
              </w:rPr>
              <w:t>4,920,863</w:t>
            </w:r>
          </w:p>
        </w:tc>
      </w:tr>
      <w:tr w:rsidR="00377707" w:rsidRPr="00AD1D82" w:rsidTr="00905BB9">
        <w:tc>
          <w:tcPr>
            <w:tcW w:w="5702" w:type="dxa"/>
            <w:vAlign w:val="bottom"/>
          </w:tcPr>
          <w:p w:rsidR="00377707" w:rsidRPr="00AD1D82" w:rsidRDefault="00377707" w:rsidP="00F36610">
            <w:pPr>
              <w:tabs>
                <w:tab w:val="left" w:pos="1134"/>
                <w:tab w:val="left" w:pos="1276"/>
                <w:tab w:val="center" w:pos="3402"/>
                <w:tab w:val="center" w:pos="4536"/>
                <w:tab w:val="center" w:pos="5670"/>
                <w:tab w:val="center" w:pos="6804"/>
                <w:tab w:val="right" w:pos="7655"/>
              </w:tabs>
              <w:ind w:left="-18"/>
              <w:jc w:val="left"/>
              <w:rPr>
                <w:rFonts w:ascii="Arial" w:hAnsi="Arial" w:cs="Arial"/>
                <w:sz w:val="12"/>
                <w:szCs w:val="12"/>
              </w:rPr>
            </w:pPr>
          </w:p>
        </w:tc>
        <w:tc>
          <w:tcPr>
            <w:tcW w:w="1440" w:type="dxa"/>
            <w:vAlign w:val="bottom"/>
          </w:tcPr>
          <w:p w:rsidR="00377707" w:rsidRPr="00AD1D82" w:rsidRDefault="00377707" w:rsidP="00F36610">
            <w:pPr>
              <w:ind w:right="-72"/>
              <w:jc w:val="right"/>
              <w:rPr>
                <w:rFonts w:ascii="Arial" w:hAnsi="Arial" w:cs="Arial"/>
                <w:snapToGrid w:val="0"/>
                <w:sz w:val="12"/>
                <w:szCs w:val="12"/>
              </w:rPr>
            </w:pPr>
          </w:p>
        </w:tc>
        <w:tc>
          <w:tcPr>
            <w:tcW w:w="1440" w:type="dxa"/>
            <w:vAlign w:val="bottom"/>
          </w:tcPr>
          <w:p w:rsidR="00377707" w:rsidRPr="00AD1D82" w:rsidRDefault="00377707" w:rsidP="00F36610">
            <w:pPr>
              <w:tabs>
                <w:tab w:val="left" w:pos="1134"/>
                <w:tab w:val="left" w:pos="1276"/>
                <w:tab w:val="center" w:pos="3402"/>
                <w:tab w:val="center" w:pos="4536"/>
                <w:tab w:val="center" w:pos="5670"/>
                <w:tab w:val="center" w:pos="6804"/>
                <w:tab w:val="right" w:pos="7655"/>
              </w:tabs>
              <w:ind w:left="162"/>
              <w:jc w:val="left"/>
              <w:rPr>
                <w:rFonts w:ascii="Arial" w:hAnsi="Arial" w:cs="Arial"/>
                <w:sz w:val="12"/>
                <w:szCs w:val="12"/>
              </w:rPr>
            </w:pPr>
          </w:p>
        </w:tc>
      </w:tr>
      <w:tr w:rsidR="00377707" w:rsidRPr="00AD1D82" w:rsidTr="00905BB9">
        <w:tc>
          <w:tcPr>
            <w:tcW w:w="5702" w:type="dxa"/>
            <w:vAlign w:val="bottom"/>
          </w:tcPr>
          <w:p w:rsidR="00377707" w:rsidRPr="00AD1D82" w:rsidRDefault="00A704A0" w:rsidP="00F36610">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AD1D82">
              <w:rPr>
                <w:rFonts w:ascii="Arial" w:hAnsi="Arial" w:cs="Arial"/>
                <w:szCs w:val="20"/>
              </w:rPr>
              <w:t>Total i</w:t>
            </w:r>
            <w:r w:rsidR="00377707" w:rsidRPr="00AD1D82">
              <w:rPr>
                <w:rFonts w:ascii="Arial" w:hAnsi="Arial" w:cs="Arial"/>
                <w:szCs w:val="20"/>
              </w:rPr>
              <w:t xml:space="preserve">ncome tax (income) expense </w:t>
            </w:r>
          </w:p>
        </w:tc>
        <w:tc>
          <w:tcPr>
            <w:tcW w:w="1440" w:type="dxa"/>
            <w:vAlign w:val="bottom"/>
          </w:tcPr>
          <w:p w:rsidR="00377707" w:rsidRPr="00AD1D82" w:rsidRDefault="006072BC" w:rsidP="00F36610">
            <w:pPr>
              <w:pBdr>
                <w:bottom w:val="double" w:sz="4" w:space="1" w:color="auto"/>
              </w:pBdr>
              <w:ind w:right="-72"/>
              <w:jc w:val="right"/>
              <w:rPr>
                <w:rFonts w:ascii="Arial" w:hAnsi="Arial" w:cs="Arial"/>
                <w:snapToGrid w:val="0"/>
                <w:szCs w:val="20"/>
              </w:rPr>
            </w:pPr>
            <w:r w:rsidRPr="00AD1D82">
              <w:rPr>
                <w:rFonts w:ascii="Arial" w:hAnsi="Arial" w:cs="Arial"/>
                <w:snapToGrid w:val="0"/>
                <w:szCs w:val="20"/>
              </w:rPr>
              <w:t>(9,576,296</w:t>
            </w:r>
            <w:r w:rsidR="000A6163" w:rsidRPr="00AD1D82">
              <w:rPr>
                <w:rFonts w:ascii="Arial" w:hAnsi="Arial" w:cs="Arial"/>
                <w:snapToGrid w:val="0"/>
                <w:szCs w:val="20"/>
              </w:rPr>
              <w:t>)</w:t>
            </w:r>
          </w:p>
        </w:tc>
        <w:tc>
          <w:tcPr>
            <w:tcW w:w="1440" w:type="dxa"/>
            <w:vAlign w:val="bottom"/>
          </w:tcPr>
          <w:p w:rsidR="00377707" w:rsidRPr="00AD1D82" w:rsidRDefault="00377707" w:rsidP="00F36610">
            <w:pPr>
              <w:pBdr>
                <w:bottom w:val="double" w:sz="4" w:space="1" w:color="auto"/>
              </w:pBdr>
              <w:ind w:right="-72"/>
              <w:jc w:val="right"/>
              <w:rPr>
                <w:rFonts w:ascii="Arial" w:hAnsi="Arial" w:cs="Arial"/>
                <w:snapToGrid w:val="0"/>
                <w:szCs w:val="20"/>
                <w:lang w:val="en-GB"/>
              </w:rPr>
            </w:pPr>
            <w:r w:rsidRPr="00AD1D82">
              <w:rPr>
                <w:rFonts w:ascii="Arial" w:hAnsi="Arial" w:cs="Arial"/>
                <w:snapToGrid w:val="0"/>
                <w:szCs w:val="20"/>
              </w:rPr>
              <w:t>(4,198,044)</w:t>
            </w:r>
          </w:p>
        </w:tc>
      </w:tr>
    </w:tbl>
    <w:p w:rsidR="00905BB9" w:rsidRPr="00AD1D82" w:rsidRDefault="00905BB9" w:rsidP="00F36610">
      <w:pPr>
        <w:ind w:left="540"/>
        <w:jc w:val="thaiDistribute"/>
        <w:rPr>
          <w:rFonts w:ascii="Arial" w:hAnsi="Arial" w:cs="Arial"/>
          <w:szCs w:val="20"/>
        </w:rPr>
      </w:pPr>
    </w:p>
    <w:p w:rsidR="00834985" w:rsidRPr="00AD1D82" w:rsidRDefault="00834985">
      <w:pPr>
        <w:autoSpaceDE/>
        <w:autoSpaceDN/>
        <w:jc w:val="left"/>
        <w:rPr>
          <w:rFonts w:ascii="Arial" w:hAnsi="Arial" w:cs="Arial"/>
          <w:szCs w:val="20"/>
        </w:rPr>
      </w:pPr>
      <w:r w:rsidRPr="00AD1D82">
        <w:rPr>
          <w:rFonts w:ascii="Arial" w:hAnsi="Arial" w:cs="Arial"/>
          <w:szCs w:val="20"/>
        </w:rPr>
        <w:br w:type="page"/>
      </w:r>
    </w:p>
    <w:p w:rsidR="008B4DCB" w:rsidRPr="00AD1D82" w:rsidRDefault="00150F05" w:rsidP="00F3661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AD1D82">
        <w:rPr>
          <w:rFonts w:ascii="Arial" w:hAnsi="Arial" w:cs="Arial"/>
          <w:b/>
          <w:bCs/>
          <w:szCs w:val="20"/>
          <w:lang w:val="en-GB"/>
        </w:rPr>
        <w:lastRenderedPageBreak/>
        <w:t>2</w:t>
      </w:r>
      <w:r w:rsidR="007F37A0" w:rsidRPr="00AD1D82">
        <w:rPr>
          <w:rFonts w:ascii="Arial" w:hAnsi="Arial" w:cs="Arial"/>
          <w:b/>
          <w:bCs/>
          <w:szCs w:val="20"/>
          <w:lang w:val="en-GB"/>
        </w:rPr>
        <w:t>3</w:t>
      </w:r>
      <w:r w:rsidR="008B4DCB" w:rsidRPr="00AD1D82">
        <w:rPr>
          <w:rFonts w:ascii="Arial" w:hAnsi="Arial" w:cs="Arial"/>
          <w:b/>
          <w:bCs/>
          <w:szCs w:val="20"/>
        </w:rPr>
        <w:tab/>
      </w:r>
      <w:r w:rsidR="00117525" w:rsidRPr="00AD1D82">
        <w:rPr>
          <w:rFonts w:ascii="Arial" w:hAnsi="Arial" w:cs="Arial"/>
          <w:b/>
          <w:bCs/>
          <w:szCs w:val="20"/>
        </w:rPr>
        <w:t xml:space="preserve">Employee </w:t>
      </w:r>
      <w:r w:rsidR="005A4024" w:rsidRPr="00AD1D82">
        <w:rPr>
          <w:rFonts w:ascii="Arial" w:hAnsi="Arial" w:cs="Arial"/>
          <w:b/>
          <w:bCs/>
          <w:szCs w:val="20"/>
        </w:rPr>
        <w:t>b</w:t>
      </w:r>
      <w:r w:rsidR="00117525" w:rsidRPr="00AD1D82">
        <w:rPr>
          <w:rFonts w:ascii="Arial" w:hAnsi="Arial" w:cs="Arial"/>
          <w:b/>
          <w:bCs/>
          <w:szCs w:val="20"/>
        </w:rPr>
        <w:t xml:space="preserve">enefit </w:t>
      </w:r>
      <w:r w:rsidR="005A4024" w:rsidRPr="00AD1D82">
        <w:rPr>
          <w:rFonts w:ascii="Arial" w:hAnsi="Arial" w:cs="Arial"/>
          <w:b/>
          <w:bCs/>
          <w:szCs w:val="20"/>
        </w:rPr>
        <w:t>o</w:t>
      </w:r>
      <w:r w:rsidR="00713684" w:rsidRPr="00AD1D82">
        <w:rPr>
          <w:rFonts w:ascii="Arial" w:hAnsi="Arial" w:cs="Arial"/>
          <w:b/>
          <w:bCs/>
          <w:szCs w:val="20"/>
        </w:rPr>
        <w:t>bligation</w:t>
      </w:r>
      <w:r w:rsidR="00331BFF" w:rsidRPr="00AD1D82">
        <w:rPr>
          <w:rFonts w:ascii="Arial" w:hAnsi="Arial" w:cs="Arial"/>
          <w:b/>
          <w:bCs/>
          <w:szCs w:val="20"/>
        </w:rPr>
        <w:t>s</w:t>
      </w:r>
      <w:r w:rsidR="000A4BD1" w:rsidRPr="00AD1D82">
        <w:rPr>
          <w:rFonts w:ascii="Arial" w:hAnsi="Arial" w:cs="Arial"/>
          <w:b/>
          <w:bCs/>
          <w:szCs w:val="20"/>
        </w:rPr>
        <w:t xml:space="preserve"> </w:t>
      </w:r>
    </w:p>
    <w:p w:rsidR="000273BA" w:rsidRPr="00AD1D82" w:rsidRDefault="000273BA" w:rsidP="00F36610">
      <w:pPr>
        <w:ind w:left="540"/>
        <w:jc w:val="thaiDistribute"/>
        <w:rPr>
          <w:rFonts w:ascii="Arial" w:hAnsi="Arial" w:cs="Arial"/>
          <w:szCs w:val="20"/>
        </w:rPr>
      </w:pPr>
    </w:p>
    <w:p w:rsidR="005755BF" w:rsidRPr="00AD1D82" w:rsidRDefault="005755BF" w:rsidP="00F36610">
      <w:pPr>
        <w:ind w:left="540"/>
        <w:jc w:val="thaiDistribute"/>
        <w:rPr>
          <w:rFonts w:ascii="Arial" w:hAnsi="Arial" w:cs="Arial"/>
          <w:szCs w:val="20"/>
        </w:rPr>
      </w:pPr>
    </w:p>
    <w:p w:rsidR="003E57AD" w:rsidRPr="00AD1D82" w:rsidRDefault="003E57AD" w:rsidP="00F36610">
      <w:pPr>
        <w:ind w:left="540"/>
        <w:jc w:val="thaiDistribute"/>
        <w:rPr>
          <w:rFonts w:ascii="Arial" w:hAnsi="Arial" w:cs="Arial"/>
          <w:spacing w:val="-4"/>
          <w:szCs w:val="20"/>
        </w:rPr>
      </w:pPr>
      <w:r w:rsidRPr="00AD1D82">
        <w:rPr>
          <w:rFonts w:ascii="Arial" w:hAnsi="Arial" w:cs="Arial"/>
          <w:szCs w:val="20"/>
        </w:rPr>
        <w:t>Provisions for post-employment benefits comprise of post</w:t>
      </w:r>
      <w:r w:rsidR="00EE2E70" w:rsidRPr="00AD1D82">
        <w:rPr>
          <w:rFonts w:ascii="Arial" w:hAnsi="Arial" w:cs="Arial"/>
          <w:szCs w:val="20"/>
        </w:rPr>
        <w:t>-</w:t>
      </w:r>
      <w:r w:rsidRPr="00AD1D82">
        <w:rPr>
          <w:rFonts w:ascii="Arial" w:hAnsi="Arial" w:cs="Arial"/>
          <w:szCs w:val="20"/>
        </w:rPr>
        <w:t>employment benefits to</w:t>
      </w:r>
      <w:r w:rsidRPr="00AD1D82">
        <w:rPr>
          <w:rFonts w:ascii="Arial" w:hAnsi="Arial" w:cs="Arial"/>
          <w:spacing w:val="-4"/>
          <w:szCs w:val="20"/>
        </w:rPr>
        <w:t xml:space="preserve"> employees under the labour laws applicable in Thailand</w:t>
      </w:r>
      <w:r w:rsidR="00FB5AD7" w:rsidRPr="00AD1D82">
        <w:rPr>
          <w:rFonts w:ascii="Arial" w:hAnsi="Arial" w:cs="Arial"/>
          <w:spacing w:val="-4"/>
          <w:szCs w:val="20"/>
        </w:rPr>
        <w:t>.</w:t>
      </w:r>
      <w:r w:rsidRPr="00AD1D82">
        <w:rPr>
          <w:rFonts w:ascii="Arial" w:hAnsi="Arial" w:cs="Arial"/>
          <w:spacing w:val="-4"/>
          <w:szCs w:val="20"/>
        </w:rPr>
        <w:t xml:space="preserve"> </w:t>
      </w:r>
    </w:p>
    <w:p w:rsidR="00970DB5" w:rsidRPr="00AD1D82" w:rsidRDefault="00970DB5" w:rsidP="00F36610">
      <w:pPr>
        <w:ind w:left="540"/>
        <w:jc w:val="thaiDistribute"/>
        <w:rPr>
          <w:rFonts w:ascii="Arial" w:hAnsi="Arial" w:cs="Arial"/>
          <w:spacing w:val="-4"/>
          <w:szCs w:val="20"/>
        </w:rPr>
      </w:pPr>
    </w:p>
    <w:p w:rsidR="00970DB5" w:rsidRPr="00AD1D82" w:rsidRDefault="00970DB5" w:rsidP="00F36610">
      <w:pPr>
        <w:ind w:left="540"/>
        <w:jc w:val="thaiDistribute"/>
        <w:rPr>
          <w:rFonts w:ascii="Arial" w:hAnsi="Arial" w:cs="Arial"/>
          <w:spacing w:val="-4"/>
          <w:szCs w:val="20"/>
        </w:rPr>
      </w:pPr>
      <w:r w:rsidRPr="00AD1D82">
        <w:rPr>
          <w:rFonts w:ascii="Arial" w:hAnsi="Arial" w:cs="Arial"/>
          <w:spacing w:val="-4"/>
          <w:szCs w:val="20"/>
        </w:rPr>
        <w:t>Provisions for long-term employee benefits as</w:t>
      </w:r>
      <w:r w:rsidR="00245CE3" w:rsidRPr="00AD1D82">
        <w:rPr>
          <w:rFonts w:ascii="Arial" w:hAnsi="Arial" w:cs="Arial"/>
          <w:spacing w:val="-4"/>
          <w:szCs w:val="20"/>
        </w:rPr>
        <w:t xml:space="preserve"> at </w:t>
      </w:r>
      <w:r w:rsidR="00377707" w:rsidRPr="00AD1D82">
        <w:rPr>
          <w:rFonts w:ascii="Arial" w:hAnsi="Arial" w:cs="Arial"/>
          <w:spacing w:val="-4"/>
          <w:szCs w:val="20"/>
          <w:lang w:val="en-GB"/>
        </w:rPr>
        <w:t xml:space="preserve">31 December </w:t>
      </w:r>
      <w:r w:rsidR="00F6117B" w:rsidRPr="00AD1D82">
        <w:rPr>
          <w:rFonts w:ascii="Arial" w:hAnsi="Arial" w:cs="Arial"/>
          <w:spacing w:val="-4"/>
          <w:szCs w:val="20"/>
          <w:lang w:val="en-GB"/>
        </w:rPr>
        <w:t>2017</w:t>
      </w:r>
      <w:r w:rsidR="001F06E3" w:rsidRPr="00AD1D82">
        <w:rPr>
          <w:rFonts w:ascii="Arial" w:hAnsi="Arial" w:cs="Arial"/>
          <w:spacing w:val="-4"/>
          <w:szCs w:val="20"/>
          <w:lang w:val="en-GB"/>
        </w:rPr>
        <w:t xml:space="preserve"> and </w:t>
      </w:r>
      <w:r w:rsidR="00F6117B" w:rsidRPr="00AD1D82">
        <w:rPr>
          <w:rFonts w:ascii="Arial" w:hAnsi="Arial" w:cs="Arial"/>
          <w:spacing w:val="-4"/>
          <w:szCs w:val="20"/>
          <w:lang w:val="en-GB"/>
        </w:rPr>
        <w:t>2016</w:t>
      </w:r>
      <w:r w:rsidR="001F06E3" w:rsidRPr="00AD1D82">
        <w:rPr>
          <w:rFonts w:ascii="Arial" w:hAnsi="Arial" w:cs="Arial"/>
          <w:spacing w:val="-4"/>
          <w:szCs w:val="20"/>
          <w:lang w:val="en-GB"/>
        </w:rPr>
        <w:t xml:space="preserve"> </w:t>
      </w:r>
      <w:r w:rsidR="001F06E3" w:rsidRPr="00AD1D82">
        <w:rPr>
          <w:rFonts w:ascii="Arial" w:hAnsi="Arial" w:cs="Arial"/>
          <w:spacing w:val="-4"/>
          <w:szCs w:val="20"/>
        </w:rPr>
        <w:t>as follows:</w:t>
      </w:r>
    </w:p>
    <w:p w:rsidR="001828D4" w:rsidRPr="00AD1D82" w:rsidRDefault="001828D4" w:rsidP="00F36610">
      <w:pPr>
        <w:ind w:left="540"/>
        <w:jc w:val="thaiDistribute"/>
        <w:rPr>
          <w:rFonts w:ascii="Arial" w:hAnsi="Arial" w:cs="Arial"/>
          <w:spacing w:val="-4"/>
          <w:szCs w:val="20"/>
        </w:rPr>
      </w:pPr>
    </w:p>
    <w:tbl>
      <w:tblPr>
        <w:tblW w:w="8582" w:type="dxa"/>
        <w:tblInd w:w="558" w:type="dxa"/>
        <w:tblLayout w:type="fixed"/>
        <w:tblLook w:val="0000" w:firstRow="0" w:lastRow="0" w:firstColumn="0" w:lastColumn="0" w:noHBand="0" w:noVBand="0"/>
      </w:tblPr>
      <w:tblGrid>
        <w:gridCol w:w="5702"/>
        <w:gridCol w:w="1440"/>
        <w:gridCol w:w="1440"/>
      </w:tblGrid>
      <w:tr w:rsidR="001B1FBF" w:rsidRPr="00AD1D82" w:rsidTr="00617C69">
        <w:tc>
          <w:tcPr>
            <w:tcW w:w="5702" w:type="dxa"/>
            <w:vAlign w:val="bottom"/>
          </w:tcPr>
          <w:p w:rsidR="001B1FBF" w:rsidRPr="00AD1D82" w:rsidRDefault="001B1FBF" w:rsidP="00F36610">
            <w:pPr>
              <w:ind w:left="-18"/>
              <w:jc w:val="left"/>
              <w:rPr>
                <w:rFonts w:ascii="Arial" w:hAnsi="Arial" w:cs="Arial"/>
                <w:szCs w:val="20"/>
              </w:rPr>
            </w:pPr>
          </w:p>
        </w:tc>
        <w:tc>
          <w:tcPr>
            <w:tcW w:w="1440" w:type="dxa"/>
            <w:vAlign w:val="bottom"/>
          </w:tcPr>
          <w:p w:rsidR="001B1FBF"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1B1FBF" w:rsidRPr="00AD1D82" w:rsidRDefault="00F6117B"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BA638C" w:rsidRPr="00AD1D82" w:rsidTr="00617C69">
        <w:tc>
          <w:tcPr>
            <w:tcW w:w="5702" w:type="dxa"/>
            <w:vAlign w:val="bottom"/>
          </w:tcPr>
          <w:p w:rsidR="00BA638C" w:rsidRPr="00AD1D82" w:rsidRDefault="00BA638C" w:rsidP="00F36610">
            <w:pPr>
              <w:ind w:left="-18"/>
              <w:jc w:val="left"/>
              <w:rPr>
                <w:rFonts w:ascii="Arial" w:hAnsi="Arial" w:cs="Arial"/>
                <w:szCs w:val="20"/>
              </w:rPr>
            </w:pPr>
          </w:p>
        </w:tc>
        <w:tc>
          <w:tcPr>
            <w:tcW w:w="1440" w:type="dxa"/>
            <w:vAlign w:val="bottom"/>
          </w:tcPr>
          <w:p w:rsidR="00BA638C" w:rsidRPr="00AD1D82" w:rsidRDefault="00BA638C"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440" w:type="dxa"/>
            <w:vAlign w:val="bottom"/>
          </w:tcPr>
          <w:p w:rsidR="00BA638C" w:rsidRPr="00AD1D82" w:rsidRDefault="00BA638C"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BA638C" w:rsidRPr="00AD1D82" w:rsidTr="00617C69">
        <w:tc>
          <w:tcPr>
            <w:tcW w:w="5702" w:type="dxa"/>
            <w:vAlign w:val="bottom"/>
          </w:tcPr>
          <w:p w:rsidR="00BA638C" w:rsidRPr="00AD1D82" w:rsidRDefault="00BA638C" w:rsidP="00F36610">
            <w:pPr>
              <w:ind w:left="-18"/>
              <w:jc w:val="left"/>
              <w:rPr>
                <w:rFonts w:ascii="Arial" w:hAnsi="Arial" w:cs="Arial"/>
                <w:sz w:val="12"/>
                <w:szCs w:val="12"/>
              </w:rPr>
            </w:pPr>
          </w:p>
        </w:tc>
        <w:tc>
          <w:tcPr>
            <w:tcW w:w="1440" w:type="dxa"/>
            <w:vAlign w:val="bottom"/>
          </w:tcPr>
          <w:p w:rsidR="00BA638C" w:rsidRPr="00AD1D82" w:rsidRDefault="00BA638C" w:rsidP="00F36610">
            <w:pPr>
              <w:ind w:right="-72" w:hanging="162"/>
              <w:jc w:val="right"/>
              <w:rPr>
                <w:rFonts w:ascii="Arial" w:hAnsi="Arial" w:cs="Arial"/>
                <w:sz w:val="12"/>
                <w:szCs w:val="12"/>
              </w:rPr>
            </w:pPr>
          </w:p>
        </w:tc>
        <w:tc>
          <w:tcPr>
            <w:tcW w:w="1440" w:type="dxa"/>
            <w:vAlign w:val="bottom"/>
          </w:tcPr>
          <w:p w:rsidR="00BA638C" w:rsidRPr="00AD1D82" w:rsidRDefault="00BA638C" w:rsidP="00F36610">
            <w:pPr>
              <w:ind w:right="-72" w:hanging="162"/>
              <w:jc w:val="right"/>
              <w:rPr>
                <w:rFonts w:ascii="Arial" w:hAnsi="Arial" w:cs="Arial"/>
                <w:sz w:val="12"/>
                <w:szCs w:val="12"/>
              </w:rPr>
            </w:pPr>
          </w:p>
        </w:tc>
      </w:tr>
      <w:tr w:rsidR="009247A0" w:rsidRPr="00AD1D82" w:rsidTr="00617C69">
        <w:tc>
          <w:tcPr>
            <w:tcW w:w="5702" w:type="dxa"/>
            <w:vAlign w:val="bottom"/>
          </w:tcPr>
          <w:p w:rsidR="009247A0" w:rsidRPr="00AD1D82" w:rsidRDefault="009247A0" w:rsidP="00F36610">
            <w:pPr>
              <w:ind w:left="-18"/>
              <w:jc w:val="left"/>
              <w:rPr>
                <w:rFonts w:ascii="Arial" w:hAnsi="Arial" w:cs="Arial"/>
                <w:szCs w:val="20"/>
              </w:rPr>
            </w:pPr>
            <w:r w:rsidRPr="00AD1D82">
              <w:rPr>
                <w:rFonts w:ascii="Arial" w:hAnsi="Arial" w:cs="Arial"/>
                <w:szCs w:val="20"/>
              </w:rPr>
              <w:t>Provisions for post-employment benefits</w:t>
            </w:r>
          </w:p>
        </w:tc>
        <w:tc>
          <w:tcPr>
            <w:tcW w:w="1440" w:type="dxa"/>
            <w:vAlign w:val="bottom"/>
          </w:tcPr>
          <w:p w:rsidR="009247A0" w:rsidRPr="00AD1D82" w:rsidRDefault="00EF5C24" w:rsidP="00F36610">
            <w:pPr>
              <w:pBdr>
                <w:bottom w:val="double" w:sz="4" w:space="1" w:color="auto"/>
              </w:pBdr>
              <w:ind w:right="-72"/>
              <w:jc w:val="right"/>
              <w:rPr>
                <w:rFonts w:ascii="Arial" w:hAnsi="Arial" w:cs="Arial"/>
                <w:szCs w:val="20"/>
                <w:lang w:val="en-GB"/>
              </w:rPr>
            </w:pPr>
            <w:r w:rsidRPr="00AD1D82">
              <w:rPr>
                <w:rFonts w:ascii="Arial" w:hAnsi="Arial" w:cs="Arial"/>
                <w:szCs w:val="20"/>
                <w:lang w:val="en-GB"/>
              </w:rPr>
              <w:t>43,690,874</w:t>
            </w:r>
          </w:p>
        </w:tc>
        <w:tc>
          <w:tcPr>
            <w:tcW w:w="1440" w:type="dxa"/>
            <w:vAlign w:val="bottom"/>
          </w:tcPr>
          <w:p w:rsidR="009247A0" w:rsidRPr="00AD1D82" w:rsidRDefault="009247A0" w:rsidP="00F36610">
            <w:pPr>
              <w:pBdr>
                <w:bottom w:val="double" w:sz="4" w:space="1" w:color="auto"/>
              </w:pBdr>
              <w:ind w:right="-72"/>
              <w:jc w:val="right"/>
              <w:rPr>
                <w:rFonts w:ascii="Arial" w:hAnsi="Arial" w:cs="Arial"/>
                <w:szCs w:val="20"/>
                <w:lang w:val="en-GB"/>
              </w:rPr>
            </w:pPr>
            <w:r w:rsidRPr="00AD1D82">
              <w:rPr>
                <w:rFonts w:ascii="Arial" w:hAnsi="Arial" w:cs="Arial"/>
                <w:szCs w:val="20"/>
                <w:lang w:val="en-GB"/>
              </w:rPr>
              <w:t>32,688,663</w:t>
            </w:r>
          </w:p>
        </w:tc>
      </w:tr>
    </w:tbl>
    <w:p w:rsidR="00792749" w:rsidRPr="00AD1D82" w:rsidRDefault="00792749" w:rsidP="00F36610">
      <w:pPr>
        <w:tabs>
          <w:tab w:val="left" w:pos="930"/>
        </w:tabs>
        <w:ind w:left="540"/>
        <w:jc w:val="left"/>
        <w:rPr>
          <w:rFonts w:ascii="Arial" w:hAnsi="Arial" w:cs="Arial"/>
          <w:szCs w:val="20"/>
        </w:rPr>
      </w:pPr>
    </w:p>
    <w:p w:rsidR="008348C3" w:rsidRPr="00AD1D82" w:rsidRDefault="008348C3" w:rsidP="00F36610">
      <w:pPr>
        <w:tabs>
          <w:tab w:val="left" w:pos="930"/>
        </w:tabs>
        <w:ind w:left="540"/>
        <w:jc w:val="left"/>
        <w:rPr>
          <w:rFonts w:ascii="Arial" w:hAnsi="Arial" w:cs="Arial"/>
          <w:szCs w:val="20"/>
        </w:rPr>
      </w:pPr>
      <w:r w:rsidRPr="00AD1D82">
        <w:rPr>
          <w:rFonts w:ascii="Arial" w:hAnsi="Arial" w:cs="Arial"/>
          <w:szCs w:val="20"/>
        </w:rPr>
        <w:t>Movements of provision</w:t>
      </w:r>
      <w:r w:rsidR="00331BFF" w:rsidRPr="00AD1D82">
        <w:rPr>
          <w:rFonts w:ascii="Arial" w:hAnsi="Arial" w:cs="Arial"/>
          <w:szCs w:val="20"/>
        </w:rPr>
        <w:t>s</w:t>
      </w:r>
      <w:r w:rsidRPr="00AD1D82">
        <w:rPr>
          <w:rFonts w:ascii="Arial" w:hAnsi="Arial" w:cs="Arial"/>
          <w:szCs w:val="20"/>
        </w:rPr>
        <w:t xml:space="preserve"> for employee retirement benefit</w:t>
      </w:r>
      <w:r w:rsidR="00331BFF" w:rsidRPr="00AD1D82">
        <w:rPr>
          <w:rFonts w:ascii="Arial" w:hAnsi="Arial" w:cs="Arial"/>
          <w:szCs w:val="20"/>
        </w:rPr>
        <w:t>s</w:t>
      </w:r>
      <w:r w:rsidRPr="00AD1D82">
        <w:rPr>
          <w:rFonts w:ascii="Arial" w:hAnsi="Arial" w:cs="Arial"/>
          <w:szCs w:val="20"/>
        </w:rPr>
        <w:t xml:space="preserve"> are as follows:</w:t>
      </w:r>
    </w:p>
    <w:p w:rsidR="008348C3" w:rsidRPr="00AD1D82" w:rsidRDefault="008348C3" w:rsidP="00F36610">
      <w:pPr>
        <w:ind w:left="540"/>
        <w:jc w:val="left"/>
        <w:rPr>
          <w:rFonts w:ascii="Arial" w:hAnsi="Arial" w:cs="Arial"/>
          <w:szCs w:val="20"/>
        </w:rPr>
      </w:pPr>
    </w:p>
    <w:tbl>
      <w:tblPr>
        <w:tblW w:w="8741" w:type="dxa"/>
        <w:tblInd w:w="378" w:type="dxa"/>
        <w:tblLayout w:type="fixed"/>
        <w:tblLook w:val="0000" w:firstRow="0" w:lastRow="0" w:firstColumn="0" w:lastColumn="0" w:noHBand="0" w:noVBand="0"/>
      </w:tblPr>
      <w:tblGrid>
        <w:gridCol w:w="5861"/>
        <w:gridCol w:w="1440"/>
        <w:gridCol w:w="1440"/>
      </w:tblGrid>
      <w:tr w:rsidR="001B1FBF" w:rsidRPr="00AD1D82" w:rsidTr="001F7697">
        <w:tc>
          <w:tcPr>
            <w:tcW w:w="5861" w:type="dxa"/>
            <w:vAlign w:val="bottom"/>
          </w:tcPr>
          <w:p w:rsidR="001B1FBF" w:rsidRPr="00AD1D82" w:rsidRDefault="001B1FBF" w:rsidP="00F36610">
            <w:pPr>
              <w:ind w:left="162"/>
              <w:jc w:val="left"/>
              <w:rPr>
                <w:rFonts w:ascii="Arial" w:hAnsi="Arial" w:cs="Arial"/>
                <w:szCs w:val="20"/>
              </w:rPr>
            </w:pPr>
          </w:p>
        </w:tc>
        <w:tc>
          <w:tcPr>
            <w:tcW w:w="1440" w:type="dxa"/>
            <w:vAlign w:val="bottom"/>
          </w:tcPr>
          <w:p w:rsidR="001B1FBF"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1B1FBF" w:rsidRPr="00AD1D82" w:rsidRDefault="00F6117B"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8348C3" w:rsidRPr="00AD1D82" w:rsidTr="001F7697">
        <w:tc>
          <w:tcPr>
            <w:tcW w:w="5861" w:type="dxa"/>
            <w:vAlign w:val="bottom"/>
          </w:tcPr>
          <w:p w:rsidR="008348C3" w:rsidRPr="00AD1D82" w:rsidRDefault="008348C3" w:rsidP="00F36610">
            <w:pPr>
              <w:ind w:left="162"/>
              <w:jc w:val="left"/>
              <w:rPr>
                <w:rFonts w:ascii="Arial" w:hAnsi="Arial" w:cs="Arial"/>
                <w:szCs w:val="20"/>
              </w:rPr>
            </w:pPr>
          </w:p>
        </w:tc>
        <w:tc>
          <w:tcPr>
            <w:tcW w:w="1440" w:type="dxa"/>
            <w:vAlign w:val="bottom"/>
          </w:tcPr>
          <w:p w:rsidR="008348C3" w:rsidRPr="00AD1D82" w:rsidRDefault="008348C3"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440" w:type="dxa"/>
            <w:vAlign w:val="bottom"/>
          </w:tcPr>
          <w:p w:rsidR="008348C3" w:rsidRPr="00AD1D82" w:rsidRDefault="008348C3"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8348C3" w:rsidRPr="00AD1D82" w:rsidTr="001F7697">
        <w:tc>
          <w:tcPr>
            <w:tcW w:w="5861" w:type="dxa"/>
            <w:vAlign w:val="bottom"/>
          </w:tcPr>
          <w:p w:rsidR="008348C3" w:rsidRPr="00AD1D82" w:rsidRDefault="008348C3" w:rsidP="00F36610">
            <w:pPr>
              <w:ind w:left="162"/>
              <w:jc w:val="left"/>
              <w:rPr>
                <w:rFonts w:ascii="Arial" w:hAnsi="Arial" w:cs="Arial"/>
                <w:sz w:val="12"/>
                <w:szCs w:val="12"/>
              </w:rPr>
            </w:pPr>
          </w:p>
        </w:tc>
        <w:tc>
          <w:tcPr>
            <w:tcW w:w="1440" w:type="dxa"/>
          </w:tcPr>
          <w:p w:rsidR="008348C3" w:rsidRPr="00AD1D82" w:rsidRDefault="008348C3" w:rsidP="00F36610">
            <w:pPr>
              <w:ind w:right="-72"/>
              <w:jc w:val="right"/>
              <w:rPr>
                <w:rFonts w:ascii="Arial" w:hAnsi="Arial" w:cs="Arial"/>
                <w:sz w:val="12"/>
                <w:szCs w:val="12"/>
              </w:rPr>
            </w:pPr>
          </w:p>
        </w:tc>
        <w:tc>
          <w:tcPr>
            <w:tcW w:w="1440" w:type="dxa"/>
          </w:tcPr>
          <w:p w:rsidR="008348C3" w:rsidRPr="00AD1D82" w:rsidRDefault="008348C3" w:rsidP="00F36610">
            <w:pPr>
              <w:ind w:right="-72"/>
              <w:jc w:val="right"/>
              <w:rPr>
                <w:rFonts w:ascii="Arial" w:hAnsi="Arial" w:cs="Arial"/>
                <w:sz w:val="12"/>
                <w:szCs w:val="12"/>
              </w:rPr>
            </w:pPr>
          </w:p>
        </w:tc>
      </w:tr>
      <w:tr w:rsidR="00FC5716" w:rsidRPr="00AD1D82" w:rsidTr="001F7697">
        <w:tc>
          <w:tcPr>
            <w:tcW w:w="5861" w:type="dxa"/>
            <w:vAlign w:val="bottom"/>
          </w:tcPr>
          <w:p w:rsidR="00FC5716" w:rsidRPr="00AD1D82" w:rsidRDefault="00FC5716" w:rsidP="00F36610">
            <w:pPr>
              <w:ind w:left="162"/>
              <w:jc w:val="left"/>
              <w:rPr>
                <w:rFonts w:ascii="Arial" w:hAnsi="Arial" w:cs="Arial"/>
                <w:szCs w:val="20"/>
              </w:rPr>
            </w:pPr>
            <w:r w:rsidRPr="00AD1D82">
              <w:rPr>
                <w:rFonts w:ascii="Arial" w:hAnsi="Arial" w:cs="Arial"/>
                <w:szCs w:val="20"/>
              </w:rPr>
              <w:t>Defined benefit obligation</w:t>
            </w:r>
            <w:r w:rsidR="00331BFF" w:rsidRPr="00AD1D82">
              <w:rPr>
                <w:rFonts w:ascii="Arial" w:hAnsi="Arial" w:cs="Arial"/>
                <w:szCs w:val="20"/>
              </w:rPr>
              <w:t>s</w:t>
            </w:r>
            <w:r w:rsidRPr="00AD1D82">
              <w:rPr>
                <w:rFonts w:ascii="Arial" w:hAnsi="Arial" w:cs="Arial"/>
                <w:szCs w:val="20"/>
              </w:rPr>
              <w:t xml:space="preserve"> at beginning of the year</w:t>
            </w:r>
          </w:p>
        </w:tc>
        <w:tc>
          <w:tcPr>
            <w:tcW w:w="1440" w:type="dxa"/>
            <w:vAlign w:val="bottom"/>
          </w:tcPr>
          <w:p w:rsidR="00FC5716" w:rsidRPr="00AD1D82" w:rsidRDefault="00EF5C24" w:rsidP="00F36610">
            <w:pPr>
              <w:ind w:right="-72"/>
              <w:jc w:val="right"/>
              <w:rPr>
                <w:rFonts w:ascii="Arial" w:hAnsi="Arial" w:cs="Arial"/>
                <w:szCs w:val="20"/>
                <w:lang w:val="en-GB"/>
              </w:rPr>
            </w:pPr>
            <w:r w:rsidRPr="00AD1D82">
              <w:rPr>
                <w:rFonts w:ascii="Arial" w:hAnsi="Arial" w:cs="Arial"/>
                <w:szCs w:val="20"/>
                <w:lang w:val="en-GB"/>
              </w:rPr>
              <w:t>32,688,663</w:t>
            </w:r>
          </w:p>
        </w:tc>
        <w:tc>
          <w:tcPr>
            <w:tcW w:w="1440" w:type="dxa"/>
            <w:vAlign w:val="bottom"/>
          </w:tcPr>
          <w:p w:rsidR="00FC5716" w:rsidRPr="00AD1D82" w:rsidRDefault="00FC5716" w:rsidP="00F36610">
            <w:pPr>
              <w:ind w:right="-72"/>
              <w:jc w:val="right"/>
              <w:rPr>
                <w:rFonts w:ascii="Arial" w:hAnsi="Arial" w:cs="Arial"/>
                <w:szCs w:val="20"/>
                <w:lang w:val="en-GB"/>
              </w:rPr>
            </w:pPr>
            <w:r w:rsidRPr="00AD1D82">
              <w:rPr>
                <w:rFonts w:ascii="Arial" w:hAnsi="Arial" w:cs="Arial"/>
                <w:szCs w:val="20"/>
                <w:lang w:val="en-GB"/>
              </w:rPr>
              <w:t>24,133,513</w:t>
            </w:r>
          </w:p>
        </w:tc>
      </w:tr>
      <w:tr w:rsidR="00FC5716" w:rsidRPr="00AD1D82" w:rsidTr="001F7697">
        <w:tc>
          <w:tcPr>
            <w:tcW w:w="5861" w:type="dxa"/>
            <w:vAlign w:val="bottom"/>
          </w:tcPr>
          <w:p w:rsidR="00FC5716" w:rsidRPr="00AD1D82" w:rsidRDefault="00FC5716" w:rsidP="00F36610">
            <w:pPr>
              <w:ind w:left="162"/>
              <w:jc w:val="left"/>
              <w:rPr>
                <w:rFonts w:ascii="Arial" w:hAnsi="Arial" w:cs="Arial"/>
                <w:szCs w:val="20"/>
                <w:cs/>
              </w:rPr>
            </w:pPr>
            <w:r w:rsidRPr="00AD1D82">
              <w:rPr>
                <w:rFonts w:ascii="Arial" w:hAnsi="Arial" w:cs="Arial"/>
                <w:szCs w:val="20"/>
              </w:rPr>
              <w:t xml:space="preserve">Current service cost </w:t>
            </w:r>
          </w:p>
        </w:tc>
        <w:tc>
          <w:tcPr>
            <w:tcW w:w="1440" w:type="dxa"/>
            <w:vAlign w:val="bottom"/>
          </w:tcPr>
          <w:p w:rsidR="00FC5716" w:rsidRPr="00AD1D82" w:rsidRDefault="00EF5C24" w:rsidP="00F36610">
            <w:pPr>
              <w:ind w:right="-72"/>
              <w:jc w:val="right"/>
              <w:rPr>
                <w:rFonts w:ascii="Arial" w:hAnsi="Arial" w:cs="Arial"/>
                <w:szCs w:val="20"/>
                <w:lang w:val="en-GB"/>
              </w:rPr>
            </w:pPr>
            <w:r w:rsidRPr="00AD1D82">
              <w:rPr>
                <w:rFonts w:ascii="Arial" w:hAnsi="Arial" w:cs="Arial"/>
                <w:szCs w:val="20"/>
                <w:lang w:val="en-GB"/>
              </w:rPr>
              <w:t>11,945,008</w:t>
            </w:r>
          </w:p>
        </w:tc>
        <w:tc>
          <w:tcPr>
            <w:tcW w:w="1440" w:type="dxa"/>
            <w:vAlign w:val="bottom"/>
          </w:tcPr>
          <w:p w:rsidR="00FC5716" w:rsidRPr="00AD1D82" w:rsidRDefault="00FC5716" w:rsidP="00F36610">
            <w:pPr>
              <w:ind w:right="-72"/>
              <w:jc w:val="right"/>
              <w:rPr>
                <w:rFonts w:ascii="Arial" w:hAnsi="Arial" w:cs="Arial"/>
                <w:szCs w:val="20"/>
                <w:lang w:val="en-GB"/>
              </w:rPr>
            </w:pPr>
            <w:r w:rsidRPr="00AD1D82">
              <w:rPr>
                <w:rFonts w:ascii="Arial" w:hAnsi="Arial" w:cs="Arial"/>
                <w:szCs w:val="20"/>
                <w:lang w:val="en-GB"/>
              </w:rPr>
              <w:t>9,063,265</w:t>
            </w:r>
          </w:p>
        </w:tc>
      </w:tr>
      <w:tr w:rsidR="00FC5716" w:rsidRPr="00AD1D82" w:rsidTr="001F7697">
        <w:tc>
          <w:tcPr>
            <w:tcW w:w="5861" w:type="dxa"/>
            <w:vAlign w:val="bottom"/>
          </w:tcPr>
          <w:p w:rsidR="00FC5716" w:rsidRPr="00AD1D82" w:rsidRDefault="00FC5716" w:rsidP="00F36610">
            <w:pPr>
              <w:ind w:left="162"/>
              <w:jc w:val="left"/>
              <w:rPr>
                <w:rFonts w:ascii="Arial" w:hAnsi="Arial" w:cs="Arial"/>
                <w:szCs w:val="20"/>
              </w:rPr>
            </w:pPr>
            <w:r w:rsidRPr="00AD1D82">
              <w:rPr>
                <w:rFonts w:ascii="Arial" w:hAnsi="Arial" w:cs="Arial"/>
                <w:szCs w:val="20"/>
              </w:rPr>
              <w:t xml:space="preserve">Interest cost </w:t>
            </w:r>
          </w:p>
        </w:tc>
        <w:tc>
          <w:tcPr>
            <w:tcW w:w="1440" w:type="dxa"/>
            <w:vAlign w:val="bottom"/>
          </w:tcPr>
          <w:p w:rsidR="00FC5716" w:rsidRPr="00AD1D82" w:rsidRDefault="00EF5C24" w:rsidP="00F36610">
            <w:pPr>
              <w:ind w:right="-72"/>
              <w:jc w:val="right"/>
              <w:rPr>
                <w:rFonts w:ascii="Arial" w:hAnsi="Arial" w:cs="Arial"/>
                <w:szCs w:val="20"/>
                <w:lang w:val="en-GB"/>
              </w:rPr>
            </w:pPr>
            <w:r w:rsidRPr="00AD1D82">
              <w:rPr>
                <w:rFonts w:ascii="Arial" w:hAnsi="Arial" w:cs="Arial"/>
                <w:szCs w:val="20"/>
                <w:lang w:val="en-GB"/>
              </w:rPr>
              <w:t>681,163</w:t>
            </w:r>
          </w:p>
        </w:tc>
        <w:tc>
          <w:tcPr>
            <w:tcW w:w="1440" w:type="dxa"/>
            <w:vAlign w:val="bottom"/>
          </w:tcPr>
          <w:p w:rsidR="00FC5716" w:rsidRPr="00AD1D82" w:rsidRDefault="00FC5716" w:rsidP="00F36610">
            <w:pPr>
              <w:ind w:right="-72"/>
              <w:jc w:val="right"/>
              <w:rPr>
                <w:rFonts w:ascii="Arial" w:hAnsi="Arial" w:cs="Arial"/>
                <w:szCs w:val="20"/>
                <w:lang w:val="en-GB"/>
              </w:rPr>
            </w:pPr>
            <w:r w:rsidRPr="00AD1D82">
              <w:rPr>
                <w:rFonts w:ascii="Arial" w:hAnsi="Arial" w:cs="Arial"/>
                <w:szCs w:val="20"/>
                <w:lang w:val="en-GB"/>
              </w:rPr>
              <w:t>499,185</w:t>
            </w:r>
          </w:p>
        </w:tc>
      </w:tr>
      <w:tr w:rsidR="00FC5716" w:rsidRPr="00AD1D82" w:rsidTr="001F7697">
        <w:tc>
          <w:tcPr>
            <w:tcW w:w="5861" w:type="dxa"/>
            <w:vAlign w:val="bottom"/>
          </w:tcPr>
          <w:p w:rsidR="00FC5716" w:rsidRPr="00AD1D82" w:rsidRDefault="00FC5716" w:rsidP="00F36610">
            <w:pPr>
              <w:ind w:left="162"/>
              <w:jc w:val="left"/>
              <w:rPr>
                <w:rFonts w:ascii="Arial" w:hAnsi="Arial" w:cs="Arial"/>
                <w:szCs w:val="20"/>
              </w:rPr>
            </w:pPr>
            <w:r w:rsidRPr="00AD1D82">
              <w:rPr>
                <w:rFonts w:ascii="Arial" w:hAnsi="Arial" w:cs="Arial"/>
                <w:szCs w:val="20"/>
                <w:u w:val="single"/>
              </w:rPr>
              <w:t>Less</w:t>
            </w:r>
            <w:r w:rsidRPr="00AD1D82">
              <w:rPr>
                <w:rFonts w:ascii="Arial" w:hAnsi="Arial" w:cs="Arial"/>
                <w:szCs w:val="20"/>
              </w:rPr>
              <w:t xml:space="preserve">  Benefit</w:t>
            </w:r>
            <w:r w:rsidR="00331BFF" w:rsidRPr="00AD1D82">
              <w:rPr>
                <w:rFonts w:ascii="Arial" w:hAnsi="Arial" w:cs="Arial"/>
                <w:szCs w:val="20"/>
              </w:rPr>
              <w:t>s</w:t>
            </w:r>
            <w:r w:rsidRPr="00AD1D82">
              <w:rPr>
                <w:rFonts w:ascii="Arial" w:hAnsi="Arial" w:cs="Arial"/>
                <w:szCs w:val="20"/>
              </w:rPr>
              <w:t xml:space="preserve"> paid during the year</w:t>
            </w:r>
          </w:p>
        </w:tc>
        <w:tc>
          <w:tcPr>
            <w:tcW w:w="1440" w:type="dxa"/>
            <w:vAlign w:val="bottom"/>
          </w:tcPr>
          <w:p w:rsidR="00FC5716" w:rsidRPr="00AD1D82" w:rsidRDefault="00EF5C24" w:rsidP="00F36610">
            <w:pPr>
              <w:pBdr>
                <w:bottom w:val="single" w:sz="4" w:space="1" w:color="auto"/>
              </w:pBdr>
              <w:ind w:right="-72"/>
              <w:jc w:val="right"/>
              <w:rPr>
                <w:rFonts w:ascii="Arial" w:hAnsi="Arial" w:cs="Arial"/>
                <w:szCs w:val="20"/>
                <w:cs/>
                <w:lang w:val="en-GB"/>
              </w:rPr>
            </w:pPr>
            <w:r w:rsidRPr="00AD1D82">
              <w:rPr>
                <w:rFonts w:ascii="Arial" w:hAnsi="Arial" w:cs="Arial"/>
                <w:szCs w:val="20"/>
                <w:lang w:val="en-GB"/>
              </w:rPr>
              <w:t>(1,623,960)</w:t>
            </w:r>
          </w:p>
        </w:tc>
        <w:tc>
          <w:tcPr>
            <w:tcW w:w="1440" w:type="dxa"/>
            <w:vAlign w:val="bottom"/>
          </w:tcPr>
          <w:p w:rsidR="00FC5716" w:rsidRPr="00AD1D82" w:rsidRDefault="00FC5716" w:rsidP="00F36610">
            <w:pPr>
              <w:pBdr>
                <w:bottom w:val="single" w:sz="4" w:space="1" w:color="auto"/>
              </w:pBdr>
              <w:ind w:right="-72"/>
              <w:jc w:val="right"/>
              <w:rPr>
                <w:rFonts w:ascii="Arial" w:hAnsi="Arial" w:cs="Arial"/>
                <w:szCs w:val="20"/>
                <w:cs/>
                <w:lang w:val="en-GB"/>
              </w:rPr>
            </w:pPr>
            <w:r w:rsidRPr="00AD1D82">
              <w:rPr>
                <w:rFonts w:ascii="Arial" w:hAnsi="Arial" w:cs="Arial"/>
                <w:szCs w:val="20"/>
                <w:lang w:val="en-GB"/>
              </w:rPr>
              <w:t>(1,007,300)</w:t>
            </w:r>
          </w:p>
        </w:tc>
      </w:tr>
      <w:tr w:rsidR="00FC5716" w:rsidRPr="00AD1D82" w:rsidTr="001F7697">
        <w:tc>
          <w:tcPr>
            <w:tcW w:w="5861" w:type="dxa"/>
            <w:vAlign w:val="bottom"/>
          </w:tcPr>
          <w:p w:rsidR="00FC5716" w:rsidRPr="00AD1D82" w:rsidRDefault="00FC5716" w:rsidP="00F36610">
            <w:pPr>
              <w:ind w:left="162"/>
              <w:jc w:val="left"/>
              <w:rPr>
                <w:rFonts w:ascii="Arial" w:hAnsi="Arial" w:cs="Arial"/>
                <w:sz w:val="12"/>
                <w:szCs w:val="12"/>
              </w:rPr>
            </w:pPr>
          </w:p>
        </w:tc>
        <w:tc>
          <w:tcPr>
            <w:tcW w:w="1440" w:type="dxa"/>
            <w:vAlign w:val="bottom"/>
          </w:tcPr>
          <w:p w:rsidR="00FC5716" w:rsidRPr="00AD1D82" w:rsidRDefault="00FC5716" w:rsidP="00F36610">
            <w:pPr>
              <w:ind w:right="-72"/>
              <w:jc w:val="right"/>
              <w:rPr>
                <w:rFonts w:ascii="Arial" w:hAnsi="Arial" w:cs="Arial"/>
                <w:sz w:val="12"/>
                <w:szCs w:val="12"/>
                <w:lang w:val="en-GB"/>
              </w:rPr>
            </w:pPr>
          </w:p>
        </w:tc>
        <w:tc>
          <w:tcPr>
            <w:tcW w:w="1440" w:type="dxa"/>
            <w:vAlign w:val="bottom"/>
          </w:tcPr>
          <w:p w:rsidR="00FC5716" w:rsidRPr="00AD1D82" w:rsidRDefault="00FC5716" w:rsidP="00F36610">
            <w:pPr>
              <w:ind w:left="162"/>
              <w:jc w:val="left"/>
              <w:rPr>
                <w:rFonts w:ascii="Arial" w:hAnsi="Arial" w:cs="Arial"/>
                <w:sz w:val="12"/>
                <w:szCs w:val="12"/>
              </w:rPr>
            </w:pPr>
          </w:p>
        </w:tc>
      </w:tr>
      <w:tr w:rsidR="00FC5716" w:rsidRPr="00AD1D82" w:rsidTr="001F7697">
        <w:tc>
          <w:tcPr>
            <w:tcW w:w="5861" w:type="dxa"/>
            <w:vAlign w:val="bottom"/>
          </w:tcPr>
          <w:p w:rsidR="00FC5716" w:rsidRPr="00AD1D82" w:rsidRDefault="00FC5716" w:rsidP="00F36610">
            <w:pPr>
              <w:ind w:left="162"/>
              <w:jc w:val="left"/>
              <w:rPr>
                <w:rFonts w:ascii="Arial" w:hAnsi="Arial" w:cs="Arial"/>
                <w:szCs w:val="20"/>
              </w:rPr>
            </w:pPr>
            <w:r w:rsidRPr="00AD1D82">
              <w:rPr>
                <w:rFonts w:ascii="Arial" w:hAnsi="Arial" w:cs="Arial"/>
                <w:szCs w:val="20"/>
              </w:rPr>
              <w:t>Provisions for long-term employee benefits</w:t>
            </w:r>
          </w:p>
        </w:tc>
        <w:tc>
          <w:tcPr>
            <w:tcW w:w="1440" w:type="dxa"/>
            <w:vAlign w:val="bottom"/>
          </w:tcPr>
          <w:p w:rsidR="00FC5716" w:rsidRPr="00AD1D82" w:rsidRDefault="00FC5716" w:rsidP="00F36610">
            <w:pPr>
              <w:ind w:right="-72"/>
              <w:jc w:val="right"/>
              <w:rPr>
                <w:rFonts w:ascii="Arial" w:hAnsi="Arial" w:cs="Arial"/>
                <w:szCs w:val="20"/>
                <w:lang w:val="en-GB"/>
              </w:rPr>
            </w:pPr>
          </w:p>
        </w:tc>
        <w:tc>
          <w:tcPr>
            <w:tcW w:w="1440" w:type="dxa"/>
            <w:vAlign w:val="bottom"/>
          </w:tcPr>
          <w:p w:rsidR="00FC5716" w:rsidRPr="00AD1D82" w:rsidRDefault="00FC5716" w:rsidP="00F36610">
            <w:pPr>
              <w:ind w:right="-72"/>
              <w:jc w:val="right"/>
              <w:rPr>
                <w:rFonts w:ascii="Arial" w:hAnsi="Arial" w:cs="Arial"/>
                <w:szCs w:val="20"/>
              </w:rPr>
            </w:pPr>
          </w:p>
        </w:tc>
      </w:tr>
      <w:tr w:rsidR="00FC5716" w:rsidRPr="00AD1D82" w:rsidTr="001F7697">
        <w:tc>
          <w:tcPr>
            <w:tcW w:w="5861" w:type="dxa"/>
            <w:vAlign w:val="bottom"/>
          </w:tcPr>
          <w:p w:rsidR="00FC5716" w:rsidRPr="00AD1D82" w:rsidRDefault="00FC5716" w:rsidP="00F36610">
            <w:pPr>
              <w:ind w:left="162"/>
              <w:jc w:val="left"/>
              <w:rPr>
                <w:rFonts w:ascii="Arial" w:hAnsi="Arial" w:cs="Arial"/>
                <w:szCs w:val="20"/>
              </w:rPr>
            </w:pPr>
            <w:r w:rsidRPr="00AD1D82">
              <w:rPr>
                <w:rFonts w:ascii="Arial" w:hAnsi="Arial" w:cs="Arial"/>
                <w:szCs w:val="20"/>
              </w:rPr>
              <w:t xml:space="preserve">   at end of the year</w:t>
            </w:r>
          </w:p>
        </w:tc>
        <w:tc>
          <w:tcPr>
            <w:tcW w:w="1440" w:type="dxa"/>
            <w:vAlign w:val="bottom"/>
          </w:tcPr>
          <w:p w:rsidR="00FC5716" w:rsidRPr="00AD1D82" w:rsidRDefault="00EF5C24" w:rsidP="00F36610">
            <w:pPr>
              <w:pBdr>
                <w:bottom w:val="double" w:sz="4" w:space="1" w:color="auto"/>
              </w:pBdr>
              <w:ind w:right="-72"/>
              <w:jc w:val="right"/>
              <w:rPr>
                <w:rFonts w:ascii="Arial" w:hAnsi="Arial" w:cs="Arial"/>
                <w:szCs w:val="20"/>
                <w:lang w:val="en-GB"/>
              </w:rPr>
            </w:pPr>
            <w:r w:rsidRPr="00AD1D82">
              <w:rPr>
                <w:rFonts w:ascii="Arial" w:hAnsi="Arial" w:cs="Arial"/>
                <w:szCs w:val="20"/>
                <w:lang w:val="en-GB"/>
              </w:rPr>
              <w:t>43,690,874</w:t>
            </w:r>
          </w:p>
        </w:tc>
        <w:tc>
          <w:tcPr>
            <w:tcW w:w="1440" w:type="dxa"/>
            <w:vAlign w:val="bottom"/>
          </w:tcPr>
          <w:p w:rsidR="00FC5716" w:rsidRPr="00AD1D82" w:rsidRDefault="00FC5716" w:rsidP="00F36610">
            <w:pPr>
              <w:pBdr>
                <w:bottom w:val="double" w:sz="4" w:space="1" w:color="auto"/>
              </w:pBdr>
              <w:ind w:right="-72"/>
              <w:jc w:val="right"/>
              <w:rPr>
                <w:rFonts w:ascii="Arial" w:hAnsi="Arial" w:cs="Arial"/>
                <w:szCs w:val="20"/>
              </w:rPr>
            </w:pPr>
            <w:r w:rsidRPr="00AD1D82">
              <w:rPr>
                <w:rFonts w:ascii="Arial" w:hAnsi="Arial" w:cs="Arial"/>
                <w:szCs w:val="20"/>
              </w:rPr>
              <w:t>32,688,663</w:t>
            </w:r>
          </w:p>
        </w:tc>
      </w:tr>
    </w:tbl>
    <w:p w:rsidR="007F37A0" w:rsidRPr="00AD1D82" w:rsidRDefault="007F37A0" w:rsidP="00F36610">
      <w:pPr>
        <w:ind w:left="540"/>
        <w:jc w:val="thaiDistribute"/>
        <w:rPr>
          <w:rFonts w:ascii="Arial" w:hAnsi="Arial" w:cs="Arial"/>
          <w:szCs w:val="20"/>
        </w:rPr>
      </w:pPr>
    </w:p>
    <w:p w:rsidR="003E57AD" w:rsidRPr="00AD1D82" w:rsidRDefault="003E57AD" w:rsidP="00F36610">
      <w:pPr>
        <w:ind w:left="540"/>
        <w:outlineLvl w:val="0"/>
        <w:rPr>
          <w:rFonts w:ascii="Arial" w:hAnsi="Arial" w:cs="Arial"/>
          <w:szCs w:val="20"/>
        </w:rPr>
      </w:pPr>
      <w:r w:rsidRPr="00AD1D82">
        <w:rPr>
          <w:rFonts w:ascii="Arial" w:hAnsi="Arial" w:cs="Arial"/>
          <w:szCs w:val="20"/>
        </w:rPr>
        <w:t>Expenses for employee retirement benefit</w:t>
      </w:r>
      <w:r w:rsidR="00331BFF" w:rsidRPr="00AD1D82">
        <w:rPr>
          <w:rFonts w:ascii="Arial" w:hAnsi="Arial" w:cs="Arial"/>
          <w:szCs w:val="20"/>
        </w:rPr>
        <w:t>s</w:t>
      </w:r>
      <w:r w:rsidRPr="00AD1D82">
        <w:rPr>
          <w:rFonts w:ascii="Arial" w:hAnsi="Arial" w:cs="Arial"/>
          <w:szCs w:val="20"/>
        </w:rPr>
        <w:t xml:space="preserve"> were recognised in </w:t>
      </w:r>
      <w:r w:rsidR="0076729C" w:rsidRPr="00AD1D82">
        <w:rPr>
          <w:rFonts w:ascii="Arial" w:hAnsi="Arial" w:cs="Arial"/>
          <w:szCs w:val="20"/>
        </w:rPr>
        <w:t xml:space="preserve">profit and loss </w:t>
      </w:r>
      <w:r w:rsidRPr="00AD1D82">
        <w:rPr>
          <w:rFonts w:ascii="Arial" w:hAnsi="Arial" w:cs="Arial"/>
          <w:szCs w:val="20"/>
        </w:rPr>
        <w:t>as follows:</w:t>
      </w:r>
    </w:p>
    <w:p w:rsidR="00905BB9" w:rsidRPr="00AD1D82" w:rsidRDefault="00905BB9" w:rsidP="00F36610">
      <w:pPr>
        <w:tabs>
          <w:tab w:val="left" w:pos="540"/>
        </w:tabs>
        <w:ind w:left="540"/>
        <w:outlineLvl w:val="0"/>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E56E7E" w:rsidRPr="00AD1D82" w:rsidTr="00423014">
        <w:tc>
          <w:tcPr>
            <w:tcW w:w="5702" w:type="dxa"/>
            <w:vAlign w:val="bottom"/>
          </w:tcPr>
          <w:p w:rsidR="00E56E7E" w:rsidRPr="00AD1D82" w:rsidRDefault="00E56E7E" w:rsidP="00F36610">
            <w:pPr>
              <w:ind w:left="-18"/>
              <w:jc w:val="left"/>
              <w:rPr>
                <w:rFonts w:ascii="Arial" w:hAnsi="Arial" w:cs="Arial"/>
                <w:szCs w:val="20"/>
              </w:rPr>
            </w:pPr>
          </w:p>
        </w:tc>
        <w:tc>
          <w:tcPr>
            <w:tcW w:w="1440" w:type="dxa"/>
            <w:vAlign w:val="bottom"/>
          </w:tcPr>
          <w:p w:rsidR="00E56E7E"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E56E7E"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2016</w:t>
            </w:r>
          </w:p>
        </w:tc>
      </w:tr>
      <w:tr w:rsidR="000273BA" w:rsidRPr="00AD1D82" w:rsidTr="00423014">
        <w:tc>
          <w:tcPr>
            <w:tcW w:w="5702" w:type="dxa"/>
            <w:vAlign w:val="bottom"/>
          </w:tcPr>
          <w:p w:rsidR="000273BA" w:rsidRPr="00AD1D82" w:rsidRDefault="000273BA" w:rsidP="00F36610">
            <w:pPr>
              <w:ind w:left="-18"/>
              <w:jc w:val="left"/>
              <w:rPr>
                <w:rFonts w:ascii="Arial" w:hAnsi="Arial" w:cs="Arial"/>
                <w:szCs w:val="20"/>
              </w:rPr>
            </w:pPr>
          </w:p>
        </w:tc>
        <w:tc>
          <w:tcPr>
            <w:tcW w:w="1440" w:type="dxa"/>
            <w:vAlign w:val="bottom"/>
          </w:tcPr>
          <w:p w:rsidR="000273BA" w:rsidRPr="00AD1D82" w:rsidRDefault="000273BA"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440" w:type="dxa"/>
            <w:vAlign w:val="bottom"/>
          </w:tcPr>
          <w:p w:rsidR="000273BA" w:rsidRPr="00AD1D82" w:rsidRDefault="000273BA"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0273BA" w:rsidRPr="00AD1D82" w:rsidTr="00423014">
        <w:tc>
          <w:tcPr>
            <w:tcW w:w="5702" w:type="dxa"/>
            <w:vAlign w:val="bottom"/>
          </w:tcPr>
          <w:p w:rsidR="000273BA" w:rsidRPr="00AD1D82" w:rsidRDefault="000273BA" w:rsidP="00F36610">
            <w:pPr>
              <w:ind w:left="-18"/>
              <w:jc w:val="left"/>
              <w:rPr>
                <w:rFonts w:ascii="Arial" w:hAnsi="Arial" w:cs="Arial"/>
                <w:sz w:val="12"/>
                <w:szCs w:val="12"/>
              </w:rPr>
            </w:pPr>
          </w:p>
        </w:tc>
        <w:tc>
          <w:tcPr>
            <w:tcW w:w="1440" w:type="dxa"/>
            <w:vAlign w:val="bottom"/>
          </w:tcPr>
          <w:p w:rsidR="000273BA" w:rsidRPr="00AD1D82" w:rsidRDefault="000273BA" w:rsidP="00F36610">
            <w:pPr>
              <w:ind w:right="-72" w:hanging="162"/>
              <w:jc w:val="right"/>
              <w:rPr>
                <w:rFonts w:ascii="Arial" w:hAnsi="Arial" w:cs="Arial"/>
                <w:sz w:val="12"/>
                <w:szCs w:val="12"/>
              </w:rPr>
            </w:pPr>
          </w:p>
        </w:tc>
        <w:tc>
          <w:tcPr>
            <w:tcW w:w="1440" w:type="dxa"/>
            <w:vAlign w:val="bottom"/>
          </w:tcPr>
          <w:p w:rsidR="000273BA" w:rsidRPr="00AD1D82" w:rsidRDefault="000273BA" w:rsidP="00F36610">
            <w:pPr>
              <w:ind w:right="-72" w:hanging="162"/>
              <w:jc w:val="right"/>
              <w:rPr>
                <w:rFonts w:ascii="Arial" w:hAnsi="Arial" w:cs="Arial"/>
                <w:sz w:val="12"/>
                <w:szCs w:val="12"/>
              </w:rPr>
            </w:pPr>
          </w:p>
        </w:tc>
      </w:tr>
      <w:tr w:rsidR="007D2628" w:rsidRPr="00AD1D82" w:rsidTr="00423014">
        <w:tc>
          <w:tcPr>
            <w:tcW w:w="5702" w:type="dxa"/>
            <w:vAlign w:val="bottom"/>
          </w:tcPr>
          <w:p w:rsidR="007D2628" w:rsidRPr="00AD1D82" w:rsidRDefault="007D2628" w:rsidP="00F36610">
            <w:pPr>
              <w:ind w:left="-18"/>
              <w:jc w:val="left"/>
              <w:rPr>
                <w:rFonts w:ascii="Arial" w:hAnsi="Arial" w:cs="Arial"/>
                <w:szCs w:val="20"/>
                <w:cs/>
              </w:rPr>
            </w:pPr>
            <w:r w:rsidRPr="00AD1D82">
              <w:rPr>
                <w:rFonts w:ascii="Arial" w:hAnsi="Arial" w:cs="Arial"/>
                <w:szCs w:val="20"/>
              </w:rPr>
              <w:t xml:space="preserve">Current service cost </w:t>
            </w:r>
          </w:p>
        </w:tc>
        <w:tc>
          <w:tcPr>
            <w:tcW w:w="1440" w:type="dxa"/>
            <w:vAlign w:val="bottom"/>
          </w:tcPr>
          <w:p w:rsidR="007D2628" w:rsidRPr="00AD1D82" w:rsidRDefault="0016120F" w:rsidP="00F36610">
            <w:pPr>
              <w:ind w:right="-72"/>
              <w:jc w:val="right"/>
              <w:rPr>
                <w:rFonts w:ascii="Arial" w:hAnsi="Arial" w:cs="Arial"/>
                <w:szCs w:val="20"/>
                <w:lang w:val="en-GB"/>
              </w:rPr>
            </w:pPr>
            <w:r w:rsidRPr="00AD1D82">
              <w:rPr>
                <w:rFonts w:ascii="Arial" w:hAnsi="Arial" w:cs="Arial"/>
                <w:szCs w:val="20"/>
                <w:lang w:val="en-GB"/>
              </w:rPr>
              <w:t>11,945,008</w:t>
            </w:r>
          </w:p>
        </w:tc>
        <w:tc>
          <w:tcPr>
            <w:tcW w:w="1440" w:type="dxa"/>
            <w:vAlign w:val="bottom"/>
          </w:tcPr>
          <w:p w:rsidR="007D2628" w:rsidRPr="00AD1D82" w:rsidRDefault="00377707" w:rsidP="00F36610">
            <w:pPr>
              <w:ind w:right="-72"/>
              <w:jc w:val="right"/>
              <w:rPr>
                <w:rFonts w:ascii="Arial" w:hAnsi="Arial" w:cs="Arial"/>
                <w:szCs w:val="20"/>
                <w:lang w:val="en-GB"/>
              </w:rPr>
            </w:pPr>
            <w:r w:rsidRPr="00AD1D82">
              <w:rPr>
                <w:rFonts w:ascii="Arial" w:hAnsi="Arial" w:cs="Arial"/>
                <w:szCs w:val="20"/>
                <w:lang w:val="en-GB"/>
              </w:rPr>
              <w:t>9,063,265</w:t>
            </w:r>
          </w:p>
        </w:tc>
      </w:tr>
      <w:tr w:rsidR="007D2628" w:rsidRPr="00AD1D82" w:rsidTr="00423014">
        <w:tc>
          <w:tcPr>
            <w:tcW w:w="5702" w:type="dxa"/>
            <w:vAlign w:val="bottom"/>
          </w:tcPr>
          <w:p w:rsidR="007D2628" w:rsidRPr="00AD1D82" w:rsidRDefault="00D31D7A" w:rsidP="00F36610">
            <w:pPr>
              <w:ind w:left="-18"/>
              <w:jc w:val="left"/>
              <w:rPr>
                <w:rFonts w:ascii="Arial" w:hAnsi="Arial" w:cs="Arial"/>
                <w:szCs w:val="20"/>
              </w:rPr>
            </w:pPr>
            <w:r w:rsidRPr="00AD1D82">
              <w:rPr>
                <w:rFonts w:ascii="Arial" w:hAnsi="Arial" w:cs="Arial"/>
                <w:szCs w:val="20"/>
              </w:rPr>
              <w:t>Interest cost</w:t>
            </w:r>
          </w:p>
        </w:tc>
        <w:tc>
          <w:tcPr>
            <w:tcW w:w="1440" w:type="dxa"/>
            <w:vAlign w:val="bottom"/>
          </w:tcPr>
          <w:p w:rsidR="007D2628" w:rsidRPr="00AD1D82" w:rsidRDefault="0016120F" w:rsidP="00F36610">
            <w:pPr>
              <w:pBdr>
                <w:bottom w:val="single" w:sz="4" w:space="1" w:color="auto"/>
              </w:pBdr>
              <w:ind w:right="-72"/>
              <w:jc w:val="right"/>
              <w:rPr>
                <w:rFonts w:ascii="Arial" w:hAnsi="Arial" w:cs="Arial"/>
                <w:szCs w:val="20"/>
                <w:lang w:val="en-GB"/>
              </w:rPr>
            </w:pPr>
            <w:r w:rsidRPr="00AD1D82">
              <w:rPr>
                <w:rFonts w:ascii="Arial" w:hAnsi="Arial" w:cs="Arial"/>
                <w:szCs w:val="20"/>
                <w:lang w:val="en-GB"/>
              </w:rPr>
              <w:t>681,163</w:t>
            </w:r>
          </w:p>
        </w:tc>
        <w:tc>
          <w:tcPr>
            <w:tcW w:w="1440" w:type="dxa"/>
            <w:vAlign w:val="bottom"/>
          </w:tcPr>
          <w:p w:rsidR="007D2628" w:rsidRPr="00AD1D82" w:rsidRDefault="00377707" w:rsidP="00F36610">
            <w:pPr>
              <w:pBdr>
                <w:bottom w:val="single" w:sz="4" w:space="1" w:color="auto"/>
              </w:pBdr>
              <w:ind w:right="-72"/>
              <w:jc w:val="right"/>
              <w:rPr>
                <w:rFonts w:ascii="Arial" w:hAnsi="Arial" w:cs="Arial"/>
                <w:szCs w:val="20"/>
                <w:lang w:val="en-GB"/>
              </w:rPr>
            </w:pPr>
            <w:r w:rsidRPr="00AD1D82">
              <w:rPr>
                <w:rFonts w:ascii="Arial" w:hAnsi="Arial" w:cs="Arial"/>
                <w:szCs w:val="20"/>
                <w:lang w:val="en-GB"/>
              </w:rPr>
              <w:t>499,185</w:t>
            </w:r>
          </w:p>
        </w:tc>
      </w:tr>
      <w:tr w:rsidR="007D2628" w:rsidRPr="00AD1D82" w:rsidTr="003F455A">
        <w:tc>
          <w:tcPr>
            <w:tcW w:w="5702" w:type="dxa"/>
            <w:vAlign w:val="bottom"/>
          </w:tcPr>
          <w:p w:rsidR="007D2628" w:rsidRPr="00AD1D82" w:rsidRDefault="007D2628" w:rsidP="00F36610">
            <w:pPr>
              <w:ind w:left="-18"/>
              <w:jc w:val="left"/>
              <w:rPr>
                <w:rFonts w:ascii="Arial" w:hAnsi="Arial" w:cs="Arial"/>
                <w:sz w:val="12"/>
                <w:szCs w:val="12"/>
              </w:rPr>
            </w:pPr>
          </w:p>
        </w:tc>
        <w:tc>
          <w:tcPr>
            <w:tcW w:w="1440" w:type="dxa"/>
            <w:vAlign w:val="bottom"/>
          </w:tcPr>
          <w:p w:rsidR="007D2628" w:rsidRPr="00AD1D82" w:rsidRDefault="007D2628" w:rsidP="00F36610">
            <w:pPr>
              <w:ind w:right="-72" w:hanging="162"/>
              <w:jc w:val="right"/>
              <w:rPr>
                <w:rFonts w:ascii="Arial" w:hAnsi="Arial" w:cs="Arial"/>
                <w:sz w:val="12"/>
                <w:szCs w:val="12"/>
              </w:rPr>
            </w:pPr>
          </w:p>
        </w:tc>
        <w:tc>
          <w:tcPr>
            <w:tcW w:w="1440" w:type="dxa"/>
            <w:vAlign w:val="bottom"/>
          </w:tcPr>
          <w:p w:rsidR="007D2628" w:rsidRPr="00AD1D82" w:rsidRDefault="007D2628" w:rsidP="00F36610">
            <w:pPr>
              <w:ind w:right="-72" w:hanging="162"/>
              <w:jc w:val="right"/>
              <w:rPr>
                <w:rFonts w:ascii="Arial" w:hAnsi="Arial" w:cs="Arial"/>
                <w:sz w:val="12"/>
                <w:szCs w:val="12"/>
              </w:rPr>
            </w:pPr>
          </w:p>
        </w:tc>
      </w:tr>
      <w:tr w:rsidR="007D2628" w:rsidRPr="00AD1D82" w:rsidTr="00423014">
        <w:tc>
          <w:tcPr>
            <w:tcW w:w="5702" w:type="dxa"/>
            <w:vAlign w:val="bottom"/>
          </w:tcPr>
          <w:p w:rsidR="007D2628" w:rsidRPr="00AD1D82" w:rsidRDefault="007D2628" w:rsidP="00F36610">
            <w:pPr>
              <w:ind w:left="-18"/>
              <w:jc w:val="left"/>
              <w:rPr>
                <w:rFonts w:ascii="Arial" w:hAnsi="Arial" w:cs="Arial"/>
                <w:szCs w:val="20"/>
              </w:rPr>
            </w:pPr>
            <w:r w:rsidRPr="00AD1D82">
              <w:rPr>
                <w:rFonts w:ascii="Arial" w:hAnsi="Arial" w:cs="Arial"/>
                <w:szCs w:val="20"/>
              </w:rPr>
              <w:t>Total expense recognised in profit and loss</w:t>
            </w:r>
          </w:p>
        </w:tc>
        <w:tc>
          <w:tcPr>
            <w:tcW w:w="1440" w:type="dxa"/>
            <w:vAlign w:val="bottom"/>
          </w:tcPr>
          <w:p w:rsidR="007D2628" w:rsidRPr="00AD1D82" w:rsidRDefault="0016120F" w:rsidP="00F36610">
            <w:pPr>
              <w:pBdr>
                <w:bottom w:val="double" w:sz="4" w:space="1" w:color="auto"/>
              </w:pBdr>
              <w:ind w:right="-72"/>
              <w:jc w:val="right"/>
              <w:rPr>
                <w:rFonts w:ascii="Arial" w:hAnsi="Arial" w:cs="Arial"/>
                <w:szCs w:val="20"/>
                <w:lang w:val="en-GB"/>
              </w:rPr>
            </w:pPr>
            <w:r w:rsidRPr="00AD1D82">
              <w:rPr>
                <w:rFonts w:ascii="Arial" w:hAnsi="Arial" w:cs="Arial"/>
                <w:szCs w:val="20"/>
                <w:lang w:val="en-GB"/>
              </w:rPr>
              <w:t>12,626,171</w:t>
            </w:r>
          </w:p>
        </w:tc>
        <w:tc>
          <w:tcPr>
            <w:tcW w:w="1440" w:type="dxa"/>
            <w:vAlign w:val="bottom"/>
          </w:tcPr>
          <w:p w:rsidR="007D2628" w:rsidRPr="00AD1D82" w:rsidRDefault="00377707" w:rsidP="00F36610">
            <w:pPr>
              <w:pBdr>
                <w:bottom w:val="double" w:sz="4" w:space="1" w:color="auto"/>
              </w:pBdr>
              <w:ind w:right="-72"/>
              <w:jc w:val="right"/>
              <w:rPr>
                <w:rFonts w:ascii="Arial" w:hAnsi="Arial" w:cs="Arial"/>
                <w:szCs w:val="20"/>
              </w:rPr>
            </w:pPr>
            <w:r w:rsidRPr="00AD1D82">
              <w:rPr>
                <w:rFonts w:ascii="Arial" w:hAnsi="Arial" w:cs="Arial"/>
                <w:szCs w:val="20"/>
              </w:rPr>
              <w:t>9,562,450</w:t>
            </w:r>
          </w:p>
        </w:tc>
      </w:tr>
    </w:tbl>
    <w:p w:rsidR="008B4DCB" w:rsidRPr="00AD1D82" w:rsidRDefault="008B4DCB" w:rsidP="00F36610">
      <w:pPr>
        <w:tabs>
          <w:tab w:val="left" w:pos="2160"/>
        </w:tabs>
        <w:ind w:left="540" w:right="-36"/>
        <w:outlineLvl w:val="0"/>
        <w:rPr>
          <w:rFonts w:ascii="Arial" w:hAnsi="Arial" w:cs="Arial"/>
          <w:szCs w:val="20"/>
        </w:rPr>
      </w:pPr>
    </w:p>
    <w:p w:rsidR="003E57AD" w:rsidRPr="00AD1D82" w:rsidRDefault="003E57AD" w:rsidP="00F36610">
      <w:pPr>
        <w:ind w:left="540"/>
        <w:rPr>
          <w:rFonts w:ascii="Arial" w:hAnsi="Arial" w:cs="Arial"/>
          <w:spacing w:val="-4"/>
          <w:szCs w:val="20"/>
        </w:rPr>
      </w:pPr>
      <w:r w:rsidRPr="00AD1D82">
        <w:rPr>
          <w:rFonts w:ascii="Arial" w:hAnsi="Arial" w:cs="Arial"/>
          <w:spacing w:val="-4"/>
          <w:szCs w:val="20"/>
        </w:rPr>
        <w:t xml:space="preserve">Significant assumptions used in the actuarial calculation are </w:t>
      </w:r>
      <w:r w:rsidR="007D2628" w:rsidRPr="00AD1D82">
        <w:rPr>
          <w:rFonts w:ascii="Arial" w:hAnsi="Arial" w:cs="Arial"/>
          <w:spacing w:val="-4"/>
          <w:szCs w:val="20"/>
        </w:rPr>
        <w:t>summari</w:t>
      </w:r>
      <w:r w:rsidR="00331BFF" w:rsidRPr="00AD1D82">
        <w:rPr>
          <w:rFonts w:ascii="Arial" w:hAnsi="Arial" w:cs="Arial"/>
          <w:spacing w:val="-4"/>
          <w:szCs w:val="20"/>
        </w:rPr>
        <w:t>s</w:t>
      </w:r>
      <w:r w:rsidR="007D2628" w:rsidRPr="00AD1D82">
        <w:rPr>
          <w:rFonts w:ascii="Arial" w:hAnsi="Arial" w:cs="Arial"/>
          <w:spacing w:val="-4"/>
          <w:szCs w:val="20"/>
        </w:rPr>
        <w:t>ed</w:t>
      </w:r>
      <w:r w:rsidRPr="00AD1D82">
        <w:rPr>
          <w:rFonts w:ascii="Arial" w:hAnsi="Arial" w:cs="Arial"/>
          <w:spacing w:val="-4"/>
          <w:szCs w:val="20"/>
        </w:rPr>
        <w:t xml:space="preserve"> as follows:</w:t>
      </w:r>
    </w:p>
    <w:p w:rsidR="003E57AD" w:rsidRPr="00AD1D82" w:rsidRDefault="003E57AD" w:rsidP="00F36610">
      <w:pPr>
        <w:ind w:left="540"/>
        <w:rPr>
          <w:rFonts w:ascii="Arial" w:hAnsi="Arial" w:cs="Arial"/>
          <w:spacing w:val="-4"/>
          <w:szCs w:val="20"/>
        </w:rPr>
      </w:pPr>
    </w:p>
    <w:tbl>
      <w:tblPr>
        <w:tblW w:w="9046" w:type="dxa"/>
        <w:tblInd w:w="108" w:type="dxa"/>
        <w:tblLayout w:type="fixed"/>
        <w:tblLook w:val="01E0" w:firstRow="1" w:lastRow="1" w:firstColumn="1" w:lastColumn="1" w:noHBand="0" w:noVBand="0"/>
      </w:tblPr>
      <w:tblGrid>
        <w:gridCol w:w="4579"/>
        <w:gridCol w:w="2227"/>
        <w:gridCol w:w="2240"/>
      </w:tblGrid>
      <w:tr w:rsidR="003E57AD" w:rsidRPr="00AD1D82" w:rsidTr="005755BF">
        <w:tc>
          <w:tcPr>
            <w:tcW w:w="4579" w:type="dxa"/>
            <w:vAlign w:val="bottom"/>
          </w:tcPr>
          <w:p w:rsidR="003E57AD" w:rsidRPr="00AD1D82" w:rsidRDefault="003E57AD" w:rsidP="00F36610">
            <w:pPr>
              <w:ind w:left="432" w:right="-72"/>
              <w:jc w:val="left"/>
              <w:rPr>
                <w:rFonts w:ascii="Arial" w:hAnsi="Arial" w:cs="Arial"/>
                <w:szCs w:val="20"/>
                <w:cs/>
              </w:rPr>
            </w:pPr>
          </w:p>
        </w:tc>
        <w:tc>
          <w:tcPr>
            <w:tcW w:w="2227" w:type="dxa"/>
            <w:vAlign w:val="bottom"/>
          </w:tcPr>
          <w:p w:rsidR="003E57AD" w:rsidRPr="00AD1D82" w:rsidRDefault="00F6117B" w:rsidP="00F36610">
            <w:pPr>
              <w:pBdr>
                <w:bottom w:val="single" w:sz="4" w:space="1" w:color="auto"/>
              </w:pBdr>
              <w:ind w:right="-72"/>
              <w:jc w:val="right"/>
              <w:rPr>
                <w:rFonts w:ascii="Arial" w:hAnsi="Arial" w:cs="Arial"/>
                <w:b/>
                <w:bCs/>
                <w:spacing w:val="-4"/>
                <w:szCs w:val="20"/>
                <w:cs/>
              </w:rPr>
            </w:pPr>
            <w:r w:rsidRPr="00AD1D82">
              <w:rPr>
                <w:rFonts w:ascii="Arial" w:hAnsi="Arial" w:cs="Arial"/>
                <w:b/>
                <w:bCs/>
                <w:spacing w:val="-4"/>
                <w:szCs w:val="20"/>
                <w:lang w:val="en-GB"/>
              </w:rPr>
              <w:t>2017</w:t>
            </w:r>
          </w:p>
        </w:tc>
        <w:tc>
          <w:tcPr>
            <w:tcW w:w="2240" w:type="dxa"/>
            <w:vAlign w:val="bottom"/>
          </w:tcPr>
          <w:p w:rsidR="003E57AD" w:rsidRPr="00AD1D82" w:rsidRDefault="00F6117B" w:rsidP="00F36610">
            <w:pPr>
              <w:pBdr>
                <w:bottom w:val="single" w:sz="4" w:space="1" w:color="auto"/>
              </w:pBdr>
              <w:ind w:right="-72"/>
              <w:jc w:val="right"/>
              <w:rPr>
                <w:rFonts w:ascii="Arial" w:hAnsi="Arial" w:cs="Arial"/>
                <w:b/>
                <w:bCs/>
                <w:spacing w:val="-4"/>
                <w:szCs w:val="20"/>
                <w:cs/>
              </w:rPr>
            </w:pPr>
            <w:r w:rsidRPr="00AD1D82">
              <w:rPr>
                <w:rFonts w:ascii="Arial" w:hAnsi="Arial" w:cs="Arial"/>
                <w:b/>
                <w:bCs/>
                <w:spacing w:val="-4"/>
                <w:szCs w:val="20"/>
                <w:lang w:val="en-GB"/>
              </w:rPr>
              <w:t>2016</w:t>
            </w:r>
          </w:p>
        </w:tc>
      </w:tr>
      <w:tr w:rsidR="003E57AD" w:rsidRPr="00AD1D82" w:rsidTr="005755BF">
        <w:tc>
          <w:tcPr>
            <w:tcW w:w="4579" w:type="dxa"/>
            <w:vAlign w:val="bottom"/>
          </w:tcPr>
          <w:p w:rsidR="003E57AD" w:rsidRPr="00AD1D82" w:rsidRDefault="003E57AD" w:rsidP="00F36610">
            <w:pPr>
              <w:ind w:left="432" w:right="29"/>
              <w:jc w:val="left"/>
              <w:rPr>
                <w:rFonts w:ascii="Arial" w:hAnsi="Arial" w:cs="Arial"/>
                <w:sz w:val="12"/>
                <w:szCs w:val="12"/>
                <w:cs/>
              </w:rPr>
            </w:pPr>
          </w:p>
        </w:tc>
        <w:tc>
          <w:tcPr>
            <w:tcW w:w="2227" w:type="dxa"/>
            <w:vAlign w:val="bottom"/>
          </w:tcPr>
          <w:p w:rsidR="003E57AD" w:rsidRPr="00AD1D82" w:rsidRDefault="003E57AD" w:rsidP="00F36610">
            <w:pPr>
              <w:ind w:right="-72"/>
              <w:rPr>
                <w:rFonts w:ascii="Arial" w:hAnsi="Arial" w:cs="Arial"/>
                <w:sz w:val="12"/>
                <w:szCs w:val="12"/>
                <w:cs/>
              </w:rPr>
            </w:pPr>
          </w:p>
        </w:tc>
        <w:tc>
          <w:tcPr>
            <w:tcW w:w="2240" w:type="dxa"/>
            <w:vAlign w:val="bottom"/>
          </w:tcPr>
          <w:p w:rsidR="003E57AD" w:rsidRPr="00AD1D82" w:rsidRDefault="003E57AD" w:rsidP="00F36610">
            <w:pPr>
              <w:ind w:right="-72"/>
              <w:rPr>
                <w:rFonts w:ascii="Arial" w:hAnsi="Arial" w:cs="Arial"/>
                <w:sz w:val="12"/>
                <w:szCs w:val="12"/>
                <w:cs/>
              </w:rPr>
            </w:pPr>
          </w:p>
        </w:tc>
      </w:tr>
      <w:tr w:rsidR="00575097" w:rsidRPr="00AD1D82" w:rsidTr="005755BF">
        <w:tc>
          <w:tcPr>
            <w:tcW w:w="4579" w:type="dxa"/>
            <w:shd w:val="clear" w:color="auto" w:fill="auto"/>
            <w:vAlign w:val="bottom"/>
          </w:tcPr>
          <w:p w:rsidR="00575097" w:rsidRPr="00AD1D82" w:rsidRDefault="00575097" w:rsidP="00F36610">
            <w:pPr>
              <w:ind w:left="432"/>
              <w:jc w:val="left"/>
              <w:rPr>
                <w:rFonts w:ascii="Arial" w:hAnsi="Arial" w:cs="Arial"/>
                <w:spacing w:val="-4"/>
                <w:szCs w:val="20"/>
              </w:rPr>
            </w:pPr>
            <w:r w:rsidRPr="00AD1D82">
              <w:rPr>
                <w:rFonts w:ascii="Arial" w:hAnsi="Arial" w:cs="Arial"/>
                <w:spacing w:val="-4"/>
                <w:szCs w:val="20"/>
              </w:rPr>
              <w:t>Discount rate</w:t>
            </w:r>
          </w:p>
        </w:tc>
        <w:tc>
          <w:tcPr>
            <w:tcW w:w="2227" w:type="dxa"/>
            <w:shd w:val="clear" w:color="auto" w:fill="auto"/>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2.12%</w:t>
            </w:r>
          </w:p>
        </w:tc>
        <w:tc>
          <w:tcPr>
            <w:tcW w:w="2240" w:type="dxa"/>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2.12%</w:t>
            </w:r>
          </w:p>
        </w:tc>
      </w:tr>
      <w:tr w:rsidR="00575097" w:rsidRPr="00AD1D82" w:rsidTr="005755BF">
        <w:tc>
          <w:tcPr>
            <w:tcW w:w="4579" w:type="dxa"/>
            <w:shd w:val="clear" w:color="auto" w:fill="auto"/>
            <w:vAlign w:val="bottom"/>
          </w:tcPr>
          <w:p w:rsidR="00575097" w:rsidRPr="00AD1D82" w:rsidRDefault="00575097" w:rsidP="00F36610">
            <w:pPr>
              <w:ind w:left="432"/>
              <w:jc w:val="left"/>
              <w:rPr>
                <w:rFonts w:ascii="Arial" w:hAnsi="Arial" w:cs="Arial"/>
                <w:spacing w:val="-4"/>
                <w:szCs w:val="20"/>
              </w:rPr>
            </w:pPr>
            <w:r w:rsidRPr="00AD1D82">
              <w:rPr>
                <w:rFonts w:ascii="Arial" w:hAnsi="Arial" w:cs="Arial"/>
                <w:spacing w:val="-4"/>
                <w:szCs w:val="20"/>
              </w:rPr>
              <w:t>Salary increase rate</w:t>
            </w:r>
          </w:p>
        </w:tc>
        <w:tc>
          <w:tcPr>
            <w:tcW w:w="2227" w:type="dxa"/>
            <w:shd w:val="clear" w:color="auto" w:fill="auto"/>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5%</w:t>
            </w:r>
          </w:p>
        </w:tc>
        <w:tc>
          <w:tcPr>
            <w:tcW w:w="2240" w:type="dxa"/>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5%</w:t>
            </w:r>
          </w:p>
        </w:tc>
      </w:tr>
      <w:tr w:rsidR="00575097" w:rsidRPr="00AD1D82" w:rsidTr="005755BF">
        <w:tc>
          <w:tcPr>
            <w:tcW w:w="4579" w:type="dxa"/>
            <w:shd w:val="clear" w:color="auto" w:fill="auto"/>
            <w:vAlign w:val="bottom"/>
          </w:tcPr>
          <w:p w:rsidR="00575097" w:rsidRPr="00AD1D82" w:rsidRDefault="00575097" w:rsidP="00F36610">
            <w:pPr>
              <w:ind w:left="432"/>
              <w:jc w:val="left"/>
              <w:rPr>
                <w:rFonts w:ascii="Arial" w:hAnsi="Arial" w:cs="Arial"/>
                <w:spacing w:val="-4"/>
                <w:szCs w:val="20"/>
              </w:rPr>
            </w:pPr>
            <w:r w:rsidRPr="00AD1D82">
              <w:rPr>
                <w:rFonts w:ascii="Arial" w:hAnsi="Arial" w:cs="Arial"/>
                <w:spacing w:val="-4"/>
                <w:szCs w:val="20"/>
              </w:rPr>
              <w:t>Pre-retirement mortality rate</w:t>
            </w:r>
          </w:p>
        </w:tc>
        <w:tc>
          <w:tcPr>
            <w:tcW w:w="2227" w:type="dxa"/>
            <w:shd w:val="clear" w:color="auto" w:fill="auto"/>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10% of Thai Mortality</w:t>
            </w:r>
          </w:p>
        </w:tc>
        <w:tc>
          <w:tcPr>
            <w:tcW w:w="2240" w:type="dxa"/>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10% of Thai Mortality</w:t>
            </w:r>
          </w:p>
        </w:tc>
      </w:tr>
      <w:tr w:rsidR="00575097" w:rsidRPr="00AD1D82" w:rsidTr="005755BF">
        <w:tc>
          <w:tcPr>
            <w:tcW w:w="4579" w:type="dxa"/>
            <w:shd w:val="clear" w:color="auto" w:fill="auto"/>
            <w:vAlign w:val="bottom"/>
          </w:tcPr>
          <w:p w:rsidR="00575097" w:rsidRPr="00AD1D82" w:rsidRDefault="00575097" w:rsidP="00F36610">
            <w:pPr>
              <w:ind w:left="432"/>
              <w:jc w:val="left"/>
              <w:rPr>
                <w:rFonts w:ascii="Arial" w:hAnsi="Arial" w:cs="Arial"/>
                <w:spacing w:val="-4"/>
                <w:szCs w:val="20"/>
              </w:rPr>
            </w:pPr>
          </w:p>
        </w:tc>
        <w:tc>
          <w:tcPr>
            <w:tcW w:w="2227" w:type="dxa"/>
            <w:shd w:val="clear" w:color="auto" w:fill="auto"/>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Ordinary Table 2008</w:t>
            </w:r>
          </w:p>
        </w:tc>
        <w:tc>
          <w:tcPr>
            <w:tcW w:w="2240" w:type="dxa"/>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Ordinary Table 2008</w:t>
            </w:r>
          </w:p>
        </w:tc>
      </w:tr>
      <w:tr w:rsidR="00575097" w:rsidRPr="00AD1D82" w:rsidTr="005755BF">
        <w:tc>
          <w:tcPr>
            <w:tcW w:w="4579" w:type="dxa"/>
            <w:shd w:val="clear" w:color="auto" w:fill="auto"/>
            <w:vAlign w:val="bottom"/>
          </w:tcPr>
          <w:p w:rsidR="00575097" w:rsidRPr="00AD1D82" w:rsidRDefault="00575097" w:rsidP="00F36610">
            <w:pPr>
              <w:ind w:left="432"/>
              <w:jc w:val="left"/>
              <w:rPr>
                <w:rFonts w:ascii="Arial" w:hAnsi="Arial" w:cs="Arial"/>
                <w:spacing w:val="-4"/>
                <w:szCs w:val="20"/>
              </w:rPr>
            </w:pPr>
            <w:r w:rsidRPr="00AD1D82">
              <w:rPr>
                <w:rFonts w:ascii="Arial" w:hAnsi="Arial" w:cs="Arial"/>
                <w:spacing w:val="-4"/>
                <w:szCs w:val="20"/>
              </w:rPr>
              <w:t>Disability rate</w:t>
            </w:r>
          </w:p>
        </w:tc>
        <w:tc>
          <w:tcPr>
            <w:tcW w:w="2227" w:type="dxa"/>
            <w:shd w:val="clear" w:color="auto" w:fill="auto"/>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 xml:space="preserve">5% of Pre-Retirement </w:t>
            </w:r>
          </w:p>
        </w:tc>
        <w:tc>
          <w:tcPr>
            <w:tcW w:w="2240" w:type="dxa"/>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 xml:space="preserve">5% of Pre-Retirement </w:t>
            </w:r>
          </w:p>
        </w:tc>
      </w:tr>
      <w:tr w:rsidR="00575097" w:rsidRPr="00AD1D82" w:rsidTr="005755BF">
        <w:tc>
          <w:tcPr>
            <w:tcW w:w="4579" w:type="dxa"/>
            <w:shd w:val="clear" w:color="auto" w:fill="auto"/>
            <w:vAlign w:val="bottom"/>
          </w:tcPr>
          <w:p w:rsidR="00575097" w:rsidRPr="00AD1D82" w:rsidRDefault="00575097" w:rsidP="00F36610">
            <w:pPr>
              <w:ind w:left="432"/>
              <w:jc w:val="left"/>
              <w:rPr>
                <w:rFonts w:ascii="Arial" w:hAnsi="Arial" w:cs="Arial"/>
                <w:spacing w:val="-4"/>
                <w:szCs w:val="20"/>
              </w:rPr>
            </w:pPr>
          </w:p>
        </w:tc>
        <w:tc>
          <w:tcPr>
            <w:tcW w:w="2227" w:type="dxa"/>
            <w:shd w:val="clear" w:color="auto" w:fill="auto"/>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Mortality Rate</w:t>
            </w:r>
          </w:p>
        </w:tc>
        <w:tc>
          <w:tcPr>
            <w:tcW w:w="2240" w:type="dxa"/>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Mortality Rate</w:t>
            </w:r>
          </w:p>
        </w:tc>
      </w:tr>
      <w:tr w:rsidR="00575097" w:rsidRPr="00AD1D82" w:rsidTr="005755BF">
        <w:tc>
          <w:tcPr>
            <w:tcW w:w="4579" w:type="dxa"/>
            <w:shd w:val="clear" w:color="auto" w:fill="auto"/>
            <w:vAlign w:val="bottom"/>
          </w:tcPr>
          <w:p w:rsidR="00575097" w:rsidRPr="00AD1D82" w:rsidRDefault="00575097" w:rsidP="00F36610">
            <w:pPr>
              <w:ind w:left="432"/>
              <w:jc w:val="left"/>
              <w:rPr>
                <w:rFonts w:ascii="Arial" w:hAnsi="Arial" w:cs="Arial"/>
                <w:spacing w:val="-4"/>
                <w:szCs w:val="20"/>
              </w:rPr>
            </w:pPr>
            <w:r w:rsidRPr="00AD1D82">
              <w:rPr>
                <w:rFonts w:ascii="Arial" w:hAnsi="Arial" w:cs="Arial"/>
                <w:spacing w:val="-4"/>
                <w:szCs w:val="20"/>
              </w:rPr>
              <w:t>Retirement age</w:t>
            </w:r>
          </w:p>
        </w:tc>
        <w:tc>
          <w:tcPr>
            <w:tcW w:w="2227" w:type="dxa"/>
            <w:shd w:val="clear" w:color="auto" w:fill="auto"/>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55 years old</w:t>
            </w:r>
          </w:p>
        </w:tc>
        <w:tc>
          <w:tcPr>
            <w:tcW w:w="2240" w:type="dxa"/>
            <w:vAlign w:val="bottom"/>
          </w:tcPr>
          <w:p w:rsidR="00575097" w:rsidRPr="00AD1D82" w:rsidRDefault="00575097" w:rsidP="00F36610">
            <w:pPr>
              <w:tabs>
                <w:tab w:val="left" w:pos="-108"/>
              </w:tabs>
              <w:ind w:left="-108" w:right="-72"/>
              <w:jc w:val="right"/>
              <w:outlineLvl w:val="0"/>
              <w:rPr>
                <w:rFonts w:ascii="Arial" w:hAnsi="Arial" w:cs="Arial"/>
                <w:spacing w:val="-4"/>
                <w:szCs w:val="20"/>
                <w:lang w:val="en-GB"/>
              </w:rPr>
            </w:pPr>
            <w:r w:rsidRPr="00AD1D82">
              <w:rPr>
                <w:rFonts w:ascii="Arial" w:hAnsi="Arial" w:cs="Arial"/>
                <w:spacing w:val="-4"/>
                <w:szCs w:val="20"/>
                <w:lang w:val="en-GB"/>
              </w:rPr>
              <w:t>55 years old</w:t>
            </w:r>
          </w:p>
        </w:tc>
      </w:tr>
    </w:tbl>
    <w:p w:rsidR="00267BE4" w:rsidRPr="00AD1D82" w:rsidRDefault="00267BE4" w:rsidP="00F36610">
      <w:pPr>
        <w:tabs>
          <w:tab w:val="left" w:pos="930"/>
        </w:tabs>
        <w:ind w:left="540"/>
        <w:jc w:val="left"/>
        <w:rPr>
          <w:rFonts w:ascii="Arial" w:hAnsi="Arial" w:cs="Arial"/>
          <w:szCs w:val="20"/>
        </w:rPr>
      </w:pPr>
    </w:p>
    <w:p w:rsidR="00834985" w:rsidRPr="00AD1D82" w:rsidRDefault="00834985">
      <w:pPr>
        <w:autoSpaceDE/>
        <w:autoSpaceDN/>
        <w:jc w:val="left"/>
        <w:rPr>
          <w:rFonts w:ascii="Arial" w:hAnsi="Arial" w:cs="Arial"/>
          <w:szCs w:val="20"/>
        </w:rPr>
      </w:pPr>
      <w:r w:rsidRPr="00AD1D82">
        <w:rPr>
          <w:rFonts w:ascii="Arial" w:hAnsi="Arial" w:cs="Arial"/>
          <w:szCs w:val="20"/>
        </w:rPr>
        <w:br w:type="page"/>
      </w:r>
    </w:p>
    <w:p w:rsidR="00834985" w:rsidRPr="00AD1D82" w:rsidRDefault="00834985" w:rsidP="00834985">
      <w:pPr>
        <w:ind w:left="540" w:hanging="540"/>
        <w:rPr>
          <w:rFonts w:ascii="Arial" w:hAnsi="Arial" w:cs="Arial"/>
          <w:b/>
          <w:bCs/>
          <w:szCs w:val="20"/>
        </w:rPr>
      </w:pPr>
      <w:r w:rsidRPr="00AD1D82">
        <w:rPr>
          <w:rFonts w:ascii="Arial" w:hAnsi="Arial" w:cs="Arial"/>
          <w:b/>
          <w:bCs/>
          <w:szCs w:val="20"/>
          <w:lang w:val="en-GB"/>
        </w:rPr>
        <w:lastRenderedPageBreak/>
        <w:t>22</w:t>
      </w:r>
      <w:r w:rsidRPr="00AD1D82">
        <w:rPr>
          <w:rFonts w:ascii="Arial" w:hAnsi="Arial" w:cs="Arial"/>
          <w:b/>
          <w:bCs/>
          <w:szCs w:val="20"/>
        </w:rPr>
        <w:tab/>
        <w:t xml:space="preserve">Income taxes </w:t>
      </w:r>
      <w:r w:rsidRPr="00AD1D82">
        <w:rPr>
          <w:rFonts w:ascii="Arial" w:hAnsi="Arial" w:cs="Arial"/>
          <w:szCs w:val="20"/>
        </w:rPr>
        <w:t>(Cont’d)</w:t>
      </w:r>
    </w:p>
    <w:p w:rsidR="00F342EE" w:rsidRPr="00AD1D82" w:rsidRDefault="00F342EE" w:rsidP="00F36610">
      <w:pPr>
        <w:tabs>
          <w:tab w:val="left" w:pos="930"/>
        </w:tabs>
        <w:ind w:left="540"/>
        <w:jc w:val="left"/>
        <w:rPr>
          <w:rFonts w:ascii="Arial" w:hAnsi="Arial" w:cs="Arial"/>
          <w:szCs w:val="20"/>
        </w:rPr>
      </w:pPr>
    </w:p>
    <w:p w:rsidR="00834985" w:rsidRPr="00AD1D82" w:rsidRDefault="00834985" w:rsidP="00F36610">
      <w:pPr>
        <w:tabs>
          <w:tab w:val="left" w:pos="930"/>
        </w:tabs>
        <w:ind w:left="540"/>
        <w:jc w:val="left"/>
        <w:rPr>
          <w:rFonts w:ascii="Arial" w:hAnsi="Arial" w:cs="Arial"/>
          <w:szCs w:val="20"/>
        </w:rPr>
      </w:pPr>
    </w:p>
    <w:p w:rsidR="00E627A1" w:rsidRPr="00AD1D82" w:rsidRDefault="00E627A1" w:rsidP="00F36610">
      <w:pPr>
        <w:tabs>
          <w:tab w:val="left" w:pos="930"/>
        </w:tabs>
        <w:ind w:left="540"/>
        <w:jc w:val="left"/>
        <w:rPr>
          <w:rFonts w:ascii="Arial" w:hAnsi="Arial" w:cs="Arial"/>
          <w:b/>
          <w:bCs/>
          <w:szCs w:val="20"/>
        </w:rPr>
      </w:pPr>
      <w:r w:rsidRPr="00AD1D82">
        <w:rPr>
          <w:rFonts w:ascii="Arial" w:hAnsi="Arial" w:cs="Arial"/>
          <w:b/>
          <w:bCs/>
          <w:szCs w:val="20"/>
        </w:rPr>
        <w:t>Sensitivity analysis</w:t>
      </w:r>
    </w:p>
    <w:tbl>
      <w:tblPr>
        <w:tblW w:w="8755" w:type="dxa"/>
        <w:tblInd w:w="392" w:type="dxa"/>
        <w:tblLayout w:type="fixed"/>
        <w:tblLook w:val="0000" w:firstRow="0" w:lastRow="0" w:firstColumn="0" w:lastColumn="0" w:noHBand="0" w:noVBand="0"/>
      </w:tblPr>
      <w:tblGrid>
        <w:gridCol w:w="5587"/>
        <w:gridCol w:w="1584"/>
        <w:gridCol w:w="1584"/>
      </w:tblGrid>
      <w:tr w:rsidR="00E627A1" w:rsidRPr="00AD1D82" w:rsidTr="007F37A0">
        <w:trPr>
          <w:cantSplit/>
        </w:trPr>
        <w:tc>
          <w:tcPr>
            <w:tcW w:w="5587" w:type="dxa"/>
            <w:tcBorders>
              <w:top w:val="nil"/>
              <w:left w:val="nil"/>
              <w:bottom w:val="nil"/>
              <w:right w:val="nil"/>
            </w:tcBorders>
            <w:vAlign w:val="bottom"/>
          </w:tcPr>
          <w:p w:rsidR="00E627A1" w:rsidRPr="00AD1D82" w:rsidRDefault="00E627A1" w:rsidP="00F36610">
            <w:pPr>
              <w:ind w:left="148"/>
              <w:rPr>
                <w:rFonts w:ascii="Arial" w:eastAsia="Arial Unicode MS" w:hAnsi="Arial" w:cs="Arial"/>
                <w:szCs w:val="20"/>
                <w:lang w:val="en-GB"/>
              </w:rPr>
            </w:pPr>
          </w:p>
        </w:tc>
        <w:tc>
          <w:tcPr>
            <w:tcW w:w="3168" w:type="dxa"/>
            <w:gridSpan w:val="2"/>
            <w:tcBorders>
              <w:top w:val="nil"/>
              <w:left w:val="nil"/>
              <w:bottom w:val="nil"/>
              <w:right w:val="nil"/>
            </w:tcBorders>
            <w:vAlign w:val="bottom"/>
          </w:tcPr>
          <w:p w:rsidR="00E627A1" w:rsidRPr="00AD1D82" w:rsidRDefault="00E627A1" w:rsidP="00F36610">
            <w:pPr>
              <w:pStyle w:val="a0"/>
              <w:pBdr>
                <w:bottom w:val="single" w:sz="4" w:space="1" w:color="auto"/>
              </w:pBdr>
              <w:ind w:right="-72"/>
              <w:jc w:val="center"/>
              <w:rPr>
                <w:rFonts w:ascii="Arial" w:hAnsi="Arial" w:cs="Arial"/>
                <w:b/>
                <w:bCs/>
                <w:sz w:val="20"/>
                <w:szCs w:val="20"/>
              </w:rPr>
            </w:pPr>
            <w:r w:rsidRPr="00AD1D82">
              <w:rPr>
                <w:rFonts w:ascii="Arial" w:hAnsi="Arial" w:cs="Arial"/>
                <w:b/>
                <w:bCs/>
                <w:sz w:val="20"/>
                <w:szCs w:val="20"/>
              </w:rPr>
              <w:t>Increase (decrease) in provisions for post-employment benefits</w:t>
            </w:r>
          </w:p>
        </w:tc>
      </w:tr>
      <w:tr w:rsidR="001B1FBF" w:rsidRPr="00AD1D82" w:rsidTr="007F37A0">
        <w:trPr>
          <w:cantSplit/>
        </w:trPr>
        <w:tc>
          <w:tcPr>
            <w:tcW w:w="5587" w:type="dxa"/>
            <w:tcBorders>
              <w:top w:val="nil"/>
              <w:left w:val="nil"/>
              <w:bottom w:val="nil"/>
              <w:right w:val="nil"/>
            </w:tcBorders>
            <w:vAlign w:val="bottom"/>
          </w:tcPr>
          <w:p w:rsidR="001B1FBF" w:rsidRPr="00AD1D82" w:rsidRDefault="001B1FBF" w:rsidP="00F36610">
            <w:pPr>
              <w:ind w:left="148"/>
              <w:rPr>
                <w:rFonts w:ascii="Arial" w:eastAsia="Arial Unicode MS" w:hAnsi="Arial" w:cs="Arial"/>
                <w:szCs w:val="20"/>
                <w:lang w:val="en-GB"/>
              </w:rPr>
            </w:pPr>
          </w:p>
        </w:tc>
        <w:tc>
          <w:tcPr>
            <w:tcW w:w="1584" w:type="dxa"/>
            <w:tcBorders>
              <w:top w:val="nil"/>
              <w:left w:val="nil"/>
              <w:bottom w:val="nil"/>
              <w:right w:val="nil"/>
            </w:tcBorders>
            <w:vAlign w:val="bottom"/>
          </w:tcPr>
          <w:p w:rsidR="001B1FBF"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584" w:type="dxa"/>
            <w:tcBorders>
              <w:top w:val="nil"/>
              <w:left w:val="nil"/>
              <w:bottom w:val="nil"/>
              <w:right w:val="nil"/>
            </w:tcBorders>
            <w:vAlign w:val="bottom"/>
          </w:tcPr>
          <w:p w:rsidR="001B1FBF" w:rsidRPr="00AD1D82" w:rsidRDefault="00F6117B"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E627A1" w:rsidRPr="00AD1D82" w:rsidTr="007F37A0">
        <w:trPr>
          <w:cantSplit/>
        </w:trPr>
        <w:tc>
          <w:tcPr>
            <w:tcW w:w="5587" w:type="dxa"/>
            <w:tcBorders>
              <w:top w:val="nil"/>
              <w:left w:val="nil"/>
              <w:bottom w:val="nil"/>
              <w:right w:val="nil"/>
            </w:tcBorders>
            <w:vAlign w:val="bottom"/>
          </w:tcPr>
          <w:p w:rsidR="00E627A1" w:rsidRPr="00AD1D82" w:rsidRDefault="00E627A1" w:rsidP="00F36610">
            <w:pPr>
              <w:ind w:left="148"/>
              <w:rPr>
                <w:rFonts w:ascii="Arial" w:eastAsia="Arial Unicode MS" w:hAnsi="Arial" w:cs="Arial"/>
                <w:szCs w:val="20"/>
                <w:lang w:val="en-GB"/>
              </w:rPr>
            </w:pPr>
          </w:p>
        </w:tc>
        <w:tc>
          <w:tcPr>
            <w:tcW w:w="1584" w:type="dxa"/>
            <w:tcBorders>
              <w:top w:val="nil"/>
              <w:left w:val="nil"/>
              <w:bottom w:val="nil"/>
              <w:right w:val="nil"/>
            </w:tcBorders>
            <w:vAlign w:val="bottom"/>
          </w:tcPr>
          <w:p w:rsidR="00E627A1" w:rsidRPr="00AD1D82" w:rsidRDefault="00E627A1"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584" w:type="dxa"/>
            <w:tcBorders>
              <w:top w:val="nil"/>
              <w:left w:val="nil"/>
              <w:bottom w:val="nil"/>
              <w:right w:val="nil"/>
            </w:tcBorders>
            <w:vAlign w:val="bottom"/>
          </w:tcPr>
          <w:p w:rsidR="00E627A1" w:rsidRPr="00AD1D82" w:rsidRDefault="00E627A1"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F93345" w:rsidRPr="00AD1D82" w:rsidTr="007F37A0">
        <w:trPr>
          <w:cantSplit/>
        </w:trPr>
        <w:tc>
          <w:tcPr>
            <w:tcW w:w="5587" w:type="dxa"/>
            <w:tcBorders>
              <w:top w:val="nil"/>
              <w:left w:val="nil"/>
              <w:bottom w:val="nil"/>
              <w:right w:val="nil"/>
            </w:tcBorders>
            <w:vAlign w:val="bottom"/>
          </w:tcPr>
          <w:p w:rsidR="00F93345" w:rsidRPr="00AD1D82" w:rsidRDefault="00F93345" w:rsidP="00F36610">
            <w:pPr>
              <w:ind w:left="148"/>
              <w:rPr>
                <w:rFonts w:ascii="Arial" w:eastAsia="Arial Unicode MS" w:hAnsi="Arial" w:cs="Arial"/>
                <w:sz w:val="12"/>
                <w:szCs w:val="12"/>
                <w:lang w:val="en-GB"/>
              </w:rPr>
            </w:pPr>
          </w:p>
        </w:tc>
        <w:tc>
          <w:tcPr>
            <w:tcW w:w="1584" w:type="dxa"/>
            <w:tcBorders>
              <w:left w:val="nil"/>
              <w:right w:val="nil"/>
            </w:tcBorders>
            <w:vAlign w:val="bottom"/>
          </w:tcPr>
          <w:p w:rsidR="00F93345" w:rsidRPr="00AD1D82" w:rsidRDefault="00F93345" w:rsidP="00F36610">
            <w:pPr>
              <w:ind w:right="-72"/>
              <w:jc w:val="right"/>
              <w:rPr>
                <w:rFonts w:ascii="Arial" w:hAnsi="Arial" w:cs="Arial"/>
                <w:snapToGrid w:val="0"/>
                <w:sz w:val="12"/>
                <w:szCs w:val="12"/>
                <w:lang w:eastAsia="th-TH"/>
              </w:rPr>
            </w:pPr>
          </w:p>
        </w:tc>
        <w:tc>
          <w:tcPr>
            <w:tcW w:w="1584" w:type="dxa"/>
            <w:tcBorders>
              <w:left w:val="nil"/>
              <w:right w:val="nil"/>
            </w:tcBorders>
            <w:vAlign w:val="bottom"/>
          </w:tcPr>
          <w:p w:rsidR="00F93345" w:rsidRPr="00AD1D82" w:rsidRDefault="00F93345" w:rsidP="00F36610">
            <w:pPr>
              <w:ind w:right="-72"/>
              <w:jc w:val="right"/>
              <w:rPr>
                <w:rFonts w:ascii="Arial" w:hAnsi="Arial" w:cs="Arial"/>
                <w:snapToGrid w:val="0"/>
                <w:sz w:val="12"/>
                <w:szCs w:val="12"/>
                <w:lang w:eastAsia="th-TH"/>
              </w:rPr>
            </w:pPr>
          </w:p>
        </w:tc>
      </w:tr>
      <w:tr w:rsidR="001828D4" w:rsidRPr="00AD1D82" w:rsidTr="007F37A0">
        <w:trPr>
          <w:cantSplit/>
        </w:trPr>
        <w:tc>
          <w:tcPr>
            <w:tcW w:w="5587" w:type="dxa"/>
            <w:tcBorders>
              <w:top w:val="nil"/>
              <w:left w:val="nil"/>
              <w:bottom w:val="nil"/>
              <w:right w:val="nil"/>
            </w:tcBorders>
            <w:vAlign w:val="bottom"/>
          </w:tcPr>
          <w:p w:rsidR="001828D4" w:rsidRPr="00AD1D82" w:rsidRDefault="001828D4" w:rsidP="00F36610">
            <w:pPr>
              <w:ind w:left="148"/>
              <w:rPr>
                <w:rFonts w:ascii="Arial" w:eastAsia="Arial Unicode MS" w:hAnsi="Arial" w:cs="Arial"/>
                <w:szCs w:val="20"/>
                <w:lang w:val="en-GB"/>
              </w:rPr>
            </w:pPr>
            <w:r w:rsidRPr="00AD1D82">
              <w:rPr>
                <w:rFonts w:ascii="Arial" w:eastAsia="Arial Unicode MS" w:hAnsi="Arial" w:cs="Arial"/>
                <w:szCs w:val="20"/>
                <w:lang w:val="en-GB"/>
              </w:rPr>
              <w:t>Discount rate</w:t>
            </w:r>
          </w:p>
        </w:tc>
        <w:tc>
          <w:tcPr>
            <w:tcW w:w="1584" w:type="dxa"/>
            <w:tcBorders>
              <w:left w:val="nil"/>
              <w:right w:val="nil"/>
            </w:tcBorders>
            <w:vAlign w:val="bottom"/>
          </w:tcPr>
          <w:p w:rsidR="001828D4" w:rsidRPr="00AD1D82" w:rsidRDefault="001828D4" w:rsidP="00F36610">
            <w:pPr>
              <w:ind w:right="-72"/>
              <w:jc w:val="right"/>
              <w:rPr>
                <w:rFonts w:ascii="Arial" w:hAnsi="Arial" w:cs="Arial"/>
                <w:snapToGrid w:val="0"/>
                <w:szCs w:val="20"/>
                <w:lang w:eastAsia="th-TH"/>
              </w:rPr>
            </w:pPr>
          </w:p>
        </w:tc>
        <w:tc>
          <w:tcPr>
            <w:tcW w:w="1584" w:type="dxa"/>
            <w:tcBorders>
              <w:left w:val="nil"/>
              <w:right w:val="nil"/>
            </w:tcBorders>
            <w:vAlign w:val="bottom"/>
          </w:tcPr>
          <w:p w:rsidR="001828D4" w:rsidRPr="00AD1D82" w:rsidRDefault="001828D4" w:rsidP="00F36610">
            <w:pPr>
              <w:ind w:right="-72"/>
              <w:jc w:val="right"/>
              <w:rPr>
                <w:rFonts w:ascii="Arial" w:hAnsi="Arial" w:cs="Arial"/>
                <w:snapToGrid w:val="0"/>
                <w:szCs w:val="20"/>
                <w:lang w:eastAsia="th-TH"/>
              </w:rPr>
            </w:pPr>
          </w:p>
        </w:tc>
      </w:tr>
      <w:tr w:rsidR="00D31D7A" w:rsidRPr="00AD1D82" w:rsidTr="00E83470">
        <w:trPr>
          <w:cantSplit/>
        </w:trPr>
        <w:tc>
          <w:tcPr>
            <w:tcW w:w="5587" w:type="dxa"/>
            <w:tcBorders>
              <w:top w:val="nil"/>
              <w:left w:val="nil"/>
              <w:bottom w:val="nil"/>
              <w:right w:val="nil"/>
            </w:tcBorders>
            <w:vAlign w:val="bottom"/>
          </w:tcPr>
          <w:p w:rsidR="00D31D7A" w:rsidRPr="00AD1D82" w:rsidRDefault="00D31D7A" w:rsidP="00F36610">
            <w:pPr>
              <w:ind w:left="148"/>
              <w:rPr>
                <w:rFonts w:ascii="Arial" w:eastAsia="Arial Unicode MS" w:hAnsi="Arial" w:cs="Arial"/>
                <w:szCs w:val="20"/>
                <w:lang w:val="en-GB"/>
              </w:rPr>
            </w:pPr>
            <w:r w:rsidRPr="00AD1D82">
              <w:rPr>
                <w:rFonts w:ascii="Arial" w:eastAsia="Arial Unicode MS" w:hAnsi="Arial" w:cs="Arial"/>
                <w:szCs w:val="20"/>
                <w:lang w:val="en-GB"/>
              </w:rPr>
              <w:t xml:space="preserve">   Increase 1%</w:t>
            </w:r>
          </w:p>
        </w:tc>
        <w:tc>
          <w:tcPr>
            <w:tcW w:w="1584" w:type="dxa"/>
            <w:tcBorders>
              <w:left w:val="nil"/>
              <w:right w:val="nil"/>
            </w:tcBorders>
          </w:tcPr>
          <w:p w:rsidR="00D31D7A" w:rsidRPr="00AD1D82" w:rsidRDefault="00FB79A1" w:rsidP="00F36610">
            <w:pPr>
              <w:ind w:right="-72"/>
              <w:jc w:val="right"/>
              <w:rPr>
                <w:rFonts w:ascii="Arial" w:hAnsi="Arial" w:cs="Arial"/>
                <w:szCs w:val="20"/>
              </w:rPr>
            </w:pPr>
            <w:r w:rsidRPr="00AD1D82">
              <w:rPr>
                <w:rFonts w:ascii="Arial" w:hAnsi="Arial" w:cs="Arial"/>
                <w:szCs w:val="20"/>
              </w:rPr>
              <w:t>(1,348,791)</w:t>
            </w:r>
          </w:p>
        </w:tc>
        <w:tc>
          <w:tcPr>
            <w:tcW w:w="1584" w:type="dxa"/>
            <w:tcBorders>
              <w:left w:val="nil"/>
              <w:right w:val="nil"/>
            </w:tcBorders>
            <w:vAlign w:val="bottom"/>
          </w:tcPr>
          <w:p w:rsidR="00D31D7A" w:rsidRPr="00AD1D82" w:rsidRDefault="00D31D7A" w:rsidP="00F36610">
            <w:pPr>
              <w:ind w:right="-72"/>
              <w:jc w:val="right"/>
              <w:rPr>
                <w:rFonts w:ascii="Arial" w:hAnsi="Arial" w:cs="Arial"/>
                <w:szCs w:val="20"/>
              </w:rPr>
            </w:pPr>
            <w:r w:rsidRPr="00AD1D82">
              <w:rPr>
                <w:rFonts w:ascii="Arial" w:hAnsi="Arial" w:cs="Arial"/>
                <w:szCs w:val="20"/>
              </w:rPr>
              <w:t>(1,062,064)</w:t>
            </w:r>
          </w:p>
        </w:tc>
      </w:tr>
      <w:tr w:rsidR="00D31D7A" w:rsidRPr="00AD1D82" w:rsidTr="00E83470">
        <w:trPr>
          <w:cantSplit/>
        </w:trPr>
        <w:tc>
          <w:tcPr>
            <w:tcW w:w="5587" w:type="dxa"/>
            <w:tcBorders>
              <w:top w:val="nil"/>
              <w:left w:val="nil"/>
              <w:bottom w:val="nil"/>
              <w:right w:val="nil"/>
            </w:tcBorders>
            <w:vAlign w:val="bottom"/>
          </w:tcPr>
          <w:p w:rsidR="00D31D7A" w:rsidRPr="00AD1D82" w:rsidRDefault="00D31D7A" w:rsidP="00F36610">
            <w:pPr>
              <w:ind w:left="148"/>
              <w:rPr>
                <w:rFonts w:ascii="Arial" w:eastAsia="Arial Unicode MS" w:hAnsi="Arial" w:cs="Arial"/>
                <w:szCs w:val="20"/>
                <w:lang w:val="en-GB"/>
              </w:rPr>
            </w:pPr>
            <w:r w:rsidRPr="00AD1D82">
              <w:rPr>
                <w:rFonts w:ascii="Arial" w:eastAsia="Arial Unicode MS" w:hAnsi="Arial" w:cs="Arial"/>
                <w:szCs w:val="20"/>
                <w:lang w:val="en-GB"/>
              </w:rPr>
              <w:t xml:space="preserve">   Decrease 1%</w:t>
            </w:r>
          </w:p>
        </w:tc>
        <w:tc>
          <w:tcPr>
            <w:tcW w:w="1584" w:type="dxa"/>
            <w:tcBorders>
              <w:left w:val="nil"/>
              <w:right w:val="nil"/>
            </w:tcBorders>
          </w:tcPr>
          <w:p w:rsidR="00D31D7A" w:rsidRPr="00AD1D82" w:rsidRDefault="00FB79A1" w:rsidP="00F36610">
            <w:pPr>
              <w:ind w:right="-72"/>
              <w:jc w:val="right"/>
              <w:rPr>
                <w:rFonts w:ascii="Arial" w:hAnsi="Arial" w:cs="Arial"/>
                <w:szCs w:val="20"/>
              </w:rPr>
            </w:pPr>
            <w:r w:rsidRPr="00AD1D82">
              <w:rPr>
                <w:rFonts w:ascii="Arial" w:hAnsi="Arial" w:cs="Arial"/>
                <w:szCs w:val="20"/>
              </w:rPr>
              <w:t>1,454,748</w:t>
            </w:r>
          </w:p>
        </w:tc>
        <w:tc>
          <w:tcPr>
            <w:tcW w:w="1584" w:type="dxa"/>
            <w:tcBorders>
              <w:left w:val="nil"/>
              <w:right w:val="nil"/>
            </w:tcBorders>
            <w:vAlign w:val="bottom"/>
          </w:tcPr>
          <w:p w:rsidR="00D31D7A" w:rsidRPr="00AD1D82" w:rsidRDefault="00D31D7A" w:rsidP="00F36610">
            <w:pPr>
              <w:ind w:right="-72"/>
              <w:jc w:val="right"/>
              <w:rPr>
                <w:rFonts w:ascii="Arial" w:hAnsi="Arial" w:cs="Arial"/>
                <w:szCs w:val="20"/>
              </w:rPr>
            </w:pPr>
            <w:r w:rsidRPr="00AD1D82">
              <w:rPr>
                <w:rFonts w:ascii="Arial" w:hAnsi="Arial" w:cs="Arial"/>
                <w:szCs w:val="20"/>
              </w:rPr>
              <w:t>1,148,045</w:t>
            </w:r>
          </w:p>
        </w:tc>
      </w:tr>
      <w:tr w:rsidR="00D31D7A" w:rsidRPr="00AD1D82" w:rsidTr="00E83470">
        <w:trPr>
          <w:cantSplit/>
        </w:trPr>
        <w:tc>
          <w:tcPr>
            <w:tcW w:w="5587" w:type="dxa"/>
            <w:tcBorders>
              <w:top w:val="nil"/>
              <w:left w:val="nil"/>
              <w:bottom w:val="nil"/>
              <w:right w:val="nil"/>
            </w:tcBorders>
            <w:vAlign w:val="bottom"/>
          </w:tcPr>
          <w:p w:rsidR="00D31D7A" w:rsidRPr="00AD1D82" w:rsidRDefault="00D31D7A" w:rsidP="00F36610">
            <w:pPr>
              <w:ind w:left="148"/>
              <w:rPr>
                <w:rFonts w:ascii="Arial" w:eastAsia="Arial Unicode MS" w:hAnsi="Arial" w:cs="Arial"/>
                <w:sz w:val="12"/>
                <w:szCs w:val="12"/>
                <w:lang w:val="en-GB"/>
              </w:rPr>
            </w:pPr>
          </w:p>
        </w:tc>
        <w:tc>
          <w:tcPr>
            <w:tcW w:w="1584" w:type="dxa"/>
            <w:tcBorders>
              <w:left w:val="nil"/>
              <w:right w:val="nil"/>
            </w:tcBorders>
          </w:tcPr>
          <w:p w:rsidR="00D31D7A" w:rsidRPr="00AD1D82" w:rsidRDefault="00D31D7A" w:rsidP="00F36610">
            <w:pPr>
              <w:ind w:right="-72"/>
              <w:jc w:val="right"/>
              <w:rPr>
                <w:rFonts w:ascii="Arial" w:hAnsi="Arial" w:cs="Arial"/>
                <w:sz w:val="12"/>
                <w:szCs w:val="12"/>
              </w:rPr>
            </w:pPr>
          </w:p>
        </w:tc>
        <w:tc>
          <w:tcPr>
            <w:tcW w:w="1584" w:type="dxa"/>
            <w:tcBorders>
              <w:left w:val="nil"/>
              <w:right w:val="nil"/>
            </w:tcBorders>
            <w:vAlign w:val="bottom"/>
          </w:tcPr>
          <w:p w:rsidR="00D31D7A" w:rsidRPr="00AD1D82" w:rsidRDefault="00D31D7A" w:rsidP="00F36610">
            <w:pPr>
              <w:ind w:right="-72"/>
              <w:jc w:val="right"/>
              <w:rPr>
                <w:rFonts w:ascii="Arial" w:hAnsi="Arial" w:cs="Arial"/>
                <w:sz w:val="12"/>
                <w:szCs w:val="12"/>
              </w:rPr>
            </w:pPr>
          </w:p>
        </w:tc>
      </w:tr>
      <w:tr w:rsidR="00D31D7A" w:rsidRPr="00AD1D82" w:rsidTr="00E83470">
        <w:trPr>
          <w:cantSplit/>
        </w:trPr>
        <w:tc>
          <w:tcPr>
            <w:tcW w:w="5587" w:type="dxa"/>
            <w:tcBorders>
              <w:top w:val="nil"/>
              <w:left w:val="nil"/>
              <w:bottom w:val="nil"/>
              <w:right w:val="nil"/>
            </w:tcBorders>
            <w:vAlign w:val="bottom"/>
          </w:tcPr>
          <w:p w:rsidR="00D31D7A" w:rsidRPr="00AD1D82" w:rsidRDefault="00D31D7A" w:rsidP="00F36610">
            <w:pPr>
              <w:ind w:left="148"/>
              <w:rPr>
                <w:rFonts w:ascii="Arial" w:eastAsia="Arial Unicode MS" w:hAnsi="Arial" w:cs="Arial"/>
                <w:szCs w:val="20"/>
                <w:lang w:val="en-GB"/>
              </w:rPr>
            </w:pPr>
            <w:r w:rsidRPr="00AD1D82">
              <w:rPr>
                <w:rFonts w:ascii="Arial" w:eastAsia="Arial Unicode MS" w:hAnsi="Arial" w:cs="Arial"/>
                <w:szCs w:val="20"/>
                <w:lang w:val="en-GB"/>
              </w:rPr>
              <w:t xml:space="preserve">Salary </w:t>
            </w:r>
            <w:r w:rsidR="00451F05" w:rsidRPr="00AD1D82">
              <w:rPr>
                <w:rFonts w:ascii="Arial" w:eastAsia="Arial Unicode MS" w:hAnsi="Arial" w:cs="Arial"/>
                <w:szCs w:val="20"/>
                <w:lang w:val="en-GB"/>
              </w:rPr>
              <w:t>increase</w:t>
            </w:r>
            <w:r w:rsidRPr="00AD1D82">
              <w:rPr>
                <w:rFonts w:ascii="Arial" w:eastAsia="Arial Unicode MS" w:hAnsi="Arial" w:cs="Arial"/>
                <w:szCs w:val="20"/>
                <w:lang w:val="en-GB"/>
              </w:rPr>
              <w:t xml:space="preserve"> rate</w:t>
            </w:r>
          </w:p>
        </w:tc>
        <w:tc>
          <w:tcPr>
            <w:tcW w:w="1584" w:type="dxa"/>
            <w:tcBorders>
              <w:left w:val="nil"/>
              <w:right w:val="nil"/>
            </w:tcBorders>
          </w:tcPr>
          <w:p w:rsidR="00D31D7A" w:rsidRPr="00AD1D82" w:rsidRDefault="00D31D7A" w:rsidP="00F36610">
            <w:pPr>
              <w:ind w:right="-72"/>
              <w:jc w:val="right"/>
              <w:rPr>
                <w:rFonts w:ascii="Arial" w:hAnsi="Arial" w:cs="Arial"/>
                <w:szCs w:val="20"/>
              </w:rPr>
            </w:pPr>
          </w:p>
        </w:tc>
        <w:tc>
          <w:tcPr>
            <w:tcW w:w="1584" w:type="dxa"/>
            <w:tcBorders>
              <w:left w:val="nil"/>
              <w:right w:val="nil"/>
            </w:tcBorders>
            <w:vAlign w:val="bottom"/>
          </w:tcPr>
          <w:p w:rsidR="00D31D7A" w:rsidRPr="00AD1D82" w:rsidRDefault="00D31D7A" w:rsidP="00F36610">
            <w:pPr>
              <w:ind w:right="-72"/>
              <w:jc w:val="right"/>
              <w:rPr>
                <w:rFonts w:ascii="Arial" w:hAnsi="Arial" w:cs="Arial"/>
                <w:szCs w:val="20"/>
              </w:rPr>
            </w:pPr>
          </w:p>
        </w:tc>
      </w:tr>
      <w:tr w:rsidR="00D31D7A" w:rsidRPr="00AD1D82" w:rsidTr="00E83470">
        <w:trPr>
          <w:cantSplit/>
        </w:trPr>
        <w:tc>
          <w:tcPr>
            <w:tcW w:w="5587" w:type="dxa"/>
            <w:tcBorders>
              <w:top w:val="nil"/>
              <w:left w:val="nil"/>
              <w:bottom w:val="nil"/>
              <w:right w:val="nil"/>
            </w:tcBorders>
            <w:vAlign w:val="bottom"/>
          </w:tcPr>
          <w:p w:rsidR="00D31D7A" w:rsidRPr="00AD1D82" w:rsidRDefault="00D31D7A" w:rsidP="00F36610">
            <w:pPr>
              <w:ind w:left="148"/>
              <w:rPr>
                <w:rFonts w:ascii="Arial" w:eastAsia="Arial Unicode MS" w:hAnsi="Arial" w:cs="Arial"/>
                <w:szCs w:val="20"/>
                <w:lang w:val="en-GB"/>
              </w:rPr>
            </w:pPr>
            <w:r w:rsidRPr="00AD1D82">
              <w:rPr>
                <w:rFonts w:ascii="Arial" w:eastAsia="Arial Unicode MS" w:hAnsi="Arial" w:cs="Arial"/>
                <w:szCs w:val="20"/>
                <w:lang w:val="en-GB"/>
              </w:rPr>
              <w:t xml:space="preserve">   Increase 1%</w:t>
            </w:r>
          </w:p>
        </w:tc>
        <w:tc>
          <w:tcPr>
            <w:tcW w:w="1584" w:type="dxa"/>
            <w:tcBorders>
              <w:left w:val="nil"/>
              <w:right w:val="nil"/>
            </w:tcBorders>
          </w:tcPr>
          <w:p w:rsidR="00D31D7A" w:rsidRPr="00AD1D82" w:rsidRDefault="00FB79A1" w:rsidP="00F36610">
            <w:pPr>
              <w:ind w:right="-72"/>
              <w:jc w:val="right"/>
              <w:rPr>
                <w:rFonts w:ascii="Arial" w:hAnsi="Arial" w:cs="Arial"/>
                <w:szCs w:val="20"/>
              </w:rPr>
            </w:pPr>
            <w:r w:rsidRPr="00AD1D82">
              <w:rPr>
                <w:rFonts w:ascii="Arial" w:hAnsi="Arial" w:cs="Arial"/>
                <w:szCs w:val="20"/>
              </w:rPr>
              <w:t>2,281,737</w:t>
            </w:r>
          </w:p>
        </w:tc>
        <w:tc>
          <w:tcPr>
            <w:tcW w:w="1584" w:type="dxa"/>
            <w:tcBorders>
              <w:left w:val="nil"/>
              <w:right w:val="nil"/>
            </w:tcBorders>
            <w:vAlign w:val="bottom"/>
          </w:tcPr>
          <w:p w:rsidR="00D31D7A" w:rsidRPr="00AD1D82" w:rsidRDefault="00D31D7A" w:rsidP="00F36610">
            <w:pPr>
              <w:ind w:right="-72"/>
              <w:jc w:val="right"/>
              <w:rPr>
                <w:rFonts w:ascii="Arial" w:hAnsi="Arial" w:cs="Arial"/>
                <w:szCs w:val="20"/>
              </w:rPr>
            </w:pPr>
            <w:r w:rsidRPr="00AD1D82">
              <w:rPr>
                <w:rFonts w:ascii="Arial" w:hAnsi="Arial" w:cs="Arial"/>
                <w:szCs w:val="20"/>
              </w:rPr>
              <w:t>1,457,736</w:t>
            </w:r>
          </w:p>
        </w:tc>
      </w:tr>
      <w:tr w:rsidR="00D31D7A" w:rsidRPr="00AD1D82" w:rsidTr="00E83470">
        <w:trPr>
          <w:cantSplit/>
        </w:trPr>
        <w:tc>
          <w:tcPr>
            <w:tcW w:w="5587" w:type="dxa"/>
            <w:tcBorders>
              <w:top w:val="nil"/>
              <w:left w:val="nil"/>
              <w:bottom w:val="nil"/>
              <w:right w:val="nil"/>
            </w:tcBorders>
            <w:vAlign w:val="bottom"/>
          </w:tcPr>
          <w:p w:rsidR="00D31D7A" w:rsidRPr="00AD1D82" w:rsidRDefault="00D31D7A" w:rsidP="00F36610">
            <w:pPr>
              <w:ind w:left="148"/>
              <w:rPr>
                <w:rFonts w:ascii="Arial" w:eastAsia="Arial Unicode MS" w:hAnsi="Arial" w:cs="Arial"/>
                <w:szCs w:val="20"/>
                <w:lang w:val="en-GB"/>
              </w:rPr>
            </w:pPr>
            <w:r w:rsidRPr="00AD1D82">
              <w:rPr>
                <w:rFonts w:ascii="Arial" w:eastAsia="Arial Unicode MS" w:hAnsi="Arial" w:cs="Arial"/>
                <w:szCs w:val="20"/>
                <w:lang w:val="en-GB"/>
              </w:rPr>
              <w:t xml:space="preserve">   Decrease 1%</w:t>
            </w:r>
          </w:p>
        </w:tc>
        <w:tc>
          <w:tcPr>
            <w:tcW w:w="1584" w:type="dxa"/>
            <w:tcBorders>
              <w:left w:val="nil"/>
              <w:right w:val="nil"/>
            </w:tcBorders>
          </w:tcPr>
          <w:p w:rsidR="00D31D7A" w:rsidRPr="00AD1D82" w:rsidRDefault="00FB79A1" w:rsidP="00F36610">
            <w:pPr>
              <w:ind w:right="-72"/>
              <w:jc w:val="right"/>
              <w:rPr>
                <w:rFonts w:ascii="Arial" w:hAnsi="Arial" w:cs="Arial"/>
                <w:szCs w:val="20"/>
              </w:rPr>
            </w:pPr>
            <w:r w:rsidRPr="00AD1D82">
              <w:rPr>
                <w:rFonts w:ascii="Arial" w:hAnsi="Arial" w:cs="Arial"/>
                <w:szCs w:val="20"/>
              </w:rPr>
              <w:t>(2,136,945)</w:t>
            </w:r>
          </w:p>
        </w:tc>
        <w:tc>
          <w:tcPr>
            <w:tcW w:w="1584" w:type="dxa"/>
            <w:tcBorders>
              <w:left w:val="nil"/>
              <w:right w:val="nil"/>
            </w:tcBorders>
            <w:vAlign w:val="bottom"/>
          </w:tcPr>
          <w:p w:rsidR="00D31D7A" w:rsidRPr="00AD1D82" w:rsidRDefault="00D31D7A" w:rsidP="00F36610">
            <w:pPr>
              <w:ind w:right="-72"/>
              <w:jc w:val="right"/>
              <w:rPr>
                <w:rFonts w:ascii="Arial" w:hAnsi="Arial" w:cs="Arial"/>
                <w:szCs w:val="20"/>
              </w:rPr>
            </w:pPr>
            <w:r w:rsidRPr="00AD1D82">
              <w:rPr>
                <w:rFonts w:ascii="Arial" w:hAnsi="Arial" w:cs="Arial"/>
                <w:szCs w:val="20"/>
              </w:rPr>
              <w:t>(1,369,193)</w:t>
            </w:r>
          </w:p>
        </w:tc>
      </w:tr>
      <w:tr w:rsidR="00D31D7A" w:rsidRPr="00AD1D82" w:rsidTr="00E83470">
        <w:trPr>
          <w:cantSplit/>
        </w:trPr>
        <w:tc>
          <w:tcPr>
            <w:tcW w:w="5587" w:type="dxa"/>
            <w:tcBorders>
              <w:top w:val="nil"/>
              <w:left w:val="nil"/>
              <w:bottom w:val="nil"/>
              <w:right w:val="nil"/>
            </w:tcBorders>
            <w:vAlign w:val="bottom"/>
          </w:tcPr>
          <w:p w:rsidR="00D31D7A" w:rsidRPr="00AD1D82" w:rsidRDefault="00D31D7A" w:rsidP="00F36610">
            <w:pPr>
              <w:ind w:left="148"/>
              <w:rPr>
                <w:rFonts w:ascii="Arial" w:eastAsia="Arial Unicode MS" w:hAnsi="Arial" w:cs="Arial"/>
                <w:sz w:val="12"/>
                <w:szCs w:val="12"/>
                <w:lang w:val="en-GB"/>
              </w:rPr>
            </w:pPr>
          </w:p>
        </w:tc>
        <w:tc>
          <w:tcPr>
            <w:tcW w:w="1584" w:type="dxa"/>
            <w:tcBorders>
              <w:left w:val="nil"/>
              <w:right w:val="nil"/>
            </w:tcBorders>
          </w:tcPr>
          <w:p w:rsidR="00D31D7A" w:rsidRPr="00AD1D82" w:rsidRDefault="00D31D7A" w:rsidP="00F36610">
            <w:pPr>
              <w:ind w:right="-72"/>
              <w:jc w:val="right"/>
              <w:rPr>
                <w:rFonts w:ascii="Arial" w:hAnsi="Arial" w:cs="Arial"/>
                <w:sz w:val="12"/>
                <w:szCs w:val="12"/>
              </w:rPr>
            </w:pPr>
          </w:p>
        </w:tc>
        <w:tc>
          <w:tcPr>
            <w:tcW w:w="1584" w:type="dxa"/>
            <w:tcBorders>
              <w:left w:val="nil"/>
              <w:right w:val="nil"/>
            </w:tcBorders>
            <w:vAlign w:val="bottom"/>
          </w:tcPr>
          <w:p w:rsidR="00D31D7A" w:rsidRPr="00AD1D82" w:rsidRDefault="00D31D7A" w:rsidP="00F36610">
            <w:pPr>
              <w:ind w:right="-72"/>
              <w:jc w:val="right"/>
              <w:rPr>
                <w:rFonts w:ascii="Arial" w:hAnsi="Arial" w:cs="Arial"/>
                <w:sz w:val="12"/>
                <w:szCs w:val="12"/>
              </w:rPr>
            </w:pPr>
          </w:p>
        </w:tc>
      </w:tr>
      <w:tr w:rsidR="00D31D7A" w:rsidRPr="00AD1D82" w:rsidTr="00E83470">
        <w:trPr>
          <w:cantSplit/>
        </w:trPr>
        <w:tc>
          <w:tcPr>
            <w:tcW w:w="5587" w:type="dxa"/>
            <w:tcBorders>
              <w:top w:val="nil"/>
              <w:left w:val="nil"/>
              <w:bottom w:val="nil"/>
              <w:right w:val="nil"/>
            </w:tcBorders>
            <w:vAlign w:val="bottom"/>
          </w:tcPr>
          <w:p w:rsidR="00D31D7A" w:rsidRPr="00AD1D82" w:rsidRDefault="00D31D7A" w:rsidP="00F36610">
            <w:pPr>
              <w:ind w:left="148"/>
              <w:rPr>
                <w:rFonts w:ascii="Arial" w:eastAsia="Arial Unicode MS" w:hAnsi="Arial" w:cs="Arial"/>
                <w:szCs w:val="20"/>
                <w:lang w:val="en-GB"/>
              </w:rPr>
            </w:pPr>
            <w:r w:rsidRPr="00AD1D82">
              <w:rPr>
                <w:rFonts w:ascii="Arial" w:eastAsia="Arial Unicode MS" w:hAnsi="Arial" w:cs="Arial"/>
                <w:szCs w:val="20"/>
                <w:lang w:val="en-GB"/>
              </w:rPr>
              <w:t>Turnover rate</w:t>
            </w:r>
          </w:p>
        </w:tc>
        <w:tc>
          <w:tcPr>
            <w:tcW w:w="1584" w:type="dxa"/>
            <w:tcBorders>
              <w:left w:val="nil"/>
              <w:right w:val="nil"/>
            </w:tcBorders>
          </w:tcPr>
          <w:p w:rsidR="00D31D7A" w:rsidRPr="00AD1D82" w:rsidRDefault="00D31D7A" w:rsidP="00F36610">
            <w:pPr>
              <w:ind w:right="-72"/>
              <w:jc w:val="right"/>
              <w:rPr>
                <w:rFonts w:ascii="Arial" w:hAnsi="Arial" w:cs="Arial"/>
                <w:szCs w:val="20"/>
              </w:rPr>
            </w:pPr>
          </w:p>
        </w:tc>
        <w:tc>
          <w:tcPr>
            <w:tcW w:w="1584" w:type="dxa"/>
            <w:tcBorders>
              <w:left w:val="nil"/>
              <w:right w:val="nil"/>
            </w:tcBorders>
            <w:vAlign w:val="bottom"/>
          </w:tcPr>
          <w:p w:rsidR="00D31D7A" w:rsidRPr="00AD1D82" w:rsidRDefault="00D31D7A" w:rsidP="00F36610">
            <w:pPr>
              <w:ind w:right="-72"/>
              <w:jc w:val="right"/>
              <w:rPr>
                <w:rFonts w:ascii="Arial" w:hAnsi="Arial" w:cs="Arial"/>
                <w:szCs w:val="20"/>
              </w:rPr>
            </w:pPr>
          </w:p>
        </w:tc>
      </w:tr>
      <w:tr w:rsidR="00D31D7A" w:rsidRPr="00AD1D82" w:rsidTr="00E83470">
        <w:trPr>
          <w:cantSplit/>
        </w:trPr>
        <w:tc>
          <w:tcPr>
            <w:tcW w:w="5587" w:type="dxa"/>
            <w:tcBorders>
              <w:top w:val="nil"/>
              <w:left w:val="nil"/>
              <w:bottom w:val="nil"/>
              <w:right w:val="nil"/>
            </w:tcBorders>
            <w:vAlign w:val="bottom"/>
          </w:tcPr>
          <w:p w:rsidR="00D31D7A" w:rsidRPr="00AD1D82" w:rsidRDefault="00D31D7A" w:rsidP="00F36610">
            <w:pPr>
              <w:ind w:left="148"/>
              <w:rPr>
                <w:rFonts w:ascii="Arial" w:eastAsia="Arial Unicode MS" w:hAnsi="Arial" w:cs="Arial"/>
                <w:szCs w:val="20"/>
                <w:lang w:val="en-GB"/>
              </w:rPr>
            </w:pPr>
            <w:r w:rsidRPr="00AD1D82">
              <w:rPr>
                <w:rFonts w:ascii="Arial" w:eastAsia="Arial Unicode MS" w:hAnsi="Arial" w:cs="Arial"/>
                <w:szCs w:val="20"/>
                <w:lang w:val="en-GB"/>
              </w:rPr>
              <w:t xml:space="preserve">   Increase 1%</w:t>
            </w:r>
          </w:p>
        </w:tc>
        <w:tc>
          <w:tcPr>
            <w:tcW w:w="1584" w:type="dxa"/>
            <w:tcBorders>
              <w:left w:val="nil"/>
              <w:right w:val="nil"/>
            </w:tcBorders>
          </w:tcPr>
          <w:p w:rsidR="00D31D7A" w:rsidRPr="00AD1D82" w:rsidRDefault="00FB79A1" w:rsidP="00F36610">
            <w:pPr>
              <w:ind w:right="-72"/>
              <w:jc w:val="right"/>
              <w:rPr>
                <w:rFonts w:ascii="Arial" w:hAnsi="Arial" w:cs="Arial"/>
                <w:szCs w:val="20"/>
              </w:rPr>
            </w:pPr>
            <w:r w:rsidRPr="00AD1D82">
              <w:rPr>
                <w:rFonts w:ascii="Arial" w:hAnsi="Arial" w:cs="Arial"/>
                <w:szCs w:val="20"/>
              </w:rPr>
              <w:t>(1,542,672)</w:t>
            </w:r>
          </w:p>
        </w:tc>
        <w:tc>
          <w:tcPr>
            <w:tcW w:w="1584" w:type="dxa"/>
            <w:tcBorders>
              <w:left w:val="nil"/>
              <w:right w:val="nil"/>
            </w:tcBorders>
            <w:vAlign w:val="bottom"/>
          </w:tcPr>
          <w:p w:rsidR="00D31D7A" w:rsidRPr="00AD1D82" w:rsidRDefault="00D31D7A" w:rsidP="00F36610">
            <w:pPr>
              <w:ind w:right="-72"/>
              <w:jc w:val="right"/>
              <w:rPr>
                <w:rFonts w:ascii="Arial" w:hAnsi="Arial" w:cs="Arial"/>
                <w:szCs w:val="20"/>
              </w:rPr>
            </w:pPr>
            <w:r w:rsidRPr="00AD1D82">
              <w:rPr>
                <w:rFonts w:ascii="Arial" w:hAnsi="Arial" w:cs="Arial"/>
                <w:szCs w:val="20"/>
              </w:rPr>
              <w:t>(1,219,689)</w:t>
            </w:r>
          </w:p>
        </w:tc>
      </w:tr>
      <w:tr w:rsidR="00D31D7A" w:rsidRPr="00AD1D82" w:rsidTr="00E83470">
        <w:trPr>
          <w:cantSplit/>
        </w:trPr>
        <w:tc>
          <w:tcPr>
            <w:tcW w:w="5587" w:type="dxa"/>
            <w:tcBorders>
              <w:top w:val="nil"/>
              <w:left w:val="nil"/>
              <w:bottom w:val="nil"/>
              <w:right w:val="nil"/>
            </w:tcBorders>
            <w:vAlign w:val="bottom"/>
          </w:tcPr>
          <w:p w:rsidR="00D31D7A" w:rsidRPr="00AD1D82" w:rsidRDefault="00D31D7A" w:rsidP="00F36610">
            <w:pPr>
              <w:ind w:left="148"/>
              <w:rPr>
                <w:rFonts w:ascii="Arial" w:eastAsia="Arial Unicode MS" w:hAnsi="Arial" w:cs="Arial"/>
                <w:szCs w:val="20"/>
                <w:lang w:val="en-GB"/>
              </w:rPr>
            </w:pPr>
            <w:r w:rsidRPr="00AD1D82">
              <w:rPr>
                <w:rFonts w:ascii="Arial" w:eastAsia="Arial Unicode MS" w:hAnsi="Arial" w:cs="Arial"/>
                <w:szCs w:val="20"/>
                <w:lang w:val="en-GB"/>
              </w:rPr>
              <w:t xml:space="preserve">   Decrease 1%</w:t>
            </w:r>
          </w:p>
        </w:tc>
        <w:tc>
          <w:tcPr>
            <w:tcW w:w="1584" w:type="dxa"/>
            <w:tcBorders>
              <w:left w:val="nil"/>
              <w:right w:val="nil"/>
            </w:tcBorders>
          </w:tcPr>
          <w:p w:rsidR="00D31D7A" w:rsidRPr="00AD1D82" w:rsidRDefault="00FB79A1" w:rsidP="00F36610">
            <w:pPr>
              <w:ind w:right="-72"/>
              <w:jc w:val="right"/>
              <w:rPr>
                <w:rFonts w:ascii="Arial" w:hAnsi="Arial" w:cs="Arial"/>
                <w:szCs w:val="20"/>
              </w:rPr>
            </w:pPr>
            <w:r w:rsidRPr="00AD1D82">
              <w:rPr>
                <w:rFonts w:ascii="Arial" w:hAnsi="Arial" w:cs="Arial"/>
                <w:szCs w:val="20"/>
              </w:rPr>
              <w:t>619,212</w:t>
            </w:r>
          </w:p>
        </w:tc>
        <w:tc>
          <w:tcPr>
            <w:tcW w:w="1584" w:type="dxa"/>
            <w:tcBorders>
              <w:left w:val="nil"/>
              <w:right w:val="nil"/>
            </w:tcBorders>
            <w:vAlign w:val="bottom"/>
          </w:tcPr>
          <w:p w:rsidR="00D31D7A" w:rsidRPr="00AD1D82" w:rsidRDefault="00D31D7A" w:rsidP="00F36610">
            <w:pPr>
              <w:ind w:right="-72"/>
              <w:jc w:val="right"/>
              <w:rPr>
                <w:rFonts w:ascii="Arial" w:hAnsi="Arial" w:cs="Arial"/>
                <w:szCs w:val="20"/>
              </w:rPr>
            </w:pPr>
            <w:r w:rsidRPr="00AD1D82">
              <w:rPr>
                <w:rFonts w:ascii="Arial" w:hAnsi="Arial" w:cs="Arial"/>
                <w:szCs w:val="20"/>
              </w:rPr>
              <w:t>510,452</w:t>
            </w:r>
          </w:p>
        </w:tc>
      </w:tr>
    </w:tbl>
    <w:p w:rsidR="00D70E7E" w:rsidRPr="00AD1D82" w:rsidRDefault="00D70E7E" w:rsidP="00F36610">
      <w:pPr>
        <w:ind w:left="547" w:right="-325" w:hanging="7"/>
        <w:rPr>
          <w:rFonts w:ascii="Arial" w:hAnsi="Arial" w:cs="Arial"/>
          <w:b/>
          <w:bCs/>
          <w:szCs w:val="20"/>
        </w:rPr>
      </w:pPr>
    </w:p>
    <w:p w:rsidR="00F342EE" w:rsidRPr="00AD1D82" w:rsidRDefault="00F342EE" w:rsidP="00F36610">
      <w:pPr>
        <w:ind w:left="547" w:right="-325" w:hanging="7"/>
        <w:rPr>
          <w:rFonts w:ascii="Arial" w:hAnsi="Arial" w:cs="Arial"/>
          <w:b/>
          <w:bCs/>
          <w:szCs w:val="20"/>
        </w:rPr>
      </w:pPr>
    </w:p>
    <w:p w:rsidR="00D70E7E" w:rsidRPr="00AD1D82" w:rsidRDefault="00D70E7E" w:rsidP="00F36610">
      <w:pPr>
        <w:tabs>
          <w:tab w:val="left" w:pos="930"/>
        </w:tabs>
        <w:ind w:left="540"/>
        <w:jc w:val="left"/>
        <w:rPr>
          <w:rFonts w:ascii="Arial" w:hAnsi="Arial" w:cs="Arial"/>
          <w:b/>
          <w:bCs/>
          <w:szCs w:val="20"/>
        </w:rPr>
      </w:pPr>
      <w:r w:rsidRPr="00AD1D82">
        <w:rPr>
          <w:rFonts w:ascii="Arial" w:hAnsi="Arial" w:cs="Arial"/>
          <w:b/>
          <w:bCs/>
          <w:szCs w:val="20"/>
        </w:rPr>
        <w:t>Maturity profile of defined benefit obligations</w:t>
      </w:r>
    </w:p>
    <w:tbl>
      <w:tblPr>
        <w:tblW w:w="8755" w:type="dxa"/>
        <w:tblInd w:w="392" w:type="dxa"/>
        <w:tblLayout w:type="fixed"/>
        <w:tblLook w:val="0000" w:firstRow="0" w:lastRow="0" w:firstColumn="0" w:lastColumn="0" w:noHBand="0" w:noVBand="0"/>
      </w:tblPr>
      <w:tblGrid>
        <w:gridCol w:w="5587"/>
        <w:gridCol w:w="1584"/>
        <w:gridCol w:w="1584"/>
      </w:tblGrid>
      <w:tr w:rsidR="00D70E7E" w:rsidRPr="00AD1D82" w:rsidTr="000A2DD5">
        <w:trPr>
          <w:cantSplit/>
        </w:trPr>
        <w:tc>
          <w:tcPr>
            <w:tcW w:w="5587" w:type="dxa"/>
            <w:tcBorders>
              <w:top w:val="nil"/>
              <w:left w:val="nil"/>
              <w:bottom w:val="nil"/>
              <w:right w:val="nil"/>
            </w:tcBorders>
            <w:vAlign w:val="bottom"/>
          </w:tcPr>
          <w:p w:rsidR="00D70E7E" w:rsidRPr="00AD1D82" w:rsidRDefault="00D70E7E" w:rsidP="00F36610">
            <w:pPr>
              <w:ind w:left="148"/>
              <w:rPr>
                <w:rFonts w:ascii="Arial" w:eastAsia="Arial Unicode MS" w:hAnsi="Arial" w:cs="Arial"/>
                <w:szCs w:val="20"/>
                <w:lang w:val="en-GB"/>
              </w:rPr>
            </w:pPr>
          </w:p>
        </w:tc>
        <w:tc>
          <w:tcPr>
            <w:tcW w:w="1584" w:type="dxa"/>
            <w:tcBorders>
              <w:top w:val="nil"/>
              <w:left w:val="nil"/>
              <w:bottom w:val="nil"/>
              <w:right w:val="nil"/>
            </w:tcBorders>
            <w:vAlign w:val="bottom"/>
          </w:tcPr>
          <w:p w:rsidR="00D70E7E" w:rsidRPr="00AD1D82" w:rsidRDefault="00D70E7E" w:rsidP="00F36610">
            <w:pPr>
              <w:pStyle w:val="a0"/>
              <w:pBdr>
                <w:bottom w:val="single" w:sz="4" w:space="1" w:color="auto"/>
              </w:pBdr>
              <w:ind w:right="-72"/>
              <w:jc w:val="right"/>
              <w:rPr>
                <w:rFonts w:ascii="Arial" w:hAnsi="Arial" w:cs="Arial"/>
                <w:b/>
                <w:bCs/>
                <w:sz w:val="20"/>
                <w:szCs w:val="20"/>
              </w:rPr>
            </w:pPr>
            <w:r w:rsidRPr="00AD1D82">
              <w:rPr>
                <w:rFonts w:ascii="Arial" w:hAnsi="Arial" w:cs="Arial"/>
                <w:b/>
                <w:bCs/>
                <w:sz w:val="20"/>
                <w:szCs w:val="20"/>
              </w:rPr>
              <w:t>2017</w:t>
            </w:r>
          </w:p>
        </w:tc>
        <w:tc>
          <w:tcPr>
            <w:tcW w:w="1584" w:type="dxa"/>
            <w:tcBorders>
              <w:top w:val="nil"/>
              <w:left w:val="nil"/>
              <w:bottom w:val="nil"/>
              <w:right w:val="nil"/>
            </w:tcBorders>
            <w:vAlign w:val="bottom"/>
          </w:tcPr>
          <w:p w:rsidR="00D70E7E" w:rsidRPr="00AD1D82" w:rsidRDefault="00D70E7E" w:rsidP="00F36610">
            <w:pPr>
              <w:pStyle w:val="a0"/>
              <w:pBdr>
                <w:bottom w:val="single" w:sz="4" w:space="1" w:color="auto"/>
              </w:pBdr>
              <w:ind w:right="-72"/>
              <w:jc w:val="right"/>
              <w:rPr>
                <w:rFonts w:ascii="Arial" w:hAnsi="Arial" w:cs="Arial"/>
                <w:b/>
                <w:bCs/>
                <w:sz w:val="20"/>
                <w:szCs w:val="20"/>
              </w:rPr>
            </w:pPr>
            <w:r w:rsidRPr="00AD1D82">
              <w:rPr>
                <w:rFonts w:ascii="Arial" w:hAnsi="Arial" w:cs="Arial"/>
                <w:b/>
                <w:bCs/>
                <w:sz w:val="20"/>
                <w:szCs w:val="20"/>
              </w:rPr>
              <w:t>2016</w:t>
            </w:r>
          </w:p>
        </w:tc>
      </w:tr>
      <w:tr w:rsidR="00D70E7E" w:rsidRPr="00AD1D82" w:rsidTr="000A2DD5">
        <w:trPr>
          <w:cantSplit/>
          <w:trHeight w:val="81"/>
        </w:trPr>
        <w:tc>
          <w:tcPr>
            <w:tcW w:w="5587" w:type="dxa"/>
            <w:tcBorders>
              <w:top w:val="nil"/>
              <w:left w:val="nil"/>
              <w:bottom w:val="nil"/>
              <w:right w:val="nil"/>
            </w:tcBorders>
            <w:vAlign w:val="bottom"/>
          </w:tcPr>
          <w:p w:rsidR="00D70E7E" w:rsidRPr="00AD1D82" w:rsidRDefault="00D70E7E" w:rsidP="00F36610">
            <w:pPr>
              <w:ind w:left="148" w:right="-85"/>
              <w:rPr>
                <w:rFonts w:ascii="Arial" w:eastAsia="Arial Unicode MS" w:hAnsi="Arial" w:cs="Arial"/>
                <w:sz w:val="12"/>
                <w:szCs w:val="12"/>
                <w:lang w:val="en-GB"/>
              </w:rPr>
            </w:pPr>
          </w:p>
        </w:tc>
        <w:tc>
          <w:tcPr>
            <w:tcW w:w="1584" w:type="dxa"/>
            <w:tcBorders>
              <w:top w:val="nil"/>
              <w:left w:val="nil"/>
              <w:right w:val="nil"/>
            </w:tcBorders>
            <w:vAlign w:val="bottom"/>
          </w:tcPr>
          <w:p w:rsidR="00D70E7E" w:rsidRPr="00AD1D82" w:rsidRDefault="00D70E7E" w:rsidP="00F36610">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D70E7E" w:rsidRPr="00AD1D82" w:rsidRDefault="00D70E7E" w:rsidP="00F36610">
            <w:pPr>
              <w:ind w:left="132" w:right="-85" w:hanging="132"/>
              <w:jc w:val="right"/>
              <w:rPr>
                <w:rFonts w:ascii="Arial" w:eastAsia="Arial Unicode MS" w:hAnsi="Arial" w:cs="Arial"/>
                <w:sz w:val="12"/>
                <w:szCs w:val="12"/>
                <w:lang w:val="en-GB"/>
              </w:rPr>
            </w:pPr>
          </w:p>
        </w:tc>
      </w:tr>
      <w:tr w:rsidR="00D70E7E" w:rsidRPr="00AD1D82" w:rsidTr="000A2DD5">
        <w:trPr>
          <w:cantSplit/>
        </w:trPr>
        <w:tc>
          <w:tcPr>
            <w:tcW w:w="5587" w:type="dxa"/>
            <w:tcBorders>
              <w:top w:val="nil"/>
              <w:left w:val="nil"/>
              <w:bottom w:val="nil"/>
              <w:right w:val="nil"/>
            </w:tcBorders>
            <w:vAlign w:val="bottom"/>
          </w:tcPr>
          <w:p w:rsidR="00D70E7E" w:rsidRPr="00AD1D82" w:rsidRDefault="00D70E7E" w:rsidP="00F36610">
            <w:pPr>
              <w:pStyle w:val="a0"/>
              <w:tabs>
                <w:tab w:val="right" w:pos="3960"/>
                <w:tab w:val="right" w:pos="7200"/>
              </w:tabs>
              <w:ind w:left="148" w:right="0"/>
              <w:jc w:val="thaiDistribute"/>
              <w:rPr>
                <w:rFonts w:ascii="Arial" w:hAnsi="Arial" w:cs="Arial"/>
                <w:snapToGrid/>
                <w:sz w:val="20"/>
                <w:szCs w:val="20"/>
              </w:rPr>
            </w:pPr>
            <w:r w:rsidRPr="00AD1D82">
              <w:rPr>
                <w:rFonts w:ascii="Arial" w:hAnsi="Arial" w:cs="Arial"/>
                <w:snapToGrid/>
                <w:sz w:val="20"/>
                <w:szCs w:val="20"/>
              </w:rPr>
              <w:t>Weighted average duration of the defined benefit</w:t>
            </w:r>
          </w:p>
        </w:tc>
        <w:tc>
          <w:tcPr>
            <w:tcW w:w="1584" w:type="dxa"/>
            <w:tcBorders>
              <w:left w:val="nil"/>
              <w:right w:val="nil"/>
            </w:tcBorders>
            <w:vAlign w:val="bottom"/>
          </w:tcPr>
          <w:p w:rsidR="00D70E7E" w:rsidRPr="00AD1D82" w:rsidRDefault="00D70E7E" w:rsidP="00F36610">
            <w:pPr>
              <w:ind w:right="-72"/>
              <w:jc w:val="right"/>
              <w:rPr>
                <w:rFonts w:ascii="Arial" w:hAnsi="Arial" w:cs="Arial"/>
                <w:snapToGrid w:val="0"/>
                <w:szCs w:val="20"/>
                <w:lang w:eastAsia="th-TH"/>
              </w:rPr>
            </w:pPr>
          </w:p>
        </w:tc>
        <w:tc>
          <w:tcPr>
            <w:tcW w:w="1584" w:type="dxa"/>
            <w:tcBorders>
              <w:left w:val="nil"/>
              <w:right w:val="nil"/>
            </w:tcBorders>
            <w:vAlign w:val="bottom"/>
          </w:tcPr>
          <w:p w:rsidR="00D70E7E" w:rsidRPr="00AD1D82" w:rsidRDefault="00D70E7E" w:rsidP="00F36610">
            <w:pPr>
              <w:ind w:right="-72"/>
              <w:jc w:val="right"/>
              <w:rPr>
                <w:rFonts w:ascii="Arial" w:hAnsi="Arial" w:cs="Arial"/>
                <w:snapToGrid w:val="0"/>
                <w:szCs w:val="20"/>
                <w:lang w:eastAsia="th-TH"/>
              </w:rPr>
            </w:pPr>
          </w:p>
        </w:tc>
      </w:tr>
      <w:tr w:rsidR="00D70E7E" w:rsidRPr="00AD1D82" w:rsidTr="000A2DD5">
        <w:trPr>
          <w:cantSplit/>
        </w:trPr>
        <w:tc>
          <w:tcPr>
            <w:tcW w:w="5587" w:type="dxa"/>
            <w:tcBorders>
              <w:top w:val="nil"/>
              <w:left w:val="nil"/>
              <w:bottom w:val="nil"/>
              <w:right w:val="nil"/>
            </w:tcBorders>
            <w:vAlign w:val="bottom"/>
          </w:tcPr>
          <w:p w:rsidR="00D70E7E" w:rsidRPr="00AD1D82" w:rsidRDefault="00D70E7E" w:rsidP="00F36610">
            <w:pPr>
              <w:pStyle w:val="a0"/>
              <w:tabs>
                <w:tab w:val="right" w:pos="3960"/>
                <w:tab w:val="right" w:pos="7200"/>
              </w:tabs>
              <w:ind w:left="148" w:right="0"/>
              <w:jc w:val="thaiDistribute"/>
              <w:rPr>
                <w:rFonts w:ascii="Arial" w:eastAsia="Arial Unicode MS" w:hAnsi="Arial" w:cs="Arial"/>
                <w:spacing w:val="-2"/>
                <w:sz w:val="20"/>
                <w:szCs w:val="20"/>
              </w:rPr>
            </w:pPr>
            <w:r w:rsidRPr="00AD1D82">
              <w:rPr>
                <w:rFonts w:ascii="Arial" w:hAnsi="Arial" w:cs="Arial"/>
                <w:snapToGrid/>
                <w:sz w:val="20"/>
                <w:szCs w:val="20"/>
              </w:rPr>
              <w:t xml:space="preserve">   obligations (years)</w:t>
            </w:r>
          </w:p>
        </w:tc>
        <w:tc>
          <w:tcPr>
            <w:tcW w:w="1584" w:type="dxa"/>
            <w:tcBorders>
              <w:left w:val="nil"/>
              <w:right w:val="nil"/>
            </w:tcBorders>
            <w:vAlign w:val="bottom"/>
          </w:tcPr>
          <w:p w:rsidR="00D70E7E" w:rsidRPr="00AD1D82" w:rsidRDefault="00185642"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5</w:t>
            </w:r>
          </w:p>
        </w:tc>
        <w:tc>
          <w:tcPr>
            <w:tcW w:w="1584" w:type="dxa"/>
            <w:tcBorders>
              <w:left w:val="nil"/>
              <w:right w:val="nil"/>
            </w:tcBorders>
            <w:vAlign w:val="bottom"/>
          </w:tcPr>
          <w:p w:rsidR="00D70E7E" w:rsidRPr="00AD1D82" w:rsidRDefault="00D70E7E"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5</w:t>
            </w:r>
          </w:p>
        </w:tc>
      </w:tr>
      <w:tr w:rsidR="00D70E7E" w:rsidRPr="00AD1D82" w:rsidTr="000A2DD5">
        <w:trPr>
          <w:cantSplit/>
        </w:trPr>
        <w:tc>
          <w:tcPr>
            <w:tcW w:w="5587" w:type="dxa"/>
            <w:tcBorders>
              <w:top w:val="nil"/>
              <w:left w:val="nil"/>
              <w:bottom w:val="nil"/>
              <w:right w:val="nil"/>
            </w:tcBorders>
            <w:vAlign w:val="bottom"/>
          </w:tcPr>
          <w:p w:rsidR="00D70E7E" w:rsidRPr="00AD1D82" w:rsidRDefault="00D70E7E" w:rsidP="00F36610">
            <w:pPr>
              <w:ind w:left="148" w:right="-85"/>
              <w:rPr>
                <w:rFonts w:ascii="Arial" w:eastAsia="Arial Unicode MS" w:hAnsi="Arial" w:cs="Arial"/>
                <w:sz w:val="12"/>
                <w:szCs w:val="12"/>
                <w:lang w:val="en-GB"/>
              </w:rPr>
            </w:pPr>
          </w:p>
        </w:tc>
        <w:tc>
          <w:tcPr>
            <w:tcW w:w="1584" w:type="dxa"/>
            <w:tcBorders>
              <w:top w:val="nil"/>
              <w:left w:val="nil"/>
              <w:right w:val="nil"/>
            </w:tcBorders>
            <w:vAlign w:val="bottom"/>
          </w:tcPr>
          <w:p w:rsidR="00D70E7E" w:rsidRPr="00AD1D82" w:rsidRDefault="00D70E7E" w:rsidP="00F36610">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D70E7E" w:rsidRPr="00AD1D82" w:rsidRDefault="00D70E7E" w:rsidP="00F36610">
            <w:pPr>
              <w:ind w:left="132" w:right="-85" w:hanging="132"/>
              <w:jc w:val="right"/>
              <w:rPr>
                <w:rFonts w:ascii="Arial" w:eastAsia="Arial Unicode MS" w:hAnsi="Arial" w:cs="Arial"/>
                <w:sz w:val="12"/>
                <w:szCs w:val="12"/>
                <w:lang w:val="en-GB"/>
              </w:rPr>
            </w:pPr>
          </w:p>
        </w:tc>
      </w:tr>
      <w:tr w:rsidR="00D70E7E" w:rsidRPr="00AD1D82" w:rsidTr="000A2DD5">
        <w:trPr>
          <w:cantSplit/>
        </w:trPr>
        <w:tc>
          <w:tcPr>
            <w:tcW w:w="5587" w:type="dxa"/>
            <w:tcBorders>
              <w:top w:val="nil"/>
              <w:left w:val="nil"/>
              <w:bottom w:val="nil"/>
              <w:right w:val="nil"/>
            </w:tcBorders>
            <w:vAlign w:val="bottom"/>
          </w:tcPr>
          <w:p w:rsidR="00D70E7E" w:rsidRPr="00AD1D82" w:rsidRDefault="00D70E7E" w:rsidP="00F36610">
            <w:pPr>
              <w:ind w:left="148"/>
              <w:rPr>
                <w:rFonts w:ascii="Arial" w:eastAsia="Arial Unicode MS" w:hAnsi="Arial" w:cs="Arial"/>
                <w:szCs w:val="20"/>
                <w:lang w:val="en-GB"/>
              </w:rPr>
            </w:pPr>
            <w:r w:rsidRPr="00AD1D82">
              <w:rPr>
                <w:rFonts w:ascii="Arial" w:eastAsia="Arial Unicode MS" w:hAnsi="Arial" w:cs="Arial"/>
                <w:szCs w:val="20"/>
                <w:lang w:val="en-GB"/>
              </w:rPr>
              <w:t>Maturity analysis of benefits expected to be paid</w:t>
            </w:r>
          </w:p>
        </w:tc>
        <w:tc>
          <w:tcPr>
            <w:tcW w:w="1584" w:type="dxa"/>
            <w:tcBorders>
              <w:left w:val="nil"/>
              <w:right w:val="nil"/>
            </w:tcBorders>
            <w:vAlign w:val="bottom"/>
          </w:tcPr>
          <w:p w:rsidR="00D70E7E" w:rsidRPr="00AD1D82" w:rsidRDefault="00D70E7E" w:rsidP="00F36610">
            <w:pPr>
              <w:ind w:right="-72"/>
              <w:jc w:val="right"/>
              <w:rPr>
                <w:rFonts w:ascii="Arial" w:hAnsi="Arial" w:cs="Arial"/>
                <w:snapToGrid w:val="0"/>
                <w:szCs w:val="20"/>
                <w:lang w:eastAsia="th-TH"/>
              </w:rPr>
            </w:pPr>
          </w:p>
        </w:tc>
        <w:tc>
          <w:tcPr>
            <w:tcW w:w="1584" w:type="dxa"/>
            <w:tcBorders>
              <w:left w:val="nil"/>
              <w:right w:val="nil"/>
            </w:tcBorders>
            <w:vAlign w:val="bottom"/>
          </w:tcPr>
          <w:p w:rsidR="00D70E7E" w:rsidRPr="00AD1D82" w:rsidRDefault="00D70E7E" w:rsidP="00F36610">
            <w:pPr>
              <w:ind w:right="-72"/>
              <w:jc w:val="right"/>
              <w:rPr>
                <w:rFonts w:ascii="Arial" w:hAnsi="Arial" w:cs="Arial"/>
                <w:snapToGrid w:val="0"/>
                <w:szCs w:val="20"/>
                <w:lang w:eastAsia="th-TH"/>
              </w:rPr>
            </w:pPr>
          </w:p>
        </w:tc>
      </w:tr>
      <w:tr w:rsidR="00D70E7E" w:rsidRPr="00AD1D82" w:rsidTr="000A2DD5">
        <w:trPr>
          <w:cantSplit/>
        </w:trPr>
        <w:tc>
          <w:tcPr>
            <w:tcW w:w="5587" w:type="dxa"/>
            <w:tcBorders>
              <w:top w:val="nil"/>
              <w:left w:val="nil"/>
              <w:bottom w:val="nil"/>
              <w:right w:val="nil"/>
            </w:tcBorders>
            <w:vAlign w:val="bottom"/>
          </w:tcPr>
          <w:p w:rsidR="00D70E7E" w:rsidRPr="00AD1D82" w:rsidRDefault="00D70E7E" w:rsidP="00F36610">
            <w:pPr>
              <w:ind w:left="148"/>
              <w:rPr>
                <w:rFonts w:ascii="Arial" w:eastAsia="Arial Unicode MS" w:hAnsi="Arial" w:cs="Arial"/>
                <w:szCs w:val="20"/>
                <w:lang w:val="en-GB"/>
              </w:rPr>
            </w:pPr>
            <w:r w:rsidRPr="00AD1D82">
              <w:rPr>
                <w:rFonts w:ascii="Arial" w:hAnsi="Arial" w:cs="Arial"/>
                <w:szCs w:val="20"/>
              </w:rPr>
              <w:t xml:space="preserve">   (Million Baht)</w:t>
            </w:r>
          </w:p>
        </w:tc>
        <w:tc>
          <w:tcPr>
            <w:tcW w:w="1584" w:type="dxa"/>
            <w:tcBorders>
              <w:left w:val="nil"/>
              <w:right w:val="nil"/>
            </w:tcBorders>
            <w:vAlign w:val="bottom"/>
          </w:tcPr>
          <w:p w:rsidR="00D70E7E" w:rsidRPr="00AD1D82" w:rsidRDefault="00D70E7E" w:rsidP="00F36610">
            <w:pPr>
              <w:ind w:right="-72"/>
              <w:jc w:val="right"/>
              <w:rPr>
                <w:rFonts w:ascii="Arial" w:hAnsi="Arial" w:cs="Arial"/>
                <w:snapToGrid w:val="0"/>
                <w:szCs w:val="20"/>
                <w:lang w:eastAsia="th-TH"/>
              </w:rPr>
            </w:pPr>
          </w:p>
        </w:tc>
        <w:tc>
          <w:tcPr>
            <w:tcW w:w="1584" w:type="dxa"/>
            <w:tcBorders>
              <w:left w:val="nil"/>
              <w:right w:val="nil"/>
            </w:tcBorders>
            <w:vAlign w:val="bottom"/>
          </w:tcPr>
          <w:p w:rsidR="00D70E7E" w:rsidRPr="00AD1D82" w:rsidRDefault="00D70E7E" w:rsidP="00F36610">
            <w:pPr>
              <w:ind w:right="-72"/>
              <w:jc w:val="right"/>
              <w:rPr>
                <w:rFonts w:ascii="Arial" w:hAnsi="Arial" w:cs="Arial"/>
                <w:snapToGrid w:val="0"/>
                <w:szCs w:val="20"/>
                <w:lang w:eastAsia="th-TH"/>
              </w:rPr>
            </w:pPr>
          </w:p>
        </w:tc>
      </w:tr>
      <w:tr w:rsidR="00D70E7E" w:rsidRPr="00AD1D82" w:rsidTr="000A2DD5">
        <w:trPr>
          <w:cantSplit/>
        </w:trPr>
        <w:tc>
          <w:tcPr>
            <w:tcW w:w="5587" w:type="dxa"/>
            <w:tcBorders>
              <w:top w:val="nil"/>
              <w:left w:val="nil"/>
              <w:bottom w:val="nil"/>
              <w:right w:val="nil"/>
            </w:tcBorders>
            <w:vAlign w:val="bottom"/>
          </w:tcPr>
          <w:p w:rsidR="00D70E7E" w:rsidRPr="00AD1D82" w:rsidRDefault="00D70E7E" w:rsidP="00F36610">
            <w:pPr>
              <w:ind w:left="148"/>
              <w:rPr>
                <w:rFonts w:ascii="Arial" w:eastAsia="Arial Unicode MS" w:hAnsi="Arial" w:cs="Arial"/>
                <w:szCs w:val="20"/>
                <w:lang w:val="en-GB"/>
              </w:rPr>
            </w:pPr>
            <w:r w:rsidRPr="00AD1D82">
              <w:rPr>
                <w:rFonts w:ascii="Arial" w:eastAsia="Arial Unicode MS" w:hAnsi="Arial" w:cs="Arial"/>
                <w:szCs w:val="20"/>
                <w:lang w:val="en-GB"/>
              </w:rPr>
              <w:t xml:space="preserve">   Benefits expected to be paid within 1 year</w:t>
            </w:r>
          </w:p>
        </w:tc>
        <w:tc>
          <w:tcPr>
            <w:tcW w:w="1584" w:type="dxa"/>
            <w:tcBorders>
              <w:left w:val="nil"/>
              <w:right w:val="nil"/>
            </w:tcBorders>
          </w:tcPr>
          <w:p w:rsidR="00D70E7E" w:rsidRPr="00AD1D82" w:rsidRDefault="00185642"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2.2</w:t>
            </w:r>
          </w:p>
        </w:tc>
        <w:tc>
          <w:tcPr>
            <w:tcW w:w="1584" w:type="dxa"/>
            <w:tcBorders>
              <w:left w:val="nil"/>
              <w:right w:val="nil"/>
            </w:tcBorders>
          </w:tcPr>
          <w:p w:rsidR="00D70E7E" w:rsidRPr="00AD1D82" w:rsidRDefault="00D70E7E"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1.7</w:t>
            </w:r>
          </w:p>
        </w:tc>
      </w:tr>
      <w:tr w:rsidR="00D70E7E" w:rsidRPr="00AD1D82" w:rsidTr="000A2DD5">
        <w:trPr>
          <w:cantSplit/>
        </w:trPr>
        <w:tc>
          <w:tcPr>
            <w:tcW w:w="5587" w:type="dxa"/>
            <w:tcBorders>
              <w:top w:val="nil"/>
              <w:left w:val="nil"/>
              <w:bottom w:val="nil"/>
              <w:right w:val="nil"/>
            </w:tcBorders>
            <w:vAlign w:val="bottom"/>
          </w:tcPr>
          <w:p w:rsidR="00D70E7E" w:rsidRPr="00AD1D82" w:rsidRDefault="00D70E7E" w:rsidP="00F36610">
            <w:pPr>
              <w:ind w:left="148"/>
              <w:rPr>
                <w:rFonts w:ascii="Arial" w:eastAsia="Arial Unicode MS" w:hAnsi="Arial" w:cs="Arial"/>
                <w:szCs w:val="20"/>
                <w:cs/>
                <w:lang w:val="en-GB"/>
              </w:rPr>
            </w:pPr>
            <w:r w:rsidRPr="00AD1D82">
              <w:rPr>
                <w:rFonts w:ascii="Arial" w:eastAsia="Arial Unicode MS" w:hAnsi="Arial" w:cs="Arial"/>
                <w:szCs w:val="20"/>
                <w:lang w:val="en-GB"/>
              </w:rPr>
              <w:t xml:space="preserve">   Benefits expected to be paid more than 1 year</w:t>
            </w:r>
          </w:p>
        </w:tc>
        <w:tc>
          <w:tcPr>
            <w:tcW w:w="1584" w:type="dxa"/>
            <w:tcBorders>
              <w:left w:val="nil"/>
              <w:right w:val="nil"/>
            </w:tcBorders>
          </w:tcPr>
          <w:p w:rsidR="00D70E7E" w:rsidRPr="00AD1D82" w:rsidRDefault="00185642"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45.5</w:t>
            </w:r>
          </w:p>
        </w:tc>
        <w:tc>
          <w:tcPr>
            <w:tcW w:w="1584" w:type="dxa"/>
            <w:tcBorders>
              <w:left w:val="nil"/>
              <w:right w:val="nil"/>
            </w:tcBorders>
          </w:tcPr>
          <w:p w:rsidR="00D70E7E" w:rsidRPr="00AD1D82" w:rsidRDefault="00D70E7E" w:rsidP="00F36610">
            <w:pPr>
              <w:ind w:right="-72"/>
              <w:jc w:val="right"/>
              <w:rPr>
                <w:rFonts w:ascii="Arial" w:hAnsi="Arial" w:cs="Arial"/>
                <w:snapToGrid w:val="0"/>
                <w:szCs w:val="20"/>
                <w:lang w:eastAsia="th-TH"/>
              </w:rPr>
            </w:pPr>
            <w:r w:rsidRPr="00AD1D82">
              <w:rPr>
                <w:rFonts w:ascii="Arial" w:hAnsi="Arial" w:cs="Arial"/>
                <w:snapToGrid w:val="0"/>
                <w:szCs w:val="20"/>
                <w:lang w:eastAsia="th-TH"/>
              </w:rPr>
              <w:t>41.7</w:t>
            </w:r>
          </w:p>
        </w:tc>
      </w:tr>
    </w:tbl>
    <w:p w:rsidR="00D70E7E" w:rsidRPr="00AD1D82" w:rsidRDefault="00D70E7E"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szCs w:val="20"/>
        </w:rPr>
      </w:pPr>
    </w:p>
    <w:p w:rsidR="00834985" w:rsidRPr="00AD1D82" w:rsidRDefault="00834985"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szCs w:val="20"/>
        </w:rPr>
      </w:pPr>
    </w:p>
    <w:p w:rsidR="000E6BED" w:rsidRPr="00AD1D82" w:rsidRDefault="006667CA" w:rsidP="00F3661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AD1D82">
        <w:rPr>
          <w:rFonts w:ascii="Arial" w:hAnsi="Arial" w:cs="Arial"/>
          <w:b/>
          <w:bCs/>
          <w:szCs w:val="20"/>
          <w:lang w:val="en-GB"/>
        </w:rPr>
        <w:t>2</w:t>
      </w:r>
      <w:r w:rsidR="007F37A0" w:rsidRPr="00AD1D82">
        <w:rPr>
          <w:rFonts w:ascii="Arial" w:hAnsi="Arial" w:cs="Arial"/>
          <w:b/>
          <w:bCs/>
          <w:szCs w:val="20"/>
          <w:lang w:val="en-GB"/>
        </w:rPr>
        <w:t>4</w:t>
      </w:r>
      <w:r w:rsidR="000E6BED" w:rsidRPr="00AD1D82">
        <w:rPr>
          <w:rFonts w:ascii="Arial" w:hAnsi="Arial" w:cs="Arial"/>
          <w:b/>
          <w:bCs/>
          <w:szCs w:val="20"/>
        </w:rPr>
        <w:tab/>
        <w:t xml:space="preserve">Staff provident fund </w:t>
      </w:r>
    </w:p>
    <w:p w:rsidR="00423014" w:rsidRPr="00AD1D82" w:rsidRDefault="00423014" w:rsidP="00F36610">
      <w:pPr>
        <w:tabs>
          <w:tab w:val="left" w:pos="1440"/>
        </w:tabs>
        <w:suppressAutoHyphens/>
        <w:ind w:left="540"/>
        <w:rPr>
          <w:rFonts w:ascii="Arial" w:hAnsi="Arial" w:cs="Arial"/>
          <w:szCs w:val="20"/>
        </w:rPr>
      </w:pPr>
    </w:p>
    <w:p w:rsidR="007B51BA" w:rsidRPr="00AD1D82" w:rsidRDefault="007B51BA" w:rsidP="00F36610">
      <w:pPr>
        <w:tabs>
          <w:tab w:val="left" w:pos="1440"/>
        </w:tabs>
        <w:suppressAutoHyphens/>
        <w:ind w:left="540"/>
        <w:rPr>
          <w:rFonts w:ascii="Arial" w:hAnsi="Arial" w:cs="Arial"/>
          <w:szCs w:val="20"/>
        </w:rPr>
      </w:pPr>
    </w:p>
    <w:p w:rsidR="00FA6087" w:rsidRPr="00AD1D82" w:rsidRDefault="004F2CDB" w:rsidP="00F36610">
      <w:pPr>
        <w:ind w:left="540"/>
        <w:outlineLvl w:val="0"/>
        <w:rPr>
          <w:rFonts w:ascii="Arial" w:hAnsi="Arial" w:cs="Arial"/>
          <w:szCs w:val="20"/>
        </w:rPr>
      </w:pPr>
      <w:r w:rsidRPr="00AD1D82">
        <w:rPr>
          <w:rFonts w:ascii="Arial" w:hAnsi="Arial" w:cs="Arial"/>
          <w:spacing w:val="-2"/>
          <w:szCs w:val="20"/>
        </w:rPr>
        <w:t xml:space="preserve">The Company </w:t>
      </w:r>
      <w:r w:rsidRPr="00AD1D82">
        <w:rPr>
          <w:rFonts w:ascii="Arial" w:hAnsi="Arial" w:cs="Arial"/>
          <w:szCs w:val="20"/>
        </w:rPr>
        <w:t xml:space="preserve">appointed the fund in accordance with the terms and conditions described in the Provident Fund Act B.E. 2530. </w:t>
      </w:r>
      <w:r w:rsidRPr="00AD1D82">
        <w:rPr>
          <w:rFonts w:ascii="Arial" w:hAnsi="Arial" w:cs="Arial"/>
          <w:spacing w:val="-2"/>
          <w:szCs w:val="20"/>
        </w:rPr>
        <w:t>T</w:t>
      </w:r>
      <w:r w:rsidR="000E6BED" w:rsidRPr="00AD1D82">
        <w:rPr>
          <w:rFonts w:ascii="Arial" w:hAnsi="Arial" w:cs="Arial"/>
          <w:spacing w:val="-2"/>
          <w:szCs w:val="20"/>
        </w:rPr>
        <w:t>he Company contributes an amount equivalent to the entitled em</w:t>
      </w:r>
      <w:r w:rsidR="006C56CE" w:rsidRPr="00AD1D82">
        <w:rPr>
          <w:rFonts w:ascii="Arial" w:hAnsi="Arial" w:cs="Arial"/>
          <w:spacing w:val="-2"/>
          <w:szCs w:val="20"/>
        </w:rPr>
        <w:t>ployees’ contribution, which is</w:t>
      </w:r>
      <w:r w:rsidR="003C55EE" w:rsidRPr="00AD1D82">
        <w:rPr>
          <w:rFonts w:ascii="Arial" w:hAnsi="Arial" w:cs="Arial"/>
          <w:spacing w:val="-2"/>
          <w:szCs w:val="20"/>
        </w:rPr>
        <w:t xml:space="preserve"> </w:t>
      </w:r>
      <w:r w:rsidR="00B269BB" w:rsidRPr="00AD1D82">
        <w:rPr>
          <w:rFonts w:ascii="Arial" w:hAnsi="Arial" w:cs="Arial"/>
          <w:spacing w:val="-2"/>
          <w:szCs w:val="20"/>
          <w:lang w:val="en-GB"/>
        </w:rPr>
        <w:t>3</w:t>
      </w:r>
      <w:r w:rsidR="006C56CE" w:rsidRPr="00AD1D82">
        <w:rPr>
          <w:rFonts w:ascii="Arial" w:hAnsi="Arial" w:cs="Arial"/>
          <w:spacing w:val="-2"/>
          <w:szCs w:val="20"/>
        </w:rPr>
        <w:t>%</w:t>
      </w:r>
      <w:r w:rsidR="005A4024" w:rsidRPr="00AD1D82">
        <w:rPr>
          <w:rFonts w:ascii="Arial" w:hAnsi="Arial" w:cs="Arial"/>
          <w:spacing w:val="-2"/>
          <w:szCs w:val="20"/>
        </w:rPr>
        <w:t xml:space="preserve"> </w:t>
      </w:r>
      <w:r w:rsidR="006C56CE" w:rsidRPr="00AD1D82">
        <w:rPr>
          <w:rFonts w:ascii="Arial" w:hAnsi="Arial" w:cs="Arial"/>
          <w:spacing w:val="-2"/>
          <w:szCs w:val="20"/>
        </w:rPr>
        <w:t>-</w:t>
      </w:r>
      <w:r w:rsidR="005A4024" w:rsidRPr="00AD1D82">
        <w:rPr>
          <w:rFonts w:ascii="Arial" w:hAnsi="Arial" w:cs="Arial"/>
          <w:spacing w:val="-2"/>
          <w:szCs w:val="20"/>
        </w:rPr>
        <w:t xml:space="preserve"> </w:t>
      </w:r>
      <w:r w:rsidR="00B269BB" w:rsidRPr="00AD1D82">
        <w:rPr>
          <w:rFonts w:ascii="Arial" w:hAnsi="Arial" w:cs="Arial"/>
          <w:spacing w:val="-2"/>
          <w:szCs w:val="20"/>
          <w:lang w:val="en-GB"/>
        </w:rPr>
        <w:t>6</w:t>
      </w:r>
      <w:r w:rsidR="006C56CE" w:rsidRPr="00AD1D82">
        <w:rPr>
          <w:rFonts w:ascii="Arial" w:hAnsi="Arial" w:cs="Arial"/>
          <w:spacing w:val="-2"/>
          <w:szCs w:val="20"/>
        </w:rPr>
        <w:t>%</w:t>
      </w:r>
      <w:r w:rsidR="003C55EE" w:rsidRPr="00AD1D82">
        <w:rPr>
          <w:rFonts w:ascii="Arial" w:hAnsi="Arial" w:cs="Arial"/>
          <w:spacing w:val="-2"/>
          <w:szCs w:val="20"/>
        </w:rPr>
        <w:t xml:space="preserve"> o</w:t>
      </w:r>
      <w:r w:rsidR="00AB56E0" w:rsidRPr="00AD1D82">
        <w:rPr>
          <w:rFonts w:ascii="Arial" w:hAnsi="Arial" w:cs="Arial"/>
          <w:spacing w:val="-2"/>
          <w:szCs w:val="20"/>
        </w:rPr>
        <w:t>f their basic salary</w:t>
      </w:r>
      <w:r w:rsidRPr="00AD1D82">
        <w:rPr>
          <w:rFonts w:ascii="Arial" w:hAnsi="Arial" w:cs="Arial"/>
          <w:spacing w:val="-2"/>
          <w:szCs w:val="20"/>
        </w:rPr>
        <w:t xml:space="preserve"> based on year of service. </w:t>
      </w:r>
    </w:p>
    <w:p w:rsidR="004F2CDB" w:rsidRPr="00AD1D82" w:rsidRDefault="004F2CDB" w:rsidP="00F36610">
      <w:pPr>
        <w:ind w:left="540"/>
        <w:outlineLvl w:val="0"/>
        <w:rPr>
          <w:rFonts w:ascii="Arial" w:hAnsi="Arial" w:cs="Arial"/>
          <w:szCs w:val="20"/>
          <w:lang w:eastAsia="en-GB"/>
        </w:rPr>
      </w:pPr>
    </w:p>
    <w:p w:rsidR="00A107E5" w:rsidRPr="00AD1D82" w:rsidRDefault="00E56E7E" w:rsidP="00F36610">
      <w:pPr>
        <w:ind w:left="540"/>
        <w:outlineLvl w:val="0"/>
        <w:rPr>
          <w:rFonts w:ascii="Arial" w:hAnsi="Arial" w:cs="Arial"/>
          <w:szCs w:val="20"/>
          <w:lang w:val="en-GB" w:eastAsia="en-GB"/>
        </w:rPr>
      </w:pPr>
      <w:r w:rsidRPr="00AD1D82">
        <w:rPr>
          <w:rFonts w:ascii="Arial" w:hAnsi="Arial" w:cs="Arial"/>
          <w:szCs w:val="20"/>
          <w:lang w:val="en-GB" w:eastAsia="en-GB"/>
        </w:rPr>
        <w:t xml:space="preserve">For the </w:t>
      </w:r>
      <w:r w:rsidR="00377707" w:rsidRPr="00AD1D82">
        <w:rPr>
          <w:rFonts w:ascii="Arial" w:hAnsi="Arial" w:cs="Arial"/>
          <w:szCs w:val="20"/>
          <w:lang w:val="en-GB" w:eastAsia="en-GB"/>
        </w:rPr>
        <w:t xml:space="preserve">year ended 31 December </w:t>
      </w:r>
      <w:r w:rsidR="00F6117B" w:rsidRPr="00AD1D82">
        <w:rPr>
          <w:rFonts w:ascii="Arial" w:hAnsi="Arial" w:cs="Arial"/>
          <w:szCs w:val="20"/>
          <w:lang w:val="en-GB" w:eastAsia="en-GB"/>
        </w:rPr>
        <w:t>2017</w:t>
      </w:r>
      <w:r w:rsidR="006F2BFB" w:rsidRPr="00AD1D82">
        <w:rPr>
          <w:rFonts w:ascii="Arial" w:hAnsi="Arial" w:cs="Arial"/>
          <w:szCs w:val="20"/>
          <w:lang w:val="en-GB" w:eastAsia="en-GB"/>
        </w:rPr>
        <w:t xml:space="preserve"> the Company contributed Baht 10.7 </w:t>
      </w:r>
      <w:r w:rsidRPr="00AD1D82">
        <w:rPr>
          <w:rFonts w:ascii="Arial" w:hAnsi="Arial" w:cs="Arial"/>
          <w:szCs w:val="20"/>
          <w:lang w:val="en-GB" w:eastAsia="en-GB"/>
        </w:rPr>
        <w:t>million (</w:t>
      </w:r>
      <w:r w:rsidR="00F6117B" w:rsidRPr="00AD1D82">
        <w:rPr>
          <w:rFonts w:ascii="Arial" w:hAnsi="Arial" w:cs="Arial"/>
          <w:szCs w:val="20"/>
          <w:lang w:val="en-GB" w:eastAsia="en-GB"/>
        </w:rPr>
        <w:t>2016</w:t>
      </w:r>
      <w:r w:rsidRPr="00AD1D82">
        <w:rPr>
          <w:rFonts w:ascii="Arial" w:hAnsi="Arial" w:cs="Arial"/>
          <w:szCs w:val="20"/>
          <w:lang w:val="en-GB" w:eastAsia="en-GB"/>
        </w:rPr>
        <w:t xml:space="preserve">: Baht </w:t>
      </w:r>
      <w:r w:rsidR="00377707" w:rsidRPr="00AD1D82">
        <w:rPr>
          <w:rFonts w:ascii="Arial" w:hAnsi="Arial" w:cs="Arial"/>
          <w:szCs w:val="20"/>
          <w:lang w:val="en-GB" w:eastAsia="en-GB"/>
        </w:rPr>
        <w:t xml:space="preserve">9.7 </w:t>
      </w:r>
      <w:r w:rsidRPr="00AD1D82">
        <w:rPr>
          <w:rFonts w:ascii="Arial" w:hAnsi="Arial" w:cs="Arial"/>
          <w:szCs w:val="20"/>
          <w:lang w:val="en-GB" w:eastAsia="en-GB"/>
        </w:rPr>
        <w:t>million) to the fund.</w:t>
      </w:r>
    </w:p>
    <w:p w:rsidR="007B51BA" w:rsidRPr="00AD1D82" w:rsidRDefault="007B51BA" w:rsidP="00F36610">
      <w:pPr>
        <w:tabs>
          <w:tab w:val="left" w:pos="540"/>
        </w:tabs>
        <w:ind w:left="540"/>
        <w:outlineLvl w:val="0"/>
        <w:rPr>
          <w:rFonts w:ascii="Arial" w:hAnsi="Arial" w:cs="Arial"/>
          <w:spacing w:val="-2"/>
          <w:szCs w:val="20"/>
          <w:lang w:val="en-GB"/>
        </w:rPr>
      </w:pPr>
    </w:p>
    <w:p w:rsidR="007B51BA" w:rsidRPr="00AD1D82" w:rsidRDefault="007B51BA" w:rsidP="00F36610">
      <w:pPr>
        <w:tabs>
          <w:tab w:val="left" w:pos="540"/>
        </w:tabs>
        <w:ind w:left="540"/>
        <w:outlineLvl w:val="0"/>
        <w:rPr>
          <w:rFonts w:ascii="Arial" w:hAnsi="Arial" w:cs="Arial"/>
          <w:spacing w:val="-2"/>
          <w:szCs w:val="20"/>
        </w:rPr>
      </w:pPr>
    </w:p>
    <w:p w:rsidR="001563A4" w:rsidRPr="00AD1D82" w:rsidRDefault="006667CA" w:rsidP="00F36610">
      <w:pPr>
        <w:tabs>
          <w:tab w:val="left" w:pos="540"/>
        </w:tabs>
        <w:ind w:left="540" w:hanging="540"/>
        <w:outlineLvl w:val="0"/>
        <w:rPr>
          <w:rFonts w:ascii="Arial" w:hAnsi="Arial" w:cs="Arial"/>
          <w:b/>
          <w:bCs/>
          <w:spacing w:val="-2"/>
          <w:szCs w:val="20"/>
        </w:rPr>
      </w:pPr>
      <w:r w:rsidRPr="00AD1D82">
        <w:rPr>
          <w:rFonts w:ascii="Arial" w:hAnsi="Arial" w:cs="Arial"/>
          <w:b/>
          <w:bCs/>
          <w:spacing w:val="-2"/>
          <w:szCs w:val="20"/>
          <w:lang w:val="en-GB"/>
        </w:rPr>
        <w:t>2</w:t>
      </w:r>
      <w:r w:rsidR="007F37A0" w:rsidRPr="00AD1D82">
        <w:rPr>
          <w:rFonts w:ascii="Arial" w:hAnsi="Arial" w:cs="Arial"/>
          <w:b/>
          <w:bCs/>
          <w:spacing w:val="-2"/>
          <w:szCs w:val="20"/>
          <w:lang w:val="en-GB"/>
        </w:rPr>
        <w:t>5</w:t>
      </w:r>
      <w:r w:rsidR="001563A4" w:rsidRPr="00AD1D82">
        <w:rPr>
          <w:rFonts w:ascii="Arial" w:hAnsi="Arial" w:cs="Arial"/>
          <w:b/>
          <w:bCs/>
          <w:spacing w:val="-2"/>
          <w:szCs w:val="20"/>
        </w:rPr>
        <w:tab/>
      </w:r>
      <w:r w:rsidR="001563A4" w:rsidRPr="00AD1D82">
        <w:rPr>
          <w:rFonts w:ascii="Arial" w:hAnsi="Arial" w:cs="Arial"/>
          <w:b/>
          <w:bCs/>
          <w:szCs w:val="20"/>
        </w:rPr>
        <w:t>Share capital and premium on share capital</w:t>
      </w:r>
    </w:p>
    <w:p w:rsidR="00F5183E" w:rsidRPr="00AD1D82" w:rsidRDefault="00F5183E" w:rsidP="00F36610">
      <w:pPr>
        <w:pStyle w:val="a0"/>
        <w:tabs>
          <w:tab w:val="right" w:pos="7200"/>
        </w:tabs>
        <w:ind w:left="540" w:right="0"/>
        <w:jc w:val="both"/>
        <w:rPr>
          <w:rFonts w:ascii="Arial" w:hAnsi="Arial" w:cs="Arial"/>
          <w:spacing w:val="-2"/>
          <w:sz w:val="20"/>
          <w:szCs w:val="20"/>
        </w:rPr>
      </w:pPr>
    </w:p>
    <w:tbl>
      <w:tblPr>
        <w:tblW w:w="9157" w:type="dxa"/>
        <w:tblLayout w:type="fixed"/>
        <w:tblLook w:val="04A0" w:firstRow="1" w:lastRow="0" w:firstColumn="1" w:lastColumn="0" w:noHBand="0" w:noVBand="1"/>
      </w:tblPr>
      <w:tblGrid>
        <w:gridCol w:w="3555"/>
        <w:gridCol w:w="1368"/>
        <w:gridCol w:w="1368"/>
        <w:gridCol w:w="1467"/>
        <w:gridCol w:w="1399"/>
      </w:tblGrid>
      <w:tr w:rsidR="001563A4" w:rsidRPr="00AD1D82" w:rsidTr="009A2751">
        <w:tc>
          <w:tcPr>
            <w:tcW w:w="3555" w:type="dxa"/>
            <w:vAlign w:val="center"/>
          </w:tcPr>
          <w:p w:rsidR="001563A4" w:rsidRPr="00AD1D82" w:rsidRDefault="001563A4" w:rsidP="00F36610">
            <w:pPr>
              <w:pStyle w:val="a0"/>
              <w:tabs>
                <w:tab w:val="left" w:pos="3510"/>
                <w:tab w:val="right" w:pos="7740"/>
                <w:tab w:val="right" w:pos="9000"/>
              </w:tabs>
              <w:ind w:left="540" w:right="0"/>
              <w:rPr>
                <w:rFonts w:ascii="Arial" w:hAnsi="Arial" w:cs="Arial"/>
                <w:sz w:val="18"/>
                <w:szCs w:val="18"/>
              </w:rPr>
            </w:pPr>
          </w:p>
        </w:tc>
        <w:tc>
          <w:tcPr>
            <w:tcW w:w="2736" w:type="dxa"/>
            <w:gridSpan w:val="2"/>
            <w:vAlign w:val="center"/>
            <w:hideMark/>
          </w:tcPr>
          <w:p w:rsidR="001563A4" w:rsidRPr="00AD1D82" w:rsidRDefault="001563A4" w:rsidP="00F36610">
            <w:pPr>
              <w:pStyle w:val="a0"/>
              <w:tabs>
                <w:tab w:val="left" w:pos="-72"/>
              </w:tabs>
              <w:ind w:right="-72"/>
              <w:jc w:val="center"/>
              <w:rPr>
                <w:rFonts w:ascii="Arial" w:hAnsi="Arial" w:cs="Arial"/>
                <w:b/>
                <w:bCs/>
                <w:sz w:val="18"/>
                <w:szCs w:val="18"/>
              </w:rPr>
            </w:pPr>
            <w:r w:rsidRPr="00AD1D82">
              <w:rPr>
                <w:rFonts w:ascii="Arial" w:hAnsi="Arial" w:cs="Arial"/>
                <w:b/>
                <w:bCs/>
                <w:sz w:val="18"/>
                <w:szCs w:val="18"/>
              </w:rPr>
              <w:t>Issued and fully paid-up</w:t>
            </w:r>
          </w:p>
        </w:tc>
        <w:tc>
          <w:tcPr>
            <w:tcW w:w="1467" w:type="dxa"/>
            <w:vAlign w:val="center"/>
            <w:hideMark/>
          </w:tcPr>
          <w:p w:rsidR="001563A4" w:rsidRPr="00AD1D82" w:rsidRDefault="001563A4" w:rsidP="00F36610">
            <w:pPr>
              <w:pStyle w:val="a0"/>
              <w:tabs>
                <w:tab w:val="left" w:pos="-72"/>
              </w:tabs>
              <w:ind w:right="-72"/>
              <w:jc w:val="right"/>
              <w:rPr>
                <w:rFonts w:ascii="Arial" w:hAnsi="Arial" w:cs="Arial"/>
                <w:b/>
                <w:bCs/>
                <w:sz w:val="18"/>
                <w:szCs w:val="18"/>
              </w:rPr>
            </w:pPr>
            <w:r w:rsidRPr="00AD1D82">
              <w:rPr>
                <w:rFonts w:ascii="Arial" w:hAnsi="Arial" w:cs="Arial"/>
                <w:b/>
                <w:bCs/>
                <w:sz w:val="18"/>
                <w:szCs w:val="18"/>
              </w:rPr>
              <w:t>Premium on</w:t>
            </w:r>
          </w:p>
        </w:tc>
        <w:tc>
          <w:tcPr>
            <w:tcW w:w="1399" w:type="dxa"/>
            <w:vAlign w:val="center"/>
          </w:tcPr>
          <w:p w:rsidR="001563A4" w:rsidRPr="00AD1D82" w:rsidRDefault="001563A4" w:rsidP="00F36610">
            <w:pPr>
              <w:pStyle w:val="a0"/>
              <w:tabs>
                <w:tab w:val="left" w:pos="-72"/>
              </w:tabs>
              <w:ind w:right="-72"/>
              <w:jc w:val="right"/>
              <w:rPr>
                <w:rFonts w:ascii="Arial" w:hAnsi="Arial" w:cs="Arial"/>
                <w:b/>
                <w:bCs/>
                <w:sz w:val="18"/>
                <w:szCs w:val="18"/>
              </w:rPr>
            </w:pPr>
          </w:p>
        </w:tc>
      </w:tr>
      <w:tr w:rsidR="001563A4" w:rsidRPr="00AD1D82" w:rsidTr="009A2751">
        <w:tc>
          <w:tcPr>
            <w:tcW w:w="3555" w:type="dxa"/>
            <w:vAlign w:val="center"/>
          </w:tcPr>
          <w:p w:rsidR="001563A4" w:rsidRPr="00AD1D82" w:rsidRDefault="001563A4" w:rsidP="00F36610">
            <w:pPr>
              <w:pStyle w:val="a0"/>
              <w:tabs>
                <w:tab w:val="left" w:pos="3510"/>
                <w:tab w:val="right" w:pos="7740"/>
                <w:tab w:val="right" w:pos="9000"/>
              </w:tabs>
              <w:ind w:left="540" w:right="0"/>
              <w:rPr>
                <w:rFonts w:ascii="Arial" w:hAnsi="Arial" w:cs="Arial"/>
                <w:sz w:val="18"/>
                <w:szCs w:val="18"/>
              </w:rPr>
            </w:pPr>
          </w:p>
        </w:tc>
        <w:tc>
          <w:tcPr>
            <w:tcW w:w="2736" w:type="dxa"/>
            <w:gridSpan w:val="2"/>
            <w:vAlign w:val="center"/>
            <w:hideMark/>
          </w:tcPr>
          <w:p w:rsidR="001563A4" w:rsidRPr="00AD1D82" w:rsidRDefault="001563A4" w:rsidP="00F36610">
            <w:pPr>
              <w:pStyle w:val="a0"/>
              <w:pBdr>
                <w:bottom w:val="single" w:sz="4" w:space="1" w:color="auto"/>
              </w:pBdr>
              <w:tabs>
                <w:tab w:val="left" w:pos="-72"/>
              </w:tabs>
              <w:ind w:right="-72"/>
              <w:jc w:val="center"/>
              <w:rPr>
                <w:rFonts w:ascii="Arial" w:hAnsi="Arial" w:cs="Arial"/>
                <w:b/>
                <w:bCs/>
                <w:sz w:val="18"/>
                <w:szCs w:val="18"/>
              </w:rPr>
            </w:pPr>
            <w:r w:rsidRPr="00AD1D82">
              <w:rPr>
                <w:rFonts w:ascii="Arial" w:hAnsi="Arial" w:cs="Arial"/>
                <w:b/>
                <w:bCs/>
                <w:sz w:val="18"/>
                <w:szCs w:val="18"/>
              </w:rPr>
              <w:t>ordinary shares</w:t>
            </w:r>
          </w:p>
        </w:tc>
        <w:tc>
          <w:tcPr>
            <w:tcW w:w="1467" w:type="dxa"/>
            <w:vAlign w:val="center"/>
            <w:hideMark/>
          </w:tcPr>
          <w:p w:rsidR="001563A4" w:rsidRPr="00AD1D82" w:rsidRDefault="001563A4" w:rsidP="00F36610">
            <w:pPr>
              <w:pStyle w:val="a0"/>
              <w:ind w:right="-72"/>
              <w:jc w:val="right"/>
              <w:rPr>
                <w:rFonts w:ascii="Arial" w:hAnsi="Arial" w:cs="Arial"/>
                <w:b/>
                <w:bCs/>
                <w:sz w:val="18"/>
                <w:szCs w:val="18"/>
              </w:rPr>
            </w:pPr>
            <w:r w:rsidRPr="00AD1D82">
              <w:rPr>
                <w:rFonts w:ascii="Arial" w:hAnsi="Arial" w:cs="Arial"/>
                <w:b/>
                <w:bCs/>
                <w:sz w:val="18"/>
                <w:szCs w:val="18"/>
              </w:rPr>
              <w:t>share capital</w:t>
            </w:r>
          </w:p>
        </w:tc>
        <w:tc>
          <w:tcPr>
            <w:tcW w:w="1399" w:type="dxa"/>
            <w:vAlign w:val="center"/>
            <w:hideMark/>
          </w:tcPr>
          <w:p w:rsidR="001563A4" w:rsidRPr="00AD1D82" w:rsidRDefault="001563A4" w:rsidP="00F36610">
            <w:pPr>
              <w:pStyle w:val="a0"/>
              <w:tabs>
                <w:tab w:val="left" w:pos="-72"/>
              </w:tabs>
              <w:ind w:right="-72"/>
              <w:jc w:val="right"/>
              <w:rPr>
                <w:rFonts w:ascii="Arial" w:hAnsi="Arial" w:cs="Arial"/>
                <w:b/>
                <w:bCs/>
                <w:sz w:val="18"/>
                <w:szCs w:val="18"/>
              </w:rPr>
            </w:pPr>
            <w:r w:rsidRPr="00AD1D82">
              <w:rPr>
                <w:rFonts w:ascii="Arial" w:hAnsi="Arial" w:cs="Arial"/>
                <w:b/>
                <w:bCs/>
                <w:sz w:val="18"/>
                <w:szCs w:val="18"/>
              </w:rPr>
              <w:t>Total</w:t>
            </w:r>
          </w:p>
        </w:tc>
      </w:tr>
      <w:tr w:rsidR="001563A4" w:rsidRPr="00AD1D82" w:rsidTr="009A2751">
        <w:tc>
          <w:tcPr>
            <w:tcW w:w="3555" w:type="dxa"/>
            <w:vAlign w:val="center"/>
          </w:tcPr>
          <w:p w:rsidR="001563A4" w:rsidRPr="00AD1D82" w:rsidRDefault="001563A4" w:rsidP="00F36610">
            <w:pPr>
              <w:pStyle w:val="a0"/>
              <w:tabs>
                <w:tab w:val="left" w:pos="3510"/>
                <w:tab w:val="right" w:pos="7740"/>
                <w:tab w:val="right" w:pos="9000"/>
              </w:tabs>
              <w:ind w:left="540" w:right="0"/>
              <w:rPr>
                <w:rFonts w:ascii="Arial" w:hAnsi="Arial" w:cs="Arial"/>
                <w:sz w:val="18"/>
                <w:szCs w:val="18"/>
              </w:rPr>
            </w:pPr>
          </w:p>
        </w:tc>
        <w:tc>
          <w:tcPr>
            <w:tcW w:w="1368" w:type="dxa"/>
            <w:vAlign w:val="center"/>
            <w:hideMark/>
          </w:tcPr>
          <w:p w:rsidR="001563A4" w:rsidRPr="00AD1D82" w:rsidRDefault="001563A4" w:rsidP="00F36610">
            <w:pPr>
              <w:pStyle w:val="a0"/>
              <w:pBdr>
                <w:bottom w:val="single" w:sz="4" w:space="1" w:color="auto"/>
              </w:pBdr>
              <w:tabs>
                <w:tab w:val="left" w:pos="-72"/>
              </w:tabs>
              <w:ind w:right="-72"/>
              <w:jc w:val="right"/>
              <w:rPr>
                <w:rFonts w:ascii="Arial" w:hAnsi="Arial" w:cs="Arial"/>
                <w:b/>
                <w:bCs/>
                <w:sz w:val="18"/>
                <w:szCs w:val="18"/>
              </w:rPr>
            </w:pPr>
            <w:r w:rsidRPr="00AD1D82">
              <w:rPr>
                <w:rFonts w:ascii="Arial" w:hAnsi="Arial" w:cs="Arial"/>
                <w:b/>
                <w:bCs/>
                <w:sz w:val="18"/>
                <w:szCs w:val="18"/>
              </w:rPr>
              <w:t>Shares</w:t>
            </w:r>
          </w:p>
        </w:tc>
        <w:tc>
          <w:tcPr>
            <w:tcW w:w="1368" w:type="dxa"/>
            <w:vAlign w:val="center"/>
            <w:hideMark/>
          </w:tcPr>
          <w:p w:rsidR="001563A4" w:rsidRPr="00AD1D82" w:rsidRDefault="001563A4" w:rsidP="00F36610">
            <w:pPr>
              <w:pStyle w:val="a0"/>
              <w:pBdr>
                <w:bottom w:val="single" w:sz="4" w:space="1" w:color="auto"/>
              </w:pBdr>
              <w:tabs>
                <w:tab w:val="left" w:pos="-72"/>
              </w:tabs>
              <w:ind w:right="-72"/>
              <w:jc w:val="right"/>
              <w:rPr>
                <w:rFonts w:ascii="Arial" w:hAnsi="Arial" w:cs="Arial"/>
                <w:b/>
                <w:bCs/>
                <w:sz w:val="18"/>
                <w:szCs w:val="18"/>
              </w:rPr>
            </w:pPr>
            <w:r w:rsidRPr="00AD1D82">
              <w:rPr>
                <w:rFonts w:ascii="Arial" w:hAnsi="Arial" w:cs="Arial"/>
                <w:b/>
                <w:bCs/>
                <w:sz w:val="18"/>
                <w:szCs w:val="18"/>
              </w:rPr>
              <w:t>Baht</w:t>
            </w:r>
          </w:p>
        </w:tc>
        <w:tc>
          <w:tcPr>
            <w:tcW w:w="1467" w:type="dxa"/>
            <w:vAlign w:val="center"/>
            <w:hideMark/>
          </w:tcPr>
          <w:p w:rsidR="001563A4" w:rsidRPr="00AD1D82" w:rsidRDefault="001563A4" w:rsidP="00F36610">
            <w:pPr>
              <w:pStyle w:val="a0"/>
              <w:pBdr>
                <w:bottom w:val="single" w:sz="4" w:space="1" w:color="auto"/>
              </w:pBdr>
              <w:tabs>
                <w:tab w:val="left" w:pos="-72"/>
              </w:tabs>
              <w:ind w:right="-72"/>
              <w:jc w:val="right"/>
              <w:rPr>
                <w:rFonts w:ascii="Arial" w:hAnsi="Arial" w:cs="Arial"/>
                <w:b/>
                <w:bCs/>
                <w:sz w:val="18"/>
                <w:szCs w:val="18"/>
              </w:rPr>
            </w:pPr>
            <w:r w:rsidRPr="00AD1D82">
              <w:rPr>
                <w:rFonts w:ascii="Arial" w:hAnsi="Arial" w:cs="Arial"/>
                <w:b/>
                <w:bCs/>
                <w:sz w:val="18"/>
                <w:szCs w:val="18"/>
              </w:rPr>
              <w:t>Baht</w:t>
            </w:r>
          </w:p>
        </w:tc>
        <w:tc>
          <w:tcPr>
            <w:tcW w:w="1399" w:type="dxa"/>
            <w:vAlign w:val="center"/>
            <w:hideMark/>
          </w:tcPr>
          <w:p w:rsidR="001563A4" w:rsidRPr="00AD1D82" w:rsidRDefault="001563A4" w:rsidP="00F36610">
            <w:pPr>
              <w:pStyle w:val="a0"/>
              <w:pBdr>
                <w:bottom w:val="single" w:sz="4" w:space="1" w:color="auto"/>
              </w:pBdr>
              <w:tabs>
                <w:tab w:val="left" w:pos="-72"/>
              </w:tabs>
              <w:ind w:right="-72"/>
              <w:jc w:val="right"/>
              <w:rPr>
                <w:rFonts w:ascii="Arial" w:hAnsi="Arial" w:cs="Arial"/>
                <w:b/>
                <w:bCs/>
                <w:sz w:val="18"/>
                <w:szCs w:val="18"/>
              </w:rPr>
            </w:pPr>
            <w:r w:rsidRPr="00AD1D82">
              <w:rPr>
                <w:rFonts w:ascii="Arial" w:hAnsi="Arial" w:cs="Arial"/>
                <w:b/>
                <w:bCs/>
                <w:sz w:val="18"/>
                <w:szCs w:val="18"/>
              </w:rPr>
              <w:t>Baht</w:t>
            </w:r>
          </w:p>
        </w:tc>
      </w:tr>
      <w:tr w:rsidR="009A2751" w:rsidRPr="00AD1D82" w:rsidTr="009A2751">
        <w:tc>
          <w:tcPr>
            <w:tcW w:w="3555" w:type="dxa"/>
            <w:vAlign w:val="center"/>
          </w:tcPr>
          <w:p w:rsidR="009A2751" w:rsidRPr="00AD1D82" w:rsidRDefault="009A2751" w:rsidP="00F36610">
            <w:pPr>
              <w:pStyle w:val="a0"/>
              <w:tabs>
                <w:tab w:val="left" w:pos="3510"/>
                <w:tab w:val="right" w:pos="7740"/>
                <w:tab w:val="right" w:pos="9000"/>
              </w:tabs>
              <w:ind w:left="540" w:right="0"/>
              <w:rPr>
                <w:rFonts w:ascii="Arial" w:hAnsi="Arial" w:cs="Arial"/>
                <w:b/>
                <w:bCs/>
                <w:sz w:val="12"/>
                <w:szCs w:val="12"/>
              </w:rPr>
            </w:pPr>
          </w:p>
        </w:tc>
        <w:tc>
          <w:tcPr>
            <w:tcW w:w="1368" w:type="dxa"/>
            <w:vAlign w:val="center"/>
          </w:tcPr>
          <w:p w:rsidR="009A2751" w:rsidRPr="00AD1D82" w:rsidRDefault="009A2751" w:rsidP="00F36610">
            <w:pPr>
              <w:pStyle w:val="a0"/>
              <w:tabs>
                <w:tab w:val="left" w:pos="-72"/>
              </w:tabs>
              <w:ind w:right="-72"/>
              <w:jc w:val="right"/>
              <w:rPr>
                <w:rFonts w:ascii="Arial" w:hAnsi="Arial" w:cs="Arial"/>
                <w:sz w:val="12"/>
                <w:szCs w:val="12"/>
              </w:rPr>
            </w:pPr>
          </w:p>
        </w:tc>
        <w:tc>
          <w:tcPr>
            <w:tcW w:w="1368" w:type="dxa"/>
            <w:vAlign w:val="center"/>
          </w:tcPr>
          <w:p w:rsidR="009A2751" w:rsidRPr="00AD1D82" w:rsidRDefault="009A2751" w:rsidP="00F36610">
            <w:pPr>
              <w:pStyle w:val="a0"/>
              <w:tabs>
                <w:tab w:val="left" w:pos="-72"/>
              </w:tabs>
              <w:ind w:right="-72"/>
              <w:jc w:val="right"/>
              <w:rPr>
                <w:rFonts w:ascii="Arial" w:hAnsi="Arial" w:cs="Arial"/>
                <w:sz w:val="12"/>
                <w:szCs w:val="12"/>
              </w:rPr>
            </w:pPr>
          </w:p>
        </w:tc>
        <w:tc>
          <w:tcPr>
            <w:tcW w:w="1467" w:type="dxa"/>
            <w:vAlign w:val="center"/>
          </w:tcPr>
          <w:p w:rsidR="009A2751" w:rsidRPr="00AD1D82" w:rsidRDefault="009A2751" w:rsidP="00F36610">
            <w:pPr>
              <w:pStyle w:val="a0"/>
              <w:tabs>
                <w:tab w:val="left" w:pos="-72"/>
              </w:tabs>
              <w:ind w:right="-72"/>
              <w:jc w:val="right"/>
              <w:rPr>
                <w:rFonts w:ascii="Arial" w:hAnsi="Arial" w:cs="Arial"/>
                <w:sz w:val="12"/>
                <w:szCs w:val="12"/>
              </w:rPr>
            </w:pPr>
          </w:p>
        </w:tc>
        <w:tc>
          <w:tcPr>
            <w:tcW w:w="1399" w:type="dxa"/>
            <w:vAlign w:val="center"/>
          </w:tcPr>
          <w:p w:rsidR="009A2751" w:rsidRPr="00AD1D82" w:rsidRDefault="009A2751" w:rsidP="00F36610">
            <w:pPr>
              <w:pStyle w:val="a0"/>
              <w:tabs>
                <w:tab w:val="left" w:pos="-72"/>
              </w:tabs>
              <w:ind w:right="-72"/>
              <w:jc w:val="right"/>
              <w:rPr>
                <w:rFonts w:ascii="Arial" w:hAnsi="Arial" w:cs="Arial"/>
                <w:sz w:val="12"/>
                <w:szCs w:val="12"/>
              </w:rPr>
            </w:pPr>
          </w:p>
        </w:tc>
      </w:tr>
      <w:tr w:rsidR="0035225C" w:rsidRPr="00AD1D82" w:rsidTr="009A2751">
        <w:tc>
          <w:tcPr>
            <w:tcW w:w="3555" w:type="dxa"/>
            <w:vAlign w:val="center"/>
            <w:hideMark/>
          </w:tcPr>
          <w:p w:rsidR="0035225C" w:rsidRPr="00AD1D82" w:rsidRDefault="00377707" w:rsidP="00F36610">
            <w:pPr>
              <w:pStyle w:val="a0"/>
              <w:tabs>
                <w:tab w:val="left" w:pos="3510"/>
                <w:tab w:val="right" w:pos="7740"/>
                <w:tab w:val="right" w:pos="9000"/>
              </w:tabs>
              <w:ind w:left="540" w:right="0"/>
              <w:rPr>
                <w:rFonts w:ascii="Arial" w:hAnsi="Arial" w:cs="Arial"/>
                <w:b/>
                <w:bCs/>
                <w:sz w:val="18"/>
                <w:szCs w:val="18"/>
              </w:rPr>
            </w:pPr>
            <w:r w:rsidRPr="00AD1D82">
              <w:rPr>
                <w:rFonts w:ascii="Arial" w:hAnsi="Arial" w:cs="Arial"/>
                <w:b/>
                <w:bCs/>
                <w:sz w:val="18"/>
                <w:szCs w:val="18"/>
              </w:rPr>
              <w:t>For the year ended</w:t>
            </w:r>
          </w:p>
        </w:tc>
        <w:tc>
          <w:tcPr>
            <w:tcW w:w="1368" w:type="dxa"/>
            <w:vAlign w:val="center"/>
          </w:tcPr>
          <w:p w:rsidR="0035225C" w:rsidRPr="00AD1D82" w:rsidRDefault="0035225C" w:rsidP="00F36610">
            <w:pPr>
              <w:pStyle w:val="a0"/>
              <w:tabs>
                <w:tab w:val="left" w:pos="-72"/>
              </w:tabs>
              <w:ind w:right="-72"/>
              <w:jc w:val="right"/>
              <w:rPr>
                <w:rFonts w:ascii="Arial" w:hAnsi="Arial" w:cs="Arial"/>
                <w:sz w:val="18"/>
                <w:szCs w:val="18"/>
              </w:rPr>
            </w:pPr>
          </w:p>
        </w:tc>
        <w:tc>
          <w:tcPr>
            <w:tcW w:w="1368" w:type="dxa"/>
            <w:vAlign w:val="center"/>
          </w:tcPr>
          <w:p w:rsidR="0035225C" w:rsidRPr="00AD1D82" w:rsidRDefault="0035225C" w:rsidP="00F36610">
            <w:pPr>
              <w:pStyle w:val="a0"/>
              <w:tabs>
                <w:tab w:val="left" w:pos="-72"/>
              </w:tabs>
              <w:ind w:right="-72"/>
              <w:jc w:val="right"/>
              <w:rPr>
                <w:rFonts w:ascii="Arial" w:hAnsi="Arial" w:cs="Arial"/>
                <w:sz w:val="18"/>
                <w:szCs w:val="18"/>
              </w:rPr>
            </w:pPr>
          </w:p>
        </w:tc>
        <w:tc>
          <w:tcPr>
            <w:tcW w:w="1467" w:type="dxa"/>
            <w:vAlign w:val="center"/>
          </w:tcPr>
          <w:p w:rsidR="0035225C" w:rsidRPr="00AD1D82" w:rsidRDefault="0035225C" w:rsidP="00F36610">
            <w:pPr>
              <w:pStyle w:val="a0"/>
              <w:tabs>
                <w:tab w:val="left" w:pos="-72"/>
              </w:tabs>
              <w:ind w:right="-72"/>
              <w:jc w:val="right"/>
              <w:rPr>
                <w:rFonts w:ascii="Arial" w:hAnsi="Arial" w:cs="Arial"/>
                <w:sz w:val="18"/>
                <w:szCs w:val="18"/>
              </w:rPr>
            </w:pPr>
          </w:p>
        </w:tc>
        <w:tc>
          <w:tcPr>
            <w:tcW w:w="1399" w:type="dxa"/>
            <w:vAlign w:val="center"/>
          </w:tcPr>
          <w:p w:rsidR="0035225C" w:rsidRPr="00AD1D82" w:rsidRDefault="0035225C" w:rsidP="00F36610">
            <w:pPr>
              <w:pStyle w:val="a0"/>
              <w:tabs>
                <w:tab w:val="left" w:pos="-72"/>
              </w:tabs>
              <w:ind w:right="-72"/>
              <w:jc w:val="right"/>
              <w:rPr>
                <w:rFonts w:ascii="Arial" w:hAnsi="Arial" w:cs="Arial"/>
                <w:sz w:val="18"/>
                <w:szCs w:val="18"/>
              </w:rPr>
            </w:pPr>
          </w:p>
        </w:tc>
      </w:tr>
      <w:tr w:rsidR="0035225C" w:rsidRPr="00AD1D82" w:rsidTr="009A2751">
        <w:tc>
          <w:tcPr>
            <w:tcW w:w="3555" w:type="dxa"/>
            <w:vAlign w:val="center"/>
            <w:hideMark/>
          </w:tcPr>
          <w:p w:rsidR="0035225C" w:rsidRPr="00AD1D82" w:rsidRDefault="00377707" w:rsidP="00F36610">
            <w:pPr>
              <w:pStyle w:val="a0"/>
              <w:tabs>
                <w:tab w:val="left" w:pos="3510"/>
                <w:tab w:val="right" w:pos="7740"/>
                <w:tab w:val="right" w:pos="9000"/>
              </w:tabs>
              <w:ind w:left="540" w:right="0"/>
              <w:rPr>
                <w:rFonts w:ascii="Arial" w:hAnsi="Arial" w:cs="Arial"/>
                <w:b/>
                <w:bCs/>
                <w:sz w:val="18"/>
                <w:szCs w:val="18"/>
              </w:rPr>
            </w:pPr>
            <w:r w:rsidRPr="00AD1D82">
              <w:rPr>
                <w:rFonts w:ascii="Arial" w:hAnsi="Arial" w:cs="Arial"/>
                <w:b/>
                <w:bCs/>
                <w:sz w:val="18"/>
                <w:szCs w:val="18"/>
              </w:rPr>
              <w:t xml:space="preserve">   31 December 2017</w:t>
            </w:r>
          </w:p>
        </w:tc>
        <w:tc>
          <w:tcPr>
            <w:tcW w:w="1368" w:type="dxa"/>
            <w:vAlign w:val="center"/>
          </w:tcPr>
          <w:p w:rsidR="0035225C" w:rsidRPr="00AD1D82" w:rsidRDefault="0035225C" w:rsidP="00F36610">
            <w:pPr>
              <w:pStyle w:val="a0"/>
              <w:tabs>
                <w:tab w:val="left" w:pos="-72"/>
              </w:tabs>
              <w:ind w:right="-72"/>
              <w:jc w:val="right"/>
              <w:rPr>
                <w:rFonts w:ascii="Arial" w:hAnsi="Arial" w:cs="Arial"/>
                <w:sz w:val="18"/>
                <w:szCs w:val="18"/>
              </w:rPr>
            </w:pPr>
          </w:p>
        </w:tc>
        <w:tc>
          <w:tcPr>
            <w:tcW w:w="1368" w:type="dxa"/>
            <w:vAlign w:val="center"/>
          </w:tcPr>
          <w:p w:rsidR="0035225C" w:rsidRPr="00AD1D82" w:rsidRDefault="0035225C" w:rsidP="00F36610">
            <w:pPr>
              <w:pStyle w:val="a0"/>
              <w:tabs>
                <w:tab w:val="left" w:pos="-72"/>
              </w:tabs>
              <w:ind w:right="-72"/>
              <w:jc w:val="right"/>
              <w:rPr>
                <w:rFonts w:ascii="Arial" w:hAnsi="Arial" w:cs="Arial"/>
                <w:sz w:val="18"/>
                <w:szCs w:val="18"/>
              </w:rPr>
            </w:pPr>
          </w:p>
        </w:tc>
        <w:tc>
          <w:tcPr>
            <w:tcW w:w="1467" w:type="dxa"/>
            <w:vAlign w:val="center"/>
          </w:tcPr>
          <w:p w:rsidR="0035225C" w:rsidRPr="00AD1D82" w:rsidRDefault="0035225C" w:rsidP="00F36610">
            <w:pPr>
              <w:pStyle w:val="a0"/>
              <w:tabs>
                <w:tab w:val="left" w:pos="-72"/>
              </w:tabs>
              <w:ind w:right="-72"/>
              <w:jc w:val="right"/>
              <w:rPr>
                <w:rFonts w:ascii="Arial" w:hAnsi="Arial" w:cs="Arial"/>
                <w:sz w:val="18"/>
                <w:szCs w:val="18"/>
              </w:rPr>
            </w:pPr>
          </w:p>
        </w:tc>
        <w:tc>
          <w:tcPr>
            <w:tcW w:w="1399" w:type="dxa"/>
            <w:vAlign w:val="center"/>
          </w:tcPr>
          <w:p w:rsidR="0035225C" w:rsidRPr="00AD1D82" w:rsidRDefault="0035225C" w:rsidP="00F36610">
            <w:pPr>
              <w:pStyle w:val="a0"/>
              <w:tabs>
                <w:tab w:val="left" w:pos="-72"/>
              </w:tabs>
              <w:ind w:right="-72"/>
              <w:jc w:val="right"/>
              <w:rPr>
                <w:rFonts w:ascii="Arial" w:hAnsi="Arial" w:cs="Arial"/>
                <w:sz w:val="18"/>
                <w:szCs w:val="18"/>
              </w:rPr>
            </w:pPr>
          </w:p>
        </w:tc>
      </w:tr>
      <w:tr w:rsidR="007D2628" w:rsidRPr="00AD1D82" w:rsidTr="009A2751">
        <w:tc>
          <w:tcPr>
            <w:tcW w:w="3555" w:type="dxa"/>
            <w:vAlign w:val="center"/>
            <w:hideMark/>
          </w:tcPr>
          <w:p w:rsidR="007D2628" w:rsidRPr="00AD1D82" w:rsidRDefault="00ED2F6A" w:rsidP="00F36610">
            <w:pPr>
              <w:pStyle w:val="a0"/>
              <w:tabs>
                <w:tab w:val="left" w:pos="3510"/>
                <w:tab w:val="right" w:pos="7740"/>
                <w:tab w:val="right" w:pos="9000"/>
              </w:tabs>
              <w:ind w:left="540" w:right="-108"/>
              <w:rPr>
                <w:rFonts w:ascii="Arial" w:hAnsi="Arial" w:cs="Arial"/>
                <w:spacing w:val="-4"/>
                <w:sz w:val="18"/>
                <w:szCs w:val="18"/>
                <w:lang w:val="en-GB"/>
              </w:rPr>
            </w:pPr>
            <w:r w:rsidRPr="00AD1D82">
              <w:rPr>
                <w:rFonts w:ascii="Arial" w:hAnsi="Arial" w:cs="Arial"/>
                <w:spacing w:val="-4"/>
                <w:sz w:val="18"/>
                <w:szCs w:val="18"/>
              </w:rPr>
              <w:t>Balance - beginning of the year</w:t>
            </w:r>
          </w:p>
        </w:tc>
        <w:tc>
          <w:tcPr>
            <w:tcW w:w="1368" w:type="dxa"/>
            <w:vAlign w:val="bottom"/>
          </w:tcPr>
          <w:p w:rsidR="007D2628" w:rsidRPr="00AD1D82" w:rsidRDefault="007D2628"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rPr>
              <w:t>819,171,600</w:t>
            </w:r>
          </w:p>
        </w:tc>
        <w:tc>
          <w:tcPr>
            <w:tcW w:w="1368" w:type="dxa"/>
            <w:vAlign w:val="bottom"/>
          </w:tcPr>
          <w:p w:rsidR="007D2628" w:rsidRPr="00AD1D82" w:rsidRDefault="007D2628"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rPr>
              <w:t>819,171,600</w:t>
            </w:r>
          </w:p>
        </w:tc>
        <w:tc>
          <w:tcPr>
            <w:tcW w:w="1467" w:type="dxa"/>
            <w:vAlign w:val="bottom"/>
          </w:tcPr>
          <w:p w:rsidR="007D2628" w:rsidRPr="00AD1D82" w:rsidRDefault="007D2628"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cs/>
              </w:rPr>
              <w:t>717,269,456</w:t>
            </w:r>
          </w:p>
        </w:tc>
        <w:tc>
          <w:tcPr>
            <w:tcW w:w="1399" w:type="dxa"/>
            <w:vAlign w:val="bottom"/>
          </w:tcPr>
          <w:p w:rsidR="007D2628" w:rsidRPr="00AD1D82" w:rsidRDefault="007D2628"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cs/>
              </w:rPr>
              <w:t>1,536,441,056</w:t>
            </w:r>
          </w:p>
        </w:tc>
      </w:tr>
      <w:tr w:rsidR="007D2628" w:rsidRPr="00AD1D82" w:rsidTr="009A2751">
        <w:tc>
          <w:tcPr>
            <w:tcW w:w="3555" w:type="dxa"/>
            <w:vAlign w:val="center"/>
          </w:tcPr>
          <w:p w:rsidR="007D2628" w:rsidRPr="00AD1D82" w:rsidRDefault="007D2628" w:rsidP="00F36610">
            <w:pPr>
              <w:pStyle w:val="a0"/>
              <w:tabs>
                <w:tab w:val="left" w:pos="3510"/>
                <w:tab w:val="right" w:pos="7740"/>
                <w:tab w:val="right" w:pos="9000"/>
              </w:tabs>
              <w:ind w:left="540" w:right="0"/>
              <w:rPr>
                <w:rFonts w:ascii="Arial" w:hAnsi="Arial" w:cs="Arial"/>
                <w:sz w:val="18"/>
                <w:szCs w:val="18"/>
              </w:rPr>
            </w:pPr>
          </w:p>
        </w:tc>
        <w:tc>
          <w:tcPr>
            <w:tcW w:w="1368" w:type="dxa"/>
            <w:vAlign w:val="center"/>
          </w:tcPr>
          <w:p w:rsidR="007D2628" w:rsidRPr="00AD1D82" w:rsidRDefault="007D2628" w:rsidP="00F36610">
            <w:pPr>
              <w:pStyle w:val="a0"/>
              <w:tabs>
                <w:tab w:val="left" w:pos="3510"/>
                <w:tab w:val="right" w:pos="7740"/>
                <w:tab w:val="right" w:pos="9000"/>
              </w:tabs>
              <w:ind w:left="567" w:right="0"/>
              <w:jc w:val="right"/>
              <w:rPr>
                <w:rFonts w:ascii="Arial" w:hAnsi="Arial" w:cs="Arial"/>
                <w:sz w:val="18"/>
                <w:szCs w:val="18"/>
              </w:rPr>
            </w:pPr>
          </w:p>
        </w:tc>
        <w:tc>
          <w:tcPr>
            <w:tcW w:w="1368" w:type="dxa"/>
            <w:vAlign w:val="center"/>
          </w:tcPr>
          <w:p w:rsidR="007D2628" w:rsidRPr="00AD1D82" w:rsidRDefault="007D2628" w:rsidP="00F36610">
            <w:pPr>
              <w:pStyle w:val="a0"/>
              <w:tabs>
                <w:tab w:val="left" w:pos="3510"/>
                <w:tab w:val="right" w:pos="7740"/>
                <w:tab w:val="right" w:pos="9000"/>
              </w:tabs>
              <w:ind w:left="567" w:right="0"/>
              <w:jc w:val="right"/>
              <w:rPr>
                <w:rFonts w:ascii="Arial" w:hAnsi="Arial" w:cs="Arial"/>
                <w:sz w:val="18"/>
                <w:szCs w:val="18"/>
              </w:rPr>
            </w:pPr>
          </w:p>
        </w:tc>
        <w:tc>
          <w:tcPr>
            <w:tcW w:w="1467" w:type="dxa"/>
            <w:vAlign w:val="center"/>
          </w:tcPr>
          <w:p w:rsidR="007D2628" w:rsidRPr="00AD1D82" w:rsidRDefault="007D2628" w:rsidP="00F36610">
            <w:pPr>
              <w:pStyle w:val="a0"/>
              <w:tabs>
                <w:tab w:val="left" w:pos="3510"/>
                <w:tab w:val="right" w:pos="7740"/>
                <w:tab w:val="right" w:pos="9000"/>
              </w:tabs>
              <w:ind w:left="567" w:right="0"/>
              <w:jc w:val="right"/>
              <w:rPr>
                <w:rFonts w:ascii="Arial" w:hAnsi="Arial" w:cs="Arial"/>
                <w:sz w:val="18"/>
                <w:szCs w:val="18"/>
              </w:rPr>
            </w:pPr>
          </w:p>
        </w:tc>
        <w:tc>
          <w:tcPr>
            <w:tcW w:w="1399" w:type="dxa"/>
            <w:vAlign w:val="center"/>
          </w:tcPr>
          <w:p w:rsidR="007D2628" w:rsidRPr="00AD1D82" w:rsidRDefault="007D2628" w:rsidP="00F36610">
            <w:pPr>
              <w:pStyle w:val="a0"/>
              <w:tabs>
                <w:tab w:val="left" w:pos="3510"/>
                <w:tab w:val="right" w:pos="7740"/>
                <w:tab w:val="right" w:pos="9000"/>
              </w:tabs>
              <w:ind w:left="567" w:right="0"/>
              <w:jc w:val="right"/>
              <w:rPr>
                <w:rFonts w:ascii="Arial" w:hAnsi="Arial" w:cs="Arial"/>
                <w:sz w:val="18"/>
                <w:szCs w:val="18"/>
              </w:rPr>
            </w:pPr>
          </w:p>
        </w:tc>
      </w:tr>
      <w:tr w:rsidR="007D2628" w:rsidRPr="00AD1D82" w:rsidTr="009A2751">
        <w:trPr>
          <w:trHeight w:val="198"/>
        </w:trPr>
        <w:tc>
          <w:tcPr>
            <w:tcW w:w="3555" w:type="dxa"/>
            <w:vAlign w:val="center"/>
            <w:hideMark/>
          </w:tcPr>
          <w:p w:rsidR="007D2628" w:rsidRPr="00AD1D82" w:rsidRDefault="00361FEB" w:rsidP="00F36610">
            <w:pPr>
              <w:pStyle w:val="a0"/>
              <w:tabs>
                <w:tab w:val="left" w:pos="3510"/>
                <w:tab w:val="right" w:pos="7740"/>
                <w:tab w:val="right" w:pos="9000"/>
              </w:tabs>
              <w:ind w:left="540" w:right="0"/>
              <w:rPr>
                <w:rFonts w:ascii="Arial" w:hAnsi="Arial" w:cs="Arial"/>
                <w:sz w:val="18"/>
                <w:szCs w:val="18"/>
              </w:rPr>
            </w:pPr>
            <w:r w:rsidRPr="00AD1D82">
              <w:rPr>
                <w:rFonts w:ascii="Arial" w:hAnsi="Arial" w:cs="Arial"/>
                <w:sz w:val="18"/>
                <w:szCs w:val="18"/>
              </w:rPr>
              <w:t>Balance - end</w:t>
            </w:r>
            <w:r w:rsidR="00ED2F6A" w:rsidRPr="00AD1D82">
              <w:rPr>
                <w:rFonts w:ascii="Arial" w:hAnsi="Arial" w:cs="Arial"/>
                <w:sz w:val="18"/>
                <w:szCs w:val="18"/>
              </w:rPr>
              <w:t xml:space="preserve"> of the year</w:t>
            </w:r>
          </w:p>
        </w:tc>
        <w:tc>
          <w:tcPr>
            <w:tcW w:w="1368" w:type="dxa"/>
            <w:vAlign w:val="bottom"/>
          </w:tcPr>
          <w:p w:rsidR="007D2628" w:rsidRPr="00AD1D82" w:rsidRDefault="007D2628"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rPr>
              <w:t>819,171,600</w:t>
            </w:r>
          </w:p>
        </w:tc>
        <w:tc>
          <w:tcPr>
            <w:tcW w:w="1368" w:type="dxa"/>
            <w:vAlign w:val="bottom"/>
          </w:tcPr>
          <w:p w:rsidR="007D2628" w:rsidRPr="00AD1D82" w:rsidRDefault="007D2628"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rPr>
              <w:t>819,171,600</w:t>
            </w:r>
          </w:p>
        </w:tc>
        <w:tc>
          <w:tcPr>
            <w:tcW w:w="1467" w:type="dxa"/>
            <w:vAlign w:val="bottom"/>
          </w:tcPr>
          <w:p w:rsidR="007D2628" w:rsidRPr="00AD1D82" w:rsidRDefault="007D2628"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cs/>
              </w:rPr>
              <w:t>717,269,456</w:t>
            </w:r>
          </w:p>
        </w:tc>
        <w:tc>
          <w:tcPr>
            <w:tcW w:w="1399" w:type="dxa"/>
            <w:vAlign w:val="bottom"/>
          </w:tcPr>
          <w:p w:rsidR="007D2628" w:rsidRPr="00AD1D82" w:rsidRDefault="007D2628" w:rsidP="00F36610">
            <w:pPr>
              <w:pStyle w:val="a0"/>
              <w:pBdr>
                <w:bottom w:val="double" w:sz="4" w:space="1" w:color="auto"/>
              </w:pBdr>
              <w:tabs>
                <w:tab w:val="left" w:pos="-72"/>
              </w:tabs>
              <w:ind w:right="-72"/>
              <w:jc w:val="right"/>
              <w:rPr>
                <w:rFonts w:ascii="Arial" w:hAnsi="Arial" w:cs="Arial"/>
                <w:sz w:val="18"/>
                <w:szCs w:val="18"/>
              </w:rPr>
            </w:pPr>
            <w:r w:rsidRPr="00AD1D82">
              <w:rPr>
                <w:rFonts w:ascii="Arial" w:hAnsi="Arial" w:cs="Arial"/>
                <w:sz w:val="18"/>
                <w:szCs w:val="18"/>
                <w:cs/>
              </w:rPr>
              <w:t>1,536,441,056</w:t>
            </w:r>
          </w:p>
        </w:tc>
      </w:tr>
    </w:tbl>
    <w:p w:rsidR="001563A4" w:rsidRPr="00AD1D82" w:rsidRDefault="001563A4" w:rsidP="00F36610">
      <w:pPr>
        <w:ind w:left="540"/>
        <w:rPr>
          <w:rFonts w:ascii="Arial" w:hAnsi="Arial" w:cs="Arial"/>
          <w:szCs w:val="20"/>
        </w:rPr>
      </w:pPr>
    </w:p>
    <w:p w:rsidR="001563A4" w:rsidRPr="00AD1D82" w:rsidRDefault="001563A4" w:rsidP="00F36610">
      <w:pPr>
        <w:ind w:left="540"/>
        <w:rPr>
          <w:rFonts w:ascii="Arial" w:hAnsi="Arial" w:cs="Arial"/>
          <w:spacing w:val="-2"/>
          <w:szCs w:val="20"/>
        </w:rPr>
      </w:pPr>
      <w:r w:rsidRPr="00AD1D82">
        <w:rPr>
          <w:rFonts w:ascii="Arial" w:hAnsi="Arial" w:cs="Arial"/>
          <w:spacing w:val="-4"/>
          <w:szCs w:val="20"/>
        </w:rPr>
        <w:t xml:space="preserve">The authorised and registered number of ordinary shares is </w:t>
      </w:r>
      <w:r w:rsidR="00D7570A" w:rsidRPr="00AD1D82">
        <w:rPr>
          <w:rFonts w:ascii="Arial" w:hAnsi="Arial" w:cs="Arial"/>
          <w:spacing w:val="-4"/>
          <w:szCs w:val="20"/>
          <w:lang w:val="en-GB"/>
        </w:rPr>
        <w:t>840</w:t>
      </w:r>
      <w:r w:rsidR="00D7570A" w:rsidRPr="00AD1D82">
        <w:rPr>
          <w:rFonts w:ascii="Arial" w:hAnsi="Arial" w:cs="Arial"/>
          <w:spacing w:val="-4"/>
          <w:szCs w:val="20"/>
        </w:rPr>
        <w:t>,</w:t>
      </w:r>
      <w:r w:rsidR="00D7570A" w:rsidRPr="00AD1D82">
        <w:rPr>
          <w:rFonts w:ascii="Arial" w:hAnsi="Arial" w:cs="Arial"/>
          <w:spacing w:val="-4"/>
          <w:szCs w:val="20"/>
          <w:lang w:val="en-GB"/>
        </w:rPr>
        <w:t>000</w:t>
      </w:r>
      <w:r w:rsidR="00D7570A" w:rsidRPr="00AD1D82">
        <w:rPr>
          <w:rFonts w:ascii="Arial" w:hAnsi="Arial" w:cs="Arial"/>
          <w:spacing w:val="-4"/>
          <w:szCs w:val="20"/>
        </w:rPr>
        <w:t>,</w:t>
      </w:r>
      <w:r w:rsidR="00D7570A" w:rsidRPr="00AD1D82">
        <w:rPr>
          <w:rFonts w:ascii="Arial" w:hAnsi="Arial" w:cs="Arial"/>
          <w:spacing w:val="-4"/>
          <w:szCs w:val="20"/>
          <w:lang w:val="en-GB"/>
        </w:rPr>
        <w:t>000</w:t>
      </w:r>
      <w:r w:rsidR="00D7570A" w:rsidRPr="00AD1D82">
        <w:rPr>
          <w:rFonts w:ascii="Arial" w:hAnsi="Arial" w:cs="Arial"/>
          <w:spacing w:val="-4"/>
          <w:szCs w:val="20"/>
        </w:rPr>
        <w:t xml:space="preserve"> </w:t>
      </w:r>
      <w:r w:rsidRPr="00AD1D82">
        <w:rPr>
          <w:rFonts w:ascii="Arial" w:hAnsi="Arial" w:cs="Arial"/>
          <w:spacing w:val="-4"/>
          <w:szCs w:val="20"/>
        </w:rPr>
        <w:t>shares (</w:t>
      </w:r>
      <w:r w:rsidR="00F6117B" w:rsidRPr="00AD1D82">
        <w:rPr>
          <w:rFonts w:ascii="Arial" w:hAnsi="Arial" w:cs="Arial"/>
          <w:spacing w:val="-4"/>
          <w:szCs w:val="20"/>
          <w:lang w:val="en-GB"/>
        </w:rPr>
        <w:t>2016</w:t>
      </w:r>
      <w:r w:rsidRPr="00AD1D82">
        <w:rPr>
          <w:rFonts w:ascii="Arial" w:hAnsi="Arial" w:cs="Arial"/>
          <w:spacing w:val="-4"/>
          <w:szCs w:val="20"/>
        </w:rPr>
        <w:t xml:space="preserve">: </w:t>
      </w:r>
      <w:r w:rsidR="00B269BB" w:rsidRPr="00AD1D82">
        <w:rPr>
          <w:rFonts w:ascii="Arial" w:hAnsi="Arial" w:cs="Arial"/>
          <w:spacing w:val="-4"/>
          <w:szCs w:val="20"/>
          <w:lang w:val="en-GB"/>
        </w:rPr>
        <w:t>840</w:t>
      </w:r>
      <w:r w:rsidRPr="00AD1D82">
        <w:rPr>
          <w:rFonts w:ascii="Arial" w:hAnsi="Arial" w:cs="Arial"/>
          <w:spacing w:val="-4"/>
          <w:szCs w:val="20"/>
        </w:rPr>
        <w:t>,</w:t>
      </w:r>
      <w:r w:rsidR="00B269BB" w:rsidRPr="00AD1D82">
        <w:rPr>
          <w:rFonts w:ascii="Arial" w:hAnsi="Arial" w:cs="Arial"/>
          <w:spacing w:val="-4"/>
          <w:szCs w:val="20"/>
          <w:lang w:val="en-GB"/>
        </w:rPr>
        <w:t>000</w:t>
      </w:r>
      <w:r w:rsidRPr="00AD1D82">
        <w:rPr>
          <w:rFonts w:ascii="Arial" w:hAnsi="Arial" w:cs="Arial"/>
          <w:spacing w:val="-4"/>
          <w:szCs w:val="20"/>
        </w:rPr>
        <w:t>,</w:t>
      </w:r>
      <w:r w:rsidR="00B269BB" w:rsidRPr="00AD1D82">
        <w:rPr>
          <w:rFonts w:ascii="Arial" w:hAnsi="Arial" w:cs="Arial"/>
          <w:spacing w:val="-4"/>
          <w:szCs w:val="20"/>
          <w:lang w:val="en-GB"/>
        </w:rPr>
        <w:t>000</w:t>
      </w:r>
      <w:r w:rsidRPr="00AD1D82">
        <w:rPr>
          <w:rFonts w:ascii="Arial" w:hAnsi="Arial" w:cs="Arial"/>
          <w:spacing w:val="-4"/>
          <w:szCs w:val="20"/>
        </w:rPr>
        <w:t xml:space="preserve"> s</w:t>
      </w:r>
      <w:r w:rsidRPr="00AD1D82">
        <w:rPr>
          <w:rFonts w:ascii="Arial" w:hAnsi="Arial" w:cs="Arial"/>
          <w:spacing w:val="-2"/>
          <w:szCs w:val="20"/>
        </w:rPr>
        <w:t xml:space="preserve">hares) with a par value of Baht </w:t>
      </w:r>
      <w:r w:rsidR="00D7570A" w:rsidRPr="00AD1D82">
        <w:rPr>
          <w:rFonts w:ascii="Arial" w:hAnsi="Arial" w:cs="Arial"/>
          <w:spacing w:val="-2"/>
          <w:szCs w:val="20"/>
          <w:lang w:val="en-GB"/>
        </w:rPr>
        <w:t>1</w:t>
      </w:r>
      <w:r w:rsidR="00D7570A" w:rsidRPr="00AD1D82">
        <w:rPr>
          <w:rFonts w:ascii="Arial" w:hAnsi="Arial" w:cs="Arial"/>
          <w:spacing w:val="-2"/>
          <w:szCs w:val="20"/>
        </w:rPr>
        <w:t xml:space="preserve"> pe</w:t>
      </w:r>
      <w:r w:rsidRPr="00AD1D82">
        <w:rPr>
          <w:rFonts w:ascii="Arial" w:hAnsi="Arial" w:cs="Arial"/>
          <w:spacing w:val="-2"/>
          <w:szCs w:val="20"/>
        </w:rPr>
        <w:t>r share (</w:t>
      </w:r>
      <w:r w:rsidR="00F6117B" w:rsidRPr="00AD1D82">
        <w:rPr>
          <w:rFonts w:ascii="Arial" w:hAnsi="Arial" w:cs="Arial"/>
          <w:spacing w:val="-2"/>
          <w:szCs w:val="20"/>
          <w:lang w:val="en-GB"/>
        </w:rPr>
        <w:t>2016</w:t>
      </w:r>
      <w:r w:rsidRPr="00AD1D82">
        <w:rPr>
          <w:rFonts w:ascii="Arial" w:hAnsi="Arial" w:cs="Arial"/>
          <w:spacing w:val="-2"/>
          <w:szCs w:val="20"/>
        </w:rPr>
        <w:t xml:space="preserve">: Baht </w:t>
      </w:r>
      <w:r w:rsidR="00B269BB" w:rsidRPr="00AD1D82">
        <w:rPr>
          <w:rFonts w:ascii="Arial" w:hAnsi="Arial" w:cs="Arial"/>
          <w:spacing w:val="-2"/>
          <w:szCs w:val="20"/>
          <w:lang w:val="en-GB"/>
        </w:rPr>
        <w:t>1</w:t>
      </w:r>
      <w:r w:rsidR="0035225C" w:rsidRPr="00AD1D82">
        <w:rPr>
          <w:rFonts w:ascii="Arial" w:hAnsi="Arial" w:cs="Arial"/>
          <w:spacing w:val="-2"/>
          <w:szCs w:val="20"/>
        </w:rPr>
        <w:t xml:space="preserve"> per share). </w:t>
      </w:r>
      <w:r w:rsidRPr="00AD1D82">
        <w:rPr>
          <w:rFonts w:ascii="Arial" w:hAnsi="Arial" w:cs="Arial"/>
          <w:spacing w:val="-2"/>
          <w:szCs w:val="20"/>
        </w:rPr>
        <w:t xml:space="preserve">The issued and fully paid-up ordinary shares amounting to Baht </w:t>
      </w:r>
      <w:r w:rsidR="00D7570A" w:rsidRPr="00AD1D82">
        <w:rPr>
          <w:rFonts w:ascii="Arial" w:hAnsi="Arial" w:cs="Arial"/>
          <w:spacing w:val="-2"/>
          <w:szCs w:val="20"/>
          <w:lang w:val="en-GB"/>
        </w:rPr>
        <w:t>819</w:t>
      </w:r>
      <w:r w:rsidR="00D7570A" w:rsidRPr="00AD1D82">
        <w:rPr>
          <w:rFonts w:ascii="Arial" w:hAnsi="Arial" w:cs="Arial"/>
          <w:spacing w:val="-2"/>
          <w:szCs w:val="20"/>
        </w:rPr>
        <w:t>,</w:t>
      </w:r>
      <w:r w:rsidR="00D7570A" w:rsidRPr="00AD1D82">
        <w:rPr>
          <w:rFonts w:ascii="Arial" w:hAnsi="Arial" w:cs="Arial"/>
          <w:spacing w:val="-2"/>
          <w:szCs w:val="20"/>
          <w:lang w:val="en-GB"/>
        </w:rPr>
        <w:t>171</w:t>
      </w:r>
      <w:r w:rsidR="00D7570A" w:rsidRPr="00AD1D82">
        <w:rPr>
          <w:rFonts w:ascii="Arial" w:hAnsi="Arial" w:cs="Arial"/>
          <w:spacing w:val="-2"/>
          <w:szCs w:val="20"/>
        </w:rPr>
        <w:t>,</w:t>
      </w:r>
      <w:r w:rsidR="00D7570A" w:rsidRPr="00AD1D82">
        <w:rPr>
          <w:rFonts w:ascii="Arial" w:hAnsi="Arial" w:cs="Arial"/>
          <w:spacing w:val="-2"/>
          <w:szCs w:val="20"/>
          <w:lang w:val="en-GB"/>
        </w:rPr>
        <w:t>600</w:t>
      </w:r>
      <w:r w:rsidR="00D7570A" w:rsidRPr="00AD1D82">
        <w:rPr>
          <w:rFonts w:ascii="Arial" w:hAnsi="Arial" w:cs="Arial"/>
          <w:spacing w:val="-2"/>
          <w:szCs w:val="20"/>
        </w:rPr>
        <w:t xml:space="preserve"> </w:t>
      </w:r>
      <w:r w:rsidRPr="00AD1D82">
        <w:rPr>
          <w:rFonts w:ascii="Arial" w:hAnsi="Arial" w:cs="Arial"/>
          <w:spacing w:val="-2"/>
          <w:szCs w:val="20"/>
        </w:rPr>
        <w:t>(</w:t>
      </w:r>
      <w:r w:rsidR="00F6117B" w:rsidRPr="00AD1D82">
        <w:rPr>
          <w:rFonts w:ascii="Arial" w:hAnsi="Arial" w:cs="Arial"/>
          <w:spacing w:val="-2"/>
          <w:szCs w:val="20"/>
        </w:rPr>
        <w:t>2016</w:t>
      </w:r>
      <w:r w:rsidRPr="00AD1D82">
        <w:rPr>
          <w:rFonts w:ascii="Arial" w:hAnsi="Arial" w:cs="Arial"/>
          <w:spacing w:val="-2"/>
          <w:szCs w:val="20"/>
        </w:rPr>
        <w:t xml:space="preserve">: Baht </w:t>
      </w:r>
      <w:r w:rsidR="00B269BB" w:rsidRPr="00AD1D82">
        <w:rPr>
          <w:rFonts w:ascii="Arial" w:hAnsi="Arial" w:cs="Arial"/>
          <w:spacing w:val="-2"/>
          <w:szCs w:val="20"/>
          <w:lang w:val="en-GB"/>
        </w:rPr>
        <w:t>819</w:t>
      </w:r>
      <w:r w:rsidRPr="00AD1D82">
        <w:rPr>
          <w:rFonts w:ascii="Arial" w:hAnsi="Arial" w:cs="Arial"/>
          <w:spacing w:val="-2"/>
          <w:szCs w:val="20"/>
        </w:rPr>
        <w:t>,</w:t>
      </w:r>
      <w:r w:rsidR="00B269BB" w:rsidRPr="00AD1D82">
        <w:rPr>
          <w:rFonts w:ascii="Arial" w:hAnsi="Arial" w:cs="Arial"/>
          <w:spacing w:val="-2"/>
          <w:szCs w:val="20"/>
          <w:lang w:val="en-GB"/>
        </w:rPr>
        <w:t>171</w:t>
      </w:r>
      <w:r w:rsidRPr="00AD1D82">
        <w:rPr>
          <w:rFonts w:ascii="Arial" w:hAnsi="Arial" w:cs="Arial"/>
          <w:spacing w:val="-2"/>
          <w:szCs w:val="20"/>
        </w:rPr>
        <w:t>,</w:t>
      </w:r>
      <w:r w:rsidR="00B269BB" w:rsidRPr="00AD1D82">
        <w:rPr>
          <w:rFonts w:ascii="Arial" w:hAnsi="Arial" w:cs="Arial"/>
          <w:spacing w:val="-2"/>
          <w:szCs w:val="20"/>
          <w:lang w:val="en-GB"/>
        </w:rPr>
        <w:t>600</w:t>
      </w:r>
      <w:r w:rsidRPr="00AD1D82">
        <w:rPr>
          <w:rFonts w:ascii="Arial" w:hAnsi="Arial" w:cs="Arial"/>
          <w:spacing w:val="-2"/>
          <w:szCs w:val="20"/>
        </w:rPr>
        <w:t>).</w:t>
      </w:r>
    </w:p>
    <w:p w:rsidR="004C6332" w:rsidRPr="00AD1D82" w:rsidRDefault="004C6332" w:rsidP="00F36610">
      <w:pPr>
        <w:tabs>
          <w:tab w:val="left" w:pos="2160"/>
        </w:tabs>
        <w:ind w:left="540" w:right="-36"/>
        <w:outlineLvl w:val="0"/>
        <w:rPr>
          <w:rFonts w:ascii="Arial" w:hAnsi="Arial" w:cs="Arial"/>
          <w:szCs w:val="20"/>
        </w:rPr>
      </w:pPr>
    </w:p>
    <w:p w:rsidR="00834985" w:rsidRPr="00AD1D82" w:rsidRDefault="00834985">
      <w:pPr>
        <w:autoSpaceDE/>
        <w:autoSpaceDN/>
        <w:jc w:val="left"/>
        <w:rPr>
          <w:rFonts w:ascii="Arial" w:hAnsi="Arial" w:cs="Arial"/>
          <w:szCs w:val="20"/>
        </w:rPr>
      </w:pPr>
      <w:r w:rsidRPr="00AD1D82">
        <w:rPr>
          <w:rFonts w:ascii="Arial" w:hAnsi="Arial" w:cs="Arial"/>
          <w:szCs w:val="20"/>
        </w:rPr>
        <w:br w:type="page"/>
      </w:r>
    </w:p>
    <w:p w:rsidR="004C6332" w:rsidRPr="00AD1D82" w:rsidRDefault="004C6332" w:rsidP="00F36610">
      <w:pPr>
        <w:tabs>
          <w:tab w:val="left" w:pos="540"/>
        </w:tabs>
        <w:ind w:left="540" w:hanging="540"/>
        <w:outlineLvl w:val="0"/>
        <w:rPr>
          <w:rFonts w:ascii="Arial" w:hAnsi="Arial" w:cs="Arial"/>
          <w:b/>
          <w:bCs/>
          <w:szCs w:val="20"/>
        </w:rPr>
      </w:pPr>
      <w:r w:rsidRPr="00AD1D82">
        <w:rPr>
          <w:rFonts w:ascii="Arial" w:hAnsi="Arial" w:cs="Arial"/>
          <w:b/>
          <w:bCs/>
          <w:szCs w:val="20"/>
        </w:rPr>
        <w:lastRenderedPageBreak/>
        <w:t>26</w:t>
      </w:r>
      <w:r w:rsidRPr="00AD1D82">
        <w:rPr>
          <w:rFonts w:ascii="Arial" w:hAnsi="Arial" w:cs="Arial"/>
          <w:b/>
          <w:bCs/>
          <w:szCs w:val="20"/>
        </w:rPr>
        <w:tab/>
        <w:t>Legal reserve</w:t>
      </w:r>
    </w:p>
    <w:p w:rsidR="004C6332" w:rsidRPr="00AD1D82" w:rsidRDefault="004C6332" w:rsidP="00F36610">
      <w:pPr>
        <w:tabs>
          <w:tab w:val="left" w:pos="2160"/>
        </w:tabs>
        <w:ind w:left="540" w:right="-36"/>
        <w:outlineLvl w:val="0"/>
        <w:rPr>
          <w:rFonts w:ascii="Arial" w:hAnsi="Arial" w:cs="Arial"/>
          <w:szCs w:val="20"/>
        </w:rPr>
      </w:pPr>
    </w:p>
    <w:tbl>
      <w:tblPr>
        <w:tblW w:w="0" w:type="auto"/>
        <w:tblLayout w:type="fixed"/>
        <w:tblLook w:val="04A0" w:firstRow="1" w:lastRow="0" w:firstColumn="1" w:lastColumn="0" w:noHBand="0" w:noVBand="1"/>
      </w:tblPr>
      <w:tblGrid>
        <w:gridCol w:w="6138"/>
        <w:gridCol w:w="1502"/>
        <w:gridCol w:w="1503"/>
      </w:tblGrid>
      <w:tr w:rsidR="004C6332" w:rsidRPr="00AD1D82" w:rsidTr="00F145B2">
        <w:tc>
          <w:tcPr>
            <w:tcW w:w="6138" w:type="dxa"/>
            <w:vAlign w:val="center"/>
          </w:tcPr>
          <w:p w:rsidR="004C6332" w:rsidRPr="00AD1D82" w:rsidRDefault="004C6332" w:rsidP="00F36610">
            <w:pPr>
              <w:suppressAutoHyphens/>
              <w:ind w:left="540"/>
              <w:jc w:val="thaiDistribute"/>
              <w:rPr>
                <w:rFonts w:ascii="Arial" w:hAnsi="Arial" w:cs="Arial"/>
                <w:szCs w:val="20"/>
                <w:lang w:val="en-GB"/>
              </w:rPr>
            </w:pPr>
          </w:p>
        </w:tc>
        <w:tc>
          <w:tcPr>
            <w:tcW w:w="1502" w:type="dxa"/>
            <w:vAlign w:val="bottom"/>
          </w:tcPr>
          <w:p w:rsidR="004C6332" w:rsidRPr="00AD1D82" w:rsidRDefault="004C6332"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503" w:type="dxa"/>
            <w:vAlign w:val="bottom"/>
          </w:tcPr>
          <w:p w:rsidR="004C6332" w:rsidRPr="00AD1D82" w:rsidRDefault="004C6332"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4C6332" w:rsidRPr="00AD1D82" w:rsidTr="00F145B2">
        <w:tc>
          <w:tcPr>
            <w:tcW w:w="6138" w:type="dxa"/>
            <w:vAlign w:val="center"/>
          </w:tcPr>
          <w:p w:rsidR="004C6332" w:rsidRPr="00AD1D82" w:rsidRDefault="004C6332" w:rsidP="00F36610">
            <w:pPr>
              <w:suppressAutoHyphens/>
              <w:ind w:left="540"/>
              <w:jc w:val="thaiDistribute"/>
              <w:rPr>
                <w:rFonts w:ascii="Arial" w:hAnsi="Arial" w:cs="Arial"/>
                <w:szCs w:val="20"/>
                <w:lang w:val="en-GB"/>
              </w:rPr>
            </w:pPr>
          </w:p>
        </w:tc>
        <w:tc>
          <w:tcPr>
            <w:tcW w:w="1502" w:type="dxa"/>
            <w:vAlign w:val="center"/>
            <w:hideMark/>
          </w:tcPr>
          <w:p w:rsidR="004C6332" w:rsidRPr="00AD1D82" w:rsidRDefault="004C6332" w:rsidP="00F36610">
            <w:pPr>
              <w:pBdr>
                <w:bottom w:val="single" w:sz="4" w:space="1" w:color="auto"/>
              </w:pBdr>
              <w:tabs>
                <w:tab w:val="left" w:pos="-72"/>
              </w:tabs>
              <w:ind w:right="-72" w:firstLine="198"/>
              <w:jc w:val="right"/>
              <w:rPr>
                <w:rFonts w:ascii="Arial" w:hAnsi="Arial" w:cs="Arial"/>
                <w:b/>
                <w:bCs/>
                <w:szCs w:val="20"/>
              </w:rPr>
            </w:pPr>
            <w:r w:rsidRPr="00AD1D82">
              <w:rPr>
                <w:rFonts w:ascii="Arial" w:hAnsi="Arial" w:cs="Arial"/>
                <w:b/>
                <w:bCs/>
                <w:szCs w:val="20"/>
              </w:rPr>
              <w:t>Baht</w:t>
            </w:r>
          </w:p>
        </w:tc>
        <w:tc>
          <w:tcPr>
            <w:tcW w:w="1503" w:type="dxa"/>
            <w:vAlign w:val="center"/>
            <w:hideMark/>
          </w:tcPr>
          <w:p w:rsidR="004C6332" w:rsidRPr="00AD1D82" w:rsidRDefault="004C6332" w:rsidP="00F36610">
            <w:pPr>
              <w:pBdr>
                <w:bottom w:val="single" w:sz="4" w:space="1" w:color="auto"/>
              </w:pBdr>
              <w:tabs>
                <w:tab w:val="left" w:pos="-72"/>
              </w:tabs>
              <w:ind w:right="-72"/>
              <w:jc w:val="right"/>
              <w:rPr>
                <w:rFonts w:ascii="Arial" w:hAnsi="Arial" w:cs="Arial"/>
                <w:b/>
                <w:bCs/>
                <w:szCs w:val="20"/>
              </w:rPr>
            </w:pPr>
            <w:r w:rsidRPr="00AD1D82">
              <w:rPr>
                <w:rFonts w:ascii="Arial" w:hAnsi="Arial" w:cs="Arial"/>
                <w:b/>
                <w:bCs/>
                <w:szCs w:val="20"/>
              </w:rPr>
              <w:t>Baht</w:t>
            </w:r>
          </w:p>
        </w:tc>
      </w:tr>
      <w:tr w:rsidR="004C6332" w:rsidRPr="00AD1D82" w:rsidTr="00F145B2">
        <w:tc>
          <w:tcPr>
            <w:tcW w:w="6138" w:type="dxa"/>
            <w:vAlign w:val="center"/>
          </w:tcPr>
          <w:p w:rsidR="004C6332" w:rsidRPr="00AD1D82" w:rsidRDefault="004C6332" w:rsidP="00F36610">
            <w:pPr>
              <w:suppressAutoHyphens/>
              <w:ind w:left="540"/>
              <w:jc w:val="thaiDistribute"/>
              <w:rPr>
                <w:rFonts w:ascii="Arial" w:hAnsi="Arial" w:cs="Arial"/>
                <w:sz w:val="12"/>
                <w:szCs w:val="12"/>
                <w:lang w:val="en-GB"/>
              </w:rPr>
            </w:pPr>
          </w:p>
        </w:tc>
        <w:tc>
          <w:tcPr>
            <w:tcW w:w="1502" w:type="dxa"/>
            <w:vAlign w:val="center"/>
          </w:tcPr>
          <w:p w:rsidR="004C6332" w:rsidRPr="00AD1D82" w:rsidRDefault="004C6332" w:rsidP="00F36610">
            <w:pPr>
              <w:tabs>
                <w:tab w:val="left" w:pos="-72"/>
              </w:tabs>
              <w:suppressAutoHyphens/>
              <w:ind w:right="-72"/>
              <w:jc w:val="right"/>
              <w:rPr>
                <w:rFonts w:ascii="Arial" w:hAnsi="Arial" w:cs="Arial"/>
                <w:sz w:val="12"/>
                <w:szCs w:val="12"/>
                <w:lang w:val="en-GB"/>
              </w:rPr>
            </w:pPr>
          </w:p>
        </w:tc>
        <w:tc>
          <w:tcPr>
            <w:tcW w:w="1503" w:type="dxa"/>
            <w:vAlign w:val="center"/>
          </w:tcPr>
          <w:p w:rsidR="004C6332" w:rsidRPr="00AD1D82" w:rsidRDefault="004C6332" w:rsidP="00F36610">
            <w:pPr>
              <w:tabs>
                <w:tab w:val="left" w:pos="-72"/>
              </w:tabs>
              <w:suppressAutoHyphens/>
              <w:ind w:right="-72"/>
              <w:jc w:val="right"/>
              <w:rPr>
                <w:rFonts w:ascii="Arial" w:hAnsi="Arial" w:cs="Arial"/>
                <w:sz w:val="12"/>
                <w:szCs w:val="12"/>
                <w:lang w:val="en-GB"/>
              </w:rPr>
            </w:pPr>
          </w:p>
        </w:tc>
      </w:tr>
      <w:tr w:rsidR="004C6332" w:rsidRPr="00AD1D82" w:rsidTr="00140127">
        <w:trPr>
          <w:trHeight w:val="189"/>
        </w:trPr>
        <w:tc>
          <w:tcPr>
            <w:tcW w:w="6138" w:type="dxa"/>
            <w:vAlign w:val="bottom"/>
            <w:hideMark/>
          </w:tcPr>
          <w:p w:rsidR="004C6332" w:rsidRPr="00AD1D82" w:rsidRDefault="004C6332" w:rsidP="00F36610">
            <w:pPr>
              <w:suppressAutoHyphens/>
              <w:ind w:left="540"/>
              <w:jc w:val="thaiDistribute"/>
              <w:rPr>
                <w:rFonts w:ascii="Arial" w:hAnsi="Arial" w:cs="Arial"/>
                <w:szCs w:val="20"/>
                <w:lang w:val="en-GB"/>
              </w:rPr>
            </w:pPr>
            <w:r w:rsidRPr="00AD1D82">
              <w:rPr>
                <w:rFonts w:ascii="Arial" w:hAnsi="Arial" w:cs="Arial"/>
                <w:szCs w:val="20"/>
              </w:rPr>
              <w:t>Legal reserve</w:t>
            </w:r>
          </w:p>
        </w:tc>
        <w:tc>
          <w:tcPr>
            <w:tcW w:w="1502" w:type="dxa"/>
            <w:vAlign w:val="bottom"/>
          </w:tcPr>
          <w:p w:rsidR="004C6332" w:rsidRPr="00AD1D82" w:rsidRDefault="006F2BFB" w:rsidP="00F36610">
            <w:pPr>
              <w:pBdr>
                <w:bottom w:val="double" w:sz="4" w:space="1" w:color="auto"/>
              </w:pBdr>
              <w:tabs>
                <w:tab w:val="left" w:pos="-72"/>
              </w:tabs>
              <w:suppressAutoHyphens/>
              <w:ind w:right="-72"/>
              <w:jc w:val="right"/>
              <w:rPr>
                <w:rFonts w:ascii="Arial" w:hAnsi="Arial" w:cs="Arial"/>
                <w:szCs w:val="20"/>
                <w:cs/>
                <w:lang w:val="en-GB"/>
              </w:rPr>
            </w:pPr>
            <w:r w:rsidRPr="00AD1D82">
              <w:rPr>
                <w:rFonts w:ascii="Arial" w:hAnsi="Arial" w:cs="Arial"/>
                <w:szCs w:val="20"/>
                <w:lang w:val="en-GB"/>
              </w:rPr>
              <w:t>71,700,000</w:t>
            </w:r>
          </w:p>
        </w:tc>
        <w:tc>
          <w:tcPr>
            <w:tcW w:w="1503" w:type="dxa"/>
            <w:vAlign w:val="bottom"/>
            <w:hideMark/>
          </w:tcPr>
          <w:p w:rsidR="004C6332" w:rsidRPr="00AD1D82" w:rsidRDefault="004C6332" w:rsidP="00F36610">
            <w:pPr>
              <w:pBdr>
                <w:bottom w:val="double" w:sz="4" w:space="1" w:color="auto"/>
              </w:pBdr>
              <w:tabs>
                <w:tab w:val="left" w:pos="-72"/>
              </w:tabs>
              <w:suppressAutoHyphens/>
              <w:ind w:right="-72"/>
              <w:jc w:val="right"/>
              <w:rPr>
                <w:rFonts w:ascii="Arial" w:hAnsi="Arial" w:cs="Arial"/>
                <w:szCs w:val="20"/>
                <w:lang w:val="en-GB"/>
              </w:rPr>
            </w:pPr>
            <w:r w:rsidRPr="00AD1D82">
              <w:rPr>
                <w:rFonts w:ascii="Arial" w:hAnsi="Arial" w:cs="Arial"/>
                <w:szCs w:val="20"/>
              </w:rPr>
              <w:t>71</w:t>
            </w:r>
            <w:r w:rsidRPr="00AD1D82">
              <w:rPr>
                <w:rFonts w:ascii="Arial" w:hAnsi="Arial" w:cs="Arial"/>
                <w:szCs w:val="20"/>
                <w:lang w:val="en-GB"/>
              </w:rPr>
              <w:t>,700,000</w:t>
            </w:r>
          </w:p>
        </w:tc>
      </w:tr>
    </w:tbl>
    <w:p w:rsidR="004C6332" w:rsidRPr="00AD1D82" w:rsidRDefault="004C6332" w:rsidP="00F36610">
      <w:pPr>
        <w:ind w:left="540"/>
        <w:rPr>
          <w:rFonts w:ascii="Arial" w:hAnsi="Arial" w:cs="Arial"/>
          <w:szCs w:val="20"/>
        </w:rPr>
      </w:pPr>
    </w:p>
    <w:p w:rsidR="004C6332" w:rsidRPr="00AD1D82" w:rsidRDefault="004C6332" w:rsidP="00F36610">
      <w:pPr>
        <w:ind w:left="540"/>
        <w:rPr>
          <w:rFonts w:ascii="Arial" w:hAnsi="Arial" w:cs="Arial"/>
          <w:szCs w:val="20"/>
        </w:rPr>
      </w:pPr>
      <w:r w:rsidRPr="00AD1D82">
        <w:rPr>
          <w:rFonts w:ascii="Arial" w:hAnsi="Arial" w:cs="Arial"/>
          <w:szCs w:val="20"/>
        </w:rPr>
        <w:t xml:space="preserve">Under the Public Limited Company Act., B.E. </w:t>
      </w:r>
      <w:r w:rsidRPr="00AD1D82">
        <w:rPr>
          <w:rFonts w:ascii="Arial" w:hAnsi="Arial" w:cs="Arial"/>
          <w:szCs w:val="20"/>
          <w:lang w:val="en-GB"/>
        </w:rPr>
        <w:t>2535</w:t>
      </w:r>
      <w:r w:rsidRPr="00AD1D82">
        <w:rPr>
          <w:rFonts w:ascii="Arial" w:hAnsi="Arial" w:cs="Arial"/>
          <w:szCs w:val="20"/>
        </w:rPr>
        <w:t>, the Company is required to set a</w:t>
      </w:r>
      <w:r w:rsidR="00361FEB" w:rsidRPr="00AD1D82">
        <w:rPr>
          <w:rFonts w:ascii="Arial" w:hAnsi="Arial" w:cs="Arial"/>
          <w:szCs w:val="20"/>
        </w:rPr>
        <w:t xml:space="preserve">side as </w:t>
      </w:r>
      <w:r w:rsidR="00F93345" w:rsidRPr="00AD1D82">
        <w:rPr>
          <w:rFonts w:ascii="Arial" w:hAnsi="Arial" w:cs="Arial"/>
          <w:szCs w:val="20"/>
        </w:rPr>
        <w:br/>
      </w:r>
      <w:r w:rsidR="00361FEB" w:rsidRPr="00AD1D82">
        <w:rPr>
          <w:rFonts w:ascii="Arial" w:hAnsi="Arial" w:cs="Arial"/>
          <w:szCs w:val="20"/>
        </w:rPr>
        <w:t>a legal reserve at least</w:t>
      </w:r>
      <w:r w:rsidRPr="00AD1D82">
        <w:rPr>
          <w:rFonts w:ascii="Arial" w:hAnsi="Arial" w:cs="Arial"/>
          <w:szCs w:val="20"/>
        </w:rPr>
        <w:t xml:space="preserve"> </w:t>
      </w:r>
      <w:r w:rsidRPr="00AD1D82">
        <w:rPr>
          <w:rFonts w:ascii="Arial" w:hAnsi="Arial" w:cs="Arial"/>
          <w:szCs w:val="20"/>
          <w:lang w:val="en-GB"/>
        </w:rPr>
        <w:t>5</w:t>
      </w:r>
      <w:r w:rsidRPr="00AD1D82">
        <w:rPr>
          <w:rFonts w:ascii="Arial" w:hAnsi="Arial" w:cs="Arial"/>
          <w:szCs w:val="20"/>
        </w:rPr>
        <w:t xml:space="preserve">% of its net profit after accumulated deficit brought forward (if any) until the reserve is not less than </w:t>
      </w:r>
      <w:r w:rsidRPr="00AD1D82">
        <w:rPr>
          <w:rFonts w:ascii="Arial" w:hAnsi="Arial" w:cs="Arial"/>
          <w:szCs w:val="20"/>
          <w:lang w:val="en-GB"/>
        </w:rPr>
        <w:t>10</w:t>
      </w:r>
      <w:r w:rsidRPr="00AD1D82">
        <w:rPr>
          <w:rFonts w:ascii="Arial" w:hAnsi="Arial" w:cs="Arial"/>
          <w:szCs w:val="20"/>
        </w:rPr>
        <w:t>% of the registered capital.  The legal reserve is non-distributable.</w:t>
      </w:r>
    </w:p>
    <w:p w:rsidR="004C6332" w:rsidRPr="00AD1D82" w:rsidRDefault="004C6332" w:rsidP="00F36610">
      <w:pPr>
        <w:ind w:left="540"/>
        <w:outlineLvl w:val="0"/>
        <w:rPr>
          <w:rFonts w:ascii="Arial" w:hAnsi="Arial" w:cs="Arial"/>
          <w:szCs w:val="20"/>
        </w:rPr>
      </w:pPr>
    </w:p>
    <w:p w:rsidR="00D70E7E" w:rsidRPr="00AD1D82" w:rsidRDefault="00D70E7E" w:rsidP="00F36610">
      <w:pPr>
        <w:ind w:left="540"/>
        <w:outlineLvl w:val="0"/>
        <w:rPr>
          <w:rFonts w:ascii="Arial" w:hAnsi="Arial" w:cs="Arial"/>
          <w:szCs w:val="20"/>
        </w:rPr>
      </w:pPr>
    </w:p>
    <w:p w:rsidR="00EF16AE" w:rsidRPr="00AD1D82" w:rsidRDefault="00CB27C5" w:rsidP="00F36610">
      <w:pPr>
        <w:ind w:left="547" w:hanging="547"/>
        <w:jc w:val="thaiDistribute"/>
        <w:rPr>
          <w:rFonts w:ascii="Arial" w:eastAsia="Arial Unicode MS" w:hAnsi="Arial" w:cs="Arial"/>
          <w:b/>
          <w:bCs/>
          <w:szCs w:val="20"/>
        </w:rPr>
      </w:pPr>
      <w:r w:rsidRPr="00AD1D82">
        <w:rPr>
          <w:rFonts w:ascii="Arial" w:hAnsi="Arial" w:cs="Arial"/>
          <w:b/>
          <w:bCs/>
          <w:szCs w:val="20"/>
        </w:rPr>
        <w:t>2</w:t>
      </w:r>
      <w:r w:rsidR="007F37A0" w:rsidRPr="00AD1D82">
        <w:rPr>
          <w:rFonts w:ascii="Arial" w:hAnsi="Arial" w:cs="Arial"/>
          <w:b/>
          <w:bCs/>
          <w:szCs w:val="20"/>
        </w:rPr>
        <w:t>7</w:t>
      </w:r>
      <w:r w:rsidR="00EF16AE" w:rsidRPr="00AD1D82">
        <w:rPr>
          <w:rFonts w:ascii="Arial" w:hAnsi="Arial" w:cs="Arial"/>
          <w:b/>
          <w:bCs/>
          <w:szCs w:val="20"/>
        </w:rPr>
        <w:tab/>
        <w:t>Brokerage</w:t>
      </w:r>
      <w:r w:rsidR="00EF16AE" w:rsidRPr="00AD1D82">
        <w:rPr>
          <w:rFonts w:ascii="Arial" w:eastAsia="Arial Unicode MS" w:hAnsi="Arial" w:cs="Arial"/>
          <w:b/>
          <w:bCs/>
          <w:szCs w:val="20"/>
        </w:rPr>
        <w:t xml:space="preserve"> fees</w:t>
      </w:r>
    </w:p>
    <w:tbl>
      <w:tblPr>
        <w:tblW w:w="9029" w:type="dxa"/>
        <w:tblInd w:w="108" w:type="dxa"/>
        <w:tblLayout w:type="fixed"/>
        <w:tblLook w:val="0000" w:firstRow="0" w:lastRow="0" w:firstColumn="0" w:lastColumn="0" w:noHBand="0" w:noVBand="0"/>
      </w:tblPr>
      <w:tblGrid>
        <w:gridCol w:w="6149"/>
        <w:gridCol w:w="1440"/>
        <w:gridCol w:w="1440"/>
      </w:tblGrid>
      <w:tr w:rsidR="00ED491C" w:rsidRPr="00AD1D82" w:rsidTr="00D70E7E">
        <w:tc>
          <w:tcPr>
            <w:tcW w:w="6149" w:type="dxa"/>
            <w:vAlign w:val="bottom"/>
          </w:tcPr>
          <w:p w:rsidR="00ED491C" w:rsidRPr="00AD1D82" w:rsidRDefault="00ED491C" w:rsidP="00F36610">
            <w:pPr>
              <w:ind w:left="432"/>
              <w:jc w:val="left"/>
              <w:rPr>
                <w:rFonts w:ascii="Arial" w:hAnsi="Arial" w:cs="Arial"/>
                <w:szCs w:val="20"/>
              </w:rPr>
            </w:pPr>
          </w:p>
        </w:tc>
        <w:tc>
          <w:tcPr>
            <w:tcW w:w="1440" w:type="dxa"/>
            <w:vAlign w:val="bottom"/>
          </w:tcPr>
          <w:p w:rsidR="00ED491C" w:rsidRPr="00AD1D82" w:rsidRDefault="00F6117B" w:rsidP="00F36610">
            <w:pPr>
              <w:ind w:right="-72"/>
              <w:jc w:val="right"/>
              <w:rPr>
                <w:rFonts w:ascii="Arial" w:hAnsi="Arial" w:cs="Arial"/>
                <w:b/>
                <w:bCs/>
                <w:szCs w:val="20"/>
              </w:rPr>
            </w:pPr>
            <w:r w:rsidRPr="00AD1D82">
              <w:rPr>
                <w:rFonts w:ascii="Arial" w:hAnsi="Arial" w:cs="Arial"/>
                <w:b/>
                <w:bCs/>
                <w:szCs w:val="20"/>
              </w:rPr>
              <w:t>2017</w:t>
            </w:r>
          </w:p>
        </w:tc>
        <w:tc>
          <w:tcPr>
            <w:tcW w:w="1440" w:type="dxa"/>
            <w:vAlign w:val="bottom"/>
          </w:tcPr>
          <w:p w:rsidR="00ED491C" w:rsidRPr="00AD1D82" w:rsidRDefault="00F6117B" w:rsidP="00F36610">
            <w:pPr>
              <w:ind w:right="-72"/>
              <w:jc w:val="right"/>
              <w:rPr>
                <w:rFonts w:ascii="Arial" w:hAnsi="Arial" w:cs="Arial"/>
                <w:b/>
                <w:bCs/>
                <w:szCs w:val="20"/>
              </w:rPr>
            </w:pPr>
            <w:r w:rsidRPr="00AD1D82">
              <w:rPr>
                <w:rFonts w:ascii="Arial" w:hAnsi="Arial" w:cs="Arial"/>
                <w:b/>
                <w:bCs/>
                <w:szCs w:val="20"/>
              </w:rPr>
              <w:t>2016</w:t>
            </w:r>
          </w:p>
        </w:tc>
      </w:tr>
      <w:tr w:rsidR="00ED491C" w:rsidRPr="00AD1D82" w:rsidTr="00D70E7E">
        <w:tc>
          <w:tcPr>
            <w:tcW w:w="6149" w:type="dxa"/>
            <w:vAlign w:val="bottom"/>
          </w:tcPr>
          <w:p w:rsidR="00ED491C" w:rsidRPr="00AD1D82" w:rsidRDefault="00ED491C" w:rsidP="00F36610">
            <w:pPr>
              <w:ind w:left="432"/>
              <w:jc w:val="left"/>
              <w:rPr>
                <w:rFonts w:ascii="Arial" w:hAnsi="Arial" w:cs="Arial"/>
                <w:szCs w:val="20"/>
              </w:rPr>
            </w:pPr>
          </w:p>
        </w:tc>
        <w:tc>
          <w:tcPr>
            <w:tcW w:w="1440" w:type="dxa"/>
            <w:vAlign w:val="bottom"/>
          </w:tcPr>
          <w:p w:rsidR="00ED491C" w:rsidRPr="00AD1D82" w:rsidRDefault="00ED491C"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440" w:type="dxa"/>
            <w:vAlign w:val="bottom"/>
          </w:tcPr>
          <w:p w:rsidR="00ED491C" w:rsidRPr="00AD1D82" w:rsidRDefault="00ED491C"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ED491C" w:rsidRPr="00AD1D82" w:rsidTr="00D70E7E">
        <w:tc>
          <w:tcPr>
            <w:tcW w:w="6149" w:type="dxa"/>
            <w:vAlign w:val="bottom"/>
          </w:tcPr>
          <w:p w:rsidR="00ED491C" w:rsidRPr="00AD1D82" w:rsidRDefault="00ED491C" w:rsidP="00F36610">
            <w:pPr>
              <w:ind w:left="432"/>
              <w:jc w:val="left"/>
              <w:rPr>
                <w:rFonts w:ascii="Arial" w:hAnsi="Arial" w:cs="Arial"/>
                <w:sz w:val="12"/>
                <w:szCs w:val="12"/>
              </w:rPr>
            </w:pPr>
          </w:p>
        </w:tc>
        <w:tc>
          <w:tcPr>
            <w:tcW w:w="1440" w:type="dxa"/>
            <w:vAlign w:val="bottom"/>
          </w:tcPr>
          <w:p w:rsidR="00ED491C" w:rsidRPr="00AD1D82" w:rsidRDefault="00ED491C" w:rsidP="00F36610">
            <w:pPr>
              <w:ind w:right="-72" w:hanging="162"/>
              <w:jc w:val="right"/>
              <w:rPr>
                <w:rFonts w:ascii="Arial" w:hAnsi="Arial" w:cs="Arial"/>
                <w:sz w:val="12"/>
                <w:szCs w:val="12"/>
              </w:rPr>
            </w:pPr>
          </w:p>
        </w:tc>
        <w:tc>
          <w:tcPr>
            <w:tcW w:w="1440" w:type="dxa"/>
            <w:vAlign w:val="bottom"/>
          </w:tcPr>
          <w:p w:rsidR="00ED491C" w:rsidRPr="00AD1D82" w:rsidRDefault="00ED491C" w:rsidP="00F36610">
            <w:pPr>
              <w:ind w:right="-72" w:hanging="162"/>
              <w:jc w:val="right"/>
              <w:rPr>
                <w:rFonts w:ascii="Arial" w:hAnsi="Arial" w:cs="Arial"/>
                <w:sz w:val="12"/>
                <w:szCs w:val="12"/>
              </w:rPr>
            </w:pPr>
          </w:p>
        </w:tc>
      </w:tr>
      <w:tr w:rsidR="00377707" w:rsidRPr="00AD1D82" w:rsidTr="00D70E7E">
        <w:tc>
          <w:tcPr>
            <w:tcW w:w="6149" w:type="dxa"/>
            <w:vAlign w:val="bottom"/>
          </w:tcPr>
          <w:p w:rsidR="00377707" w:rsidRPr="00AD1D82" w:rsidRDefault="00377707" w:rsidP="00F36610">
            <w:pPr>
              <w:ind w:left="432" w:right="-43"/>
              <w:jc w:val="left"/>
              <w:rPr>
                <w:rFonts w:ascii="Arial" w:hAnsi="Arial" w:cs="Arial"/>
                <w:szCs w:val="20"/>
                <w:cs/>
              </w:rPr>
            </w:pPr>
            <w:r w:rsidRPr="00AD1D82">
              <w:rPr>
                <w:rFonts w:ascii="Arial" w:hAnsi="Arial" w:cs="Arial"/>
                <w:szCs w:val="20"/>
              </w:rPr>
              <w:t>Brokerage fees from securities business</w:t>
            </w:r>
          </w:p>
        </w:tc>
        <w:tc>
          <w:tcPr>
            <w:tcW w:w="1440" w:type="dxa"/>
            <w:vAlign w:val="bottom"/>
          </w:tcPr>
          <w:p w:rsidR="00377707" w:rsidRPr="00AD1D82" w:rsidRDefault="000D762D" w:rsidP="00F36610">
            <w:pPr>
              <w:ind w:right="-72"/>
              <w:jc w:val="right"/>
              <w:rPr>
                <w:rFonts w:ascii="Arial" w:hAnsi="Arial" w:cs="Arial"/>
                <w:szCs w:val="20"/>
                <w:lang w:val="en-GB"/>
              </w:rPr>
            </w:pPr>
            <w:r w:rsidRPr="00AD1D82">
              <w:rPr>
                <w:rFonts w:ascii="Arial" w:hAnsi="Arial" w:cs="Arial"/>
                <w:szCs w:val="20"/>
                <w:lang w:val="en-GB"/>
              </w:rPr>
              <w:t>380,811,003</w:t>
            </w:r>
          </w:p>
        </w:tc>
        <w:tc>
          <w:tcPr>
            <w:tcW w:w="1440" w:type="dxa"/>
          </w:tcPr>
          <w:p w:rsidR="00377707" w:rsidRPr="00AD1D82" w:rsidRDefault="00377707" w:rsidP="00F36610">
            <w:pPr>
              <w:ind w:right="-72"/>
              <w:jc w:val="right"/>
              <w:rPr>
                <w:rFonts w:ascii="Arial" w:hAnsi="Arial" w:cs="Arial"/>
                <w:szCs w:val="20"/>
                <w:lang w:val="en-GB"/>
              </w:rPr>
            </w:pPr>
            <w:r w:rsidRPr="00AD1D82">
              <w:rPr>
                <w:rFonts w:ascii="Arial" w:hAnsi="Arial" w:cs="Arial"/>
                <w:szCs w:val="20"/>
                <w:lang w:val="en-GB"/>
              </w:rPr>
              <w:t>341,068,488</w:t>
            </w:r>
          </w:p>
        </w:tc>
      </w:tr>
      <w:tr w:rsidR="00377707" w:rsidRPr="00AD1D82" w:rsidTr="00D70E7E">
        <w:tc>
          <w:tcPr>
            <w:tcW w:w="6149" w:type="dxa"/>
            <w:vAlign w:val="bottom"/>
          </w:tcPr>
          <w:p w:rsidR="00377707" w:rsidRPr="00AD1D82" w:rsidRDefault="00377707" w:rsidP="00F36610">
            <w:pPr>
              <w:ind w:left="432" w:right="-43"/>
              <w:jc w:val="left"/>
              <w:rPr>
                <w:rFonts w:ascii="Arial" w:hAnsi="Arial" w:cs="Arial"/>
                <w:szCs w:val="20"/>
                <w:cs/>
              </w:rPr>
            </w:pPr>
            <w:r w:rsidRPr="00AD1D82">
              <w:rPr>
                <w:rFonts w:ascii="Arial" w:hAnsi="Arial" w:cs="Arial"/>
                <w:szCs w:val="20"/>
              </w:rPr>
              <w:t>Brokerage fees from derivatives business</w:t>
            </w:r>
          </w:p>
        </w:tc>
        <w:tc>
          <w:tcPr>
            <w:tcW w:w="1440" w:type="dxa"/>
            <w:vAlign w:val="bottom"/>
          </w:tcPr>
          <w:p w:rsidR="00377707" w:rsidRPr="00AD1D82" w:rsidRDefault="000D762D" w:rsidP="00F36610">
            <w:pPr>
              <w:ind w:right="-72"/>
              <w:jc w:val="right"/>
              <w:rPr>
                <w:rFonts w:ascii="Arial" w:hAnsi="Arial" w:cs="Arial"/>
                <w:szCs w:val="20"/>
                <w:lang w:val="en-GB"/>
              </w:rPr>
            </w:pPr>
            <w:r w:rsidRPr="00AD1D82">
              <w:rPr>
                <w:rFonts w:ascii="Arial" w:hAnsi="Arial" w:cs="Arial"/>
                <w:szCs w:val="20"/>
                <w:lang w:val="en-GB"/>
              </w:rPr>
              <w:t>55,593,483</w:t>
            </w:r>
          </w:p>
        </w:tc>
        <w:tc>
          <w:tcPr>
            <w:tcW w:w="1440" w:type="dxa"/>
          </w:tcPr>
          <w:p w:rsidR="00377707" w:rsidRPr="00AD1D82" w:rsidRDefault="00377707" w:rsidP="00F36610">
            <w:pPr>
              <w:ind w:right="-72"/>
              <w:jc w:val="right"/>
              <w:rPr>
                <w:rFonts w:ascii="Arial" w:hAnsi="Arial" w:cs="Arial"/>
                <w:szCs w:val="20"/>
                <w:lang w:val="en-GB"/>
              </w:rPr>
            </w:pPr>
            <w:r w:rsidRPr="00AD1D82">
              <w:rPr>
                <w:rFonts w:ascii="Arial" w:hAnsi="Arial" w:cs="Arial"/>
                <w:szCs w:val="20"/>
                <w:lang w:val="en-GB"/>
              </w:rPr>
              <w:t>22,801,937</w:t>
            </w:r>
          </w:p>
        </w:tc>
      </w:tr>
      <w:tr w:rsidR="00377707" w:rsidRPr="00AD1D82" w:rsidTr="00D70E7E">
        <w:tc>
          <w:tcPr>
            <w:tcW w:w="6149" w:type="dxa"/>
            <w:vAlign w:val="bottom"/>
          </w:tcPr>
          <w:p w:rsidR="00377707" w:rsidRPr="00AD1D82" w:rsidRDefault="00377707" w:rsidP="00F36610">
            <w:pPr>
              <w:ind w:left="432" w:right="-43"/>
              <w:jc w:val="left"/>
              <w:rPr>
                <w:rFonts w:ascii="Arial" w:hAnsi="Arial" w:cs="Arial"/>
                <w:szCs w:val="20"/>
              </w:rPr>
            </w:pPr>
            <w:r w:rsidRPr="00AD1D82">
              <w:rPr>
                <w:rFonts w:ascii="Arial" w:hAnsi="Arial" w:cs="Arial"/>
                <w:szCs w:val="20"/>
              </w:rPr>
              <w:t>Others</w:t>
            </w:r>
          </w:p>
        </w:tc>
        <w:tc>
          <w:tcPr>
            <w:tcW w:w="1440" w:type="dxa"/>
            <w:vAlign w:val="bottom"/>
          </w:tcPr>
          <w:p w:rsidR="00377707" w:rsidRPr="00AD1D82" w:rsidRDefault="000D762D" w:rsidP="00F36610">
            <w:pPr>
              <w:pBdr>
                <w:bottom w:val="single" w:sz="4" w:space="1" w:color="auto"/>
              </w:pBdr>
              <w:ind w:right="-72"/>
              <w:jc w:val="right"/>
              <w:rPr>
                <w:rFonts w:ascii="Arial" w:hAnsi="Arial" w:cs="Arial"/>
                <w:szCs w:val="20"/>
                <w:lang w:val="en-GB"/>
              </w:rPr>
            </w:pPr>
            <w:r w:rsidRPr="00AD1D82">
              <w:rPr>
                <w:rFonts w:ascii="Arial" w:hAnsi="Arial" w:cs="Arial"/>
                <w:szCs w:val="20"/>
                <w:lang w:val="en-GB"/>
              </w:rPr>
              <w:t>33,690,626</w:t>
            </w:r>
          </w:p>
        </w:tc>
        <w:tc>
          <w:tcPr>
            <w:tcW w:w="1440" w:type="dxa"/>
            <w:vAlign w:val="bottom"/>
          </w:tcPr>
          <w:p w:rsidR="00377707" w:rsidRPr="00AD1D82" w:rsidRDefault="00377707" w:rsidP="00F36610">
            <w:pPr>
              <w:pBdr>
                <w:bottom w:val="single" w:sz="4" w:space="1" w:color="auto"/>
              </w:pBdr>
              <w:ind w:right="-72"/>
              <w:jc w:val="right"/>
              <w:rPr>
                <w:rFonts w:ascii="Arial" w:hAnsi="Arial" w:cs="Arial"/>
                <w:szCs w:val="20"/>
                <w:lang w:val="en-GB"/>
              </w:rPr>
            </w:pPr>
            <w:r w:rsidRPr="00AD1D82">
              <w:rPr>
                <w:rFonts w:ascii="Arial" w:hAnsi="Arial" w:cs="Arial"/>
                <w:szCs w:val="20"/>
                <w:lang w:val="en-GB"/>
              </w:rPr>
              <w:t>27,171,904</w:t>
            </w:r>
          </w:p>
        </w:tc>
      </w:tr>
      <w:tr w:rsidR="00377707" w:rsidRPr="00AD1D82" w:rsidTr="00D70E7E">
        <w:tc>
          <w:tcPr>
            <w:tcW w:w="6149" w:type="dxa"/>
            <w:vAlign w:val="bottom"/>
          </w:tcPr>
          <w:p w:rsidR="00377707" w:rsidRPr="00AD1D82" w:rsidRDefault="00377707" w:rsidP="00F36610">
            <w:pPr>
              <w:ind w:left="432"/>
              <w:jc w:val="left"/>
              <w:rPr>
                <w:rFonts w:ascii="Arial" w:hAnsi="Arial" w:cs="Arial"/>
                <w:sz w:val="12"/>
                <w:szCs w:val="12"/>
              </w:rPr>
            </w:pPr>
          </w:p>
        </w:tc>
        <w:tc>
          <w:tcPr>
            <w:tcW w:w="1440" w:type="dxa"/>
            <w:vAlign w:val="bottom"/>
          </w:tcPr>
          <w:p w:rsidR="00377707" w:rsidRPr="00AD1D82" w:rsidRDefault="00377707" w:rsidP="00F36610">
            <w:pPr>
              <w:ind w:right="-72"/>
              <w:jc w:val="right"/>
              <w:rPr>
                <w:rFonts w:ascii="Arial" w:hAnsi="Arial" w:cs="Arial"/>
                <w:sz w:val="12"/>
                <w:szCs w:val="12"/>
                <w:lang w:val="en-GB"/>
              </w:rPr>
            </w:pPr>
          </w:p>
        </w:tc>
        <w:tc>
          <w:tcPr>
            <w:tcW w:w="1440" w:type="dxa"/>
            <w:vAlign w:val="bottom"/>
          </w:tcPr>
          <w:p w:rsidR="00377707" w:rsidRPr="00AD1D82" w:rsidRDefault="00377707" w:rsidP="00F36610">
            <w:pPr>
              <w:ind w:right="-72"/>
              <w:jc w:val="right"/>
              <w:rPr>
                <w:rFonts w:ascii="Arial" w:hAnsi="Arial" w:cs="Arial"/>
                <w:sz w:val="12"/>
                <w:szCs w:val="12"/>
                <w:lang w:val="en-GB"/>
              </w:rPr>
            </w:pPr>
          </w:p>
        </w:tc>
      </w:tr>
      <w:tr w:rsidR="00377707" w:rsidRPr="00AD1D82" w:rsidTr="00D70E7E">
        <w:tc>
          <w:tcPr>
            <w:tcW w:w="6149" w:type="dxa"/>
            <w:vAlign w:val="bottom"/>
          </w:tcPr>
          <w:p w:rsidR="00377707" w:rsidRPr="00AD1D82" w:rsidRDefault="00377707" w:rsidP="00F36610">
            <w:pPr>
              <w:ind w:left="432" w:right="-43"/>
              <w:jc w:val="left"/>
              <w:rPr>
                <w:rFonts w:ascii="Arial" w:hAnsi="Arial" w:cs="Arial"/>
                <w:szCs w:val="20"/>
                <w:cs/>
              </w:rPr>
            </w:pPr>
            <w:r w:rsidRPr="00AD1D82">
              <w:rPr>
                <w:rFonts w:ascii="Arial" w:hAnsi="Arial" w:cs="Arial"/>
                <w:szCs w:val="20"/>
              </w:rPr>
              <w:t>Total brokerage fees</w:t>
            </w:r>
          </w:p>
        </w:tc>
        <w:tc>
          <w:tcPr>
            <w:tcW w:w="1440" w:type="dxa"/>
            <w:vAlign w:val="bottom"/>
          </w:tcPr>
          <w:p w:rsidR="00377707" w:rsidRPr="00AD1D82" w:rsidRDefault="000D762D" w:rsidP="00F36610">
            <w:pPr>
              <w:pBdr>
                <w:bottom w:val="double" w:sz="4" w:space="1" w:color="auto"/>
              </w:pBdr>
              <w:ind w:right="-72"/>
              <w:jc w:val="right"/>
              <w:rPr>
                <w:rFonts w:ascii="Arial" w:hAnsi="Arial" w:cs="Arial"/>
                <w:szCs w:val="20"/>
                <w:lang w:val="en-GB"/>
              </w:rPr>
            </w:pPr>
            <w:r w:rsidRPr="00AD1D82">
              <w:rPr>
                <w:rFonts w:ascii="Arial" w:hAnsi="Arial" w:cs="Arial"/>
                <w:szCs w:val="20"/>
                <w:lang w:val="en-GB"/>
              </w:rPr>
              <w:t>470,095,112</w:t>
            </w:r>
          </w:p>
        </w:tc>
        <w:tc>
          <w:tcPr>
            <w:tcW w:w="1440" w:type="dxa"/>
            <w:vAlign w:val="bottom"/>
          </w:tcPr>
          <w:p w:rsidR="00377707" w:rsidRPr="00AD1D82" w:rsidRDefault="00377707" w:rsidP="00F36610">
            <w:pPr>
              <w:pBdr>
                <w:bottom w:val="double" w:sz="4" w:space="1" w:color="auto"/>
              </w:pBdr>
              <w:ind w:right="-72"/>
              <w:jc w:val="right"/>
              <w:rPr>
                <w:rFonts w:ascii="Arial" w:hAnsi="Arial" w:cs="Arial"/>
                <w:szCs w:val="20"/>
                <w:lang w:val="en-GB"/>
              </w:rPr>
            </w:pPr>
            <w:r w:rsidRPr="00AD1D82">
              <w:rPr>
                <w:rFonts w:ascii="Arial" w:hAnsi="Arial" w:cs="Arial"/>
                <w:szCs w:val="20"/>
                <w:lang w:val="en-GB"/>
              </w:rPr>
              <w:t>391,042,329</w:t>
            </w:r>
          </w:p>
        </w:tc>
      </w:tr>
    </w:tbl>
    <w:p w:rsidR="004C6332" w:rsidRPr="00AD1D82" w:rsidRDefault="004C6332" w:rsidP="00875DB2">
      <w:pPr>
        <w:tabs>
          <w:tab w:val="left" w:pos="2160"/>
          <w:tab w:val="right" w:pos="7020"/>
          <w:tab w:val="right" w:pos="8460"/>
        </w:tabs>
        <w:ind w:left="540"/>
        <w:outlineLvl w:val="0"/>
        <w:rPr>
          <w:rFonts w:ascii="Arial" w:hAnsi="Arial" w:cs="Arial"/>
          <w:b/>
          <w:szCs w:val="20"/>
        </w:rPr>
      </w:pPr>
    </w:p>
    <w:p w:rsidR="00D70E7E" w:rsidRPr="00AD1D82" w:rsidRDefault="00D70E7E" w:rsidP="00875DB2">
      <w:pPr>
        <w:autoSpaceDE/>
        <w:autoSpaceDN/>
        <w:ind w:left="540"/>
        <w:jc w:val="left"/>
        <w:rPr>
          <w:rFonts w:ascii="Arial" w:hAnsi="Arial" w:cs="Arial"/>
          <w:b/>
          <w:szCs w:val="20"/>
          <w:lang w:val="en-GB"/>
        </w:rPr>
      </w:pPr>
    </w:p>
    <w:p w:rsidR="00754264" w:rsidRPr="00AD1D82" w:rsidRDefault="00754264" w:rsidP="00F36610">
      <w:pPr>
        <w:tabs>
          <w:tab w:val="left" w:pos="2160"/>
          <w:tab w:val="right" w:pos="7020"/>
          <w:tab w:val="right" w:pos="8460"/>
        </w:tabs>
        <w:ind w:left="547" w:hanging="547"/>
        <w:outlineLvl w:val="0"/>
        <w:rPr>
          <w:rFonts w:ascii="Arial" w:hAnsi="Arial" w:cs="Arial"/>
          <w:b/>
          <w:szCs w:val="20"/>
        </w:rPr>
      </w:pPr>
      <w:r w:rsidRPr="00AD1D82">
        <w:rPr>
          <w:rFonts w:ascii="Arial" w:hAnsi="Arial" w:cs="Arial"/>
          <w:b/>
          <w:szCs w:val="20"/>
          <w:lang w:val="en-GB"/>
        </w:rPr>
        <w:t>28</w:t>
      </w:r>
      <w:r w:rsidRPr="00AD1D82">
        <w:rPr>
          <w:rFonts w:ascii="Arial" w:hAnsi="Arial" w:cs="Arial"/>
          <w:b/>
          <w:szCs w:val="20"/>
        </w:rPr>
        <w:tab/>
        <w:t>Fees and service income</w:t>
      </w:r>
    </w:p>
    <w:tbl>
      <w:tblPr>
        <w:tblW w:w="8582" w:type="dxa"/>
        <w:tblInd w:w="558" w:type="dxa"/>
        <w:tblLayout w:type="fixed"/>
        <w:tblLook w:val="0000" w:firstRow="0" w:lastRow="0" w:firstColumn="0" w:lastColumn="0" w:noHBand="0" w:noVBand="0"/>
      </w:tblPr>
      <w:tblGrid>
        <w:gridCol w:w="5702"/>
        <w:gridCol w:w="1440"/>
        <w:gridCol w:w="1440"/>
      </w:tblGrid>
      <w:tr w:rsidR="00754264" w:rsidRPr="00AD1D82" w:rsidTr="00754264">
        <w:tc>
          <w:tcPr>
            <w:tcW w:w="5702" w:type="dxa"/>
            <w:vAlign w:val="bottom"/>
          </w:tcPr>
          <w:p w:rsidR="00754264" w:rsidRPr="00AD1D82" w:rsidRDefault="00754264" w:rsidP="00F36610">
            <w:pPr>
              <w:ind w:left="-18"/>
              <w:jc w:val="left"/>
              <w:rPr>
                <w:rFonts w:ascii="Arial" w:hAnsi="Arial" w:cs="Arial"/>
                <w:szCs w:val="20"/>
              </w:rPr>
            </w:pPr>
          </w:p>
        </w:tc>
        <w:tc>
          <w:tcPr>
            <w:tcW w:w="1440" w:type="dxa"/>
            <w:vAlign w:val="bottom"/>
          </w:tcPr>
          <w:p w:rsidR="00754264" w:rsidRPr="00AD1D82" w:rsidRDefault="00754264" w:rsidP="00F36610">
            <w:pPr>
              <w:ind w:right="-72"/>
              <w:jc w:val="right"/>
              <w:rPr>
                <w:rFonts w:ascii="Arial" w:hAnsi="Arial" w:cs="Arial"/>
                <w:b/>
                <w:bCs/>
                <w:szCs w:val="20"/>
              </w:rPr>
            </w:pPr>
            <w:r w:rsidRPr="00AD1D82">
              <w:rPr>
                <w:rFonts w:ascii="Arial" w:hAnsi="Arial" w:cs="Arial"/>
                <w:b/>
                <w:bCs/>
                <w:szCs w:val="20"/>
              </w:rPr>
              <w:t>2017</w:t>
            </w:r>
          </w:p>
        </w:tc>
        <w:tc>
          <w:tcPr>
            <w:tcW w:w="1440" w:type="dxa"/>
            <w:vAlign w:val="bottom"/>
          </w:tcPr>
          <w:p w:rsidR="00754264" w:rsidRPr="00AD1D82" w:rsidRDefault="00754264" w:rsidP="00F36610">
            <w:pPr>
              <w:ind w:right="-72"/>
              <w:jc w:val="right"/>
              <w:rPr>
                <w:rFonts w:ascii="Arial" w:hAnsi="Arial" w:cs="Arial"/>
                <w:b/>
                <w:bCs/>
                <w:szCs w:val="20"/>
              </w:rPr>
            </w:pPr>
            <w:r w:rsidRPr="00AD1D82">
              <w:rPr>
                <w:rFonts w:ascii="Arial" w:hAnsi="Arial" w:cs="Arial"/>
                <w:b/>
                <w:bCs/>
                <w:szCs w:val="20"/>
              </w:rPr>
              <w:t>2016</w:t>
            </w:r>
          </w:p>
        </w:tc>
      </w:tr>
      <w:tr w:rsidR="00754264" w:rsidRPr="00AD1D82" w:rsidTr="00754264">
        <w:tc>
          <w:tcPr>
            <w:tcW w:w="5702" w:type="dxa"/>
            <w:vAlign w:val="bottom"/>
          </w:tcPr>
          <w:p w:rsidR="00754264" w:rsidRPr="00AD1D82" w:rsidRDefault="00754264" w:rsidP="00F36610">
            <w:pPr>
              <w:ind w:left="-18"/>
              <w:jc w:val="left"/>
              <w:rPr>
                <w:rFonts w:ascii="Arial" w:hAnsi="Arial" w:cs="Arial"/>
                <w:szCs w:val="20"/>
              </w:rPr>
            </w:pPr>
          </w:p>
        </w:tc>
        <w:tc>
          <w:tcPr>
            <w:tcW w:w="1440" w:type="dxa"/>
            <w:vAlign w:val="bottom"/>
          </w:tcPr>
          <w:p w:rsidR="00754264" w:rsidRPr="00AD1D82" w:rsidRDefault="00754264"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440" w:type="dxa"/>
            <w:vAlign w:val="bottom"/>
          </w:tcPr>
          <w:p w:rsidR="00754264" w:rsidRPr="00AD1D82" w:rsidRDefault="00754264"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754264" w:rsidRPr="00AD1D82" w:rsidTr="00754264">
        <w:tc>
          <w:tcPr>
            <w:tcW w:w="5702" w:type="dxa"/>
            <w:vAlign w:val="bottom"/>
          </w:tcPr>
          <w:p w:rsidR="00754264" w:rsidRPr="00AD1D82" w:rsidRDefault="00754264" w:rsidP="00F36610">
            <w:pPr>
              <w:ind w:left="-18"/>
              <w:jc w:val="left"/>
              <w:rPr>
                <w:rFonts w:ascii="Arial" w:hAnsi="Arial" w:cs="Arial"/>
                <w:sz w:val="12"/>
                <w:szCs w:val="12"/>
              </w:rPr>
            </w:pPr>
          </w:p>
        </w:tc>
        <w:tc>
          <w:tcPr>
            <w:tcW w:w="1440" w:type="dxa"/>
            <w:vAlign w:val="bottom"/>
          </w:tcPr>
          <w:p w:rsidR="00754264" w:rsidRPr="00AD1D82" w:rsidRDefault="00754264" w:rsidP="00F36610">
            <w:pPr>
              <w:ind w:right="-72" w:hanging="162"/>
              <w:jc w:val="right"/>
              <w:rPr>
                <w:rFonts w:ascii="Arial" w:hAnsi="Arial" w:cs="Arial"/>
                <w:sz w:val="12"/>
                <w:szCs w:val="12"/>
              </w:rPr>
            </w:pPr>
          </w:p>
        </w:tc>
        <w:tc>
          <w:tcPr>
            <w:tcW w:w="1440" w:type="dxa"/>
            <w:vAlign w:val="bottom"/>
          </w:tcPr>
          <w:p w:rsidR="00754264" w:rsidRPr="00AD1D82" w:rsidRDefault="00754264" w:rsidP="00F36610">
            <w:pPr>
              <w:ind w:right="-72" w:hanging="162"/>
              <w:jc w:val="right"/>
              <w:rPr>
                <w:rFonts w:ascii="Arial" w:hAnsi="Arial" w:cs="Arial"/>
                <w:sz w:val="12"/>
                <w:szCs w:val="12"/>
              </w:rPr>
            </w:pPr>
          </w:p>
        </w:tc>
      </w:tr>
      <w:tr w:rsidR="00377707" w:rsidRPr="00AD1D82" w:rsidTr="00754264">
        <w:tc>
          <w:tcPr>
            <w:tcW w:w="5702" w:type="dxa"/>
            <w:vAlign w:val="bottom"/>
          </w:tcPr>
          <w:p w:rsidR="00377707" w:rsidRPr="00AD1D82" w:rsidRDefault="00377707" w:rsidP="00F36610">
            <w:pPr>
              <w:ind w:left="-18" w:right="-43"/>
              <w:jc w:val="left"/>
              <w:rPr>
                <w:rFonts w:ascii="Arial" w:hAnsi="Arial" w:cs="Arial"/>
                <w:szCs w:val="20"/>
              </w:rPr>
            </w:pPr>
            <w:r w:rsidRPr="00AD1D82">
              <w:rPr>
                <w:rFonts w:ascii="Arial" w:hAnsi="Arial" w:cs="Arial"/>
                <w:szCs w:val="20"/>
              </w:rPr>
              <w:t>Financial advisory fee</w:t>
            </w:r>
          </w:p>
        </w:tc>
        <w:tc>
          <w:tcPr>
            <w:tcW w:w="1440" w:type="dxa"/>
            <w:vAlign w:val="bottom"/>
          </w:tcPr>
          <w:p w:rsidR="00377707" w:rsidRPr="00AD1D82" w:rsidRDefault="0066608F" w:rsidP="00F36610">
            <w:pPr>
              <w:ind w:right="-72"/>
              <w:jc w:val="right"/>
              <w:rPr>
                <w:rFonts w:ascii="Arial" w:hAnsi="Arial" w:cs="Arial"/>
                <w:szCs w:val="20"/>
                <w:lang w:val="en-GB"/>
              </w:rPr>
            </w:pPr>
            <w:r w:rsidRPr="00AD1D82">
              <w:rPr>
                <w:rFonts w:ascii="Arial" w:hAnsi="Arial" w:cs="Arial"/>
                <w:szCs w:val="20"/>
                <w:lang w:val="en-GB"/>
              </w:rPr>
              <w:t>54,800,174</w:t>
            </w:r>
          </w:p>
        </w:tc>
        <w:tc>
          <w:tcPr>
            <w:tcW w:w="1440" w:type="dxa"/>
            <w:vAlign w:val="bottom"/>
          </w:tcPr>
          <w:p w:rsidR="00377707" w:rsidRPr="00AD1D82" w:rsidRDefault="00377707" w:rsidP="00F36610">
            <w:pPr>
              <w:ind w:right="-72"/>
              <w:jc w:val="right"/>
              <w:rPr>
                <w:rFonts w:ascii="Arial" w:hAnsi="Arial" w:cs="Arial"/>
                <w:szCs w:val="20"/>
                <w:lang w:val="en-GB"/>
              </w:rPr>
            </w:pPr>
            <w:r w:rsidRPr="00AD1D82">
              <w:rPr>
                <w:rFonts w:ascii="Arial" w:hAnsi="Arial" w:cs="Arial"/>
                <w:szCs w:val="20"/>
                <w:lang w:val="en-GB"/>
              </w:rPr>
              <w:t>14,868,920</w:t>
            </w:r>
          </w:p>
        </w:tc>
      </w:tr>
      <w:tr w:rsidR="00377707" w:rsidRPr="00AD1D82" w:rsidTr="00754264">
        <w:tc>
          <w:tcPr>
            <w:tcW w:w="5702" w:type="dxa"/>
            <w:vAlign w:val="bottom"/>
          </w:tcPr>
          <w:p w:rsidR="00377707" w:rsidRPr="00AD1D82" w:rsidRDefault="00377707" w:rsidP="00F36610">
            <w:pPr>
              <w:ind w:left="-18" w:right="-43"/>
              <w:jc w:val="left"/>
              <w:rPr>
                <w:rFonts w:ascii="Arial" w:hAnsi="Arial" w:cs="Arial"/>
                <w:szCs w:val="20"/>
                <w:cs/>
              </w:rPr>
            </w:pPr>
            <w:r w:rsidRPr="00AD1D82">
              <w:rPr>
                <w:rFonts w:ascii="Arial" w:hAnsi="Arial" w:cs="Arial"/>
                <w:szCs w:val="20"/>
              </w:rPr>
              <w:t>Underwriting fee income</w:t>
            </w:r>
          </w:p>
        </w:tc>
        <w:tc>
          <w:tcPr>
            <w:tcW w:w="1440" w:type="dxa"/>
            <w:vAlign w:val="bottom"/>
          </w:tcPr>
          <w:p w:rsidR="00377707" w:rsidRPr="00AD1D82" w:rsidRDefault="0066608F" w:rsidP="00F36610">
            <w:pPr>
              <w:ind w:right="-72"/>
              <w:jc w:val="right"/>
              <w:rPr>
                <w:rFonts w:ascii="Arial" w:hAnsi="Arial" w:cs="Arial"/>
                <w:szCs w:val="20"/>
                <w:lang w:val="en-GB"/>
              </w:rPr>
            </w:pPr>
            <w:r w:rsidRPr="00AD1D82">
              <w:rPr>
                <w:rFonts w:ascii="Arial" w:hAnsi="Arial" w:cs="Arial"/>
                <w:szCs w:val="20"/>
                <w:lang w:val="en-GB"/>
              </w:rPr>
              <w:t>29,737,407</w:t>
            </w:r>
          </w:p>
        </w:tc>
        <w:tc>
          <w:tcPr>
            <w:tcW w:w="1440" w:type="dxa"/>
            <w:vAlign w:val="bottom"/>
          </w:tcPr>
          <w:p w:rsidR="00377707" w:rsidRPr="00AD1D82" w:rsidRDefault="00377707" w:rsidP="00F36610">
            <w:pPr>
              <w:ind w:right="-72"/>
              <w:jc w:val="right"/>
              <w:rPr>
                <w:rFonts w:ascii="Arial" w:hAnsi="Arial" w:cs="Arial"/>
                <w:szCs w:val="20"/>
                <w:lang w:val="en-GB"/>
              </w:rPr>
            </w:pPr>
            <w:r w:rsidRPr="00AD1D82">
              <w:rPr>
                <w:rFonts w:ascii="Arial" w:hAnsi="Arial" w:cs="Arial"/>
                <w:szCs w:val="20"/>
                <w:lang w:val="en-GB"/>
              </w:rPr>
              <w:t>11,987,090</w:t>
            </w:r>
          </w:p>
        </w:tc>
      </w:tr>
      <w:tr w:rsidR="00377707" w:rsidRPr="00AD1D82" w:rsidTr="00754264">
        <w:tc>
          <w:tcPr>
            <w:tcW w:w="5702" w:type="dxa"/>
            <w:vAlign w:val="bottom"/>
          </w:tcPr>
          <w:p w:rsidR="00377707" w:rsidRPr="00AD1D82" w:rsidRDefault="00377707" w:rsidP="00F36610">
            <w:pPr>
              <w:ind w:left="-18" w:right="-43"/>
              <w:jc w:val="left"/>
              <w:rPr>
                <w:rFonts w:ascii="Arial" w:hAnsi="Arial" w:cs="Arial"/>
                <w:szCs w:val="20"/>
              </w:rPr>
            </w:pPr>
            <w:r w:rsidRPr="00AD1D82">
              <w:rPr>
                <w:rFonts w:ascii="Arial" w:hAnsi="Arial" w:cs="Arial"/>
                <w:szCs w:val="20"/>
              </w:rPr>
              <w:t>Others</w:t>
            </w:r>
          </w:p>
        </w:tc>
        <w:tc>
          <w:tcPr>
            <w:tcW w:w="1440" w:type="dxa"/>
            <w:vAlign w:val="bottom"/>
          </w:tcPr>
          <w:p w:rsidR="00377707" w:rsidRPr="00AD1D82" w:rsidRDefault="0066608F" w:rsidP="00F36610">
            <w:pPr>
              <w:pBdr>
                <w:bottom w:val="single" w:sz="4" w:space="1" w:color="auto"/>
              </w:pBdr>
              <w:ind w:right="-72"/>
              <w:jc w:val="right"/>
              <w:rPr>
                <w:rFonts w:ascii="Arial" w:hAnsi="Arial" w:cs="Arial"/>
                <w:szCs w:val="20"/>
              </w:rPr>
            </w:pPr>
            <w:r w:rsidRPr="00AD1D82">
              <w:rPr>
                <w:rFonts w:ascii="Arial" w:hAnsi="Arial" w:cs="Arial"/>
                <w:szCs w:val="20"/>
                <w:lang w:val="en-GB"/>
              </w:rPr>
              <w:t>10,209,3</w:t>
            </w:r>
            <w:r w:rsidR="00FB480C" w:rsidRPr="00AD1D82">
              <w:rPr>
                <w:rFonts w:ascii="Arial" w:hAnsi="Arial" w:cs="Arial"/>
                <w:szCs w:val="20"/>
              </w:rPr>
              <w:t>64</w:t>
            </w:r>
          </w:p>
        </w:tc>
        <w:tc>
          <w:tcPr>
            <w:tcW w:w="1440" w:type="dxa"/>
            <w:vAlign w:val="bottom"/>
          </w:tcPr>
          <w:p w:rsidR="00377707" w:rsidRPr="00AD1D82" w:rsidRDefault="00377707" w:rsidP="00F36610">
            <w:pPr>
              <w:pBdr>
                <w:bottom w:val="single" w:sz="4" w:space="1" w:color="auto"/>
              </w:pBdr>
              <w:ind w:right="-72"/>
              <w:jc w:val="right"/>
              <w:rPr>
                <w:rFonts w:ascii="Arial" w:hAnsi="Arial" w:cs="Arial"/>
                <w:szCs w:val="20"/>
                <w:lang w:val="en-GB"/>
              </w:rPr>
            </w:pPr>
            <w:r w:rsidRPr="00AD1D82">
              <w:rPr>
                <w:rFonts w:ascii="Arial" w:hAnsi="Arial" w:cs="Arial"/>
                <w:szCs w:val="20"/>
                <w:lang w:val="en-GB"/>
              </w:rPr>
              <w:t>5,003,926</w:t>
            </w:r>
          </w:p>
        </w:tc>
      </w:tr>
      <w:tr w:rsidR="00377707" w:rsidRPr="00AD1D82" w:rsidTr="00754264">
        <w:tc>
          <w:tcPr>
            <w:tcW w:w="5702" w:type="dxa"/>
            <w:vAlign w:val="bottom"/>
          </w:tcPr>
          <w:p w:rsidR="00377707" w:rsidRPr="00AD1D82" w:rsidRDefault="00377707" w:rsidP="00F36610">
            <w:pPr>
              <w:ind w:left="-18"/>
              <w:jc w:val="left"/>
              <w:rPr>
                <w:rFonts w:ascii="Arial" w:hAnsi="Arial" w:cs="Arial"/>
                <w:sz w:val="12"/>
                <w:szCs w:val="12"/>
              </w:rPr>
            </w:pPr>
          </w:p>
        </w:tc>
        <w:tc>
          <w:tcPr>
            <w:tcW w:w="1440" w:type="dxa"/>
            <w:vAlign w:val="bottom"/>
          </w:tcPr>
          <w:p w:rsidR="00377707" w:rsidRPr="00AD1D82" w:rsidRDefault="00377707" w:rsidP="00F36610">
            <w:pPr>
              <w:ind w:right="-72"/>
              <w:jc w:val="right"/>
              <w:rPr>
                <w:rFonts w:ascii="Arial" w:hAnsi="Arial" w:cs="Arial"/>
                <w:sz w:val="12"/>
                <w:szCs w:val="12"/>
                <w:lang w:val="en-GB"/>
              </w:rPr>
            </w:pPr>
          </w:p>
        </w:tc>
        <w:tc>
          <w:tcPr>
            <w:tcW w:w="1440" w:type="dxa"/>
            <w:vAlign w:val="bottom"/>
          </w:tcPr>
          <w:p w:rsidR="00377707" w:rsidRPr="00AD1D82" w:rsidRDefault="00377707" w:rsidP="00F36610">
            <w:pPr>
              <w:ind w:left="-18"/>
              <w:jc w:val="right"/>
              <w:rPr>
                <w:rFonts w:ascii="Arial" w:hAnsi="Arial" w:cs="Arial"/>
                <w:sz w:val="12"/>
                <w:szCs w:val="12"/>
              </w:rPr>
            </w:pPr>
          </w:p>
        </w:tc>
      </w:tr>
      <w:tr w:rsidR="00377707" w:rsidRPr="00AD1D82" w:rsidTr="00754264">
        <w:tc>
          <w:tcPr>
            <w:tcW w:w="5702" w:type="dxa"/>
            <w:vAlign w:val="bottom"/>
          </w:tcPr>
          <w:p w:rsidR="00377707" w:rsidRPr="00AD1D82" w:rsidRDefault="00377707" w:rsidP="00F36610">
            <w:pPr>
              <w:ind w:left="-18" w:right="-43"/>
              <w:jc w:val="left"/>
              <w:rPr>
                <w:rFonts w:ascii="Arial" w:hAnsi="Arial" w:cs="Arial"/>
                <w:szCs w:val="20"/>
              </w:rPr>
            </w:pPr>
            <w:r w:rsidRPr="00AD1D82">
              <w:rPr>
                <w:rFonts w:ascii="Arial" w:hAnsi="Arial" w:cs="Arial"/>
                <w:szCs w:val="20"/>
              </w:rPr>
              <w:t>Total fees and service income</w:t>
            </w:r>
          </w:p>
        </w:tc>
        <w:tc>
          <w:tcPr>
            <w:tcW w:w="1440" w:type="dxa"/>
            <w:vAlign w:val="bottom"/>
          </w:tcPr>
          <w:p w:rsidR="00377707" w:rsidRPr="00AD1D82" w:rsidRDefault="0066608F" w:rsidP="00F36610">
            <w:pPr>
              <w:pBdr>
                <w:bottom w:val="double" w:sz="4" w:space="1" w:color="auto"/>
              </w:pBdr>
              <w:ind w:right="-72"/>
              <w:jc w:val="right"/>
              <w:rPr>
                <w:rFonts w:ascii="Arial" w:hAnsi="Arial" w:cs="Arial"/>
                <w:szCs w:val="20"/>
                <w:lang w:val="en-GB"/>
              </w:rPr>
            </w:pPr>
            <w:r w:rsidRPr="00AD1D82">
              <w:rPr>
                <w:rFonts w:ascii="Arial" w:hAnsi="Arial" w:cs="Arial"/>
                <w:szCs w:val="20"/>
                <w:lang w:val="en-GB"/>
              </w:rPr>
              <w:t>94,746,945</w:t>
            </w:r>
          </w:p>
        </w:tc>
        <w:tc>
          <w:tcPr>
            <w:tcW w:w="1440" w:type="dxa"/>
            <w:vAlign w:val="bottom"/>
          </w:tcPr>
          <w:p w:rsidR="00377707" w:rsidRPr="00AD1D82" w:rsidRDefault="00377707" w:rsidP="00F36610">
            <w:pPr>
              <w:pBdr>
                <w:bottom w:val="double" w:sz="4" w:space="1" w:color="auto"/>
              </w:pBdr>
              <w:ind w:right="-72"/>
              <w:jc w:val="right"/>
              <w:rPr>
                <w:rFonts w:ascii="Arial" w:hAnsi="Arial" w:cs="Arial"/>
                <w:szCs w:val="20"/>
                <w:lang w:val="en-GB"/>
              </w:rPr>
            </w:pPr>
            <w:r w:rsidRPr="00AD1D82">
              <w:rPr>
                <w:rFonts w:ascii="Arial" w:hAnsi="Arial" w:cs="Arial"/>
                <w:szCs w:val="20"/>
                <w:lang w:val="en-GB"/>
              </w:rPr>
              <w:t>31,859,936</w:t>
            </w:r>
          </w:p>
        </w:tc>
      </w:tr>
    </w:tbl>
    <w:p w:rsidR="00F5183E" w:rsidRPr="00AD1D82" w:rsidRDefault="00F5183E" w:rsidP="00F36610">
      <w:pPr>
        <w:tabs>
          <w:tab w:val="left" w:pos="2160"/>
          <w:tab w:val="right" w:pos="7020"/>
          <w:tab w:val="right" w:pos="8460"/>
        </w:tabs>
        <w:ind w:left="540"/>
        <w:outlineLvl w:val="0"/>
        <w:rPr>
          <w:rFonts w:ascii="Arial" w:hAnsi="Arial" w:cs="Arial"/>
          <w:b/>
          <w:szCs w:val="20"/>
        </w:rPr>
      </w:pPr>
    </w:p>
    <w:p w:rsidR="004C6332" w:rsidRPr="00AD1D82" w:rsidRDefault="004C6332" w:rsidP="00F36610">
      <w:pPr>
        <w:tabs>
          <w:tab w:val="left" w:pos="2160"/>
          <w:tab w:val="right" w:pos="7020"/>
          <w:tab w:val="right" w:pos="8460"/>
        </w:tabs>
        <w:ind w:left="540"/>
        <w:outlineLvl w:val="0"/>
        <w:rPr>
          <w:rFonts w:ascii="Arial" w:hAnsi="Arial" w:cs="Arial"/>
          <w:b/>
          <w:szCs w:val="20"/>
        </w:rPr>
      </w:pPr>
    </w:p>
    <w:p w:rsidR="002D7821" w:rsidRPr="00AD1D82" w:rsidRDefault="00754264" w:rsidP="00F36610">
      <w:pPr>
        <w:tabs>
          <w:tab w:val="left" w:pos="2160"/>
          <w:tab w:val="right" w:pos="7020"/>
          <w:tab w:val="right" w:pos="8460"/>
        </w:tabs>
        <w:ind w:left="547" w:hanging="547"/>
        <w:outlineLvl w:val="0"/>
        <w:rPr>
          <w:rFonts w:ascii="Arial" w:hAnsi="Arial" w:cs="Arial"/>
          <w:b/>
          <w:szCs w:val="20"/>
        </w:rPr>
      </w:pPr>
      <w:r w:rsidRPr="00AD1D82">
        <w:rPr>
          <w:rFonts w:ascii="Arial" w:hAnsi="Arial" w:cs="Arial"/>
          <w:b/>
          <w:szCs w:val="20"/>
        </w:rPr>
        <w:t>29</w:t>
      </w:r>
      <w:r w:rsidR="002D7821" w:rsidRPr="00AD1D82">
        <w:rPr>
          <w:rFonts w:ascii="Arial" w:hAnsi="Arial" w:cs="Arial"/>
          <w:b/>
          <w:szCs w:val="20"/>
        </w:rPr>
        <w:tab/>
        <w:t>Gain</w:t>
      </w:r>
      <w:r w:rsidR="00F93E4F" w:rsidRPr="00AD1D82">
        <w:rPr>
          <w:rFonts w:ascii="Arial" w:hAnsi="Arial" w:cs="Arial"/>
          <w:b/>
          <w:szCs w:val="20"/>
        </w:rPr>
        <w:t>s (l</w:t>
      </w:r>
      <w:r w:rsidR="002D7821" w:rsidRPr="00AD1D82">
        <w:rPr>
          <w:rFonts w:ascii="Arial" w:hAnsi="Arial" w:cs="Arial"/>
          <w:b/>
          <w:szCs w:val="20"/>
        </w:rPr>
        <w:t>osses) and return on financial instruments</w:t>
      </w:r>
    </w:p>
    <w:tbl>
      <w:tblPr>
        <w:tblW w:w="8582" w:type="dxa"/>
        <w:tblInd w:w="558" w:type="dxa"/>
        <w:tblLayout w:type="fixed"/>
        <w:tblLook w:val="0000" w:firstRow="0" w:lastRow="0" w:firstColumn="0" w:lastColumn="0" w:noHBand="0" w:noVBand="0"/>
      </w:tblPr>
      <w:tblGrid>
        <w:gridCol w:w="5702"/>
        <w:gridCol w:w="1361"/>
        <w:gridCol w:w="1519"/>
      </w:tblGrid>
      <w:tr w:rsidR="00EA20B9" w:rsidRPr="00AD1D82" w:rsidTr="00EA20B9">
        <w:tc>
          <w:tcPr>
            <w:tcW w:w="5702" w:type="dxa"/>
            <w:vAlign w:val="bottom"/>
          </w:tcPr>
          <w:p w:rsidR="00EA20B9" w:rsidRPr="00AD1D82" w:rsidRDefault="00EA20B9" w:rsidP="00F36610">
            <w:pPr>
              <w:ind w:left="-18"/>
              <w:jc w:val="left"/>
              <w:rPr>
                <w:rFonts w:ascii="Arial" w:hAnsi="Arial" w:cs="Arial"/>
                <w:szCs w:val="20"/>
              </w:rPr>
            </w:pPr>
          </w:p>
        </w:tc>
        <w:tc>
          <w:tcPr>
            <w:tcW w:w="1361" w:type="dxa"/>
            <w:vAlign w:val="bottom"/>
          </w:tcPr>
          <w:p w:rsidR="00EA20B9" w:rsidRPr="00AD1D82" w:rsidRDefault="00EA20B9" w:rsidP="00F36610">
            <w:pPr>
              <w:ind w:right="-72"/>
              <w:jc w:val="right"/>
              <w:rPr>
                <w:rFonts w:ascii="Arial" w:hAnsi="Arial" w:cs="Arial"/>
                <w:b/>
                <w:bCs/>
                <w:szCs w:val="20"/>
              </w:rPr>
            </w:pPr>
          </w:p>
        </w:tc>
        <w:tc>
          <w:tcPr>
            <w:tcW w:w="1519" w:type="dxa"/>
            <w:vAlign w:val="bottom"/>
          </w:tcPr>
          <w:p w:rsidR="00EA20B9" w:rsidRPr="00AD1D82" w:rsidRDefault="00EA20B9" w:rsidP="00F36610">
            <w:pPr>
              <w:ind w:right="-72"/>
              <w:jc w:val="right"/>
              <w:rPr>
                <w:rFonts w:ascii="Arial" w:hAnsi="Arial" w:cs="Arial"/>
                <w:b/>
                <w:bCs/>
                <w:szCs w:val="20"/>
              </w:rPr>
            </w:pPr>
            <w:r w:rsidRPr="00AD1D82">
              <w:rPr>
                <w:rFonts w:ascii="Arial" w:hAnsi="Arial" w:cs="Arial"/>
                <w:b/>
                <w:bCs/>
                <w:szCs w:val="20"/>
              </w:rPr>
              <w:t>(Reclassified)</w:t>
            </w:r>
          </w:p>
        </w:tc>
      </w:tr>
      <w:tr w:rsidR="002D7821" w:rsidRPr="00AD1D82" w:rsidTr="00EA20B9">
        <w:tc>
          <w:tcPr>
            <w:tcW w:w="5702" w:type="dxa"/>
            <w:vAlign w:val="bottom"/>
          </w:tcPr>
          <w:p w:rsidR="002D7821" w:rsidRPr="00AD1D82" w:rsidRDefault="002D7821" w:rsidP="00F36610">
            <w:pPr>
              <w:ind w:left="-18"/>
              <w:jc w:val="left"/>
              <w:rPr>
                <w:rFonts w:ascii="Arial" w:hAnsi="Arial" w:cs="Arial"/>
                <w:szCs w:val="20"/>
              </w:rPr>
            </w:pPr>
          </w:p>
        </w:tc>
        <w:tc>
          <w:tcPr>
            <w:tcW w:w="1361" w:type="dxa"/>
            <w:vAlign w:val="bottom"/>
          </w:tcPr>
          <w:p w:rsidR="002D7821" w:rsidRPr="00AD1D82" w:rsidRDefault="002D7821" w:rsidP="00F36610">
            <w:pPr>
              <w:ind w:right="-72"/>
              <w:jc w:val="right"/>
              <w:rPr>
                <w:rFonts w:ascii="Arial" w:hAnsi="Arial" w:cs="Arial"/>
                <w:b/>
                <w:bCs/>
                <w:szCs w:val="20"/>
              </w:rPr>
            </w:pPr>
            <w:r w:rsidRPr="00AD1D82">
              <w:rPr>
                <w:rFonts w:ascii="Arial" w:hAnsi="Arial" w:cs="Arial"/>
                <w:b/>
                <w:bCs/>
                <w:szCs w:val="20"/>
              </w:rPr>
              <w:t>2017</w:t>
            </w:r>
          </w:p>
        </w:tc>
        <w:tc>
          <w:tcPr>
            <w:tcW w:w="1519" w:type="dxa"/>
            <w:vAlign w:val="bottom"/>
          </w:tcPr>
          <w:p w:rsidR="002D7821" w:rsidRPr="00AD1D82" w:rsidRDefault="002D7821" w:rsidP="00F36610">
            <w:pPr>
              <w:ind w:right="-72"/>
              <w:jc w:val="right"/>
              <w:rPr>
                <w:rFonts w:ascii="Arial" w:hAnsi="Arial" w:cs="Arial"/>
                <w:b/>
                <w:bCs/>
                <w:szCs w:val="20"/>
              </w:rPr>
            </w:pPr>
            <w:r w:rsidRPr="00AD1D82">
              <w:rPr>
                <w:rFonts w:ascii="Arial" w:hAnsi="Arial" w:cs="Arial"/>
                <w:b/>
                <w:bCs/>
                <w:szCs w:val="20"/>
              </w:rPr>
              <w:t>2016</w:t>
            </w:r>
          </w:p>
        </w:tc>
      </w:tr>
      <w:tr w:rsidR="002D7821" w:rsidRPr="00AD1D82" w:rsidTr="00EA20B9">
        <w:tc>
          <w:tcPr>
            <w:tcW w:w="5702" w:type="dxa"/>
            <w:vAlign w:val="bottom"/>
          </w:tcPr>
          <w:p w:rsidR="002D7821" w:rsidRPr="00AD1D82" w:rsidRDefault="002D7821" w:rsidP="00F36610">
            <w:pPr>
              <w:ind w:left="-18"/>
              <w:jc w:val="left"/>
              <w:rPr>
                <w:rFonts w:ascii="Arial" w:hAnsi="Arial" w:cs="Arial"/>
                <w:szCs w:val="20"/>
              </w:rPr>
            </w:pPr>
          </w:p>
        </w:tc>
        <w:tc>
          <w:tcPr>
            <w:tcW w:w="1361" w:type="dxa"/>
            <w:vAlign w:val="bottom"/>
          </w:tcPr>
          <w:p w:rsidR="002D7821" w:rsidRPr="00AD1D82" w:rsidRDefault="002D7821"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519" w:type="dxa"/>
            <w:vAlign w:val="bottom"/>
          </w:tcPr>
          <w:p w:rsidR="002D7821" w:rsidRPr="00AD1D82" w:rsidRDefault="002D7821"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2D7821" w:rsidRPr="00AD1D82" w:rsidTr="00EA20B9">
        <w:tc>
          <w:tcPr>
            <w:tcW w:w="5702" w:type="dxa"/>
            <w:vAlign w:val="bottom"/>
          </w:tcPr>
          <w:p w:rsidR="002D7821" w:rsidRPr="00AD1D82" w:rsidRDefault="002D7821" w:rsidP="00F36610">
            <w:pPr>
              <w:ind w:left="-18"/>
              <w:jc w:val="left"/>
              <w:rPr>
                <w:rFonts w:ascii="Arial" w:hAnsi="Arial" w:cs="Arial"/>
                <w:sz w:val="12"/>
                <w:szCs w:val="12"/>
              </w:rPr>
            </w:pPr>
          </w:p>
        </w:tc>
        <w:tc>
          <w:tcPr>
            <w:tcW w:w="1361" w:type="dxa"/>
            <w:vAlign w:val="bottom"/>
          </w:tcPr>
          <w:p w:rsidR="002D7821" w:rsidRPr="00AD1D82" w:rsidRDefault="002D7821" w:rsidP="00F36610">
            <w:pPr>
              <w:ind w:right="-72" w:hanging="162"/>
              <w:jc w:val="right"/>
              <w:rPr>
                <w:rFonts w:ascii="Arial" w:hAnsi="Arial" w:cs="Arial"/>
                <w:sz w:val="12"/>
                <w:szCs w:val="12"/>
              </w:rPr>
            </w:pPr>
          </w:p>
        </w:tc>
        <w:tc>
          <w:tcPr>
            <w:tcW w:w="1519" w:type="dxa"/>
            <w:vAlign w:val="bottom"/>
          </w:tcPr>
          <w:p w:rsidR="002D7821" w:rsidRPr="00AD1D82" w:rsidRDefault="002D7821" w:rsidP="00F36610">
            <w:pPr>
              <w:ind w:right="-72" w:hanging="162"/>
              <w:jc w:val="right"/>
              <w:rPr>
                <w:rFonts w:ascii="Arial" w:hAnsi="Arial" w:cs="Arial"/>
                <w:sz w:val="12"/>
                <w:szCs w:val="12"/>
              </w:rPr>
            </w:pPr>
          </w:p>
        </w:tc>
      </w:tr>
      <w:tr w:rsidR="00FC5716" w:rsidRPr="00AD1D82" w:rsidTr="00EA20B9">
        <w:tc>
          <w:tcPr>
            <w:tcW w:w="5702" w:type="dxa"/>
            <w:vAlign w:val="bottom"/>
          </w:tcPr>
          <w:p w:rsidR="00FC5716" w:rsidRPr="00AD1D82" w:rsidRDefault="00047A56" w:rsidP="00F36610">
            <w:pPr>
              <w:ind w:right="-43"/>
              <w:jc w:val="left"/>
              <w:rPr>
                <w:rFonts w:ascii="Arial" w:hAnsi="Arial" w:cs="Arial"/>
                <w:szCs w:val="20"/>
                <w:cs/>
              </w:rPr>
            </w:pPr>
            <w:r w:rsidRPr="00AD1D82">
              <w:rPr>
                <w:rFonts w:ascii="Arial" w:hAnsi="Arial" w:cs="Arial"/>
                <w:szCs w:val="20"/>
              </w:rPr>
              <w:t>Gains (losses) on investment</w:t>
            </w:r>
          </w:p>
        </w:tc>
        <w:tc>
          <w:tcPr>
            <w:tcW w:w="1361" w:type="dxa"/>
            <w:vAlign w:val="bottom"/>
          </w:tcPr>
          <w:p w:rsidR="00FC5716" w:rsidRPr="00AD1D82" w:rsidRDefault="0049074C" w:rsidP="00F36610">
            <w:pPr>
              <w:ind w:right="-72"/>
              <w:jc w:val="right"/>
              <w:rPr>
                <w:rFonts w:ascii="Arial" w:hAnsi="Arial" w:cs="Arial"/>
                <w:szCs w:val="20"/>
                <w:lang w:val="en-GB"/>
              </w:rPr>
            </w:pPr>
            <w:r w:rsidRPr="00AD1D82">
              <w:rPr>
                <w:rFonts w:ascii="Arial" w:hAnsi="Arial" w:cs="Arial"/>
                <w:szCs w:val="20"/>
                <w:lang w:val="en-GB"/>
              </w:rPr>
              <w:t>42,266,002</w:t>
            </w:r>
          </w:p>
        </w:tc>
        <w:tc>
          <w:tcPr>
            <w:tcW w:w="1519" w:type="dxa"/>
          </w:tcPr>
          <w:p w:rsidR="00FC5716" w:rsidRPr="00AD1D82" w:rsidRDefault="00047A56" w:rsidP="00F36610">
            <w:pPr>
              <w:ind w:right="-72"/>
              <w:jc w:val="right"/>
              <w:rPr>
                <w:rFonts w:ascii="Arial" w:hAnsi="Arial" w:cs="Arial"/>
                <w:szCs w:val="20"/>
                <w:lang w:val="en-GB"/>
              </w:rPr>
            </w:pPr>
            <w:r w:rsidRPr="00AD1D82">
              <w:rPr>
                <w:rFonts w:ascii="Arial" w:hAnsi="Arial" w:cs="Arial"/>
                <w:szCs w:val="20"/>
                <w:lang w:val="en-GB"/>
              </w:rPr>
              <w:t>451,252,245</w:t>
            </w:r>
          </w:p>
        </w:tc>
      </w:tr>
      <w:tr w:rsidR="00FC5716" w:rsidRPr="00AD1D82" w:rsidTr="00EA20B9">
        <w:tc>
          <w:tcPr>
            <w:tcW w:w="5702" w:type="dxa"/>
            <w:vAlign w:val="bottom"/>
          </w:tcPr>
          <w:p w:rsidR="00FC5716" w:rsidRPr="00AD1D82" w:rsidRDefault="00FC5716" w:rsidP="00F36610">
            <w:pPr>
              <w:ind w:right="-43"/>
              <w:jc w:val="left"/>
              <w:rPr>
                <w:rFonts w:ascii="Arial" w:hAnsi="Arial" w:cs="Arial"/>
                <w:szCs w:val="20"/>
                <w:cs/>
              </w:rPr>
            </w:pPr>
            <w:r w:rsidRPr="00AD1D82">
              <w:rPr>
                <w:rFonts w:ascii="Arial" w:hAnsi="Arial" w:cs="Arial"/>
                <w:szCs w:val="20"/>
              </w:rPr>
              <w:t>Gains (losses) on derivatives</w:t>
            </w:r>
          </w:p>
        </w:tc>
        <w:tc>
          <w:tcPr>
            <w:tcW w:w="1361" w:type="dxa"/>
            <w:vAlign w:val="bottom"/>
          </w:tcPr>
          <w:p w:rsidR="00FC5716" w:rsidRPr="00AD1D82" w:rsidRDefault="0049074C" w:rsidP="00F36610">
            <w:pPr>
              <w:ind w:right="-72"/>
              <w:jc w:val="right"/>
              <w:rPr>
                <w:rFonts w:ascii="Arial" w:hAnsi="Arial" w:cs="Arial"/>
                <w:szCs w:val="20"/>
                <w:lang w:val="en-GB"/>
              </w:rPr>
            </w:pPr>
            <w:r w:rsidRPr="00AD1D82">
              <w:rPr>
                <w:rFonts w:ascii="Arial" w:hAnsi="Arial" w:cs="Arial"/>
                <w:szCs w:val="20"/>
                <w:lang w:val="en-GB"/>
              </w:rPr>
              <w:t>113,043,945</w:t>
            </w:r>
          </w:p>
        </w:tc>
        <w:tc>
          <w:tcPr>
            <w:tcW w:w="1519" w:type="dxa"/>
          </w:tcPr>
          <w:p w:rsidR="00FC5716" w:rsidRPr="00AD1D82" w:rsidRDefault="00047A56" w:rsidP="00F36610">
            <w:pPr>
              <w:ind w:right="-72"/>
              <w:jc w:val="right"/>
              <w:rPr>
                <w:rFonts w:ascii="Arial" w:hAnsi="Arial" w:cs="Arial"/>
                <w:szCs w:val="20"/>
                <w:lang w:val="en-GB"/>
              </w:rPr>
            </w:pPr>
            <w:r w:rsidRPr="00AD1D82">
              <w:rPr>
                <w:rFonts w:ascii="Arial" w:hAnsi="Arial" w:cs="Arial"/>
                <w:szCs w:val="20"/>
                <w:lang w:val="en-GB"/>
              </w:rPr>
              <w:t>(301,211,032)</w:t>
            </w:r>
          </w:p>
        </w:tc>
      </w:tr>
      <w:tr w:rsidR="00FC5716" w:rsidRPr="00AD1D82" w:rsidTr="00EA20B9">
        <w:tc>
          <w:tcPr>
            <w:tcW w:w="5702" w:type="dxa"/>
            <w:vAlign w:val="bottom"/>
          </w:tcPr>
          <w:p w:rsidR="00FC5716" w:rsidRPr="00AD1D82" w:rsidRDefault="00FC5716" w:rsidP="00F36610">
            <w:pPr>
              <w:ind w:right="-43"/>
              <w:jc w:val="left"/>
              <w:rPr>
                <w:rFonts w:ascii="Arial" w:hAnsi="Arial" w:cs="Arial"/>
                <w:szCs w:val="20"/>
              </w:rPr>
            </w:pPr>
            <w:r w:rsidRPr="00AD1D82">
              <w:rPr>
                <w:rFonts w:ascii="Arial" w:hAnsi="Arial" w:cs="Arial"/>
                <w:szCs w:val="20"/>
              </w:rPr>
              <w:t xml:space="preserve">Interest and dividend income </w:t>
            </w:r>
          </w:p>
        </w:tc>
        <w:tc>
          <w:tcPr>
            <w:tcW w:w="1361" w:type="dxa"/>
            <w:vAlign w:val="bottom"/>
          </w:tcPr>
          <w:p w:rsidR="00FC5716" w:rsidRPr="00AD1D82" w:rsidRDefault="0049074C" w:rsidP="00F36610">
            <w:pPr>
              <w:pBdr>
                <w:bottom w:val="single" w:sz="4" w:space="1" w:color="auto"/>
              </w:pBdr>
              <w:ind w:right="-72"/>
              <w:jc w:val="right"/>
              <w:rPr>
                <w:rFonts w:ascii="Arial" w:hAnsi="Arial" w:cs="Arial"/>
                <w:szCs w:val="20"/>
                <w:lang w:val="en-GB"/>
              </w:rPr>
            </w:pPr>
            <w:r w:rsidRPr="00AD1D82">
              <w:rPr>
                <w:rFonts w:ascii="Arial" w:hAnsi="Arial" w:cs="Arial"/>
                <w:szCs w:val="20"/>
                <w:lang w:val="en-GB"/>
              </w:rPr>
              <w:t>66,609,562</w:t>
            </w:r>
          </w:p>
        </w:tc>
        <w:tc>
          <w:tcPr>
            <w:tcW w:w="1519" w:type="dxa"/>
            <w:vAlign w:val="bottom"/>
          </w:tcPr>
          <w:p w:rsidR="00FC5716" w:rsidRPr="00AD1D82" w:rsidRDefault="00047A56" w:rsidP="00F36610">
            <w:pPr>
              <w:pBdr>
                <w:bottom w:val="single" w:sz="4" w:space="1" w:color="auto"/>
              </w:pBdr>
              <w:ind w:right="-72"/>
              <w:jc w:val="right"/>
              <w:rPr>
                <w:rFonts w:ascii="Arial" w:hAnsi="Arial" w:cs="Arial"/>
                <w:szCs w:val="20"/>
                <w:lang w:val="en-GB"/>
              </w:rPr>
            </w:pPr>
            <w:r w:rsidRPr="00AD1D82">
              <w:rPr>
                <w:rFonts w:ascii="Arial" w:hAnsi="Arial" w:cs="Arial"/>
                <w:szCs w:val="20"/>
                <w:lang w:val="en-GB"/>
              </w:rPr>
              <w:t>57,407,760</w:t>
            </w:r>
          </w:p>
        </w:tc>
      </w:tr>
      <w:tr w:rsidR="00FC5716" w:rsidRPr="00AD1D82" w:rsidTr="00EA20B9">
        <w:tc>
          <w:tcPr>
            <w:tcW w:w="5702" w:type="dxa"/>
            <w:vAlign w:val="bottom"/>
          </w:tcPr>
          <w:p w:rsidR="00FC5716" w:rsidRPr="00AD1D82" w:rsidRDefault="00FC5716" w:rsidP="00F36610">
            <w:pPr>
              <w:jc w:val="left"/>
              <w:rPr>
                <w:rFonts w:ascii="Arial" w:hAnsi="Arial" w:cs="Arial"/>
                <w:sz w:val="12"/>
                <w:szCs w:val="12"/>
              </w:rPr>
            </w:pPr>
          </w:p>
        </w:tc>
        <w:tc>
          <w:tcPr>
            <w:tcW w:w="1361" w:type="dxa"/>
            <w:vAlign w:val="bottom"/>
          </w:tcPr>
          <w:p w:rsidR="00FC5716" w:rsidRPr="00AD1D82" w:rsidRDefault="00FC5716" w:rsidP="00F36610">
            <w:pPr>
              <w:ind w:right="-72"/>
              <w:jc w:val="right"/>
              <w:rPr>
                <w:rFonts w:ascii="Arial" w:hAnsi="Arial" w:cs="Arial"/>
                <w:sz w:val="12"/>
                <w:szCs w:val="12"/>
                <w:lang w:val="en-GB"/>
              </w:rPr>
            </w:pPr>
          </w:p>
        </w:tc>
        <w:tc>
          <w:tcPr>
            <w:tcW w:w="1519" w:type="dxa"/>
            <w:vAlign w:val="bottom"/>
          </w:tcPr>
          <w:p w:rsidR="00FC5716" w:rsidRPr="00AD1D82" w:rsidRDefault="00FC5716" w:rsidP="00F36610">
            <w:pPr>
              <w:ind w:right="-72"/>
              <w:jc w:val="right"/>
              <w:rPr>
                <w:rFonts w:ascii="Arial" w:hAnsi="Arial" w:cs="Arial"/>
                <w:sz w:val="12"/>
                <w:szCs w:val="12"/>
                <w:lang w:val="en-GB"/>
              </w:rPr>
            </w:pPr>
          </w:p>
        </w:tc>
      </w:tr>
      <w:tr w:rsidR="00FC5716" w:rsidRPr="00AD1D82" w:rsidTr="00EA20B9">
        <w:tc>
          <w:tcPr>
            <w:tcW w:w="5702" w:type="dxa"/>
            <w:vAlign w:val="bottom"/>
          </w:tcPr>
          <w:p w:rsidR="00FC5716" w:rsidRPr="00AD1D82" w:rsidRDefault="00FD0CD7" w:rsidP="00F36610">
            <w:pPr>
              <w:ind w:right="-43"/>
              <w:jc w:val="left"/>
              <w:rPr>
                <w:rFonts w:ascii="Arial" w:hAnsi="Arial" w:cs="Arial"/>
                <w:szCs w:val="20"/>
                <w:cs/>
              </w:rPr>
            </w:pPr>
            <w:r w:rsidRPr="00AD1D82">
              <w:rPr>
                <w:rFonts w:ascii="Arial" w:hAnsi="Arial" w:cs="Arial"/>
                <w:szCs w:val="20"/>
              </w:rPr>
              <w:t>Total gain</w:t>
            </w:r>
            <w:r w:rsidR="00F93E4F" w:rsidRPr="00AD1D82">
              <w:rPr>
                <w:rFonts w:ascii="Arial" w:hAnsi="Arial" w:cs="Arial"/>
                <w:szCs w:val="20"/>
              </w:rPr>
              <w:t>s</w:t>
            </w:r>
            <w:r w:rsidRPr="00AD1D82">
              <w:rPr>
                <w:rFonts w:ascii="Arial" w:hAnsi="Arial" w:cs="Arial"/>
                <w:szCs w:val="20"/>
              </w:rPr>
              <w:t xml:space="preserve"> (l</w:t>
            </w:r>
            <w:r w:rsidR="00FC5716" w:rsidRPr="00AD1D82">
              <w:rPr>
                <w:rFonts w:ascii="Arial" w:hAnsi="Arial" w:cs="Arial"/>
                <w:szCs w:val="20"/>
              </w:rPr>
              <w:t>osses) and return on financial instruments</w:t>
            </w:r>
          </w:p>
        </w:tc>
        <w:tc>
          <w:tcPr>
            <w:tcW w:w="1361" w:type="dxa"/>
            <w:vAlign w:val="bottom"/>
          </w:tcPr>
          <w:p w:rsidR="00FC5716" w:rsidRPr="00AD1D82" w:rsidRDefault="0049074C" w:rsidP="00F36610">
            <w:pPr>
              <w:pBdr>
                <w:bottom w:val="double" w:sz="4" w:space="1" w:color="auto"/>
              </w:pBdr>
              <w:ind w:right="-72"/>
              <w:jc w:val="right"/>
              <w:rPr>
                <w:rFonts w:ascii="Arial" w:hAnsi="Arial" w:cs="Arial"/>
                <w:szCs w:val="20"/>
                <w:lang w:val="en-GB"/>
              </w:rPr>
            </w:pPr>
            <w:r w:rsidRPr="00AD1D82">
              <w:rPr>
                <w:rFonts w:ascii="Arial" w:hAnsi="Arial" w:cs="Arial"/>
                <w:szCs w:val="20"/>
                <w:lang w:val="en-GB"/>
              </w:rPr>
              <w:t>221,919,509</w:t>
            </w:r>
          </w:p>
        </w:tc>
        <w:tc>
          <w:tcPr>
            <w:tcW w:w="1519" w:type="dxa"/>
            <w:vAlign w:val="bottom"/>
          </w:tcPr>
          <w:p w:rsidR="00FC5716" w:rsidRPr="00AD1D82" w:rsidRDefault="00047A56" w:rsidP="00F36610">
            <w:pPr>
              <w:pBdr>
                <w:bottom w:val="double" w:sz="4" w:space="1" w:color="auto"/>
              </w:pBdr>
              <w:ind w:right="-72"/>
              <w:jc w:val="right"/>
              <w:rPr>
                <w:rFonts w:ascii="Arial" w:hAnsi="Arial" w:cs="Arial"/>
                <w:szCs w:val="20"/>
                <w:lang w:val="en-GB"/>
              </w:rPr>
            </w:pPr>
            <w:r w:rsidRPr="00AD1D82">
              <w:rPr>
                <w:rFonts w:ascii="Arial" w:hAnsi="Arial" w:cs="Arial"/>
                <w:szCs w:val="20"/>
                <w:lang w:val="en-GB"/>
              </w:rPr>
              <w:t>207,448,973</w:t>
            </w:r>
          </w:p>
        </w:tc>
      </w:tr>
    </w:tbl>
    <w:p w:rsidR="002D7821" w:rsidRPr="00AD1D82" w:rsidRDefault="002D7821" w:rsidP="00F36610">
      <w:pPr>
        <w:tabs>
          <w:tab w:val="left" w:pos="2160"/>
          <w:tab w:val="right" w:pos="7020"/>
          <w:tab w:val="right" w:pos="8460"/>
        </w:tabs>
        <w:ind w:left="540"/>
        <w:outlineLvl w:val="0"/>
        <w:rPr>
          <w:rFonts w:ascii="Arial" w:hAnsi="Arial" w:cs="Arial"/>
          <w:b/>
          <w:szCs w:val="20"/>
        </w:rPr>
      </w:pPr>
    </w:p>
    <w:p w:rsidR="004C6332" w:rsidRPr="00AD1D82" w:rsidRDefault="004C6332" w:rsidP="00F36610">
      <w:pPr>
        <w:tabs>
          <w:tab w:val="left" w:pos="2160"/>
          <w:tab w:val="right" w:pos="7020"/>
          <w:tab w:val="right" w:pos="8460"/>
        </w:tabs>
        <w:ind w:left="540"/>
        <w:outlineLvl w:val="0"/>
        <w:rPr>
          <w:rFonts w:ascii="Arial" w:hAnsi="Arial" w:cs="Arial"/>
          <w:b/>
          <w:szCs w:val="20"/>
        </w:rPr>
      </w:pPr>
    </w:p>
    <w:p w:rsidR="00C93857" w:rsidRPr="00AD1D82" w:rsidRDefault="00A51480" w:rsidP="00F36610">
      <w:pPr>
        <w:tabs>
          <w:tab w:val="left" w:pos="2160"/>
          <w:tab w:val="right" w:pos="7020"/>
          <w:tab w:val="right" w:pos="8460"/>
        </w:tabs>
        <w:ind w:left="547" w:hanging="547"/>
        <w:outlineLvl w:val="0"/>
        <w:rPr>
          <w:rFonts w:ascii="Arial" w:hAnsi="Arial" w:cs="Arial"/>
          <w:b/>
          <w:szCs w:val="20"/>
        </w:rPr>
      </w:pPr>
      <w:r w:rsidRPr="00AD1D82">
        <w:rPr>
          <w:rFonts w:ascii="Arial" w:hAnsi="Arial" w:cs="Arial"/>
          <w:b/>
          <w:szCs w:val="20"/>
          <w:lang w:val="en-GB"/>
        </w:rPr>
        <w:t>30</w:t>
      </w:r>
      <w:r w:rsidR="00C93857" w:rsidRPr="00AD1D82">
        <w:rPr>
          <w:rFonts w:ascii="Arial" w:hAnsi="Arial" w:cs="Arial"/>
          <w:b/>
          <w:szCs w:val="20"/>
        </w:rPr>
        <w:tab/>
        <w:t>Other expenses</w:t>
      </w:r>
    </w:p>
    <w:tbl>
      <w:tblPr>
        <w:tblW w:w="8582" w:type="dxa"/>
        <w:tblInd w:w="558" w:type="dxa"/>
        <w:tblLayout w:type="fixed"/>
        <w:tblLook w:val="0000" w:firstRow="0" w:lastRow="0" w:firstColumn="0" w:lastColumn="0" w:noHBand="0" w:noVBand="0"/>
      </w:tblPr>
      <w:tblGrid>
        <w:gridCol w:w="5702"/>
        <w:gridCol w:w="1361"/>
        <w:gridCol w:w="1519"/>
      </w:tblGrid>
      <w:tr w:rsidR="003C6ED0" w:rsidRPr="00AD1D82" w:rsidTr="003C6ED0">
        <w:tc>
          <w:tcPr>
            <w:tcW w:w="5702" w:type="dxa"/>
            <w:vAlign w:val="bottom"/>
          </w:tcPr>
          <w:p w:rsidR="003C6ED0" w:rsidRPr="00AD1D82" w:rsidRDefault="003C6ED0" w:rsidP="00F36610">
            <w:pPr>
              <w:ind w:left="-18"/>
              <w:jc w:val="left"/>
              <w:rPr>
                <w:rFonts w:ascii="Arial" w:hAnsi="Arial" w:cs="Arial"/>
                <w:szCs w:val="20"/>
              </w:rPr>
            </w:pPr>
          </w:p>
        </w:tc>
        <w:tc>
          <w:tcPr>
            <w:tcW w:w="1361" w:type="dxa"/>
            <w:vAlign w:val="bottom"/>
          </w:tcPr>
          <w:p w:rsidR="003C6ED0" w:rsidRPr="00AD1D82" w:rsidRDefault="003C6ED0" w:rsidP="00F36610">
            <w:pPr>
              <w:ind w:right="-72"/>
              <w:jc w:val="right"/>
              <w:rPr>
                <w:rFonts w:ascii="Arial" w:hAnsi="Arial" w:cs="Arial"/>
                <w:b/>
                <w:bCs/>
                <w:szCs w:val="20"/>
              </w:rPr>
            </w:pPr>
          </w:p>
        </w:tc>
        <w:tc>
          <w:tcPr>
            <w:tcW w:w="1519" w:type="dxa"/>
            <w:vAlign w:val="bottom"/>
          </w:tcPr>
          <w:p w:rsidR="003C6ED0" w:rsidRPr="00AD1D82" w:rsidRDefault="003C6ED0" w:rsidP="00F36610">
            <w:pPr>
              <w:ind w:right="-72"/>
              <w:jc w:val="right"/>
              <w:rPr>
                <w:rFonts w:ascii="Arial" w:hAnsi="Arial" w:cs="Arial"/>
                <w:b/>
                <w:bCs/>
                <w:szCs w:val="20"/>
              </w:rPr>
            </w:pPr>
            <w:r w:rsidRPr="00AD1D82">
              <w:rPr>
                <w:rFonts w:ascii="Arial" w:hAnsi="Arial" w:cs="Arial"/>
                <w:b/>
                <w:bCs/>
                <w:szCs w:val="20"/>
              </w:rPr>
              <w:t>(Reclassified)</w:t>
            </w:r>
          </w:p>
        </w:tc>
      </w:tr>
      <w:tr w:rsidR="00ED491C" w:rsidRPr="00AD1D82" w:rsidTr="003C6ED0">
        <w:tc>
          <w:tcPr>
            <w:tcW w:w="5702" w:type="dxa"/>
            <w:vAlign w:val="bottom"/>
          </w:tcPr>
          <w:p w:rsidR="00ED491C" w:rsidRPr="00AD1D82" w:rsidRDefault="00ED491C" w:rsidP="00F36610">
            <w:pPr>
              <w:ind w:left="-18"/>
              <w:jc w:val="left"/>
              <w:rPr>
                <w:rFonts w:ascii="Arial" w:hAnsi="Arial" w:cs="Arial"/>
                <w:szCs w:val="20"/>
              </w:rPr>
            </w:pPr>
          </w:p>
        </w:tc>
        <w:tc>
          <w:tcPr>
            <w:tcW w:w="1361" w:type="dxa"/>
            <w:vAlign w:val="bottom"/>
          </w:tcPr>
          <w:p w:rsidR="00ED491C" w:rsidRPr="00AD1D82" w:rsidRDefault="00F6117B" w:rsidP="00F36610">
            <w:pPr>
              <w:ind w:right="-72"/>
              <w:jc w:val="right"/>
              <w:rPr>
                <w:rFonts w:ascii="Arial" w:hAnsi="Arial" w:cs="Arial"/>
                <w:b/>
                <w:bCs/>
                <w:szCs w:val="20"/>
              </w:rPr>
            </w:pPr>
            <w:r w:rsidRPr="00AD1D82">
              <w:rPr>
                <w:rFonts w:ascii="Arial" w:hAnsi="Arial" w:cs="Arial"/>
                <w:b/>
                <w:bCs/>
                <w:szCs w:val="20"/>
              </w:rPr>
              <w:t>2017</w:t>
            </w:r>
          </w:p>
        </w:tc>
        <w:tc>
          <w:tcPr>
            <w:tcW w:w="1519" w:type="dxa"/>
            <w:vAlign w:val="bottom"/>
          </w:tcPr>
          <w:p w:rsidR="00ED491C" w:rsidRPr="00AD1D82" w:rsidRDefault="00F6117B" w:rsidP="00F36610">
            <w:pPr>
              <w:ind w:right="-72"/>
              <w:jc w:val="right"/>
              <w:rPr>
                <w:rFonts w:ascii="Arial" w:hAnsi="Arial" w:cs="Arial"/>
                <w:b/>
                <w:bCs/>
                <w:szCs w:val="20"/>
              </w:rPr>
            </w:pPr>
            <w:r w:rsidRPr="00AD1D82">
              <w:rPr>
                <w:rFonts w:ascii="Arial" w:hAnsi="Arial" w:cs="Arial"/>
                <w:b/>
                <w:bCs/>
                <w:szCs w:val="20"/>
              </w:rPr>
              <w:t>2016</w:t>
            </w:r>
          </w:p>
        </w:tc>
      </w:tr>
      <w:tr w:rsidR="00C93857" w:rsidRPr="00AD1D82" w:rsidTr="003C6ED0">
        <w:tc>
          <w:tcPr>
            <w:tcW w:w="5702" w:type="dxa"/>
            <w:vAlign w:val="bottom"/>
          </w:tcPr>
          <w:p w:rsidR="00C93857" w:rsidRPr="00AD1D82" w:rsidRDefault="00C93857" w:rsidP="00F36610">
            <w:pPr>
              <w:ind w:left="-18"/>
              <w:jc w:val="left"/>
              <w:rPr>
                <w:rFonts w:ascii="Arial" w:hAnsi="Arial" w:cs="Arial"/>
                <w:szCs w:val="20"/>
              </w:rPr>
            </w:pPr>
          </w:p>
        </w:tc>
        <w:tc>
          <w:tcPr>
            <w:tcW w:w="1361" w:type="dxa"/>
            <w:vAlign w:val="bottom"/>
          </w:tcPr>
          <w:p w:rsidR="00C93857" w:rsidRPr="00AD1D82" w:rsidRDefault="00C93857"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c>
          <w:tcPr>
            <w:tcW w:w="1519" w:type="dxa"/>
            <w:vAlign w:val="bottom"/>
          </w:tcPr>
          <w:p w:rsidR="00C93857" w:rsidRPr="00AD1D82" w:rsidRDefault="00C93857" w:rsidP="00F36610">
            <w:pPr>
              <w:pBdr>
                <w:bottom w:val="single" w:sz="4" w:space="1" w:color="auto"/>
              </w:pBdr>
              <w:ind w:right="-72"/>
              <w:jc w:val="right"/>
              <w:rPr>
                <w:rFonts w:ascii="Arial" w:hAnsi="Arial" w:cs="Arial"/>
                <w:b/>
                <w:bCs/>
                <w:szCs w:val="20"/>
              </w:rPr>
            </w:pPr>
            <w:r w:rsidRPr="00AD1D82">
              <w:rPr>
                <w:rFonts w:ascii="Arial" w:hAnsi="Arial" w:cs="Arial"/>
                <w:b/>
                <w:bCs/>
                <w:szCs w:val="20"/>
              </w:rPr>
              <w:t>Baht</w:t>
            </w:r>
          </w:p>
        </w:tc>
      </w:tr>
      <w:tr w:rsidR="00C93857" w:rsidRPr="00AD1D82" w:rsidTr="003C6ED0">
        <w:tc>
          <w:tcPr>
            <w:tcW w:w="5702" w:type="dxa"/>
            <w:vAlign w:val="bottom"/>
          </w:tcPr>
          <w:p w:rsidR="00C93857" w:rsidRPr="00AD1D82" w:rsidRDefault="00C93857" w:rsidP="00F36610">
            <w:pPr>
              <w:ind w:left="-18"/>
              <w:jc w:val="left"/>
              <w:rPr>
                <w:rFonts w:ascii="Arial" w:hAnsi="Arial" w:cs="Arial"/>
                <w:sz w:val="12"/>
                <w:szCs w:val="12"/>
              </w:rPr>
            </w:pPr>
          </w:p>
        </w:tc>
        <w:tc>
          <w:tcPr>
            <w:tcW w:w="1361" w:type="dxa"/>
            <w:vAlign w:val="bottom"/>
          </w:tcPr>
          <w:p w:rsidR="00C93857" w:rsidRPr="00AD1D82" w:rsidRDefault="00C93857" w:rsidP="00F36610">
            <w:pPr>
              <w:ind w:right="-72" w:hanging="162"/>
              <w:jc w:val="right"/>
              <w:rPr>
                <w:rFonts w:ascii="Arial" w:hAnsi="Arial" w:cs="Arial"/>
                <w:sz w:val="12"/>
                <w:szCs w:val="12"/>
              </w:rPr>
            </w:pPr>
          </w:p>
        </w:tc>
        <w:tc>
          <w:tcPr>
            <w:tcW w:w="1519" w:type="dxa"/>
            <w:vAlign w:val="bottom"/>
          </w:tcPr>
          <w:p w:rsidR="00C93857" w:rsidRPr="00AD1D82" w:rsidRDefault="00C93857" w:rsidP="00F36610">
            <w:pPr>
              <w:ind w:right="-72" w:hanging="162"/>
              <w:jc w:val="right"/>
              <w:rPr>
                <w:rFonts w:ascii="Arial" w:hAnsi="Arial" w:cs="Arial"/>
                <w:sz w:val="12"/>
                <w:szCs w:val="12"/>
              </w:rPr>
            </w:pPr>
          </w:p>
        </w:tc>
      </w:tr>
      <w:tr w:rsidR="00691719" w:rsidRPr="00AD1D82" w:rsidTr="003C6ED0">
        <w:tc>
          <w:tcPr>
            <w:tcW w:w="5702" w:type="dxa"/>
            <w:vAlign w:val="bottom"/>
          </w:tcPr>
          <w:p w:rsidR="00691719" w:rsidRPr="00AD1D82" w:rsidRDefault="00691719" w:rsidP="00F36610">
            <w:pPr>
              <w:ind w:left="-18" w:right="-43"/>
              <w:jc w:val="left"/>
              <w:rPr>
                <w:rFonts w:ascii="Arial" w:hAnsi="Arial" w:cs="Arial"/>
                <w:szCs w:val="20"/>
              </w:rPr>
            </w:pPr>
            <w:r w:rsidRPr="00AD1D82">
              <w:rPr>
                <w:rFonts w:ascii="Arial" w:hAnsi="Arial" w:cs="Arial"/>
                <w:szCs w:val="20"/>
              </w:rPr>
              <w:t>Business promotion expenses</w:t>
            </w:r>
          </w:p>
        </w:tc>
        <w:tc>
          <w:tcPr>
            <w:tcW w:w="1361" w:type="dxa"/>
            <w:vAlign w:val="bottom"/>
          </w:tcPr>
          <w:p w:rsidR="00691719" w:rsidRPr="00AD1D82" w:rsidRDefault="00F87266" w:rsidP="00F36610">
            <w:pPr>
              <w:ind w:right="-72"/>
              <w:jc w:val="right"/>
              <w:rPr>
                <w:rFonts w:ascii="Arial" w:hAnsi="Arial" w:cs="Arial"/>
                <w:szCs w:val="20"/>
                <w:cs/>
              </w:rPr>
            </w:pPr>
            <w:r w:rsidRPr="00AD1D82">
              <w:rPr>
                <w:rFonts w:ascii="Arial" w:hAnsi="Arial" w:cs="Arial"/>
                <w:szCs w:val="20"/>
              </w:rPr>
              <w:t>49,</w:t>
            </w:r>
            <w:r w:rsidR="00B768F0" w:rsidRPr="00AD1D82">
              <w:rPr>
                <w:rFonts w:ascii="Arial" w:hAnsi="Arial" w:cs="Arial"/>
                <w:szCs w:val="20"/>
              </w:rPr>
              <w:t>636,551</w:t>
            </w:r>
          </w:p>
        </w:tc>
        <w:tc>
          <w:tcPr>
            <w:tcW w:w="1519" w:type="dxa"/>
            <w:vAlign w:val="bottom"/>
          </w:tcPr>
          <w:p w:rsidR="00691719" w:rsidRPr="00AD1D82" w:rsidRDefault="00691719" w:rsidP="00F36610">
            <w:pPr>
              <w:ind w:right="-72"/>
              <w:jc w:val="right"/>
              <w:rPr>
                <w:rFonts w:ascii="Arial" w:hAnsi="Arial" w:cs="Arial"/>
                <w:szCs w:val="20"/>
              </w:rPr>
            </w:pPr>
            <w:r w:rsidRPr="00AD1D82">
              <w:rPr>
                <w:rFonts w:ascii="Arial" w:hAnsi="Arial" w:cs="Arial"/>
                <w:szCs w:val="20"/>
              </w:rPr>
              <w:t>23,554,314</w:t>
            </w:r>
          </w:p>
        </w:tc>
      </w:tr>
      <w:tr w:rsidR="00691719" w:rsidRPr="00AD1D82" w:rsidTr="003C6ED0">
        <w:tc>
          <w:tcPr>
            <w:tcW w:w="5702" w:type="dxa"/>
            <w:vAlign w:val="bottom"/>
          </w:tcPr>
          <w:p w:rsidR="00691719" w:rsidRPr="00AD1D82" w:rsidRDefault="00691719" w:rsidP="00F36610">
            <w:pPr>
              <w:ind w:left="-18" w:right="-43"/>
              <w:jc w:val="left"/>
              <w:rPr>
                <w:rFonts w:ascii="Arial" w:hAnsi="Arial" w:cs="Arial"/>
                <w:szCs w:val="20"/>
              </w:rPr>
            </w:pPr>
            <w:r w:rsidRPr="00AD1D82">
              <w:rPr>
                <w:rFonts w:ascii="Arial" w:hAnsi="Arial" w:cs="Arial"/>
                <w:szCs w:val="20"/>
              </w:rPr>
              <w:t>Premises and equipment expenses</w:t>
            </w:r>
          </w:p>
        </w:tc>
        <w:tc>
          <w:tcPr>
            <w:tcW w:w="1361" w:type="dxa"/>
            <w:vAlign w:val="bottom"/>
          </w:tcPr>
          <w:p w:rsidR="00691719" w:rsidRPr="00AD1D82" w:rsidRDefault="00492EDA" w:rsidP="00F36610">
            <w:pPr>
              <w:ind w:right="-72"/>
              <w:jc w:val="right"/>
              <w:rPr>
                <w:rFonts w:ascii="Arial" w:hAnsi="Arial" w:cs="Arial"/>
                <w:szCs w:val="20"/>
                <w:cs/>
              </w:rPr>
            </w:pPr>
            <w:r w:rsidRPr="00AD1D82">
              <w:rPr>
                <w:rFonts w:ascii="Arial" w:hAnsi="Arial" w:cs="Arial"/>
                <w:szCs w:val="20"/>
              </w:rPr>
              <w:t>134,284,680</w:t>
            </w:r>
          </w:p>
        </w:tc>
        <w:tc>
          <w:tcPr>
            <w:tcW w:w="1519" w:type="dxa"/>
            <w:vAlign w:val="bottom"/>
          </w:tcPr>
          <w:p w:rsidR="00691719" w:rsidRPr="00AD1D82" w:rsidRDefault="00F87266" w:rsidP="00F36610">
            <w:pPr>
              <w:ind w:right="-72"/>
              <w:jc w:val="right"/>
              <w:rPr>
                <w:rFonts w:ascii="Arial" w:hAnsi="Arial" w:cs="Arial"/>
                <w:szCs w:val="20"/>
                <w:cs/>
              </w:rPr>
            </w:pPr>
            <w:r w:rsidRPr="00AD1D82">
              <w:rPr>
                <w:rFonts w:ascii="Arial" w:hAnsi="Arial" w:cs="Arial"/>
                <w:szCs w:val="20"/>
              </w:rPr>
              <w:t>148,804,471</w:t>
            </w:r>
          </w:p>
        </w:tc>
      </w:tr>
      <w:tr w:rsidR="00691719" w:rsidRPr="00AD1D82" w:rsidTr="003C6ED0">
        <w:tc>
          <w:tcPr>
            <w:tcW w:w="5702" w:type="dxa"/>
            <w:vAlign w:val="bottom"/>
          </w:tcPr>
          <w:p w:rsidR="00691719" w:rsidRPr="00AD1D82" w:rsidRDefault="00691719" w:rsidP="00F36610">
            <w:pPr>
              <w:ind w:left="-18" w:right="-43"/>
              <w:jc w:val="left"/>
              <w:rPr>
                <w:rFonts w:ascii="Arial" w:hAnsi="Arial" w:cs="Arial"/>
                <w:szCs w:val="20"/>
              </w:rPr>
            </w:pPr>
            <w:r w:rsidRPr="00AD1D82">
              <w:rPr>
                <w:rFonts w:ascii="Arial" w:hAnsi="Arial" w:cs="Arial"/>
                <w:szCs w:val="20"/>
              </w:rPr>
              <w:t>Others</w:t>
            </w:r>
          </w:p>
        </w:tc>
        <w:tc>
          <w:tcPr>
            <w:tcW w:w="1361" w:type="dxa"/>
            <w:vAlign w:val="bottom"/>
          </w:tcPr>
          <w:p w:rsidR="00691719" w:rsidRPr="00AD1D82" w:rsidRDefault="00492EDA" w:rsidP="00F36610">
            <w:pPr>
              <w:pBdr>
                <w:bottom w:val="single" w:sz="4" w:space="1" w:color="auto"/>
              </w:pBdr>
              <w:ind w:right="-72"/>
              <w:jc w:val="right"/>
              <w:rPr>
                <w:rFonts w:ascii="Arial" w:hAnsi="Arial" w:cs="Arial"/>
                <w:szCs w:val="20"/>
              </w:rPr>
            </w:pPr>
            <w:r w:rsidRPr="00AD1D82">
              <w:rPr>
                <w:rFonts w:ascii="Arial" w:hAnsi="Arial" w:cs="Arial"/>
                <w:szCs w:val="20"/>
              </w:rPr>
              <w:t>63</w:t>
            </w:r>
            <w:r w:rsidR="00B768F0" w:rsidRPr="00AD1D82">
              <w:rPr>
                <w:rFonts w:ascii="Arial" w:hAnsi="Arial" w:cs="Arial"/>
                <w:szCs w:val="20"/>
              </w:rPr>
              <w:t>,944,86</w:t>
            </w:r>
            <w:r w:rsidR="00E80900" w:rsidRPr="00AD1D82">
              <w:rPr>
                <w:rFonts w:ascii="Arial" w:hAnsi="Arial" w:cs="Arial"/>
                <w:szCs w:val="20"/>
              </w:rPr>
              <w:t>7</w:t>
            </w:r>
          </w:p>
        </w:tc>
        <w:tc>
          <w:tcPr>
            <w:tcW w:w="1519" w:type="dxa"/>
            <w:vAlign w:val="bottom"/>
          </w:tcPr>
          <w:p w:rsidR="00691719" w:rsidRPr="00AD1D82" w:rsidRDefault="00691719" w:rsidP="00F36610">
            <w:pPr>
              <w:pBdr>
                <w:bottom w:val="single" w:sz="4" w:space="1" w:color="auto"/>
              </w:pBdr>
              <w:ind w:right="-72"/>
              <w:jc w:val="right"/>
              <w:rPr>
                <w:rFonts w:ascii="Arial" w:hAnsi="Arial" w:cs="Arial"/>
                <w:szCs w:val="20"/>
                <w:cs/>
              </w:rPr>
            </w:pPr>
            <w:r w:rsidRPr="00AD1D82">
              <w:rPr>
                <w:rFonts w:ascii="Arial" w:hAnsi="Arial" w:cs="Arial"/>
                <w:szCs w:val="20"/>
              </w:rPr>
              <w:t>55,</w:t>
            </w:r>
            <w:r w:rsidR="00F87266" w:rsidRPr="00AD1D82">
              <w:rPr>
                <w:rFonts w:ascii="Arial" w:hAnsi="Arial" w:cs="Arial"/>
                <w:szCs w:val="20"/>
              </w:rPr>
              <w:t>147,64</w:t>
            </w:r>
            <w:r w:rsidR="005F2E13" w:rsidRPr="00AD1D82">
              <w:rPr>
                <w:rFonts w:ascii="Arial" w:hAnsi="Arial" w:cs="Arial"/>
                <w:szCs w:val="20"/>
              </w:rPr>
              <w:t>9</w:t>
            </w:r>
          </w:p>
        </w:tc>
      </w:tr>
      <w:tr w:rsidR="00691719" w:rsidRPr="00AD1D82" w:rsidTr="003C6ED0">
        <w:tc>
          <w:tcPr>
            <w:tcW w:w="5702" w:type="dxa"/>
            <w:vAlign w:val="bottom"/>
          </w:tcPr>
          <w:p w:rsidR="00691719" w:rsidRPr="00AD1D82" w:rsidRDefault="00691719" w:rsidP="00F36610">
            <w:pPr>
              <w:ind w:left="-18" w:right="-43"/>
              <w:jc w:val="left"/>
              <w:rPr>
                <w:rFonts w:ascii="Arial" w:hAnsi="Arial" w:cs="Arial"/>
                <w:sz w:val="12"/>
                <w:szCs w:val="12"/>
              </w:rPr>
            </w:pPr>
          </w:p>
        </w:tc>
        <w:tc>
          <w:tcPr>
            <w:tcW w:w="1361" w:type="dxa"/>
            <w:vAlign w:val="bottom"/>
          </w:tcPr>
          <w:p w:rsidR="00691719" w:rsidRPr="00AD1D82" w:rsidRDefault="00691719" w:rsidP="00F36610">
            <w:pPr>
              <w:ind w:left="-18" w:right="-43"/>
              <w:jc w:val="right"/>
              <w:rPr>
                <w:rFonts w:ascii="Arial" w:hAnsi="Arial" w:cs="Arial"/>
                <w:sz w:val="12"/>
                <w:szCs w:val="12"/>
              </w:rPr>
            </w:pPr>
          </w:p>
        </w:tc>
        <w:tc>
          <w:tcPr>
            <w:tcW w:w="1519" w:type="dxa"/>
            <w:vAlign w:val="bottom"/>
          </w:tcPr>
          <w:p w:rsidR="00691719" w:rsidRPr="00AD1D82" w:rsidRDefault="00691719" w:rsidP="00F36610">
            <w:pPr>
              <w:ind w:left="-18" w:right="-43"/>
              <w:jc w:val="right"/>
              <w:rPr>
                <w:rFonts w:ascii="Arial" w:hAnsi="Arial" w:cs="Arial"/>
                <w:sz w:val="12"/>
                <w:szCs w:val="12"/>
              </w:rPr>
            </w:pPr>
          </w:p>
        </w:tc>
      </w:tr>
      <w:tr w:rsidR="00691719" w:rsidRPr="00AD1D82" w:rsidTr="00140127">
        <w:trPr>
          <w:trHeight w:val="70"/>
        </w:trPr>
        <w:tc>
          <w:tcPr>
            <w:tcW w:w="5702" w:type="dxa"/>
            <w:vAlign w:val="bottom"/>
          </w:tcPr>
          <w:p w:rsidR="00691719" w:rsidRPr="00AD1D82" w:rsidRDefault="00691719" w:rsidP="00F36610">
            <w:pPr>
              <w:ind w:left="-18" w:right="-43"/>
              <w:jc w:val="left"/>
              <w:rPr>
                <w:rFonts w:ascii="Arial" w:hAnsi="Arial" w:cs="Arial"/>
                <w:szCs w:val="20"/>
              </w:rPr>
            </w:pPr>
            <w:r w:rsidRPr="00AD1D82">
              <w:rPr>
                <w:rFonts w:ascii="Arial" w:hAnsi="Arial" w:cs="Arial"/>
                <w:szCs w:val="20"/>
              </w:rPr>
              <w:t>Total other expense</w:t>
            </w:r>
            <w:r w:rsidR="003B2D3E" w:rsidRPr="00AD1D82">
              <w:rPr>
                <w:rFonts w:ascii="Arial" w:hAnsi="Arial" w:cs="Arial"/>
                <w:szCs w:val="20"/>
              </w:rPr>
              <w:t>s</w:t>
            </w:r>
          </w:p>
        </w:tc>
        <w:tc>
          <w:tcPr>
            <w:tcW w:w="1361" w:type="dxa"/>
            <w:vAlign w:val="bottom"/>
          </w:tcPr>
          <w:p w:rsidR="00691719" w:rsidRPr="00AD1D82" w:rsidRDefault="00492EDA" w:rsidP="00F36610">
            <w:pPr>
              <w:pBdr>
                <w:bottom w:val="double" w:sz="4" w:space="1" w:color="auto"/>
              </w:pBdr>
              <w:ind w:right="-72"/>
              <w:jc w:val="right"/>
              <w:rPr>
                <w:rFonts w:ascii="Arial" w:hAnsi="Arial" w:cs="Arial"/>
                <w:szCs w:val="20"/>
              </w:rPr>
            </w:pPr>
            <w:r w:rsidRPr="00AD1D82">
              <w:rPr>
                <w:rFonts w:ascii="Arial" w:hAnsi="Arial" w:cs="Arial"/>
                <w:szCs w:val="20"/>
              </w:rPr>
              <w:t>247,</w:t>
            </w:r>
            <w:r w:rsidR="00B768F0" w:rsidRPr="00AD1D82">
              <w:rPr>
                <w:rFonts w:ascii="Arial" w:hAnsi="Arial" w:cs="Arial"/>
                <w:szCs w:val="20"/>
              </w:rPr>
              <w:t>866,09</w:t>
            </w:r>
            <w:r w:rsidR="00E80900" w:rsidRPr="00AD1D82">
              <w:rPr>
                <w:rFonts w:ascii="Arial" w:hAnsi="Arial" w:cs="Arial"/>
                <w:szCs w:val="20"/>
              </w:rPr>
              <w:t>8</w:t>
            </w:r>
          </w:p>
        </w:tc>
        <w:tc>
          <w:tcPr>
            <w:tcW w:w="1519" w:type="dxa"/>
            <w:vAlign w:val="bottom"/>
          </w:tcPr>
          <w:p w:rsidR="00691719" w:rsidRPr="00AD1D82" w:rsidRDefault="00F87266" w:rsidP="00F36610">
            <w:pPr>
              <w:pBdr>
                <w:bottom w:val="double" w:sz="4" w:space="1" w:color="auto"/>
              </w:pBdr>
              <w:ind w:right="-72"/>
              <w:jc w:val="right"/>
              <w:rPr>
                <w:rFonts w:ascii="Arial" w:hAnsi="Arial" w:cs="Arial"/>
                <w:szCs w:val="20"/>
              </w:rPr>
            </w:pPr>
            <w:r w:rsidRPr="00AD1D82">
              <w:rPr>
                <w:rFonts w:ascii="Arial" w:hAnsi="Arial" w:cs="Arial"/>
                <w:szCs w:val="20"/>
              </w:rPr>
              <w:t>227,506,434</w:t>
            </w:r>
          </w:p>
        </w:tc>
      </w:tr>
    </w:tbl>
    <w:p w:rsidR="007F37A0" w:rsidRPr="00AD1D82" w:rsidRDefault="007F37A0" w:rsidP="00F36610">
      <w:pPr>
        <w:tabs>
          <w:tab w:val="left" w:pos="1470"/>
        </w:tabs>
        <w:ind w:left="540"/>
        <w:rPr>
          <w:rFonts w:ascii="Arial" w:hAnsi="Arial" w:cs="Arial"/>
          <w:szCs w:val="20"/>
        </w:rPr>
      </w:pPr>
    </w:p>
    <w:p w:rsidR="00834985" w:rsidRPr="00AD1D82" w:rsidRDefault="00834985">
      <w:pPr>
        <w:autoSpaceDE/>
        <w:autoSpaceDN/>
        <w:jc w:val="left"/>
        <w:rPr>
          <w:rFonts w:ascii="Arial" w:hAnsi="Arial" w:cs="Arial"/>
          <w:szCs w:val="20"/>
        </w:rPr>
      </w:pPr>
      <w:r w:rsidRPr="00AD1D82">
        <w:rPr>
          <w:rFonts w:ascii="Arial" w:hAnsi="Arial" w:cs="Arial"/>
          <w:szCs w:val="20"/>
        </w:rPr>
        <w:br w:type="page"/>
      </w:r>
    </w:p>
    <w:p w:rsidR="003E57AD" w:rsidRPr="00AD1D82" w:rsidRDefault="00A51480" w:rsidP="00F36610">
      <w:pPr>
        <w:ind w:left="540" w:hanging="540"/>
        <w:rPr>
          <w:rFonts w:ascii="Arial" w:hAnsi="Arial" w:cs="Arial"/>
          <w:b/>
          <w:bCs/>
          <w:szCs w:val="20"/>
          <w:lang w:val="en-GB"/>
        </w:rPr>
      </w:pPr>
      <w:r w:rsidRPr="00AD1D82">
        <w:rPr>
          <w:rFonts w:ascii="Arial" w:hAnsi="Arial" w:cs="Arial"/>
          <w:b/>
          <w:bCs/>
          <w:szCs w:val="20"/>
          <w:lang w:val="en-GB"/>
        </w:rPr>
        <w:lastRenderedPageBreak/>
        <w:t>31</w:t>
      </w:r>
      <w:r w:rsidR="00923E2E" w:rsidRPr="00AD1D82">
        <w:rPr>
          <w:rFonts w:ascii="Arial" w:hAnsi="Arial" w:cs="Arial"/>
          <w:b/>
          <w:bCs/>
          <w:szCs w:val="20"/>
          <w:lang w:val="en-GB"/>
        </w:rPr>
        <w:tab/>
      </w:r>
      <w:r w:rsidR="00416EBC" w:rsidRPr="00AD1D82">
        <w:rPr>
          <w:rFonts w:ascii="Arial" w:hAnsi="Arial" w:cs="Arial"/>
          <w:b/>
          <w:bCs/>
          <w:szCs w:val="20"/>
          <w:lang w:val="en-GB"/>
        </w:rPr>
        <w:t xml:space="preserve">Basic </w:t>
      </w:r>
      <w:r w:rsidR="00A97953" w:rsidRPr="00AD1D82">
        <w:rPr>
          <w:rFonts w:ascii="Arial" w:hAnsi="Arial" w:cs="Arial"/>
          <w:b/>
          <w:bCs/>
          <w:szCs w:val="20"/>
          <w:lang w:val="en-GB"/>
        </w:rPr>
        <w:t>earnings</w:t>
      </w:r>
      <w:r w:rsidR="00D85806" w:rsidRPr="00AD1D82">
        <w:rPr>
          <w:rFonts w:ascii="Arial" w:hAnsi="Arial" w:cs="Arial"/>
          <w:b/>
          <w:bCs/>
          <w:szCs w:val="20"/>
        </w:rPr>
        <w:t xml:space="preserve"> (losses) </w:t>
      </w:r>
      <w:r w:rsidR="003E57AD" w:rsidRPr="00AD1D82">
        <w:rPr>
          <w:rFonts w:ascii="Arial" w:hAnsi="Arial" w:cs="Arial"/>
          <w:b/>
          <w:bCs/>
          <w:szCs w:val="20"/>
          <w:lang w:val="en-GB"/>
        </w:rPr>
        <w:t>per share</w:t>
      </w:r>
    </w:p>
    <w:p w:rsidR="00D70E7E" w:rsidRPr="00AD1D82" w:rsidRDefault="00D70E7E" w:rsidP="00F36610">
      <w:pPr>
        <w:tabs>
          <w:tab w:val="left" w:pos="1470"/>
        </w:tabs>
        <w:ind w:left="540"/>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ED491C" w:rsidRPr="00AD1D82" w:rsidTr="00103FF7">
        <w:tc>
          <w:tcPr>
            <w:tcW w:w="5702" w:type="dxa"/>
            <w:vAlign w:val="bottom"/>
          </w:tcPr>
          <w:p w:rsidR="00ED491C" w:rsidRPr="00AD1D82" w:rsidRDefault="00ED491C" w:rsidP="00F36610">
            <w:pPr>
              <w:ind w:left="-18"/>
              <w:jc w:val="left"/>
              <w:rPr>
                <w:rFonts w:ascii="Arial" w:hAnsi="Arial" w:cs="Arial"/>
                <w:szCs w:val="20"/>
              </w:rPr>
            </w:pPr>
          </w:p>
        </w:tc>
        <w:tc>
          <w:tcPr>
            <w:tcW w:w="1440" w:type="dxa"/>
            <w:vAlign w:val="bottom"/>
          </w:tcPr>
          <w:p w:rsidR="00ED491C" w:rsidRPr="00AD1D82" w:rsidRDefault="00F6117B" w:rsidP="00F36610">
            <w:pPr>
              <w:pBdr>
                <w:bottom w:val="single" w:sz="4" w:space="1" w:color="auto"/>
              </w:pBd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ED491C" w:rsidRPr="00AD1D82" w:rsidRDefault="00F6117B" w:rsidP="00F36610">
            <w:pPr>
              <w:pBdr>
                <w:bottom w:val="single" w:sz="4" w:space="1" w:color="auto"/>
              </w:pBdr>
              <w:ind w:right="-72"/>
              <w:jc w:val="right"/>
              <w:rPr>
                <w:rFonts w:ascii="Arial" w:hAnsi="Arial" w:cs="Arial"/>
                <w:b/>
                <w:bCs/>
                <w:szCs w:val="20"/>
                <w:lang w:val="en-GB"/>
              </w:rPr>
            </w:pPr>
            <w:r w:rsidRPr="00AD1D82">
              <w:rPr>
                <w:rFonts w:ascii="Arial" w:hAnsi="Arial" w:cs="Arial"/>
                <w:b/>
                <w:bCs/>
                <w:szCs w:val="20"/>
                <w:lang w:val="en-GB"/>
              </w:rPr>
              <w:t>2016</w:t>
            </w:r>
          </w:p>
        </w:tc>
      </w:tr>
      <w:tr w:rsidR="00B96885" w:rsidRPr="00AD1D82" w:rsidTr="00103FF7">
        <w:tc>
          <w:tcPr>
            <w:tcW w:w="5702" w:type="dxa"/>
            <w:vAlign w:val="bottom"/>
          </w:tcPr>
          <w:p w:rsidR="00B96885" w:rsidRPr="00AD1D82" w:rsidRDefault="00B96885" w:rsidP="00F36610">
            <w:pPr>
              <w:ind w:left="-18"/>
              <w:jc w:val="left"/>
              <w:rPr>
                <w:rFonts w:ascii="Arial" w:hAnsi="Arial" w:cs="Arial"/>
                <w:sz w:val="12"/>
                <w:szCs w:val="12"/>
              </w:rPr>
            </w:pPr>
          </w:p>
        </w:tc>
        <w:tc>
          <w:tcPr>
            <w:tcW w:w="1440" w:type="dxa"/>
          </w:tcPr>
          <w:p w:rsidR="00B96885" w:rsidRPr="00AD1D82" w:rsidRDefault="00B96885" w:rsidP="00F36610">
            <w:pPr>
              <w:ind w:right="-72" w:hanging="162"/>
              <w:jc w:val="right"/>
              <w:rPr>
                <w:rFonts w:ascii="Arial" w:hAnsi="Arial" w:cs="Arial"/>
                <w:sz w:val="12"/>
                <w:szCs w:val="12"/>
              </w:rPr>
            </w:pPr>
          </w:p>
        </w:tc>
        <w:tc>
          <w:tcPr>
            <w:tcW w:w="1440" w:type="dxa"/>
          </w:tcPr>
          <w:p w:rsidR="00B96885" w:rsidRPr="00AD1D82" w:rsidRDefault="00B96885" w:rsidP="00F36610">
            <w:pPr>
              <w:ind w:right="-72" w:hanging="162"/>
              <w:jc w:val="right"/>
              <w:rPr>
                <w:rFonts w:ascii="Arial" w:hAnsi="Arial" w:cs="Arial"/>
                <w:sz w:val="12"/>
                <w:szCs w:val="12"/>
              </w:rPr>
            </w:pPr>
          </w:p>
        </w:tc>
      </w:tr>
      <w:tr w:rsidR="00CB7DBD" w:rsidRPr="00AD1D82" w:rsidTr="00CC1D2F">
        <w:tc>
          <w:tcPr>
            <w:tcW w:w="5702" w:type="dxa"/>
            <w:vAlign w:val="center"/>
          </w:tcPr>
          <w:p w:rsidR="00CB7DBD" w:rsidRPr="00AD1D82" w:rsidRDefault="00A97953" w:rsidP="00F36610">
            <w:pPr>
              <w:pStyle w:val="a0"/>
              <w:tabs>
                <w:tab w:val="right" w:pos="7200"/>
                <w:tab w:val="right" w:pos="9000"/>
              </w:tabs>
              <w:ind w:left="-18" w:right="0"/>
              <w:rPr>
                <w:rFonts w:ascii="Arial" w:hAnsi="Arial" w:cs="Arial"/>
                <w:sz w:val="20"/>
                <w:szCs w:val="20"/>
              </w:rPr>
            </w:pPr>
            <w:r w:rsidRPr="00AD1D82">
              <w:rPr>
                <w:rFonts w:ascii="Arial" w:hAnsi="Arial" w:cs="Arial"/>
                <w:sz w:val="20"/>
                <w:szCs w:val="20"/>
              </w:rPr>
              <w:t>Net gain</w:t>
            </w:r>
            <w:r w:rsidR="00F93E4F" w:rsidRPr="00AD1D82">
              <w:rPr>
                <w:rFonts w:ascii="Arial" w:hAnsi="Arial" w:cs="Arial"/>
                <w:sz w:val="20"/>
                <w:szCs w:val="20"/>
              </w:rPr>
              <w:t>s</w:t>
            </w:r>
            <w:r w:rsidR="00CB7DBD" w:rsidRPr="00AD1D82">
              <w:rPr>
                <w:rFonts w:ascii="Arial" w:hAnsi="Arial" w:cs="Arial"/>
                <w:sz w:val="20"/>
                <w:szCs w:val="20"/>
              </w:rPr>
              <w:t xml:space="preserve"> </w:t>
            </w:r>
            <w:r w:rsidR="003F25DF" w:rsidRPr="00AD1D82">
              <w:rPr>
                <w:rFonts w:ascii="Arial" w:hAnsi="Arial" w:cs="Arial"/>
                <w:sz w:val="20"/>
                <w:szCs w:val="20"/>
              </w:rPr>
              <w:t>(loss</w:t>
            </w:r>
            <w:r w:rsidR="00F93E4F" w:rsidRPr="00AD1D82">
              <w:rPr>
                <w:rFonts w:ascii="Arial" w:hAnsi="Arial" w:cs="Arial"/>
                <w:sz w:val="20"/>
                <w:szCs w:val="20"/>
              </w:rPr>
              <w:t>es</w:t>
            </w:r>
            <w:r w:rsidR="003F25DF" w:rsidRPr="00AD1D82">
              <w:rPr>
                <w:rFonts w:ascii="Arial" w:hAnsi="Arial" w:cs="Arial"/>
                <w:sz w:val="20"/>
                <w:szCs w:val="20"/>
              </w:rPr>
              <w:t xml:space="preserve">) </w:t>
            </w:r>
            <w:r w:rsidR="00CB7DBD" w:rsidRPr="00AD1D82">
              <w:rPr>
                <w:rFonts w:ascii="Arial" w:hAnsi="Arial" w:cs="Arial"/>
                <w:sz w:val="20"/>
                <w:szCs w:val="20"/>
              </w:rPr>
              <w:t>attributable to</w:t>
            </w:r>
          </w:p>
        </w:tc>
        <w:tc>
          <w:tcPr>
            <w:tcW w:w="1440" w:type="dxa"/>
            <w:vAlign w:val="center"/>
          </w:tcPr>
          <w:p w:rsidR="00CB7DBD" w:rsidRPr="00AD1D82" w:rsidRDefault="00CB7DBD" w:rsidP="00F36610">
            <w:pPr>
              <w:pStyle w:val="a0"/>
              <w:tabs>
                <w:tab w:val="left" w:pos="-72"/>
              </w:tabs>
              <w:ind w:right="-72"/>
              <w:jc w:val="right"/>
              <w:rPr>
                <w:rFonts w:ascii="Arial" w:hAnsi="Arial" w:cs="Arial"/>
                <w:sz w:val="20"/>
                <w:szCs w:val="20"/>
                <w:cs/>
              </w:rPr>
            </w:pPr>
          </w:p>
        </w:tc>
        <w:tc>
          <w:tcPr>
            <w:tcW w:w="1440" w:type="dxa"/>
            <w:vAlign w:val="center"/>
          </w:tcPr>
          <w:p w:rsidR="00CB7DBD" w:rsidRPr="00AD1D82" w:rsidRDefault="00CB7DBD" w:rsidP="00F36610">
            <w:pPr>
              <w:pStyle w:val="a0"/>
              <w:tabs>
                <w:tab w:val="left" w:pos="-72"/>
              </w:tabs>
              <w:ind w:right="-72"/>
              <w:jc w:val="right"/>
              <w:rPr>
                <w:rFonts w:ascii="Arial" w:hAnsi="Arial" w:cs="Arial"/>
                <w:sz w:val="20"/>
                <w:szCs w:val="20"/>
                <w:cs/>
              </w:rPr>
            </w:pPr>
          </w:p>
        </w:tc>
      </w:tr>
      <w:tr w:rsidR="00691719" w:rsidRPr="00AD1D82" w:rsidTr="00CC1D2F">
        <w:tc>
          <w:tcPr>
            <w:tcW w:w="5702" w:type="dxa"/>
            <w:vAlign w:val="center"/>
          </w:tcPr>
          <w:p w:rsidR="00691719" w:rsidRPr="00AD1D82" w:rsidRDefault="00691719" w:rsidP="00F36610">
            <w:pPr>
              <w:pStyle w:val="a0"/>
              <w:tabs>
                <w:tab w:val="right" w:pos="7200"/>
                <w:tab w:val="right" w:pos="9000"/>
              </w:tabs>
              <w:ind w:left="-18" w:right="0"/>
              <w:rPr>
                <w:rFonts w:ascii="Arial" w:hAnsi="Arial" w:cs="Arial"/>
                <w:sz w:val="20"/>
                <w:szCs w:val="20"/>
              </w:rPr>
            </w:pPr>
            <w:r w:rsidRPr="00AD1D82">
              <w:rPr>
                <w:rFonts w:ascii="Arial" w:hAnsi="Arial" w:cs="Arial"/>
                <w:sz w:val="20"/>
                <w:szCs w:val="20"/>
                <w:cs/>
              </w:rPr>
              <w:t xml:space="preserve">   </w:t>
            </w:r>
            <w:r w:rsidRPr="00AD1D82">
              <w:rPr>
                <w:rFonts w:ascii="Arial" w:hAnsi="Arial" w:cs="Arial"/>
                <w:sz w:val="20"/>
                <w:szCs w:val="20"/>
              </w:rPr>
              <w:t>ordinary shareholders (Baht)</w:t>
            </w:r>
          </w:p>
        </w:tc>
        <w:tc>
          <w:tcPr>
            <w:tcW w:w="1440" w:type="dxa"/>
            <w:vAlign w:val="center"/>
          </w:tcPr>
          <w:p w:rsidR="00691719" w:rsidRPr="00AD1D82" w:rsidRDefault="00E80900" w:rsidP="00F36610">
            <w:pPr>
              <w:pStyle w:val="a0"/>
              <w:tabs>
                <w:tab w:val="left" w:pos="-72"/>
              </w:tabs>
              <w:ind w:right="-72"/>
              <w:jc w:val="right"/>
              <w:rPr>
                <w:rFonts w:ascii="Arial" w:hAnsi="Arial" w:cs="Arial"/>
                <w:sz w:val="20"/>
                <w:szCs w:val="20"/>
              </w:rPr>
            </w:pPr>
            <w:r w:rsidRPr="00AD1D82">
              <w:rPr>
                <w:rFonts w:ascii="Arial" w:hAnsi="Arial" w:cs="Arial"/>
                <w:sz w:val="20"/>
                <w:szCs w:val="20"/>
              </w:rPr>
              <w:t>(79,715,236</w:t>
            </w:r>
            <w:r w:rsidR="00C245B1" w:rsidRPr="00AD1D82">
              <w:rPr>
                <w:rFonts w:ascii="Arial" w:hAnsi="Arial" w:cs="Arial"/>
                <w:sz w:val="20"/>
                <w:szCs w:val="20"/>
              </w:rPr>
              <w:t>)</w:t>
            </w:r>
          </w:p>
        </w:tc>
        <w:tc>
          <w:tcPr>
            <w:tcW w:w="1440" w:type="dxa"/>
            <w:vAlign w:val="center"/>
          </w:tcPr>
          <w:p w:rsidR="00691719" w:rsidRPr="00AD1D82" w:rsidRDefault="00691719" w:rsidP="00F36610">
            <w:pPr>
              <w:pStyle w:val="a0"/>
              <w:tabs>
                <w:tab w:val="left" w:pos="-72"/>
              </w:tabs>
              <w:ind w:right="-72"/>
              <w:jc w:val="right"/>
              <w:rPr>
                <w:rFonts w:ascii="Arial" w:hAnsi="Arial" w:cs="Arial"/>
                <w:sz w:val="20"/>
                <w:szCs w:val="20"/>
              </w:rPr>
            </w:pPr>
            <w:r w:rsidRPr="00AD1D82">
              <w:rPr>
                <w:rFonts w:ascii="Arial" w:hAnsi="Arial" w:cs="Arial"/>
                <w:sz w:val="20"/>
                <w:szCs w:val="20"/>
              </w:rPr>
              <w:t>(29,858,713)</w:t>
            </w:r>
          </w:p>
        </w:tc>
      </w:tr>
      <w:tr w:rsidR="00691719" w:rsidRPr="00AD1D82" w:rsidTr="00CC1D2F">
        <w:tc>
          <w:tcPr>
            <w:tcW w:w="5702" w:type="dxa"/>
            <w:vAlign w:val="center"/>
          </w:tcPr>
          <w:p w:rsidR="00691719" w:rsidRPr="00AD1D82" w:rsidRDefault="00691719" w:rsidP="00F36610">
            <w:pPr>
              <w:pStyle w:val="a0"/>
              <w:tabs>
                <w:tab w:val="right" w:pos="7200"/>
                <w:tab w:val="right" w:pos="9000"/>
              </w:tabs>
              <w:ind w:left="-18" w:right="0"/>
              <w:rPr>
                <w:rFonts w:ascii="Arial" w:hAnsi="Arial" w:cs="Arial"/>
                <w:sz w:val="20"/>
                <w:szCs w:val="20"/>
              </w:rPr>
            </w:pPr>
            <w:r w:rsidRPr="00AD1D82">
              <w:rPr>
                <w:rFonts w:ascii="Arial" w:hAnsi="Arial" w:cs="Arial"/>
                <w:sz w:val="20"/>
                <w:szCs w:val="20"/>
              </w:rPr>
              <w:t>Weighted average number of ordinary shares</w:t>
            </w:r>
          </w:p>
        </w:tc>
        <w:tc>
          <w:tcPr>
            <w:tcW w:w="1440" w:type="dxa"/>
            <w:vAlign w:val="center"/>
          </w:tcPr>
          <w:p w:rsidR="00691719" w:rsidRPr="00AD1D82" w:rsidRDefault="00691719" w:rsidP="00F36610">
            <w:pPr>
              <w:pStyle w:val="a0"/>
              <w:tabs>
                <w:tab w:val="left" w:pos="-72"/>
              </w:tabs>
              <w:ind w:right="-72"/>
              <w:jc w:val="right"/>
              <w:rPr>
                <w:rFonts w:ascii="Arial" w:hAnsi="Arial" w:cs="Arial"/>
                <w:sz w:val="20"/>
                <w:szCs w:val="20"/>
              </w:rPr>
            </w:pPr>
          </w:p>
        </w:tc>
        <w:tc>
          <w:tcPr>
            <w:tcW w:w="1440" w:type="dxa"/>
            <w:vAlign w:val="center"/>
          </w:tcPr>
          <w:p w:rsidR="00691719" w:rsidRPr="00AD1D82" w:rsidRDefault="00691719" w:rsidP="00F36610">
            <w:pPr>
              <w:pStyle w:val="a0"/>
              <w:tabs>
                <w:tab w:val="left" w:pos="-72"/>
              </w:tabs>
              <w:ind w:right="-72"/>
              <w:jc w:val="right"/>
              <w:rPr>
                <w:rFonts w:ascii="Arial" w:hAnsi="Arial" w:cs="Arial"/>
                <w:sz w:val="20"/>
                <w:szCs w:val="20"/>
              </w:rPr>
            </w:pPr>
          </w:p>
        </w:tc>
      </w:tr>
      <w:tr w:rsidR="00691719" w:rsidRPr="00AD1D82" w:rsidTr="001828D4">
        <w:tc>
          <w:tcPr>
            <w:tcW w:w="5702" w:type="dxa"/>
            <w:vAlign w:val="center"/>
          </w:tcPr>
          <w:p w:rsidR="00691719" w:rsidRPr="00AD1D82" w:rsidRDefault="00691719" w:rsidP="00F36610">
            <w:pPr>
              <w:pStyle w:val="a0"/>
              <w:tabs>
                <w:tab w:val="right" w:pos="7200"/>
                <w:tab w:val="right" w:pos="9000"/>
              </w:tabs>
              <w:ind w:left="-18" w:right="0"/>
              <w:rPr>
                <w:rFonts w:ascii="Arial" w:hAnsi="Arial" w:cs="Arial"/>
                <w:sz w:val="20"/>
                <w:szCs w:val="20"/>
              </w:rPr>
            </w:pPr>
            <w:r w:rsidRPr="00AD1D82">
              <w:rPr>
                <w:rFonts w:ascii="Arial" w:hAnsi="Arial" w:cs="Arial"/>
                <w:sz w:val="20"/>
                <w:szCs w:val="20"/>
              </w:rPr>
              <w:t xml:space="preserve">   issued and paid-up (shares)</w:t>
            </w:r>
          </w:p>
        </w:tc>
        <w:tc>
          <w:tcPr>
            <w:tcW w:w="1440" w:type="dxa"/>
            <w:vAlign w:val="center"/>
          </w:tcPr>
          <w:p w:rsidR="00691719" w:rsidRPr="00AD1D82" w:rsidRDefault="00C245B1" w:rsidP="00F36610">
            <w:pPr>
              <w:pStyle w:val="a0"/>
              <w:tabs>
                <w:tab w:val="left" w:pos="-72"/>
              </w:tabs>
              <w:ind w:right="-72"/>
              <w:jc w:val="right"/>
              <w:rPr>
                <w:rFonts w:ascii="Arial" w:hAnsi="Arial" w:cs="Arial"/>
                <w:sz w:val="20"/>
                <w:szCs w:val="20"/>
              </w:rPr>
            </w:pPr>
            <w:r w:rsidRPr="00AD1D82">
              <w:rPr>
                <w:rFonts w:ascii="Arial" w:hAnsi="Arial" w:cs="Arial"/>
                <w:sz w:val="20"/>
                <w:szCs w:val="20"/>
              </w:rPr>
              <w:t>819,171,600</w:t>
            </w:r>
          </w:p>
        </w:tc>
        <w:tc>
          <w:tcPr>
            <w:tcW w:w="1440" w:type="dxa"/>
            <w:vAlign w:val="center"/>
          </w:tcPr>
          <w:p w:rsidR="00691719" w:rsidRPr="00AD1D82" w:rsidRDefault="00691719" w:rsidP="00F36610">
            <w:pPr>
              <w:pStyle w:val="a0"/>
              <w:tabs>
                <w:tab w:val="left" w:pos="-72"/>
              </w:tabs>
              <w:ind w:right="-72"/>
              <w:jc w:val="right"/>
              <w:rPr>
                <w:rFonts w:ascii="Arial" w:hAnsi="Arial" w:cs="Arial"/>
                <w:color w:val="000000"/>
                <w:sz w:val="20"/>
                <w:szCs w:val="20"/>
              </w:rPr>
            </w:pPr>
            <w:r w:rsidRPr="00AD1D82">
              <w:rPr>
                <w:rFonts w:ascii="Arial" w:hAnsi="Arial" w:cs="Arial"/>
                <w:color w:val="000000"/>
                <w:sz w:val="20"/>
                <w:szCs w:val="20"/>
                <w:lang w:val="en-GB"/>
              </w:rPr>
              <w:t>819,171</w:t>
            </w:r>
            <w:r w:rsidRPr="00AD1D82">
              <w:rPr>
                <w:rFonts w:ascii="Arial" w:hAnsi="Arial" w:cs="Arial"/>
                <w:color w:val="000000"/>
                <w:sz w:val="20"/>
                <w:szCs w:val="20"/>
              </w:rPr>
              <w:t>,</w:t>
            </w:r>
            <w:r w:rsidRPr="00AD1D82">
              <w:rPr>
                <w:rFonts w:ascii="Arial" w:hAnsi="Arial" w:cs="Arial"/>
                <w:color w:val="000000"/>
                <w:sz w:val="20"/>
                <w:szCs w:val="20"/>
                <w:lang w:val="en-GB"/>
              </w:rPr>
              <w:t>600</w:t>
            </w:r>
          </w:p>
        </w:tc>
      </w:tr>
      <w:tr w:rsidR="00691719" w:rsidRPr="00AD1D82" w:rsidTr="001828D4">
        <w:tc>
          <w:tcPr>
            <w:tcW w:w="5702" w:type="dxa"/>
            <w:vAlign w:val="center"/>
          </w:tcPr>
          <w:p w:rsidR="00691719" w:rsidRPr="00AD1D82" w:rsidRDefault="00691719" w:rsidP="00F36610">
            <w:pPr>
              <w:pStyle w:val="a0"/>
              <w:tabs>
                <w:tab w:val="right" w:pos="7200"/>
                <w:tab w:val="right" w:pos="9000"/>
              </w:tabs>
              <w:ind w:left="-18" w:right="0"/>
              <w:rPr>
                <w:rFonts w:ascii="Arial" w:hAnsi="Arial" w:cs="Arial"/>
                <w:sz w:val="20"/>
                <w:szCs w:val="20"/>
              </w:rPr>
            </w:pPr>
            <w:r w:rsidRPr="00AD1D82">
              <w:rPr>
                <w:rFonts w:ascii="Arial" w:hAnsi="Arial" w:cs="Arial"/>
                <w:sz w:val="20"/>
                <w:szCs w:val="20"/>
              </w:rPr>
              <w:t>Basic earnings (losses) per share (Baht per share)</w:t>
            </w:r>
          </w:p>
        </w:tc>
        <w:tc>
          <w:tcPr>
            <w:tcW w:w="1440" w:type="dxa"/>
            <w:vAlign w:val="center"/>
          </w:tcPr>
          <w:p w:rsidR="00691719" w:rsidRPr="00AD1D82" w:rsidRDefault="00E80900" w:rsidP="00F36610">
            <w:pPr>
              <w:pStyle w:val="a0"/>
              <w:tabs>
                <w:tab w:val="left" w:pos="-72"/>
              </w:tabs>
              <w:ind w:right="-72"/>
              <w:jc w:val="right"/>
              <w:rPr>
                <w:rFonts w:ascii="Arial" w:hAnsi="Arial" w:cs="Arial"/>
                <w:sz w:val="20"/>
                <w:szCs w:val="20"/>
              </w:rPr>
            </w:pPr>
            <w:r w:rsidRPr="00AD1D82">
              <w:rPr>
                <w:rFonts w:ascii="Arial" w:hAnsi="Arial" w:cs="Arial"/>
                <w:sz w:val="20"/>
                <w:szCs w:val="20"/>
              </w:rPr>
              <w:t>(0.0973</w:t>
            </w:r>
            <w:r w:rsidR="00C245B1" w:rsidRPr="00AD1D82">
              <w:rPr>
                <w:rFonts w:ascii="Arial" w:hAnsi="Arial" w:cs="Arial"/>
                <w:sz w:val="20"/>
                <w:szCs w:val="20"/>
              </w:rPr>
              <w:t>)</w:t>
            </w:r>
          </w:p>
        </w:tc>
        <w:tc>
          <w:tcPr>
            <w:tcW w:w="1440" w:type="dxa"/>
            <w:vAlign w:val="center"/>
          </w:tcPr>
          <w:p w:rsidR="00691719" w:rsidRPr="00AD1D82" w:rsidRDefault="00691719" w:rsidP="00F36610">
            <w:pPr>
              <w:pStyle w:val="a0"/>
              <w:tabs>
                <w:tab w:val="left" w:pos="-72"/>
              </w:tabs>
              <w:ind w:right="-72"/>
              <w:jc w:val="right"/>
              <w:rPr>
                <w:rFonts w:ascii="Arial" w:hAnsi="Arial" w:cs="Arial"/>
                <w:color w:val="000000"/>
                <w:sz w:val="20"/>
                <w:szCs w:val="20"/>
              </w:rPr>
            </w:pPr>
            <w:r w:rsidRPr="00AD1D82">
              <w:rPr>
                <w:rFonts w:ascii="Arial" w:hAnsi="Arial" w:cs="Arial"/>
                <w:color w:val="000000"/>
                <w:sz w:val="20"/>
                <w:szCs w:val="20"/>
              </w:rPr>
              <w:t>(0.0364)</w:t>
            </w:r>
          </w:p>
        </w:tc>
      </w:tr>
    </w:tbl>
    <w:p w:rsidR="00103FF7" w:rsidRPr="00AD1D82" w:rsidRDefault="00103FF7" w:rsidP="00F36610">
      <w:pPr>
        <w:ind w:left="547"/>
        <w:rPr>
          <w:rFonts w:ascii="Arial" w:hAnsi="Arial" w:cs="Arial"/>
          <w:szCs w:val="20"/>
        </w:rPr>
      </w:pPr>
    </w:p>
    <w:p w:rsidR="00140127" w:rsidRPr="00AD1D82" w:rsidRDefault="00ED491C" w:rsidP="00F36610">
      <w:pPr>
        <w:ind w:left="547"/>
        <w:rPr>
          <w:rFonts w:ascii="Arial" w:hAnsi="Arial" w:cs="Arial"/>
          <w:szCs w:val="20"/>
        </w:rPr>
      </w:pPr>
      <w:r w:rsidRPr="00AD1D82">
        <w:rPr>
          <w:rFonts w:ascii="Arial" w:hAnsi="Arial" w:cs="Arial"/>
          <w:spacing w:val="-6"/>
          <w:szCs w:val="20"/>
        </w:rPr>
        <w:t xml:space="preserve">There are no potential dilutive ordinary shares for the </w:t>
      </w:r>
      <w:r w:rsidR="00FB7C9C" w:rsidRPr="00AD1D82">
        <w:rPr>
          <w:rFonts w:ascii="Arial" w:hAnsi="Arial" w:cs="Arial"/>
          <w:spacing w:val="-6"/>
          <w:szCs w:val="20"/>
        </w:rPr>
        <w:t xml:space="preserve">year ended </w:t>
      </w:r>
      <w:r w:rsidR="00FB7C9C" w:rsidRPr="00AD1D82">
        <w:rPr>
          <w:rFonts w:ascii="Arial" w:hAnsi="Arial" w:cs="Arial"/>
          <w:szCs w:val="20"/>
        </w:rPr>
        <w:t>31 December</w:t>
      </w:r>
      <w:r w:rsidRPr="00AD1D82">
        <w:rPr>
          <w:rFonts w:ascii="Arial" w:hAnsi="Arial" w:cs="Arial"/>
          <w:szCs w:val="20"/>
        </w:rPr>
        <w:t xml:space="preserve"> </w:t>
      </w:r>
      <w:r w:rsidR="00F6117B" w:rsidRPr="00AD1D82">
        <w:rPr>
          <w:rFonts w:ascii="Arial" w:hAnsi="Arial" w:cs="Arial"/>
          <w:szCs w:val="20"/>
        </w:rPr>
        <w:t>2017</w:t>
      </w:r>
      <w:r w:rsidRPr="00AD1D82">
        <w:rPr>
          <w:rFonts w:ascii="Arial" w:hAnsi="Arial" w:cs="Arial"/>
          <w:szCs w:val="20"/>
        </w:rPr>
        <w:t xml:space="preserve"> and </w:t>
      </w:r>
      <w:r w:rsidR="00F6117B" w:rsidRPr="00AD1D82">
        <w:rPr>
          <w:rFonts w:ascii="Arial" w:hAnsi="Arial" w:cs="Arial"/>
          <w:szCs w:val="20"/>
        </w:rPr>
        <w:t>2016</w:t>
      </w:r>
      <w:r w:rsidRPr="00AD1D82">
        <w:rPr>
          <w:rFonts w:ascii="Arial" w:hAnsi="Arial" w:cs="Arial"/>
          <w:szCs w:val="20"/>
        </w:rPr>
        <w:t>.</w:t>
      </w:r>
    </w:p>
    <w:p w:rsidR="00DE5C99" w:rsidRPr="00AD1D82" w:rsidRDefault="00DE5C99" w:rsidP="00F36610">
      <w:pPr>
        <w:ind w:left="547"/>
        <w:rPr>
          <w:rFonts w:ascii="Arial" w:hAnsi="Arial" w:cs="Arial"/>
          <w:szCs w:val="20"/>
        </w:rPr>
      </w:pPr>
    </w:p>
    <w:p w:rsidR="00834985" w:rsidRPr="00AD1D82" w:rsidRDefault="00834985" w:rsidP="00F36610">
      <w:pPr>
        <w:ind w:left="547"/>
        <w:rPr>
          <w:rFonts w:ascii="Arial" w:hAnsi="Arial" w:cs="Arial"/>
          <w:szCs w:val="20"/>
        </w:rPr>
      </w:pPr>
    </w:p>
    <w:p w:rsidR="00D85CF8" w:rsidRPr="00AD1D82" w:rsidRDefault="00CB27C5" w:rsidP="00F36610">
      <w:pPr>
        <w:ind w:left="540" w:hanging="540"/>
        <w:rPr>
          <w:rFonts w:ascii="Arial" w:hAnsi="Arial" w:cs="Arial"/>
          <w:b/>
          <w:bCs/>
          <w:szCs w:val="20"/>
        </w:rPr>
      </w:pPr>
      <w:r w:rsidRPr="00AD1D82">
        <w:rPr>
          <w:rFonts w:ascii="Arial" w:hAnsi="Arial" w:cs="Arial"/>
          <w:b/>
          <w:bCs/>
          <w:szCs w:val="20"/>
          <w:lang w:val="en-GB"/>
        </w:rPr>
        <w:t>3</w:t>
      </w:r>
      <w:r w:rsidR="00A51480" w:rsidRPr="00AD1D82">
        <w:rPr>
          <w:rFonts w:ascii="Arial" w:hAnsi="Arial" w:cs="Arial"/>
          <w:b/>
          <w:bCs/>
          <w:szCs w:val="20"/>
          <w:lang w:val="en-GB"/>
        </w:rPr>
        <w:t>2</w:t>
      </w:r>
      <w:r w:rsidR="00D85CF8" w:rsidRPr="00AD1D82">
        <w:rPr>
          <w:rFonts w:ascii="Arial" w:hAnsi="Arial" w:cs="Arial"/>
          <w:b/>
          <w:bCs/>
          <w:szCs w:val="20"/>
        </w:rPr>
        <w:tab/>
        <w:t>Related party transactions</w:t>
      </w:r>
    </w:p>
    <w:p w:rsidR="0084137B" w:rsidRPr="00AD1D82" w:rsidRDefault="0084137B" w:rsidP="00F36610">
      <w:pPr>
        <w:tabs>
          <w:tab w:val="left" w:pos="900"/>
        </w:tabs>
        <w:ind w:left="540" w:right="-45"/>
        <w:jc w:val="thaiDistribute"/>
        <w:rPr>
          <w:rFonts w:ascii="Arial" w:hAnsi="Arial" w:cs="Arial"/>
          <w:bCs/>
          <w:szCs w:val="20"/>
        </w:rPr>
      </w:pPr>
    </w:p>
    <w:p w:rsidR="00394684" w:rsidRPr="00AD1D82" w:rsidRDefault="00394684" w:rsidP="00F36610">
      <w:pPr>
        <w:tabs>
          <w:tab w:val="left" w:pos="900"/>
        </w:tabs>
        <w:ind w:left="540" w:right="-45"/>
        <w:jc w:val="thaiDistribute"/>
        <w:rPr>
          <w:rFonts w:ascii="Arial" w:hAnsi="Arial" w:cs="Arial"/>
          <w:bCs/>
          <w:szCs w:val="20"/>
        </w:rPr>
      </w:pPr>
    </w:p>
    <w:p w:rsidR="00D85CF8" w:rsidRPr="00AD1D82" w:rsidRDefault="00D85CF8" w:rsidP="00F36610">
      <w:pPr>
        <w:tabs>
          <w:tab w:val="left" w:pos="900"/>
        </w:tabs>
        <w:ind w:left="540"/>
        <w:jc w:val="thaiDistribute"/>
        <w:rPr>
          <w:rFonts w:ascii="Arial" w:hAnsi="Arial" w:cs="Arial"/>
          <w:szCs w:val="20"/>
          <w:shd w:val="clear" w:color="auto" w:fill="FFFFFF"/>
        </w:rPr>
      </w:pPr>
      <w:r w:rsidRPr="00AD1D82">
        <w:rPr>
          <w:rFonts w:ascii="Arial" w:hAnsi="Arial" w:cs="Arial"/>
          <w:szCs w:val="20"/>
          <w:shd w:val="clear" w:color="auto" w:fill="FFFFFF"/>
        </w:rPr>
        <w:t xml:space="preserve">The Company is controlled by </w:t>
      </w:r>
      <w:r w:rsidRPr="00AD1D82">
        <w:rPr>
          <w:rFonts w:ascii="Arial" w:hAnsi="Arial" w:cs="Arial"/>
          <w:szCs w:val="20"/>
        </w:rPr>
        <w:t>RHB Investment Bank Berhad</w:t>
      </w:r>
      <w:r w:rsidRPr="00AD1D82">
        <w:rPr>
          <w:rFonts w:ascii="Arial" w:hAnsi="Arial" w:cs="Arial"/>
          <w:szCs w:val="20"/>
          <w:shd w:val="clear" w:color="auto" w:fill="FFFFFF"/>
        </w:rPr>
        <w:t xml:space="preserve"> incorporated in Malaysia, which owns </w:t>
      </w:r>
      <w:r w:rsidR="00B269BB" w:rsidRPr="00AD1D82">
        <w:rPr>
          <w:rFonts w:ascii="Arial" w:hAnsi="Arial" w:cs="Arial"/>
          <w:szCs w:val="20"/>
          <w:shd w:val="clear" w:color="auto" w:fill="FFFFFF"/>
          <w:lang w:val="en-GB"/>
        </w:rPr>
        <w:t>99</w:t>
      </w:r>
      <w:r w:rsidR="00B71BFF" w:rsidRPr="00AD1D82">
        <w:rPr>
          <w:rFonts w:ascii="Arial" w:hAnsi="Arial" w:cs="Arial"/>
          <w:szCs w:val="20"/>
          <w:shd w:val="clear" w:color="auto" w:fill="FFFFFF"/>
        </w:rPr>
        <w:t>.</w:t>
      </w:r>
      <w:r w:rsidR="00B269BB" w:rsidRPr="00AD1D82">
        <w:rPr>
          <w:rFonts w:ascii="Arial" w:hAnsi="Arial" w:cs="Arial"/>
          <w:szCs w:val="20"/>
          <w:shd w:val="clear" w:color="auto" w:fill="FFFFFF"/>
          <w:lang w:val="en-GB"/>
        </w:rPr>
        <w:t>95</w:t>
      </w:r>
      <w:r w:rsidRPr="00AD1D82">
        <w:rPr>
          <w:rFonts w:ascii="Arial" w:hAnsi="Arial" w:cs="Arial"/>
          <w:szCs w:val="20"/>
          <w:shd w:val="clear" w:color="auto" w:fill="FFFFFF"/>
        </w:rPr>
        <w:t xml:space="preserve">% of the Company’s shares. The remaining </w:t>
      </w:r>
      <w:r w:rsidR="00B269BB" w:rsidRPr="00AD1D82">
        <w:rPr>
          <w:rFonts w:ascii="Arial" w:hAnsi="Arial" w:cs="Arial"/>
          <w:szCs w:val="20"/>
          <w:shd w:val="clear" w:color="auto" w:fill="FFFFFF"/>
          <w:lang w:val="en-GB"/>
        </w:rPr>
        <w:t>0</w:t>
      </w:r>
      <w:r w:rsidR="00B71BFF" w:rsidRPr="00AD1D82">
        <w:rPr>
          <w:rFonts w:ascii="Arial" w:hAnsi="Arial" w:cs="Arial"/>
          <w:szCs w:val="20"/>
          <w:shd w:val="clear" w:color="auto" w:fill="FFFFFF"/>
        </w:rPr>
        <w:t>.</w:t>
      </w:r>
      <w:r w:rsidR="00B269BB" w:rsidRPr="00AD1D82">
        <w:rPr>
          <w:rFonts w:ascii="Arial" w:hAnsi="Arial" w:cs="Arial"/>
          <w:szCs w:val="20"/>
          <w:shd w:val="clear" w:color="auto" w:fill="FFFFFF"/>
          <w:lang w:val="en-GB"/>
        </w:rPr>
        <w:t>05</w:t>
      </w:r>
      <w:r w:rsidRPr="00AD1D82">
        <w:rPr>
          <w:rFonts w:ascii="Arial" w:hAnsi="Arial" w:cs="Arial"/>
          <w:szCs w:val="20"/>
          <w:shd w:val="clear" w:color="auto" w:fill="FFFFFF"/>
        </w:rPr>
        <w:t>% of the shares are widely held.</w:t>
      </w:r>
    </w:p>
    <w:p w:rsidR="00380214" w:rsidRPr="00AD1D82" w:rsidRDefault="00380214" w:rsidP="00F36610">
      <w:pPr>
        <w:tabs>
          <w:tab w:val="left" w:pos="900"/>
        </w:tabs>
        <w:ind w:left="540"/>
        <w:jc w:val="thaiDistribute"/>
        <w:rPr>
          <w:rFonts w:ascii="Arial" w:hAnsi="Arial" w:cs="Arial"/>
          <w:szCs w:val="20"/>
          <w:shd w:val="clear" w:color="auto" w:fill="FFFFFF"/>
        </w:rPr>
      </w:pPr>
    </w:p>
    <w:p w:rsidR="00D85CF8" w:rsidRPr="00AD1D82" w:rsidRDefault="00D85CF8" w:rsidP="00F36610">
      <w:pPr>
        <w:tabs>
          <w:tab w:val="left" w:pos="900"/>
        </w:tabs>
        <w:ind w:left="540" w:right="-45"/>
        <w:jc w:val="thaiDistribute"/>
        <w:rPr>
          <w:rFonts w:ascii="Arial" w:hAnsi="Arial" w:cs="Arial"/>
          <w:szCs w:val="20"/>
          <w:shd w:val="clear" w:color="auto" w:fill="FFFFFF"/>
        </w:rPr>
      </w:pPr>
      <w:r w:rsidRPr="00AD1D82">
        <w:rPr>
          <w:rFonts w:ascii="Arial" w:hAnsi="Arial" w:cs="Arial"/>
          <w:szCs w:val="20"/>
          <w:shd w:val="clear" w:color="auto" w:fill="FFFFFF"/>
        </w:rPr>
        <w:t>The detail</w:t>
      </w:r>
      <w:r w:rsidR="00451F05" w:rsidRPr="00AD1D82">
        <w:rPr>
          <w:rFonts w:ascii="Arial" w:hAnsi="Arial" w:cs="Arial"/>
          <w:szCs w:val="20"/>
          <w:shd w:val="clear" w:color="auto" w:fill="FFFFFF"/>
        </w:rPr>
        <w:t>s</w:t>
      </w:r>
      <w:r w:rsidRPr="00AD1D82">
        <w:rPr>
          <w:rFonts w:ascii="Arial" w:hAnsi="Arial" w:cs="Arial"/>
          <w:szCs w:val="20"/>
          <w:shd w:val="clear" w:color="auto" w:fill="FFFFFF"/>
        </w:rPr>
        <w:t xml:space="preserve"> of related parties </w:t>
      </w:r>
      <w:r w:rsidR="00451F05" w:rsidRPr="00AD1D82">
        <w:rPr>
          <w:rFonts w:ascii="Arial" w:hAnsi="Arial" w:cs="Arial"/>
          <w:szCs w:val="20"/>
          <w:shd w:val="clear" w:color="auto" w:fill="FFFFFF"/>
        </w:rPr>
        <w:t>are</w:t>
      </w:r>
      <w:r w:rsidRPr="00AD1D82">
        <w:rPr>
          <w:rFonts w:ascii="Arial" w:hAnsi="Arial" w:cs="Arial"/>
          <w:szCs w:val="20"/>
          <w:shd w:val="clear" w:color="auto" w:fill="FFFFFF"/>
        </w:rPr>
        <w:t xml:space="preserve"> as follows:</w:t>
      </w:r>
    </w:p>
    <w:p w:rsidR="007F37A0" w:rsidRPr="00AD1D82" w:rsidRDefault="007F37A0" w:rsidP="00F36610">
      <w:pPr>
        <w:tabs>
          <w:tab w:val="left" w:pos="900"/>
        </w:tabs>
        <w:ind w:left="540" w:right="-45"/>
        <w:jc w:val="thaiDistribute"/>
        <w:rPr>
          <w:rFonts w:ascii="Arial" w:hAnsi="Arial" w:cs="Arial"/>
          <w:szCs w:val="20"/>
        </w:rPr>
      </w:pPr>
    </w:p>
    <w:tbl>
      <w:tblPr>
        <w:tblW w:w="8561" w:type="dxa"/>
        <w:tblInd w:w="547" w:type="dxa"/>
        <w:tblLook w:val="04A0" w:firstRow="1" w:lastRow="0" w:firstColumn="1" w:lastColumn="0" w:noHBand="0" w:noVBand="1"/>
      </w:tblPr>
      <w:tblGrid>
        <w:gridCol w:w="4691"/>
        <w:gridCol w:w="3870"/>
      </w:tblGrid>
      <w:tr w:rsidR="00F25906" w:rsidRPr="00AD1D82" w:rsidTr="00E86A5E">
        <w:tc>
          <w:tcPr>
            <w:tcW w:w="4691" w:type="dxa"/>
            <w:shd w:val="clear" w:color="auto" w:fill="auto"/>
            <w:vAlign w:val="bottom"/>
          </w:tcPr>
          <w:p w:rsidR="00F25906" w:rsidRPr="00AD1D82" w:rsidRDefault="00F25906" w:rsidP="00F36610">
            <w:pPr>
              <w:pBdr>
                <w:bottom w:val="single" w:sz="4" w:space="1" w:color="auto"/>
              </w:pBdr>
              <w:tabs>
                <w:tab w:val="left" w:pos="900"/>
                <w:tab w:val="left" w:pos="2160"/>
                <w:tab w:val="right" w:pos="7920"/>
              </w:tabs>
              <w:ind w:right="-72"/>
              <w:jc w:val="center"/>
              <w:rPr>
                <w:rFonts w:ascii="Arial" w:hAnsi="Arial" w:cs="Arial"/>
                <w:b/>
                <w:bCs/>
                <w:szCs w:val="20"/>
              </w:rPr>
            </w:pPr>
            <w:r w:rsidRPr="00AD1D82">
              <w:rPr>
                <w:rFonts w:ascii="Arial" w:hAnsi="Arial" w:cs="Arial"/>
                <w:b/>
                <w:bCs/>
                <w:szCs w:val="20"/>
              </w:rPr>
              <w:t>Related parties</w:t>
            </w:r>
          </w:p>
        </w:tc>
        <w:tc>
          <w:tcPr>
            <w:tcW w:w="3870" w:type="dxa"/>
            <w:shd w:val="clear" w:color="auto" w:fill="auto"/>
            <w:vAlign w:val="bottom"/>
          </w:tcPr>
          <w:p w:rsidR="00F25906" w:rsidRPr="00AD1D82" w:rsidRDefault="00F25906" w:rsidP="00F36610">
            <w:pPr>
              <w:pBdr>
                <w:bottom w:val="single" w:sz="4" w:space="1" w:color="auto"/>
              </w:pBdr>
              <w:tabs>
                <w:tab w:val="left" w:pos="900"/>
                <w:tab w:val="left" w:pos="2160"/>
                <w:tab w:val="right" w:pos="7920"/>
              </w:tabs>
              <w:ind w:right="-72"/>
              <w:jc w:val="center"/>
              <w:rPr>
                <w:rFonts w:ascii="Arial" w:hAnsi="Arial" w:cs="Arial"/>
                <w:b/>
                <w:bCs/>
                <w:szCs w:val="20"/>
              </w:rPr>
            </w:pPr>
            <w:r w:rsidRPr="00AD1D82">
              <w:rPr>
                <w:rFonts w:ascii="Arial" w:hAnsi="Arial" w:cs="Arial"/>
                <w:b/>
                <w:bCs/>
                <w:szCs w:val="20"/>
              </w:rPr>
              <w:t>Relationship</w:t>
            </w:r>
          </w:p>
        </w:tc>
      </w:tr>
      <w:tr w:rsidR="00F25906" w:rsidRPr="00AD1D82" w:rsidTr="00E86A5E">
        <w:tc>
          <w:tcPr>
            <w:tcW w:w="4691"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 w:val="12"/>
                <w:szCs w:val="12"/>
              </w:rPr>
            </w:pPr>
          </w:p>
        </w:tc>
        <w:tc>
          <w:tcPr>
            <w:tcW w:w="3870"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 w:val="12"/>
                <w:szCs w:val="12"/>
              </w:rPr>
            </w:pPr>
          </w:p>
        </w:tc>
      </w:tr>
      <w:tr w:rsidR="00F25906" w:rsidRPr="00AD1D82" w:rsidTr="00E86A5E">
        <w:tc>
          <w:tcPr>
            <w:tcW w:w="4691"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RHB Investment Bank Berhad (“RHBIB”)</w:t>
            </w:r>
          </w:p>
        </w:tc>
        <w:tc>
          <w:tcPr>
            <w:tcW w:w="3870"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Immediate parent company</w:t>
            </w:r>
          </w:p>
        </w:tc>
      </w:tr>
      <w:tr w:rsidR="00F25906" w:rsidRPr="00AD1D82" w:rsidTr="00E86A5E">
        <w:tc>
          <w:tcPr>
            <w:tcW w:w="4691" w:type="dxa"/>
            <w:shd w:val="clear" w:color="auto" w:fill="auto"/>
            <w:vAlign w:val="bottom"/>
          </w:tcPr>
          <w:p w:rsidR="00F25906" w:rsidRPr="00AD1D82" w:rsidRDefault="00EF765E"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RHB Bank Berhad</w:t>
            </w:r>
          </w:p>
        </w:tc>
        <w:tc>
          <w:tcPr>
            <w:tcW w:w="3870"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Ultimate parent company</w:t>
            </w:r>
          </w:p>
        </w:tc>
      </w:tr>
      <w:tr w:rsidR="00F25906" w:rsidRPr="00AD1D82" w:rsidTr="00A12243">
        <w:tc>
          <w:tcPr>
            <w:tcW w:w="4691"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RHB Securities Hong Kong Limited</w:t>
            </w:r>
          </w:p>
          <w:p w:rsidR="00246C61" w:rsidRPr="00AD1D82" w:rsidRDefault="00246C61"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 xml:space="preserve">   (formerly </w:t>
            </w:r>
            <w:r w:rsidR="000B232E" w:rsidRPr="00AD1D82">
              <w:rPr>
                <w:rFonts w:ascii="Arial" w:hAnsi="Arial" w:cs="Arial"/>
                <w:szCs w:val="20"/>
              </w:rPr>
              <w:t>named RHB OSK Securities Hong</w:t>
            </w:r>
            <w:r w:rsidRPr="00AD1D82">
              <w:rPr>
                <w:rFonts w:ascii="Arial" w:hAnsi="Arial" w:cs="Arial"/>
                <w:szCs w:val="20"/>
              </w:rPr>
              <w:br/>
            </w:r>
            <w:r w:rsidR="00451F05" w:rsidRPr="00AD1D82">
              <w:rPr>
                <w:rFonts w:ascii="Arial" w:hAnsi="Arial" w:cs="Arial"/>
                <w:szCs w:val="20"/>
              </w:rPr>
              <w:t xml:space="preserve">   </w:t>
            </w:r>
            <w:r w:rsidRPr="00AD1D82">
              <w:rPr>
                <w:rFonts w:ascii="Arial" w:hAnsi="Arial" w:cs="Arial"/>
                <w:szCs w:val="20"/>
              </w:rPr>
              <w:t>Kong Limited)</w:t>
            </w:r>
          </w:p>
        </w:tc>
        <w:tc>
          <w:tcPr>
            <w:tcW w:w="3870" w:type="dxa"/>
            <w:shd w:val="clear" w:color="auto" w:fill="auto"/>
          </w:tcPr>
          <w:p w:rsidR="00F25906" w:rsidRPr="00AD1D82" w:rsidRDefault="00F25906"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Having common parent company</w:t>
            </w:r>
          </w:p>
        </w:tc>
      </w:tr>
      <w:tr w:rsidR="00F25906" w:rsidRPr="00AD1D82" w:rsidTr="00E86A5E">
        <w:tc>
          <w:tcPr>
            <w:tcW w:w="4691" w:type="dxa"/>
            <w:shd w:val="clear" w:color="auto" w:fill="auto"/>
            <w:vAlign w:val="bottom"/>
          </w:tcPr>
          <w:p w:rsidR="00F25906" w:rsidRPr="00AD1D82" w:rsidRDefault="00292CFA"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RHB A</w:t>
            </w:r>
            <w:bookmarkStart w:id="0" w:name="_GoBack"/>
            <w:bookmarkEnd w:id="0"/>
            <w:r w:rsidRPr="00AD1D82">
              <w:rPr>
                <w:rFonts w:ascii="Arial" w:hAnsi="Arial" w:cs="Arial"/>
                <w:szCs w:val="20"/>
              </w:rPr>
              <w:t xml:space="preserve">sset </w:t>
            </w:r>
            <w:r w:rsidR="00F25906" w:rsidRPr="00AD1D82">
              <w:rPr>
                <w:rFonts w:ascii="Arial" w:hAnsi="Arial" w:cs="Arial"/>
                <w:szCs w:val="20"/>
              </w:rPr>
              <w:t xml:space="preserve">Management </w:t>
            </w:r>
            <w:r w:rsidRPr="00AD1D82">
              <w:rPr>
                <w:rFonts w:ascii="Arial" w:hAnsi="Arial" w:cs="Arial"/>
                <w:szCs w:val="20"/>
              </w:rPr>
              <w:t>Sdn Bhd</w:t>
            </w:r>
          </w:p>
        </w:tc>
        <w:tc>
          <w:tcPr>
            <w:tcW w:w="3870"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Cs w:val="20"/>
              </w:rPr>
            </w:pPr>
          </w:p>
        </w:tc>
      </w:tr>
      <w:tr w:rsidR="00F25906" w:rsidRPr="00AD1D82" w:rsidTr="00A12243">
        <w:tc>
          <w:tcPr>
            <w:tcW w:w="4691"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 xml:space="preserve">   (formerly named OSK - UOB Investment </w:t>
            </w:r>
          </w:p>
          <w:p w:rsidR="00F25906" w:rsidRPr="00AD1D82" w:rsidRDefault="005755BF"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 xml:space="preserve">   </w:t>
            </w:r>
            <w:r w:rsidR="00F25906" w:rsidRPr="00AD1D82">
              <w:rPr>
                <w:rFonts w:ascii="Arial" w:hAnsi="Arial" w:cs="Arial"/>
                <w:szCs w:val="20"/>
              </w:rPr>
              <w:t>Management Berhad)</w:t>
            </w:r>
          </w:p>
        </w:tc>
        <w:tc>
          <w:tcPr>
            <w:tcW w:w="3870" w:type="dxa"/>
            <w:shd w:val="clear" w:color="auto" w:fill="auto"/>
          </w:tcPr>
          <w:p w:rsidR="00F25906" w:rsidRPr="00AD1D82" w:rsidRDefault="00F25906"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Having common parent company</w:t>
            </w:r>
          </w:p>
        </w:tc>
      </w:tr>
      <w:tr w:rsidR="00F25906" w:rsidRPr="00AD1D82" w:rsidTr="00E86A5E">
        <w:tc>
          <w:tcPr>
            <w:tcW w:w="4691" w:type="dxa"/>
            <w:shd w:val="clear" w:color="auto" w:fill="auto"/>
            <w:vAlign w:val="bottom"/>
          </w:tcPr>
          <w:p w:rsidR="00F25906" w:rsidRPr="00AD1D82" w:rsidRDefault="00292CFA"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RHB Securities Singapore Pte Ltd</w:t>
            </w:r>
          </w:p>
          <w:p w:rsidR="005755BF" w:rsidRPr="00AD1D82" w:rsidRDefault="005755BF"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 xml:space="preserve">   </w:t>
            </w:r>
            <w:r w:rsidR="00F25906" w:rsidRPr="00AD1D82">
              <w:rPr>
                <w:rFonts w:ascii="Arial" w:hAnsi="Arial" w:cs="Arial"/>
                <w:szCs w:val="20"/>
              </w:rPr>
              <w:t xml:space="preserve">(formerly named DMG &amp; Partners Securities </w:t>
            </w:r>
          </w:p>
          <w:p w:rsidR="00F25906" w:rsidRPr="00AD1D82" w:rsidRDefault="005755BF"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 xml:space="preserve">   </w:t>
            </w:r>
            <w:r w:rsidR="00F25906" w:rsidRPr="00AD1D82">
              <w:rPr>
                <w:rFonts w:ascii="Arial" w:hAnsi="Arial" w:cs="Arial"/>
                <w:szCs w:val="20"/>
              </w:rPr>
              <w:t>Pte. Ltd)</w:t>
            </w:r>
          </w:p>
        </w:tc>
        <w:tc>
          <w:tcPr>
            <w:tcW w:w="3870" w:type="dxa"/>
            <w:shd w:val="clear" w:color="auto" w:fill="auto"/>
            <w:vAlign w:val="bottom"/>
          </w:tcPr>
          <w:p w:rsidR="00F25906" w:rsidRDefault="00F25906" w:rsidP="00F36610">
            <w:pPr>
              <w:tabs>
                <w:tab w:val="left" w:pos="900"/>
                <w:tab w:val="left" w:pos="2160"/>
                <w:tab w:val="right" w:pos="7920"/>
              </w:tabs>
              <w:ind w:right="-72"/>
              <w:jc w:val="left"/>
              <w:rPr>
                <w:rFonts w:ascii="Arial" w:hAnsi="Arial" w:cstheme="minorBidi"/>
                <w:szCs w:val="20"/>
              </w:rPr>
            </w:pPr>
            <w:r w:rsidRPr="00AD1D82">
              <w:rPr>
                <w:rFonts w:ascii="Arial" w:hAnsi="Arial" w:cs="Arial"/>
                <w:szCs w:val="20"/>
              </w:rPr>
              <w:t>Having common parent company</w:t>
            </w:r>
          </w:p>
          <w:p w:rsidR="00CC78DC" w:rsidRDefault="00CC78DC" w:rsidP="00F36610">
            <w:pPr>
              <w:tabs>
                <w:tab w:val="left" w:pos="900"/>
                <w:tab w:val="left" w:pos="2160"/>
                <w:tab w:val="right" w:pos="7920"/>
              </w:tabs>
              <w:ind w:right="-72"/>
              <w:jc w:val="left"/>
              <w:rPr>
                <w:rFonts w:ascii="Arial" w:hAnsi="Arial" w:cstheme="minorBidi"/>
                <w:szCs w:val="20"/>
              </w:rPr>
            </w:pPr>
          </w:p>
          <w:p w:rsidR="00CC78DC" w:rsidRPr="00CC78DC" w:rsidRDefault="00CC78DC" w:rsidP="00F36610">
            <w:pPr>
              <w:tabs>
                <w:tab w:val="left" w:pos="900"/>
                <w:tab w:val="left" w:pos="2160"/>
                <w:tab w:val="right" w:pos="7920"/>
              </w:tabs>
              <w:ind w:right="-72"/>
              <w:jc w:val="left"/>
              <w:rPr>
                <w:rFonts w:ascii="Arial" w:hAnsi="Arial" w:cstheme="minorBidi" w:hint="cs"/>
                <w:szCs w:val="20"/>
              </w:rPr>
            </w:pPr>
          </w:p>
        </w:tc>
      </w:tr>
      <w:tr w:rsidR="00F25906" w:rsidRPr="00AD1D82" w:rsidTr="00E86A5E">
        <w:tc>
          <w:tcPr>
            <w:tcW w:w="4691"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RHB Nominees (Tempatan) Sdn Bhd</w:t>
            </w:r>
          </w:p>
        </w:tc>
        <w:tc>
          <w:tcPr>
            <w:tcW w:w="3870"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Having common parent company</w:t>
            </w:r>
          </w:p>
        </w:tc>
      </w:tr>
      <w:tr w:rsidR="00F25906" w:rsidRPr="00AD1D82" w:rsidTr="00E86A5E">
        <w:tc>
          <w:tcPr>
            <w:tcW w:w="4691"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RHB Bank Berhad (Thailand branch)</w:t>
            </w:r>
          </w:p>
        </w:tc>
        <w:tc>
          <w:tcPr>
            <w:tcW w:w="3870" w:type="dxa"/>
            <w:shd w:val="clear" w:color="auto" w:fill="auto"/>
            <w:vAlign w:val="bottom"/>
          </w:tcPr>
          <w:p w:rsidR="00F25906" w:rsidRPr="00AD1D82" w:rsidRDefault="00F25906" w:rsidP="00F36610">
            <w:pPr>
              <w:tabs>
                <w:tab w:val="left" w:pos="900"/>
                <w:tab w:val="left" w:pos="2160"/>
                <w:tab w:val="right" w:pos="7920"/>
              </w:tabs>
              <w:ind w:left="252" w:right="-72" w:hanging="252"/>
              <w:jc w:val="left"/>
              <w:rPr>
                <w:rFonts w:ascii="Arial" w:hAnsi="Arial" w:cs="Arial"/>
                <w:szCs w:val="20"/>
              </w:rPr>
            </w:pPr>
            <w:r w:rsidRPr="00AD1D82">
              <w:rPr>
                <w:rFonts w:ascii="Arial" w:hAnsi="Arial" w:cs="Arial"/>
                <w:szCs w:val="20"/>
              </w:rPr>
              <w:t xml:space="preserve">Related through ultimate </w:t>
            </w:r>
            <w:r w:rsidR="00CC78DC" w:rsidRPr="00AD1D82">
              <w:rPr>
                <w:rFonts w:ascii="Arial" w:hAnsi="Arial" w:cs="Arial"/>
                <w:szCs w:val="20"/>
              </w:rPr>
              <w:t>parent company</w:t>
            </w:r>
          </w:p>
        </w:tc>
      </w:tr>
      <w:tr w:rsidR="00F25906" w:rsidRPr="00AD1D82" w:rsidTr="00E86A5E">
        <w:tc>
          <w:tcPr>
            <w:tcW w:w="4691"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Cs w:val="20"/>
              </w:rPr>
            </w:pPr>
            <w:r w:rsidRPr="00AD1D82">
              <w:rPr>
                <w:rFonts w:ascii="Arial" w:hAnsi="Arial" w:cs="Arial"/>
                <w:szCs w:val="20"/>
              </w:rPr>
              <w:t>RHB Bank (L) LTD</w:t>
            </w:r>
          </w:p>
        </w:tc>
        <w:tc>
          <w:tcPr>
            <w:tcW w:w="3870" w:type="dxa"/>
            <w:shd w:val="clear" w:color="auto" w:fill="auto"/>
            <w:vAlign w:val="bottom"/>
          </w:tcPr>
          <w:p w:rsidR="00F25906" w:rsidRPr="00AD1D82" w:rsidRDefault="00F25906" w:rsidP="00F36610">
            <w:pPr>
              <w:tabs>
                <w:tab w:val="left" w:pos="900"/>
                <w:tab w:val="left" w:pos="2160"/>
                <w:tab w:val="right" w:pos="7920"/>
              </w:tabs>
              <w:ind w:left="252" w:right="-72" w:hanging="252"/>
              <w:jc w:val="left"/>
              <w:rPr>
                <w:rFonts w:ascii="Arial" w:hAnsi="Arial" w:cs="Arial"/>
                <w:szCs w:val="20"/>
              </w:rPr>
            </w:pPr>
            <w:r w:rsidRPr="00AD1D82">
              <w:rPr>
                <w:rFonts w:ascii="Arial" w:hAnsi="Arial" w:cs="Arial"/>
                <w:szCs w:val="20"/>
              </w:rPr>
              <w:t xml:space="preserve">Related through ultimate </w:t>
            </w:r>
            <w:r w:rsidR="00CC78DC" w:rsidRPr="00AD1D82">
              <w:rPr>
                <w:rFonts w:ascii="Arial" w:hAnsi="Arial" w:cs="Arial"/>
                <w:szCs w:val="20"/>
              </w:rPr>
              <w:t>parent company</w:t>
            </w:r>
          </w:p>
        </w:tc>
      </w:tr>
      <w:tr w:rsidR="00F25906" w:rsidRPr="00AD1D82" w:rsidTr="00E86A5E">
        <w:tc>
          <w:tcPr>
            <w:tcW w:w="4691" w:type="dxa"/>
            <w:shd w:val="clear" w:color="auto" w:fill="auto"/>
            <w:vAlign w:val="bottom"/>
          </w:tcPr>
          <w:p w:rsidR="00F25906" w:rsidRPr="00AD1D82" w:rsidRDefault="00F25906" w:rsidP="00F36610">
            <w:pPr>
              <w:tabs>
                <w:tab w:val="left" w:pos="900"/>
                <w:tab w:val="left" w:pos="2160"/>
                <w:tab w:val="right" w:pos="7920"/>
              </w:tabs>
              <w:ind w:right="-72"/>
              <w:jc w:val="left"/>
              <w:rPr>
                <w:rFonts w:ascii="Arial" w:hAnsi="Arial" w:cs="Arial"/>
                <w:szCs w:val="20"/>
              </w:rPr>
            </w:pPr>
          </w:p>
        </w:tc>
        <w:tc>
          <w:tcPr>
            <w:tcW w:w="3870" w:type="dxa"/>
            <w:shd w:val="clear" w:color="auto" w:fill="auto"/>
            <w:vAlign w:val="bottom"/>
          </w:tcPr>
          <w:p w:rsidR="00F25906" w:rsidRPr="00AD1D82" w:rsidRDefault="00F25906" w:rsidP="00CC78DC">
            <w:pPr>
              <w:tabs>
                <w:tab w:val="left" w:pos="900"/>
                <w:tab w:val="left" w:pos="2160"/>
                <w:tab w:val="right" w:pos="7920"/>
              </w:tabs>
              <w:ind w:left="252" w:right="-72" w:hanging="252"/>
              <w:jc w:val="left"/>
              <w:rPr>
                <w:rFonts w:ascii="Arial" w:hAnsi="Arial" w:cs="Arial"/>
                <w:szCs w:val="20"/>
              </w:rPr>
            </w:pPr>
            <w:r w:rsidRPr="00AD1D82">
              <w:rPr>
                <w:rFonts w:ascii="Arial" w:hAnsi="Arial" w:cs="Arial"/>
                <w:szCs w:val="20"/>
              </w:rPr>
              <w:t xml:space="preserve">   </w:t>
            </w:r>
          </w:p>
        </w:tc>
      </w:tr>
    </w:tbl>
    <w:p w:rsidR="007F37A0" w:rsidRPr="00AD1D82" w:rsidRDefault="007F37A0" w:rsidP="00F36610">
      <w:pPr>
        <w:tabs>
          <w:tab w:val="left" w:pos="900"/>
        </w:tabs>
        <w:ind w:left="540" w:right="-43"/>
        <w:jc w:val="thaiDistribute"/>
        <w:rPr>
          <w:rFonts w:ascii="Arial" w:hAnsi="Arial" w:cs="Arial"/>
          <w:szCs w:val="20"/>
        </w:rPr>
      </w:pPr>
    </w:p>
    <w:p w:rsidR="00834985" w:rsidRPr="00AD1D82" w:rsidRDefault="00834985" w:rsidP="00F36610">
      <w:pPr>
        <w:tabs>
          <w:tab w:val="left" w:pos="900"/>
        </w:tabs>
        <w:ind w:left="540" w:right="-43"/>
        <w:jc w:val="thaiDistribute"/>
        <w:rPr>
          <w:rFonts w:ascii="Arial" w:hAnsi="Arial" w:cs="Arial"/>
          <w:szCs w:val="20"/>
        </w:rPr>
      </w:pPr>
    </w:p>
    <w:p w:rsidR="00834985" w:rsidRPr="00AD1D82" w:rsidRDefault="00834985">
      <w:pPr>
        <w:autoSpaceDE/>
        <w:autoSpaceDN/>
        <w:jc w:val="left"/>
        <w:rPr>
          <w:rFonts w:ascii="Arial" w:hAnsi="Arial" w:cs="Arial"/>
          <w:szCs w:val="20"/>
        </w:rPr>
      </w:pPr>
      <w:r w:rsidRPr="00AD1D82">
        <w:rPr>
          <w:rFonts w:ascii="Arial" w:hAnsi="Arial" w:cs="Arial"/>
          <w:szCs w:val="20"/>
        </w:rPr>
        <w:br w:type="page"/>
      </w:r>
    </w:p>
    <w:p w:rsidR="00834985" w:rsidRPr="00AD1D82" w:rsidRDefault="00834985" w:rsidP="00834985">
      <w:pPr>
        <w:ind w:left="540" w:hanging="540"/>
        <w:rPr>
          <w:rFonts w:ascii="Arial" w:hAnsi="Arial" w:cs="Arial"/>
          <w:b/>
          <w:bCs/>
          <w:szCs w:val="20"/>
        </w:rPr>
      </w:pPr>
      <w:r w:rsidRPr="00AD1D82">
        <w:rPr>
          <w:rFonts w:ascii="Arial" w:hAnsi="Arial" w:cs="Arial"/>
          <w:b/>
          <w:bCs/>
          <w:szCs w:val="20"/>
          <w:lang w:val="en-GB"/>
        </w:rPr>
        <w:lastRenderedPageBreak/>
        <w:t>32</w:t>
      </w:r>
      <w:r w:rsidRPr="00AD1D82">
        <w:rPr>
          <w:rFonts w:ascii="Arial" w:hAnsi="Arial" w:cs="Arial"/>
          <w:b/>
          <w:bCs/>
          <w:szCs w:val="20"/>
        </w:rPr>
        <w:tab/>
        <w:t xml:space="preserve">Related party transactions </w:t>
      </w:r>
      <w:r w:rsidRPr="00AD1D82">
        <w:rPr>
          <w:rFonts w:ascii="Arial" w:hAnsi="Arial" w:cs="Arial"/>
          <w:szCs w:val="20"/>
        </w:rPr>
        <w:t>(Cont’d)</w:t>
      </w:r>
    </w:p>
    <w:p w:rsidR="00834985" w:rsidRPr="00AD1D82" w:rsidRDefault="00834985" w:rsidP="00F36610">
      <w:pPr>
        <w:tabs>
          <w:tab w:val="left" w:pos="900"/>
        </w:tabs>
        <w:ind w:left="540" w:right="-43"/>
        <w:jc w:val="thaiDistribute"/>
        <w:rPr>
          <w:rFonts w:ascii="Arial" w:hAnsi="Arial" w:cs="Arial"/>
          <w:szCs w:val="20"/>
        </w:rPr>
      </w:pPr>
    </w:p>
    <w:p w:rsidR="00834985" w:rsidRPr="00AD1D82" w:rsidRDefault="00834985" w:rsidP="00F36610">
      <w:pPr>
        <w:tabs>
          <w:tab w:val="left" w:pos="900"/>
        </w:tabs>
        <w:ind w:left="540" w:right="-43"/>
        <w:jc w:val="thaiDistribute"/>
        <w:rPr>
          <w:rFonts w:ascii="Arial" w:hAnsi="Arial" w:cs="Arial"/>
          <w:szCs w:val="20"/>
        </w:rPr>
      </w:pPr>
    </w:p>
    <w:p w:rsidR="00D85CF8" w:rsidRPr="00AD1D82" w:rsidRDefault="00D85CF8" w:rsidP="00875DB2">
      <w:pPr>
        <w:ind w:left="540" w:right="-43"/>
        <w:jc w:val="left"/>
        <w:rPr>
          <w:rFonts w:ascii="Arial" w:hAnsi="Arial" w:cs="Arial"/>
          <w:szCs w:val="20"/>
          <w:shd w:val="clear" w:color="auto" w:fill="FFFFFF"/>
        </w:rPr>
      </w:pPr>
      <w:r w:rsidRPr="00AD1D82">
        <w:rPr>
          <w:rFonts w:ascii="Arial" w:hAnsi="Arial" w:cs="Arial"/>
          <w:szCs w:val="20"/>
          <w:shd w:val="clear" w:color="auto" w:fill="FFFFFF"/>
        </w:rPr>
        <w:t>The following transactions were carried out with related parties:</w:t>
      </w:r>
    </w:p>
    <w:p w:rsidR="00BB3C1F" w:rsidRPr="00AD1D82" w:rsidRDefault="00BB3C1F" w:rsidP="00F36610">
      <w:pPr>
        <w:tabs>
          <w:tab w:val="left" w:pos="900"/>
        </w:tabs>
        <w:ind w:left="540" w:right="-43"/>
        <w:jc w:val="thaiDistribute"/>
        <w:rPr>
          <w:rFonts w:ascii="Arial" w:hAnsi="Arial" w:cs="Arial"/>
          <w:szCs w:val="20"/>
        </w:rPr>
      </w:pPr>
    </w:p>
    <w:tbl>
      <w:tblPr>
        <w:tblW w:w="9328" w:type="dxa"/>
        <w:tblInd w:w="-176" w:type="dxa"/>
        <w:tblLook w:val="04A0" w:firstRow="1" w:lastRow="0" w:firstColumn="1" w:lastColumn="0" w:noHBand="0" w:noVBand="1"/>
      </w:tblPr>
      <w:tblGrid>
        <w:gridCol w:w="4738"/>
        <w:gridCol w:w="1401"/>
        <w:gridCol w:w="1316"/>
        <w:gridCol w:w="1873"/>
      </w:tblGrid>
      <w:tr w:rsidR="00AF5C48" w:rsidRPr="00AD1D82" w:rsidTr="00A2318F">
        <w:trPr>
          <w:trHeight w:val="20"/>
        </w:trPr>
        <w:tc>
          <w:tcPr>
            <w:tcW w:w="4738" w:type="dxa"/>
            <w:vAlign w:val="bottom"/>
          </w:tcPr>
          <w:p w:rsidR="00AF5C48" w:rsidRPr="00AD1D82" w:rsidRDefault="00AF5C48" w:rsidP="00F36610">
            <w:pPr>
              <w:tabs>
                <w:tab w:val="left" w:pos="900"/>
                <w:tab w:val="left" w:pos="2160"/>
              </w:tabs>
              <w:ind w:left="716" w:right="-108"/>
              <w:rPr>
                <w:rFonts w:ascii="Arial" w:hAnsi="Arial" w:cs="Arial"/>
                <w:b/>
                <w:bCs/>
                <w:szCs w:val="20"/>
              </w:rPr>
            </w:pPr>
          </w:p>
        </w:tc>
        <w:tc>
          <w:tcPr>
            <w:tcW w:w="1401" w:type="dxa"/>
            <w:vAlign w:val="bottom"/>
            <w:hideMark/>
          </w:tcPr>
          <w:p w:rsidR="00AF5C48" w:rsidRPr="00AD1D82" w:rsidRDefault="00F6117B" w:rsidP="00F36610">
            <w:pPr>
              <w:pBdr>
                <w:bottom w:val="single" w:sz="4" w:space="1" w:color="auto"/>
              </w:pBdr>
              <w:tabs>
                <w:tab w:val="left" w:pos="2160"/>
              </w:tabs>
              <w:ind w:left="-18" w:right="-72"/>
              <w:jc w:val="right"/>
              <w:rPr>
                <w:rFonts w:ascii="Arial" w:hAnsi="Arial" w:cs="Arial"/>
                <w:b/>
                <w:bCs/>
                <w:szCs w:val="20"/>
              </w:rPr>
            </w:pPr>
            <w:r w:rsidRPr="00AD1D82">
              <w:rPr>
                <w:rFonts w:ascii="Arial" w:hAnsi="Arial" w:cs="Arial"/>
                <w:b/>
                <w:bCs/>
                <w:szCs w:val="20"/>
              </w:rPr>
              <w:t>2017</w:t>
            </w:r>
          </w:p>
          <w:p w:rsidR="00AF5C48" w:rsidRPr="00AD1D82" w:rsidRDefault="00AF5C48" w:rsidP="00F36610">
            <w:pPr>
              <w:pBdr>
                <w:bottom w:val="single" w:sz="4" w:space="1" w:color="auto"/>
              </w:pBdr>
              <w:tabs>
                <w:tab w:val="left" w:pos="2160"/>
              </w:tabs>
              <w:ind w:left="-18" w:right="-72"/>
              <w:jc w:val="right"/>
              <w:rPr>
                <w:rFonts w:ascii="Arial" w:hAnsi="Arial" w:cs="Arial"/>
                <w:b/>
                <w:bCs/>
                <w:szCs w:val="20"/>
              </w:rPr>
            </w:pPr>
            <w:r w:rsidRPr="00AD1D82">
              <w:rPr>
                <w:rFonts w:ascii="Arial" w:hAnsi="Arial" w:cs="Arial"/>
                <w:b/>
                <w:bCs/>
                <w:szCs w:val="20"/>
              </w:rPr>
              <w:t>Million Baht</w:t>
            </w:r>
          </w:p>
        </w:tc>
        <w:tc>
          <w:tcPr>
            <w:tcW w:w="1316" w:type="dxa"/>
            <w:vAlign w:val="bottom"/>
            <w:hideMark/>
          </w:tcPr>
          <w:p w:rsidR="00AF5C48" w:rsidRPr="00AD1D82" w:rsidRDefault="00F6117B" w:rsidP="00F36610">
            <w:pPr>
              <w:pBdr>
                <w:bottom w:val="single" w:sz="4" w:space="1" w:color="auto"/>
              </w:pBdr>
              <w:tabs>
                <w:tab w:val="left" w:pos="2160"/>
              </w:tabs>
              <w:ind w:left="-18" w:right="-72"/>
              <w:jc w:val="right"/>
              <w:rPr>
                <w:rFonts w:ascii="Arial" w:hAnsi="Arial" w:cs="Arial"/>
                <w:b/>
                <w:bCs/>
                <w:szCs w:val="20"/>
              </w:rPr>
            </w:pPr>
            <w:r w:rsidRPr="00AD1D82">
              <w:rPr>
                <w:rFonts w:ascii="Arial" w:hAnsi="Arial" w:cs="Arial"/>
                <w:b/>
                <w:bCs/>
                <w:szCs w:val="20"/>
              </w:rPr>
              <w:t>2016</w:t>
            </w:r>
          </w:p>
          <w:p w:rsidR="00AF5C48" w:rsidRPr="00AD1D82" w:rsidRDefault="00AF5C48" w:rsidP="00F36610">
            <w:pPr>
              <w:pBdr>
                <w:bottom w:val="single" w:sz="4" w:space="1" w:color="auto"/>
              </w:pBdr>
              <w:tabs>
                <w:tab w:val="left" w:pos="2160"/>
              </w:tabs>
              <w:ind w:left="-18" w:right="-72"/>
              <w:jc w:val="right"/>
              <w:rPr>
                <w:rFonts w:ascii="Arial" w:hAnsi="Arial" w:cs="Arial"/>
                <w:b/>
                <w:bCs/>
                <w:szCs w:val="20"/>
              </w:rPr>
            </w:pPr>
            <w:r w:rsidRPr="00AD1D82">
              <w:rPr>
                <w:rFonts w:ascii="Arial" w:hAnsi="Arial" w:cs="Arial"/>
                <w:b/>
                <w:bCs/>
                <w:szCs w:val="20"/>
              </w:rPr>
              <w:t>Million Baht</w:t>
            </w:r>
          </w:p>
        </w:tc>
        <w:tc>
          <w:tcPr>
            <w:tcW w:w="1873" w:type="dxa"/>
            <w:vAlign w:val="bottom"/>
            <w:hideMark/>
          </w:tcPr>
          <w:p w:rsidR="00AF5C48" w:rsidRPr="00AD1D82" w:rsidRDefault="00AF5C48" w:rsidP="00F36610">
            <w:pPr>
              <w:pBdr>
                <w:bottom w:val="single" w:sz="4" w:space="1" w:color="auto"/>
              </w:pBdr>
              <w:tabs>
                <w:tab w:val="left" w:pos="2160"/>
              </w:tabs>
              <w:ind w:left="-18" w:right="-72"/>
              <w:jc w:val="center"/>
              <w:rPr>
                <w:rFonts w:ascii="Arial" w:hAnsi="Arial" w:cs="Arial"/>
                <w:b/>
                <w:bCs/>
                <w:szCs w:val="20"/>
              </w:rPr>
            </w:pPr>
            <w:r w:rsidRPr="00AD1D82">
              <w:rPr>
                <w:rFonts w:ascii="Arial" w:hAnsi="Arial" w:cs="Arial"/>
                <w:b/>
                <w:bCs/>
                <w:szCs w:val="20"/>
              </w:rPr>
              <w:t>Pricing policy</w:t>
            </w:r>
          </w:p>
        </w:tc>
      </w:tr>
      <w:tr w:rsidR="00AF5C48" w:rsidRPr="00AD1D82" w:rsidTr="00A2318F">
        <w:trPr>
          <w:trHeight w:val="20"/>
        </w:trPr>
        <w:tc>
          <w:tcPr>
            <w:tcW w:w="4738" w:type="dxa"/>
            <w:vAlign w:val="bottom"/>
          </w:tcPr>
          <w:p w:rsidR="00AF5C48" w:rsidRPr="00AD1D82" w:rsidRDefault="00AF5C48" w:rsidP="00F36610">
            <w:pPr>
              <w:tabs>
                <w:tab w:val="left" w:pos="360"/>
                <w:tab w:val="left" w:pos="900"/>
                <w:tab w:val="left" w:pos="2160"/>
              </w:tabs>
              <w:ind w:left="716" w:right="-43"/>
              <w:rPr>
                <w:rFonts w:ascii="Arial" w:hAnsi="Arial" w:cs="Arial"/>
                <w:b/>
                <w:bCs/>
                <w:sz w:val="12"/>
                <w:szCs w:val="12"/>
              </w:rPr>
            </w:pPr>
          </w:p>
        </w:tc>
        <w:tc>
          <w:tcPr>
            <w:tcW w:w="1401" w:type="dxa"/>
            <w:vAlign w:val="bottom"/>
          </w:tcPr>
          <w:p w:rsidR="00AF5C48" w:rsidRPr="00AD1D82" w:rsidRDefault="00AF5C48" w:rsidP="00F36610">
            <w:pPr>
              <w:ind w:left="-17" w:right="-72"/>
              <w:jc w:val="right"/>
              <w:rPr>
                <w:rFonts w:ascii="Arial" w:hAnsi="Arial" w:cs="Arial"/>
                <w:sz w:val="12"/>
                <w:szCs w:val="12"/>
              </w:rPr>
            </w:pPr>
          </w:p>
        </w:tc>
        <w:tc>
          <w:tcPr>
            <w:tcW w:w="1316" w:type="dxa"/>
            <w:vAlign w:val="bottom"/>
          </w:tcPr>
          <w:p w:rsidR="00AF5C48" w:rsidRPr="00AD1D82" w:rsidRDefault="00AF5C48" w:rsidP="00F36610">
            <w:pPr>
              <w:ind w:left="-17" w:right="-72"/>
              <w:jc w:val="right"/>
              <w:rPr>
                <w:rFonts w:ascii="Arial" w:hAnsi="Arial" w:cs="Arial"/>
                <w:sz w:val="12"/>
                <w:szCs w:val="12"/>
              </w:rPr>
            </w:pPr>
          </w:p>
        </w:tc>
        <w:tc>
          <w:tcPr>
            <w:tcW w:w="1873" w:type="dxa"/>
            <w:vAlign w:val="bottom"/>
          </w:tcPr>
          <w:p w:rsidR="00AF5C48" w:rsidRPr="00AD1D82" w:rsidRDefault="00AF5C48" w:rsidP="00F36610">
            <w:pPr>
              <w:ind w:left="154" w:right="-72" w:hanging="172"/>
              <w:jc w:val="center"/>
              <w:rPr>
                <w:rFonts w:ascii="Arial" w:hAnsi="Arial" w:cs="Arial"/>
                <w:sz w:val="12"/>
                <w:szCs w:val="12"/>
              </w:rPr>
            </w:pPr>
          </w:p>
        </w:tc>
      </w:tr>
      <w:tr w:rsidR="00FC5716" w:rsidRPr="00AD1D82" w:rsidTr="00A2318F">
        <w:trPr>
          <w:trHeight w:val="20"/>
        </w:trPr>
        <w:tc>
          <w:tcPr>
            <w:tcW w:w="4738" w:type="dxa"/>
            <w:vAlign w:val="bottom"/>
            <w:hideMark/>
          </w:tcPr>
          <w:p w:rsidR="00FC5716" w:rsidRPr="00AD1D82" w:rsidRDefault="00FC5716" w:rsidP="00F36610">
            <w:pPr>
              <w:tabs>
                <w:tab w:val="left" w:pos="360"/>
                <w:tab w:val="left" w:pos="900"/>
                <w:tab w:val="left" w:pos="2160"/>
              </w:tabs>
              <w:ind w:left="716" w:right="-43"/>
              <w:jc w:val="left"/>
              <w:rPr>
                <w:rFonts w:ascii="Arial" w:hAnsi="Arial" w:cs="Arial"/>
                <w:b/>
                <w:bCs/>
                <w:szCs w:val="20"/>
              </w:rPr>
            </w:pPr>
            <w:r w:rsidRPr="00AD1D82">
              <w:rPr>
                <w:rFonts w:ascii="Arial" w:hAnsi="Arial" w:cs="Arial"/>
                <w:b/>
                <w:bCs/>
                <w:szCs w:val="20"/>
              </w:rPr>
              <w:t>Brokerage fees from</w:t>
            </w:r>
          </w:p>
        </w:tc>
        <w:tc>
          <w:tcPr>
            <w:tcW w:w="1401" w:type="dxa"/>
            <w:vAlign w:val="bottom"/>
          </w:tcPr>
          <w:p w:rsidR="00FC5716" w:rsidRPr="00AD1D82" w:rsidRDefault="00FC5716" w:rsidP="00F36610">
            <w:pPr>
              <w:ind w:left="-17" w:right="-72"/>
              <w:jc w:val="right"/>
              <w:rPr>
                <w:rFonts w:ascii="Arial" w:hAnsi="Arial" w:cs="Arial"/>
                <w:szCs w:val="20"/>
              </w:rPr>
            </w:pPr>
          </w:p>
        </w:tc>
        <w:tc>
          <w:tcPr>
            <w:tcW w:w="1316" w:type="dxa"/>
            <w:vAlign w:val="bottom"/>
          </w:tcPr>
          <w:p w:rsidR="00FC5716" w:rsidRPr="00AD1D82" w:rsidRDefault="00FC5716" w:rsidP="00F36610">
            <w:pPr>
              <w:ind w:left="-17" w:right="-72"/>
              <w:jc w:val="right"/>
              <w:rPr>
                <w:rFonts w:ascii="Arial" w:hAnsi="Arial" w:cs="Arial"/>
                <w:szCs w:val="20"/>
              </w:rPr>
            </w:pPr>
          </w:p>
        </w:tc>
        <w:tc>
          <w:tcPr>
            <w:tcW w:w="1873" w:type="dxa"/>
            <w:vAlign w:val="bottom"/>
          </w:tcPr>
          <w:p w:rsidR="00FC5716" w:rsidRPr="00AD1D82" w:rsidRDefault="00FC5716" w:rsidP="00F36610">
            <w:pPr>
              <w:ind w:left="154" w:right="-72" w:hanging="172"/>
              <w:jc w:val="center"/>
              <w:rPr>
                <w:rFonts w:ascii="Arial" w:hAnsi="Arial" w:cs="Arial"/>
                <w:szCs w:val="20"/>
              </w:rPr>
            </w:pPr>
          </w:p>
        </w:tc>
      </w:tr>
      <w:tr w:rsidR="00FC5716" w:rsidRPr="00AD1D82" w:rsidTr="00A2318F">
        <w:trPr>
          <w:trHeight w:val="20"/>
        </w:trPr>
        <w:tc>
          <w:tcPr>
            <w:tcW w:w="4738" w:type="dxa"/>
            <w:vAlign w:val="bottom"/>
            <w:hideMark/>
          </w:tcPr>
          <w:p w:rsidR="00FC5716" w:rsidRPr="00AD1D82" w:rsidRDefault="00FC5716" w:rsidP="00F36610">
            <w:pPr>
              <w:tabs>
                <w:tab w:val="left" w:pos="360"/>
                <w:tab w:val="left" w:pos="900"/>
                <w:tab w:val="left" w:pos="2160"/>
              </w:tabs>
              <w:ind w:left="716" w:right="-43"/>
              <w:jc w:val="left"/>
              <w:rPr>
                <w:rFonts w:ascii="Arial" w:hAnsi="Arial" w:cs="Arial"/>
                <w:b/>
                <w:bCs/>
                <w:szCs w:val="20"/>
              </w:rPr>
            </w:pPr>
            <w:r w:rsidRPr="00AD1D82">
              <w:rPr>
                <w:rFonts w:ascii="Arial" w:hAnsi="Arial" w:cs="Arial"/>
                <w:b/>
                <w:bCs/>
                <w:szCs w:val="20"/>
              </w:rPr>
              <w:t xml:space="preserve">   securities business</w:t>
            </w:r>
          </w:p>
        </w:tc>
        <w:tc>
          <w:tcPr>
            <w:tcW w:w="1401" w:type="dxa"/>
            <w:vAlign w:val="bottom"/>
          </w:tcPr>
          <w:p w:rsidR="00FC5716" w:rsidRPr="00AD1D82" w:rsidRDefault="00FC5716" w:rsidP="00F36610">
            <w:pPr>
              <w:ind w:left="-17" w:right="-72"/>
              <w:jc w:val="right"/>
              <w:rPr>
                <w:rFonts w:ascii="Arial" w:hAnsi="Arial" w:cs="Arial"/>
                <w:szCs w:val="20"/>
              </w:rPr>
            </w:pPr>
          </w:p>
        </w:tc>
        <w:tc>
          <w:tcPr>
            <w:tcW w:w="1316" w:type="dxa"/>
            <w:vAlign w:val="bottom"/>
          </w:tcPr>
          <w:p w:rsidR="00FC5716" w:rsidRPr="00AD1D82" w:rsidRDefault="00FC5716" w:rsidP="00F36610">
            <w:pPr>
              <w:ind w:left="-17" w:right="-72"/>
              <w:jc w:val="right"/>
              <w:rPr>
                <w:rFonts w:ascii="Arial" w:hAnsi="Arial" w:cs="Arial"/>
                <w:szCs w:val="20"/>
              </w:rPr>
            </w:pPr>
          </w:p>
        </w:tc>
        <w:tc>
          <w:tcPr>
            <w:tcW w:w="1873" w:type="dxa"/>
            <w:vAlign w:val="bottom"/>
          </w:tcPr>
          <w:p w:rsidR="00FC5716" w:rsidRPr="00AD1D82" w:rsidRDefault="00FC5716" w:rsidP="00F36610">
            <w:pPr>
              <w:ind w:left="154" w:right="-72" w:hanging="172"/>
              <w:jc w:val="center"/>
              <w:rPr>
                <w:rFonts w:ascii="Arial" w:hAnsi="Arial" w:cs="Arial"/>
                <w:szCs w:val="20"/>
              </w:rPr>
            </w:pPr>
          </w:p>
        </w:tc>
      </w:tr>
      <w:tr w:rsidR="00FB7C9C" w:rsidRPr="00AD1D82" w:rsidTr="00A2318F">
        <w:trPr>
          <w:trHeight w:val="20"/>
        </w:trPr>
        <w:tc>
          <w:tcPr>
            <w:tcW w:w="4738" w:type="dxa"/>
            <w:vAlign w:val="bottom"/>
          </w:tcPr>
          <w:p w:rsidR="00FB7C9C" w:rsidRPr="00AD1D82" w:rsidRDefault="00FB7C9C" w:rsidP="00F36610">
            <w:pPr>
              <w:tabs>
                <w:tab w:val="left" w:pos="900"/>
                <w:tab w:val="left" w:pos="2160"/>
                <w:tab w:val="right" w:pos="7920"/>
              </w:tabs>
              <w:ind w:left="716"/>
              <w:jc w:val="left"/>
              <w:rPr>
                <w:rFonts w:ascii="Arial" w:hAnsi="Arial" w:cs="Arial"/>
                <w:szCs w:val="20"/>
              </w:rPr>
            </w:pPr>
            <w:r w:rsidRPr="00AD1D82">
              <w:rPr>
                <w:rFonts w:ascii="Arial" w:hAnsi="Arial" w:cs="Arial"/>
                <w:szCs w:val="20"/>
              </w:rPr>
              <w:t>RHB Investment Bank Berhad</w:t>
            </w:r>
          </w:p>
        </w:tc>
        <w:tc>
          <w:tcPr>
            <w:tcW w:w="1401" w:type="dxa"/>
            <w:vAlign w:val="bottom"/>
          </w:tcPr>
          <w:p w:rsidR="00FB7C9C" w:rsidRPr="00AD1D82" w:rsidRDefault="00C93B6D" w:rsidP="00F36610">
            <w:pPr>
              <w:tabs>
                <w:tab w:val="decimal" w:pos="470"/>
              </w:tabs>
              <w:ind w:right="-72"/>
              <w:jc w:val="right"/>
              <w:rPr>
                <w:rFonts w:ascii="Arial" w:hAnsi="Arial" w:cs="Arial"/>
                <w:szCs w:val="20"/>
              </w:rPr>
            </w:pPr>
            <w:r w:rsidRPr="00AD1D82">
              <w:rPr>
                <w:rFonts w:ascii="Arial" w:hAnsi="Arial" w:cs="Arial"/>
                <w:szCs w:val="20"/>
              </w:rPr>
              <w:t>1.2</w:t>
            </w:r>
            <w:r w:rsidR="00020118" w:rsidRPr="00AD1D82">
              <w:rPr>
                <w:rFonts w:ascii="Arial" w:hAnsi="Arial" w:cs="Arial"/>
                <w:szCs w:val="20"/>
              </w:rPr>
              <w:t>7</w:t>
            </w:r>
          </w:p>
        </w:tc>
        <w:tc>
          <w:tcPr>
            <w:tcW w:w="1316" w:type="dxa"/>
            <w:vAlign w:val="bottom"/>
          </w:tcPr>
          <w:p w:rsidR="00FB7C9C" w:rsidRPr="00AD1D82" w:rsidRDefault="00FB7C9C" w:rsidP="00F36610">
            <w:pPr>
              <w:tabs>
                <w:tab w:val="decimal" w:pos="470"/>
              </w:tabs>
              <w:ind w:right="-72"/>
              <w:jc w:val="right"/>
              <w:rPr>
                <w:rFonts w:ascii="Arial" w:hAnsi="Arial" w:cs="Arial"/>
                <w:szCs w:val="20"/>
              </w:rPr>
            </w:pPr>
            <w:r w:rsidRPr="00AD1D82">
              <w:rPr>
                <w:rFonts w:ascii="Arial" w:hAnsi="Arial" w:cs="Arial"/>
                <w:szCs w:val="20"/>
              </w:rPr>
              <w:t>0.20</w:t>
            </w:r>
          </w:p>
        </w:tc>
        <w:tc>
          <w:tcPr>
            <w:tcW w:w="1873" w:type="dxa"/>
            <w:vAlign w:val="bottom"/>
            <w:hideMark/>
          </w:tcPr>
          <w:p w:rsidR="00FB7C9C" w:rsidRPr="00AD1D82" w:rsidRDefault="00FB7C9C" w:rsidP="00F36610">
            <w:pPr>
              <w:tabs>
                <w:tab w:val="left" w:pos="2160"/>
              </w:tabs>
              <w:ind w:left="121" w:right="-72" w:hanging="139"/>
              <w:jc w:val="center"/>
              <w:rPr>
                <w:rFonts w:ascii="Arial" w:hAnsi="Arial" w:cs="Arial"/>
                <w:szCs w:val="20"/>
              </w:rPr>
            </w:pPr>
            <w:r w:rsidRPr="00AD1D82">
              <w:rPr>
                <w:rFonts w:ascii="Arial" w:hAnsi="Arial" w:cs="Arial"/>
                <w:szCs w:val="20"/>
              </w:rPr>
              <w:t>Negotiated rate</w:t>
            </w:r>
          </w:p>
        </w:tc>
      </w:tr>
      <w:tr w:rsidR="00FB7C9C" w:rsidRPr="00AD1D82" w:rsidTr="00A2318F">
        <w:trPr>
          <w:trHeight w:val="20"/>
        </w:trPr>
        <w:tc>
          <w:tcPr>
            <w:tcW w:w="4738" w:type="dxa"/>
            <w:vAlign w:val="bottom"/>
          </w:tcPr>
          <w:p w:rsidR="00FB7C9C" w:rsidRPr="00AD1D82" w:rsidRDefault="00FB7C9C" w:rsidP="00F36610">
            <w:pPr>
              <w:tabs>
                <w:tab w:val="left" w:pos="900"/>
                <w:tab w:val="left" w:pos="2160"/>
                <w:tab w:val="right" w:pos="7920"/>
              </w:tabs>
              <w:ind w:left="716"/>
              <w:jc w:val="left"/>
              <w:rPr>
                <w:rFonts w:ascii="Arial" w:hAnsi="Arial" w:cs="Arial"/>
                <w:szCs w:val="20"/>
              </w:rPr>
            </w:pPr>
            <w:r w:rsidRPr="00AD1D82">
              <w:rPr>
                <w:rFonts w:ascii="Arial" w:hAnsi="Arial" w:cs="Arial"/>
                <w:szCs w:val="20"/>
              </w:rPr>
              <w:t>RHB Securities Hong Kong Limited</w:t>
            </w:r>
          </w:p>
        </w:tc>
        <w:tc>
          <w:tcPr>
            <w:tcW w:w="1401" w:type="dxa"/>
            <w:vAlign w:val="bottom"/>
          </w:tcPr>
          <w:p w:rsidR="00FB7C9C" w:rsidRPr="00AD1D82" w:rsidRDefault="00020118" w:rsidP="00F36610">
            <w:pPr>
              <w:tabs>
                <w:tab w:val="decimal" w:pos="470"/>
              </w:tabs>
              <w:ind w:right="-72"/>
              <w:jc w:val="right"/>
              <w:rPr>
                <w:rFonts w:ascii="Arial" w:hAnsi="Arial" w:cs="Arial"/>
                <w:szCs w:val="20"/>
              </w:rPr>
            </w:pPr>
            <w:r w:rsidRPr="00AD1D82">
              <w:rPr>
                <w:rFonts w:ascii="Arial" w:hAnsi="Arial" w:cs="Arial"/>
                <w:szCs w:val="20"/>
              </w:rPr>
              <w:t>9.19</w:t>
            </w:r>
          </w:p>
        </w:tc>
        <w:tc>
          <w:tcPr>
            <w:tcW w:w="1316" w:type="dxa"/>
            <w:vAlign w:val="bottom"/>
          </w:tcPr>
          <w:p w:rsidR="00FB7C9C" w:rsidRPr="00AD1D82" w:rsidRDefault="00FB7C9C" w:rsidP="00F36610">
            <w:pPr>
              <w:tabs>
                <w:tab w:val="decimal" w:pos="470"/>
              </w:tabs>
              <w:ind w:right="-72"/>
              <w:jc w:val="right"/>
              <w:rPr>
                <w:rFonts w:ascii="Arial" w:hAnsi="Arial" w:cs="Arial"/>
                <w:szCs w:val="20"/>
              </w:rPr>
            </w:pPr>
            <w:r w:rsidRPr="00AD1D82">
              <w:rPr>
                <w:rFonts w:ascii="Arial" w:hAnsi="Arial" w:cs="Arial"/>
                <w:szCs w:val="20"/>
              </w:rPr>
              <w:t>0.81</w:t>
            </w:r>
          </w:p>
        </w:tc>
        <w:tc>
          <w:tcPr>
            <w:tcW w:w="1873" w:type="dxa"/>
            <w:vAlign w:val="bottom"/>
            <w:hideMark/>
          </w:tcPr>
          <w:p w:rsidR="00FB7C9C" w:rsidRPr="00AD1D82" w:rsidRDefault="00FB7C9C" w:rsidP="00F36610">
            <w:pPr>
              <w:tabs>
                <w:tab w:val="left" w:pos="2160"/>
              </w:tabs>
              <w:ind w:left="121" w:right="-72" w:hanging="139"/>
              <w:jc w:val="center"/>
              <w:rPr>
                <w:rFonts w:ascii="Arial" w:hAnsi="Arial" w:cs="Arial"/>
                <w:szCs w:val="20"/>
              </w:rPr>
            </w:pPr>
            <w:r w:rsidRPr="00AD1D82">
              <w:rPr>
                <w:rFonts w:ascii="Arial" w:hAnsi="Arial" w:cs="Arial"/>
                <w:szCs w:val="20"/>
              </w:rPr>
              <w:t>Negotiated rate</w:t>
            </w:r>
          </w:p>
        </w:tc>
      </w:tr>
      <w:tr w:rsidR="00FB7C9C" w:rsidRPr="00AD1D82" w:rsidTr="00A2318F">
        <w:trPr>
          <w:trHeight w:val="20"/>
        </w:trPr>
        <w:tc>
          <w:tcPr>
            <w:tcW w:w="4738" w:type="dxa"/>
            <w:vAlign w:val="bottom"/>
          </w:tcPr>
          <w:p w:rsidR="00FB7C9C" w:rsidRPr="00AD1D82" w:rsidRDefault="00FB7C9C" w:rsidP="00F36610">
            <w:pPr>
              <w:tabs>
                <w:tab w:val="left" w:pos="900"/>
                <w:tab w:val="left" w:pos="2160"/>
                <w:tab w:val="right" w:pos="7920"/>
              </w:tabs>
              <w:ind w:left="716" w:right="-72"/>
              <w:jc w:val="left"/>
              <w:rPr>
                <w:rFonts w:ascii="Arial" w:hAnsi="Arial" w:cs="Arial"/>
                <w:szCs w:val="20"/>
              </w:rPr>
            </w:pPr>
            <w:r w:rsidRPr="00AD1D82">
              <w:rPr>
                <w:rFonts w:ascii="Arial" w:hAnsi="Arial" w:cs="Arial"/>
                <w:szCs w:val="20"/>
              </w:rPr>
              <w:t>RHB Asset Management Sdn Berhad</w:t>
            </w:r>
          </w:p>
        </w:tc>
        <w:tc>
          <w:tcPr>
            <w:tcW w:w="1401" w:type="dxa"/>
            <w:vAlign w:val="bottom"/>
          </w:tcPr>
          <w:p w:rsidR="00FB7C9C" w:rsidRPr="00AD1D82" w:rsidRDefault="00C70125" w:rsidP="00F36610">
            <w:pPr>
              <w:tabs>
                <w:tab w:val="decimal" w:pos="470"/>
              </w:tabs>
              <w:ind w:right="-72"/>
              <w:jc w:val="right"/>
              <w:rPr>
                <w:rFonts w:ascii="Arial" w:hAnsi="Arial" w:cs="Arial"/>
                <w:szCs w:val="20"/>
              </w:rPr>
            </w:pPr>
            <w:r w:rsidRPr="00AD1D82">
              <w:rPr>
                <w:rFonts w:ascii="Arial" w:hAnsi="Arial" w:cs="Arial"/>
                <w:szCs w:val="20"/>
              </w:rPr>
              <w:t>-</w:t>
            </w:r>
          </w:p>
        </w:tc>
        <w:tc>
          <w:tcPr>
            <w:tcW w:w="1316" w:type="dxa"/>
            <w:vAlign w:val="bottom"/>
          </w:tcPr>
          <w:p w:rsidR="00FB7C9C" w:rsidRPr="00AD1D82" w:rsidRDefault="00FB7C9C" w:rsidP="00F36610">
            <w:pPr>
              <w:tabs>
                <w:tab w:val="decimal" w:pos="470"/>
              </w:tabs>
              <w:ind w:right="-72"/>
              <w:jc w:val="right"/>
              <w:rPr>
                <w:rFonts w:ascii="Arial" w:hAnsi="Arial" w:cs="Arial"/>
                <w:szCs w:val="20"/>
              </w:rPr>
            </w:pPr>
            <w:r w:rsidRPr="00AD1D82">
              <w:rPr>
                <w:rFonts w:ascii="Arial" w:hAnsi="Arial" w:cs="Arial"/>
                <w:szCs w:val="20"/>
              </w:rPr>
              <w:t>0.07</w:t>
            </w:r>
          </w:p>
        </w:tc>
        <w:tc>
          <w:tcPr>
            <w:tcW w:w="1873" w:type="dxa"/>
            <w:vAlign w:val="bottom"/>
          </w:tcPr>
          <w:p w:rsidR="00FB7C9C" w:rsidRPr="00AD1D82" w:rsidRDefault="00FB7C9C" w:rsidP="00F36610">
            <w:pPr>
              <w:tabs>
                <w:tab w:val="left" w:pos="2160"/>
              </w:tabs>
              <w:ind w:left="121" w:right="-72" w:hanging="139"/>
              <w:jc w:val="center"/>
              <w:rPr>
                <w:rFonts w:ascii="Arial" w:hAnsi="Arial" w:cs="Arial"/>
                <w:szCs w:val="20"/>
              </w:rPr>
            </w:pPr>
            <w:r w:rsidRPr="00AD1D82">
              <w:rPr>
                <w:rFonts w:ascii="Arial" w:hAnsi="Arial" w:cs="Arial"/>
                <w:szCs w:val="20"/>
              </w:rPr>
              <w:t>Negotiated rate</w:t>
            </w:r>
          </w:p>
        </w:tc>
      </w:tr>
      <w:tr w:rsidR="00FB7C9C" w:rsidRPr="00AD1D82" w:rsidTr="00A2318F">
        <w:trPr>
          <w:trHeight w:val="20"/>
        </w:trPr>
        <w:tc>
          <w:tcPr>
            <w:tcW w:w="4738" w:type="dxa"/>
            <w:vAlign w:val="bottom"/>
          </w:tcPr>
          <w:p w:rsidR="00FB7C9C" w:rsidRPr="00AD1D82" w:rsidRDefault="00FB7C9C" w:rsidP="00F36610">
            <w:pPr>
              <w:tabs>
                <w:tab w:val="left" w:pos="900"/>
                <w:tab w:val="left" w:pos="2160"/>
                <w:tab w:val="right" w:pos="7920"/>
              </w:tabs>
              <w:ind w:left="716"/>
              <w:jc w:val="left"/>
              <w:rPr>
                <w:rFonts w:ascii="Arial" w:hAnsi="Arial" w:cs="Arial"/>
                <w:szCs w:val="20"/>
              </w:rPr>
            </w:pPr>
            <w:r w:rsidRPr="00AD1D82">
              <w:rPr>
                <w:rFonts w:ascii="Arial" w:hAnsi="Arial" w:cs="Arial"/>
                <w:szCs w:val="20"/>
              </w:rPr>
              <w:t>RHB Securities Singapore Pte Ltd</w:t>
            </w:r>
            <w:r w:rsidR="00A01681">
              <w:rPr>
                <w:rFonts w:ascii="Arial" w:hAnsi="Arial" w:cs="Arial"/>
                <w:szCs w:val="20"/>
              </w:rPr>
              <w:t>.</w:t>
            </w:r>
          </w:p>
        </w:tc>
        <w:tc>
          <w:tcPr>
            <w:tcW w:w="1401" w:type="dxa"/>
            <w:vAlign w:val="bottom"/>
          </w:tcPr>
          <w:p w:rsidR="00FB7C9C" w:rsidRPr="00AD1D82" w:rsidRDefault="00020118" w:rsidP="00F36610">
            <w:pPr>
              <w:tabs>
                <w:tab w:val="decimal" w:pos="470"/>
              </w:tabs>
              <w:ind w:right="-72"/>
              <w:jc w:val="right"/>
              <w:rPr>
                <w:rFonts w:ascii="Arial" w:hAnsi="Arial" w:cs="Arial"/>
                <w:szCs w:val="20"/>
              </w:rPr>
            </w:pPr>
            <w:r w:rsidRPr="00AD1D82">
              <w:rPr>
                <w:rFonts w:ascii="Arial" w:hAnsi="Arial" w:cs="Arial"/>
                <w:szCs w:val="20"/>
              </w:rPr>
              <w:t>3.4</w:t>
            </w:r>
            <w:r w:rsidR="00682233" w:rsidRPr="00AD1D82">
              <w:rPr>
                <w:rFonts w:ascii="Arial" w:hAnsi="Arial" w:cs="Arial"/>
                <w:szCs w:val="20"/>
              </w:rPr>
              <w:t>2</w:t>
            </w:r>
          </w:p>
        </w:tc>
        <w:tc>
          <w:tcPr>
            <w:tcW w:w="1316" w:type="dxa"/>
            <w:vAlign w:val="bottom"/>
          </w:tcPr>
          <w:p w:rsidR="00FB7C9C" w:rsidRPr="00AD1D82" w:rsidRDefault="00FB7C9C" w:rsidP="00F36610">
            <w:pPr>
              <w:tabs>
                <w:tab w:val="decimal" w:pos="470"/>
              </w:tabs>
              <w:ind w:right="-72"/>
              <w:jc w:val="right"/>
              <w:rPr>
                <w:rFonts w:ascii="Arial" w:hAnsi="Arial" w:cs="Arial"/>
                <w:szCs w:val="20"/>
              </w:rPr>
            </w:pPr>
            <w:r w:rsidRPr="00AD1D82">
              <w:rPr>
                <w:rFonts w:ascii="Arial" w:hAnsi="Arial" w:cs="Arial"/>
                <w:szCs w:val="20"/>
              </w:rPr>
              <w:t>0.45</w:t>
            </w:r>
          </w:p>
        </w:tc>
        <w:tc>
          <w:tcPr>
            <w:tcW w:w="1873" w:type="dxa"/>
            <w:vAlign w:val="bottom"/>
            <w:hideMark/>
          </w:tcPr>
          <w:p w:rsidR="00FB7C9C" w:rsidRPr="00AD1D82" w:rsidRDefault="00FB7C9C" w:rsidP="00F36610">
            <w:pPr>
              <w:tabs>
                <w:tab w:val="left" w:pos="2160"/>
              </w:tabs>
              <w:ind w:left="121" w:right="-72" w:hanging="139"/>
              <w:jc w:val="center"/>
              <w:rPr>
                <w:rFonts w:ascii="Arial" w:hAnsi="Arial" w:cs="Arial"/>
                <w:szCs w:val="20"/>
              </w:rPr>
            </w:pPr>
            <w:r w:rsidRPr="00AD1D82">
              <w:rPr>
                <w:rFonts w:ascii="Arial" w:hAnsi="Arial" w:cs="Arial"/>
                <w:szCs w:val="20"/>
              </w:rPr>
              <w:t>Negotiated rate</w:t>
            </w:r>
          </w:p>
        </w:tc>
      </w:tr>
      <w:tr w:rsidR="00FB7C9C" w:rsidRPr="00AD1D82" w:rsidTr="00A2318F">
        <w:trPr>
          <w:trHeight w:val="20"/>
        </w:trPr>
        <w:tc>
          <w:tcPr>
            <w:tcW w:w="4738" w:type="dxa"/>
            <w:vAlign w:val="bottom"/>
          </w:tcPr>
          <w:p w:rsidR="00FB7C9C" w:rsidRPr="00AD1D82" w:rsidRDefault="00FB7C9C" w:rsidP="00F36610">
            <w:pPr>
              <w:tabs>
                <w:tab w:val="left" w:pos="900"/>
                <w:tab w:val="left" w:pos="2160"/>
                <w:tab w:val="right" w:pos="7920"/>
              </w:tabs>
              <w:ind w:left="716"/>
              <w:jc w:val="left"/>
              <w:rPr>
                <w:rFonts w:ascii="Arial" w:hAnsi="Arial" w:cs="Arial"/>
                <w:sz w:val="12"/>
                <w:szCs w:val="12"/>
              </w:rPr>
            </w:pPr>
          </w:p>
        </w:tc>
        <w:tc>
          <w:tcPr>
            <w:tcW w:w="1401" w:type="dxa"/>
            <w:vAlign w:val="bottom"/>
          </w:tcPr>
          <w:p w:rsidR="00FB7C9C" w:rsidRPr="00AD1D82" w:rsidRDefault="00FB7C9C" w:rsidP="00F36610">
            <w:pPr>
              <w:tabs>
                <w:tab w:val="decimal" w:pos="470"/>
              </w:tabs>
              <w:ind w:right="-72"/>
              <w:jc w:val="right"/>
              <w:rPr>
                <w:rFonts w:ascii="Arial" w:hAnsi="Arial" w:cs="Arial"/>
                <w:sz w:val="12"/>
                <w:szCs w:val="12"/>
              </w:rPr>
            </w:pPr>
          </w:p>
        </w:tc>
        <w:tc>
          <w:tcPr>
            <w:tcW w:w="1316" w:type="dxa"/>
            <w:vAlign w:val="bottom"/>
          </w:tcPr>
          <w:p w:rsidR="00FB7C9C" w:rsidRPr="00AD1D82" w:rsidRDefault="00FB7C9C" w:rsidP="00F36610">
            <w:pPr>
              <w:tabs>
                <w:tab w:val="decimal" w:pos="470"/>
              </w:tabs>
              <w:ind w:right="-72"/>
              <w:jc w:val="right"/>
              <w:rPr>
                <w:rFonts w:ascii="Arial" w:hAnsi="Arial" w:cs="Arial"/>
                <w:sz w:val="12"/>
                <w:szCs w:val="12"/>
              </w:rPr>
            </w:pPr>
          </w:p>
        </w:tc>
        <w:tc>
          <w:tcPr>
            <w:tcW w:w="1873" w:type="dxa"/>
            <w:vAlign w:val="bottom"/>
            <w:hideMark/>
          </w:tcPr>
          <w:p w:rsidR="00FB7C9C" w:rsidRPr="00AD1D82" w:rsidRDefault="00FB7C9C" w:rsidP="00F36610">
            <w:pPr>
              <w:ind w:left="121" w:right="-72" w:hanging="139"/>
              <w:jc w:val="center"/>
              <w:rPr>
                <w:rFonts w:ascii="Arial" w:hAnsi="Arial" w:cs="Arial"/>
                <w:sz w:val="12"/>
                <w:szCs w:val="12"/>
              </w:rPr>
            </w:pPr>
          </w:p>
        </w:tc>
      </w:tr>
      <w:tr w:rsidR="00FB7C9C" w:rsidRPr="00AD1D82" w:rsidTr="00A2318F">
        <w:trPr>
          <w:trHeight w:val="20"/>
        </w:trPr>
        <w:tc>
          <w:tcPr>
            <w:tcW w:w="4738" w:type="dxa"/>
            <w:vAlign w:val="bottom"/>
            <w:hideMark/>
          </w:tcPr>
          <w:p w:rsidR="00FB7C9C" w:rsidRPr="00AD1D82" w:rsidRDefault="00FB7C9C" w:rsidP="00F36610">
            <w:pPr>
              <w:tabs>
                <w:tab w:val="left" w:pos="360"/>
                <w:tab w:val="left" w:pos="900"/>
                <w:tab w:val="left" w:pos="2160"/>
              </w:tabs>
              <w:ind w:left="716" w:right="-198"/>
              <w:jc w:val="left"/>
              <w:rPr>
                <w:rFonts w:ascii="Arial" w:hAnsi="Arial" w:cs="Arial"/>
                <w:b/>
                <w:bCs/>
                <w:szCs w:val="20"/>
              </w:rPr>
            </w:pPr>
            <w:r w:rsidRPr="00AD1D82">
              <w:rPr>
                <w:rFonts w:ascii="Arial" w:hAnsi="Arial" w:cs="Arial"/>
                <w:b/>
                <w:bCs/>
                <w:szCs w:val="20"/>
              </w:rPr>
              <w:t xml:space="preserve">Interest </w:t>
            </w:r>
            <w:r w:rsidR="003971F0" w:rsidRPr="00AD1D82">
              <w:rPr>
                <w:rFonts w:ascii="Arial" w:hAnsi="Arial" w:cs="Arial"/>
                <w:b/>
                <w:bCs/>
                <w:szCs w:val="20"/>
              </w:rPr>
              <w:t>income</w:t>
            </w:r>
            <w:r w:rsidRPr="00AD1D82">
              <w:rPr>
                <w:rFonts w:ascii="Arial" w:hAnsi="Arial" w:cs="Arial"/>
                <w:b/>
                <w:bCs/>
                <w:szCs w:val="20"/>
              </w:rPr>
              <w:t xml:space="preserve"> for cash deposit</w:t>
            </w:r>
          </w:p>
        </w:tc>
        <w:tc>
          <w:tcPr>
            <w:tcW w:w="1401" w:type="dxa"/>
            <w:vAlign w:val="bottom"/>
          </w:tcPr>
          <w:p w:rsidR="00FB7C9C" w:rsidRPr="00AD1D82" w:rsidRDefault="00FB7C9C" w:rsidP="00F36610">
            <w:pPr>
              <w:ind w:left="-17" w:right="-72"/>
              <w:jc w:val="right"/>
              <w:rPr>
                <w:rFonts w:ascii="Arial" w:hAnsi="Arial" w:cs="Arial"/>
                <w:szCs w:val="20"/>
              </w:rPr>
            </w:pPr>
          </w:p>
        </w:tc>
        <w:tc>
          <w:tcPr>
            <w:tcW w:w="1316" w:type="dxa"/>
            <w:vAlign w:val="bottom"/>
          </w:tcPr>
          <w:p w:rsidR="00FB7C9C" w:rsidRPr="00AD1D82" w:rsidRDefault="00FB7C9C" w:rsidP="00F36610">
            <w:pPr>
              <w:ind w:left="-17" w:right="-72"/>
              <w:jc w:val="right"/>
              <w:rPr>
                <w:rFonts w:ascii="Arial" w:hAnsi="Arial" w:cs="Arial"/>
                <w:szCs w:val="20"/>
              </w:rPr>
            </w:pPr>
          </w:p>
        </w:tc>
        <w:tc>
          <w:tcPr>
            <w:tcW w:w="1873" w:type="dxa"/>
            <w:vAlign w:val="bottom"/>
          </w:tcPr>
          <w:p w:rsidR="00FB7C9C" w:rsidRPr="00AD1D82" w:rsidRDefault="00FB7C9C" w:rsidP="00F36610">
            <w:pPr>
              <w:tabs>
                <w:tab w:val="left" w:pos="2160"/>
              </w:tabs>
              <w:ind w:left="121" w:right="-72" w:hanging="139"/>
              <w:jc w:val="center"/>
              <w:rPr>
                <w:rFonts w:ascii="Arial" w:hAnsi="Arial" w:cs="Arial"/>
                <w:szCs w:val="20"/>
              </w:rPr>
            </w:pPr>
          </w:p>
        </w:tc>
      </w:tr>
      <w:tr w:rsidR="00FB7C9C" w:rsidRPr="00AD1D82" w:rsidTr="00FB7C9C">
        <w:trPr>
          <w:trHeight w:val="20"/>
        </w:trPr>
        <w:tc>
          <w:tcPr>
            <w:tcW w:w="4738" w:type="dxa"/>
            <w:vAlign w:val="bottom"/>
            <w:hideMark/>
          </w:tcPr>
          <w:p w:rsidR="00FB7C9C" w:rsidRPr="00AD1D82" w:rsidRDefault="00FB7C9C" w:rsidP="00F36610">
            <w:pPr>
              <w:tabs>
                <w:tab w:val="left" w:pos="360"/>
                <w:tab w:val="left" w:pos="900"/>
                <w:tab w:val="left" w:pos="2160"/>
              </w:tabs>
              <w:ind w:left="716" w:right="-198"/>
              <w:jc w:val="left"/>
              <w:rPr>
                <w:rFonts w:ascii="Arial" w:hAnsi="Arial" w:cs="Arial"/>
                <w:b/>
                <w:bCs/>
                <w:szCs w:val="20"/>
              </w:rPr>
            </w:pPr>
            <w:r w:rsidRPr="00AD1D82">
              <w:rPr>
                <w:rFonts w:ascii="Arial" w:hAnsi="Arial" w:cs="Arial"/>
                <w:szCs w:val="20"/>
              </w:rPr>
              <w:t>RHB Bank Berhad (Thailand branch)</w:t>
            </w:r>
          </w:p>
        </w:tc>
        <w:tc>
          <w:tcPr>
            <w:tcW w:w="1401" w:type="dxa"/>
            <w:vAlign w:val="bottom"/>
          </w:tcPr>
          <w:p w:rsidR="00FB7C9C" w:rsidRPr="00AD1D82" w:rsidRDefault="00D360B2" w:rsidP="00F36610">
            <w:pPr>
              <w:ind w:left="-17" w:right="-72"/>
              <w:jc w:val="right"/>
              <w:rPr>
                <w:rFonts w:ascii="Arial" w:hAnsi="Arial" w:cs="Arial"/>
                <w:szCs w:val="20"/>
              </w:rPr>
            </w:pPr>
            <w:r w:rsidRPr="00AD1D82">
              <w:rPr>
                <w:rFonts w:ascii="Arial" w:hAnsi="Arial" w:cs="Arial"/>
                <w:szCs w:val="20"/>
              </w:rPr>
              <w:t>13.79</w:t>
            </w:r>
          </w:p>
        </w:tc>
        <w:tc>
          <w:tcPr>
            <w:tcW w:w="1316" w:type="dxa"/>
            <w:vAlign w:val="bottom"/>
          </w:tcPr>
          <w:p w:rsidR="00FB7C9C" w:rsidRPr="00AD1D82" w:rsidRDefault="00FB7C9C" w:rsidP="00F36610">
            <w:pPr>
              <w:ind w:left="-17" w:right="-72"/>
              <w:jc w:val="right"/>
              <w:rPr>
                <w:rFonts w:ascii="Arial" w:hAnsi="Arial" w:cs="Arial"/>
                <w:szCs w:val="20"/>
              </w:rPr>
            </w:pPr>
            <w:r w:rsidRPr="00AD1D82">
              <w:rPr>
                <w:rFonts w:ascii="Arial" w:hAnsi="Arial" w:cs="Arial"/>
                <w:szCs w:val="20"/>
              </w:rPr>
              <w:t>13.99</w:t>
            </w:r>
          </w:p>
        </w:tc>
        <w:tc>
          <w:tcPr>
            <w:tcW w:w="1873" w:type="dxa"/>
            <w:vAlign w:val="bottom"/>
            <w:hideMark/>
          </w:tcPr>
          <w:p w:rsidR="00FB7C9C" w:rsidRPr="00AD1D82" w:rsidRDefault="00FB7C9C" w:rsidP="00F36610">
            <w:pPr>
              <w:tabs>
                <w:tab w:val="left" w:pos="2160"/>
              </w:tabs>
              <w:ind w:left="121" w:right="-72" w:hanging="139"/>
              <w:jc w:val="center"/>
              <w:rPr>
                <w:rFonts w:ascii="Arial" w:hAnsi="Arial" w:cs="Arial"/>
                <w:szCs w:val="20"/>
              </w:rPr>
            </w:pPr>
            <w:r w:rsidRPr="00AD1D82">
              <w:rPr>
                <w:rFonts w:ascii="Arial" w:hAnsi="Arial" w:cs="Arial"/>
                <w:szCs w:val="20"/>
              </w:rPr>
              <w:t xml:space="preserve">At normal rate </w:t>
            </w:r>
          </w:p>
        </w:tc>
      </w:tr>
      <w:tr w:rsidR="00FB7C9C" w:rsidRPr="00AD1D82" w:rsidTr="00FB7C9C">
        <w:trPr>
          <w:trHeight w:val="20"/>
        </w:trPr>
        <w:tc>
          <w:tcPr>
            <w:tcW w:w="4738" w:type="dxa"/>
            <w:vAlign w:val="bottom"/>
            <w:hideMark/>
          </w:tcPr>
          <w:p w:rsidR="00FB7C9C" w:rsidRPr="00AD1D82" w:rsidRDefault="00FB7C9C" w:rsidP="00F36610">
            <w:pPr>
              <w:tabs>
                <w:tab w:val="left" w:pos="360"/>
                <w:tab w:val="left" w:pos="900"/>
                <w:tab w:val="left" w:pos="2160"/>
              </w:tabs>
              <w:ind w:left="716" w:right="-198"/>
              <w:jc w:val="left"/>
              <w:rPr>
                <w:rFonts w:ascii="Arial" w:hAnsi="Arial" w:cs="Arial"/>
                <w:szCs w:val="20"/>
              </w:rPr>
            </w:pPr>
          </w:p>
        </w:tc>
        <w:tc>
          <w:tcPr>
            <w:tcW w:w="1401" w:type="dxa"/>
            <w:vAlign w:val="bottom"/>
          </w:tcPr>
          <w:p w:rsidR="00FB7C9C" w:rsidRPr="00AD1D82" w:rsidRDefault="00FB7C9C" w:rsidP="00F36610">
            <w:pPr>
              <w:ind w:left="-17" w:right="-72"/>
              <w:jc w:val="right"/>
              <w:rPr>
                <w:rFonts w:ascii="Arial" w:hAnsi="Arial" w:cs="Arial"/>
                <w:szCs w:val="20"/>
              </w:rPr>
            </w:pPr>
          </w:p>
        </w:tc>
        <w:tc>
          <w:tcPr>
            <w:tcW w:w="1316" w:type="dxa"/>
            <w:vAlign w:val="bottom"/>
          </w:tcPr>
          <w:p w:rsidR="00FB7C9C" w:rsidRPr="00AD1D82" w:rsidRDefault="00FB7C9C" w:rsidP="00F36610">
            <w:pPr>
              <w:ind w:left="-17" w:right="-72"/>
              <w:jc w:val="right"/>
              <w:rPr>
                <w:rFonts w:ascii="Arial" w:hAnsi="Arial" w:cs="Arial"/>
                <w:szCs w:val="20"/>
              </w:rPr>
            </w:pPr>
          </w:p>
        </w:tc>
        <w:tc>
          <w:tcPr>
            <w:tcW w:w="1873" w:type="dxa"/>
            <w:vAlign w:val="bottom"/>
            <w:hideMark/>
          </w:tcPr>
          <w:p w:rsidR="00FB7C9C" w:rsidRPr="00AD1D82" w:rsidRDefault="00FB7C9C" w:rsidP="00F36610">
            <w:pPr>
              <w:tabs>
                <w:tab w:val="left" w:pos="2160"/>
              </w:tabs>
              <w:ind w:left="121" w:right="-72" w:hanging="139"/>
              <w:jc w:val="center"/>
              <w:rPr>
                <w:rFonts w:ascii="Arial" w:hAnsi="Arial" w:cs="Arial"/>
                <w:szCs w:val="20"/>
              </w:rPr>
            </w:pPr>
            <w:r w:rsidRPr="00AD1D82">
              <w:rPr>
                <w:rFonts w:ascii="Arial" w:hAnsi="Arial" w:cs="Arial"/>
                <w:szCs w:val="20"/>
              </w:rPr>
              <w:t>applicable to other customers</w:t>
            </w:r>
          </w:p>
        </w:tc>
      </w:tr>
      <w:tr w:rsidR="00FB7C9C" w:rsidRPr="00AD1D82" w:rsidTr="00A2318F">
        <w:trPr>
          <w:trHeight w:val="20"/>
        </w:trPr>
        <w:tc>
          <w:tcPr>
            <w:tcW w:w="4738" w:type="dxa"/>
            <w:vAlign w:val="bottom"/>
          </w:tcPr>
          <w:p w:rsidR="00FB7C9C" w:rsidRPr="00AD1D82" w:rsidRDefault="00FB7C9C" w:rsidP="00F36610">
            <w:pPr>
              <w:tabs>
                <w:tab w:val="left" w:pos="360"/>
                <w:tab w:val="left" w:pos="900"/>
                <w:tab w:val="left" w:pos="2160"/>
              </w:tabs>
              <w:ind w:left="716" w:right="-198"/>
              <w:jc w:val="left"/>
              <w:rPr>
                <w:rFonts w:ascii="Arial" w:hAnsi="Arial" w:cs="Arial"/>
                <w:sz w:val="12"/>
                <w:szCs w:val="12"/>
              </w:rPr>
            </w:pPr>
          </w:p>
        </w:tc>
        <w:tc>
          <w:tcPr>
            <w:tcW w:w="1401" w:type="dxa"/>
            <w:vAlign w:val="bottom"/>
          </w:tcPr>
          <w:p w:rsidR="00FB7C9C" w:rsidRPr="00AD1D82" w:rsidRDefault="00FB7C9C" w:rsidP="00F36610">
            <w:pPr>
              <w:ind w:left="-17" w:right="-72"/>
              <w:jc w:val="right"/>
              <w:rPr>
                <w:rFonts w:ascii="Arial" w:hAnsi="Arial" w:cs="Arial"/>
                <w:sz w:val="12"/>
                <w:szCs w:val="12"/>
              </w:rPr>
            </w:pPr>
          </w:p>
        </w:tc>
        <w:tc>
          <w:tcPr>
            <w:tcW w:w="1316" w:type="dxa"/>
            <w:vAlign w:val="bottom"/>
          </w:tcPr>
          <w:p w:rsidR="00FB7C9C" w:rsidRPr="00AD1D82" w:rsidRDefault="00FB7C9C" w:rsidP="00F36610">
            <w:pPr>
              <w:ind w:left="-17" w:right="-72"/>
              <w:jc w:val="right"/>
              <w:rPr>
                <w:rFonts w:ascii="Arial" w:hAnsi="Arial" w:cs="Arial"/>
                <w:sz w:val="12"/>
                <w:szCs w:val="12"/>
              </w:rPr>
            </w:pPr>
          </w:p>
        </w:tc>
        <w:tc>
          <w:tcPr>
            <w:tcW w:w="1873" w:type="dxa"/>
            <w:vAlign w:val="bottom"/>
          </w:tcPr>
          <w:p w:rsidR="00FB7C9C" w:rsidRPr="00AD1D82" w:rsidRDefault="00FB7C9C" w:rsidP="00F36610">
            <w:pPr>
              <w:tabs>
                <w:tab w:val="left" w:pos="2160"/>
              </w:tabs>
              <w:ind w:left="121" w:right="-72" w:hanging="139"/>
              <w:jc w:val="center"/>
              <w:rPr>
                <w:rFonts w:ascii="Arial" w:hAnsi="Arial" w:cs="Arial"/>
                <w:sz w:val="12"/>
                <w:szCs w:val="12"/>
              </w:rPr>
            </w:pPr>
          </w:p>
        </w:tc>
      </w:tr>
      <w:tr w:rsidR="00FB7C9C" w:rsidRPr="00AD1D82" w:rsidTr="00A2318F">
        <w:trPr>
          <w:trHeight w:val="20"/>
        </w:trPr>
        <w:tc>
          <w:tcPr>
            <w:tcW w:w="4738" w:type="dxa"/>
            <w:vAlign w:val="bottom"/>
          </w:tcPr>
          <w:p w:rsidR="00FB7C9C" w:rsidRPr="00AD1D82" w:rsidRDefault="00FB7C9C" w:rsidP="00F36610">
            <w:pPr>
              <w:tabs>
                <w:tab w:val="left" w:pos="360"/>
                <w:tab w:val="left" w:pos="900"/>
                <w:tab w:val="left" w:pos="2160"/>
              </w:tabs>
              <w:ind w:left="716" w:right="-43"/>
              <w:jc w:val="left"/>
              <w:rPr>
                <w:rFonts w:ascii="Arial" w:hAnsi="Arial" w:cs="Arial"/>
                <w:b/>
                <w:bCs/>
                <w:szCs w:val="20"/>
              </w:rPr>
            </w:pPr>
            <w:r w:rsidRPr="00AD1D82">
              <w:rPr>
                <w:rFonts w:ascii="Arial" w:hAnsi="Arial" w:cs="Arial"/>
                <w:b/>
                <w:bCs/>
                <w:szCs w:val="20"/>
              </w:rPr>
              <w:t>Fees and service income</w:t>
            </w:r>
          </w:p>
        </w:tc>
        <w:tc>
          <w:tcPr>
            <w:tcW w:w="1401" w:type="dxa"/>
            <w:vAlign w:val="bottom"/>
          </w:tcPr>
          <w:p w:rsidR="00FB7C9C" w:rsidRPr="00AD1D82" w:rsidRDefault="00FB7C9C" w:rsidP="00F36610">
            <w:pPr>
              <w:ind w:left="-17" w:right="-72"/>
              <w:jc w:val="right"/>
              <w:rPr>
                <w:rFonts w:ascii="Arial" w:hAnsi="Arial" w:cs="Arial"/>
                <w:szCs w:val="20"/>
              </w:rPr>
            </w:pPr>
          </w:p>
        </w:tc>
        <w:tc>
          <w:tcPr>
            <w:tcW w:w="1316" w:type="dxa"/>
            <w:vAlign w:val="bottom"/>
          </w:tcPr>
          <w:p w:rsidR="00FB7C9C" w:rsidRPr="00AD1D82" w:rsidRDefault="00FB7C9C" w:rsidP="00F36610">
            <w:pPr>
              <w:ind w:left="-17" w:right="-72"/>
              <w:jc w:val="right"/>
              <w:rPr>
                <w:rFonts w:ascii="Arial" w:hAnsi="Arial" w:cs="Arial"/>
                <w:szCs w:val="20"/>
              </w:rPr>
            </w:pPr>
          </w:p>
        </w:tc>
        <w:tc>
          <w:tcPr>
            <w:tcW w:w="1873" w:type="dxa"/>
            <w:vAlign w:val="bottom"/>
          </w:tcPr>
          <w:p w:rsidR="00FB7C9C" w:rsidRPr="00AD1D82" w:rsidRDefault="00FB7C9C" w:rsidP="00F36610">
            <w:pPr>
              <w:tabs>
                <w:tab w:val="left" w:pos="2160"/>
              </w:tabs>
              <w:ind w:left="121" w:right="-72" w:hanging="139"/>
              <w:jc w:val="center"/>
              <w:rPr>
                <w:rFonts w:ascii="Arial" w:hAnsi="Arial" w:cs="Arial"/>
                <w:szCs w:val="20"/>
              </w:rPr>
            </w:pPr>
          </w:p>
        </w:tc>
      </w:tr>
      <w:tr w:rsidR="00FB7C9C" w:rsidRPr="00AD1D82" w:rsidTr="00A2318F">
        <w:trPr>
          <w:trHeight w:val="20"/>
        </w:trPr>
        <w:tc>
          <w:tcPr>
            <w:tcW w:w="4738" w:type="dxa"/>
            <w:vAlign w:val="bottom"/>
          </w:tcPr>
          <w:p w:rsidR="00FB7C9C" w:rsidRPr="00AD1D82" w:rsidRDefault="00FB7C9C" w:rsidP="00F36610">
            <w:pPr>
              <w:tabs>
                <w:tab w:val="left" w:pos="360"/>
                <w:tab w:val="left" w:pos="900"/>
                <w:tab w:val="left" w:pos="2160"/>
              </w:tabs>
              <w:ind w:left="716" w:right="-198"/>
              <w:jc w:val="left"/>
              <w:rPr>
                <w:rFonts w:ascii="Arial" w:hAnsi="Arial" w:cs="Arial"/>
                <w:b/>
                <w:bCs/>
                <w:szCs w:val="20"/>
              </w:rPr>
            </w:pPr>
            <w:r w:rsidRPr="00AD1D82">
              <w:rPr>
                <w:rFonts w:ascii="Arial" w:hAnsi="Arial" w:cs="Arial"/>
                <w:szCs w:val="20"/>
              </w:rPr>
              <w:t>RHB Bank Berhad (Thailand branch)</w:t>
            </w:r>
          </w:p>
        </w:tc>
        <w:tc>
          <w:tcPr>
            <w:tcW w:w="1401" w:type="dxa"/>
            <w:vAlign w:val="bottom"/>
          </w:tcPr>
          <w:p w:rsidR="00FB7C9C" w:rsidRPr="00AD1D82" w:rsidRDefault="00C70125" w:rsidP="00F36610">
            <w:pPr>
              <w:ind w:left="-17" w:right="-72"/>
              <w:jc w:val="right"/>
              <w:rPr>
                <w:rFonts w:ascii="Arial" w:hAnsi="Arial" w:cs="Arial"/>
                <w:szCs w:val="20"/>
              </w:rPr>
            </w:pPr>
            <w:r w:rsidRPr="00AD1D82">
              <w:rPr>
                <w:rFonts w:ascii="Arial" w:hAnsi="Arial" w:cs="Arial"/>
                <w:szCs w:val="20"/>
              </w:rPr>
              <w:t>1.21</w:t>
            </w:r>
          </w:p>
        </w:tc>
        <w:tc>
          <w:tcPr>
            <w:tcW w:w="1316" w:type="dxa"/>
            <w:vAlign w:val="bottom"/>
          </w:tcPr>
          <w:p w:rsidR="00FB7C9C" w:rsidRPr="00AD1D82" w:rsidRDefault="00FB7C9C" w:rsidP="00F36610">
            <w:pPr>
              <w:ind w:left="-17" w:right="-72"/>
              <w:jc w:val="right"/>
              <w:rPr>
                <w:rFonts w:ascii="Arial" w:hAnsi="Arial" w:cs="Arial"/>
                <w:szCs w:val="20"/>
              </w:rPr>
            </w:pPr>
            <w:r w:rsidRPr="00AD1D82">
              <w:rPr>
                <w:rFonts w:ascii="Arial" w:hAnsi="Arial" w:cs="Arial"/>
                <w:szCs w:val="20"/>
              </w:rPr>
              <w:t>1.10</w:t>
            </w:r>
          </w:p>
        </w:tc>
        <w:tc>
          <w:tcPr>
            <w:tcW w:w="1873" w:type="dxa"/>
            <w:vAlign w:val="bottom"/>
          </w:tcPr>
          <w:p w:rsidR="00FB7C9C" w:rsidRPr="00AD1D82" w:rsidRDefault="00FB7C9C" w:rsidP="00F36610">
            <w:pPr>
              <w:tabs>
                <w:tab w:val="left" w:pos="2160"/>
              </w:tabs>
              <w:ind w:left="121" w:right="-72" w:hanging="139"/>
              <w:jc w:val="center"/>
              <w:rPr>
                <w:rFonts w:ascii="Arial" w:hAnsi="Arial" w:cs="Arial"/>
                <w:szCs w:val="20"/>
              </w:rPr>
            </w:pPr>
            <w:r w:rsidRPr="00AD1D82">
              <w:rPr>
                <w:rFonts w:ascii="Arial" w:hAnsi="Arial" w:cs="Arial"/>
                <w:szCs w:val="20"/>
              </w:rPr>
              <w:t>Negotiated rate</w:t>
            </w:r>
          </w:p>
        </w:tc>
      </w:tr>
      <w:tr w:rsidR="00FB7C9C" w:rsidRPr="00AD1D82" w:rsidTr="00A2318F">
        <w:trPr>
          <w:trHeight w:val="20"/>
        </w:trPr>
        <w:tc>
          <w:tcPr>
            <w:tcW w:w="4738" w:type="dxa"/>
            <w:vAlign w:val="bottom"/>
          </w:tcPr>
          <w:p w:rsidR="00FB7C9C" w:rsidRPr="00AD1D82" w:rsidRDefault="00FB7C9C" w:rsidP="00F36610">
            <w:pPr>
              <w:tabs>
                <w:tab w:val="left" w:pos="360"/>
                <w:tab w:val="left" w:pos="900"/>
                <w:tab w:val="left" w:pos="2160"/>
              </w:tabs>
              <w:ind w:left="716" w:right="-198"/>
              <w:jc w:val="left"/>
              <w:rPr>
                <w:rFonts w:ascii="Arial" w:hAnsi="Arial" w:cs="Arial"/>
                <w:sz w:val="12"/>
                <w:szCs w:val="12"/>
              </w:rPr>
            </w:pPr>
          </w:p>
        </w:tc>
        <w:tc>
          <w:tcPr>
            <w:tcW w:w="1401" w:type="dxa"/>
            <w:vAlign w:val="bottom"/>
          </w:tcPr>
          <w:p w:rsidR="00FB7C9C" w:rsidRPr="00AD1D82" w:rsidRDefault="00FB7C9C" w:rsidP="00F36610">
            <w:pPr>
              <w:ind w:left="-17" w:right="-72"/>
              <w:jc w:val="right"/>
              <w:rPr>
                <w:rFonts w:ascii="Arial" w:hAnsi="Arial" w:cs="Arial"/>
                <w:sz w:val="12"/>
                <w:szCs w:val="12"/>
              </w:rPr>
            </w:pPr>
          </w:p>
        </w:tc>
        <w:tc>
          <w:tcPr>
            <w:tcW w:w="1316" w:type="dxa"/>
            <w:vAlign w:val="bottom"/>
          </w:tcPr>
          <w:p w:rsidR="00FB7C9C" w:rsidRPr="00AD1D82" w:rsidRDefault="00FB7C9C" w:rsidP="00F36610">
            <w:pPr>
              <w:ind w:left="-17" w:right="-72"/>
              <w:jc w:val="right"/>
              <w:rPr>
                <w:rFonts w:ascii="Arial" w:hAnsi="Arial" w:cs="Arial"/>
                <w:sz w:val="12"/>
                <w:szCs w:val="12"/>
              </w:rPr>
            </w:pPr>
          </w:p>
        </w:tc>
        <w:tc>
          <w:tcPr>
            <w:tcW w:w="1873" w:type="dxa"/>
            <w:vAlign w:val="bottom"/>
          </w:tcPr>
          <w:p w:rsidR="00FB7C9C" w:rsidRPr="00AD1D82" w:rsidRDefault="00FB7C9C" w:rsidP="00F36610">
            <w:pPr>
              <w:tabs>
                <w:tab w:val="left" w:pos="2160"/>
              </w:tabs>
              <w:ind w:left="121" w:right="-72" w:hanging="139"/>
              <w:jc w:val="center"/>
              <w:rPr>
                <w:rFonts w:ascii="Arial" w:hAnsi="Arial" w:cs="Arial"/>
                <w:sz w:val="12"/>
                <w:szCs w:val="12"/>
              </w:rPr>
            </w:pPr>
          </w:p>
        </w:tc>
      </w:tr>
      <w:tr w:rsidR="000D0FEA" w:rsidRPr="00AD1D82" w:rsidTr="00A2318F">
        <w:trPr>
          <w:trHeight w:val="20"/>
        </w:trPr>
        <w:tc>
          <w:tcPr>
            <w:tcW w:w="4738" w:type="dxa"/>
            <w:vAlign w:val="bottom"/>
          </w:tcPr>
          <w:p w:rsidR="000D0FEA" w:rsidRPr="00AD1D82" w:rsidRDefault="000D0FEA" w:rsidP="000D0FEA">
            <w:pPr>
              <w:tabs>
                <w:tab w:val="left" w:pos="360"/>
                <w:tab w:val="left" w:pos="900"/>
                <w:tab w:val="left" w:pos="2160"/>
              </w:tabs>
              <w:ind w:left="716" w:right="-43"/>
              <w:jc w:val="left"/>
              <w:rPr>
                <w:rFonts w:ascii="Arial" w:hAnsi="Arial" w:cs="Arial"/>
                <w:b/>
                <w:bCs/>
                <w:szCs w:val="20"/>
              </w:rPr>
            </w:pPr>
            <w:r w:rsidRPr="00AD1D82">
              <w:rPr>
                <w:rFonts w:ascii="Arial" w:hAnsi="Arial" w:cs="Arial"/>
                <w:b/>
                <w:bCs/>
                <w:szCs w:val="20"/>
              </w:rPr>
              <w:t>Other income</w:t>
            </w:r>
          </w:p>
        </w:tc>
        <w:tc>
          <w:tcPr>
            <w:tcW w:w="1401" w:type="dxa"/>
            <w:vAlign w:val="bottom"/>
          </w:tcPr>
          <w:p w:rsidR="000D0FEA" w:rsidRPr="00AD1D82" w:rsidRDefault="000D0FEA" w:rsidP="000D0FEA">
            <w:pPr>
              <w:ind w:left="-17" w:right="-72"/>
              <w:jc w:val="right"/>
              <w:rPr>
                <w:rFonts w:ascii="Arial" w:hAnsi="Arial" w:cs="Arial"/>
                <w:szCs w:val="20"/>
              </w:rPr>
            </w:pPr>
          </w:p>
        </w:tc>
        <w:tc>
          <w:tcPr>
            <w:tcW w:w="1316" w:type="dxa"/>
            <w:vAlign w:val="bottom"/>
          </w:tcPr>
          <w:p w:rsidR="000D0FEA" w:rsidRPr="00AD1D82" w:rsidRDefault="000D0FEA" w:rsidP="000D0FEA">
            <w:pPr>
              <w:ind w:left="-17" w:right="-72"/>
              <w:jc w:val="right"/>
              <w:rPr>
                <w:rFonts w:ascii="Arial" w:hAnsi="Arial" w:cs="Arial"/>
                <w:szCs w:val="20"/>
              </w:rPr>
            </w:pPr>
          </w:p>
        </w:tc>
        <w:tc>
          <w:tcPr>
            <w:tcW w:w="1873" w:type="dxa"/>
            <w:vAlign w:val="bottom"/>
          </w:tcPr>
          <w:p w:rsidR="000D0FEA" w:rsidRPr="00AD1D82" w:rsidRDefault="000D0FEA" w:rsidP="000D0FEA">
            <w:pPr>
              <w:tabs>
                <w:tab w:val="left" w:pos="2160"/>
              </w:tabs>
              <w:ind w:left="121" w:right="-72" w:hanging="139"/>
              <w:jc w:val="center"/>
              <w:rPr>
                <w:rFonts w:ascii="Arial" w:hAnsi="Arial" w:cs="Arial"/>
                <w:szCs w:val="20"/>
              </w:rPr>
            </w:pPr>
          </w:p>
        </w:tc>
      </w:tr>
      <w:tr w:rsidR="000D0FEA" w:rsidRPr="00AD1D82" w:rsidTr="00A2318F">
        <w:trPr>
          <w:trHeight w:val="20"/>
        </w:trPr>
        <w:tc>
          <w:tcPr>
            <w:tcW w:w="4738" w:type="dxa"/>
            <w:vAlign w:val="bottom"/>
          </w:tcPr>
          <w:p w:rsidR="000D0FEA" w:rsidRPr="00AD1D82" w:rsidRDefault="00DF1D8D" w:rsidP="000D0FEA">
            <w:pPr>
              <w:tabs>
                <w:tab w:val="left" w:pos="360"/>
                <w:tab w:val="left" w:pos="900"/>
                <w:tab w:val="left" w:pos="2160"/>
              </w:tabs>
              <w:ind w:left="716" w:right="-198"/>
              <w:jc w:val="left"/>
              <w:rPr>
                <w:rFonts w:ascii="Arial" w:hAnsi="Arial" w:cs="Arial"/>
                <w:b/>
                <w:bCs/>
                <w:szCs w:val="20"/>
              </w:rPr>
            </w:pPr>
            <w:r w:rsidRPr="00DF1D8D">
              <w:rPr>
                <w:rFonts w:ascii="Arial" w:hAnsi="Arial" w:cs="Arial"/>
                <w:szCs w:val="20"/>
              </w:rPr>
              <w:t>RHB Bank Berhad (Thailand branch)</w:t>
            </w:r>
          </w:p>
        </w:tc>
        <w:tc>
          <w:tcPr>
            <w:tcW w:w="1401" w:type="dxa"/>
            <w:vAlign w:val="bottom"/>
          </w:tcPr>
          <w:p w:rsidR="000D0FEA" w:rsidRPr="00AD1D82" w:rsidRDefault="000D0FEA" w:rsidP="00B26A57">
            <w:pPr>
              <w:ind w:left="-17" w:right="-72"/>
              <w:jc w:val="right"/>
              <w:rPr>
                <w:rFonts w:ascii="Arial" w:hAnsi="Arial" w:cs="Arial"/>
                <w:szCs w:val="20"/>
              </w:rPr>
            </w:pPr>
            <w:r w:rsidRPr="00AD1D82">
              <w:rPr>
                <w:rFonts w:ascii="Arial" w:hAnsi="Arial" w:cs="Arial"/>
                <w:szCs w:val="20"/>
              </w:rPr>
              <w:t>(</w:t>
            </w:r>
            <w:r w:rsidR="00B26A57">
              <w:rPr>
                <w:rFonts w:ascii="Arial" w:hAnsi="Arial" w:cs="Arial"/>
                <w:szCs w:val="20"/>
              </w:rPr>
              <w:t>3.14</w:t>
            </w:r>
            <w:r w:rsidRPr="00AD1D82">
              <w:rPr>
                <w:rFonts w:ascii="Arial" w:hAnsi="Arial" w:cs="Arial"/>
                <w:szCs w:val="20"/>
              </w:rPr>
              <w:t>)</w:t>
            </w:r>
          </w:p>
        </w:tc>
        <w:tc>
          <w:tcPr>
            <w:tcW w:w="1316" w:type="dxa"/>
            <w:vAlign w:val="bottom"/>
          </w:tcPr>
          <w:p w:rsidR="000D0FEA" w:rsidRPr="00AD1D82" w:rsidRDefault="000D0FEA" w:rsidP="000D0FEA">
            <w:pPr>
              <w:ind w:left="-17" w:right="-72"/>
              <w:jc w:val="right"/>
              <w:rPr>
                <w:rFonts w:ascii="Arial" w:hAnsi="Arial" w:cs="Arial"/>
                <w:szCs w:val="20"/>
              </w:rPr>
            </w:pPr>
            <w:r w:rsidRPr="00AD1D82">
              <w:rPr>
                <w:rFonts w:ascii="Arial" w:hAnsi="Arial" w:cs="Arial"/>
                <w:szCs w:val="20"/>
              </w:rPr>
              <w:t>-</w:t>
            </w:r>
          </w:p>
        </w:tc>
        <w:tc>
          <w:tcPr>
            <w:tcW w:w="1873" w:type="dxa"/>
            <w:vAlign w:val="bottom"/>
          </w:tcPr>
          <w:p w:rsidR="000D0FEA" w:rsidRPr="00AD1D82" w:rsidRDefault="000D0FEA" w:rsidP="000D0FEA">
            <w:pPr>
              <w:tabs>
                <w:tab w:val="left" w:pos="2160"/>
              </w:tabs>
              <w:ind w:left="121" w:right="-72" w:hanging="139"/>
              <w:jc w:val="center"/>
              <w:rPr>
                <w:rFonts w:ascii="Arial" w:hAnsi="Arial" w:cs="Arial"/>
                <w:szCs w:val="20"/>
              </w:rPr>
            </w:pPr>
            <w:r w:rsidRPr="00AD1D82">
              <w:rPr>
                <w:rFonts w:ascii="Arial" w:hAnsi="Arial" w:cs="Arial"/>
                <w:szCs w:val="20"/>
              </w:rPr>
              <w:t>Negotiated rate</w:t>
            </w:r>
          </w:p>
        </w:tc>
      </w:tr>
      <w:tr w:rsidR="000D0FEA" w:rsidRPr="00AD1D82" w:rsidTr="00A2318F">
        <w:trPr>
          <w:trHeight w:val="20"/>
        </w:trPr>
        <w:tc>
          <w:tcPr>
            <w:tcW w:w="4738" w:type="dxa"/>
            <w:vAlign w:val="bottom"/>
          </w:tcPr>
          <w:p w:rsidR="000D0FEA" w:rsidRPr="00AD1D82" w:rsidRDefault="000D0FEA" w:rsidP="000D0FEA">
            <w:pPr>
              <w:tabs>
                <w:tab w:val="left" w:pos="360"/>
                <w:tab w:val="left" w:pos="900"/>
                <w:tab w:val="left" w:pos="2160"/>
              </w:tabs>
              <w:ind w:left="716" w:right="-198"/>
              <w:jc w:val="left"/>
              <w:rPr>
                <w:rFonts w:ascii="Arial" w:hAnsi="Arial" w:cs="Arial"/>
                <w:sz w:val="12"/>
                <w:szCs w:val="12"/>
              </w:rPr>
            </w:pPr>
          </w:p>
        </w:tc>
        <w:tc>
          <w:tcPr>
            <w:tcW w:w="1401" w:type="dxa"/>
            <w:vAlign w:val="bottom"/>
          </w:tcPr>
          <w:p w:rsidR="000D0FEA" w:rsidRPr="00AD1D82" w:rsidRDefault="000D0FEA" w:rsidP="000D0FEA">
            <w:pPr>
              <w:ind w:left="-18" w:right="-198"/>
              <w:jc w:val="right"/>
              <w:rPr>
                <w:rFonts w:ascii="Arial" w:hAnsi="Arial" w:cs="Arial"/>
                <w:sz w:val="12"/>
                <w:szCs w:val="12"/>
              </w:rPr>
            </w:pPr>
          </w:p>
        </w:tc>
        <w:tc>
          <w:tcPr>
            <w:tcW w:w="1316" w:type="dxa"/>
            <w:vAlign w:val="bottom"/>
          </w:tcPr>
          <w:p w:rsidR="000D0FEA" w:rsidRPr="00AD1D82" w:rsidRDefault="000D0FEA" w:rsidP="000D0FEA">
            <w:pPr>
              <w:ind w:left="-18" w:right="-198"/>
              <w:jc w:val="right"/>
              <w:rPr>
                <w:rFonts w:ascii="Arial" w:hAnsi="Arial" w:cs="Arial"/>
                <w:sz w:val="12"/>
                <w:szCs w:val="12"/>
              </w:rPr>
            </w:pPr>
          </w:p>
        </w:tc>
        <w:tc>
          <w:tcPr>
            <w:tcW w:w="1873" w:type="dxa"/>
            <w:vAlign w:val="bottom"/>
          </w:tcPr>
          <w:p w:rsidR="000D0FEA" w:rsidRPr="00AD1D82" w:rsidRDefault="000D0FEA" w:rsidP="000D0FEA">
            <w:pPr>
              <w:ind w:right="-198" w:hanging="18"/>
              <w:jc w:val="center"/>
              <w:rPr>
                <w:rFonts w:ascii="Arial" w:hAnsi="Arial" w:cs="Arial"/>
                <w:sz w:val="12"/>
                <w:szCs w:val="12"/>
              </w:rPr>
            </w:pPr>
          </w:p>
        </w:tc>
      </w:tr>
      <w:tr w:rsidR="000D0FEA" w:rsidRPr="00AD1D82" w:rsidTr="00A2318F">
        <w:trPr>
          <w:trHeight w:val="20"/>
        </w:trPr>
        <w:tc>
          <w:tcPr>
            <w:tcW w:w="4738" w:type="dxa"/>
            <w:vAlign w:val="bottom"/>
          </w:tcPr>
          <w:p w:rsidR="000D0FEA" w:rsidRPr="00AD1D82" w:rsidRDefault="000D0FEA" w:rsidP="000D0FEA">
            <w:pPr>
              <w:tabs>
                <w:tab w:val="left" w:pos="360"/>
                <w:tab w:val="left" w:pos="900"/>
                <w:tab w:val="left" w:pos="2160"/>
              </w:tabs>
              <w:ind w:left="716" w:right="-43"/>
              <w:jc w:val="left"/>
              <w:rPr>
                <w:rFonts w:ascii="Arial" w:hAnsi="Arial" w:cs="Arial"/>
                <w:b/>
                <w:bCs/>
                <w:szCs w:val="20"/>
              </w:rPr>
            </w:pPr>
            <w:r w:rsidRPr="00AD1D82">
              <w:rPr>
                <w:rFonts w:ascii="Arial" w:hAnsi="Arial" w:cs="Arial"/>
                <w:b/>
                <w:bCs/>
                <w:szCs w:val="20"/>
              </w:rPr>
              <w:t>Financial costs</w:t>
            </w:r>
          </w:p>
        </w:tc>
        <w:tc>
          <w:tcPr>
            <w:tcW w:w="1401" w:type="dxa"/>
            <w:vAlign w:val="bottom"/>
          </w:tcPr>
          <w:p w:rsidR="000D0FEA" w:rsidRPr="00AD1D82" w:rsidRDefault="000D0FEA" w:rsidP="000D0FEA">
            <w:pPr>
              <w:ind w:left="-18" w:right="-72"/>
              <w:jc w:val="right"/>
              <w:rPr>
                <w:rFonts w:ascii="Arial" w:hAnsi="Arial" w:cs="Arial"/>
                <w:szCs w:val="20"/>
              </w:rPr>
            </w:pPr>
          </w:p>
        </w:tc>
        <w:tc>
          <w:tcPr>
            <w:tcW w:w="1316" w:type="dxa"/>
            <w:vAlign w:val="bottom"/>
          </w:tcPr>
          <w:p w:rsidR="000D0FEA" w:rsidRPr="00AD1D82" w:rsidRDefault="000D0FEA" w:rsidP="000D0FEA">
            <w:pPr>
              <w:ind w:left="-18" w:right="-72"/>
              <w:jc w:val="right"/>
              <w:rPr>
                <w:rFonts w:ascii="Arial" w:hAnsi="Arial" w:cs="Arial"/>
                <w:szCs w:val="20"/>
              </w:rPr>
            </w:pPr>
          </w:p>
        </w:tc>
        <w:tc>
          <w:tcPr>
            <w:tcW w:w="1873" w:type="dxa"/>
            <w:vAlign w:val="bottom"/>
          </w:tcPr>
          <w:p w:rsidR="000D0FEA" w:rsidRPr="00AD1D82" w:rsidRDefault="000D0FEA" w:rsidP="000D0FEA">
            <w:pPr>
              <w:ind w:right="-72" w:hanging="18"/>
              <w:jc w:val="center"/>
              <w:rPr>
                <w:rFonts w:ascii="Arial" w:hAnsi="Arial" w:cs="Arial"/>
                <w:szCs w:val="20"/>
              </w:rPr>
            </w:pPr>
          </w:p>
        </w:tc>
      </w:tr>
      <w:tr w:rsidR="000D0FEA" w:rsidRPr="00AD1D82" w:rsidTr="00A2318F">
        <w:trPr>
          <w:trHeight w:val="20"/>
        </w:trPr>
        <w:tc>
          <w:tcPr>
            <w:tcW w:w="4738" w:type="dxa"/>
            <w:vAlign w:val="bottom"/>
          </w:tcPr>
          <w:p w:rsidR="000D0FEA" w:rsidRPr="00AD1D82" w:rsidRDefault="000D0FEA" w:rsidP="000D0FEA">
            <w:pPr>
              <w:tabs>
                <w:tab w:val="left" w:pos="360"/>
                <w:tab w:val="left" w:pos="900"/>
                <w:tab w:val="left" w:pos="2160"/>
              </w:tabs>
              <w:ind w:left="716" w:right="-43"/>
              <w:jc w:val="left"/>
              <w:rPr>
                <w:rFonts w:ascii="Arial" w:hAnsi="Arial" w:cs="Arial"/>
                <w:b/>
                <w:bCs/>
                <w:szCs w:val="20"/>
              </w:rPr>
            </w:pPr>
            <w:r w:rsidRPr="00AD1D82">
              <w:rPr>
                <w:rFonts w:ascii="Arial" w:hAnsi="Arial" w:cs="Arial"/>
                <w:szCs w:val="20"/>
              </w:rPr>
              <w:t>RHB Bank Berhad (Thailand branch)</w:t>
            </w:r>
          </w:p>
        </w:tc>
        <w:tc>
          <w:tcPr>
            <w:tcW w:w="1401" w:type="dxa"/>
            <w:vAlign w:val="bottom"/>
          </w:tcPr>
          <w:p w:rsidR="000D0FEA" w:rsidRPr="00AD1D82" w:rsidRDefault="000D0FEA" w:rsidP="000D0FEA">
            <w:pPr>
              <w:ind w:left="-18" w:right="-72"/>
              <w:jc w:val="right"/>
              <w:rPr>
                <w:rFonts w:ascii="Arial" w:hAnsi="Arial" w:cs="Arial"/>
                <w:szCs w:val="20"/>
              </w:rPr>
            </w:pPr>
            <w:r w:rsidRPr="00AD1D82">
              <w:rPr>
                <w:rFonts w:ascii="Arial" w:hAnsi="Arial" w:cs="Arial"/>
                <w:szCs w:val="20"/>
              </w:rPr>
              <w:t>10.22</w:t>
            </w:r>
          </w:p>
        </w:tc>
        <w:tc>
          <w:tcPr>
            <w:tcW w:w="1316" w:type="dxa"/>
            <w:vAlign w:val="bottom"/>
          </w:tcPr>
          <w:p w:rsidR="000D0FEA" w:rsidRPr="00AD1D82" w:rsidRDefault="000D0FEA" w:rsidP="000D0FEA">
            <w:pPr>
              <w:ind w:left="-18" w:right="-72"/>
              <w:jc w:val="right"/>
              <w:rPr>
                <w:rFonts w:ascii="Arial" w:hAnsi="Arial" w:cs="Arial"/>
                <w:szCs w:val="20"/>
              </w:rPr>
            </w:pPr>
            <w:r w:rsidRPr="00AD1D82">
              <w:rPr>
                <w:rFonts w:ascii="Arial" w:hAnsi="Arial" w:cs="Arial"/>
                <w:szCs w:val="20"/>
              </w:rPr>
              <w:t>6.99</w:t>
            </w:r>
          </w:p>
        </w:tc>
        <w:tc>
          <w:tcPr>
            <w:tcW w:w="1873" w:type="dxa"/>
            <w:vAlign w:val="bottom"/>
          </w:tcPr>
          <w:p w:rsidR="000D0FEA" w:rsidRPr="00AD1D82" w:rsidRDefault="000D0FEA" w:rsidP="000D0FEA">
            <w:pPr>
              <w:ind w:right="-72" w:hanging="18"/>
              <w:jc w:val="center"/>
              <w:rPr>
                <w:rFonts w:ascii="Arial" w:hAnsi="Arial" w:cs="Arial"/>
                <w:szCs w:val="20"/>
              </w:rPr>
            </w:pPr>
            <w:r w:rsidRPr="00AD1D82">
              <w:rPr>
                <w:rFonts w:ascii="Arial" w:hAnsi="Arial" w:cs="Arial"/>
                <w:szCs w:val="20"/>
              </w:rPr>
              <w:t xml:space="preserve">At normal rate </w:t>
            </w:r>
          </w:p>
        </w:tc>
      </w:tr>
      <w:tr w:rsidR="000D0FEA" w:rsidRPr="00AD1D82" w:rsidTr="00A2318F">
        <w:trPr>
          <w:trHeight w:val="20"/>
        </w:trPr>
        <w:tc>
          <w:tcPr>
            <w:tcW w:w="4738" w:type="dxa"/>
            <w:vAlign w:val="bottom"/>
          </w:tcPr>
          <w:p w:rsidR="000D0FEA" w:rsidRPr="00AD1D82" w:rsidRDefault="000D0FEA" w:rsidP="000D0FEA">
            <w:pPr>
              <w:tabs>
                <w:tab w:val="left" w:pos="360"/>
                <w:tab w:val="left" w:pos="900"/>
                <w:tab w:val="left" w:pos="2160"/>
              </w:tabs>
              <w:ind w:left="716" w:right="-43"/>
              <w:jc w:val="left"/>
              <w:rPr>
                <w:rFonts w:ascii="Arial" w:hAnsi="Arial" w:cs="Arial"/>
                <w:szCs w:val="20"/>
              </w:rPr>
            </w:pPr>
          </w:p>
        </w:tc>
        <w:tc>
          <w:tcPr>
            <w:tcW w:w="1401" w:type="dxa"/>
            <w:vAlign w:val="bottom"/>
          </w:tcPr>
          <w:p w:rsidR="000D0FEA" w:rsidRPr="00AD1D82" w:rsidRDefault="000D0FEA" w:rsidP="000D0FEA">
            <w:pPr>
              <w:ind w:left="-18" w:right="-72"/>
              <w:jc w:val="right"/>
              <w:rPr>
                <w:rFonts w:ascii="Arial" w:hAnsi="Arial" w:cs="Arial"/>
                <w:szCs w:val="20"/>
              </w:rPr>
            </w:pPr>
          </w:p>
        </w:tc>
        <w:tc>
          <w:tcPr>
            <w:tcW w:w="1316" w:type="dxa"/>
            <w:vAlign w:val="bottom"/>
          </w:tcPr>
          <w:p w:rsidR="000D0FEA" w:rsidRPr="00AD1D82" w:rsidRDefault="000D0FEA" w:rsidP="000D0FEA">
            <w:pPr>
              <w:ind w:left="-18" w:right="-72"/>
              <w:jc w:val="right"/>
              <w:rPr>
                <w:rFonts w:ascii="Arial" w:hAnsi="Arial" w:cs="Arial"/>
                <w:szCs w:val="20"/>
              </w:rPr>
            </w:pPr>
          </w:p>
        </w:tc>
        <w:tc>
          <w:tcPr>
            <w:tcW w:w="1873" w:type="dxa"/>
            <w:vAlign w:val="bottom"/>
          </w:tcPr>
          <w:p w:rsidR="000D0FEA" w:rsidRPr="00AD1D82" w:rsidRDefault="000D0FEA" w:rsidP="000D0FEA">
            <w:pPr>
              <w:ind w:right="-72" w:hanging="18"/>
              <w:jc w:val="center"/>
              <w:rPr>
                <w:rFonts w:ascii="Arial" w:hAnsi="Arial" w:cs="Arial"/>
                <w:szCs w:val="20"/>
              </w:rPr>
            </w:pPr>
          </w:p>
        </w:tc>
      </w:tr>
      <w:tr w:rsidR="000D0FEA" w:rsidRPr="00AD1D82" w:rsidTr="00A2318F">
        <w:trPr>
          <w:trHeight w:val="20"/>
        </w:trPr>
        <w:tc>
          <w:tcPr>
            <w:tcW w:w="4738" w:type="dxa"/>
            <w:vAlign w:val="bottom"/>
          </w:tcPr>
          <w:p w:rsidR="000D0FEA" w:rsidRPr="00AD1D82" w:rsidRDefault="000D0FEA" w:rsidP="000D0FEA">
            <w:pPr>
              <w:tabs>
                <w:tab w:val="left" w:pos="360"/>
                <w:tab w:val="left" w:pos="900"/>
                <w:tab w:val="left" w:pos="2160"/>
              </w:tabs>
              <w:ind w:left="716" w:right="-43"/>
              <w:jc w:val="left"/>
              <w:rPr>
                <w:rFonts w:ascii="Arial" w:hAnsi="Arial" w:cs="Arial"/>
                <w:szCs w:val="20"/>
              </w:rPr>
            </w:pPr>
          </w:p>
        </w:tc>
        <w:tc>
          <w:tcPr>
            <w:tcW w:w="1401" w:type="dxa"/>
            <w:vAlign w:val="bottom"/>
          </w:tcPr>
          <w:p w:rsidR="000D0FEA" w:rsidRPr="00AD1D82" w:rsidRDefault="000D0FEA" w:rsidP="000D0FEA">
            <w:pPr>
              <w:ind w:left="-18" w:right="-72"/>
              <w:jc w:val="right"/>
              <w:rPr>
                <w:rFonts w:ascii="Arial" w:hAnsi="Arial" w:cs="Arial"/>
                <w:szCs w:val="20"/>
              </w:rPr>
            </w:pPr>
          </w:p>
        </w:tc>
        <w:tc>
          <w:tcPr>
            <w:tcW w:w="1316" w:type="dxa"/>
            <w:vAlign w:val="bottom"/>
          </w:tcPr>
          <w:p w:rsidR="000D0FEA" w:rsidRPr="00AD1D82" w:rsidRDefault="000D0FEA" w:rsidP="000D0FEA">
            <w:pPr>
              <w:ind w:left="-18" w:right="-72"/>
              <w:jc w:val="right"/>
              <w:rPr>
                <w:rFonts w:ascii="Arial" w:hAnsi="Arial" w:cs="Arial"/>
                <w:szCs w:val="20"/>
              </w:rPr>
            </w:pPr>
          </w:p>
        </w:tc>
        <w:tc>
          <w:tcPr>
            <w:tcW w:w="1873" w:type="dxa"/>
            <w:vAlign w:val="bottom"/>
          </w:tcPr>
          <w:p w:rsidR="000D0FEA" w:rsidRPr="00AD1D82" w:rsidRDefault="000D0FEA" w:rsidP="000D0FEA">
            <w:pPr>
              <w:ind w:right="-72" w:hanging="18"/>
              <w:jc w:val="center"/>
              <w:rPr>
                <w:rFonts w:ascii="Arial" w:hAnsi="Arial" w:cs="Arial"/>
                <w:szCs w:val="20"/>
              </w:rPr>
            </w:pPr>
          </w:p>
        </w:tc>
      </w:tr>
      <w:tr w:rsidR="000D0FEA" w:rsidRPr="00AD1D82" w:rsidTr="00A2318F">
        <w:trPr>
          <w:trHeight w:val="20"/>
        </w:trPr>
        <w:tc>
          <w:tcPr>
            <w:tcW w:w="4738" w:type="dxa"/>
            <w:vAlign w:val="bottom"/>
          </w:tcPr>
          <w:p w:rsidR="000D0FEA" w:rsidRPr="00AD1D82" w:rsidRDefault="000D0FEA" w:rsidP="000D0FEA">
            <w:pPr>
              <w:tabs>
                <w:tab w:val="left" w:pos="360"/>
                <w:tab w:val="left" w:pos="900"/>
                <w:tab w:val="left" w:pos="2160"/>
              </w:tabs>
              <w:ind w:left="716" w:right="-43"/>
              <w:jc w:val="left"/>
              <w:rPr>
                <w:rFonts w:ascii="Arial" w:hAnsi="Arial" w:cs="Arial"/>
                <w:szCs w:val="20"/>
              </w:rPr>
            </w:pPr>
          </w:p>
        </w:tc>
        <w:tc>
          <w:tcPr>
            <w:tcW w:w="1401" w:type="dxa"/>
            <w:vAlign w:val="bottom"/>
          </w:tcPr>
          <w:p w:rsidR="000D0FEA" w:rsidRPr="00AD1D82" w:rsidRDefault="000D0FEA" w:rsidP="000D0FEA">
            <w:pPr>
              <w:ind w:left="-18" w:right="-72"/>
              <w:jc w:val="right"/>
              <w:rPr>
                <w:rFonts w:ascii="Arial" w:hAnsi="Arial" w:cs="Arial"/>
                <w:szCs w:val="20"/>
              </w:rPr>
            </w:pPr>
          </w:p>
        </w:tc>
        <w:tc>
          <w:tcPr>
            <w:tcW w:w="1316" w:type="dxa"/>
            <w:vAlign w:val="bottom"/>
          </w:tcPr>
          <w:p w:rsidR="000D0FEA" w:rsidRPr="00AD1D82" w:rsidRDefault="000D0FEA" w:rsidP="000D0FEA">
            <w:pPr>
              <w:ind w:left="-18" w:right="-72"/>
              <w:jc w:val="right"/>
              <w:rPr>
                <w:rFonts w:ascii="Arial" w:hAnsi="Arial" w:cs="Arial"/>
                <w:szCs w:val="20"/>
              </w:rPr>
            </w:pPr>
          </w:p>
        </w:tc>
        <w:tc>
          <w:tcPr>
            <w:tcW w:w="1873" w:type="dxa"/>
            <w:vAlign w:val="bottom"/>
          </w:tcPr>
          <w:p w:rsidR="000D0FEA" w:rsidRPr="00AD1D82" w:rsidRDefault="000D0FEA" w:rsidP="000D0FEA">
            <w:pPr>
              <w:ind w:right="-72" w:hanging="18"/>
              <w:jc w:val="center"/>
              <w:rPr>
                <w:rFonts w:ascii="Arial" w:hAnsi="Arial" w:cs="Arial"/>
                <w:szCs w:val="20"/>
              </w:rPr>
            </w:pPr>
            <w:r w:rsidRPr="00AD1D82">
              <w:rPr>
                <w:rFonts w:ascii="Arial" w:hAnsi="Arial" w:cs="Arial"/>
                <w:szCs w:val="20"/>
              </w:rPr>
              <w:t>applicable to</w:t>
            </w:r>
          </w:p>
        </w:tc>
      </w:tr>
      <w:tr w:rsidR="000D0FEA" w:rsidRPr="00AD1D82" w:rsidTr="00A2318F">
        <w:trPr>
          <w:trHeight w:val="20"/>
        </w:trPr>
        <w:tc>
          <w:tcPr>
            <w:tcW w:w="4738" w:type="dxa"/>
            <w:vAlign w:val="bottom"/>
            <w:hideMark/>
          </w:tcPr>
          <w:p w:rsidR="000D0FEA" w:rsidRPr="00AD1D82" w:rsidRDefault="000D0FEA" w:rsidP="000D0FEA">
            <w:pPr>
              <w:tabs>
                <w:tab w:val="left" w:pos="360"/>
                <w:tab w:val="left" w:pos="900"/>
                <w:tab w:val="left" w:pos="2160"/>
              </w:tabs>
              <w:ind w:left="716" w:right="-43"/>
              <w:jc w:val="left"/>
              <w:rPr>
                <w:rFonts w:ascii="Arial" w:hAnsi="Arial" w:cs="Arial"/>
                <w:szCs w:val="20"/>
              </w:rPr>
            </w:pPr>
          </w:p>
        </w:tc>
        <w:tc>
          <w:tcPr>
            <w:tcW w:w="1401" w:type="dxa"/>
            <w:vAlign w:val="bottom"/>
          </w:tcPr>
          <w:p w:rsidR="000D0FEA" w:rsidRPr="00AD1D82" w:rsidRDefault="000D0FEA" w:rsidP="000D0FEA">
            <w:pPr>
              <w:ind w:left="-18" w:right="-72"/>
              <w:jc w:val="right"/>
              <w:rPr>
                <w:rFonts w:ascii="Arial" w:hAnsi="Arial" w:cs="Arial"/>
                <w:szCs w:val="20"/>
              </w:rPr>
            </w:pPr>
          </w:p>
        </w:tc>
        <w:tc>
          <w:tcPr>
            <w:tcW w:w="1316" w:type="dxa"/>
            <w:vAlign w:val="bottom"/>
          </w:tcPr>
          <w:p w:rsidR="000D0FEA" w:rsidRPr="00AD1D82" w:rsidRDefault="000D0FEA" w:rsidP="000D0FEA">
            <w:pPr>
              <w:ind w:left="-18" w:right="-72"/>
              <w:jc w:val="right"/>
              <w:rPr>
                <w:rFonts w:ascii="Arial" w:hAnsi="Arial" w:cs="Arial"/>
                <w:szCs w:val="20"/>
              </w:rPr>
            </w:pPr>
          </w:p>
        </w:tc>
        <w:tc>
          <w:tcPr>
            <w:tcW w:w="1873" w:type="dxa"/>
            <w:vAlign w:val="bottom"/>
          </w:tcPr>
          <w:p w:rsidR="000D0FEA" w:rsidRPr="00AD1D82" w:rsidRDefault="000D0FEA" w:rsidP="000D0FEA">
            <w:pPr>
              <w:ind w:right="-72" w:hanging="18"/>
              <w:jc w:val="center"/>
              <w:rPr>
                <w:rFonts w:ascii="Arial" w:hAnsi="Arial" w:cs="Arial"/>
                <w:szCs w:val="20"/>
              </w:rPr>
            </w:pPr>
            <w:r w:rsidRPr="00AD1D82">
              <w:rPr>
                <w:rFonts w:ascii="Arial" w:hAnsi="Arial" w:cs="Arial"/>
                <w:szCs w:val="20"/>
              </w:rPr>
              <w:t>other customers</w:t>
            </w:r>
          </w:p>
        </w:tc>
      </w:tr>
      <w:tr w:rsidR="000D0FEA" w:rsidRPr="00AD1D82" w:rsidTr="00FB7C9C">
        <w:trPr>
          <w:trHeight w:val="20"/>
        </w:trPr>
        <w:tc>
          <w:tcPr>
            <w:tcW w:w="4738" w:type="dxa"/>
            <w:vAlign w:val="bottom"/>
            <w:hideMark/>
          </w:tcPr>
          <w:p w:rsidR="000D0FEA" w:rsidRPr="00AD1D82" w:rsidRDefault="000D0FEA" w:rsidP="000D0FEA">
            <w:pPr>
              <w:tabs>
                <w:tab w:val="left" w:pos="360"/>
                <w:tab w:val="left" w:pos="900"/>
                <w:tab w:val="left" w:pos="2160"/>
              </w:tabs>
              <w:ind w:left="716" w:right="-43"/>
              <w:jc w:val="left"/>
              <w:rPr>
                <w:rFonts w:ascii="Arial" w:hAnsi="Arial" w:cs="Arial"/>
                <w:szCs w:val="20"/>
              </w:rPr>
            </w:pPr>
            <w:r w:rsidRPr="00AD1D82">
              <w:rPr>
                <w:rFonts w:ascii="Arial" w:hAnsi="Arial" w:cs="Arial"/>
                <w:szCs w:val="20"/>
              </w:rPr>
              <w:t>RHB Bank (L) LTD</w:t>
            </w:r>
            <w:r w:rsidR="00A01681">
              <w:rPr>
                <w:rFonts w:ascii="Arial" w:hAnsi="Arial" w:cs="Arial"/>
                <w:szCs w:val="20"/>
              </w:rPr>
              <w:t>.</w:t>
            </w:r>
          </w:p>
        </w:tc>
        <w:tc>
          <w:tcPr>
            <w:tcW w:w="1401" w:type="dxa"/>
            <w:vAlign w:val="bottom"/>
          </w:tcPr>
          <w:p w:rsidR="000D0FEA" w:rsidRPr="00AD1D82" w:rsidRDefault="000D0FEA" w:rsidP="000D0FEA">
            <w:pPr>
              <w:ind w:left="-18" w:right="-72"/>
              <w:jc w:val="right"/>
              <w:rPr>
                <w:rFonts w:ascii="Arial" w:hAnsi="Arial" w:cs="Arial"/>
                <w:szCs w:val="20"/>
              </w:rPr>
            </w:pPr>
            <w:r w:rsidRPr="00AD1D82">
              <w:rPr>
                <w:rFonts w:ascii="Arial" w:hAnsi="Arial" w:cs="Arial"/>
                <w:szCs w:val="20"/>
              </w:rPr>
              <w:t>15.45</w:t>
            </w:r>
          </w:p>
        </w:tc>
        <w:tc>
          <w:tcPr>
            <w:tcW w:w="1316" w:type="dxa"/>
            <w:vAlign w:val="bottom"/>
          </w:tcPr>
          <w:p w:rsidR="000D0FEA" w:rsidRPr="00AD1D82" w:rsidRDefault="000D0FEA" w:rsidP="000D0FEA">
            <w:pPr>
              <w:ind w:left="-18" w:right="-72"/>
              <w:jc w:val="right"/>
              <w:rPr>
                <w:rFonts w:ascii="Arial" w:hAnsi="Arial" w:cs="Arial"/>
                <w:szCs w:val="20"/>
              </w:rPr>
            </w:pPr>
            <w:r w:rsidRPr="00AD1D82">
              <w:rPr>
                <w:rFonts w:ascii="Arial" w:hAnsi="Arial" w:cs="Arial"/>
                <w:szCs w:val="20"/>
              </w:rPr>
              <w:t>0.14</w:t>
            </w:r>
          </w:p>
        </w:tc>
        <w:tc>
          <w:tcPr>
            <w:tcW w:w="1873" w:type="dxa"/>
            <w:vAlign w:val="bottom"/>
            <w:hideMark/>
          </w:tcPr>
          <w:p w:rsidR="000D0FEA" w:rsidRPr="00AD1D82" w:rsidRDefault="000D0FEA" w:rsidP="000D0FEA">
            <w:pPr>
              <w:ind w:right="-72" w:hanging="18"/>
              <w:jc w:val="center"/>
              <w:rPr>
                <w:rFonts w:ascii="Arial" w:hAnsi="Arial" w:cs="Arial"/>
                <w:szCs w:val="20"/>
              </w:rPr>
            </w:pPr>
            <w:r w:rsidRPr="00AD1D82">
              <w:rPr>
                <w:rFonts w:ascii="Arial" w:hAnsi="Arial" w:cs="Arial"/>
                <w:szCs w:val="20"/>
              </w:rPr>
              <w:t xml:space="preserve">At normal rate </w:t>
            </w:r>
          </w:p>
        </w:tc>
      </w:tr>
      <w:tr w:rsidR="000D0FEA" w:rsidRPr="00AD1D82" w:rsidTr="00A2318F">
        <w:trPr>
          <w:trHeight w:val="20"/>
        </w:trPr>
        <w:tc>
          <w:tcPr>
            <w:tcW w:w="4738" w:type="dxa"/>
            <w:vAlign w:val="bottom"/>
          </w:tcPr>
          <w:p w:rsidR="000D0FEA" w:rsidRPr="00AD1D82" w:rsidRDefault="000D0FEA" w:rsidP="000D0FEA">
            <w:pPr>
              <w:tabs>
                <w:tab w:val="left" w:pos="360"/>
                <w:tab w:val="left" w:pos="900"/>
                <w:tab w:val="left" w:pos="2160"/>
              </w:tabs>
              <w:ind w:left="716" w:right="-43"/>
              <w:jc w:val="left"/>
              <w:rPr>
                <w:rFonts w:ascii="Arial" w:hAnsi="Arial" w:cs="Arial"/>
                <w:szCs w:val="20"/>
              </w:rPr>
            </w:pPr>
          </w:p>
        </w:tc>
        <w:tc>
          <w:tcPr>
            <w:tcW w:w="1401" w:type="dxa"/>
            <w:vAlign w:val="bottom"/>
          </w:tcPr>
          <w:p w:rsidR="000D0FEA" w:rsidRPr="00AD1D82" w:rsidRDefault="000D0FEA" w:rsidP="000D0FEA">
            <w:pPr>
              <w:ind w:left="-18" w:right="-72"/>
              <w:jc w:val="right"/>
              <w:rPr>
                <w:rFonts w:ascii="Arial" w:hAnsi="Arial" w:cs="Arial"/>
                <w:szCs w:val="20"/>
              </w:rPr>
            </w:pPr>
          </w:p>
        </w:tc>
        <w:tc>
          <w:tcPr>
            <w:tcW w:w="1316" w:type="dxa"/>
            <w:vAlign w:val="bottom"/>
          </w:tcPr>
          <w:p w:rsidR="000D0FEA" w:rsidRPr="00AD1D82" w:rsidRDefault="000D0FEA" w:rsidP="000D0FEA">
            <w:pPr>
              <w:ind w:left="-18" w:right="-72"/>
              <w:jc w:val="right"/>
              <w:rPr>
                <w:rFonts w:ascii="Arial" w:hAnsi="Arial" w:cs="Arial"/>
                <w:szCs w:val="20"/>
              </w:rPr>
            </w:pPr>
          </w:p>
        </w:tc>
        <w:tc>
          <w:tcPr>
            <w:tcW w:w="1873" w:type="dxa"/>
            <w:vAlign w:val="bottom"/>
          </w:tcPr>
          <w:p w:rsidR="000D0FEA" w:rsidRPr="00AD1D82" w:rsidRDefault="000D0FEA" w:rsidP="000D0FEA">
            <w:pPr>
              <w:ind w:right="-72" w:hanging="18"/>
              <w:jc w:val="center"/>
              <w:rPr>
                <w:rFonts w:ascii="Arial" w:hAnsi="Arial" w:cs="Arial"/>
                <w:szCs w:val="20"/>
              </w:rPr>
            </w:pPr>
            <w:r w:rsidRPr="00AD1D82">
              <w:rPr>
                <w:rFonts w:ascii="Arial" w:hAnsi="Arial" w:cs="Arial"/>
                <w:szCs w:val="20"/>
              </w:rPr>
              <w:t>applicable to</w:t>
            </w:r>
          </w:p>
        </w:tc>
      </w:tr>
      <w:tr w:rsidR="000D0FEA" w:rsidRPr="00AD1D82" w:rsidTr="00A2318F">
        <w:trPr>
          <w:trHeight w:val="20"/>
        </w:trPr>
        <w:tc>
          <w:tcPr>
            <w:tcW w:w="4738" w:type="dxa"/>
            <w:vAlign w:val="bottom"/>
          </w:tcPr>
          <w:p w:rsidR="000D0FEA" w:rsidRPr="00AD1D82" w:rsidRDefault="000D0FEA" w:rsidP="000D0FEA">
            <w:pPr>
              <w:tabs>
                <w:tab w:val="left" w:pos="360"/>
                <w:tab w:val="left" w:pos="900"/>
                <w:tab w:val="left" w:pos="2160"/>
              </w:tabs>
              <w:ind w:left="716" w:right="-43"/>
              <w:jc w:val="left"/>
              <w:rPr>
                <w:rFonts w:ascii="Arial" w:hAnsi="Arial" w:cs="Arial"/>
                <w:szCs w:val="20"/>
              </w:rPr>
            </w:pPr>
          </w:p>
        </w:tc>
        <w:tc>
          <w:tcPr>
            <w:tcW w:w="1401" w:type="dxa"/>
            <w:vAlign w:val="bottom"/>
          </w:tcPr>
          <w:p w:rsidR="000D0FEA" w:rsidRPr="00AD1D82" w:rsidRDefault="000D0FEA" w:rsidP="000D0FEA">
            <w:pPr>
              <w:ind w:left="-18" w:right="-72"/>
              <w:jc w:val="right"/>
              <w:rPr>
                <w:rFonts w:ascii="Arial" w:hAnsi="Arial" w:cs="Arial"/>
                <w:szCs w:val="20"/>
              </w:rPr>
            </w:pPr>
          </w:p>
        </w:tc>
        <w:tc>
          <w:tcPr>
            <w:tcW w:w="1316" w:type="dxa"/>
            <w:vAlign w:val="bottom"/>
          </w:tcPr>
          <w:p w:rsidR="000D0FEA" w:rsidRPr="00AD1D82" w:rsidRDefault="000D0FEA" w:rsidP="000D0FEA">
            <w:pPr>
              <w:ind w:left="-18" w:right="-72"/>
              <w:jc w:val="right"/>
              <w:rPr>
                <w:rFonts w:ascii="Arial" w:hAnsi="Arial" w:cs="Arial"/>
                <w:szCs w:val="20"/>
              </w:rPr>
            </w:pPr>
          </w:p>
        </w:tc>
        <w:tc>
          <w:tcPr>
            <w:tcW w:w="1873" w:type="dxa"/>
            <w:vAlign w:val="bottom"/>
          </w:tcPr>
          <w:p w:rsidR="000D0FEA" w:rsidRPr="00AD1D82" w:rsidRDefault="000D0FEA" w:rsidP="000D0FEA">
            <w:pPr>
              <w:ind w:right="-72" w:hanging="18"/>
              <w:jc w:val="center"/>
              <w:rPr>
                <w:rFonts w:ascii="Arial" w:hAnsi="Arial" w:cs="Arial"/>
                <w:szCs w:val="20"/>
              </w:rPr>
            </w:pPr>
            <w:r w:rsidRPr="00AD1D82">
              <w:rPr>
                <w:rFonts w:ascii="Arial" w:hAnsi="Arial" w:cs="Arial"/>
                <w:szCs w:val="20"/>
              </w:rPr>
              <w:t>other customers</w:t>
            </w:r>
          </w:p>
        </w:tc>
      </w:tr>
    </w:tbl>
    <w:p w:rsidR="00885865" w:rsidRPr="00AD1D82" w:rsidRDefault="00885865" w:rsidP="00F36610">
      <w:pPr>
        <w:ind w:left="540"/>
        <w:rPr>
          <w:rFonts w:ascii="Arial" w:hAnsi="Arial" w:cs="Arial"/>
          <w:szCs w:val="20"/>
        </w:rPr>
      </w:pPr>
    </w:p>
    <w:p w:rsidR="009049AE" w:rsidRPr="00AD1D82" w:rsidRDefault="003971F0" w:rsidP="00F36610">
      <w:pPr>
        <w:ind w:left="540"/>
        <w:rPr>
          <w:rFonts w:ascii="Arial" w:hAnsi="Arial" w:cs="Arial"/>
          <w:szCs w:val="20"/>
        </w:rPr>
      </w:pPr>
      <w:r w:rsidRPr="00AD1D82">
        <w:rPr>
          <w:rFonts w:ascii="Arial" w:hAnsi="Arial" w:cs="Arial"/>
          <w:szCs w:val="20"/>
        </w:rPr>
        <w:t xml:space="preserve">Other </w:t>
      </w:r>
      <w:r w:rsidR="000D0FEA" w:rsidRPr="00AD1D82">
        <w:rPr>
          <w:rFonts w:ascii="Arial" w:hAnsi="Arial" w:cs="Arial"/>
          <w:szCs w:val="20"/>
        </w:rPr>
        <w:t>income</w:t>
      </w:r>
      <w:r w:rsidRPr="00AD1D82">
        <w:rPr>
          <w:rFonts w:ascii="Arial" w:hAnsi="Arial" w:cs="Arial"/>
          <w:szCs w:val="20"/>
        </w:rPr>
        <w:t xml:space="preserve"> comprised of</w:t>
      </w:r>
      <w:r w:rsidR="008F4929" w:rsidRPr="00AD1D82">
        <w:rPr>
          <w:rFonts w:ascii="Arial" w:hAnsi="Arial" w:cs="Arial"/>
          <w:szCs w:val="20"/>
        </w:rPr>
        <w:t xml:space="preserve"> </w:t>
      </w:r>
      <w:r w:rsidR="008540AC" w:rsidRPr="00AD1D82">
        <w:rPr>
          <w:rFonts w:ascii="Arial" w:hAnsi="Arial" w:cs="Arial"/>
          <w:szCs w:val="20"/>
        </w:rPr>
        <w:t>reali</w:t>
      </w:r>
      <w:r w:rsidR="00296F1B" w:rsidRPr="00AD1D82">
        <w:rPr>
          <w:rFonts w:ascii="Arial" w:hAnsi="Arial" w:cs="Arial"/>
          <w:szCs w:val="20"/>
        </w:rPr>
        <w:t>s</w:t>
      </w:r>
      <w:r w:rsidR="008540AC" w:rsidRPr="00AD1D82">
        <w:rPr>
          <w:rFonts w:ascii="Arial" w:hAnsi="Arial" w:cs="Arial"/>
          <w:szCs w:val="20"/>
        </w:rPr>
        <w:t>ed</w:t>
      </w:r>
      <w:r w:rsidR="00EA234B" w:rsidRPr="00AD1D82">
        <w:rPr>
          <w:rFonts w:ascii="Arial" w:hAnsi="Arial" w:cs="Arial"/>
          <w:szCs w:val="20"/>
        </w:rPr>
        <w:t xml:space="preserve"> </w:t>
      </w:r>
      <w:r w:rsidR="00C853A9" w:rsidRPr="00AD1D82">
        <w:rPr>
          <w:rFonts w:ascii="Arial" w:hAnsi="Arial" w:cs="Arial"/>
          <w:szCs w:val="20"/>
        </w:rPr>
        <w:t>loss</w:t>
      </w:r>
      <w:r w:rsidR="008540AC" w:rsidRPr="00AD1D82">
        <w:rPr>
          <w:rFonts w:ascii="Arial" w:hAnsi="Arial" w:cs="Arial"/>
          <w:szCs w:val="20"/>
        </w:rPr>
        <w:t xml:space="preserve"> </w:t>
      </w:r>
      <w:r w:rsidR="00296F1B" w:rsidRPr="00AD1D82">
        <w:rPr>
          <w:rFonts w:ascii="Arial" w:hAnsi="Arial" w:cs="Arial"/>
          <w:szCs w:val="20"/>
        </w:rPr>
        <w:t>on</w:t>
      </w:r>
      <w:r w:rsidR="008540AC" w:rsidRPr="00AD1D82">
        <w:rPr>
          <w:rFonts w:ascii="Arial" w:hAnsi="Arial" w:cs="Arial"/>
          <w:szCs w:val="20"/>
        </w:rPr>
        <w:t xml:space="preserve"> forward contract</w:t>
      </w:r>
      <w:r w:rsidR="00296F1B" w:rsidRPr="00AD1D82">
        <w:rPr>
          <w:rFonts w:ascii="Arial" w:hAnsi="Arial" w:cs="Arial"/>
          <w:szCs w:val="20"/>
        </w:rPr>
        <w:t>s</w:t>
      </w:r>
      <w:r w:rsidR="008540AC" w:rsidRPr="00AD1D82">
        <w:rPr>
          <w:rFonts w:ascii="Arial" w:hAnsi="Arial" w:cs="Arial"/>
          <w:szCs w:val="20"/>
        </w:rPr>
        <w:t xml:space="preserve"> </w:t>
      </w:r>
      <w:r w:rsidR="00296F1B" w:rsidRPr="00AD1D82">
        <w:rPr>
          <w:rFonts w:ascii="Arial" w:hAnsi="Arial" w:cs="Arial"/>
          <w:szCs w:val="20"/>
        </w:rPr>
        <w:t>with</w:t>
      </w:r>
      <w:r w:rsidR="008F4929" w:rsidRPr="00AD1D82">
        <w:rPr>
          <w:rFonts w:ascii="Arial" w:hAnsi="Arial" w:cs="Arial"/>
          <w:szCs w:val="20"/>
        </w:rPr>
        <w:t xml:space="preserve"> related party </w:t>
      </w:r>
    </w:p>
    <w:p w:rsidR="00BA0EA2" w:rsidRPr="00AD1D82" w:rsidRDefault="00BA0EA2" w:rsidP="00F36610">
      <w:pPr>
        <w:ind w:left="540"/>
        <w:rPr>
          <w:rFonts w:ascii="Arial" w:hAnsi="Arial" w:cs="Arial"/>
          <w:szCs w:val="20"/>
        </w:rPr>
      </w:pPr>
    </w:p>
    <w:p w:rsidR="00D85CF8" w:rsidRPr="00AD1D82" w:rsidRDefault="00D85CF8" w:rsidP="00F36610">
      <w:pPr>
        <w:ind w:left="540"/>
        <w:rPr>
          <w:rFonts w:ascii="Arial" w:hAnsi="Arial" w:cs="Arial"/>
          <w:szCs w:val="20"/>
        </w:rPr>
      </w:pPr>
      <w:r w:rsidRPr="00AD1D82">
        <w:rPr>
          <w:rFonts w:ascii="Arial" w:hAnsi="Arial" w:cs="Arial"/>
          <w:szCs w:val="20"/>
        </w:rPr>
        <w:t>The outstanding balance</w:t>
      </w:r>
      <w:r w:rsidR="00296F1B" w:rsidRPr="00AD1D82">
        <w:rPr>
          <w:rFonts w:ascii="Arial" w:hAnsi="Arial" w:cs="Arial"/>
          <w:szCs w:val="25"/>
        </w:rPr>
        <w:t>s</w:t>
      </w:r>
      <w:r w:rsidRPr="00AD1D82">
        <w:rPr>
          <w:rFonts w:ascii="Arial" w:hAnsi="Arial" w:cs="Arial"/>
          <w:szCs w:val="20"/>
        </w:rPr>
        <w:t xml:space="preserve"> between</w:t>
      </w:r>
      <w:r w:rsidR="00296F1B" w:rsidRPr="00AD1D82">
        <w:rPr>
          <w:rFonts w:ascii="Arial" w:hAnsi="Arial" w:cs="Arial"/>
          <w:szCs w:val="20"/>
        </w:rPr>
        <w:t xml:space="preserve"> the C</w:t>
      </w:r>
      <w:r w:rsidRPr="00AD1D82">
        <w:rPr>
          <w:rFonts w:ascii="Arial" w:hAnsi="Arial" w:cs="Arial"/>
          <w:szCs w:val="20"/>
        </w:rPr>
        <w:t>ompany and</w:t>
      </w:r>
      <w:r w:rsidR="006B5D01" w:rsidRPr="00AD1D82">
        <w:rPr>
          <w:rFonts w:ascii="Arial" w:hAnsi="Arial" w:cs="Arial"/>
          <w:szCs w:val="20"/>
        </w:rPr>
        <w:t xml:space="preserve"> related </w:t>
      </w:r>
      <w:r w:rsidR="00296F1B" w:rsidRPr="00AD1D82">
        <w:rPr>
          <w:rFonts w:ascii="Arial" w:hAnsi="Arial" w:cs="Arial"/>
          <w:szCs w:val="20"/>
        </w:rPr>
        <w:t>parties</w:t>
      </w:r>
      <w:r w:rsidR="006B5D01" w:rsidRPr="00AD1D82">
        <w:rPr>
          <w:rFonts w:ascii="Arial" w:hAnsi="Arial" w:cs="Arial"/>
          <w:szCs w:val="20"/>
        </w:rPr>
        <w:t xml:space="preserve"> as at </w:t>
      </w:r>
      <w:r w:rsidR="00FB7C9C" w:rsidRPr="00AD1D82">
        <w:rPr>
          <w:rFonts w:ascii="Arial" w:hAnsi="Arial" w:cs="Arial"/>
          <w:szCs w:val="20"/>
          <w:lang w:val="en-GB"/>
        </w:rPr>
        <w:t xml:space="preserve">31 December </w:t>
      </w:r>
      <w:r w:rsidR="00F6117B" w:rsidRPr="00AD1D82">
        <w:rPr>
          <w:rFonts w:ascii="Arial" w:hAnsi="Arial" w:cs="Arial"/>
          <w:szCs w:val="20"/>
          <w:lang w:val="en-GB"/>
        </w:rPr>
        <w:t>2017</w:t>
      </w:r>
      <w:r w:rsidR="00AF5C48" w:rsidRPr="00AD1D82">
        <w:rPr>
          <w:rFonts w:ascii="Arial" w:hAnsi="Arial" w:cs="Arial"/>
          <w:szCs w:val="20"/>
          <w:lang w:val="en-GB"/>
        </w:rPr>
        <w:t xml:space="preserve"> and </w:t>
      </w:r>
      <w:r w:rsidR="00F6117B" w:rsidRPr="00AD1D82">
        <w:rPr>
          <w:rFonts w:ascii="Arial" w:hAnsi="Arial" w:cs="Arial"/>
          <w:szCs w:val="20"/>
          <w:lang w:val="en-GB"/>
        </w:rPr>
        <w:t>2016</w:t>
      </w:r>
      <w:r w:rsidR="00AF5C48" w:rsidRPr="00AD1D82">
        <w:rPr>
          <w:rFonts w:ascii="Arial" w:hAnsi="Arial" w:cs="Arial"/>
          <w:szCs w:val="20"/>
          <w:lang w:val="en-GB"/>
        </w:rPr>
        <w:t xml:space="preserve"> </w:t>
      </w:r>
      <w:r w:rsidR="00E627A1" w:rsidRPr="00AD1D82">
        <w:rPr>
          <w:rFonts w:ascii="Arial" w:hAnsi="Arial" w:cs="Arial"/>
          <w:szCs w:val="20"/>
        </w:rPr>
        <w:t>are shown below</w:t>
      </w:r>
      <w:r w:rsidRPr="00AD1D82">
        <w:rPr>
          <w:rFonts w:ascii="Arial" w:hAnsi="Arial" w:cs="Arial"/>
          <w:szCs w:val="20"/>
        </w:rPr>
        <w:t>:</w:t>
      </w:r>
    </w:p>
    <w:p w:rsidR="001A0555" w:rsidRPr="00AD1D82" w:rsidRDefault="001A0555" w:rsidP="00F36610">
      <w:pPr>
        <w:ind w:left="540"/>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1B1FBF" w:rsidRPr="00AD1D82" w:rsidTr="008C251E">
        <w:tc>
          <w:tcPr>
            <w:tcW w:w="5702" w:type="dxa"/>
            <w:vAlign w:val="bottom"/>
          </w:tcPr>
          <w:p w:rsidR="001B1FBF" w:rsidRPr="00AD1D82" w:rsidRDefault="001B1FBF" w:rsidP="00F36610">
            <w:pPr>
              <w:ind w:left="-18"/>
              <w:jc w:val="left"/>
              <w:rPr>
                <w:rFonts w:ascii="Arial" w:hAnsi="Arial" w:cs="Arial"/>
                <w:szCs w:val="20"/>
              </w:rPr>
            </w:pPr>
          </w:p>
        </w:tc>
        <w:tc>
          <w:tcPr>
            <w:tcW w:w="1440" w:type="dxa"/>
            <w:vAlign w:val="bottom"/>
          </w:tcPr>
          <w:p w:rsidR="001B1FBF"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1B1FBF" w:rsidRPr="00AD1D82" w:rsidRDefault="00F6117B"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D85CF8" w:rsidRPr="00AD1D82" w:rsidTr="008C251E">
        <w:tc>
          <w:tcPr>
            <w:tcW w:w="5702" w:type="dxa"/>
            <w:vAlign w:val="bottom"/>
          </w:tcPr>
          <w:p w:rsidR="00D85CF8" w:rsidRPr="00AD1D82" w:rsidRDefault="00D85CF8" w:rsidP="00F36610">
            <w:pPr>
              <w:ind w:left="-18"/>
              <w:jc w:val="left"/>
              <w:rPr>
                <w:rFonts w:ascii="Arial" w:hAnsi="Arial" w:cs="Arial"/>
                <w:szCs w:val="20"/>
              </w:rPr>
            </w:pPr>
          </w:p>
        </w:tc>
        <w:tc>
          <w:tcPr>
            <w:tcW w:w="1440" w:type="dxa"/>
            <w:vAlign w:val="bottom"/>
          </w:tcPr>
          <w:p w:rsidR="00D85CF8" w:rsidRPr="00AD1D82" w:rsidRDefault="00D85CF8"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c>
          <w:tcPr>
            <w:tcW w:w="1440" w:type="dxa"/>
            <w:vAlign w:val="bottom"/>
          </w:tcPr>
          <w:p w:rsidR="00D85CF8" w:rsidRPr="00AD1D82" w:rsidRDefault="00D85CF8"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r>
      <w:tr w:rsidR="00FC5716" w:rsidRPr="00AD1D82" w:rsidTr="008C251E">
        <w:tc>
          <w:tcPr>
            <w:tcW w:w="5702" w:type="dxa"/>
            <w:vAlign w:val="bottom"/>
          </w:tcPr>
          <w:p w:rsidR="00FC5716" w:rsidRPr="00AD1D82" w:rsidRDefault="00FC5716" w:rsidP="00F36610">
            <w:pPr>
              <w:ind w:left="-18" w:right="-43"/>
              <w:jc w:val="left"/>
              <w:rPr>
                <w:rFonts w:ascii="Arial" w:hAnsi="Arial" w:cs="Arial"/>
                <w:b/>
                <w:bCs/>
                <w:sz w:val="12"/>
                <w:szCs w:val="12"/>
              </w:rPr>
            </w:pPr>
          </w:p>
        </w:tc>
        <w:tc>
          <w:tcPr>
            <w:tcW w:w="1440" w:type="dxa"/>
            <w:vAlign w:val="bottom"/>
          </w:tcPr>
          <w:p w:rsidR="00FC5716" w:rsidRPr="00AD1D82" w:rsidRDefault="00FC5716" w:rsidP="00F36610">
            <w:pPr>
              <w:ind w:right="-72" w:hanging="547"/>
              <w:jc w:val="right"/>
              <w:rPr>
                <w:rFonts w:ascii="Arial" w:hAnsi="Arial" w:cs="Arial"/>
                <w:sz w:val="12"/>
                <w:szCs w:val="12"/>
              </w:rPr>
            </w:pPr>
          </w:p>
        </w:tc>
        <w:tc>
          <w:tcPr>
            <w:tcW w:w="1440" w:type="dxa"/>
            <w:vAlign w:val="bottom"/>
          </w:tcPr>
          <w:p w:rsidR="00FC5716" w:rsidRPr="00AD1D82" w:rsidRDefault="00FC5716" w:rsidP="00F36610">
            <w:pPr>
              <w:tabs>
                <w:tab w:val="decimal" w:pos="1272"/>
              </w:tabs>
              <w:ind w:left="162" w:right="-45" w:hanging="162"/>
              <w:jc w:val="right"/>
              <w:rPr>
                <w:rFonts w:ascii="Arial" w:hAnsi="Arial" w:cs="Arial"/>
                <w:sz w:val="12"/>
                <w:szCs w:val="12"/>
              </w:rPr>
            </w:pPr>
          </w:p>
        </w:tc>
      </w:tr>
      <w:tr w:rsidR="004939A2" w:rsidRPr="00AD1D82" w:rsidTr="008C251E">
        <w:tc>
          <w:tcPr>
            <w:tcW w:w="5702" w:type="dxa"/>
            <w:vAlign w:val="bottom"/>
          </w:tcPr>
          <w:p w:rsidR="004939A2" w:rsidRPr="00AD1D82" w:rsidRDefault="004939A2" w:rsidP="0098713F">
            <w:pPr>
              <w:ind w:left="-18" w:right="-43"/>
              <w:jc w:val="left"/>
              <w:rPr>
                <w:rFonts w:ascii="Arial" w:hAnsi="Arial" w:cs="Arial"/>
                <w:b/>
                <w:bCs/>
                <w:szCs w:val="20"/>
              </w:rPr>
            </w:pPr>
            <w:r w:rsidRPr="00AD1D82">
              <w:rPr>
                <w:rFonts w:ascii="Arial" w:hAnsi="Arial" w:cs="Arial"/>
                <w:b/>
                <w:bCs/>
                <w:szCs w:val="20"/>
              </w:rPr>
              <w:t xml:space="preserve">Cash and cash equivalents </w:t>
            </w:r>
          </w:p>
        </w:tc>
        <w:tc>
          <w:tcPr>
            <w:tcW w:w="1440" w:type="dxa"/>
            <w:vAlign w:val="bottom"/>
          </w:tcPr>
          <w:p w:rsidR="004939A2" w:rsidRPr="00AD1D82" w:rsidRDefault="004939A2" w:rsidP="00F36610">
            <w:pPr>
              <w:ind w:right="-72" w:hanging="547"/>
              <w:jc w:val="right"/>
              <w:rPr>
                <w:rFonts w:ascii="Arial" w:hAnsi="Arial" w:cs="Arial"/>
                <w:szCs w:val="20"/>
              </w:rPr>
            </w:pPr>
          </w:p>
        </w:tc>
        <w:tc>
          <w:tcPr>
            <w:tcW w:w="1440" w:type="dxa"/>
            <w:vAlign w:val="bottom"/>
          </w:tcPr>
          <w:p w:rsidR="004939A2" w:rsidRPr="00AD1D82" w:rsidRDefault="004939A2" w:rsidP="00F36610">
            <w:pPr>
              <w:tabs>
                <w:tab w:val="decimal" w:pos="1272"/>
              </w:tabs>
              <w:ind w:left="162" w:right="-45" w:hanging="162"/>
              <w:jc w:val="right"/>
              <w:rPr>
                <w:rFonts w:ascii="Arial" w:hAnsi="Arial" w:cs="Arial"/>
                <w:szCs w:val="20"/>
              </w:rPr>
            </w:pPr>
          </w:p>
        </w:tc>
      </w:tr>
      <w:tr w:rsidR="004939A2" w:rsidRPr="00AD1D82" w:rsidTr="008C251E">
        <w:tc>
          <w:tcPr>
            <w:tcW w:w="5702" w:type="dxa"/>
            <w:vAlign w:val="bottom"/>
          </w:tcPr>
          <w:p w:rsidR="004939A2" w:rsidRPr="00AD1D82" w:rsidRDefault="004939A2" w:rsidP="00F36610">
            <w:pPr>
              <w:ind w:left="-18" w:right="-43"/>
              <w:jc w:val="left"/>
              <w:rPr>
                <w:rFonts w:ascii="Arial" w:hAnsi="Arial" w:cs="Arial"/>
                <w:szCs w:val="20"/>
              </w:rPr>
            </w:pPr>
            <w:r w:rsidRPr="00AD1D82">
              <w:rPr>
                <w:rFonts w:ascii="Arial" w:hAnsi="Arial" w:cs="Arial"/>
                <w:szCs w:val="20"/>
              </w:rPr>
              <w:t>RHB Bank Berhad (Thailand branch)</w:t>
            </w:r>
          </w:p>
        </w:tc>
        <w:tc>
          <w:tcPr>
            <w:tcW w:w="1440" w:type="dxa"/>
            <w:vAlign w:val="bottom"/>
          </w:tcPr>
          <w:p w:rsidR="004939A2" w:rsidRPr="00AD1D82" w:rsidRDefault="00A853A9" w:rsidP="00F36610">
            <w:pPr>
              <w:ind w:right="-72" w:hanging="547"/>
              <w:jc w:val="right"/>
              <w:rPr>
                <w:rFonts w:ascii="Arial" w:hAnsi="Arial" w:cs="Arial"/>
                <w:szCs w:val="20"/>
              </w:rPr>
            </w:pPr>
            <w:r w:rsidRPr="00AD1D82">
              <w:rPr>
                <w:rFonts w:ascii="Arial" w:hAnsi="Arial" w:cs="Arial"/>
                <w:szCs w:val="20"/>
              </w:rPr>
              <w:t>3.65</w:t>
            </w:r>
          </w:p>
        </w:tc>
        <w:tc>
          <w:tcPr>
            <w:tcW w:w="1440" w:type="dxa"/>
            <w:vAlign w:val="bottom"/>
          </w:tcPr>
          <w:p w:rsidR="004939A2" w:rsidRPr="00AD1D82" w:rsidRDefault="004939A2" w:rsidP="00F36610">
            <w:pPr>
              <w:ind w:right="-72" w:hanging="547"/>
              <w:jc w:val="right"/>
              <w:rPr>
                <w:rFonts w:ascii="Arial" w:hAnsi="Arial" w:cs="Arial"/>
                <w:szCs w:val="20"/>
              </w:rPr>
            </w:pPr>
            <w:r w:rsidRPr="00AD1D82">
              <w:rPr>
                <w:rFonts w:ascii="Arial" w:hAnsi="Arial" w:cs="Arial"/>
                <w:szCs w:val="20"/>
              </w:rPr>
              <w:t>0.83</w:t>
            </w:r>
          </w:p>
        </w:tc>
      </w:tr>
      <w:tr w:rsidR="00DB517F" w:rsidRPr="00AD1D82" w:rsidTr="008C251E">
        <w:tc>
          <w:tcPr>
            <w:tcW w:w="5702" w:type="dxa"/>
            <w:vAlign w:val="bottom"/>
          </w:tcPr>
          <w:p w:rsidR="00DB517F" w:rsidRPr="00AD1D82" w:rsidRDefault="00DB517F" w:rsidP="00F36610">
            <w:pPr>
              <w:ind w:left="-18" w:right="-43"/>
              <w:jc w:val="left"/>
              <w:rPr>
                <w:rFonts w:ascii="Arial" w:hAnsi="Arial" w:cs="Arial"/>
                <w:szCs w:val="20"/>
              </w:rPr>
            </w:pPr>
          </w:p>
        </w:tc>
        <w:tc>
          <w:tcPr>
            <w:tcW w:w="1440" w:type="dxa"/>
            <w:vAlign w:val="bottom"/>
          </w:tcPr>
          <w:p w:rsidR="00DB517F" w:rsidRPr="00AD1D82" w:rsidRDefault="00DB517F" w:rsidP="00F36610">
            <w:pPr>
              <w:ind w:right="-72" w:hanging="547"/>
              <w:jc w:val="right"/>
              <w:rPr>
                <w:rFonts w:ascii="Arial" w:hAnsi="Arial" w:cs="Arial"/>
                <w:szCs w:val="20"/>
              </w:rPr>
            </w:pPr>
          </w:p>
        </w:tc>
        <w:tc>
          <w:tcPr>
            <w:tcW w:w="1440" w:type="dxa"/>
            <w:vAlign w:val="bottom"/>
          </w:tcPr>
          <w:p w:rsidR="00DB517F" w:rsidRPr="00AD1D82" w:rsidRDefault="00DB517F" w:rsidP="00F36610">
            <w:pPr>
              <w:ind w:right="-72" w:hanging="547"/>
              <w:jc w:val="right"/>
              <w:rPr>
                <w:rFonts w:ascii="Arial" w:hAnsi="Arial" w:cs="Arial"/>
                <w:szCs w:val="20"/>
              </w:rPr>
            </w:pPr>
          </w:p>
        </w:tc>
      </w:tr>
      <w:tr w:rsidR="00DB517F" w:rsidRPr="00AD1D82" w:rsidTr="008C251E">
        <w:tc>
          <w:tcPr>
            <w:tcW w:w="5702" w:type="dxa"/>
            <w:vAlign w:val="bottom"/>
          </w:tcPr>
          <w:p w:rsidR="00DB517F" w:rsidRPr="00AD1D82" w:rsidRDefault="00DB517F" w:rsidP="00F36610">
            <w:pPr>
              <w:ind w:left="-18" w:right="-43"/>
              <w:jc w:val="left"/>
              <w:rPr>
                <w:rFonts w:ascii="Arial" w:hAnsi="Arial" w:cs="Arial"/>
                <w:b/>
                <w:bCs/>
                <w:szCs w:val="20"/>
              </w:rPr>
            </w:pPr>
            <w:r w:rsidRPr="00AD1D82">
              <w:rPr>
                <w:rFonts w:ascii="Arial" w:hAnsi="Arial" w:cs="Arial"/>
                <w:b/>
                <w:bCs/>
                <w:szCs w:val="20"/>
              </w:rPr>
              <w:t>Securities and derivatives business receivable</w:t>
            </w:r>
          </w:p>
        </w:tc>
        <w:tc>
          <w:tcPr>
            <w:tcW w:w="1440" w:type="dxa"/>
            <w:vAlign w:val="bottom"/>
          </w:tcPr>
          <w:p w:rsidR="00DB517F" w:rsidRPr="00AD1D82" w:rsidRDefault="00DB517F" w:rsidP="00F36610">
            <w:pPr>
              <w:ind w:right="-72" w:hanging="547"/>
              <w:jc w:val="right"/>
              <w:rPr>
                <w:rFonts w:ascii="Arial" w:hAnsi="Arial" w:cs="Arial"/>
                <w:szCs w:val="20"/>
              </w:rPr>
            </w:pPr>
          </w:p>
        </w:tc>
        <w:tc>
          <w:tcPr>
            <w:tcW w:w="1440" w:type="dxa"/>
            <w:vAlign w:val="bottom"/>
          </w:tcPr>
          <w:p w:rsidR="00DB517F" w:rsidRPr="00AD1D82" w:rsidRDefault="00DB517F" w:rsidP="00F36610">
            <w:pPr>
              <w:ind w:right="-72" w:hanging="547"/>
              <w:jc w:val="right"/>
              <w:rPr>
                <w:rFonts w:ascii="Arial" w:hAnsi="Arial" w:cs="Arial"/>
                <w:szCs w:val="20"/>
              </w:rPr>
            </w:pPr>
          </w:p>
        </w:tc>
      </w:tr>
      <w:tr w:rsidR="00DB517F" w:rsidRPr="00AD1D82" w:rsidTr="008C251E">
        <w:tc>
          <w:tcPr>
            <w:tcW w:w="5702" w:type="dxa"/>
            <w:vAlign w:val="bottom"/>
          </w:tcPr>
          <w:p w:rsidR="00DB517F" w:rsidRPr="00AD1D82" w:rsidRDefault="00DB517F" w:rsidP="00F36610">
            <w:pPr>
              <w:ind w:left="-18" w:right="-43"/>
              <w:jc w:val="left"/>
              <w:rPr>
                <w:rFonts w:ascii="Arial" w:hAnsi="Arial" w:cs="Arial"/>
                <w:szCs w:val="20"/>
              </w:rPr>
            </w:pPr>
            <w:r w:rsidRPr="00AD1D82">
              <w:rPr>
                <w:rFonts w:ascii="Arial" w:hAnsi="Arial" w:cs="Arial"/>
                <w:szCs w:val="20"/>
              </w:rPr>
              <w:t>RHB Investment Bank Berhad</w:t>
            </w:r>
          </w:p>
        </w:tc>
        <w:tc>
          <w:tcPr>
            <w:tcW w:w="1440" w:type="dxa"/>
            <w:vAlign w:val="bottom"/>
          </w:tcPr>
          <w:p w:rsidR="00DB517F" w:rsidRPr="00AD1D82" w:rsidRDefault="0061606D" w:rsidP="00F36610">
            <w:pPr>
              <w:ind w:right="-72" w:hanging="547"/>
              <w:jc w:val="right"/>
              <w:rPr>
                <w:rFonts w:ascii="Arial" w:hAnsi="Arial" w:cs="Arial"/>
                <w:szCs w:val="20"/>
              </w:rPr>
            </w:pPr>
            <w:r w:rsidRPr="00AD1D82">
              <w:rPr>
                <w:rFonts w:ascii="Arial" w:hAnsi="Arial" w:cs="Arial"/>
                <w:szCs w:val="20"/>
              </w:rPr>
              <w:t>1.19</w:t>
            </w:r>
          </w:p>
        </w:tc>
        <w:tc>
          <w:tcPr>
            <w:tcW w:w="1440" w:type="dxa"/>
            <w:vAlign w:val="bottom"/>
          </w:tcPr>
          <w:p w:rsidR="00DB517F" w:rsidRPr="00AD1D82" w:rsidRDefault="0061606D" w:rsidP="00F36610">
            <w:pPr>
              <w:ind w:right="-72" w:hanging="547"/>
              <w:jc w:val="right"/>
              <w:rPr>
                <w:rFonts w:ascii="Arial" w:hAnsi="Arial" w:cs="Arial"/>
                <w:szCs w:val="20"/>
              </w:rPr>
            </w:pPr>
            <w:r w:rsidRPr="00AD1D82">
              <w:rPr>
                <w:rFonts w:ascii="Arial" w:hAnsi="Arial" w:cs="Arial"/>
                <w:szCs w:val="20"/>
              </w:rPr>
              <w:t>-</w:t>
            </w:r>
          </w:p>
        </w:tc>
      </w:tr>
      <w:tr w:rsidR="00DB517F" w:rsidRPr="00AD1D82" w:rsidTr="008C251E">
        <w:tc>
          <w:tcPr>
            <w:tcW w:w="5702" w:type="dxa"/>
            <w:vAlign w:val="bottom"/>
          </w:tcPr>
          <w:p w:rsidR="00DB517F" w:rsidRPr="00AD1D82" w:rsidRDefault="00DB517F" w:rsidP="00F36610">
            <w:pPr>
              <w:ind w:left="-18" w:right="-43"/>
              <w:jc w:val="left"/>
              <w:rPr>
                <w:rFonts w:ascii="Arial" w:hAnsi="Arial" w:cs="Arial"/>
                <w:szCs w:val="20"/>
              </w:rPr>
            </w:pPr>
            <w:r w:rsidRPr="00AD1D82">
              <w:rPr>
                <w:rFonts w:ascii="Arial" w:hAnsi="Arial" w:cs="Arial"/>
                <w:szCs w:val="20"/>
              </w:rPr>
              <w:t>RHB Securities Hong Kong Limited</w:t>
            </w:r>
          </w:p>
        </w:tc>
        <w:tc>
          <w:tcPr>
            <w:tcW w:w="1440" w:type="dxa"/>
            <w:vAlign w:val="bottom"/>
          </w:tcPr>
          <w:p w:rsidR="00DB517F" w:rsidRPr="00AD1D82" w:rsidRDefault="0061606D" w:rsidP="00F36610">
            <w:pPr>
              <w:ind w:right="-72" w:hanging="547"/>
              <w:jc w:val="right"/>
              <w:rPr>
                <w:rFonts w:ascii="Arial" w:hAnsi="Arial" w:cs="Arial"/>
                <w:szCs w:val="20"/>
              </w:rPr>
            </w:pPr>
            <w:r w:rsidRPr="00AD1D82">
              <w:rPr>
                <w:rFonts w:ascii="Arial" w:hAnsi="Arial" w:cs="Arial"/>
                <w:szCs w:val="20"/>
              </w:rPr>
              <w:t>8.84</w:t>
            </w:r>
          </w:p>
        </w:tc>
        <w:tc>
          <w:tcPr>
            <w:tcW w:w="1440" w:type="dxa"/>
            <w:vAlign w:val="bottom"/>
          </w:tcPr>
          <w:p w:rsidR="00DB517F" w:rsidRPr="00AD1D82" w:rsidRDefault="0061606D" w:rsidP="00F36610">
            <w:pPr>
              <w:ind w:right="-72" w:hanging="547"/>
              <w:jc w:val="right"/>
              <w:rPr>
                <w:rFonts w:ascii="Arial" w:hAnsi="Arial" w:cs="Arial"/>
                <w:szCs w:val="20"/>
              </w:rPr>
            </w:pPr>
            <w:r w:rsidRPr="00AD1D82">
              <w:rPr>
                <w:rFonts w:ascii="Arial" w:hAnsi="Arial" w:cs="Arial"/>
                <w:szCs w:val="20"/>
              </w:rPr>
              <w:t>-</w:t>
            </w:r>
          </w:p>
        </w:tc>
      </w:tr>
      <w:tr w:rsidR="00DB517F" w:rsidRPr="00AD1D82" w:rsidTr="008C251E">
        <w:tc>
          <w:tcPr>
            <w:tcW w:w="5702" w:type="dxa"/>
            <w:vAlign w:val="bottom"/>
          </w:tcPr>
          <w:p w:rsidR="00DB517F" w:rsidRPr="00AD1D82" w:rsidRDefault="00DB517F" w:rsidP="00F36610">
            <w:pPr>
              <w:ind w:left="-18" w:right="-43"/>
              <w:jc w:val="left"/>
              <w:rPr>
                <w:rFonts w:ascii="Arial" w:hAnsi="Arial" w:cs="Arial"/>
                <w:szCs w:val="20"/>
              </w:rPr>
            </w:pPr>
            <w:r w:rsidRPr="00AD1D82">
              <w:rPr>
                <w:rFonts w:ascii="Arial" w:hAnsi="Arial" w:cs="Arial"/>
                <w:szCs w:val="20"/>
              </w:rPr>
              <w:t>RHB Securities Singapore Pte Ltd</w:t>
            </w:r>
            <w:r w:rsidR="00A01681">
              <w:rPr>
                <w:rFonts w:ascii="Arial" w:hAnsi="Arial" w:cs="Arial"/>
                <w:szCs w:val="20"/>
              </w:rPr>
              <w:t>.</w:t>
            </w:r>
          </w:p>
        </w:tc>
        <w:tc>
          <w:tcPr>
            <w:tcW w:w="1440" w:type="dxa"/>
            <w:vAlign w:val="bottom"/>
          </w:tcPr>
          <w:p w:rsidR="00DB517F" w:rsidRPr="00AD1D82" w:rsidRDefault="0061606D" w:rsidP="00F36610">
            <w:pPr>
              <w:ind w:right="-72" w:hanging="547"/>
              <w:jc w:val="right"/>
              <w:rPr>
                <w:rFonts w:ascii="Arial" w:hAnsi="Arial" w:cs="Arial"/>
                <w:szCs w:val="20"/>
              </w:rPr>
            </w:pPr>
            <w:r w:rsidRPr="00AD1D82">
              <w:rPr>
                <w:rFonts w:ascii="Arial" w:hAnsi="Arial" w:cs="Arial"/>
                <w:szCs w:val="20"/>
              </w:rPr>
              <w:t>3.17</w:t>
            </w:r>
          </w:p>
        </w:tc>
        <w:tc>
          <w:tcPr>
            <w:tcW w:w="1440" w:type="dxa"/>
            <w:vAlign w:val="bottom"/>
          </w:tcPr>
          <w:p w:rsidR="00DB517F" w:rsidRPr="00AD1D82" w:rsidRDefault="0061606D" w:rsidP="00F36610">
            <w:pPr>
              <w:ind w:right="-72" w:hanging="547"/>
              <w:jc w:val="right"/>
              <w:rPr>
                <w:rFonts w:ascii="Arial" w:hAnsi="Arial" w:cs="Arial"/>
                <w:szCs w:val="20"/>
              </w:rPr>
            </w:pPr>
            <w:r w:rsidRPr="00AD1D82">
              <w:rPr>
                <w:rFonts w:ascii="Arial" w:hAnsi="Arial" w:cs="Arial"/>
                <w:szCs w:val="20"/>
              </w:rPr>
              <w:t>-</w:t>
            </w:r>
          </w:p>
        </w:tc>
      </w:tr>
      <w:tr w:rsidR="004939A2" w:rsidRPr="00AD1D82" w:rsidTr="008C251E">
        <w:tc>
          <w:tcPr>
            <w:tcW w:w="5702" w:type="dxa"/>
            <w:vAlign w:val="bottom"/>
          </w:tcPr>
          <w:p w:rsidR="004939A2" w:rsidRPr="00AD1D82" w:rsidRDefault="004939A2" w:rsidP="00F36610">
            <w:pPr>
              <w:tabs>
                <w:tab w:val="left" w:pos="0"/>
              </w:tabs>
              <w:ind w:left="-18" w:right="-43"/>
              <w:jc w:val="left"/>
              <w:rPr>
                <w:rFonts w:ascii="Arial" w:hAnsi="Arial" w:cs="Arial"/>
                <w:b/>
                <w:bCs/>
                <w:sz w:val="12"/>
                <w:szCs w:val="12"/>
              </w:rPr>
            </w:pPr>
          </w:p>
        </w:tc>
        <w:tc>
          <w:tcPr>
            <w:tcW w:w="1440" w:type="dxa"/>
            <w:vAlign w:val="bottom"/>
          </w:tcPr>
          <w:p w:rsidR="004939A2" w:rsidRPr="00AD1D82" w:rsidRDefault="004939A2" w:rsidP="00F36610">
            <w:pPr>
              <w:ind w:right="-72" w:hanging="547"/>
              <w:jc w:val="right"/>
              <w:rPr>
                <w:rFonts w:ascii="Arial" w:hAnsi="Arial" w:cs="Arial"/>
                <w:sz w:val="12"/>
                <w:szCs w:val="12"/>
              </w:rPr>
            </w:pPr>
          </w:p>
        </w:tc>
        <w:tc>
          <w:tcPr>
            <w:tcW w:w="1440" w:type="dxa"/>
            <w:vAlign w:val="bottom"/>
          </w:tcPr>
          <w:p w:rsidR="004939A2" w:rsidRPr="00AD1D82" w:rsidRDefault="004939A2" w:rsidP="00F36610">
            <w:pPr>
              <w:ind w:right="-72" w:hanging="547"/>
              <w:jc w:val="right"/>
              <w:rPr>
                <w:rFonts w:ascii="Arial" w:hAnsi="Arial" w:cs="Arial"/>
                <w:sz w:val="12"/>
                <w:szCs w:val="12"/>
              </w:rPr>
            </w:pPr>
          </w:p>
        </w:tc>
      </w:tr>
      <w:tr w:rsidR="004939A2" w:rsidRPr="00AD1D82" w:rsidTr="008C251E">
        <w:tc>
          <w:tcPr>
            <w:tcW w:w="5702" w:type="dxa"/>
            <w:vAlign w:val="bottom"/>
          </w:tcPr>
          <w:p w:rsidR="004939A2" w:rsidRPr="00AD1D82" w:rsidRDefault="004939A2" w:rsidP="00F36610">
            <w:pPr>
              <w:tabs>
                <w:tab w:val="left" w:pos="0"/>
              </w:tabs>
              <w:ind w:left="-18" w:right="-43"/>
              <w:jc w:val="left"/>
              <w:rPr>
                <w:rFonts w:ascii="Arial" w:hAnsi="Arial" w:cs="Arial"/>
                <w:b/>
                <w:bCs/>
                <w:szCs w:val="20"/>
              </w:rPr>
            </w:pPr>
            <w:r w:rsidRPr="00AD1D82">
              <w:rPr>
                <w:rFonts w:ascii="Arial" w:hAnsi="Arial" w:cs="Arial"/>
                <w:b/>
                <w:bCs/>
                <w:szCs w:val="20"/>
              </w:rPr>
              <w:t>Other account receivable</w:t>
            </w:r>
          </w:p>
        </w:tc>
        <w:tc>
          <w:tcPr>
            <w:tcW w:w="1440" w:type="dxa"/>
            <w:vAlign w:val="bottom"/>
          </w:tcPr>
          <w:p w:rsidR="004939A2" w:rsidRPr="00AD1D82" w:rsidRDefault="004939A2" w:rsidP="00F36610">
            <w:pPr>
              <w:ind w:right="-72" w:hanging="547"/>
              <w:jc w:val="right"/>
              <w:rPr>
                <w:rFonts w:ascii="Arial" w:hAnsi="Arial" w:cs="Arial"/>
                <w:szCs w:val="20"/>
              </w:rPr>
            </w:pPr>
          </w:p>
        </w:tc>
        <w:tc>
          <w:tcPr>
            <w:tcW w:w="1440" w:type="dxa"/>
            <w:vAlign w:val="bottom"/>
          </w:tcPr>
          <w:p w:rsidR="004939A2" w:rsidRPr="00AD1D82" w:rsidRDefault="004939A2" w:rsidP="00F36610">
            <w:pPr>
              <w:ind w:right="-72" w:hanging="547"/>
              <w:jc w:val="right"/>
              <w:rPr>
                <w:rFonts w:ascii="Arial" w:hAnsi="Arial" w:cs="Arial"/>
                <w:szCs w:val="20"/>
              </w:rPr>
            </w:pPr>
          </w:p>
        </w:tc>
      </w:tr>
      <w:tr w:rsidR="004939A2" w:rsidRPr="00AD1D82" w:rsidTr="00F66ABD">
        <w:tc>
          <w:tcPr>
            <w:tcW w:w="5702" w:type="dxa"/>
            <w:vAlign w:val="bottom"/>
          </w:tcPr>
          <w:p w:rsidR="004939A2" w:rsidRPr="00AD1D82" w:rsidRDefault="004939A2" w:rsidP="00F36610">
            <w:pPr>
              <w:tabs>
                <w:tab w:val="left" w:pos="360"/>
                <w:tab w:val="left" w:pos="900"/>
                <w:tab w:val="left" w:pos="2160"/>
              </w:tabs>
              <w:ind w:left="-18" w:right="-43"/>
              <w:jc w:val="left"/>
              <w:rPr>
                <w:rFonts w:ascii="Arial" w:hAnsi="Arial" w:cs="Arial"/>
                <w:szCs w:val="20"/>
              </w:rPr>
            </w:pPr>
            <w:r w:rsidRPr="00AD1D82">
              <w:rPr>
                <w:rFonts w:ascii="Arial" w:hAnsi="Arial" w:cs="Arial"/>
                <w:szCs w:val="20"/>
              </w:rPr>
              <w:t>RHB Investment Bank Berhad</w:t>
            </w:r>
          </w:p>
        </w:tc>
        <w:tc>
          <w:tcPr>
            <w:tcW w:w="1440" w:type="dxa"/>
            <w:vAlign w:val="bottom"/>
          </w:tcPr>
          <w:p w:rsidR="004939A2" w:rsidRPr="00AD1D82" w:rsidRDefault="00A853A9" w:rsidP="00F36610">
            <w:pPr>
              <w:ind w:right="-72" w:hanging="547"/>
              <w:jc w:val="right"/>
              <w:rPr>
                <w:rFonts w:ascii="Arial" w:hAnsi="Arial" w:cs="Arial"/>
                <w:szCs w:val="20"/>
              </w:rPr>
            </w:pPr>
            <w:r w:rsidRPr="00AD1D82">
              <w:rPr>
                <w:rFonts w:ascii="Arial" w:hAnsi="Arial" w:cs="Arial"/>
                <w:szCs w:val="20"/>
              </w:rPr>
              <w:t>0.1</w:t>
            </w:r>
            <w:r w:rsidR="00F94ED9" w:rsidRPr="00AD1D82">
              <w:rPr>
                <w:rFonts w:ascii="Arial" w:hAnsi="Arial" w:cs="Arial"/>
                <w:szCs w:val="20"/>
              </w:rPr>
              <w:t>0</w:t>
            </w:r>
          </w:p>
        </w:tc>
        <w:tc>
          <w:tcPr>
            <w:tcW w:w="1440" w:type="dxa"/>
            <w:vAlign w:val="bottom"/>
          </w:tcPr>
          <w:p w:rsidR="004939A2" w:rsidRPr="00AD1D82" w:rsidRDefault="004939A2" w:rsidP="00F36610">
            <w:pPr>
              <w:ind w:right="-72" w:hanging="547"/>
              <w:jc w:val="right"/>
              <w:rPr>
                <w:rFonts w:ascii="Arial" w:hAnsi="Arial" w:cs="Arial"/>
                <w:szCs w:val="20"/>
              </w:rPr>
            </w:pPr>
            <w:r w:rsidRPr="00AD1D82">
              <w:rPr>
                <w:rFonts w:ascii="Arial" w:hAnsi="Arial" w:cs="Arial"/>
                <w:szCs w:val="20"/>
              </w:rPr>
              <w:t>0.10</w:t>
            </w:r>
          </w:p>
        </w:tc>
      </w:tr>
      <w:tr w:rsidR="004939A2" w:rsidRPr="00AD1D82" w:rsidTr="00F66ABD">
        <w:tc>
          <w:tcPr>
            <w:tcW w:w="5702" w:type="dxa"/>
            <w:vAlign w:val="bottom"/>
          </w:tcPr>
          <w:p w:rsidR="004939A2" w:rsidRPr="00AD1D82" w:rsidRDefault="004939A2" w:rsidP="00F36610">
            <w:pPr>
              <w:tabs>
                <w:tab w:val="left" w:pos="0"/>
              </w:tabs>
              <w:ind w:left="-18" w:right="-43"/>
              <w:jc w:val="left"/>
              <w:rPr>
                <w:rFonts w:ascii="Arial" w:hAnsi="Arial" w:cs="Arial"/>
                <w:b/>
                <w:bCs/>
                <w:sz w:val="12"/>
                <w:szCs w:val="12"/>
              </w:rPr>
            </w:pPr>
          </w:p>
        </w:tc>
        <w:tc>
          <w:tcPr>
            <w:tcW w:w="1440" w:type="dxa"/>
            <w:vAlign w:val="bottom"/>
          </w:tcPr>
          <w:p w:rsidR="004939A2" w:rsidRPr="00AD1D82" w:rsidRDefault="004939A2" w:rsidP="00F36610">
            <w:pPr>
              <w:ind w:right="-72" w:hanging="547"/>
              <w:jc w:val="right"/>
              <w:rPr>
                <w:rFonts w:ascii="Arial" w:hAnsi="Arial" w:cs="Arial"/>
                <w:sz w:val="12"/>
                <w:szCs w:val="12"/>
              </w:rPr>
            </w:pPr>
          </w:p>
        </w:tc>
        <w:tc>
          <w:tcPr>
            <w:tcW w:w="1440" w:type="dxa"/>
            <w:vAlign w:val="bottom"/>
          </w:tcPr>
          <w:p w:rsidR="004939A2" w:rsidRPr="00AD1D82" w:rsidRDefault="004939A2" w:rsidP="00F36610">
            <w:pPr>
              <w:ind w:right="-72" w:hanging="547"/>
              <w:jc w:val="right"/>
              <w:rPr>
                <w:rFonts w:ascii="Arial" w:hAnsi="Arial" w:cs="Arial"/>
                <w:sz w:val="12"/>
                <w:szCs w:val="12"/>
              </w:rPr>
            </w:pPr>
          </w:p>
        </w:tc>
      </w:tr>
      <w:tr w:rsidR="004939A2" w:rsidRPr="00AD1D82" w:rsidTr="008C251E">
        <w:tc>
          <w:tcPr>
            <w:tcW w:w="5702" w:type="dxa"/>
            <w:vAlign w:val="bottom"/>
          </w:tcPr>
          <w:p w:rsidR="004939A2" w:rsidRPr="00AD1D82" w:rsidRDefault="004939A2" w:rsidP="00F36610">
            <w:pPr>
              <w:tabs>
                <w:tab w:val="left" w:pos="0"/>
              </w:tabs>
              <w:ind w:left="-18" w:right="-43"/>
              <w:jc w:val="left"/>
              <w:rPr>
                <w:rFonts w:ascii="Arial" w:hAnsi="Arial" w:cs="Arial"/>
                <w:b/>
                <w:bCs/>
                <w:szCs w:val="20"/>
              </w:rPr>
            </w:pPr>
            <w:r w:rsidRPr="00AD1D82">
              <w:rPr>
                <w:rFonts w:ascii="Arial" w:hAnsi="Arial" w:cs="Arial"/>
                <w:b/>
                <w:bCs/>
                <w:szCs w:val="20"/>
              </w:rPr>
              <w:t>Borrowings from financial institutions</w:t>
            </w:r>
          </w:p>
        </w:tc>
        <w:tc>
          <w:tcPr>
            <w:tcW w:w="1440" w:type="dxa"/>
            <w:vAlign w:val="bottom"/>
          </w:tcPr>
          <w:p w:rsidR="004939A2" w:rsidRPr="00AD1D82" w:rsidRDefault="004939A2" w:rsidP="00F36610">
            <w:pPr>
              <w:ind w:right="-72" w:hanging="547"/>
              <w:jc w:val="right"/>
              <w:rPr>
                <w:rFonts w:ascii="Arial" w:hAnsi="Arial" w:cs="Arial"/>
                <w:szCs w:val="20"/>
              </w:rPr>
            </w:pPr>
          </w:p>
        </w:tc>
        <w:tc>
          <w:tcPr>
            <w:tcW w:w="1440" w:type="dxa"/>
            <w:vAlign w:val="bottom"/>
          </w:tcPr>
          <w:p w:rsidR="004939A2" w:rsidRPr="00AD1D82" w:rsidRDefault="004939A2" w:rsidP="00F36610">
            <w:pPr>
              <w:ind w:right="-72" w:hanging="547"/>
              <w:jc w:val="right"/>
              <w:rPr>
                <w:rFonts w:ascii="Arial" w:hAnsi="Arial" w:cs="Arial"/>
                <w:szCs w:val="20"/>
              </w:rPr>
            </w:pPr>
          </w:p>
        </w:tc>
      </w:tr>
      <w:tr w:rsidR="004939A2" w:rsidRPr="00AD1D82" w:rsidTr="000852C5">
        <w:tc>
          <w:tcPr>
            <w:tcW w:w="5702" w:type="dxa"/>
            <w:vAlign w:val="bottom"/>
          </w:tcPr>
          <w:p w:rsidR="004939A2" w:rsidRPr="00AD1D82" w:rsidRDefault="004939A2" w:rsidP="00A01681">
            <w:pPr>
              <w:ind w:left="-18" w:right="-43"/>
              <w:jc w:val="left"/>
              <w:rPr>
                <w:rFonts w:ascii="Arial" w:hAnsi="Arial" w:cs="Arial"/>
                <w:szCs w:val="20"/>
              </w:rPr>
            </w:pPr>
            <w:r w:rsidRPr="00AD1D82">
              <w:rPr>
                <w:rFonts w:ascii="Arial" w:hAnsi="Arial" w:cs="Arial"/>
                <w:szCs w:val="20"/>
              </w:rPr>
              <w:t>RHB Bank Berhad (Thailand branch)</w:t>
            </w:r>
          </w:p>
        </w:tc>
        <w:tc>
          <w:tcPr>
            <w:tcW w:w="1440" w:type="dxa"/>
            <w:vAlign w:val="bottom"/>
          </w:tcPr>
          <w:p w:rsidR="004939A2" w:rsidRPr="00AD1D82" w:rsidRDefault="00A853A9" w:rsidP="00F36610">
            <w:pPr>
              <w:ind w:right="-72" w:hanging="547"/>
              <w:jc w:val="right"/>
              <w:rPr>
                <w:rFonts w:ascii="Arial" w:hAnsi="Arial" w:cs="Arial"/>
                <w:szCs w:val="20"/>
              </w:rPr>
            </w:pPr>
            <w:r w:rsidRPr="00AD1D82">
              <w:rPr>
                <w:rFonts w:ascii="Arial" w:hAnsi="Arial" w:cs="Arial"/>
                <w:szCs w:val="20"/>
              </w:rPr>
              <w:t>460.00</w:t>
            </w:r>
          </w:p>
        </w:tc>
        <w:tc>
          <w:tcPr>
            <w:tcW w:w="1440" w:type="dxa"/>
            <w:vAlign w:val="bottom"/>
          </w:tcPr>
          <w:p w:rsidR="004939A2" w:rsidRPr="00AD1D82" w:rsidRDefault="004939A2" w:rsidP="00F36610">
            <w:pPr>
              <w:ind w:right="-72" w:hanging="547"/>
              <w:jc w:val="right"/>
              <w:rPr>
                <w:rFonts w:ascii="Arial" w:hAnsi="Arial" w:cs="Arial"/>
                <w:szCs w:val="20"/>
              </w:rPr>
            </w:pPr>
            <w:r w:rsidRPr="00AD1D82">
              <w:rPr>
                <w:rFonts w:ascii="Arial" w:hAnsi="Arial" w:cs="Arial"/>
                <w:szCs w:val="20"/>
              </w:rPr>
              <w:t>440.00</w:t>
            </w:r>
          </w:p>
        </w:tc>
      </w:tr>
    </w:tbl>
    <w:p w:rsidR="007F37A0" w:rsidRPr="00AD1D82" w:rsidRDefault="007F37A0" w:rsidP="00F36610">
      <w:pPr>
        <w:tabs>
          <w:tab w:val="left" w:pos="900"/>
        </w:tabs>
        <w:ind w:left="540" w:right="-43"/>
        <w:jc w:val="thaiDistribute"/>
        <w:rPr>
          <w:rFonts w:ascii="Arial" w:hAnsi="Arial" w:cs="Arial"/>
          <w:szCs w:val="20"/>
          <w:shd w:val="clear" w:color="auto" w:fill="FFFFFF"/>
        </w:rPr>
      </w:pPr>
    </w:p>
    <w:p w:rsidR="00834985" w:rsidRPr="00AD1D82" w:rsidRDefault="00834985">
      <w:pPr>
        <w:autoSpaceDE/>
        <w:autoSpaceDN/>
        <w:jc w:val="left"/>
        <w:rPr>
          <w:rFonts w:ascii="Arial" w:hAnsi="Arial" w:cs="Arial"/>
          <w:szCs w:val="20"/>
          <w:shd w:val="clear" w:color="auto" w:fill="FFFFFF"/>
        </w:rPr>
      </w:pPr>
      <w:r w:rsidRPr="00AD1D82">
        <w:rPr>
          <w:rFonts w:ascii="Arial" w:hAnsi="Arial" w:cs="Arial"/>
          <w:szCs w:val="20"/>
          <w:shd w:val="clear" w:color="auto" w:fill="FFFFFF"/>
        </w:rPr>
        <w:br w:type="page"/>
      </w:r>
    </w:p>
    <w:p w:rsidR="00834985" w:rsidRPr="00AD1D82" w:rsidRDefault="00834985" w:rsidP="00834985">
      <w:pPr>
        <w:ind w:left="540" w:hanging="540"/>
        <w:rPr>
          <w:rFonts w:ascii="Arial" w:hAnsi="Arial" w:cs="Arial"/>
          <w:b/>
          <w:bCs/>
          <w:szCs w:val="20"/>
        </w:rPr>
      </w:pPr>
      <w:r w:rsidRPr="00AD1D82">
        <w:rPr>
          <w:rFonts w:ascii="Arial" w:hAnsi="Arial" w:cs="Arial"/>
          <w:b/>
          <w:bCs/>
          <w:szCs w:val="20"/>
          <w:lang w:val="en-GB"/>
        </w:rPr>
        <w:lastRenderedPageBreak/>
        <w:t>32</w:t>
      </w:r>
      <w:r w:rsidRPr="00AD1D82">
        <w:rPr>
          <w:rFonts w:ascii="Arial" w:hAnsi="Arial" w:cs="Arial"/>
          <w:b/>
          <w:bCs/>
          <w:szCs w:val="20"/>
        </w:rPr>
        <w:tab/>
        <w:t xml:space="preserve">Related party transactions </w:t>
      </w:r>
      <w:r w:rsidRPr="00AD1D82">
        <w:rPr>
          <w:rFonts w:ascii="Arial" w:hAnsi="Arial" w:cs="Arial"/>
          <w:szCs w:val="20"/>
        </w:rPr>
        <w:t>(Cont’d)</w:t>
      </w:r>
    </w:p>
    <w:p w:rsidR="004E37C4" w:rsidRPr="00AD1D82" w:rsidRDefault="004E37C4" w:rsidP="00F36610">
      <w:pPr>
        <w:tabs>
          <w:tab w:val="left" w:pos="900"/>
        </w:tabs>
        <w:ind w:left="540" w:right="-43"/>
        <w:jc w:val="thaiDistribute"/>
        <w:rPr>
          <w:rFonts w:ascii="Arial" w:hAnsi="Arial" w:cs="Arial"/>
          <w:szCs w:val="20"/>
          <w:shd w:val="clear" w:color="auto" w:fill="FFFFFF"/>
        </w:rPr>
      </w:pPr>
    </w:p>
    <w:p w:rsidR="00834985" w:rsidRPr="00AD1D82" w:rsidRDefault="00834985" w:rsidP="00F36610">
      <w:pPr>
        <w:tabs>
          <w:tab w:val="left" w:pos="900"/>
        </w:tabs>
        <w:ind w:left="540" w:right="-43"/>
        <w:jc w:val="thaiDistribute"/>
        <w:rPr>
          <w:rFonts w:ascii="Arial" w:hAnsi="Arial" w:cs="Arial"/>
          <w:szCs w:val="20"/>
          <w:shd w:val="clear" w:color="auto" w:fill="FFFFFF"/>
        </w:rPr>
      </w:pPr>
    </w:p>
    <w:p w:rsidR="002D2E03" w:rsidRPr="00AD1D82" w:rsidRDefault="00670260" w:rsidP="00F36610">
      <w:pPr>
        <w:tabs>
          <w:tab w:val="left" w:pos="900"/>
        </w:tabs>
        <w:ind w:left="540" w:right="-43"/>
        <w:jc w:val="thaiDistribute"/>
        <w:rPr>
          <w:rFonts w:ascii="Arial" w:hAnsi="Arial" w:cs="Arial"/>
          <w:b/>
          <w:bCs/>
          <w:szCs w:val="20"/>
        </w:rPr>
      </w:pPr>
      <w:r w:rsidRPr="00AD1D82">
        <w:rPr>
          <w:rFonts w:ascii="Arial" w:hAnsi="Arial" w:cs="Arial"/>
          <w:b/>
          <w:bCs/>
          <w:szCs w:val="20"/>
        </w:rPr>
        <w:t>Borrowing</w:t>
      </w:r>
      <w:r w:rsidR="00296F1B" w:rsidRPr="00AD1D82">
        <w:rPr>
          <w:rFonts w:ascii="Arial" w:hAnsi="Arial" w:cs="Arial"/>
          <w:b/>
          <w:bCs/>
          <w:szCs w:val="25"/>
        </w:rPr>
        <w:t>s</w:t>
      </w:r>
      <w:r w:rsidR="002D2E03" w:rsidRPr="00AD1D82">
        <w:rPr>
          <w:rFonts w:ascii="Arial" w:hAnsi="Arial" w:cs="Arial"/>
          <w:b/>
          <w:bCs/>
          <w:szCs w:val="20"/>
        </w:rPr>
        <w:t xml:space="preserve"> from related part</w:t>
      </w:r>
      <w:r w:rsidR="008B77C5" w:rsidRPr="00AD1D82">
        <w:rPr>
          <w:rFonts w:ascii="Arial" w:hAnsi="Arial" w:cs="Arial"/>
          <w:b/>
          <w:bCs/>
          <w:szCs w:val="20"/>
        </w:rPr>
        <w:t>ies</w:t>
      </w:r>
    </w:p>
    <w:p w:rsidR="002D2E03" w:rsidRPr="00AD1D82" w:rsidRDefault="002D2E03" w:rsidP="00F36610">
      <w:pPr>
        <w:tabs>
          <w:tab w:val="left" w:pos="900"/>
        </w:tabs>
        <w:ind w:left="540" w:right="-43"/>
        <w:jc w:val="thaiDistribute"/>
        <w:rPr>
          <w:rFonts w:ascii="Arial" w:hAnsi="Arial" w:cs="Arial"/>
          <w:szCs w:val="20"/>
        </w:rPr>
      </w:pPr>
    </w:p>
    <w:p w:rsidR="002D2E03" w:rsidRPr="00AD1D82" w:rsidRDefault="004A3B92" w:rsidP="00F36610">
      <w:pPr>
        <w:ind w:left="540"/>
        <w:rPr>
          <w:rFonts w:ascii="Arial" w:hAnsi="Arial" w:cs="Arial"/>
          <w:szCs w:val="20"/>
        </w:rPr>
      </w:pPr>
      <w:r w:rsidRPr="00AD1D82">
        <w:rPr>
          <w:rFonts w:ascii="Arial" w:hAnsi="Arial" w:cs="Arial"/>
          <w:szCs w:val="25"/>
        </w:rPr>
        <w:t>The movements of</w:t>
      </w:r>
      <w:r w:rsidR="002D2E03" w:rsidRPr="00AD1D82">
        <w:rPr>
          <w:rFonts w:ascii="Arial" w:hAnsi="Arial" w:cs="Arial"/>
          <w:szCs w:val="20"/>
        </w:rPr>
        <w:t xml:space="preserve"> </w:t>
      </w:r>
      <w:r w:rsidR="00670260" w:rsidRPr="00AD1D82">
        <w:rPr>
          <w:rFonts w:ascii="Arial" w:hAnsi="Arial" w:cs="Arial"/>
          <w:szCs w:val="20"/>
        </w:rPr>
        <w:t>borrowing</w:t>
      </w:r>
      <w:r w:rsidR="00296F1B" w:rsidRPr="00AD1D82">
        <w:rPr>
          <w:rFonts w:ascii="Arial" w:hAnsi="Arial" w:cs="Arial"/>
          <w:szCs w:val="20"/>
        </w:rPr>
        <w:t>s</w:t>
      </w:r>
      <w:r w:rsidRPr="00AD1D82">
        <w:rPr>
          <w:rFonts w:ascii="Arial" w:hAnsi="Arial" w:cs="Arial"/>
          <w:szCs w:val="20"/>
        </w:rPr>
        <w:t xml:space="preserve"> </w:t>
      </w:r>
      <w:r w:rsidR="002D2E03" w:rsidRPr="00AD1D82">
        <w:rPr>
          <w:rFonts w:ascii="Arial" w:hAnsi="Arial" w:cs="Arial"/>
          <w:szCs w:val="20"/>
        </w:rPr>
        <w:t>from related party</w:t>
      </w:r>
      <w:r w:rsidRPr="00AD1D82">
        <w:rPr>
          <w:rFonts w:ascii="Arial" w:hAnsi="Arial" w:cs="Arial"/>
          <w:szCs w:val="20"/>
        </w:rPr>
        <w:t xml:space="preserve"> in Baht</w:t>
      </w:r>
      <w:r w:rsidR="002D2E03" w:rsidRPr="00AD1D82">
        <w:rPr>
          <w:rFonts w:ascii="Arial" w:hAnsi="Arial" w:cs="Arial"/>
          <w:szCs w:val="20"/>
        </w:rPr>
        <w:t xml:space="preserve"> as at </w:t>
      </w:r>
      <w:r w:rsidR="00FB7C9C" w:rsidRPr="00AD1D82">
        <w:rPr>
          <w:rFonts w:ascii="Arial" w:hAnsi="Arial" w:cs="Arial"/>
          <w:szCs w:val="20"/>
          <w:lang w:val="en-GB"/>
        </w:rPr>
        <w:t xml:space="preserve">31 December </w:t>
      </w:r>
      <w:r w:rsidR="00F6117B" w:rsidRPr="00AD1D82">
        <w:rPr>
          <w:rFonts w:ascii="Arial" w:hAnsi="Arial" w:cs="Arial"/>
          <w:szCs w:val="20"/>
          <w:lang w:val="en-GB"/>
        </w:rPr>
        <w:t>2017</w:t>
      </w:r>
      <w:r w:rsidR="00AF5C48" w:rsidRPr="00AD1D82">
        <w:rPr>
          <w:rFonts w:ascii="Arial" w:hAnsi="Arial" w:cs="Arial"/>
          <w:szCs w:val="20"/>
          <w:lang w:val="en-GB"/>
        </w:rPr>
        <w:t xml:space="preserve"> and </w:t>
      </w:r>
      <w:r w:rsidR="00F6117B" w:rsidRPr="00AD1D82">
        <w:rPr>
          <w:rFonts w:ascii="Arial" w:hAnsi="Arial" w:cs="Arial"/>
          <w:szCs w:val="20"/>
          <w:lang w:val="en-GB"/>
        </w:rPr>
        <w:t>2016</w:t>
      </w:r>
      <w:r w:rsidR="00AF5C48" w:rsidRPr="00AD1D82">
        <w:rPr>
          <w:rFonts w:ascii="Arial" w:hAnsi="Arial" w:cs="Arial"/>
          <w:szCs w:val="20"/>
          <w:lang w:val="en-GB"/>
        </w:rPr>
        <w:t xml:space="preserve"> </w:t>
      </w:r>
      <w:r w:rsidR="00E627A1" w:rsidRPr="00AD1D82">
        <w:rPr>
          <w:rFonts w:ascii="Arial" w:hAnsi="Arial" w:cs="Arial"/>
          <w:szCs w:val="20"/>
        </w:rPr>
        <w:t>are shown below</w:t>
      </w:r>
      <w:r w:rsidR="002D2E03" w:rsidRPr="00AD1D82">
        <w:rPr>
          <w:rFonts w:ascii="Arial" w:hAnsi="Arial" w:cs="Arial"/>
          <w:szCs w:val="20"/>
        </w:rPr>
        <w:t>:</w:t>
      </w:r>
    </w:p>
    <w:p w:rsidR="002D2E03" w:rsidRPr="00AD1D82" w:rsidRDefault="002D2E03" w:rsidP="00F36610">
      <w:pPr>
        <w:tabs>
          <w:tab w:val="left" w:pos="900"/>
        </w:tabs>
        <w:ind w:left="540" w:right="-43"/>
        <w:jc w:val="thaiDistribute"/>
        <w:rPr>
          <w:rFonts w:ascii="Arial" w:hAnsi="Arial" w:cs="Arial"/>
          <w:szCs w:val="20"/>
          <w:shd w:val="clear" w:color="auto" w:fill="FFFFFF"/>
        </w:rPr>
      </w:pPr>
    </w:p>
    <w:tbl>
      <w:tblPr>
        <w:tblW w:w="8582" w:type="dxa"/>
        <w:tblInd w:w="558" w:type="dxa"/>
        <w:tblLayout w:type="fixed"/>
        <w:tblLook w:val="0000" w:firstRow="0" w:lastRow="0" w:firstColumn="0" w:lastColumn="0" w:noHBand="0" w:noVBand="0"/>
      </w:tblPr>
      <w:tblGrid>
        <w:gridCol w:w="5702"/>
        <w:gridCol w:w="1440"/>
        <w:gridCol w:w="1440"/>
      </w:tblGrid>
      <w:tr w:rsidR="001B1FBF" w:rsidRPr="00AD1D82" w:rsidTr="00830CA0">
        <w:tc>
          <w:tcPr>
            <w:tcW w:w="5702" w:type="dxa"/>
            <w:vAlign w:val="bottom"/>
          </w:tcPr>
          <w:p w:rsidR="001B1FBF" w:rsidRPr="00AD1D82" w:rsidRDefault="001B1FBF" w:rsidP="00F36610">
            <w:pPr>
              <w:ind w:left="-18"/>
              <w:jc w:val="left"/>
              <w:rPr>
                <w:rFonts w:ascii="Arial" w:hAnsi="Arial" w:cs="Arial"/>
                <w:szCs w:val="20"/>
              </w:rPr>
            </w:pPr>
          </w:p>
        </w:tc>
        <w:tc>
          <w:tcPr>
            <w:tcW w:w="1440" w:type="dxa"/>
            <w:vAlign w:val="bottom"/>
          </w:tcPr>
          <w:p w:rsidR="001B1FBF"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1B1FBF" w:rsidRPr="00AD1D82" w:rsidRDefault="00F6117B"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E90970" w:rsidRPr="00AD1D82" w:rsidTr="00830CA0">
        <w:tc>
          <w:tcPr>
            <w:tcW w:w="5702" w:type="dxa"/>
            <w:vAlign w:val="bottom"/>
          </w:tcPr>
          <w:p w:rsidR="00E90970" w:rsidRPr="00AD1D82" w:rsidRDefault="00E90970" w:rsidP="00F36610">
            <w:pPr>
              <w:ind w:left="-18"/>
              <w:jc w:val="left"/>
              <w:rPr>
                <w:rFonts w:ascii="Arial" w:hAnsi="Arial" w:cs="Arial"/>
                <w:szCs w:val="20"/>
              </w:rPr>
            </w:pPr>
          </w:p>
        </w:tc>
        <w:tc>
          <w:tcPr>
            <w:tcW w:w="1440" w:type="dxa"/>
            <w:vAlign w:val="bottom"/>
          </w:tcPr>
          <w:p w:rsidR="00E90970" w:rsidRPr="00AD1D82" w:rsidRDefault="00E90970"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c>
          <w:tcPr>
            <w:tcW w:w="1440" w:type="dxa"/>
            <w:vAlign w:val="bottom"/>
          </w:tcPr>
          <w:p w:rsidR="00E90970" w:rsidRPr="00AD1D82" w:rsidRDefault="00E90970"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r>
      <w:tr w:rsidR="00E90970" w:rsidRPr="00AD1D82" w:rsidTr="00830CA0">
        <w:tc>
          <w:tcPr>
            <w:tcW w:w="5702" w:type="dxa"/>
            <w:vAlign w:val="bottom"/>
          </w:tcPr>
          <w:p w:rsidR="00E90970" w:rsidRPr="00AD1D82" w:rsidRDefault="00E90970" w:rsidP="00F36610">
            <w:pPr>
              <w:ind w:left="-18"/>
              <w:jc w:val="left"/>
              <w:rPr>
                <w:rFonts w:ascii="Arial" w:hAnsi="Arial" w:cs="Arial"/>
                <w:sz w:val="12"/>
                <w:szCs w:val="12"/>
              </w:rPr>
            </w:pPr>
          </w:p>
        </w:tc>
        <w:tc>
          <w:tcPr>
            <w:tcW w:w="1440" w:type="dxa"/>
          </w:tcPr>
          <w:p w:rsidR="00E90970" w:rsidRPr="00AD1D82" w:rsidRDefault="00E90970" w:rsidP="00F36610">
            <w:pPr>
              <w:ind w:right="-72" w:hanging="162"/>
              <w:jc w:val="right"/>
              <w:rPr>
                <w:rFonts w:ascii="Arial" w:hAnsi="Arial" w:cs="Arial"/>
                <w:sz w:val="12"/>
                <w:szCs w:val="12"/>
              </w:rPr>
            </w:pPr>
          </w:p>
        </w:tc>
        <w:tc>
          <w:tcPr>
            <w:tcW w:w="1440" w:type="dxa"/>
          </w:tcPr>
          <w:p w:rsidR="00E90970" w:rsidRPr="00AD1D82" w:rsidRDefault="00E90970" w:rsidP="00F36610">
            <w:pPr>
              <w:ind w:right="-72" w:hanging="162"/>
              <w:jc w:val="right"/>
              <w:rPr>
                <w:rFonts w:ascii="Arial" w:hAnsi="Arial" w:cs="Arial"/>
                <w:sz w:val="12"/>
                <w:szCs w:val="12"/>
              </w:rPr>
            </w:pPr>
          </w:p>
        </w:tc>
      </w:tr>
      <w:tr w:rsidR="009247A0" w:rsidRPr="00AD1D82" w:rsidTr="00830CA0">
        <w:tc>
          <w:tcPr>
            <w:tcW w:w="5702" w:type="dxa"/>
          </w:tcPr>
          <w:p w:rsidR="009247A0" w:rsidRPr="00AD1D82" w:rsidRDefault="00296F1B" w:rsidP="00F36610">
            <w:pPr>
              <w:tabs>
                <w:tab w:val="left" w:pos="1134"/>
                <w:tab w:val="left" w:pos="1276"/>
                <w:tab w:val="center" w:pos="3402"/>
                <w:tab w:val="center" w:pos="4536"/>
                <w:tab w:val="center" w:pos="5670"/>
                <w:tab w:val="center" w:pos="6804"/>
                <w:tab w:val="right" w:pos="7655"/>
              </w:tabs>
              <w:ind w:left="-18"/>
              <w:rPr>
                <w:rFonts w:ascii="Arial" w:hAnsi="Arial" w:cs="Arial"/>
                <w:szCs w:val="20"/>
              </w:rPr>
            </w:pPr>
            <w:r w:rsidRPr="00AD1D82">
              <w:rPr>
                <w:rFonts w:ascii="Arial" w:hAnsi="Arial" w:cs="Arial"/>
                <w:szCs w:val="20"/>
              </w:rPr>
              <w:t>As at b</w:t>
            </w:r>
            <w:r w:rsidR="009247A0" w:rsidRPr="00AD1D82">
              <w:rPr>
                <w:rFonts w:ascii="Arial" w:hAnsi="Arial" w:cs="Arial"/>
                <w:szCs w:val="20"/>
              </w:rPr>
              <w:t>eginning of the year</w:t>
            </w:r>
          </w:p>
        </w:tc>
        <w:tc>
          <w:tcPr>
            <w:tcW w:w="1440" w:type="dxa"/>
            <w:vAlign w:val="center"/>
          </w:tcPr>
          <w:p w:rsidR="009247A0" w:rsidRPr="00AD1D82" w:rsidRDefault="00FB7C9C" w:rsidP="00F36610">
            <w:pPr>
              <w:pStyle w:val="a0"/>
              <w:tabs>
                <w:tab w:val="left" w:pos="-72"/>
              </w:tabs>
              <w:ind w:right="-72"/>
              <w:jc w:val="right"/>
              <w:rPr>
                <w:rFonts w:ascii="Arial" w:hAnsi="Arial" w:cs="Arial"/>
                <w:sz w:val="20"/>
                <w:szCs w:val="20"/>
              </w:rPr>
            </w:pPr>
            <w:r w:rsidRPr="00AD1D82">
              <w:rPr>
                <w:rFonts w:ascii="Arial" w:hAnsi="Arial" w:cs="Arial"/>
                <w:sz w:val="20"/>
                <w:szCs w:val="20"/>
              </w:rPr>
              <w:t>440.00</w:t>
            </w:r>
          </w:p>
        </w:tc>
        <w:tc>
          <w:tcPr>
            <w:tcW w:w="1440" w:type="dxa"/>
            <w:vAlign w:val="center"/>
          </w:tcPr>
          <w:p w:rsidR="009247A0" w:rsidRPr="00AD1D82" w:rsidRDefault="009247A0" w:rsidP="00F36610">
            <w:pPr>
              <w:pStyle w:val="a0"/>
              <w:tabs>
                <w:tab w:val="left" w:pos="-72"/>
              </w:tabs>
              <w:ind w:right="-72"/>
              <w:jc w:val="right"/>
              <w:rPr>
                <w:rFonts w:ascii="Arial" w:hAnsi="Arial" w:cs="Arial"/>
                <w:sz w:val="20"/>
                <w:szCs w:val="20"/>
              </w:rPr>
            </w:pPr>
            <w:r w:rsidRPr="00AD1D82">
              <w:rPr>
                <w:rFonts w:ascii="Arial" w:hAnsi="Arial" w:cs="Arial"/>
                <w:sz w:val="20"/>
                <w:szCs w:val="20"/>
              </w:rPr>
              <w:t>200</w:t>
            </w:r>
            <w:r w:rsidR="003C6ED0" w:rsidRPr="00AD1D82">
              <w:rPr>
                <w:rFonts w:ascii="Arial" w:hAnsi="Arial" w:cs="Arial"/>
                <w:sz w:val="20"/>
                <w:szCs w:val="20"/>
              </w:rPr>
              <w:t>.00</w:t>
            </w:r>
          </w:p>
        </w:tc>
      </w:tr>
      <w:tr w:rsidR="009247A0" w:rsidRPr="00AD1D82" w:rsidTr="00830CA0">
        <w:tc>
          <w:tcPr>
            <w:tcW w:w="5702" w:type="dxa"/>
          </w:tcPr>
          <w:p w:rsidR="009247A0" w:rsidRPr="00AD1D82" w:rsidRDefault="009247A0" w:rsidP="00F36610">
            <w:pPr>
              <w:tabs>
                <w:tab w:val="left" w:pos="1134"/>
                <w:tab w:val="left" w:pos="1276"/>
                <w:tab w:val="center" w:pos="3402"/>
                <w:tab w:val="center" w:pos="4536"/>
                <w:tab w:val="center" w:pos="5670"/>
                <w:tab w:val="center" w:pos="6804"/>
                <w:tab w:val="right" w:pos="7655"/>
              </w:tabs>
              <w:ind w:left="-18"/>
              <w:rPr>
                <w:rFonts w:ascii="Arial" w:hAnsi="Arial" w:cs="Arial"/>
                <w:szCs w:val="20"/>
              </w:rPr>
            </w:pPr>
            <w:r w:rsidRPr="00AD1D82">
              <w:rPr>
                <w:rFonts w:ascii="Arial" w:hAnsi="Arial" w:cs="Arial"/>
                <w:szCs w:val="20"/>
              </w:rPr>
              <w:t xml:space="preserve">Loans advanced during the </w:t>
            </w:r>
            <w:r w:rsidR="00EC7F02" w:rsidRPr="00AD1D82">
              <w:rPr>
                <w:rFonts w:ascii="Arial" w:hAnsi="Arial" w:cs="Arial"/>
                <w:szCs w:val="20"/>
              </w:rPr>
              <w:t>year</w:t>
            </w:r>
          </w:p>
        </w:tc>
        <w:tc>
          <w:tcPr>
            <w:tcW w:w="1440" w:type="dxa"/>
            <w:vAlign w:val="center"/>
          </w:tcPr>
          <w:p w:rsidR="009247A0" w:rsidRPr="00AD1D82" w:rsidRDefault="00A853A9" w:rsidP="00F36610">
            <w:pPr>
              <w:pStyle w:val="a0"/>
              <w:tabs>
                <w:tab w:val="left" w:pos="-72"/>
              </w:tabs>
              <w:ind w:right="-72"/>
              <w:jc w:val="right"/>
              <w:rPr>
                <w:rFonts w:ascii="Arial" w:hAnsi="Arial" w:cs="Arial"/>
                <w:sz w:val="20"/>
                <w:szCs w:val="20"/>
                <w:cs/>
              </w:rPr>
            </w:pPr>
            <w:r w:rsidRPr="00AD1D82">
              <w:rPr>
                <w:rFonts w:ascii="Arial" w:hAnsi="Arial" w:cs="Arial"/>
                <w:sz w:val="20"/>
                <w:szCs w:val="20"/>
              </w:rPr>
              <w:t>1,716.00</w:t>
            </w:r>
          </w:p>
        </w:tc>
        <w:tc>
          <w:tcPr>
            <w:tcW w:w="1440" w:type="dxa"/>
            <w:vAlign w:val="center"/>
          </w:tcPr>
          <w:p w:rsidR="009247A0" w:rsidRPr="00AD1D82" w:rsidRDefault="009247A0" w:rsidP="00F36610">
            <w:pPr>
              <w:pStyle w:val="a0"/>
              <w:tabs>
                <w:tab w:val="left" w:pos="-72"/>
              </w:tabs>
              <w:ind w:right="-72"/>
              <w:jc w:val="right"/>
              <w:rPr>
                <w:rFonts w:ascii="Arial" w:hAnsi="Arial" w:cs="Arial"/>
                <w:sz w:val="20"/>
                <w:szCs w:val="20"/>
                <w:cs/>
              </w:rPr>
            </w:pPr>
            <w:r w:rsidRPr="00AD1D82">
              <w:rPr>
                <w:rFonts w:ascii="Arial" w:hAnsi="Arial" w:cs="Arial"/>
                <w:sz w:val="20"/>
                <w:szCs w:val="20"/>
              </w:rPr>
              <w:t>1,820</w:t>
            </w:r>
            <w:r w:rsidR="003C6ED0" w:rsidRPr="00AD1D82">
              <w:rPr>
                <w:rFonts w:ascii="Arial" w:hAnsi="Arial" w:cs="Arial"/>
                <w:sz w:val="20"/>
                <w:szCs w:val="20"/>
              </w:rPr>
              <w:t>.00</w:t>
            </w:r>
          </w:p>
        </w:tc>
      </w:tr>
      <w:tr w:rsidR="009247A0" w:rsidRPr="00AD1D82" w:rsidTr="00830CA0">
        <w:tc>
          <w:tcPr>
            <w:tcW w:w="5702" w:type="dxa"/>
          </w:tcPr>
          <w:p w:rsidR="009247A0" w:rsidRPr="00AD1D82" w:rsidRDefault="009247A0" w:rsidP="00F36610">
            <w:pPr>
              <w:tabs>
                <w:tab w:val="left" w:pos="1134"/>
                <w:tab w:val="left" w:pos="1276"/>
                <w:tab w:val="center" w:pos="3402"/>
                <w:tab w:val="center" w:pos="4536"/>
                <w:tab w:val="center" w:pos="5670"/>
                <w:tab w:val="center" w:pos="6804"/>
                <w:tab w:val="right" w:pos="7655"/>
              </w:tabs>
              <w:ind w:left="-18"/>
              <w:rPr>
                <w:rFonts w:ascii="Arial" w:hAnsi="Arial" w:cs="Arial"/>
                <w:szCs w:val="20"/>
              </w:rPr>
            </w:pPr>
            <w:r w:rsidRPr="00AD1D82">
              <w:rPr>
                <w:rFonts w:ascii="Arial" w:hAnsi="Arial" w:cs="Arial"/>
                <w:szCs w:val="20"/>
              </w:rPr>
              <w:t>Loans repaid during the</w:t>
            </w:r>
            <w:r w:rsidR="00ED2F6A" w:rsidRPr="00AD1D82">
              <w:rPr>
                <w:rFonts w:ascii="Arial" w:hAnsi="Arial" w:cs="Arial"/>
                <w:szCs w:val="20"/>
              </w:rPr>
              <w:t xml:space="preserve"> </w:t>
            </w:r>
            <w:r w:rsidRPr="00AD1D82">
              <w:rPr>
                <w:rFonts w:ascii="Arial" w:hAnsi="Arial" w:cs="Arial"/>
                <w:szCs w:val="20"/>
              </w:rPr>
              <w:t>year</w:t>
            </w:r>
          </w:p>
        </w:tc>
        <w:tc>
          <w:tcPr>
            <w:tcW w:w="1440" w:type="dxa"/>
            <w:vAlign w:val="center"/>
          </w:tcPr>
          <w:p w:rsidR="009247A0" w:rsidRPr="00AD1D82" w:rsidRDefault="00A853A9" w:rsidP="00F36610">
            <w:pPr>
              <w:pStyle w:val="a0"/>
              <w:pBdr>
                <w:bottom w:val="single" w:sz="4" w:space="1" w:color="auto"/>
              </w:pBdr>
              <w:tabs>
                <w:tab w:val="left" w:pos="-72"/>
              </w:tabs>
              <w:ind w:right="-72"/>
              <w:jc w:val="right"/>
              <w:rPr>
                <w:rFonts w:ascii="Arial" w:hAnsi="Arial" w:cs="Arial"/>
                <w:sz w:val="20"/>
                <w:szCs w:val="20"/>
              </w:rPr>
            </w:pPr>
            <w:r w:rsidRPr="00AD1D82">
              <w:rPr>
                <w:rFonts w:ascii="Arial" w:hAnsi="Arial" w:cs="Arial"/>
                <w:sz w:val="20"/>
                <w:szCs w:val="20"/>
              </w:rPr>
              <w:t>(1,696.00)</w:t>
            </w:r>
          </w:p>
        </w:tc>
        <w:tc>
          <w:tcPr>
            <w:tcW w:w="1440" w:type="dxa"/>
            <w:vAlign w:val="center"/>
          </w:tcPr>
          <w:p w:rsidR="009247A0" w:rsidRPr="00AD1D82" w:rsidRDefault="009247A0" w:rsidP="00F36610">
            <w:pPr>
              <w:pStyle w:val="a0"/>
              <w:pBdr>
                <w:bottom w:val="single" w:sz="4" w:space="1" w:color="auto"/>
              </w:pBdr>
              <w:tabs>
                <w:tab w:val="left" w:pos="-72"/>
              </w:tabs>
              <w:ind w:right="-72"/>
              <w:jc w:val="right"/>
              <w:rPr>
                <w:rFonts w:ascii="Arial" w:hAnsi="Arial" w:cs="Arial"/>
                <w:sz w:val="20"/>
                <w:szCs w:val="20"/>
              </w:rPr>
            </w:pPr>
            <w:r w:rsidRPr="00AD1D82">
              <w:rPr>
                <w:rFonts w:ascii="Arial" w:hAnsi="Arial" w:cs="Arial"/>
                <w:sz w:val="20"/>
                <w:szCs w:val="20"/>
              </w:rPr>
              <w:t>(1,580</w:t>
            </w:r>
            <w:r w:rsidR="003C6ED0" w:rsidRPr="00AD1D82">
              <w:rPr>
                <w:rFonts w:ascii="Arial" w:hAnsi="Arial" w:cs="Arial"/>
                <w:sz w:val="20"/>
                <w:szCs w:val="20"/>
              </w:rPr>
              <w:t>.00</w:t>
            </w:r>
            <w:r w:rsidRPr="00AD1D82">
              <w:rPr>
                <w:rFonts w:ascii="Arial" w:hAnsi="Arial" w:cs="Arial"/>
                <w:sz w:val="20"/>
                <w:szCs w:val="20"/>
              </w:rPr>
              <w:t>)</w:t>
            </w:r>
          </w:p>
        </w:tc>
      </w:tr>
      <w:tr w:rsidR="009247A0" w:rsidRPr="00AD1D82" w:rsidTr="00830CA0">
        <w:tc>
          <w:tcPr>
            <w:tcW w:w="5702" w:type="dxa"/>
            <w:vAlign w:val="bottom"/>
          </w:tcPr>
          <w:p w:rsidR="009247A0" w:rsidRPr="00AD1D82" w:rsidRDefault="009247A0" w:rsidP="00F36610">
            <w:pPr>
              <w:ind w:left="-18" w:right="-36"/>
              <w:jc w:val="left"/>
              <w:rPr>
                <w:rFonts w:ascii="Arial" w:hAnsi="Arial" w:cs="Arial"/>
                <w:sz w:val="12"/>
                <w:szCs w:val="12"/>
              </w:rPr>
            </w:pPr>
          </w:p>
        </w:tc>
        <w:tc>
          <w:tcPr>
            <w:tcW w:w="1440" w:type="dxa"/>
            <w:vAlign w:val="bottom"/>
          </w:tcPr>
          <w:p w:rsidR="009247A0" w:rsidRPr="00AD1D82" w:rsidRDefault="009247A0" w:rsidP="00F36610">
            <w:pPr>
              <w:ind w:right="-72" w:hanging="162"/>
              <w:jc w:val="right"/>
              <w:rPr>
                <w:rFonts w:ascii="Arial" w:hAnsi="Arial" w:cs="Arial"/>
                <w:sz w:val="12"/>
                <w:szCs w:val="12"/>
              </w:rPr>
            </w:pPr>
          </w:p>
        </w:tc>
        <w:tc>
          <w:tcPr>
            <w:tcW w:w="1440" w:type="dxa"/>
            <w:vAlign w:val="bottom"/>
          </w:tcPr>
          <w:p w:rsidR="009247A0" w:rsidRPr="00AD1D82" w:rsidRDefault="009247A0" w:rsidP="00F36610">
            <w:pPr>
              <w:ind w:right="-72" w:hanging="162"/>
              <w:jc w:val="right"/>
              <w:rPr>
                <w:rFonts w:ascii="Arial" w:hAnsi="Arial" w:cs="Arial"/>
                <w:sz w:val="12"/>
                <w:szCs w:val="12"/>
              </w:rPr>
            </w:pPr>
          </w:p>
        </w:tc>
      </w:tr>
      <w:tr w:rsidR="009247A0" w:rsidRPr="00AD1D82" w:rsidTr="00830CA0">
        <w:tc>
          <w:tcPr>
            <w:tcW w:w="5702" w:type="dxa"/>
            <w:vAlign w:val="bottom"/>
          </w:tcPr>
          <w:p w:rsidR="009247A0" w:rsidRPr="00AD1D82" w:rsidRDefault="009247A0" w:rsidP="00F36610">
            <w:pPr>
              <w:ind w:left="-18"/>
              <w:jc w:val="left"/>
              <w:rPr>
                <w:rFonts w:ascii="Arial" w:hAnsi="Arial" w:cs="Arial"/>
                <w:szCs w:val="20"/>
              </w:rPr>
            </w:pPr>
            <w:r w:rsidRPr="00AD1D82">
              <w:rPr>
                <w:rFonts w:ascii="Arial" w:hAnsi="Arial" w:cs="Arial"/>
                <w:szCs w:val="20"/>
              </w:rPr>
              <w:t xml:space="preserve">As at the end of </w:t>
            </w:r>
            <w:r w:rsidR="00EC7F02" w:rsidRPr="00AD1D82">
              <w:rPr>
                <w:rFonts w:ascii="Arial" w:hAnsi="Arial" w:cs="Arial"/>
                <w:szCs w:val="20"/>
              </w:rPr>
              <w:t>year</w:t>
            </w:r>
          </w:p>
        </w:tc>
        <w:tc>
          <w:tcPr>
            <w:tcW w:w="1440" w:type="dxa"/>
            <w:vAlign w:val="bottom"/>
          </w:tcPr>
          <w:p w:rsidR="009247A0" w:rsidRPr="00AD1D82" w:rsidRDefault="00A853A9" w:rsidP="00F36610">
            <w:pPr>
              <w:pBdr>
                <w:bottom w:val="double" w:sz="6" w:space="1" w:color="auto"/>
              </w:pBdr>
              <w:ind w:right="-72"/>
              <w:jc w:val="right"/>
              <w:rPr>
                <w:rFonts w:ascii="Arial" w:hAnsi="Arial" w:cs="Arial"/>
                <w:szCs w:val="20"/>
              </w:rPr>
            </w:pPr>
            <w:r w:rsidRPr="00AD1D82">
              <w:rPr>
                <w:rFonts w:ascii="Arial" w:hAnsi="Arial" w:cs="Arial"/>
                <w:szCs w:val="20"/>
              </w:rPr>
              <w:t>460.00</w:t>
            </w:r>
          </w:p>
        </w:tc>
        <w:tc>
          <w:tcPr>
            <w:tcW w:w="1440" w:type="dxa"/>
            <w:vAlign w:val="bottom"/>
          </w:tcPr>
          <w:p w:rsidR="009247A0" w:rsidRPr="00AD1D82" w:rsidRDefault="009247A0" w:rsidP="00F36610">
            <w:pPr>
              <w:pBdr>
                <w:bottom w:val="double" w:sz="6" w:space="1" w:color="auto"/>
              </w:pBdr>
              <w:ind w:right="-72"/>
              <w:jc w:val="right"/>
              <w:rPr>
                <w:rFonts w:ascii="Arial" w:hAnsi="Arial" w:cs="Arial"/>
                <w:szCs w:val="20"/>
              </w:rPr>
            </w:pPr>
            <w:r w:rsidRPr="00AD1D82">
              <w:rPr>
                <w:rFonts w:ascii="Arial" w:hAnsi="Arial" w:cs="Arial"/>
                <w:szCs w:val="20"/>
              </w:rPr>
              <w:t>440</w:t>
            </w:r>
            <w:r w:rsidR="003C6ED0" w:rsidRPr="00AD1D82">
              <w:rPr>
                <w:rFonts w:ascii="Arial" w:hAnsi="Arial" w:cs="Arial"/>
                <w:szCs w:val="20"/>
              </w:rPr>
              <w:t>.00</w:t>
            </w:r>
          </w:p>
        </w:tc>
      </w:tr>
    </w:tbl>
    <w:p w:rsidR="00B71775" w:rsidRPr="00AD1D82" w:rsidRDefault="00B71775" w:rsidP="00F36610">
      <w:pPr>
        <w:tabs>
          <w:tab w:val="left" w:pos="900"/>
        </w:tabs>
        <w:ind w:left="540" w:right="-43"/>
        <w:jc w:val="thaiDistribute"/>
        <w:rPr>
          <w:rFonts w:ascii="Arial" w:hAnsi="Arial" w:cs="Arial"/>
          <w:szCs w:val="20"/>
          <w:shd w:val="clear" w:color="auto" w:fill="FFFFFF"/>
        </w:rPr>
      </w:pPr>
    </w:p>
    <w:p w:rsidR="00E90970" w:rsidRPr="00AD1D82" w:rsidRDefault="00E90970" w:rsidP="00F36610">
      <w:pPr>
        <w:ind w:left="540"/>
        <w:rPr>
          <w:rFonts w:ascii="Arial" w:hAnsi="Arial" w:cs="Arial"/>
          <w:szCs w:val="20"/>
        </w:rPr>
      </w:pPr>
      <w:r w:rsidRPr="00AD1D82">
        <w:rPr>
          <w:rFonts w:ascii="Arial" w:hAnsi="Arial" w:cs="Arial"/>
          <w:szCs w:val="20"/>
        </w:rPr>
        <w:t>Borrowing</w:t>
      </w:r>
      <w:r w:rsidR="004A3B92" w:rsidRPr="00AD1D82">
        <w:rPr>
          <w:rFonts w:ascii="Arial" w:hAnsi="Arial" w:cs="Arial"/>
          <w:szCs w:val="20"/>
        </w:rPr>
        <w:t>s</w:t>
      </w:r>
      <w:r w:rsidRPr="00AD1D82">
        <w:rPr>
          <w:rFonts w:ascii="Arial" w:hAnsi="Arial" w:cs="Arial"/>
          <w:szCs w:val="20"/>
        </w:rPr>
        <w:t xml:space="preserve"> </w:t>
      </w:r>
      <w:r w:rsidR="004A3B92" w:rsidRPr="00AD1D82">
        <w:rPr>
          <w:rFonts w:ascii="Arial" w:hAnsi="Arial" w:cs="Arial"/>
          <w:szCs w:val="20"/>
        </w:rPr>
        <w:t>are</w:t>
      </w:r>
      <w:r w:rsidR="00292CFA" w:rsidRPr="00AD1D82">
        <w:rPr>
          <w:rFonts w:ascii="Arial" w:hAnsi="Arial" w:cs="Arial"/>
          <w:szCs w:val="20"/>
        </w:rPr>
        <w:t xml:space="preserve"> promissory note</w:t>
      </w:r>
      <w:r w:rsidR="004A3B92" w:rsidRPr="00AD1D82">
        <w:rPr>
          <w:rFonts w:ascii="Arial" w:hAnsi="Arial" w:cs="Arial"/>
          <w:szCs w:val="20"/>
        </w:rPr>
        <w:t>s</w:t>
      </w:r>
      <w:r w:rsidR="00292CFA" w:rsidRPr="00AD1D82">
        <w:rPr>
          <w:rFonts w:ascii="Arial" w:hAnsi="Arial" w:cs="Arial"/>
          <w:szCs w:val="20"/>
        </w:rPr>
        <w:t xml:space="preserve"> at call </w:t>
      </w:r>
      <w:r w:rsidR="004A3B92" w:rsidRPr="00AD1D82">
        <w:rPr>
          <w:rFonts w:ascii="Arial" w:hAnsi="Arial" w:cs="Arial"/>
          <w:szCs w:val="20"/>
        </w:rPr>
        <w:t>with</w:t>
      </w:r>
      <w:r w:rsidRPr="00AD1D82">
        <w:rPr>
          <w:rFonts w:ascii="Arial" w:hAnsi="Arial" w:cs="Arial"/>
          <w:szCs w:val="20"/>
        </w:rPr>
        <w:t xml:space="preserve"> interest rate at normal rate applicable to other customer</w:t>
      </w:r>
      <w:r w:rsidR="004A3B92" w:rsidRPr="00AD1D82">
        <w:rPr>
          <w:rFonts w:ascii="Arial" w:hAnsi="Arial" w:cs="Arial"/>
          <w:szCs w:val="20"/>
        </w:rPr>
        <w:t>s</w:t>
      </w:r>
      <w:r w:rsidRPr="00AD1D82">
        <w:rPr>
          <w:rFonts w:ascii="Arial" w:hAnsi="Arial" w:cs="Arial"/>
          <w:szCs w:val="20"/>
        </w:rPr>
        <w:t>.</w:t>
      </w:r>
    </w:p>
    <w:p w:rsidR="005C388E" w:rsidRPr="00AD1D82" w:rsidRDefault="005C388E" w:rsidP="00F36610">
      <w:pPr>
        <w:tabs>
          <w:tab w:val="left" w:pos="900"/>
        </w:tabs>
        <w:ind w:left="540" w:right="-43"/>
        <w:jc w:val="thaiDistribute"/>
        <w:rPr>
          <w:rFonts w:ascii="Arial" w:hAnsi="Arial" w:cs="Arial"/>
          <w:szCs w:val="20"/>
          <w:shd w:val="clear" w:color="auto" w:fill="FFFFFF"/>
        </w:rPr>
      </w:pPr>
    </w:p>
    <w:p w:rsidR="005C388E" w:rsidRPr="00AD1D82" w:rsidRDefault="005C388E" w:rsidP="00F36610">
      <w:pPr>
        <w:ind w:left="540"/>
        <w:rPr>
          <w:rFonts w:ascii="Arial" w:hAnsi="Arial" w:cs="Arial"/>
          <w:szCs w:val="25"/>
        </w:rPr>
      </w:pPr>
      <w:r w:rsidRPr="00AD1D82">
        <w:rPr>
          <w:rFonts w:ascii="Arial" w:hAnsi="Arial" w:cs="Arial"/>
          <w:szCs w:val="20"/>
        </w:rPr>
        <w:t xml:space="preserve">During the </w:t>
      </w:r>
      <w:r w:rsidR="00ED2F6A" w:rsidRPr="00AD1D82">
        <w:rPr>
          <w:rFonts w:ascii="Arial" w:hAnsi="Arial" w:cs="Arial"/>
          <w:szCs w:val="20"/>
        </w:rPr>
        <w:t>year</w:t>
      </w:r>
      <w:r w:rsidRPr="00AD1D82">
        <w:rPr>
          <w:rFonts w:ascii="Arial" w:hAnsi="Arial" w:cs="Arial"/>
          <w:szCs w:val="20"/>
        </w:rPr>
        <w:t>, the Company entered into the loan agreement with the related party in foreign currency within amounting to USD 30 million with maturity date in 3 months. The interest rate charged at normal rate applicable to other customer</w:t>
      </w:r>
      <w:r w:rsidR="004A3B92" w:rsidRPr="00AD1D82">
        <w:rPr>
          <w:rFonts w:ascii="Arial" w:hAnsi="Arial" w:cs="Arial"/>
          <w:szCs w:val="20"/>
        </w:rPr>
        <w:t>s</w:t>
      </w:r>
      <w:r w:rsidRPr="00AD1D82">
        <w:rPr>
          <w:rFonts w:ascii="Arial" w:hAnsi="Arial" w:cs="Arial"/>
          <w:szCs w:val="20"/>
        </w:rPr>
        <w:t xml:space="preserve">. </w:t>
      </w:r>
      <w:r w:rsidR="00C87FA1" w:rsidRPr="00AD1D82">
        <w:rPr>
          <w:rFonts w:ascii="Arial" w:hAnsi="Arial" w:cs="Arial"/>
          <w:szCs w:val="25"/>
        </w:rPr>
        <w:t>The Company has already repaid the loans.</w:t>
      </w:r>
    </w:p>
    <w:p w:rsidR="005C388E" w:rsidRPr="00AD1D82" w:rsidRDefault="005C388E" w:rsidP="00F36610">
      <w:pPr>
        <w:ind w:left="540"/>
        <w:rPr>
          <w:rFonts w:ascii="Arial" w:hAnsi="Arial" w:cs="Arial"/>
          <w:szCs w:val="20"/>
        </w:rPr>
      </w:pPr>
    </w:p>
    <w:p w:rsidR="005C388E" w:rsidRPr="00AD1D82" w:rsidRDefault="005C388E" w:rsidP="00F36610">
      <w:pPr>
        <w:ind w:left="540"/>
        <w:rPr>
          <w:rFonts w:ascii="Arial" w:hAnsi="Arial" w:cs="Arial"/>
          <w:spacing w:val="-4"/>
          <w:szCs w:val="20"/>
        </w:rPr>
      </w:pPr>
      <w:r w:rsidRPr="00AD1D82">
        <w:rPr>
          <w:rFonts w:ascii="Arial" w:hAnsi="Arial" w:cs="Arial"/>
          <w:spacing w:val="-4"/>
          <w:szCs w:val="20"/>
        </w:rPr>
        <w:t>The movement of borrowing</w:t>
      </w:r>
      <w:r w:rsidR="004A3B92" w:rsidRPr="00AD1D82">
        <w:rPr>
          <w:rFonts w:ascii="Arial" w:hAnsi="Arial" w:cs="Arial"/>
          <w:spacing w:val="-4"/>
          <w:szCs w:val="20"/>
        </w:rPr>
        <w:t>s</w:t>
      </w:r>
      <w:r w:rsidRPr="00AD1D82">
        <w:rPr>
          <w:rFonts w:ascii="Arial" w:hAnsi="Arial" w:cs="Arial"/>
          <w:spacing w:val="-4"/>
          <w:szCs w:val="20"/>
        </w:rPr>
        <w:t xml:space="preserve"> from related party </w:t>
      </w:r>
      <w:r w:rsidR="004A3B92" w:rsidRPr="00AD1D82">
        <w:rPr>
          <w:rFonts w:ascii="Arial" w:hAnsi="Arial" w:cs="Arial"/>
          <w:spacing w:val="-4"/>
          <w:szCs w:val="25"/>
        </w:rPr>
        <w:t xml:space="preserve">in USD </w:t>
      </w:r>
      <w:r w:rsidRPr="00AD1D82">
        <w:rPr>
          <w:rFonts w:ascii="Arial" w:hAnsi="Arial" w:cs="Arial"/>
          <w:spacing w:val="-4"/>
          <w:szCs w:val="20"/>
        </w:rPr>
        <w:t xml:space="preserve">as at </w:t>
      </w:r>
      <w:r w:rsidR="004A3B92" w:rsidRPr="00AD1D82">
        <w:rPr>
          <w:rFonts w:ascii="Arial" w:hAnsi="Arial" w:cs="Arial"/>
          <w:spacing w:val="-4"/>
          <w:szCs w:val="20"/>
        </w:rPr>
        <w:t xml:space="preserve">as at </w:t>
      </w:r>
      <w:r w:rsidR="00FB7C9C" w:rsidRPr="00AD1D82">
        <w:rPr>
          <w:rFonts w:ascii="Arial" w:hAnsi="Arial" w:cs="Arial"/>
          <w:spacing w:val="-4"/>
          <w:szCs w:val="20"/>
          <w:lang w:val="en-GB"/>
        </w:rPr>
        <w:t xml:space="preserve">31 December </w:t>
      </w:r>
      <w:r w:rsidR="004A3B92" w:rsidRPr="00AD1D82">
        <w:rPr>
          <w:rFonts w:ascii="Arial" w:hAnsi="Arial" w:cs="Arial"/>
          <w:spacing w:val="-4"/>
          <w:szCs w:val="20"/>
          <w:lang w:val="en-GB"/>
        </w:rPr>
        <w:t>2017 and 2016 are shown below</w:t>
      </w:r>
      <w:r w:rsidRPr="00AD1D82">
        <w:rPr>
          <w:rFonts w:ascii="Arial" w:hAnsi="Arial" w:cs="Arial"/>
          <w:spacing w:val="-4"/>
          <w:szCs w:val="20"/>
        </w:rPr>
        <w:t>:</w:t>
      </w:r>
    </w:p>
    <w:p w:rsidR="00F93345" w:rsidRPr="00AD1D82" w:rsidRDefault="00F93345" w:rsidP="00F36610">
      <w:pPr>
        <w:ind w:left="540"/>
        <w:rPr>
          <w:rFonts w:ascii="Arial" w:hAnsi="Arial" w:cs="Arial"/>
          <w:spacing w:val="-4"/>
          <w:szCs w:val="20"/>
        </w:rPr>
      </w:pPr>
    </w:p>
    <w:tbl>
      <w:tblPr>
        <w:tblW w:w="8582" w:type="dxa"/>
        <w:tblInd w:w="558" w:type="dxa"/>
        <w:tblLayout w:type="fixed"/>
        <w:tblLook w:val="0000" w:firstRow="0" w:lastRow="0" w:firstColumn="0" w:lastColumn="0" w:noHBand="0" w:noVBand="0"/>
      </w:tblPr>
      <w:tblGrid>
        <w:gridCol w:w="5702"/>
        <w:gridCol w:w="1440"/>
        <w:gridCol w:w="1440"/>
      </w:tblGrid>
      <w:tr w:rsidR="005C388E" w:rsidRPr="00AD1D82" w:rsidTr="005C388E">
        <w:tc>
          <w:tcPr>
            <w:tcW w:w="5702" w:type="dxa"/>
            <w:vAlign w:val="bottom"/>
          </w:tcPr>
          <w:p w:rsidR="005C388E" w:rsidRPr="00AD1D82" w:rsidRDefault="005C388E" w:rsidP="00F36610">
            <w:pPr>
              <w:ind w:left="-18"/>
              <w:jc w:val="left"/>
              <w:rPr>
                <w:rFonts w:ascii="Arial" w:hAnsi="Arial" w:cs="Arial"/>
                <w:szCs w:val="20"/>
              </w:rPr>
            </w:pPr>
          </w:p>
        </w:tc>
        <w:tc>
          <w:tcPr>
            <w:tcW w:w="1440" w:type="dxa"/>
            <w:vAlign w:val="bottom"/>
          </w:tcPr>
          <w:p w:rsidR="005C388E" w:rsidRPr="00AD1D82" w:rsidRDefault="005C388E" w:rsidP="00F36610">
            <w:pPr>
              <w:ind w:right="-72"/>
              <w:jc w:val="right"/>
              <w:rPr>
                <w:rFonts w:ascii="Arial" w:hAnsi="Arial" w:cs="Arial"/>
                <w:b/>
                <w:bCs/>
                <w:szCs w:val="20"/>
              </w:rPr>
            </w:pPr>
            <w:r w:rsidRPr="00AD1D82">
              <w:rPr>
                <w:rFonts w:ascii="Arial" w:hAnsi="Arial" w:cs="Arial"/>
                <w:b/>
                <w:bCs/>
                <w:szCs w:val="20"/>
              </w:rPr>
              <w:t>2017</w:t>
            </w:r>
          </w:p>
        </w:tc>
        <w:tc>
          <w:tcPr>
            <w:tcW w:w="1440" w:type="dxa"/>
            <w:vAlign w:val="bottom"/>
          </w:tcPr>
          <w:p w:rsidR="005C388E" w:rsidRPr="00AD1D82" w:rsidRDefault="005C388E" w:rsidP="00F36610">
            <w:pPr>
              <w:ind w:right="-72"/>
              <w:jc w:val="right"/>
              <w:rPr>
                <w:rFonts w:ascii="Arial" w:hAnsi="Arial" w:cs="Arial"/>
                <w:b/>
                <w:bCs/>
                <w:szCs w:val="20"/>
              </w:rPr>
            </w:pPr>
            <w:r w:rsidRPr="00AD1D82">
              <w:rPr>
                <w:rFonts w:ascii="Arial" w:hAnsi="Arial" w:cs="Arial"/>
                <w:b/>
                <w:bCs/>
                <w:szCs w:val="20"/>
              </w:rPr>
              <w:t>2016</w:t>
            </w:r>
          </w:p>
        </w:tc>
      </w:tr>
      <w:tr w:rsidR="005C388E" w:rsidRPr="00AD1D82" w:rsidTr="005C388E">
        <w:tc>
          <w:tcPr>
            <w:tcW w:w="5702" w:type="dxa"/>
            <w:vAlign w:val="bottom"/>
          </w:tcPr>
          <w:p w:rsidR="005C388E" w:rsidRPr="00AD1D82" w:rsidRDefault="005C388E" w:rsidP="00F36610">
            <w:pPr>
              <w:ind w:left="-18"/>
              <w:jc w:val="left"/>
              <w:rPr>
                <w:rFonts w:ascii="Arial" w:hAnsi="Arial" w:cs="Arial"/>
                <w:szCs w:val="20"/>
              </w:rPr>
            </w:pPr>
          </w:p>
        </w:tc>
        <w:tc>
          <w:tcPr>
            <w:tcW w:w="1440" w:type="dxa"/>
            <w:vAlign w:val="bottom"/>
          </w:tcPr>
          <w:p w:rsidR="005C388E" w:rsidRPr="00AD1D82" w:rsidRDefault="005C388E"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c>
          <w:tcPr>
            <w:tcW w:w="1440" w:type="dxa"/>
            <w:vAlign w:val="bottom"/>
          </w:tcPr>
          <w:p w:rsidR="005C388E" w:rsidRPr="00AD1D82" w:rsidRDefault="005C388E"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r>
      <w:tr w:rsidR="005C388E" w:rsidRPr="00AD1D82" w:rsidTr="005C388E">
        <w:tc>
          <w:tcPr>
            <w:tcW w:w="5702" w:type="dxa"/>
            <w:vAlign w:val="bottom"/>
          </w:tcPr>
          <w:p w:rsidR="005C388E" w:rsidRPr="00AD1D82" w:rsidRDefault="005C388E" w:rsidP="00F36610">
            <w:pPr>
              <w:ind w:left="-18"/>
              <w:jc w:val="left"/>
              <w:rPr>
                <w:rFonts w:ascii="Arial" w:hAnsi="Arial" w:cs="Arial"/>
                <w:sz w:val="12"/>
                <w:szCs w:val="12"/>
              </w:rPr>
            </w:pPr>
          </w:p>
        </w:tc>
        <w:tc>
          <w:tcPr>
            <w:tcW w:w="1440" w:type="dxa"/>
            <w:vAlign w:val="bottom"/>
          </w:tcPr>
          <w:p w:rsidR="005C388E" w:rsidRPr="00AD1D82" w:rsidRDefault="005C388E" w:rsidP="00F36610">
            <w:pPr>
              <w:ind w:right="-72" w:hanging="162"/>
              <w:jc w:val="right"/>
              <w:rPr>
                <w:rFonts w:ascii="Arial" w:hAnsi="Arial" w:cs="Arial"/>
                <w:sz w:val="12"/>
                <w:szCs w:val="12"/>
              </w:rPr>
            </w:pPr>
          </w:p>
        </w:tc>
        <w:tc>
          <w:tcPr>
            <w:tcW w:w="1440" w:type="dxa"/>
            <w:vAlign w:val="bottom"/>
          </w:tcPr>
          <w:p w:rsidR="005C388E" w:rsidRPr="00AD1D82" w:rsidRDefault="005C388E" w:rsidP="00F36610">
            <w:pPr>
              <w:ind w:right="-72" w:hanging="162"/>
              <w:jc w:val="right"/>
              <w:rPr>
                <w:rFonts w:ascii="Arial" w:hAnsi="Arial" w:cs="Arial"/>
                <w:sz w:val="12"/>
                <w:szCs w:val="12"/>
              </w:rPr>
            </w:pPr>
          </w:p>
        </w:tc>
      </w:tr>
      <w:tr w:rsidR="004A3B92" w:rsidRPr="00AD1D82" w:rsidTr="0067003A">
        <w:tc>
          <w:tcPr>
            <w:tcW w:w="5702" w:type="dxa"/>
          </w:tcPr>
          <w:p w:rsidR="004A3B92" w:rsidRPr="00AD1D82" w:rsidRDefault="004A3B92" w:rsidP="00F36610">
            <w:pPr>
              <w:tabs>
                <w:tab w:val="left" w:pos="1134"/>
                <w:tab w:val="left" w:pos="1276"/>
                <w:tab w:val="center" w:pos="3402"/>
                <w:tab w:val="center" w:pos="4536"/>
                <w:tab w:val="center" w:pos="5670"/>
                <w:tab w:val="center" w:pos="6804"/>
                <w:tab w:val="right" w:pos="7655"/>
              </w:tabs>
              <w:ind w:left="-18"/>
              <w:rPr>
                <w:rFonts w:ascii="Arial" w:hAnsi="Arial" w:cs="Arial"/>
                <w:szCs w:val="20"/>
              </w:rPr>
            </w:pPr>
            <w:r w:rsidRPr="00AD1D82">
              <w:rPr>
                <w:rFonts w:ascii="Arial" w:hAnsi="Arial" w:cs="Arial"/>
                <w:szCs w:val="20"/>
              </w:rPr>
              <w:t>As at beginning of the year</w:t>
            </w:r>
          </w:p>
        </w:tc>
        <w:tc>
          <w:tcPr>
            <w:tcW w:w="1440" w:type="dxa"/>
            <w:vAlign w:val="bottom"/>
          </w:tcPr>
          <w:p w:rsidR="004A3B92" w:rsidRPr="00AD1D82" w:rsidRDefault="00FB7C9C" w:rsidP="00F36610">
            <w:pPr>
              <w:pStyle w:val="a0"/>
              <w:tabs>
                <w:tab w:val="left" w:pos="-72"/>
              </w:tabs>
              <w:ind w:right="-72"/>
              <w:jc w:val="right"/>
              <w:rPr>
                <w:rFonts w:ascii="Arial" w:hAnsi="Arial" w:cs="Arial"/>
                <w:sz w:val="20"/>
                <w:szCs w:val="20"/>
              </w:rPr>
            </w:pPr>
            <w:r w:rsidRPr="00AD1D82">
              <w:rPr>
                <w:rFonts w:ascii="Arial" w:hAnsi="Arial" w:cs="Arial"/>
                <w:sz w:val="20"/>
                <w:szCs w:val="20"/>
              </w:rPr>
              <w:t>-</w:t>
            </w:r>
          </w:p>
        </w:tc>
        <w:tc>
          <w:tcPr>
            <w:tcW w:w="1440" w:type="dxa"/>
            <w:vAlign w:val="bottom"/>
          </w:tcPr>
          <w:p w:rsidR="004A3B92" w:rsidRPr="00AD1D82" w:rsidRDefault="004A3B92" w:rsidP="00F36610">
            <w:pPr>
              <w:pStyle w:val="a0"/>
              <w:tabs>
                <w:tab w:val="left" w:pos="-72"/>
              </w:tabs>
              <w:ind w:right="-72"/>
              <w:jc w:val="right"/>
              <w:rPr>
                <w:rFonts w:ascii="Arial" w:hAnsi="Arial" w:cs="Arial"/>
                <w:sz w:val="20"/>
                <w:szCs w:val="20"/>
              </w:rPr>
            </w:pPr>
            <w:r w:rsidRPr="00AD1D82">
              <w:rPr>
                <w:rFonts w:ascii="Arial" w:hAnsi="Arial" w:cs="Arial"/>
                <w:sz w:val="20"/>
                <w:szCs w:val="20"/>
              </w:rPr>
              <w:t>-</w:t>
            </w:r>
          </w:p>
        </w:tc>
      </w:tr>
      <w:tr w:rsidR="004A3B92" w:rsidRPr="00AD1D82" w:rsidTr="005C388E">
        <w:tc>
          <w:tcPr>
            <w:tcW w:w="5702" w:type="dxa"/>
            <w:vAlign w:val="bottom"/>
          </w:tcPr>
          <w:p w:rsidR="004A3B92" w:rsidRPr="00AD1D82" w:rsidRDefault="00ED2F6A" w:rsidP="00F36610">
            <w:pPr>
              <w:tabs>
                <w:tab w:val="left" w:pos="1134"/>
                <w:tab w:val="left" w:pos="1276"/>
                <w:tab w:val="center" w:pos="3402"/>
                <w:tab w:val="center" w:pos="4536"/>
                <w:tab w:val="center" w:pos="5670"/>
                <w:tab w:val="center" w:pos="6804"/>
                <w:tab w:val="right" w:pos="7655"/>
              </w:tabs>
              <w:ind w:left="-18"/>
              <w:rPr>
                <w:rFonts w:ascii="Arial" w:hAnsi="Arial" w:cs="Arial"/>
                <w:szCs w:val="20"/>
              </w:rPr>
            </w:pPr>
            <w:r w:rsidRPr="00AD1D82">
              <w:rPr>
                <w:rFonts w:ascii="Arial" w:hAnsi="Arial" w:cs="Arial"/>
                <w:szCs w:val="20"/>
              </w:rPr>
              <w:t>Loans advanced during the year</w:t>
            </w:r>
          </w:p>
        </w:tc>
        <w:tc>
          <w:tcPr>
            <w:tcW w:w="1440" w:type="dxa"/>
            <w:vAlign w:val="bottom"/>
          </w:tcPr>
          <w:p w:rsidR="004A3B92" w:rsidRPr="00AD1D82" w:rsidRDefault="00A853A9" w:rsidP="00F36610">
            <w:pPr>
              <w:pStyle w:val="a0"/>
              <w:tabs>
                <w:tab w:val="left" w:pos="-72"/>
              </w:tabs>
              <w:ind w:right="-72"/>
              <w:jc w:val="right"/>
              <w:rPr>
                <w:rFonts w:ascii="Arial" w:hAnsi="Arial" w:cs="Arial"/>
                <w:sz w:val="20"/>
                <w:szCs w:val="20"/>
              </w:rPr>
            </w:pPr>
            <w:r w:rsidRPr="00AD1D82">
              <w:rPr>
                <w:rFonts w:ascii="Arial" w:hAnsi="Arial" w:cs="Arial"/>
                <w:sz w:val="20"/>
                <w:szCs w:val="20"/>
              </w:rPr>
              <w:t>91</w:t>
            </w:r>
          </w:p>
        </w:tc>
        <w:tc>
          <w:tcPr>
            <w:tcW w:w="1440" w:type="dxa"/>
            <w:vAlign w:val="bottom"/>
          </w:tcPr>
          <w:p w:rsidR="004A3B92" w:rsidRPr="00AD1D82" w:rsidRDefault="004A3B92" w:rsidP="00F36610">
            <w:pPr>
              <w:pStyle w:val="a0"/>
              <w:tabs>
                <w:tab w:val="left" w:pos="-72"/>
              </w:tabs>
              <w:ind w:right="-72"/>
              <w:jc w:val="right"/>
              <w:rPr>
                <w:rFonts w:ascii="Arial" w:hAnsi="Arial" w:cs="Arial"/>
                <w:sz w:val="20"/>
                <w:szCs w:val="20"/>
              </w:rPr>
            </w:pPr>
            <w:r w:rsidRPr="00AD1D82">
              <w:rPr>
                <w:rFonts w:ascii="Arial" w:hAnsi="Arial" w:cs="Arial"/>
                <w:sz w:val="20"/>
                <w:szCs w:val="20"/>
              </w:rPr>
              <w:t>71</w:t>
            </w:r>
          </w:p>
        </w:tc>
      </w:tr>
      <w:tr w:rsidR="004A3B92" w:rsidRPr="00AD1D82" w:rsidTr="005C388E">
        <w:tc>
          <w:tcPr>
            <w:tcW w:w="5702" w:type="dxa"/>
            <w:vAlign w:val="bottom"/>
          </w:tcPr>
          <w:p w:rsidR="004A3B92" w:rsidRPr="00AD1D82" w:rsidRDefault="00ED2F6A" w:rsidP="00F36610">
            <w:pPr>
              <w:tabs>
                <w:tab w:val="left" w:pos="1134"/>
                <w:tab w:val="left" w:pos="1276"/>
                <w:tab w:val="center" w:pos="3402"/>
                <w:tab w:val="center" w:pos="4536"/>
                <w:tab w:val="center" w:pos="5670"/>
                <w:tab w:val="center" w:pos="6804"/>
                <w:tab w:val="right" w:pos="7655"/>
              </w:tabs>
              <w:ind w:left="-18"/>
              <w:rPr>
                <w:rFonts w:ascii="Arial" w:hAnsi="Arial" w:cs="Arial"/>
                <w:szCs w:val="20"/>
              </w:rPr>
            </w:pPr>
            <w:r w:rsidRPr="00AD1D82">
              <w:rPr>
                <w:rFonts w:ascii="Arial" w:hAnsi="Arial" w:cs="Arial"/>
                <w:szCs w:val="20"/>
              </w:rPr>
              <w:t>Loans repaid during the year</w:t>
            </w:r>
          </w:p>
        </w:tc>
        <w:tc>
          <w:tcPr>
            <w:tcW w:w="1440" w:type="dxa"/>
            <w:vAlign w:val="bottom"/>
          </w:tcPr>
          <w:p w:rsidR="004A3B92" w:rsidRPr="00AD1D82" w:rsidRDefault="00A853A9" w:rsidP="00F36610">
            <w:pPr>
              <w:pStyle w:val="a0"/>
              <w:pBdr>
                <w:bottom w:val="single" w:sz="4" w:space="1" w:color="auto"/>
              </w:pBdr>
              <w:tabs>
                <w:tab w:val="left" w:pos="-72"/>
              </w:tabs>
              <w:ind w:right="-72"/>
              <w:jc w:val="right"/>
              <w:rPr>
                <w:rFonts w:ascii="Arial" w:hAnsi="Arial" w:cs="Arial"/>
                <w:sz w:val="20"/>
                <w:szCs w:val="20"/>
              </w:rPr>
            </w:pPr>
            <w:r w:rsidRPr="00AD1D82">
              <w:rPr>
                <w:rFonts w:ascii="Arial" w:hAnsi="Arial" w:cs="Arial"/>
                <w:sz w:val="20"/>
                <w:szCs w:val="20"/>
              </w:rPr>
              <w:t>(91)</w:t>
            </w:r>
          </w:p>
        </w:tc>
        <w:tc>
          <w:tcPr>
            <w:tcW w:w="1440" w:type="dxa"/>
            <w:vAlign w:val="bottom"/>
          </w:tcPr>
          <w:p w:rsidR="004A3B92" w:rsidRPr="00AD1D82" w:rsidRDefault="004A3B92" w:rsidP="00F36610">
            <w:pPr>
              <w:pStyle w:val="a0"/>
              <w:pBdr>
                <w:bottom w:val="single" w:sz="4" w:space="1" w:color="auto"/>
              </w:pBdr>
              <w:tabs>
                <w:tab w:val="left" w:pos="-72"/>
              </w:tabs>
              <w:ind w:right="-72"/>
              <w:jc w:val="right"/>
              <w:rPr>
                <w:rFonts w:ascii="Arial" w:hAnsi="Arial" w:cs="Arial"/>
                <w:sz w:val="20"/>
                <w:szCs w:val="20"/>
              </w:rPr>
            </w:pPr>
            <w:r w:rsidRPr="00AD1D82">
              <w:rPr>
                <w:rFonts w:ascii="Arial" w:hAnsi="Arial" w:cs="Arial"/>
                <w:sz w:val="20"/>
                <w:szCs w:val="20"/>
              </w:rPr>
              <w:t>(71)</w:t>
            </w:r>
          </w:p>
        </w:tc>
      </w:tr>
      <w:tr w:rsidR="004A3B92" w:rsidRPr="00AD1D82" w:rsidTr="005C388E">
        <w:tc>
          <w:tcPr>
            <w:tcW w:w="5702" w:type="dxa"/>
            <w:vAlign w:val="bottom"/>
          </w:tcPr>
          <w:p w:rsidR="004A3B92" w:rsidRPr="00AD1D82" w:rsidRDefault="004A3B92" w:rsidP="00F36610">
            <w:pPr>
              <w:ind w:left="-18" w:right="-36"/>
              <w:jc w:val="left"/>
              <w:rPr>
                <w:rFonts w:ascii="Arial" w:hAnsi="Arial" w:cs="Arial"/>
                <w:sz w:val="12"/>
                <w:szCs w:val="12"/>
              </w:rPr>
            </w:pPr>
          </w:p>
        </w:tc>
        <w:tc>
          <w:tcPr>
            <w:tcW w:w="1440" w:type="dxa"/>
            <w:vAlign w:val="bottom"/>
          </w:tcPr>
          <w:p w:rsidR="004A3B92" w:rsidRPr="00AD1D82" w:rsidRDefault="004A3B92" w:rsidP="00F36610">
            <w:pPr>
              <w:pStyle w:val="a0"/>
              <w:tabs>
                <w:tab w:val="left" w:pos="-72"/>
              </w:tabs>
              <w:ind w:right="-72"/>
              <w:jc w:val="right"/>
              <w:rPr>
                <w:rFonts w:ascii="Arial" w:hAnsi="Arial" w:cs="Arial"/>
                <w:sz w:val="12"/>
                <w:szCs w:val="12"/>
              </w:rPr>
            </w:pPr>
          </w:p>
        </w:tc>
        <w:tc>
          <w:tcPr>
            <w:tcW w:w="1440" w:type="dxa"/>
            <w:vAlign w:val="bottom"/>
          </w:tcPr>
          <w:p w:rsidR="004A3B92" w:rsidRPr="00AD1D82" w:rsidRDefault="004A3B92" w:rsidP="00F36610">
            <w:pPr>
              <w:pStyle w:val="a0"/>
              <w:tabs>
                <w:tab w:val="left" w:pos="-72"/>
              </w:tabs>
              <w:ind w:right="-72"/>
              <w:jc w:val="right"/>
              <w:rPr>
                <w:rFonts w:ascii="Arial" w:hAnsi="Arial" w:cs="Arial"/>
                <w:sz w:val="12"/>
                <w:szCs w:val="12"/>
              </w:rPr>
            </w:pPr>
          </w:p>
        </w:tc>
      </w:tr>
      <w:tr w:rsidR="004A3B92" w:rsidRPr="00AD1D82" w:rsidTr="005C388E">
        <w:tc>
          <w:tcPr>
            <w:tcW w:w="5702" w:type="dxa"/>
            <w:vAlign w:val="bottom"/>
          </w:tcPr>
          <w:p w:rsidR="004A3B92" w:rsidRPr="00AD1D82" w:rsidRDefault="004A3B92" w:rsidP="00F36610">
            <w:pPr>
              <w:ind w:left="-18"/>
              <w:jc w:val="left"/>
              <w:rPr>
                <w:rFonts w:ascii="Arial" w:hAnsi="Arial" w:cs="Arial"/>
                <w:szCs w:val="20"/>
              </w:rPr>
            </w:pPr>
            <w:r w:rsidRPr="00AD1D82">
              <w:rPr>
                <w:rFonts w:ascii="Arial" w:hAnsi="Arial" w:cs="Arial"/>
                <w:szCs w:val="20"/>
              </w:rPr>
              <w:t>As at the end of year</w:t>
            </w:r>
          </w:p>
        </w:tc>
        <w:tc>
          <w:tcPr>
            <w:tcW w:w="1440" w:type="dxa"/>
            <w:vAlign w:val="bottom"/>
          </w:tcPr>
          <w:p w:rsidR="004A3B92" w:rsidRPr="00AD1D82" w:rsidRDefault="00A853A9" w:rsidP="00F36610">
            <w:pPr>
              <w:pStyle w:val="a0"/>
              <w:pBdr>
                <w:bottom w:val="double" w:sz="4" w:space="1" w:color="auto"/>
              </w:pBdr>
              <w:tabs>
                <w:tab w:val="left" w:pos="-72"/>
              </w:tabs>
              <w:ind w:right="-72"/>
              <w:jc w:val="right"/>
              <w:rPr>
                <w:rFonts w:ascii="Arial" w:hAnsi="Arial" w:cs="Arial"/>
                <w:sz w:val="20"/>
                <w:szCs w:val="20"/>
              </w:rPr>
            </w:pPr>
            <w:r w:rsidRPr="00AD1D82">
              <w:rPr>
                <w:rFonts w:ascii="Arial" w:hAnsi="Arial" w:cs="Arial"/>
                <w:sz w:val="20"/>
                <w:szCs w:val="20"/>
              </w:rPr>
              <w:t>-</w:t>
            </w:r>
          </w:p>
        </w:tc>
        <w:tc>
          <w:tcPr>
            <w:tcW w:w="1440" w:type="dxa"/>
            <w:vAlign w:val="bottom"/>
          </w:tcPr>
          <w:p w:rsidR="004A3B92" w:rsidRPr="00AD1D82" w:rsidRDefault="004A3B92" w:rsidP="00F36610">
            <w:pPr>
              <w:pStyle w:val="a0"/>
              <w:pBdr>
                <w:bottom w:val="double" w:sz="4" w:space="1" w:color="auto"/>
              </w:pBdr>
              <w:tabs>
                <w:tab w:val="left" w:pos="-72"/>
              </w:tabs>
              <w:ind w:right="-72"/>
              <w:jc w:val="right"/>
              <w:rPr>
                <w:rFonts w:ascii="Arial" w:hAnsi="Arial" w:cs="Arial"/>
                <w:sz w:val="20"/>
                <w:szCs w:val="20"/>
              </w:rPr>
            </w:pPr>
            <w:r w:rsidRPr="00AD1D82">
              <w:rPr>
                <w:rFonts w:ascii="Arial" w:hAnsi="Arial" w:cs="Arial"/>
                <w:sz w:val="20"/>
                <w:szCs w:val="20"/>
              </w:rPr>
              <w:t>-</w:t>
            </w:r>
          </w:p>
        </w:tc>
      </w:tr>
    </w:tbl>
    <w:p w:rsidR="004374E9" w:rsidRPr="00AD1D82" w:rsidRDefault="004374E9" w:rsidP="00F36610">
      <w:pPr>
        <w:tabs>
          <w:tab w:val="left" w:pos="900"/>
        </w:tabs>
        <w:ind w:left="540" w:right="-43"/>
        <w:jc w:val="thaiDistribute"/>
        <w:rPr>
          <w:rFonts w:ascii="Arial" w:hAnsi="Arial" w:cs="Arial"/>
          <w:szCs w:val="20"/>
          <w:shd w:val="clear" w:color="auto" w:fill="FFFFFF"/>
        </w:rPr>
      </w:pPr>
    </w:p>
    <w:p w:rsidR="004C6332" w:rsidRPr="00AD1D82" w:rsidRDefault="004C6332" w:rsidP="00F36610">
      <w:pPr>
        <w:tabs>
          <w:tab w:val="left" w:pos="900"/>
        </w:tabs>
        <w:ind w:left="540" w:right="-43"/>
        <w:jc w:val="thaiDistribute"/>
        <w:rPr>
          <w:rFonts w:ascii="Arial" w:hAnsi="Arial" w:cs="Arial"/>
          <w:szCs w:val="20"/>
          <w:shd w:val="clear" w:color="auto" w:fill="FFFFFF"/>
        </w:rPr>
      </w:pPr>
    </w:p>
    <w:p w:rsidR="00D85CF8" w:rsidRPr="00AD1D82" w:rsidRDefault="00D85CF8" w:rsidP="00F36610">
      <w:pPr>
        <w:tabs>
          <w:tab w:val="left" w:pos="900"/>
        </w:tabs>
        <w:ind w:left="540" w:right="-43"/>
        <w:jc w:val="thaiDistribute"/>
        <w:rPr>
          <w:rFonts w:ascii="Arial" w:hAnsi="Arial" w:cs="Arial"/>
          <w:szCs w:val="20"/>
        </w:rPr>
      </w:pPr>
      <w:r w:rsidRPr="00AD1D82">
        <w:rPr>
          <w:rFonts w:ascii="Arial" w:hAnsi="Arial" w:cs="Arial"/>
          <w:b/>
          <w:bCs/>
          <w:szCs w:val="20"/>
          <w:shd w:val="clear" w:color="auto" w:fill="FFFFFF"/>
        </w:rPr>
        <w:t>Key management compensation</w:t>
      </w:r>
    </w:p>
    <w:p w:rsidR="00D85CF8" w:rsidRPr="00AD1D82" w:rsidRDefault="00D85CF8" w:rsidP="00F36610">
      <w:pPr>
        <w:tabs>
          <w:tab w:val="left" w:pos="900"/>
        </w:tabs>
        <w:ind w:left="540" w:right="-43"/>
        <w:jc w:val="thaiDistribute"/>
        <w:rPr>
          <w:rFonts w:ascii="Arial" w:hAnsi="Arial" w:cs="Arial"/>
          <w:szCs w:val="20"/>
          <w:shd w:val="clear" w:color="auto" w:fill="FFFFFF"/>
        </w:rPr>
      </w:pPr>
    </w:p>
    <w:p w:rsidR="00230500" w:rsidRPr="00AD1D82" w:rsidRDefault="00230500" w:rsidP="00F36610">
      <w:pPr>
        <w:tabs>
          <w:tab w:val="left" w:pos="900"/>
        </w:tabs>
        <w:ind w:left="540"/>
        <w:jc w:val="thaiDistribute"/>
        <w:rPr>
          <w:rFonts w:ascii="Arial" w:hAnsi="Arial" w:cs="Arial"/>
          <w:szCs w:val="20"/>
          <w:shd w:val="clear" w:color="auto" w:fill="FFFFFF"/>
        </w:rPr>
      </w:pPr>
      <w:r w:rsidRPr="00AD1D82">
        <w:rPr>
          <w:rFonts w:ascii="Arial" w:hAnsi="Arial" w:cs="Arial"/>
          <w:szCs w:val="20"/>
          <w:shd w:val="clear" w:color="auto" w:fill="FFFFFF"/>
        </w:rPr>
        <w:t xml:space="preserve">The compensation paid or payable to key management for the </w:t>
      </w:r>
      <w:r w:rsidR="00FB7C9C" w:rsidRPr="00AD1D82">
        <w:rPr>
          <w:rFonts w:ascii="Arial" w:hAnsi="Arial" w:cs="Arial"/>
          <w:szCs w:val="20"/>
          <w:shd w:val="clear" w:color="auto" w:fill="FFFFFF"/>
        </w:rPr>
        <w:t xml:space="preserve">year ended 31 December </w:t>
      </w:r>
      <w:r w:rsidR="00F6117B" w:rsidRPr="00AD1D82">
        <w:rPr>
          <w:rFonts w:ascii="Arial" w:hAnsi="Arial" w:cs="Arial"/>
          <w:szCs w:val="20"/>
          <w:shd w:val="clear" w:color="auto" w:fill="FFFFFF"/>
        </w:rPr>
        <w:t>2017</w:t>
      </w:r>
      <w:r w:rsidRPr="00AD1D82">
        <w:rPr>
          <w:rFonts w:ascii="Arial" w:hAnsi="Arial" w:cs="Arial"/>
          <w:szCs w:val="20"/>
          <w:shd w:val="clear" w:color="auto" w:fill="FFFFFF"/>
        </w:rPr>
        <w:t xml:space="preserve"> and </w:t>
      </w:r>
      <w:r w:rsidR="00F6117B" w:rsidRPr="00AD1D82">
        <w:rPr>
          <w:rFonts w:ascii="Arial" w:hAnsi="Arial" w:cs="Arial"/>
          <w:szCs w:val="20"/>
          <w:shd w:val="clear" w:color="auto" w:fill="FFFFFF"/>
        </w:rPr>
        <w:t>2016</w:t>
      </w:r>
      <w:r w:rsidRPr="00AD1D82">
        <w:rPr>
          <w:rFonts w:ascii="Arial" w:hAnsi="Arial" w:cs="Arial"/>
          <w:szCs w:val="20"/>
          <w:shd w:val="clear" w:color="auto" w:fill="FFFFFF"/>
        </w:rPr>
        <w:t xml:space="preserve"> are as follows:</w:t>
      </w:r>
    </w:p>
    <w:p w:rsidR="009A6820" w:rsidRPr="00AD1D82" w:rsidRDefault="009A6820" w:rsidP="00F36610">
      <w:pPr>
        <w:tabs>
          <w:tab w:val="left" w:pos="900"/>
        </w:tabs>
        <w:ind w:left="540" w:right="-43"/>
        <w:jc w:val="thaiDistribute"/>
        <w:rPr>
          <w:rFonts w:ascii="Arial" w:hAnsi="Arial" w:cs="Arial"/>
          <w:szCs w:val="20"/>
          <w:shd w:val="clear" w:color="auto" w:fill="FFFFFF"/>
        </w:rPr>
      </w:pPr>
    </w:p>
    <w:tbl>
      <w:tblPr>
        <w:tblW w:w="8582" w:type="dxa"/>
        <w:tblInd w:w="558" w:type="dxa"/>
        <w:tblLayout w:type="fixed"/>
        <w:tblLook w:val="0000" w:firstRow="0" w:lastRow="0" w:firstColumn="0" w:lastColumn="0" w:noHBand="0" w:noVBand="0"/>
      </w:tblPr>
      <w:tblGrid>
        <w:gridCol w:w="5702"/>
        <w:gridCol w:w="1440"/>
        <w:gridCol w:w="1440"/>
      </w:tblGrid>
      <w:tr w:rsidR="00230500" w:rsidRPr="00AD1D82" w:rsidTr="00103FF7">
        <w:tc>
          <w:tcPr>
            <w:tcW w:w="5702" w:type="dxa"/>
            <w:vAlign w:val="bottom"/>
          </w:tcPr>
          <w:p w:rsidR="00230500" w:rsidRPr="00AD1D82" w:rsidRDefault="00230500" w:rsidP="00F36610">
            <w:pPr>
              <w:ind w:left="-18"/>
              <w:jc w:val="left"/>
              <w:rPr>
                <w:rFonts w:ascii="Arial" w:hAnsi="Arial" w:cs="Arial"/>
                <w:szCs w:val="20"/>
              </w:rPr>
            </w:pPr>
          </w:p>
        </w:tc>
        <w:tc>
          <w:tcPr>
            <w:tcW w:w="1440" w:type="dxa"/>
            <w:vAlign w:val="bottom"/>
          </w:tcPr>
          <w:p w:rsidR="00230500" w:rsidRPr="00AD1D82" w:rsidRDefault="00F6117B" w:rsidP="00F36610">
            <w:pPr>
              <w:ind w:right="-72"/>
              <w:jc w:val="right"/>
              <w:rPr>
                <w:rFonts w:ascii="Arial" w:hAnsi="Arial" w:cs="Arial"/>
                <w:b/>
                <w:bCs/>
                <w:szCs w:val="20"/>
                <w:lang w:val="en-GB"/>
              </w:rPr>
            </w:pPr>
            <w:r w:rsidRPr="00AD1D82">
              <w:rPr>
                <w:rFonts w:ascii="Arial" w:hAnsi="Arial" w:cs="Arial"/>
                <w:b/>
                <w:bCs/>
                <w:szCs w:val="20"/>
                <w:lang w:val="en-GB"/>
              </w:rPr>
              <w:t>2017</w:t>
            </w:r>
          </w:p>
        </w:tc>
        <w:tc>
          <w:tcPr>
            <w:tcW w:w="1440" w:type="dxa"/>
            <w:vAlign w:val="bottom"/>
          </w:tcPr>
          <w:p w:rsidR="00230500" w:rsidRPr="00AD1D82" w:rsidRDefault="00F6117B" w:rsidP="00F36610">
            <w:pPr>
              <w:ind w:left="-147" w:right="-72"/>
              <w:jc w:val="right"/>
              <w:rPr>
                <w:rFonts w:ascii="Arial" w:hAnsi="Arial" w:cs="Arial"/>
                <w:b/>
                <w:bCs/>
                <w:szCs w:val="20"/>
                <w:lang w:val="en-GB"/>
              </w:rPr>
            </w:pPr>
            <w:r w:rsidRPr="00AD1D82">
              <w:rPr>
                <w:rFonts w:ascii="Arial" w:hAnsi="Arial" w:cs="Arial"/>
                <w:b/>
                <w:bCs/>
                <w:szCs w:val="20"/>
                <w:lang w:val="en-GB"/>
              </w:rPr>
              <w:t>2016</w:t>
            </w:r>
          </w:p>
        </w:tc>
      </w:tr>
      <w:tr w:rsidR="00291E98" w:rsidRPr="00AD1D82" w:rsidTr="00103FF7">
        <w:tc>
          <w:tcPr>
            <w:tcW w:w="5702" w:type="dxa"/>
            <w:vAlign w:val="bottom"/>
          </w:tcPr>
          <w:p w:rsidR="00291E98" w:rsidRPr="00AD1D82" w:rsidRDefault="00291E98" w:rsidP="00F36610">
            <w:pPr>
              <w:ind w:left="-18"/>
              <w:jc w:val="left"/>
              <w:rPr>
                <w:rFonts w:ascii="Arial" w:hAnsi="Arial" w:cs="Arial"/>
                <w:szCs w:val="20"/>
              </w:rPr>
            </w:pPr>
          </w:p>
        </w:tc>
        <w:tc>
          <w:tcPr>
            <w:tcW w:w="1440" w:type="dxa"/>
            <w:vAlign w:val="bottom"/>
          </w:tcPr>
          <w:p w:rsidR="00291E98" w:rsidRPr="00AD1D82" w:rsidRDefault="00291E98"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c>
          <w:tcPr>
            <w:tcW w:w="1440" w:type="dxa"/>
            <w:vAlign w:val="bottom"/>
          </w:tcPr>
          <w:p w:rsidR="00291E98" w:rsidRPr="00AD1D82" w:rsidRDefault="00291E98" w:rsidP="00F36610">
            <w:pPr>
              <w:pBdr>
                <w:bottom w:val="single" w:sz="4" w:space="1" w:color="auto"/>
              </w:pBdr>
              <w:ind w:right="-72"/>
              <w:jc w:val="right"/>
              <w:rPr>
                <w:rFonts w:ascii="Arial" w:hAnsi="Arial" w:cs="Arial"/>
                <w:b/>
                <w:bCs/>
                <w:szCs w:val="20"/>
              </w:rPr>
            </w:pPr>
            <w:r w:rsidRPr="00AD1D82">
              <w:rPr>
                <w:rFonts w:ascii="Arial" w:hAnsi="Arial" w:cs="Arial"/>
                <w:b/>
                <w:bCs/>
                <w:szCs w:val="20"/>
              </w:rPr>
              <w:t>Million Baht</w:t>
            </w:r>
          </w:p>
        </w:tc>
      </w:tr>
      <w:tr w:rsidR="00291E98" w:rsidRPr="00AD1D82" w:rsidTr="00103FF7">
        <w:tc>
          <w:tcPr>
            <w:tcW w:w="5702" w:type="dxa"/>
            <w:vAlign w:val="bottom"/>
          </w:tcPr>
          <w:p w:rsidR="00291E98" w:rsidRPr="00AD1D82" w:rsidRDefault="00291E98" w:rsidP="00F36610">
            <w:pPr>
              <w:ind w:left="-18"/>
              <w:jc w:val="left"/>
              <w:rPr>
                <w:rFonts w:ascii="Arial" w:hAnsi="Arial" w:cs="Arial"/>
                <w:sz w:val="12"/>
                <w:szCs w:val="12"/>
              </w:rPr>
            </w:pPr>
          </w:p>
        </w:tc>
        <w:tc>
          <w:tcPr>
            <w:tcW w:w="1440" w:type="dxa"/>
          </w:tcPr>
          <w:p w:rsidR="00291E98" w:rsidRPr="00AD1D82" w:rsidRDefault="00291E98" w:rsidP="00F36610">
            <w:pPr>
              <w:ind w:right="-72" w:hanging="162"/>
              <w:jc w:val="right"/>
              <w:rPr>
                <w:rFonts w:ascii="Arial" w:hAnsi="Arial" w:cs="Arial"/>
                <w:sz w:val="12"/>
                <w:szCs w:val="12"/>
              </w:rPr>
            </w:pPr>
          </w:p>
        </w:tc>
        <w:tc>
          <w:tcPr>
            <w:tcW w:w="1440" w:type="dxa"/>
          </w:tcPr>
          <w:p w:rsidR="00291E98" w:rsidRPr="00AD1D82" w:rsidRDefault="00291E98" w:rsidP="00F36610">
            <w:pPr>
              <w:ind w:right="-72" w:hanging="162"/>
              <w:jc w:val="right"/>
              <w:rPr>
                <w:rFonts w:ascii="Arial" w:hAnsi="Arial" w:cs="Arial"/>
                <w:sz w:val="12"/>
                <w:szCs w:val="12"/>
              </w:rPr>
            </w:pPr>
          </w:p>
        </w:tc>
      </w:tr>
      <w:tr w:rsidR="00FB7C9C" w:rsidRPr="00AD1D82" w:rsidTr="00C45153">
        <w:tc>
          <w:tcPr>
            <w:tcW w:w="5702" w:type="dxa"/>
            <w:vAlign w:val="bottom"/>
          </w:tcPr>
          <w:p w:rsidR="00FB7C9C" w:rsidRPr="00AD1D82" w:rsidRDefault="00FB7C9C" w:rsidP="00F36610">
            <w:pPr>
              <w:ind w:left="-18" w:right="108"/>
              <w:jc w:val="left"/>
              <w:rPr>
                <w:rFonts w:ascii="Arial" w:hAnsi="Arial" w:cs="Arial"/>
                <w:szCs w:val="20"/>
              </w:rPr>
            </w:pPr>
            <w:r w:rsidRPr="00AD1D82">
              <w:rPr>
                <w:rFonts w:ascii="Arial" w:hAnsi="Arial" w:cs="Arial"/>
                <w:szCs w:val="20"/>
              </w:rPr>
              <w:t xml:space="preserve">Short-term benefits </w:t>
            </w:r>
          </w:p>
        </w:tc>
        <w:tc>
          <w:tcPr>
            <w:tcW w:w="1440" w:type="dxa"/>
            <w:vAlign w:val="center"/>
          </w:tcPr>
          <w:p w:rsidR="00FB7C9C" w:rsidRPr="00AD1D82" w:rsidRDefault="00A853A9" w:rsidP="00F36610">
            <w:pPr>
              <w:pStyle w:val="a0"/>
              <w:tabs>
                <w:tab w:val="left" w:pos="-72"/>
              </w:tabs>
              <w:ind w:right="-72"/>
              <w:jc w:val="right"/>
              <w:rPr>
                <w:rFonts w:ascii="Arial" w:hAnsi="Arial" w:cs="Arial"/>
                <w:sz w:val="20"/>
                <w:szCs w:val="20"/>
              </w:rPr>
            </w:pPr>
            <w:r w:rsidRPr="00AD1D82">
              <w:rPr>
                <w:rFonts w:ascii="Arial" w:hAnsi="Arial" w:cs="Arial"/>
                <w:sz w:val="20"/>
                <w:szCs w:val="20"/>
              </w:rPr>
              <w:t>78.26</w:t>
            </w:r>
          </w:p>
        </w:tc>
        <w:tc>
          <w:tcPr>
            <w:tcW w:w="1440" w:type="dxa"/>
            <w:vAlign w:val="center"/>
          </w:tcPr>
          <w:p w:rsidR="00FB7C9C" w:rsidRPr="00AD1D82" w:rsidRDefault="00FB7C9C" w:rsidP="00F36610">
            <w:pPr>
              <w:pStyle w:val="a0"/>
              <w:tabs>
                <w:tab w:val="left" w:pos="-72"/>
              </w:tabs>
              <w:ind w:right="-72"/>
              <w:jc w:val="right"/>
              <w:rPr>
                <w:rFonts w:ascii="Arial" w:hAnsi="Arial" w:cs="Arial"/>
                <w:sz w:val="20"/>
                <w:szCs w:val="20"/>
              </w:rPr>
            </w:pPr>
            <w:r w:rsidRPr="00AD1D82">
              <w:rPr>
                <w:rFonts w:ascii="Arial" w:hAnsi="Arial" w:cs="Arial"/>
                <w:sz w:val="20"/>
                <w:szCs w:val="20"/>
              </w:rPr>
              <w:t>86.98</w:t>
            </w:r>
          </w:p>
        </w:tc>
      </w:tr>
      <w:tr w:rsidR="00FB7C9C" w:rsidRPr="00AD1D82" w:rsidTr="00C45153">
        <w:tc>
          <w:tcPr>
            <w:tcW w:w="5702" w:type="dxa"/>
            <w:vAlign w:val="bottom"/>
          </w:tcPr>
          <w:p w:rsidR="00FB7C9C" w:rsidRPr="00AD1D82" w:rsidRDefault="00FB7C9C" w:rsidP="00F36610">
            <w:pPr>
              <w:ind w:left="-18"/>
              <w:jc w:val="left"/>
              <w:rPr>
                <w:rFonts w:ascii="Arial" w:hAnsi="Arial" w:cs="Arial"/>
                <w:szCs w:val="20"/>
              </w:rPr>
            </w:pPr>
            <w:r w:rsidRPr="00AD1D82">
              <w:rPr>
                <w:rFonts w:ascii="Arial" w:hAnsi="Arial" w:cs="Arial"/>
                <w:szCs w:val="20"/>
              </w:rPr>
              <w:t>Post-employment benefits</w:t>
            </w:r>
          </w:p>
        </w:tc>
        <w:tc>
          <w:tcPr>
            <w:tcW w:w="1440" w:type="dxa"/>
            <w:vAlign w:val="center"/>
          </w:tcPr>
          <w:p w:rsidR="00FB7C9C" w:rsidRPr="00AD1D82" w:rsidRDefault="00FC29C0" w:rsidP="00F36610">
            <w:pPr>
              <w:pStyle w:val="a0"/>
              <w:pBdr>
                <w:bottom w:val="single" w:sz="4" w:space="1" w:color="auto"/>
              </w:pBdr>
              <w:tabs>
                <w:tab w:val="left" w:pos="-72"/>
              </w:tabs>
              <w:ind w:right="-72"/>
              <w:jc w:val="right"/>
              <w:rPr>
                <w:rFonts w:ascii="Arial" w:hAnsi="Arial" w:cs="Arial"/>
                <w:sz w:val="20"/>
                <w:szCs w:val="20"/>
              </w:rPr>
            </w:pPr>
            <w:r w:rsidRPr="00AD1D82">
              <w:rPr>
                <w:rFonts w:ascii="Arial" w:hAnsi="Arial" w:cs="Arial"/>
                <w:sz w:val="20"/>
                <w:szCs w:val="20"/>
              </w:rPr>
              <w:t>4.47</w:t>
            </w:r>
          </w:p>
        </w:tc>
        <w:tc>
          <w:tcPr>
            <w:tcW w:w="1440" w:type="dxa"/>
            <w:vAlign w:val="center"/>
          </w:tcPr>
          <w:p w:rsidR="00FB7C9C" w:rsidRPr="00AD1D82" w:rsidRDefault="00FB7C9C" w:rsidP="00F36610">
            <w:pPr>
              <w:pStyle w:val="a0"/>
              <w:pBdr>
                <w:bottom w:val="single" w:sz="4" w:space="1" w:color="auto"/>
              </w:pBdr>
              <w:tabs>
                <w:tab w:val="left" w:pos="-72"/>
              </w:tabs>
              <w:ind w:right="-72"/>
              <w:jc w:val="right"/>
              <w:rPr>
                <w:rFonts w:ascii="Arial" w:hAnsi="Arial" w:cs="Arial"/>
                <w:sz w:val="20"/>
                <w:szCs w:val="20"/>
              </w:rPr>
            </w:pPr>
            <w:r w:rsidRPr="00AD1D82">
              <w:rPr>
                <w:rFonts w:ascii="Arial" w:hAnsi="Arial" w:cs="Arial"/>
                <w:sz w:val="20"/>
                <w:szCs w:val="20"/>
              </w:rPr>
              <w:t>3.33</w:t>
            </w:r>
          </w:p>
        </w:tc>
      </w:tr>
      <w:tr w:rsidR="00FB7C9C" w:rsidRPr="00AD1D82" w:rsidTr="00CC1D2F">
        <w:tc>
          <w:tcPr>
            <w:tcW w:w="5702" w:type="dxa"/>
            <w:vAlign w:val="bottom"/>
          </w:tcPr>
          <w:p w:rsidR="00FB7C9C" w:rsidRPr="00AD1D82" w:rsidRDefault="00FB7C9C" w:rsidP="00F36610">
            <w:pPr>
              <w:ind w:left="-18" w:right="-36"/>
              <w:jc w:val="left"/>
              <w:rPr>
                <w:rFonts w:ascii="Arial" w:hAnsi="Arial" w:cs="Arial"/>
                <w:sz w:val="12"/>
                <w:szCs w:val="12"/>
              </w:rPr>
            </w:pPr>
          </w:p>
        </w:tc>
        <w:tc>
          <w:tcPr>
            <w:tcW w:w="1440" w:type="dxa"/>
            <w:vAlign w:val="bottom"/>
          </w:tcPr>
          <w:p w:rsidR="00FB7C9C" w:rsidRPr="00AD1D82" w:rsidRDefault="00FB7C9C" w:rsidP="00F36610">
            <w:pPr>
              <w:ind w:right="-72" w:hanging="162"/>
              <w:jc w:val="right"/>
              <w:rPr>
                <w:rFonts w:ascii="Arial" w:hAnsi="Arial" w:cs="Arial"/>
                <w:sz w:val="12"/>
                <w:szCs w:val="12"/>
              </w:rPr>
            </w:pPr>
          </w:p>
        </w:tc>
        <w:tc>
          <w:tcPr>
            <w:tcW w:w="1440" w:type="dxa"/>
            <w:vAlign w:val="bottom"/>
          </w:tcPr>
          <w:p w:rsidR="00FB7C9C" w:rsidRPr="00AD1D82" w:rsidRDefault="00FB7C9C" w:rsidP="00F36610">
            <w:pPr>
              <w:ind w:right="-72" w:hanging="162"/>
              <w:jc w:val="right"/>
              <w:rPr>
                <w:rFonts w:ascii="Arial" w:hAnsi="Arial" w:cs="Arial"/>
                <w:sz w:val="12"/>
                <w:szCs w:val="12"/>
              </w:rPr>
            </w:pPr>
          </w:p>
        </w:tc>
      </w:tr>
      <w:tr w:rsidR="00FB7C9C" w:rsidRPr="00AD1D82" w:rsidTr="00CC1D2F">
        <w:tc>
          <w:tcPr>
            <w:tcW w:w="5702" w:type="dxa"/>
            <w:vAlign w:val="bottom"/>
          </w:tcPr>
          <w:p w:rsidR="00FB7C9C" w:rsidRPr="00AD1D82" w:rsidRDefault="00FB7C9C" w:rsidP="00F36610">
            <w:pPr>
              <w:ind w:left="-18"/>
              <w:jc w:val="left"/>
              <w:rPr>
                <w:rFonts w:ascii="Arial" w:hAnsi="Arial" w:cs="Arial"/>
                <w:szCs w:val="20"/>
              </w:rPr>
            </w:pPr>
          </w:p>
        </w:tc>
        <w:tc>
          <w:tcPr>
            <w:tcW w:w="1440" w:type="dxa"/>
            <w:vAlign w:val="bottom"/>
          </w:tcPr>
          <w:p w:rsidR="00FB7C9C" w:rsidRPr="00AD1D82" w:rsidRDefault="00A853A9" w:rsidP="00F36610">
            <w:pPr>
              <w:pBdr>
                <w:bottom w:val="double" w:sz="6" w:space="1" w:color="auto"/>
              </w:pBdr>
              <w:ind w:right="-72"/>
              <w:jc w:val="right"/>
              <w:rPr>
                <w:rFonts w:ascii="Arial" w:hAnsi="Arial" w:cs="Arial"/>
                <w:szCs w:val="20"/>
              </w:rPr>
            </w:pPr>
            <w:r w:rsidRPr="00AD1D82">
              <w:rPr>
                <w:rFonts w:ascii="Arial" w:hAnsi="Arial" w:cs="Arial"/>
                <w:szCs w:val="20"/>
              </w:rPr>
              <w:t>82.73</w:t>
            </w:r>
          </w:p>
        </w:tc>
        <w:tc>
          <w:tcPr>
            <w:tcW w:w="1440" w:type="dxa"/>
            <w:vAlign w:val="bottom"/>
          </w:tcPr>
          <w:p w:rsidR="00FB7C9C" w:rsidRPr="00AD1D82" w:rsidRDefault="00FB7C9C" w:rsidP="00F36610">
            <w:pPr>
              <w:pBdr>
                <w:bottom w:val="double" w:sz="6" w:space="1" w:color="auto"/>
              </w:pBdr>
              <w:ind w:right="-72"/>
              <w:jc w:val="right"/>
              <w:rPr>
                <w:rFonts w:ascii="Arial" w:hAnsi="Arial" w:cs="Arial"/>
                <w:szCs w:val="20"/>
              </w:rPr>
            </w:pPr>
            <w:r w:rsidRPr="00AD1D82">
              <w:rPr>
                <w:rFonts w:ascii="Arial" w:hAnsi="Arial" w:cs="Arial"/>
                <w:szCs w:val="20"/>
              </w:rPr>
              <w:t>90.31</w:t>
            </w:r>
          </w:p>
        </w:tc>
      </w:tr>
    </w:tbl>
    <w:p w:rsidR="007F37A0" w:rsidRPr="00AD1D82" w:rsidRDefault="007F37A0" w:rsidP="00F36610">
      <w:pPr>
        <w:ind w:left="540"/>
        <w:rPr>
          <w:rFonts w:ascii="Arial" w:hAnsi="Arial" w:cs="Arial"/>
          <w:szCs w:val="20"/>
        </w:rPr>
      </w:pPr>
    </w:p>
    <w:p w:rsidR="004374E9" w:rsidRPr="00AD1D82" w:rsidRDefault="004374E9" w:rsidP="00F36610">
      <w:pPr>
        <w:ind w:left="540"/>
        <w:rPr>
          <w:rFonts w:ascii="Arial" w:hAnsi="Arial" w:cs="Arial"/>
          <w:szCs w:val="20"/>
        </w:rPr>
      </w:pPr>
    </w:p>
    <w:p w:rsidR="004374E9" w:rsidRPr="00AD1D82" w:rsidRDefault="004374E9" w:rsidP="00F36610">
      <w:pPr>
        <w:ind w:left="540"/>
        <w:rPr>
          <w:rFonts w:ascii="Arial" w:hAnsi="Arial" w:cs="Arial"/>
          <w:szCs w:val="20"/>
        </w:rPr>
      </w:pPr>
    </w:p>
    <w:p w:rsidR="007F37A0" w:rsidRPr="00AD1D82" w:rsidRDefault="007F37A0" w:rsidP="00F36610">
      <w:pPr>
        <w:rPr>
          <w:rFonts w:ascii="Arial" w:hAnsi="Arial" w:cs="Arial"/>
          <w:szCs w:val="20"/>
        </w:rPr>
      </w:pPr>
    </w:p>
    <w:p w:rsidR="00E7292C" w:rsidRPr="00AD1D82" w:rsidRDefault="00E7292C" w:rsidP="00F36610">
      <w:pPr>
        <w:ind w:left="540"/>
        <w:jc w:val="thaiDistribute"/>
        <w:rPr>
          <w:rFonts w:ascii="Arial" w:hAnsi="Arial" w:cs="Arial"/>
          <w:szCs w:val="20"/>
        </w:rPr>
        <w:sectPr w:rsidR="00E7292C" w:rsidRPr="00AD1D82" w:rsidSect="002D06C7">
          <w:headerReference w:type="default" r:id="rId8"/>
          <w:footerReference w:type="default" r:id="rId9"/>
          <w:pgSz w:w="11906" w:h="16838" w:code="9"/>
          <w:pgMar w:top="1440" w:right="1152" w:bottom="720" w:left="1728" w:header="706" w:footer="576" w:gutter="0"/>
          <w:pgNumType w:start="9"/>
          <w:cols w:space="709"/>
        </w:sectPr>
      </w:pPr>
    </w:p>
    <w:p w:rsidR="00E7292C" w:rsidRPr="00AD1D82" w:rsidRDefault="00DC6CE9" w:rsidP="00F36610">
      <w:pPr>
        <w:tabs>
          <w:tab w:val="left" w:pos="540"/>
          <w:tab w:val="left" w:pos="900"/>
          <w:tab w:val="left" w:pos="2160"/>
        </w:tabs>
        <w:ind w:left="540" w:right="-212" w:hanging="540"/>
        <w:jc w:val="thaiDistribute"/>
        <w:rPr>
          <w:rFonts w:ascii="Arial" w:hAnsi="Arial" w:cs="Arial"/>
          <w:b/>
          <w:bCs/>
          <w:szCs w:val="20"/>
        </w:rPr>
      </w:pPr>
      <w:r w:rsidRPr="00AD1D82">
        <w:rPr>
          <w:rFonts w:ascii="Arial" w:hAnsi="Arial" w:cs="Arial"/>
          <w:b/>
          <w:bCs/>
          <w:szCs w:val="20"/>
          <w:lang w:val="en-GB"/>
        </w:rPr>
        <w:t>3</w:t>
      </w:r>
      <w:r w:rsidR="00A51480" w:rsidRPr="00AD1D82">
        <w:rPr>
          <w:rFonts w:ascii="Arial" w:hAnsi="Arial" w:cs="Arial"/>
          <w:b/>
          <w:bCs/>
          <w:szCs w:val="20"/>
          <w:lang w:val="en-GB"/>
        </w:rPr>
        <w:t>3</w:t>
      </w:r>
      <w:r w:rsidR="00E7292C" w:rsidRPr="00AD1D82">
        <w:rPr>
          <w:rFonts w:ascii="Arial" w:hAnsi="Arial" w:cs="Arial"/>
          <w:b/>
          <w:bCs/>
          <w:szCs w:val="20"/>
        </w:rPr>
        <w:tab/>
        <w:t xml:space="preserve">Financial segment information </w:t>
      </w:r>
    </w:p>
    <w:p w:rsidR="00822804" w:rsidRPr="00AD1D82" w:rsidRDefault="00822804" w:rsidP="00F36610">
      <w:pPr>
        <w:tabs>
          <w:tab w:val="left" w:pos="2160"/>
          <w:tab w:val="right" w:pos="7020"/>
          <w:tab w:val="right" w:pos="8460"/>
        </w:tabs>
        <w:ind w:left="547"/>
        <w:rPr>
          <w:rFonts w:ascii="Arial" w:hAnsi="Arial" w:cs="Arial"/>
          <w:szCs w:val="20"/>
        </w:rPr>
      </w:pPr>
    </w:p>
    <w:p w:rsidR="0008487F" w:rsidRPr="00AD1D82" w:rsidRDefault="0008487F" w:rsidP="00F36610">
      <w:pPr>
        <w:tabs>
          <w:tab w:val="left" w:pos="2160"/>
          <w:tab w:val="right" w:pos="7020"/>
          <w:tab w:val="right" w:pos="8460"/>
        </w:tabs>
        <w:ind w:left="547"/>
        <w:rPr>
          <w:rFonts w:ascii="Arial" w:hAnsi="Arial" w:cs="Arial"/>
          <w:szCs w:val="20"/>
        </w:rPr>
      </w:pPr>
    </w:p>
    <w:p w:rsidR="00E7292C" w:rsidRPr="00AD1D82" w:rsidRDefault="00E7292C" w:rsidP="00F36610">
      <w:pPr>
        <w:tabs>
          <w:tab w:val="left" w:pos="2160"/>
          <w:tab w:val="right" w:pos="7020"/>
          <w:tab w:val="right" w:pos="8460"/>
        </w:tabs>
        <w:ind w:left="547"/>
        <w:rPr>
          <w:rFonts w:ascii="Arial" w:hAnsi="Arial" w:cs="Arial"/>
          <w:szCs w:val="20"/>
        </w:rPr>
      </w:pPr>
      <w:r w:rsidRPr="00AD1D82">
        <w:rPr>
          <w:rFonts w:ascii="Arial" w:hAnsi="Arial" w:cs="Arial"/>
          <w:szCs w:val="20"/>
        </w:rPr>
        <w:t>The Company’s</w:t>
      </w:r>
      <w:r w:rsidR="003971F0" w:rsidRPr="00AD1D82">
        <w:rPr>
          <w:rFonts w:ascii="Arial" w:hAnsi="Arial" w:cs="Arial"/>
          <w:szCs w:val="20"/>
        </w:rPr>
        <w:t xml:space="preserve"> business operations involve 3</w:t>
      </w:r>
      <w:r w:rsidRPr="00AD1D82">
        <w:rPr>
          <w:rFonts w:ascii="Arial" w:hAnsi="Arial" w:cs="Arial"/>
          <w:szCs w:val="20"/>
        </w:rPr>
        <w:t xml:space="preserve"> principal segments: </w:t>
      </w:r>
      <w:r w:rsidR="006C19EF" w:rsidRPr="00AD1D82">
        <w:rPr>
          <w:rFonts w:ascii="Arial" w:hAnsi="Arial" w:cs="Arial"/>
          <w:szCs w:val="20"/>
        </w:rPr>
        <w:t>securities brokerage</w:t>
      </w:r>
      <w:r w:rsidR="00D36179" w:rsidRPr="00AD1D82">
        <w:rPr>
          <w:rFonts w:ascii="Arial" w:hAnsi="Arial" w:cs="Arial"/>
          <w:szCs w:val="20"/>
        </w:rPr>
        <w:t xml:space="preserve">, investment banking and </w:t>
      </w:r>
      <w:r w:rsidR="006E52ED" w:rsidRPr="00AD1D82">
        <w:rPr>
          <w:rFonts w:ascii="Arial" w:hAnsi="Arial" w:cs="Arial"/>
          <w:szCs w:val="20"/>
        </w:rPr>
        <w:t>investment</w:t>
      </w:r>
      <w:r w:rsidR="00D36179" w:rsidRPr="00AD1D82">
        <w:rPr>
          <w:rFonts w:ascii="Arial" w:hAnsi="Arial" w:cs="Arial"/>
          <w:szCs w:val="20"/>
        </w:rPr>
        <w:t xml:space="preserve"> </w:t>
      </w:r>
      <w:r w:rsidR="006C19EF" w:rsidRPr="00AD1D82">
        <w:rPr>
          <w:rFonts w:ascii="Arial" w:hAnsi="Arial" w:cs="Arial"/>
          <w:szCs w:val="20"/>
        </w:rPr>
        <w:t>which</w:t>
      </w:r>
      <w:r w:rsidRPr="00AD1D82">
        <w:rPr>
          <w:rFonts w:ascii="Arial" w:hAnsi="Arial" w:cs="Arial"/>
          <w:szCs w:val="20"/>
        </w:rPr>
        <w:t xml:space="preserve"> are mainly carried o</w:t>
      </w:r>
      <w:r w:rsidR="006C19EF" w:rsidRPr="00AD1D82">
        <w:rPr>
          <w:rFonts w:ascii="Arial" w:hAnsi="Arial" w:cs="Arial"/>
          <w:szCs w:val="20"/>
        </w:rPr>
        <w:t>ut</w:t>
      </w:r>
      <w:r w:rsidRPr="00AD1D82">
        <w:rPr>
          <w:rFonts w:ascii="Arial" w:hAnsi="Arial" w:cs="Arial"/>
          <w:szCs w:val="20"/>
        </w:rPr>
        <w:t xml:space="preserve"> in Thailand. </w:t>
      </w:r>
    </w:p>
    <w:p w:rsidR="00E7292C" w:rsidRPr="00AD1D82" w:rsidRDefault="00E7292C" w:rsidP="00F36610">
      <w:pPr>
        <w:tabs>
          <w:tab w:val="left" w:pos="2160"/>
          <w:tab w:val="right" w:pos="7020"/>
          <w:tab w:val="right" w:pos="8460"/>
        </w:tabs>
        <w:ind w:left="547"/>
        <w:rPr>
          <w:rFonts w:ascii="Arial" w:hAnsi="Arial" w:cs="Arial"/>
          <w:szCs w:val="20"/>
        </w:rPr>
      </w:pPr>
    </w:p>
    <w:p w:rsidR="00230500" w:rsidRPr="00AD1D82" w:rsidRDefault="00230500" w:rsidP="00F36610">
      <w:pPr>
        <w:tabs>
          <w:tab w:val="left" w:pos="2160"/>
          <w:tab w:val="right" w:pos="7020"/>
          <w:tab w:val="right" w:pos="8460"/>
        </w:tabs>
        <w:ind w:left="547"/>
        <w:rPr>
          <w:rFonts w:ascii="Arial" w:hAnsi="Arial" w:cs="Arial"/>
          <w:szCs w:val="20"/>
        </w:rPr>
      </w:pPr>
      <w:r w:rsidRPr="00AD1D82">
        <w:rPr>
          <w:rFonts w:ascii="Arial" w:hAnsi="Arial" w:cs="Arial"/>
          <w:szCs w:val="20"/>
        </w:rPr>
        <w:t>Financial information for results of operations by segment</w:t>
      </w:r>
      <w:r w:rsidR="00967385" w:rsidRPr="00AD1D82">
        <w:rPr>
          <w:rFonts w:ascii="Arial" w:hAnsi="Arial" w:cs="Arial"/>
          <w:szCs w:val="20"/>
        </w:rPr>
        <w:t>s</w:t>
      </w:r>
      <w:r w:rsidRPr="00AD1D82">
        <w:rPr>
          <w:rFonts w:ascii="Arial" w:hAnsi="Arial" w:cs="Arial"/>
          <w:szCs w:val="20"/>
        </w:rPr>
        <w:t xml:space="preserve"> of the Company for the </w:t>
      </w:r>
      <w:r w:rsidR="00FB7C9C" w:rsidRPr="00AD1D82">
        <w:rPr>
          <w:rFonts w:ascii="Arial" w:hAnsi="Arial" w:cs="Arial"/>
          <w:szCs w:val="20"/>
        </w:rPr>
        <w:t xml:space="preserve">year ended 31 December </w:t>
      </w:r>
      <w:r w:rsidR="00F6117B" w:rsidRPr="00AD1D82">
        <w:rPr>
          <w:rFonts w:ascii="Arial" w:hAnsi="Arial" w:cs="Arial"/>
          <w:szCs w:val="20"/>
          <w:lang w:val="en-GB"/>
        </w:rPr>
        <w:t>2017</w:t>
      </w:r>
      <w:r w:rsidRPr="00AD1D82">
        <w:rPr>
          <w:rFonts w:ascii="Arial" w:hAnsi="Arial" w:cs="Arial"/>
          <w:szCs w:val="20"/>
        </w:rPr>
        <w:t xml:space="preserve"> and </w:t>
      </w:r>
      <w:r w:rsidR="00F6117B" w:rsidRPr="00AD1D82">
        <w:rPr>
          <w:rFonts w:ascii="Arial" w:hAnsi="Arial" w:cs="Arial"/>
          <w:szCs w:val="20"/>
          <w:lang w:val="en-GB"/>
        </w:rPr>
        <w:t>2016</w:t>
      </w:r>
      <w:r w:rsidRPr="00AD1D82">
        <w:rPr>
          <w:rFonts w:ascii="Arial" w:hAnsi="Arial" w:cs="Arial"/>
          <w:szCs w:val="20"/>
          <w:lang w:val="en-GB"/>
        </w:rPr>
        <w:t xml:space="preserve"> are as follows:</w:t>
      </w:r>
    </w:p>
    <w:p w:rsidR="00E7292C" w:rsidRPr="00AD1D82" w:rsidRDefault="00E7292C" w:rsidP="00F36610">
      <w:pPr>
        <w:tabs>
          <w:tab w:val="left" w:pos="2160"/>
          <w:tab w:val="right" w:pos="7020"/>
          <w:tab w:val="right" w:pos="8460"/>
        </w:tabs>
        <w:ind w:left="547"/>
        <w:rPr>
          <w:rFonts w:ascii="Arial" w:hAnsi="Arial" w:cs="Arial"/>
          <w:szCs w:val="20"/>
          <w:lang w:val="en-GB"/>
        </w:rPr>
      </w:pPr>
    </w:p>
    <w:tbl>
      <w:tblPr>
        <w:tblW w:w="14069" w:type="dxa"/>
        <w:tblInd w:w="558" w:type="dxa"/>
        <w:tblLayout w:type="fixed"/>
        <w:tblLook w:val="01E0" w:firstRow="1" w:lastRow="1" w:firstColumn="1" w:lastColumn="1" w:noHBand="0" w:noVBand="0"/>
      </w:tblPr>
      <w:tblGrid>
        <w:gridCol w:w="3701"/>
        <w:gridCol w:w="1296"/>
        <w:gridCol w:w="1296"/>
        <w:gridCol w:w="1296"/>
        <w:gridCol w:w="1296"/>
        <w:gridCol w:w="1296"/>
        <w:gridCol w:w="1296"/>
        <w:gridCol w:w="1296"/>
        <w:gridCol w:w="1296"/>
      </w:tblGrid>
      <w:tr w:rsidR="00230500" w:rsidRPr="00AD1D82" w:rsidTr="00A2318F">
        <w:tc>
          <w:tcPr>
            <w:tcW w:w="3701" w:type="dxa"/>
            <w:vAlign w:val="bottom"/>
          </w:tcPr>
          <w:p w:rsidR="00230500" w:rsidRPr="00AD1D82" w:rsidRDefault="00230500" w:rsidP="00F36610">
            <w:pPr>
              <w:tabs>
                <w:tab w:val="left" w:pos="1418"/>
              </w:tabs>
              <w:ind w:right="-43"/>
              <w:jc w:val="left"/>
              <w:rPr>
                <w:rFonts w:ascii="Arial" w:hAnsi="Arial" w:cs="Arial"/>
                <w:szCs w:val="20"/>
              </w:rPr>
            </w:pPr>
          </w:p>
        </w:tc>
        <w:tc>
          <w:tcPr>
            <w:tcW w:w="10368" w:type="dxa"/>
            <w:gridSpan w:val="8"/>
            <w:vAlign w:val="bottom"/>
          </w:tcPr>
          <w:p w:rsidR="00230500" w:rsidRPr="00AD1D82" w:rsidRDefault="00230500"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(Unit: Million Baht)</w:t>
            </w:r>
          </w:p>
        </w:tc>
      </w:tr>
      <w:tr w:rsidR="00230500" w:rsidRPr="00AD1D82" w:rsidTr="00A2318F">
        <w:tc>
          <w:tcPr>
            <w:tcW w:w="3701" w:type="dxa"/>
            <w:vAlign w:val="bottom"/>
          </w:tcPr>
          <w:p w:rsidR="00230500" w:rsidRPr="00AD1D82" w:rsidRDefault="00230500" w:rsidP="00F36610">
            <w:pPr>
              <w:tabs>
                <w:tab w:val="left" w:pos="1418"/>
              </w:tabs>
              <w:ind w:right="-43"/>
              <w:jc w:val="left"/>
              <w:rPr>
                <w:rFonts w:ascii="Arial" w:hAnsi="Arial" w:cs="Arial"/>
                <w:szCs w:val="20"/>
              </w:rPr>
            </w:pPr>
          </w:p>
        </w:tc>
        <w:tc>
          <w:tcPr>
            <w:tcW w:w="2592" w:type="dxa"/>
            <w:gridSpan w:val="2"/>
            <w:vAlign w:val="bottom"/>
          </w:tcPr>
          <w:p w:rsidR="00230500" w:rsidRPr="00AD1D82" w:rsidRDefault="00230500" w:rsidP="00F36610">
            <w:pPr>
              <w:pBdr>
                <w:bottom w:val="single" w:sz="4" w:space="1" w:color="auto"/>
              </w:pBdr>
              <w:tabs>
                <w:tab w:val="left" w:pos="1418"/>
              </w:tabs>
              <w:ind w:right="-72"/>
              <w:jc w:val="center"/>
              <w:rPr>
                <w:rFonts w:ascii="Arial" w:hAnsi="Arial" w:cs="Arial"/>
                <w:b/>
                <w:bCs/>
                <w:szCs w:val="20"/>
              </w:rPr>
            </w:pPr>
            <w:r w:rsidRPr="00AD1D82">
              <w:rPr>
                <w:rFonts w:ascii="Arial" w:hAnsi="Arial" w:cs="Arial"/>
                <w:b/>
                <w:bCs/>
                <w:szCs w:val="20"/>
              </w:rPr>
              <w:t xml:space="preserve">Securities brokerage </w:t>
            </w:r>
          </w:p>
          <w:p w:rsidR="00230500" w:rsidRPr="00AD1D82" w:rsidRDefault="00230500" w:rsidP="00F36610">
            <w:pPr>
              <w:pBdr>
                <w:bottom w:val="single" w:sz="4" w:space="1" w:color="auto"/>
              </w:pBdr>
              <w:tabs>
                <w:tab w:val="left" w:pos="1418"/>
              </w:tabs>
              <w:ind w:right="-72"/>
              <w:jc w:val="center"/>
              <w:rPr>
                <w:rFonts w:ascii="Arial" w:hAnsi="Arial" w:cs="Arial"/>
                <w:b/>
                <w:bCs/>
                <w:szCs w:val="20"/>
              </w:rPr>
            </w:pPr>
            <w:r w:rsidRPr="00AD1D82">
              <w:rPr>
                <w:rFonts w:ascii="Arial" w:hAnsi="Arial" w:cs="Arial"/>
                <w:b/>
                <w:bCs/>
                <w:szCs w:val="20"/>
              </w:rPr>
              <w:t>segment</w:t>
            </w:r>
          </w:p>
        </w:tc>
        <w:tc>
          <w:tcPr>
            <w:tcW w:w="2592" w:type="dxa"/>
            <w:gridSpan w:val="2"/>
            <w:vAlign w:val="bottom"/>
          </w:tcPr>
          <w:p w:rsidR="00230500" w:rsidRPr="00AD1D82" w:rsidRDefault="00230500" w:rsidP="00F36610">
            <w:pPr>
              <w:pBdr>
                <w:bottom w:val="single" w:sz="4" w:space="1" w:color="auto"/>
              </w:pBdr>
              <w:tabs>
                <w:tab w:val="left" w:pos="1418"/>
              </w:tabs>
              <w:ind w:right="-72"/>
              <w:jc w:val="center"/>
              <w:rPr>
                <w:rFonts w:ascii="Arial" w:hAnsi="Arial" w:cs="Arial"/>
                <w:b/>
                <w:bCs/>
                <w:szCs w:val="20"/>
              </w:rPr>
            </w:pPr>
            <w:r w:rsidRPr="00AD1D82">
              <w:rPr>
                <w:rFonts w:ascii="Arial" w:hAnsi="Arial" w:cs="Arial"/>
                <w:b/>
                <w:bCs/>
                <w:szCs w:val="20"/>
              </w:rPr>
              <w:t xml:space="preserve">Investment banking </w:t>
            </w:r>
          </w:p>
          <w:p w:rsidR="00230500" w:rsidRPr="00AD1D82" w:rsidRDefault="00230500" w:rsidP="00F36610">
            <w:pPr>
              <w:pBdr>
                <w:bottom w:val="single" w:sz="4" w:space="1" w:color="auto"/>
              </w:pBdr>
              <w:tabs>
                <w:tab w:val="left" w:pos="1418"/>
              </w:tabs>
              <w:ind w:right="-72"/>
              <w:jc w:val="center"/>
              <w:rPr>
                <w:rFonts w:ascii="Arial" w:hAnsi="Arial" w:cs="Arial"/>
                <w:b/>
                <w:bCs/>
                <w:szCs w:val="20"/>
              </w:rPr>
            </w:pPr>
            <w:r w:rsidRPr="00AD1D82">
              <w:rPr>
                <w:rFonts w:ascii="Arial" w:hAnsi="Arial" w:cs="Arial"/>
                <w:b/>
                <w:bCs/>
                <w:szCs w:val="20"/>
              </w:rPr>
              <w:t>segment</w:t>
            </w:r>
          </w:p>
        </w:tc>
        <w:tc>
          <w:tcPr>
            <w:tcW w:w="2592" w:type="dxa"/>
            <w:gridSpan w:val="2"/>
            <w:shd w:val="clear" w:color="auto" w:fill="auto"/>
            <w:vAlign w:val="bottom"/>
          </w:tcPr>
          <w:p w:rsidR="00230500" w:rsidRPr="00AD1D82" w:rsidRDefault="00230500" w:rsidP="00F36610">
            <w:pPr>
              <w:pBdr>
                <w:bottom w:val="single" w:sz="4" w:space="1" w:color="auto"/>
              </w:pBdr>
              <w:tabs>
                <w:tab w:val="left" w:pos="1418"/>
              </w:tabs>
              <w:ind w:right="-72"/>
              <w:jc w:val="center"/>
              <w:rPr>
                <w:rFonts w:ascii="Arial" w:hAnsi="Arial" w:cs="Arial"/>
                <w:b/>
                <w:bCs/>
                <w:szCs w:val="20"/>
                <w:cs/>
              </w:rPr>
            </w:pPr>
            <w:r w:rsidRPr="00AD1D82">
              <w:rPr>
                <w:rFonts w:ascii="Arial" w:hAnsi="Arial" w:cs="Arial"/>
                <w:b/>
                <w:bCs/>
                <w:szCs w:val="20"/>
              </w:rPr>
              <w:t>Investment segment</w:t>
            </w:r>
          </w:p>
        </w:tc>
        <w:tc>
          <w:tcPr>
            <w:tcW w:w="2592" w:type="dxa"/>
            <w:gridSpan w:val="2"/>
            <w:vAlign w:val="bottom"/>
          </w:tcPr>
          <w:p w:rsidR="00230500" w:rsidRPr="00AD1D82" w:rsidRDefault="00230500" w:rsidP="00F36610">
            <w:pPr>
              <w:pBdr>
                <w:bottom w:val="single" w:sz="4" w:space="1" w:color="auto"/>
              </w:pBdr>
              <w:tabs>
                <w:tab w:val="left" w:pos="1418"/>
              </w:tabs>
              <w:ind w:right="-72"/>
              <w:jc w:val="center"/>
              <w:rPr>
                <w:rFonts w:ascii="Arial" w:hAnsi="Arial" w:cs="Arial"/>
                <w:b/>
                <w:bCs/>
                <w:szCs w:val="20"/>
              </w:rPr>
            </w:pPr>
            <w:r w:rsidRPr="00AD1D82">
              <w:rPr>
                <w:rFonts w:ascii="Arial" w:hAnsi="Arial" w:cs="Arial"/>
                <w:b/>
                <w:bCs/>
                <w:szCs w:val="20"/>
              </w:rPr>
              <w:t>Total</w:t>
            </w:r>
          </w:p>
        </w:tc>
      </w:tr>
      <w:tr w:rsidR="00230500" w:rsidRPr="00AD1D82" w:rsidTr="00A2318F">
        <w:tc>
          <w:tcPr>
            <w:tcW w:w="3701" w:type="dxa"/>
            <w:vAlign w:val="bottom"/>
          </w:tcPr>
          <w:p w:rsidR="00230500" w:rsidRPr="00AD1D82" w:rsidRDefault="00230500" w:rsidP="00F36610">
            <w:pPr>
              <w:tabs>
                <w:tab w:val="left" w:pos="1418"/>
              </w:tabs>
              <w:ind w:right="-43"/>
              <w:jc w:val="left"/>
              <w:rPr>
                <w:rFonts w:ascii="Arial" w:hAnsi="Arial" w:cs="Arial"/>
                <w:szCs w:val="20"/>
              </w:rPr>
            </w:pPr>
          </w:p>
        </w:tc>
        <w:tc>
          <w:tcPr>
            <w:tcW w:w="1296" w:type="dxa"/>
            <w:vAlign w:val="bottom"/>
          </w:tcPr>
          <w:p w:rsidR="00230500"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2017</w:t>
            </w:r>
          </w:p>
        </w:tc>
        <w:tc>
          <w:tcPr>
            <w:tcW w:w="1296" w:type="dxa"/>
            <w:vAlign w:val="bottom"/>
          </w:tcPr>
          <w:p w:rsidR="00230500"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2016</w:t>
            </w:r>
          </w:p>
        </w:tc>
        <w:tc>
          <w:tcPr>
            <w:tcW w:w="1296" w:type="dxa"/>
            <w:vAlign w:val="bottom"/>
          </w:tcPr>
          <w:p w:rsidR="00230500"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2017</w:t>
            </w:r>
          </w:p>
        </w:tc>
        <w:tc>
          <w:tcPr>
            <w:tcW w:w="1296" w:type="dxa"/>
            <w:vAlign w:val="bottom"/>
          </w:tcPr>
          <w:p w:rsidR="00230500"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2016</w:t>
            </w:r>
          </w:p>
        </w:tc>
        <w:tc>
          <w:tcPr>
            <w:tcW w:w="1296" w:type="dxa"/>
            <w:vAlign w:val="bottom"/>
          </w:tcPr>
          <w:p w:rsidR="00230500"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2017</w:t>
            </w:r>
          </w:p>
        </w:tc>
        <w:tc>
          <w:tcPr>
            <w:tcW w:w="1296" w:type="dxa"/>
            <w:vAlign w:val="bottom"/>
          </w:tcPr>
          <w:p w:rsidR="00230500"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2016</w:t>
            </w:r>
          </w:p>
        </w:tc>
        <w:tc>
          <w:tcPr>
            <w:tcW w:w="1296" w:type="dxa"/>
            <w:vAlign w:val="bottom"/>
          </w:tcPr>
          <w:p w:rsidR="00230500"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2017</w:t>
            </w:r>
          </w:p>
        </w:tc>
        <w:tc>
          <w:tcPr>
            <w:tcW w:w="1296" w:type="dxa"/>
            <w:vAlign w:val="bottom"/>
          </w:tcPr>
          <w:p w:rsidR="00230500"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2016</w:t>
            </w:r>
          </w:p>
        </w:tc>
      </w:tr>
      <w:tr w:rsidR="00230500" w:rsidRPr="00AD1D82" w:rsidTr="00A2318F">
        <w:tc>
          <w:tcPr>
            <w:tcW w:w="3701" w:type="dxa"/>
            <w:vAlign w:val="bottom"/>
          </w:tcPr>
          <w:p w:rsidR="00230500" w:rsidRPr="00AD1D82" w:rsidRDefault="00230500" w:rsidP="00F36610">
            <w:pPr>
              <w:tabs>
                <w:tab w:val="left" w:pos="1418"/>
              </w:tabs>
              <w:ind w:right="-43"/>
              <w:jc w:val="left"/>
              <w:rPr>
                <w:rFonts w:ascii="Arial" w:hAnsi="Arial" w:cs="Arial"/>
                <w:sz w:val="12"/>
                <w:szCs w:val="12"/>
              </w:rPr>
            </w:pPr>
          </w:p>
        </w:tc>
        <w:tc>
          <w:tcPr>
            <w:tcW w:w="1296" w:type="dxa"/>
            <w:vAlign w:val="bottom"/>
          </w:tcPr>
          <w:p w:rsidR="00230500" w:rsidRPr="00AD1D82" w:rsidRDefault="00230500" w:rsidP="00F36610">
            <w:pPr>
              <w:ind w:right="-72"/>
              <w:jc w:val="right"/>
              <w:rPr>
                <w:rFonts w:ascii="Arial" w:hAnsi="Arial" w:cs="Arial"/>
                <w:sz w:val="12"/>
                <w:szCs w:val="12"/>
              </w:rPr>
            </w:pPr>
          </w:p>
        </w:tc>
        <w:tc>
          <w:tcPr>
            <w:tcW w:w="1296" w:type="dxa"/>
            <w:vAlign w:val="bottom"/>
          </w:tcPr>
          <w:p w:rsidR="00230500" w:rsidRPr="00AD1D82" w:rsidRDefault="00230500" w:rsidP="00F36610">
            <w:pPr>
              <w:ind w:right="-72"/>
              <w:jc w:val="right"/>
              <w:rPr>
                <w:rFonts w:ascii="Arial" w:hAnsi="Arial" w:cs="Arial"/>
                <w:sz w:val="12"/>
                <w:szCs w:val="12"/>
              </w:rPr>
            </w:pPr>
          </w:p>
        </w:tc>
        <w:tc>
          <w:tcPr>
            <w:tcW w:w="1296" w:type="dxa"/>
            <w:vAlign w:val="bottom"/>
          </w:tcPr>
          <w:p w:rsidR="00230500" w:rsidRPr="00AD1D82" w:rsidRDefault="00230500" w:rsidP="00F36610">
            <w:pPr>
              <w:ind w:right="-72"/>
              <w:jc w:val="right"/>
              <w:rPr>
                <w:rFonts w:ascii="Arial" w:hAnsi="Arial" w:cs="Arial"/>
                <w:sz w:val="12"/>
                <w:szCs w:val="12"/>
              </w:rPr>
            </w:pPr>
          </w:p>
        </w:tc>
        <w:tc>
          <w:tcPr>
            <w:tcW w:w="1296" w:type="dxa"/>
            <w:vAlign w:val="bottom"/>
          </w:tcPr>
          <w:p w:rsidR="00230500" w:rsidRPr="00AD1D82" w:rsidRDefault="00230500" w:rsidP="00F36610">
            <w:pPr>
              <w:ind w:right="-72"/>
              <w:jc w:val="right"/>
              <w:rPr>
                <w:rFonts w:ascii="Arial" w:hAnsi="Arial" w:cs="Arial"/>
                <w:sz w:val="12"/>
                <w:szCs w:val="12"/>
              </w:rPr>
            </w:pPr>
          </w:p>
        </w:tc>
        <w:tc>
          <w:tcPr>
            <w:tcW w:w="1296" w:type="dxa"/>
            <w:vAlign w:val="bottom"/>
          </w:tcPr>
          <w:p w:rsidR="00230500" w:rsidRPr="00AD1D82" w:rsidRDefault="00230500" w:rsidP="00F36610">
            <w:pPr>
              <w:ind w:right="-72"/>
              <w:jc w:val="right"/>
              <w:rPr>
                <w:rFonts w:ascii="Arial" w:hAnsi="Arial" w:cs="Arial"/>
                <w:sz w:val="12"/>
                <w:szCs w:val="12"/>
              </w:rPr>
            </w:pPr>
          </w:p>
        </w:tc>
        <w:tc>
          <w:tcPr>
            <w:tcW w:w="1296" w:type="dxa"/>
            <w:vAlign w:val="bottom"/>
          </w:tcPr>
          <w:p w:rsidR="00230500" w:rsidRPr="00AD1D82" w:rsidRDefault="00230500" w:rsidP="00F36610">
            <w:pPr>
              <w:ind w:right="-72"/>
              <w:jc w:val="right"/>
              <w:rPr>
                <w:rFonts w:ascii="Arial" w:hAnsi="Arial" w:cs="Arial"/>
                <w:sz w:val="12"/>
                <w:szCs w:val="12"/>
              </w:rPr>
            </w:pPr>
          </w:p>
        </w:tc>
        <w:tc>
          <w:tcPr>
            <w:tcW w:w="1296" w:type="dxa"/>
            <w:vAlign w:val="bottom"/>
          </w:tcPr>
          <w:p w:rsidR="00230500" w:rsidRPr="00AD1D82" w:rsidRDefault="00230500" w:rsidP="00F36610">
            <w:pPr>
              <w:ind w:right="-72"/>
              <w:jc w:val="right"/>
              <w:rPr>
                <w:rFonts w:ascii="Arial" w:hAnsi="Arial" w:cs="Arial"/>
                <w:sz w:val="12"/>
                <w:szCs w:val="12"/>
              </w:rPr>
            </w:pPr>
          </w:p>
        </w:tc>
        <w:tc>
          <w:tcPr>
            <w:tcW w:w="1296" w:type="dxa"/>
            <w:vAlign w:val="bottom"/>
          </w:tcPr>
          <w:p w:rsidR="00230500" w:rsidRPr="00AD1D82" w:rsidRDefault="00230500" w:rsidP="00F36610">
            <w:pPr>
              <w:ind w:right="-72"/>
              <w:jc w:val="right"/>
              <w:rPr>
                <w:rFonts w:ascii="Arial" w:hAnsi="Arial" w:cs="Arial"/>
                <w:sz w:val="12"/>
                <w:szCs w:val="12"/>
              </w:rPr>
            </w:pPr>
          </w:p>
        </w:tc>
      </w:tr>
      <w:tr w:rsidR="00FB7C9C" w:rsidRPr="00AD1D82" w:rsidTr="00A2318F">
        <w:tc>
          <w:tcPr>
            <w:tcW w:w="3701" w:type="dxa"/>
            <w:vAlign w:val="bottom"/>
          </w:tcPr>
          <w:p w:rsidR="00FB7C9C" w:rsidRPr="00AD1D82" w:rsidRDefault="00FB7C9C" w:rsidP="00F36610">
            <w:pPr>
              <w:tabs>
                <w:tab w:val="left" w:pos="1418"/>
              </w:tabs>
              <w:ind w:right="-43"/>
              <w:jc w:val="left"/>
              <w:rPr>
                <w:rFonts w:ascii="Arial" w:hAnsi="Arial" w:cs="Arial"/>
                <w:szCs w:val="20"/>
              </w:rPr>
            </w:pPr>
            <w:r w:rsidRPr="00AD1D82">
              <w:rPr>
                <w:rFonts w:ascii="Arial" w:hAnsi="Arial" w:cs="Arial"/>
                <w:szCs w:val="20"/>
              </w:rPr>
              <w:t>Revenues</w:t>
            </w:r>
          </w:p>
        </w:tc>
        <w:tc>
          <w:tcPr>
            <w:tcW w:w="1296" w:type="dxa"/>
            <w:vAlign w:val="bottom"/>
          </w:tcPr>
          <w:p w:rsidR="00FB7C9C" w:rsidRPr="00AD1D82" w:rsidRDefault="00DC66CC" w:rsidP="00F36610">
            <w:pPr>
              <w:pBdr>
                <w:bottom w:val="double" w:sz="4" w:space="1" w:color="auto"/>
              </w:pBdr>
              <w:ind w:right="-72"/>
              <w:jc w:val="right"/>
              <w:rPr>
                <w:rFonts w:ascii="Arial" w:hAnsi="Arial" w:cs="Arial"/>
                <w:szCs w:val="20"/>
              </w:rPr>
            </w:pPr>
            <w:r w:rsidRPr="00AD1D82">
              <w:rPr>
                <w:rFonts w:ascii="Arial" w:hAnsi="Arial" w:cs="Arial"/>
                <w:szCs w:val="20"/>
              </w:rPr>
              <w:t>634.6</w:t>
            </w:r>
          </w:p>
        </w:tc>
        <w:tc>
          <w:tcPr>
            <w:tcW w:w="1296" w:type="dxa"/>
            <w:vAlign w:val="bottom"/>
          </w:tcPr>
          <w:p w:rsidR="00FB7C9C" w:rsidRPr="00AD1D82" w:rsidRDefault="00FB7C9C" w:rsidP="00F36610">
            <w:pPr>
              <w:pBdr>
                <w:bottom w:val="double" w:sz="4" w:space="1" w:color="auto"/>
              </w:pBdr>
              <w:ind w:right="-72"/>
              <w:jc w:val="right"/>
              <w:rPr>
                <w:rFonts w:ascii="Arial" w:hAnsi="Arial" w:cs="Arial"/>
                <w:szCs w:val="20"/>
              </w:rPr>
            </w:pPr>
            <w:r w:rsidRPr="00AD1D82">
              <w:rPr>
                <w:rFonts w:ascii="Arial" w:hAnsi="Arial" w:cs="Arial"/>
                <w:szCs w:val="20"/>
              </w:rPr>
              <w:t>535.8</w:t>
            </w:r>
          </w:p>
        </w:tc>
        <w:tc>
          <w:tcPr>
            <w:tcW w:w="1296" w:type="dxa"/>
            <w:vAlign w:val="bottom"/>
          </w:tcPr>
          <w:p w:rsidR="00FB7C9C" w:rsidRPr="00AD1D82" w:rsidRDefault="00DC66CC" w:rsidP="00F36610">
            <w:pPr>
              <w:pBdr>
                <w:bottom w:val="double" w:sz="4" w:space="1" w:color="auto"/>
              </w:pBdr>
              <w:ind w:right="-72"/>
              <w:jc w:val="right"/>
              <w:rPr>
                <w:rFonts w:ascii="Arial" w:hAnsi="Arial" w:cs="Arial"/>
                <w:szCs w:val="20"/>
              </w:rPr>
            </w:pPr>
            <w:r w:rsidRPr="00AD1D82">
              <w:rPr>
                <w:rFonts w:ascii="Arial" w:hAnsi="Arial" w:cs="Arial"/>
                <w:szCs w:val="20"/>
              </w:rPr>
              <w:t>82.0</w:t>
            </w:r>
          </w:p>
        </w:tc>
        <w:tc>
          <w:tcPr>
            <w:tcW w:w="1296" w:type="dxa"/>
            <w:vAlign w:val="bottom"/>
          </w:tcPr>
          <w:p w:rsidR="00FB7C9C" w:rsidRPr="00AD1D82" w:rsidRDefault="00FB7C9C" w:rsidP="00F36610">
            <w:pPr>
              <w:pBdr>
                <w:bottom w:val="double" w:sz="4" w:space="1" w:color="auto"/>
              </w:pBdr>
              <w:ind w:right="-72"/>
              <w:jc w:val="right"/>
              <w:rPr>
                <w:rFonts w:ascii="Arial" w:hAnsi="Arial" w:cs="Arial"/>
                <w:szCs w:val="20"/>
              </w:rPr>
            </w:pPr>
            <w:r w:rsidRPr="00AD1D82">
              <w:rPr>
                <w:rFonts w:ascii="Arial" w:hAnsi="Arial" w:cs="Arial"/>
                <w:szCs w:val="20"/>
              </w:rPr>
              <w:t>24.5</w:t>
            </w:r>
          </w:p>
        </w:tc>
        <w:tc>
          <w:tcPr>
            <w:tcW w:w="1296" w:type="dxa"/>
            <w:vAlign w:val="bottom"/>
          </w:tcPr>
          <w:p w:rsidR="00FB7C9C" w:rsidRPr="00AD1D82" w:rsidRDefault="00DC66CC" w:rsidP="00F36610">
            <w:pPr>
              <w:pBdr>
                <w:bottom w:val="double" w:sz="4" w:space="1" w:color="auto"/>
              </w:pBdr>
              <w:ind w:right="-72"/>
              <w:jc w:val="right"/>
              <w:rPr>
                <w:rFonts w:ascii="Arial" w:hAnsi="Arial" w:cs="Arial"/>
                <w:szCs w:val="20"/>
              </w:rPr>
            </w:pPr>
            <w:r w:rsidRPr="00AD1D82">
              <w:rPr>
                <w:rFonts w:ascii="Arial" w:hAnsi="Arial" w:cs="Arial"/>
                <w:szCs w:val="20"/>
              </w:rPr>
              <w:t>209.4</w:t>
            </w:r>
          </w:p>
        </w:tc>
        <w:tc>
          <w:tcPr>
            <w:tcW w:w="1296" w:type="dxa"/>
            <w:vAlign w:val="bottom"/>
          </w:tcPr>
          <w:p w:rsidR="00FB7C9C" w:rsidRPr="00AD1D82" w:rsidRDefault="00FB7C9C" w:rsidP="00F36610">
            <w:pPr>
              <w:pBdr>
                <w:bottom w:val="double" w:sz="4" w:space="1" w:color="auto"/>
              </w:pBdr>
              <w:ind w:right="-72"/>
              <w:jc w:val="right"/>
              <w:rPr>
                <w:rFonts w:ascii="Arial" w:hAnsi="Arial" w:cs="Arial"/>
                <w:szCs w:val="20"/>
              </w:rPr>
            </w:pPr>
            <w:r w:rsidRPr="00AD1D82">
              <w:rPr>
                <w:rFonts w:ascii="Arial" w:hAnsi="Arial" w:cs="Arial"/>
                <w:szCs w:val="20"/>
              </w:rPr>
              <w:t>189.8</w:t>
            </w:r>
          </w:p>
        </w:tc>
        <w:tc>
          <w:tcPr>
            <w:tcW w:w="1296" w:type="dxa"/>
            <w:vAlign w:val="bottom"/>
          </w:tcPr>
          <w:p w:rsidR="00FB7C9C" w:rsidRPr="00AD1D82" w:rsidRDefault="00DC66CC" w:rsidP="00F36610">
            <w:pPr>
              <w:pBdr>
                <w:bottom w:val="double" w:sz="4" w:space="1" w:color="auto"/>
              </w:pBdr>
              <w:ind w:right="-72"/>
              <w:jc w:val="right"/>
              <w:rPr>
                <w:rFonts w:ascii="Arial" w:hAnsi="Arial" w:cs="Arial"/>
                <w:szCs w:val="20"/>
              </w:rPr>
            </w:pPr>
            <w:r w:rsidRPr="00AD1D82">
              <w:rPr>
                <w:rFonts w:ascii="Arial" w:hAnsi="Arial" w:cs="Arial"/>
                <w:szCs w:val="20"/>
              </w:rPr>
              <w:t>926.0</w:t>
            </w:r>
          </w:p>
        </w:tc>
        <w:tc>
          <w:tcPr>
            <w:tcW w:w="1296" w:type="dxa"/>
            <w:vAlign w:val="bottom"/>
          </w:tcPr>
          <w:p w:rsidR="00FB7C9C" w:rsidRPr="00AD1D82" w:rsidRDefault="00FB7C9C" w:rsidP="00F36610">
            <w:pPr>
              <w:pBdr>
                <w:bottom w:val="double" w:sz="4" w:space="1" w:color="auto"/>
              </w:pBdr>
              <w:ind w:right="-72"/>
              <w:jc w:val="right"/>
              <w:rPr>
                <w:rFonts w:ascii="Arial" w:hAnsi="Arial" w:cs="Arial"/>
                <w:szCs w:val="20"/>
              </w:rPr>
            </w:pPr>
            <w:r w:rsidRPr="00AD1D82">
              <w:rPr>
                <w:rFonts w:ascii="Arial" w:hAnsi="Arial" w:cs="Arial"/>
                <w:szCs w:val="20"/>
              </w:rPr>
              <w:t>750.1</w:t>
            </w:r>
          </w:p>
        </w:tc>
      </w:tr>
      <w:tr w:rsidR="00FB7C9C" w:rsidRPr="00AD1D82" w:rsidTr="00A2318F">
        <w:tc>
          <w:tcPr>
            <w:tcW w:w="3701" w:type="dxa"/>
            <w:vAlign w:val="bottom"/>
          </w:tcPr>
          <w:p w:rsidR="00FB7C9C" w:rsidRPr="00AD1D82" w:rsidRDefault="00FB7C9C" w:rsidP="00F36610">
            <w:pPr>
              <w:tabs>
                <w:tab w:val="left" w:pos="1418"/>
              </w:tabs>
              <w:ind w:right="-43"/>
              <w:jc w:val="lef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r>
      <w:tr w:rsidR="00FB7C9C" w:rsidRPr="00AD1D82" w:rsidTr="00140127">
        <w:trPr>
          <w:trHeight w:val="99"/>
        </w:trPr>
        <w:tc>
          <w:tcPr>
            <w:tcW w:w="3701" w:type="dxa"/>
            <w:vAlign w:val="bottom"/>
          </w:tcPr>
          <w:p w:rsidR="00FB7C9C" w:rsidRPr="00AD1D82" w:rsidRDefault="00FB7C9C" w:rsidP="00F36610">
            <w:pPr>
              <w:tabs>
                <w:tab w:val="left" w:pos="1418"/>
              </w:tabs>
              <w:ind w:right="-43"/>
              <w:jc w:val="left"/>
              <w:rPr>
                <w:rFonts w:ascii="Arial" w:hAnsi="Arial" w:cs="Arial"/>
                <w:szCs w:val="20"/>
              </w:rPr>
            </w:pPr>
            <w:r w:rsidRPr="00AD1D82">
              <w:rPr>
                <w:rFonts w:ascii="Arial" w:hAnsi="Arial" w:cs="Arial"/>
                <w:szCs w:val="20"/>
              </w:rPr>
              <w:t>Segment operating</w:t>
            </w:r>
            <w:r w:rsidRPr="00AD1D82">
              <w:rPr>
                <w:rFonts w:ascii="Arial" w:hAnsi="Arial" w:cs="Arial"/>
                <w:szCs w:val="20"/>
                <w:cs/>
              </w:rPr>
              <w:t xml:space="preserve"> </w:t>
            </w:r>
            <w:r w:rsidRPr="00AD1D82">
              <w:rPr>
                <w:rFonts w:ascii="Arial" w:hAnsi="Arial" w:cs="Arial"/>
                <w:szCs w:val="20"/>
              </w:rPr>
              <w:t>income (loss)</w:t>
            </w:r>
          </w:p>
        </w:tc>
        <w:tc>
          <w:tcPr>
            <w:tcW w:w="1296" w:type="dxa"/>
            <w:vAlign w:val="bottom"/>
          </w:tcPr>
          <w:p w:rsidR="00FB7C9C" w:rsidRPr="00AD1D82" w:rsidRDefault="00DC66CC" w:rsidP="00F36610">
            <w:pPr>
              <w:pBdr>
                <w:bottom w:val="double" w:sz="4" w:space="1" w:color="auto"/>
              </w:pBdr>
              <w:ind w:right="-72"/>
              <w:jc w:val="right"/>
              <w:rPr>
                <w:rFonts w:ascii="Arial" w:hAnsi="Arial" w:cs="Arial"/>
                <w:szCs w:val="20"/>
              </w:rPr>
            </w:pPr>
            <w:r w:rsidRPr="00AD1D82">
              <w:rPr>
                <w:rFonts w:ascii="Arial" w:hAnsi="Arial" w:cs="Arial"/>
                <w:szCs w:val="20"/>
              </w:rPr>
              <w:t>(222.0)</w:t>
            </w:r>
          </w:p>
        </w:tc>
        <w:tc>
          <w:tcPr>
            <w:tcW w:w="1296" w:type="dxa"/>
            <w:vAlign w:val="bottom"/>
          </w:tcPr>
          <w:p w:rsidR="00FB7C9C" w:rsidRPr="00AD1D82" w:rsidRDefault="00FB7C9C" w:rsidP="00F36610">
            <w:pPr>
              <w:pBdr>
                <w:bottom w:val="double" w:sz="4" w:space="1" w:color="auto"/>
              </w:pBdr>
              <w:ind w:right="-72"/>
              <w:jc w:val="right"/>
              <w:rPr>
                <w:rFonts w:ascii="Arial" w:hAnsi="Arial" w:cs="Arial"/>
                <w:szCs w:val="20"/>
              </w:rPr>
            </w:pPr>
            <w:r w:rsidRPr="00AD1D82">
              <w:rPr>
                <w:rFonts w:ascii="Arial" w:hAnsi="Arial" w:cs="Arial"/>
                <w:szCs w:val="20"/>
              </w:rPr>
              <w:t>(71.2)</w:t>
            </w:r>
          </w:p>
        </w:tc>
        <w:tc>
          <w:tcPr>
            <w:tcW w:w="1296" w:type="dxa"/>
            <w:vAlign w:val="bottom"/>
          </w:tcPr>
          <w:p w:rsidR="00FB7C9C" w:rsidRPr="00AD1D82" w:rsidRDefault="00DC66CC" w:rsidP="00F36610">
            <w:pPr>
              <w:pBdr>
                <w:bottom w:val="double" w:sz="4" w:space="1" w:color="auto"/>
              </w:pBdr>
              <w:ind w:right="-72"/>
              <w:jc w:val="right"/>
              <w:rPr>
                <w:rFonts w:ascii="Arial" w:hAnsi="Arial" w:cs="Arial"/>
                <w:szCs w:val="20"/>
              </w:rPr>
            </w:pPr>
            <w:r w:rsidRPr="00AD1D82">
              <w:rPr>
                <w:rFonts w:ascii="Arial" w:hAnsi="Arial" w:cs="Arial"/>
                <w:szCs w:val="20"/>
              </w:rPr>
              <w:t>56.5</w:t>
            </w:r>
          </w:p>
        </w:tc>
        <w:tc>
          <w:tcPr>
            <w:tcW w:w="1296" w:type="dxa"/>
            <w:vAlign w:val="bottom"/>
          </w:tcPr>
          <w:p w:rsidR="00FB7C9C" w:rsidRPr="00AD1D82" w:rsidRDefault="00FB7C9C" w:rsidP="00F36610">
            <w:pPr>
              <w:pBdr>
                <w:bottom w:val="double" w:sz="4" w:space="1" w:color="auto"/>
              </w:pBdr>
              <w:ind w:right="-72"/>
              <w:jc w:val="right"/>
              <w:rPr>
                <w:rFonts w:ascii="Arial" w:hAnsi="Arial" w:cs="Arial"/>
                <w:szCs w:val="20"/>
              </w:rPr>
            </w:pPr>
            <w:r w:rsidRPr="00AD1D82">
              <w:rPr>
                <w:rFonts w:ascii="Arial" w:hAnsi="Arial" w:cs="Arial"/>
                <w:szCs w:val="20"/>
              </w:rPr>
              <w:t>(0.7)</w:t>
            </w:r>
          </w:p>
        </w:tc>
        <w:tc>
          <w:tcPr>
            <w:tcW w:w="1296" w:type="dxa"/>
            <w:vAlign w:val="bottom"/>
          </w:tcPr>
          <w:p w:rsidR="00FB7C9C" w:rsidRPr="00AD1D82" w:rsidRDefault="00DC66CC" w:rsidP="00F36610">
            <w:pPr>
              <w:pBdr>
                <w:bottom w:val="double" w:sz="4" w:space="1" w:color="auto"/>
              </w:pBdr>
              <w:ind w:right="-72"/>
              <w:jc w:val="right"/>
              <w:rPr>
                <w:rFonts w:ascii="Arial" w:hAnsi="Arial" w:cs="Arial"/>
                <w:szCs w:val="20"/>
              </w:rPr>
            </w:pPr>
            <w:r w:rsidRPr="00AD1D82">
              <w:rPr>
                <w:rFonts w:ascii="Arial" w:hAnsi="Arial" w:cs="Arial"/>
                <w:szCs w:val="20"/>
              </w:rPr>
              <w:t>76.2</w:t>
            </w:r>
          </w:p>
        </w:tc>
        <w:tc>
          <w:tcPr>
            <w:tcW w:w="1296" w:type="dxa"/>
            <w:vAlign w:val="bottom"/>
          </w:tcPr>
          <w:p w:rsidR="00FB7C9C" w:rsidRPr="00AD1D82" w:rsidRDefault="00FB7C9C" w:rsidP="00F36610">
            <w:pPr>
              <w:pBdr>
                <w:bottom w:val="double" w:sz="4" w:space="1" w:color="auto"/>
              </w:pBdr>
              <w:ind w:right="-72"/>
              <w:jc w:val="right"/>
              <w:rPr>
                <w:rFonts w:ascii="Arial" w:hAnsi="Arial" w:cs="Arial"/>
                <w:szCs w:val="20"/>
              </w:rPr>
            </w:pPr>
            <w:r w:rsidRPr="00AD1D82">
              <w:rPr>
                <w:rFonts w:ascii="Arial" w:hAnsi="Arial" w:cs="Arial"/>
                <w:szCs w:val="20"/>
              </w:rPr>
              <w:t>37.8</w:t>
            </w:r>
          </w:p>
        </w:tc>
        <w:tc>
          <w:tcPr>
            <w:tcW w:w="1296" w:type="dxa"/>
            <w:vAlign w:val="bottom"/>
          </w:tcPr>
          <w:p w:rsidR="00FB7C9C" w:rsidRPr="00AD1D82" w:rsidRDefault="00DC66CC" w:rsidP="00F36610">
            <w:pPr>
              <w:pBdr>
                <w:bottom w:val="double" w:sz="4" w:space="1" w:color="auto"/>
              </w:pBdr>
              <w:ind w:right="-72"/>
              <w:jc w:val="right"/>
              <w:rPr>
                <w:rFonts w:ascii="Arial" w:hAnsi="Arial" w:cs="Arial"/>
                <w:szCs w:val="20"/>
              </w:rPr>
            </w:pPr>
            <w:r w:rsidRPr="00AD1D82">
              <w:rPr>
                <w:rFonts w:ascii="Arial" w:hAnsi="Arial" w:cs="Arial"/>
                <w:szCs w:val="20"/>
              </w:rPr>
              <w:t>(89.3)</w:t>
            </w:r>
          </w:p>
        </w:tc>
        <w:tc>
          <w:tcPr>
            <w:tcW w:w="1296" w:type="dxa"/>
            <w:vAlign w:val="bottom"/>
          </w:tcPr>
          <w:p w:rsidR="00FB7C9C" w:rsidRPr="00AD1D82" w:rsidRDefault="00FB7C9C" w:rsidP="00F36610">
            <w:pPr>
              <w:pBdr>
                <w:bottom w:val="double" w:sz="4" w:space="1" w:color="auto"/>
              </w:pBdr>
              <w:ind w:right="-72"/>
              <w:jc w:val="right"/>
              <w:rPr>
                <w:rFonts w:ascii="Arial" w:hAnsi="Arial" w:cs="Arial"/>
                <w:szCs w:val="20"/>
              </w:rPr>
            </w:pPr>
            <w:r w:rsidRPr="00AD1D82">
              <w:rPr>
                <w:rFonts w:ascii="Arial" w:hAnsi="Arial" w:cs="Arial"/>
                <w:szCs w:val="20"/>
              </w:rPr>
              <w:t>(34.1)</w:t>
            </w:r>
          </w:p>
        </w:tc>
      </w:tr>
      <w:tr w:rsidR="00FB7C9C" w:rsidRPr="00AD1D82" w:rsidTr="00A2318F">
        <w:tc>
          <w:tcPr>
            <w:tcW w:w="3701" w:type="dxa"/>
            <w:vAlign w:val="bottom"/>
          </w:tcPr>
          <w:p w:rsidR="00FB7C9C" w:rsidRPr="00AD1D82" w:rsidRDefault="00FB7C9C" w:rsidP="00F36610">
            <w:pPr>
              <w:tabs>
                <w:tab w:val="left" w:pos="1418"/>
              </w:tabs>
              <w:ind w:right="-43"/>
              <w:jc w:val="lef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r>
      <w:tr w:rsidR="00FB7C9C" w:rsidRPr="00AD1D82" w:rsidTr="00A2318F">
        <w:tc>
          <w:tcPr>
            <w:tcW w:w="3701" w:type="dxa"/>
            <w:vAlign w:val="bottom"/>
          </w:tcPr>
          <w:p w:rsidR="00FB7C9C" w:rsidRPr="00AD1D82" w:rsidRDefault="00FB7C9C" w:rsidP="00F36610">
            <w:pPr>
              <w:tabs>
                <w:tab w:val="left" w:pos="1418"/>
              </w:tabs>
              <w:ind w:right="-43"/>
              <w:jc w:val="left"/>
              <w:rPr>
                <w:rFonts w:ascii="Arial" w:hAnsi="Arial" w:cs="Arial"/>
                <w:szCs w:val="25"/>
              </w:rPr>
            </w:pPr>
            <w:r w:rsidRPr="00AD1D82">
              <w:rPr>
                <w:rFonts w:ascii="Arial" w:hAnsi="Arial" w:cs="Arial"/>
                <w:szCs w:val="20"/>
              </w:rPr>
              <w:t>Income tax credit</w:t>
            </w:r>
          </w:p>
        </w:tc>
        <w:tc>
          <w:tcPr>
            <w:tcW w:w="1296" w:type="dxa"/>
            <w:vAlign w:val="bottom"/>
          </w:tcPr>
          <w:p w:rsidR="00FB7C9C" w:rsidRPr="00AD1D82" w:rsidRDefault="00FB7C9C" w:rsidP="00F36610">
            <w:pPr>
              <w:tabs>
                <w:tab w:val="decimal" w:pos="432"/>
                <w:tab w:val="left" w:pos="1418"/>
              </w:tabs>
              <w:ind w:right="-72"/>
              <w:jc w:val="right"/>
              <w:rPr>
                <w:rFonts w:ascii="Arial" w:hAnsi="Arial" w:cs="Arial"/>
                <w:sz w:val="18"/>
                <w:szCs w:val="18"/>
              </w:rPr>
            </w:pPr>
          </w:p>
        </w:tc>
        <w:tc>
          <w:tcPr>
            <w:tcW w:w="1296" w:type="dxa"/>
            <w:vAlign w:val="bottom"/>
          </w:tcPr>
          <w:p w:rsidR="00FB7C9C" w:rsidRPr="00AD1D82" w:rsidRDefault="00FB7C9C" w:rsidP="00F36610">
            <w:pPr>
              <w:tabs>
                <w:tab w:val="decimal" w:pos="432"/>
                <w:tab w:val="left" w:pos="1418"/>
              </w:tabs>
              <w:ind w:right="-72"/>
              <w:jc w:val="right"/>
              <w:rPr>
                <w:rFonts w:ascii="Arial" w:hAnsi="Arial" w:cs="Arial"/>
                <w:szCs w:val="20"/>
              </w:rPr>
            </w:pPr>
          </w:p>
        </w:tc>
        <w:tc>
          <w:tcPr>
            <w:tcW w:w="1296" w:type="dxa"/>
            <w:vAlign w:val="bottom"/>
          </w:tcPr>
          <w:p w:rsidR="00FB7C9C" w:rsidRPr="00AD1D82" w:rsidRDefault="00FB7C9C" w:rsidP="00F36610">
            <w:pPr>
              <w:tabs>
                <w:tab w:val="decimal" w:pos="432"/>
                <w:tab w:val="left" w:pos="1418"/>
              </w:tabs>
              <w:ind w:right="-72"/>
              <w:jc w:val="right"/>
              <w:rPr>
                <w:rFonts w:ascii="Arial" w:hAnsi="Arial" w:cs="Arial"/>
                <w:szCs w:val="20"/>
              </w:rPr>
            </w:pPr>
          </w:p>
        </w:tc>
        <w:tc>
          <w:tcPr>
            <w:tcW w:w="1296" w:type="dxa"/>
            <w:vAlign w:val="bottom"/>
          </w:tcPr>
          <w:p w:rsidR="00FB7C9C" w:rsidRPr="00AD1D82" w:rsidRDefault="00FB7C9C" w:rsidP="00F36610">
            <w:pPr>
              <w:tabs>
                <w:tab w:val="decimal" w:pos="432"/>
                <w:tab w:val="left" w:pos="1418"/>
              </w:tabs>
              <w:ind w:right="-72"/>
              <w:jc w:val="right"/>
              <w:rPr>
                <w:rFonts w:ascii="Arial" w:hAnsi="Arial" w:cs="Arial"/>
                <w:szCs w:val="20"/>
              </w:rPr>
            </w:pPr>
          </w:p>
        </w:tc>
        <w:tc>
          <w:tcPr>
            <w:tcW w:w="1296" w:type="dxa"/>
            <w:vAlign w:val="bottom"/>
          </w:tcPr>
          <w:p w:rsidR="00FB7C9C" w:rsidRPr="00AD1D82" w:rsidRDefault="00FB7C9C" w:rsidP="00F36610">
            <w:pPr>
              <w:tabs>
                <w:tab w:val="decimal" w:pos="432"/>
                <w:tab w:val="left" w:pos="1418"/>
              </w:tabs>
              <w:ind w:right="-72"/>
              <w:jc w:val="right"/>
              <w:rPr>
                <w:rFonts w:ascii="Arial" w:hAnsi="Arial" w:cs="Arial"/>
                <w:szCs w:val="20"/>
              </w:rPr>
            </w:pPr>
          </w:p>
        </w:tc>
        <w:tc>
          <w:tcPr>
            <w:tcW w:w="1296" w:type="dxa"/>
            <w:vAlign w:val="bottom"/>
          </w:tcPr>
          <w:p w:rsidR="00FB7C9C" w:rsidRPr="00AD1D82" w:rsidRDefault="00FB7C9C" w:rsidP="00F36610">
            <w:pPr>
              <w:tabs>
                <w:tab w:val="decimal" w:pos="432"/>
                <w:tab w:val="left" w:pos="1418"/>
              </w:tabs>
              <w:ind w:right="-72"/>
              <w:jc w:val="right"/>
              <w:rPr>
                <w:rFonts w:ascii="Arial" w:hAnsi="Arial" w:cs="Arial"/>
                <w:szCs w:val="20"/>
              </w:rPr>
            </w:pPr>
          </w:p>
        </w:tc>
        <w:tc>
          <w:tcPr>
            <w:tcW w:w="1296" w:type="dxa"/>
            <w:vAlign w:val="bottom"/>
          </w:tcPr>
          <w:p w:rsidR="00FB7C9C" w:rsidRPr="00AD1D82" w:rsidRDefault="00DC66CC" w:rsidP="00F36610">
            <w:pPr>
              <w:pBdr>
                <w:bottom w:val="single" w:sz="4" w:space="1" w:color="auto"/>
              </w:pBdr>
              <w:ind w:right="-72"/>
              <w:jc w:val="right"/>
              <w:rPr>
                <w:rFonts w:ascii="Arial" w:hAnsi="Arial" w:cs="Arial"/>
                <w:szCs w:val="20"/>
              </w:rPr>
            </w:pPr>
            <w:r w:rsidRPr="00AD1D82">
              <w:rPr>
                <w:rFonts w:ascii="Arial" w:hAnsi="Arial" w:cs="Arial"/>
                <w:szCs w:val="20"/>
              </w:rPr>
              <w:t>9.6</w:t>
            </w:r>
          </w:p>
        </w:tc>
        <w:tc>
          <w:tcPr>
            <w:tcW w:w="1296" w:type="dxa"/>
            <w:vAlign w:val="bottom"/>
          </w:tcPr>
          <w:p w:rsidR="00FB7C9C" w:rsidRPr="00AD1D82" w:rsidRDefault="00FB7C9C" w:rsidP="00F36610">
            <w:pPr>
              <w:pBdr>
                <w:bottom w:val="single" w:sz="4" w:space="1" w:color="auto"/>
              </w:pBdr>
              <w:ind w:right="-72"/>
              <w:jc w:val="right"/>
              <w:rPr>
                <w:rFonts w:ascii="Arial" w:hAnsi="Arial" w:cs="Arial"/>
                <w:szCs w:val="20"/>
              </w:rPr>
            </w:pPr>
            <w:r w:rsidRPr="00AD1D82">
              <w:rPr>
                <w:rFonts w:ascii="Arial" w:hAnsi="Arial" w:cs="Arial"/>
                <w:szCs w:val="20"/>
              </w:rPr>
              <w:t>4.2</w:t>
            </w:r>
          </w:p>
        </w:tc>
      </w:tr>
      <w:tr w:rsidR="00FB7C9C" w:rsidRPr="00AD1D82" w:rsidTr="00A2318F">
        <w:tc>
          <w:tcPr>
            <w:tcW w:w="3701" w:type="dxa"/>
            <w:vAlign w:val="bottom"/>
          </w:tcPr>
          <w:p w:rsidR="00FB7C9C" w:rsidRPr="00AD1D82" w:rsidRDefault="00FB7C9C" w:rsidP="00F36610">
            <w:pPr>
              <w:tabs>
                <w:tab w:val="left" w:pos="1418"/>
              </w:tabs>
              <w:ind w:right="-43"/>
              <w:jc w:val="lef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c>
          <w:tcPr>
            <w:tcW w:w="1296" w:type="dxa"/>
            <w:vAlign w:val="bottom"/>
          </w:tcPr>
          <w:p w:rsidR="00FB7C9C" w:rsidRPr="00AD1D82" w:rsidRDefault="00FB7C9C" w:rsidP="00F36610">
            <w:pPr>
              <w:tabs>
                <w:tab w:val="decimal" w:pos="612"/>
                <w:tab w:val="left" w:pos="1418"/>
              </w:tabs>
              <w:ind w:right="-72"/>
              <w:jc w:val="right"/>
              <w:rPr>
                <w:rFonts w:ascii="Arial" w:hAnsi="Arial" w:cs="Arial"/>
                <w:sz w:val="12"/>
                <w:szCs w:val="12"/>
              </w:rPr>
            </w:pPr>
          </w:p>
        </w:tc>
      </w:tr>
      <w:tr w:rsidR="00FB7C9C" w:rsidRPr="00AD1D82" w:rsidTr="00A2318F">
        <w:tc>
          <w:tcPr>
            <w:tcW w:w="3701" w:type="dxa"/>
            <w:vAlign w:val="bottom"/>
          </w:tcPr>
          <w:p w:rsidR="00FB7C9C" w:rsidRPr="00AD1D82" w:rsidRDefault="00FB7C9C" w:rsidP="00F36610">
            <w:pPr>
              <w:tabs>
                <w:tab w:val="left" w:pos="1418"/>
              </w:tabs>
              <w:ind w:right="-43"/>
              <w:jc w:val="left"/>
              <w:rPr>
                <w:rFonts w:ascii="Arial" w:hAnsi="Arial" w:cs="Arial"/>
                <w:szCs w:val="20"/>
                <w:cs/>
              </w:rPr>
            </w:pPr>
            <w:r w:rsidRPr="00AD1D82">
              <w:rPr>
                <w:rFonts w:ascii="Arial" w:hAnsi="Arial" w:cs="Arial"/>
                <w:szCs w:val="20"/>
              </w:rPr>
              <w:t xml:space="preserve">Net profit (loss) for the </w:t>
            </w:r>
            <w:r w:rsidR="00A704A0" w:rsidRPr="00AD1D82">
              <w:rPr>
                <w:rFonts w:ascii="Arial" w:hAnsi="Arial" w:cs="Arial"/>
                <w:szCs w:val="20"/>
              </w:rPr>
              <w:t>year</w:t>
            </w:r>
          </w:p>
        </w:tc>
        <w:tc>
          <w:tcPr>
            <w:tcW w:w="1296" w:type="dxa"/>
            <w:vAlign w:val="bottom"/>
          </w:tcPr>
          <w:p w:rsidR="00FB7C9C" w:rsidRPr="00AD1D82" w:rsidRDefault="00FB7C9C" w:rsidP="00F36610">
            <w:pPr>
              <w:tabs>
                <w:tab w:val="decimal" w:pos="432"/>
                <w:tab w:val="left" w:pos="1418"/>
              </w:tabs>
              <w:ind w:right="-72"/>
              <w:jc w:val="right"/>
              <w:rPr>
                <w:rFonts w:ascii="Arial" w:hAnsi="Arial" w:cs="Arial"/>
                <w:sz w:val="18"/>
                <w:szCs w:val="18"/>
              </w:rPr>
            </w:pPr>
          </w:p>
        </w:tc>
        <w:tc>
          <w:tcPr>
            <w:tcW w:w="1296" w:type="dxa"/>
            <w:vAlign w:val="bottom"/>
          </w:tcPr>
          <w:p w:rsidR="00FB7C9C" w:rsidRPr="00AD1D82" w:rsidRDefault="00FB7C9C" w:rsidP="00F36610">
            <w:pPr>
              <w:tabs>
                <w:tab w:val="decimal" w:pos="432"/>
                <w:tab w:val="left" w:pos="1418"/>
              </w:tabs>
              <w:ind w:right="-72"/>
              <w:jc w:val="right"/>
              <w:rPr>
                <w:rFonts w:ascii="Arial" w:hAnsi="Arial" w:cs="Arial"/>
                <w:szCs w:val="20"/>
              </w:rPr>
            </w:pPr>
          </w:p>
        </w:tc>
        <w:tc>
          <w:tcPr>
            <w:tcW w:w="1296" w:type="dxa"/>
            <w:vAlign w:val="bottom"/>
          </w:tcPr>
          <w:p w:rsidR="00FB7C9C" w:rsidRPr="00AD1D82" w:rsidRDefault="00FB7C9C" w:rsidP="00F36610">
            <w:pPr>
              <w:tabs>
                <w:tab w:val="decimal" w:pos="432"/>
                <w:tab w:val="left" w:pos="1418"/>
              </w:tabs>
              <w:ind w:right="-72"/>
              <w:jc w:val="right"/>
              <w:rPr>
                <w:rFonts w:ascii="Arial" w:hAnsi="Arial" w:cs="Arial"/>
                <w:szCs w:val="20"/>
              </w:rPr>
            </w:pPr>
          </w:p>
        </w:tc>
        <w:tc>
          <w:tcPr>
            <w:tcW w:w="1296" w:type="dxa"/>
            <w:vAlign w:val="bottom"/>
          </w:tcPr>
          <w:p w:rsidR="00FB7C9C" w:rsidRPr="00AD1D82" w:rsidRDefault="00FB7C9C" w:rsidP="00F36610">
            <w:pPr>
              <w:tabs>
                <w:tab w:val="decimal" w:pos="432"/>
                <w:tab w:val="left" w:pos="1418"/>
              </w:tabs>
              <w:ind w:right="-72"/>
              <w:jc w:val="right"/>
              <w:rPr>
                <w:rFonts w:ascii="Arial" w:hAnsi="Arial" w:cs="Arial"/>
                <w:szCs w:val="20"/>
              </w:rPr>
            </w:pPr>
          </w:p>
        </w:tc>
        <w:tc>
          <w:tcPr>
            <w:tcW w:w="1296" w:type="dxa"/>
            <w:vAlign w:val="bottom"/>
          </w:tcPr>
          <w:p w:rsidR="00FB7C9C" w:rsidRPr="00AD1D82" w:rsidRDefault="00FB7C9C" w:rsidP="00F36610">
            <w:pPr>
              <w:tabs>
                <w:tab w:val="decimal" w:pos="432"/>
                <w:tab w:val="left" w:pos="1418"/>
              </w:tabs>
              <w:ind w:right="-72"/>
              <w:jc w:val="right"/>
              <w:rPr>
                <w:rFonts w:ascii="Arial" w:hAnsi="Arial" w:cs="Arial"/>
                <w:szCs w:val="20"/>
              </w:rPr>
            </w:pPr>
          </w:p>
        </w:tc>
        <w:tc>
          <w:tcPr>
            <w:tcW w:w="1296" w:type="dxa"/>
            <w:vAlign w:val="bottom"/>
          </w:tcPr>
          <w:p w:rsidR="00FB7C9C" w:rsidRPr="00AD1D82" w:rsidRDefault="00FB7C9C" w:rsidP="00F36610">
            <w:pPr>
              <w:tabs>
                <w:tab w:val="decimal" w:pos="432"/>
                <w:tab w:val="left" w:pos="1418"/>
              </w:tabs>
              <w:ind w:right="-72"/>
              <w:jc w:val="right"/>
              <w:rPr>
                <w:rFonts w:ascii="Arial" w:hAnsi="Arial" w:cs="Arial"/>
                <w:szCs w:val="20"/>
              </w:rPr>
            </w:pPr>
          </w:p>
        </w:tc>
        <w:tc>
          <w:tcPr>
            <w:tcW w:w="1296" w:type="dxa"/>
            <w:vAlign w:val="bottom"/>
          </w:tcPr>
          <w:p w:rsidR="00FB7C9C" w:rsidRPr="00AD1D82" w:rsidRDefault="00DC66CC" w:rsidP="00F36610">
            <w:pPr>
              <w:pBdr>
                <w:bottom w:val="double" w:sz="4" w:space="1" w:color="auto"/>
              </w:pBdr>
              <w:ind w:right="-72"/>
              <w:jc w:val="right"/>
              <w:rPr>
                <w:rFonts w:ascii="Arial" w:hAnsi="Arial" w:cs="Arial"/>
                <w:szCs w:val="20"/>
              </w:rPr>
            </w:pPr>
            <w:r w:rsidRPr="00AD1D82">
              <w:rPr>
                <w:rFonts w:ascii="Arial" w:hAnsi="Arial" w:cs="Arial"/>
                <w:szCs w:val="20"/>
              </w:rPr>
              <w:t>(79.7)</w:t>
            </w:r>
          </w:p>
        </w:tc>
        <w:tc>
          <w:tcPr>
            <w:tcW w:w="1296" w:type="dxa"/>
            <w:vAlign w:val="bottom"/>
          </w:tcPr>
          <w:p w:rsidR="00FB7C9C" w:rsidRPr="00AD1D82" w:rsidRDefault="00FB7C9C" w:rsidP="00F36610">
            <w:pPr>
              <w:pBdr>
                <w:bottom w:val="double" w:sz="4" w:space="1" w:color="auto"/>
              </w:pBdr>
              <w:ind w:right="-72"/>
              <w:jc w:val="right"/>
              <w:rPr>
                <w:rFonts w:ascii="Arial" w:hAnsi="Arial" w:cs="Arial"/>
                <w:szCs w:val="20"/>
              </w:rPr>
            </w:pPr>
            <w:r w:rsidRPr="00AD1D82">
              <w:rPr>
                <w:rFonts w:ascii="Arial" w:hAnsi="Arial" w:cs="Arial"/>
                <w:szCs w:val="20"/>
              </w:rPr>
              <w:t>(29.9)</w:t>
            </w:r>
          </w:p>
        </w:tc>
      </w:tr>
    </w:tbl>
    <w:p w:rsidR="00B8166A" w:rsidRPr="00AD1D82" w:rsidRDefault="00B8166A" w:rsidP="00F36610">
      <w:pPr>
        <w:tabs>
          <w:tab w:val="left" w:pos="2160"/>
          <w:tab w:val="right" w:pos="7020"/>
          <w:tab w:val="right" w:pos="8460"/>
        </w:tabs>
        <w:ind w:left="547"/>
        <w:rPr>
          <w:rFonts w:ascii="Arial" w:hAnsi="Arial" w:cs="Arial"/>
          <w:szCs w:val="20"/>
        </w:rPr>
      </w:pPr>
    </w:p>
    <w:p w:rsidR="00230500" w:rsidRPr="00AD1D82" w:rsidRDefault="00230500" w:rsidP="00F36610">
      <w:pPr>
        <w:tabs>
          <w:tab w:val="left" w:pos="2160"/>
          <w:tab w:val="right" w:pos="7020"/>
          <w:tab w:val="right" w:pos="8460"/>
        </w:tabs>
        <w:ind w:left="540"/>
        <w:rPr>
          <w:rFonts w:ascii="Arial" w:hAnsi="Arial" w:cs="Arial"/>
          <w:szCs w:val="20"/>
        </w:rPr>
      </w:pPr>
      <w:r w:rsidRPr="00AD1D82">
        <w:rPr>
          <w:rFonts w:ascii="Arial" w:hAnsi="Arial" w:cs="Arial"/>
          <w:szCs w:val="20"/>
        </w:rPr>
        <w:t xml:space="preserve">Financial information for financial position by segment of the Company as at </w:t>
      </w:r>
      <w:r w:rsidR="00FB7C9C" w:rsidRPr="00AD1D82">
        <w:rPr>
          <w:rFonts w:ascii="Arial" w:hAnsi="Arial" w:cs="Arial"/>
          <w:szCs w:val="20"/>
        </w:rPr>
        <w:t xml:space="preserve">31 December </w:t>
      </w:r>
      <w:r w:rsidR="00F6117B" w:rsidRPr="00AD1D82">
        <w:rPr>
          <w:rFonts w:ascii="Arial" w:hAnsi="Arial" w:cs="Arial"/>
          <w:szCs w:val="20"/>
          <w:lang w:val="en-GB"/>
        </w:rPr>
        <w:t>2017</w:t>
      </w:r>
      <w:r w:rsidRPr="00AD1D82">
        <w:rPr>
          <w:rFonts w:ascii="Arial" w:hAnsi="Arial" w:cs="Arial"/>
          <w:szCs w:val="20"/>
        </w:rPr>
        <w:t xml:space="preserve"> and </w:t>
      </w:r>
      <w:r w:rsidR="00F6117B" w:rsidRPr="00AD1D82">
        <w:rPr>
          <w:rFonts w:ascii="Arial" w:hAnsi="Arial" w:cs="Arial"/>
          <w:szCs w:val="20"/>
          <w:lang w:val="en-GB"/>
        </w:rPr>
        <w:t>2016</w:t>
      </w:r>
      <w:r w:rsidRPr="00AD1D82">
        <w:rPr>
          <w:rFonts w:ascii="Arial" w:hAnsi="Arial" w:cs="Arial"/>
          <w:szCs w:val="20"/>
          <w:lang w:val="en-GB"/>
        </w:rPr>
        <w:t xml:space="preserve"> are as follows:</w:t>
      </w:r>
    </w:p>
    <w:p w:rsidR="00E60381" w:rsidRPr="00AD1D82" w:rsidRDefault="00E60381" w:rsidP="00F36610">
      <w:pPr>
        <w:tabs>
          <w:tab w:val="left" w:pos="900"/>
          <w:tab w:val="left" w:pos="2160"/>
          <w:tab w:val="right" w:pos="7920"/>
        </w:tabs>
        <w:ind w:left="540"/>
        <w:jc w:val="thaiDistribute"/>
        <w:rPr>
          <w:rFonts w:ascii="Arial" w:hAnsi="Arial" w:cs="Arial"/>
          <w:szCs w:val="20"/>
          <w:lang w:val="en-GB"/>
        </w:rPr>
      </w:pPr>
    </w:p>
    <w:tbl>
      <w:tblPr>
        <w:tblW w:w="14094" w:type="dxa"/>
        <w:tblInd w:w="558" w:type="dxa"/>
        <w:tblLayout w:type="fixed"/>
        <w:tblLook w:val="01E0" w:firstRow="1" w:lastRow="1" w:firstColumn="1" w:lastColumn="1" w:noHBand="0" w:noVBand="0"/>
      </w:tblPr>
      <w:tblGrid>
        <w:gridCol w:w="3744"/>
        <w:gridCol w:w="1260"/>
        <w:gridCol w:w="1350"/>
        <w:gridCol w:w="1260"/>
        <w:gridCol w:w="1350"/>
        <w:gridCol w:w="1260"/>
        <w:gridCol w:w="1260"/>
        <w:gridCol w:w="1350"/>
        <w:gridCol w:w="1260"/>
      </w:tblGrid>
      <w:tr w:rsidR="00E60381" w:rsidRPr="00AD1D82" w:rsidTr="00A12243">
        <w:tc>
          <w:tcPr>
            <w:tcW w:w="3744" w:type="dxa"/>
            <w:vAlign w:val="bottom"/>
          </w:tcPr>
          <w:p w:rsidR="00E60381" w:rsidRPr="00AD1D82" w:rsidRDefault="00E60381" w:rsidP="00F36610">
            <w:pPr>
              <w:tabs>
                <w:tab w:val="left" w:pos="1418"/>
              </w:tabs>
              <w:ind w:right="-43"/>
              <w:jc w:val="left"/>
              <w:rPr>
                <w:rFonts w:ascii="Arial" w:hAnsi="Arial" w:cs="Arial"/>
                <w:szCs w:val="20"/>
              </w:rPr>
            </w:pPr>
          </w:p>
        </w:tc>
        <w:tc>
          <w:tcPr>
            <w:tcW w:w="10350" w:type="dxa"/>
            <w:gridSpan w:val="8"/>
            <w:vAlign w:val="bottom"/>
          </w:tcPr>
          <w:p w:rsidR="00E60381" w:rsidRPr="00AD1D82" w:rsidRDefault="00E60381"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(Unit: Million Baht)</w:t>
            </w:r>
          </w:p>
        </w:tc>
      </w:tr>
      <w:tr w:rsidR="00E60381" w:rsidRPr="00AD1D82" w:rsidTr="00A12243">
        <w:trPr>
          <w:trHeight w:val="432"/>
        </w:trPr>
        <w:tc>
          <w:tcPr>
            <w:tcW w:w="3744" w:type="dxa"/>
            <w:vAlign w:val="bottom"/>
          </w:tcPr>
          <w:p w:rsidR="00E60381" w:rsidRPr="00AD1D82" w:rsidRDefault="00E60381" w:rsidP="00F36610">
            <w:pPr>
              <w:tabs>
                <w:tab w:val="left" w:pos="1418"/>
              </w:tabs>
              <w:ind w:right="-43"/>
              <w:jc w:val="left"/>
              <w:rPr>
                <w:rFonts w:ascii="Arial" w:hAnsi="Arial" w:cs="Arial"/>
                <w:szCs w:val="20"/>
              </w:rPr>
            </w:pPr>
          </w:p>
        </w:tc>
        <w:tc>
          <w:tcPr>
            <w:tcW w:w="2610" w:type="dxa"/>
            <w:gridSpan w:val="2"/>
            <w:vAlign w:val="bottom"/>
          </w:tcPr>
          <w:p w:rsidR="009D76A9" w:rsidRPr="00AD1D82" w:rsidRDefault="00E60381" w:rsidP="00F36610">
            <w:pPr>
              <w:pBdr>
                <w:bottom w:val="single" w:sz="4" w:space="1" w:color="auto"/>
              </w:pBdr>
              <w:tabs>
                <w:tab w:val="left" w:pos="1418"/>
              </w:tabs>
              <w:ind w:right="-72"/>
              <w:jc w:val="center"/>
              <w:rPr>
                <w:rFonts w:ascii="Arial" w:hAnsi="Arial" w:cs="Arial"/>
                <w:b/>
                <w:bCs/>
                <w:szCs w:val="20"/>
              </w:rPr>
            </w:pPr>
            <w:r w:rsidRPr="00AD1D82">
              <w:rPr>
                <w:rFonts w:ascii="Arial" w:hAnsi="Arial" w:cs="Arial"/>
                <w:b/>
                <w:bCs/>
                <w:szCs w:val="20"/>
              </w:rPr>
              <w:t xml:space="preserve">Securities brokerage </w:t>
            </w:r>
          </w:p>
          <w:p w:rsidR="00E60381" w:rsidRPr="00AD1D82" w:rsidRDefault="00E60381" w:rsidP="00F36610">
            <w:pPr>
              <w:pBdr>
                <w:bottom w:val="single" w:sz="4" w:space="1" w:color="auto"/>
              </w:pBdr>
              <w:tabs>
                <w:tab w:val="left" w:pos="1418"/>
              </w:tabs>
              <w:ind w:right="-72"/>
              <w:jc w:val="center"/>
              <w:rPr>
                <w:rFonts w:ascii="Arial" w:hAnsi="Arial" w:cs="Arial"/>
                <w:b/>
                <w:bCs/>
                <w:szCs w:val="20"/>
              </w:rPr>
            </w:pPr>
            <w:r w:rsidRPr="00AD1D82">
              <w:rPr>
                <w:rFonts w:ascii="Arial" w:hAnsi="Arial" w:cs="Arial"/>
                <w:b/>
                <w:bCs/>
                <w:szCs w:val="20"/>
              </w:rPr>
              <w:t>segment</w:t>
            </w:r>
          </w:p>
        </w:tc>
        <w:tc>
          <w:tcPr>
            <w:tcW w:w="2610" w:type="dxa"/>
            <w:gridSpan w:val="2"/>
            <w:vAlign w:val="bottom"/>
          </w:tcPr>
          <w:p w:rsidR="009D76A9" w:rsidRPr="00AD1D82" w:rsidRDefault="00E60381" w:rsidP="00F36610">
            <w:pPr>
              <w:pBdr>
                <w:bottom w:val="single" w:sz="4" w:space="1" w:color="auto"/>
              </w:pBdr>
              <w:tabs>
                <w:tab w:val="left" w:pos="1418"/>
              </w:tabs>
              <w:ind w:right="-72"/>
              <w:jc w:val="center"/>
              <w:rPr>
                <w:rFonts w:ascii="Arial" w:hAnsi="Arial" w:cs="Arial"/>
                <w:b/>
                <w:bCs/>
                <w:szCs w:val="20"/>
              </w:rPr>
            </w:pPr>
            <w:r w:rsidRPr="00AD1D82">
              <w:rPr>
                <w:rFonts w:ascii="Arial" w:hAnsi="Arial" w:cs="Arial"/>
                <w:b/>
                <w:bCs/>
                <w:szCs w:val="20"/>
              </w:rPr>
              <w:t xml:space="preserve">Investment banking </w:t>
            </w:r>
          </w:p>
          <w:p w:rsidR="00E60381" w:rsidRPr="00AD1D82" w:rsidRDefault="00E60381" w:rsidP="00F36610">
            <w:pPr>
              <w:pBdr>
                <w:bottom w:val="single" w:sz="4" w:space="1" w:color="auto"/>
              </w:pBdr>
              <w:tabs>
                <w:tab w:val="left" w:pos="1418"/>
              </w:tabs>
              <w:ind w:right="-72"/>
              <w:jc w:val="center"/>
              <w:rPr>
                <w:rFonts w:ascii="Arial" w:hAnsi="Arial" w:cs="Arial"/>
                <w:b/>
                <w:bCs/>
                <w:szCs w:val="20"/>
              </w:rPr>
            </w:pPr>
            <w:r w:rsidRPr="00AD1D82">
              <w:rPr>
                <w:rFonts w:ascii="Arial" w:hAnsi="Arial" w:cs="Arial"/>
                <w:b/>
                <w:bCs/>
                <w:szCs w:val="20"/>
              </w:rPr>
              <w:t>segment</w:t>
            </w:r>
          </w:p>
        </w:tc>
        <w:tc>
          <w:tcPr>
            <w:tcW w:w="2520" w:type="dxa"/>
            <w:gridSpan w:val="2"/>
            <w:shd w:val="clear" w:color="auto" w:fill="auto"/>
            <w:vAlign w:val="bottom"/>
          </w:tcPr>
          <w:p w:rsidR="00E60381" w:rsidRPr="00AD1D82" w:rsidRDefault="00F87B6E" w:rsidP="00F36610">
            <w:pPr>
              <w:pBdr>
                <w:bottom w:val="single" w:sz="4" w:space="1" w:color="auto"/>
              </w:pBdr>
              <w:tabs>
                <w:tab w:val="left" w:pos="1418"/>
              </w:tabs>
              <w:ind w:right="-72"/>
              <w:jc w:val="center"/>
              <w:rPr>
                <w:rFonts w:ascii="Arial" w:hAnsi="Arial" w:cs="Arial"/>
                <w:b/>
                <w:bCs/>
                <w:szCs w:val="20"/>
                <w:cs/>
              </w:rPr>
            </w:pPr>
            <w:r w:rsidRPr="00AD1D82">
              <w:rPr>
                <w:rFonts w:ascii="Arial" w:hAnsi="Arial" w:cs="Arial"/>
                <w:b/>
                <w:bCs/>
                <w:szCs w:val="20"/>
              </w:rPr>
              <w:t>Investment segment</w:t>
            </w:r>
          </w:p>
        </w:tc>
        <w:tc>
          <w:tcPr>
            <w:tcW w:w="2610" w:type="dxa"/>
            <w:gridSpan w:val="2"/>
            <w:vAlign w:val="bottom"/>
          </w:tcPr>
          <w:p w:rsidR="00E60381" w:rsidRPr="00AD1D82" w:rsidRDefault="00E60381" w:rsidP="00F36610">
            <w:pPr>
              <w:pBdr>
                <w:bottom w:val="single" w:sz="4" w:space="1" w:color="auto"/>
              </w:pBdr>
              <w:tabs>
                <w:tab w:val="left" w:pos="1418"/>
              </w:tabs>
              <w:ind w:right="-72"/>
              <w:jc w:val="center"/>
              <w:rPr>
                <w:rFonts w:ascii="Arial" w:hAnsi="Arial" w:cs="Arial"/>
                <w:b/>
                <w:bCs/>
                <w:szCs w:val="20"/>
              </w:rPr>
            </w:pPr>
            <w:r w:rsidRPr="00AD1D82">
              <w:rPr>
                <w:rFonts w:ascii="Arial" w:hAnsi="Arial" w:cs="Arial"/>
                <w:b/>
                <w:bCs/>
                <w:szCs w:val="20"/>
              </w:rPr>
              <w:t>Total</w:t>
            </w:r>
          </w:p>
        </w:tc>
      </w:tr>
      <w:tr w:rsidR="00D90729" w:rsidRPr="00AD1D82" w:rsidTr="00A12243">
        <w:tc>
          <w:tcPr>
            <w:tcW w:w="3744" w:type="dxa"/>
            <w:vAlign w:val="bottom"/>
          </w:tcPr>
          <w:p w:rsidR="00D90729" w:rsidRPr="00AD1D82" w:rsidRDefault="00D90729" w:rsidP="00F36610">
            <w:pPr>
              <w:tabs>
                <w:tab w:val="left" w:pos="1418"/>
              </w:tabs>
              <w:ind w:right="-43"/>
              <w:jc w:val="left"/>
              <w:rPr>
                <w:rFonts w:ascii="Arial" w:hAnsi="Arial" w:cs="Arial"/>
                <w:szCs w:val="20"/>
              </w:rPr>
            </w:pPr>
          </w:p>
        </w:tc>
        <w:tc>
          <w:tcPr>
            <w:tcW w:w="1260" w:type="dxa"/>
            <w:vAlign w:val="bottom"/>
          </w:tcPr>
          <w:p w:rsidR="00D90729"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2017</w:t>
            </w:r>
          </w:p>
        </w:tc>
        <w:tc>
          <w:tcPr>
            <w:tcW w:w="1350" w:type="dxa"/>
            <w:vAlign w:val="bottom"/>
          </w:tcPr>
          <w:p w:rsidR="00D90729"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2016</w:t>
            </w:r>
          </w:p>
        </w:tc>
        <w:tc>
          <w:tcPr>
            <w:tcW w:w="1260" w:type="dxa"/>
            <w:vAlign w:val="bottom"/>
          </w:tcPr>
          <w:p w:rsidR="00D90729"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2017</w:t>
            </w:r>
          </w:p>
        </w:tc>
        <w:tc>
          <w:tcPr>
            <w:tcW w:w="1350" w:type="dxa"/>
            <w:vAlign w:val="bottom"/>
          </w:tcPr>
          <w:p w:rsidR="00D90729"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2016</w:t>
            </w:r>
          </w:p>
        </w:tc>
        <w:tc>
          <w:tcPr>
            <w:tcW w:w="1260" w:type="dxa"/>
            <w:vAlign w:val="bottom"/>
          </w:tcPr>
          <w:p w:rsidR="00D90729"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2017</w:t>
            </w:r>
          </w:p>
        </w:tc>
        <w:tc>
          <w:tcPr>
            <w:tcW w:w="1260" w:type="dxa"/>
            <w:vAlign w:val="bottom"/>
          </w:tcPr>
          <w:p w:rsidR="00D90729"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2016</w:t>
            </w:r>
          </w:p>
        </w:tc>
        <w:tc>
          <w:tcPr>
            <w:tcW w:w="1350" w:type="dxa"/>
            <w:vAlign w:val="bottom"/>
          </w:tcPr>
          <w:p w:rsidR="00D90729"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2017</w:t>
            </w:r>
          </w:p>
        </w:tc>
        <w:tc>
          <w:tcPr>
            <w:tcW w:w="1260" w:type="dxa"/>
            <w:vAlign w:val="bottom"/>
          </w:tcPr>
          <w:p w:rsidR="00D90729" w:rsidRPr="00AD1D82" w:rsidRDefault="00F6117B" w:rsidP="00F36610">
            <w:pPr>
              <w:pBdr>
                <w:bottom w:val="single" w:sz="4" w:space="1" w:color="auto"/>
              </w:pBdr>
              <w:tabs>
                <w:tab w:val="left" w:pos="1418"/>
              </w:tabs>
              <w:ind w:right="-72"/>
              <w:jc w:val="right"/>
              <w:rPr>
                <w:rFonts w:ascii="Arial" w:hAnsi="Arial" w:cs="Arial"/>
                <w:b/>
                <w:bCs/>
                <w:szCs w:val="20"/>
              </w:rPr>
            </w:pPr>
            <w:r w:rsidRPr="00AD1D82">
              <w:rPr>
                <w:rFonts w:ascii="Arial" w:hAnsi="Arial" w:cs="Arial"/>
                <w:b/>
                <w:bCs/>
                <w:szCs w:val="20"/>
              </w:rPr>
              <w:t>2016</w:t>
            </w:r>
          </w:p>
        </w:tc>
      </w:tr>
      <w:tr w:rsidR="009247A0" w:rsidRPr="00AD1D82" w:rsidTr="00A12243">
        <w:tc>
          <w:tcPr>
            <w:tcW w:w="3744" w:type="dxa"/>
            <w:vAlign w:val="bottom"/>
          </w:tcPr>
          <w:p w:rsidR="00902505" w:rsidRPr="00AD1D82" w:rsidRDefault="00902505" w:rsidP="00F36610">
            <w:pPr>
              <w:tabs>
                <w:tab w:val="left" w:pos="1418"/>
              </w:tabs>
              <w:ind w:right="-43"/>
              <w:jc w:val="left"/>
              <w:rPr>
                <w:rFonts w:ascii="Arial" w:hAnsi="Arial" w:cs="Arial"/>
                <w:szCs w:val="20"/>
              </w:rPr>
            </w:pPr>
            <w:r w:rsidRPr="00AD1D82">
              <w:rPr>
                <w:rFonts w:ascii="Arial" w:hAnsi="Arial" w:cs="Arial"/>
                <w:szCs w:val="20"/>
              </w:rPr>
              <w:t>Equipment, net</w:t>
            </w:r>
          </w:p>
        </w:tc>
        <w:tc>
          <w:tcPr>
            <w:tcW w:w="1260" w:type="dxa"/>
            <w:vAlign w:val="bottom"/>
          </w:tcPr>
          <w:p w:rsidR="00902505" w:rsidRPr="00AD1D82" w:rsidRDefault="00902505" w:rsidP="00F36610">
            <w:pPr>
              <w:tabs>
                <w:tab w:val="left" w:pos="1418"/>
              </w:tabs>
              <w:ind w:right="-72"/>
              <w:jc w:val="right"/>
              <w:rPr>
                <w:rFonts w:ascii="Arial" w:hAnsi="Arial" w:cs="Arial"/>
                <w:szCs w:val="20"/>
              </w:rPr>
            </w:pPr>
          </w:p>
        </w:tc>
        <w:tc>
          <w:tcPr>
            <w:tcW w:w="1350" w:type="dxa"/>
            <w:vAlign w:val="bottom"/>
          </w:tcPr>
          <w:p w:rsidR="00902505" w:rsidRPr="00AD1D82" w:rsidRDefault="00902505" w:rsidP="00F36610">
            <w:pPr>
              <w:tabs>
                <w:tab w:val="left" w:pos="1418"/>
              </w:tabs>
              <w:ind w:right="-72"/>
              <w:jc w:val="right"/>
              <w:rPr>
                <w:rFonts w:ascii="Arial" w:hAnsi="Arial" w:cs="Arial"/>
                <w:szCs w:val="20"/>
              </w:rPr>
            </w:pPr>
          </w:p>
        </w:tc>
        <w:tc>
          <w:tcPr>
            <w:tcW w:w="1260" w:type="dxa"/>
            <w:vAlign w:val="bottom"/>
          </w:tcPr>
          <w:p w:rsidR="00902505" w:rsidRPr="00AD1D82" w:rsidRDefault="00902505" w:rsidP="00F36610">
            <w:pPr>
              <w:tabs>
                <w:tab w:val="left" w:pos="1418"/>
              </w:tabs>
              <w:ind w:right="-72"/>
              <w:jc w:val="right"/>
              <w:rPr>
                <w:rFonts w:ascii="Arial" w:hAnsi="Arial" w:cs="Arial"/>
                <w:szCs w:val="20"/>
              </w:rPr>
            </w:pPr>
          </w:p>
        </w:tc>
        <w:tc>
          <w:tcPr>
            <w:tcW w:w="1350" w:type="dxa"/>
            <w:vAlign w:val="bottom"/>
          </w:tcPr>
          <w:p w:rsidR="00902505" w:rsidRPr="00AD1D82" w:rsidRDefault="00902505" w:rsidP="00F36610">
            <w:pPr>
              <w:tabs>
                <w:tab w:val="left" w:pos="1418"/>
              </w:tabs>
              <w:ind w:right="-72"/>
              <w:jc w:val="right"/>
              <w:rPr>
                <w:rFonts w:ascii="Arial" w:hAnsi="Arial" w:cs="Arial"/>
                <w:szCs w:val="20"/>
              </w:rPr>
            </w:pPr>
          </w:p>
        </w:tc>
        <w:tc>
          <w:tcPr>
            <w:tcW w:w="1260" w:type="dxa"/>
            <w:vAlign w:val="bottom"/>
          </w:tcPr>
          <w:p w:rsidR="00902505" w:rsidRPr="00AD1D82" w:rsidRDefault="00902505" w:rsidP="00F36610">
            <w:pPr>
              <w:tabs>
                <w:tab w:val="left" w:pos="1418"/>
              </w:tabs>
              <w:ind w:right="-72"/>
              <w:jc w:val="right"/>
              <w:rPr>
                <w:rFonts w:ascii="Arial" w:hAnsi="Arial" w:cs="Arial"/>
                <w:szCs w:val="20"/>
              </w:rPr>
            </w:pPr>
          </w:p>
        </w:tc>
        <w:tc>
          <w:tcPr>
            <w:tcW w:w="1260" w:type="dxa"/>
            <w:vAlign w:val="bottom"/>
          </w:tcPr>
          <w:p w:rsidR="00902505" w:rsidRPr="00AD1D82" w:rsidRDefault="00902505" w:rsidP="00F36610">
            <w:pPr>
              <w:tabs>
                <w:tab w:val="left" w:pos="1418"/>
              </w:tabs>
              <w:ind w:right="-72"/>
              <w:jc w:val="right"/>
              <w:rPr>
                <w:rFonts w:ascii="Arial" w:hAnsi="Arial" w:cs="Arial"/>
                <w:szCs w:val="20"/>
              </w:rPr>
            </w:pPr>
          </w:p>
        </w:tc>
        <w:tc>
          <w:tcPr>
            <w:tcW w:w="1350" w:type="dxa"/>
            <w:vAlign w:val="bottom"/>
          </w:tcPr>
          <w:p w:rsidR="00902505" w:rsidRPr="00AD1D82" w:rsidRDefault="00902505" w:rsidP="00F36610">
            <w:pPr>
              <w:tabs>
                <w:tab w:val="left" w:pos="1418"/>
              </w:tabs>
              <w:ind w:right="-72"/>
              <w:jc w:val="right"/>
              <w:rPr>
                <w:rFonts w:ascii="Arial" w:hAnsi="Arial" w:cs="Arial"/>
                <w:szCs w:val="20"/>
              </w:rPr>
            </w:pPr>
          </w:p>
        </w:tc>
        <w:tc>
          <w:tcPr>
            <w:tcW w:w="1260" w:type="dxa"/>
            <w:vAlign w:val="bottom"/>
          </w:tcPr>
          <w:p w:rsidR="00902505" w:rsidRPr="00AD1D82" w:rsidRDefault="00902505" w:rsidP="00F36610">
            <w:pPr>
              <w:tabs>
                <w:tab w:val="left" w:pos="1418"/>
              </w:tabs>
              <w:ind w:right="-72"/>
              <w:jc w:val="right"/>
              <w:rPr>
                <w:rFonts w:ascii="Arial" w:hAnsi="Arial" w:cs="Arial"/>
                <w:szCs w:val="20"/>
              </w:rPr>
            </w:pPr>
          </w:p>
        </w:tc>
      </w:tr>
      <w:tr w:rsidR="00FC5716" w:rsidRPr="00AD1D82" w:rsidTr="00A12243">
        <w:trPr>
          <w:trHeight w:val="60"/>
        </w:trPr>
        <w:tc>
          <w:tcPr>
            <w:tcW w:w="3744" w:type="dxa"/>
            <w:vAlign w:val="bottom"/>
          </w:tcPr>
          <w:p w:rsidR="00FC5716" w:rsidRPr="00AD1D82" w:rsidRDefault="00FC5716" w:rsidP="00F36610">
            <w:pPr>
              <w:tabs>
                <w:tab w:val="left" w:pos="1418"/>
              </w:tabs>
              <w:ind w:right="-43"/>
              <w:jc w:val="left"/>
              <w:rPr>
                <w:rFonts w:ascii="Arial" w:hAnsi="Arial" w:cs="Arial"/>
                <w:szCs w:val="20"/>
              </w:rPr>
            </w:pPr>
            <w:r w:rsidRPr="00AD1D82">
              <w:rPr>
                <w:rFonts w:ascii="Arial" w:hAnsi="Arial" w:cs="Arial"/>
                <w:szCs w:val="20"/>
              </w:rPr>
              <w:t xml:space="preserve">   - Allocated</w:t>
            </w:r>
          </w:p>
        </w:tc>
        <w:tc>
          <w:tcPr>
            <w:tcW w:w="1260" w:type="dxa"/>
            <w:vAlign w:val="bottom"/>
          </w:tcPr>
          <w:p w:rsidR="00FC5716" w:rsidRPr="00AD1D82" w:rsidRDefault="00803820" w:rsidP="00F36610">
            <w:pPr>
              <w:pBdr>
                <w:bottom w:val="single" w:sz="4" w:space="1" w:color="auto"/>
              </w:pBdr>
              <w:ind w:right="-72"/>
              <w:jc w:val="right"/>
              <w:rPr>
                <w:rFonts w:ascii="Arial" w:hAnsi="Arial" w:cs="Arial"/>
                <w:szCs w:val="20"/>
              </w:rPr>
            </w:pPr>
            <w:r w:rsidRPr="00AD1D82">
              <w:rPr>
                <w:rFonts w:ascii="Arial" w:hAnsi="Arial" w:cs="Arial"/>
                <w:szCs w:val="20"/>
              </w:rPr>
              <w:t>16.1</w:t>
            </w:r>
          </w:p>
        </w:tc>
        <w:tc>
          <w:tcPr>
            <w:tcW w:w="1350" w:type="dxa"/>
            <w:vAlign w:val="bottom"/>
          </w:tcPr>
          <w:p w:rsidR="00FC5716" w:rsidRPr="00AD1D82" w:rsidRDefault="00FC5716" w:rsidP="00F36610">
            <w:pPr>
              <w:pBdr>
                <w:bottom w:val="single" w:sz="4" w:space="1" w:color="auto"/>
              </w:pBdr>
              <w:ind w:right="-72"/>
              <w:jc w:val="right"/>
              <w:rPr>
                <w:rFonts w:ascii="Arial" w:hAnsi="Arial" w:cs="Arial"/>
                <w:szCs w:val="20"/>
              </w:rPr>
            </w:pPr>
            <w:r w:rsidRPr="00AD1D82">
              <w:rPr>
                <w:rFonts w:ascii="Arial" w:hAnsi="Arial" w:cs="Arial"/>
                <w:szCs w:val="20"/>
              </w:rPr>
              <w:t>24.8</w:t>
            </w:r>
          </w:p>
        </w:tc>
        <w:tc>
          <w:tcPr>
            <w:tcW w:w="1260" w:type="dxa"/>
            <w:vAlign w:val="bottom"/>
          </w:tcPr>
          <w:p w:rsidR="00FC5716" w:rsidRPr="00AD1D82" w:rsidRDefault="00DC66CC" w:rsidP="00F36610">
            <w:pPr>
              <w:pBdr>
                <w:bottom w:val="single" w:sz="4" w:space="1" w:color="auto"/>
              </w:pBdr>
              <w:ind w:right="-72"/>
              <w:jc w:val="right"/>
              <w:rPr>
                <w:rFonts w:ascii="Arial" w:hAnsi="Arial" w:cs="Arial"/>
                <w:szCs w:val="20"/>
              </w:rPr>
            </w:pPr>
            <w:r w:rsidRPr="00AD1D82">
              <w:rPr>
                <w:rFonts w:ascii="Arial" w:hAnsi="Arial" w:cs="Arial"/>
                <w:szCs w:val="20"/>
              </w:rPr>
              <w:t>0.4</w:t>
            </w:r>
          </w:p>
        </w:tc>
        <w:tc>
          <w:tcPr>
            <w:tcW w:w="1350" w:type="dxa"/>
            <w:vAlign w:val="bottom"/>
          </w:tcPr>
          <w:p w:rsidR="00FC5716" w:rsidRPr="00AD1D82" w:rsidRDefault="00FC5716" w:rsidP="00F36610">
            <w:pPr>
              <w:pBdr>
                <w:bottom w:val="single" w:sz="4" w:space="1" w:color="auto"/>
              </w:pBdr>
              <w:ind w:right="-72"/>
              <w:jc w:val="right"/>
              <w:rPr>
                <w:rFonts w:ascii="Arial" w:hAnsi="Arial" w:cs="Arial"/>
                <w:szCs w:val="20"/>
              </w:rPr>
            </w:pPr>
            <w:r w:rsidRPr="00AD1D82">
              <w:rPr>
                <w:rFonts w:ascii="Arial" w:hAnsi="Arial" w:cs="Arial"/>
                <w:szCs w:val="20"/>
              </w:rPr>
              <w:t>0.6</w:t>
            </w:r>
          </w:p>
        </w:tc>
        <w:tc>
          <w:tcPr>
            <w:tcW w:w="1260" w:type="dxa"/>
            <w:vAlign w:val="bottom"/>
          </w:tcPr>
          <w:p w:rsidR="00FC5716" w:rsidRPr="00AD1D82" w:rsidRDefault="005B369B" w:rsidP="00F36610">
            <w:pPr>
              <w:pBdr>
                <w:bottom w:val="single" w:sz="4" w:space="1" w:color="auto"/>
              </w:pBdr>
              <w:ind w:right="-72"/>
              <w:jc w:val="right"/>
              <w:rPr>
                <w:rFonts w:ascii="Arial" w:hAnsi="Arial" w:cs="Arial"/>
                <w:szCs w:val="20"/>
              </w:rPr>
            </w:pPr>
            <w:r w:rsidRPr="00AD1D82">
              <w:rPr>
                <w:rFonts w:ascii="Arial" w:hAnsi="Arial" w:cs="Arial"/>
                <w:szCs w:val="20"/>
              </w:rPr>
              <w:t>0.2</w:t>
            </w:r>
          </w:p>
        </w:tc>
        <w:tc>
          <w:tcPr>
            <w:tcW w:w="1260" w:type="dxa"/>
            <w:vAlign w:val="bottom"/>
          </w:tcPr>
          <w:p w:rsidR="00FC5716" w:rsidRPr="00AD1D82" w:rsidRDefault="00FC5716" w:rsidP="00F36610">
            <w:pPr>
              <w:pBdr>
                <w:bottom w:val="single" w:sz="4" w:space="1" w:color="auto"/>
              </w:pBdr>
              <w:ind w:right="-72"/>
              <w:jc w:val="right"/>
              <w:rPr>
                <w:rFonts w:ascii="Arial" w:hAnsi="Arial" w:cs="Arial"/>
                <w:szCs w:val="20"/>
              </w:rPr>
            </w:pPr>
            <w:r w:rsidRPr="00AD1D82">
              <w:rPr>
                <w:rFonts w:ascii="Arial" w:hAnsi="Arial" w:cs="Arial"/>
                <w:szCs w:val="20"/>
              </w:rPr>
              <w:t>0.2</w:t>
            </w:r>
          </w:p>
        </w:tc>
        <w:tc>
          <w:tcPr>
            <w:tcW w:w="1350" w:type="dxa"/>
            <w:vAlign w:val="bottom"/>
          </w:tcPr>
          <w:p w:rsidR="00FC5716" w:rsidRPr="00AD1D82" w:rsidRDefault="00803820" w:rsidP="00F36610">
            <w:pPr>
              <w:ind w:right="-72"/>
              <w:jc w:val="right"/>
              <w:rPr>
                <w:rFonts w:ascii="Arial" w:hAnsi="Arial" w:cs="Arial"/>
                <w:szCs w:val="20"/>
              </w:rPr>
            </w:pPr>
            <w:r w:rsidRPr="00AD1D82">
              <w:rPr>
                <w:rFonts w:ascii="Arial" w:hAnsi="Arial" w:cs="Arial"/>
                <w:szCs w:val="20"/>
              </w:rPr>
              <w:t>16.7</w:t>
            </w:r>
          </w:p>
        </w:tc>
        <w:tc>
          <w:tcPr>
            <w:tcW w:w="1260" w:type="dxa"/>
            <w:vAlign w:val="bottom"/>
          </w:tcPr>
          <w:p w:rsidR="00FC5716" w:rsidRPr="00AD1D82" w:rsidRDefault="00FC5716" w:rsidP="00F36610">
            <w:pPr>
              <w:ind w:right="-72"/>
              <w:jc w:val="right"/>
              <w:rPr>
                <w:rFonts w:ascii="Arial" w:hAnsi="Arial" w:cs="Arial"/>
                <w:szCs w:val="20"/>
              </w:rPr>
            </w:pPr>
            <w:r w:rsidRPr="00AD1D82">
              <w:rPr>
                <w:rFonts w:ascii="Arial" w:hAnsi="Arial" w:cs="Arial"/>
                <w:szCs w:val="20"/>
              </w:rPr>
              <w:t>25.6</w:t>
            </w:r>
          </w:p>
        </w:tc>
      </w:tr>
      <w:tr w:rsidR="00FC5716" w:rsidRPr="00AD1D82" w:rsidTr="00A12243">
        <w:tc>
          <w:tcPr>
            <w:tcW w:w="3744" w:type="dxa"/>
            <w:vAlign w:val="bottom"/>
          </w:tcPr>
          <w:p w:rsidR="00FC5716" w:rsidRPr="00AD1D82" w:rsidRDefault="00FC5716" w:rsidP="00F36610">
            <w:pPr>
              <w:tabs>
                <w:tab w:val="left" w:pos="1418"/>
              </w:tabs>
              <w:ind w:right="-43"/>
              <w:jc w:val="left"/>
              <w:rPr>
                <w:rFonts w:ascii="Arial" w:hAnsi="Arial" w:cs="Arial"/>
                <w:sz w:val="12"/>
                <w:szCs w:val="12"/>
              </w:rPr>
            </w:pPr>
          </w:p>
        </w:tc>
        <w:tc>
          <w:tcPr>
            <w:tcW w:w="126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35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26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35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26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26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35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26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r>
      <w:tr w:rsidR="00FC5716" w:rsidRPr="00AD1D82" w:rsidTr="00A12243">
        <w:tc>
          <w:tcPr>
            <w:tcW w:w="3744" w:type="dxa"/>
            <w:vAlign w:val="bottom"/>
          </w:tcPr>
          <w:p w:rsidR="00FC5716" w:rsidRPr="00AD1D82" w:rsidRDefault="00FC5716" w:rsidP="00F36610">
            <w:pPr>
              <w:tabs>
                <w:tab w:val="left" w:pos="1418"/>
              </w:tabs>
              <w:ind w:right="-198"/>
              <w:jc w:val="left"/>
              <w:rPr>
                <w:rFonts w:ascii="Arial" w:hAnsi="Arial" w:cs="Arial"/>
                <w:szCs w:val="20"/>
              </w:rPr>
            </w:pPr>
            <w:r w:rsidRPr="00AD1D82">
              <w:rPr>
                <w:rFonts w:ascii="Arial" w:hAnsi="Arial" w:cs="Arial"/>
                <w:szCs w:val="20"/>
              </w:rPr>
              <w:t xml:space="preserve">   - Unallocated</w:t>
            </w:r>
          </w:p>
        </w:tc>
        <w:tc>
          <w:tcPr>
            <w:tcW w:w="1260" w:type="dxa"/>
            <w:vAlign w:val="bottom"/>
          </w:tcPr>
          <w:p w:rsidR="00FC5716" w:rsidRPr="00AD1D82" w:rsidRDefault="00FC5716" w:rsidP="00F36610">
            <w:pPr>
              <w:ind w:right="-72"/>
              <w:jc w:val="right"/>
              <w:rPr>
                <w:rFonts w:ascii="Arial" w:hAnsi="Arial" w:cs="Arial"/>
                <w:sz w:val="18"/>
                <w:szCs w:val="18"/>
              </w:rPr>
            </w:pPr>
          </w:p>
        </w:tc>
        <w:tc>
          <w:tcPr>
            <w:tcW w:w="1350" w:type="dxa"/>
            <w:vAlign w:val="bottom"/>
          </w:tcPr>
          <w:p w:rsidR="00FC5716" w:rsidRPr="00AD1D82" w:rsidRDefault="00FC5716" w:rsidP="00F36610">
            <w:pPr>
              <w:ind w:right="-72"/>
              <w:jc w:val="right"/>
              <w:rPr>
                <w:rFonts w:ascii="Arial" w:hAnsi="Arial" w:cs="Arial"/>
                <w:sz w:val="18"/>
                <w:szCs w:val="18"/>
              </w:rPr>
            </w:pPr>
          </w:p>
        </w:tc>
        <w:tc>
          <w:tcPr>
            <w:tcW w:w="1260" w:type="dxa"/>
            <w:vAlign w:val="bottom"/>
          </w:tcPr>
          <w:p w:rsidR="00FC5716" w:rsidRPr="00AD1D82" w:rsidRDefault="00FC5716" w:rsidP="00F36610">
            <w:pPr>
              <w:ind w:right="-72"/>
              <w:jc w:val="right"/>
              <w:rPr>
                <w:rFonts w:ascii="Arial" w:hAnsi="Arial" w:cs="Arial"/>
                <w:sz w:val="18"/>
                <w:szCs w:val="18"/>
              </w:rPr>
            </w:pPr>
          </w:p>
        </w:tc>
        <w:tc>
          <w:tcPr>
            <w:tcW w:w="1350" w:type="dxa"/>
            <w:vAlign w:val="bottom"/>
          </w:tcPr>
          <w:p w:rsidR="00FC5716" w:rsidRPr="00AD1D82" w:rsidRDefault="00FC5716" w:rsidP="00F36610">
            <w:pPr>
              <w:ind w:right="-72"/>
              <w:jc w:val="right"/>
              <w:rPr>
                <w:rFonts w:ascii="Arial" w:hAnsi="Arial" w:cs="Arial"/>
                <w:sz w:val="18"/>
                <w:szCs w:val="18"/>
              </w:rPr>
            </w:pPr>
          </w:p>
        </w:tc>
        <w:tc>
          <w:tcPr>
            <w:tcW w:w="1260" w:type="dxa"/>
            <w:vAlign w:val="bottom"/>
          </w:tcPr>
          <w:p w:rsidR="00FC5716" w:rsidRPr="00AD1D82" w:rsidRDefault="00FC5716" w:rsidP="00F36610">
            <w:pPr>
              <w:ind w:right="-72"/>
              <w:jc w:val="right"/>
              <w:rPr>
                <w:rFonts w:ascii="Arial" w:hAnsi="Arial" w:cs="Arial"/>
                <w:sz w:val="18"/>
                <w:szCs w:val="18"/>
              </w:rPr>
            </w:pPr>
          </w:p>
        </w:tc>
        <w:tc>
          <w:tcPr>
            <w:tcW w:w="1260" w:type="dxa"/>
            <w:vAlign w:val="bottom"/>
          </w:tcPr>
          <w:p w:rsidR="00FC5716" w:rsidRPr="00AD1D82" w:rsidRDefault="00FC5716" w:rsidP="00F36610">
            <w:pPr>
              <w:ind w:right="-72"/>
              <w:jc w:val="right"/>
              <w:rPr>
                <w:rFonts w:ascii="Arial" w:hAnsi="Arial" w:cs="Arial"/>
                <w:sz w:val="18"/>
                <w:szCs w:val="18"/>
              </w:rPr>
            </w:pPr>
          </w:p>
        </w:tc>
        <w:tc>
          <w:tcPr>
            <w:tcW w:w="1350" w:type="dxa"/>
            <w:vAlign w:val="bottom"/>
          </w:tcPr>
          <w:p w:rsidR="00FC5716" w:rsidRPr="00AD1D82" w:rsidRDefault="00803820" w:rsidP="00F36610">
            <w:pPr>
              <w:pBdr>
                <w:bottom w:val="single" w:sz="4" w:space="1" w:color="auto"/>
              </w:pBdr>
              <w:ind w:right="-72"/>
              <w:jc w:val="right"/>
              <w:rPr>
                <w:rFonts w:ascii="Arial" w:hAnsi="Arial" w:cs="Arial"/>
                <w:szCs w:val="20"/>
              </w:rPr>
            </w:pPr>
            <w:r w:rsidRPr="00AD1D82">
              <w:rPr>
                <w:rFonts w:ascii="Arial" w:hAnsi="Arial" w:cs="Arial"/>
                <w:szCs w:val="20"/>
              </w:rPr>
              <w:t>30.4</w:t>
            </w:r>
          </w:p>
        </w:tc>
        <w:tc>
          <w:tcPr>
            <w:tcW w:w="1260" w:type="dxa"/>
            <w:vAlign w:val="bottom"/>
          </w:tcPr>
          <w:p w:rsidR="00FC5716" w:rsidRPr="00AD1D82" w:rsidRDefault="00FC5716" w:rsidP="00F36610">
            <w:pPr>
              <w:pBdr>
                <w:bottom w:val="single" w:sz="4" w:space="1" w:color="auto"/>
              </w:pBdr>
              <w:ind w:right="-72"/>
              <w:jc w:val="right"/>
              <w:rPr>
                <w:rFonts w:ascii="Arial" w:hAnsi="Arial" w:cs="Arial"/>
                <w:szCs w:val="20"/>
              </w:rPr>
            </w:pPr>
            <w:r w:rsidRPr="00AD1D82">
              <w:rPr>
                <w:rFonts w:ascii="Arial" w:hAnsi="Arial" w:cs="Arial"/>
                <w:szCs w:val="20"/>
              </w:rPr>
              <w:t>39.4</w:t>
            </w:r>
          </w:p>
        </w:tc>
      </w:tr>
      <w:tr w:rsidR="00FC5716" w:rsidRPr="00AD1D82" w:rsidTr="00A12243">
        <w:tc>
          <w:tcPr>
            <w:tcW w:w="3744" w:type="dxa"/>
            <w:vAlign w:val="bottom"/>
          </w:tcPr>
          <w:p w:rsidR="00FC5716" w:rsidRPr="00AD1D82" w:rsidRDefault="00FC5716" w:rsidP="00F36610">
            <w:pPr>
              <w:tabs>
                <w:tab w:val="left" w:pos="1418"/>
              </w:tabs>
              <w:ind w:right="-43"/>
              <w:jc w:val="left"/>
              <w:rPr>
                <w:rFonts w:ascii="Arial" w:hAnsi="Arial" w:cs="Arial"/>
                <w:sz w:val="12"/>
                <w:szCs w:val="12"/>
              </w:rPr>
            </w:pPr>
          </w:p>
        </w:tc>
        <w:tc>
          <w:tcPr>
            <w:tcW w:w="126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35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26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35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26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260" w:type="dxa"/>
            <w:vAlign w:val="bottom"/>
          </w:tcPr>
          <w:p w:rsidR="00FC5716" w:rsidRPr="00AD1D82" w:rsidRDefault="00FC5716" w:rsidP="00F36610">
            <w:pPr>
              <w:tabs>
                <w:tab w:val="decimal" w:pos="612"/>
                <w:tab w:val="left" w:pos="1418"/>
              </w:tabs>
              <w:ind w:right="-72"/>
              <w:jc w:val="right"/>
              <w:rPr>
                <w:rFonts w:ascii="Arial" w:hAnsi="Arial" w:cs="Arial"/>
                <w:sz w:val="12"/>
                <w:szCs w:val="12"/>
              </w:rPr>
            </w:pPr>
          </w:p>
        </w:tc>
        <w:tc>
          <w:tcPr>
            <w:tcW w:w="1350" w:type="dxa"/>
          </w:tcPr>
          <w:p w:rsidR="00FC5716" w:rsidRPr="00AD1D82" w:rsidRDefault="00FC5716" w:rsidP="00F36610">
            <w:pPr>
              <w:jc w:val="right"/>
              <w:rPr>
                <w:rFonts w:ascii="Arial" w:hAnsi="Arial" w:cs="Arial"/>
                <w:sz w:val="12"/>
                <w:szCs w:val="12"/>
              </w:rPr>
            </w:pPr>
          </w:p>
        </w:tc>
        <w:tc>
          <w:tcPr>
            <w:tcW w:w="1260" w:type="dxa"/>
          </w:tcPr>
          <w:p w:rsidR="00FC5716" w:rsidRPr="00AD1D82" w:rsidRDefault="00FC5716" w:rsidP="00F36610">
            <w:pPr>
              <w:jc w:val="right"/>
              <w:rPr>
                <w:rFonts w:ascii="Arial" w:hAnsi="Arial" w:cs="Arial"/>
                <w:sz w:val="12"/>
                <w:szCs w:val="12"/>
              </w:rPr>
            </w:pPr>
          </w:p>
        </w:tc>
      </w:tr>
      <w:tr w:rsidR="00FC5716" w:rsidRPr="00AD1D82" w:rsidTr="00A12243">
        <w:tc>
          <w:tcPr>
            <w:tcW w:w="3744" w:type="dxa"/>
            <w:vAlign w:val="bottom"/>
          </w:tcPr>
          <w:p w:rsidR="00FC5716" w:rsidRPr="00AD1D82" w:rsidRDefault="00FC5716" w:rsidP="00F36610">
            <w:pPr>
              <w:tabs>
                <w:tab w:val="left" w:pos="1418"/>
              </w:tabs>
              <w:ind w:right="-43"/>
              <w:jc w:val="left"/>
              <w:rPr>
                <w:rFonts w:ascii="Arial" w:hAnsi="Arial" w:cs="Arial"/>
                <w:szCs w:val="20"/>
              </w:rPr>
            </w:pPr>
            <w:r w:rsidRPr="00AD1D82">
              <w:rPr>
                <w:rFonts w:ascii="Arial" w:hAnsi="Arial" w:cs="Arial"/>
                <w:szCs w:val="20"/>
              </w:rPr>
              <w:t>Total equipment</w:t>
            </w: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35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35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350" w:type="dxa"/>
          </w:tcPr>
          <w:p w:rsidR="00FC5716" w:rsidRPr="00AD1D82" w:rsidRDefault="00803820" w:rsidP="00F36610">
            <w:pPr>
              <w:ind w:right="-68"/>
              <w:jc w:val="right"/>
              <w:rPr>
                <w:rFonts w:ascii="Arial" w:hAnsi="Arial" w:cs="Arial"/>
                <w:szCs w:val="20"/>
              </w:rPr>
            </w:pPr>
            <w:r w:rsidRPr="00AD1D82">
              <w:rPr>
                <w:rFonts w:ascii="Arial" w:hAnsi="Arial" w:cs="Arial"/>
                <w:szCs w:val="20"/>
              </w:rPr>
              <w:t>47.1</w:t>
            </w:r>
          </w:p>
        </w:tc>
        <w:tc>
          <w:tcPr>
            <w:tcW w:w="1260" w:type="dxa"/>
          </w:tcPr>
          <w:p w:rsidR="00FC5716" w:rsidRPr="00AD1D82" w:rsidRDefault="00FC5716" w:rsidP="00F36610">
            <w:pPr>
              <w:ind w:right="-68"/>
              <w:jc w:val="right"/>
              <w:rPr>
                <w:rFonts w:ascii="Arial" w:hAnsi="Arial" w:cs="Arial"/>
                <w:szCs w:val="20"/>
              </w:rPr>
            </w:pPr>
            <w:r w:rsidRPr="00AD1D82">
              <w:rPr>
                <w:rFonts w:ascii="Arial" w:hAnsi="Arial" w:cs="Arial"/>
                <w:szCs w:val="20"/>
              </w:rPr>
              <w:t>65.0</w:t>
            </w:r>
          </w:p>
        </w:tc>
      </w:tr>
      <w:tr w:rsidR="00FC5716" w:rsidRPr="00AD1D82" w:rsidTr="00A12243">
        <w:tc>
          <w:tcPr>
            <w:tcW w:w="3744" w:type="dxa"/>
            <w:vAlign w:val="bottom"/>
          </w:tcPr>
          <w:p w:rsidR="00FC5716" w:rsidRPr="00AD1D82" w:rsidRDefault="00FC5716" w:rsidP="00F36610">
            <w:pPr>
              <w:tabs>
                <w:tab w:val="left" w:pos="1418"/>
              </w:tabs>
              <w:ind w:right="-43"/>
              <w:jc w:val="left"/>
              <w:rPr>
                <w:rFonts w:ascii="Arial" w:hAnsi="Arial" w:cs="Arial"/>
                <w:szCs w:val="20"/>
                <w:cs/>
              </w:rPr>
            </w:pPr>
            <w:r w:rsidRPr="00AD1D82">
              <w:rPr>
                <w:rFonts w:ascii="Arial" w:hAnsi="Arial" w:cs="Arial"/>
                <w:szCs w:val="20"/>
              </w:rPr>
              <w:t xml:space="preserve">Unallocated assets </w:t>
            </w: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35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35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350" w:type="dxa"/>
            <w:vAlign w:val="bottom"/>
          </w:tcPr>
          <w:p w:rsidR="00FC5716" w:rsidRPr="00AD1D82" w:rsidRDefault="00DC66CC" w:rsidP="00F36610">
            <w:pPr>
              <w:pBdr>
                <w:bottom w:val="single" w:sz="4" w:space="1" w:color="auto"/>
              </w:pBdr>
              <w:ind w:right="-72"/>
              <w:jc w:val="right"/>
              <w:rPr>
                <w:rFonts w:ascii="Arial" w:hAnsi="Arial" w:cs="Arial"/>
                <w:szCs w:val="20"/>
              </w:rPr>
            </w:pPr>
            <w:r w:rsidRPr="00AD1D82">
              <w:rPr>
                <w:rFonts w:ascii="Arial" w:hAnsi="Arial" w:cs="Arial"/>
                <w:szCs w:val="20"/>
              </w:rPr>
              <w:t>5,</w:t>
            </w:r>
            <w:r w:rsidR="00803820" w:rsidRPr="00AD1D82">
              <w:rPr>
                <w:rFonts w:ascii="Arial" w:hAnsi="Arial" w:cs="Arial"/>
                <w:szCs w:val="20"/>
              </w:rPr>
              <w:t>218.7</w:t>
            </w:r>
          </w:p>
        </w:tc>
        <w:tc>
          <w:tcPr>
            <w:tcW w:w="1260" w:type="dxa"/>
            <w:vAlign w:val="bottom"/>
          </w:tcPr>
          <w:p w:rsidR="00FC5716" w:rsidRPr="00AD1D82" w:rsidRDefault="00FC5716" w:rsidP="00F36610">
            <w:pPr>
              <w:pBdr>
                <w:bottom w:val="single" w:sz="4" w:space="1" w:color="auto"/>
              </w:pBdr>
              <w:ind w:right="-72"/>
              <w:jc w:val="right"/>
              <w:rPr>
                <w:rFonts w:ascii="Arial" w:hAnsi="Arial" w:cs="Arial"/>
                <w:szCs w:val="20"/>
              </w:rPr>
            </w:pPr>
            <w:r w:rsidRPr="00AD1D82">
              <w:rPr>
                <w:rFonts w:ascii="Arial" w:hAnsi="Arial" w:cs="Arial"/>
                <w:szCs w:val="20"/>
              </w:rPr>
              <w:t>6,016.4</w:t>
            </w:r>
          </w:p>
        </w:tc>
      </w:tr>
      <w:tr w:rsidR="00FC5716" w:rsidRPr="00AD1D82" w:rsidTr="00A12243">
        <w:tc>
          <w:tcPr>
            <w:tcW w:w="3744" w:type="dxa"/>
            <w:vAlign w:val="bottom"/>
          </w:tcPr>
          <w:p w:rsidR="00FC5716" w:rsidRPr="00AD1D82" w:rsidRDefault="00FC5716" w:rsidP="00F36610">
            <w:pPr>
              <w:tabs>
                <w:tab w:val="left" w:pos="1418"/>
              </w:tabs>
              <w:ind w:right="-43"/>
              <w:jc w:val="left"/>
              <w:rPr>
                <w:rFonts w:ascii="Arial" w:hAnsi="Arial" w:cs="Arial"/>
                <w:sz w:val="12"/>
                <w:szCs w:val="12"/>
                <w:cs/>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2"/>
                <w:szCs w:val="12"/>
              </w:rPr>
            </w:pPr>
          </w:p>
        </w:tc>
        <w:tc>
          <w:tcPr>
            <w:tcW w:w="1350" w:type="dxa"/>
            <w:vAlign w:val="bottom"/>
          </w:tcPr>
          <w:p w:rsidR="00FC5716" w:rsidRPr="00AD1D82" w:rsidRDefault="00FC5716" w:rsidP="00F36610">
            <w:pPr>
              <w:tabs>
                <w:tab w:val="decimal" w:pos="432"/>
                <w:tab w:val="left" w:pos="1418"/>
              </w:tabs>
              <w:ind w:right="-72"/>
              <w:jc w:val="right"/>
              <w:rPr>
                <w:rFonts w:ascii="Arial" w:hAnsi="Arial" w:cs="Arial"/>
                <w:sz w:val="12"/>
                <w:szCs w:val="12"/>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2"/>
                <w:szCs w:val="12"/>
              </w:rPr>
            </w:pPr>
          </w:p>
        </w:tc>
        <w:tc>
          <w:tcPr>
            <w:tcW w:w="1350" w:type="dxa"/>
            <w:vAlign w:val="bottom"/>
          </w:tcPr>
          <w:p w:rsidR="00FC5716" w:rsidRPr="00AD1D82" w:rsidRDefault="00FC5716" w:rsidP="00F36610">
            <w:pPr>
              <w:tabs>
                <w:tab w:val="decimal" w:pos="432"/>
                <w:tab w:val="left" w:pos="1418"/>
              </w:tabs>
              <w:ind w:right="-72"/>
              <w:jc w:val="right"/>
              <w:rPr>
                <w:rFonts w:ascii="Arial" w:hAnsi="Arial" w:cs="Arial"/>
                <w:sz w:val="12"/>
                <w:szCs w:val="12"/>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2"/>
                <w:szCs w:val="12"/>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2"/>
                <w:szCs w:val="12"/>
              </w:rPr>
            </w:pPr>
          </w:p>
        </w:tc>
        <w:tc>
          <w:tcPr>
            <w:tcW w:w="1350" w:type="dxa"/>
            <w:vAlign w:val="bottom"/>
          </w:tcPr>
          <w:p w:rsidR="00FC5716" w:rsidRPr="00AD1D82" w:rsidRDefault="00FC5716" w:rsidP="00F36610">
            <w:pPr>
              <w:ind w:right="-72"/>
              <w:jc w:val="right"/>
              <w:rPr>
                <w:rFonts w:ascii="Arial" w:hAnsi="Arial" w:cs="Arial"/>
                <w:sz w:val="12"/>
                <w:szCs w:val="12"/>
              </w:rPr>
            </w:pPr>
          </w:p>
        </w:tc>
        <w:tc>
          <w:tcPr>
            <w:tcW w:w="1260" w:type="dxa"/>
            <w:vAlign w:val="bottom"/>
          </w:tcPr>
          <w:p w:rsidR="00FC5716" w:rsidRPr="00AD1D82" w:rsidRDefault="00FC5716" w:rsidP="00F36610">
            <w:pPr>
              <w:ind w:right="-72"/>
              <w:jc w:val="right"/>
              <w:rPr>
                <w:rFonts w:ascii="Arial" w:hAnsi="Arial" w:cs="Arial"/>
                <w:sz w:val="12"/>
                <w:szCs w:val="12"/>
              </w:rPr>
            </w:pPr>
          </w:p>
        </w:tc>
      </w:tr>
      <w:tr w:rsidR="00FC5716" w:rsidRPr="00AD1D82" w:rsidTr="00A12243">
        <w:tc>
          <w:tcPr>
            <w:tcW w:w="3744" w:type="dxa"/>
            <w:vAlign w:val="bottom"/>
          </w:tcPr>
          <w:p w:rsidR="00FC5716" w:rsidRPr="00AD1D82" w:rsidRDefault="00FC5716" w:rsidP="00F36610">
            <w:pPr>
              <w:tabs>
                <w:tab w:val="left" w:pos="1418"/>
              </w:tabs>
              <w:ind w:right="-43"/>
              <w:jc w:val="left"/>
              <w:rPr>
                <w:rFonts w:ascii="Arial" w:hAnsi="Arial" w:cs="Arial"/>
                <w:szCs w:val="20"/>
              </w:rPr>
            </w:pPr>
            <w:r w:rsidRPr="00AD1D82">
              <w:rPr>
                <w:rFonts w:ascii="Arial" w:hAnsi="Arial" w:cs="Arial"/>
                <w:szCs w:val="20"/>
              </w:rPr>
              <w:t>Total assets</w:t>
            </w: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35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35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260" w:type="dxa"/>
            <w:vAlign w:val="bottom"/>
          </w:tcPr>
          <w:p w:rsidR="00FC5716" w:rsidRPr="00AD1D82" w:rsidRDefault="00FC5716" w:rsidP="00F36610">
            <w:pPr>
              <w:tabs>
                <w:tab w:val="decimal" w:pos="432"/>
                <w:tab w:val="left" w:pos="1418"/>
              </w:tabs>
              <w:ind w:right="-72"/>
              <w:jc w:val="right"/>
              <w:rPr>
                <w:rFonts w:ascii="Arial" w:hAnsi="Arial" w:cs="Arial"/>
                <w:sz w:val="18"/>
                <w:szCs w:val="18"/>
              </w:rPr>
            </w:pPr>
          </w:p>
        </w:tc>
        <w:tc>
          <w:tcPr>
            <w:tcW w:w="1350" w:type="dxa"/>
            <w:vAlign w:val="bottom"/>
          </w:tcPr>
          <w:p w:rsidR="00FC5716" w:rsidRPr="00AD1D82" w:rsidRDefault="00DC66CC" w:rsidP="00F36610">
            <w:pPr>
              <w:pBdr>
                <w:bottom w:val="double" w:sz="4" w:space="1" w:color="auto"/>
              </w:pBdr>
              <w:ind w:right="-72"/>
              <w:jc w:val="right"/>
              <w:rPr>
                <w:rFonts w:ascii="Arial" w:hAnsi="Arial" w:cs="Arial"/>
                <w:szCs w:val="20"/>
              </w:rPr>
            </w:pPr>
            <w:r w:rsidRPr="00AD1D82">
              <w:rPr>
                <w:rFonts w:ascii="Arial" w:hAnsi="Arial" w:cs="Arial"/>
                <w:szCs w:val="20"/>
              </w:rPr>
              <w:t>5,265.8</w:t>
            </w:r>
          </w:p>
        </w:tc>
        <w:tc>
          <w:tcPr>
            <w:tcW w:w="1260" w:type="dxa"/>
            <w:vAlign w:val="bottom"/>
          </w:tcPr>
          <w:p w:rsidR="00FC5716" w:rsidRPr="00AD1D82" w:rsidRDefault="00FC5716" w:rsidP="00F36610">
            <w:pPr>
              <w:pBdr>
                <w:bottom w:val="double" w:sz="4" w:space="1" w:color="auto"/>
              </w:pBdr>
              <w:ind w:right="-72"/>
              <w:jc w:val="right"/>
              <w:rPr>
                <w:rFonts w:ascii="Arial" w:hAnsi="Arial" w:cs="Arial"/>
                <w:szCs w:val="20"/>
              </w:rPr>
            </w:pPr>
            <w:r w:rsidRPr="00AD1D82">
              <w:rPr>
                <w:rFonts w:ascii="Arial" w:hAnsi="Arial" w:cs="Arial"/>
                <w:szCs w:val="20"/>
              </w:rPr>
              <w:t>6,081.4</w:t>
            </w:r>
          </w:p>
        </w:tc>
      </w:tr>
    </w:tbl>
    <w:p w:rsidR="00E60381" w:rsidRPr="00AD1D82" w:rsidRDefault="00E60381" w:rsidP="00F36610">
      <w:pPr>
        <w:jc w:val="thaiDistribute"/>
        <w:rPr>
          <w:rFonts w:ascii="Arial" w:hAnsi="Arial" w:cs="Arial"/>
          <w:szCs w:val="20"/>
        </w:rPr>
        <w:sectPr w:rsidR="00E60381" w:rsidRPr="00AD1D82" w:rsidSect="006362DC">
          <w:pgSz w:w="16838" w:h="11906" w:orient="landscape" w:code="9"/>
          <w:pgMar w:top="1440" w:right="1152" w:bottom="720" w:left="1152" w:header="706" w:footer="576" w:gutter="0"/>
          <w:cols w:space="709"/>
        </w:sectPr>
      </w:pPr>
    </w:p>
    <w:p w:rsidR="002C470A" w:rsidRPr="00231431" w:rsidRDefault="007D1143" w:rsidP="00F36610">
      <w:pPr>
        <w:tabs>
          <w:tab w:val="left" w:pos="900"/>
          <w:tab w:val="left" w:pos="2160"/>
          <w:tab w:val="right" w:pos="7920"/>
        </w:tabs>
        <w:ind w:left="540" w:hanging="540"/>
        <w:jc w:val="thaiDistribute"/>
        <w:rPr>
          <w:rFonts w:ascii="Arial" w:hAnsi="Arial" w:cs="Arial"/>
          <w:b/>
          <w:bCs/>
          <w:szCs w:val="20"/>
        </w:rPr>
      </w:pPr>
      <w:r w:rsidRPr="00231431">
        <w:rPr>
          <w:rFonts w:ascii="Arial" w:hAnsi="Arial" w:cs="Arial"/>
          <w:b/>
          <w:bCs/>
          <w:szCs w:val="20"/>
          <w:lang w:val="en-GB"/>
        </w:rPr>
        <w:t>3</w:t>
      </w:r>
      <w:r w:rsidR="00A51480" w:rsidRPr="00231431">
        <w:rPr>
          <w:rFonts w:ascii="Arial" w:hAnsi="Arial" w:cs="Arial"/>
          <w:b/>
          <w:bCs/>
          <w:szCs w:val="20"/>
          <w:lang w:val="en-GB"/>
        </w:rPr>
        <w:t>4</w:t>
      </w:r>
      <w:r w:rsidR="00103FF7" w:rsidRPr="00231431">
        <w:rPr>
          <w:rFonts w:ascii="Arial" w:hAnsi="Arial" w:cs="Arial"/>
          <w:b/>
          <w:bCs/>
          <w:szCs w:val="20"/>
        </w:rPr>
        <w:tab/>
      </w:r>
      <w:r w:rsidR="002C470A" w:rsidRPr="00231431">
        <w:rPr>
          <w:rFonts w:ascii="Arial" w:hAnsi="Arial" w:cs="Arial"/>
          <w:b/>
          <w:bCs/>
          <w:szCs w:val="20"/>
        </w:rPr>
        <w:t>Commitment and contingent liabilities</w:t>
      </w:r>
    </w:p>
    <w:p w:rsidR="002C470A" w:rsidRPr="00231431" w:rsidRDefault="002C470A" w:rsidP="00F36610">
      <w:pPr>
        <w:tabs>
          <w:tab w:val="left" w:pos="900"/>
        </w:tabs>
        <w:ind w:left="540" w:right="-43"/>
        <w:jc w:val="thaiDistribute"/>
        <w:rPr>
          <w:rFonts w:ascii="Arial" w:hAnsi="Arial" w:cs="Arial"/>
          <w:szCs w:val="20"/>
          <w:shd w:val="clear" w:color="auto" w:fill="FFFFFF"/>
        </w:rPr>
      </w:pPr>
    </w:p>
    <w:p w:rsidR="008F47DA" w:rsidRPr="00231431" w:rsidRDefault="008F47DA" w:rsidP="00F36610">
      <w:pPr>
        <w:tabs>
          <w:tab w:val="left" w:pos="900"/>
        </w:tabs>
        <w:ind w:left="540" w:right="-43"/>
        <w:jc w:val="thaiDistribute"/>
        <w:rPr>
          <w:rFonts w:ascii="Arial" w:hAnsi="Arial" w:cs="Arial"/>
          <w:szCs w:val="20"/>
          <w:shd w:val="clear" w:color="auto" w:fill="FFFFFF"/>
        </w:rPr>
      </w:pPr>
    </w:p>
    <w:p w:rsidR="009A6820" w:rsidRPr="00231431" w:rsidRDefault="009A6820" w:rsidP="00F36610">
      <w:pPr>
        <w:tabs>
          <w:tab w:val="right" w:pos="7020"/>
          <w:tab w:val="right" w:pos="8460"/>
        </w:tabs>
        <w:ind w:left="540"/>
        <w:rPr>
          <w:rFonts w:ascii="Arial" w:hAnsi="Arial" w:cs="Arial"/>
          <w:szCs w:val="20"/>
        </w:rPr>
      </w:pPr>
      <w:r w:rsidRPr="00231431">
        <w:rPr>
          <w:rFonts w:ascii="Arial" w:hAnsi="Arial" w:cs="Arial"/>
          <w:szCs w:val="20"/>
        </w:rPr>
        <w:t>The Company has commitments and contingent liabilities as follows:</w:t>
      </w:r>
    </w:p>
    <w:p w:rsidR="009A6820" w:rsidRPr="00231431" w:rsidRDefault="009A6820" w:rsidP="00F36610">
      <w:pPr>
        <w:tabs>
          <w:tab w:val="right" w:pos="7020"/>
          <w:tab w:val="right" w:pos="8460"/>
        </w:tabs>
        <w:ind w:left="540"/>
        <w:jc w:val="left"/>
        <w:rPr>
          <w:rFonts w:ascii="Arial" w:hAnsi="Arial" w:cs="Arial"/>
          <w:szCs w:val="20"/>
        </w:rPr>
      </w:pPr>
    </w:p>
    <w:p w:rsidR="009A6820" w:rsidRPr="00231431" w:rsidRDefault="009A6820" w:rsidP="00F36610">
      <w:pPr>
        <w:tabs>
          <w:tab w:val="right" w:pos="7020"/>
          <w:tab w:val="right" w:pos="8460"/>
        </w:tabs>
        <w:ind w:left="540"/>
        <w:rPr>
          <w:rFonts w:ascii="Arial" w:hAnsi="Arial" w:cs="Arial"/>
          <w:szCs w:val="20"/>
        </w:rPr>
      </w:pPr>
      <w:r w:rsidRPr="00231431">
        <w:rPr>
          <w:rFonts w:ascii="Arial" w:hAnsi="Arial" w:cs="Arial"/>
          <w:szCs w:val="20"/>
        </w:rPr>
        <w:t xml:space="preserve">The Company has commitments in respect of the lease of area and service in the building and equipment. The terms of the agreements are generally between </w:t>
      </w:r>
      <w:r w:rsidR="00B269BB" w:rsidRPr="00231431">
        <w:rPr>
          <w:rFonts w:ascii="Arial" w:hAnsi="Arial" w:cs="Arial"/>
          <w:szCs w:val="20"/>
          <w:lang w:val="en-GB"/>
        </w:rPr>
        <w:t>1</w:t>
      </w:r>
      <w:r w:rsidRPr="00231431">
        <w:rPr>
          <w:rFonts w:ascii="Arial" w:hAnsi="Arial" w:cs="Arial"/>
          <w:szCs w:val="20"/>
        </w:rPr>
        <w:t xml:space="preserve"> and </w:t>
      </w:r>
      <w:r w:rsidR="00B269BB" w:rsidRPr="00231431">
        <w:rPr>
          <w:rFonts w:ascii="Arial" w:hAnsi="Arial" w:cs="Arial"/>
          <w:szCs w:val="20"/>
          <w:lang w:val="en-GB"/>
        </w:rPr>
        <w:t>5</w:t>
      </w:r>
      <w:r w:rsidRPr="00231431">
        <w:rPr>
          <w:rFonts w:ascii="Arial" w:hAnsi="Arial" w:cs="Arial"/>
          <w:szCs w:val="20"/>
        </w:rPr>
        <w:t xml:space="preserve"> years which has commitments of rental and service fee as </w:t>
      </w:r>
      <w:r w:rsidR="00125423" w:rsidRPr="00231431">
        <w:rPr>
          <w:rFonts w:ascii="Arial" w:hAnsi="Arial" w:cs="Arial"/>
          <w:szCs w:val="20"/>
        </w:rPr>
        <w:t>shown below</w:t>
      </w:r>
      <w:r w:rsidRPr="00231431">
        <w:rPr>
          <w:rFonts w:ascii="Arial" w:hAnsi="Arial" w:cs="Arial"/>
          <w:szCs w:val="20"/>
        </w:rPr>
        <w:t>:</w:t>
      </w:r>
    </w:p>
    <w:p w:rsidR="00275304" w:rsidRPr="00231431" w:rsidRDefault="00275304" w:rsidP="00F36610">
      <w:pPr>
        <w:tabs>
          <w:tab w:val="right" w:pos="7020"/>
          <w:tab w:val="right" w:pos="8460"/>
        </w:tabs>
        <w:ind w:left="540"/>
        <w:jc w:val="left"/>
        <w:rPr>
          <w:rFonts w:ascii="Arial" w:hAnsi="Arial" w:cs="Arial"/>
          <w:szCs w:val="20"/>
        </w:rPr>
      </w:pPr>
    </w:p>
    <w:tbl>
      <w:tblPr>
        <w:tblW w:w="8590" w:type="dxa"/>
        <w:tblInd w:w="558" w:type="dxa"/>
        <w:tblLayout w:type="fixed"/>
        <w:tblLook w:val="0000" w:firstRow="0" w:lastRow="0" w:firstColumn="0" w:lastColumn="0" w:noHBand="0" w:noVBand="0"/>
      </w:tblPr>
      <w:tblGrid>
        <w:gridCol w:w="5472"/>
        <w:gridCol w:w="1559"/>
        <w:gridCol w:w="1559"/>
      </w:tblGrid>
      <w:tr w:rsidR="00275304" w:rsidRPr="00231431" w:rsidTr="009A2751">
        <w:tc>
          <w:tcPr>
            <w:tcW w:w="5472" w:type="dxa"/>
            <w:vAlign w:val="bottom"/>
          </w:tcPr>
          <w:p w:rsidR="00275304" w:rsidRPr="00231431" w:rsidRDefault="00275304" w:rsidP="00F36610">
            <w:pPr>
              <w:ind w:left="-18" w:right="-72"/>
              <w:jc w:val="left"/>
              <w:rPr>
                <w:rFonts w:ascii="Arial" w:hAnsi="Arial" w:cs="Arial"/>
                <w:szCs w:val="20"/>
              </w:rPr>
            </w:pPr>
          </w:p>
        </w:tc>
        <w:tc>
          <w:tcPr>
            <w:tcW w:w="1559" w:type="dxa"/>
            <w:vAlign w:val="bottom"/>
          </w:tcPr>
          <w:p w:rsidR="00275304" w:rsidRPr="00231431" w:rsidRDefault="00275304" w:rsidP="00F36610">
            <w:pPr>
              <w:pBdr>
                <w:bottom w:val="single" w:sz="4" w:space="1" w:color="auto"/>
              </w:pBdr>
              <w:ind w:right="-72"/>
              <w:jc w:val="right"/>
              <w:rPr>
                <w:rFonts w:ascii="Arial" w:hAnsi="Arial" w:cs="Arial"/>
                <w:b/>
                <w:bCs/>
                <w:szCs w:val="20"/>
              </w:rPr>
            </w:pPr>
            <w:r w:rsidRPr="00231431">
              <w:rPr>
                <w:rFonts w:ascii="Arial" w:hAnsi="Arial" w:cs="Arial"/>
                <w:b/>
                <w:bCs/>
                <w:szCs w:val="20"/>
              </w:rPr>
              <w:t>Million Baht</w:t>
            </w:r>
          </w:p>
        </w:tc>
        <w:tc>
          <w:tcPr>
            <w:tcW w:w="1559" w:type="dxa"/>
            <w:vAlign w:val="bottom"/>
          </w:tcPr>
          <w:p w:rsidR="00275304" w:rsidRPr="00231431" w:rsidRDefault="00275304" w:rsidP="00F36610">
            <w:pPr>
              <w:pBdr>
                <w:bottom w:val="single" w:sz="4" w:space="1" w:color="auto"/>
              </w:pBdr>
              <w:ind w:right="-72"/>
              <w:jc w:val="right"/>
              <w:rPr>
                <w:rFonts w:ascii="Arial" w:hAnsi="Arial" w:cs="Arial"/>
                <w:b/>
                <w:bCs/>
                <w:szCs w:val="20"/>
              </w:rPr>
            </w:pPr>
            <w:r w:rsidRPr="00231431">
              <w:rPr>
                <w:rFonts w:ascii="Arial" w:hAnsi="Arial" w:cs="Arial"/>
                <w:b/>
                <w:bCs/>
                <w:szCs w:val="20"/>
              </w:rPr>
              <w:t>Million Baht</w:t>
            </w:r>
          </w:p>
        </w:tc>
      </w:tr>
      <w:tr w:rsidR="00275304" w:rsidRPr="00231431" w:rsidTr="009A2751">
        <w:tc>
          <w:tcPr>
            <w:tcW w:w="5472" w:type="dxa"/>
            <w:vAlign w:val="bottom"/>
          </w:tcPr>
          <w:p w:rsidR="00275304" w:rsidRPr="00231431" w:rsidRDefault="00275304" w:rsidP="00F36610">
            <w:pPr>
              <w:ind w:left="-18"/>
              <w:jc w:val="left"/>
              <w:rPr>
                <w:rFonts w:ascii="Arial" w:hAnsi="Arial" w:cs="Arial"/>
                <w:sz w:val="12"/>
                <w:szCs w:val="12"/>
              </w:rPr>
            </w:pPr>
          </w:p>
        </w:tc>
        <w:tc>
          <w:tcPr>
            <w:tcW w:w="1559" w:type="dxa"/>
            <w:vAlign w:val="bottom"/>
          </w:tcPr>
          <w:p w:rsidR="00275304" w:rsidRPr="00231431" w:rsidRDefault="00275304" w:rsidP="00F36610">
            <w:pPr>
              <w:ind w:right="-72" w:hanging="162"/>
              <w:jc w:val="right"/>
              <w:rPr>
                <w:rFonts w:ascii="Arial" w:hAnsi="Arial" w:cs="Arial"/>
                <w:sz w:val="12"/>
                <w:szCs w:val="12"/>
              </w:rPr>
            </w:pPr>
          </w:p>
        </w:tc>
        <w:tc>
          <w:tcPr>
            <w:tcW w:w="1559" w:type="dxa"/>
            <w:vAlign w:val="bottom"/>
          </w:tcPr>
          <w:p w:rsidR="00275304" w:rsidRPr="00231431" w:rsidRDefault="00275304" w:rsidP="00F36610">
            <w:pPr>
              <w:ind w:right="-72" w:hanging="162"/>
              <w:jc w:val="right"/>
              <w:rPr>
                <w:rFonts w:ascii="Arial" w:hAnsi="Arial" w:cs="Arial"/>
                <w:sz w:val="12"/>
                <w:szCs w:val="12"/>
              </w:rPr>
            </w:pPr>
          </w:p>
        </w:tc>
      </w:tr>
      <w:tr w:rsidR="009247A0" w:rsidRPr="00231431" w:rsidTr="009A2751">
        <w:tc>
          <w:tcPr>
            <w:tcW w:w="5472" w:type="dxa"/>
            <w:vAlign w:val="bottom"/>
          </w:tcPr>
          <w:p w:rsidR="009247A0" w:rsidRPr="00231431" w:rsidRDefault="009247A0" w:rsidP="00F36610">
            <w:pPr>
              <w:ind w:left="-18" w:right="108"/>
              <w:jc w:val="left"/>
              <w:rPr>
                <w:rFonts w:ascii="Arial" w:hAnsi="Arial" w:cs="Arial"/>
                <w:szCs w:val="20"/>
              </w:rPr>
            </w:pPr>
            <w:r w:rsidRPr="00231431">
              <w:rPr>
                <w:rFonts w:ascii="Arial" w:hAnsi="Arial" w:cs="Arial"/>
                <w:szCs w:val="20"/>
              </w:rPr>
              <w:t xml:space="preserve">Not later than </w:t>
            </w:r>
            <w:r w:rsidRPr="00231431">
              <w:rPr>
                <w:rFonts w:ascii="Arial" w:hAnsi="Arial" w:cs="Arial"/>
                <w:szCs w:val="20"/>
                <w:lang w:val="en-GB"/>
              </w:rPr>
              <w:t>1</w:t>
            </w:r>
            <w:r w:rsidRPr="00231431">
              <w:rPr>
                <w:rFonts w:ascii="Arial" w:hAnsi="Arial" w:cs="Arial"/>
                <w:szCs w:val="20"/>
              </w:rPr>
              <w:t xml:space="preserve"> year</w:t>
            </w:r>
          </w:p>
        </w:tc>
        <w:tc>
          <w:tcPr>
            <w:tcW w:w="1559" w:type="dxa"/>
            <w:shd w:val="clear" w:color="auto" w:fill="auto"/>
            <w:vAlign w:val="bottom"/>
          </w:tcPr>
          <w:p w:rsidR="009247A0" w:rsidRPr="00231431" w:rsidRDefault="00231431" w:rsidP="00F36610">
            <w:pPr>
              <w:tabs>
                <w:tab w:val="decimal" w:pos="1120"/>
              </w:tabs>
              <w:ind w:right="-72" w:hanging="162"/>
              <w:jc w:val="right"/>
              <w:rPr>
                <w:rFonts w:ascii="Arial" w:hAnsi="Arial" w:cs="Arial"/>
                <w:szCs w:val="20"/>
              </w:rPr>
            </w:pPr>
            <w:r w:rsidRPr="00231431">
              <w:rPr>
                <w:rFonts w:ascii="Arial" w:hAnsi="Arial" w:cs="Arial"/>
                <w:szCs w:val="20"/>
              </w:rPr>
              <w:t>60.13</w:t>
            </w:r>
          </w:p>
        </w:tc>
        <w:tc>
          <w:tcPr>
            <w:tcW w:w="1559" w:type="dxa"/>
            <w:vAlign w:val="bottom"/>
          </w:tcPr>
          <w:p w:rsidR="009247A0" w:rsidRPr="00231431" w:rsidRDefault="009247A0" w:rsidP="00F36610">
            <w:pPr>
              <w:tabs>
                <w:tab w:val="decimal" w:pos="1120"/>
              </w:tabs>
              <w:ind w:right="-72" w:hanging="162"/>
              <w:jc w:val="right"/>
              <w:rPr>
                <w:rFonts w:ascii="Arial" w:hAnsi="Arial" w:cs="Arial"/>
                <w:szCs w:val="20"/>
              </w:rPr>
            </w:pPr>
            <w:r w:rsidRPr="00231431">
              <w:rPr>
                <w:rFonts w:ascii="Arial" w:hAnsi="Arial" w:cs="Arial"/>
                <w:szCs w:val="20"/>
              </w:rPr>
              <w:t>50.52</w:t>
            </w:r>
          </w:p>
        </w:tc>
      </w:tr>
      <w:tr w:rsidR="009247A0" w:rsidRPr="00231431" w:rsidTr="009A2751">
        <w:tc>
          <w:tcPr>
            <w:tcW w:w="5472" w:type="dxa"/>
            <w:vAlign w:val="bottom"/>
          </w:tcPr>
          <w:p w:rsidR="009247A0" w:rsidRPr="00231431" w:rsidRDefault="009247A0" w:rsidP="00F36610">
            <w:pPr>
              <w:ind w:left="-18" w:right="108"/>
              <w:jc w:val="left"/>
              <w:rPr>
                <w:rFonts w:ascii="Arial" w:hAnsi="Arial" w:cs="Arial"/>
                <w:szCs w:val="20"/>
              </w:rPr>
            </w:pPr>
            <w:r w:rsidRPr="00231431">
              <w:rPr>
                <w:rFonts w:ascii="Arial" w:hAnsi="Arial" w:cs="Arial"/>
                <w:szCs w:val="20"/>
              </w:rPr>
              <w:t xml:space="preserve">Over than </w:t>
            </w:r>
            <w:r w:rsidRPr="00231431">
              <w:rPr>
                <w:rFonts w:ascii="Arial" w:hAnsi="Arial" w:cs="Arial"/>
                <w:szCs w:val="20"/>
                <w:lang w:val="en-GB"/>
              </w:rPr>
              <w:t>1</w:t>
            </w:r>
            <w:r w:rsidRPr="00231431">
              <w:rPr>
                <w:rFonts w:ascii="Arial" w:hAnsi="Arial" w:cs="Arial"/>
                <w:szCs w:val="20"/>
              </w:rPr>
              <w:t xml:space="preserve"> year but not later than 3 years</w:t>
            </w:r>
          </w:p>
        </w:tc>
        <w:tc>
          <w:tcPr>
            <w:tcW w:w="1559" w:type="dxa"/>
            <w:shd w:val="clear" w:color="auto" w:fill="auto"/>
            <w:vAlign w:val="bottom"/>
          </w:tcPr>
          <w:p w:rsidR="009247A0" w:rsidRPr="00231431" w:rsidRDefault="00231431" w:rsidP="00F36610">
            <w:pPr>
              <w:tabs>
                <w:tab w:val="decimal" w:pos="1120"/>
              </w:tabs>
              <w:ind w:right="-72" w:hanging="162"/>
              <w:jc w:val="right"/>
              <w:rPr>
                <w:rFonts w:ascii="Arial" w:hAnsi="Arial" w:cs="Arial"/>
                <w:szCs w:val="20"/>
              </w:rPr>
            </w:pPr>
            <w:r w:rsidRPr="00231431">
              <w:rPr>
                <w:rFonts w:ascii="Arial" w:hAnsi="Arial" w:cs="Arial"/>
                <w:szCs w:val="20"/>
              </w:rPr>
              <w:t>62.80</w:t>
            </w:r>
          </w:p>
        </w:tc>
        <w:tc>
          <w:tcPr>
            <w:tcW w:w="1559" w:type="dxa"/>
            <w:vAlign w:val="bottom"/>
          </w:tcPr>
          <w:p w:rsidR="009247A0" w:rsidRPr="00231431" w:rsidRDefault="009247A0" w:rsidP="00F36610">
            <w:pPr>
              <w:tabs>
                <w:tab w:val="decimal" w:pos="1120"/>
              </w:tabs>
              <w:ind w:right="-72" w:hanging="162"/>
              <w:jc w:val="right"/>
              <w:rPr>
                <w:rFonts w:ascii="Arial" w:hAnsi="Arial" w:cs="Arial"/>
                <w:szCs w:val="20"/>
              </w:rPr>
            </w:pPr>
            <w:r w:rsidRPr="00231431">
              <w:rPr>
                <w:rFonts w:ascii="Arial" w:hAnsi="Arial" w:cs="Arial"/>
                <w:szCs w:val="20"/>
              </w:rPr>
              <w:t>18.53</w:t>
            </w:r>
          </w:p>
        </w:tc>
      </w:tr>
      <w:tr w:rsidR="009247A0" w:rsidRPr="00231431" w:rsidTr="009A2751">
        <w:tc>
          <w:tcPr>
            <w:tcW w:w="5472" w:type="dxa"/>
            <w:vAlign w:val="bottom"/>
          </w:tcPr>
          <w:p w:rsidR="009247A0" w:rsidRPr="00231431" w:rsidRDefault="009247A0" w:rsidP="00F36610">
            <w:pPr>
              <w:ind w:left="-18" w:right="108"/>
              <w:jc w:val="left"/>
              <w:rPr>
                <w:rFonts w:ascii="Arial" w:hAnsi="Arial" w:cs="Arial"/>
                <w:szCs w:val="20"/>
              </w:rPr>
            </w:pPr>
            <w:r w:rsidRPr="00231431">
              <w:rPr>
                <w:rFonts w:ascii="Arial" w:hAnsi="Arial" w:cs="Arial"/>
                <w:szCs w:val="20"/>
              </w:rPr>
              <w:t>Over than 3 years</w:t>
            </w:r>
          </w:p>
        </w:tc>
        <w:tc>
          <w:tcPr>
            <w:tcW w:w="1559" w:type="dxa"/>
            <w:shd w:val="clear" w:color="auto" w:fill="auto"/>
            <w:vAlign w:val="bottom"/>
          </w:tcPr>
          <w:p w:rsidR="009247A0" w:rsidRPr="00231431" w:rsidRDefault="00063264" w:rsidP="00F36610">
            <w:pPr>
              <w:tabs>
                <w:tab w:val="decimal" w:pos="1120"/>
              </w:tabs>
              <w:ind w:right="-72" w:hanging="162"/>
              <w:jc w:val="right"/>
              <w:rPr>
                <w:rFonts w:ascii="Arial" w:hAnsi="Arial" w:cs="Arial"/>
                <w:szCs w:val="20"/>
              </w:rPr>
            </w:pPr>
            <w:r w:rsidRPr="00231431">
              <w:rPr>
                <w:rFonts w:ascii="Arial" w:hAnsi="Arial" w:cs="Arial"/>
                <w:szCs w:val="20"/>
              </w:rPr>
              <w:t>1.05</w:t>
            </w:r>
          </w:p>
        </w:tc>
        <w:tc>
          <w:tcPr>
            <w:tcW w:w="1559" w:type="dxa"/>
            <w:vAlign w:val="bottom"/>
          </w:tcPr>
          <w:p w:rsidR="009247A0" w:rsidRPr="00231431" w:rsidRDefault="009247A0" w:rsidP="00F36610">
            <w:pPr>
              <w:tabs>
                <w:tab w:val="decimal" w:pos="1120"/>
              </w:tabs>
              <w:ind w:right="-72" w:hanging="162"/>
              <w:jc w:val="right"/>
              <w:rPr>
                <w:rFonts w:ascii="Arial" w:hAnsi="Arial" w:cs="Arial"/>
                <w:szCs w:val="20"/>
              </w:rPr>
            </w:pPr>
            <w:r w:rsidRPr="00231431">
              <w:rPr>
                <w:rFonts w:ascii="Arial" w:hAnsi="Arial" w:cs="Arial"/>
                <w:szCs w:val="20"/>
              </w:rPr>
              <w:t>0.63</w:t>
            </w:r>
          </w:p>
        </w:tc>
      </w:tr>
    </w:tbl>
    <w:p w:rsidR="00275304" w:rsidRPr="00231431" w:rsidRDefault="00275304" w:rsidP="00F36610">
      <w:pPr>
        <w:tabs>
          <w:tab w:val="right" w:pos="7020"/>
          <w:tab w:val="right" w:pos="8460"/>
        </w:tabs>
        <w:ind w:left="540"/>
        <w:jc w:val="left"/>
        <w:rPr>
          <w:rFonts w:ascii="Arial" w:hAnsi="Arial" w:cs="Arial"/>
          <w:szCs w:val="20"/>
        </w:rPr>
      </w:pPr>
    </w:p>
    <w:p w:rsidR="008F47DA" w:rsidRPr="00AD1D82" w:rsidRDefault="00125423" w:rsidP="00F36610">
      <w:pPr>
        <w:ind w:left="540"/>
        <w:rPr>
          <w:rFonts w:ascii="Arial" w:eastAsia="Arial Unicode MS" w:hAnsi="Arial" w:cs="Arial"/>
          <w:szCs w:val="20"/>
        </w:rPr>
      </w:pPr>
      <w:r w:rsidRPr="00231431">
        <w:rPr>
          <w:rFonts w:ascii="Arial" w:eastAsia="Arial Unicode MS" w:hAnsi="Arial" w:cs="Arial"/>
          <w:szCs w:val="20"/>
        </w:rPr>
        <w:t xml:space="preserve">As at </w:t>
      </w:r>
      <w:r w:rsidR="007A2501" w:rsidRPr="00231431">
        <w:rPr>
          <w:rFonts w:ascii="Arial" w:eastAsia="Arial Unicode MS" w:hAnsi="Arial" w:cs="Arial"/>
          <w:szCs w:val="20"/>
        </w:rPr>
        <w:t xml:space="preserve">31 December </w:t>
      </w:r>
      <w:r w:rsidR="00F6117B" w:rsidRPr="00231431">
        <w:rPr>
          <w:rFonts w:ascii="Arial" w:eastAsia="Arial Unicode MS" w:hAnsi="Arial" w:cs="Arial"/>
          <w:szCs w:val="20"/>
        </w:rPr>
        <w:t>2017</w:t>
      </w:r>
      <w:r w:rsidRPr="00231431">
        <w:rPr>
          <w:rFonts w:ascii="Arial" w:eastAsia="Arial Unicode MS" w:hAnsi="Arial" w:cs="Arial"/>
          <w:szCs w:val="20"/>
        </w:rPr>
        <w:t>, th</w:t>
      </w:r>
      <w:r w:rsidR="00F72FC6" w:rsidRPr="00231431">
        <w:rPr>
          <w:rFonts w:ascii="Arial" w:eastAsia="Arial Unicode MS" w:hAnsi="Arial" w:cs="Arial"/>
          <w:szCs w:val="20"/>
        </w:rPr>
        <w:t>e C</w:t>
      </w:r>
      <w:r w:rsidR="0040057B" w:rsidRPr="00231431">
        <w:rPr>
          <w:rFonts w:ascii="Arial" w:eastAsia="Arial Unicode MS" w:hAnsi="Arial" w:cs="Arial"/>
          <w:szCs w:val="20"/>
        </w:rPr>
        <w:t>ompany has</w:t>
      </w:r>
      <w:r w:rsidR="002B1C9C" w:rsidRPr="00231431">
        <w:rPr>
          <w:rFonts w:ascii="Arial" w:eastAsia="Arial Unicode MS" w:hAnsi="Arial" w:cs="Arial"/>
          <w:szCs w:val="20"/>
        </w:rPr>
        <w:t xml:space="preserve"> </w:t>
      </w:r>
      <w:r w:rsidR="004C6332" w:rsidRPr="00231431">
        <w:rPr>
          <w:rFonts w:ascii="Arial" w:eastAsia="Arial Unicode MS" w:hAnsi="Arial" w:cs="Arial"/>
          <w:szCs w:val="20"/>
        </w:rPr>
        <w:t xml:space="preserve">outstanding commitments </w:t>
      </w:r>
      <w:r w:rsidR="00462034" w:rsidRPr="00231431">
        <w:rPr>
          <w:rFonts w:ascii="Arial" w:eastAsia="Arial Unicode MS" w:hAnsi="Arial" w:cs="Arial"/>
          <w:szCs w:val="20"/>
        </w:rPr>
        <w:t>for</w:t>
      </w:r>
      <w:r w:rsidR="0040057B" w:rsidRPr="00231431">
        <w:rPr>
          <w:rFonts w:ascii="Arial" w:eastAsia="Arial Unicode MS" w:hAnsi="Arial" w:cs="Arial"/>
          <w:szCs w:val="20"/>
        </w:rPr>
        <w:t xml:space="preserve"> </w:t>
      </w:r>
      <w:r w:rsidR="00063264" w:rsidRPr="00231431">
        <w:rPr>
          <w:rFonts w:ascii="Arial" w:eastAsia="Arial Unicode MS" w:hAnsi="Arial" w:cs="Arial"/>
          <w:szCs w:val="20"/>
        </w:rPr>
        <w:t>Baht 1.75</w:t>
      </w:r>
      <w:r w:rsidR="007A2501" w:rsidRPr="00231431">
        <w:rPr>
          <w:rFonts w:ascii="Arial" w:eastAsia="Arial Unicode MS" w:hAnsi="Arial" w:cs="Arial"/>
          <w:szCs w:val="20"/>
        </w:rPr>
        <w:t xml:space="preserve"> </w:t>
      </w:r>
      <w:r w:rsidR="00F72FC6" w:rsidRPr="00231431">
        <w:rPr>
          <w:rFonts w:ascii="Arial" w:eastAsia="Arial Unicode MS" w:hAnsi="Arial" w:cs="Arial"/>
          <w:szCs w:val="20"/>
        </w:rPr>
        <w:t xml:space="preserve">million </w:t>
      </w:r>
      <w:r w:rsidR="0040057B" w:rsidRPr="00231431">
        <w:rPr>
          <w:rFonts w:ascii="Arial" w:eastAsia="Arial Unicode MS" w:hAnsi="Arial" w:cs="Arial"/>
          <w:szCs w:val="20"/>
        </w:rPr>
        <w:t>arising from an agreement relating to computer system and software development</w:t>
      </w:r>
      <w:r w:rsidR="007C51B1" w:rsidRPr="00231431">
        <w:rPr>
          <w:rFonts w:ascii="Arial" w:eastAsia="Arial Unicode MS" w:hAnsi="Arial" w:cs="Arial"/>
          <w:szCs w:val="20"/>
        </w:rPr>
        <w:t xml:space="preserve"> (</w:t>
      </w:r>
      <w:r w:rsidR="00F6117B" w:rsidRPr="00231431">
        <w:rPr>
          <w:rFonts w:ascii="Arial" w:eastAsia="Arial Unicode MS" w:hAnsi="Arial" w:cs="Arial"/>
          <w:szCs w:val="20"/>
        </w:rPr>
        <w:t>2016</w:t>
      </w:r>
      <w:r w:rsidR="003C47FE" w:rsidRPr="00231431">
        <w:rPr>
          <w:rFonts w:ascii="Arial" w:eastAsia="Arial Unicode MS" w:hAnsi="Arial" w:cs="Arial"/>
          <w:szCs w:val="20"/>
        </w:rPr>
        <w:t>:</w:t>
      </w:r>
      <w:r w:rsidR="007C51B1" w:rsidRPr="00231431">
        <w:rPr>
          <w:rFonts w:ascii="Arial" w:eastAsia="Arial Unicode MS" w:hAnsi="Arial" w:cs="Arial"/>
          <w:szCs w:val="20"/>
        </w:rPr>
        <w:t xml:space="preserve"> Baht </w:t>
      </w:r>
      <w:r w:rsidR="00462034" w:rsidRPr="00231431">
        <w:rPr>
          <w:rFonts w:ascii="Arial" w:eastAsia="Arial Unicode MS" w:hAnsi="Arial" w:cs="Arial"/>
          <w:szCs w:val="20"/>
        </w:rPr>
        <w:t>1.47</w:t>
      </w:r>
      <w:r w:rsidR="007C51B1" w:rsidRPr="00231431">
        <w:rPr>
          <w:rFonts w:ascii="Arial" w:eastAsia="Arial Unicode MS" w:hAnsi="Arial" w:cs="Arial"/>
          <w:szCs w:val="20"/>
        </w:rPr>
        <w:t xml:space="preserve"> million)</w:t>
      </w:r>
      <w:r w:rsidR="00F7240D" w:rsidRPr="00231431">
        <w:rPr>
          <w:rFonts w:ascii="Arial" w:eastAsia="Arial Unicode MS" w:hAnsi="Arial" w:cs="Arial"/>
          <w:szCs w:val="20"/>
        </w:rPr>
        <w:t>.</w:t>
      </w:r>
    </w:p>
    <w:p w:rsidR="002720E4" w:rsidRPr="00AD1D82" w:rsidRDefault="002720E4" w:rsidP="00F36610">
      <w:pPr>
        <w:ind w:left="540"/>
        <w:rPr>
          <w:rFonts w:ascii="Arial" w:eastAsia="Arial Unicode MS" w:hAnsi="Arial" w:cs="Arial"/>
          <w:szCs w:val="20"/>
        </w:rPr>
      </w:pPr>
    </w:p>
    <w:p w:rsidR="006362DC" w:rsidRPr="00AD1D82" w:rsidRDefault="006362DC" w:rsidP="00F36610">
      <w:pPr>
        <w:ind w:left="540"/>
        <w:rPr>
          <w:rFonts w:ascii="Arial" w:eastAsia="Arial Unicode MS" w:hAnsi="Arial" w:cs="Arial"/>
          <w:szCs w:val="20"/>
        </w:rPr>
      </w:pPr>
    </w:p>
    <w:p w:rsidR="002C470A" w:rsidRPr="00AD1D82" w:rsidRDefault="007D1143" w:rsidP="00F36610">
      <w:pPr>
        <w:tabs>
          <w:tab w:val="left" w:pos="2160"/>
        </w:tabs>
        <w:ind w:left="540" w:right="-36" w:hanging="540"/>
        <w:outlineLvl w:val="0"/>
        <w:rPr>
          <w:rFonts w:ascii="Arial" w:hAnsi="Arial" w:cs="Arial"/>
          <w:b/>
          <w:bCs/>
          <w:szCs w:val="20"/>
        </w:rPr>
      </w:pPr>
      <w:r w:rsidRPr="00AD1D82">
        <w:rPr>
          <w:rFonts w:ascii="Arial" w:hAnsi="Arial" w:cs="Arial"/>
          <w:b/>
          <w:bCs/>
          <w:szCs w:val="20"/>
          <w:lang w:val="en-GB"/>
        </w:rPr>
        <w:t>3</w:t>
      </w:r>
      <w:r w:rsidR="00A51480" w:rsidRPr="00AD1D82">
        <w:rPr>
          <w:rFonts w:ascii="Arial" w:hAnsi="Arial" w:cs="Arial"/>
          <w:b/>
          <w:bCs/>
          <w:szCs w:val="20"/>
          <w:lang w:val="en-GB"/>
        </w:rPr>
        <w:t>5</w:t>
      </w:r>
      <w:r w:rsidR="002C470A" w:rsidRPr="00AD1D82">
        <w:rPr>
          <w:rFonts w:ascii="Arial" w:hAnsi="Arial" w:cs="Arial"/>
          <w:b/>
          <w:bCs/>
          <w:szCs w:val="20"/>
        </w:rPr>
        <w:tab/>
        <w:t>Contingent liabilities under legal cases</w:t>
      </w:r>
    </w:p>
    <w:p w:rsidR="008C251E" w:rsidRPr="00AD1D82" w:rsidRDefault="008C251E" w:rsidP="00F36610">
      <w:pPr>
        <w:ind w:left="540" w:right="-70"/>
        <w:jc w:val="thaiDistribute"/>
        <w:rPr>
          <w:rFonts w:ascii="Arial" w:hAnsi="Arial" w:cs="Arial"/>
          <w:szCs w:val="20"/>
        </w:rPr>
      </w:pPr>
    </w:p>
    <w:p w:rsidR="00F7240D" w:rsidRPr="00AD1D82" w:rsidRDefault="00F7240D" w:rsidP="00F36610">
      <w:pPr>
        <w:ind w:left="540" w:right="-70"/>
        <w:jc w:val="thaiDistribute"/>
        <w:rPr>
          <w:rFonts w:ascii="Arial" w:hAnsi="Arial" w:cs="Arial"/>
          <w:szCs w:val="20"/>
        </w:rPr>
      </w:pPr>
    </w:p>
    <w:p w:rsidR="004C6332" w:rsidRPr="00AD1D82" w:rsidRDefault="00C27731" w:rsidP="00F36610">
      <w:pPr>
        <w:tabs>
          <w:tab w:val="left" w:pos="1440"/>
        </w:tabs>
        <w:ind w:left="540"/>
        <w:jc w:val="thaiDistribute"/>
        <w:outlineLvl w:val="0"/>
        <w:rPr>
          <w:rFonts w:ascii="Arial" w:hAnsi="Arial" w:cs="Arial"/>
          <w:szCs w:val="20"/>
          <w:cs/>
        </w:rPr>
      </w:pPr>
      <w:r w:rsidRPr="00AD1D82">
        <w:rPr>
          <w:rFonts w:ascii="Arial" w:eastAsia="Arial Unicode MS" w:hAnsi="Arial" w:cs="Arial"/>
          <w:szCs w:val="20"/>
        </w:rPr>
        <w:t>In July 2016, family of a deceased client has filed a civil litigation against the company and its two investment consultants for an alleged suspicious share transferred transaction and that the company failed to comply with relevant regulatory requirements of the Securities and Exchange Commission (SEC). The claim was amounting Bath 245 million, including with 7.5% interest per annum of principle of Bath 228 million since the next day of filling date until the settlement date. However, according to preliminary investigation of SEC officers, neither regulatory violations nor non-compliance matters were observed by the SEC officers. In October 2016, Southern Bangkok civil court had an injunction to freeze stocks and cash of a client who is the defendant of this case until the case is settled.  In addition, the examination of the plaintiffs’ witnesses has already set by the court and it will be held on 25 - 26 September 2018, and the examination of the defendants’ witnesses will be held 27- 28 September 2018.</w:t>
      </w:r>
    </w:p>
    <w:p w:rsidR="00D70E7E" w:rsidRPr="00AD1D82" w:rsidRDefault="00D70E7E" w:rsidP="00F36610">
      <w:pPr>
        <w:ind w:left="540" w:right="-70"/>
        <w:jc w:val="thaiDistribute"/>
        <w:rPr>
          <w:rFonts w:ascii="Arial" w:hAnsi="Arial" w:cs="Arial"/>
          <w:szCs w:val="20"/>
          <w:cs/>
        </w:rPr>
      </w:pPr>
    </w:p>
    <w:p w:rsidR="00C27731" w:rsidRPr="00AD1D82" w:rsidRDefault="00C27731" w:rsidP="00F36610">
      <w:pPr>
        <w:ind w:left="540" w:right="-70"/>
        <w:jc w:val="thaiDistribute"/>
        <w:rPr>
          <w:rFonts w:ascii="Arial" w:hAnsi="Arial" w:cs="Arial"/>
          <w:szCs w:val="20"/>
          <w:cs/>
        </w:rPr>
      </w:pPr>
    </w:p>
    <w:p w:rsidR="002C470A" w:rsidRPr="00AD1D82" w:rsidRDefault="00AC6C5B" w:rsidP="00F36610">
      <w:pPr>
        <w:tabs>
          <w:tab w:val="left" w:pos="1440"/>
        </w:tabs>
        <w:ind w:left="540" w:hanging="540"/>
        <w:jc w:val="thaiDistribute"/>
        <w:outlineLvl w:val="0"/>
        <w:rPr>
          <w:rFonts w:ascii="Arial" w:hAnsi="Arial" w:cs="Arial"/>
          <w:b/>
          <w:bCs/>
          <w:szCs w:val="20"/>
        </w:rPr>
      </w:pPr>
      <w:r w:rsidRPr="00AD1D82">
        <w:rPr>
          <w:rFonts w:ascii="Arial" w:hAnsi="Arial" w:cs="Arial"/>
          <w:b/>
          <w:bCs/>
          <w:szCs w:val="20"/>
          <w:lang w:val="en-GB"/>
        </w:rPr>
        <w:t>3</w:t>
      </w:r>
      <w:r w:rsidR="00A51480" w:rsidRPr="00AD1D82">
        <w:rPr>
          <w:rFonts w:ascii="Arial" w:hAnsi="Arial" w:cs="Arial"/>
          <w:b/>
          <w:bCs/>
          <w:szCs w:val="20"/>
          <w:lang w:val="en-GB"/>
        </w:rPr>
        <w:t>6</w:t>
      </w:r>
      <w:r w:rsidR="002C470A" w:rsidRPr="00AD1D82">
        <w:rPr>
          <w:rFonts w:ascii="Arial" w:hAnsi="Arial" w:cs="Arial"/>
          <w:b/>
          <w:bCs/>
          <w:szCs w:val="20"/>
        </w:rPr>
        <w:tab/>
        <w:t>Financial instruments</w:t>
      </w:r>
    </w:p>
    <w:p w:rsidR="00B03180" w:rsidRPr="00AD1D82" w:rsidRDefault="00B03180" w:rsidP="00F36610">
      <w:pPr>
        <w:tabs>
          <w:tab w:val="left" w:pos="1440"/>
        </w:tabs>
        <w:ind w:left="547"/>
        <w:jc w:val="thaiDistribute"/>
        <w:outlineLvl w:val="0"/>
        <w:rPr>
          <w:rFonts w:ascii="Arial" w:hAnsi="Arial" w:cs="Arial"/>
          <w:spacing w:val="-6"/>
          <w:szCs w:val="20"/>
        </w:rPr>
      </w:pPr>
    </w:p>
    <w:p w:rsidR="00B03180" w:rsidRPr="00AD1D82" w:rsidRDefault="00B03180" w:rsidP="00F36610">
      <w:pPr>
        <w:tabs>
          <w:tab w:val="left" w:pos="1440"/>
        </w:tabs>
        <w:ind w:left="547"/>
        <w:jc w:val="thaiDistribute"/>
        <w:outlineLvl w:val="0"/>
        <w:rPr>
          <w:rFonts w:ascii="Arial" w:hAnsi="Arial" w:cs="Arial"/>
          <w:spacing w:val="-6"/>
          <w:szCs w:val="20"/>
        </w:rPr>
      </w:pPr>
    </w:p>
    <w:p w:rsidR="00AB0BCB" w:rsidRPr="00AD1D82" w:rsidRDefault="00AB0BCB" w:rsidP="00F36610">
      <w:pPr>
        <w:tabs>
          <w:tab w:val="left" w:pos="1440"/>
        </w:tabs>
        <w:ind w:left="547"/>
        <w:jc w:val="thaiDistribute"/>
        <w:outlineLvl w:val="0"/>
        <w:rPr>
          <w:rFonts w:ascii="Arial" w:hAnsi="Arial" w:cs="Arial"/>
          <w:szCs w:val="20"/>
        </w:rPr>
      </w:pPr>
      <w:r w:rsidRPr="00AD1D82">
        <w:rPr>
          <w:rFonts w:ascii="Arial" w:hAnsi="Arial" w:cs="Arial"/>
          <w:szCs w:val="20"/>
        </w:rPr>
        <w:t xml:space="preserve">The </w:t>
      </w:r>
      <w:r w:rsidR="00034D68" w:rsidRPr="00AD1D82">
        <w:rPr>
          <w:rFonts w:ascii="Arial" w:hAnsi="Arial" w:cs="Arial"/>
          <w:szCs w:val="20"/>
        </w:rPr>
        <w:t xml:space="preserve">Company has </w:t>
      </w:r>
      <w:r w:rsidRPr="00AD1D82">
        <w:rPr>
          <w:rFonts w:ascii="Arial" w:hAnsi="Arial" w:cs="Arial"/>
          <w:szCs w:val="20"/>
        </w:rPr>
        <w:t>f</w:t>
      </w:r>
      <w:r w:rsidR="00034D68" w:rsidRPr="00AD1D82">
        <w:rPr>
          <w:rFonts w:ascii="Arial" w:hAnsi="Arial" w:cs="Arial"/>
          <w:szCs w:val="20"/>
        </w:rPr>
        <w:t>inancial risks associated with</w:t>
      </w:r>
      <w:r w:rsidRPr="00AD1D82">
        <w:rPr>
          <w:rFonts w:ascii="Arial" w:hAnsi="Arial" w:cs="Arial"/>
          <w:szCs w:val="20"/>
        </w:rPr>
        <w:t xml:space="preserve"> financial instruments and how they are managed is described below.</w:t>
      </w:r>
    </w:p>
    <w:p w:rsidR="00AB0BCB" w:rsidRPr="00AD1D82" w:rsidRDefault="00AB0BCB" w:rsidP="00F36610">
      <w:pPr>
        <w:tabs>
          <w:tab w:val="left" w:pos="1440"/>
          <w:tab w:val="left" w:pos="1980"/>
          <w:tab w:val="right" w:pos="6120"/>
          <w:tab w:val="right" w:pos="7560"/>
          <w:tab w:val="right" w:pos="7920"/>
        </w:tabs>
        <w:ind w:left="547"/>
        <w:outlineLvl w:val="0"/>
        <w:rPr>
          <w:rFonts w:ascii="Arial" w:hAnsi="Arial" w:cs="Arial"/>
          <w:szCs w:val="20"/>
        </w:rPr>
      </w:pPr>
    </w:p>
    <w:p w:rsidR="00057A73" w:rsidRPr="00AD1D82" w:rsidRDefault="00F04088" w:rsidP="00F36610">
      <w:pPr>
        <w:tabs>
          <w:tab w:val="left" w:pos="1440"/>
          <w:tab w:val="left" w:pos="1980"/>
          <w:tab w:val="right" w:pos="6120"/>
          <w:tab w:val="right" w:pos="7560"/>
          <w:tab w:val="right" w:pos="7920"/>
        </w:tabs>
        <w:ind w:left="547"/>
        <w:outlineLvl w:val="0"/>
        <w:rPr>
          <w:rFonts w:ascii="Arial" w:hAnsi="Arial" w:cs="Arial"/>
          <w:szCs w:val="20"/>
        </w:rPr>
      </w:pPr>
      <w:r w:rsidRPr="00AD1D82">
        <w:rPr>
          <w:rFonts w:ascii="Arial" w:hAnsi="Arial" w:cs="Arial"/>
          <w:szCs w:val="20"/>
        </w:rPr>
        <w:t xml:space="preserve">As at </w:t>
      </w:r>
      <w:r w:rsidR="007A2501" w:rsidRPr="00AD1D82">
        <w:rPr>
          <w:rFonts w:ascii="Arial" w:hAnsi="Arial" w:cs="Arial"/>
          <w:szCs w:val="20"/>
          <w:lang w:val="en-GB"/>
        </w:rPr>
        <w:t xml:space="preserve">31 December </w:t>
      </w:r>
      <w:r w:rsidR="00F6117B" w:rsidRPr="00AD1D82">
        <w:rPr>
          <w:rFonts w:ascii="Arial" w:hAnsi="Arial" w:cs="Arial"/>
          <w:szCs w:val="20"/>
          <w:lang w:val="en-GB"/>
        </w:rPr>
        <w:t>2017</w:t>
      </w:r>
      <w:r w:rsidR="00AF5C48" w:rsidRPr="00AD1D82">
        <w:rPr>
          <w:rFonts w:ascii="Arial" w:hAnsi="Arial" w:cs="Arial"/>
          <w:szCs w:val="20"/>
          <w:lang w:val="en-GB"/>
        </w:rPr>
        <w:t xml:space="preserve"> and </w:t>
      </w:r>
      <w:r w:rsidR="00F6117B" w:rsidRPr="00AD1D82">
        <w:rPr>
          <w:rFonts w:ascii="Arial" w:hAnsi="Arial" w:cs="Arial"/>
          <w:szCs w:val="20"/>
          <w:lang w:val="en-GB"/>
        </w:rPr>
        <w:t>2016</w:t>
      </w:r>
      <w:r w:rsidR="003541A7" w:rsidRPr="00AD1D82">
        <w:rPr>
          <w:rFonts w:ascii="Arial" w:hAnsi="Arial" w:cs="Arial"/>
          <w:szCs w:val="20"/>
        </w:rPr>
        <w:t>, the Company has no policy to speculate in or engage in the trading of any f</w:t>
      </w:r>
      <w:r w:rsidR="005306B1" w:rsidRPr="00AD1D82">
        <w:rPr>
          <w:rFonts w:ascii="Arial" w:hAnsi="Arial" w:cs="Arial"/>
          <w:szCs w:val="20"/>
        </w:rPr>
        <w:t>inancial derivative instruments</w:t>
      </w:r>
      <w:r w:rsidR="00034D68" w:rsidRPr="00AD1D82">
        <w:rPr>
          <w:rFonts w:ascii="Arial" w:hAnsi="Arial" w:cs="Arial"/>
          <w:szCs w:val="20"/>
        </w:rPr>
        <w:t xml:space="preserve"> off balance sheet</w:t>
      </w:r>
      <w:r w:rsidR="00433A26" w:rsidRPr="00AD1D82">
        <w:rPr>
          <w:rFonts w:ascii="Arial" w:hAnsi="Arial" w:cs="Arial"/>
          <w:szCs w:val="20"/>
        </w:rPr>
        <w:t>.</w:t>
      </w:r>
      <w:r w:rsidR="005306B1" w:rsidRPr="00AD1D82">
        <w:rPr>
          <w:rFonts w:ascii="Arial" w:hAnsi="Arial" w:cs="Arial"/>
          <w:szCs w:val="20"/>
        </w:rPr>
        <w:t xml:space="preserve"> </w:t>
      </w:r>
    </w:p>
    <w:p w:rsidR="00F04088" w:rsidRPr="00AD1D82" w:rsidRDefault="00F04088" w:rsidP="00F36610">
      <w:pPr>
        <w:tabs>
          <w:tab w:val="left" w:pos="1440"/>
          <w:tab w:val="left" w:pos="1980"/>
          <w:tab w:val="right" w:pos="6120"/>
          <w:tab w:val="right" w:pos="7560"/>
          <w:tab w:val="right" w:pos="7920"/>
        </w:tabs>
        <w:ind w:left="547"/>
        <w:outlineLvl w:val="0"/>
        <w:rPr>
          <w:rFonts w:ascii="Arial" w:hAnsi="Arial" w:cs="Arial"/>
          <w:szCs w:val="20"/>
        </w:rPr>
      </w:pPr>
    </w:p>
    <w:p w:rsidR="00F47E3D" w:rsidRPr="00AD1D82" w:rsidRDefault="00F47E3D" w:rsidP="00F36610">
      <w:pPr>
        <w:tabs>
          <w:tab w:val="left" w:pos="1440"/>
          <w:tab w:val="left" w:pos="1980"/>
          <w:tab w:val="right" w:pos="6120"/>
          <w:tab w:val="right" w:pos="7560"/>
          <w:tab w:val="right" w:pos="7920"/>
        </w:tabs>
        <w:ind w:left="547"/>
        <w:outlineLvl w:val="0"/>
        <w:rPr>
          <w:rFonts w:ascii="Arial" w:hAnsi="Arial" w:cs="Arial"/>
          <w:szCs w:val="20"/>
        </w:rPr>
      </w:pPr>
      <w:r w:rsidRPr="00AD1D82">
        <w:rPr>
          <w:rFonts w:ascii="Arial" w:hAnsi="Arial" w:cs="Arial"/>
          <w:szCs w:val="20"/>
        </w:rPr>
        <w:t xml:space="preserve">The principal financial risks faced by the Company as at </w:t>
      </w:r>
      <w:r w:rsidR="007A2501" w:rsidRPr="00AD1D82">
        <w:rPr>
          <w:rFonts w:ascii="Arial" w:eastAsia="Arial Unicode MS" w:hAnsi="Arial" w:cs="Arial"/>
          <w:szCs w:val="20"/>
        </w:rPr>
        <w:t xml:space="preserve">31 December </w:t>
      </w:r>
      <w:r w:rsidR="00F6117B" w:rsidRPr="00AD1D82">
        <w:rPr>
          <w:rFonts w:ascii="Arial" w:hAnsi="Arial" w:cs="Arial"/>
          <w:szCs w:val="20"/>
          <w:lang w:val="en-GB"/>
        </w:rPr>
        <w:t>2017</w:t>
      </w:r>
      <w:r w:rsidR="00AF5C48" w:rsidRPr="00AD1D82">
        <w:rPr>
          <w:rFonts w:ascii="Arial" w:hAnsi="Arial" w:cs="Arial"/>
          <w:szCs w:val="20"/>
          <w:lang w:val="en-GB"/>
        </w:rPr>
        <w:t xml:space="preserve"> and </w:t>
      </w:r>
      <w:r w:rsidR="00F6117B" w:rsidRPr="00AD1D82">
        <w:rPr>
          <w:rFonts w:ascii="Arial" w:hAnsi="Arial" w:cs="Arial"/>
          <w:szCs w:val="20"/>
          <w:lang w:val="en-GB"/>
        </w:rPr>
        <w:t>2016</w:t>
      </w:r>
      <w:r w:rsidR="00F41231" w:rsidRPr="00AD1D82">
        <w:rPr>
          <w:rFonts w:ascii="Arial" w:hAnsi="Arial" w:cs="Arial"/>
          <w:szCs w:val="20"/>
          <w:cs/>
          <w:lang w:val="en-GB"/>
        </w:rPr>
        <w:t xml:space="preserve"> </w:t>
      </w:r>
      <w:r w:rsidRPr="00AD1D82">
        <w:rPr>
          <w:rFonts w:ascii="Arial" w:hAnsi="Arial" w:cs="Arial"/>
          <w:szCs w:val="20"/>
        </w:rPr>
        <w:t>are</w:t>
      </w:r>
      <w:r w:rsidR="00816FA9" w:rsidRPr="00AD1D82">
        <w:rPr>
          <w:rFonts w:ascii="Arial" w:hAnsi="Arial" w:cs="Arial"/>
          <w:szCs w:val="20"/>
        </w:rPr>
        <w:t xml:space="preserve"> credit risk,</w:t>
      </w:r>
      <w:r w:rsidR="00384C10" w:rsidRPr="00AD1D82">
        <w:rPr>
          <w:rFonts w:ascii="Arial" w:hAnsi="Arial" w:cs="Arial"/>
          <w:szCs w:val="20"/>
        </w:rPr>
        <w:t xml:space="preserve"> </w:t>
      </w:r>
      <w:r w:rsidRPr="00AD1D82">
        <w:rPr>
          <w:rFonts w:ascii="Arial" w:hAnsi="Arial" w:cs="Arial"/>
          <w:szCs w:val="20"/>
        </w:rPr>
        <w:t>interest rate risk</w:t>
      </w:r>
      <w:r w:rsidR="00F41231" w:rsidRPr="00AD1D82">
        <w:rPr>
          <w:rFonts w:ascii="Arial" w:hAnsi="Arial" w:cs="Arial"/>
          <w:szCs w:val="25"/>
        </w:rPr>
        <w:t>, foreign exchange risk</w:t>
      </w:r>
      <w:r w:rsidR="00816FA9" w:rsidRPr="00AD1D82">
        <w:rPr>
          <w:rFonts w:ascii="Arial" w:hAnsi="Arial" w:cs="Arial"/>
          <w:szCs w:val="20"/>
        </w:rPr>
        <w:t xml:space="preserve"> and</w:t>
      </w:r>
      <w:r w:rsidRPr="00AD1D82">
        <w:rPr>
          <w:rFonts w:ascii="Arial" w:hAnsi="Arial" w:cs="Arial"/>
          <w:szCs w:val="20"/>
        </w:rPr>
        <w:t xml:space="preserve"> liquidity</w:t>
      </w:r>
      <w:r w:rsidR="00816FA9" w:rsidRPr="00AD1D82">
        <w:rPr>
          <w:rFonts w:ascii="Arial" w:hAnsi="Arial" w:cs="Arial"/>
          <w:szCs w:val="20"/>
        </w:rPr>
        <w:t xml:space="preserve"> risk.</w:t>
      </w:r>
    </w:p>
    <w:p w:rsidR="00FF5BE4" w:rsidRPr="00AD1D82" w:rsidRDefault="00FF5BE4" w:rsidP="00F36610">
      <w:pPr>
        <w:tabs>
          <w:tab w:val="left" w:pos="1440"/>
          <w:tab w:val="left" w:pos="1980"/>
          <w:tab w:val="right" w:pos="6120"/>
          <w:tab w:val="right" w:pos="7560"/>
          <w:tab w:val="right" w:pos="7920"/>
        </w:tabs>
        <w:ind w:left="547"/>
        <w:outlineLvl w:val="0"/>
        <w:rPr>
          <w:rFonts w:ascii="Arial" w:hAnsi="Arial" w:cs="Arial"/>
          <w:szCs w:val="20"/>
        </w:rPr>
      </w:pPr>
    </w:p>
    <w:p w:rsidR="0008487F" w:rsidRPr="00AD1D82" w:rsidRDefault="0008487F" w:rsidP="00F36610">
      <w:pPr>
        <w:tabs>
          <w:tab w:val="left" w:pos="1440"/>
          <w:tab w:val="left" w:pos="1980"/>
          <w:tab w:val="right" w:pos="6120"/>
          <w:tab w:val="right" w:pos="7560"/>
          <w:tab w:val="right" w:pos="7920"/>
        </w:tabs>
        <w:ind w:left="547"/>
        <w:outlineLvl w:val="0"/>
        <w:rPr>
          <w:rFonts w:ascii="Arial" w:hAnsi="Arial" w:cs="Arial"/>
          <w:szCs w:val="20"/>
        </w:rPr>
      </w:pPr>
    </w:p>
    <w:p w:rsidR="002C470A" w:rsidRPr="00AD1D82" w:rsidRDefault="00A51480" w:rsidP="00F36610">
      <w:pPr>
        <w:ind w:left="1080" w:hanging="540"/>
        <w:rPr>
          <w:rFonts w:ascii="Arial" w:hAnsi="Arial" w:cs="Arial"/>
          <w:b/>
          <w:bCs/>
          <w:szCs w:val="20"/>
        </w:rPr>
      </w:pPr>
      <w:r w:rsidRPr="00AD1D82">
        <w:rPr>
          <w:rFonts w:ascii="Arial" w:hAnsi="Arial" w:cs="Arial"/>
          <w:b/>
          <w:bCs/>
          <w:szCs w:val="20"/>
          <w:lang w:val="en-GB"/>
        </w:rPr>
        <w:t>36</w:t>
      </w:r>
      <w:r w:rsidR="00816FA9" w:rsidRPr="00AD1D82">
        <w:rPr>
          <w:rFonts w:ascii="Arial" w:hAnsi="Arial" w:cs="Arial"/>
          <w:b/>
          <w:bCs/>
          <w:szCs w:val="20"/>
        </w:rPr>
        <w:t>.</w:t>
      </w:r>
      <w:r w:rsidR="00B269BB" w:rsidRPr="00AD1D82">
        <w:rPr>
          <w:rFonts w:ascii="Arial" w:hAnsi="Arial" w:cs="Arial"/>
          <w:b/>
          <w:bCs/>
          <w:szCs w:val="20"/>
          <w:lang w:val="en-GB"/>
        </w:rPr>
        <w:t>1</w:t>
      </w:r>
      <w:r w:rsidR="002C470A" w:rsidRPr="00AD1D82">
        <w:rPr>
          <w:rFonts w:ascii="Arial" w:hAnsi="Arial" w:cs="Arial"/>
          <w:b/>
          <w:bCs/>
          <w:szCs w:val="20"/>
        </w:rPr>
        <w:tab/>
        <w:t>Credit risk</w:t>
      </w:r>
    </w:p>
    <w:p w:rsidR="00B03180" w:rsidRPr="00AD1D82" w:rsidRDefault="00B03180" w:rsidP="00F36610">
      <w:pPr>
        <w:ind w:left="1080"/>
        <w:rPr>
          <w:rFonts w:ascii="Arial" w:hAnsi="Arial" w:cs="Arial"/>
          <w:szCs w:val="20"/>
        </w:rPr>
      </w:pPr>
    </w:p>
    <w:p w:rsidR="002C470A" w:rsidRPr="00AD1D82" w:rsidRDefault="002C470A" w:rsidP="00F36610">
      <w:pPr>
        <w:ind w:left="1080"/>
        <w:rPr>
          <w:rFonts w:ascii="Arial" w:hAnsi="Arial" w:cs="Arial"/>
          <w:szCs w:val="20"/>
        </w:rPr>
      </w:pPr>
      <w:r w:rsidRPr="00AD1D82">
        <w:rPr>
          <w:rFonts w:ascii="Arial" w:hAnsi="Arial" w:cs="Arial"/>
          <w:szCs w:val="20"/>
        </w:rPr>
        <w:t xml:space="preserve">The Company is exposed to credit risk primarily with respect to securities and derivatives business receivables. The Company manages the risk by prudence in </w:t>
      </w:r>
      <w:r w:rsidR="003C1834" w:rsidRPr="00AD1D82">
        <w:rPr>
          <w:rFonts w:ascii="Arial" w:hAnsi="Arial" w:cs="Arial"/>
          <w:szCs w:val="20"/>
        </w:rPr>
        <w:t>releasing</w:t>
      </w:r>
      <w:r w:rsidRPr="00AD1D82">
        <w:rPr>
          <w:rFonts w:ascii="Arial" w:hAnsi="Arial" w:cs="Arial"/>
          <w:szCs w:val="20"/>
        </w:rPr>
        <w:t xml:space="preserve"> credit. Therefore, the Company does not expect to incur material financial losses. In addition, the Company does not have high concentration of credit risk since it has a large customer base. The maximum exposure to credit risk is limited to the book value of securities and derivatives business receivables as stated in the statement of financial position.</w:t>
      </w:r>
    </w:p>
    <w:p w:rsidR="00D02996" w:rsidRPr="00AD1D82" w:rsidRDefault="00D02996" w:rsidP="00F36610">
      <w:pPr>
        <w:ind w:left="1080"/>
        <w:rPr>
          <w:rFonts w:ascii="Arial" w:hAnsi="Arial" w:cs="Arial"/>
          <w:szCs w:val="20"/>
        </w:rPr>
      </w:pPr>
    </w:p>
    <w:p w:rsidR="00D02996" w:rsidRPr="00AD1D82" w:rsidRDefault="00D02996" w:rsidP="00F36610">
      <w:pPr>
        <w:ind w:left="1080"/>
        <w:rPr>
          <w:rFonts w:ascii="Arial" w:hAnsi="Arial" w:cs="Arial"/>
          <w:szCs w:val="20"/>
        </w:rPr>
      </w:pPr>
    </w:p>
    <w:p w:rsidR="004C6332" w:rsidRPr="00AD1D82" w:rsidRDefault="004C6332" w:rsidP="00F36610">
      <w:pPr>
        <w:autoSpaceDE/>
        <w:autoSpaceDN/>
        <w:jc w:val="left"/>
        <w:rPr>
          <w:rFonts w:ascii="Arial" w:hAnsi="Arial" w:cs="Arial"/>
          <w:szCs w:val="20"/>
        </w:rPr>
      </w:pPr>
      <w:r w:rsidRPr="00AD1D82">
        <w:rPr>
          <w:rFonts w:ascii="Arial" w:hAnsi="Arial" w:cs="Arial"/>
          <w:szCs w:val="20"/>
        </w:rPr>
        <w:br w:type="page"/>
      </w:r>
    </w:p>
    <w:p w:rsidR="004C6332" w:rsidRPr="00AD1D82" w:rsidRDefault="004C6332" w:rsidP="00F36610">
      <w:pPr>
        <w:ind w:left="540" w:right="-36" w:hanging="540"/>
        <w:outlineLvl w:val="0"/>
        <w:rPr>
          <w:rFonts w:ascii="Arial" w:hAnsi="Arial" w:cs="Arial"/>
          <w:szCs w:val="20"/>
        </w:rPr>
      </w:pPr>
      <w:r w:rsidRPr="00AD1D82">
        <w:rPr>
          <w:rFonts w:ascii="Arial" w:hAnsi="Arial" w:cs="Arial"/>
          <w:b/>
          <w:bCs/>
          <w:szCs w:val="20"/>
          <w:lang w:val="en-GB"/>
        </w:rPr>
        <w:t>36</w:t>
      </w:r>
      <w:r w:rsidRPr="00AD1D82">
        <w:rPr>
          <w:rFonts w:ascii="Arial" w:hAnsi="Arial" w:cs="Arial"/>
          <w:b/>
          <w:bCs/>
          <w:szCs w:val="20"/>
        </w:rPr>
        <w:tab/>
        <w:t>Financial instruments</w:t>
      </w:r>
      <w:r w:rsidRPr="00AD1D82">
        <w:rPr>
          <w:rFonts w:ascii="Arial" w:hAnsi="Arial" w:cs="Arial"/>
          <w:szCs w:val="20"/>
        </w:rPr>
        <w:t xml:space="preserve"> (Cont’d)</w:t>
      </w:r>
    </w:p>
    <w:p w:rsidR="009F3D6E" w:rsidRPr="00AD1D82" w:rsidRDefault="009F3D6E" w:rsidP="00F36610">
      <w:pPr>
        <w:ind w:left="1080"/>
        <w:rPr>
          <w:rFonts w:ascii="Arial" w:hAnsi="Arial" w:cs="Arial"/>
          <w:szCs w:val="20"/>
        </w:rPr>
      </w:pPr>
    </w:p>
    <w:p w:rsidR="004C6332" w:rsidRPr="00AD1D82" w:rsidRDefault="004C6332" w:rsidP="00F36610">
      <w:pPr>
        <w:ind w:left="1080"/>
        <w:rPr>
          <w:rFonts w:ascii="Arial" w:hAnsi="Arial" w:cs="Arial"/>
          <w:szCs w:val="20"/>
        </w:rPr>
      </w:pPr>
    </w:p>
    <w:p w:rsidR="002C470A" w:rsidRPr="00AD1D82" w:rsidRDefault="00A51480" w:rsidP="00F36610">
      <w:pPr>
        <w:ind w:left="1080" w:hanging="540"/>
        <w:rPr>
          <w:rFonts w:ascii="Arial" w:hAnsi="Arial" w:cs="Arial"/>
          <w:b/>
          <w:bCs/>
          <w:szCs w:val="20"/>
        </w:rPr>
      </w:pPr>
      <w:r w:rsidRPr="00AD1D82">
        <w:rPr>
          <w:rFonts w:ascii="Arial" w:hAnsi="Arial" w:cs="Arial"/>
          <w:b/>
          <w:bCs/>
          <w:szCs w:val="20"/>
          <w:lang w:val="en-GB"/>
        </w:rPr>
        <w:t>36</w:t>
      </w:r>
      <w:r w:rsidR="00686A7D" w:rsidRPr="00AD1D82">
        <w:rPr>
          <w:rFonts w:ascii="Arial" w:hAnsi="Arial" w:cs="Arial"/>
          <w:b/>
          <w:bCs/>
          <w:szCs w:val="20"/>
        </w:rPr>
        <w:t>.</w:t>
      </w:r>
      <w:r w:rsidR="00B269BB" w:rsidRPr="00AD1D82">
        <w:rPr>
          <w:rFonts w:ascii="Arial" w:hAnsi="Arial" w:cs="Arial"/>
          <w:b/>
          <w:bCs/>
          <w:szCs w:val="20"/>
          <w:lang w:val="en-GB"/>
        </w:rPr>
        <w:t>2</w:t>
      </w:r>
      <w:r w:rsidR="00686A7D" w:rsidRPr="00AD1D82">
        <w:rPr>
          <w:rFonts w:ascii="Arial" w:hAnsi="Arial" w:cs="Arial"/>
          <w:b/>
          <w:bCs/>
          <w:szCs w:val="20"/>
        </w:rPr>
        <w:tab/>
      </w:r>
      <w:r w:rsidR="002C470A" w:rsidRPr="00AD1D82">
        <w:rPr>
          <w:rFonts w:ascii="Arial" w:hAnsi="Arial" w:cs="Arial"/>
          <w:b/>
          <w:bCs/>
          <w:szCs w:val="20"/>
        </w:rPr>
        <w:t>Interest rate risk</w:t>
      </w:r>
    </w:p>
    <w:p w:rsidR="00CC1D2F" w:rsidRPr="00AD1D82" w:rsidRDefault="00CC1D2F" w:rsidP="00F36610">
      <w:pPr>
        <w:ind w:left="1080"/>
        <w:rPr>
          <w:rFonts w:ascii="Arial" w:hAnsi="Arial" w:cs="Arial"/>
          <w:szCs w:val="20"/>
        </w:rPr>
      </w:pPr>
    </w:p>
    <w:p w:rsidR="002C470A" w:rsidRPr="00AD1D82" w:rsidRDefault="002C470A" w:rsidP="00F36610">
      <w:pPr>
        <w:ind w:left="1080"/>
        <w:rPr>
          <w:rFonts w:ascii="Arial" w:hAnsi="Arial" w:cs="Arial"/>
          <w:szCs w:val="20"/>
        </w:rPr>
      </w:pPr>
      <w:r w:rsidRPr="00AD1D82">
        <w:rPr>
          <w:rFonts w:ascii="Arial" w:hAnsi="Arial" w:cs="Arial"/>
          <w:szCs w:val="20"/>
        </w:rPr>
        <w:t>Interest rate risk is the risk that the value of financial assets and liabilities will fluctuate due to changes in market interest rates. However, since the Company’s financial assets and liabilities are short-term in nature and bear floating interest rates or fixed interest rates which are close to the market rate, the interest rate risk is expected to be minimal.</w:t>
      </w:r>
    </w:p>
    <w:p w:rsidR="008C251E" w:rsidRPr="00AD1D82" w:rsidRDefault="008C251E" w:rsidP="00F36610">
      <w:pPr>
        <w:ind w:left="1080"/>
        <w:rPr>
          <w:rFonts w:ascii="Arial" w:hAnsi="Arial" w:cs="Arial"/>
          <w:szCs w:val="20"/>
        </w:rPr>
      </w:pPr>
    </w:p>
    <w:p w:rsidR="002C470A" w:rsidRPr="00AD1D82" w:rsidRDefault="002C470A" w:rsidP="00F36610">
      <w:pPr>
        <w:ind w:left="1080"/>
        <w:rPr>
          <w:rFonts w:ascii="Arial" w:hAnsi="Arial" w:cs="Arial"/>
          <w:szCs w:val="20"/>
        </w:rPr>
      </w:pPr>
      <w:r w:rsidRPr="00AD1D82">
        <w:rPr>
          <w:rFonts w:ascii="Arial" w:hAnsi="Arial" w:cs="Arial"/>
          <w:szCs w:val="20"/>
        </w:rPr>
        <w:t>As at</w:t>
      </w:r>
      <w:r w:rsidR="00EF325A" w:rsidRPr="00AD1D82">
        <w:rPr>
          <w:rFonts w:ascii="Arial" w:hAnsi="Arial" w:cs="Arial"/>
          <w:szCs w:val="20"/>
        </w:rPr>
        <w:t xml:space="preserve"> </w:t>
      </w:r>
      <w:r w:rsidR="007A2501" w:rsidRPr="00AD1D82">
        <w:rPr>
          <w:rFonts w:ascii="Arial" w:eastAsia="Arial Unicode MS" w:hAnsi="Arial" w:cs="Arial"/>
          <w:szCs w:val="20"/>
        </w:rPr>
        <w:t xml:space="preserve">31 December </w:t>
      </w:r>
      <w:r w:rsidR="00F6117B" w:rsidRPr="00AD1D82">
        <w:rPr>
          <w:rFonts w:ascii="Arial" w:hAnsi="Arial" w:cs="Arial"/>
          <w:szCs w:val="20"/>
          <w:lang w:val="en-GB"/>
        </w:rPr>
        <w:t>2017</w:t>
      </w:r>
      <w:r w:rsidR="00AF5C48" w:rsidRPr="00AD1D82">
        <w:rPr>
          <w:rFonts w:ascii="Arial" w:hAnsi="Arial" w:cs="Arial"/>
          <w:szCs w:val="20"/>
          <w:lang w:val="en-GB"/>
        </w:rPr>
        <w:t xml:space="preserve"> and </w:t>
      </w:r>
      <w:r w:rsidR="00F6117B" w:rsidRPr="00AD1D82">
        <w:rPr>
          <w:rFonts w:ascii="Arial" w:hAnsi="Arial" w:cs="Arial"/>
          <w:szCs w:val="20"/>
          <w:lang w:val="en-GB"/>
        </w:rPr>
        <w:t>2016</w:t>
      </w:r>
      <w:r w:rsidRPr="00AD1D82">
        <w:rPr>
          <w:rFonts w:ascii="Arial" w:hAnsi="Arial" w:cs="Arial"/>
          <w:szCs w:val="20"/>
        </w:rPr>
        <w:t xml:space="preserve">, significant financial assets and liabilities classified by type of interest rates are </w:t>
      </w:r>
      <w:r w:rsidR="00F27AAC" w:rsidRPr="00AD1D82">
        <w:rPr>
          <w:rFonts w:ascii="Arial" w:hAnsi="Arial" w:cs="Arial"/>
          <w:szCs w:val="20"/>
        </w:rPr>
        <w:t>s</w:t>
      </w:r>
      <w:r w:rsidR="00A72BF7" w:rsidRPr="00AD1D82">
        <w:rPr>
          <w:rFonts w:ascii="Arial" w:hAnsi="Arial" w:cs="Arial"/>
          <w:szCs w:val="20"/>
        </w:rPr>
        <w:t>ummari</w:t>
      </w:r>
      <w:r w:rsidR="00F27AAC" w:rsidRPr="00AD1D82">
        <w:rPr>
          <w:rFonts w:ascii="Arial" w:hAnsi="Arial" w:cs="Arial"/>
          <w:szCs w:val="20"/>
        </w:rPr>
        <w:t>s</w:t>
      </w:r>
      <w:r w:rsidR="00A72BF7" w:rsidRPr="00AD1D82">
        <w:rPr>
          <w:rFonts w:ascii="Arial" w:hAnsi="Arial" w:cs="Arial"/>
          <w:szCs w:val="20"/>
        </w:rPr>
        <w:t>ed</w:t>
      </w:r>
      <w:r w:rsidRPr="00AD1D82">
        <w:rPr>
          <w:rFonts w:ascii="Arial" w:hAnsi="Arial" w:cs="Arial"/>
          <w:szCs w:val="20"/>
        </w:rPr>
        <w:t xml:space="preserve"> in the table below.</w:t>
      </w:r>
    </w:p>
    <w:p w:rsidR="00A27397" w:rsidRPr="00AD1D82" w:rsidRDefault="00A27397" w:rsidP="00F36610">
      <w:pPr>
        <w:ind w:left="1080"/>
        <w:rPr>
          <w:rFonts w:ascii="Arial" w:hAnsi="Arial" w:cs="Arial"/>
          <w:szCs w:val="20"/>
        </w:rPr>
      </w:pPr>
    </w:p>
    <w:tbl>
      <w:tblPr>
        <w:tblW w:w="8858" w:type="dxa"/>
        <w:tblInd w:w="288" w:type="dxa"/>
        <w:tblLayout w:type="fixed"/>
        <w:tblLook w:val="0000" w:firstRow="0" w:lastRow="0" w:firstColumn="0" w:lastColumn="0" w:noHBand="0" w:noVBand="0"/>
      </w:tblPr>
      <w:tblGrid>
        <w:gridCol w:w="1947"/>
        <w:gridCol w:w="843"/>
        <w:gridCol w:w="790"/>
        <w:gridCol w:w="968"/>
        <w:gridCol w:w="990"/>
        <w:gridCol w:w="800"/>
        <w:gridCol w:w="900"/>
        <w:gridCol w:w="810"/>
        <w:gridCol w:w="810"/>
      </w:tblGrid>
      <w:tr w:rsidR="002C470A" w:rsidRPr="00AD1D82" w:rsidTr="00F93345">
        <w:tc>
          <w:tcPr>
            <w:tcW w:w="1947" w:type="dxa"/>
            <w:vAlign w:val="bottom"/>
          </w:tcPr>
          <w:p w:rsidR="002C470A" w:rsidRPr="00AD1D82" w:rsidRDefault="002C470A" w:rsidP="00F36610">
            <w:pPr>
              <w:ind w:left="162" w:right="-108"/>
              <w:jc w:val="left"/>
              <w:rPr>
                <w:rFonts w:ascii="Arial" w:hAnsi="Arial" w:cs="Arial"/>
                <w:b/>
                <w:bCs/>
                <w:sz w:val="16"/>
                <w:szCs w:val="16"/>
              </w:rPr>
            </w:pPr>
          </w:p>
        </w:tc>
        <w:tc>
          <w:tcPr>
            <w:tcW w:w="5291" w:type="dxa"/>
            <w:gridSpan w:val="6"/>
            <w:vAlign w:val="bottom"/>
          </w:tcPr>
          <w:p w:rsidR="002C470A" w:rsidRPr="00AD1D82" w:rsidRDefault="00F6117B" w:rsidP="00F36610">
            <w:pPr>
              <w:pBdr>
                <w:bottom w:val="single" w:sz="4" w:space="1" w:color="auto"/>
              </w:pBdr>
              <w:ind w:left="-18" w:right="-72"/>
              <w:jc w:val="center"/>
              <w:rPr>
                <w:rFonts w:ascii="Arial" w:hAnsi="Arial" w:cs="Arial"/>
                <w:b/>
                <w:bCs/>
                <w:sz w:val="16"/>
                <w:szCs w:val="16"/>
              </w:rPr>
            </w:pPr>
            <w:r w:rsidRPr="00AD1D82">
              <w:rPr>
                <w:rFonts w:ascii="Arial" w:hAnsi="Arial" w:cs="Arial"/>
                <w:b/>
                <w:bCs/>
                <w:sz w:val="16"/>
                <w:szCs w:val="16"/>
                <w:lang w:val="en-GB"/>
              </w:rPr>
              <w:t>2017</w:t>
            </w:r>
          </w:p>
        </w:tc>
        <w:tc>
          <w:tcPr>
            <w:tcW w:w="1620" w:type="dxa"/>
            <w:gridSpan w:val="2"/>
            <w:vAlign w:val="bottom"/>
          </w:tcPr>
          <w:p w:rsidR="002C470A" w:rsidRPr="00AD1D82" w:rsidRDefault="002C470A" w:rsidP="00F36610">
            <w:pPr>
              <w:ind w:left="-18" w:right="-72"/>
              <w:jc w:val="center"/>
              <w:rPr>
                <w:rFonts w:ascii="Arial" w:hAnsi="Arial" w:cs="Arial"/>
                <w:b/>
                <w:bCs/>
                <w:sz w:val="16"/>
                <w:szCs w:val="16"/>
              </w:rPr>
            </w:pPr>
          </w:p>
        </w:tc>
      </w:tr>
      <w:tr w:rsidR="002C470A" w:rsidRPr="00AD1D82" w:rsidTr="00F93345">
        <w:trPr>
          <w:trHeight w:val="170"/>
        </w:trPr>
        <w:tc>
          <w:tcPr>
            <w:tcW w:w="1947" w:type="dxa"/>
            <w:vMerge w:val="restart"/>
            <w:vAlign w:val="bottom"/>
          </w:tcPr>
          <w:p w:rsidR="002C470A" w:rsidRPr="00AD1D82" w:rsidRDefault="002C470A" w:rsidP="00F36610">
            <w:pPr>
              <w:ind w:left="162" w:right="-108"/>
              <w:jc w:val="left"/>
              <w:rPr>
                <w:rFonts w:ascii="Arial" w:hAnsi="Arial" w:cs="Arial"/>
                <w:b/>
                <w:bCs/>
                <w:sz w:val="16"/>
                <w:szCs w:val="16"/>
              </w:rPr>
            </w:pPr>
          </w:p>
        </w:tc>
        <w:tc>
          <w:tcPr>
            <w:tcW w:w="843" w:type="dxa"/>
            <w:vMerge w:val="restart"/>
            <w:vAlign w:val="bottom"/>
          </w:tcPr>
          <w:p w:rsidR="002C470A" w:rsidRPr="00AD1D82" w:rsidRDefault="002C470A" w:rsidP="00F36610">
            <w:pPr>
              <w:ind w:left="-18" w:right="-72"/>
              <w:jc w:val="center"/>
              <w:rPr>
                <w:rFonts w:ascii="Arial" w:hAnsi="Arial" w:cs="Arial"/>
                <w:b/>
                <w:bCs/>
                <w:sz w:val="16"/>
                <w:szCs w:val="16"/>
              </w:rPr>
            </w:pPr>
          </w:p>
        </w:tc>
        <w:tc>
          <w:tcPr>
            <w:tcW w:w="2748" w:type="dxa"/>
            <w:gridSpan w:val="3"/>
            <w:vMerge w:val="restart"/>
            <w:vAlign w:val="bottom"/>
          </w:tcPr>
          <w:p w:rsidR="00A919E9" w:rsidRPr="00AD1D82" w:rsidRDefault="002C470A" w:rsidP="00F36610">
            <w:pPr>
              <w:pBdr>
                <w:bottom w:val="single" w:sz="4" w:space="1" w:color="auto"/>
              </w:pBdr>
              <w:ind w:left="-51" w:right="-72"/>
              <w:jc w:val="center"/>
              <w:rPr>
                <w:rFonts w:ascii="Arial" w:hAnsi="Arial" w:cs="Arial"/>
                <w:b/>
                <w:bCs/>
                <w:sz w:val="16"/>
                <w:szCs w:val="16"/>
              </w:rPr>
            </w:pPr>
            <w:r w:rsidRPr="00AD1D82">
              <w:rPr>
                <w:rFonts w:ascii="Arial" w:hAnsi="Arial" w:cs="Arial"/>
                <w:b/>
                <w:bCs/>
                <w:sz w:val="16"/>
                <w:szCs w:val="16"/>
              </w:rPr>
              <w:t xml:space="preserve">Fixed interest rates and the repricing date </w:t>
            </w:r>
          </w:p>
          <w:p w:rsidR="002C470A" w:rsidRPr="00AD1D82" w:rsidRDefault="002C470A" w:rsidP="00F36610">
            <w:pPr>
              <w:pBdr>
                <w:bottom w:val="single" w:sz="4" w:space="1" w:color="auto"/>
              </w:pBdr>
              <w:ind w:left="-51" w:right="-72"/>
              <w:jc w:val="center"/>
              <w:rPr>
                <w:rFonts w:ascii="Arial" w:hAnsi="Arial" w:cs="Arial"/>
                <w:b/>
                <w:bCs/>
                <w:sz w:val="16"/>
                <w:szCs w:val="16"/>
              </w:rPr>
            </w:pPr>
            <w:r w:rsidRPr="00AD1D82">
              <w:rPr>
                <w:rFonts w:ascii="Arial" w:hAnsi="Arial" w:cs="Arial"/>
                <w:b/>
                <w:bCs/>
                <w:sz w:val="16"/>
                <w:szCs w:val="16"/>
              </w:rPr>
              <w:t>or maturity date</w:t>
            </w:r>
          </w:p>
        </w:tc>
        <w:tc>
          <w:tcPr>
            <w:tcW w:w="800" w:type="dxa"/>
            <w:vMerge w:val="restart"/>
            <w:vAlign w:val="bottom"/>
          </w:tcPr>
          <w:p w:rsidR="002C470A" w:rsidRPr="00AD1D82" w:rsidRDefault="002C470A" w:rsidP="00F36610">
            <w:pPr>
              <w:ind w:left="-18" w:right="-72"/>
              <w:jc w:val="center"/>
              <w:rPr>
                <w:rFonts w:ascii="Arial" w:hAnsi="Arial" w:cs="Arial"/>
                <w:b/>
                <w:bCs/>
                <w:sz w:val="16"/>
                <w:szCs w:val="16"/>
              </w:rPr>
            </w:pPr>
          </w:p>
        </w:tc>
        <w:tc>
          <w:tcPr>
            <w:tcW w:w="900" w:type="dxa"/>
            <w:vMerge w:val="restart"/>
            <w:vAlign w:val="bottom"/>
          </w:tcPr>
          <w:p w:rsidR="002C470A" w:rsidRPr="00AD1D82" w:rsidRDefault="002C470A" w:rsidP="00F36610">
            <w:pPr>
              <w:ind w:left="-18" w:right="-72"/>
              <w:jc w:val="center"/>
              <w:rPr>
                <w:rFonts w:ascii="Arial" w:hAnsi="Arial" w:cs="Arial"/>
                <w:b/>
                <w:bCs/>
                <w:sz w:val="16"/>
                <w:szCs w:val="16"/>
              </w:rPr>
            </w:pPr>
          </w:p>
        </w:tc>
        <w:tc>
          <w:tcPr>
            <w:tcW w:w="1620" w:type="dxa"/>
            <w:gridSpan w:val="2"/>
            <w:vAlign w:val="bottom"/>
          </w:tcPr>
          <w:p w:rsidR="002C470A" w:rsidRPr="00AD1D82" w:rsidRDefault="002C470A" w:rsidP="00F36610">
            <w:pPr>
              <w:ind w:left="-18" w:right="-72"/>
              <w:jc w:val="center"/>
              <w:rPr>
                <w:rFonts w:ascii="Arial" w:hAnsi="Arial" w:cs="Arial"/>
                <w:b/>
                <w:bCs/>
                <w:sz w:val="16"/>
                <w:szCs w:val="16"/>
              </w:rPr>
            </w:pPr>
          </w:p>
        </w:tc>
      </w:tr>
      <w:tr w:rsidR="002C470A" w:rsidRPr="00AD1D82" w:rsidTr="00F93345">
        <w:trPr>
          <w:trHeight w:val="170"/>
        </w:trPr>
        <w:tc>
          <w:tcPr>
            <w:tcW w:w="1947" w:type="dxa"/>
            <w:vMerge/>
            <w:vAlign w:val="bottom"/>
          </w:tcPr>
          <w:p w:rsidR="002C470A" w:rsidRPr="00AD1D82" w:rsidRDefault="002C470A" w:rsidP="00F36610">
            <w:pPr>
              <w:ind w:left="162" w:right="-108"/>
              <w:jc w:val="left"/>
              <w:rPr>
                <w:rFonts w:ascii="Arial" w:hAnsi="Arial" w:cs="Arial"/>
                <w:b/>
                <w:bCs/>
                <w:sz w:val="16"/>
                <w:szCs w:val="16"/>
              </w:rPr>
            </w:pPr>
          </w:p>
        </w:tc>
        <w:tc>
          <w:tcPr>
            <w:tcW w:w="843" w:type="dxa"/>
            <w:vMerge/>
            <w:vAlign w:val="bottom"/>
          </w:tcPr>
          <w:p w:rsidR="002C470A" w:rsidRPr="00AD1D82" w:rsidRDefault="002C470A" w:rsidP="00F36610">
            <w:pPr>
              <w:pBdr>
                <w:bottom w:val="single" w:sz="4" w:space="1" w:color="auto"/>
              </w:pBdr>
              <w:ind w:left="-18" w:right="-72"/>
              <w:jc w:val="center"/>
              <w:rPr>
                <w:rFonts w:ascii="Arial" w:hAnsi="Arial" w:cs="Arial"/>
                <w:b/>
                <w:bCs/>
                <w:sz w:val="16"/>
                <w:szCs w:val="16"/>
              </w:rPr>
            </w:pPr>
          </w:p>
        </w:tc>
        <w:tc>
          <w:tcPr>
            <w:tcW w:w="2748" w:type="dxa"/>
            <w:gridSpan w:val="3"/>
            <w:vMerge/>
            <w:vAlign w:val="bottom"/>
          </w:tcPr>
          <w:p w:rsidR="002C470A" w:rsidRPr="00AD1D82" w:rsidRDefault="002C470A" w:rsidP="00F36610">
            <w:pPr>
              <w:pBdr>
                <w:bottom w:val="single" w:sz="4" w:space="1" w:color="auto"/>
              </w:pBdr>
              <w:ind w:left="-51" w:right="-72"/>
              <w:jc w:val="center"/>
              <w:rPr>
                <w:rFonts w:ascii="Arial" w:hAnsi="Arial" w:cs="Arial"/>
                <w:b/>
                <w:bCs/>
                <w:sz w:val="16"/>
                <w:szCs w:val="16"/>
              </w:rPr>
            </w:pPr>
          </w:p>
        </w:tc>
        <w:tc>
          <w:tcPr>
            <w:tcW w:w="800" w:type="dxa"/>
            <w:vMerge/>
            <w:vAlign w:val="bottom"/>
          </w:tcPr>
          <w:p w:rsidR="002C470A" w:rsidRPr="00AD1D82" w:rsidRDefault="002C470A" w:rsidP="00F36610">
            <w:pPr>
              <w:pBdr>
                <w:bottom w:val="single" w:sz="4" w:space="1" w:color="auto"/>
              </w:pBdr>
              <w:ind w:left="-18" w:right="-72"/>
              <w:jc w:val="center"/>
              <w:rPr>
                <w:rFonts w:ascii="Arial" w:hAnsi="Arial" w:cs="Arial"/>
                <w:b/>
                <w:bCs/>
                <w:sz w:val="16"/>
                <w:szCs w:val="16"/>
              </w:rPr>
            </w:pPr>
          </w:p>
        </w:tc>
        <w:tc>
          <w:tcPr>
            <w:tcW w:w="900" w:type="dxa"/>
            <w:vMerge/>
            <w:vAlign w:val="bottom"/>
          </w:tcPr>
          <w:p w:rsidR="002C470A" w:rsidRPr="00AD1D82" w:rsidRDefault="002C470A" w:rsidP="00F36610">
            <w:pPr>
              <w:pBdr>
                <w:bottom w:val="single" w:sz="4" w:space="1" w:color="auto"/>
              </w:pBdr>
              <w:ind w:left="-18" w:right="-72"/>
              <w:jc w:val="center"/>
              <w:rPr>
                <w:rFonts w:ascii="Arial" w:hAnsi="Arial" w:cs="Arial"/>
                <w:b/>
                <w:bCs/>
                <w:sz w:val="16"/>
                <w:szCs w:val="16"/>
              </w:rPr>
            </w:pPr>
          </w:p>
        </w:tc>
        <w:tc>
          <w:tcPr>
            <w:tcW w:w="1620" w:type="dxa"/>
            <w:gridSpan w:val="2"/>
            <w:vAlign w:val="bottom"/>
          </w:tcPr>
          <w:p w:rsidR="002C470A" w:rsidRPr="00AD1D82" w:rsidRDefault="002C470A" w:rsidP="00F36610">
            <w:pPr>
              <w:ind w:left="-18" w:right="-72"/>
              <w:jc w:val="center"/>
              <w:rPr>
                <w:rFonts w:ascii="Arial" w:hAnsi="Arial" w:cs="Arial"/>
                <w:b/>
                <w:bCs/>
                <w:sz w:val="16"/>
                <w:szCs w:val="16"/>
              </w:rPr>
            </w:pPr>
          </w:p>
        </w:tc>
      </w:tr>
      <w:tr w:rsidR="002C470A" w:rsidRPr="00AD1D82" w:rsidTr="00F93345">
        <w:trPr>
          <w:trHeight w:val="60"/>
        </w:trPr>
        <w:tc>
          <w:tcPr>
            <w:tcW w:w="1947" w:type="dxa"/>
            <w:vAlign w:val="bottom"/>
          </w:tcPr>
          <w:p w:rsidR="002C470A" w:rsidRPr="00AD1D82" w:rsidRDefault="002C470A" w:rsidP="00F36610">
            <w:pPr>
              <w:ind w:left="162" w:right="-108"/>
              <w:jc w:val="left"/>
              <w:rPr>
                <w:rFonts w:ascii="Arial" w:hAnsi="Arial" w:cs="Arial"/>
                <w:b/>
                <w:bCs/>
                <w:sz w:val="16"/>
                <w:szCs w:val="16"/>
              </w:rPr>
            </w:pPr>
          </w:p>
        </w:tc>
        <w:tc>
          <w:tcPr>
            <w:tcW w:w="843" w:type="dxa"/>
            <w:vAlign w:val="bottom"/>
          </w:tcPr>
          <w:p w:rsidR="002C470A" w:rsidRPr="00AD1D82" w:rsidRDefault="002C470A" w:rsidP="00F36610">
            <w:pPr>
              <w:ind w:left="-18" w:right="-72"/>
              <w:jc w:val="right"/>
              <w:rPr>
                <w:rFonts w:ascii="Arial" w:hAnsi="Arial" w:cs="Arial"/>
                <w:b/>
                <w:bCs/>
                <w:sz w:val="16"/>
                <w:szCs w:val="16"/>
              </w:rPr>
            </w:pPr>
            <w:r w:rsidRPr="00AD1D82">
              <w:rPr>
                <w:rFonts w:ascii="Arial" w:hAnsi="Arial" w:cs="Arial"/>
                <w:b/>
                <w:bCs/>
                <w:sz w:val="16"/>
                <w:szCs w:val="16"/>
              </w:rPr>
              <w:t xml:space="preserve">Floating </w:t>
            </w:r>
          </w:p>
        </w:tc>
        <w:tc>
          <w:tcPr>
            <w:tcW w:w="790" w:type="dxa"/>
            <w:vAlign w:val="bottom"/>
          </w:tcPr>
          <w:p w:rsidR="002C470A" w:rsidRPr="00AD1D82" w:rsidRDefault="002C470A" w:rsidP="00F36610">
            <w:pPr>
              <w:ind w:left="-18" w:right="-72"/>
              <w:jc w:val="right"/>
              <w:rPr>
                <w:rFonts w:ascii="Arial" w:hAnsi="Arial" w:cs="Arial"/>
                <w:b/>
                <w:bCs/>
                <w:sz w:val="16"/>
                <w:szCs w:val="16"/>
                <w:cs/>
              </w:rPr>
            </w:pPr>
          </w:p>
        </w:tc>
        <w:tc>
          <w:tcPr>
            <w:tcW w:w="968" w:type="dxa"/>
            <w:vAlign w:val="bottom"/>
          </w:tcPr>
          <w:p w:rsidR="002C470A" w:rsidRPr="00AD1D82" w:rsidRDefault="002C470A" w:rsidP="00F36610">
            <w:pPr>
              <w:ind w:left="-18" w:right="-72"/>
              <w:jc w:val="right"/>
              <w:rPr>
                <w:rFonts w:ascii="Arial" w:hAnsi="Arial" w:cs="Arial"/>
                <w:b/>
                <w:bCs/>
                <w:sz w:val="16"/>
                <w:szCs w:val="16"/>
                <w:cs/>
              </w:rPr>
            </w:pPr>
          </w:p>
        </w:tc>
        <w:tc>
          <w:tcPr>
            <w:tcW w:w="990" w:type="dxa"/>
            <w:vAlign w:val="bottom"/>
          </w:tcPr>
          <w:p w:rsidR="002C470A" w:rsidRPr="00AD1D82" w:rsidRDefault="002C470A" w:rsidP="00F36610">
            <w:pPr>
              <w:ind w:left="-51" w:right="-72"/>
              <w:jc w:val="right"/>
              <w:rPr>
                <w:rFonts w:ascii="Arial" w:hAnsi="Arial" w:cs="Arial"/>
                <w:b/>
                <w:bCs/>
                <w:sz w:val="16"/>
                <w:szCs w:val="16"/>
                <w:cs/>
              </w:rPr>
            </w:pPr>
          </w:p>
        </w:tc>
        <w:tc>
          <w:tcPr>
            <w:tcW w:w="800" w:type="dxa"/>
            <w:vAlign w:val="bottom"/>
          </w:tcPr>
          <w:p w:rsidR="002C470A" w:rsidRPr="00AD1D82" w:rsidRDefault="002C470A" w:rsidP="00F36610">
            <w:pPr>
              <w:ind w:left="-18" w:right="-72"/>
              <w:jc w:val="right"/>
              <w:rPr>
                <w:rFonts w:ascii="Arial" w:hAnsi="Arial" w:cs="Arial"/>
                <w:b/>
                <w:bCs/>
                <w:sz w:val="16"/>
                <w:szCs w:val="16"/>
                <w:cs/>
              </w:rPr>
            </w:pPr>
          </w:p>
        </w:tc>
        <w:tc>
          <w:tcPr>
            <w:tcW w:w="900" w:type="dxa"/>
            <w:vAlign w:val="bottom"/>
          </w:tcPr>
          <w:p w:rsidR="002C470A" w:rsidRPr="00AD1D82" w:rsidRDefault="002C470A" w:rsidP="00F36610">
            <w:pPr>
              <w:ind w:left="-18" w:right="-72"/>
              <w:jc w:val="right"/>
              <w:rPr>
                <w:rFonts w:ascii="Arial" w:hAnsi="Arial" w:cs="Arial"/>
                <w:b/>
                <w:bCs/>
                <w:sz w:val="16"/>
                <w:szCs w:val="16"/>
                <w:cs/>
              </w:rPr>
            </w:pPr>
          </w:p>
        </w:tc>
        <w:tc>
          <w:tcPr>
            <w:tcW w:w="810" w:type="dxa"/>
            <w:vAlign w:val="bottom"/>
          </w:tcPr>
          <w:p w:rsidR="002C470A" w:rsidRPr="00AD1D82" w:rsidRDefault="002C470A" w:rsidP="00F36610">
            <w:pPr>
              <w:ind w:left="-18" w:right="-72"/>
              <w:jc w:val="right"/>
              <w:rPr>
                <w:rFonts w:ascii="Arial" w:hAnsi="Arial" w:cs="Arial"/>
                <w:b/>
                <w:bCs/>
                <w:sz w:val="16"/>
                <w:szCs w:val="16"/>
                <w:cs/>
              </w:rPr>
            </w:pPr>
          </w:p>
        </w:tc>
        <w:tc>
          <w:tcPr>
            <w:tcW w:w="810" w:type="dxa"/>
            <w:vAlign w:val="bottom"/>
          </w:tcPr>
          <w:p w:rsidR="002C470A" w:rsidRPr="00AD1D82" w:rsidRDefault="002C470A" w:rsidP="00F36610">
            <w:pPr>
              <w:ind w:left="-18" w:right="-72"/>
              <w:jc w:val="right"/>
              <w:rPr>
                <w:rFonts w:ascii="Arial" w:hAnsi="Arial" w:cs="Arial"/>
                <w:b/>
                <w:bCs/>
                <w:sz w:val="16"/>
                <w:szCs w:val="16"/>
                <w:cs/>
              </w:rPr>
            </w:pPr>
          </w:p>
        </w:tc>
      </w:tr>
      <w:tr w:rsidR="004C6332" w:rsidRPr="00AD1D82" w:rsidTr="00F93345">
        <w:trPr>
          <w:trHeight w:val="60"/>
        </w:trPr>
        <w:tc>
          <w:tcPr>
            <w:tcW w:w="1947" w:type="dxa"/>
            <w:vAlign w:val="bottom"/>
          </w:tcPr>
          <w:p w:rsidR="004C6332" w:rsidRPr="00AD1D82" w:rsidRDefault="004C6332" w:rsidP="00F36610">
            <w:pPr>
              <w:ind w:left="162" w:right="-108"/>
              <w:jc w:val="left"/>
              <w:rPr>
                <w:rFonts w:ascii="Arial" w:hAnsi="Arial" w:cs="Arial"/>
                <w:b/>
                <w:bCs/>
                <w:sz w:val="16"/>
                <w:szCs w:val="16"/>
              </w:rPr>
            </w:pPr>
          </w:p>
        </w:tc>
        <w:tc>
          <w:tcPr>
            <w:tcW w:w="843" w:type="dxa"/>
            <w:vAlign w:val="bottom"/>
          </w:tcPr>
          <w:p w:rsidR="004C6332" w:rsidRPr="00AD1D82" w:rsidRDefault="004C6332" w:rsidP="00F36610">
            <w:pPr>
              <w:ind w:left="-18" w:right="-72"/>
              <w:jc w:val="right"/>
              <w:rPr>
                <w:rFonts w:ascii="Arial" w:hAnsi="Arial" w:cs="Arial"/>
                <w:b/>
                <w:bCs/>
                <w:sz w:val="16"/>
                <w:szCs w:val="16"/>
              </w:rPr>
            </w:pPr>
            <w:r w:rsidRPr="00AD1D82">
              <w:rPr>
                <w:rFonts w:ascii="Arial" w:hAnsi="Arial" w:cs="Arial"/>
                <w:b/>
                <w:bCs/>
                <w:sz w:val="16"/>
                <w:szCs w:val="16"/>
              </w:rPr>
              <w:t>interest</w:t>
            </w:r>
          </w:p>
        </w:tc>
        <w:tc>
          <w:tcPr>
            <w:tcW w:w="790" w:type="dxa"/>
            <w:vAlign w:val="bottom"/>
          </w:tcPr>
          <w:p w:rsidR="004C6332" w:rsidRPr="00AD1D82" w:rsidRDefault="004C6332" w:rsidP="00F36610">
            <w:pPr>
              <w:ind w:left="-18" w:right="-72"/>
              <w:jc w:val="right"/>
              <w:rPr>
                <w:rFonts w:ascii="Arial" w:hAnsi="Arial" w:cs="Arial"/>
                <w:b/>
                <w:bCs/>
                <w:sz w:val="16"/>
                <w:szCs w:val="16"/>
                <w:cs/>
              </w:rPr>
            </w:pPr>
          </w:p>
        </w:tc>
        <w:tc>
          <w:tcPr>
            <w:tcW w:w="968" w:type="dxa"/>
            <w:vAlign w:val="bottom"/>
          </w:tcPr>
          <w:p w:rsidR="004C6332" w:rsidRPr="00AD1D82" w:rsidRDefault="004C6332" w:rsidP="00F36610">
            <w:pPr>
              <w:ind w:left="-18" w:right="-72"/>
              <w:jc w:val="right"/>
              <w:rPr>
                <w:rFonts w:ascii="Arial" w:hAnsi="Arial" w:cs="Arial"/>
                <w:b/>
                <w:bCs/>
                <w:sz w:val="16"/>
                <w:szCs w:val="16"/>
                <w:cs/>
              </w:rPr>
            </w:pPr>
            <w:r w:rsidRPr="00AD1D82">
              <w:rPr>
                <w:rFonts w:ascii="Arial" w:hAnsi="Arial" w:cs="Arial"/>
                <w:b/>
                <w:bCs/>
                <w:sz w:val="16"/>
                <w:szCs w:val="16"/>
              </w:rPr>
              <w:t xml:space="preserve">Less than </w:t>
            </w:r>
          </w:p>
        </w:tc>
        <w:tc>
          <w:tcPr>
            <w:tcW w:w="990" w:type="dxa"/>
            <w:vAlign w:val="bottom"/>
          </w:tcPr>
          <w:p w:rsidR="004C6332" w:rsidRPr="00AD1D82" w:rsidRDefault="004C6332" w:rsidP="00F36610">
            <w:pPr>
              <w:ind w:left="-51" w:right="-72"/>
              <w:jc w:val="right"/>
              <w:rPr>
                <w:rFonts w:ascii="Arial" w:hAnsi="Arial" w:cs="Arial"/>
                <w:b/>
                <w:bCs/>
                <w:sz w:val="16"/>
                <w:szCs w:val="16"/>
                <w:cs/>
              </w:rPr>
            </w:pPr>
          </w:p>
        </w:tc>
        <w:tc>
          <w:tcPr>
            <w:tcW w:w="800" w:type="dxa"/>
            <w:vAlign w:val="bottom"/>
          </w:tcPr>
          <w:p w:rsidR="004C6332" w:rsidRPr="00AD1D82" w:rsidRDefault="004C6332" w:rsidP="00F36610">
            <w:pPr>
              <w:ind w:left="-18" w:right="-72"/>
              <w:jc w:val="right"/>
              <w:rPr>
                <w:rFonts w:ascii="Arial" w:hAnsi="Arial" w:cs="Arial"/>
                <w:b/>
                <w:bCs/>
                <w:sz w:val="16"/>
                <w:szCs w:val="16"/>
                <w:cs/>
              </w:rPr>
            </w:pPr>
            <w:r w:rsidRPr="00AD1D82">
              <w:rPr>
                <w:rFonts w:ascii="Arial" w:hAnsi="Arial" w:cs="Arial"/>
                <w:b/>
                <w:bCs/>
                <w:sz w:val="16"/>
                <w:szCs w:val="16"/>
              </w:rPr>
              <w:t xml:space="preserve">Without </w:t>
            </w:r>
          </w:p>
        </w:tc>
        <w:tc>
          <w:tcPr>
            <w:tcW w:w="900" w:type="dxa"/>
            <w:vAlign w:val="bottom"/>
          </w:tcPr>
          <w:p w:rsidR="004C6332" w:rsidRPr="00AD1D82" w:rsidRDefault="004C6332" w:rsidP="00F36610">
            <w:pPr>
              <w:ind w:left="-18" w:right="-72"/>
              <w:jc w:val="right"/>
              <w:rPr>
                <w:rFonts w:ascii="Arial" w:hAnsi="Arial" w:cs="Arial"/>
                <w:b/>
                <w:bCs/>
                <w:sz w:val="16"/>
                <w:szCs w:val="16"/>
                <w:cs/>
              </w:rPr>
            </w:pPr>
          </w:p>
        </w:tc>
        <w:tc>
          <w:tcPr>
            <w:tcW w:w="810" w:type="dxa"/>
            <w:vAlign w:val="bottom"/>
          </w:tcPr>
          <w:p w:rsidR="004C6332" w:rsidRPr="00AD1D82" w:rsidRDefault="004C6332" w:rsidP="00F36610">
            <w:pPr>
              <w:ind w:left="-18" w:right="-72"/>
              <w:jc w:val="right"/>
              <w:rPr>
                <w:rFonts w:ascii="Arial" w:hAnsi="Arial" w:cs="Arial"/>
                <w:b/>
                <w:bCs/>
                <w:sz w:val="16"/>
                <w:szCs w:val="16"/>
                <w:cs/>
              </w:rPr>
            </w:pPr>
          </w:p>
        </w:tc>
        <w:tc>
          <w:tcPr>
            <w:tcW w:w="810" w:type="dxa"/>
            <w:vAlign w:val="bottom"/>
          </w:tcPr>
          <w:p w:rsidR="004C6332" w:rsidRPr="00AD1D82" w:rsidRDefault="004C6332" w:rsidP="00F36610">
            <w:pPr>
              <w:ind w:left="-18" w:right="-72"/>
              <w:jc w:val="right"/>
              <w:rPr>
                <w:rFonts w:ascii="Arial" w:hAnsi="Arial" w:cs="Arial"/>
                <w:b/>
                <w:bCs/>
                <w:sz w:val="16"/>
                <w:szCs w:val="16"/>
                <w:cs/>
              </w:rPr>
            </w:pPr>
          </w:p>
        </w:tc>
      </w:tr>
      <w:tr w:rsidR="004C6332" w:rsidRPr="00AD1D82" w:rsidTr="00F93345">
        <w:trPr>
          <w:trHeight w:val="60"/>
        </w:trPr>
        <w:tc>
          <w:tcPr>
            <w:tcW w:w="1947" w:type="dxa"/>
            <w:vAlign w:val="bottom"/>
          </w:tcPr>
          <w:p w:rsidR="004C6332" w:rsidRPr="00AD1D82" w:rsidRDefault="004C6332" w:rsidP="00F36610">
            <w:pPr>
              <w:ind w:left="162" w:right="-108"/>
              <w:jc w:val="left"/>
              <w:rPr>
                <w:rFonts w:ascii="Arial" w:hAnsi="Arial" w:cs="Arial"/>
                <w:b/>
                <w:bCs/>
                <w:sz w:val="16"/>
                <w:szCs w:val="16"/>
              </w:rPr>
            </w:pPr>
          </w:p>
        </w:tc>
        <w:tc>
          <w:tcPr>
            <w:tcW w:w="843" w:type="dxa"/>
            <w:vAlign w:val="bottom"/>
          </w:tcPr>
          <w:p w:rsidR="004C6332" w:rsidRPr="00AD1D82" w:rsidRDefault="004C6332" w:rsidP="00F36610">
            <w:pPr>
              <w:ind w:left="-18" w:right="-72"/>
              <w:jc w:val="right"/>
              <w:rPr>
                <w:rFonts w:ascii="Arial" w:hAnsi="Arial" w:cs="Arial"/>
                <w:b/>
                <w:bCs/>
                <w:sz w:val="16"/>
                <w:szCs w:val="16"/>
              </w:rPr>
            </w:pPr>
            <w:r w:rsidRPr="00AD1D82">
              <w:rPr>
                <w:rFonts w:ascii="Arial" w:hAnsi="Arial" w:cs="Arial"/>
                <w:b/>
                <w:bCs/>
                <w:sz w:val="16"/>
                <w:szCs w:val="16"/>
              </w:rPr>
              <w:t>rate</w:t>
            </w:r>
          </w:p>
        </w:tc>
        <w:tc>
          <w:tcPr>
            <w:tcW w:w="790" w:type="dxa"/>
            <w:vAlign w:val="bottom"/>
          </w:tcPr>
          <w:p w:rsidR="004C6332" w:rsidRPr="00AD1D82" w:rsidRDefault="004C6332" w:rsidP="00F36610">
            <w:pPr>
              <w:ind w:left="-18" w:right="-72"/>
              <w:jc w:val="right"/>
              <w:rPr>
                <w:rFonts w:ascii="Arial" w:hAnsi="Arial" w:cs="Arial"/>
                <w:b/>
                <w:bCs/>
                <w:sz w:val="16"/>
                <w:szCs w:val="16"/>
              </w:rPr>
            </w:pPr>
            <w:r w:rsidRPr="00AD1D82">
              <w:rPr>
                <w:rFonts w:ascii="Arial" w:hAnsi="Arial" w:cs="Arial"/>
                <w:b/>
                <w:bCs/>
                <w:sz w:val="16"/>
                <w:szCs w:val="16"/>
              </w:rPr>
              <w:t>At call</w:t>
            </w:r>
          </w:p>
        </w:tc>
        <w:tc>
          <w:tcPr>
            <w:tcW w:w="968" w:type="dxa"/>
            <w:vAlign w:val="bottom"/>
          </w:tcPr>
          <w:p w:rsidR="004C6332" w:rsidRPr="00AD1D82" w:rsidRDefault="004C6332" w:rsidP="00F36610">
            <w:pPr>
              <w:ind w:left="-18" w:right="-72"/>
              <w:jc w:val="right"/>
              <w:rPr>
                <w:rFonts w:ascii="Arial" w:hAnsi="Arial" w:cs="Arial"/>
                <w:b/>
                <w:bCs/>
                <w:sz w:val="16"/>
                <w:szCs w:val="16"/>
              </w:rPr>
            </w:pPr>
            <w:r w:rsidRPr="00AD1D82">
              <w:rPr>
                <w:rFonts w:ascii="Arial" w:hAnsi="Arial" w:cs="Arial"/>
                <w:b/>
                <w:bCs/>
                <w:sz w:val="16"/>
                <w:szCs w:val="16"/>
                <w:lang w:val="en-GB"/>
              </w:rPr>
              <w:t>1</w:t>
            </w:r>
            <w:r w:rsidRPr="00AD1D82">
              <w:rPr>
                <w:rFonts w:ascii="Arial" w:hAnsi="Arial" w:cs="Arial"/>
                <w:b/>
                <w:bCs/>
                <w:sz w:val="16"/>
                <w:szCs w:val="16"/>
              </w:rPr>
              <w:t xml:space="preserve"> year</w:t>
            </w:r>
          </w:p>
        </w:tc>
        <w:tc>
          <w:tcPr>
            <w:tcW w:w="990" w:type="dxa"/>
            <w:vAlign w:val="bottom"/>
          </w:tcPr>
          <w:p w:rsidR="004C6332" w:rsidRPr="00AD1D82" w:rsidRDefault="004C6332" w:rsidP="00F36610">
            <w:pPr>
              <w:ind w:left="-51" w:right="-72"/>
              <w:jc w:val="right"/>
              <w:rPr>
                <w:rFonts w:ascii="Arial" w:hAnsi="Arial" w:cs="Arial"/>
                <w:b/>
                <w:bCs/>
                <w:sz w:val="16"/>
                <w:szCs w:val="16"/>
                <w:lang w:val="en-GB"/>
              </w:rPr>
            </w:pPr>
            <w:r w:rsidRPr="00AD1D82">
              <w:rPr>
                <w:rFonts w:ascii="Arial" w:hAnsi="Arial" w:cs="Arial"/>
                <w:b/>
                <w:bCs/>
                <w:sz w:val="16"/>
                <w:szCs w:val="16"/>
                <w:lang w:val="en-GB"/>
              </w:rPr>
              <w:t>1</w:t>
            </w:r>
            <w:r w:rsidRPr="00AD1D82">
              <w:rPr>
                <w:rFonts w:ascii="Arial" w:hAnsi="Arial" w:cs="Arial"/>
                <w:b/>
                <w:bCs/>
                <w:sz w:val="16"/>
                <w:szCs w:val="16"/>
              </w:rPr>
              <w:t xml:space="preserve"> - </w:t>
            </w:r>
            <w:r w:rsidRPr="00AD1D82">
              <w:rPr>
                <w:rFonts w:ascii="Arial" w:hAnsi="Arial" w:cs="Arial"/>
                <w:b/>
                <w:bCs/>
                <w:sz w:val="16"/>
                <w:szCs w:val="16"/>
                <w:lang w:val="en-GB"/>
              </w:rPr>
              <w:t>5</w:t>
            </w:r>
            <w:r w:rsidRPr="00AD1D82">
              <w:rPr>
                <w:rFonts w:ascii="Arial" w:hAnsi="Arial" w:cs="Arial"/>
                <w:b/>
                <w:bCs/>
                <w:sz w:val="16"/>
                <w:szCs w:val="16"/>
              </w:rPr>
              <w:t xml:space="preserve"> years</w:t>
            </w:r>
          </w:p>
        </w:tc>
        <w:tc>
          <w:tcPr>
            <w:tcW w:w="800" w:type="dxa"/>
            <w:vAlign w:val="bottom"/>
          </w:tcPr>
          <w:p w:rsidR="004C6332" w:rsidRPr="00AD1D82" w:rsidRDefault="004C6332" w:rsidP="00F36610">
            <w:pPr>
              <w:ind w:left="-18" w:right="-72"/>
              <w:jc w:val="right"/>
              <w:rPr>
                <w:rFonts w:ascii="Arial" w:hAnsi="Arial" w:cs="Arial"/>
                <w:b/>
                <w:bCs/>
                <w:sz w:val="16"/>
                <w:szCs w:val="16"/>
              </w:rPr>
            </w:pPr>
            <w:r w:rsidRPr="00AD1D82">
              <w:rPr>
                <w:rFonts w:ascii="Arial" w:hAnsi="Arial" w:cs="Arial"/>
                <w:b/>
                <w:bCs/>
                <w:sz w:val="16"/>
                <w:szCs w:val="16"/>
              </w:rPr>
              <w:t>interest</w:t>
            </w:r>
          </w:p>
        </w:tc>
        <w:tc>
          <w:tcPr>
            <w:tcW w:w="900" w:type="dxa"/>
            <w:vAlign w:val="bottom"/>
          </w:tcPr>
          <w:p w:rsidR="004C6332" w:rsidRPr="00AD1D82" w:rsidRDefault="004C6332" w:rsidP="00F36610">
            <w:pPr>
              <w:ind w:left="-18" w:right="-72"/>
              <w:jc w:val="right"/>
              <w:rPr>
                <w:rFonts w:ascii="Arial" w:hAnsi="Arial" w:cs="Arial"/>
                <w:b/>
                <w:bCs/>
                <w:sz w:val="16"/>
                <w:szCs w:val="16"/>
                <w:cs/>
              </w:rPr>
            </w:pPr>
            <w:r w:rsidRPr="00AD1D82">
              <w:rPr>
                <w:rFonts w:ascii="Arial" w:hAnsi="Arial" w:cs="Arial"/>
                <w:b/>
                <w:bCs/>
                <w:sz w:val="16"/>
                <w:szCs w:val="16"/>
              </w:rPr>
              <w:t>Total</w:t>
            </w:r>
          </w:p>
        </w:tc>
        <w:tc>
          <w:tcPr>
            <w:tcW w:w="810" w:type="dxa"/>
            <w:vAlign w:val="bottom"/>
          </w:tcPr>
          <w:p w:rsidR="004C6332" w:rsidRPr="00AD1D82" w:rsidRDefault="004C6332" w:rsidP="00F36610">
            <w:pPr>
              <w:ind w:left="-18" w:right="-72"/>
              <w:jc w:val="right"/>
              <w:rPr>
                <w:rFonts w:ascii="Arial" w:hAnsi="Arial" w:cs="Arial"/>
                <w:b/>
                <w:bCs/>
                <w:sz w:val="16"/>
                <w:szCs w:val="16"/>
                <w:cs/>
              </w:rPr>
            </w:pPr>
          </w:p>
        </w:tc>
        <w:tc>
          <w:tcPr>
            <w:tcW w:w="810" w:type="dxa"/>
            <w:vAlign w:val="bottom"/>
          </w:tcPr>
          <w:p w:rsidR="004C6332" w:rsidRPr="00AD1D82" w:rsidRDefault="004C6332" w:rsidP="00F36610">
            <w:pPr>
              <w:ind w:left="-18" w:right="-72"/>
              <w:jc w:val="right"/>
              <w:rPr>
                <w:rFonts w:ascii="Arial" w:hAnsi="Arial" w:cs="Arial"/>
                <w:b/>
                <w:bCs/>
                <w:sz w:val="16"/>
                <w:szCs w:val="16"/>
                <w:cs/>
              </w:rPr>
            </w:pPr>
          </w:p>
        </w:tc>
      </w:tr>
      <w:tr w:rsidR="000F3B24" w:rsidRPr="00AD1D82" w:rsidTr="00F93345">
        <w:trPr>
          <w:trHeight w:val="60"/>
        </w:trPr>
        <w:tc>
          <w:tcPr>
            <w:tcW w:w="1947" w:type="dxa"/>
            <w:vAlign w:val="bottom"/>
          </w:tcPr>
          <w:p w:rsidR="000F3B24" w:rsidRPr="00AD1D82" w:rsidRDefault="000F3B24" w:rsidP="00F36610">
            <w:pPr>
              <w:ind w:left="162" w:right="-108"/>
              <w:jc w:val="left"/>
              <w:rPr>
                <w:rFonts w:ascii="Arial" w:hAnsi="Arial" w:cs="Arial"/>
                <w:b/>
                <w:bCs/>
                <w:sz w:val="16"/>
                <w:szCs w:val="16"/>
              </w:rPr>
            </w:pPr>
          </w:p>
        </w:tc>
        <w:tc>
          <w:tcPr>
            <w:tcW w:w="843"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790"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968"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990"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800"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900"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810" w:type="dxa"/>
            <w:vAlign w:val="bottom"/>
          </w:tcPr>
          <w:p w:rsidR="000F3B24" w:rsidRPr="00AD1D82" w:rsidRDefault="000F3B24" w:rsidP="00F36610">
            <w:pPr>
              <w:ind w:left="-18" w:right="-72"/>
              <w:jc w:val="right"/>
              <w:rPr>
                <w:rFonts w:ascii="Arial" w:hAnsi="Arial" w:cs="Arial"/>
                <w:b/>
                <w:bCs/>
                <w:sz w:val="16"/>
                <w:szCs w:val="16"/>
                <w:cs/>
              </w:rPr>
            </w:pPr>
            <w:r w:rsidRPr="00AD1D82">
              <w:rPr>
                <w:rFonts w:ascii="Arial" w:hAnsi="Arial" w:cs="Arial"/>
                <w:b/>
                <w:bCs/>
                <w:sz w:val="16"/>
                <w:szCs w:val="16"/>
              </w:rPr>
              <w:t>Floating</w:t>
            </w:r>
          </w:p>
        </w:tc>
        <w:tc>
          <w:tcPr>
            <w:tcW w:w="810" w:type="dxa"/>
            <w:vAlign w:val="bottom"/>
          </w:tcPr>
          <w:p w:rsidR="000F3B24" w:rsidRPr="00AD1D82" w:rsidRDefault="000F3B24" w:rsidP="00F36610">
            <w:pPr>
              <w:ind w:left="-18" w:right="-72"/>
              <w:jc w:val="right"/>
              <w:rPr>
                <w:rFonts w:ascii="Arial" w:hAnsi="Arial" w:cs="Arial"/>
                <w:b/>
                <w:bCs/>
                <w:sz w:val="16"/>
                <w:szCs w:val="16"/>
                <w:cs/>
              </w:rPr>
            </w:pPr>
            <w:r w:rsidRPr="00AD1D82">
              <w:rPr>
                <w:rFonts w:ascii="Arial" w:hAnsi="Arial" w:cs="Arial"/>
                <w:b/>
                <w:bCs/>
                <w:sz w:val="16"/>
                <w:szCs w:val="16"/>
              </w:rPr>
              <w:t>Fixed</w:t>
            </w:r>
          </w:p>
        </w:tc>
      </w:tr>
      <w:tr w:rsidR="000F3B24" w:rsidRPr="00AD1D82" w:rsidTr="00F93345">
        <w:tc>
          <w:tcPr>
            <w:tcW w:w="1947" w:type="dxa"/>
            <w:vAlign w:val="bottom"/>
          </w:tcPr>
          <w:p w:rsidR="000F3B24" w:rsidRPr="00AD1D82" w:rsidRDefault="000F3B24" w:rsidP="00F36610">
            <w:pPr>
              <w:ind w:left="162" w:right="-108"/>
              <w:jc w:val="left"/>
              <w:rPr>
                <w:rFonts w:ascii="Arial" w:hAnsi="Arial" w:cs="Arial"/>
                <w:b/>
                <w:bCs/>
                <w:sz w:val="16"/>
                <w:szCs w:val="16"/>
              </w:rPr>
            </w:pPr>
          </w:p>
        </w:tc>
        <w:tc>
          <w:tcPr>
            <w:tcW w:w="843"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790"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968"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990"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800"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900"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810"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cs/>
              </w:rPr>
            </w:pPr>
            <w:r w:rsidRPr="00AD1D82">
              <w:rPr>
                <w:rFonts w:ascii="Arial" w:hAnsi="Arial" w:cs="Arial"/>
                <w:b/>
                <w:bCs/>
                <w:sz w:val="16"/>
                <w:szCs w:val="16"/>
              </w:rPr>
              <w:t>rate</w:t>
            </w:r>
          </w:p>
        </w:tc>
        <w:tc>
          <w:tcPr>
            <w:tcW w:w="810"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cs/>
              </w:rPr>
            </w:pPr>
            <w:r w:rsidRPr="00AD1D82">
              <w:rPr>
                <w:rFonts w:ascii="Arial" w:hAnsi="Arial" w:cs="Arial"/>
                <w:b/>
                <w:bCs/>
                <w:sz w:val="16"/>
                <w:szCs w:val="16"/>
              </w:rPr>
              <w:t>rate</w:t>
            </w:r>
          </w:p>
        </w:tc>
      </w:tr>
      <w:tr w:rsidR="000F3B24" w:rsidRPr="00AD1D82" w:rsidTr="00F93345">
        <w:tc>
          <w:tcPr>
            <w:tcW w:w="1947" w:type="dxa"/>
            <w:vAlign w:val="bottom"/>
          </w:tcPr>
          <w:p w:rsidR="000F3B24" w:rsidRPr="00AD1D82" w:rsidRDefault="000F3B24" w:rsidP="00F36610">
            <w:pPr>
              <w:ind w:left="162" w:right="-108"/>
              <w:jc w:val="left"/>
              <w:rPr>
                <w:rFonts w:ascii="Arial" w:hAnsi="Arial" w:cs="Arial"/>
                <w:sz w:val="12"/>
                <w:szCs w:val="12"/>
              </w:rPr>
            </w:pPr>
          </w:p>
        </w:tc>
        <w:tc>
          <w:tcPr>
            <w:tcW w:w="843" w:type="dxa"/>
            <w:vAlign w:val="bottom"/>
          </w:tcPr>
          <w:p w:rsidR="000F3B24" w:rsidRPr="00AD1D82" w:rsidRDefault="000F3B24" w:rsidP="00F36610">
            <w:pPr>
              <w:ind w:right="-72"/>
              <w:jc w:val="right"/>
              <w:rPr>
                <w:rFonts w:ascii="Arial" w:hAnsi="Arial" w:cs="Arial"/>
                <w:sz w:val="12"/>
                <w:szCs w:val="12"/>
                <w:cs/>
              </w:rPr>
            </w:pPr>
          </w:p>
        </w:tc>
        <w:tc>
          <w:tcPr>
            <w:tcW w:w="790" w:type="dxa"/>
            <w:vAlign w:val="bottom"/>
          </w:tcPr>
          <w:p w:rsidR="000F3B24" w:rsidRPr="00AD1D82" w:rsidRDefault="000F3B24" w:rsidP="00F36610">
            <w:pPr>
              <w:ind w:right="-72"/>
              <w:jc w:val="right"/>
              <w:rPr>
                <w:rFonts w:ascii="Arial" w:hAnsi="Arial" w:cs="Arial"/>
                <w:sz w:val="12"/>
                <w:szCs w:val="12"/>
                <w:cs/>
              </w:rPr>
            </w:pPr>
          </w:p>
        </w:tc>
        <w:tc>
          <w:tcPr>
            <w:tcW w:w="968" w:type="dxa"/>
            <w:vAlign w:val="bottom"/>
          </w:tcPr>
          <w:p w:rsidR="000F3B24" w:rsidRPr="00AD1D82" w:rsidRDefault="000F3B24" w:rsidP="00F36610">
            <w:pPr>
              <w:ind w:right="-72"/>
              <w:jc w:val="right"/>
              <w:rPr>
                <w:rFonts w:ascii="Arial" w:hAnsi="Arial" w:cs="Arial"/>
                <w:sz w:val="12"/>
                <w:szCs w:val="12"/>
                <w:cs/>
              </w:rPr>
            </w:pPr>
          </w:p>
        </w:tc>
        <w:tc>
          <w:tcPr>
            <w:tcW w:w="990" w:type="dxa"/>
            <w:vAlign w:val="bottom"/>
          </w:tcPr>
          <w:p w:rsidR="000F3B24" w:rsidRPr="00AD1D82" w:rsidRDefault="000F3B24" w:rsidP="00F36610">
            <w:pPr>
              <w:ind w:right="-72"/>
              <w:jc w:val="right"/>
              <w:rPr>
                <w:rFonts w:ascii="Arial" w:hAnsi="Arial" w:cs="Arial"/>
                <w:sz w:val="12"/>
                <w:szCs w:val="12"/>
                <w:cs/>
              </w:rPr>
            </w:pPr>
          </w:p>
        </w:tc>
        <w:tc>
          <w:tcPr>
            <w:tcW w:w="800" w:type="dxa"/>
            <w:vAlign w:val="bottom"/>
          </w:tcPr>
          <w:p w:rsidR="000F3B24" w:rsidRPr="00AD1D82" w:rsidRDefault="000F3B24" w:rsidP="00F36610">
            <w:pPr>
              <w:tabs>
                <w:tab w:val="decimal" w:pos="480"/>
              </w:tabs>
              <w:ind w:right="-72"/>
              <w:jc w:val="right"/>
              <w:rPr>
                <w:rFonts w:ascii="Arial" w:hAnsi="Arial" w:cs="Arial"/>
                <w:sz w:val="12"/>
                <w:szCs w:val="12"/>
                <w:cs/>
              </w:rPr>
            </w:pPr>
          </w:p>
        </w:tc>
        <w:tc>
          <w:tcPr>
            <w:tcW w:w="900" w:type="dxa"/>
            <w:vAlign w:val="bottom"/>
          </w:tcPr>
          <w:p w:rsidR="000F3B24" w:rsidRPr="00AD1D82" w:rsidRDefault="000F3B24" w:rsidP="00F36610">
            <w:pPr>
              <w:tabs>
                <w:tab w:val="decimal" w:pos="387"/>
              </w:tabs>
              <w:ind w:right="-72"/>
              <w:jc w:val="right"/>
              <w:rPr>
                <w:rFonts w:ascii="Arial" w:hAnsi="Arial" w:cs="Arial"/>
                <w:sz w:val="12"/>
                <w:szCs w:val="12"/>
                <w:cs/>
              </w:rPr>
            </w:pPr>
          </w:p>
        </w:tc>
        <w:tc>
          <w:tcPr>
            <w:tcW w:w="810" w:type="dxa"/>
            <w:vAlign w:val="bottom"/>
          </w:tcPr>
          <w:p w:rsidR="000F3B24" w:rsidRPr="00AD1D82" w:rsidRDefault="000F3B24" w:rsidP="00F36610">
            <w:pPr>
              <w:ind w:right="-72"/>
              <w:jc w:val="right"/>
              <w:rPr>
                <w:rFonts w:ascii="Arial" w:hAnsi="Arial" w:cs="Arial"/>
                <w:sz w:val="12"/>
                <w:szCs w:val="12"/>
              </w:rPr>
            </w:pPr>
          </w:p>
        </w:tc>
        <w:tc>
          <w:tcPr>
            <w:tcW w:w="810" w:type="dxa"/>
            <w:vAlign w:val="bottom"/>
          </w:tcPr>
          <w:p w:rsidR="000F3B24" w:rsidRPr="00AD1D82" w:rsidRDefault="000F3B24" w:rsidP="00F36610">
            <w:pPr>
              <w:ind w:right="-72"/>
              <w:jc w:val="right"/>
              <w:rPr>
                <w:rFonts w:ascii="Arial" w:hAnsi="Arial" w:cs="Arial"/>
                <w:sz w:val="12"/>
                <w:szCs w:val="12"/>
              </w:rPr>
            </w:pPr>
          </w:p>
        </w:tc>
      </w:tr>
      <w:tr w:rsidR="000F3B24" w:rsidRPr="00AD1D82" w:rsidTr="00F93345">
        <w:trPr>
          <w:trHeight w:val="99"/>
        </w:trPr>
        <w:tc>
          <w:tcPr>
            <w:tcW w:w="1947" w:type="dxa"/>
            <w:vAlign w:val="bottom"/>
          </w:tcPr>
          <w:p w:rsidR="000F3B24" w:rsidRPr="00AD1D82" w:rsidRDefault="000F3B24" w:rsidP="00F36610">
            <w:pPr>
              <w:ind w:left="162" w:right="-108"/>
              <w:jc w:val="left"/>
              <w:rPr>
                <w:rFonts w:ascii="Arial" w:hAnsi="Arial" w:cs="Arial"/>
                <w:sz w:val="16"/>
                <w:szCs w:val="16"/>
                <w:u w:val="single"/>
              </w:rPr>
            </w:pPr>
            <w:r w:rsidRPr="00AD1D82">
              <w:rPr>
                <w:rFonts w:ascii="Arial" w:hAnsi="Arial" w:cs="Arial"/>
                <w:b/>
                <w:bCs/>
                <w:sz w:val="16"/>
                <w:szCs w:val="16"/>
                <w:u w:val="single"/>
              </w:rPr>
              <w:t>Financial assets</w:t>
            </w:r>
          </w:p>
        </w:tc>
        <w:tc>
          <w:tcPr>
            <w:tcW w:w="843" w:type="dxa"/>
            <w:vAlign w:val="bottom"/>
          </w:tcPr>
          <w:p w:rsidR="000F3B24" w:rsidRPr="00AD1D82" w:rsidRDefault="000F3B24" w:rsidP="00F36610">
            <w:pPr>
              <w:ind w:right="-72"/>
              <w:jc w:val="right"/>
              <w:rPr>
                <w:rFonts w:ascii="Arial" w:hAnsi="Arial" w:cs="Arial"/>
                <w:sz w:val="16"/>
                <w:szCs w:val="16"/>
              </w:rPr>
            </w:pPr>
          </w:p>
        </w:tc>
        <w:tc>
          <w:tcPr>
            <w:tcW w:w="790" w:type="dxa"/>
            <w:vAlign w:val="bottom"/>
          </w:tcPr>
          <w:p w:rsidR="000F3B24" w:rsidRPr="00AD1D82" w:rsidRDefault="000F3B24" w:rsidP="00F36610">
            <w:pPr>
              <w:ind w:right="-72"/>
              <w:jc w:val="right"/>
              <w:rPr>
                <w:rFonts w:ascii="Arial" w:hAnsi="Arial" w:cs="Arial"/>
                <w:sz w:val="16"/>
                <w:szCs w:val="16"/>
              </w:rPr>
            </w:pPr>
          </w:p>
        </w:tc>
        <w:tc>
          <w:tcPr>
            <w:tcW w:w="968" w:type="dxa"/>
            <w:vAlign w:val="bottom"/>
          </w:tcPr>
          <w:p w:rsidR="000F3B24" w:rsidRPr="00AD1D82" w:rsidRDefault="000F3B24" w:rsidP="00F36610">
            <w:pPr>
              <w:ind w:right="-72"/>
              <w:jc w:val="right"/>
              <w:rPr>
                <w:rFonts w:ascii="Arial" w:hAnsi="Arial" w:cs="Arial"/>
                <w:sz w:val="16"/>
                <w:szCs w:val="16"/>
              </w:rPr>
            </w:pPr>
          </w:p>
        </w:tc>
        <w:tc>
          <w:tcPr>
            <w:tcW w:w="990" w:type="dxa"/>
            <w:vAlign w:val="bottom"/>
          </w:tcPr>
          <w:p w:rsidR="000F3B24" w:rsidRPr="00AD1D82" w:rsidRDefault="000F3B24" w:rsidP="00F36610">
            <w:pPr>
              <w:ind w:right="-72"/>
              <w:jc w:val="right"/>
              <w:rPr>
                <w:rFonts w:ascii="Arial" w:hAnsi="Arial" w:cs="Arial"/>
                <w:sz w:val="16"/>
                <w:szCs w:val="16"/>
              </w:rPr>
            </w:pPr>
          </w:p>
        </w:tc>
        <w:tc>
          <w:tcPr>
            <w:tcW w:w="800"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810" w:type="dxa"/>
            <w:vAlign w:val="bottom"/>
          </w:tcPr>
          <w:p w:rsidR="000F3B24" w:rsidRPr="00AD1D82" w:rsidRDefault="000F3B24" w:rsidP="00F36610">
            <w:pPr>
              <w:ind w:right="-72"/>
              <w:jc w:val="right"/>
              <w:rPr>
                <w:rFonts w:ascii="Arial" w:hAnsi="Arial" w:cs="Arial"/>
                <w:sz w:val="16"/>
                <w:szCs w:val="16"/>
              </w:rPr>
            </w:pPr>
          </w:p>
        </w:tc>
        <w:tc>
          <w:tcPr>
            <w:tcW w:w="810" w:type="dxa"/>
            <w:vAlign w:val="bottom"/>
          </w:tcPr>
          <w:p w:rsidR="000F3B24" w:rsidRPr="00AD1D82" w:rsidRDefault="000F3B24" w:rsidP="00F36610">
            <w:pPr>
              <w:ind w:right="-72"/>
              <w:jc w:val="right"/>
              <w:rPr>
                <w:rFonts w:ascii="Arial" w:hAnsi="Arial" w:cs="Arial"/>
                <w:sz w:val="16"/>
                <w:szCs w:val="16"/>
              </w:rPr>
            </w:pPr>
          </w:p>
        </w:tc>
      </w:tr>
      <w:tr w:rsidR="000F3B24" w:rsidRPr="00AD1D82" w:rsidTr="00F93345">
        <w:tc>
          <w:tcPr>
            <w:tcW w:w="1947" w:type="dxa"/>
            <w:vAlign w:val="bottom"/>
          </w:tcPr>
          <w:p w:rsidR="000F3B24" w:rsidRPr="00AD1D82" w:rsidRDefault="000F3B24" w:rsidP="00F36610">
            <w:pPr>
              <w:ind w:left="162" w:right="-108"/>
              <w:jc w:val="left"/>
              <w:rPr>
                <w:rFonts w:ascii="Arial" w:hAnsi="Arial" w:cs="Arial"/>
                <w:sz w:val="16"/>
                <w:szCs w:val="16"/>
              </w:rPr>
            </w:pPr>
            <w:r w:rsidRPr="00AD1D82">
              <w:rPr>
                <w:rFonts w:ascii="Arial" w:hAnsi="Arial" w:cs="Arial"/>
                <w:sz w:val="16"/>
                <w:szCs w:val="16"/>
              </w:rPr>
              <w:t xml:space="preserve">Cash and cash </w:t>
            </w:r>
          </w:p>
        </w:tc>
        <w:tc>
          <w:tcPr>
            <w:tcW w:w="843" w:type="dxa"/>
            <w:vAlign w:val="bottom"/>
          </w:tcPr>
          <w:p w:rsidR="000F3B24" w:rsidRPr="00AD1D82" w:rsidRDefault="000F3B24" w:rsidP="00F36610">
            <w:pPr>
              <w:ind w:right="-72"/>
              <w:jc w:val="right"/>
              <w:rPr>
                <w:rFonts w:ascii="Arial" w:hAnsi="Arial" w:cs="Arial"/>
                <w:sz w:val="14"/>
                <w:szCs w:val="14"/>
              </w:rPr>
            </w:pPr>
          </w:p>
        </w:tc>
        <w:tc>
          <w:tcPr>
            <w:tcW w:w="790" w:type="dxa"/>
            <w:vAlign w:val="bottom"/>
          </w:tcPr>
          <w:p w:rsidR="000F3B24" w:rsidRPr="00AD1D82" w:rsidRDefault="000F3B24" w:rsidP="00F36610">
            <w:pPr>
              <w:ind w:right="-72"/>
              <w:jc w:val="right"/>
              <w:rPr>
                <w:rFonts w:ascii="Arial" w:hAnsi="Arial" w:cs="Arial"/>
                <w:sz w:val="14"/>
                <w:szCs w:val="14"/>
              </w:rPr>
            </w:pPr>
          </w:p>
        </w:tc>
        <w:tc>
          <w:tcPr>
            <w:tcW w:w="968" w:type="dxa"/>
            <w:vAlign w:val="bottom"/>
          </w:tcPr>
          <w:p w:rsidR="000F3B24" w:rsidRPr="00AD1D82" w:rsidRDefault="000F3B24" w:rsidP="00F36610">
            <w:pPr>
              <w:ind w:right="-72"/>
              <w:jc w:val="right"/>
              <w:rPr>
                <w:rFonts w:ascii="Arial" w:hAnsi="Arial" w:cs="Arial"/>
                <w:sz w:val="14"/>
                <w:szCs w:val="14"/>
              </w:rPr>
            </w:pPr>
          </w:p>
        </w:tc>
        <w:tc>
          <w:tcPr>
            <w:tcW w:w="990" w:type="dxa"/>
            <w:vAlign w:val="bottom"/>
          </w:tcPr>
          <w:p w:rsidR="000F3B24" w:rsidRPr="00AD1D82" w:rsidRDefault="000F3B24" w:rsidP="00F36610">
            <w:pPr>
              <w:ind w:right="-72"/>
              <w:jc w:val="right"/>
              <w:rPr>
                <w:rFonts w:ascii="Arial" w:hAnsi="Arial" w:cs="Arial"/>
                <w:sz w:val="14"/>
                <w:szCs w:val="14"/>
              </w:rPr>
            </w:pPr>
          </w:p>
        </w:tc>
        <w:tc>
          <w:tcPr>
            <w:tcW w:w="800" w:type="dxa"/>
            <w:vAlign w:val="bottom"/>
          </w:tcPr>
          <w:p w:rsidR="000F3B24" w:rsidRPr="00AD1D82" w:rsidRDefault="000F3B24" w:rsidP="00F36610">
            <w:pPr>
              <w:ind w:right="-72"/>
              <w:jc w:val="right"/>
              <w:rPr>
                <w:rFonts w:ascii="Arial" w:hAnsi="Arial" w:cs="Arial"/>
                <w:sz w:val="14"/>
                <w:szCs w:val="14"/>
              </w:rPr>
            </w:pPr>
          </w:p>
        </w:tc>
        <w:tc>
          <w:tcPr>
            <w:tcW w:w="900" w:type="dxa"/>
            <w:vAlign w:val="bottom"/>
          </w:tcPr>
          <w:p w:rsidR="000F3B24" w:rsidRPr="00AD1D82" w:rsidRDefault="000F3B24" w:rsidP="00F36610">
            <w:pPr>
              <w:ind w:right="-72"/>
              <w:jc w:val="right"/>
              <w:rPr>
                <w:rFonts w:ascii="Arial" w:hAnsi="Arial" w:cs="Arial"/>
                <w:sz w:val="14"/>
                <w:szCs w:val="14"/>
              </w:rPr>
            </w:pPr>
          </w:p>
        </w:tc>
        <w:tc>
          <w:tcPr>
            <w:tcW w:w="810" w:type="dxa"/>
            <w:vAlign w:val="bottom"/>
          </w:tcPr>
          <w:p w:rsidR="000F3B24" w:rsidRPr="00AD1D82" w:rsidRDefault="000F3B24" w:rsidP="00F36610">
            <w:pPr>
              <w:ind w:right="-72"/>
              <w:jc w:val="right"/>
              <w:rPr>
                <w:rFonts w:ascii="Arial" w:hAnsi="Arial" w:cs="Arial"/>
                <w:sz w:val="14"/>
                <w:szCs w:val="14"/>
              </w:rPr>
            </w:pPr>
          </w:p>
        </w:tc>
        <w:tc>
          <w:tcPr>
            <w:tcW w:w="810" w:type="dxa"/>
            <w:vAlign w:val="bottom"/>
          </w:tcPr>
          <w:p w:rsidR="000F3B24" w:rsidRPr="00AD1D82" w:rsidRDefault="000F3B24" w:rsidP="00F36610">
            <w:pPr>
              <w:ind w:right="-72"/>
              <w:jc w:val="right"/>
              <w:rPr>
                <w:rFonts w:ascii="Arial" w:hAnsi="Arial" w:cs="Arial"/>
                <w:sz w:val="14"/>
                <w:szCs w:val="14"/>
              </w:rPr>
            </w:pPr>
          </w:p>
        </w:tc>
      </w:tr>
      <w:tr w:rsidR="000F3B24" w:rsidRPr="00AD1D82" w:rsidTr="00F93345">
        <w:tc>
          <w:tcPr>
            <w:tcW w:w="1947" w:type="dxa"/>
            <w:vAlign w:val="bottom"/>
          </w:tcPr>
          <w:p w:rsidR="000F3B24" w:rsidRPr="00AD1D82" w:rsidRDefault="000F3B24" w:rsidP="00F36610">
            <w:pPr>
              <w:ind w:left="162" w:right="-108"/>
              <w:jc w:val="left"/>
              <w:rPr>
                <w:rFonts w:ascii="Arial" w:hAnsi="Arial" w:cs="Arial"/>
                <w:sz w:val="16"/>
                <w:szCs w:val="16"/>
              </w:rPr>
            </w:pPr>
            <w:r w:rsidRPr="00AD1D82">
              <w:rPr>
                <w:rFonts w:ascii="Arial" w:hAnsi="Arial" w:cs="Arial"/>
                <w:sz w:val="16"/>
                <w:szCs w:val="16"/>
              </w:rPr>
              <w:t xml:space="preserve">   equivalents</w:t>
            </w:r>
          </w:p>
        </w:tc>
        <w:tc>
          <w:tcPr>
            <w:tcW w:w="843" w:type="dxa"/>
            <w:vAlign w:val="bottom"/>
          </w:tcPr>
          <w:p w:rsidR="000F3B24" w:rsidRPr="00AD1D82" w:rsidRDefault="006A1422" w:rsidP="00F36610">
            <w:pPr>
              <w:ind w:right="-72"/>
              <w:jc w:val="right"/>
              <w:rPr>
                <w:rFonts w:ascii="Arial" w:hAnsi="Arial" w:cs="Arial"/>
                <w:sz w:val="14"/>
                <w:szCs w:val="14"/>
              </w:rPr>
            </w:pPr>
            <w:r w:rsidRPr="00AD1D82">
              <w:rPr>
                <w:rFonts w:ascii="Arial" w:hAnsi="Arial" w:cs="Arial"/>
                <w:sz w:val="14"/>
                <w:szCs w:val="14"/>
              </w:rPr>
              <w:t>463.9</w:t>
            </w:r>
          </w:p>
        </w:tc>
        <w:tc>
          <w:tcPr>
            <w:tcW w:w="790" w:type="dxa"/>
            <w:vAlign w:val="bottom"/>
          </w:tcPr>
          <w:p w:rsidR="000F3B24" w:rsidRPr="00AD1D82" w:rsidRDefault="006A1422" w:rsidP="00F36610">
            <w:pPr>
              <w:ind w:right="-72"/>
              <w:jc w:val="right"/>
              <w:rPr>
                <w:rFonts w:ascii="Arial" w:hAnsi="Arial" w:cs="Arial"/>
                <w:sz w:val="14"/>
                <w:szCs w:val="14"/>
              </w:rPr>
            </w:pPr>
            <w:r w:rsidRPr="00AD1D82">
              <w:rPr>
                <w:rFonts w:ascii="Arial" w:hAnsi="Arial" w:cs="Arial"/>
                <w:sz w:val="14"/>
                <w:szCs w:val="14"/>
              </w:rPr>
              <w:t>-</w:t>
            </w:r>
          </w:p>
        </w:tc>
        <w:tc>
          <w:tcPr>
            <w:tcW w:w="968" w:type="dxa"/>
            <w:vAlign w:val="bottom"/>
          </w:tcPr>
          <w:p w:rsidR="000F3B24" w:rsidRPr="00AD1D82" w:rsidRDefault="006A1422" w:rsidP="00F36610">
            <w:pPr>
              <w:ind w:right="-72"/>
              <w:jc w:val="right"/>
              <w:rPr>
                <w:rFonts w:ascii="Arial" w:hAnsi="Arial" w:cs="Arial"/>
                <w:sz w:val="14"/>
                <w:szCs w:val="14"/>
              </w:rPr>
            </w:pPr>
            <w:r w:rsidRPr="00AD1D82">
              <w:rPr>
                <w:rFonts w:ascii="Arial" w:hAnsi="Arial" w:cs="Arial"/>
                <w:sz w:val="14"/>
                <w:szCs w:val="14"/>
              </w:rPr>
              <w:t>-</w:t>
            </w:r>
          </w:p>
        </w:tc>
        <w:tc>
          <w:tcPr>
            <w:tcW w:w="990" w:type="dxa"/>
            <w:vAlign w:val="bottom"/>
          </w:tcPr>
          <w:p w:rsidR="000F3B24" w:rsidRPr="00AD1D82" w:rsidRDefault="006A1422" w:rsidP="00F36610">
            <w:pPr>
              <w:ind w:right="-72"/>
              <w:jc w:val="right"/>
              <w:rPr>
                <w:rFonts w:ascii="Arial" w:hAnsi="Arial" w:cs="Arial"/>
                <w:sz w:val="14"/>
                <w:szCs w:val="14"/>
              </w:rPr>
            </w:pPr>
            <w:r w:rsidRPr="00AD1D82">
              <w:rPr>
                <w:rFonts w:ascii="Arial" w:hAnsi="Arial" w:cs="Arial"/>
                <w:sz w:val="14"/>
                <w:szCs w:val="14"/>
              </w:rPr>
              <w:t>-</w:t>
            </w:r>
          </w:p>
        </w:tc>
        <w:tc>
          <w:tcPr>
            <w:tcW w:w="800" w:type="dxa"/>
            <w:vAlign w:val="bottom"/>
          </w:tcPr>
          <w:p w:rsidR="000F3B24" w:rsidRPr="00AD1D82" w:rsidRDefault="006A1422" w:rsidP="00F36610">
            <w:pPr>
              <w:ind w:right="-72"/>
              <w:jc w:val="right"/>
              <w:rPr>
                <w:rFonts w:ascii="Arial" w:hAnsi="Arial" w:cs="Arial"/>
                <w:sz w:val="14"/>
                <w:szCs w:val="14"/>
              </w:rPr>
            </w:pPr>
            <w:r w:rsidRPr="00AD1D82">
              <w:rPr>
                <w:rFonts w:ascii="Arial" w:hAnsi="Arial" w:cs="Arial"/>
                <w:sz w:val="14"/>
                <w:szCs w:val="14"/>
              </w:rPr>
              <w:t>191.2</w:t>
            </w:r>
          </w:p>
        </w:tc>
        <w:tc>
          <w:tcPr>
            <w:tcW w:w="900" w:type="dxa"/>
            <w:vAlign w:val="bottom"/>
          </w:tcPr>
          <w:p w:rsidR="000F3B24" w:rsidRPr="00AD1D82" w:rsidRDefault="006A1422" w:rsidP="00F36610">
            <w:pPr>
              <w:ind w:right="-72"/>
              <w:jc w:val="right"/>
              <w:rPr>
                <w:rFonts w:ascii="Arial" w:hAnsi="Arial" w:cs="Arial"/>
                <w:sz w:val="14"/>
                <w:szCs w:val="14"/>
              </w:rPr>
            </w:pPr>
            <w:r w:rsidRPr="00AD1D82">
              <w:rPr>
                <w:rFonts w:ascii="Arial" w:hAnsi="Arial" w:cs="Arial"/>
                <w:sz w:val="14"/>
                <w:szCs w:val="14"/>
              </w:rPr>
              <w:t>655.1</w:t>
            </w:r>
          </w:p>
        </w:tc>
        <w:tc>
          <w:tcPr>
            <w:tcW w:w="810" w:type="dxa"/>
            <w:vAlign w:val="bottom"/>
          </w:tcPr>
          <w:p w:rsidR="000F3B24" w:rsidRPr="00AD1D82" w:rsidRDefault="00B26A57" w:rsidP="00F36610">
            <w:pPr>
              <w:ind w:right="-72"/>
              <w:jc w:val="right"/>
              <w:rPr>
                <w:rFonts w:ascii="Arial" w:hAnsi="Arial" w:cs="Arial"/>
                <w:sz w:val="14"/>
                <w:szCs w:val="14"/>
              </w:rPr>
            </w:pPr>
            <w:r>
              <w:rPr>
                <w:rFonts w:ascii="Arial" w:hAnsi="Arial" w:cs="Arial"/>
                <w:sz w:val="14"/>
                <w:szCs w:val="14"/>
              </w:rPr>
              <w:t>0.05-1.10</w:t>
            </w:r>
          </w:p>
        </w:tc>
        <w:tc>
          <w:tcPr>
            <w:tcW w:w="810" w:type="dxa"/>
            <w:vAlign w:val="bottom"/>
          </w:tcPr>
          <w:p w:rsidR="000F3B24" w:rsidRPr="00AD1D82" w:rsidRDefault="006A1422" w:rsidP="00F36610">
            <w:pPr>
              <w:ind w:right="-72"/>
              <w:jc w:val="right"/>
              <w:rPr>
                <w:rFonts w:ascii="Arial" w:hAnsi="Arial" w:cs="Arial"/>
                <w:sz w:val="14"/>
                <w:szCs w:val="14"/>
              </w:rPr>
            </w:pPr>
            <w:r w:rsidRPr="00AD1D82">
              <w:rPr>
                <w:rFonts w:ascii="Arial" w:hAnsi="Arial" w:cs="Arial"/>
                <w:sz w:val="14"/>
                <w:szCs w:val="14"/>
              </w:rPr>
              <w:t>-</w:t>
            </w:r>
          </w:p>
        </w:tc>
      </w:tr>
      <w:tr w:rsidR="000F3B24" w:rsidRPr="00AD1D82" w:rsidTr="00F93345">
        <w:tc>
          <w:tcPr>
            <w:tcW w:w="1947" w:type="dxa"/>
            <w:vAlign w:val="bottom"/>
          </w:tcPr>
          <w:p w:rsidR="000F3B24" w:rsidRPr="00AD1D82" w:rsidRDefault="000F3B24" w:rsidP="00F36610">
            <w:pPr>
              <w:ind w:left="162" w:right="-108"/>
              <w:jc w:val="left"/>
              <w:rPr>
                <w:rFonts w:ascii="Arial" w:hAnsi="Arial" w:cs="Arial"/>
                <w:sz w:val="16"/>
                <w:szCs w:val="16"/>
              </w:rPr>
            </w:pPr>
            <w:r w:rsidRPr="00AD1D82">
              <w:rPr>
                <w:rFonts w:ascii="Arial" w:eastAsia="Arial Unicode MS" w:hAnsi="Arial" w:cs="Arial"/>
                <w:sz w:val="16"/>
                <w:szCs w:val="16"/>
              </w:rPr>
              <w:t xml:space="preserve">Receivables from </w:t>
            </w:r>
          </w:p>
        </w:tc>
        <w:tc>
          <w:tcPr>
            <w:tcW w:w="843" w:type="dxa"/>
            <w:vAlign w:val="bottom"/>
          </w:tcPr>
          <w:p w:rsidR="000F3B24" w:rsidRPr="00AD1D82" w:rsidRDefault="000F3B24" w:rsidP="00F36610">
            <w:pPr>
              <w:ind w:right="-72"/>
              <w:jc w:val="right"/>
              <w:rPr>
                <w:rFonts w:ascii="Arial" w:hAnsi="Arial" w:cs="Arial"/>
                <w:sz w:val="14"/>
                <w:szCs w:val="14"/>
              </w:rPr>
            </w:pPr>
          </w:p>
        </w:tc>
        <w:tc>
          <w:tcPr>
            <w:tcW w:w="790" w:type="dxa"/>
            <w:vAlign w:val="bottom"/>
          </w:tcPr>
          <w:p w:rsidR="000F3B24" w:rsidRPr="00AD1D82" w:rsidRDefault="000F3B24" w:rsidP="00F36610">
            <w:pPr>
              <w:ind w:right="-72"/>
              <w:jc w:val="right"/>
              <w:rPr>
                <w:rFonts w:ascii="Arial" w:hAnsi="Arial" w:cs="Arial"/>
                <w:sz w:val="14"/>
                <w:szCs w:val="14"/>
              </w:rPr>
            </w:pPr>
          </w:p>
        </w:tc>
        <w:tc>
          <w:tcPr>
            <w:tcW w:w="968" w:type="dxa"/>
            <w:vAlign w:val="bottom"/>
          </w:tcPr>
          <w:p w:rsidR="000F3B24" w:rsidRPr="00AD1D82" w:rsidRDefault="000F3B24" w:rsidP="00F36610">
            <w:pPr>
              <w:ind w:right="-72"/>
              <w:jc w:val="right"/>
              <w:rPr>
                <w:rFonts w:ascii="Arial" w:hAnsi="Arial" w:cs="Arial"/>
                <w:sz w:val="14"/>
                <w:szCs w:val="14"/>
              </w:rPr>
            </w:pPr>
          </w:p>
        </w:tc>
        <w:tc>
          <w:tcPr>
            <w:tcW w:w="990" w:type="dxa"/>
            <w:vAlign w:val="bottom"/>
          </w:tcPr>
          <w:p w:rsidR="000F3B24" w:rsidRPr="00AD1D82" w:rsidRDefault="000F3B24" w:rsidP="00F36610">
            <w:pPr>
              <w:ind w:right="-72"/>
              <w:jc w:val="right"/>
              <w:rPr>
                <w:rFonts w:ascii="Arial" w:hAnsi="Arial" w:cs="Arial"/>
                <w:sz w:val="14"/>
                <w:szCs w:val="14"/>
              </w:rPr>
            </w:pPr>
          </w:p>
        </w:tc>
        <w:tc>
          <w:tcPr>
            <w:tcW w:w="800" w:type="dxa"/>
            <w:vAlign w:val="bottom"/>
          </w:tcPr>
          <w:p w:rsidR="000F3B24" w:rsidRPr="00AD1D82" w:rsidRDefault="000F3B24" w:rsidP="00F36610">
            <w:pPr>
              <w:ind w:right="-72"/>
              <w:jc w:val="right"/>
              <w:rPr>
                <w:rFonts w:ascii="Arial" w:hAnsi="Arial" w:cs="Arial"/>
                <w:sz w:val="14"/>
                <w:szCs w:val="14"/>
              </w:rPr>
            </w:pPr>
          </w:p>
        </w:tc>
        <w:tc>
          <w:tcPr>
            <w:tcW w:w="900" w:type="dxa"/>
            <w:vAlign w:val="bottom"/>
          </w:tcPr>
          <w:p w:rsidR="000F3B24" w:rsidRPr="00AD1D82" w:rsidRDefault="000F3B24" w:rsidP="00F36610">
            <w:pPr>
              <w:ind w:right="-72"/>
              <w:jc w:val="right"/>
              <w:rPr>
                <w:rFonts w:ascii="Arial" w:hAnsi="Arial" w:cs="Arial"/>
                <w:sz w:val="14"/>
                <w:szCs w:val="14"/>
              </w:rPr>
            </w:pPr>
          </w:p>
        </w:tc>
        <w:tc>
          <w:tcPr>
            <w:tcW w:w="810" w:type="dxa"/>
            <w:vAlign w:val="bottom"/>
          </w:tcPr>
          <w:p w:rsidR="000F3B24" w:rsidRPr="00AD1D82" w:rsidRDefault="000F3B24" w:rsidP="00F36610">
            <w:pPr>
              <w:ind w:right="-72"/>
              <w:jc w:val="right"/>
              <w:rPr>
                <w:rFonts w:ascii="Arial" w:hAnsi="Arial" w:cs="Arial"/>
                <w:sz w:val="14"/>
                <w:szCs w:val="14"/>
              </w:rPr>
            </w:pPr>
          </w:p>
        </w:tc>
        <w:tc>
          <w:tcPr>
            <w:tcW w:w="810" w:type="dxa"/>
            <w:vAlign w:val="bottom"/>
          </w:tcPr>
          <w:p w:rsidR="000F3B24" w:rsidRPr="00AD1D82" w:rsidRDefault="000F3B24" w:rsidP="00F36610">
            <w:pPr>
              <w:ind w:right="-72"/>
              <w:jc w:val="right"/>
              <w:rPr>
                <w:rFonts w:ascii="Arial" w:hAnsi="Arial" w:cs="Arial"/>
                <w:sz w:val="14"/>
                <w:szCs w:val="14"/>
              </w:rPr>
            </w:pPr>
          </w:p>
        </w:tc>
      </w:tr>
      <w:tr w:rsidR="0067003A" w:rsidRPr="00AD1D82" w:rsidTr="00F93345">
        <w:tc>
          <w:tcPr>
            <w:tcW w:w="1947" w:type="dxa"/>
            <w:vAlign w:val="bottom"/>
          </w:tcPr>
          <w:p w:rsidR="0067003A" w:rsidRPr="00AD1D82" w:rsidRDefault="0067003A" w:rsidP="00F36610">
            <w:pPr>
              <w:ind w:left="162" w:right="-108"/>
              <w:jc w:val="left"/>
              <w:rPr>
                <w:rFonts w:ascii="Arial" w:eastAsia="Arial Unicode MS" w:hAnsi="Arial" w:cs="Arial"/>
                <w:sz w:val="16"/>
                <w:szCs w:val="16"/>
              </w:rPr>
            </w:pPr>
            <w:r w:rsidRPr="00AD1D82">
              <w:rPr>
                <w:rFonts w:ascii="Arial" w:eastAsia="Arial Unicode MS" w:hAnsi="Arial" w:cs="Arial"/>
                <w:sz w:val="16"/>
                <w:szCs w:val="16"/>
              </w:rPr>
              <w:t xml:space="preserve">   Clearing House</w:t>
            </w:r>
          </w:p>
        </w:tc>
        <w:tc>
          <w:tcPr>
            <w:tcW w:w="843" w:type="dxa"/>
            <w:vAlign w:val="bottom"/>
          </w:tcPr>
          <w:p w:rsidR="0067003A" w:rsidRPr="00AD1D82" w:rsidRDefault="0067003A" w:rsidP="00F36610">
            <w:pPr>
              <w:ind w:right="-72"/>
              <w:jc w:val="right"/>
              <w:rPr>
                <w:rFonts w:ascii="Arial" w:hAnsi="Arial" w:cs="Arial"/>
                <w:sz w:val="14"/>
                <w:szCs w:val="14"/>
              </w:rPr>
            </w:pPr>
          </w:p>
        </w:tc>
        <w:tc>
          <w:tcPr>
            <w:tcW w:w="790" w:type="dxa"/>
            <w:vAlign w:val="bottom"/>
          </w:tcPr>
          <w:p w:rsidR="0067003A" w:rsidRPr="00AD1D82" w:rsidRDefault="0067003A" w:rsidP="00F36610">
            <w:pPr>
              <w:ind w:right="-72"/>
              <w:jc w:val="right"/>
              <w:rPr>
                <w:rFonts w:ascii="Arial" w:hAnsi="Arial" w:cs="Arial"/>
                <w:sz w:val="14"/>
                <w:szCs w:val="14"/>
              </w:rPr>
            </w:pPr>
          </w:p>
        </w:tc>
        <w:tc>
          <w:tcPr>
            <w:tcW w:w="968" w:type="dxa"/>
            <w:vAlign w:val="bottom"/>
          </w:tcPr>
          <w:p w:rsidR="0067003A" w:rsidRPr="00AD1D82" w:rsidRDefault="0067003A" w:rsidP="00F36610">
            <w:pPr>
              <w:ind w:right="-72"/>
              <w:jc w:val="right"/>
              <w:rPr>
                <w:rFonts w:ascii="Arial" w:hAnsi="Arial" w:cs="Arial"/>
                <w:sz w:val="14"/>
                <w:szCs w:val="14"/>
              </w:rPr>
            </w:pPr>
          </w:p>
        </w:tc>
        <w:tc>
          <w:tcPr>
            <w:tcW w:w="990" w:type="dxa"/>
            <w:vAlign w:val="bottom"/>
          </w:tcPr>
          <w:p w:rsidR="0067003A" w:rsidRPr="00AD1D82" w:rsidRDefault="0067003A" w:rsidP="00F36610">
            <w:pPr>
              <w:ind w:right="-72"/>
              <w:jc w:val="right"/>
              <w:rPr>
                <w:rFonts w:ascii="Arial" w:hAnsi="Arial" w:cs="Arial"/>
                <w:sz w:val="14"/>
                <w:szCs w:val="14"/>
              </w:rPr>
            </w:pPr>
          </w:p>
        </w:tc>
        <w:tc>
          <w:tcPr>
            <w:tcW w:w="800" w:type="dxa"/>
            <w:vAlign w:val="bottom"/>
          </w:tcPr>
          <w:p w:rsidR="0067003A" w:rsidRPr="00AD1D82" w:rsidRDefault="0067003A" w:rsidP="00F36610">
            <w:pPr>
              <w:ind w:right="-72"/>
              <w:jc w:val="right"/>
              <w:rPr>
                <w:rFonts w:ascii="Arial" w:hAnsi="Arial" w:cs="Arial"/>
                <w:sz w:val="14"/>
                <w:szCs w:val="14"/>
              </w:rPr>
            </w:pPr>
          </w:p>
        </w:tc>
        <w:tc>
          <w:tcPr>
            <w:tcW w:w="900" w:type="dxa"/>
            <w:vAlign w:val="bottom"/>
          </w:tcPr>
          <w:p w:rsidR="0067003A" w:rsidRPr="00AD1D82" w:rsidRDefault="0067003A" w:rsidP="00F36610">
            <w:pPr>
              <w:ind w:right="-72"/>
              <w:jc w:val="right"/>
              <w:rPr>
                <w:rFonts w:ascii="Arial" w:hAnsi="Arial" w:cs="Arial"/>
                <w:sz w:val="14"/>
                <w:szCs w:val="14"/>
              </w:rPr>
            </w:pPr>
          </w:p>
        </w:tc>
        <w:tc>
          <w:tcPr>
            <w:tcW w:w="810" w:type="dxa"/>
            <w:vAlign w:val="bottom"/>
          </w:tcPr>
          <w:p w:rsidR="0067003A" w:rsidRPr="00AD1D82" w:rsidRDefault="0067003A" w:rsidP="00F36610">
            <w:pPr>
              <w:ind w:right="-72"/>
              <w:jc w:val="right"/>
              <w:rPr>
                <w:rFonts w:ascii="Arial" w:hAnsi="Arial" w:cs="Arial"/>
                <w:sz w:val="14"/>
                <w:szCs w:val="14"/>
              </w:rPr>
            </w:pPr>
          </w:p>
        </w:tc>
        <w:tc>
          <w:tcPr>
            <w:tcW w:w="810" w:type="dxa"/>
            <w:vAlign w:val="bottom"/>
          </w:tcPr>
          <w:p w:rsidR="0067003A" w:rsidRPr="00AD1D82" w:rsidRDefault="0067003A" w:rsidP="00F36610">
            <w:pPr>
              <w:ind w:right="-72"/>
              <w:jc w:val="right"/>
              <w:rPr>
                <w:rFonts w:ascii="Arial" w:hAnsi="Arial" w:cs="Arial"/>
                <w:sz w:val="14"/>
                <w:szCs w:val="14"/>
              </w:rPr>
            </w:pPr>
          </w:p>
        </w:tc>
      </w:tr>
      <w:tr w:rsidR="000F3B24" w:rsidRPr="00AD1D82" w:rsidTr="00F93345">
        <w:tc>
          <w:tcPr>
            <w:tcW w:w="1947" w:type="dxa"/>
            <w:vAlign w:val="bottom"/>
          </w:tcPr>
          <w:p w:rsidR="000F3B24" w:rsidRPr="00AD1D82" w:rsidRDefault="000F3B24" w:rsidP="00F36610">
            <w:pPr>
              <w:ind w:left="162" w:right="-108"/>
              <w:jc w:val="left"/>
              <w:rPr>
                <w:rFonts w:ascii="Arial" w:eastAsia="Arial Unicode MS" w:hAnsi="Arial" w:cs="Arial"/>
                <w:sz w:val="16"/>
                <w:szCs w:val="16"/>
              </w:rPr>
            </w:pPr>
            <w:r w:rsidRPr="00AD1D82">
              <w:rPr>
                <w:rFonts w:ascii="Arial" w:eastAsia="Arial Unicode MS" w:hAnsi="Arial" w:cs="Arial"/>
                <w:sz w:val="16"/>
                <w:szCs w:val="16"/>
              </w:rPr>
              <w:t xml:space="preserve">  </w:t>
            </w:r>
            <w:r w:rsidR="0067003A" w:rsidRPr="00AD1D82">
              <w:rPr>
                <w:rFonts w:ascii="Arial" w:eastAsia="Arial Unicode MS" w:hAnsi="Arial" w:cs="Arial"/>
                <w:sz w:val="16"/>
                <w:szCs w:val="16"/>
              </w:rPr>
              <w:t xml:space="preserve"> and broker - dealers</w:t>
            </w:r>
          </w:p>
        </w:tc>
        <w:tc>
          <w:tcPr>
            <w:tcW w:w="843"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w:t>
            </w:r>
          </w:p>
        </w:tc>
        <w:tc>
          <w:tcPr>
            <w:tcW w:w="790"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w:t>
            </w:r>
          </w:p>
        </w:tc>
        <w:tc>
          <w:tcPr>
            <w:tcW w:w="968"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w:t>
            </w:r>
          </w:p>
        </w:tc>
        <w:tc>
          <w:tcPr>
            <w:tcW w:w="990"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w:t>
            </w:r>
          </w:p>
        </w:tc>
        <w:tc>
          <w:tcPr>
            <w:tcW w:w="800"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200.5</w:t>
            </w:r>
          </w:p>
        </w:tc>
        <w:tc>
          <w:tcPr>
            <w:tcW w:w="900"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200.5</w:t>
            </w:r>
          </w:p>
        </w:tc>
        <w:tc>
          <w:tcPr>
            <w:tcW w:w="810"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w:t>
            </w:r>
          </w:p>
        </w:tc>
        <w:tc>
          <w:tcPr>
            <w:tcW w:w="810"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w:t>
            </w:r>
          </w:p>
        </w:tc>
      </w:tr>
      <w:tr w:rsidR="000F3B24" w:rsidRPr="00AD1D82" w:rsidTr="00F93345">
        <w:tc>
          <w:tcPr>
            <w:tcW w:w="1947" w:type="dxa"/>
            <w:vAlign w:val="bottom"/>
          </w:tcPr>
          <w:p w:rsidR="000F3B24" w:rsidRPr="00AD1D82" w:rsidRDefault="000F3B24" w:rsidP="00F36610">
            <w:pPr>
              <w:ind w:left="162" w:right="-108"/>
              <w:jc w:val="left"/>
              <w:rPr>
                <w:rFonts w:ascii="Arial" w:eastAsia="Arial Unicode MS" w:hAnsi="Arial" w:cs="Arial"/>
                <w:sz w:val="16"/>
                <w:szCs w:val="16"/>
              </w:rPr>
            </w:pPr>
            <w:r w:rsidRPr="00AD1D82">
              <w:rPr>
                <w:rFonts w:ascii="Arial" w:hAnsi="Arial" w:cs="Arial"/>
                <w:sz w:val="16"/>
                <w:szCs w:val="16"/>
              </w:rPr>
              <w:t xml:space="preserve">Securities and </w:t>
            </w:r>
          </w:p>
        </w:tc>
        <w:tc>
          <w:tcPr>
            <w:tcW w:w="843" w:type="dxa"/>
            <w:vAlign w:val="bottom"/>
          </w:tcPr>
          <w:p w:rsidR="000F3B24" w:rsidRPr="00AD1D82" w:rsidRDefault="000F3B24" w:rsidP="00F36610">
            <w:pPr>
              <w:ind w:right="-72"/>
              <w:jc w:val="right"/>
              <w:rPr>
                <w:rFonts w:ascii="Arial" w:hAnsi="Arial" w:cs="Arial"/>
                <w:sz w:val="14"/>
                <w:szCs w:val="14"/>
              </w:rPr>
            </w:pPr>
          </w:p>
        </w:tc>
        <w:tc>
          <w:tcPr>
            <w:tcW w:w="790" w:type="dxa"/>
            <w:vAlign w:val="bottom"/>
          </w:tcPr>
          <w:p w:rsidR="000F3B24" w:rsidRPr="00AD1D82" w:rsidRDefault="000F3B24" w:rsidP="00F36610">
            <w:pPr>
              <w:ind w:right="-72"/>
              <w:jc w:val="right"/>
              <w:rPr>
                <w:rFonts w:ascii="Arial" w:hAnsi="Arial" w:cs="Arial"/>
                <w:sz w:val="14"/>
                <w:szCs w:val="14"/>
              </w:rPr>
            </w:pPr>
          </w:p>
        </w:tc>
        <w:tc>
          <w:tcPr>
            <w:tcW w:w="968" w:type="dxa"/>
            <w:vAlign w:val="bottom"/>
          </w:tcPr>
          <w:p w:rsidR="000F3B24" w:rsidRPr="00AD1D82" w:rsidRDefault="000F3B24" w:rsidP="00F36610">
            <w:pPr>
              <w:ind w:right="-72"/>
              <w:jc w:val="right"/>
              <w:rPr>
                <w:rFonts w:ascii="Arial" w:hAnsi="Arial" w:cs="Arial"/>
                <w:sz w:val="14"/>
                <w:szCs w:val="14"/>
              </w:rPr>
            </w:pPr>
          </w:p>
        </w:tc>
        <w:tc>
          <w:tcPr>
            <w:tcW w:w="990" w:type="dxa"/>
            <w:vAlign w:val="bottom"/>
          </w:tcPr>
          <w:p w:rsidR="000F3B24" w:rsidRPr="00AD1D82" w:rsidRDefault="000F3B24" w:rsidP="00F36610">
            <w:pPr>
              <w:ind w:right="-72"/>
              <w:jc w:val="right"/>
              <w:rPr>
                <w:rFonts w:ascii="Arial" w:hAnsi="Arial" w:cs="Arial"/>
                <w:sz w:val="14"/>
                <w:szCs w:val="14"/>
              </w:rPr>
            </w:pPr>
          </w:p>
        </w:tc>
        <w:tc>
          <w:tcPr>
            <w:tcW w:w="800" w:type="dxa"/>
            <w:vAlign w:val="bottom"/>
          </w:tcPr>
          <w:p w:rsidR="000F3B24" w:rsidRPr="00AD1D82" w:rsidRDefault="000F3B24" w:rsidP="00F36610">
            <w:pPr>
              <w:tabs>
                <w:tab w:val="decimal" w:pos="480"/>
              </w:tabs>
              <w:ind w:right="-72"/>
              <w:jc w:val="right"/>
              <w:rPr>
                <w:rFonts w:ascii="Arial" w:hAnsi="Arial" w:cs="Arial"/>
                <w:sz w:val="14"/>
                <w:szCs w:val="14"/>
              </w:rPr>
            </w:pPr>
          </w:p>
        </w:tc>
        <w:tc>
          <w:tcPr>
            <w:tcW w:w="900" w:type="dxa"/>
            <w:vAlign w:val="bottom"/>
          </w:tcPr>
          <w:p w:rsidR="000F3B24" w:rsidRPr="00AD1D82" w:rsidRDefault="000F3B24" w:rsidP="00F36610">
            <w:pPr>
              <w:tabs>
                <w:tab w:val="decimal" w:pos="387"/>
              </w:tabs>
              <w:ind w:right="-72"/>
              <w:jc w:val="right"/>
              <w:rPr>
                <w:rFonts w:ascii="Arial" w:hAnsi="Arial" w:cs="Arial"/>
                <w:sz w:val="14"/>
                <w:szCs w:val="14"/>
              </w:rPr>
            </w:pPr>
          </w:p>
        </w:tc>
        <w:tc>
          <w:tcPr>
            <w:tcW w:w="810" w:type="dxa"/>
            <w:vAlign w:val="bottom"/>
          </w:tcPr>
          <w:p w:rsidR="000F3B24" w:rsidRPr="00AD1D82" w:rsidRDefault="000F3B24" w:rsidP="00F36610">
            <w:pPr>
              <w:ind w:right="-72"/>
              <w:jc w:val="right"/>
              <w:rPr>
                <w:rFonts w:ascii="Arial" w:hAnsi="Arial" w:cs="Arial"/>
                <w:sz w:val="14"/>
                <w:szCs w:val="14"/>
              </w:rPr>
            </w:pPr>
          </w:p>
        </w:tc>
        <w:tc>
          <w:tcPr>
            <w:tcW w:w="810" w:type="dxa"/>
            <w:vAlign w:val="bottom"/>
          </w:tcPr>
          <w:p w:rsidR="000F3B24" w:rsidRPr="00AD1D82" w:rsidRDefault="000F3B24" w:rsidP="00F36610">
            <w:pPr>
              <w:ind w:right="-72"/>
              <w:jc w:val="right"/>
              <w:rPr>
                <w:rFonts w:ascii="Arial" w:hAnsi="Arial" w:cs="Arial"/>
                <w:sz w:val="14"/>
                <w:szCs w:val="14"/>
              </w:rPr>
            </w:pPr>
          </w:p>
        </w:tc>
      </w:tr>
      <w:tr w:rsidR="000F3B24" w:rsidRPr="00AD1D82" w:rsidTr="00F93345">
        <w:tc>
          <w:tcPr>
            <w:tcW w:w="1947" w:type="dxa"/>
            <w:vAlign w:val="bottom"/>
          </w:tcPr>
          <w:p w:rsidR="000F3B24" w:rsidRPr="00AD1D82" w:rsidRDefault="000F3B24" w:rsidP="00F36610">
            <w:pPr>
              <w:ind w:left="162" w:right="-108"/>
              <w:jc w:val="left"/>
              <w:rPr>
                <w:rFonts w:ascii="Arial" w:hAnsi="Arial" w:cs="Arial"/>
                <w:sz w:val="16"/>
                <w:szCs w:val="16"/>
              </w:rPr>
            </w:pPr>
            <w:r w:rsidRPr="00AD1D82">
              <w:rPr>
                <w:rFonts w:ascii="Arial" w:hAnsi="Arial" w:cs="Arial"/>
                <w:sz w:val="16"/>
                <w:szCs w:val="16"/>
              </w:rPr>
              <w:t xml:space="preserve">   derivatives</w:t>
            </w:r>
          </w:p>
        </w:tc>
        <w:tc>
          <w:tcPr>
            <w:tcW w:w="843" w:type="dxa"/>
            <w:vAlign w:val="bottom"/>
          </w:tcPr>
          <w:p w:rsidR="000F3B24" w:rsidRPr="00AD1D82" w:rsidRDefault="000F3B24" w:rsidP="00F36610">
            <w:pPr>
              <w:ind w:right="-72"/>
              <w:jc w:val="right"/>
              <w:rPr>
                <w:rFonts w:ascii="Arial" w:hAnsi="Arial" w:cs="Arial"/>
                <w:sz w:val="14"/>
                <w:szCs w:val="14"/>
              </w:rPr>
            </w:pPr>
          </w:p>
        </w:tc>
        <w:tc>
          <w:tcPr>
            <w:tcW w:w="790" w:type="dxa"/>
            <w:vAlign w:val="bottom"/>
          </w:tcPr>
          <w:p w:rsidR="000F3B24" w:rsidRPr="00AD1D82" w:rsidRDefault="000F3B24" w:rsidP="00F36610">
            <w:pPr>
              <w:ind w:right="-72"/>
              <w:jc w:val="right"/>
              <w:rPr>
                <w:rFonts w:ascii="Arial" w:hAnsi="Arial" w:cs="Arial"/>
                <w:sz w:val="14"/>
                <w:szCs w:val="14"/>
              </w:rPr>
            </w:pPr>
          </w:p>
        </w:tc>
        <w:tc>
          <w:tcPr>
            <w:tcW w:w="968" w:type="dxa"/>
            <w:vAlign w:val="bottom"/>
          </w:tcPr>
          <w:p w:rsidR="000F3B24" w:rsidRPr="00AD1D82" w:rsidRDefault="000F3B24" w:rsidP="00F36610">
            <w:pPr>
              <w:ind w:right="-72"/>
              <w:jc w:val="right"/>
              <w:rPr>
                <w:rFonts w:ascii="Arial" w:hAnsi="Arial" w:cs="Arial"/>
                <w:sz w:val="14"/>
                <w:szCs w:val="14"/>
              </w:rPr>
            </w:pPr>
          </w:p>
        </w:tc>
        <w:tc>
          <w:tcPr>
            <w:tcW w:w="990" w:type="dxa"/>
            <w:vAlign w:val="bottom"/>
          </w:tcPr>
          <w:p w:rsidR="000F3B24" w:rsidRPr="00AD1D82" w:rsidRDefault="000F3B24" w:rsidP="00F36610">
            <w:pPr>
              <w:ind w:right="-72"/>
              <w:jc w:val="right"/>
              <w:rPr>
                <w:rFonts w:ascii="Arial" w:hAnsi="Arial" w:cs="Arial"/>
                <w:sz w:val="14"/>
                <w:szCs w:val="14"/>
              </w:rPr>
            </w:pPr>
          </w:p>
        </w:tc>
        <w:tc>
          <w:tcPr>
            <w:tcW w:w="800" w:type="dxa"/>
            <w:vAlign w:val="bottom"/>
          </w:tcPr>
          <w:p w:rsidR="000F3B24" w:rsidRPr="00AD1D82" w:rsidRDefault="000F3B24" w:rsidP="00F36610">
            <w:pPr>
              <w:tabs>
                <w:tab w:val="decimal" w:pos="480"/>
              </w:tabs>
              <w:ind w:right="-72"/>
              <w:jc w:val="right"/>
              <w:rPr>
                <w:rFonts w:ascii="Arial" w:hAnsi="Arial" w:cs="Arial"/>
                <w:sz w:val="14"/>
                <w:szCs w:val="14"/>
              </w:rPr>
            </w:pPr>
          </w:p>
        </w:tc>
        <w:tc>
          <w:tcPr>
            <w:tcW w:w="900" w:type="dxa"/>
            <w:vAlign w:val="bottom"/>
          </w:tcPr>
          <w:p w:rsidR="000F3B24" w:rsidRPr="00AD1D82" w:rsidRDefault="000F3B24" w:rsidP="00F36610">
            <w:pPr>
              <w:tabs>
                <w:tab w:val="decimal" w:pos="387"/>
              </w:tabs>
              <w:ind w:right="-72"/>
              <w:jc w:val="right"/>
              <w:rPr>
                <w:rFonts w:ascii="Arial" w:hAnsi="Arial" w:cs="Arial"/>
                <w:sz w:val="14"/>
                <w:szCs w:val="14"/>
              </w:rPr>
            </w:pPr>
          </w:p>
        </w:tc>
        <w:tc>
          <w:tcPr>
            <w:tcW w:w="810" w:type="dxa"/>
            <w:vAlign w:val="bottom"/>
          </w:tcPr>
          <w:p w:rsidR="000F3B24" w:rsidRPr="00AD1D82" w:rsidRDefault="000F3B24" w:rsidP="00F36610">
            <w:pPr>
              <w:ind w:right="-72"/>
              <w:jc w:val="right"/>
              <w:rPr>
                <w:rFonts w:ascii="Arial" w:hAnsi="Arial" w:cs="Arial"/>
                <w:sz w:val="14"/>
                <w:szCs w:val="14"/>
              </w:rPr>
            </w:pPr>
          </w:p>
        </w:tc>
        <w:tc>
          <w:tcPr>
            <w:tcW w:w="810" w:type="dxa"/>
            <w:vAlign w:val="bottom"/>
          </w:tcPr>
          <w:p w:rsidR="000F3B24" w:rsidRPr="00AD1D82" w:rsidRDefault="000F3B24" w:rsidP="00F36610">
            <w:pPr>
              <w:ind w:right="-72"/>
              <w:jc w:val="right"/>
              <w:rPr>
                <w:rFonts w:ascii="Arial" w:hAnsi="Arial" w:cs="Arial"/>
                <w:sz w:val="14"/>
                <w:szCs w:val="14"/>
              </w:rPr>
            </w:pPr>
          </w:p>
        </w:tc>
      </w:tr>
      <w:tr w:rsidR="000F3B24" w:rsidRPr="00AD1D82" w:rsidTr="00F93345">
        <w:tc>
          <w:tcPr>
            <w:tcW w:w="1947" w:type="dxa"/>
            <w:vAlign w:val="bottom"/>
          </w:tcPr>
          <w:p w:rsidR="000F3B24" w:rsidRPr="00AD1D82" w:rsidRDefault="000F3B24" w:rsidP="00F36610">
            <w:pPr>
              <w:ind w:left="162" w:right="-108"/>
              <w:jc w:val="left"/>
              <w:rPr>
                <w:rFonts w:ascii="Arial" w:eastAsia="Arial Unicode MS" w:hAnsi="Arial" w:cs="Arial"/>
                <w:sz w:val="16"/>
                <w:szCs w:val="16"/>
              </w:rPr>
            </w:pPr>
            <w:r w:rsidRPr="00AD1D82">
              <w:rPr>
                <w:rFonts w:ascii="Arial" w:hAnsi="Arial" w:cs="Arial"/>
                <w:sz w:val="16"/>
                <w:szCs w:val="16"/>
              </w:rPr>
              <w:t xml:space="preserve">   </w:t>
            </w:r>
            <w:r w:rsidR="00FD6F4C" w:rsidRPr="00AD1D82">
              <w:rPr>
                <w:rFonts w:ascii="Arial" w:hAnsi="Arial" w:cs="Arial"/>
                <w:sz w:val="16"/>
                <w:szCs w:val="16"/>
              </w:rPr>
              <w:t xml:space="preserve">business </w:t>
            </w:r>
            <w:r w:rsidRPr="00AD1D82">
              <w:rPr>
                <w:rFonts w:ascii="Arial" w:hAnsi="Arial" w:cs="Arial"/>
                <w:sz w:val="16"/>
                <w:szCs w:val="16"/>
              </w:rPr>
              <w:t>receivables</w:t>
            </w:r>
          </w:p>
        </w:tc>
        <w:tc>
          <w:tcPr>
            <w:tcW w:w="843"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2,096.2</w:t>
            </w:r>
          </w:p>
        </w:tc>
        <w:tc>
          <w:tcPr>
            <w:tcW w:w="790"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w:t>
            </w:r>
          </w:p>
        </w:tc>
        <w:tc>
          <w:tcPr>
            <w:tcW w:w="968"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w:t>
            </w:r>
          </w:p>
        </w:tc>
        <w:tc>
          <w:tcPr>
            <w:tcW w:w="990"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w:t>
            </w:r>
          </w:p>
        </w:tc>
        <w:tc>
          <w:tcPr>
            <w:tcW w:w="800"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1,243.6</w:t>
            </w:r>
          </w:p>
        </w:tc>
        <w:tc>
          <w:tcPr>
            <w:tcW w:w="900"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3,339.8</w:t>
            </w:r>
          </w:p>
        </w:tc>
        <w:tc>
          <w:tcPr>
            <w:tcW w:w="810" w:type="dxa"/>
            <w:vAlign w:val="bottom"/>
          </w:tcPr>
          <w:p w:rsidR="000F3B24" w:rsidRPr="00AD1D82" w:rsidRDefault="00E84AD8" w:rsidP="00F36610">
            <w:pPr>
              <w:ind w:right="-72"/>
              <w:jc w:val="right"/>
              <w:rPr>
                <w:rFonts w:ascii="Arial" w:hAnsi="Arial" w:cs="Arial"/>
                <w:sz w:val="14"/>
                <w:szCs w:val="14"/>
              </w:rPr>
            </w:pPr>
            <w:r w:rsidRPr="00AD1D82">
              <w:rPr>
                <w:rFonts w:ascii="Arial" w:hAnsi="Arial" w:cs="Arial"/>
                <w:sz w:val="14"/>
                <w:szCs w:val="14"/>
              </w:rPr>
              <w:t xml:space="preserve">5.45 - 8.25 </w:t>
            </w:r>
          </w:p>
        </w:tc>
        <w:tc>
          <w:tcPr>
            <w:tcW w:w="810" w:type="dxa"/>
            <w:vAlign w:val="bottom"/>
          </w:tcPr>
          <w:p w:rsidR="000F3B24" w:rsidRPr="00AD1D82" w:rsidRDefault="00B824E9" w:rsidP="00F36610">
            <w:pPr>
              <w:ind w:right="-72"/>
              <w:jc w:val="right"/>
              <w:rPr>
                <w:rFonts w:ascii="Arial" w:hAnsi="Arial" w:cs="Arial"/>
                <w:sz w:val="14"/>
                <w:szCs w:val="14"/>
              </w:rPr>
            </w:pPr>
            <w:r w:rsidRPr="00AD1D82">
              <w:rPr>
                <w:rFonts w:ascii="Arial" w:hAnsi="Arial" w:cs="Arial"/>
                <w:sz w:val="14"/>
                <w:szCs w:val="14"/>
              </w:rPr>
              <w:t>-</w:t>
            </w:r>
          </w:p>
        </w:tc>
      </w:tr>
      <w:tr w:rsidR="000F3B24" w:rsidRPr="00AD1D82" w:rsidTr="00F93345">
        <w:tc>
          <w:tcPr>
            <w:tcW w:w="1947" w:type="dxa"/>
            <w:vAlign w:val="bottom"/>
          </w:tcPr>
          <w:p w:rsidR="000F3B24" w:rsidRPr="00AD1D82" w:rsidRDefault="000F3B24" w:rsidP="00F36610">
            <w:pPr>
              <w:ind w:left="162" w:right="-108"/>
              <w:jc w:val="left"/>
              <w:rPr>
                <w:rFonts w:ascii="Arial" w:hAnsi="Arial" w:cs="Arial"/>
                <w:sz w:val="16"/>
                <w:szCs w:val="16"/>
              </w:rPr>
            </w:pPr>
            <w:r w:rsidRPr="00AD1D82">
              <w:rPr>
                <w:rFonts w:ascii="Arial" w:hAnsi="Arial" w:cs="Arial"/>
                <w:sz w:val="16"/>
                <w:szCs w:val="16"/>
              </w:rPr>
              <w:t>Investments</w:t>
            </w:r>
          </w:p>
        </w:tc>
        <w:tc>
          <w:tcPr>
            <w:tcW w:w="843" w:type="dxa"/>
            <w:vAlign w:val="bottom"/>
          </w:tcPr>
          <w:p w:rsidR="000F3B24" w:rsidRPr="00AD1D82" w:rsidRDefault="00501924" w:rsidP="00F36610">
            <w:pPr>
              <w:ind w:right="-72"/>
              <w:jc w:val="right"/>
              <w:rPr>
                <w:rFonts w:ascii="Arial" w:hAnsi="Arial" w:cs="Arial"/>
                <w:sz w:val="14"/>
                <w:szCs w:val="14"/>
              </w:rPr>
            </w:pPr>
            <w:r w:rsidRPr="00AD1D82">
              <w:rPr>
                <w:rFonts w:ascii="Arial" w:hAnsi="Arial" w:cs="Arial"/>
                <w:sz w:val="14"/>
                <w:szCs w:val="14"/>
              </w:rPr>
              <w:t>-</w:t>
            </w:r>
          </w:p>
        </w:tc>
        <w:tc>
          <w:tcPr>
            <w:tcW w:w="790" w:type="dxa"/>
            <w:vAlign w:val="bottom"/>
          </w:tcPr>
          <w:p w:rsidR="000F3B24" w:rsidRPr="00AD1D82" w:rsidRDefault="00501924" w:rsidP="00F36610">
            <w:pPr>
              <w:ind w:right="-72"/>
              <w:jc w:val="right"/>
              <w:rPr>
                <w:rFonts w:ascii="Arial" w:hAnsi="Arial" w:cs="Arial"/>
                <w:sz w:val="14"/>
                <w:szCs w:val="14"/>
              </w:rPr>
            </w:pPr>
            <w:r w:rsidRPr="00AD1D82">
              <w:rPr>
                <w:rFonts w:ascii="Arial" w:hAnsi="Arial" w:cs="Arial"/>
                <w:sz w:val="14"/>
                <w:szCs w:val="14"/>
              </w:rPr>
              <w:t>-</w:t>
            </w:r>
          </w:p>
        </w:tc>
        <w:tc>
          <w:tcPr>
            <w:tcW w:w="968" w:type="dxa"/>
            <w:vAlign w:val="bottom"/>
          </w:tcPr>
          <w:p w:rsidR="000F3B24" w:rsidRPr="00AD1D82" w:rsidRDefault="00501924" w:rsidP="00F36610">
            <w:pPr>
              <w:ind w:right="-72"/>
              <w:jc w:val="right"/>
              <w:rPr>
                <w:rFonts w:ascii="Arial" w:hAnsi="Arial" w:cs="Arial"/>
                <w:sz w:val="14"/>
                <w:szCs w:val="14"/>
              </w:rPr>
            </w:pPr>
            <w:r w:rsidRPr="00AD1D82">
              <w:rPr>
                <w:rFonts w:ascii="Arial" w:hAnsi="Arial" w:cs="Arial"/>
                <w:sz w:val="14"/>
                <w:szCs w:val="14"/>
              </w:rPr>
              <w:t>-</w:t>
            </w:r>
          </w:p>
        </w:tc>
        <w:tc>
          <w:tcPr>
            <w:tcW w:w="990" w:type="dxa"/>
            <w:vAlign w:val="bottom"/>
          </w:tcPr>
          <w:p w:rsidR="000F3B24" w:rsidRPr="00AD1D82" w:rsidRDefault="00501924" w:rsidP="00F36610">
            <w:pPr>
              <w:ind w:right="-72"/>
              <w:jc w:val="right"/>
              <w:rPr>
                <w:rFonts w:ascii="Arial" w:hAnsi="Arial" w:cs="Arial"/>
                <w:sz w:val="14"/>
                <w:szCs w:val="14"/>
              </w:rPr>
            </w:pPr>
            <w:r w:rsidRPr="00AD1D82">
              <w:rPr>
                <w:rFonts w:ascii="Arial" w:hAnsi="Arial" w:cs="Arial"/>
                <w:sz w:val="14"/>
                <w:szCs w:val="14"/>
              </w:rPr>
              <w:t>-</w:t>
            </w:r>
          </w:p>
        </w:tc>
        <w:tc>
          <w:tcPr>
            <w:tcW w:w="800" w:type="dxa"/>
            <w:vAlign w:val="bottom"/>
          </w:tcPr>
          <w:p w:rsidR="000F3B24" w:rsidRPr="00AD1D82" w:rsidRDefault="00501924" w:rsidP="00F36610">
            <w:pPr>
              <w:ind w:right="-72"/>
              <w:jc w:val="right"/>
              <w:rPr>
                <w:rFonts w:ascii="Arial" w:hAnsi="Arial" w:cs="Arial"/>
                <w:sz w:val="14"/>
                <w:szCs w:val="14"/>
              </w:rPr>
            </w:pPr>
            <w:r w:rsidRPr="00AD1D82">
              <w:rPr>
                <w:rFonts w:ascii="Arial" w:hAnsi="Arial" w:cs="Arial"/>
                <w:sz w:val="14"/>
                <w:szCs w:val="14"/>
              </w:rPr>
              <w:t>863.2</w:t>
            </w:r>
          </w:p>
        </w:tc>
        <w:tc>
          <w:tcPr>
            <w:tcW w:w="900" w:type="dxa"/>
            <w:vAlign w:val="bottom"/>
          </w:tcPr>
          <w:p w:rsidR="000F3B24" w:rsidRPr="00AD1D82" w:rsidRDefault="00501924" w:rsidP="00F36610">
            <w:pPr>
              <w:ind w:right="-72"/>
              <w:jc w:val="right"/>
              <w:rPr>
                <w:rFonts w:ascii="Arial" w:hAnsi="Arial" w:cs="Arial"/>
                <w:sz w:val="14"/>
                <w:szCs w:val="14"/>
              </w:rPr>
            </w:pPr>
            <w:r w:rsidRPr="00AD1D82">
              <w:rPr>
                <w:rFonts w:ascii="Arial" w:hAnsi="Arial" w:cs="Arial"/>
                <w:sz w:val="14"/>
                <w:szCs w:val="14"/>
              </w:rPr>
              <w:t>863.2</w:t>
            </w:r>
          </w:p>
        </w:tc>
        <w:tc>
          <w:tcPr>
            <w:tcW w:w="810" w:type="dxa"/>
            <w:vAlign w:val="bottom"/>
          </w:tcPr>
          <w:p w:rsidR="000F3B24" w:rsidRPr="00AD1D82" w:rsidRDefault="00501924" w:rsidP="00F36610">
            <w:pPr>
              <w:ind w:right="-72"/>
              <w:jc w:val="right"/>
              <w:rPr>
                <w:rFonts w:ascii="Arial" w:hAnsi="Arial" w:cs="Arial"/>
                <w:sz w:val="14"/>
                <w:szCs w:val="14"/>
              </w:rPr>
            </w:pPr>
            <w:r w:rsidRPr="00AD1D82">
              <w:rPr>
                <w:rFonts w:ascii="Arial" w:hAnsi="Arial" w:cs="Arial"/>
                <w:sz w:val="14"/>
                <w:szCs w:val="14"/>
              </w:rPr>
              <w:t>-</w:t>
            </w:r>
          </w:p>
        </w:tc>
        <w:tc>
          <w:tcPr>
            <w:tcW w:w="810" w:type="dxa"/>
            <w:vAlign w:val="bottom"/>
          </w:tcPr>
          <w:p w:rsidR="000F3B24" w:rsidRPr="00AD1D82" w:rsidRDefault="00501924" w:rsidP="00F36610">
            <w:pPr>
              <w:ind w:right="-72"/>
              <w:jc w:val="right"/>
              <w:rPr>
                <w:rFonts w:ascii="Arial" w:hAnsi="Arial" w:cs="Arial"/>
                <w:sz w:val="14"/>
                <w:szCs w:val="14"/>
              </w:rPr>
            </w:pPr>
            <w:r w:rsidRPr="00AD1D82">
              <w:rPr>
                <w:rFonts w:ascii="Arial" w:hAnsi="Arial" w:cs="Arial"/>
                <w:sz w:val="14"/>
                <w:szCs w:val="14"/>
              </w:rPr>
              <w:t>-</w:t>
            </w:r>
          </w:p>
        </w:tc>
      </w:tr>
      <w:tr w:rsidR="000F3B24" w:rsidRPr="00AD1D82" w:rsidTr="00F93345">
        <w:tc>
          <w:tcPr>
            <w:tcW w:w="1947" w:type="dxa"/>
            <w:vAlign w:val="bottom"/>
          </w:tcPr>
          <w:p w:rsidR="000F3B24" w:rsidRPr="00AD1D82" w:rsidRDefault="000F3B24" w:rsidP="00F36610">
            <w:pPr>
              <w:ind w:left="162" w:right="-108"/>
              <w:jc w:val="left"/>
              <w:rPr>
                <w:rFonts w:ascii="Arial" w:hAnsi="Arial" w:cs="Arial"/>
                <w:sz w:val="12"/>
                <w:szCs w:val="12"/>
              </w:rPr>
            </w:pPr>
          </w:p>
        </w:tc>
        <w:tc>
          <w:tcPr>
            <w:tcW w:w="843" w:type="dxa"/>
            <w:vAlign w:val="bottom"/>
          </w:tcPr>
          <w:p w:rsidR="000F3B24" w:rsidRPr="00AD1D82" w:rsidRDefault="000F3B24" w:rsidP="00F36610">
            <w:pPr>
              <w:ind w:right="-72"/>
              <w:jc w:val="right"/>
              <w:rPr>
                <w:rFonts w:ascii="Arial" w:hAnsi="Arial" w:cs="Arial"/>
                <w:sz w:val="12"/>
                <w:szCs w:val="12"/>
                <w:cs/>
              </w:rPr>
            </w:pPr>
          </w:p>
        </w:tc>
        <w:tc>
          <w:tcPr>
            <w:tcW w:w="790" w:type="dxa"/>
            <w:vAlign w:val="bottom"/>
          </w:tcPr>
          <w:p w:rsidR="000F3B24" w:rsidRPr="00AD1D82" w:rsidRDefault="000F3B24" w:rsidP="00F36610">
            <w:pPr>
              <w:ind w:right="-72"/>
              <w:jc w:val="right"/>
              <w:rPr>
                <w:rFonts w:ascii="Arial" w:hAnsi="Arial" w:cs="Arial"/>
                <w:sz w:val="12"/>
                <w:szCs w:val="12"/>
                <w:cs/>
              </w:rPr>
            </w:pPr>
          </w:p>
        </w:tc>
        <w:tc>
          <w:tcPr>
            <w:tcW w:w="968" w:type="dxa"/>
            <w:vAlign w:val="bottom"/>
          </w:tcPr>
          <w:p w:rsidR="000F3B24" w:rsidRPr="00AD1D82" w:rsidRDefault="000F3B24" w:rsidP="00F36610">
            <w:pPr>
              <w:ind w:right="-72"/>
              <w:jc w:val="right"/>
              <w:rPr>
                <w:rFonts w:ascii="Arial" w:hAnsi="Arial" w:cs="Arial"/>
                <w:sz w:val="12"/>
                <w:szCs w:val="12"/>
                <w:cs/>
              </w:rPr>
            </w:pPr>
          </w:p>
        </w:tc>
        <w:tc>
          <w:tcPr>
            <w:tcW w:w="990" w:type="dxa"/>
            <w:vAlign w:val="bottom"/>
          </w:tcPr>
          <w:p w:rsidR="000F3B24" w:rsidRPr="00AD1D82" w:rsidRDefault="000F3B24" w:rsidP="00F36610">
            <w:pPr>
              <w:ind w:right="-72"/>
              <w:jc w:val="right"/>
              <w:rPr>
                <w:rFonts w:ascii="Arial" w:hAnsi="Arial" w:cs="Arial"/>
                <w:sz w:val="12"/>
                <w:szCs w:val="12"/>
                <w:cs/>
              </w:rPr>
            </w:pPr>
          </w:p>
        </w:tc>
        <w:tc>
          <w:tcPr>
            <w:tcW w:w="800" w:type="dxa"/>
            <w:vAlign w:val="bottom"/>
          </w:tcPr>
          <w:p w:rsidR="000F3B24" w:rsidRPr="00AD1D82" w:rsidRDefault="000F3B24" w:rsidP="00F36610">
            <w:pPr>
              <w:tabs>
                <w:tab w:val="decimal" w:pos="480"/>
              </w:tabs>
              <w:ind w:right="-72"/>
              <w:jc w:val="right"/>
              <w:rPr>
                <w:rFonts w:ascii="Arial" w:hAnsi="Arial" w:cs="Arial"/>
                <w:sz w:val="12"/>
                <w:szCs w:val="12"/>
                <w:cs/>
              </w:rPr>
            </w:pPr>
          </w:p>
        </w:tc>
        <w:tc>
          <w:tcPr>
            <w:tcW w:w="900" w:type="dxa"/>
            <w:vAlign w:val="bottom"/>
          </w:tcPr>
          <w:p w:rsidR="000F3B24" w:rsidRPr="00AD1D82" w:rsidRDefault="000F3B24" w:rsidP="00F36610">
            <w:pPr>
              <w:tabs>
                <w:tab w:val="decimal" w:pos="387"/>
              </w:tabs>
              <w:ind w:right="-72"/>
              <w:jc w:val="right"/>
              <w:rPr>
                <w:rFonts w:ascii="Arial" w:hAnsi="Arial" w:cs="Arial"/>
                <w:sz w:val="12"/>
                <w:szCs w:val="12"/>
                <w:cs/>
              </w:rPr>
            </w:pPr>
          </w:p>
        </w:tc>
        <w:tc>
          <w:tcPr>
            <w:tcW w:w="810" w:type="dxa"/>
            <w:vAlign w:val="bottom"/>
          </w:tcPr>
          <w:p w:rsidR="000F3B24" w:rsidRPr="00AD1D82" w:rsidRDefault="000F3B24" w:rsidP="00F36610">
            <w:pPr>
              <w:ind w:right="-72"/>
              <w:jc w:val="right"/>
              <w:rPr>
                <w:rFonts w:ascii="Arial" w:hAnsi="Arial" w:cs="Arial"/>
                <w:sz w:val="12"/>
                <w:szCs w:val="12"/>
              </w:rPr>
            </w:pPr>
          </w:p>
        </w:tc>
        <w:tc>
          <w:tcPr>
            <w:tcW w:w="810" w:type="dxa"/>
            <w:vAlign w:val="bottom"/>
          </w:tcPr>
          <w:p w:rsidR="000F3B24" w:rsidRPr="00AD1D82" w:rsidRDefault="000F3B24" w:rsidP="00F36610">
            <w:pPr>
              <w:ind w:right="-72"/>
              <w:jc w:val="right"/>
              <w:rPr>
                <w:rFonts w:ascii="Arial" w:hAnsi="Arial" w:cs="Arial"/>
                <w:sz w:val="12"/>
                <w:szCs w:val="12"/>
              </w:rPr>
            </w:pPr>
          </w:p>
        </w:tc>
      </w:tr>
      <w:tr w:rsidR="000F3B24" w:rsidRPr="00AD1D82" w:rsidTr="00F93345">
        <w:tc>
          <w:tcPr>
            <w:tcW w:w="1947" w:type="dxa"/>
            <w:vAlign w:val="bottom"/>
          </w:tcPr>
          <w:p w:rsidR="000F3B24" w:rsidRPr="00AD1D82" w:rsidRDefault="000F3B24" w:rsidP="00F36610">
            <w:pPr>
              <w:ind w:left="162" w:right="-108"/>
              <w:jc w:val="left"/>
              <w:rPr>
                <w:rFonts w:ascii="Arial" w:hAnsi="Arial" w:cs="Arial"/>
                <w:sz w:val="16"/>
                <w:szCs w:val="16"/>
              </w:rPr>
            </w:pPr>
            <w:r w:rsidRPr="00AD1D82">
              <w:rPr>
                <w:rFonts w:ascii="Arial" w:hAnsi="Arial" w:cs="Arial"/>
                <w:b/>
                <w:bCs/>
                <w:sz w:val="16"/>
                <w:szCs w:val="16"/>
                <w:u w:val="single"/>
              </w:rPr>
              <w:t>Financial liabilities</w:t>
            </w:r>
          </w:p>
        </w:tc>
        <w:tc>
          <w:tcPr>
            <w:tcW w:w="843" w:type="dxa"/>
            <w:vAlign w:val="bottom"/>
          </w:tcPr>
          <w:p w:rsidR="000F3B24" w:rsidRPr="00AD1D82" w:rsidRDefault="000F3B24" w:rsidP="00F36610">
            <w:pPr>
              <w:ind w:right="-72"/>
              <w:jc w:val="right"/>
              <w:rPr>
                <w:rFonts w:ascii="Arial" w:hAnsi="Arial" w:cs="Arial"/>
                <w:sz w:val="14"/>
                <w:szCs w:val="14"/>
              </w:rPr>
            </w:pPr>
          </w:p>
        </w:tc>
        <w:tc>
          <w:tcPr>
            <w:tcW w:w="790" w:type="dxa"/>
            <w:vAlign w:val="bottom"/>
          </w:tcPr>
          <w:p w:rsidR="000F3B24" w:rsidRPr="00AD1D82" w:rsidRDefault="000F3B24" w:rsidP="00F36610">
            <w:pPr>
              <w:ind w:right="-72"/>
              <w:jc w:val="right"/>
              <w:rPr>
                <w:rFonts w:ascii="Arial" w:hAnsi="Arial" w:cs="Arial"/>
                <w:sz w:val="14"/>
                <w:szCs w:val="14"/>
              </w:rPr>
            </w:pPr>
          </w:p>
        </w:tc>
        <w:tc>
          <w:tcPr>
            <w:tcW w:w="968" w:type="dxa"/>
            <w:vAlign w:val="bottom"/>
          </w:tcPr>
          <w:p w:rsidR="000F3B24" w:rsidRPr="00AD1D82" w:rsidRDefault="000F3B24" w:rsidP="00F36610">
            <w:pPr>
              <w:ind w:right="-72"/>
              <w:jc w:val="right"/>
              <w:rPr>
                <w:rFonts w:ascii="Arial" w:hAnsi="Arial" w:cs="Arial"/>
                <w:sz w:val="14"/>
                <w:szCs w:val="14"/>
              </w:rPr>
            </w:pPr>
          </w:p>
        </w:tc>
        <w:tc>
          <w:tcPr>
            <w:tcW w:w="990" w:type="dxa"/>
            <w:vAlign w:val="bottom"/>
          </w:tcPr>
          <w:p w:rsidR="000F3B24" w:rsidRPr="00AD1D82" w:rsidRDefault="000F3B24" w:rsidP="00F36610">
            <w:pPr>
              <w:ind w:right="-72"/>
              <w:jc w:val="right"/>
              <w:rPr>
                <w:rFonts w:ascii="Arial" w:hAnsi="Arial" w:cs="Arial"/>
                <w:sz w:val="14"/>
                <w:szCs w:val="14"/>
              </w:rPr>
            </w:pPr>
          </w:p>
        </w:tc>
        <w:tc>
          <w:tcPr>
            <w:tcW w:w="800" w:type="dxa"/>
            <w:vAlign w:val="bottom"/>
          </w:tcPr>
          <w:p w:rsidR="000F3B24" w:rsidRPr="00AD1D82" w:rsidRDefault="000F3B24" w:rsidP="00F36610">
            <w:pPr>
              <w:tabs>
                <w:tab w:val="decimal" w:pos="480"/>
              </w:tabs>
              <w:ind w:right="-72"/>
              <w:jc w:val="right"/>
              <w:rPr>
                <w:rFonts w:ascii="Arial" w:hAnsi="Arial" w:cs="Arial"/>
                <w:sz w:val="14"/>
                <w:szCs w:val="14"/>
              </w:rPr>
            </w:pPr>
          </w:p>
        </w:tc>
        <w:tc>
          <w:tcPr>
            <w:tcW w:w="900" w:type="dxa"/>
            <w:vAlign w:val="bottom"/>
          </w:tcPr>
          <w:p w:rsidR="000F3B24" w:rsidRPr="00AD1D82" w:rsidRDefault="000F3B24" w:rsidP="00F36610">
            <w:pPr>
              <w:tabs>
                <w:tab w:val="decimal" w:pos="387"/>
              </w:tabs>
              <w:ind w:right="-72"/>
              <w:jc w:val="right"/>
              <w:rPr>
                <w:rFonts w:ascii="Arial" w:hAnsi="Arial" w:cs="Arial"/>
                <w:sz w:val="14"/>
                <w:szCs w:val="14"/>
              </w:rPr>
            </w:pPr>
          </w:p>
        </w:tc>
        <w:tc>
          <w:tcPr>
            <w:tcW w:w="810" w:type="dxa"/>
            <w:vAlign w:val="bottom"/>
          </w:tcPr>
          <w:p w:rsidR="000F3B24" w:rsidRPr="00AD1D82" w:rsidRDefault="000F3B24" w:rsidP="00F36610">
            <w:pPr>
              <w:ind w:right="-72"/>
              <w:jc w:val="right"/>
              <w:rPr>
                <w:rFonts w:ascii="Arial" w:hAnsi="Arial" w:cs="Arial"/>
                <w:sz w:val="14"/>
                <w:szCs w:val="14"/>
              </w:rPr>
            </w:pPr>
          </w:p>
        </w:tc>
        <w:tc>
          <w:tcPr>
            <w:tcW w:w="810" w:type="dxa"/>
            <w:vAlign w:val="bottom"/>
          </w:tcPr>
          <w:p w:rsidR="000F3B24" w:rsidRPr="00AD1D82" w:rsidRDefault="000F3B24" w:rsidP="00F36610">
            <w:pPr>
              <w:ind w:right="-72"/>
              <w:jc w:val="right"/>
              <w:rPr>
                <w:rFonts w:ascii="Arial" w:hAnsi="Arial" w:cs="Arial"/>
                <w:sz w:val="14"/>
                <w:szCs w:val="14"/>
              </w:rPr>
            </w:pPr>
          </w:p>
        </w:tc>
      </w:tr>
      <w:tr w:rsidR="00FD6F4C" w:rsidRPr="00AD1D82" w:rsidTr="00F93345">
        <w:tc>
          <w:tcPr>
            <w:tcW w:w="1947"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Borrowings from</w:t>
            </w:r>
          </w:p>
        </w:tc>
        <w:tc>
          <w:tcPr>
            <w:tcW w:w="843" w:type="dxa"/>
            <w:vAlign w:val="bottom"/>
          </w:tcPr>
          <w:p w:rsidR="00FD6F4C" w:rsidRPr="00AD1D82" w:rsidRDefault="00FD6F4C" w:rsidP="00F36610">
            <w:pPr>
              <w:ind w:right="-72"/>
              <w:jc w:val="right"/>
              <w:rPr>
                <w:rFonts w:ascii="Arial" w:hAnsi="Arial" w:cs="Arial"/>
                <w:sz w:val="14"/>
                <w:szCs w:val="14"/>
              </w:rPr>
            </w:pPr>
          </w:p>
        </w:tc>
        <w:tc>
          <w:tcPr>
            <w:tcW w:w="790" w:type="dxa"/>
            <w:vAlign w:val="bottom"/>
          </w:tcPr>
          <w:p w:rsidR="00FD6F4C" w:rsidRPr="00AD1D82" w:rsidRDefault="00FD6F4C" w:rsidP="00F36610">
            <w:pPr>
              <w:ind w:right="-72"/>
              <w:jc w:val="right"/>
              <w:rPr>
                <w:rFonts w:ascii="Arial" w:hAnsi="Arial" w:cs="Arial"/>
                <w:sz w:val="14"/>
                <w:szCs w:val="14"/>
              </w:rPr>
            </w:pPr>
          </w:p>
        </w:tc>
        <w:tc>
          <w:tcPr>
            <w:tcW w:w="968" w:type="dxa"/>
            <w:vAlign w:val="bottom"/>
          </w:tcPr>
          <w:p w:rsidR="00FD6F4C" w:rsidRPr="00AD1D82" w:rsidRDefault="00FD6F4C" w:rsidP="00F36610">
            <w:pPr>
              <w:ind w:right="-72"/>
              <w:jc w:val="right"/>
              <w:rPr>
                <w:rFonts w:ascii="Arial" w:hAnsi="Arial" w:cs="Arial"/>
                <w:sz w:val="14"/>
                <w:szCs w:val="14"/>
              </w:rPr>
            </w:pPr>
          </w:p>
        </w:tc>
        <w:tc>
          <w:tcPr>
            <w:tcW w:w="990" w:type="dxa"/>
            <w:vAlign w:val="bottom"/>
          </w:tcPr>
          <w:p w:rsidR="00FD6F4C" w:rsidRPr="00AD1D82" w:rsidRDefault="00FD6F4C" w:rsidP="00F36610">
            <w:pPr>
              <w:ind w:right="-72"/>
              <w:jc w:val="right"/>
              <w:rPr>
                <w:rFonts w:ascii="Arial" w:hAnsi="Arial" w:cs="Arial"/>
                <w:sz w:val="14"/>
                <w:szCs w:val="14"/>
              </w:rPr>
            </w:pPr>
          </w:p>
        </w:tc>
        <w:tc>
          <w:tcPr>
            <w:tcW w:w="800" w:type="dxa"/>
            <w:vAlign w:val="bottom"/>
          </w:tcPr>
          <w:p w:rsidR="00FD6F4C" w:rsidRPr="00AD1D82" w:rsidRDefault="00FD6F4C" w:rsidP="00F36610">
            <w:pPr>
              <w:ind w:right="-72"/>
              <w:jc w:val="right"/>
              <w:rPr>
                <w:rFonts w:ascii="Arial" w:hAnsi="Arial" w:cs="Arial"/>
                <w:sz w:val="14"/>
                <w:szCs w:val="14"/>
              </w:rPr>
            </w:pPr>
          </w:p>
        </w:tc>
        <w:tc>
          <w:tcPr>
            <w:tcW w:w="900" w:type="dxa"/>
            <w:vAlign w:val="bottom"/>
          </w:tcPr>
          <w:p w:rsidR="00FD6F4C" w:rsidRPr="00AD1D82" w:rsidRDefault="00FD6F4C" w:rsidP="00F36610">
            <w:pPr>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r>
      <w:tr w:rsidR="00FD6F4C" w:rsidRPr="00AD1D82" w:rsidTr="00F93345">
        <w:tc>
          <w:tcPr>
            <w:tcW w:w="1947" w:type="dxa"/>
            <w:vAlign w:val="bottom"/>
          </w:tcPr>
          <w:p w:rsidR="00FD6F4C" w:rsidRPr="00AD1D82" w:rsidRDefault="00FD6F4C" w:rsidP="00F36610">
            <w:pPr>
              <w:ind w:left="162" w:right="-108"/>
              <w:jc w:val="left"/>
              <w:rPr>
                <w:rFonts w:ascii="Arial" w:hAnsi="Arial" w:cs="Arial"/>
                <w:spacing w:val="-2"/>
                <w:sz w:val="16"/>
                <w:szCs w:val="16"/>
              </w:rPr>
            </w:pPr>
            <w:r w:rsidRPr="00AD1D82">
              <w:rPr>
                <w:rFonts w:ascii="Arial" w:hAnsi="Arial" w:cs="Arial"/>
                <w:spacing w:val="-2"/>
                <w:sz w:val="16"/>
                <w:szCs w:val="16"/>
              </w:rPr>
              <w:t xml:space="preserve">   financial institutions</w:t>
            </w:r>
          </w:p>
        </w:tc>
        <w:tc>
          <w:tcPr>
            <w:tcW w:w="843" w:type="dxa"/>
            <w:vAlign w:val="bottom"/>
          </w:tcPr>
          <w:p w:rsidR="00FD6F4C" w:rsidRPr="00AD1D82" w:rsidRDefault="006E3A64" w:rsidP="00F36610">
            <w:pPr>
              <w:ind w:right="-72"/>
              <w:jc w:val="right"/>
              <w:rPr>
                <w:rFonts w:ascii="Arial" w:hAnsi="Arial" w:cs="Arial"/>
                <w:sz w:val="14"/>
                <w:szCs w:val="14"/>
              </w:rPr>
            </w:pPr>
            <w:r w:rsidRPr="00AD1D82">
              <w:rPr>
                <w:rFonts w:ascii="Arial" w:hAnsi="Arial" w:cs="Arial"/>
                <w:sz w:val="14"/>
                <w:szCs w:val="14"/>
              </w:rPr>
              <w:t>-</w:t>
            </w:r>
          </w:p>
        </w:tc>
        <w:tc>
          <w:tcPr>
            <w:tcW w:w="790" w:type="dxa"/>
            <w:vAlign w:val="bottom"/>
          </w:tcPr>
          <w:p w:rsidR="00FD6F4C" w:rsidRPr="00AD1D82" w:rsidRDefault="006E3A64" w:rsidP="00F36610">
            <w:pPr>
              <w:ind w:right="-72"/>
              <w:jc w:val="right"/>
              <w:rPr>
                <w:rFonts w:ascii="Arial" w:hAnsi="Arial" w:cs="Arial"/>
                <w:sz w:val="14"/>
                <w:szCs w:val="14"/>
              </w:rPr>
            </w:pPr>
            <w:r w:rsidRPr="00AD1D82">
              <w:rPr>
                <w:rFonts w:ascii="Arial" w:hAnsi="Arial" w:cs="Arial"/>
                <w:sz w:val="14"/>
                <w:szCs w:val="14"/>
              </w:rPr>
              <w:t>1,240.0</w:t>
            </w:r>
          </w:p>
        </w:tc>
        <w:tc>
          <w:tcPr>
            <w:tcW w:w="968" w:type="dxa"/>
            <w:vAlign w:val="bottom"/>
          </w:tcPr>
          <w:p w:rsidR="00FD6F4C" w:rsidRPr="00AD1D82" w:rsidRDefault="006E3A64" w:rsidP="00F36610">
            <w:pPr>
              <w:ind w:right="-72"/>
              <w:jc w:val="right"/>
              <w:rPr>
                <w:rFonts w:ascii="Arial" w:hAnsi="Arial" w:cs="Arial"/>
                <w:sz w:val="14"/>
                <w:szCs w:val="14"/>
              </w:rPr>
            </w:pPr>
            <w:r w:rsidRPr="00AD1D82">
              <w:rPr>
                <w:rFonts w:ascii="Arial" w:hAnsi="Arial" w:cs="Arial"/>
                <w:sz w:val="14"/>
                <w:szCs w:val="14"/>
              </w:rPr>
              <w:t>500.0</w:t>
            </w:r>
          </w:p>
        </w:tc>
        <w:tc>
          <w:tcPr>
            <w:tcW w:w="990" w:type="dxa"/>
            <w:vAlign w:val="bottom"/>
          </w:tcPr>
          <w:p w:rsidR="00FD6F4C" w:rsidRPr="00AD1D82" w:rsidRDefault="006E3A64" w:rsidP="00F36610">
            <w:pPr>
              <w:ind w:right="-72"/>
              <w:jc w:val="right"/>
              <w:rPr>
                <w:rFonts w:ascii="Arial" w:hAnsi="Arial" w:cs="Arial"/>
                <w:sz w:val="14"/>
                <w:szCs w:val="14"/>
              </w:rPr>
            </w:pPr>
            <w:r w:rsidRPr="00AD1D82">
              <w:rPr>
                <w:rFonts w:ascii="Arial" w:hAnsi="Arial" w:cs="Arial"/>
                <w:sz w:val="14"/>
                <w:szCs w:val="14"/>
              </w:rPr>
              <w:t>-</w:t>
            </w:r>
          </w:p>
        </w:tc>
        <w:tc>
          <w:tcPr>
            <w:tcW w:w="800" w:type="dxa"/>
            <w:vAlign w:val="bottom"/>
          </w:tcPr>
          <w:p w:rsidR="00FD6F4C" w:rsidRPr="00AD1D82" w:rsidRDefault="006E3A64" w:rsidP="00F36610">
            <w:pPr>
              <w:ind w:right="-72"/>
              <w:jc w:val="right"/>
              <w:rPr>
                <w:rFonts w:ascii="Arial" w:hAnsi="Arial" w:cs="Arial"/>
                <w:sz w:val="14"/>
                <w:szCs w:val="14"/>
              </w:rPr>
            </w:pPr>
            <w:r w:rsidRPr="00AD1D82">
              <w:rPr>
                <w:rFonts w:ascii="Arial" w:hAnsi="Arial" w:cs="Arial"/>
                <w:sz w:val="14"/>
                <w:szCs w:val="14"/>
              </w:rPr>
              <w:t>-</w:t>
            </w:r>
          </w:p>
        </w:tc>
        <w:tc>
          <w:tcPr>
            <w:tcW w:w="900" w:type="dxa"/>
            <w:vAlign w:val="bottom"/>
          </w:tcPr>
          <w:p w:rsidR="00FD6F4C" w:rsidRPr="00AD1D82" w:rsidRDefault="006E3A64" w:rsidP="00F36610">
            <w:pPr>
              <w:ind w:right="-72"/>
              <w:jc w:val="right"/>
              <w:rPr>
                <w:rFonts w:ascii="Arial" w:hAnsi="Arial" w:cs="Arial"/>
                <w:sz w:val="14"/>
                <w:szCs w:val="14"/>
              </w:rPr>
            </w:pPr>
            <w:r w:rsidRPr="00AD1D82">
              <w:rPr>
                <w:rFonts w:ascii="Arial" w:hAnsi="Arial" w:cs="Arial"/>
                <w:sz w:val="14"/>
                <w:szCs w:val="14"/>
              </w:rPr>
              <w:t>1,740.0</w:t>
            </w:r>
          </w:p>
        </w:tc>
        <w:tc>
          <w:tcPr>
            <w:tcW w:w="810" w:type="dxa"/>
            <w:vAlign w:val="bottom"/>
          </w:tcPr>
          <w:p w:rsidR="00FD6F4C" w:rsidRPr="00AD1D82" w:rsidRDefault="006E3A64" w:rsidP="00F36610">
            <w:pPr>
              <w:ind w:right="-72"/>
              <w:jc w:val="right"/>
              <w:rPr>
                <w:rFonts w:ascii="Arial" w:hAnsi="Arial" w:cs="Arial"/>
                <w:sz w:val="14"/>
                <w:szCs w:val="14"/>
              </w:rPr>
            </w:pPr>
            <w:r w:rsidRPr="00AD1D82">
              <w:rPr>
                <w:rFonts w:ascii="Arial" w:hAnsi="Arial" w:cs="Arial"/>
                <w:sz w:val="14"/>
                <w:szCs w:val="14"/>
              </w:rPr>
              <w:t>-</w:t>
            </w:r>
          </w:p>
        </w:tc>
        <w:tc>
          <w:tcPr>
            <w:tcW w:w="810" w:type="dxa"/>
            <w:vAlign w:val="bottom"/>
          </w:tcPr>
          <w:p w:rsidR="00FD6F4C" w:rsidRPr="00AD1D82" w:rsidRDefault="006E3A64" w:rsidP="00F36610">
            <w:pPr>
              <w:ind w:right="-72"/>
              <w:jc w:val="right"/>
              <w:rPr>
                <w:rFonts w:ascii="Arial" w:hAnsi="Arial" w:cs="Arial"/>
                <w:sz w:val="14"/>
                <w:szCs w:val="14"/>
              </w:rPr>
            </w:pPr>
            <w:r w:rsidRPr="00AD1D82">
              <w:rPr>
                <w:rFonts w:ascii="Arial" w:hAnsi="Arial" w:cs="Arial"/>
                <w:sz w:val="14"/>
                <w:szCs w:val="14"/>
              </w:rPr>
              <w:t>1.85 - 3.6</w:t>
            </w:r>
            <w:r w:rsidR="00936A69" w:rsidRPr="00AD1D82">
              <w:rPr>
                <w:rFonts w:ascii="Arial" w:hAnsi="Arial" w:cs="Arial"/>
                <w:sz w:val="14"/>
                <w:szCs w:val="14"/>
              </w:rPr>
              <w:t>0</w:t>
            </w:r>
          </w:p>
        </w:tc>
      </w:tr>
      <w:tr w:rsidR="00FD6F4C" w:rsidRPr="00AD1D82" w:rsidTr="00F93345">
        <w:tc>
          <w:tcPr>
            <w:tcW w:w="1947" w:type="dxa"/>
            <w:vAlign w:val="bottom"/>
          </w:tcPr>
          <w:p w:rsidR="00FD6F4C" w:rsidRPr="00AD1D82" w:rsidRDefault="00FD6F4C" w:rsidP="00F36610">
            <w:pPr>
              <w:ind w:left="162" w:right="-108"/>
              <w:jc w:val="left"/>
              <w:rPr>
                <w:rFonts w:ascii="Arial" w:hAnsi="Arial" w:cs="Arial"/>
                <w:b/>
                <w:bCs/>
                <w:sz w:val="16"/>
                <w:szCs w:val="16"/>
                <w:u w:val="single"/>
              </w:rPr>
            </w:pPr>
            <w:r w:rsidRPr="00AD1D82">
              <w:rPr>
                <w:rFonts w:ascii="Arial" w:hAnsi="Arial" w:cs="Arial"/>
                <w:sz w:val="16"/>
                <w:szCs w:val="16"/>
              </w:rPr>
              <w:t>Payables to</w:t>
            </w:r>
          </w:p>
        </w:tc>
        <w:tc>
          <w:tcPr>
            <w:tcW w:w="843" w:type="dxa"/>
            <w:vAlign w:val="bottom"/>
          </w:tcPr>
          <w:p w:rsidR="00FD6F4C" w:rsidRPr="00AD1D82" w:rsidRDefault="00FD6F4C" w:rsidP="00F36610">
            <w:pPr>
              <w:ind w:right="-72"/>
              <w:jc w:val="right"/>
              <w:rPr>
                <w:rFonts w:ascii="Arial" w:hAnsi="Arial" w:cs="Arial"/>
                <w:sz w:val="14"/>
                <w:szCs w:val="14"/>
              </w:rPr>
            </w:pPr>
          </w:p>
        </w:tc>
        <w:tc>
          <w:tcPr>
            <w:tcW w:w="790" w:type="dxa"/>
            <w:vAlign w:val="bottom"/>
          </w:tcPr>
          <w:p w:rsidR="00FD6F4C" w:rsidRPr="00AD1D82" w:rsidRDefault="00FD6F4C" w:rsidP="00F36610">
            <w:pPr>
              <w:ind w:right="-72"/>
              <w:jc w:val="right"/>
              <w:rPr>
                <w:rFonts w:ascii="Arial" w:hAnsi="Arial" w:cs="Arial"/>
                <w:sz w:val="14"/>
                <w:szCs w:val="14"/>
              </w:rPr>
            </w:pPr>
          </w:p>
        </w:tc>
        <w:tc>
          <w:tcPr>
            <w:tcW w:w="968" w:type="dxa"/>
            <w:vAlign w:val="bottom"/>
          </w:tcPr>
          <w:p w:rsidR="00FD6F4C" w:rsidRPr="00AD1D82" w:rsidRDefault="00FD6F4C" w:rsidP="00F36610">
            <w:pPr>
              <w:ind w:right="-72"/>
              <w:jc w:val="right"/>
              <w:rPr>
                <w:rFonts w:ascii="Arial" w:hAnsi="Arial" w:cs="Arial"/>
                <w:sz w:val="14"/>
                <w:szCs w:val="14"/>
              </w:rPr>
            </w:pPr>
          </w:p>
        </w:tc>
        <w:tc>
          <w:tcPr>
            <w:tcW w:w="990" w:type="dxa"/>
            <w:vAlign w:val="bottom"/>
          </w:tcPr>
          <w:p w:rsidR="00FD6F4C" w:rsidRPr="00AD1D82" w:rsidRDefault="00FD6F4C" w:rsidP="00F36610">
            <w:pPr>
              <w:ind w:right="-72"/>
              <w:jc w:val="right"/>
              <w:rPr>
                <w:rFonts w:ascii="Arial" w:hAnsi="Arial" w:cs="Arial"/>
                <w:sz w:val="14"/>
                <w:szCs w:val="14"/>
              </w:rPr>
            </w:pPr>
          </w:p>
        </w:tc>
        <w:tc>
          <w:tcPr>
            <w:tcW w:w="800" w:type="dxa"/>
            <w:vAlign w:val="bottom"/>
          </w:tcPr>
          <w:p w:rsidR="00FD6F4C" w:rsidRPr="00AD1D82" w:rsidRDefault="00FD6F4C" w:rsidP="00F36610">
            <w:pPr>
              <w:tabs>
                <w:tab w:val="decimal" w:pos="480"/>
              </w:tabs>
              <w:ind w:right="-72"/>
              <w:jc w:val="right"/>
              <w:rPr>
                <w:rFonts w:ascii="Arial" w:hAnsi="Arial" w:cs="Arial"/>
                <w:sz w:val="14"/>
                <w:szCs w:val="14"/>
              </w:rPr>
            </w:pPr>
          </w:p>
        </w:tc>
        <w:tc>
          <w:tcPr>
            <w:tcW w:w="900" w:type="dxa"/>
            <w:vAlign w:val="bottom"/>
          </w:tcPr>
          <w:p w:rsidR="00FD6F4C" w:rsidRPr="00AD1D82" w:rsidRDefault="00FD6F4C" w:rsidP="00F36610">
            <w:pPr>
              <w:tabs>
                <w:tab w:val="decimal" w:pos="387"/>
              </w:tabs>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r>
      <w:tr w:rsidR="00FD6F4C" w:rsidRPr="00AD1D82" w:rsidTr="00F93345">
        <w:tc>
          <w:tcPr>
            <w:tcW w:w="1947"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 xml:space="preserve">   Clearing House</w:t>
            </w:r>
          </w:p>
        </w:tc>
        <w:tc>
          <w:tcPr>
            <w:tcW w:w="843" w:type="dxa"/>
            <w:vAlign w:val="bottom"/>
          </w:tcPr>
          <w:p w:rsidR="00FD6F4C" w:rsidRPr="00AD1D82" w:rsidRDefault="00FD6F4C" w:rsidP="00F36610">
            <w:pPr>
              <w:ind w:right="-72"/>
              <w:jc w:val="right"/>
              <w:rPr>
                <w:rFonts w:ascii="Arial" w:hAnsi="Arial" w:cs="Arial"/>
                <w:sz w:val="14"/>
                <w:szCs w:val="14"/>
              </w:rPr>
            </w:pPr>
          </w:p>
        </w:tc>
        <w:tc>
          <w:tcPr>
            <w:tcW w:w="790" w:type="dxa"/>
            <w:vAlign w:val="bottom"/>
          </w:tcPr>
          <w:p w:rsidR="00FD6F4C" w:rsidRPr="00AD1D82" w:rsidRDefault="00FD6F4C" w:rsidP="00F36610">
            <w:pPr>
              <w:ind w:right="-72"/>
              <w:jc w:val="right"/>
              <w:rPr>
                <w:rFonts w:ascii="Arial" w:hAnsi="Arial" w:cs="Arial"/>
                <w:sz w:val="14"/>
                <w:szCs w:val="14"/>
              </w:rPr>
            </w:pPr>
          </w:p>
        </w:tc>
        <w:tc>
          <w:tcPr>
            <w:tcW w:w="968" w:type="dxa"/>
            <w:vAlign w:val="bottom"/>
          </w:tcPr>
          <w:p w:rsidR="00FD6F4C" w:rsidRPr="00AD1D82" w:rsidRDefault="00FD6F4C" w:rsidP="00F36610">
            <w:pPr>
              <w:ind w:right="-72"/>
              <w:jc w:val="right"/>
              <w:rPr>
                <w:rFonts w:ascii="Arial" w:hAnsi="Arial" w:cs="Arial"/>
                <w:sz w:val="14"/>
                <w:szCs w:val="14"/>
              </w:rPr>
            </w:pPr>
          </w:p>
        </w:tc>
        <w:tc>
          <w:tcPr>
            <w:tcW w:w="990" w:type="dxa"/>
            <w:vAlign w:val="bottom"/>
          </w:tcPr>
          <w:p w:rsidR="00FD6F4C" w:rsidRPr="00AD1D82" w:rsidRDefault="00FD6F4C" w:rsidP="00F36610">
            <w:pPr>
              <w:ind w:right="-72"/>
              <w:jc w:val="right"/>
              <w:rPr>
                <w:rFonts w:ascii="Arial" w:hAnsi="Arial" w:cs="Arial"/>
                <w:sz w:val="14"/>
                <w:szCs w:val="14"/>
              </w:rPr>
            </w:pPr>
          </w:p>
        </w:tc>
        <w:tc>
          <w:tcPr>
            <w:tcW w:w="800" w:type="dxa"/>
            <w:vAlign w:val="bottom"/>
          </w:tcPr>
          <w:p w:rsidR="00FD6F4C" w:rsidRPr="00AD1D82" w:rsidRDefault="00FD6F4C" w:rsidP="00F36610">
            <w:pPr>
              <w:tabs>
                <w:tab w:val="decimal" w:pos="480"/>
              </w:tabs>
              <w:ind w:right="-72"/>
              <w:jc w:val="right"/>
              <w:rPr>
                <w:rFonts w:ascii="Arial" w:hAnsi="Arial" w:cs="Arial"/>
                <w:sz w:val="14"/>
                <w:szCs w:val="14"/>
              </w:rPr>
            </w:pPr>
          </w:p>
        </w:tc>
        <w:tc>
          <w:tcPr>
            <w:tcW w:w="900" w:type="dxa"/>
            <w:vAlign w:val="bottom"/>
          </w:tcPr>
          <w:p w:rsidR="00FD6F4C" w:rsidRPr="00AD1D82" w:rsidRDefault="00FD6F4C" w:rsidP="00F36610">
            <w:pPr>
              <w:tabs>
                <w:tab w:val="decimal" w:pos="387"/>
              </w:tabs>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r>
      <w:tr w:rsidR="00FD6F4C" w:rsidRPr="00AD1D82" w:rsidTr="00F93345">
        <w:tc>
          <w:tcPr>
            <w:tcW w:w="1947"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 xml:space="preserve">   </w:t>
            </w:r>
            <w:r w:rsidRPr="00AD1D82">
              <w:rPr>
                <w:rFonts w:ascii="Arial" w:eastAsia="Arial Unicode MS" w:hAnsi="Arial" w:cs="Arial"/>
                <w:sz w:val="16"/>
                <w:szCs w:val="16"/>
              </w:rPr>
              <w:t>and broker - dealers</w:t>
            </w:r>
          </w:p>
        </w:tc>
        <w:tc>
          <w:tcPr>
            <w:tcW w:w="843" w:type="dxa"/>
            <w:vAlign w:val="bottom"/>
          </w:tcPr>
          <w:p w:rsidR="00FD6F4C" w:rsidRPr="00AD1D82" w:rsidRDefault="00940341" w:rsidP="00F36610">
            <w:pPr>
              <w:ind w:right="-72"/>
              <w:jc w:val="right"/>
              <w:rPr>
                <w:rFonts w:ascii="Arial" w:hAnsi="Arial" w:cs="Arial"/>
                <w:sz w:val="14"/>
                <w:szCs w:val="14"/>
              </w:rPr>
            </w:pPr>
            <w:r w:rsidRPr="00AD1D82">
              <w:rPr>
                <w:rFonts w:ascii="Arial" w:hAnsi="Arial" w:cs="Arial"/>
                <w:sz w:val="14"/>
                <w:szCs w:val="14"/>
              </w:rPr>
              <w:t>-</w:t>
            </w:r>
          </w:p>
        </w:tc>
        <w:tc>
          <w:tcPr>
            <w:tcW w:w="790" w:type="dxa"/>
            <w:vAlign w:val="bottom"/>
          </w:tcPr>
          <w:p w:rsidR="00FD6F4C" w:rsidRPr="00AD1D82" w:rsidRDefault="00940341" w:rsidP="00F36610">
            <w:pPr>
              <w:ind w:right="-72"/>
              <w:jc w:val="right"/>
              <w:rPr>
                <w:rFonts w:ascii="Arial" w:hAnsi="Arial" w:cs="Arial"/>
                <w:sz w:val="14"/>
                <w:szCs w:val="14"/>
              </w:rPr>
            </w:pPr>
            <w:r w:rsidRPr="00AD1D82">
              <w:rPr>
                <w:rFonts w:ascii="Arial" w:hAnsi="Arial" w:cs="Arial"/>
                <w:sz w:val="14"/>
                <w:szCs w:val="14"/>
              </w:rPr>
              <w:t>-</w:t>
            </w:r>
          </w:p>
        </w:tc>
        <w:tc>
          <w:tcPr>
            <w:tcW w:w="968" w:type="dxa"/>
            <w:vAlign w:val="bottom"/>
          </w:tcPr>
          <w:p w:rsidR="00FD6F4C" w:rsidRPr="00AD1D82" w:rsidRDefault="00940341" w:rsidP="00F36610">
            <w:pPr>
              <w:ind w:right="-72"/>
              <w:jc w:val="right"/>
              <w:rPr>
                <w:rFonts w:ascii="Arial" w:hAnsi="Arial" w:cs="Arial"/>
                <w:sz w:val="14"/>
                <w:szCs w:val="14"/>
              </w:rPr>
            </w:pPr>
            <w:r w:rsidRPr="00AD1D82">
              <w:rPr>
                <w:rFonts w:ascii="Arial" w:hAnsi="Arial" w:cs="Arial"/>
                <w:sz w:val="14"/>
                <w:szCs w:val="14"/>
              </w:rPr>
              <w:t>-</w:t>
            </w:r>
          </w:p>
        </w:tc>
        <w:tc>
          <w:tcPr>
            <w:tcW w:w="990" w:type="dxa"/>
            <w:vAlign w:val="bottom"/>
          </w:tcPr>
          <w:p w:rsidR="00FD6F4C" w:rsidRPr="00AD1D82" w:rsidRDefault="00940341" w:rsidP="00F36610">
            <w:pPr>
              <w:ind w:right="-72"/>
              <w:jc w:val="right"/>
              <w:rPr>
                <w:rFonts w:ascii="Arial" w:hAnsi="Arial" w:cs="Arial"/>
                <w:sz w:val="14"/>
                <w:szCs w:val="14"/>
              </w:rPr>
            </w:pPr>
            <w:r w:rsidRPr="00AD1D82">
              <w:rPr>
                <w:rFonts w:ascii="Arial" w:hAnsi="Arial" w:cs="Arial"/>
                <w:sz w:val="14"/>
                <w:szCs w:val="14"/>
              </w:rPr>
              <w:t>-</w:t>
            </w:r>
          </w:p>
        </w:tc>
        <w:tc>
          <w:tcPr>
            <w:tcW w:w="800" w:type="dxa"/>
            <w:vAlign w:val="bottom"/>
          </w:tcPr>
          <w:p w:rsidR="00FD6F4C" w:rsidRPr="00AD1D82" w:rsidRDefault="00940341" w:rsidP="00F36610">
            <w:pPr>
              <w:ind w:right="-72"/>
              <w:jc w:val="right"/>
              <w:rPr>
                <w:rFonts w:ascii="Arial" w:hAnsi="Arial" w:cs="Arial"/>
                <w:sz w:val="14"/>
                <w:szCs w:val="14"/>
              </w:rPr>
            </w:pPr>
            <w:r w:rsidRPr="00AD1D82">
              <w:rPr>
                <w:rFonts w:ascii="Arial" w:hAnsi="Arial" w:cs="Arial"/>
                <w:sz w:val="14"/>
                <w:szCs w:val="14"/>
              </w:rPr>
              <w:t>595.9</w:t>
            </w:r>
          </w:p>
        </w:tc>
        <w:tc>
          <w:tcPr>
            <w:tcW w:w="900" w:type="dxa"/>
            <w:vAlign w:val="bottom"/>
          </w:tcPr>
          <w:p w:rsidR="00FD6F4C" w:rsidRPr="00AD1D82" w:rsidRDefault="00940341" w:rsidP="00F36610">
            <w:pPr>
              <w:ind w:right="-72"/>
              <w:jc w:val="right"/>
              <w:rPr>
                <w:rFonts w:ascii="Arial" w:hAnsi="Arial" w:cs="Arial"/>
                <w:sz w:val="14"/>
                <w:szCs w:val="14"/>
              </w:rPr>
            </w:pPr>
            <w:r w:rsidRPr="00AD1D82">
              <w:rPr>
                <w:rFonts w:ascii="Arial" w:hAnsi="Arial" w:cs="Arial"/>
                <w:sz w:val="14"/>
                <w:szCs w:val="14"/>
              </w:rPr>
              <w:t>595.9</w:t>
            </w:r>
          </w:p>
        </w:tc>
        <w:tc>
          <w:tcPr>
            <w:tcW w:w="810" w:type="dxa"/>
            <w:vAlign w:val="bottom"/>
          </w:tcPr>
          <w:p w:rsidR="00FD6F4C" w:rsidRPr="00AD1D82" w:rsidRDefault="00940341" w:rsidP="00F36610">
            <w:pPr>
              <w:ind w:right="-72"/>
              <w:jc w:val="right"/>
              <w:rPr>
                <w:rFonts w:ascii="Arial" w:hAnsi="Arial" w:cs="Arial"/>
                <w:sz w:val="14"/>
                <w:szCs w:val="14"/>
              </w:rPr>
            </w:pPr>
            <w:r w:rsidRPr="00AD1D82">
              <w:rPr>
                <w:rFonts w:ascii="Arial" w:hAnsi="Arial" w:cs="Arial"/>
                <w:sz w:val="14"/>
                <w:szCs w:val="14"/>
              </w:rPr>
              <w:t>-</w:t>
            </w:r>
          </w:p>
        </w:tc>
        <w:tc>
          <w:tcPr>
            <w:tcW w:w="810" w:type="dxa"/>
            <w:vAlign w:val="bottom"/>
          </w:tcPr>
          <w:p w:rsidR="00FD6F4C" w:rsidRPr="00AD1D82" w:rsidRDefault="00940341" w:rsidP="00F36610">
            <w:pPr>
              <w:ind w:right="-72"/>
              <w:jc w:val="right"/>
              <w:rPr>
                <w:rFonts w:ascii="Arial" w:hAnsi="Arial" w:cs="Arial"/>
                <w:sz w:val="14"/>
                <w:szCs w:val="14"/>
              </w:rPr>
            </w:pPr>
            <w:r w:rsidRPr="00AD1D82">
              <w:rPr>
                <w:rFonts w:ascii="Arial" w:hAnsi="Arial" w:cs="Arial"/>
                <w:sz w:val="14"/>
                <w:szCs w:val="14"/>
              </w:rPr>
              <w:t>-</w:t>
            </w:r>
          </w:p>
        </w:tc>
      </w:tr>
      <w:tr w:rsidR="00FD6F4C" w:rsidRPr="00AD1D82" w:rsidTr="00F93345">
        <w:tc>
          <w:tcPr>
            <w:tcW w:w="1947"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Securities and</w:t>
            </w:r>
          </w:p>
        </w:tc>
        <w:tc>
          <w:tcPr>
            <w:tcW w:w="843" w:type="dxa"/>
            <w:vAlign w:val="bottom"/>
          </w:tcPr>
          <w:p w:rsidR="00FD6F4C" w:rsidRPr="00AD1D82" w:rsidRDefault="00FD6F4C" w:rsidP="00F36610">
            <w:pPr>
              <w:ind w:right="-72"/>
              <w:jc w:val="right"/>
              <w:rPr>
                <w:rFonts w:ascii="Arial" w:hAnsi="Arial" w:cs="Arial"/>
                <w:sz w:val="14"/>
                <w:szCs w:val="14"/>
              </w:rPr>
            </w:pPr>
          </w:p>
        </w:tc>
        <w:tc>
          <w:tcPr>
            <w:tcW w:w="790" w:type="dxa"/>
            <w:vAlign w:val="bottom"/>
          </w:tcPr>
          <w:p w:rsidR="00FD6F4C" w:rsidRPr="00AD1D82" w:rsidRDefault="00FD6F4C" w:rsidP="00F36610">
            <w:pPr>
              <w:ind w:right="-72"/>
              <w:jc w:val="right"/>
              <w:rPr>
                <w:rFonts w:ascii="Arial" w:hAnsi="Arial" w:cs="Arial"/>
                <w:sz w:val="14"/>
                <w:szCs w:val="14"/>
              </w:rPr>
            </w:pPr>
          </w:p>
        </w:tc>
        <w:tc>
          <w:tcPr>
            <w:tcW w:w="968" w:type="dxa"/>
            <w:vAlign w:val="bottom"/>
          </w:tcPr>
          <w:p w:rsidR="00FD6F4C" w:rsidRPr="00AD1D82" w:rsidRDefault="00FD6F4C" w:rsidP="00F36610">
            <w:pPr>
              <w:ind w:right="-72"/>
              <w:jc w:val="right"/>
              <w:rPr>
                <w:rFonts w:ascii="Arial" w:hAnsi="Arial" w:cs="Arial"/>
                <w:sz w:val="14"/>
                <w:szCs w:val="14"/>
              </w:rPr>
            </w:pPr>
          </w:p>
        </w:tc>
        <w:tc>
          <w:tcPr>
            <w:tcW w:w="990" w:type="dxa"/>
            <w:vAlign w:val="bottom"/>
          </w:tcPr>
          <w:p w:rsidR="00FD6F4C" w:rsidRPr="00AD1D82" w:rsidRDefault="00FD6F4C" w:rsidP="00F36610">
            <w:pPr>
              <w:ind w:right="-72"/>
              <w:jc w:val="right"/>
              <w:rPr>
                <w:rFonts w:ascii="Arial" w:hAnsi="Arial" w:cs="Arial"/>
                <w:sz w:val="14"/>
                <w:szCs w:val="14"/>
              </w:rPr>
            </w:pPr>
          </w:p>
        </w:tc>
        <w:tc>
          <w:tcPr>
            <w:tcW w:w="800" w:type="dxa"/>
            <w:vAlign w:val="bottom"/>
          </w:tcPr>
          <w:p w:rsidR="00FD6F4C" w:rsidRPr="00AD1D82" w:rsidRDefault="00FD6F4C" w:rsidP="00F36610">
            <w:pPr>
              <w:ind w:right="-72"/>
              <w:jc w:val="right"/>
              <w:rPr>
                <w:rFonts w:ascii="Arial" w:hAnsi="Arial" w:cs="Arial"/>
                <w:sz w:val="14"/>
                <w:szCs w:val="14"/>
              </w:rPr>
            </w:pPr>
          </w:p>
        </w:tc>
        <w:tc>
          <w:tcPr>
            <w:tcW w:w="900" w:type="dxa"/>
            <w:vAlign w:val="bottom"/>
          </w:tcPr>
          <w:p w:rsidR="00FD6F4C" w:rsidRPr="00AD1D82" w:rsidRDefault="00FD6F4C" w:rsidP="00F36610">
            <w:pPr>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r>
      <w:tr w:rsidR="00FD6F4C" w:rsidRPr="00AD1D82" w:rsidTr="00F93345">
        <w:tc>
          <w:tcPr>
            <w:tcW w:w="1947"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 xml:space="preserve">   derivatives</w:t>
            </w:r>
          </w:p>
        </w:tc>
        <w:tc>
          <w:tcPr>
            <w:tcW w:w="843" w:type="dxa"/>
            <w:vAlign w:val="bottom"/>
          </w:tcPr>
          <w:p w:rsidR="00FD6F4C" w:rsidRPr="00AD1D82" w:rsidRDefault="00FD6F4C" w:rsidP="00F36610">
            <w:pPr>
              <w:ind w:right="-72"/>
              <w:jc w:val="right"/>
              <w:rPr>
                <w:rFonts w:ascii="Arial" w:hAnsi="Arial" w:cs="Arial"/>
                <w:sz w:val="14"/>
                <w:szCs w:val="14"/>
              </w:rPr>
            </w:pPr>
          </w:p>
        </w:tc>
        <w:tc>
          <w:tcPr>
            <w:tcW w:w="790" w:type="dxa"/>
            <w:vAlign w:val="bottom"/>
          </w:tcPr>
          <w:p w:rsidR="00FD6F4C" w:rsidRPr="00AD1D82" w:rsidRDefault="00FD6F4C" w:rsidP="00F36610">
            <w:pPr>
              <w:ind w:right="-72"/>
              <w:jc w:val="right"/>
              <w:rPr>
                <w:rFonts w:ascii="Arial" w:hAnsi="Arial" w:cs="Arial"/>
                <w:sz w:val="14"/>
                <w:szCs w:val="14"/>
              </w:rPr>
            </w:pPr>
          </w:p>
        </w:tc>
        <w:tc>
          <w:tcPr>
            <w:tcW w:w="968" w:type="dxa"/>
            <w:vAlign w:val="bottom"/>
          </w:tcPr>
          <w:p w:rsidR="00FD6F4C" w:rsidRPr="00AD1D82" w:rsidRDefault="00FD6F4C" w:rsidP="00F36610">
            <w:pPr>
              <w:ind w:right="-72"/>
              <w:jc w:val="right"/>
              <w:rPr>
                <w:rFonts w:ascii="Arial" w:hAnsi="Arial" w:cs="Arial"/>
                <w:sz w:val="14"/>
                <w:szCs w:val="14"/>
              </w:rPr>
            </w:pPr>
          </w:p>
        </w:tc>
        <w:tc>
          <w:tcPr>
            <w:tcW w:w="990" w:type="dxa"/>
            <w:vAlign w:val="bottom"/>
          </w:tcPr>
          <w:p w:rsidR="00FD6F4C" w:rsidRPr="00AD1D82" w:rsidRDefault="00FD6F4C" w:rsidP="00F36610">
            <w:pPr>
              <w:ind w:right="-72"/>
              <w:jc w:val="right"/>
              <w:rPr>
                <w:rFonts w:ascii="Arial" w:hAnsi="Arial" w:cs="Arial"/>
                <w:sz w:val="14"/>
                <w:szCs w:val="14"/>
              </w:rPr>
            </w:pPr>
          </w:p>
        </w:tc>
        <w:tc>
          <w:tcPr>
            <w:tcW w:w="800" w:type="dxa"/>
            <w:vAlign w:val="bottom"/>
          </w:tcPr>
          <w:p w:rsidR="00FD6F4C" w:rsidRPr="00AD1D82" w:rsidRDefault="00FD6F4C" w:rsidP="00F36610">
            <w:pPr>
              <w:tabs>
                <w:tab w:val="decimal" w:pos="480"/>
              </w:tabs>
              <w:ind w:right="-72"/>
              <w:jc w:val="right"/>
              <w:rPr>
                <w:rFonts w:ascii="Arial" w:hAnsi="Arial" w:cs="Arial"/>
                <w:sz w:val="14"/>
                <w:szCs w:val="14"/>
              </w:rPr>
            </w:pPr>
          </w:p>
        </w:tc>
        <w:tc>
          <w:tcPr>
            <w:tcW w:w="900" w:type="dxa"/>
            <w:vAlign w:val="bottom"/>
          </w:tcPr>
          <w:p w:rsidR="00FD6F4C" w:rsidRPr="00AD1D82" w:rsidRDefault="00FD6F4C" w:rsidP="00F36610">
            <w:pPr>
              <w:tabs>
                <w:tab w:val="decimal" w:pos="387"/>
              </w:tabs>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r>
      <w:tr w:rsidR="00FD6F4C" w:rsidRPr="00AD1D82" w:rsidTr="00F93345">
        <w:tc>
          <w:tcPr>
            <w:tcW w:w="1947" w:type="dxa"/>
            <w:vAlign w:val="bottom"/>
          </w:tcPr>
          <w:p w:rsidR="00FD6F4C" w:rsidRPr="00AD1D82" w:rsidRDefault="00FD6F4C" w:rsidP="00F36610">
            <w:pPr>
              <w:ind w:left="162" w:right="-108"/>
              <w:jc w:val="left"/>
              <w:rPr>
                <w:rFonts w:ascii="Arial" w:hAnsi="Arial" w:cs="Arial"/>
                <w:b/>
                <w:bCs/>
                <w:sz w:val="16"/>
                <w:szCs w:val="16"/>
                <w:u w:val="single"/>
              </w:rPr>
            </w:pPr>
            <w:r w:rsidRPr="00AD1D82">
              <w:rPr>
                <w:rFonts w:ascii="Arial" w:hAnsi="Arial" w:cs="Arial"/>
                <w:sz w:val="16"/>
                <w:szCs w:val="16"/>
              </w:rPr>
              <w:t xml:space="preserve">   business payables</w:t>
            </w:r>
          </w:p>
        </w:tc>
        <w:tc>
          <w:tcPr>
            <w:tcW w:w="843" w:type="dxa"/>
            <w:vAlign w:val="bottom"/>
          </w:tcPr>
          <w:p w:rsidR="00FD6F4C" w:rsidRPr="00AD1D82" w:rsidRDefault="00065165" w:rsidP="00F36610">
            <w:pPr>
              <w:ind w:right="-72"/>
              <w:jc w:val="right"/>
              <w:rPr>
                <w:rFonts w:ascii="Arial" w:hAnsi="Arial" w:cs="Arial"/>
                <w:sz w:val="14"/>
                <w:szCs w:val="14"/>
              </w:rPr>
            </w:pPr>
            <w:r w:rsidRPr="00AD1D82">
              <w:rPr>
                <w:rFonts w:ascii="Arial" w:hAnsi="Arial" w:cs="Arial"/>
                <w:sz w:val="14"/>
                <w:szCs w:val="14"/>
              </w:rPr>
              <w:t>-</w:t>
            </w:r>
          </w:p>
        </w:tc>
        <w:tc>
          <w:tcPr>
            <w:tcW w:w="790" w:type="dxa"/>
            <w:vAlign w:val="bottom"/>
          </w:tcPr>
          <w:p w:rsidR="00FD6F4C" w:rsidRPr="00AD1D82" w:rsidRDefault="00065165" w:rsidP="00F36610">
            <w:pPr>
              <w:ind w:right="-72"/>
              <w:jc w:val="right"/>
              <w:rPr>
                <w:rFonts w:ascii="Arial" w:hAnsi="Arial" w:cs="Arial"/>
                <w:sz w:val="14"/>
                <w:szCs w:val="14"/>
              </w:rPr>
            </w:pPr>
            <w:r w:rsidRPr="00AD1D82">
              <w:rPr>
                <w:rFonts w:ascii="Arial" w:hAnsi="Arial" w:cs="Arial"/>
                <w:sz w:val="14"/>
                <w:szCs w:val="14"/>
              </w:rPr>
              <w:t>-</w:t>
            </w:r>
          </w:p>
        </w:tc>
        <w:tc>
          <w:tcPr>
            <w:tcW w:w="968" w:type="dxa"/>
            <w:vAlign w:val="bottom"/>
          </w:tcPr>
          <w:p w:rsidR="00FD6F4C" w:rsidRPr="00AD1D82" w:rsidRDefault="00065165" w:rsidP="00F36610">
            <w:pPr>
              <w:ind w:right="-72"/>
              <w:jc w:val="right"/>
              <w:rPr>
                <w:rFonts w:ascii="Arial" w:hAnsi="Arial" w:cs="Arial"/>
                <w:sz w:val="14"/>
                <w:szCs w:val="14"/>
              </w:rPr>
            </w:pPr>
            <w:r w:rsidRPr="00AD1D82">
              <w:rPr>
                <w:rFonts w:ascii="Arial" w:hAnsi="Arial" w:cs="Arial"/>
                <w:sz w:val="14"/>
                <w:szCs w:val="14"/>
              </w:rPr>
              <w:t>-</w:t>
            </w:r>
          </w:p>
        </w:tc>
        <w:tc>
          <w:tcPr>
            <w:tcW w:w="990" w:type="dxa"/>
            <w:vAlign w:val="bottom"/>
          </w:tcPr>
          <w:p w:rsidR="00FD6F4C" w:rsidRPr="00AD1D82" w:rsidRDefault="00065165" w:rsidP="00F36610">
            <w:pPr>
              <w:ind w:right="-72"/>
              <w:jc w:val="right"/>
              <w:rPr>
                <w:rFonts w:ascii="Arial" w:hAnsi="Arial" w:cs="Arial"/>
                <w:sz w:val="14"/>
                <w:szCs w:val="14"/>
              </w:rPr>
            </w:pPr>
            <w:r w:rsidRPr="00AD1D82">
              <w:rPr>
                <w:rFonts w:ascii="Arial" w:hAnsi="Arial" w:cs="Arial"/>
                <w:sz w:val="14"/>
                <w:szCs w:val="14"/>
              </w:rPr>
              <w:t>-</w:t>
            </w:r>
          </w:p>
        </w:tc>
        <w:tc>
          <w:tcPr>
            <w:tcW w:w="800" w:type="dxa"/>
            <w:vAlign w:val="bottom"/>
          </w:tcPr>
          <w:p w:rsidR="00FD6F4C" w:rsidRPr="00AD1D82" w:rsidRDefault="00065165" w:rsidP="00F36610">
            <w:pPr>
              <w:ind w:right="-72"/>
              <w:jc w:val="right"/>
              <w:rPr>
                <w:rFonts w:ascii="Arial" w:hAnsi="Arial" w:cs="Arial"/>
                <w:sz w:val="14"/>
                <w:szCs w:val="14"/>
              </w:rPr>
            </w:pPr>
            <w:r w:rsidRPr="00AD1D82">
              <w:rPr>
                <w:rFonts w:ascii="Arial" w:hAnsi="Arial" w:cs="Arial"/>
                <w:sz w:val="14"/>
                <w:szCs w:val="14"/>
              </w:rPr>
              <w:t>714.3</w:t>
            </w:r>
          </w:p>
        </w:tc>
        <w:tc>
          <w:tcPr>
            <w:tcW w:w="900" w:type="dxa"/>
            <w:vAlign w:val="bottom"/>
          </w:tcPr>
          <w:p w:rsidR="00FD6F4C" w:rsidRPr="00AD1D82" w:rsidRDefault="00065165" w:rsidP="00F36610">
            <w:pPr>
              <w:ind w:right="-72"/>
              <w:jc w:val="right"/>
              <w:rPr>
                <w:rFonts w:ascii="Arial" w:hAnsi="Arial" w:cs="Arial"/>
                <w:sz w:val="14"/>
                <w:szCs w:val="14"/>
              </w:rPr>
            </w:pPr>
            <w:r w:rsidRPr="00AD1D82">
              <w:rPr>
                <w:rFonts w:ascii="Arial" w:hAnsi="Arial" w:cs="Arial"/>
                <w:sz w:val="14"/>
                <w:szCs w:val="14"/>
              </w:rPr>
              <w:t>714.3</w:t>
            </w:r>
          </w:p>
        </w:tc>
        <w:tc>
          <w:tcPr>
            <w:tcW w:w="810" w:type="dxa"/>
            <w:vAlign w:val="bottom"/>
          </w:tcPr>
          <w:p w:rsidR="00FD6F4C" w:rsidRPr="00AD1D82" w:rsidRDefault="00065165" w:rsidP="00F36610">
            <w:pPr>
              <w:ind w:right="-72"/>
              <w:jc w:val="right"/>
              <w:rPr>
                <w:rFonts w:ascii="Arial" w:hAnsi="Arial" w:cs="Arial"/>
                <w:sz w:val="14"/>
                <w:szCs w:val="14"/>
              </w:rPr>
            </w:pPr>
            <w:r w:rsidRPr="00AD1D82">
              <w:rPr>
                <w:rFonts w:ascii="Arial" w:hAnsi="Arial" w:cs="Arial"/>
                <w:sz w:val="14"/>
                <w:szCs w:val="14"/>
              </w:rPr>
              <w:t>-</w:t>
            </w:r>
          </w:p>
        </w:tc>
        <w:tc>
          <w:tcPr>
            <w:tcW w:w="810" w:type="dxa"/>
            <w:vAlign w:val="bottom"/>
          </w:tcPr>
          <w:p w:rsidR="00FD6F4C" w:rsidRPr="00AD1D82" w:rsidRDefault="00065165" w:rsidP="00F36610">
            <w:pPr>
              <w:ind w:right="-72"/>
              <w:jc w:val="right"/>
              <w:rPr>
                <w:rFonts w:ascii="Arial" w:hAnsi="Arial" w:cs="Arial"/>
                <w:sz w:val="14"/>
                <w:szCs w:val="14"/>
              </w:rPr>
            </w:pPr>
            <w:r w:rsidRPr="00AD1D82">
              <w:rPr>
                <w:rFonts w:ascii="Arial" w:hAnsi="Arial" w:cs="Arial"/>
                <w:sz w:val="14"/>
                <w:szCs w:val="14"/>
              </w:rPr>
              <w:t>-</w:t>
            </w:r>
          </w:p>
        </w:tc>
      </w:tr>
      <w:tr w:rsidR="00FD6F4C" w:rsidRPr="00AD1D82" w:rsidTr="00F93345">
        <w:tc>
          <w:tcPr>
            <w:tcW w:w="1947"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 xml:space="preserve">Derivative liabilities </w:t>
            </w:r>
          </w:p>
        </w:tc>
        <w:tc>
          <w:tcPr>
            <w:tcW w:w="843" w:type="dxa"/>
            <w:vAlign w:val="bottom"/>
          </w:tcPr>
          <w:p w:rsidR="00FD6F4C" w:rsidRPr="00AD1D82" w:rsidRDefault="00A20CFE" w:rsidP="00F36610">
            <w:pPr>
              <w:ind w:right="-72"/>
              <w:jc w:val="right"/>
              <w:rPr>
                <w:rFonts w:ascii="Arial" w:hAnsi="Arial" w:cs="Arial"/>
                <w:sz w:val="14"/>
                <w:szCs w:val="14"/>
              </w:rPr>
            </w:pPr>
            <w:r w:rsidRPr="00AD1D82">
              <w:rPr>
                <w:rFonts w:ascii="Arial" w:hAnsi="Arial" w:cs="Arial"/>
                <w:sz w:val="14"/>
                <w:szCs w:val="14"/>
              </w:rPr>
              <w:t>-</w:t>
            </w:r>
          </w:p>
        </w:tc>
        <w:tc>
          <w:tcPr>
            <w:tcW w:w="790" w:type="dxa"/>
            <w:vAlign w:val="bottom"/>
          </w:tcPr>
          <w:p w:rsidR="00FD6F4C" w:rsidRPr="00AD1D82" w:rsidRDefault="00A20CFE" w:rsidP="00F36610">
            <w:pPr>
              <w:ind w:right="-72"/>
              <w:jc w:val="right"/>
              <w:rPr>
                <w:rFonts w:ascii="Arial" w:hAnsi="Arial" w:cs="Arial"/>
                <w:sz w:val="14"/>
                <w:szCs w:val="14"/>
              </w:rPr>
            </w:pPr>
            <w:r w:rsidRPr="00AD1D82">
              <w:rPr>
                <w:rFonts w:ascii="Arial" w:hAnsi="Arial" w:cs="Arial"/>
                <w:sz w:val="14"/>
                <w:szCs w:val="14"/>
              </w:rPr>
              <w:t>-</w:t>
            </w:r>
          </w:p>
        </w:tc>
        <w:tc>
          <w:tcPr>
            <w:tcW w:w="968" w:type="dxa"/>
            <w:vAlign w:val="bottom"/>
          </w:tcPr>
          <w:p w:rsidR="00FD6F4C" w:rsidRPr="00AD1D82" w:rsidRDefault="00A20CFE" w:rsidP="00F36610">
            <w:pPr>
              <w:ind w:right="-72"/>
              <w:jc w:val="right"/>
              <w:rPr>
                <w:rFonts w:ascii="Arial" w:hAnsi="Arial" w:cs="Arial"/>
                <w:sz w:val="14"/>
                <w:szCs w:val="14"/>
              </w:rPr>
            </w:pPr>
            <w:r w:rsidRPr="00AD1D82">
              <w:rPr>
                <w:rFonts w:ascii="Arial" w:hAnsi="Arial" w:cs="Arial"/>
                <w:sz w:val="14"/>
                <w:szCs w:val="14"/>
              </w:rPr>
              <w:t>-</w:t>
            </w:r>
          </w:p>
        </w:tc>
        <w:tc>
          <w:tcPr>
            <w:tcW w:w="990" w:type="dxa"/>
            <w:vAlign w:val="bottom"/>
          </w:tcPr>
          <w:p w:rsidR="00FD6F4C" w:rsidRPr="00AD1D82" w:rsidRDefault="00A20CFE" w:rsidP="00F36610">
            <w:pPr>
              <w:ind w:right="-72"/>
              <w:jc w:val="right"/>
              <w:rPr>
                <w:rFonts w:ascii="Arial" w:hAnsi="Arial" w:cs="Arial"/>
                <w:sz w:val="14"/>
                <w:szCs w:val="14"/>
              </w:rPr>
            </w:pPr>
            <w:r w:rsidRPr="00AD1D82">
              <w:rPr>
                <w:rFonts w:ascii="Arial" w:hAnsi="Arial" w:cs="Arial"/>
                <w:sz w:val="14"/>
                <w:szCs w:val="14"/>
              </w:rPr>
              <w:t>-</w:t>
            </w:r>
          </w:p>
        </w:tc>
        <w:tc>
          <w:tcPr>
            <w:tcW w:w="800" w:type="dxa"/>
            <w:vAlign w:val="bottom"/>
          </w:tcPr>
          <w:p w:rsidR="00FD6F4C" w:rsidRPr="00AD1D82" w:rsidRDefault="00A20CFE" w:rsidP="00F36610">
            <w:pPr>
              <w:ind w:right="-72"/>
              <w:jc w:val="right"/>
              <w:rPr>
                <w:rFonts w:ascii="Arial" w:hAnsi="Arial" w:cs="Arial"/>
                <w:sz w:val="14"/>
                <w:szCs w:val="14"/>
              </w:rPr>
            </w:pPr>
            <w:r w:rsidRPr="00AD1D82">
              <w:rPr>
                <w:rFonts w:ascii="Arial" w:hAnsi="Arial" w:cs="Arial"/>
                <w:sz w:val="14"/>
                <w:szCs w:val="14"/>
              </w:rPr>
              <w:t>1.1</w:t>
            </w:r>
          </w:p>
        </w:tc>
        <w:tc>
          <w:tcPr>
            <w:tcW w:w="900" w:type="dxa"/>
            <w:vAlign w:val="bottom"/>
          </w:tcPr>
          <w:p w:rsidR="00FD6F4C" w:rsidRPr="00AD1D82" w:rsidRDefault="00A20CFE" w:rsidP="00F36610">
            <w:pPr>
              <w:ind w:right="-72"/>
              <w:jc w:val="right"/>
              <w:rPr>
                <w:rFonts w:ascii="Arial" w:hAnsi="Arial" w:cs="Arial"/>
                <w:sz w:val="14"/>
                <w:szCs w:val="14"/>
              </w:rPr>
            </w:pPr>
            <w:r w:rsidRPr="00AD1D82">
              <w:rPr>
                <w:rFonts w:ascii="Arial" w:hAnsi="Arial" w:cs="Arial"/>
                <w:sz w:val="14"/>
                <w:szCs w:val="14"/>
              </w:rPr>
              <w:t>1.1</w:t>
            </w:r>
          </w:p>
        </w:tc>
        <w:tc>
          <w:tcPr>
            <w:tcW w:w="810" w:type="dxa"/>
            <w:vAlign w:val="bottom"/>
          </w:tcPr>
          <w:p w:rsidR="00FD6F4C" w:rsidRPr="00AD1D82" w:rsidRDefault="00A20CFE" w:rsidP="00F36610">
            <w:pPr>
              <w:ind w:right="-72"/>
              <w:jc w:val="right"/>
              <w:rPr>
                <w:rFonts w:ascii="Arial" w:hAnsi="Arial" w:cs="Arial"/>
                <w:sz w:val="14"/>
                <w:szCs w:val="14"/>
              </w:rPr>
            </w:pPr>
            <w:r w:rsidRPr="00AD1D82">
              <w:rPr>
                <w:rFonts w:ascii="Arial" w:hAnsi="Arial" w:cs="Arial"/>
                <w:sz w:val="14"/>
                <w:szCs w:val="14"/>
              </w:rPr>
              <w:t>-</w:t>
            </w:r>
          </w:p>
        </w:tc>
        <w:tc>
          <w:tcPr>
            <w:tcW w:w="810" w:type="dxa"/>
            <w:vAlign w:val="bottom"/>
          </w:tcPr>
          <w:p w:rsidR="00FD6F4C" w:rsidRPr="00AD1D82" w:rsidRDefault="00A20CFE" w:rsidP="00F36610">
            <w:pPr>
              <w:ind w:right="-72"/>
              <w:jc w:val="right"/>
              <w:rPr>
                <w:rFonts w:ascii="Arial" w:hAnsi="Arial" w:cs="Arial"/>
                <w:sz w:val="14"/>
                <w:szCs w:val="14"/>
              </w:rPr>
            </w:pPr>
            <w:r w:rsidRPr="00AD1D82">
              <w:rPr>
                <w:rFonts w:ascii="Arial" w:hAnsi="Arial" w:cs="Arial"/>
                <w:sz w:val="14"/>
                <w:szCs w:val="14"/>
              </w:rPr>
              <w:t>-</w:t>
            </w:r>
          </w:p>
        </w:tc>
      </w:tr>
      <w:tr w:rsidR="00FD6F4C" w:rsidRPr="00AD1D82" w:rsidTr="00F93345">
        <w:tc>
          <w:tcPr>
            <w:tcW w:w="1947" w:type="dxa"/>
            <w:vAlign w:val="bottom"/>
          </w:tcPr>
          <w:p w:rsidR="00FD6F4C" w:rsidRPr="00AD1D82" w:rsidRDefault="00FD6F4C" w:rsidP="00F36610">
            <w:pPr>
              <w:ind w:left="162" w:right="-108"/>
              <w:jc w:val="left"/>
              <w:rPr>
                <w:rFonts w:ascii="Arial" w:hAnsi="Arial" w:cs="Arial"/>
                <w:spacing w:val="-2"/>
                <w:sz w:val="16"/>
                <w:szCs w:val="16"/>
              </w:rPr>
            </w:pPr>
            <w:r w:rsidRPr="00AD1D82">
              <w:rPr>
                <w:rFonts w:ascii="Arial" w:hAnsi="Arial" w:cs="Arial"/>
                <w:sz w:val="16"/>
                <w:szCs w:val="16"/>
              </w:rPr>
              <w:t>Debts issued and</w:t>
            </w:r>
          </w:p>
        </w:tc>
        <w:tc>
          <w:tcPr>
            <w:tcW w:w="843" w:type="dxa"/>
            <w:vAlign w:val="bottom"/>
          </w:tcPr>
          <w:p w:rsidR="00FD6F4C" w:rsidRPr="00AD1D82" w:rsidRDefault="00FD6F4C" w:rsidP="00F36610">
            <w:pPr>
              <w:ind w:right="-72"/>
              <w:jc w:val="right"/>
              <w:rPr>
                <w:rFonts w:ascii="Arial" w:hAnsi="Arial" w:cs="Arial"/>
                <w:sz w:val="14"/>
                <w:szCs w:val="14"/>
              </w:rPr>
            </w:pPr>
          </w:p>
        </w:tc>
        <w:tc>
          <w:tcPr>
            <w:tcW w:w="790" w:type="dxa"/>
            <w:vAlign w:val="bottom"/>
          </w:tcPr>
          <w:p w:rsidR="00FD6F4C" w:rsidRPr="00AD1D82" w:rsidRDefault="00FD6F4C" w:rsidP="00F36610">
            <w:pPr>
              <w:ind w:right="-72"/>
              <w:jc w:val="right"/>
              <w:rPr>
                <w:rFonts w:ascii="Arial" w:hAnsi="Arial" w:cs="Arial"/>
                <w:sz w:val="14"/>
                <w:szCs w:val="14"/>
              </w:rPr>
            </w:pPr>
          </w:p>
        </w:tc>
        <w:tc>
          <w:tcPr>
            <w:tcW w:w="968" w:type="dxa"/>
            <w:vAlign w:val="bottom"/>
          </w:tcPr>
          <w:p w:rsidR="00FD6F4C" w:rsidRPr="00AD1D82" w:rsidRDefault="00FD6F4C" w:rsidP="00F36610">
            <w:pPr>
              <w:ind w:right="-72"/>
              <w:jc w:val="right"/>
              <w:rPr>
                <w:rFonts w:ascii="Arial" w:hAnsi="Arial" w:cs="Arial"/>
                <w:sz w:val="14"/>
                <w:szCs w:val="14"/>
              </w:rPr>
            </w:pPr>
          </w:p>
        </w:tc>
        <w:tc>
          <w:tcPr>
            <w:tcW w:w="990" w:type="dxa"/>
            <w:vAlign w:val="bottom"/>
          </w:tcPr>
          <w:p w:rsidR="00FD6F4C" w:rsidRPr="00AD1D82" w:rsidRDefault="00FD6F4C" w:rsidP="00F36610">
            <w:pPr>
              <w:ind w:right="-72"/>
              <w:jc w:val="right"/>
              <w:rPr>
                <w:rFonts w:ascii="Arial" w:hAnsi="Arial" w:cs="Arial"/>
                <w:sz w:val="14"/>
                <w:szCs w:val="14"/>
              </w:rPr>
            </w:pPr>
          </w:p>
        </w:tc>
        <w:tc>
          <w:tcPr>
            <w:tcW w:w="800" w:type="dxa"/>
            <w:vAlign w:val="bottom"/>
          </w:tcPr>
          <w:p w:rsidR="00FD6F4C" w:rsidRPr="00AD1D82" w:rsidRDefault="00FD6F4C" w:rsidP="00F36610">
            <w:pPr>
              <w:ind w:right="-72"/>
              <w:jc w:val="right"/>
              <w:rPr>
                <w:rFonts w:ascii="Arial" w:hAnsi="Arial" w:cs="Arial"/>
                <w:sz w:val="14"/>
                <w:szCs w:val="14"/>
              </w:rPr>
            </w:pPr>
          </w:p>
        </w:tc>
        <w:tc>
          <w:tcPr>
            <w:tcW w:w="900" w:type="dxa"/>
            <w:vAlign w:val="bottom"/>
          </w:tcPr>
          <w:p w:rsidR="00FD6F4C" w:rsidRPr="00AD1D82" w:rsidRDefault="00FD6F4C" w:rsidP="00F36610">
            <w:pPr>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c>
          <w:tcPr>
            <w:tcW w:w="810" w:type="dxa"/>
            <w:vAlign w:val="bottom"/>
          </w:tcPr>
          <w:p w:rsidR="00FD6F4C" w:rsidRPr="00AD1D82" w:rsidRDefault="00FD6F4C" w:rsidP="00F36610">
            <w:pPr>
              <w:ind w:right="-72"/>
              <w:jc w:val="right"/>
              <w:rPr>
                <w:rFonts w:ascii="Arial" w:hAnsi="Arial" w:cs="Arial"/>
                <w:sz w:val="14"/>
                <w:szCs w:val="14"/>
              </w:rPr>
            </w:pPr>
          </w:p>
        </w:tc>
      </w:tr>
      <w:tr w:rsidR="00FD6F4C" w:rsidRPr="00AD1D82" w:rsidTr="00F93345">
        <w:tc>
          <w:tcPr>
            <w:tcW w:w="1947"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 xml:space="preserve">   other borrowings</w:t>
            </w:r>
          </w:p>
        </w:tc>
        <w:tc>
          <w:tcPr>
            <w:tcW w:w="843" w:type="dxa"/>
            <w:vAlign w:val="bottom"/>
          </w:tcPr>
          <w:p w:rsidR="00FD6F4C" w:rsidRPr="00AD1D82" w:rsidRDefault="003D073D" w:rsidP="00F36610">
            <w:pPr>
              <w:ind w:right="-72"/>
              <w:jc w:val="right"/>
              <w:rPr>
                <w:rFonts w:ascii="Arial" w:hAnsi="Arial" w:cs="Arial"/>
                <w:sz w:val="14"/>
                <w:szCs w:val="14"/>
              </w:rPr>
            </w:pPr>
            <w:r w:rsidRPr="00AD1D82">
              <w:rPr>
                <w:rFonts w:ascii="Arial" w:hAnsi="Arial" w:cs="Arial"/>
                <w:sz w:val="14"/>
                <w:szCs w:val="14"/>
              </w:rPr>
              <w:t>-</w:t>
            </w:r>
          </w:p>
        </w:tc>
        <w:tc>
          <w:tcPr>
            <w:tcW w:w="790" w:type="dxa"/>
            <w:vAlign w:val="bottom"/>
          </w:tcPr>
          <w:p w:rsidR="00FD6F4C" w:rsidRPr="00AD1D82" w:rsidRDefault="003D073D" w:rsidP="00F36610">
            <w:pPr>
              <w:ind w:right="-72"/>
              <w:jc w:val="right"/>
              <w:rPr>
                <w:rFonts w:ascii="Arial" w:hAnsi="Arial" w:cs="Arial"/>
                <w:sz w:val="14"/>
                <w:szCs w:val="14"/>
              </w:rPr>
            </w:pPr>
            <w:r w:rsidRPr="00AD1D82">
              <w:rPr>
                <w:rFonts w:ascii="Arial" w:hAnsi="Arial" w:cs="Arial"/>
                <w:sz w:val="14"/>
                <w:szCs w:val="14"/>
              </w:rPr>
              <w:t>-</w:t>
            </w:r>
          </w:p>
        </w:tc>
        <w:tc>
          <w:tcPr>
            <w:tcW w:w="968" w:type="dxa"/>
            <w:vAlign w:val="bottom"/>
          </w:tcPr>
          <w:p w:rsidR="00FD6F4C" w:rsidRPr="00AD1D82" w:rsidRDefault="003D073D" w:rsidP="00F36610">
            <w:pPr>
              <w:ind w:right="-72"/>
              <w:jc w:val="right"/>
              <w:rPr>
                <w:rFonts w:ascii="Arial" w:hAnsi="Arial" w:cs="Arial"/>
                <w:sz w:val="14"/>
                <w:szCs w:val="14"/>
              </w:rPr>
            </w:pPr>
            <w:r w:rsidRPr="00AD1D82">
              <w:rPr>
                <w:rFonts w:ascii="Arial" w:hAnsi="Arial" w:cs="Arial"/>
                <w:sz w:val="14"/>
                <w:szCs w:val="14"/>
              </w:rPr>
              <w:t>49.8</w:t>
            </w:r>
          </w:p>
        </w:tc>
        <w:tc>
          <w:tcPr>
            <w:tcW w:w="990" w:type="dxa"/>
            <w:vAlign w:val="bottom"/>
          </w:tcPr>
          <w:p w:rsidR="00FD6F4C" w:rsidRPr="00AD1D82" w:rsidRDefault="003D073D" w:rsidP="00F36610">
            <w:pPr>
              <w:ind w:right="-72"/>
              <w:jc w:val="right"/>
              <w:rPr>
                <w:rFonts w:ascii="Arial" w:hAnsi="Arial" w:cs="Arial"/>
                <w:sz w:val="14"/>
                <w:szCs w:val="14"/>
              </w:rPr>
            </w:pPr>
            <w:r w:rsidRPr="00AD1D82">
              <w:rPr>
                <w:rFonts w:ascii="Arial" w:hAnsi="Arial" w:cs="Arial"/>
                <w:sz w:val="14"/>
                <w:szCs w:val="14"/>
              </w:rPr>
              <w:t>-</w:t>
            </w:r>
          </w:p>
        </w:tc>
        <w:tc>
          <w:tcPr>
            <w:tcW w:w="800" w:type="dxa"/>
            <w:vAlign w:val="bottom"/>
          </w:tcPr>
          <w:p w:rsidR="00FD6F4C" w:rsidRPr="00AD1D82" w:rsidRDefault="003D073D" w:rsidP="00F36610">
            <w:pPr>
              <w:ind w:right="-72"/>
              <w:jc w:val="right"/>
              <w:rPr>
                <w:rFonts w:ascii="Arial" w:hAnsi="Arial" w:cs="Arial"/>
                <w:sz w:val="14"/>
                <w:szCs w:val="14"/>
              </w:rPr>
            </w:pPr>
            <w:r w:rsidRPr="00AD1D82">
              <w:rPr>
                <w:rFonts w:ascii="Arial" w:hAnsi="Arial" w:cs="Arial"/>
                <w:sz w:val="14"/>
                <w:szCs w:val="14"/>
              </w:rPr>
              <w:t>-</w:t>
            </w:r>
          </w:p>
        </w:tc>
        <w:tc>
          <w:tcPr>
            <w:tcW w:w="900" w:type="dxa"/>
            <w:vAlign w:val="bottom"/>
          </w:tcPr>
          <w:p w:rsidR="00FD6F4C" w:rsidRPr="00AD1D82" w:rsidRDefault="003D073D" w:rsidP="00F36610">
            <w:pPr>
              <w:ind w:right="-72"/>
              <w:jc w:val="right"/>
              <w:rPr>
                <w:rFonts w:ascii="Arial" w:hAnsi="Arial" w:cs="Arial"/>
                <w:sz w:val="14"/>
                <w:szCs w:val="14"/>
              </w:rPr>
            </w:pPr>
            <w:r w:rsidRPr="00AD1D82">
              <w:rPr>
                <w:rFonts w:ascii="Arial" w:hAnsi="Arial" w:cs="Arial"/>
                <w:sz w:val="14"/>
                <w:szCs w:val="14"/>
              </w:rPr>
              <w:t>49.8</w:t>
            </w:r>
          </w:p>
        </w:tc>
        <w:tc>
          <w:tcPr>
            <w:tcW w:w="810" w:type="dxa"/>
            <w:vAlign w:val="bottom"/>
          </w:tcPr>
          <w:p w:rsidR="00FD6F4C" w:rsidRPr="00AD1D82" w:rsidRDefault="003D073D" w:rsidP="00F36610">
            <w:pPr>
              <w:ind w:right="-72"/>
              <w:jc w:val="right"/>
              <w:rPr>
                <w:rFonts w:ascii="Arial" w:hAnsi="Arial" w:cs="Arial"/>
                <w:sz w:val="14"/>
                <w:szCs w:val="14"/>
              </w:rPr>
            </w:pPr>
            <w:r w:rsidRPr="00AD1D82">
              <w:rPr>
                <w:rFonts w:ascii="Arial" w:hAnsi="Arial" w:cs="Arial"/>
                <w:sz w:val="14"/>
                <w:szCs w:val="14"/>
              </w:rPr>
              <w:t>-</w:t>
            </w:r>
          </w:p>
        </w:tc>
        <w:tc>
          <w:tcPr>
            <w:tcW w:w="810" w:type="dxa"/>
            <w:vAlign w:val="bottom"/>
          </w:tcPr>
          <w:p w:rsidR="00FD6F4C" w:rsidRPr="00AD1D82" w:rsidRDefault="003D073D" w:rsidP="00F36610">
            <w:pPr>
              <w:ind w:left="-32" w:right="-72"/>
              <w:jc w:val="right"/>
              <w:rPr>
                <w:rFonts w:ascii="Arial" w:hAnsi="Arial" w:cs="Arial"/>
                <w:sz w:val="14"/>
                <w:szCs w:val="14"/>
              </w:rPr>
            </w:pPr>
            <w:r w:rsidRPr="00AD1D82">
              <w:rPr>
                <w:rFonts w:ascii="Arial" w:hAnsi="Arial" w:cs="Arial"/>
                <w:sz w:val="14"/>
                <w:szCs w:val="14"/>
              </w:rPr>
              <w:t>2.25 - 3.65</w:t>
            </w:r>
          </w:p>
        </w:tc>
      </w:tr>
    </w:tbl>
    <w:p w:rsidR="00FF5BE4" w:rsidRPr="00AD1D82" w:rsidRDefault="00FF5BE4" w:rsidP="006114A5">
      <w:pPr>
        <w:ind w:left="540" w:right="-36" w:hanging="540"/>
        <w:outlineLvl w:val="0"/>
        <w:rPr>
          <w:rFonts w:ascii="Arial" w:hAnsi="Arial" w:cs="Arial"/>
          <w:szCs w:val="20"/>
        </w:rPr>
      </w:pPr>
      <w:r w:rsidRPr="00AD1D82">
        <w:rPr>
          <w:rFonts w:ascii="Arial" w:hAnsi="Arial" w:cs="Arial"/>
          <w:szCs w:val="20"/>
        </w:rPr>
        <w:br w:type="page"/>
      </w:r>
      <w:r w:rsidR="00A51480" w:rsidRPr="00AD1D82">
        <w:rPr>
          <w:rFonts w:ascii="Arial" w:hAnsi="Arial" w:cs="Arial"/>
          <w:b/>
          <w:bCs/>
          <w:szCs w:val="20"/>
          <w:lang w:val="en-GB"/>
        </w:rPr>
        <w:t>36</w:t>
      </w:r>
      <w:r w:rsidRPr="00AD1D82">
        <w:rPr>
          <w:rFonts w:ascii="Arial" w:hAnsi="Arial" w:cs="Arial"/>
          <w:b/>
          <w:bCs/>
          <w:szCs w:val="20"/>
        </w:rPr>
        <w:tab/>
        <w:t>Financial instruments</w:t>
      </w:r>
      <w:r w:rsidRPr="00AD1D82">
        <w:rPr>
          <w:rFonts w:ascii="Arial" w:hAnsi="Arial" w:cs="Arial"/>
          <w:szCs w:val="20"/>
        </w:rPr>
        <w:t xml:space="preserve"> (Cont’d)</w:t>
      </w:r>
    </w:p>
    <w:p w:rsidR="00FF5BE4" w:rsidRPr="00AD1D82" w:rsidRDefault="00FF5BE4" w:rsidP="00F36610">
      <w:pPr>
        <w:ind w:left="1080" w:hanging="540"/>
        <w:rPr>
          <w:rFonts w:ascii="Arial" w:hAnsi="Arial" w:cs="Arial"/>
          <w:szCs w:val="20"/>
        </w:rPr>
      </w:pPr>
    </w:p>
    <w:p w:rsidR="00FF5BE4" w:rsidRPr="00AD1D82" w:rsidRDefault="00FF5BE4" w:rsidP="00F36610">
      <w:pPr>
        <w:ind w:left="1080" w:hanging="540"/>
        <w:rPr>
          <w:rFonts w:ascii="Arial" w:hAnsi="Arial" w:cs="Arial"/>
          <w:szCs w:val="20"/>
        </w:rPr>
      </w:pPr>
    </w:p>
    <w:p w:rsidR="00FF5BE4" w:rsidRPr="00AD1D82" w:rsidRDefault="00A51480" w:rsidP="00F36610">
      <w:pPr>
        <w:ind w:left="1080" w:hanging="540"/>
        <w:rPr>
          <w:rFonts w:ascii="Arial" w:hAnsi="Arial" w:cs="Arial"/>
          <w:b/>
          <w:bCs/>
          <w:szCs w:val="20"/>
        </w:rPr>
      </w:pPr>
      <w:r w:rsidRPr="00AD1D82">
        <w:rPr>
          <w:rFonts w:ascii="Arial" w:hAnsi="Arial" w:cs="Arial"/>
          <w:b/>
          <w:bCs/>
          <w:szCs w:val="20"/>
          <w:lang w:val="en-GB"/>
        </w:rPr>
        <w:t>36</w:t>
      </w:r>
      <w:r w:rsidR="00FF5BE4" w:rsidRPr="00AD1D82">
        <w:rPr>
          <w:rFonts w:ascii="Arial" w:hAnsi="Arial" w:cs="Arial"/>
          <w:b/>
          <w:bCs/>
          <w:szCs w:val="20"/>
        </w:rPr>
        <w:t>.</w:t>
      </w:r>
      <w:r w:rsidR="00FF5BE4" w:rsidRPr="00AD1D82">
        <w:rPr>
          <w:rFonts w:ascii="Arial" w:hAnsi="Arial" w:cs="Arial"/>
          <w:b/>
          <w:bCs/>
          <w:szCs w:val="20"/>
          <w:lang w:val="en-GB"/>
        </w:rPr>
        <w:t>2</w:t>
      </w:r>
      <w:r w:rsidR="00FF5BE4" w:rsidRPr="00AD1D82">
        <w:rPr>
          <w:rFonts w:ascii="Arial" w:hAnsi="Arial" w:cs="Arial"/>
          <w:b/>
          <w:bCs/>
          <w:szCs w:val="20"/>
        </w:rPr>
        <w:tab/>
        <w:t xml:space="preserve">Interest rate risk </w:t>
      </w:r>
      <w:r w:rsidR="00FF5BE4" w:rsidRPr="00AD1D82">
        <w:rPr>
          <w:rFonts w:ascii="Arial" w:hAnsi="Arial" w:cs="Arial"/>
          <w:szCs w:val="20"/>
        </w:rPr>
        <w:t>(Cont’d)</w:t>
      </w:r>
    </w:p>
    <w:p w:rsidR="00FF5BE4" w:rsidRPr="00AD1D82" w:rsidRDefault="00FF5BE4" w:rsidP="00F36610">
      <w:pPr>
        <w:ind w:left="1080"/>
        <w:rPr>
          <w:rFonts w:ascii="Arial" w:hAnsi="Arial" w:cs="Arial"/>
          <w:szCs w:val="20"/>
        </w:rPr>
      </w:pPr>
    </w:p>
    <w:p w:rsidR="00FF5BE4" w:rsidRPr="00AD1D82" w:rsidRDefault="00FF5BE4" w:rsidP="00F36610">
      <w:pPr>
        <w:ind w:left="1080"/>
        <w:rPr>
          <w:rFonts w:ascii="Arial" w:hAnsi="Arial" w:cs="Arial"/>
          <w:szCs w:val="20"/>
        </w:rPr>
      </w:pPr>
      <w:r w:rsidRPr="00AD1D82">
        <w:rPr>
          <w:rFonts w:ascii="Arial" w:hAnsi="Arial" w:cs="Arial"/>
          <w:szCs w:val="20"/>
        </w:rPr>
        <w:t xml:space="preserve">As at </w:t>
      </w:r>
      <w:r w:rsidR="007A2501" w:rsidRPr="00AD1D82">
        <w:rPr>
          <w:rFonts w:ascii="Arial" w:eastAsia="Arial Unicode MS" w:hAnsi="Arial" w:cs="Arial"/>
          <w:szCs w:val="20"/>
        </w:rPr>
        <w:t xml:space="preserve">31 December </w:t>
      </w:r>
      <w:r w:rsidR="00F6117B" w:rsidRPr="00AD1D82">
        <w:rPr>
          <w:rFonts w:ascii="Arial" w:hAnsi="Arial" w:cs="Arial"/>
          <w:szCs w:val="20"/>
          <w:lang w:val="en-GB"/>
        </w:rPr>
        <w:t>2017</w:t>
      </w:r>
      <w:r w:rsidRPr="00AD1D82">
        <w:rPr>
          <w:rFonts w:ascii="Arial" w:hAnsi="Arial" w:cs="Arial"/>
          <w:szCs w:val="20"/>
          <w:lang w:val="en-GB"/>
        </w:rPr>
        <w:t xml:space="preserve"> and </w:t>
      </w:r>
      <w:r w:rsidR="00F6117B" w:rsidRPr="00AD1D82">
        <w:rPr>
          <w:rFonts w:ascii="Arial" w:hAnsi="Arial" w:cs="Arial"/>
          <w:szCs w:val="20"/>
          <w:lang w:val="en-GB"/>
        </w:rPr>
        <w:t>2016</w:t>
      </w:r>
      <w:r w:rsidRPr="00AD1D82">
        <w:rPr>
          <w:rFonts w:ascii="Arial" w:hAnsi="Arial" w:cs="Arial"/>
          <w:szCs w:val="20"/>
        </w:rPr>
        <w:t>, significant financial assets and liabilities classified by type of interest rates are summarised in the table below. (Cont’d)</w:t>
      </w:r>
    </w:p>
    <w:p w:rsidR="00FF5BE4" w:rsidRPr="00AD1D82" w:rsidRDefault="00FF5BE4" w:rsidP="00F36610">
      <w:pPr>
        <w:ind w:left="1080"/>
        <w:rPr>
          <w:rFonts w:ascii="Arial" w:hAnsi="Arial" w:cs="Arial"/>
          <w:szCs w:val="20"/>
        </w:rPr>
      </w:pPr>
    </w:p>
    <w:tbl>
      <w:tblPr>
        <w:tblW w:w="8858" w:type="dxa"/>
        <w:tblInd w:w="288" w:type="dxa"/>
        <w:tblLayout w:type="fixed"/>
        <w:tblLook w:val="0000" w:firstRow="0" w:lastRow="0" w:firstColumn="0" w:lastColumn="0" w:noHBand="0" w:noVBand="0"/>
      </w:tblPr>
      <w:tblGrid>
        <w:gridCol w:w="2102"/>
        <w:gridCol w:w="778"/>
        <w:gridCol w:w="781"/>
        <w:gridCol w:w="900"/>
        <w:gridCol w:w="900"/>
        <w:gridCol w:w="751"/>
        <w:gridCol w:w="783"/>
        <w:gridCol w:w="963"/>
        <w:gridCol w:w="900"/>
      </w:tblGrid>
      <w:tr w:rsidR="000F3B24" w:rsidRPr="00AD1D82" w:rsidTr="00F93345">
        <w:tc>
          <w:tcPr>
            <w:tcW w:w="2102" w:type="dxa"/>
            <w:vAlign w:val="bottom"/>
          </w:tcPr>
          <w:p w:rsidR="000F3B24" w:rsidRPr="00AD1D82" w:rsidRDefault="000F3B24" w:rsidP="00F36610">
            <w:pPr>
              <w:ind w:left="162" w:right="-108"/>
              <w:jc w:val="left"/>
              <w:rPr>
                <w:rFonts w:ascii="Arial" w:hAnsi="Arial" w:cs="Arial"/>
                <w:b/>
                <w:bCs/>
                <w:sz w:val="16"/>
                <w:szCs w:val="16"/>
              </w:rPr>
            </w:pPr>
          </w:p>
        </w:tc>
        <w:tc>
          <w:tcPr>
            <w:tcW w:w="4893" w:type="dxa"/>
            <w:gridSpan w:val="6"/>
            <w:vAlign w:val="bottom"/>
          </w:tcPr>
          <w:p w:rsidR="000F3B24" w:rsidRPr="00AD1D82" w:rsidRDefault="000F3B24" w:rsidP="00F36610">
            <w:pPr>
              <w:pBdr>
                <w:bottom w:val="single" w:sz="4" w:space="1" w:color="auto"/>
              </w:pBdr>
              <w:ind w:left="-18" w:right="-72"/>
              <w:jc w:val="center"/>
              <w:rPr>
                <w:rFonts w:ascii="Arial" w:hAnsi="Arial" w:cs="Arial"/>
                <w:b/>
                <w:bCs/>
                <w:sz w:val="16"/>
                <w:szCs w:val="16"/>
              </w:rPr>
            </w:pPr>
            <w:r w:rsidRPr="00AD1D82">
              <w:rPr>
                <w:rFonts w:ascii="Arial" w:hAnsi="Arial" w:cs="Arial"/>
                <w:b/>
                <w:bCs/>
                <w:sz w:val="16"/>
                <w:szCs w:val="16"/>
                <w:lang w:val="en-GB"/>
              </w:rPr>
              <w:t>2016</w:t>
            </w:r>
          </w:p>
        </w:tc>
        <w:tc>
          <w:tcPr>
            <w:tcW w:w="1863" w:type="dxa"/>
            <w:gridSpan w:val="2"/>
            <w:vAlign w:val="bottom"/>
          </w:tcPr>
          <w:p w:rsidR="000F3B24" w:rsidRPr="00AD1D82" w:rsidRDefault="000F3B24" w:rsidP="00F36610">
            <w:pPr>
              <w:ind w:left="-18" w:right="-72"/>
              <w:jc w:val="center"/>
              <w:rPr>
                <w:rFonts w:ascii="Arial" w:hAnsi="Arial" w:cs="Arial"/>
                <w:b/>
                <w:bCs/>
                <w:sz w:val="16"/>
                <w:szCs w:val="16"/>
              </w:rPr>
            </w:pPr>
          </w:p>
        </w:tc>
      </w:tr>
      <w:tr w:rsidR="000F3B24" w:rsidRPr="00AD1D82" w:rsidTr="00F93345">
        <w:trPr>
          <w:trHeight w:val="170"/>
        </w:trPr>
        <w:tc>
          <w:tcPr>
            <w:tcW w:w="2102" w:type="dxa"/>
            <w:vMerge w:val="restart"/>
            <w:vAlign w:val="bottom"/>
          </w:tcPr>
          <w:p w:rsidR="000F3B24" w:rsidRPr="00AD1D82" w:rsidRDefault="000F3B24" w:rsidP="00F36610">
            <w:pPr>
              <w:ind w:left="162" w:right="-108"/>
              <w:jc w:val="left"/>
              <w:rPr>
                <w:rFonts w:ascii="Arial" w:hAnsi="Arial" w:cs="Arial"/>
                <w:b/>
                <w:bCs/>
                <w:sz w:val="16"/>
                <w:szCs w:val="16"/>
              </w:rPr>
            </w:pPr>
          </w:p>
        </w:tc>
        <w:tc>
          <w:tcPr>
            <w:tcW w:w="778" w:type="dxa"/>
            <w:vMerge w:val="restart"/>
            <w:vAlign w:val="bottom"/>
          </w:tcPr>
          <w:p w:rsidR="000F3B24" w:rsidRPr="00AD1D82" w:rsidRDefault="000F3B24" w:rsidP="00F36610">
            <w:pPr>
              <w:ind w:left="-18" w:right="-72"/>
              <w:jc w:val="center"/>
              <w:rPr>
                <w:rFonts w:ascii="Arial" w:hAnsi="Arial" w:cs="Arial"/>
                <w:b/>
                <w:bCs/>
                <w:sz w:val="16"/>
                <w:szCs w:val="16"/>
              </w:rPr>
            </w:pPr>
          </w:p>
        </w:tc>
        <w:tc>
          <w:tcPr>
            <w:tcW w:w="2581" w:type="dxa"/>
            <w:gridSpan w:val="3"/>
            <w:vMerge w:val="restart"/>
            <w:vAlign w:val="bottom"/>
          </w:tcPr>
          <w:p w:rsidR="000F3B24" w:rsidRPr="00AD1D82" w:rsidRDefault="000F3B24" w:rsidP="00F36610">
            <w:pPr>
              <w:pBdr>
                <w:bottom w:val="single" w:sz="4" w:space="1" w:color="auto"/>
              </w:pBdr>
              <w:ind w:left="-51" w:right="-72"/>
              <w:jc w:val="center"/>
              <w:rPr>
                <w:rFonts w:ascii="Arial" w:hAnsi="Arial" w:cs="Arial"/>
                <w:b/>
                <w:bCs/>
                <w:sz w:val="16"/>
                <w:szCs w:val="16"/>
              </w:rPr>
            </w:pPr>
            <w:r w:rsidRPr="00AD1D82">
              <w:rPr>
                <w:rFonts w:ascii="Arial" w:hAnsi="Arial" w:cs="Arial"/>
                <w:b/>
                <w:bCs/>
                <w:sz w:val="16"/>
                <w:szCs w:val="16"/>
              </w:rPr>
              <w:t xml:space="preserve">Fixed interest rates and </w:t>
            </w:r>
          </w:p>
          <w:p w:rsidR="000F3B24" w:rsidRPr="00AD1D82" w:rsidRDefault="000F3B24" w:rsidP="00F36610">
            <w:pPr>
              <w:pBdr>
                <w:bottom w:val="single" w:sz="4" w:space="1" w:color="auto"/>
              </w:pBdr>
              <w:ind w:left="-51" w:right="-72"/>
              <w:jc w:val="center"/>
              <w:rPr>
                <w:rFonts w:ascii="Arial" w:hAnsi="Arial" w:cs="Arial"/>
                <w:b/>
                <w:bCs/>
                <w:sz w:val="16"/>
                <w:szCs w:val="16"/>
              </w:rPr>
            </w:pPr>
            <w:r w:rsidRPr="00AD1D82">
              <w:rPr>
                <w:rFonts w:ascii="Arial" w:hAnsi="Arial" w:cs="Arial"/>
                <w:b/>
                <w:bCs/>
                <w:sz w:val="16"/>
                <w:szCs w:val="16"/>
              </w:rPr>
              <w:t xml:space="preserve">the repricing date </w:t>
            </w:r>
          </w:p>
          <w:p w:rsidR="000F3B24" w:rsidRPr="00AD1D82" w:rsidRDefault="000F3B24" w:rsidP="00F36610">
            <w:pPr>
              <w:pBdr>
                <w:bottom w:val="single" w:sz="4" w:space="1" w:color="auto"/>
              </w:pBdr>
              <w:ind w:left="-51" w:right="-72"/>
              <w:jc w:val="center"/>
              <w:rPr>
                <w:rFonts w:ascii="Arial" w:hAnsi="Arial" w:cs="Arial"/>
                <w:b/>
                <w:bCs/>
                <w:sz w:val="16"/>
                <w:szCs w:val="16"/>
              </w:rPr>
            </w:pPr>
            <w:r w:rsidRPr="00AD1D82">
              <w:rPr>
                <w:rFonts w:ascii="Arial" w:hAnsi="Arial" w:cs="Arial"/>
                <w:b/>
                <w:bCs/>
                <w:sz w:val="16"/>
                <w:szCs w:val="16"/>
              </w:rPr>
              <w:t>or maturity date</w:t>
            </w:r>
          </w:p>
        </w:tc>
        <w:tc>
          <w:tcPr>
            <w:tcW w:w="751" w:type="dxa"/>
            <w:vMerge w:val="restart"/>
            <w:vAlign w:val="bottom"/>
          </w:tcPr>
          <w:p w:rsidR="000F3B24" w:rsidRPr="00AD1D82" w:rsidRDefault="000F3B24" w:rsidP="00F36610">
            <w:pPr>
              <w:ind w:left="-18" w:right="-72"/>
              <w:jc w:val="center"/>
              <w:rPr>
                <w:rFonts w:ascii="Arial" w:hAnsi="Arial" w:cs="Arial"/>
                <w:b/>
                <w:bCs/>
                <w:sz w:val="16"/>
                <w:szCs w:val="16"/>
              </w:rPr>
            </w:pPr>
          </w:p>
        </w:tc>
        <w:tc>
          <w:tcPr>
            <w:tcW w:w="783" w:type="dxa"/>
            <w:vMerge w:val="restart"/>
            <w:vAlign w:val="bottom"/>
          </w:tcPr>
          <w:p w:rsidR="000F3B24" w:rsidRPr="00AD1D82" w:rsidRDefault="000F3B24" w:rsidP="00F36610">
            <w:pPr>
              <w:ind w:left="-18" w:right="-72"/>
              <w:jc w:val="center"/>
              <w:rPr>
                <w:rFonts w:ascii="Arial" w:hAnsi="Arial" w:cs="Arial"/>
                <w:b/>
                <w:bCs/>
                <w:sz w:val="16"/>
                <w:szCs w:val="16"/>
              </w:rPr>
            </w:pPr>
          </w:p>
        </w:tc>
        <w:tc>
          <w:tcPr>
            <w:tcW w:w="1863" w:type="dxa"/>
            <w:gridSpan w:val="2"/>
            <w:vAlign w:val="bottom"/>
          </w:tcPr>
          <w:p w:rsidR="000F3B24" w:rsidRPr="00AD1D82" w:rsidRDefault="000F3B24" w:rsidP="00F36610">
            <w:pPr>
              <w:ind w:left="-18" w:right="-72"/>
              <w:jc w:val="center"/>
              <w:rPr>
                <w:rFonts w:ascii="Arial" w:hAnsi="Arial" w:cs="Arial"/>
                <w:b/>
                <w:bCs/>
                <w:sz w:val="16"/>
                <w:szCs w:val="16"/>
              </w:rPr>
            </w:pPr>
          </w:p>
        </w:tc>
      </w:tr>
      <w:tr w:rsidR="000F3B24" w:rsidRPr="00AD1D82" w:rsidTr="00F93345">
        <w:trPr>
          <w:trHeight w:val="170"/>
        </w:trPr>
        <w:tc>
          <w:tcPr>
            <w:tcW w:w="2102" w:type="dxa"/>
            <w:vMerge/>
            <w:vAlign w:val="bottom"/>
          </w:tcPr>
          <w:p w:rsidR="000F3B24" w:rsidRPr="00AD1D82" w:rsidRDefault="000F3B24" w:rsidP="00F36610">
            <w:pPr>
              <w:ind w:left="162" w:right="-108"/>
              <w:jc w:val="left"/>
              <w:rPr>
                <w:rFonts w:ascii="Arial" w:hAnsi="Arial" w:cs="Arial"/>
                <w:b/>
                <w:bCs/>
                <w:sz w:val="16"/>
                <w:szCs w:val="16"/>
              </w:rPr>
            </w:pPr>
          </w:p>
        </w:tc>
        <w:tc>
          <w:tcPr>
            <w:tcW w:w="778" w:type="dxa"/>
            <w:vMerge/>
            <w:vAlign w:val="bottom"/>
          </w:tcPr>
          <w:p w:rsidR="000F3B24" w:rsidRPr="00AD1D82" w:rsidRDefault="000F3B24" w:rsidP="00F36610">
            <w:pPr>
              <w:pBdr>
                <w:bottom w:val="single" w:sz="4" w:space="1" w:color="auto"/>
              </w:pBdr>
              <w:ind w:left="-18" w:right="-72"/>
              <w:jc w:val="center"/>
              <w:rPr>
                <w:rFonts w:ascii="Arial" w:hAnsi="Arial" w:cs="Arial"/>
                <w:b/>
                <w:bCs/>
                <w:sz w:val="16"/>
                <w:szCs w:val="16"/>
              </w:rPr>
            </w:pPr>
          </w:p>
        </w:tc>
        <w:tc>
          <w:tcPr>
            <w:tcW w:w="2581" w:type="dxa"/>
            <w:gridSpan w:val="3"/>
            <w:vMerge/>
            <w:vAlign w:val="bottom"/>
          </w:tcPr>
          <w:p w:rsidR="000F3B24" w:rsidRPr="00AD1D82" w:rsidRDefault="000F3B24" w:rsidP="00F36610">
            <w:pPr>
              <w:pBdr>
                <w:bottom w:val="single" w:sz="4" w:space="1" w:color="auto"/>
              </w:pBdr>
              <w:ind w:left="-51" w:right="-72"/>
              <w:jc w:val="center"/>
              <w:rPr>
                <w:rFonts w:ascii="Arial" w:hAnsi="Arial" w:cs="Arial"/>
                <w:b/>
                <w:bCs/>
                <w:sz w:val="16"/>
                <w:szCs w:val="16"/>
              </w:rPr>
            </w:pPr>
          </w:p>
        </w:tc>
        <w:tc>
          <w:tcPr>
            <w:tcW w:w="751" w:type="dxa"/>
            <w:vMerge/>
            <w:vAlign w:val="bottom"/>
          </w:tcPr>
          <w:p w:rsidR="000F3B24" w:rsidRPr="00AD1D82" w:rsidRDefault="000F3B24" w:rsidP="00F36610">
            <w:pPr>
              <w:pBdr>
                <w:bottom w:val="single" w:sz="4" w:space="1" w:color="auto"/>
              </w:pBdr>
              <w:ind w:left="-18" w:right="-72"/>
              <w:jc w:val="center"/>
              <w:rPr>
                <w:rFonts w:ascii="Arial" w:hAnsi="Arial" w:cs="Arial"/>
                <w:b/>
                <w:bCs/>
                <w:sz w:val="16"/>
                <w:szCs w:val="16"/>
              </w:rPr>
            </w:pPr>
          </w:p>
        </w:tc>
        <w:tc>
          <w:tcPr>
            <w:tcW w:w="783" w:type="dxa"/>
            <w:vMerge/>
            <w:vAlign w:val="bottom"/>
          </w:tcPr>
          <w:p w:rsidR="000F3B24" w:rsidRPr="00AD1D82" w:rsidRDefault="000F3B24" w:rsidP="00F36610">
            <w:pPr>
              <w:pBdr>
                <w:bottom w:val="single" w:sz="4" w:space="1" w:color="auto"/>
              </w:pBdr>
              <w:ind w:left="-18" w:right="-72"/>
              <w:jc w:val="center"/>
              <w:rPr>
                <w:rFonts w:ascii="Arial" w:hAnsi="Arial" w:cs="Arial"/>
                <w:b/>
                <w:bCs/>
                <w:sz w:val="16"/>
                <w:szCs w:val="16"/>
              </w:rPr>
            </w:pPr>
          </w:p>
        </w:tc>
        <w:tc>
          <w:tcPr>
            <w:tcW w:w="1863" w:type="dxa"/>
            <w:gridSpan w:val="2"/>
            <w:vAlign w:val="bottom"/>
          </w:tcPr>
          <w:p w:rsidR="000F3B24" w:rsidRPr="00AD1D82" w:rsidRDefault="000F3B24" w:rsidP="00F36610">
            <w:pPr>
              <w:ind w:left="-18" w:right="-72"/>
              <w:jc w:val="center"/>
              <w:rPr>
                <w:rFonts w:ascii="Arial" w:hAnsi="Arial" w:cs="Arial"/>
                <w:b/>
                <w:bCs/>
                <w:sz w:val="16"/>
                <w:szCs w:val="16"/>
              </w:rPr>
            </w:pPr>
          </w:p>
        </w:tc>
      </w:tr>
      <w:tr w:rsidR="000F3B24" w:rsidRPr="00AD1D82" w:rsidTr="00F93345">
        <w:trPr>
          <w:trHeight w:val="60"/>
        </w:trPr>
        <w:tc>
          <w:tcPr>
            <w:tcW w:w="2102" w:type="dxa"/>
            <w:vAlign w:val="bottom"/>
          </w:tcPr>
          <w:p w:rsidR="000F3B24" w:rsidRPr="00AD1D82" w:rsidRDefault="000F3B24" w:rsidP="00F36610">
            <w:pPr>
              <w:ind w:left="162" w:right="-108"/>
              <w:jc w:val="left"/>
              <w:rPr>
                <w:rFonts w:ascii="Arial" w:hAnsi="Arial" w:cs="Arial"/>
                <w:b/>
                <w:bCs/>
                <w:sz w:val="16"/>
                <w:szCs w:val="16"/>
              </w:rPr>
            </w:pPr>
          </w:p>
        </w:tc>
        <w:tc>
          <w:tcPr>
            <w:tcW w:w="778"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 xml:space="preserve">Floating </w:t>
            </w:r>
          </w:p>
        </w:tc>
        <w:tc>
          <w:tcPr>
            <w:tcW w:w="781" w:type="dxa"/>
            <w:vAlign w:val="bottom"/>
          </w:tcPr>
          <w:p w:rsidR="000F3B24" w:rsidRPr="00AD1D82" w:rsidRDefault="000F3B24" w:rsidP="00F36610">
            <w:pPr>
              <w:ind w:left="-18" w:right="-72"/>
              <w:jc w:val="right"/>
              <w:rPr>
                <w:rFonts w:ascii="Arial" w:hAnsi="Arial" w:cs="Arial"/>
                <w:b/>
                <w:bCs/>
                <w:sz w:val="16"/>
                <w:szCs w:val="16"/>
                <w:cs/>
              </w:rPr>
            </w:pPr>
          </w:p>
        </w:tc>
        <w:tc>
          <w:tcPr>
            <w:tcW w:w="900" w:type="dxa"/>
            <w:vAlign w:val="bottom"/>
          </w:tcPr>
          <w:p w:rsidR="000F3B24" w:rsidRPr="00AD1D82" w:rsidRDefault="000F3B24" w:rsidP="00F36610">
            <w:pPr>
              <w:ind w:left="-18" w:right="-72"/>
              <w:jc w:val="right"/>
              <w:rPr>
                <w:rFonts w:ascii="Arial" w:hAnsi="Arial" w:cs="Arial"/>
                <w:b/>
                <w:bCs/>
                <w:sz w:val="16"/>
                <w:szCs w:val="16"/>
                <w:cs/>
              </w:rPr>
            </w:pPr>
          </w:p>
        </w:tc>
        <w:tc>
          <w:tcPr>
            <w:tcW w:w="900" w:type="dxa"/>
            <w:vAlign w:val="bottom"/>
          </w:tcPr>
          <w:p w:rsidR="000F3B24" w:rsidRPr="00AD1D82" w:rsidRDefault="000F3B24" w:rsidP="00F36610">
            <w:pPr>
              <w:ind w:left="-51" w:right="-72"/>
              <w:jc w:val="right"/>
              <w:rPr>
                <w:rFonts w:ascii="Arial" w:hAnsi="Arial" w:cs="Arial"/>
                <w:b/>
                <w:bCs/>
                <w:sz w:val="16"/>
                <w:szCs w:val="16"/>
                <w:cs/>
              </w:rPr>
            </w:pPr>
          </w:p>
        </w:tc>
        <w:tc>
          <w:tcPr>
            <w:tcW w:w="751" w:type="dxa"/>
            <w:vAlign w:val="bottom"/>
          </w:tcPr>
          <w:p w:rsidR="000F3B24" w:rsidRPr="00AD1D82" w:rsidRDefault="000F3B24" w:rsidP="00F36610">
            <w:pPr>
              <w:ind w:left="-18" w:right="-72"/>
              <w:jc w:val="right"/>
              <w:rPr>
                <w:rFonts w:ascii="Arial" w:hAnsi="Arial" w:cs="Arial"/>
                <w:b/>
                <w:bCs/>
                <w:sz w:val="16"/>
                <w:szCs w:val="16"/>
                <w:cs/>
              </w:rPr>
            </w:pPr>
          </w:p>
        </w:tc>
        <w:tc>
          <w:tcPr>
            <w:tcW w:w="783" w:type="dxa"/>
            <w:vAlign w:val="bottom"/>
          </w:tcPr>
          <w:p w:rsidR="000F3B24" w:rsidRPr="00AD1D82" w:rsidRDefault="000F3B24" w:rsidP="00F36610">
            <w:pPr>
              <w:ind w:left="-18" w:right="-72"/>
              <w:jc w:val="right"/>
              <w:rPr>
                <w:rFonts w:ascii="Arial" w:hAnsi="Arial" w:cs="Arial"/>
                <w:b/>
                <w:bCs/>
                <w:sz w:val="16"/>
                <w:szCs w:val="16"/>
                <w:cs/>
              </w:rPr>
            </w:pPr>
          </w:p>
        </w:tc>
        <w:tc>
          <w:tcPr>
            <w:tcW w:w="963" w:type="dxa"/>
            <w:vAlign w:val="bottom"/>
          </w:tcPr>
          <w:p w:rsidR="000F3B24" w:rsidRPr="00AD1D82" w:rsidRDefault="000F3B24" w:rsidP="00F36610">
            <w:pPr>
              <w:ind w:left="-18" w:right="-72"/>
              <w:jc w:val="right"/>
              <w:rPr>
                <w:rFonts w:ascii="Arial" w:hAnsi="Arial" w:cs="Arial"/>
                <w:b/>
                <w:bCs/>
                <w:sz w:val="16"/>
                <w:szCs w:val="16"/>
                <w:cs/>
              </w:rPr>
            </w:pPr>
          </w:p>
        </w:tc>
        <w:tc>
          <w:tcPr>
            <w:tcW w:w="900" w:type="dxa"/>
            <w:vAlign w:val="bottom"/>
          </w:tcPr>
          <w:p w:rsidR="000F3B24" w:rsidRPr="00AD1D82" w:rsidRDefault="000F3B24" w:rsidP="00F36610">
            <w:pPr>
              <w:ind w:left="-18" w:right="-72"/>
              <w:jc w:val="right"/>
              <w:rPr>
                <w:rFonts w:ascii="Arial" w:hAnsi="Arial" w:cs="Arial"/>
                <w:b/>
                <w:bCs/>
                <w:sz w:val="16"/>
                <w:szCs w:val="16"/>
                <w:cs/>
              </w:rPr>
            </w:pPr>
          </w:p>
        </w:tc>
      </w:tr>
      <w:tr w:rsidR="000F3B24" w:rsidRPr="00AD1D82" w:rsidTr="00F93345">
        <w:trPr>
          <w:trHeight w:val="60"/>
        </w:trPr>
        <w:tc>
          <w:tcPr>
            <w:tcW w:w="2102" w:type="dxa"/>
            <w:vAlign w:val="bottom"/>
          </w:tcPr>
          <w:p w:rsidR="000F3B24" w:rsidRPr="00AD1D82" w:rsidRDefault="000F3B24" w:rsidP="00F36610">
            <w:pPr>
              <w:ind w:left="162" w:right="-108"/>
              <w:jc w:val="left"/>
              <w:rPr>
                <w:rFonts w:ascii="Arial" w:hAnsi="Arial" w:cs="Arial"/>
                <w:b/>
                <w:bCs/>
                <w:sz w:val="16"/>
                <w:szCs w:val="16"/>
              </w:rPr>
            </w:pPr>
          </w:p>
        </w:tc>
        <w:tc>
          <w:tcPr>
            <w:tcW w:w="778"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interest</w:t>
            </w:r>
          </w:p>
        </w:tc>
        <w:tc>
          <w:tcPr>
            <w:tcW w:w="781" w:type="dxa"/>
            <w:vAlign w:val="bottom"/>
          </w:tcPr>
          <w:p w:rsidR="000F3B24" w:rsidRPr="00AD1D82" w:rsidRDefault="000F3B24" w:rsidP="00F36610">
            <w:pPr>
              <w:ind w:left="-18" w:right="-72"/>
              <w:jc w:val="right"/>
              <w:rPr>
                <w:rFonts w:ascii="Arial" w:hAnsi="Arial" w:cs="Arial"/>
                <w:b/>
                <w:bCs/>
                <w:sz w:val="16"/>
                <w:szCs w:val="16"/>
                <w:cs/>
              </w:rPr>
            </w:pPr>
          </w:p>
        </w:tc>
        <w:tc>
          <w:tcPr>
            <w:tcW w:w="900" w:type="dxa"/>
            <w:vAlign w:val="bottom"/>
          </w:tcPr>
          <w:p w:rsidR="000F3B24" w:rsidRPr="00AD1D82" w:rsidRDefault="000F3B24" w:rsidP="00F36610">
            <w:pPr>
              <w:ind w:left="-18" w:right="-72"/>
              <w:jc w:val="right"/>
              <w:rPr>
                <w:rFonts w:ascii="Arial" w:hAnsi="Arial" w:cs="Arial"/>
                <w:b/>
                <w:bCs/>
                <w:sz w:val="16"/>
                <w:szCs w:val="16"/>
                <w:cs/>
              </w:rPr>
            </w:pPr>
            <w:r w:rsidRPr="00AD1D82">
              <w:rPr>
                <w:rFonts w:ascii="Arial" w:hAnsi="Arial" w:cs="Arial"/>
                <w:b/>
                <w:bCs/>
                <w:sz w:val="16"/>
                <w:szCs w:val="16"/>
              </w:rPr>
              <w:t xml:space="preserve">Less than </w:t>
            </w:r>
          </w:p>
        </w:tc>
        <w:tc>
          <w:tcPr>
            <w:tcW w:w="900" w:type="dxa"/>
            <w:vAlign w:val="bottom"/>
          </w:tcPr>
          <w:p w:rsidR="000F3B24" w:rsidRPr="00AD1D82" w:rsidRDefault="000F3B24" w:rsidP="00F36610">
            <w:pPr>
              <w:ind w:left="-51" w:right="-72"/>
              <w:jc w:val="right"/>
              <w:rPr>
                <w:rFonts w:ascii="Arial" w:hAnsi="Arial" w:cs="Arial"/>
                <w:b/>
                <w:bCs/>
                <w:sz w:val="16"/>
                <w:szCs w:val="16"/>
                <w:cs/>
              </w:rPr>
            </w:pPr>
          </w:p>
        </w:tc>
        <w:tc>
          <w:tcPr>
            <w:tcW w:w="751" w:type="dxa"/>
            <w:vAlign w:val="bottom"/>
          </w:tcPr>
          <w:p w:rsidR="000F3B24" w:rsidRPr="00AD1D82" w:rsidRDefault="000F3B24" w:rsidP="00F36610">
            <w:pPr>
              <w:ind w:left="-18" w:right="-72"/>
              <w:jc w:val="right"/>
              <w:rPr>
                <w:rFonts w:ascii="Arial" w:hAnsi="Arial" w:cs="Arial"/>
                <w:b/>
                <w:bCs/>
                <w:sz w:val="16"/>
                <w:szCs w:val="16"/>
                <w:cs/>
              </w:rPr>
            </w:pPr>
            <w:r w:rsidRPr="00AD1D82">
              <w:rPr>
                <w:rFonts w:ascii="Arial" w:hAnsi="Arial" w:cs="Arial"/>
                <w:b/>
                <w:bCs/>
                <w:sz w:val="16"/>
                <w:szCs w:val="16"/>
              </w:rPr>
              <w:t xml:space="preserve">Without </w:t>
            </w:r>
          </w:p>
        </w:tc>
        <w:tc>
          <w:tcPr>
            <w:tcW w:w="783" w:type="dxa"/>
            <w:vAlign w:val="bottom"/>
          </w:tcPr>
          <w:p w:rsidR="000F3B24" w:rsidRPr="00AD1D82" w:rsidRDefault="000F3B24" w:rsidP="00F36610">
            <w:pPr>
              <w:ind w:left="-18" w:right="-72"/>
              <w:jc w:val="right"/>
              <w:rPr>
                <w:rFonts w:ascii="Arial" w:hAnsi="Arial" w:cs="Arial"/>
                <w:b/>
                <w:bCs/>
                <w:sz w:val="16"/>
                <w:szCs w:val="16"/>
                <w:cs/>
              </w:rPr>
            </w:pPr>
          </w:p>
        </w:tc>
        <w:tc>
          <w:tcPr>
            <w:tcW w:w="963" w:type="dxa"/>
            <w:vAlign w:val="bottom"/>
          </w:tcPr>
          <w:p w:rsidR="000F3B24" w:rsidRPr="00AD1D82" w:rsidRDefault="000F3B24" w:rsidP="00F36610">
            <w:pPr>
              <w:ind w:left="-18" w:right="-72"/>
              <w:jc w:val="right"/>
              <w:rPr>
                <w:rFonts w:ascii="Arial" w:hAnsi="Arial" w:cs="Arial"/>
                <w:b/>
                <w:bCs/>
                <w:sz w:val="16"/>
                <w:szCs w:val="16"/>
                <w:cs/>
              </w:rPr>
            </w:pPr>
          </w:p>
        </w:tc>
        <w:tc>
          <w:tcPr>
            <w:tcW w:w="900" w:type="dxa"/>
            <w:vAlign w:val="bottom"/>
          </w:tcPr>
          <w:p w:rsidR="000F3B24" w:rsidRPr="00AD1D82" w:rsidRDefault="000F3B24" w:rsidP="00F36610">
            <w:pPr>
              <w:ind w:left="-18" w:right="-72"/>
              <w:jc w:val="right"/>
              <w:rPr>
                <w:rFonts w:ascii="Arial" w:hAnsi="Arial" w:cs="Arial"/>
                <w:b/>
                <w:bCs/>
                <w:sz w:val="16"/>
                <w:szCs w:val="16"/>
                <w:cs/>
              </w:rPr>
            </w:pPr>
          </w:p>
        </w:tc>
      </w:tr>
      <w:tr w:rsidR="000F3B24" w:rsidRPr="00AD1D82" w:rsidTr="00F93345">
        <w:trPr>
          <w:trHeight w:val="60"/>
        </w:trPr>
        <w:tc>
          <w:tcPr>
            <w:tcW w:w="2102" w:type="dxa"/>
            <w:vAlign w:val="bottom"/>
          </w:tcPr>
          <w:p w:rsidR="000F3B24" w:rsidRPr="00AD1D82" w:rsidRDefault="000F3B24" w:rsidP="00F36610">
            <w:pPr>
              <w:ind w:left="162" w:right="-108"/>
              <w:jc w:val="left"/>
              <w:rPr>
                <w:rFonts w:ascii="Arial" w:hAnsi="Arial" w:cs="Arial"/>
                <w:b/>
                <w:bCs/>
                <w:sz w:val="16"/>
                <w:szCs w:val="16"/>
              </w:rPr>
            </w:pPr>
          </w:p>
        </w:tc>
        <w:tc>
          <w:tcPr>
            <w:tcW w:w="778"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rate</w:t>
            </w:r>
          </w:p>
        </w:tc>
        <w:tc>
          <w:tcPr>
            <w:tcW w:w="781"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At call</w:t>
            </w:r>
          </w:p>
        </w:tc>
        <w:tc>
          <w:tcPr>
            <w:tcW w:w="900"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lang w:val="en-GB"/>
              </w:rPr>
              <w:t>1</w:t>
            </w:r>
            <w:r w:rsidRPr="00AD1D82">
              <w:rPr>
                <w:rFonts w:ascii="Arial" w:hAnsi="Arial" w:cs="Arial"/>
                <w:b/>
                <w:bCs/>
                <w:sz w:val="16"/>
                <w:szCs w:val="16"/>
              </w:rPr>
              <w:t xml:space="preserve"> year</w:t>
            </w:r>
          </w:p>
        </w:tc>
        <w:tc>
          <w:tcPr>
            <w:tcW w:w="900" w:type="dxa"/>
            <w:vAlign w:val="bottom"/>
          </w:tcPr>
          <w:p w:rsidR="000F3B24" w:rsidRPr="00AD1D82" w:rsidRDefault="000F3B24" w:rsidP="00F36610">
            <w:pPr>
              <w:ind w:left="-51" w:right="-72"/>
              <w:jc w:val="right"/>
              <w:rPr>
                <w:rFonts w:ascii="Arial" w:hAnsi="Arial" w:cs="Arial"/>
                <w:b/>
                <w:bCs/>
                <w:sz w:val="16"/>
                <w:szCs w:val="16"/>
                <w:lang w:val="en-GB"/>
              </w:rPr>
            </w:pPr>
            <w:r w:rsidRPr="00AD1D82">
              <w:rPr>
                <w:rFonts w:ascii="Arial" w:hAnsi="Arial" w:cs="Arial"/>
                <w:b/>
                <w:bCs/>
                <w:sz w:val="16"/>
                <w:szCs w:val="16"/>
                <w:lang w:val="en-GB"/>
              </w:rPr>
              <w:t>1</w:t>
            </w:r>
            <w:r w:rsidRPr="00AD1D82">
              <w:rPr>
                <w:rFonts w:ascii="Arial" w:hAnsi="Arial" w:cs="Arial"/>
                <w:b/>
                <w:bCs/>
                <w:sz w:val="16"/>
                <w:szCs w:val="16"/>
              </w:rPr>
              <w:t xml:space="preserve"> - </w:t>
            </w:r>
            <w:r w:rsidRPr="00AD1D82">
              <w:rPr>
                <w:rFonts w:ascii="Arial" w:hAnsi="Arial" w:cs="Arial"/>
                <w:b/>
                <w:bCs/>
                <w:sz w:val="16"/>
                <w:szCs w:val="16"/>
                <w:lang w:val="en-GB"/>
              </w:rPr>
              <w:t>5</w:t>
            </w:r>
            <w:r w:rsidRPr="00AD1D82">
              <w:rPr>
                <w:rFonts w:ascii="Arial" w:hAnsi="Arial" w:cs="Arial"/>
                <w:b/>
                <w:bCs/>
                <w:sz w:val="16"/>
                <w:szCs w:val="16"/>
              </w:rPr>
              <w:t xml:space="preserve"> years</w:t>
            </w:r>
          </w:p>
        </w:tc>
        <w:tc>
          <w:tcPr>
            <w:tcW w:w="751"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interest</w:t>
            </w:r>
          </w:p>
        </w:tc>
        <w:tc>
          <w:tcPr>
            <w:tcW w:w="783" w:type="dxa"/>
            <w:vAlign w:val="bottom"/>
          </w:tcPr>
          <w:p w:rsidR="000F3B24" w:rsidRPr="00AD1D82" w:rsidRDefault="000F3B24" w:rsidP="00F36610">
            <w:pPr>
              <w:ind w:left="-18" w:right="-72"/>
              <w:jc w:val="right"/>
              <w:rPr>
                <w:rFonts w:ascii="Arial" w:hAnsi="Arial" w:cs="Arial"/>
                <w:b/>
                <w:bCs/>
                <w:sz w:val="16"/>
                <w:szCs w:val="16"/>
                <w:cs/>
              </w:rPr>
            </w:pPr>
            <w:r w:rsidRPr="00AD1D82">
              <w:rPr>
                <w:rFonts w:ascii="Arial" w:hAnsi="Arial" w:cs="Arial"/>
                <w:b/>
                <w:bCs/>
                <w:sz w:val="16"/>
                <w:szCs w:val="16"/>
              </w:rPr>
              <w:t>Total</w:t>
            </w:r>
          </w:p>
        </w:tc>
        <w:tc>
          <w:tcPr>
            <w:tcW w:w="963" w:type="dxa"/>
            <w:vAlign w:val="bottom"/>
          </w:tcPr>
          <w:p w:rsidR="000F3B24" w:rsidRPr="00AD1D82" w:rsidRDefault="000F3B24" w:rsidP="00F36610">
            <w:pPr>
              <w:ind w:left="-18" w:right="-72"/>
              <w:jc w:val="right"/>
              <w:rPr>
                <w:rFonts w:ascii="Arial" w:hAnsi="Arial" w:cs="Arial"/>
                <w:b/>
                <w:bCs/>
                <w:sz w:val="16"/>
                <w:szCs w:val="16"/>
                <w:cs/>
              </w:rPr>
            </w:pPr>
          </w:p>
        </w:tc>
        <w:tc>
          <w:tcPr>
            <w:tcW w:w="900" w:type="dxa"/>
            <w:vAlign w:val="bottom"/>
          </w:tcPr>
          <w:p w:rsidR="000F3B24" w:rsidRPr="00AD1D82" w:rsidRDefault="000F3B24" w:rsidP="00F36610">
            <w:pPr>
              <w:ind w:left="-18" w:right="-72"/>
              <w:jc w:val="right"/>
              <w:rPr>
                <w:rFonts w:ascii="Arial" w:hAnsi="Arial" w:cs="Arial"/>
                <w:b/>
                <w:bCs/>
                <w:sz w:val="16"/>
                <w:szCs w:val="16"/>
                <w:cs/>
              </w:rPr>
            </w:pPr>
          </w:p>
        </w:tc>
      </w:tr>
      <w:tr w:rsidR="000F3B24" w:rsidRPr="00AD1D82" w:rsidTr="00F93345">
        <w:trPr>
          <w:trHeight w:val="60"/>
        </w:trPr>
        <w:tc>
          <w:tcPr>
            <w:tcW w:w="2102" w:type="dxa"/>
            <w:vAlign w:val="bottom"/>
          </w:tcPr>
          <w:p w:rsidR="000F3B24" w:rsidRPr="00AD1D82" w:rsidRDefault="000F3B24" w:rsidP="00F36610">
            <w:pPr>
              <w:ind w:left="162" w:right="-108"/>
              <w:jc w:val="left"/>
              <w:rPr>
                <w:rFonts w:ascii="Arial" w:hAnsi="Arial" w:cs="Arial"/>
                <w:b/>
                <w:bCs/>
                <w:sz w:val="16"/>
                <w:szCs w:val="16"/>
              </w:rPr>
            </w:pPr>
          </w:p>
        </w:tc>
        <w:tc>
          <w:tcPr>
            <w:tcW w:w="778"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781"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900"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900"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751"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783" w:type="dxa"/>
            <w:vAlign w:val="bottom"/>
          </w:tcPr>
          <w:p w:rsidR="000F3B24" w:rsidRPr="00AD1D82" w:rsidRDefault="000F3B24" w:rsidP="00F36610">
            <w:pPr>
              <w:ind w:left="-18" w:right="-72"/>
              <w:jc w:val="right"/>
              <w:rPr>
                <w:rFonts w:ascii="Arial" w:hAnsi="Arial" w:cs="Arial"/>
                <w:b/>
                <w:bCs/>
                <w:sz w:val="16"/>
                <w:szCs w:val="16"/>
              </w:rPr>
            </w:pPr>
            <w:r w:rsidRPr="00AD1D82">
              <w:rPr>
                <w:rFonts w:ascii="Arial" w:hAnsi="Arial" w:cs="Arial"/>
                <w:b/>
                <w:bCs/>
                <w:sz w:val="16"/>
                <w:szCs w:val="16"/>
              </w:rPr>
              <w:t>Million</w:t>
            </w:r>
          </w:p>
        </w:tc>
        <w:tc>
          <w:tcPr>
            <w:tcW w:w="963" w:type="dxa"/>
            <w:vAlign w:val="bottom"/>
          </w:tcPr>
          <w:p w:rsidR="000F3B24" w:rsidRPr="00AD1D82" w:rsidRDefault="000F3B24" w:rsidP="00F36610">
            <w:pPr>
              <w:ind w:left="-18" w:right="-72"/>
              <w:jc w:val="right"/>
              <w:rPr>
                <w:rFonts w:ascii="Arial" w:hAnsi="Arial" w:cs="Arial"/>
                <w:b/>
                <w:bCs/>
                <w:sz w:val="16"/>
                <w:szCs w:val="16"/>
                <w:cs/>
              </w:rPr>
            </w:pPr>
            <w:r w:rsidRPr="00AD1D82">
              <w:rPr>
                <w:rFonts w:ascii="Arial" w:hAnsi="Arial" w:cs="Arial"/>
                <w:b/>
                <w:bCs/>
                <w:sz w:val="16"/>
                <w:szCs w:val="16"/>
              </w:rPr>
              <w:t>Floating</w:t>
            </w:r>
          </w:p>
        </w:tc>
        <w:tc>
          <w:tcPr>
            <w:tcW w:w="900" w:type="dxa"/>
            <w:vAlign w:val="bottom"/>
          </w:tcPr>
          <w:p w:rsidR="000F3B24" w:rsidRPr="00AD1D82" w:rsidRDefault="000F3B24" w:rsidP="00F36610">
            <w:pPr>
              <w:ind w:left="-18" w:right="-72"/>
              <w:jc w:val="right"/>
              <w:rPr>
                <w:rFonts w:ascii="Arial" w:hAnsi="Arial" w:cs="Arial"/>
                <w:b/>
                <w:bCs/>
                <w:sz w:val="16"/>
                <w:szCs w:val="16"/>
                <w:cs/>
              </w:rPr>
            </w:pPr>
            <w:r w:rsidRPr="00AD1D82">
              <w:rPr>
                <w:rFonts w:ascii="Arial" w:hAnsi="Arial" w:cs="Arial"/>
                <w:b/>
                <w:bCs/>
                <w:sz w:val="16"/>
                <w:szCs w:val="16"/>
              </w:rPr>
              <w:t>Fixed</w:t>
            </w:r>
          </w:p>
        </w:tc>
      </w:tr>
      <w:tr w:rsidR="000F3B24" w:rsidRPr="00AD1D82" w:rsidTr="00F93345">
        <w:tc>
          <w:tcPr>
            <w:tcW w:w="2102" w:type="dxa"/>
            <w:vAlign w:val="bottom"/>
          </w:tcPr>
          <w:p w:rsidR="000F3B24" w:rsidRPr="00AD1D82" w:rsidRDefault="000F3B24" w:rsidP="00F36610">
            <w:pPr>
              <w:ind w:left="162" w:right="-108"/>
              <w:jc w:val="left"/>
              <w:rPr>
                <w:rFonts w:ascii="Arial" w:hAnsi="Arial" w:cs="Arial"/>
                <w:b/>
                <w:bCs/>
                <w:sz w:val="16"/>
                <w:szCs w:val="16"/>
              </w:rPr>
            </w:pPr>
          </w:p>
        </w:tc>
        <w:tc>
          <w:tcPr>
            <w:tcW w:w="778"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781"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900"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900"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751"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783"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rPr>
            </w:pPr>
            <w:r w:rsidRPr="00AD1D82">
              <w:rPr>
                <w:rFonts w:ascii="Arial" w:hAnsi="Arial" w:cs="Arial"/>
                <w:b/>
                <w:bCs/>
                <w:sz w:val="16"/>
                <w:szCs w:val="16"/>
              </w:rPr>
              <w:t>Baht</w:t>
            </w:r>
          </w:p>
        </w:tc>
        <w:tc>
          <w:tcPr>
            <w:tcW w:w="963"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cs/>
              </w:rPr>
            </w:pPr>
            <w:r w:rsidRPr="00AD1D82">
              <w:rPr>
                <w:rFonts w:ascii="Arial" w:hAnsi="Arial" w:cs="Arial"/>
                <w:b/>
                <w:bCs/>
                <w:sz w:val="16"/>
                <w:szCs w:val="16"/>
              </w:rPr>
              <w:t>rate</w:t>
            </w:r>
          </w:p>
        </w:tc>
        <w:tc>
          <w:tcPr>
            <w:tcW w:w="900" w:type="dxa"/>
            <w:vAlign w:val="bottom"/>
          </w:tcPr>
          <w:p w:rsidR="000F3B24" w:rsidRPr="00AD1D82" w:rsidRDefault="000F3B24" w:rsidP="00F36610">
            <w:pPr>
              <w:pBdr>
                <w:bottom w:val="single" w:sz="4" w:space="1" w:color="auto"/>
              </w:pBdr>
              <w:ind w:left="-18" w:right="-72"/>
              <w:jc w:val="right"/>
              <w:rPr>
                <w:rFonts w:ascii="Arial" w:hAnsi="Arial" w:cs="Arial"/>
                <w:b/>
                <w:bCs/>
                <w:sz w:val="16"/>
                <w:szCs w:val="16"/>
                <w:cs/>
              </w:rPr>
            </w:pPr>
            <w:r w:rsidRPr="00AD1D82">
              <w:rPr>
                <w:rFonts w:ascii="Arial" w:hAnsi="Arial" w:cs="Arial"/>
                <w:b/>
                <w:bCs/>
                <w:sz w:val="16"/>
                <w:szCs w:val="16"/>
              </w:rPr>
              <w:t>rate</w:t>
            </w:r>
          </w:p>
        </w:tc>
      </w:tr>
      <w:tr w:rsidR="000F3B24" w:rsidRPr="00AD1D82" w:rsidTr="00F93345">
        <w:tc>
          <w:tcPr>
            <w:tcW w:w="2102" w:type="dxa"/>
            <w:vAlign w:val="bottom"/>
          </w:tcPr>
          <w:p w:rsidR="000F3B24" w:rsidRPr="00AD1D82" w:rsidRDefault="000F3B24" w:rsidP="00F36610">
            <w:pPr>
              <w:ind w:left="162" w:right="-108"/>
              <w:jc w:val="left"/>
              <w:rPr>
                <w:rFonts w:ascii="Arial" w:hAnsi="Arial" w:cs="Arial"/>
                <w:sz w:val="12"/>
                <w:szCs w:val="12"/>
              </w:rPr>
            </w:pPr>
          </w:p>
        </w:tc>
        <w:tc>
          <w:tcPr>
            <w:tcW w:w="778" w:type="dxa"/>
            <w:vAlign w:val="bottom"/>
          </w:tcPr>
          <w:p w:rsidR="000F3B24" w:rsidRPr="00AD1D82" w:rsidRDefault="000F3B24" w:rsidP="00F36610">
            <w:pPr>
              <w:ind w:right="-72"/>
              <w:jc w:val="right"/>
              <w:rPr>
                <w:rFonts w:ascii="Arial" w:hAnsi="Arial" w:cs="Arial"/>
                <w:sz w:val="12"/>
                <w:szCs w:val="12"/>
                <w:cs/>
              </w:rPr>
            </w:pPr>
          </w:p>
        </w:tc>
        <w:tc>
          <w:tcPr>
            <w:tcW w:w="781" w:type="dxa"/>
            <w:vAlign w:val="bottom"/>
          </w:tcPr>
          <w:p w:rsidR="000F3B24" w:rsidRPr="00AD1D82" w:rsidRDefault="000F3B24" w:rsidP="00F36610">
            <w:pPr>
              <w:ind w:right="-72"/>
              <w:jc w:val="right"/>
              <w:rPr>
                <w:rFonts w:ascii="Arial" w:hAnsi="Arial" w:cs="Arial"/>
                <w:sz w:val="12"/>
                <w:szCs w:val="12"/>
                <w:cs/>
              </w:rPr>
            </w:pPr>
          </w:p>
        </w:tc>
        <w:tc>
          <w:tcPr>
            <w:tcW w:w="900" w:type="dxa"/>
            <w:vAlign w:val="bottom"/>
          </w:tcPr>
          <w:p w:rsidR="000F3B24" w:rsidRPr="00AD1D82" w:rsidRDefault="000F3B24" w:rsidP="00F36610">
            <w:pPr>
              <w:ind w:right="-72"/>
              <w:jc w:val="right"/>
              <w:rPr>
                <w:rFonts w:ascii="Arial" w:hAnsi="Arial" w:cs="Arial"/>
                <w:sz w:val="12"/>
                <w:szCs w:val="12"/>
                <w:cs/>
              </w:rPr>
            </w:pPr>
          </w:p>
        </w:tc>
        <w:tc>
          <w:tcPr>
            <w:tcW w:w="900" w:type="dxa"/>
            <w:vAlign w:val="bottom"/>
          </w:tcPr>
          <w:p w:rsidR="000F3B24" w:rsidRPr="00AD1D82" w:rsidRDefault="000F3B24" w:rsidP="00F36610">
            <w:pPr>
              <w:ind w:right="-72"/>
              <w:jc w:val="right"/>
              <w:rPr>
                <w:rFonts w:ascii="Arial" w:hAnsi="Arial" w:cs="Arial"/>
                <w:sz w:val="12"/>
                <w:szCs w:val="12"/>
                <w:cs/>
              </w:rPr>
            </w:pPr>
          </w:p>
        </w:tc>
        <w:tc>
          <w:tcPr>
            <w:tcW w:w="751" w:type="dxa"/>
            <w:vAlign w:val="bottom"/>
          </w:tcPr>
          <w:p w:rsidR="000F3B24" w:rsidRPr="00AD1D82" w:rsidRDefault="000F3B24" w:rsidP="00F36610">
            <w:pPr>
              <w:tabs>
                <w:tab w:val="decimal" w:pos="480"/>
              </w:tabs>
              <w:ind w:right="-72"/>
              <w:jc w:val="right"/>
              <w:rPr>
                <w:rFonts w:ascii="Arial" w:hAnsi="Arial" w:cs="Arial"/>
                <w:sz w:val="12"/>
                <w:szCs w:val="12"/>
                <w:cs/>
              </w:rPr>
            </w:pPr>
          </w:p>
        </w:tc>
        <w:tc>
          <w:tcPr>
            <w:tcW w:w="783" w:type="dxa"/>
            <w:vAlign w:val="bottom"/>
          </w:tcPr>
          <w:p w:rsidR="000F3B24" w:rsidRPr="00AD1D82" w:rsidRDefault="000F3B24" w:rsidP="00F36610">
            <w:pPr>
              <w:tabs>
                <w:tab w:val="decimal" w:pos="387"/>
              </w:tabs>
              <w:ind w:right="-72"/>
              <w:jc w:val="right"/>
              <w:rPr>
                <w:rFonts w:ascii="Arial" w:hAnsi="Arial" w:cs="Arial"/>
                <w:sz w:val="12"/>
                <w:szCs w:val="12"/>
                <w:cs/>
              </w:rPr>
            </w:pPr>
          </w:p>
        </w:tc>
        <w:tc>
          <w:tcPr>
            <w:tcW w:w="963" w:type="dxa"/>
            <w:vAlign w:val="bottom"/>
          </w:tcPr>
          <w:p w:rsidR="000F3B24" w:rsidRPr="00AD1D82" w:rsidRDefault="000F3B24" w:rsidP="00F36610">
            <w:pPr>
              <w:ind w:right="-72"/>
              <w:jc w:val="right"/>
              <w:rPr>
                <w:rFonts w:ascii="Arial" w:hAnsi="Arial" w:cs="Arial"/>
                <w:sz w:val="12"/>
                <w:szCs w:val="12"/>
              </w:rPr>
            </w:pPr>
          </w:p>
        </w:tc>
        <w:tc>
          <w:tcPr>
            <w:tcW w:w="900" w:type="dxa"/>
            <w:vAlign w:val="bottom"/>
          </w:tcPr>
          <w:p w:rsidR="000F3B24" w:rsidRPr="00AD1D82" w:rsidRDefault="000F3B24" w:rsidP="00F36610">
            <w:pPr>
              <w:ind w:right="-72"/>
              <w:jc w:val="right"/>
              <w:rPr>
                <w:rFonts w:ascii="Arial" w:hAnsi="Arial" w:cs="Arial"/>
                <w:sz w:val="12"/>
                <w:szCs w:val="12"/>
              </w:rPr>
            </w:pPr>
          </w:p>
        </w:tc>
      </w:tr>
      <w:tr w:rsidR="000F3B24" w:rsidRPr="00AD1D82" w:rsidTr="00F93345">
        <w:tc>
          <w:tcPr>
            <w:tcW w:w="2102" w:type="dxa"/>
            <w:vAlign w:val="bottom"/>
          </w:tcPr>
          <w:p w:rsidR="000F3B24" w:rsidRPr="00AD1D82" w:rsidRDefault="000F3B24" w:rsidP="00F36610">
            <w:pPr>
              <w:ind w:left="162" w:right="-108"/>
              <w:jc w:val="left"/>
              <w:rPr>
                <w:rFonts w:ascii="Arial" w:hAnsi="Arial" w:cs="Arial"/>
                <w:sz w:val="16"/>
                <w:szCs w:val="16"/>
                <w:u w:val="single"/>
              </w:rPr>
            </w:pPr>
            <w:r w:rsidRPr="00AD1D82">
              <w:rPr>
                <w:rFonts w:ascii="Arial" w:hAnsi="Arial" w:cs="Arial"/>
                <w:b/>
                <w:bCs/>
                <w:sz w:val="16"/>
                <w:szCs w:val="16"/>
                <w:u w:val="single"/>
              </w:rPr>
              <w:t>Financial assets</w:t>
            </w:r>
          </w:p>
        </w:tc>
        <w:tc>
          <w:tcPr>
            <w:tcW w:w="778" w:type="dxa"/>
            <w:vAlign w:val="bottom"/>
          </w:tcPr>
          <w:p w:rsidR="000F3B24" w:rsidRPr="00AD1D82" w:rsidRDefault="000F3B24" w:rsidP="00F36610">
            <w:pPr>
              <w:ind w:right="-72"/>
              <w:jc w:val="right"/>
              <w:rPr>
                <w:rFonts w:ascii="Arial" w:hAnsi="Arial" w:cs="Arial"/>
                <w:sz w:val="16"/>
                <w:szCs w:val="16"/>
              </w:rPr>
            </w:pPr>
          </w:p>
        </w:tc>
        <w:tc>
          <w:tcPr>
            <w:tcW w:w="781"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751" w:type="dxa"/>
            <w:vAlign w:val="bottom"/>
          </w:tcPr>
          <w:p w:rsidR="000F3B24" w:rsidRPr="00AD1D82" w:rsidRDefault="000F3B24" w:rsidP="00F36610">
            <w:pPr>
              <w:ind w:right="-72"/>
              <w:jc w:val="right"/>
              <w:rPr>
                <w:rFonts w:ascii="Arial" w:hAnsi="Arial" w:cs="Arial"/>
                <w:sz w:val="16"/>
                <w:szCs w:val="16"/>
              </w:rPr>
            </w:pPr>
          </w:p>
        </w:tc>
        <w:tc>
          <w:tcPr>
            <w:tcW w:w="783" w:type="dxa"/>
            <w:vAlign w:val="bottom"/>
          </w:tcPr>
          <w:p w:rsidR="000F3B24" w:rsidRPr="00AD1D82" w:rsidRDefault="000F3B24" w:rsidP="00F36610">
            <w:pPr>
              <w:ind w:right="-72"/>
              <w:jc w:val="right"/>
              <w:rPr>
                <w:rFonts w:ascii="Arial" w:hAnsi="Arial" w:cs="Arial"/>
                <w:sz w:val="16"/>
                <w:szCs w:val="16"/>
              </w:rPr>
            </w:pPr>
          </w:p>
        </w:tc>
        <w:tc>
          <w:tcPr>
            <w:tcW w:w="963"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r>
      <w:tr w:rsidR="000F3B24" w:rsidRPr="00AD1D82" w:rsidTr="00F93345">
        <w:tc>
          <w:tcPr>
            <w:tcW w:w="2102" w:type="dxa"/>
            <w:vAlign w:val="bottom"/>
          </w:tcPr>
          <w:p w:rsidR="000F3B24" w:rsidRPr="00AD1D82" w:rsidRDefault="000F3B24" w:rsidP="00F36610">
            <w:pPr>
              <w:ind w:left="162" w:right="-108"/>
              <w:jc w:val="left"/>
              <w:rPr>
                <w:rFonts w:ascii="Arial" w:hAnsi="Arial" w:cs="Arial"/>
                <w:b/>
                <w:bCs/>
                <w:sz w:val="16"/>
                <w:szCs w:val="16"/>
                <w:u w:val="single"/>
              </w:rPr>
            </w:pPr>
            <w:r w:rsidRPr="00AD1D82">
              <w:rPr>
                <w:rFonts w:ascii="Arial" w:hAnsi="Arial" w:cs="Arial"/>
                <w:sz w:val="16"/>
                <w:szCs w:val="16"/>
              </w:rPr>
              <w:t>Cash and cash</w:t>
            </w:r>
          </w:p>
        </w:tc>
        <w:tc>
          <w:tcPr>
            <w:tcW w:w="778" w:type="dxa"/>
            <w:vAlign w:val="bottom"/>
          </w:tcPr>
          <w:p w:rsidR="000F3B24" w:rsidRPr="00AD1D82" w:rsidRDefault="000F3B24" w:rsidP="00F36610">
            <w:pPr>
              <w:ind w:right="-72"/>
              <w:jc w:val="right"/>
              <w:rPr>
                <w:rFonts w:ascii="Arial" w:hAnsi="Arial" w:cs="Arial"/>
                <w:sz w:val="16"/>
                <w:szCs w:val="16"/>
              </w:rPr>
            </w:pPr>
          </w:p>
        </w:tc>
        <w:tc>
          <w:tcPr>
            <w:tcW w:w="781"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751" w:type="dxa"/>
            <w:vAlign w:val="bottom"/>
          </w:tcPr>
          <w:p w:rsidR="000F3B24" w:rsidRPr="00AD1D82" w:rsidRDefault="000F3B24" w:rsidP="00F36610">
            <w:pPr>
              <w:ind w:right="-72"/>
              <w:jc w:val="right"/>
              <w:rPr>
                <w:rFonts w:ascii="Arial" w:hAnsi="Arial" w:cs="Arial"/>
                <w:sz w:val="16"/>
                <w:szCs w:val="16"/>
              </w:rPr>
            </w:pPr>
          </w:p>
        </w:tc>
        <w:tc>
          <w:tcPr>
            <w:tcW w:w="783" w:type="dxa"/>
            <w:vAlign w:val="bottom"/>
          </w:tcPr>
          <w:p w:rsidR="000F3B24" w:rsidRPr="00AD1D82" w:rsidRDefault="000F3B24" w:rsidP="00F36610">
            <w:pPr>
              <w:ind w:right="-72"/>
              <w:jc w:val="right"/>
              <w:rPr>
                <w:rFonts w:ascii="Arial" w:hAnsi="Arial" w:cs="Arial"/>
                <w:sz w:val="16"/>
                <w:szCs w:val="16"/>
              </w:rPr>
            </w:pPr>
          </w:p>
        </w:tc>
        <w:tc>
          <w:tcPr>
            <w:tcW w:w="963"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r>
      <w:tr w:rsidR="000F3B24" w:rsidRPr="00AD1D82" w:rsidTr="00F93345">
        <w:tc>
          <w:tcPr>
            <w:tcW w:w="2102" w:type="dxa"/>
            <w:vAlign w:val="bottom"/>
          </w:tcPr>
          <w:p w:rsidR="000F3B24" w:rsidRPr="00AD1D82" w:rsidRDefault="000F3B24" w:rsidP="00F36610">
            <w:pPr>
              <w:ind w:left="162" w:right="-108"/>
              <w:jc w:val="left"/>
              <w:rPr>
                <w:rFonts w:ascii="Arial" w:hAnsi="Arial" w:cs="Arial"/>
                <w:sz w:val="16"/>
                <w:szCs w:val="16"/>
              </w:rPr>
            </w:pPr>
            <w:r w:rsidRPr="00AD1D82">
              <w:rPr>
                <w:rFonts w:ascii="Arial" w:hAnsi="Arial" w:cs="Arial"/>
                <w:sz w:val="16"/>
                <w:szCs w:val="16"/>
              </w:rPr>
              <w:t xml:space="preserve">   equivalents</w:t>
            </w:r>
          </w:p>
        </w:tc>
        <w:tc>
          <w:tcPr>
            <w:tcW w:w="778"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215.6</w:t>
            </w:r>
          </w:p>
        </w:tc>
        <w:tc>
          <w:tcPr>
            <w:tcW w:w="781"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751"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136.1</w:t>
            </w:r>
          </w:p>
        </w:tc>
        <w:tc>
          <w:tcPr>
            <w:tcW w:w="783"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351.7</w:t>
            </w:r>
          </w:p>
        </w:tc>
        <w:tc>
          <w:tcPr>
            <w:tcW w:w="963"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0.25 - 1.65</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r>
      <w:tr w:rsidR="000F3B24" w:rsidRPr="00AD1D82" w:rsidTr="00F93345">
        <w:tc>
          <w:tcPr>
            <w:tcW w:w="2102" w:type="dxa"/>
            <w:vAlign w:val="bottom"/>
          </w:tcPr>
          <w:p w:rsidR="000F3B24" w:rsidRPr="00AD1D82" w:rsidRDefault="000F3B24" w:rsidP="00F36610">
            <w:pPr>
              <w:ind w:left="162" w:right="-108"/>
              <w:jc w:val="left"/>
              <w:rPr>
                <w:rFonts w:ascii="Arial" w:hAnsi="Arial" w:cs="Arial"/>
                <w:sz w:val="16"/>
                <w:szCs w:val="16"/>
              </w:rPr>
            </w:pPr>
            <w:r w:rsidRPr="00AD1D82">
              <w:rPr>
                <w:rFonts w:ascii="Arial" w:eastAsia="Arial Unicode MS" w:hAnsi="Arial" w:cs="Arial"/>
                <w:sz w:val="16"/>
                <w:szCs w:val="16"/>
              </w:rPr>
              <w:t>Receivables from</w:t>
            </w:r>
          </w:p>
        </w:tc>
        <w:tc>
          <w:tcPr>
            <w:tcW w:w="778" w:type="dxa"/>
            <w:vAlign w:val="bottom"/>
          </w:tcPr>
          <w:p w:rsidR="000F3B24" w:rsidRPr="00AD1D82" w:rsidRDefault="000F3B24" w:rsidP="00F36610">
            <w:pPr>
              <w:ind w:right="-72"/>
              <w:jc w:val="right"/>
              <w:rPr>
                <w:rFonts w:ascii="Arial" w:hAnsi="Arial" w:cs="Arial"/>
                <w:sz w:val="16"/>
                <w:szCs w:val="16"/>
              </w:rPr>
            </w:pPr>
          </w:p>
        </w:tc>
        <w:tc>
          <w:tcPr>
            <w:tcW w:w="781"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751" w:type="dxa"/>
            <w:vAlign w:val="bottom"/>
          </w:tcPr>
          <w:p w:rsidR="000F3B24" w:rsidRPr="00AD1D82" w:rsidRDefault="000F3B24" w:rsidP="00F36610">
            <w:pPr>
              <w:ind w:right="-72"/>
              <w:jc w:val="right"/>
              <w:rPr>
                <w:rFonts w:ascii="Arial" w:hAnsi="Arial" w:cs="Arial"/>
                <w:sz w:val="16"/>
                <w:szCs w:val="16"/>
              </w:rPr>
            </w:pPr>
          </w:p>
        </w:tc>
        <w:tc>
          <w:tcPr>
            <w:tcW w:w="783" w:type="dxa"/>
            <w:vAlign w:val="bottom"/>
          </w:tcPr>
          <w:p w:rsidR="000F3B24" w:rsidRPr="00AD1D82" w:rsidRDefault="000F3B24" w:rsidP="00F36610">
            <w:pPr>
              <w:ind w:right="-72"/>
              <w:jc w:val="right"/>
              <w:rPr>
                <w:rFonts w:ascii="Arial" w:hAnsi="Arial" w:cs="Arial"/>
                <w:sz w:val="16"/>
                <w:szCs w:val="16"/>
              </w:rPr>
            </w:pPr>
          </w:p>
        </w:tc>
        <w:tc>
          <w:tcPr>
            <w:tcW w:w="963"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r>
      <w:tr w:rsidR="00FD6F4C" w:rsidRPr="00AD1D82" w:rsidTr="00F93345">
        <w:tc>
          <w:tcPr>
            <w:tcW w:w="2102" w:type="dxa"/>
            <w:vAlign w:val="bottom"/>
          </w:tcPr>
          <w:p w:rsidR="00FD6F4C" w:rsidRPr="00AD1D82" w:rsidRDefault="00FD6F4C" w:rsidP="00F36610">
            <w:pPr>
              <w:ind w:left="162" w:right="-108"/>
              <w:jc w:val="left"/>
              <w:rPr>
                <w:rFonts w:ascii="Arial" w:eastAsia="Arial Unicode MS" w:hAnsi="Arial" w:cs="Arial"/>
                <w:sz w:val="16"/>
                <w:szCs w:val="16"/>
              </w:rPr>
            </w:pPr>
            <w:r w:rsidRPr="00AD1D82">
              <w:rPr>
                <w:rFonts w:ascii="Arial" w:eastAsia="Arial Unicode MS" w:hAnsi="Arial" w:cs="Arial"/>
                <w:sz w:val="16"/>
                <w:szCs w:val="16"/>
              </w:rPr>
              <w:t xml:space="preserve">   Clearing House</w:t>
            </w:r>
          </w:p>
        </w:tc>
        <w:tc>
          <w:tcPr>
            <w:tcW w:w="778" w:type="dxa"/>
            <w:vAlign w:val="bottom"/>
          </w:tcPr>
          <w:p w:rsidR="00FD6F4C" w:rsidRPr="00AD1D82" w:rsidRDefault="00FD6F4C" w:rsidP="00F36610">
            <w:pPr>
              <w:ind w:right="-72"/>
              <w:jc w:val="right"/>
              <w:rPr>
                <w:rFonts w:ascii="Arial" w:hAnsi="Arial" w:cs="Arial"/>
                <w:sz w:val="16"/>
                <w:szCs w:val="16"/>
              </w:rPr>
            </w:pPr>
          </w:p>
        </w:tc>
        <w:tc>
          <w:tcPr>
            <w:tcW w:w="781"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751" w:type="dxa"/>
            <w:vAlign w:val="bottom"/>
          </w:tcPr>
          <w:p w:rsidR="00FD6F4C" w:rsidRPr="00AD1D82" w:rsidRDefault="00FD6F4C" w:rsidP="00F36610">
            <w:pPr>
              <w:ind w:right="-72"/>
              <w:jc w:val="right"/>
              <w:rPr>
                <w:rFonts w:ascii="Arial" w:hAnsi="Arial" w:cs="Arial"/>
                <w:sz w:val="16"/>
                <w:szCs w:val="16"/>
              </w:rPr>
            </w:pPr>
          </w:p>
        </w:tc>
        <w:tc>
          <w:tcPr>
            <w:tcW w:w="783" w:type="dxa"/>
            <w:vAlign w:val="bottom"/>
          </w:tcPr>
          <w:p w:rsidR="00FD6F4C" w:rsidRPr="00AD1D82" w:rsidRDefault="00FD6F4C" w:rsidP="00F36610">
            <w:pPr>
              <w:ind w:right="-72"/>
              <w:jc w:val="right"/>
              <w:rPr>
                <w:rFonts w:ascii="Arial" w:hAnsi="Arial" w:cs="Arial"/>
                <w:sz w:val="16"/>
                <w:szCs w:val="16"/>
              </w:rPr>
            </w:pPr>
          </w:p>
        </w:tc>
        <w:tc>
          <w:tcPr>
            <w:tcW w:w="963"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r>
      <w:tr w:rsidR="000F3B24" w:rsidRPr="00AD1D82" w:rsidTr="00F93345">
        <w:tc>
          <w:tcPr>
            <w:tcW w:w="2102" w:type="dxa"/>
            <w:vAlign w:val="bottom"/>
          </w:tcPr>
          <w:p w:rsidR="000F3B24" w:rsidRPr="00AD1D82" w:rsidRDefault="00FD6F4C" w:rsidP="00F36610">
            <w:pPr>
              <w:ind w:left="162" w:right="-108"/>
              <w:jc w:val="left"/>
              <w:rPr>
                <w:rFonts w:ascii="Arial" w:eastAsia="Arial Unicode MS" w:hAnsi="Arial" w:cs="Arial"/>
                <w:sz w:val="16"/>
                <w:szCs w:val="16"/>
              </w:rPr>
            </w:pPr>
            <w:r w:rsidRPr="00AD1D82">
              <w:rPr>
                <w:rFonts w:ascii="Arial" w:hAnsi="Arial" w:cs="Arial"/>
                <w:sz w:val="16"/>
                <w:szCs w:val="16"/>
              </w:rPr>
              <w:t xml:space="preserve">   and broker - dealers</w:t>
            </w:r>
          </w:p>
        </w:tc>
        <w:tc>
          <w:tcPr>
            <w:tcW w:w="778"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781"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751"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988.0</w:t>
            </w:r>
          </w:p>
        </w:tc>
        <w:tc>
          <w:tcPr>
            <w:tcW w:w="783"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988.0</w:t>
            </w:r>
          </w:p>
        </w:tc>
        <w:tc>
          <w:tcPr>
            <w:tcW w:w="963"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r>
      <w:tr w:rsidR="000F3B24" w:rsidRPr="00AD1D82" w:rsidTr="00F93345">
        <w:tc>
          <w:tcPr>
            <w:tcW w:w="2102" w:type="dxa"/>
            <w:vAlign w:val="bottom"/>
          </w:tcPr>
          <w:p w:rsidR="000F3B24" w:rsidRPr="00AD1D82" w:rsidRDefault="000F3B24" w:rsidP="00F36610">
            <w:pPr>
              <w:ind w:left="162" w:right="-108"/>
              <w:jc w:val="left"/>
              <w:rPr>
                <w:rFonts w:ascii="Arial" w:eastAsia="Arial Unicode MS" w:hAnsi="Arial" w:cs="Arial"/>
                <w:sz w:val="16"/>
                <w:szCs w:val="16"/>
              </w:rPr>
            </w:pPr>
            <w:r w:rsidRPr="00AD1D82">
              <w:rPr>
                <w:rFonts w:ascii="Arial" w:hAnsi="Arial" w:cs="Arial"/>
                <w:sz w:val="16"/>
                <w:szCs w:val="16"/>
              </w:rPr>
              <w:t>Securities and</w:t>
            </w:r>
          </w:p>
        </w:tc>
        <w:tc>
          <w:tcPr>
            <w:tcW w:w="778" w:type="dxa"/>
            <w:vAlign w:val="bottom"/>
          </w:tcPr>
          <w:p w:rsidR="000F3B24" w:rsidRPr="00AD1D82" w:rsidRDefault="000F3B24" w:rsidP="00F36610">
            <w:pPr>
              <w:ind w:right="-72"/>
              <w:jc w:val="right"/>
              <w:rPr>
                <w:rFonts w:ascii="Arial" w:hAnsi="Arial" w:cs="Arial"/>
                <w:sz w:val="16"/>
                <w:szCs w:val="16"/>
              </w:rPr>
            </w:pPr>
          </w:p>
        </w:tc>
        <w:tc>
          <w:tcPr>
            <w:tcW w:w="781"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751" w:type="dxa"/>
            <w:vAlign w:val="bottom"/>
          </w:tcPr>
          <w:p w:rsidR="000F3B24" w:rsidRPr="00AD1D82" w:rsidRDefault="000F3B24" w:rsidP="00F36610">
            <w:pPr>
              <w:ind w:right="-72"/>
              <w:jc w:val="right"/>
              <w:rPr>
                <w:rFonts w:ascii="Arial" w:hAnsi="Arial" w:cs="Arial"/>
                <w:sz w:val="16"/>
                <w:szCs w:val="16"/>
              </w:rPr>
            </w:pPr>
          </w:p>
        </w:tc>
        <w:tc>
          <w:tcPr>
            <w:tcW w:w="783" w:type="dxa"/>
            <w:vAlign w:val="bottom"/>
          </w:tcPr>
          <w:p w:rsidR="000F3B24" w:rsidRPr="00AD1D82" w:rsidRDefault="000F3B24" w:rsidP="00F36610">
            <w:pPr>
              <w:ind w:right="-72"/>
              <w:jc w:val="right"/>
              <w:rPr>
                <w:rFonts w:ascii="Arial" w:hAnsi="Arial" w:cs="Arial"/>
                <w:sz w:val="16"/>
                <w:szCs w:val="16"/>
              </w:rPr>
            </w:pPr>
          </w:p>
        </w:tc>
        <w:tc>
          <w:tcPr>
            <w:tcW w:w="963"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r>
      <w:tr w:rsidR="000F3B24" w:rsidRPr="00AD1D82" w:rsidTr="00F93345">
        <w:tc>
          <w:tcPr>
            <w:tcW w:w="2102" w:type="dxa"/>
            <w:vAlign w:val="bottom"/>
          </w:tcPr>
          <w:p w:rsidR="000F3B24" w:rsidRPr="00AD1D82" w:rsidRDefault="000F3B24" w:rsidP="00F36610">
            <w:pPr>
              <w:ind w:left="162" w:right="-108"/>
              <w:jc w:val="left"/>
              <w:rPr>
                <w:rFonts w:ascii="Arial" w:hAnsi="Arial" w:cs="Arial"/>
                <w:sz w:val="16"/>
                <w:szCs w:val="16"/>
              </w:rPr>
            </w:pPr>
            <w:r w:rsidRPr="00AD1D82">
              <w:rPr>
                <w:rFonts w:ascii="Arial" w:hAnsi="Arial" w:cs="Arial"/>
                <w:sz w:val="16"/>
                <w:szCs w:val="16"/>
              </w:rPr>
              <w:t xml:space="preserve">   derivatives</w:t>
            </w:r>
          </w:p>
        </w:tc>
        <w:tc>
          <w:tcPr>
            <w:tcW w:w="778" w:type="dxa"/>
            <w:vAlign w:val="bottom"/>
          </w:tcPr>
          <w:p w:rsidR="000F3B24" w:rsidRPr="00AD1D82" w:rsidRDefault="000F3B24" w:rsidP="00F36610">
            <w:pPr>
              <w:ind w:right="-72"/>
              <w:jc w:val="right"/>
              <w:rPr>
                <w:rFonts w:ascii="Arial" w:hAnsi="Arial" w:cs="Arial"/>
                <w:sz w:val="16"/>
                <w:szCs w:val="16"/>
              </w:rPr>
            </w:pPr>
          </w:p>
        </w:tc>
        <w:tc>
          <w:tcPr>
            <w:tcW w:w="781"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751" w:type="dxa"/>
            <w:vAlign w:val="bottom"/>
          </w:tcPr>
          <w:p w:rsidR="000F3B24" w:rsidRPr="00AD1D82" w:rsidRDefault="000F3B24" w:rsidP="00F36610">
            <w:pPr>
              <w:ind w:right="-72"/>
              <w:jc w:val="right"/>
              <w:rPr>
                <w:rFonts w:ascii="Arial" w:hAnsi="Arial" w:cs="Arial"/>
                <w:sz w:val="16"/>
                <w:szCs w:val="16"/>
              </w:rPr>
            </w:pPr>
          </w:p>
        </w:tc>
        <w:tc>
          <w:tcPr>
            <w:tcW w:w="783" w:type="dxa"/>
            <w:vAlign w:val="bottom"/>
          </w:tcPr>
          <w:p w:rsidR="000F3B24" w:rsidRPr="00AD1D82" w:rsidRDefault="000F3B24" w:rsidP="00F36610">
            <w:pPr>
              <w:ind w:right="-72"/>
              <w:jc w:val="right"/>
              <w:rPr>
                <w:rFonts w:ascii="Arial" w:hAnsi="Arial" w:cs="Arial"/>
                <w:sz w:val="16"/>
                <w:szCs w:val="16"/>
              </w:rPr>
            </w:pPr>
          </w:p>
        </w:tc>
        <w:tc>
          <w:tcPr>
            <w:tcW w:w="963"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r>
      <w:tr w:rsidR="000F3B24" w:rsidRPr="00AD1D82" w:rsidTr="00F93345">
        <w:tc>
          <w:tcPr>
            <w:tcW w:w="2102" w:type="dxa"/>
            <w:vAlign w:val="bottom"/>
          </w:tcPr>
          <w:p w:rsidR="000F3B24" w:rsidRPr="00AD1D82" w:rsidRDefault="00FD6F4C" w:rsidP="00F36610">
            <w:pPr>
              <w:ind w:left="162" w:right="-108"/>
              <w:jc w:val="left"/>
              <w:rPr>
                <w:rFonts w:ascii="Arial" w:eastAsia="Arial Unicode MS" w:hAnsi="Arial" w:cs="Arial"/>
                <w:sz w:val="16"/>
                <w:szCs w:val="16"/>
              </w:rPr>
            </w:pPr>
            <w:r w:rsidRPr="00AD1D82">
              <w:rPr>
                <w:rFonts w:ascii="Arial" w:hAnsi="Arial" w:cs="Arial"/>
                <w:sz w:val="16"/>
                <w:szCs w:val="16"/>
              </w:rPr>
              <w:t xml:space="preserve">   business receivables</w:t>
            </w:r>
          </w:p>
        </w:tc>
        <w:tc>
          <w:tcPr>
            <w:tcW w:w="778"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2,038.1</w:t>
            </w:r>
          </w:p>
        </w:tc>
        <w:tc>
          <w:tcPr>
            <w:tcW w:w="781"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751"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682.7</w:t>
            </w:r>
          </w:p>
        </w:tc>
        <w:tc>
          <w:tcPr>
            <w:tcW w:w="783"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2,720.8</w:t>
            </w:r>
          </w:p>
        </w:tc>
        <w:tc>
          <w:tcPr>
            <w:tcW w:w="963"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5.45 - 8.25</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r>
      <w:tr w:rsidR="000F3B24" w:rsidRPr="00AD1D82" w:rsidTr="00F93345">
        <w:tc>
          <w:tcPr>
            <w:tcW w:w="2102" w:type="dxa"/>
            <w:vAlign w:val="bottom"/>
          </w:tcPr>
          <w:p w:rsidR="000F3B24" w:rsidRPr="00AD1D82" w:rsidRDefault="000F3B24" w:rsidP="00F36610">
            <w:pPr>
              <w:ind w:left="162" w:right="-108"/>
              <w:jc w:val="left"/>
              <w:rPr>
                <w:rFonts w:ascii="Arial" w:hAnsi="Arial" w:cs="Arial"/>
                <w:sz w:val="16"/>
                <w:szCs w:val="16"/>
              </w:rPr>
            </w:pPr>
            <w:r w:rsidRPr="00AD1D82">
              <w:rPr>
                <w:rFonts w:ascii="Arial" w:hAnsi="Arial" w:cs="Arial"/>
                <w:sz w:val="16"/>
                <w:szCs w:val="16"/>
              </w:rPr>
              <w:t>Derivative asset</w:t>
            </w:r>
            <w:r w:rsidR="003971F0" w:rsidRPr="00AD1D82">
              <w:rPr>
                <w:rFonts w:ascii="Arial" w:hAnsi="Arial" w:cs="Arial"/>
                <w:sz w:val="16"/>
                <w:szCs w:val="16"/>
              </w:rPr>
              <w:t>s</w:t>
            </w:r>
          </w:p>
        </w:tc>
        <w:tc>
          <w:tcPr>
            <w:tcW w:w="778"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781"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751"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1.0</w:t>
            </w:r>
          </w:p>
        </w:tc>
        <w:tc>
          <w:tcPr>
            <w:tcW w:w="783"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1.0</w:t>
            </w:r>
          </w:p>
        </w:tc>
        <w:tc>
          <w:tcPr>
            <w:tcW w:w="963"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r>
      <w:tr w:rsidR="000F3B24" w:rsidRPr="00AD1D82" w:rsidTr="00F93345">
        <w:tc>
          <w:tcPr>
            <w:tcW w:w="2102" w:type="dxa"/>
            <w:vAlign w:val="bottom"/>
          </w:tcPr>
          <w:p w:rsidR="000F3B24" w:rsidRPr="00AD1D82" w:rsidRDefault="00FD6F4C" w:rsidP="00F36610">
            <w:pPr>
              <w:ind w:left="162" w:right="-108"/>
              <w:jc w:val="left"/>
              <w:rPr>
                <w:rFonts w:ascii="Arial" w:hAnsi="Arial" w:cs="Arial"/>
                <w:sz w:val="16"/>
                <w:szCs w:val="16"/>
              </w:rPr>
            </w:pPr>
            <w:r w:rsidRPr="00AD1D82">
              <w:rPr>
                <w:rFonts w:ascii="Arial" w:hAnsi="Arial" w:cs="Arial"/>
                <w:sz w:val="16"/>
                <w:szCs w:val="16"/>
              </w:rPr>
              <w:t>Investments</w:t>
            </w:r>
          </w:p>
        </w:tc>
        <w:tc>
          <w:tcPr>
            <w:tcW w:w="778"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781"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751"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1,821.0</w:t>
            </w:r>
          </w:p>
        </w:tc>
        <w:tc>
          <w:tcPr>
            <w:tcW w:w="783"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1,821.0</w:t>
            </w:r>
          </w:p>
        </w:tc>
        <w:tc>
          <w:tcPr>
            <w:tcW w:w="963"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0F3B24" w:rsidRPr="00AD1D82" w:rsidRDefault="000F3B24" w:rsidP="00F36610">
            <w:pPr>
              <w:ind w:right="-72"/>
              <w:jc w:val="right"/>
              <w:rPr>
                <w:rFonts w:ascii="Arial" w:hAnsi="Arial" w:cs="Arial"/>
                <w:sz w:val="16"/>
                <w:szCs w:val="16"/>
              </w:rPr>
            </w:pPr>
            <w:r w:rsidRPr="00AD1D82">
              <w:rPr>
                <w:rFonts w:ascii="Arial" w:hAnsi="Arial" w:cs="Arial"/>
                <w:sz w:val="16"/>
                <w:szCs w:val="16"/>
              </w:rPr>
              <w:t>-</w:t>
            </w:r>
          </w:p>
        </w:tc>
      </w:tr>
      <w:tr w:rsidR="000F3B24" w:rsidRPr="00AD1D82" w:rsidTr="00F93345">
        <w:tc>
          <w:tcPr>
            <w:tcW w:w="2102" w:type="dxa"/>
            <w:vAlign w:val="bottom"/>
          </w:tcPr>
          <w:p w:rsidR="000F3B24" w:rsidRPr="00AD1D82" w:rsidRDefault="000F3B24" w:rsidP="00F36610">
            <w:pPr>
              <w:ind w:left="162" w:right="-108"/>
              <w:jc w:val="left"/>
              <w:rPr>
                <w:rFonts w:ascii="Arial" w:hAnsi="Arial" w:cs="Arial"/>
                <w:sz w:val="12"/>
                <w:szCs w:val="12"/>
              </w:rPr>
            </w:pPr>
          </w:p>
        </w:tc>
        <w:tc>
          <w:tcPr>
            <w:tcW w:w="778" w:type="dxa"/>
            <w:vAlign w:val="bottom"/>
          </w:tcPr>
          <w:p w:rsidR="000F3B24" w:rsidRPr="00AD1D82" w:rsidRDefault="000F3B24" w:rsidP="00F36610">
            <w:pPr>
              <w:ind w:right="-72"/>
              <w:jc w:val="right"/>
              <w:rPr>
                <w:rFonts w:ascii="Arial" w:hAnsi="Arial" w:cs="Arial"/>
                <w:sz w:val="12"/>
                <w:szCs w:val="12"/>
                <w:cs/>
              </w:rPr>
            </w:pPr>
          </w:p>
        </w:tc>
        <w:tc>
          <w:tcPr>
            <w:tcW w:w="781" w:type="dxa"/>
            <w:vAlign w:val="bottom"/>
          </w:tcPr>
          <w:p w:rsidR="000F3B24" w:rsidRPr="00AD1D82" w:rsidRDefault="000F3B24" w:rsidP="00F36610">
            <w:pPr>
              <w:ind w:right="-72"/>
              <w:jc w:val="right"/>
              <w:rPr>
                <w:rFonts w:ascii="Arial" w:hAnsi="Arial" w:cs="Arial"/>
                <w:sz w:val="12"/>
                <w:szCs w:val="12"/>
                <w:cs/>
              </w:rPr>
            </w:pPr>
          </w:p>
        </w:tc>
        <w:tc>
          <w:tcPr>
            <w:tcW w:w="900" w:type="dxa"/>
            <w:vAlign w:val="bottom"/>
          </w:tcPr>
          <w:p w:rsidR="000F3B24" w:rsidRPr="00AD1D82" w:rsidRDefault="000F3B24" w:rsidP="00F36610">
            <w:pPr>
              <w:ind w:right="-72"/>
              <w:jc w:val="right"/>
              <w:rPr>
                <w:rFonts w:ascii="Arial" w:hAnsi="Arial" w:cs="Arial"/>
                <w:sz w:val="12"/>
                <w:szCs w:val="12"/>
                <w:cs/>
              </w:rPr>
            </w:pPr>
          </w:p>
        </w:tc>
        <w:tc>
          <w:tcPr>
            <w:tcW w:w="900" w:type="dxa"/>
            <w:vAlign w:val="bottom"/>
          </w:tcPr>
          <w:p w:rsidR="000F3B24" w:rsidRPr="00AD1D82" w:rsidRDefault="000F3B24" w:rsidP="00F36610">
            <w:pPr>
              <w:ind w:right="-72"/>
              <w:jc w:val="right"/>
              <w:rPr>
                <w:rFonts w:ascii="Arial" w:hAnsi="Arial" w:cs="Arial"/>
                <w:sz w:val="12"/>
                <w:szCs w:val="12"/>
                <w:cs/>
              </w:rPr>
            </w:pPr>
          </w:p>
        </w:tc>
        <w:tc>
          <w:tcPr>
            <w:tcW w:w="751" w:type="dxa"/>
            <w:vAlign w:val="bottom"/>
          </w:tcPr>
          <w:p w:rsidR="000F3B24" w:rsidRPr="00AD1D82" w:rsidRDefault="000F3B24" w:rsidP="00F36610">
            <w:pPr>
              <w:tabs>
                <w:tab w:val="decimal" w:pos="480"/>
              </w:tabs>
              <w:ind w:right="-72"/>
              <w:jc w:val="right"/>
              <w:rPr>
                <w:rFonts w:ascii="Arial" w:hAnsi="Arial" w:cs="Arial"/>
                <w:sz w:val="12"/>
                <w:szCs w:val="12"/>
                <w:cs/>
              </w:rPr>
            </w:pPr>
          </w:p>
        </w:tc>
        <w:tc>
          <w:tcPr>
            <w:tcW w:w="783" w:type="dxa"/>
            <w:vAlign w:val="bottom"/>
          </w:tcPr>
          <w:p w:rsidR="000F3B24" w:rsidRPr="00AD1D82" w:rsidRDefault="000F3B24" w:rsidP="00F36610">
            <w:pPr>
              <w:tabs>
                <w:tab w:val="decimal" w:pos="387"/>
              </w:tabs>
              <w:ind w:right="-72"/>
              <w:jc w:val="right"/>
              <w:rPr>
                <w:rFonts w:ascii="Arial" w:hAnsi="Arial" w:cs="Arial"/>
                <w:sz w:val="12"/>
                <w:szCs w:val="12"/>
                <w:cs/>
              </w:rPr>
            </w:pPr>
          </w:p>
        </w:tc>
        <w:tc>
          <w:tcPr>
            <w:tcW w:w="963" w:type="dxa"/>
            <w:vAlign w:val="bottom"/>
          </w:tcPr>
          <w:p w:rsidR="000F3B24" w:rsidRPr="00AD1D82" w:rsidRDefault="000F3B24" w:rsidP="00F36610">
            <w:pPr>
              <w:ind w:right="-72"/>
              <w:jc w:val="right"/>
              <w:rPr>
                <w:rFonts w:ascii="Arial" w:hAnsi="Arial" w:cs="Arial"/>
                <w:sz w:val="12"/>
                <w:szCs w:val="12"/>
              </w:rPr>
            </w:pPr>
          </w:p>
        </w:tc>
        <w:tc>
          <w:tcPr>
            <w:tcW w:w="900" w:type="dxa"/>
            <w:vAlign w:val="bottom"/>
          </w:tcPr>
          <w:p w:rsidR="000F3B24" w:rsidRPr="00AD1D82" w:rsidRDefault="000F3B24" w:rsidP="00F36610">
            <w:pPr>
              <w:ind w:right="-72"/>
              <w:jc w:val="right"/>
              <w:rPr>
                <w:rFonts w:ascii="Arial" w:hAnsi="Arial" w:cs="Arial"/>
                <w:sz w:val="12"/>
                <w:szCs w:val="12"/>
              </w:rPr>
            </w:pPr>
          </w:p>
        </w:tc>
      </w:tr>
      <w:tr w:rsidR="000F3B24" w:rsidRPr="00AD1D82" w:rsidTr="00F93345">
        <w:tc>
          <w:tcPr>
            <w:tcW w:w="2102" w:type="dxa"/>
            <w:vAlign w:val="bottom"/>
          </w:tcPr>
          <w:p w:rsidR="000F3B24" w:rsidRPr="00AD1D82" w:rsidRDefault="000F3B24" w:rsidP="00F36610">
            <w:pPr>
              <w:ind w:left="162" w:right="-108"/>
              <w:jc w:val="left"/>
              <w:rPr>
                <w:rFonts w:ascii="Arial" w:hAnsi="Arial" w:cs="Arial"/>
                <w:sz w:val="16"/>
                <w:szCs w:val="16"/>
              </w:rPr>
            </w:pPr>
            <w:r w:rsidRPr="00AD1D82">
              <w:rPr>
                <w:rFonts w:ascii="Arial" w:hAnsi="Arial" w:cs="Arial"/>
                <w:b/>
                <w:bCs/>
                <w:sz w:val="16"/>
                <w:szCs w:val="16"/>
                <w:u w:val="single"/>
              </w:rPr>
              <w:t>Financial liabilities</w:t>
            </w:r>
          </w:p>
        </w:tc>
        <w:tc>
          <w:tcPr>
            <w:tcW w:w="778" w:type="dxa"/>
            <w:vAlign w:val="bottom"/>
          </w:tcPr>
          <w:p w:rsidR="000F3B24" w:rsidRPr="00AD1D82" w:rsidRDefault="000F3B24" w:rsidP="00F36610">
            <w:pPr>
              <w:ind w:right="-72"/>
              <w:jc w:val="right"/>
              <w:rPr>
                <w:rFonts w:ascii="Arial" w:hAnsi="Arial" w:cs="Arial"/>
                <w:sz w:val="16"/>
                <w:szCs w:val="16"/>
              </w:rPr>
            </w:pPr>
          </w:p>
        </w:tc>
        <w:tc>
          <w:tcPr>
            <w:tcW w:w="781"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c>
          <w:tcPr>
            <w:tcW w:w="751" w:type="dxa"/>
            <w:vAlign w:val="bottom"/>
          </w:tcPr>
          <w:p w:rsidR="000F3B24" w:rsidRPr="00AD1D82" w:rsidRDefault="000F3B24" w:rsidP="00F36610">
            <w:pPr>
              <w:tabs>
                <w:tab w:val="decimal" w:pos="480"/>
              </w:tabs>
              <w:ind w:right="-72"/>
              <w:jc w:val="right"/>
              <w:rPr>
                <w:rFonts w:ascii="Arial" w:hAnsi="Arial" w:cs="Arial"/>
                <w:sz w:val="16"/>
                <w:szCs w:val="16"/>
              </w:rPr>
            </w:pPr>
          </w:p>
        </w:tc>
        <w:tc>
          <w:tcPr>
            <w:tcW w:w="783" w:type="dxa"/>
            <w:vAlign w:val="bottom"/>
          </w:tcPr>
          <w:p w:rsidR="000F3B24" w:rsidRPr="00AD1D82" w:rsidRDefault="000F3B24" w:rsidP="00F36610">
            <w:pPr>
              <w:tabs>
                <w:tab w:val="decimal" w:pos="387"/>
              </w:tabs>
              <w:ind w:right="-72"/>
              <w:jc w:val="right"/>
              <w:rPr>
                <w:rFonts w:ascii="Arial" w:hAnsi="Arial" w:cs="Arial"/>
                <w:sz w:val="16"/>
                <w:szCs w:val="16"/>
              </w:rPr>
            </w:pPr>
          </w:p>
        </w:tc>
        <w:tc>
          <w:tcPr>
            <w:tcW w:w="963" w:type="dxa"/>
            <w:vAlign w:val="bottom"/>
          </w:tcPr>
          <w:p w:rsidR="000F3B24" w:rsidRPr="00AD1D82" w:rsidRDefault="000F3B24" w:rsidP="00F36610">
            <w:pPr>
              <w:ind w:right="-72"/>
              <w:jc w:val="right"/>
              <w:rPr>
                <w:rFonts w:ascii="Arial" w:hAnsi="Arial" w:cs="Arial"/>
                <w:sz w:val="16"/>
                <w:szCs w:val="16"/>
              </w:rPr>
            </w:pPr>
          </w:p>
        </w:tc>
        <w:tc>
          <w:tcPr>
            <w:tcW w:w="900" w:type="dxa"/>
            <w:vAlign w:val="bottom"/>
          </w:tcPr>
          <w:p w:rsidR="000F3B24" w:rsidRPr="00AD1D82" w:rsidRDefault="000F3B24" w:rsidP="00F36610">
            <w:pPr>
              <w:ind w:right="-72"/>
              <w:jc w:val="right"/>
              <w:rPr>
                <w:rFonts w:ascii="Arial" w:hAnsi="Arial" w:cs="Arial"/>
                <w:sz w:val="16"/>
                <w:szCs w:val="16"/>
              </w:rPr>
            </w:pPr>
          </w:p>
        </w:tc>
      </w:tr>
      <w:tr w:rsidR="00FD6F4C" w:rsidRPr="00AD1D82" w:rsidTr="00F93345">
        <w:tc>
          <w:tcPr>
            <w:tcW w:w="2102"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Borrowings from</w:t>
            </w:r>
          </w:p>
        </w:tc>
        <w:tc>
          <w:tcPr>
            <w:tcW w:w="778" w:type="dxa"/>
            <w:vAlign w:val="bottom"/>
          </w:tcPr>
          <w:p w:rsidR="00FD6F4C" w:rsidRPr="00AD1D82" w:rsidRDefault="00FD6F4C" w:rsidP="00F36610">
            <w:pPr>
              <w:ind w:right="-72"/>
              <w:jc w:val="right"/>
              <w:rPr>
                <w:rFonts w:ascii="Arial" w:hAnsi="Arial" w:cs="Arial"/>
                <w:sz w:val="16"/>
                <w:szCs w:val="16"/>
              </w:rPr>
            </w:pPr>
          </w:p>
        </w:tc>
        <w:tc>
          <w:tcPr>
            <w:tcW w:w="781"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751" w:type="dxa"/>
            <w:vAlign w:val="bottom"/>
          </w:tcPr>
          <w:p w:rsidR="00FD6F4C" w:rsidRPr="00AD1D82" w:rsidRDefault="00FD6F4C" w:rsidP="00F36610">
            <w:pPr>
              <w:ind w:right="-72"/>
              <w:jc w:val="right"/>
              <w:rPr>
                <w:rFonts w:ascii="Arial" w:hAnsi="Arial" w:cs="Arial"/>
                <w:sz w:val="16"/>
                <w:szCs w:val="16"/>
              </w:rPr>
            </w:pPr>
          </w:p>
        </w:tc>
        <w:tc>
          <w:tcPr>
            <w:tcW w:w="783" w:type="dxa"/>
            <w:vAlign w:val="bottom"/>
          </w:tcPr>
          <w:p w:rsidR="00FD6F4C" w:rsidRPr="00AD1D82" w:rsidRDefault="00FD6F4C" w:rsidP="00F36610">
            <w:pPr>
              <w:ind w:right="-72"/>
              <w:jc w:val="right"/>
              <w:rPr>
                <w:rFonts w:ascii="Arial" w:hAnsi="Arial" w:cs="Arial"/>
                <w:sz w:val="16"/>
                <w:szCs w:val="16"/>
              </w:rPr>
            </w:pPr>
          </w:p>
        </w:tc>
        <w:tc>
          <w:tcPr>
            <w:tcW w:w="963"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r>
      <w:tr w:rsidR="00FD6F4C" w:rsidRPr="00AD1D82" w:rsidTr="00F93345">
        <w:tc>
          <w:tcPr>
            <w:tcW w:w="2102" w:type="dxa"/>
            <w:vAlign w:val="bottom"/>
          </w:tcPr>
          <w:p w:rsidR="00FD6F4C" w:rsidRPr="00AD1D82" w:rsidRDefault="00FD6F4C" w:rsidP="00F36610">
            <w:pPr>
              <w:ind w:left="162" w:right="-108"/>
              <w:jc w:val="left"/>
              <w:rPr>
                <w:rFonts w:ascii="Arial" w:hAnsi="Arial" w:cs="Arial"/>
                <w:spacing w:val="-2"/>
                <w:sz w:val="16"/>
                <w:szCs w:val="16"/>
              </w:rPr>
            </w:pPr>
            <w:r w:rsidRPr="00AD1D82">
              <w:rPr>
                <w:rFonts w:ascii="Arial" w:hAnsi="Arial" w:cs="Arial"/>
                <w:spacing w:val="-2"/>
                <w:sz w:val="16"/>
                <w:szCs w:val="16"/>
              </w:rPr>
              <w:t xml:space="preserve">   financial institutions</w:t>
            </w:r>
          </w:p>
        </w:tc>
        <w:tc>
          <w:tcPr>
            <w:tcW w:w="778"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781"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1,140.0</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751"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783"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1,140.0</w:t>
            </w:r>
          </w:p>
        </w:tc>
        <w:tc>
          <w:tcPr>
            <w:tcW w:w="963"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1.85 - 3.53</w:t>
            </w:r>
          </w:p>
        </w:tc>
      </w:tr>
      <w:tr w:rsidR="00FD6F4C" w:rsidRPr="00AD1D82" w:rsidTr="00F93345">
        <w:tc>
          <w:tcPr>
            <w:tcW w:w="2102"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Securities and</w:t>
            </w:r>
          </w:p>
        </w:tc>
        <w:tc>
          <w:tcPr>
            <w:tcW w:w="778" w:type="dxa"/>
            <w:vAlign w:val="bottom"/>
          </w:tcPr>
          <w:p w:rsidR="00FD6F4C" w:rsidRPr="00AD1D82" w:rsidRDefault="00FD6F4C" w:rsidP="00F36610">
            <w:pPr>
              <w:ind w:right="-72"/>
              <w:jc w:val="right"/>
              <w:rPr>
                <w:rFonts w:ascii="Arial" w:hAnsi="Arial" w:cs="Arial"/>
                <w:sz w:val="16"/>
                <w:szCs w:val="16"/>
              </w:rPr>
            </w:pPr>
          </w:p>
        </w:tc>
        <w:tc>
          <w:tcPr>
            <w:tcW w:w="781"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751" w:type="dxa"/>
            <w:vAlign w:val="bottom"/>
          </w:tcPr>
          <w:p w:rsidR="00FD6F4C" w:rsidRPr="00AD1D82" w:rsidRDefault="00FD6F4C" w:rsidP="00F36610">
            <w:pPr>
              <w:ind w:right="-72"/>
              <w:jc w:val="right"/>
              <w:rPr>
                <w:rFonts w:ascii="Arial" w:hAnsi="Arial" w:cs="Arial"/>
                <w:sz w:val="16"/>
                <w:szCs w:val="16"/>
              </w:rPr>
            </w:pPr>
          </w:p>
        </w:tc>
        <w:tc>
          <w:tcPr>
            <w:tcW w:w="783" w:type="dxa"/>
            <w:vAlign w:val="bottom"/>
          </w:tcPr>
          <w:p w:rsidR="00FD6F4C" w:rsidRPr="00AD1D82" w:rsidRDefault="00FD6F4C" w:rsidP="00F36610">
            <w:pPr>
              <w:ind w:right="-72"/>
              <w:jc w:val="right"/>
              <w:rPr>
                <w:rFonts w:ascii="Arial" w:hAnsi="Arial" w:cs="Arial"/>
                <w:sz w:val="16"/>
                <w:szCs w:val="16"/>
              </w:rPr>
            </w:pPr>
          </w:p>
        </w:tc>
        <w:tc>
          <w:tcPr>
            <w:tcW w:w="963"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r>
      <w:tr w:rsidR="00FD6F4C" w:rsidRPr="00AD1D82" w:rsidTr="00F93345">
        <w:tc>
          <w:tcPr>
            <w:tcW w:w="2102"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 xml:space="preserve">   derivatives</w:t>
            </w:r>
          </w:p>
        </w:tc>
        <w:tc>
          <w:tcPr>
            <w:tcW w:w="778" w:type="dxa"/>
            <w:vAlign w:val="bottom"/>
          </w:tcPr>
          <w:p w:rsidR="00FD6F4C" w:rsidRPr="00AD1D82" w:rsidRDefault="00FD6F4C" w:rsidP="00F36610">
            <w:pPr>
              <w:ind w:right="-72"/>
              <w:jc w:val="right"/>
              <w:rPr>
                <w:rFonts w:ascii="Arial" w:hAnsi="Arial" w:cs="Arial"/>
                <w:sz w:val="16"/>
                <w:szCs w:val="16"/>
              </w:rPr>
            </w:pPr>
          </w:p>
        </w:tc>
        <w:tc>
          <w:tcPr>
            <w:tcW w:w="781"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751" w:type="dxa"/>
            <w:vAlign w:val="bottom"/>
          </w:tcPr>
          <w:p w:rsidR="00FD6F4C" w:rsidRPr="00AD1D82" w:rsidRDefault="00FD6F4C" w:rsidP="00F36610">
            <w:pPr>
              <w:ind w:right="-72"/>
              <w:jc w:val="right"/>
              <w:rPr>
                <w:rFonts w:ascii="Arial" w:hAnsi="Arial" w:cs="Arial"/>
                <w:sz w:val="16"/>
                <w:szCs w:val="16"/>
              </w:rPr>
            </w:pPr>
          </w:p>
        </w:tc>
        <w:tc>
          <w:tcPr>
            <w:tcW w:w="783" w:type="dxa"/>
            <w:vAlign w:val="bottom"/>
          </w:tcPr>
          <w:p w:rsidR="00FD6F4C" w:rsidRPr="00AD1D82" w:rsidRDefault="00FD6F4C" w:rsidP="00F36610">
            <w:pPr>
              <w:ind w:right="-72"/>
              <w:jc w:val="right"/>
              <w:rPr>
                <w:rFonts w:ascii="Arial" w:hAnsi="Arial" w:cs="Arial"/>
                <w:sz w:val="16"/>
                <w:szCs w:val="16"/>
              </w:rPr>
            </w:pPr>
          </w:p>
        </w:tc>
        <w:tc>
          <w:tcPr>
            <w:tcW w:w="963"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r>
      <w:tr w:rsidR="00FD6F4C" w:rsidRPr="00AD1D82" w:rsidTr="00F93345">
        <w:tc>
          <w:tcPr>
            <w:tcW w:w="2102"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 xml:space="preserve">   business</w:t>
            </w:r>
          </w:p>
        </w:tc>
        <w:tc>
          <w:tcPr>
            <w:tcW w:w="778" w:type="dxa"/>
            <w:vAlign w:val="bottom"/>
          </w:tcPr>
          <w:p w:rsidR="00FD6F4C" w:rsidRPr="00AD1D82" w:rsidRDefault="00FD6F4C" w:rsidP="00F36610">
            <w:pPr>
              <w:ind w:right="-72"/>
              <w:jc w:val="right"/>
              <w:rPr>
                <w:rFonts w:ascii="Arial" w:hAnsi="Arial" w:cs="Arial"/>
                <w:sz w:val="16"/>
                <w:szCs w:val="16"/>
              </w:rPr>
            </w:pPr>
          </w:p>
        </w:tc>
        <w:tc>
          <w:tcPr>
            <w:tcW w:w="781"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751" w:type="dxa"/>
            <w:vAlign w:val="bottom"/>
          </w:tcPr>
          <w:p w:rsidR="00FD6F4C" w:rsidRPr="00AD1D82" w:rsidRDefault="00FD6F4C" w:rsidP="00F36610">
            <w:pPr>
              <w:ind w:right="-72"/>
              <w:jc w:val="right"/>
              <w:rPr>
                <w:rFonts w:ascii="Arial" w:hAnsi="Arial" w:cs="Arial"/>
                <w:sz w:val="16"/>
                <w:szCs w:val="16"/>
              </w:rPr>
            </w:pPr>
          </w:p>
        </w:tc>
        <w:tc>
          <w:tcPr>
            <w:tcW w:w="783" w:type="dxa"/>
            <w:vAlign w:val="bottom"/>
          </w:tcPr>
          <w:p w:rsidR="00FD6F4C" w:rsidRPr="00AD1D82" w:rsidRDefault="00FD6F4C" w:rsidP="00F36610">
            <w:pPr>
              <w:tabs>
                <w:tab w:val="decimal" w:pos="387"/>
              </w:tabs>
              <w:ind w:right="-72"/>
              <w:jc w:val="right"/>
              <w:rPr>
                <w:rFonts w:ascii="Arial" w:hAnsi="Arial" w:cs="Arial"/>
                <w:sz w:val="16"/>
                <w:szCs w:val="16"/>
              </w:rPr>
            </w:pPr>
          </w:p>
        </w:tc>
        <w:tc>
          <w:tcPr>
            <w:tcW w:w="963"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r>
      <w:tr w:rsidR="00FD6F4C" w:rsidRPr="00AD1D82" w:rsidTr="00F93345">
        <w:tc>
          <w:tcPr>
            <w:tcW w:w="2102" w:type="dxa"/>
            <w:vAlign w:val="bottom"/>
          </w:tcPr>
          <w:p w:rsidR="00FD6F4C" w:rsidRPr="00AD1D82" w:rsidRDefault="00FD6F4C" w:rsidP="00F36610">
            <w:pPr>
              <w:ind w:left="162" w:right="-108"/>
              <w:jc w:val="left"/>
              <w:rPr>
                <w:rFonts w:ascii="Arial" w:hAnsi="Arial" w:cs="Arial"/>
                <w:b/>
                <w:bCs/>
                <w:sz w:val="16"/>
                <w:szCs w:val="16"/>
                <w:u w:val="single"/>
              </w:rPr>
            </w:pPr>
            <w:r w:rsidRPr="00AD1D82">
              <w:rPr>
                <w:rFonts w:ascii="Arial" w:hAnsi="Arial" w:cs="Arial"/>
                <w:sz w:val="16"/>
                <w:szCs w:val="16"/>
              </w:rPr>
              <w:t xml:space="preserve">   payables </w:t>
            </w:r>
          </w:p>
        </w:tc>
        <w:tc>
          <w:tcPr>
            <w:tcW w:w="778"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781"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751"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1,160.8</w:t>
            </w:r>
          </w:p>
        </w:tc>
        <w:tc>
          <w:tcPr>
            <w:tcW w:w="783"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1,160.8</w:t>
            </w:r>
          </w:p>
        </w:tc>
        <w:tc>
          <w:tcPr>
            <w:tcW w:w="963"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r>
      <w:tr w:rsidR="00FD6F4C" w:rsidRPr="00AD1D82" w:rsidTr="00F93345">
        <w:tc>
          <w:tcPr>
            <w:tcW w:w="2102"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 xml:space="preserve">Derivative liabilities </w:t>
            </w:r>
          </w:p>
        </w:tc>
        <w:tc>
          <w:tcPr>
            <w:tcW w:w="778"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781"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751"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6.2</w:t>
            </w:r>
          </w:p>
        </w:tc>
        <w:tc>
          <w:tcPr>
            <w:tcW w:w="783"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6.2</w:t>
            </w:r>
          </w:p>
        </w:tc>
        <w:tc>
          <w:tcPr>
            <w:tcW w:w="963"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r>
      <w:tr w:rsidR="00FD6F4C" w:rsidRPr="00AD1D82" w:rsidTr="00F93345">
        <w:tc>
          <w:tcPr>
            <w:tcW w:w="2102"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Debts issued and</w:t>
            </w:r>
          </w:p>
        </w:tc>
        <w:tc>
          <w:tcPr>
            <w:tcW w:w="778" w:type="dxa"/>
            <w:vAlign w:val="bottom"/>
          </w:tcPr>
          <w:p w:rsidR="00FD6F4C" w:rsidRPr="00AD1D82" w:rsidRDefault="00FD6F4C" w:rsidP="00F36610">
            <w:pPr>
              <w:ind w:right="-72"/>
              <w:jc w:val="right"/>
              <w:rPr>
                <w:rFonts w:ascii="Arial" w:hAnsi="Arial" w:cs="Arial"/>
                <w:sz w:val="16"/>
                <w:szCs w:val="16"/>
              </w:rPr>
            </w:pPr>
          </w:p>
        </w:tc>
        <w:tc>
          <w:tcPr>
            <w:tcW w:w="781"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c>
          <w:tcPr>
            <w:tcW w:w="751" w:type="dxa"/>
            <w:vAlign w:val="bottom"/>
          </w:tcPr>
          <w:p w:rsidR="00FD6F4C" w:rsidRPr="00AD1D82" w:rsidRDefault="00FD6F4C" w:rsidP="00F36610">
            <w:pPr>
              <w:ind w:right="-72"/>
              <w:jc w:val="right"/>
              <w:rPr>
                <w:rFonts w:ascii="Arial" w:hAnsi="Arial" w:cs="Arial"/>
                <w:sz w:val="16"/>
                <w:szCs w:val="16"/>
              </w:rPr>
            </w:pPr>
          </w:p>
        </w:tc>
        <w:tc>
          <w:tcPr>
            <w:tcW w:w="783" w:type="dxa"/>
            <w:vAlign w:val="bottom"/>
          </w:tcPr>
          <w:p w:rsidR="00FD6F4C" w:rsidRPr="00AD1D82" w:rsidRDefault="00FD6F4C" w:rsidP="00F36610">
            <w:pPr>
              <w:ind w:right="-72"/>
              <w:jc w:val="right"/>
              <w:rPr>
                <w:rFonts w:ascii="Arial" w:hAnsi="Arial" w:cs="Arial"/>
                <w:sz w:val="16"/>
                <w:szCs w:val="16"/>
              </w:rPr>
            </w:pPr>
          </w:p>
        </w:tc>
        <w:tc>
          <w:tcPr>
            <w:tcW w:w="963" w:type="dxa"/>
            <w:vAlign w:val="bottom"/>
          </w:tcPr>
          <w:p w:rsidR="00FD6F4C" w:rsidRPr="00AD1D82" w:rsidRDefault="00FD6F4C" w:rsidP="00F36610">
            <w:pPr>
              <w:ind w:right="-72"/>
              <w:jc w:val="right"/>
              <w:rPr>
                <w:rFonts w:ascii="Arial" w:hAnsi="Arial" w:cs="Arial"/>
                <w:sz w:val="16"/>
                <w:szCs w:val="16"/>
              </w:rPr>
            </w:pPr>
          </w:p>
        </w:tc>
        <w:tc>
          <w:tcPr>
            <w:tcW w:w="900" w:type="dxa"/>
            <w:vAlign w:val="bottom"/>
          </w:tcPr>
          <w:p w:rsidR="00FD6F4C" w:rsidRPr="00AD1D82" w:rsidRDefault="00FD6F4C" w:rsidP="00F36610">
            <w:pPr>
              <w:ind w:right="-72"/>
              <w:jc w:val="right"/>
              <w:rPr>
                <w:rFonts w:ascii="Arial" w:hAnsi="Arial" w:cs="Arial"/>
                <w:sz w:val="16"/>
                <w:szCs w:val="16"/>
              </w:rPr>
            </w:pPr>
          </w:p>
        </w:tc>
      </w:tr>
      <w:tr w:rsidR="00FD6F4C" w:rsidRPr="00AD1D82" w:rsidTr="00F93345">
        <w:tc>
          <w:tcPr>
            <w:tcW w:w="2102" w:type="dxa"/>
            <w:vAlign w:val="bottom"/>
          </w:tcPr>
          <w:p w:rsidR="00FD6F4C" w:rsidRPr="00AD1D82" w:rsidRDefault="00FD6F4C" w:rsidP="00F36610">
            <w:pPr>
              <w:ind w:left="162" w:right="-108"/>
              <w:jc w:val="left"/>
              <w:rPr>
                <w:rFonts w:ascii="Arial" w:hAnsi="Arial" w:cs="Arial"/>
                <w:sz w:val="16"/>
                <w:szCs w:val="16"/>
              </w:rPr>
            </w:pPr>
            <w:r w:rsidRPr="00AD1D82">
              <w:rPr>
                <w:rFonts w:ascii="Arial" w:hAnsi="Arial" w:cs="Arial"/>
                <w:sz w:val="16"/>
                <w:szCs w:val="16"/>
              </w:rPr>
              <w:t xml:space="preserve">   Other borrowings</w:t>
            </w:r>
          </w:p>
        </w:tc>
        <w:tc>
          <w:tcPr>
            <w:tcW w:w="778"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781"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1,444.4</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751"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783"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1,444.4</w:t>
            </w:r>
          </w:p>
        </w:tc>
        <w:tc>
          <w:tcPr>
            <w:tcW w:w="963"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w:t>
            </w:r>
          </w:p>
        </w:tc>
        <w:tc>
          <w:tcPr>
            <w:tcW w:w="900" w:type="dxa"/>
            <w:vAlign w:val="bottom"/>
          </w:tcPr>
          <w:p w:rsidR="00FD6F4C" w:rsidRPr="00AD1D82" w:rsidRDefault="00FD6F4C" w:rsidP="00F36610">
            <w:pPr>
              <w:ind w:right="-72"/>
              <w:jc w:val="right"/>
              <w:rPr>
                <w:rFonts w:ascii="Arial" w:hAnsi="Arial" w:cs="Arial"/>
                <w:sz w:val="16"/>
                <w:szCs w:val="16"/>
              </w:rPr>
            </w:pPr>
            <w:r w:rsidRPr="00AD1D82">
              <w:rPr>
                <w:rFonts w:ascii="Arial" w:hAnsi="Arial" w:cs="Arial"/>
                <w:sz w:val="16"/>
                <w:szCs w:val="16"/>
              </w:rPr>
              <w:t>2.00 - 2.87</w:t>
            </w:r>
          </w:p>
        </w:tc>
      </w:tr>
    </w:tbl>
    <w:p w:rsidR="00267BE4" w:rsidRPr="00AD1D82" w:rsidRDefault="00267BE4" w:rsidP="00F36610">
      <w:pPr>
        <w:ind w:left="1080"/>
        <w:rPr>
          <w:rFonts w:ascii="Arial" w:hAnsi="Arial" w:cs="Arial"/>
          <w:szCs w:val="20"/>
          <w:lang w:val="en-GB"/>
        </w:rPr>
      </w:pPr>
    </w:p>
    <w:p w:rsidR="008F47DA" w:rsidRPr="00AD1D82" w:rsidRDefault="008F47DA" w:rsidP="00F36610">
      <w:pPr>
        <w:ind w:left="1080"/>
        <w:rPr>
          <w:rFonts w:ascii="Arial" w:hAnsi="Arial" w:cs="Arial"/>
          <w:szCs w:val="20"/>
          <w:lang w:val="en-GB"/>
        </w:rPr>
      </w:pPr>
    </w:p>
    <w:p w:rsidR="00127A12" w:rsidRPr="00AD1D82" w:rsidRDefault="00A51480" w:rsidP="00F36610">
      <w:pPr>
        <w:ind w:left="1080" w:hanging="540"/>
        <w:rPr>
          <w:rFonts w:ascii="Arial" w:hAnsi="Arial" w:cs="Arial"/>
          <w:b/>
          <w:bCs/>
          <w:szCs w:val="20"/>
        </w:rPr>
      </w:pPr>
      <w:r w:rsidRPr="00AD1D82">
        <w:rPr>
          <w:rFonts w:ascii="Arial" w:hAnsi="Arial" w:cs="Arial"/>
          <w:b/>
          <w:bCs/>
          <w:szCs w:val="20"/>
          <w:lang w:val="en-GB"/>
        </w:rPr>
        <w:t>36</w:t>
      </w:r>
      <w:r w:rsidR="00127A12" w:rsidRPr="00AD1D82">
        <w:rPr>
          <w:rFonts w:ascii="Arial" w:hAnsi="Arial" w:cs="Arial"/>
          <w:b/>
          <w:bCs/>
          <w:szCs w:val="20"/>
        </w:rPr>
        <w:t>.</w:t>
      </w:r>
      <w:r w:rsidR="00127A12" w:rsidRPr="00AD1D82">
        <w:rPr>
          <w:rFonts w:ascii="Arial" w:hAnsi="Arial" w:cs="Arial"/>
          <w:b/>
          <w:bCs/>
          <w:szCs w:val="20"/>
          <w:lang w:val="en-GB"/>
        </w:rPr>
        <w:t>3</w:t>
      </w:r>
      <w:r w:rsidR="00127A12" w:rsidRPr="00AD1D82">
        <w:rPr>
          <w:rFonts w:ascii="Arial" w:hAnsi="Arial" w:cs="Arial"/>
          <w:b/>
          <w:bCs/>
          <w:szCs w:val="20"/>
        </w:rPr>
        <w:tab/>
        <w:t>Foreign exchange risk</w:t>
      </w:r>
    </w:p>
    <w:p w:rsidR="00127A12" w:rsidRPr="00AD1D82" w:rsidRDefault="00127A12" w:rsidP="00F36610">
      <w:pPr>
        <w:ind w:left="1088"/>
        <w:jc w:val="thaiDistribute"/>
        <w:outlineLvl w:val="0"/>
        <w:rPr>
          <w:rFonts w:ascii="Arial" w:hAnsi="Arial" w:cs="Arial"/>
          <w:szCs w:val="20"/>
        </w:rPr>
      </w:pPr>
    </w:p>
    <w:p w:rsidR="00593576" w:rsidRPr="00AD1D82" w:rsidRDefault="00593576" w:rsidP="00F36610">
      <w:pPr>
        <w:pStyle w:val="BodyTextIndent3"/>
        <w:ind w:left="1080"/>
        <w:jc w:val="both"/>
        <w:rPr>
          <w:rFonts w:ascii="Arial" w:hAnsi="Arial" w:cs="Arial"/>
          <w:sz w:val="20"/>
          <w:szCs w:val="20"/>
        </w:rPr>
      </w:pPr>
      <w:r w:rsidRPr="00AD1D82">
        <w:rPr>
          <w:rFonts w:ascii="Arial" w:hAnsi="Arial" w:cs="Arial"/>
          <w:sz w:val="20"/>
          <w:szCs w:val="20"/>
        </w:rPr>
        <w:t>Foreign currency risk is the risk that the value of a financial instruments will fluctuate because of changes in foreign exchange rates.</w:t>
      </w:r>
    </w:p>
    <w:p w:rsidR="00127A12" w:rsidRPr="00AD1D82" w:rsidRDefault="00127A12" w:rsidP="00F36610">
      <w:pPr>
        <w:tabs>
          <w:tab w:val="left" w:pos="1440"/>
        </w:tabs>
        <w:ind w:left="1088"/>
        <w:jc w:val="thaiDistribute"/>
        <w:outlineLvl w:val="0"/>
        <w:rPr>
          <w:rFonts w:ascii="Arial" w:hAnsi="Arial" w:cs="Arial"/>
          <w:szCs w:val="20"/>
        </w:rPr>
      </w:pPr>
    </w:p>
    <w:p w:rsidR="00593576" w:rsidRPr="00AD1D82" w:rsidRDefault="00593576" w:rsidP="00F36610">
      <w:pPr>
        <w:ind w:left="1080"/>
        <w:rPr>
          <w:rFonts w:ascii="Arial" w:hAnsi="Arial" w:cs="Arial"/>
          <w:spacing w:val="-2"/>
          <w:szCs w:val="20"/>
        </w:rPr>
      </w:pPr>
      <w:r w:rsidRPr="00AD1D82">
        <w:rPr>
          <w:rFonts w:ascii="Arial" w:hAnsi="Arial" w:cs="Arial"/>
          <w:spacing w:val="-2"/>
          <w:szCs w:val="20"/>
        </w:rPr>
        <w:t>The Company has exposure to foreign exchange risk</w:t>
      </w:r>
      <w:r w:rsidR="00EA4253" w:rsidRPr="00AD1D82">
        <w:rPr>
          <w:rFonts w:ascii="Arial" w:hAnsi="Arial" w:cs="Arial"/>
          <w:spacing w:val="-2"/>
          <w:szCs w:val="20"/>
        </w:rPr>
        <w:t xml:space="preserve"> in respect of its borrowing</w:t>
      </w:r>
      <w:r w:rsidR="00CA4E0B" w:rsidRPr="00AD1D82">
        <w:rPr>
          <w:rFonts w:ascii="Arial" w:hAnsi="Arial" w:cs="Arial"/>
          <w:spacing w:val="-2"/>
          <w:szCs w:val="20"/>
        </w:rPr>
        <w:t>s</w:t>
      </w:r>
      <w:r w:rsidRPr="00AD1D82">
        <w:rPr>
          <w:rFonts w:ascii="Arial" w:hAnsi="Arial" w:cs="Arial"/>
          <w:spacing w:val="-2"/>
          <w:szCs w:val="20"/>
        </w:rPr>
        <w:t xml:space="preserve"> in foreign currencies. The Company has entered into any forward exchange contracts to manage this risk.</w:t>
      </w:r>
    </w:p>
    <w:p w:rsidR="00593576" w:rsidRPr="00AD1D82" w:rsidRDefault="00593576" w:rsidP="00F36610">
      <w:pPr>
        <w:ind w:left="1080"/>
        <w:rPr>
          <w:rFonts w:ascii="Arial" w:hAnsi="Arial" w:cs="Arial"/>
          <w:szCs w:val="20"/>
        </w:rPr>
      </w:pPr>
    </w:p>
    <w:p w:rsidR="00593576" w:rsidRPr="00AD1D82" w:rsidRDefault="00593576" w:rsidP="00F36610">
      <w:pPr>
        <w:ind w:left="1080"/>
        <w:rPr>
          <w:rFonts w:ascii="Arial" w:hAnsi="Arial" w:cs="Arial"/>
          <w:szCs w:val="20"/>
        </w:rPr>
      </w:pPr>
      <w:r w:rsidRPr="00AD1D82">
        <w:rPr>
          <w:rFonts w:ascii="Arial" w:hAnsi="Arial" w:cs="Arial"/>
          <w:szCs w:val="20"/>
        </w:rPr>
        <w:t>The</w:t>
      </w:r>
      <w:r w:rsidR="00936A69" w:rsidRPr="00AD1D82">
        <w:rPr>
          <w:rFonts w:ascii="Arial" w:hAnsi="Arial" w:cs="Arial"/>
          <w:szCs w:val="20"/>
          <w:cs/>
        </w:rPr>
        <w:t xml:space="preserve"> </w:t>
      </w:r>
      <w:r w:rsidR="00936A69" w:rsidRPr="00AD1D82">
        <w:rPr>
          <w:rFonts w:ascii="Arial" w:hAnsi="Arial" w:cs="Arial"/>
          <w:szCs w:val="20"/>
        </w:rPr>
        <w:t xml:space="preserve">Company didn’t have any </w:t>
      </w:r>
      <w:r w:rsidRPr="00AD1D82">
        <w:rPr>
          <w:rFonts w:ascii="Arial" w:hAnsi="Arial" w:cs="Arial"/>
          <w:szCs w:val="20"/>
        </w:rPr>
        <w:t xml:space="preserve">balances of financial assets and liabilities denominated in foreign currencies as at </w:t>
      </w:r>
      <w:r w:rsidR="007A2501" w:rsidRPr="00AD1D82">
        <w:rPr>
          <w:rFonts w:ascii="Arial" w:eastAsia="Arial Unicode MS" w:hAnsi="Arial" w:cs="Arial"/>
          <w:szCs w:val="20"/>
        </w:rPr>
        <w:t xml:space="preserve">31 December </w:t>
      </w:r>
      <w:r w:rsidRPr="00AD1D82">
        <w:rPr>
          <w:rFonts w:ascii="Arial" w:hAnsi="Arial" w:cs="Arial"/>
          <w:szCs w:val="20"/>
        </w:rPr>
        <w:t xml:space="preserve">2017 and 2016 </w:t>
      </w:r>
    </w:p>
    <w:p w:rsidR="00593576" w:rsidRPr="00AD1D82" w:rsidRDefault="00593576" w:rsidP="00F36610">
      <w:pPr>
        <w:tabs>
          <w:tab w:val="left" w:pos="1440"/>
        </w:tabs>
        <w:ind w:left="1088"/>
        <w:jc w:val="thaiDistribute"/>
        <w:outlineLvl w:val="0"/>
        <w:rPr>
          <w:rFonts w:ascii="Arial" w:hAnsi="Arial" w:cs="Arial"/>
          <w:szCs w:val="20"/>
        </w:rPr>
      </w:pPr>
    </w:p>
    <w:p w:rsidR="000F3B24" w:rsidRPr="00AD1D82" w:rsidRDefault="000F3B24" w:rsidP="00F36610">
      <w:pPr>
        <w:tabs>
          <w:tab w:val="left" w:pos="1440"/>
        </w:tabs>
        <w:ind w:left="1088"/>
        <w:jc w:val="thaiDistribute"/>
        <w:outlineLvl w:val="0"/>
        <w:rPr>
          <w:rFonts w:ascii="Arial" w:hAnsi="Arial" w:cs="Arial"/>
          <w:szCs w:val="20"/>
        </w:rPr>
      </w:pPr>
    </w:p>
    <w:p w:rsidR="000F3B24" w:rsidRPr="00AD1D82" w:rsidRDefault="000F3B24" w:rsidP="00F36610">
      <w:pPr>
        <w:autoSpaceDE/>
        <w:autoSpaceDN/>
        <w:jc w:val="left"/>
        <w:rPr>
          <w:rFonts w:ascii="Arial" w:hAnsi="Arial" w:cs="Arial"/>
          <w:szCs w:val="20"/>
        </w:rPr>
      </w:pPr>
      <w:r w:rsidRPr="00AD1D82">
        <w:rPr>
          <w:rFonts w:ascii="Arial" w:hAnsi="Arial" w:cs="Arial"/>
          <w:szCs w:val="20"/>
        </w:rPr>
        <w:br w:type="page"/>
      </w:r>
    </w:p>
    <w:p w:rsidR="000F3B24" w:rsidRPr="00AD1D82" w:rsidRDefault="000F3B24" w:rsidP="006114A5">
      <w:pPr>
        <w:ind w:left="540" w:right="-36" w:hanging="540"/>
        <w:outlineLvl w:val="0"/>
        <w:rPr>
          <w:rFonts w:ascii="Arial" w:hAnsi="Arial" w:cs="Arial"/>
          <w:szCs w:val="20"/>
        </w:rPr>
      </w:pPr>
      <w:r w:rsidRPr="00AD1D82">
        <w:rPr>
          <w:rFonts w:ascii="Arial" w:hAnsi="Arial" w:cs="Arial"/>
          <w:b/>
          <w:bCs/>
          <w:szCs w:val="20"/>
          <w:lang w:val="en-GB"/>
        </w:rPr>
        <w:t>36</w:t>
      </w:r>
      <w:r w:rsidRPr="00AD1D82">
        <w:rPr>
          <w:rFonts w:ascii="Arial" w:hAnsi="Arial" w:cs="Arial"/>
          <w:b/>
          <w:bCs/>
          <w:szCs w:val="20"/>
        </w:rPr>
        <w:tab/>
        <w:t>Financial instruments</w:t>
      </w:r>
      <w:r w:rsidRPr="00AD1D82">
        <w:rPr>
          <w:rFonts w:ascii="Arial" w:hAnsi="Arial" w:cs="Arial"/>
          <w:szCs w:val="20"/>
        </w:rPr>
        <w:t xml:space="preserve"> (Cont’d)</w:t>
      </w:r>
    </w:p>
    <w:p w:rsidR="00EA4253" w:rsidRPr="00AD1D82" w:rsidRDefault="00EA4253" w:rsidP="00F36610">
      <w:pPr>
        <w:tabs>
          <w:tab w:val="left" w:pos="1440"/>
        </w:tabs>
        <w:ind w:left="1088"/>
        <w:jc w:val="thaiDistribute"/>
        <w:outlineLvl w:val="0"/>
        <w:rPr>
          <w:rFonts w:ascii="Arial" w:hAnsi="Arial" w:cs="Arial"/>
          <w:szCs w:val="20"/>
        </w:rPr>
      </w:pPr>
    </w:p>
    <w:p w:rsidR="006362DC" w:rsidRPr="00AD1D82" w:rsidRDefault="006362DC" w:rsidP="00F36610">
      <w:pPr>
        <w:tabs>
          <w:tab w:val="left" w:pos="1440"/>
        </w:tabs>
        <w:ind w:left="1088"/>
        <w:jc w:val="thaiDistribute"/>
        <w:outlineLvl w:val="0"/>
        <w:rPr>
          <w:rFonts w:ascii="Arial" w:hAnsi="Arial" w:cs="Arial"/>
          <w:szCs w:val="20"/>
        </w:rPr>
      </w:pPr>
    </w:p>
    <w:p w:rsidR="002C470A" w:rsidRPr="00AD1D82" w:rsidRDefault="00A51480" w:rsidP="00F36610">
      <w:pPr>
        <w:ind w:left="1080" w:hanging="540"/>
        <w:rPr>
          <w:rFonts w:ascii="Arial" w:hAnsi="Arial" w:cs="Arial"/>
          <w:b/>
          <w:bCs/>
          <w:szCs w:val="20"/>
        </w:rPr>
      </w:pPr>
      <w:r w:rsidRPr="00AD1D82">
        <w:rPr>
          <w:rFonts w:ascii="Arial" w:hAnsi="Arial" w:cs="Arial"/>
          <w:b/>
          <w:bCs/>
          <w:szCs w:val="20"/>
          <w:lang w:val="en-GB"/>
        </w:rPr>
        <w:t>36</w:t>
      </w:r>
      <w:r w:rsidR="002C470A" w:rsidRPr="00AD1D82">
        <w:rPr>
          <w:rFonts w:ascii="Arial" w:hAnsi="Arial" w:cs="Arial"/>
          <w:b/>
          <w:bCs/>
          <w:szCs w:val="20"/>
        </w:rPr>
        <w:t>.</w:t>
      </w:r>
      <w:r w:rsidR="00B269BB" w:rsidRPr="00AD1D82">
        <w:rPr>
          <w:rFonts w:ascii="Arial" w:hAnsi="Arial" w:cs="Arial"/>
          <w:b/>
          <w:bCs/>
          <w:szCs w:val="20"/>
          <w:lang w:val="en-GB"/>
        </w:rPr>
        <w:t>4</w:t>
      </w:r>
      <w:r w:rsidR="002C470A" w:rsidRPr="00AD1D82">
        <w:rPr>
          <w:rFonts w:ascii="Arial" w:hAnsi="Arial" w:cs="Arial"/>
          <w:b/>
          <w:bCs/>
          <w:szCs w:val="20"/>
        </w:rPr>
        <w:t xml:space="preserve"> </w:t>
      </w:r>
      <w:r w:rsidR="002C470A" w:rsidRPr="00AD1D82">
        <w:rPr>
          <w:rFonts w:ascii="Arial" w:hAnsi="Arial" w:cs="Arial"/>
          <w:b/>
          <w:bCs/>
          <w:szCs w:val="20"/>
        </w:rPr>
        <w:tab/>
        <w:t>Liquidity risk</w:t>
      </w:r>
    </w:p>
    <w:p w:rsidR="00D332BA" w:rsidRPr="00AD1D82" w:rsidRDefault="00D332BA" w:rsidP="00F36610">
      <w:pPr>
        <w:tabs>
          <w:tab w:val="left" w:pos="1440"/>
        </w:tabs>
        <w:ind w:left="1080"/>
        <w:jc w:val="thaiDistribute"/>
        <w:outlineLvl w:val="0"/>
        <w:rPr>
          <w:rFonts w:ascii="Arial" w:hAnsi="Arial" w:cs="Arial"/>
          <w:szCs w:val="20"/>
        </w:rPr>
      </w:pPr>
    </w:p>
    <w:p w:rsidR="002C470A" w:rsidRPr="00AD1D82" w:rsidRDefault="002C470A" w:rsidP="00F36610">
      <w:pPr>
        <w:tabs>
          <w:tab w:val="left" w:pos="1440"/>
        </w:tabs>
        <w:ind w:left="1080"/>
        <w:jc w:val="thaiDistribute"/>
        <w:outlineLvl w:val="0"/>
        <w:rPr>
          <w:rFonts w:ascii="Arial" w:hAnsi="Arial" w:cs="Arial"/>
          <w:szCs w:val="20"/>
        </w:rPr>
      </w:pPr>
      <w:r w:rsidRPr="00AD1D82">
        <w:rPr>
          <w:rFonts w:ascii="Arial" w:hAnsi="Arial" w:cs="Arial"/>
          <w:szCs w:val="20"/>
        </w:rPr>
        <w:t xml:space="preserve">Liquidity risk is the risk that the Company will be unable to liquidate its financial assets and/or procure sufficient funds to discharge its obligations in a timely </w:t>
      </w:r>
      <w:r w:rsidRPr="00AD1D82">
        <w:rPr>
          <w:rFonts w:ascii="Arial" w:hAnsi="Arial" w:cs="Arial"/>
          <w:spacing w:val="-4"/>
          <w:szCs w:val="20"/>
        </w:rPr>
        <w:t>manner, resulting in the incurrence of a financial loss.</w:t>
      </w:r>
      <w:r w:rsidR="00C44279" w:rsidRPr="00AD1D82">
        <w:rPr>
          <w:rFonts w:ascii="Arial" w:hAnsi="Arial" w:cs="Arial"/>
          <w:spacing w:val="-4"/>
          <w:szCs w:val="20"/>
        </w:rPr>
        <w:t xml:space="preserve"> The Company’s management has been monitoring liquidity risk by daily</w:t>
      </w:r>
      <w:r w:rsidR="00C44279" w:rsidRPr="00AD1D82">
        <w:rPr>
          <w:rFonts w:ascii="Arial" w:hAnsi="Arial" w:cs="Arial"/>
          <w:szCs w:val="20"/>
        </w:rPr>
        <w:t xml:space="preserve"> reviewing net capital ratio and </w:t>
      </w:r>
      <w:r w:rsidRPr="00AD1D82">
        <w:rPr>
          <w:rFonts w:ascii="Arial" w:hAnsi="Arial" w:cs="Arial"/>
          <w:szCs w:val="20"/>
        </w:rPr>
        <w:t>has a policy to maintain liquidity risk which may occur. The Company has sufficient credit lines to fund its operations that are provided by many commercial banks. This mitigates the risk.</w:t>
      </w:r>
    </w:p>
    <w:p w:rsidR="00FF5BE4" w:rsidRPr="00AD1D82" w:rsidRDefault="00FF5BE4" w:rsidP="00F36610">
      <w:pPr>
        <w:tabs>
          <w:tab w:val="left" w:pos="1440"/>
        </w:tabs>
        <w:ind w:left="1080"/>
        <w:jc w:val="thaiDistribute"/>
        <w:outlineLvl w:val="0"/>
        <w:rPr>
          <w:rFonts w:ascii="Arial" w:hAnsi="Arial" w:cs="Arial"/>
          <w:szCs w:val="20"/>
        </w:rPr>
      </w:pPr>
    </w:p>
    <w:p w:rsidR="002C470A" w:rsidRPr="00AD1D82" w:rsidRDefault="002C470A" w:rsidP="00F36610">
      <w:pPr>
        <w:tabs>
          <w:tab w:val="left" w:pos="1440"/>
        </w:tabs>
        <w:ind w:left="1080"/>
        <w:jc w:val="thaiDistribute"/>
        <w:outlineLvl w:val="0"/>
        <w:rPr>
          <w:rFonts w:ascii="Arial" w:hAnsi="Arial" w:cs="Arial"/>
          <w:szCs w:val="20"/>
        </w:rPr>
      </w:pPr>
      <w:r w:rsidRPr="00AD1D82">
        <w:rPr>
          <w:rFonts w:ascii="Arial" w:hAnsi="Arial" w:cs="Arial"/>
          <w:spacing w:val="-4"/>
          <w:szCs w:val="20"/>
        </w:rPr>
        <w:t>The maturity dates of</w:t>
      </w:r>
      <w:r w:rsidR="00A64464" w:rsidRPr="00AD1D82">
        <w:rPr>
          <w:rFonts w:ascii="Arial" w:hAnsi="Arial" w:cs="Arial"/>
          <w:spacing w:val="-4"/>
          <w:szCs w:val="20"/>
        </w:rPr>
        <w:t xml:space="preserve"> financial instruments held as at</w:t>
      </w:r>
      <w:r w:rsidRPr="00AD1D82">
        <w:rPr>
          <w:rFonts w:ascii="Arial" w:hAnsi="Arial" w:cs="Arial"/>
          <w:spacing w:val="-4"/>
          <w:szCs w:val="20"/>
        </w:rPr>
        <w:t xml:space="preserve"> </w:t>
      </w:r>
      <w:r w:rsidR="007A2501" w:rsidRPr="00AD1D82">
        <w:rPr>
          <w:rFonts w:ascii="Arial" w:eastAsia="Arial Unicode MS" w:hAnsi="Arial" w:cs="Arial"/>
          <w:szCs w:val="20"/>
        </w:rPr>
        <w:t xml:space="preserve">31 December </w:t>
      </w:r>
      <w:r w:rsidR="00F6117B" w:rsidRPr="00AD1D82">
        <w:rPr>
          <w:rFonts w:ascii="Arial" w:hAnsi="Arial" w:cs="Arial"/>
          <w:spacing w:val="-4"/>
          <w:szCs w:val="20"/>
          <w:lang w:val="en-GB"/>
        </w:rPr>
        <w:t>2017</w:t>
      </w:r>
      <w:r w:rsidR="00AF5C48" w:rsidRPr="00AD1D82">
        <w:rPr>
          <w:rFonts w:ascii="Arial" w:hAnsi="Arial" w:cs="Arial"/>
          <w:spacing w:val="-4"/>
          <w:szCs w:val="20"/>
          <w:lang w:val="en-GB"/>
        </w:rPr>
        <w:t xml:space="preserve"> and </w:t>
      </w:r>
      <w:r w:rsidR="00F6117B" w:rsidRPr="00AD1D82">
        <w:rPr>
          <w:rFonts w:ascii="Arial" w:hAnsi="Arial" w:cs="Arial"/>
          <w:spacing w:val="-4"/>
          <w:szCs w:val="20"/>
          <w:lang w:val="en-GB"/>
        </w:rPr>
        <w:t>2016</w:t>
      </w:r>
      <w:r w:rsidRPr="00AD1D82">
        <w:rPr>
          <w:rFonts w:ascii="Arial" w:hAnsi="Arial" w:cs="Arial"/>
          <w:szCs w:val="20"/>
        </w:rPr>
        <w:t>, counting from the end of reporting period, are as follows.</w:t>
      </w:r>
    </w:p>
    <w:p w:rsidR="00C3762D" w:rsidRPr="00AD1D82" w:rsidRDefault="00C3762D" w:rsidP="00F36610">
      <w:pPr>
        <w:tabs>
          <w:tab w:val="left" w:pos="1440"/>
        </w:tabs>
        <w:ind w:left="1080"/>
        <w:jc w:val="thaiDistribute"/>
        <w:outlineLvl w:val="0"/>
        <w:rPr>
          <w:rFonts w:ascii="Arial" w:hAnsi="Arial" w:cs="Arial"/>
          <w:szCs w:val="20"/>
        </w:rPr>
      </w:pPr>
    </w:p>
    <w:tbl>
      <w:tblPr>
        <w:tblW w:w="8860" w:type="dxa"/>
        <w:tblInd w:w="288" w:type="dxa"/>
        <w:tblLayout w:type="fixed"/>
        <w:tblLook w:val="0000" w:firstRow="0" w:lastRow="0" w:firstColumn="0" w:lastColumn="0" w:noHBand="0" w:noVBand="0"/>
      </w:tblPr>
      <w:tblGrid>
        <w:gridCol w:w="2970"/>
        <w:gridCol w:w="1178"/>
        <w:gridCol w:w="1178"/>
        <w:gridCol w:w="1178"/>
        <w:gridCol w:w="1178"/>
        <w:gridCol w:w="1178"/>
      </w:tblGrid>
      <w:tr w:rsidR="002C470A" w:rsidRPr="00AD1D82" w:rsidTr="000F3B24">
        <w:tc>
          <w:tcPr>
            <w:tcW w:w="2970" w:type="dxa"/>
            <w:vAlign w:val="bottom"/>
          </w:tcPr>
          <w:p w:rsidR="002C470A" w:rsidRPr="00AD1D82" w:rsidRDefault="002C470A" w:rsidP="00F36610">
            <w:pPr>
              <w:ind w:left="792"/>
              <w:jc w:val="left"/>
              <w:rPr>
                <w:rFonts w:ascii="Arial" w:hAnsi="Arial" w:cs="Arial"/>
                <w:b/>
                <w:bCs/>
                <w:sz w:val="18"/>
                <w:szCs w:val="18"/>
                <w:u w:val="single"/>
              </w:rPr>
            </w:pPr>
          </w:p>
        </w:tc>
        <w:tc>
          <w:tcPr>
            <w:tcW w:w="5890" w:type="dxa"/>
            <w:gridSpan w:val="5"/>
            <w:vAlign w:val="bottom"/>
          </w:tcPr>
          <w:p w:rsidR="002C470A" w:rsidRPr="00AD1D82" w:rsidRDefault="00F6117B" w:rsidP="00F36610">
            <w:pPr>
              <w:pBdr>
                <w:bottom w:val="single" w:sz="4" w:space="1" w:color="auto"/>
              </w:pBdr>
              <w:ind w:right="-72"/>
              <w:jc w:val="center"/>
              <w:rPr>
                <w:rFonts w:ascii="Arial" w:hAnsi="Arial" w:cs="Arial"/>
                <w:b/>
                <w:bCs/>
                <w:sz w:val="18"/>
                <w:szCs w:val="18"/>
              </w:rPr>
            </w:pPr>
            <w:r w:rsidRPr="00AD1D82">
              <w:rPr>
                <w:rFonts w:ascii="Arial" w:hAnsi="Arial" w:cs="Arial"/>
                <w:b/>
                <w:bCs/>
                <w:sz w:val="18"/>
                <w:szCs w:val="18"/>
                <w:lang w:val="en-GB"/>
              </w:rPr>
              <w:t>2017</w:t>
            </w:r>
          </w:p>
        </w:tc>
      </w:tr>
      <w:tr w:rsidR="002C470A" w:rsidRPr="00AD1D82" w:rsidTr="000F3B24">
        <w:tc>
          <w:tcPr>
            <w:tcW w:w="2970" w:type="dxa"/>
            <w:vAlign w:val="bottom"/>
          </w:tcPr>
          <w:p w:rsidR="002C470A" w:rsidRPr="00AD1D82" w:rsidRDefault="002C470A" w:rsidP="00F36610">
            <w:pPr>
              <w:ind w:left="792"/>
              <w:jc w:val="left"/>
              <w:rPr>
                <w:rFonts w:ascii="Arial" w:hAnsi="Arial" w:cs="Arial"/>
                <w:b/>
                <w:bCs/>
                <w:sz w:val="18"/>
                <w:szCs w:val="18"/>
                <w:u w:val="single"/>
              </w:rPr>
            </w:pPr>
          </w:p>
        </w:tc>
        <w:tc>
          <w:tcPr>
            <w:tcW w:w="1178" w:type="dxa"/>
            <w:vAlign w:val="bottom"/>
          </w:tcPr>
          <w:p w:rsidR="002C470A" w:rsidRPr="00AD1D82" w:rsidRDefault="002C470A" w:rsidP="00F36610">
            <w:pPr>
              <w:ind w:right="-72"/>
              <w:jc w:val="right"/>
              <w:rPr>
                <w:rFonts w:ascii="Arial" w:hAnsi="Arial" w:cs="Arial"/>
                <w:b/>
                <w:bCs/>
                <w:sz w:val="18"/>
                <w:szCs w:val="18"/>
              </w:rPr>
            </w:pPr>
          </w:p>
        </w:tc>
        <w:tc>
          <w:tcPr>
            <w:tcW w:w="1178" w:type="dxa"/>
            <w:vAlign w:val="bottom"/>
          </w:tcPr>
          <w:p w:rsidR="002C470A" w:rsidRPr="00AD1D82" w:rsidRDefault="002C470A" w:rsidP="00F36610">
            <w:pPr>
              <w:ind w:right="-72"/>
              <w:jc w:val="right"/>
              <w:rPr>
                <w:rFonts w:ascii="Arial" w:hAnsi="Arial" w:cs="Arial"/>
                <w:b/>
                <w:bCs/>
                <w:sz w:val="18"/>
                <w:szCs w:val="18"/>
              </w:rPr>
            </w:pPr>
            <w:r w:rsidRPr="00AD1D82">
              <w:rPr>
                <w:rFonts w:ascii="Arial" w:hAnsi="Arial" w:cs="Arial"/>
                <w:b/>
                <w:bCs/>
                <w:sz w:val="18"/>
                <w:szCs w:val="18"/>
              </w:rPr>
              <w:t>Within</w:t>
            </w:r>
          </w:p>
        </w:tc>
        <w:tc>
          <w:tcPr>
            <w:tcW w:w="1178" w:type="dxa"/>
            <w:vAlign w:val="bottom"/>
          </w:tcPr>
          <w:p w:rsidR="002C470A" w:rsidRPr="00AD1D82" w:rsidRDefault="00B269BB" w:rsidP="00F36610">
            <w:pPr>
              <w:ind w:right="-72"/>
              <w:jc w:val="right"/>
              <w:rPr>
                <w:rFonts w:ascii="Arial" w:hAnsi="Arial" w:cs="Arial"/>
                <w:b/>
                <w:bCs/>
                <w:sz w:val="18"/>
                <w:szCs w:val="18"/>
              </w:rPr>
            </w:pPr>
            <w:r w:rsidRPr="00AD1D82">
              <w:rPr>
                <w:rFonts w:ascii="Arial" w:hAnsi="Arial" w:cs="Arial"/>
                <w:b/>
                <w:bCs/>
                <w:sz w:val="18"/>
                <w:szCs w:val="18"/>
                <w:lang w:val="en-GB"/>
              </w:rPr>
              <w:t>1</w:t>
            </w:r>
            <w:r w:rsidR="002C470A" w:rsidRPr="00AD1D82">
              <w:rPr>
                <w:rFonts w:ascii="Arial" w:hAnsi="Arial" w:cs="Arial"/>
                <w:b/>
                <w:bCs/>
                <w:sz w:val="18"/>
                <w:szCs w:val="18"/>
              </w:rPr>
              <w:t xml:space="preserve"> - </w:t>
            </w:r>
            <w:r w:rsidRPr="00AD1D82">
              <w:rPr>
                <w:rFonts w:ascii="Arial" w:hAnsi="Arial" w:cs="Arial"/>
                <w:b/>
                <w:bCs/>
                <w:sz w:val="18"/>
                <w:szCs w:val="18"/>
                <w:lang w:val="en-GB"/>
              </w:rPr>
              <w:t>5</w:t>
            </w:r>
          </w:p>
        </w:tc>
        <w:tc>
          <w:tcPr>
            <w:tcW w:w="1178" w:type="dxa"/>
            <w:vAlign w:val="bottom"/>
          </w:tcPr>
          <w:p w:rsidR="002C470A" w:rsidRPr="00AD1D82" w:rsidRDefault="002C470A" w:rsidP="00F36610">
            <w:pPr>
              <w:ind w:right="-72"/>
              <w:jc w:val="right"/>
              <w:rPr>
                <w:rFonts w:ascii="Arial" w:hAnsi="Arial" w:cs="Arial"/>
                <w:b/>
                <w:bCs/>
                <w:sz w:val="18"/>
                <w:szCs w:val="18"/>
              </w:rPr>
            </w:pPr>
          </w:p>
        </w:tc>
        <w:tc>
          <w:tcPr>
            <w:tcW w:w="1178" w:type="dxa"/>
            <w:vAlign w:val="bottom"/>
          </w:tcPr>
          <w:p w:rsidR="002C470A" w:rsidRPr="00AD1D82" w:rsidRDefault="002C470A" w:rsidP="00F36610">
            <w:pPr>
              <w:ind w:right="-72"/>
              <w:jc w:val="right"/>
              <w:rPr>
                <w:rFonts w:ascii="Arial" w:hAnsi="Arial" w:cs="Arial"/>
                <w:b/>
                <w:bCs/>
                <w:sz w:val="18"/>
                <w:szCs w:val="18"/>
              </w:rPr>
            </w:pPr>
          </w:p>
        </w:tc>
      </w:tr>
      <w:tr w:rsidR="002C470A" w:rsidRPr="00AD1D82" w:rsidTr="000F3B24">
        <w:tc>
          <w:tcPr>
            <w:tcW w:w="2970" w:type="dxa"/>
            <w:vAlign w:val="bottom"/>
          </w:tcPr>
          <w:p w:rsidR="002C470A" w:rsidRPr="00AD1D82" w:rsidRDefault="002C470A" w:rsidP="00F36610">
            <w:pPr>
              <w:ind w:left="792"/>
              <w:jc w:val="left"/>
              <w:rPr>
                <w:rFonts w:ascii="Arial" w:hAnsi="Arial" w:cs="Arial"/>
                <w:b/>
                <w:bCs/>
                <w:sz w:val="18"/>
                <w:szCs w:val="18"/>
                <w:u w:val="single"/>
              </w:rPr>
            </w:pPr>
          </w:p>
        </w:tc>
        <w:tc>
          <w:tcPr>
            <w:tcW w:w="1178" w:type="dxa"/>
            <w:vAlign w:val="bottom"/>
          </w:tcPr>
          <w:p w:rsidR="002C470A" w:rsidRPr="00AD1D82" w:rsidRDefault="002C470A" w:rsidP="00F36610">
            <w:pPr>
              <w:ind w:right="-72"/>
              <w:jc w:val="right"/>
              <w:rPr>
                <w:rFonts w:ascii="Arial" w:hAnsi="Arial" w:cs="Arial"/>
                <w:b/>
                <w:bCs/>
                <w:sz w:val="18"/>
                <w:szCs w:val="18"/>
              </w:rPr>
            </w:pPr>
            <w:r w:rsidRPr="00AD1D82">
              <w:rPr>
                <w:rFonts w:ascii="Arial" w:hAnsi="Arial" w:cs="Arial"/>
                <w:b/>
                <w:bCs/>
                <w:sz w:val="18"/>
                <w:szCs w:val="18"/>
              </w:rPr>
              <w:t>At call</w:t>
            </w:r>
          </w:p>
        </w:tc>
        <w:tc>
          <w:tcPr>
            <w:tcW w:w="1178" w:type="dxa"/>
            <w:vAlign w:val="bottom"/>
          </w:tcPr>
          <w:p w:rsidR="002C470A" w:rsidRPr="00AD1D82" w:rsidRDefault="00B269BB" w:rsidP="00F36610">
            <w:pPr>
              <w:ind w:right="-72"/>
              <w:jc w:val="right"/>
              <w:rPr>
                <w:rFonts w:ascii="Arial" w:hAnsi="Arial" w:cs="Arial"/>
                <w:b/>
                <w:bCs/>
                <w:sz w:val="18"/>
                <w:szCs w:val="18"/>
              </w:rPr>
            </w:pPr>
            <w:r w:rsidRPr="00AD1D82">
              <w:rPr>
                <w:rFonts w:ascii="Arial" w:hAnsi="Arial" w:cs="Arial"/>
                <w:b/>
                <w:bCs/>
                <w:sz w:val="18"/>
                <w:szCs w:val="18"/>
                <w:lang w:val="en-GB"/>
              </w:rPr>
              <w:t>1</w:t>
            </w:r>
            <w:r w:rsidR="002C470A" w:rsidRPr="00AD1D82">
              <w:rPr>
                <w:rFonts w:ascii="Arial" w:hAnsi="Arial" w:cs="Arial"/>
                <w:b/>
                <w:bCs/>
                <w:sz w:val="18"/>
                <w:szCs w:val="18"/>
              </w:rPr>
              <w:t xml:space="preserve"> year</w:t>
            </w:r>
          </w:p>
        </w:tc>
        <w:tc>
          <w:tcPr>
            <w:tcW w:w="1178" w:type="dxa"/>
            <w:vAlign w:val="bottom"/>
          </w:tcPr>
          <w:p w:rsidR="002C470A" w:rsidRPr="00AD1D82" w:rsidRDefault="002C470A" w:rsidP="00F36610">
            <w:pPr>
              <w:ind w:right="-72"/>
              <w:jc w:val="right"/>
              <w:rPr>
                <w:rFonts w:ascii="Arial" w:hAnsi="Arial" w:cs="Arial"/>
                <w:b/>
                <w:bCs/>
                <w:sz w:val="18"/>
                <w:szCs w:val="18"/>
              </w:rPr>
            </w:pPr>
            <w:r w:rsidRPr="00AD1D82">
              <w:rPr>
                <w:rFonts w:ascii="Arial" w:hAnsi="Arial" w:cs="Arial"/>
                <w:b/>
                <w:bCs/>
                <w:sz w:val="18"/>
                <w:szCs w:val="18"/>
              </w:rPr>
              <w:t>years</w:t>
            </w:r>
          </w:p>
        </w:tc>
        <w:tc>
          <w:tcPr>
            <w:tcW w:w="1178" w:type="dxa"/>
            <w:vAlign w:val="bottom"/>
          </w:tcPr>
          <w:p w:rsidR="002C470A" w:rsidRPr="00AD1D82" w:rsidRDefault="002C470A" w:rsidP="00F36610">
            <w:pPr>
              <w:ind w:right="-72"/>
              <w:jc w:val="right"/>
              <w:rPr>
                <w:rFonts w:ascii="Arial" w:hAnsi="Arial" w:cs="Arial"/>
                <w:b/>
                <w:bCs/>
                <w:sz w:val="18"/>
                <w:szCs w:val="18"/>
              </w:rPr>
            </w:pPr>
            <w:r w:rsidRPr="00AD1D82">
              <w:rPr>
                <w:rFonts w:ascii="Arial" w:hAnsi="Arial" w:cs="Arial"/>
                <w:b/>
                <w:bCs/>
                <w:sz w:val="18"/>
                <w:szCs w:val="18"/>
              </w:rPr>
              <w:t>Unspecified</w:t>
            </w:r>
          </w:p>
        </w:tc>
        <w:tc>
          <w:tcPr>
            <w:tcW w:w="1178" w:type="dxa"/>
            <w:vAlign w:val="bottom"/>
          </w:tcPr>
          <w:p w:rsidR="002C470A" w:rsidRPr="00AD1D82" w:rsidRDefault="002C470A" w:rsidP="00F36610">
            <w:pPr>
              <w:ind w:right="-72"/>
              <w:jc w:val="right"/>
              <w:rPr>
                <w:rFonts w:ascii="Arial" w:hAnsi="Arial" w:cs="Arial"/>
                <w:b/>
                <w:bCs/>
                <w:sz w:val="18"/>
                <w:szCs w:val="18"/>
              </w:rPr>
            </w:pPr>
            <w:r w:rsidRPr="00AD1D82">
              <w:rPr>
                <w:rFonts w:ascii="Arial" w:hAnsi="Arial" w:cs="Arial"/>
                <w:b/>
                <w:bCs/>
                <w:sz w:val="18"/>
                <w:szCs w:val="18"/>
              </w:rPr>
              <w:t>Total</w:t>
            </w:r>
          </w:p>
        </w:tc>
      </w:tr>
      <w:tr w:rsidR="008812B4" w:rsidRPr="00AD1D82" w:rsidTr="000F3B24">
        <w:tc>
          <w:tcPr>
            <w:tcW w:w="2970" w:type="dxa"/>
            <w:vAlign w:val="bottom"/>
          </w:tcPr>
          <w:p w:rsidR="008812B4" w:rsidRPr="00AD1D82" w:rsidRDefault="008812B4" w:rsidP="00F36610">
            <w:pPr>
              <w:ind w:left="792"/>
              <w:jc w:val="left"/>
              <w:rPr>
                <w:rFonts w:ascii="Arial" w:hAnsi="Arial" w:cs="Arial"/>
                <w:b/>
                <w:bCs/>
                <w:sz w:val="18"/>
                <w:szCs w:val="18"/>
                <w:u w:val="single"/>
              </w:rPr>
            </w:pPr>
          </w:p>
        </w:tc>
        <w:tc>
          <w:tcPr>
            <w:tcW w:w="1178" w:type="dxa"/>
            <w:vAlign w:val="bottom"/>
          </w:tcPr>
          <w:p w:rsidR="008812B4" w:rsidRPr="00AD1D82" w:rsidRDefault="008812B4" w:rsidP="00F36610">
            <w:pPr>
              <w:pBdr>
                <w:bottom w:val="single" w:sz="4" w:space="1" w:color="auto"/>
              </w:pBdr>
              <w:ind w:right="-72"/>
              <w:jc w:val="right"/>
              <w:rPr>
                <w:rFonts w:ascii="Arial" w:hAnsi="Arial" w:cs="Arial"/>
                <w:b/>
                <w:bCs/>
                <w:sz w:val="18"/>
                <w:szCs w:val="18"/>
              </w:rPr>
            </w:pPr>
            <w:r w:rsidRPr="00AD1D82">
              <w:rPr>
                <w:rFonts w:ascii="Arial" w:hAnsi="Arial" w:cs="Arial"/>
                <w:b/>
                <w:bCs/>
                <w:sz w:val="18"/>
                <w:szCs w:val="18"/>
              </w:rPr>
              <w:t>Million Baht</w:t>
            </w:r>
          </w:p>
        </w:tc>
        <w:tc>
          <w:tcPr>
            <w:tcW w:w="1178" w:type="dxa"/>
            <w:vAlign w:val="bottom"/>
          </w:tcPr>
          <w:p w:rsidR="008812B4" w:rsidRPr="00AD1D82" w:rsidRDefault="008812B4" w:rsidP="00F36610">
            <w:pPr>
              <w:pBdr>
                <w:bottom w:val="single" w:sz="4" w:space="1" w:color="auto"/>
              </w:pBdr>
              <w:ind w:right="-72"/>
              <w:jc w:val="right"/>
              <w:rPr>
                <w:rFonts w:ascii="Arial" w:hAnsi="Arial" w:cs="Arial"/>
                <w:b/>
                <w:bCs/>
                <w:sz w:val="18"/>
                <w:szCs w:val="18"/>
              </w:rPr>
            </w:pPr>
            <w:r w:rsidRPr="00AD1D82">
              <w:rPr>
                <w:rFonts w:ascii="Arial" w:hAnsi="Arial" w:cs="Arial"/>
                <w:b/>
                <w:bCs/>
                <w:sz w:val="18"/>
                <w:szCs w:val="18"/>
              </w:rPr>
              <w:t>Million Baht</w:t>
            </w:r>
          </w:p>
        </w:tc>
        <w:tc>
          <w:tcPr>
            <w:tcW w:w="1178" w:type="dxa"/>
            <w:vAlign w:val="bottom"/>
          </w:tcPr>
          <w:p w:rsidR="008812B4" w:rsidRPr="00AD1D82" w:rsidRDefault="008812B4" w:rsidP="00F36610">
            <w:pPr>
              <w:pBdr>
                <w:bottom w:val="single" w:sz="4" w:space="1" w:color="auto"/>
              </w:pBdr>
              <w:ind w:right="-72"/>
              <w:jc w:val="right"/>
              <w:rPr>
                <w:rFonts w:ascii="Arial" w:hAnsi="Arial" w:cs="Arial"/>
                <w:b/>
                <w:bCs/>
                <w:sz w:val="18"/>
                <w:szCs w:val="18"/>
              </w:rPr>
            </w:pPr>
            <w:r w:rsidRPr="00AD1D82">
              <w:rPr>
                <w:rFonts w:ascii="Arial" w:hAnsi="Arial" w:cs="Arial"/>
                <w:b/>
                <w:bCs/>
                <w:sz w:val="18"/>
                <w:szCs w:val="18"/>
              </w:rPr>
              <w:t>Million Baht</w:t>
            </w:r>
          </w:p>
        </w:tc>
        <w:tc>
          <w:tcPr>
            <w:tcW w:w="1178" w:type="dxa"/>
            <w:vAlign w:val="bottom"/>
          </w:tcPr>
          <w:p w:rsidR="008812B4" w:rsidRPr="00AD1D82" w:rsidRDefault="008812B4" w:rsidP="00F36610">
            <w:pPr>
              <w:pBdr>
                <w:bottom w:val="single" w:sz="4" w:space="1" w:color="auto"/>
              </w:pBdr>
              <w:ind w:right="-72"/>
              <w:jc w:val="right"/>
              <w:rPr>
                <w:rFonts w:ascii="Arial" w:hAnsi="Arial" w:cs="Arial"/>
                <w:b/>
                <w:bCs/>
                <w:sz w:val="18"/>
                <w:szCs w:val="18"/>
              </w:rPr>
            </w:pPr>
            <w:r w:rsidRPr="00AD1D82">
              <w:rPr>
                <w:rFonts w:ascii="Arial" w:hAnsi="Arial" w:cs="Arial"/>
                <w:b/>
                <w:bCs/>
                <w:sz w:val="18"/>
                <w:szCs w:val="18"/>
              </w:rPr>
              <w:t>Million Baht</w:t>
            </w:r>
          </w:p>
        </w:tc>
        <w:tc>
          <w:tcPr>
            <w:tcW w:w="1178" w:type="dxa"/>
            <w:vAlign w:val="bottom"/>
          </w:tcPr>
          <w:p w:rsidR="008812B4" w:rsidRPr="00AD1D82" w:rsidRDefault="008812B4" w:rsidP="00F36610">
            <w:pPr>
              <w:pBdr>
                <w:bottom w:val="single" w:sz="4" w:space="1" w:color="auto"/>
              </w:pBdr>
              <w:ind w:right="-72"/>
              <w:jc w:val="right"/>
              <w:rPr>
                <w:rFonts w:ascii="Arial" w:hAnsi="Arial" w:cs="Arial"/>
                <w:b/>
                <w:bCs/>
                <w:sz w:val="18"/>
                <w:szCs w:val="18"/>
              </w:rPr>
            </w:pPr>
            <w:r w:rsidRPr="00AD1D82">
              <w:rPr>
                <w:rFonts w:ascii="Arial" w:hAnsi="Arial" w:cs="Arial"/>
                <w:b/>
                <w:bCs/>
                <w:sz w:val="18"/>
                <w:szCs w:val="18"/>
              </w:rPr>
              <w:t>Million Baht</w:t>
            </w:r>
          </w:p>
        </w:tc>
      </w:tr>
      <w:tr w:rsidR="00F7240D" w:rsidRPr="00AD1D82" w:rsidTr="000F3B24">
        <w:tc>
          <w:tcPr>
            <w:tcW w:w="2970" w:type="dxa"/>
            <w:vAlign w:val="bottom"/>
          </w:tcPr>
          <w:p w:rsidR="00F7240D" w:rsidRPr="00AD1D82" w:rsidRDefault="00F7240D" w:rsidP="00F36610">
            <w:pPr>
              <w:ind w:left="792"/>
              <w:jc w:val="left"/>
              <w:rPr>
                <w:rFonts w:ascii="Arial" w:hAnsi="Arial" w:cs="Arial"/>
                <w:b/>
                <w:bCs/>
                <w:sz w:val="12"/>
                <w:szCs w:val="12"/>
                <w:u w:val="single"/>
              </w:rPr>
            </w:pPr>
          </w:p>
        </w:tc>
        <w:tc>
          <w:tcPr>
            <w:tcW w:w="1178" w:type="dxa"/>
            <w:vAlign w:val="bottom"/>
          </w:tcPr>
          <w:p w:rsidR="00F7240D" w:rsidRPr="00AD1D82" w:rsidRDefault="00F7240D" w:rsidP="00F36610">
            <w:pPr>
              <w:ind w:right="-72"/>
              <w:jc w:val="right"/>
              <w:rPr>
                <w:rFonts w:ascii="Arial" w:hAnsi="Arial" w:cs="Arial"/>
                <w:b/>
                <w:bCs/>
                <w:sz w:val="12"/>
                <w:szCs w:val="12"/>
              </w:rPr>
            </w:pPr>
          </w:p>
        </w:tc>
        <w:tc>
          <w:tcPr>
            <w:tcW w:w="1178" w:type="dxa"/>
            <w:vAlign w:val="bottom"/>
          </w:tcPr>
          <w:p w:rsidR="00F7240D" w:rsidRPr="00AD1D82" w:rsidRDefault="00F7240D" w:rsidP="00F36610">
            <w:pPr>
              <w:ind w:right="-72"/>
              <w:jc w:val="right"/>
              <w:rPr>
                <w:rFonts w:ascii="Arial" w:hAnsi="Arial" w:cs="Arial"/>
                <w:b/>
                <w:bCs/>
                <w:sz w:val="12"/>
                <w:szCs w:val="12"/>
              </w:rPr>
            </w:pPr>
          </w:p>
        </w:tc>
        <w:tc>
          <w:tcPr>
            <w:tcW w:w="1178" w:type="dxa"/>
            <w:vAlign w:val="bottom"/>
          </w:tcPr>
          <w:p w:rsidR="00F7240D" w:rsidRPr="00AD1D82" w:rsidRDefault="00F7240D" w:rsidP="00F36610">
            <w:pPr>
              <w:ind w:right="-72"/>
              <w:jc w:val="right"/>
              <w:rPr>
                <w:rFonts w:ascii="Arial" w:hAnsi="Arial" w:cs="Arial"/>
                <w:b/>
                <w:bCs/>
                <w:sz w:val="12"/>
                <w:szCs w:val="12"/>
              </w:rPr>
            </w:pPr>
          </w:p>
        </w:tc>
        <w:tc>
          <w:tcPr>
            <w:tcW w:w="1178" w:type="dxa"/>
            <w:vAlign w:val="bottom"/>
          </w:tcPr>
          <w:p w:rsidR="00F7240D" w:rsidRPr="00AD1D82" w:rsidRDefault="00F7240D" w:rsidP="00F36610">
            <w:pPr>
              <w:ind w:right="-72"/>
              <w:jc w:val="right"/>
              <w:rPr>
                <w:rFonts w:ascii="Arial" w:hAnsi="Arial" w:cs="Arial"/>
                <w:b/>
                <w:bCs/>
                <w:sz w:val="12"/>
                <w:szCs w:val="12"/>
              </w:rPr>
            </w:pPr>
          </w:p>
        </w:tc>
        <w:tc>
          <w:tcPr>
            <w:tcW w:w="1178" w:type="dxa"/>
            <w:vAlign w:val="bottom"/>
          </w:tcPr>
          <w:p w:rsidR="00F7240D" w:rsidRPr="00AD1D82" w:rsidRDefault="00F7240D" w:rsidP="00F36610">
            <w:pPr>
              <w:ind w:right="-72"/>
              <w:jc w:val="right"/>
              <w:rPr>
                <w:rFonts w:ascii="Arial" w:hAnsi="Arial" w:cs="Arial"/>
                <w:b/>
                <w:bCs/>
                <w:sz w:val="12"/>
                <w:szCs w:val="12"/>
              </w:rPr>
            </w:pPr>
          </w:p>
        </w:tc>
      </w:tr>
      <w:tr w:rsidR="008812B4" w:rsidRPr="00AD1D82" w:rsidTr="000F3B24">
        <w:tc>
          <w:tcPr>
            <w:tcW w:w="2970" w:type="dxa"/>
            <w:vAlign w:val="bottom"/>
          </w:tcPr>
          <w:p w:rsidR="008812B4" w:rsidRPr="00AD1D82" w:rsidRDefault="008812B4" w:rsidP="00F36610">
            <w:pPr>
              <w:ind w:left="792"/>
              <w:jc w:val="left"/>
              <w:rPr>
                <w:rFonts w:ascii="Arial" w:hAnsi="Arial" w:cs="Arial"/>
                <w:b/>
                <w:bCs/>
                <w:sz w:val="18"/>
                <w:szCs w:val="18"/>
                <w:u w:val="single"/>
              </w:rPr>
            </w:pPr>
            <w:r w:rsidRPr="00AD1D82">
              <w:rPr>
                <w:rFonts w:ascii="Arial" w:hAnsi="Arial" w:cs="Arial"/>
                <w:b/>
                <w:bCs/>
                <w:sz w:val="18"/>
                <w:szCs w:val="18"/>
                <w:u w:val="single"/>
              </w:rPr>
              <w:t>Financial assets</w:t>
            </w:r>
          </w:p>
        </w:tc>
        <w:tc>
          <w:tcPr>
            <w:tcW w:w="1178" w:type="dxa"/>
            <w:vAlign w:val="bottom"/>
          </w:tcPr>
          <w:p w:rsidR="008812B4" w:rsidRPr="00AD1D82" w:rsidRDefault="008812B4" w:rsidP="00F36610">
            <w:pPr>
              <w:ind w:right="-72"/>
              <w:jc w:val="right"/>
              <w:rPr>
                <w:rFonts w:ascii="Arial" w:hAnsi="Arial" w:cs="Arial"/>
                <w:b/>
                <w:bCs/>
                <w:sz w:val="18"/>
                <w:szCs w:val="18"/>
              </w:rPr>
            </w:pPr>
          </w:p>
        </w:tc>
        <w:tc>
          <w:tcPr>
            <w:tcW w:w="1178" w:type="dxa"/>
            <w:vAlign w:val="bottom"/>
          </w:tcPr>
          <w:p w:rsidR="008812B4" w:rsidRPr="00AD1D82" w:rsidRDefault="008812B4" w:rsidP="00F36610">
            <w:pPr>
              <w:ind w:right="-72"/>
              <w:jc w:val="right"/>
              <w:rPr>
                <w:rFonts w:ascii="Arial" w:hAnsi="Arial" w:cs="Arial"/>
                <w:b/>
                <w:bCs/>
                <w:sz w:val="18"/>
                <w:szCs w:val="18"/>
              </w:rPr>
            </w:pPr>
          </w:p>
        </w:tc>
        <w:tc>
          <w:tcPr>
            <w:tcW w:w="1178" w:type="dxa"/>
            <w:vAlign w:val="bottom"/>
          </w:tcPr>
          <w:p w:rsidR="008812B4" w:rsidRPr="00AD1D82" w:rsidRDefault="008812B4" w:rsidP="00F36610">
            <w:pPr>
              <w:ind w:right="-72"/>
              <w:jc w:val="right"/>
              <w:rPr>
                <w:rFonts w:ascii="Arial" w:hAnsi="Arial" w:cs="Arial"/>
                <w:b/>
                <w:bCs/>
                <w:sz w:val="18"/>
                <w:szCs w:val="18"/>
              </w:rPr>
            </w:pPr>
          </w:p>
        </w:tc>
        <w:tc>
          <w:tcPr>
            <w:tcW w:w="1178" w:type="dxa"/>
            <w:vAlign w:val="bottom"/>
          </w:tcPr>
          <w:p w:rsidR="008812B4" w:rsidRPr="00AD1D82" w:rsidRDefault="008812B4" w:rsidP="00F36610">
            <w:pPr>
              <w:ind w:right="-72"/>
              <w:jc w:val="right"/>
              <w:rPr>
                <w:rFonts w:ascii="Arial" w:hAnsi="Arial" w:cs="Arial"/>
                <w:b/>
                <w:bCs/>
                <w:sz w:val="18"/>
                <w:szCs w:val="18"/>
              </w:rPr>
            </w:pPr>
          </w:p>
        </w:tc>
        <w:tc>
          <w:tcPr>
            <w:tcW w:w="1178" w:type="dxa"/>
            <w:vAlign w:val="bottom"/>
          </w:tcPr>
          <w:p w:rsidR="008812B4" w:rsidRPr="00AD1D82" w:rsidRDefault="008812B4" w:rsidP="00F36610">
            <w:pPr>
              <w:ind w:right="-72"/>
              <w:jc w:val="right"/>
              <w:rPr>
                <w:rFonts w:ascii="Arial" w:hAnsi="Arial" w:cs="Arial"/>
                <w:b/>
                <w:bCs/>
                <w:sz w:val="18"/>
                <w:szCs w:val="18"/>
              </w:rPr>
            </w:pPr>
          </w:p>
        </w:tc>
      </w:tr>
      <w:tr w:rsidR="00F469EF" w:rsidRPr="00AD1D82" w:rsidTr="000F3B24">
        <w:tc>
          <w:tcPr>
            <w:tcW w:w="2970" w:type="dxa"/>
            <w:vAlign w:val="bottom"/>
          </w:tcPr>
          <w:p w:rsidR="00F469EF" w:rsidRPr="00AD1D82" w:rsidRDefault="00F469EF" w:rsidP="00F36610">
            <w:pPr>
              <w:ind w:left="792"/>
              <w:jc w:val="left"/>
              <w:rPr>
                <w:rFonts w:ascii="Arial" w:hAnsi="Arial" w:cs="Arial"/>
                <w:sz w:val="18"/>
                <w:szCs w:val="18"/>
              </w:rPr>
            </w:pPr>
            <w:r w:rsidRPr="00AD1D82">
              <w:rPr>
                <w:rFonts w:ascii="Arial" w:hAnsi="Arial" w:cs="Arial"/>
                <w:sz w:val="18"/>
                <w:szCs w:val="18"/>
              </w:rPr>
              <w:t xml:space="preserve">Cash and cash </w:t>
            </w:r>
            <w:r w:rsidR="005867F9" w:rsidRPr="00AD1D82">
              <w:rPr>
                <w:rFonts w:ascii="Arial" w:hAnsi="Arial" w:cs="Arial"/>
                <w:sz w:val="18"/>
                <w:szCs w:val="18"/>
                <w:cs/>
              </w:rPr>
              <w:br/>
              <w:t xml:space="preserve">    </w:t>
            </w:r>
            <w:r w:rsidRPr="00AD1D82">
              <w:rPr>
                <w:rFonts w:ascii="Arial" w:hAnsi="Arial" w:cs="Arial"/>
                <w:sz w:val="18"/>
                <w:szCs w:val="18"/>
              </w:rPr>
              <w:t>equivalents</w:t>
            </w:r>
          </w:p>
        </w:tc>
        <w:tc>
          <w:tcPr>
            <w:tcW w:w="1178" w:type="dxa"/>
            <w:vAlign w:val="bottom"/>
          </w:tcPr>
          <w:p w:rsidR="00F469EF" w:rsidRPr="00AD1D82" w:rsidRDefault="00BA618B" w:rsidP="00F36610">
            <w:pPr>
              <w:ind w:right="-72"/>
              <w:jc w:val="right"/>
              <w:rPr>
                <w:rFonts w:ascii="Arial" w:hAnsi="Arial" w:cs="Arial"/>
                <w:sz w:val="18"/>
                <w:szCs w:val="18"/>
              </w:rPr>
            </w:pPr>
            <w:r w:rsidRPr="00AD1D82">
              <w:rPr>
                <w:rFonts w:ascii="Arial" w:hAnsi="Arial" w:cs="Arial"/>
                <w:sz w:val="18"/>
                <w:szCs w:val="18"/>
              </w:rPr>
              <w:t>655.1</w:t>
            </w:r>
          </w:p>
        </w:tc>
        <w:tc>
          <w:tcPr>
            <w:tcW w:w="1178" w:type="dxa"/>
            <w:vAlign w:val="bottom"/>
          </w:tcPr>
          <w:p w:rsidR="00F469EF" w:rsidRPr="00AD1D82" w:rsidRDefault="00BA618B"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BA618B"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BA618B"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BA618B" w:rsidP="00F36610">
            <w:pPr>
              <w:ind w:right="-72"/>
              <w:jc w:val="right"/>
              <w:rPr>
                <w:rFonts w:ascii="Arial" w:hAnsi="Arial" w:cs="Arial"/>
                <w:sz w:val="18"/>
                <w:szCs w:val="18"/>
              </w:rPr>
            </w:pPr>
            <w:r w:rsidRPr="00AD1D82">
              <w:rPr>
                <w:rFonts w:ascii="Arial" w:hAnsi="Arial" w:cs="Arial"/>
                <w:sz w:val="18"/>
                <w:szCs w:val="18"/>
              </w:rPr>
              <w:t>655.1</w:t>
            </w:r>
          </w:p>
        </w:tc>
      </w:tr>
      <w:tr w:rsidR="00F469EF" w:rsidRPr="00AD1D82" w:rsidTr="000F3B24">
        <w:tc>
          <w:tcPr>
            <w:tcW w:w="2970" w:type="dxa"/>
            <w:vAlign w:val="bottom"/>
          </w:tcPr>
          <w:p w:rsidR="00F469EF" w:rsidRPr="00AD1D82" w:rsidRDefault="00F469EF" w:rsidP="00F36610">
            <w:pPr>
              <w:ind w:left="792"/>
              <w:jc w:val="left"/>
              <w:rPr>
                <w:rFonts w:ascii="Arial" w:hAnsi="Arial" w:cs="Arial"/>
                <w:sz w:val="18"/>
                <w:szCs w:val="18"/>
              </w:rPr>
            </w:pPr>
            <w:r w:rsidRPr="00AD1D82">
              <w:rPr>
                <w:rFonts w:ascii="Arial" w:hAnsi="Arial" w:cs="Arial"/>
                <w:sz w:val="18"/>
                <w:szCs w:val="18"/>
              </w:rPr>
              <w:t>Receivables from</w:t>
            </w: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r>
      <w:tr w:rsidR="00F469EF" w:rsidRPr="00AD1D82" w:rsidTr="000F3B24">
        <w:tc>
          <w:tcPr>
            <w:tcW w:w="2970" w:type="dxa"/>
            <w:vAlign w:val="bottom"/>
          </w:tcPr>
          <w:p w:rsidR="00F469EF" w:rsidRPr="00AD1D82" w:rsidRDefault="00F469EF" w:rsidP="00F36610">
            <w:pPr>
              <w:ind w:left="792"/>
              <w:jc w:val="left"/>
              <w:rPr>
                <w:rFonts w:ascii="Arial" w:hAnsi="Arial" w:cs="Arial"/>
                <w:sz w:val="18"/>
                <w:szCs w:val="18"/>
              </w:rPr>
            </w:pPr>
            <w:r w:rsidRPr="00AD1D82">
              <w:rPr>
                <w:rFonts w:ascii="Arial" w:hAnsi="Arial" w:cs="Arial"/>
                <w:sz w:val="18"/>
                <w:szCs w:val="18"/>
              </w:rPr>
              <w:t xml:space="preserve">   Clearing House</w:t>
            </w:r>
            <w:r w:rsidR="005867F9" w:rsidRPr="00AD1D82">
              <w:rPr>
                <w:rFonts w:ascii="Arial" w:hAnsi="Arial" w:cs="Arial"/>
                <w:sz w:val="18"/>
                <w:szCs w:val="18"/>
              </w:rPr>
              <w:br/>
              <w:t xml:space="preserve">   and broker - dealers</w:t>
            </w:r>
          </w:p>
        </w:tc>
        <w:tc>
          <w:tcPr>
            <w:tcW w:w="1178" w:type="dxa"/>
            <w:vAlign w:val="bottom"/>
          </w:tcPr>
          <w:p w:rsidR="00F469EF" w:rsidRPr="00AD1D82" w:rsidRDefault="00E84AD8"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E84AD8" w:rsidP="00F36610">
            <w:pPr>
              <w:ind w:right="-72"/>
              <w:jc w:val="right"/>
              <w:rPr>
                <w:rFonts w:ascii="Arial" w:hAnsi="Arial" w:cs="Arial"/>
                <w:sz w:val="18"/>
                <w:szCs w:val="18"/>
              </w:rPr>
            </w:pPr>
            <w:r w:rsidRPr="00AD1D82">
              <w:rPr>
                <w:rFonts w:ascii="Arial" w:hAnsi="Arial" w:cs="Arial"/>
                <w:sz w:val="18"/>
                <w:szCs w:val="18"/>
              </w:rPr>
              <w:t>200.5</w:t>
            </w:r>
          </w:p>
        </w:tc>
        <w:tc>
          <w:tcPr>
            <w:tcW w:w="1178" w:type="dxa"/>
            <w:vAlign w:val="bottom"/>
          </w:tcPr>
          <w:p w:rsidR="00F469EF" w:rsidRPr="00AD1D82" w:rsidRDefault="00E84AD8"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E84AD8"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E84AD8" w:rsidP="00F36610">
            <w:pPr>
              <w:ind w:right="-72"/>
              <w:jc w:val="right"/>
              <w:rPr>
                <w:rFonts w:ascii="Arial" w:hAnsi="Arial" w:cs="Arial"/>
                <w:sz w:val="18"/>
                <w:szCs w:val="18"/>
              </w:rPr>
            </w:pPr>
            <w:r w:rsidRPr="00AD1D82">
              <w:rPr>
                <w:rFonts w:ascii="Arial" w:hAnsi="Arial" w:cs="Arial"/>
                <w:sz w:val="18"/>
                <w:szCs w:val="18"/>
              </w:rPr>
              <w:t>200.5</w:t>
            </w:r>
          </w:p>
        </w:tc>
      </w:tr>
      <w:tr w:rsidR="000F3B24" w:rsidRPr="00AD1D82" w:rsidTr="000F3B24">
        <w:tc>
          <w:tcPr>
            <w:tcW w:w="2970" w:type="dxa"/>
            <w:vAlign w:val="bottom"/>
          </w:tcPr>
          <w:p w:rsidR="000F3B24" w:rsidRPr="00AD1D82" w:rsidRDefault="000F3B24" w:rsidP="00F36610">
            <w:pPr>
              <w:ind w:left="792"/>
              <w:jc w:val="left"/>
              <w:rPr>
                <w:rFonts w:ascii="Arial" w:hAnsi="Arial" w:cs="Arial"/>
                <w:sz w:val="18"/>
                <w:szCs w:val="18"/>
              </w:rPr>
            </w:pPr>
            <w:r w:rsidRPr="00AD1D82">
              <w:rPr>
                <w:rFonts w:ascii="Arial" w:hAnsi="Arial" w:cs="Arial"/>
                <w:sz w:val="18"/>
                <w:szCs w:val="18"/>
              </w:rPr>
              <w:t>Securities and</w:t>
            </w: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r>
      <w:tr w:rsidR="00F469EF" w:rsidRPr="00AD1D82" w:rsidTr="000F3B24">
        <w:tc>
          <w:tcPr>
            <w:tcW w:w="2970" w:type="dxa"/>
            <w:vAlign w:val="bottom"/>
          </w:tcPr>
          <w:p w:rsidR="00F469EF" w:rsidRPr="00AD1D82" w:rsidRDefault="000F3B24" w:rsidP="00F36610">
            <w:pPr>
              <w:ind w:left="792"/>
              <w:jc w:val="left"/>
              <w:rPr>
                <w:rFonts w:ascii="Arial" w:hAnsi="Arial" w:cs="Arial"/>
                <w:sz w:val="18"/>
                <w:szCs w:val="18"/>
              </w:rPr>
            </w:pPr>
            <w:r w:rsidRPr="00AD1D82">
              <w:rPr>
                <w:rFonts w:ascii="Arial" w:hAnsi="Arial" w:cs="Arial"/>
                <w:sz w:val="18"/>
                <w:szCs w:val="18"/>
              </w:rPr>
              <w:t xml:space="preserve">   </w:t>
            </w:r>
            <w:r w:rsidR="00F469EF" w:rsidRPr="00AD1D82">
              <w:rPr>
                <w:rFonts w:ascii="Arial" w:hAnsi="Arial" w:cs="Arial"/>
                <w:sz w:val="18"/>
                <w:szCs w:val="18"/>
              </w:rPr>
              <w:t>derivatives</w:t>
            </w: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r>
      <w:tr w:rsidR="000F3B24" w:rsidRPr="00AD1D82" w:rsidTr="000F3B24">
        <w:tc>
          <w:tcPr>
            <w:tcW w:w="2970" w:type="dxa"/>
            <w:vAlign w:val="bottom"/>
          </w:tcPr>
          <w:p w:rsidR="000F3B24" w:rsidRPr="00AD1D82" w:rsidRDefault="000F3B24" w:rsidP="00F36610">
            <w:pPr>
              <w:ind w:left="792"/>
              <w:jc w:val="left"/>
              <w:rPr>
                <w:rFonts w:ascii="Arial" w:hAnsi="Arial" w:cs="Arial"/>
                <w:sz w:val="18"/>
                <w:szCs w:val="18"/>
              </w:rPr>
            </w:pPr>
            <w:r w:rsidRPr="00AD1D82">
              <w:rPr>
                <w:rFonts w:ascii="Arial" w:hAnsi="Arial" w:cs="Arial"/>
                <w:sz w:val="18"/>
                <w:szCs w:val="18"/>
              </w:rPr>
              <w:t xml:space="preserve">   business</w:t>
            </w: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r>
      <w:tr w:rsidR="00F469EF" w:rsidRPr="00AD1D82" w:rsidTr="000F3B24">
        <w:tc>
          <w:tcPr>
            <w:tcW w:w="2970" w:type="dxa"/>
            <w:vAlign w:val="bottom"/>
          </w:tcPr>
          <w:p w:rsidR="00F469EF" w:rsidRPr="00AD1D82" w:rsidRDefault="000F3B24" w:rsidP="00F36610">
            <w:pPr>
              <w:ind w:left="792"/>
              <w:jc w:val="left"/>
              <w:rPr>
                <w:rFonts w:ascii="Arial" w:hAnsi="Arial" w:cs="Arial"/>
                <w:sz w:val="18"/>
                <w:szCs w:val="18"/>
              </w:rPr>
            </w:pPr>
            <w:r w:rsidRPr="00AD1D82">
              <w:rPr>
                <w:rFonts w:ascii="Arial" w:hAnsi="Arial" w:cs="Arial"/>
                <w:sz w:val="18"/>
                <w:szCs w:val="18"/>
              </w:rPr>
              <w:t xml:space="preserve">   </w:t>
            </w:r>
            <w:r w:rsidR="00F469EF" w:rsidRPr="00AD1D82">
              <w:rPr>
                <w:rFonts w:ascii="Arial" w:hAnsi="Arial" w:cs="Arial"/>
                <w:sz w:val="18"/>
                <w:szCs w:val="18"/>
              </w:rPr>
              <w:t>receivables</w:t>
            </w:r>
          </w:p>
        </w:tc>
        <w:tc>
          <w:tcPr>
            <w:tcW w:w="1178" w:type="dxa"/>
            <w:vAlign w:val="bottom"/>
          </w:tcPr>
          <w:p w:rsidR="00F469EF" w:rsidRPr="00AD1D82" w:rsidRDefault="00A20CFE"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A20CFE" w:rsidP="00F36610">
            <w:pPr>
              <w:ind w:right="-72"/>
              <w:jc w:val="right"/>
              <w:rPr>
                <w:rFonts w:ascii="Arial" w:hAnsi="Arial" w:cs="Arial"/>
                <w:sz w:val="18"/>
                <w:szCs w:val="18"/>
              </w:rPr>
            </w:pPr>
            <w:r w:rsidRPr="00AD1D82">
              <w:rPr>
                <w:rFonts w:ascii="Arial" w:hAnsi="Arial" w:cs="Arial"/>
                <w:sz w:val="18"/>
                <w:szCs w:val="18"/>
              </w:rPr>
              <w:t>1,243.6</w:t>
            </w:r>
          </w:p>
        </w:tc>
        <w:tc>
          <w:tcPr>
            <w:tcW w:w="1178" w:type="dxa"/>
            <w:vAlign w:val="bottom"/>
          </w:tcPr>
          <w:p w:rsidR="00F469EF" w:rsidRPr="00AD1D82" w:rsidRDefault="00A20CFE"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A20CFE" w:rsidP="00F36610">
            <w:pPr>
              <w:ind w:right="-72"/>
              <w:jc w:val="right"/>
              <w:rPr>
                <w:rFonts w:ascii="Arial" w:hAnsi="Arial" w:cs="Arial"/>
                <w:sz w:val="18"/>
                <w:szCs w:val="18"/>
              </w:rPr>
            </w:pPr>
            <w:r w:rsidRPr="00AD1D82">
              <w:rPr>
                <w:rFonts w:ascii="Arial" w:hAnsi="Arial" w:cs="Arial"/>
                <w:sz w:val="18"/>
                <w:szCs w:val="18"/>
              </w:rPr>
              <w:t>2,096.2</w:t>
            </w:r>
          </w:p>
        </w:tc>
        <w:tc>
          <w:tcPr>
            <w:tcW w:w="1178" w:type="dxa"/>
            <w:vAlign w:val="bottom"/>
          </w:tcPr>
          <w:p w:rsidR="00F469EF" w:rsidRPr="00AD1D82" w:rsidRDefault="00A20CFE" w:rsidP="00F36610">
            <w:pPr>
              <w:ind w:right="-72"/>
              <w:jc w:val="right"/>
              <w:rPr>
                <w:rFonts w:ascii="Arial" w:hAnsi="Arial" w:cs="Arial"/>
                <w:sz w:val="18"/>
                <w:szCs w:val="18"/>
              </w:rPr>
            </w:pPr>
            <w:r w:rsidRPr="00AD1D82">
              <w:rPr>
                <w:rFonts w:ascii="Arial" w:hAnsi="Arial" w:cs="Arial"/>
                <w:sz w:val="18"/>
                <w:szCs w:val="18"/>
              </w:rPr>
              <w:t>3,339.8</w:t>
            </w:r>
          </w:p>
        </w:tc>
      </w:tr>
      <w:tr w:rsidR="00F469EF" w:rsidRPr="00AD1D82" w:rsidTr="000F3B24">
        <w:tc>
          <w:tcPr>
            <w:tcW w:w="2970" w:type="dxa"/>
            <w:vAlign w:val="bottom"/>
          </w:tcPr>
          <w:p w:rsidR="00F469EF" w:rsidRPr="00AD1D82" w:rsidRDefault="00F469EF" w:rsidP="00F36610">
            <w:pPr>
              <w:ind w:left="792"/>
              <w:jc w:val="left"/>
              <w:rPr>
                <w:rFonts w:ascii="Arial" w:hAnsi="Arial" w:cs="Arial"/>
                <w:sz w:val="18"/>
                <w:szCs w:val="18"/>
              </w:rPr>
            </w:pPr>
            <w:r w:rsidRPr="00AD1D82">
              <w:rPr>
                <w:rFonts w:ascii="Arial" w:hAnsi="Arial" w:cs="Arial"/>
                <w:sz w:val="18"/>
                <w:szCs w:val="18"/>
              </w:rPr>
              <w:t>Investments</w:t>
            </w:r>
          </w:p>
        </w:tc>
        <w:tc>
          <w:tcPr>
            <w:tcW w:w="1178" w:type="dxa"/>
            <w:vAlign w:val="bottom"/>
          </w:tcPr>
          <w:p w:rsidR="00F469EF" w:rsidRPr="00AD1D82" w:rsidRDefault="00501924"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501924" w:rsidP="00F36610">
            <w:pPr>
              <w:ind w:right="-72"/>
              <w:jc w:val="right"/>
              <w:rPr>
                <w:rFonts w:ascii="Arial" w:hAnsi="Arial" w:cs="Arial"/>
                <w:sz w:val="18"/>
                <w:szCs w:val="18"/>
              </w:rPr>
            </w:pPr>
            <w:r w:rsidRPr="00AD1D82">
              <w:rPr>
                <w:rFonts w:ascii="Arial" w:hAnsi="Arial" w:cs="Arial"/>
                <w:sz w:val="18"/>
                <w:szCs w:val="18"/>
              </w:rPr>
              <w:t>861.2</w:t>
            </w:r>
          </w:p>
        </w:tc>
        <w:tc>
          <w:tcPr>
            <w:tcW w:w="1178" w:type="dxa"/>
            <w:vAlign w:val="bottom"/>
          </w:tcPr>
          <w:p w:rsidR="00F469EF" w:rsidRPr="00AD1D82" w:rsidRDefault="00501924"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501924" w:rsidP="00F36610">
            <w:pPr>
              <w:ind w:right="-72"/>
              <w:jc w:val="right"/>
              <w:rPr>
                <w:rFonts w:ascii="Arial" w:hAnsi="Arial" w:cs="Arial"/>
                <w:sz w:val="18"/>
                <w:szCs w:val="18"/>
              </w:rPr>
            </w:pPr>
            <w:r w:rsidRPr="00AD1D82">
              <w:rPr>
                <w:rFonts w:ascii="Arial" w:hAnsi="Arial" w:cs="Arial"/>
                <w:sz w:val="18"/>
                <w:szCs w:val="18"/>
              </w:rPr>
              <w:t>2.0</w:t>
            </w:r>
          </w:p>
        </w:tc>
        <w:tc>
          <w:tcPr>
            <w:tcW w:w="1178" w:type="dxa"/>
            <w:vAlign w:val="bottom"/>
          </w:tcPr>
          <w:p w:rsidR="00F469EF" w:rsidRPr="00AD1D82" w:rsidRDefault="00501924" w:rsidP="00F36610">
            <w:pPr>
              <w:ind w:right="-72"/>
              <w:jc w:val="right"/>
              <w:rPr>
                <w:rFonts w:ascii="Arial" w:hAnsi="Arial" w:cs="Arial"/>
                <w:sz w:val="18"/>
                <w:szCs w:val="18"/>
              </w:rPr>
            </w:pPr>
            <w:r w:rsidRPr="00AD1D82">
              <w:rPr>
                <w:rFonts w:ascii="Arial" w:hAnsi="Arial" w:cs="Arial"/>
                <w:sz w:val="18"/>
                <w:szCs w:val="18"/>
              </w:rPr>
              <w:t>863.2</w:t>
            </w:r>
          </w:p>
        </w:tc>
      </w:tr>
      <w:tr w:rsidR="00F469EF" w:rsidRPr="00AD1D82" w:rsidTr="000F3B24">
        <w:tc>
          <w:tcPr>
            <w:tcW w:w="2970" w:type="dxa"/>
            <w:vAlign w:val="bottom"/>
          </w:tcPr>
          <w:p w:rsidR="00F469EF" w:rsidRPr="00AD1D82" w:rsidRDefault="00F469EF" w:rsidP="00F36610">
            <w:pPr>
              <w:ind w:left="792"/>
              <w:jc w:val="lef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r>
      <w:tr w:rsidR="00F469EF" w:rsidRPr="00AD1D82" w:rsidTr="000F3B24">
        <w:tc>
          <w:tcPr>
            <w:tcW w:w="2970" w:type="dxa"/>
            <w:vAlign w:val="bottom"/>
          </w:tcPr>
          <w:p w:rsidR="00F469EF" w:rsidRPr="00AD1D82" w:rsidRDefault="00F469EF" w:rsidP="00F36610">
            <w:pPr>
              <w:ind w:left="792"/>
              <w:jc w:val="left"/>
              <w:rPr>
                <w:rFonts w:ascii="Arial" w:hAnsi="Arial" w:cs="Arial"/>
                <w:b/>
                <w:bCs/>
                <w:sz w:val="18"/>
                <w:szCs w:val="18"/>
                <w:u w:val="single"/>
              </w:rPr>
            </w:pPr>
            <w:r w:rsidRPr="00AD1D82">
              <w:rPr>
                <w:rFonts w:ascii="Arial" w:hAnsi="Arial" w:cs="Arial"/>
                <w:b/>
                <w:bCs/>
                <w:sz w:val="18"/>
                <w:szCs w:val="18"/>
                <w:u w:val="single"/>
              </w:rPr>
              <w:t>Financial liabilities</w:t>
            </w: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r>
      <w:tr w:rsidR="005867F9" w:rsidRPr="00AD1D82" w:rsidTr="005867F9">
        <w:tc>
          <w:tcPr>
            <w:tcW w:w="2970" w:type="dxa"/>
            <w:vAlign w:val="bottom"/>
          </w:tcPr>
          <w:p w:rsidR="005867F9" w:rsidRPr="00AD1D82" w:rsidRDefault="005867F9" w:rsidP="00F36610">
            <w:pPr>
              <w:ind w:left="792"/>
              <w:jc w:val="left"/>
              <w:rPr>
                <w:rFonts w:ascii="Arial" w:hAnsi="Arial" w:cs="Arial"/>
                <w:sz w:val="18"/>
                <w:szCs w:val="18"/>
              </w:rPr>
            </w:pPr>
            <w:r w:rsidRPr="00AD1D82">
              <w:rPr>
                <w:rFonts w:ascii="Arial" w:hAnsi="Arial" w:cs="Arial"/>
                <w:sz w:val="18"/>
                <w:szCs w:val="18"/>
              </w:rPr>
              <w:t>Borrowings from</w:t>
            </w:r>
          </w:p>
        </w:tc>
        <w:tc>
          <w:tcPr>
            <w:tcW w:w="1178" w:type="dxa"/>
            <w:vAlign w:val="bottom"/>
          </w:tcPr>
          <w:p w:rsidR="005867F9" w:rsidRPr="00AD1D82" w:rsidRDefault="005867F9" w:rsidP="00F36610">
            <w:pPr>
              <w:ind w:right="-72"/>
              <w:jc w:val="right"/>
              <w:rPr>
                <w:rFonts w:ascii="Arial" w:hAnsi="Arial" w:cs="Arial"/>
                <w:sz w:val="18"/>
                <w:szCs w:val="18"/>
              </w:rPr>
            </w:pPr>
          </w:p>
        </w:tc>
        <w:tc>
          <w:tcPr>
            <w:tcW w:w="1178" w:type="dxa"/>
            <w:vAlign w:val="bottom"/>
          </w:tcPr>
          <w:p w:rsidR="005867F9" w:rsidRPr="00AD1D82" w:rsidRDefault="005867F9" w:rsidP="00F36610">
            <w:pPr>
              <w:ind w:right="-72"/>
              <w:jc w:val="right"/>
              <w:rPr>
                <w:rFonts w:ascii="Arial" w:hAnsi="Arial" w:cs="Arial"/>
                <w:sz w:val="18"/>
                <w:szCs w:val="18"/>
              </w:rPr>
            </w:pPr>
          </w:p>
        </w:tc>
        <w:tc>
          <w:tcPr>
            <w:tcW w:w="1178" w:type="dxa"/>
            <w:vAlign w:val="bottom"/>
          </w:tcPr>
          <w:p w:rsidR="005867F9" w:rsidRPr="00AD1D82" w:rsidRDefault="005867F9" w:rsidP="00F36610">
            <w:pPr>
              <w:ind w:right="-72"/>
              <w:jc w:val="right"/>
              <w:rPr>
                <w:rFonts w:ascii="Arial" w:hAnsi="Arial" w:cs="Arial"/>
                <w:sz w:val="18"/>
                <w:szCs w:val="18"/>
              </w:rPr>
            </w:pPr>
          </w:p>
        </w:tc>
        <w:tc>
          <w:tcPr>
            <w:tcW w:w="1178" w:type="dxa"/>
            <w:vAlign w:val="bottom"/>
          </w:tcPr>
          <w:p w:rsidR="005867F9" w:rsidRPr="00AD1D82" w:rsidRDefault="005867F9" w:rsidP="00F36610">
            <w:pPr>
              <w:ind w:right="-72"/>
              <w:jc w:val="right"/>
              <w:rPr>
                <w:rFonts w:ascii="Arial" w:hAnsi="Arial" w:cs="Arial"/>
                <w:sz w:val="18"/>
                <w:szCs w:val="18"/>
              </w:rPr>
            </w:pPr>
          </w:p>
        </w:tc>
        <w:tc>
          <w:tcPr>
            <w:tcW w:w="1178" w:type="dxa"/>
            <w:vAlign w:val="bottom"/>
          </w:tcPr>
          <w:p w:rsidR="005867F9" w:rsidRPr="00AD1D82" w:rsidRDefault="005867F9" w:rsidP="00F36610">
            <w:pPr>
              <w:ind w:right="-72"/>
              <w:jc w:val="right"/>
              <w:rPr>
                <w:rFonts w:ascii="Arial" w:hAnsi="Arial" w:cs="Arial"/>
                <w:sz w:val="18"/>
                <w:szCs w:val="18"/>
              </w:rPr>
            </w:pPr>
          </w:p>
        </w:tc>
      </w:tr>
      <w:tr w:rsidR="005867F9" w:rsidRPr="00AD1D82" w:rsidTr="005867F9">
        <w:tc>
          <w:tcPr>
            <w:tcW w:w="2970" w:type="dxa"/>
            <w:vAlign w:val="bottom"/>
          </w:tcPr>
          <w:p w:rsidR="005867F9" w:rsidRPr="00AD1D82" w:rsidRDefault="005867F9" w:rsidP="00F36610">
            <w:pPr>
              <w:ind w:left="792"/>
              <w:jc w:val="left"/>
              <w:rPr>
                <w:rFonts w:ascii="Arial" w:hAnsi="Arial" w:cs="Arial"/>
                <w:sz w:val="18"/>
                <w:szCs w:val="18"/>
              </w:rPr>
            </w:pPr>
            <w:r w:rsidRPr="00AD1D82">
              <w:rPr>
                <w:rFonts w:ascii="Arial" w:hAnsi="Arial" w:cs="Arial"/>
                <w:sz w:val="18"/>
                <w:szCs w:val="18"/>
              </w:rPr>
              <w:t xml:space="preserve">   financial institutions</w:t>
            </w:r>
          </w:p>
        </w:tc>
        <w:tc>
          <w:tcPr>
            <w:tcW w:w="1178" w:type="dxa"/>
            <w:vAlign w:val="bottom"/>
          </w:tcPr>
          <w:p w:rsidR="005867F9" w:rsidRPr="00AD1D82" w:rsidRDefault="002C5363" w:rsidP="00F36610">
            <w:pPr>
              <w:ind w:right="-72"/>
              <w:jc w:val="right"/>
              <w:rPr>
                <w:rFonts w:ascii="Arial" w:hAnsi="Arial" w:cs="Arial"/>
                <w:sz w:val="18"/>
                <w:szCs w:val="18"/>
              </w:rPr>
            </w:pPr>
            <w:r w:rsidRPr="00AD1D82">
              <w:rPr>
                <w:rFonts w:ascii="Arial" w:hAnsi="Arial" w:cs="Arial"/>
                <w:sz w:val="18"/>
                <w:szCs w:val="18"/>
              </w:rPr>
              <w:t>1,240.0</w:t>
            </w:r>
          </w:p>
        </w:tc>
        <w:tc>
          <w:tcPr>
            <w:tcW w:w="1178" w:type="dxa"/>
            <w:vAlign w:val="bottom"/>
          </w:tcPr>
          <w:p w:rsidR="005867F9" w:rsidRPr="00AD1D82" w:rsidRDefault="002C5363" w:rsidP="00F36610">
            <w:pPr>
              <w:ind w:right="-72"/>
              <w:jc w:val="right"/>
              <w:rPr>
                <w:rFonts w:ascii="Arial" w:hAnsi="Arial" w:cs="Arial"/>
                <w:sz w:val="18"/>
                <w:szCs w:val="18"/>
              </w:rPr>
            </w:pPr>
            <w:r w:rsidRPr="00AD1D82">
              <w:rPr>
                <w:rFonts w:ascii="Arial" w:hAnsi="Arial" w:cs="Arial"/>
                <w:sz w:val="18"/>
                <w:szCs w:val="18"/>
              </w:rPr>
              <w:t>500.0</w:t>
            </w:r>
          </w:p>
        </w:tc>
        <w:tc>
          <w:tcPr>
            <w:tcW w:w="1178" w:type="dxa"/>
            <w:vAlign w:val="bottom"/>
          </w:tcPr>
          <w:p w:rsidR="005867F9" w:rsidRPr="00AD1D82" w:rsidRDefault="002C5363"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5867F9" w:rsidRPr="00AD1D82" w:rsidRDefault="002C5363"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5867F9" w:rsidRPr="00AD1D82" w:rsidRDefault="002C5363" w:rsidP="00F36610">
            <w:pPr>
              <w:ind w:right="-72"/>
              <w:jc w:val="right"/>
              <w:rPr>
                <w:rFonts w:ascii="Arial" w:hAnsi="Arial" w:cs="Arial"/>
                <w:sz w:val="18"/>
                <w:szCs w:val="18"/>
              </w:rPr>
            </w:pPr>
            <w:r w:rsidRPr="00AD1D82">
              <w:rPr>
                <w:rFonts w:ascii="Arial" w:hAnsi="Arial" w:cs="Arial"/>
                <w:sz w:val="18"/>
                <w:szCs w:val="18"/>
              </w:rPr>
              <w:t>1,740.0</w:t>
            </w:r>
          </w:p>
        </w:tc>
      </w:tr>
      <w:tr w:rsidR="00F469EF" w:rsidRPr="00AD1D82" w:rsidTr="000F3B24">
        <w:tc>
          <w:tcPr>
            <w:tcW w:w="2970" w:type="dxa"/>
            <w:vAlign w:val="bottom"/>
          </w:tcPr>
          <w:p w:rsidR="00F469EF" w:rsidRPr="00AD1D82" w:rsidRDefault="00F469EF" w:rsidP="00F36610">
            <w:pPr>
              <w:ind w:left="792"/>
              <w:jc w:val="left"/>
              <w:rPr>
                <w:rFonts w:ascii="Arial" w:hAnsi="Arial" w:cs="Arial"/>
                <w:sz w:val="18"/>
                <w:szCs w:val="18"/>
              </w:rPr>
            </w:pPr>
            <w:r w:rsidRPr="00AD1D82">
              <w:rPr>
                <w:rFonts w:ascii="Arial" w:hAnsi="Arial" w:cs="Arial"/>
                <w:sz w:val="18"/>
                <w:szCs w:val="18"/>
              </w:rPr>
              <w:t xml:space="preserve">Payables to </w:t>
            </w: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cs/>
              </w:rPr>
            </w:pPr>
          </w:p>
        </w:tc>
        <w:tc>
          <w:tcPr>
            <w:tcW w:w="1178" w:type="dxa"/>
            <w:vAlign w:val="bottom"/>
          </w:tcPr>
          <w:p w:rsidR="00F469EF" w:rsidRPr="00AD1D82" w:rsidRDefault="00F469EF" w:rsidP="00F36610">
            <w:pPr>
              <w:ind w:right="-72"/>
              <w:jc w:val="right"/>
              <w:rPr>
                <w:rFonts w:ascii="Arial" w:hAnsi="Arial" w:cs="Arial"/>
                <w:sz w:val="18"/>
                <w:szCs w:val="18"/>
                <w:cs/>
              </w:rPr>
            </w:pPr>
          </w:p>
        </w:tc>
        <w:tc>
          <w:tcPr>
            <w:tcW w:w="1178" w:type="dxa"/>
            <w:vAlign w:val="bottom"/>
          </w:tcPr>
          <w:p w:rsidR="00F469EF" w:rsidRPr="00AD1D82" w:rsidRDefault="00F469EF" w:rsidP="00F36610">
            <w:pPr>
              <w:ind w:right="-72"/>
              <w:jc w:val="right"/>
              <w:rPr>
                <w:rFonts w:ascii="Arial" w:hAnsi="Arial" w:cs="Arial"/>
                <w:sz w:val="18"/>
                <w:szCs w:val="18"/>
                <w:cs/>
              </w:rPr>
            </w:pPr>
          </w:p>
        </w:tc>
      </w:tr>
      <w:tr w:rsidR="00F469EF" w:rsidRPr="00AD1D82" w:rsidTr="000F3B24">
        <w:tc>
          <w:tcPr>
            <w:tcW w:w="2970" w:type="dxa"/>
            <w:vAlign w:val="bottom"/>
          </w:tcPr>
          <w:p w:rsidR="00F469EF" w:rsidRPr="00AD1D82" w:rsidRDefault="00F469EF" w:rsidP="00F36610">
            <w:pPr>
              <w:ind w:left="792"/>
              <w:jc w:val="left"/>
              <w:rPr>
                <w:rFonts w:ascii="Arial" w:hAnsi="Arial" w:cs="Arial"/>
                <w:sz w:val="18"/>
                <w:szCs w:val="18"/>
              </w:rPr>
            </w:pPr>
            <w:r w:rsidRPr="00AD1D82">
              <w:rPr>
                <w:rFonts w:ascii="Arial" w:hAnsi="Arial" w:cs="Arial"/>
                <w:sz w:val="18"/>
                <w:szCs w:val="18"/>
              </w:rPr>
              <w:t xml:space="preserve">   Clearing House </w:t>
            </w:r>
            <w:r w:rsidR="005867F9" w:rsidRPr="00AD1D82">
              <w:rPr>
                <w:rFonts w:ascii="Arial" w:hAnsi="Arial" w:cs="Arial"/>
                <w:sz w:val="18"/>
                <w:szCs w:val="18"/>
              </w:rPr>
              <w:br/>
              <w:t xml:space="preserve">   and broker - dealers</w:t>
            </w:r>
          </w:p>
        </w:tc>
        <w:tc>
          <w:tcPr>
            <w:tcW w:w="1178" w:type="dxa"/>
            <w:vAlign w:val="bottom"/>
          </w:tcPr>
          <w:p w:rsidR="00F469EF" w:rsidRPr="00AD1D82" w:rsidRDefault="00940341"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940341" w:rsidP="00F36610">
            <w:pPr>
              <w:ind w:right="-72"/>
              <w:jc w:val="right"/>
              <w:rPr>
                <w:rFonts w:ascii="Arial" w:hAnsi="Arial" w:cs="Arial"/>
                <w:sz w:val="18"/>
                <w:szCs w:val="18"/>
              </w:rPr>
            </w:pPr>
            <w:r w:rsidRPr="00AD1D82">
              <w:rPr>
                <w:rFonts w:ascii="Arial" w:hAnsi="Arial" w:cs="Arial"/>
                <w:sz w:val="18"/>
                <w:szCs w:val="18"/>
              </w:rPr>
              <w:t>595.9</w:t>
            </w:r>
          </w:p>
        </w:tc>
        <w:tc>
          <w:tcPr>
            <w:tcW w:w="1178" w:type="dxa"/>
            <w:vAlign w:val="bottom"/>
          </w:tcPr>
          <w:p w:rsidR="00F469EF" w:rsidRPr="00AD1D82" w:rsidRDefault="00940341"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940341"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F469EF" w:rsidRPr="00AD1D82" w:rsidRDefault="00940341" w:rsidP="00F36610">
            <w:pPr>
              <w:ind w:right="-72"/>
              <w:jc w:val="right"/>
              <w:rPr>
                <w:rFonts w:ascii="Arial" w:hAnsi="Arial" w:cs="Arial"/>
                <w:sz w:val="18"/>
                <w:szCs w:val="18"/>
              </w:rPr>
            </w:pPr>
            <w:r w:rsidRPr="00AD1D82">
              <w:rPr>
                <w:rFonts w:ascii="Arial" w:hAnsi="Arial" w:cs="Arial"/>
                <w:sz w:val="18"/>
                <w:szCs w:val="18"/>
              </w:rPr>
              <w:t>595.5</w:t>
            </w:r>
          </w:p>
        </w:tc>
      </w:tr>
      <w:tr w:rsidR="000F3B24" w:rsidRPr="00AD1D82" w:rsidTr="000F3B24">
        <w:tc>
          <w:tcPr>
            <w:tcW w:w="2970" w:type="dxa"/>
            <w:vAlign w:val="bottom"/>
          </w:tcPr>
          <w:p w:rsidR="000F3B24" w:rsidRPr="00AD1D82" w:rsidRDefault="000F3B24" w:rsidP="00F36610">
            <w:pPr>
              <w:ind w:left="792"/>
              <w:jc w:val="left"/>
              <w:rPr>
                <w:rFonts w:ascii="Arial" w:hAnsi="Arial" w:cs="Arial"/>
                <w:sz w:val="18"/>
                <w:szCs w:val="18"/>
              </w:rPr>
            </w:pPr>
            <w:r w:rsidRPr="00AD1D82">
              <w:rPr>
                <w:rFonts w:ascii="Arial" w:hAnsi="Arial" w:cs="Arial"/>
                <w:sz w:val="18"/>
                <w:szCs w:val="18"/>
              </w:rPr>
              <w:t>Securities and</w:t>
            </w: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r>
      <w:tr w:rsidR="00F469EF" w:rsidRPr="00AD1D82" w:rsidTr="000F3B24">
        <w:tc>
          <w:tcPr>
            <w:tcW w:w="2970" w:type="dxa"/>
            <w:vAlign w:val="bottom"/>
          </w:tcPr>
          <w:p w:rsidR="00F469EF" w:rsidRPr="00AD1D82" w:rsidRDefault="000F3B24" w:rsidP="00F36610">
            <w:pPr>
              <w:ind w:left="792"/>
              <w:jc w:val="left"/>
              <w:rPr>
                <w:rFonts w:ascii="Arial" w:hAnsi="Arial" w:cs="Arial"/>
                <w:sz w:val="18"/>
                <w:szCs w:val="18"/>
              </w:rPr>
            </w:pPr>
            <w:r w:rsidRPr="00AD1D82">
              <w:rPr>
                <w:rFonts w:ascii="Arial" w:hAnsi="Arial" w:cs="Arial"/>
                <w:sz w:val="18"/>
                <w:szCs w:val="18"/>
              </w:rPr>
              <w:t xml:space="preserve">   </w:t>
            </w:r>
            <w:r w:rsidR="00F469EF" w:rsidRPr="00AD1D82">
              <w:rPr>
                <w:rFonts w:ascii="Arial" w:hAnsi="Arial" w:cs="Arial"/>
                <w:sz w:val="18"/>
                <w:szCs w:val="18"/>
              </w:rPr>
              <w:t>derivatives</w:t>
            </w: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c>
          <w:tcPr>
            <w:tcW w:w="1178" w:type="dxa"/>
            <w:vAlign w:val="bottom"/>
          </w:tcPr>
          <w:p w:rsidR="00F469EF" w:rsidRPr="00AD1D82" w:rsidRDefault="00F469EF" w:rsidP="00F36610">
            <w:pPr>
              <w:ind w:right="-72"/>
              <w:jc w:val="right"/>
              <w:rPr>
                <w:rFonts w:ascii="Arial" w:hAnsi="Arial" w:cs="Arial"/>
                <w:sz w:val="18"/>
                <w:szCs w:val="18"/>
              </w:rPr>
            </w:pPr>
          </w:p>
        </w:tc>
      </w:tr>
      <w:tr w:rsidR="002B1C9C" w:rsidRPr="00AD1D82" w:rsidTr="000F3B24">
        <w:tc>
          <w:tcPr>
            <w:tcW w:w="2970" w:type="dxa"/>
            <w:vAlign w:val="bottom"/>
          </w:tcPr>
          <w:p w:rsidR="002B1C9C" w:rsidRPr="00AD1D82" w:rsidRDefault="002B1C9C" w:rsidP="00F36610">
            <w:pPr>
              <w:ind w:left="792"/>
              <w:jc w:val="left"/>
              <w:rPr>
                <w:rFonts w:ascii="Arial" w:hAnsi="Arial" w:cs="Arial"/>
                <w:sz w:val="18"/>
                <w:szCs w:val="18"/>
              </w:rPr>
            </w:pPr>
            <w:r w:rsidRPr="00AD1D82">
              <w:rPr>
                <w:rFonts w:ascii="Arial" w:hAnsi="Arial" w:cs="Arial"/>
                <w:sz w:val="18"/>
                <w:szCs w:val="18"/>
              </w:rPr>
              <w:t xml:space="preserve">   business payables</w:t>
            </w:r>
          </w:p>
        </w:tc>
        <w:tc>
          <w:tcPr>
            <w:tcW w:w="1178" w:type="dxa"/>
            <w:vAlign w:val="bottom"/>
          </w:tcPr>
          <w:p w:rsidR="002B1C9C" w:rsidRPr="00AD1D82" w:rsidRDefault="0006516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2B1C9C" w:rsidRPr="00AD1D82" w:rsidRDefault="00065165" w:rsidP="00F36610">
            <w:pPr>
              <w:ind w:right="-72"/>
              <w:jc w:val="right"/>
              <w:rPr>
                <w:rFonts w:ascii="Arial" w:hAnsi="Arial" w:cs="Arial"/>
                <w:sz w:val="18"/>
                <w:szCs w:val="18"/>
              </w:rPr>
            </w:pPr>
            <w:r w:rsidRPr="00AD1D82">
              <w:rPr>
                <w:rFonts w:ascii="Arial" w:hAnsi="Arial" w:cs="Arial"/>
                <w:sz w:val="18"/>
                <w:szCs w:val="18"/>
              </w:rPr>
              <w:t>714.3</w:t>
            </w:r>
          </w:p>
        </w:tc>
        <w:tc>
          <w:tcPr>
            <w:tcW w:w="1178" w:type="dxa"/>
            <w:vAlign w:val="bottom"/>
          </w:tcPr>
          <w:p w:rsidR="002B1C9C" w:rsidRPr="00AD1D82" w:rsidRDefault="0006516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2B1C9C" w:rsidRPr="00AD1D82" w:rsidRDefault="0006516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2B1C9C" w:rsidRPr="00AD1D82" w:rsidRDefault="00065165" w:rsidP="00F36610">
            <w:pPr>
              <w:ind w:right="-72"/>
              <w:jc w:val="right"/>
              <w:rPr>
                <w:rFonts w:ascii="Arial" w:hAnsi="Arial" w:cs="Arial"/>
                <w:sz w:val="18"/>
                <w:szCs w:val="18"/>
              </w:rPr>
            </w:pPr>
            <w:r w:rsidRPr="00AD1D82">
              <w:rPr>
                <w:rFonts w:ascii="Arial" w:hAnsi="Arial" w:cs="Arial"/>
                <w:sz w:val="18"/>
                <w:szCs w:val="18"/>
              </w:rPr>
              <w:t>714.3</w:t>
            </w:r>
          </w:p>
        </w:tc>
      </w:tr>
      <w:tr w:rsidR="002B1C9C" w:rsidRPr="00AD1D82" w:rsidTr="000F3B24">
        <w:tc>
          <w:tcPr>
            <w:tcW w:w="2970" w:type="dxa"/>
            <w:vAlign w:val="bottom"/>
          </w:tcPr>
          <w:p w:rsidR="002B1C9C" w:rsidRPr="00AD1D82" w:rsidRDefault="002B1C9C" w:rsidP="00F36610">
            <w:pPr>
              <w:ind w:left="792"/>
              <w:jc w:val="left"/>
              <w:rPr>
                <w:rFonts w:ascii="Arial" w:hAnsi="Arial" w:cs="Arial"/>
                <w:sz w:val="18"/>
                <w:szCs w:val="18"/>
              </w:rPr>
            </w:pPr>
            <w:r w:rsidRPr="00AD1D82">
              <w:rPr>
                <w:rFonts w:ascii="Arial" w:hAnsi="Arial" w:cs="Arial"/>
                <w:sz w:val="18"/>
                <w:szCs w:val="18"/>
              </w:rPr>
              <w:t>Derivative liabilities</w:t>
            </w:r>
          </w:p>
        </w:tc>
        <w:tc>
          <w:tcPr>
            <w:tcW w:w="1178" w:type="dxa"/>
            <w:vAlign w:val="bottom"/>
          </w:tcPr>
          <w:p w:rsidR="002B1C9C" w:rsidRPr="00AD1D82" w:rsidRDefault="00E145CD"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2B1C9C" w:rsidRPr="00AD1D82" w:rsidRDefault="00E145CD" w:rsidP="00F36610">
            <w:pPr>
              <w:ind w:right="-72"/>
              <w:jc w:val="right"/>
              <w:rPr>
                <w:rFonts w:ascii="Arial" w:hAnsi="Arial" w:cs="Arial"/>
                <w:sz w:val="18"/>
                <w:szCs w:val="18"/>
              </w:rPr>
            </w:pPr>
            <w:r w:rsidRPr="00AD1D82">
              <w:rPr>
                <w:rFonts w:ascii="Arial" w:hAnsi="Arial" w:cs="Arial"/>
                <w:sz w:val="18"/>
                <w:szCs w:val="18"/>
              </w:rPr>
              <w:t>1.1</w:t>
            </w:r>
          </w:p>
        </w:tc>
        <w:tc>
          <w:tcPr>
            <w:tcW w:w="1178" w:type="dxa"/>
            <w:vAlign w:val="bottom"/>
          </w:tcPr>
          <w:p w:rsidR="002B1C9C" w:rsidRPr="00AD1D82" w:rsidRDefault="00E145CD"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2B1C9C" w:rsidRPr="00AD1D82" w:rsidRDefault="00E145CD"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2B1C9C" w:rsidRPr="00AD1D82" w:rsidRDefault="00E145CD" w:rsidP="00F36610">
            <w:pPr>
              <w:ind w:right="-72"/>
              <w:jc w:val="right"/>
              <w:rPr>
                <w:rFonts w:ascii="Arial" w:hAnsi="Arial" w:cs="Arial"/>
                <w:sz w:val="18"/>
                <w:szCs w:val="18"/>
              </w:rPr>
            </w:pPr>
            <w:r w:rsidRPr="00AD1D82">
              <w:rPr>
                <w:rFonts w:ascii="Arial" w:hAnsi="Arial" w:cs="Arial"/>
                <w:sz w:val="18"/>
                <w:szCs w:val="18"/>
              </w:rPr>
              <w:t>1.1</w:t>
            </w:r>
          </w:p>
        </w:tc>
      </w:tr>
      <w:tr w:rsidR="000F3B24" w:rsidRPr="00AD1D82" w:rsidTr="000F3B24">
        <w:tc>
          <w:tcPr>
            <w:tcW w:w="2970" w:type="dxa"/>
            <w:vAlign w:val="bottom"/>
          </w:tcPr>
          <w:p w:rsidR="000F3B24" w:rsidRPr="00AD1D82" w:rsidRDefault="000F3B24" w:rsidP="00F36610">
            <w:pPr>
              <w:ind w:left="792"/>
              <w:jc w:val="left"/>
              <w:rPr>
                <w:rFonts w:ascii="Arial" w:hAnsi="Arial" w:cs="Arial"/>
                <w:sz w:val="18"/>
                <w:szCs w:val="18"/>
              </w:rPr>
            </w:pPr>
            <w:r w:rsidRPr="00AD1D82">
              <w:rPr>
                <w:rFonts w:ascii="Arial" w:hAnsi="Arial" w:cs="Arial"/>
                <w:sz w:val="18"/>
                <w:szCs w:val="18"/>
              </w:rPr>
              <w:t>Debt</w:t>
            </w:r>
            <w:r w:rsidR="005867F9" w:rsidRPr="00AD1D82">
              <w:rPr>
                <w:rFonts w:ascii="Arial" w:hAnsi="Arial" w:cs="Arial"/>
                <w:sz w:val="18"/>
                <w:szCs w:val="18"/>
              </w:rPr>
              <w:t>s</w:t>
            </w:r>
            <w:r w:rsidRPr="00AD1D82">
              <w:rPr>
                <w:rFonts w:ascii="Arial" w:hAnsi="Arial" w:cs="Arial"/>
                <w:sz w:val="18"/>
                <w:szCs w:val="18"/>
              </w:rPr>
              <w:t xml:space="preserve"> issued and</w:t>
            </w: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c>
          <w:tcPr>
            <w:tcW w:w="1178" w:type="dxa"/>
            <w:vAlign w:val="bottom"/>
          </w:tcPr>
          <w:p w:rsidR="000F3B24" w:rsidRPr="00AD1D82" w:rsidRDefault="000F3B24" w:rsidP="00F36610">
            <w:pPr>
              <w:ind w:right="-72"/>
              <w:jc w:val="right"/>
              <w:rPr>
                <w:rFonts w:ascii="Arial" w:hAnsi="Arial" w:cs="Arial"/>
                <w:sz w:val="18"/>
                <w:szCs w:val="18"/>
              </w:rPr>
            </w:pPr>
          </w:p>
        </w:tc>
      </w:tr>
      <w:tr w:rsidR="002B1C9C" w:rsidRPr="00AD1D82" w:rsidTr="000F3B24">
        <w:trPr>
          <w:trHeight w:val="198"/>
        </w:trPr>
        <w:tc>
          <w:tcPr>
            <w:tcW w:w="2970" w:type="dxa"/>
            <w:vAlign w:val="bottom"/>
          </w:tcPr>
          <w:p w:rsidR="002B1C9C" w:rsidRPr="00AD1D82" w:rsidRDefault="000F3B24" w:rsidP="00F36610">
            <w:pPr>
              <w:ind w:left="792"/>
              <w:jc w:val="left"/>
              <w:rPr>
                <w:rFonts w:ascii="Arial" w:hAnsi="Arial" w:cs="Arial"/>
                <w:sz w:val="18"/>
                <w:szCs w:val="18"/>
              </w:rPr>
            </w:pPr>
            <w:r w:rsidRPr="00AD1D82">
              <w:rPr>
                <w:rFonts w:ascii="Arial" w:hAnsi="Arial" w:cs="Arial"/>
                <w:sz w:val="18"/>
                <w:szCs w:val="18"/>
              </w:rPr>
              <w:t xml:space="preserve">   </w:t>
            </w:r>
            <w:r w:rsidR="005867F9" w:rsidRPr="00AD1D82">
              <w:rPr>
                <w:rFonts w:ascii="Arial" w:hAnsi="Arial" w:cs="Arial"/>
                <w:sz w:val="18"/>
                <w:szCs w:val="18"/>
              </w:rPr>
              <w:t xml:space="preserve">other </w:t>
            </w:r>
            <w:r w:rsidR="002B1C9C" w:rsidRPr="00AD1D82">
              <w:rPr>
                <w:rFonts w:ascii="Arial" w:hAnsi="Arial" w:cs="Arial"/>
                <w:sz w:val="18"/>
                <w:szCs w:val="18"/>
              </w:rPr>
              <w:t>borrowing</w:t>
            </w:r>
            <w:r w:rsidR="005867F9" w:rsidRPr="00AD1D82">
              <w:rPr>
                <w:rFonts w:ascii="Arial" w:hAnsi="Arial" w:cs="Arial"/>
                <w:sz w:val="18"/>
                <w:szCs w:val="18"/>
              </w:rPr>
              <w:t>s</w:t>
            </w:r>
          </w:p>
        </w:tc>
        <w:tc>
          <w:tcPr>
            <w:tcW w:w="1178" w:type="dxa"/>
            <w:vAlign w:val="bottom"/>
          </w:tcPr>
          <w:p w:rsidR="002B1C9C" w:rsidRPr="00AD1D82" w:rsidRDefault="002C5363"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2B1C9C" w:rsidRPr="00AD1D82" w:rsidRDefault="002C5363" w:rsidP="00F36610">
            <w:pPr>
              <w:ind w:right="-72"/>
              <w:jc w:val="right"/>
              <w:rPr>
                <w:rFonts w:ascii="Arial" w:hAnsi="Arial" w:cs="Arial"/>
                <w:sz w:val="18"/>
                <w:szCs w:val="18"/>
              </w:rPr>
            </w:pPr>
            <w:r w:rsidRPr="00AD1D82">
              <w:rPr>
                <w:rFonts w:ascii="Arial" w:hAnsi="Arial" w:cs="Arial"/>
                <w:sz w:val="18"/>
                <w:szCs w:val="18"/>
              </w:rPr>
              <w:t>49.8</w:t>
            </w:r>
          </w:p>
        </w:tc>
        <w:tc>
          <w:tcPr>
            <w:tcW w:w="1178" w:type="dxa"/>
            <w:vAlign w:val="bottom"/>
          </w:tcPr>
          <w:p w:rsidR="002B1C9C" w:rsidRPr="00AD1D82" w:rsidRDefault="002C5363"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2B1C9C" w:rsidRPr="00AD1D82" w:rsidRDefault="002C5363"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2B1C9C" w:rsidRPr="00AD1D82" w:rsidRDefault="002C5363" w:rsidP="00F36610">
            <w:pPr>
              <w:ind w:right="-72"/>
              <w:jc w:val="right"/>
              <w:rPr>
                <w:rFonts w:ascii="Arial" w:hAnsi="Arial" w:cs="Arial"/>
                <w:sz w:val="18"/>
                <w:szCs w:val="18"/>
              </w:rPr>
            </w:pPr>
            <w:r w:rsidRPr="00AD1D82">
              <w:rPr>
                <w:rFonts w:ascii="Arial" w:hAnsi="Arial" w:cs="Arial"/>
                <w:sz w:val="18"/>
                <w:szCs w:val="18"/>
              </w:rPr>
              <w:t>49.8</w:t>
            </w:r>
          </w:p>
        </w:tc>
      </w:tr>
    </w:tbl>
    <w:p w:rsidR="000F3B24" w:rsidRPr="00AD1D82" w:rsidRDefault="000F3B24" w:rsidP="00F36610">
      <w:pPr>
        <w:tabs>
          <w:tab w:val="left" w:pos="2160"/>
        </w:tabs>
        <w:ind w:left="1080" w:right="-36"/>
        <w:outlineLvl w:val="0"/>
        <w:rPr>
          <w:rFonts w:ascii="Arial" w:hAnsi="Arial" w:cs="Arial"/>
          <w:szCs w:val="20"/>
        </w:rPr>
      </w:pPr>
    </w:p>
    <w:p w:rsidR="000F3B24" w:rsidRPr="00AD1D82" w:rsidRDefault="000F3B24" w:rsidP="00F36610">
      <w:pPr>
        <w:autoSpaceDE/>
        <w:autoSpaceDN/>
        <w:jc w:val="left"/>
        <w:rPr>
          <w:rFonts w:ascii="Arial" w:hAnsi="Arial" w:cs="Arial"/>
          <w:szCs w:val="20"/>
        </w:rPr>
      </w:pPr>
      <w:r w:rsidRPr="00AD1D82">
        <w:rPr>
          <w:rFonts w:ascii="Arial" w:hAnsi="Arial" w:cs="Arial"/>
          <w:szCs w:val="20"/>
        </w:rPr>
        <w:br w:type="page"/>
      </w:r>
    </w:p>
    <w:p w:rsidR="000F3B24" w:rsidRPr="00AD1D82" w:rsidRDefault="000F3B24" w:rsidP="00F36610">
      <w:pPr>
        <w:tabs>
          <w:tab w:val="left" w:pos="540"/>
        </w:tabs>
        <w:ind w:left="540" w:right="-36" w:hanging="540"/>
        <w:outlineLvl w:val="0"/>
        <w:rPr>
          <w:rFonts w:ascii="Arial" w:hAnsi="Arial" w:cs="Arial"/>
          <w:szCs w:val="20"/>
        </w:rPr>
      </w:pPr>
      <w:r w:rsidRPr="00AD1D82">
        <w:rPr>
          <w:rFonts w:ascii="Arial" w:hAnsi="Arial" w:cs="Arial"/>
          <w:b/>
          <w:bCs/>
          <w:szCs w:val="20"/>
          <w:lang w:val="en-GB"/>
        </w:rPr>
        <w:t>36</w:t>
      </w:r>
      <w:r w:rsidRPr="00AD1D82">
        <w:rPr>
          <w:rFonts w:ascii="Arial" w:hAnsi="Arial" w:cs="Arial"/>
          <w:b/>
          <w:bCs/>
          <w:szCs w:val="20"/>
        </w:rPr>
        <w:tab/>
        <w:t>Financial instruments</w:t>
      </w:r>
      <w:r w:rsidRPr="00AD1D82">
        <w:rPr>
          <w:rFonts w:ascii="Arial" w:hAnsi="Arial" w:cs="Arial"/>
          <w:szCs w:val="20"/>
        </w:rPr>
        <w:t xml:space="preserve"> (Cont’d)</w:t>
      </w:r>
    </w:p>
    <w:p w:rsidR="000F3B24" w:rsidRPr="00AD1D82" w:rsidRDefault="000F3B24" w:rsidP="00F36610">
      <w:pPr>
        <w:tabs>
          <w:tab w:val="left" w:pos="1440"/>
        </w:tabs>
        <w:ind w:left="1088"/>
        <w:jc w:val="thaiDistribute"/>
        <w:outlineLvl w:val="0"/>
        <w:rPr>
          <w:rFonts w:ascii="Arial" w:hAnsi="Arial" w:cs="Arial"/>
          <w:szCs w:val="20"/>
        </w:rPr>
      </w:pPr>
    </w:p>
    <w:p w:rsidR="000F3B24" w:rsidRPr="00AD1D82" w:rsidRDefault="000F3B24" w:rsidP="00F36610">
      <w:pPr>
        <w:tabs>
          <w:tab w:val="left" w:pos="1440"/>
        </w:tabs>
        <w:ind w:left="1088"/>
        <w:jc w:val="thaiDistribute"/>
        <w:outlineLvl w:val="0"/>
        <w:rPr>
          <w:rFonts w:ascii="Arial" w:hAnsi="Arial" w:cs="Arial"/>
          <w:szCs w:val="20"/>
        </w:rPr>
      </w:pPr>
    </w:p>
    <w:p w:rsidR="000F3B24" w:rsidRPr="00AD1D82" w:rsidRDefault="000F3B24" w:rsidP="00F36610">
      <w:pPr>
        <w:ind w:left="1080" w:hanging="540"/>
        <w:rPr>
          <w:rFonts w:ascii="Arial" w:hAnsi="Arial" w:cs="Arial"/>
          <w:b/>
          <w:bCs/>
          <w:szCs w:val="20"/>
        </w:rPr>
      </w:pPr>
      <w:r w:rsidRPr="00AD1D82">
        <w:rPr>
          <w:rFonts w:ascii="Arial" w:hAnsi="Arial" w:cs="Arial"/>
          <w:b/>
          <w:bCs/>
          <w:szCs w:val="20"/>
          <w:lang w:val="en-GB"/>
        </w:rPr>
        <w:t>36</w:t>
      </w:r>
      <w:r w:rsidRPr="00AD1D82">
        <w:rPr>
          <w:rFonts w:ascii="Arial" w:hAnsi="Arial" w:cs="Arial"/>
          <w:b/>
          <w:bCs/>
          <w:szCs w:val="20"/>
        </w:rPr>
        <w:t>.</w:t>
      </w:r>
      <w:r w:rsidRPr="00AD1D82">
        <w:rPr>
          <w:rFonts w:ascii="Arial" w:hAnsi="Arial" w:cs="Arial"/>
          <w:b/>
          <w:bCs/>
          <w:szCs w:val="20"/>
          <w:lang w:val="en-GB"/>
        </w:rPr>
        <w:t>4</w:t>
      </w:r>
      <w:r w:rsidRPr="00AD1D82">
        <w:rPr>
          <w:rFonts w:ascii="Arial" w:hAnsi="Arial" w:cs="Arial"/>
          <w:b/>
          <w:bCs/>
          <w:szCs w:val="20"/>
        </w:rPr>
        <w:tab/>
        <w:t xml:space="preserve">Liquidity risk </w:t>
      </w:r>
      <w:r w:rsidRPr="00AD1D82">
        <w:rPr>
          <w:rFonts w:ascii="Arial" w:hAnsi="Arial" w:cs="Arial"/>
          <w:szCs w:val="20"/>
        </w:rPr>
        <w:t>(Cont’d)</w:t>
      </w:r>
    </w:p>
    <w:p w:rsidR="000F3B24" w:rsidRPr="00AD1D82" w:rsidRDefault="000F3B24" w:rsidP="00F36610">
      <w:pPr>
        <w:tabs>
          <w:tab w:val="left" w:pos="1440"/>
        </w:tabs>
        <w:ind w:left="1080"/>
        <w:jc w:val="thaiDistribute"/>
        <w:outlineLvl w:val="0"/>
        <w:rPr>
          <w:rFonts w:ascii="Arial" w:hAnsi="Arial" w:cs="Arial"/>
          <w:szCs w:val="20"/>
        </w:rPr>
      </w:pPr>
    </w:p>
    <w:tbl>
      <w:tblPr>
        <w:tblW w:w="8860" w:type="dxa"/>
        <w:tblInd w:w="288" w:type="dxa"/>
        <w:tblLayout w:type="fixed"/>
        <w:tblLook w:val="0000" w:firstRow="0" w:lastRow="0" w:firstColumn="0" w:lastColumn="0" w:noHBand="0" w:noVBand="0"/>
      </w:tblPr>
      <w:tblGrid>
        <w:gridCol w:w="2970"/>
        <w:gridCol w:w="1178"/>
        <w:gridCol w:w="1178"/>
        <w:gridCol w:w="1178"/>
        <w:gridCol w:w="1178"/>
        <w:gridCol w:w="1178"/>
      </w:tblGrid>
      <w:tr w:rsidR="00BB3C1F" w:rsidRPr="00AD1D82" w:rsidTr="000C551E">
        <w:tc>
          <w:tcPr>
            <w:tcW w:w="2970" w:type="dxa"/>
            <w:vAlign w:val="bottom"/>
          </w:tcPr>
          <w:p w:rsidR="00BB3C1F" w:rsidRPr="00AD1D82" w:rsidRDefault="00BB3C1F" w:rsidP="00F36610">
            <w:pPr>
              <w:ind w:left="792"/>
              <w:jc w:val="left"/>
              <w:rPr>
                <w:rFonts w:ascii="Arial" w:hAnsi="Arial" w:cs="Arial"/>
                <w:b/>
                <w:bCs/>
                <w:sz w:val="18"/>
                <w:szCs w:val="18"/>
                <w:u w:val="single"/>
              </w:rPr>
            </w:pPr>
          </w:p>
        </w:tc>
        <w:tc>
          <w:tcPr>
            <w:tcW w:w="5890" w:type="dxa"/>
            <w:gridSpan w:val="5"/>
            <w:vAlign w:val="bottom"/>
          </w:tcPr>
          <w:p w:rsidR="00BB3C1F" w:rsidRPr="00AD1D82" w:rsidRDefault="00F6117B" w:rsidP="00F36610">
            <w:pPr>
              <w:pBdr>
                <w:bottom w:val="single" w:sz="4" w:space="1" w:color="auto"/>
              </w:pBdr>
              <w:ind w:right="-72"/>
              <w:jc w:val="center"/>
              <w:rPr>
                <w:rFonts w:ascii="Arial" w:hAnsi="Arial" w:cs="Arial"/>
                <w:b/>
                <w:bCs/>
                <w:sz w:val="18"/>
                <w:szCs w:val="18"/>
              </w:rPr>
            </w:pPr>
            <w:r w:rsidRPr="00AD1D82">
              <w:rPr>
                <w:rFonts w:ascii="Arial" w:hAnsi="Arial" w:cs="Arial"/>
                <w:b/>
                <w:bCs/>
                <w:sz w:val="18"/>
                <w:szCs w:val="18"/>
                <w:lang w:val="en-GB"/>
              </w:rPr>
              <w:t>2016</w:t>
            </w:r>
          </w:p>
        </w:tc>
      </w:tr>
      <w:tr w:rsidR="00BB3C1F" w:rsidRPr="00AD1D82" w:rsidTr="000C551E">
        <w:tc>
          <w:tcPr>
            <w:tcW w:w="2970" w:type="dxa"/>
            <w:vAlign w:val="bottom"/>
          </w:tcPr>
          <w:p w:rsidR="00BB3C1F" w:rsidRPr="00AD1D82" w:rsidRDefault="00BB3C1F" w:rsidP="00F36610">
            <w:pPr>
              <w:ind w:left="792"/>
              <w:jc w:val="left"/>
              <w:rPr>
                <w:rFonts w:ascii="Arial" w:hAnsi="Arial" w:cs="Arial"/>
                <w:b/>
                <w:bCs/>
                <w:sz w:val="18"/>
                <w:szCs w:val="18"/>
                <w:u w:val="single"/>
              </w:rPr>
            </w:pPr>
          </w:p>
        </w:tc>
        <w:tc>
          <w:tcPr>
            <w:tcW w:w="1178" w:type="dxa"/>
            <w:vAlign w:val="bottom"/>
          </w:tcPr>
          <w:p w:rsidR="00BB3C1F" w:rsidRPr="00AD1D82" w:rsidRDefault="00BB3C1F" w:rsidP="00F36610">
            <w:pPr>
              <w:ind w:right="-72"/>
              <w:jc w:val="right"/>
              <w:rPr>
                <w:rFonts w:ascii="Arial" w:hAnsi="Arial" w:cs="Arial"/>
                <w:b/>
                <w:bCs/>
                <w:sz w:val="18"/>
                <w:szCs w:val="18"/>
              </w:rPr>
            </w:pPr>
          </w:p>
        </w:tc>
        <w:tc>
          <w:tcPr>
            <w:tcW w:w="1178" w:type="dxa"/>
            <w:vAlign w:val="bottom"/>
          </w:tcPr>
          <w:p w:rsidR="00BB3C1F" w:rsidRPr="00AD1D82" w:rsidRDefault="00BB3C1F" w:rsidP="00F36610">
            <w:pPr>
              <w:ind w:right="-72"/>
              <w:jc w:val="right"/>
              <w:rPr>
                <w:rFonts w:ascii="Arial" w:hAnsi="Arial" w:cs="Arial"/>
                <w:b/>
                <w:bCs/>
                <w:sz w:val="18"/>
                <w:szCs w:val="18"/>
              </w:rPr>
            </w:pPr>
            <w:r w:rsidRPr="00AD1D82">
              <w:rPr>
                <w:rFonts w:ascii="Arial" w:hAnsi="Arial" w:cs="Arial"/>
                <w:b/>
                <w:bCs/>
                <w:sz w:val="18"/>
                <w:szCs w:val="18"/>
              </w:rPr>
              <w:t>Within</w:t>
            </w:r>
          </w:p>
        </w:tc>
        <w:tc>
          <w:tcPr>
            <w:tcW w:w="1178" w:type="dxa"/>
            <w:vAlign w:val="bottom"/>
          </w:tcPr>
          <w:p w:rsidR="00BB3C1F" w:rsidRPr="00AD1D82" w:rsidRDefault="00B269BB" w:rsidP="00F36610">
            <w:pPr>
              <w:ind w:right="-72"/>
              <w:jc w:val="right"/>
              <w:rPr>
                <w:rFonts w:ascii="Arial" w:hAnsi="Arial" w:cs="Arial"/>
                <w:b/>
                <w:bCs/>
                <w:sz w:val="18"/>
                <w:szCs w:val="18"/>
              </w:rPr>
            </w:pPr>
            <w:r w:rsidRPr="00AD1D82">
              <w:rPr>
                <w:rFonts w:ascii="Arial" w:hAnsi="Arial" w:cs="Arial"/>
                <w:b/>
                <w:bCs/>
                <w:sz w:val="18"/>
                <w:szCs w:val="18"/>
                <w:lang w:val="en-GB"/>
              </w:rPr>
              <w:t>1</w:t>
            </w:r>
            <w:r w:rsidR="00BB3C1F" w:rsidRPr="00AD1D82">
              <w:rPr>
                <w:rFonts w:ascii="Arial" w:hAnsi="Arial" w:cs="Arial"/>
                <w:b/>
                <w:bCs/>
                <w:sz w:val="18"/>
                <w:szCs w:val="18"/>
              </w:rPr>
              <w:t xml:space="preserve"> - </w:t>
            </w:r>
            <w:r w:rsidRPr="00AD1D82">
              <w:rPr>
                <w:rFonts w:ascii="Arial" w:hAnsi="Arial" w:cs="Arial"/>
                <w:b/>
                <w:bCs/>
                <w:sz w:val="18"/>
                <w:szCs w:val="18"/>
                <w:lang w:val="en-GB"/>
              </w:rPr>
              <w:t>5</w:t>
            </w:r>
          </w:p>
        </w:tc>
        <w:tc>
          <w:tcPr>
            <w:tcW w:w="1178" w:type="dxa"/>
            <w:vAlign w:val="bottom"/>
          </w:tcPr>
          <w:p w:rsidR="00BB3C1F" w:rsidRPr="00AD1D82" w:rsidRDefault="00BB3C1F" w:rsidP="00F36610">
            <w:pPr>
              <w:ind w:right="-72"/>
              <w:jc w:val="right"/>
              <w:rPr>
                <w:rFonts w:ascii="Arial" w:hAnsi="Arial" w:cs="Arial"/>
                <w:b/>
                <w:bCs/>
                <w:sz w:val="18"/>
                <w:szCs w:val="18"/>
              </w:rPr>
            </w:pPr>
          </w:p>
        </w:tc>
        <w:tc>
          <w:tcPr>
            <w:tcW w:w="1178" w:type="dxa"/>
            <w:vAlign w:val="bottom"/>
          </w:tcPr>
          <w:p w:rsidR="00BB3C1F" w:rsidRPr="00AD1D82" w:rsidRDefault="00BB3C1F" w:rsidP="00F36610">
            <w:pPr>
              <w:ind w:right="-72"/>
              <w:jc w:val="right"/>
              <w:rPr>
                <w:rFonts w:ascii="Arial" w:hAnsi="Arial" w:cs="Arial"/>
                <w:b/>
                <w:bCs/>
                <w:sz w:val="18"/>
                <w:szCs w:val="18"/>
              </w:rPr>
            </w:pPr>
          </w:p>
        </w:tc>
      </w:tr>
      <w:tr w:rsidR="00BB3C1F" w:rsidRPr="00AD1D82" w:rsidTr="000C551E">
        <w:tc>
          <w:tcPr>
            <w:tcW w:w="2970" w:type="dxa"/>
            <w:vAlign w:val="bottom"/>
          </w:tcPr>
          <w:p w:rsidR="00BB3C1F" w:rsidRPr="00AD1D82" w:rsidRDefault="00BB3C1F" w:rsidP="00F36610">
            <w:pPr>
              <w:ind w:left="792"/>
              <w:jc w:val="left"/>
              <w:rPr>
                <w:rFonts w:ascii="Arial" w:hAnsi="Arial" w:cs="Arial"/>
                <w:b/>
                <w:bCs/>
                <w:sz w:val="18"/>
                <w:szCs w:val="18"/>
                <w:u w:val="single"/>
              </w:rPr>
            </w:pPr>
          </w:p>
        </w:tc>
        <w:tc>
          <w:tcPr>
            <w:tcW w:w="1178" w:type="dxa"/>
            <w:vAlign w:val="bottom"/>
          </w:tcPr>
          <w:p w:rsidR="00BB3C1F" w:rsidRPr="00AD1D82" w:rsidRDefault="00BB3C1F" w:rsidP="00F36610">
            <w:pPr>
              <w:ind w:right="-72"/>
              <w:jc w:val="right"/>
              <w:rPr>
                <w:rFonts w:ascii="Arial" w:hAnsi="Arial" w:cs="Arial"/>
                <w:b/>
                <w:bCs/>
                <w:sz w:val="18"/>
                <w:szCs w:val="18"/>
              </w:rPr>
            </w:pPr>
            <w:r w:rsidRPr="00AD1D82">
              <w:rPr>
                <w:rFonts w:ascii="Arial" w:hAnsi="Arial" w:cs="Arial"/>
                <w:b/>
                <w:bCs/>
                <w:sz w:val="18"/>
                <w:szCs w:val="18"/>
              </w:rPr>
              <w:t>At call</w:t>
            </w:r>
          </w:p>
        </w:tc>
        <w:tc>
          <w:tcPr>
            <w:tcW w:w="1178" w:type="dxa"/>
            <w:vAlign w:val="bottom"/>
          </w:tcPr>
          <w:p w:rsidR="00BB3C1F" w:rsidRPr="00AD1D82" w:rsidRDefault="00B269BB" w:rsidP="00F36610">
            <w:pPr>
              <w:ind w:right="-72"/>
              <w:jc w:val="right"/>
              <w:rPr>
                <w:rFonts w:ascii="Arial" w:hAnsi="Arial" w:cs="Arial"/>
                <w:b/>
                <w:bCs/>
                <w:sz w:val="18"/>
                <w:szCs w:val="18"/>
              </w:rPr>
            </w:pPr>
            <w:r w:rsidRPr="00AD1D82">
              <w:rPr>
                <w:rFonts w:ascii="Arial" w:hAnsi="Arial" w:cs="Arial"/>
                <w:b/>
                <w:bCs/>
                <w:sz w:val="18"/>
                <w:szCs w:val="18"/>
                <w:lang w:val="en-GB"/>
              </w:rPr>
              <w:t>1</w:t>
            </w:r>
            <w:r w:rsidR="00BB3C1F" w:rsidRPr="00AD1D82">
              <w:rPr>
                <w:rFonts w:ascii="Arial" w:hAnsi="Arial" w:cs="Arial"/>
                <w:b/>
                <w:bCs/>
                <w:sz w:val="18"/>
                <w:szCs w:val="18"/>
              </w:rPr>
              <w:t xml:space="preserve"> year</w:t>
            </w:r>
          </w:p>
        </w:tc>
        <w:tc>
          <w:tcPr>
            <w:tcW w:w="1178" w:type="dxa"/>
            <w:vAlign w:val="bottom"/>
          </w:tcPr>
          <w:p w:rsidR="00BB3C1F" w:rsidRPr="00AD1D82" w:rsidRDefault="00BB3C1F" w:rsidP="00F36610">
            <w:pPr>
              <w:ind w:right="-72"/>
              <w:jc w:val="right"/>
              <w:rPr>
                <w:rFonts w:ascii="Arial" w:hAnsi="Arial" w:cs="Arial"/>
                <w:b/>
                <w:bCs/>
                <w:sz w:val="18"/>
                <w:szCs w:val="18"/>
              </w:rPr>
            </w:pPr>
            <w:r w:rsidRPr="00AD1D82">
              <w:rPr>
                <w:rFonts w:ascii="Arial" w:hAnsi="Arial" w:cs="Arial"/>
                <w:b/>
                <w:bCs/>
                <w:sz w:val="18"/>
                <w:szCs w:val="18"/>
              </w:rPr>
              <w:t>years</w:t>
            </w:r>
          </w:p>
        </w:tc>
        <w:tc>
          <w:tcPr>
            <w:tcW w:w="1178" w:type="dxa"/>
            <w:vAlign w:val="bottom"/>
          </w:tcPr>
          <w:p w:rsidR="00BB3C1F" w:rsidRPr="00AD1D82" w:rsidRDefault="00BB3C1F" w:rsidP="00F36610">
            <w:pPr>
              <w:ind w:right="-72"/>
              <w:jc w:val="right"/>
              <w:rPr>
                <w:rFonts w:ascii="Arial" w:hAnsi="Arial" w:cs="Arial"/>
                <w:b/>
                <w:bCs/>
                <w:sz w:val="18"/>
                <w:szCs w:val="18"/>
              </w:rPr>
            </w:pPr>
            <w:r w:rsidRPr="00AD1D82">
              <w:rPr>
                <w:rFonts w:ascii="Arial" w:hAnsi="Arial" w:cs="Arial"/>
                <w:b/>
                <w:bCs/>
                <w:sz w:val="18"/>
                <w:szCs w:val="18"/>
              </w:rPr>
              <w:t>Unspecified</w:t>
            </w:r>
          </w:p>
        </w:tc>
        <w:tc>
          <w:tcPr>
            <w:tcW w:w="1178" w:type="dxa"/>
            <w:vAlign w:val="bottom"/>
          </w:tcPr>
          <w:p w:rsidR="00BB3C1F" w:rsidRPr="00AD1D82" w:rsidRDefault="00BB3C1F" w:rsidP="00F36610">
            <w:pPr>
              <w:ind w:right="-72"/>
              <w:jc w:val="right"/>
              <w:rPr>
                <w:rFonts w:ascii="Arial" w:hAnsi="Arial" w:cs="Arial"/>
                <w:b/>
                <w:bCs/>
                <w:sz w:val="18"/>
                <w:szCs w:val="18"/>
              </w:rPr>
            </w:pPr>
            <w:r w:rsidRPr="00AD1D82">
              <w:rPr>
                <w:rFonts w:ascii="Arial" w:hAnsi="Arial" w:cs="Arial"/>
                <w:b/>
                <w:bCs/>
                <w:sz w:val="18"/>
                <w:szCs w:val="18"/>
              </w:rPr>
              <w:t>Total</w:t>
            </w:r>
          </w:p>
        </w:tc>
      </w:tr>
      <w:tr w:rsidR="00BB3C1F" w:rsidRPr="00AD1D82" w:rsidTr="000C551E">
        <w:tc>
          <w:tcPr>
            <w:tcW w:w="2970" w:type="dxa"/>
            <w:vAlign w:val="bottom"/>
          </w:tcPr>
          <w:p w:rsidR="00BB3C1F" w:rsidRPr="00AD1D82" w:rsidRDefault="00BB3C1F" w:rsidP="00F36610">
            <w:pPr>
              <w:ind w:left="792"/>
              <w:jc w:val="left"/>
              <w:rPr>
                <w:rFonts w:ascii="Arial" w:hAnsi="Arial" w:cs="Arial"/>
                <w:b/>
                <w:bCs/>
                <w:sz w:val="18"/>
                <w:szCs w:val="18"/>
                <w:u w:val="single"/>
              </w:rPr>
            </w:pPr>
          </w:p>
        </w:tc>
        <w:tc>
          <w:tcPr>
            <w:tcW w:w="1178" w:type="dxa"/>
            <w:vAlign w:val="bottom"/>
          </w:tcPr>
          <w:p w:rsidR="00BB3C1F" w:rsidRPr="00AD1D82" w:rsidRDefault="00BB3C1F" w:rsidP="00F36610">
            <w:pPr>
              <w:pBdr>
                <w:bottom w:val="single" w:sz="4" w:space="1" w:color="auto"/>
              </w:pBdr>
              <w:ind w:right="-72"/>
              <w:jc w:val="right"/>
              <w:rPr>
                <w:rFonts w:ascii="Arial" w:hAnsi="Arial" w:cs="Arial"/>
                <w:b/>
                <w:bCs/>
                <w:sz w:val="18"/>
                <w:szCs w:val="18"/>
              </w:rPr>
            </w:pPr>
            <w:r w:rsidRPr="00AD1D82">
              <w:rPr>
                <w:rFonts w:ascii="Arial" w:hAnsi="Arial" w:cs="Arial"/>
                <w:b/>
                <w:bCs/>
                <w:sz w:val="18"/>
                <w:szCs w:val="18"/>
              </w:rPr>
              <w:t>Million Baht</w:t>
            </w:r>
          </w:p>
        </w:tc>
        <w:tc>
          <w:tcPr>
            <w:tcW w:w="1178" w:type="dxa"/>
            <w:vAlign w:val="bottom"/>
          </w:tcPr>
          <w:p w:rsidR="00BB3C1F" w:rsidRPr="00AD1D82" w:rsidRDefault="00BB3C1F" w:rsidP="00F36610">
            <w:pPr>
              <w:pBdr>
                <w:bottom w:val="single" w:sz="4" w:space="1" w:color="auto"/>
              </w:pBdr>
              <w:ind w:right="-72"/>
              <w:jc w:val="right"/>
              <w:rPr>
                <w:rFonts w:ascii="Arial" w:hAnsi="Arial" w:cs="Arial"/>
                <w:b/>
                <w:bCs/>
                <w:sz w:val="18"/>
                <w:szCs w:val="18"/>
              </w:rPr>
            </w:pPr>
            <w:r w:rsidRPr="00AD1D82">
              <w:rPr>
                <w:rFonts w:ascii="Arial" w:hAnsi="Arial" w:cs="Arial"/>
                <w:b/>
                <w:bCs/>
                <w:sz w:val="18"/>
                <w:szCs w:val="18"/>
              </w:rPr>
              <w:t>Million Baht</w:t>
            </w:r>
          </w:p>
        </w:tc>
        <w:tc>
          <w:tcPr>
            <w:tcW w:w="1178" w:type="dxa"/>
            <w:vAlign w:val="bottom"/>
          </w:tcPr>
          <w:p w:rsidR="00BB3C1F" w:rsidRPr="00AD1D82" w:rsidRDefault="00BB3C1F" w:rsidP="00F36610">
            <w:pPr>
              <w:pBdr>
                <w:bottom w:val="single" w:sz="4" w:space="1" w:color="auto"/>
              </w:pBdr>
              <w:ind w:right="-72"/>
              <w:jc w:val="right"/>
              <w:rPr>
                <w:rFonts w:ascii="Arial" w:hAnsi="Arial" w:cs="Arial"/>
                <w:b/>
                <w:bCs/>
                <w:sz w:val="18"/>
                <w:szCs w:val="18"/>
              </w:rPr>
            </w:pPr>
            <w:r w:rsidRPr="00AD1D82">
              <w:rPr>
                <w:rFonts w:ascii="Arial" w:hAnsi="Arial" w:cs="Arial"/>
                <w:b/>
                <w:bCs/>
                <w:sz w:val="18"/>
                <w:szCs w:val="18"/>
              </w:rPr>
              <w:t>Million Baht</w:t>
            </w:r>
          </w:p>
        </w:tc>
        <w:tc>
          <w:tcPr>
            <w:tcW w:w="1178" w:type="dxa"/>
            <w:vAlign w:val="bottom"/>
          </w:tcPr>
          <w:p w:rsidR="00BB3C1F" w:rsidRPr="00AD1D82" w:rsidRDefault="00BB3C1F" w:rsidP="00F36610">
            <w:pPr>
              <w:pBdr>
                <w:bottom w:val="single" w:sz="4" w:space="1" w:color="auto"/>
              </w:pBdr>
              <w:ind w:right="-72"/>
              <w:jc w:val="right"/>
              <w:rPr>
                <w:rFonts w:ascii="Arial" w:hAnsi="Arial" w:cs="Arial"/>
                <w:b/>
                <w:bCs/>
                <w:sz w:val="18"/>
                <w:szCs w:val="18"/>
              </w:rPr>
            </w:pPr>
            <w:r w:rsidRPr="00AD1D82">
              <w:rPr>
                <w:rFonts w:ascii="Arial" w:hAnsi="Arial" w:cs="Arial"/>
                <w:b/>
                <w:bCs/>
                <w:sz w:val="18"/>
                <w:szCs w:val="18"/>
              </w:rPr>
              <w:t>Million Baht</w:t>
            </w:r>
          </w:p>
        </w:tc>
        <w:tc>
          <w:tcPr>
            <w:tcW w:w="1178" w:type="dxa"/>
            <w:vAlign w:val="bottom"/>
          </w:tcPr>
          <w:p w:rsidR="00BB3C1F" w:rsidRPr="00AD1D82" w:rsidRDefault="00BB3C1F" w:rsidP="00F36610">
            <w:pPr>
              <w:pBdr>
                <w:bottom w:val="single" w:sz="4" w:space="1" w:color="auto"/>
              </w:pBdr>
              <w:ind w:right="-72"/>
              <w:jc w:val="right"/>
              <w:rPr>
                <w:rFonts w:ascii="Arial" w:hAnsi="Arial" w:cs="Arial"/>
                <w:b/>
                <w:bCs/>
                <w:sz w:val="18"/>
                <w:szCs w:val="18"/>
              </w:rPr>
            </w:pPr>
            <w:r w:rsidRPr="00AD1D82">
              <w:rPr>
                <w:rFonts w:ascii="Arial" w:hAnsi="Arial" w:cs="Arial"/>
                <w:b/>
                <w:bCs/>
                <w:sz w:val="18"/>
                <w:szCs w:val="18"/>
              </w:rPr>
              <w:t>Million Baht</w:t>
            </w:r>
          </w:p>
        </w:tc>
      </w:tr>
      <w:tr w:rsidR="009247A0" w:rsidRPr="00AD1D82" w:rsidTr="000C551E">
        <w:tc>
          <w:tcPr>
            <w:tcW w:w="2970" w:type="dxa"/>
            <w:vAlign w:val="bottom"/>
          </w:tcPr>
          <w:p w:rsidR="00902505" w:rsidRPr="00AD1D82" w:rsidRDefault="00902505" w:rsidP="00F36610">
            <w:pPr>
              <w:ind w:left="792"/>
              <w:jc w:val="left"/>
              <w:rPr>
                <w:rFonts w:ascii="Arial" w:hAnsi="Arial" w:cs="Arial"/>
                <w:b/>
                <w:bCs/>
                <w:sz w:val="18"/>
                <w:szCs w:val="18"/>
                <w:u w:val="single"/>
              </w:rPr>
            </w:pPr>
            <w:r w:rsidRPr="00AD1D82">
              <w:rPr>
                <w:rFonts w:ascii="Arial" w:hAnsi="Arial" w:cs="Arial"/>
                <w:b/>
                <w:bCs/>
                <w:sz w:val="18"/>
                <w:szCs w:val="18"/>
                <w:u w:val="single"/>
              </w:rPr>
              <w:t>Financial assets</w:t>
            </w:r>
          </w:p>
        </w:tc>
        <w:tc>
          <w:tcPr>
            <w:tcW w:w="1178" w:type="dxa"/>
            <w:vAlign w:val="bottom"/>
          </w:tcPr>
          <w:p w:rsidR="00902505" w:rsidRPr="00AD1D82" w:rsidRDefault="00902505" w:rsidP="00F36610">
            <w:pPr>
              <w:ind w:right="-72"/>
              <w:jc w:val="right"/>
              <w:rPr>
                <w:rFonts w:ascii="Arial" w:hAnsi="Arial" w:cs="Arial"/>
                <w:b/>
                <w:bCs/>
                <w:sz w:val="18"/>
                <w:szCs w:val="18"/>
              </w:rPr>
            </w:pPr>
          </w:p>
        </w:tc>
        <w:tc>
          <w:tcPr>
            <w:tcW w:w="1178" w:type="dxa"/>
            <w:vAlign w:val="bottom"/>
          </w:tcPr>
          <w:p w:rsidR="00902505" w:rsidRPr="00AD1D82" w:rsidRDefault="00902505" w:rsidP="00F36610">
            <w:pPr>
              <w:ind w:right="-72"/>
              <w:jc w:val="right"/>
              <w:rPr>
                <w:rFonts w:ascii="Arial" w:hAnsi="Arial" w:cs="Arial"/>
                <w:b/>
                <w:bCs/>
                <w:sz w:val="18"/>
                <w:szCs w:val="18"/>
              </w:rPr>
            </w:pPr>
          </w:p>
        </w:tc>
        <w:tc>
          <w:tcPr>
            <w:tcW w:w="1178" w:type="dxa"/>
            <w:vAlign w:val="bottom"/>
          </w:tcPr>
          <w:p w:rsidR="00902505" w:rsidRPr="00AD1D82" w:rsidRDefault="00902505" w:rsidP="00F36610">
            <w:pPr>
              <w:ind w:right="-72"/>
              <w:jc w:val="right"/>
              <w:rPr>
                <w:rFonts w:ascii="Arial" w:hAnsi="Arial" w:cs="Arial"/>
                <w:b/>
                <w:bCs/>
                <w:sz w:val="18"/>
                <w:szCs w:val="18"/>
              </w:rPr>
            </w:pPr>
          </w:p>
        </w:tc>
        <w:tc>
          <w:tcPr>
            <w:tcW w:w="1178" w:type="dxa"/>
            <w:vAlign w:val="bottom"/>
          </w:tcPr>
          <w:p w:rsidR="00902505" w:rsidRPr="00AD1D82" w:rsidRDefault="00902505" w:rsidP="00F36610">
            <w:pPr>
              <w:ind w:right="-72"/>
              <w:jc w:val="right"/>
              <w:rPr>
                <w:rFonts w:ascii="Arial" w:hAnsi="Arial" w:cs="Arial"/>
                <w:b/>
                <w:bCs/>
                <w:sz w:val="18"/>
                <w:szCs w:val="18"/>
              </w:rPr>
            </w:pPr>
          </w:p>
        </w:tc>
        <w:tc>
          <w:tcPr>
            <w:tcW w:w="1178" w:type="dxa"/>
            <w:vAlign w:val="bottom"/>
          </w:tcPr>
          <w:p w:rsidR="00902505" w:rsidRPr="00AD1D82" w:rsidRDefault="00902505" w:rsidP="00F36610">
            <w:pPr>
              <w:ind w:right="-72"/>
              <w:jc w:val="right"/>
              <w:rPr>
                <w:rFonts w:ascii="Arial" w:hAnsi="Arial" w:cs="Arial"/>
                <w:b/>
                <w:bCs/>
                <w:sz w:val="18"/>
                <w:szCs w:val="18"/>
              </w:rPr>
            </w:pPr>
          </w:p>
        </w:tc>
      </w:tr>
      <w:tr w:rsidR="009247A0" w:rsidRPr="00AD1D82" w:rsidTr="000C551E">
        <w:tc>
          <w:tcPr>
            <w:tcW w:w="2970" w:type="dxa"/>
            <w:vAlign w:val="bottom"/>
          </w:tcPr>
          <w:p w:rsidR="00902505" w:rsidRPr="00AD1D82" w:rsidRDefault="00902505" w:rsidP="00F36610">
            <w:pPr>
              <w:ind w:left="792"/>
              <w:jc w:val="left"/>
              <w:rPr>
                <w:rFonts w:ascii="Arial" w:hAnsi="Arial" w:cs="Arial"/>
                <w:b/>
                <w:bCs/>
                <w:sz w:val="18"/>
                <w:szCs w:val="18"/>
                <w:u w:val="single"/>
              </w:rPr>
            </w:pPr>
            <w:r w:rsidRPr="00AD1D82">
              <w:rPr>
                <w:rFonts w:ascii="Arial" w:hAnsi="Arial" w:cs="Arial"/>
                <w:sz w:val="18"/>
                <w:szCs w:val="18"/>
              </w:rPr>
              <w:t>Cash and cash</w:t>
            </w:r>
          </w:p>
        </w:tc>
        <w:tc>
          <w:tcPr>
            <w:tcW w:w="1178" w:type="dxa"/>
            <w:vAlign w:val="bottom"/>
          </w:tcPr>
          <w:p w:rsidR="00902505" w:rsidRPr="00AD1D82" w:rsidRDefault="00902505" w:rsidP="00F36610">
            <w:pPr>
              <w:ind w:right="-72"/>
              <w:jc w:val="right"/>
              <w:rPr>
                <w:rFonts w:ascii="Arial" w:hAnsi="Arial" w:cs="Arial"/>
                <w:b/>
                <w:bCs/>
                <w:sz w:val="18"/>
                <w:szCs w:val="18"/>
              </w:rPr>
            </w:pPr>
          </w:p>
        </w:tc>
        <w:tc>
          <w:tcPr>
            <w:tcW w:w="1178" w:type="dxa"/>
            <w:vAlign w:val="bottom"/>
          </w:tcPr>
          <w:p w:rsidR="00902505" w:rsidRPr="00AD1D82" w:rsidRDefault="00902505" w:rsidP="00F36610">
            <w:pPr>
              <w:ind w:right="-72"/>
              <w:jc w:val="right"/>
              <w:rPr>
                <w:rFonts w:ascii="Arial" w:hAnsi="Arial" w:cs="Arial"/>
                <w:b/>
                <w:bCs/>
                <w:sz w:val="18"/>
                <w:szCs w:val="18"/>
              </w:rPr>
            </w:pPr>
          </w:p>
        </w:tc>
        <w:tc>
          <w:tcPr>
            <w:tcW w:w="1178" w:type="dxa"/>
            <w:vAlign w:val="bottom"/>
          </w:tcPr>
          <w:p w:rsidR="00902505" w:rsidRPr="00AD1D82" w:rsidRDefault="00902505" w:rsidP="00F36610">
            <w:pPr>
              <w:ind w:right="-72"/>
              <w:jc w:val="right"/>
              <w:rPr>
                <w:rFonts w:ascii="Arial" w:hAnsi="Arial" w:cs="Arial"/>
                <w:b/>
                <w:bCs/>
                <w:sz w:val="18"/>
                <w:szCs w:val="18"/>
              </w:rPr>
            </w:pPr>
          </w:p>
        </w:tc>
        <w:tc>
          <w:tcPr>
            <w:tcW w:w="1178" w:type="dxa"/>
            <w:vAlign w:val="bottom"/>
          </w:tcPr>
          <w:p w:rsidR="00902505" w:rsidRPr="00AD1D82" w:rsidRDefault="00902505" w:rsidP="00F36610">
            <w:pPr>
              <w:ind w:right="-72"/>
              <w:jc w:val="right"/>
              <w:rPr>
                <w:rFonts w:ascii="Arial" w:hAnsi="Arial" w:cs="Arial"/>
                <w:b/>
                <w:bCs/>
                <w:sz w:val="18"/>
                <w:szCs w:val="18"/>
              </w:rPr>
            </w:pPr>
          </w:p>
        </w:tc>
        <w:tc>
          <w:tcPr>
            <w:tcW w:w="1178" w:type="dxa"/>
            <w:vAlign w:val="bottom"/>
          </w:tcPr>
          <w:p w:rsidR="00902505" w:rsidRPr="00AD1D82" w:rsidRDefault="00902505" w:rsidP="00F36610">
            <w:pPr>
              <w:ind w:right="-72"/>
              <w:jc w:val="right"/>
              <w:rPr>
                <w:rFonts w:ascii="Arial" w:hAnsi="Arial" w:cs="Arial"/>
                <w:b/>
                <w:bCs/>
                <w:sz w:val="18"/>
                <w:szCs w:val="18"/>
              </w:rPr>
            </w:pP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 xml:space="preserve">   equivalents</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351.7</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351.7</w:t>
            </w: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Receivables from</w:t>
            </w: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 xml:space="preserve">   Clearing House</w:t>
            </w:r>
            <w:r w:rsidR="005867F9" w:rsidRPr="00AD1D82">
              <w:rPr>
                <w:rFonts w:ascii="Arial" w:hAnsi="Arial" w:cs="Arial"/>
                <w:sz w:val="18"/>
                <w:szCs w:val="18"/>
              </w:rPr>
              <w:br/>
              <w:t xml:space="preserve">   and broker - dealers</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988.0</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988.0</w:t>
            </w: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Securities and</w:t>
            </w: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 xml:space="preserve">   derivatives business</w:t>
            </w:r>
          </w:p>
        </w:tc>
        <w:tc>
          <w:tcPr>
            <w:tcW w:w="1178" w:type="dxa"/>
            <w:vAlign w:val="bottom"/>
          </w:tcPr>
          <w:p w:rsidR="00902505" w:rsidRPr="00AD1D82" w:rsidRDefault="00902505" w:rsidP="00F36610">
            <w:pPr>
              <w:ind w:right="-72"/>
              <w:jc w:val="right"/>
              <w:rPr>
                <w:rFonts w:ascii="Arial" w:hAnsi="Arial" w:cs="Arial"/>
                <w:sz w:val="18"/>
                <w:szCs w:val="18"/>
                <w:cs/>
              </w:rPr>
            </w:pPr>
          </w:p>
        </w:tc>
        <w:tc>
          <w:tcPr>
            <w:tcW w:w="1178" w:type="dxa"/>
            <w:vAlign w:val="bottom"/>
          </w:tcPr>
          <w:p w:rsidR="00902505" w:rsidRPr="00AD1D82" w:rsidRDefault="00902505" w:rsidP="00F36610">
            <w:pPr>
              <w:ind w:right="-72"/>
              <w:jc w:val="right"/>
              <w:rPr>
                <w:rFonts w:ascii="Arial" w:hAnsi="Arial" w:cs="Arial"/>
                <w:sz w:val="18"/>
                <w:szCs w:val="18"/>
                <w:cs/>
              </w:rPr>
            </w:pPr>
          </w:p>
        </w:tc>
        <w:tc>
          <w:tcPr>
            <w:tcW w:w="1178" w:type="dxa"/>
            <w:vAlign w:val="bottom"/>
          </w:tcPr>
          <w:p w:rsidR="00902505" w:rsidRPr="00AD1D82" w:rsidRDefault="00902505" w:rsidP="00F36610">
            <w:pPr>
              <w:ind w:right="-72"/>
              <w:jc w:val="right"/>
              <w:rPr>
                <w:rFonts w:ascii="Arial" w:hAnsi="Arial" w:cs="Arial"/>
                <w:sz w:val="18"/>
                <w:szCs w:val="18"/>
                <w:cs/>
              </w:rPr>
            </w:pPr>
          </w:p>
        </w:tc>
        <w:tc>
          <w:tcPr>
            <w:tcW w:w="1178" w:type="dxa"/>
            <w:vAlign w:val="bottom"/>
          </w:tcPr>
          <w:p w:rsidR="00902505" w:rsidRPr="00AD1D82" w:rsidRDefault="00902505" w:rsidP="00F36610">
            <w:pPr>
              <w:ind w:right="-72"/>
              <w:jc w:val="right"/>
              <w:rPr>
                <w:rFonts w:ascii="Arial" w:hAnsi="Arial" w:cs="Arial"/>
                <w:sz w:val="18"/>
                <w:szCs w:val="18"/>
                <w:cs/>
              </w:rPr>
            </w:pPr>
          </w:p>
        </w:tc>
        <w:tc>
          <w:tcPr>
            <w:tcW w:w="1178" w:type="dxa"/>
            <w:vAlign w:val="bottom"/>
          </w:tcPr>
          <w:p w:rsidR="00902505" w:rsidRPr="00AD1D82" w:rsidRDefault="00902505" w:rsidP="00F36610">
            <w:pPr>
              <w:ind w:right="-72"/>
              <w:jc w:val="right"/>
              <w:rPr>
                <w:rFonts w:ascii="Arial" w:hAnsi="Arial" w:cs="Arial"/>
                <w:sz w:val="18"/>
                <w:szCs w:val="18"/>
                <w:cs/>
              </w:rPr>
            </w:pP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 xml:space="preserve">   receivables</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682.7</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2,038.1</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2,720.8</w:t>
            </w: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Derivative asset</w:t>
            </w:r>
            <w:r w:rsidR="005867F9" w:rsidRPr="00AD1D82">
              <w:rPr>
                <w:rFonts w:ascii="Arial" w:hAnsi="Arial" w:cs="Arial"/>
                <w:sz w:val="18"/>
                <w:szCs w:val="18"/>
              </w:rPr>
              <w:t>s</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1.0</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1.0</w:t>
            </w: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Investments</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1,819.0</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2.0</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1,821.0</w:t>
            </w: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4"/>
                <w:szCs w:val="14"/>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r>
      <w:tr w:rsidR="009247A0" w:rsidRPr="00AD1D82" w:rsidTr="000C551E">
        <w:tc>
          <w:tcPr>
            <w:tcW w:w="2970" w:type="dxa"/>
            <w:vAlign w:val="bottom"/>
          </w:tcPr>
          <w:p w:rsidR="00902505" w:rsidRPr="00AD1D82" w:rsidRDefault="00902505" w:rsidP="00F36610">
            <w:pPr>
              <w:ind w:left="792"/>
              <w:jc w:val="left"/>
              <w:rPr>
                <w:rFonts w:ascii="Arial" w:hAnsi="Arial" w:cs="Arial"/>
                <w:b/>
                <w:bCs/>
                <w:sz w:val="18"/>
                <w:szCs w:val="18"/>
                <w:u w:val="single"/>
              </w:rPr>
            </w:pPr>
            <w:r w:rsidRPr="00AD1D82">
              <w:rPr>
                <w:rFonts w:ascii="Arial" w:hAnsi="Arial" w:cs="Arial"/>
                <w:b/>
                <w:bCs/>
                <w:sz w:val="18"/>
                <w:szCs w:val="18"/>
                <w:u w:val="single"/>
              </w:rPr>
              <w:t>Financial liabilities</w:t>
            </w: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r>
      <w:tr w:rsidR="005867F9" w:rsidRPr="00AD1D82" w:rsidTr="005867F9">
        <w:tc>
          <w:tcPr>
            <w:tcW w:w="2970" w:type="dxa"/>
            <w:vAlign w:val="bottom"/>
          </w:tcPr>
          <w:p w:rsidR="005867F9" w:rsidRPr="00AD1D82" w:rsidRDefault="005867F9" w:rsidP="00F36610">
            <w:pPr>
              <w:ind w:left="792"/>
              <w:jc w:val="left"/>
              <w:rPr>
                <w:rFonts w:ascii="Arial" w:hAnsi="Arial" w:cs="Arial"/>
                <w:sz w:val="18"/>
                <w:szCs w:val="18"/>
              </w:rPr>
            </w:pPr>
            <w:r w:rsidRPr="00AD1D82">
              <w:rPr>
                <w:rFonts w:ascii="Arial" w:hAnsi="Arial" w:cs="Arial"/>
                <w:sz w:val="18"/>
                <w:szCs w:val="18"/>
              </w:rPr>
              <w:t xml:space="preserve">Borrowings from </w:t>
            </w:r>
            <w:r w:rsidRPr="00AD1D82">
              <w:rPr>
                <w:rFonts w:ascii="Arial" w:hAnsi="Arial" w:cs="Arial"/>
                <w:sz w:val="18"/>
                <w:szCs w:val="18"/>
              </w:rPr>
              <w:br/>
              <w:t xml:space="preserve">   financial institutions</w:t>
            </w:r>
          </w:p>
        </w:tc>
        <w:tc>
          <w:tcPr>
            <w:tcW w:w="1178" w:type="dxa"/>
            <w:vAlign w:val="bottom"/>
          </w:tcPr>
          <w:p w:rsidR="005867F9" w:rsidRPr="00AD1D82" w:rsidRDefault="005867F9" w:rsidP="00F36610">
            <w:pPr>
              <w:ind w:right="-72"/>
              <w:jc w:val="right"/>
              <w:rPr>
                <w:rFonts w:ascii="Arial" w:hAnsi="Arial" w:cs="Arial"/>
                <w:sz w:val="18"/>
                <w:szCs w:val="18"/>
              </w:rPr>
            </w:pPr>
            <w:r w:rsidRPr="00AD1D82">
              <w:rPr>
                <w:rFonts w:ascii="Arial" w:hAnsi="Arial" w:cs="Arial"/>
                <w:sz w:val="18"/>
                <w:szCs w:val="18"/>
              </w:rPr>
              <w:t>1,140.0</w:t>
            </w:r>
          </w:p>
        </w:tc>
        <w:tc>
          <w:tcPr>
            <w:tcW w:w="1178" w:type="dxa"/>
            <w:vAlign w:val="bottom"/>
          </w:tcPr>
          <w:p w:rsidR="005867F9" w:rsidRPr="00AD1D82" w:rsidRDefault="005867F9"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5867F9" w:rsidRPr="00AD1D82" w:rsidRDefault="005867F9"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5867F9" w:rsidRPr="00AD1D82" w:rsidRDefault="005867F9"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5867F9" w:rsidRPr="00AD1D82" w:rsidRDefault="005867F9" w:rsidP="00F36610">
            <w:pPr>
              <w:ind w:right="-72"/>
              <w:jc w:val="right"/>
              <w:rPr>
                <w:rFonts w:ascii="Arial" w:hAnsi="Arial" w:cs="Arial"/>
                <w:sz w:val="18"/>
                <w:szCs w:val="18"/>
              </w:rPr>
            </w:pPr>
            <w:r w:rsidRPr="00AD1D82">
              <w:rPr>
                <w:rFonts w:ascii="Arial" w:hAnsi="Arial" w:cs="Arial"/>
                <w:sz w:val="18"/>
                <w:szCs w:val="18"/>
              </w:rPr>
              <w:t>1,140.0</w:t>
            </w: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Securities and</w:t>
            </w: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 xml:space="preserve">   derivatives business</w:t>
            </w: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 xml:space="preserve">   payables</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1,160.8</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1,160.8</w:t>
            </w: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Derivative liabilities</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6.2</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6.2</w:t>
            </w:r>
          </w:p>
        </w:tc>
      </w:tr>
      <w:tr w:rsidR="009247A0" w:rsidRPr="00AD1D82" w:rsidTr="000C551E">
        <w:tc>
          <w:tcPr>
            <w:tcW w:w="2970" w:type="dxa"/>
            <w:vAlign w:val="bottom"/>
          </w:tcPr>
          <w:p w:rsidR="00902505" w:rsidRPr="00AD1D82" w:rsidRDefault="005867F9" w:rsidP="00F36610">
            <w:pPr>
              <w:ind w:left="792"/>
              <w:jc w:val="left"/>
              <w:rPr>
                <w:rFonts w:ascii="Arial" w:hAnsi="Arial" w:cs="Arial"/>
                <w:sz w:val="18"/>
                <w:szCs w:val="18"/>
              </w:rPr>
            </w:pPr>
            <w:r w:rsidRPr="00AD1D82">
              <w:rPr>
                <w:rFonts w:ascii="Arial" w:hAnsi="Arial" w:cs="Arial"/>
                <w:sz w:val="18"/>
                <w:szCs w:val="18"/>
              </w:rPr>
              <w:t>Deb</w:t>
            </w:r>
            <w:r w:rsidR="00902505" w:rsidRPr="00AD1D82">
              <w:rPr>
                <w:rFonts w:ascii="Arial" w:hAnsi="Arial" w:cs="Arial"/>
                <w:sz w:val="18"/>
                <w:szCs w:val="18"/>
              </w:rPr>
              <w:t>t</w:t>
            </w:r>
            <w:r w:rsidRPr="00AD1D82">
              <w:rPr>
                <w:rFonts w:ascii="Arial" w:hAnsi="Arial" w:cs="Arial"/>
                <w:sz w:val="18"/>
                <w:szCs w:val="18"/>
              </w:rPr>
              <w:t>s</w:t>
            </w:r>
            <w:r w:rsidR="00902505" w:rsidRPr="00AD1D82">
              <w:rPr>
                <w:rFonts w:ascii="Arial" w:hAnsi="Arial" w:cs="Arial"/>
                <w:sz w:val="18"/>
                <w:szCs w:val="18"/>
              </w:rPr>
              <w:t xml:space="preserve"> issued and</w:t>
            </w: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c>
          <w:tcPr>
            <w:tcW w:w="1178" w:type="dxa"/>
            <w:vAlign w:val="bottom"/>
          </w:tcPr>
          <w:p w:rsidR="00902505" w:rsidRPr="00AD1D82" w:rsidRDefault="00902505" w:rsidP="00F36610">
            <w:pPr>
              <w:ind w:right="-72"/>
              <w:jc w:val="right"/>
              <w:rPr>
                <w:rFonts w:ascii="Arial" w:hAnsi="Arial" w:cs="Arial"/>
                <w:sz w:val="18"/>
                <w:szCs w:val="18"/>
              </w:rPr>
            </w:pPr>
          </w:p>
        </w:tc>
      </w:tr>
      <w:tr w:rsidR="009247A0" w:rsidRPr="00AD1D82" w:rsidTr="000C551E">
        <w:tc>
          <w:tcPr>
            <w:tcW w:w="2970" w:type="dxa"/>
            <w:vAlign w:val="bottom"/>
          </w:tcPr>
          <w:p w:rsidR="00902505" w:rsidRPr="00AD1D82" w:rsidRDefault="00902505" w:rsidP="00F36610">
            <w:pPr>
              <w:ind w:left="792"/>
              <w:jc w:val="left"/>
              <w:rPr>
                <w:rFonts w:ascii="Arial" w:hAnsi="Arial" w:cs="Arial"/>
                <w:sz w:val="18"/>
                <w:szCs w:val="18"/>
              </w:rPr>
            </w:pPr>
            <w:r w:rsidRPr="00AD1D82">
              <w:rPr>
                <w:rFonts w:ascii="Arial" w:hAnsi="Arial" w:cs="Arial"/>
                <w:sz w:val="18"/>
                <w:szCs w:val="18"/>
              </w:rPr>
              <w:t xml:space="preserve">   </w:t>
            </w:r>
            <w:r w:rsidR="005867F9" w:rsidRPr="00AD1D82">
              <w:rPr>
                <w:rFonts w:ascii="Arial" w:hAnsi="Arial" w:cs="Arial"/>
                <w:sz w:val="18"/>
                <w:szCs w:val="18"/>
              </w:rPr>
              <w:t xml:space="preserve">other </w:t>
            </w:r>
            <w:r w:rsidRPr="00AD1D82">
              <w:rPr>
                <w:rFonts w:ascii="Arial" w:hAnsi="Arial" w:cs="Arial"/>
                <w:sz w:val="18"/>
                <w:szCs w:val="18"/>
              </w:rPr>
              <w:t>borrowing</w:t>
            </w:r>
            <w:r w:rsidR="005867F9" w:rsidRPr="00AD1D82">
              <w:rPr>
                <w:rFonts w:ascii="Arial" w:hAnsi="Arial" w:cs="Arial"/>
                <w:sz w:val="18"/>
                <w:szCs w:val="18"/>
              </w:rPr>
              <w:t>s</w:t>
            </w:r>
          </w:p>
        </w:tc>
        <w:tc>
          <w:tcPr>
            <w:tcW w:w="1178" w:type="dxa"/>
            <w:vAlign w:val="bottom"/>
          </w:tcPr>
          <w:p w:rsidR="00902505" w:rsidRPr="00AD1D82" w:rsidRDefault="00523E1B"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1,444.4</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902505" w:rsidP="00F36610">
            <w:pPr>
              <w:ind w:right="-72"/>
              <w:jc w:val="right"/>
              <w:rPr>
                <w:rFonts w:ascii="Arial" w:hAnsi="Arial" w:cs="Arial"/>
                <w:sz w:val="18"/>
                <w:szCs w:val="18"/>
              </w:rPr>
            </w:pPr>
            <w:r w:rsidRPr="00AD1D82">
              <w:rPr>
                <w:rFonts w:ascii="Arial" w:hAnsi="Arial" w:cs="Arial"/>
                <w:sz w:val="18"/>
                <w:szCs w:val="18"/>
              </w:rPr>
              <w:t>-</w:t>
            </w:r>
          </w:p>
        </w:tc>
        <w:tc>
          <w:tcPr>
            <w:tcW w:w="1178" w:type="dxa"/>
            <w:vAlign w:val="bottom"/>
          </w:tcPr>
          <w:p w:rsidR="00902505" w:rsidRPr="00AD1D82" w:rsidRDefault="001E2B85" w:rsidP="00F36610">
            <w:pPr>
              <w:ind w:right="-72"/>
              <w:jc w:val="right"/>
              <w:rPr>
                <w:rFonts w:ascii="Arial" w:hAnsi="Arial" w:cs="Arial"/>
                <w:sz w:val="18"/>
                <w:szCs w:val="18"/>
              </w:rPr>
            </w:pPr>
            <w:r w:rsidRPr="00AD1D82">
              <w:rPr>
                <w:rFonts w:ascii="Arial" w:hAnsi="Arial" w:cs="Arial"/>
                <w:sz w:val="18"/>
                <w:szCs w:val="18"/>
              </w:rPr>
              <w:t>1,444.4</w:t>
            </w:r>
          </w:p>
        </w:tc>
      </w:tr>
    </w:tbl>
    <w:p w:rsidR="00C3762D" w:rsidRPr="00AD1D82" w:rsidRDefault="00C3762D" w:rsidP="00F36610">
      <w:pPr>
        <w:tabs>
          <w:tab w:val="left" w:pos="720"/>
        </w:tabs>
        <w:ind w:left="533" w:firstLine="7"/>
        <w:rPr>
          <w:rFonts w:ascii="Arial" w:hAnsi="Arial" w:cs="Arial"/>
          <w:szCs w:val="20"/>
        </w:rPr>
      </w:pPr>
    </w:p>
    <w:p w:rsidR="008F47DA" w:rsidRPr="00AD1D82" w:rsidRDefault="008F47DA" w:rsidP="00F36610">
      <w:pPr>
        <w:tabs>
          <w:tab w:val="left" w:pos="720"/>
        </w:tabs>
        <w:ind w:left="533" w:firstLine="7"/>
        <w:rPr>
          <w:rFonts w:ascii="Arial" w:hAnsi="Arial" w:cs="Arial"/>
          <w:szCs w:val="20"/>
        </w:rPr>
      </w:pPr>
    </w:p>
    <w:p w:rsidR="002C470A" w:rsidRPr="00AD1D82" w:rsidRDefault="00A51480" w:rsidP="00F36610">
      <w:pPr>
        <w:ind w:left="1080" w:hanging="540"/>
        <w:rPr>
          <w:rFonts w:ascii="Arial" w:hAnsi="Arial" w:cs="Arial"/>
          <w:b/>
          <w:bCs/>
          <w:szCs w:val="20"/>
        </w:rPr>
      </w:pPr>
      <w:r w:rsidRPr="00AD1D82">
        <w:rPr>
          <w:rFonts w:ascii="Arial" w:hAnsi="Arial" w:cs="Arial"/>
          <w:b/>
          <w:bCs/>
          <w:szCs w:val="20"/>
          <w:lang w:val="en-GB"/>
        </w:rPr>
        <w:t>36</w:t>
      </w:r>
      <w:r w:rsidR="002C470A" w:rsidRPr="00AD1D82">
        <w:rPr>
          <w:rFonts w:ascii="Arial" w:hAnsi="Arial" w:cs="Arial"/>
          <w:b/>
          <w:bCs/>
          <w:szCs w:val="20"/>
        </w:rPr>
        <w:t>.</w:t>
      </w:r>
      <w:r w:rsidR="00B269BB" w:rsidRPr="00AD1D82">
        <w:rPr>
          <w:rFonts w:ascii="Arial" w:hAnsi="Arial" w:cs="Arial"/>
          <w:b/>
          <w:bCs/>
          <w:szCs w:val="20"/>
          <w:lang w:val="en-GB"/>
        </w:rPr>
        <w:t>5</w:t>
      </w:r>
      <w:r w:rsidR="002C470A" w:rsidRPr="00AD1D82">
        <w:rPr>
          <w:rFonts w:ascii="Arial" w:hAnsi="Arial" w:cs="Arial"/>
          <w:b/>
          <w:bCs/>
          <w:szCs w:val="20"/>
        </w:rPr>
        <w:tab/>
        <w:t>Fair value of financial instruments</w:t>
      </w:r>
    </w:p>
    <w:p w:rsidR="00D332BA" w:rsidRPr="00AD1D82" w:rsidRDefault="00D332BA" w:rsidP="00F36610">
      <w:pPr>
        <w:ind w:left="1080"/>
        <w:jc w:val="thaiDistribute"/>
        <w:outlineLvl w:val="0"/>
        <w:rPr>
          <w:rFonts w:ascii="Arial" w:hAnsi="Arial" w:cs="Arial"/>
          <w:szCs w:val="20"/>
        </w:rPr>
      </w:pPr>
    </w:p>
    <w:p w:rsidR="002C470A" w:rsidRPr="00AD1D82" w:rsidRDefault="002C470A" w:rsidP="00F36610">
      <w:pPr>
        <w:ind w:left="1080"/>
        <w:jc w:val="thaiDistribute"/>
        <w:outlineLvl w:val="0"/>
        <w:rPr>
          <w:rFonts w:ascii="Arial" w:hAnsi="Arial" w:cs="Arial"/>
          <w:szCs w:val="20"/>
        </w:rPr>
      </w:pPr>
      <w:r w:rsidRPr="00AD1D82">
        <w:rPr>
          <w:rFonts w:ascii="Arial" w:hAnsi="Arial" w:cs="Arial"/>
          <w:szCs w:val="20"/>
        </w:rPr>
        <w:t xml:space="preserve">A fair value is the amount for which an asset can be exchanged or a liability settled between knowledgeable, willing parties in an arm’s length transaction. </w:t>
      </w:r>
    </w:p>
    <w:p w:rsidR="00C3762D" w:rsidRPr="00AD1D82" w:rsidRDefault="00C3762D" w:rsidP="00F36610">
      <w:pPr>
        <w:ind w:left="1080"/>
        <w:jc w:val="thaiDistribute"/>
        <w:outlineLvl w:val="0"/>
        <w:rPr>
          <w:rFonts w:ascii="Arial" w:hAnsi="Arial" w:cs="Arial"/>
          <w:szCs w:val="20"/>
        </w:rPr>
      </w:pPr>
    </w:p>
    <w:p w:rsidR="002C470A" w:rsidRPr="00AD1D82" w:rsidRDefault="002C470A" w:rsidP="00F36610">
      <w:pPr>
        <w:ind w:left="1080"/>
        <w:jc w:val="thaiDistribute"/>
        <w:outlineLvl w:val="0"/>
        <w:rPr>
          <w:rFonts w:ascii="Arial" w:hAnsi="Arial" w:cs="Arial"/>
          <w:szCs w:val="20"/>
        </w:rPr>
      </w:pPr>
      <w:r w:rsidRPr="00AD1D82">
        <w:rPr>
          <w:rFonts w:ascii="Arial" w:hAnsi="Arial" w:cs="Arial"/>
          <w:szCs w:val="20"/>
        </w:rPr>
        <w:t>Methodology of fair value measurement depends upon characteristics of the financial instruments. For the financial instruments which are regarded as trade in an active market, fair value has been determined by the latest quoted market price. If</w:t>
      </w:r>
      <w:r w:rsidR="00D24774" w:rsidRPr="00AD1D82">
        <w:rPr>
          <w:rFonts w:ascii="Arial" w:hAnsi="Arial" w:cs="Arial"/>
          <w:szCs w:val="20"/>
        </w:rPr>
        <w:t>,</w:t>
      </w:r>
      <w:r w:rsidRPr="00AD1D82">
        <w:rPr>
          <w:rFonts w:ascii="Arial" w:hAnsi="Arial" w:cs="Arial"/>
          <w:szCs w:val="20"/>
        </w:rPr>
        <w:t xml:space="preserve"> however</w:t>
      </w:r>
      <w:r w:rsidR="00D24774" w:rsidRPr="00AD1D82">
        <w:rPr>
          <w:rFonts w:ascii="Arial" w:hAnsi="Arial" w:cs="Arial"/>
          <w:szCs w:val="20"/>
        </w:rPr>
        <w:t>,</w:t>
      </w:r>
      <w:r w:rsidRPr="00AD1D82">
        <w:rPr>
          <w:rFonts w:ascii="Arial" w:hAnsi="Arial" w:cs="Arial"/>
          <w:szCs w:val="20"/>
        </w:rPr>
        <w:t xml:space="preserve"> the appropriate quoted market price cannot be determined, the fair value is determined </w:t>
      </w:r>
      <w:r w:rsidR="00D24774" w:rsidRPr="00AD1D82">
        <w:rPr>
          <w:rFonts w:ascii="Arial" w:hAnsi="Arial" w:cs="Arial"/>
          <w:szCs w:val="20"/>
        </w:rPr>
        <w:t xml:space="preserve">by </w:t>
      </w:r>
      <w:r w:rsidRPr="00AD1D82">
        <w:rPr>
          <w:rFonts w:ascii="Arial" w:hAnsi="Arial" w:cs="Arial"/>
          <w:szCs w:val="20"/>
        </w:rPr>
        <w:t>using an appropriate valuation technique.</w:t>
      </w:r>
    </w:p>
    <w:p w:rsidR="00C3762D" w:rsidRPr="00AD1D82" w:rsidRDefault="00C3762D" w:rsidP="00F36610">
      <w:pPr>
        <w:ind w:left="1080"/>
        <w:jc w:val="thaiDistribute"/>
        <w:outlineLvl w:val="0"/>
        <w:rPr>
          <w:rFonts w:ascii="Arial" w:hAnsi="Arial" w:cs="Arial"/>
          <w:szCs w:val="20"/>
        </w:rPr>
      </w:pPr>
    </w:p>
    <w:p w:rsidR="002C470A" w:rsidRPr="00AD1D82" w:rsidRDefault="002C470A" w:rsidP="00F36610">
      <w:pPr>
        <w:ind w:left="1080"/>
        <w:jc w:val="thaiDistribute"/>
        <w:outlineLvl w:val="0"/>
        <w:rPr>
          <w:rFonts w:ascii="Arial" w:hAnsi="Arial" w:cs="Arial"/>
          <w:szCs w:val="20"/>
        </w:rPr>
      </w:pPr>
      <w:r w:rsidRPr="00AD1D82">
        <w:rPr>
          <w:rFonts w:ascii="Arial" w:hAnsi="Arial" w:cs="Arial"/>
          <w:szCs w:val="20"/>
        </w:rPr>
        <w:t>The Company establishes fair value of its financial instruments by adopting the following methods:</w:t>
      </w:r>
    </w:p>
    <w:p w:rsidR="00D332BA" w:rsidRPr="00AD1D82" w:rsidRDefault="00D332BA" w:rsidP="00F36610">
      <w:pPr>
        <w:tabs>
          <w:tab w:val="left" w:pos="600"/>
          <w:tab w:val="left" w:pos="1440"/>
        </w:tabs>
        <w:ind w:left="1080"/>
        <w:jc w:val="thaiDistribute"/>
        <w:outlineLvl w:val="0"/>
        <w:rPr>
          <w:rFonts w:ascii="Arial" w:hAnsi="Arial" w:cs="Arial"/>
          <w:szCs w:val="20"/>
        </w:rPr>
      </w:pPr>
    </w:p>
    <w:p w:rsidR="00BF08B2" w:rsidRPr="00AD1D82" w:rsidRDefault="00BF08B2" w:rsidP="00F36610">
      <w:pPr>
        <w:ind w:left="1440" w:hanging="360"/>
        <w:outlineLvl w:val="0"/>
        <w:rPr>
          <w:rFonts w:ascii="Arial" w:hAnsi="Arial" w:cs="Arial"/>
          <w:szCs w:val="20"/>
        </w:rPr>
      </w:pPr>
      <w:r w:rsidRPr="00AD1D82">
        <w:rPr>
          <w:rFonts w:ascii="Arial" w:hAnsi="Arial" w:cs="Arial"/>
          <w:szCs w:val="20"/>
          <w:cs/>
        </w:rPr>
        <w:t>(</w:t>
      </w:r>
      <w:r w:rsidRPr="00AD1D82">
        <w:rPr>
          <w:rFonts w:ascii="Arial" w:hAnsi="Arial" w:cs="Arial"/>
          <w:szCs w:val="20"/>
        </w:rPr>
        <w:t xml:space="preserve">a) </w:t>
      </w:r>
      <w:r w:rsidRPr="00AD1D82">
        <w:rPr>
          <w:rFonts w:ascii="Arial" w:hAnsi="Arial" w:cs="Arial"/>
          <w:szCs w:val="20"/>
        </w:rPr>
        <w:tab/>
        <w:t>Financial instruments in Level 1</w:t>
      </w:r>
    </w:p>
    <w:p w:rsidR="00BF08B2" w:rsidRPr="00AD1D82" w:rsidRDefault="00BF08B2" w:rsidP="00F36610">
      <w:pPr>
        <w:tabs>
          <w:tab w:val="left" w:pos="1440"/>
        </w:tabs>
        <w:ind w:left="1440"/>
        <w:outlineLvl w:val="0"/>
        <w:rPr>
          <w:rFonts w:ascii="Arial" w:hAnsi="Arial" w:cs="Arial"/>
          <w:szCs w:val="20"/>
        </w:rPr>
      </w:pPr>
    </w:p>
    <w:p w:rsidR="00B2762B" w:rsidRPr="00AD1D82" w:rsidRDefault="00B2762B" w:rsidP="00F36610">
      <w:pPr>
        <w:tabs>
          <w:tab w:val="left" w:pos="1440"/>
        </w:tabs>
        <w:ind w:left="1440"/>
        <w:outlineLvl w:val="0"/>
        <w:rPr>
          <w:rFonts w:ascii="Arial" w:hAnsi="Arial" w:cs="Arial"/>
          <w:szCs w:val="20"/>
        </w:rPr>
      </w:pPr>
      <w:r w:rsidRPr="00AD1D82">
        <w:rPr>
          <w:rFonts w:ascii="Arial" w:hAnsi="Arial" w:cs="Arial"/>
          <w:szCs w:val="20"/>
        </w:rPr>
        <w:t xml:space="preserve">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 These instruments are included in </w:t>
      </w:r>
      <w:r w:rsidR="003971F0" w:rsidRPr="00AD1D82">
        <w:rPr>
          <w:rFonts w:ascii="Arial" w:hAnsi="Arial" w:cs="Arial"/>
          <w:szCs w:val="20"/>
        </w:rPr>
        <w:t>L</w:t>
      </w:r>
      <w:r w:rsidRPr="00AD1D82">
        <w:rPr>
          <w:rFonts w:ascii="Arial" w:hAnsi="Arial" w:cs="Arial"/>
          <w:szCs w:val="20"/>
        </w:rPr>
        <w:t>evel 1.</w:t>
      </w:r>
    </w:p>
    <w:p w:rsidR="00B2762B" w:rsidRPr="00AD1D82" w:rsidRDefault="00B2762B" w:rsidP="00F36610">
      <w:pPr>
        <w:tabs>
          <w:tab w:val="left" w:pos="1440"/>
        </w:tabs>
        <w:ind w:left="1440"/>
        <w:outlineLvl w:val="0"/>
        <w:rPr>
          <w:rFonts w:ascii="Arial" w:hAnsi="Arial" w:cs="Arial"/>
          <w:szCs w:val="20"/>
        </w:rPr>
      </w:pPr>
    </w:p>
    <w:p w:rsidR="00FC456B" w:rsidRPr="00AD1D82" w:rsidRDefault="000D453D" w:rsidP="00F36610">
      <w:pPr>
        <w:tabs>
          <w:tab w:val="left" w:pos="1440"/>
        </w:tabs>
        <w:ind w:left="1440"/>
        <w:outlineLvl w:val="0"/>
        <w:rPr>
          <w:rFonts w:ascii="Arial" w:hAnsi="Arial" w:cs="Arial"/>
          <w:szCs w:val="20"/>
        </w:rPr>
      </w:pPr>
      <w:r w:rsidRPr="00AD1D82">
        <w:rPr>
          <w:rFonts w:ascii="Arial" w:hAnsi="Arial" w:cs="Arial"/>
          <w:szCs w:val="20"/>
        </w:rPr>
        <w:t>Trading investments</w:t>
      </w:r>
      <w:r w:rsidR="00BD052C" w:rsidRPr="00AD1D82">
        <w:rPr>
          <w:rFonts w:ascii="Arial" w:hAnsi="Arial" w:cs="Arial"/>
          <w:szCs w:val="20"/>
        </w:rPr>
        <w:t xml:space="preserve"> </w:t>
      </w:r>
      <w:r w:rsidR="00FC456B" w:rsidRPr="00AD1D82">
        <w:rPr>
          <w:rFonts w:ascii="Arial" w:hAnsi="Arial" w:cs="Arial"/>
          <w:szCs w:val="20"/>
        </w:rPr>
        <w:t>and derivative warrants are</w:t>
      </w:r>
      <w:r w:rsidR="00BF08B2" w:rsidRPr="00AD1D82">
        <w:rPr>
          <w:rFonts w:ascii="Arial" w:hAnsi="Arial" w:cs="Arial"/>
          <w:szCs w:val="20"/>
        </w:rPr>
        <w:t xml:space="preserve"> measured at fair value by using the last bid price </w:t>
      </w:r>
      <w:r w:rsidR="00FC456B" w:rsidRPr="00AD1D82">
        <w:rPr>
          <w:rFonts w:ascii="Arial" w:hAnsi="Arial" w:cs="Arial"/>
          <w:szCs w:val="20"/>
        </w:rPr>
        <w:t xml:space="preserve">and last offer price quoted on the Stock Exchange of Thailand on the last business day of the </w:t>
      </w:r>
      <w:r w:rsidR="00304A50" w:rsidRPr="00AD1D82">
        <w:rPr>
          <w:rFonts w:ascii="Arial" w:hAnsi="Arial" w:cs="Arial"/>
          <w:szCs w:val="20"/>
        </w:rPr>
        <w:t xml:space="preserve">reporting </w:t>
      </w:r>
      <w:r w:rsidR="00053723" w:rsidRPr="00AD1D82">
        <w:rPr>
          <w:rFonts w:ascii="Arial" w:hAnsi="Arial" w:cs="Arial"/>
          <w:szCs w:val="20"/>
        </w:rPr>
        <w:t>period, respectively.</w:t>
      </w:r>
    </w:p>
    <w:p w:rsidR="00053723" w:rsidRPr="00AD1D82" w:rsidRDefault="00053723" w:rsidP="00F36610">
      <w:pPr>
        <w:tabs>
          <w:tab w:val="left" w:pos="1440"/>
        </w:tabs>
        <w:ind w:left="1440"/>
        <w:outlineLvl w:val="0"/>
        <w:rPr>
          <w:rFonts w:ascii="Arial" w:hAnsi="Arial" w:cs="Arial"/>
          <w:szCs w:val="20"/>
        </w:rPr>
      </w:pPr>
    </w:p>
    <w:p w:rsidR="00D02996" w:rsidRPr="00AD1D82" w:rsidRDefault="00FC456B" w:rsidP="00F36610">
      <w:pPr>
        <w:tabs>
          <w:tab w:val="left" w:pos="1440"/>
        </w:tabs>
        <w:ind w:left="1440"/>
        <w:outlineLvl w:val="0"/>
        <w:rPr>
          <w:rFonts w:ascii="Arial" w:hAnsi="Arial" w:cs="Arial"/>
          <w:szCs w:val="20"/>
        </w:rPr>
      </w:pPr>
      <w:r w:rsidRPr="00AD1D82">
        <w:rPr>
          <w:rFonts w:ascii="Arial" w:hAnsi="Arial" w:cs="Arial"/>
          <w:szCs w:val="20"/>
        </w:rPr>
        <w:t>D</w:t>
      </w:r>
      <w:r w:rsidR="00BD052C" w:rsidRPr="00AD1D82">
        <w:rPr>
          <w:rFonts w:ascii="Arial" w:hAnsi="Arial" w:cs="Arial"/>
          <w:szCs w:val="20"/>
        </w:rPr>
        <w:t>erivative option</w:t>
      </w:r>
      <w:r w:rsidR="00304A50" w:rsidRPr="00AD1D82">
        <w:rPr>
          <w:rFonts w:ascii="Arial" w:hAnsi="Arial" w:cs="Arial"/>
          <w:szCs w:val="20"/>
        </w:rPr>
        <w:t>s</w:t>
      </w:r>
      <w:r w:rsidR="00BD052C" w:rsidRPr="00AD1D82">
        <w:rPr>
          <w:rFonts w:ascii="Arial" w:hAnsi="Arial" w:cs="Arial"/>
          <w:szCs w:val="20"/>
        </w:rPr>
        <w:t xml:space="preserve"> </w:t>
      </w:r>
      <w:r w:rsidR="00304A50" w:rsidRPr="00AD1D82">
        <w:rPr>
          <w:rFonts w:ascii="Arial" w:hAnsi="Arial" w:cs="Arial"/>
          <w:szCs w:val="20"/>
        </w:rPr>
        <w:t>are</w:t>
      </w:r>
      <w:r w:rsidR="00BD052C" w:rsidRPr="00AD1D82">
        <w:rPr>
          <w:rFonts w:ascii="Arial" w:hAnsi="Arial" w:cs="Arial"/>
          <w:szCs w:val="20"/>
        </w:rPr>
        <w:t xml:space="preserve"> measured at fair value </w:t>
      </w:r>
      <w:r w:rsidR="00A16670" w:rsidRPr="00AD1D82">
        <w:rPr>
          <w:rFonts w:ascii="Arial" w:hAnsi="Arial" w:cs="Arial"/>
          <w:szCs w:val="20"/>
        </w:rPr>
        <w:t xml:space="preserve">based on the daily settlement price quoted by Thailand Futures Exchange Public Company Limited of the last business day of the </w:t>
      </w:r>
      <w:r w:rsidR="00304A50" w:rsidRPr="00AD1D82">
        <w:rPr>
          <w:rFonts w:ascii="Arial" w:hAnsi="Arial" w:cs="Arial"/>
          <w:szCs w:val="20"/>
        </w:rPr>
        <w:t xml:space="preserve">reporting </w:t>
      </w:r>
      <w:r w:rsidR="00A16670" w:rsidRPr="00AD1D82">
        <w:rPr>
          <w:rFonts w:ascii="Arial" w:hAnsi="Arial" w:cs="Arial"/>
          <w:szCs w:val="20"/>
        </w:rPr>
        <w:t>period.</w:t>
      </w:r>
    </w:p>
    <w:p w:rsidR="000F3B24" w:rsidRPr="00AD1D82" w:rsidRDefault="000F3B24" w:rsidP="00F36610">
      <w:pPr>
        <w:tabs>
          <w:tab w:val="left" w:pos="1440"/>
        </w:tabs>
        <w:ind w:left="1440"/>
        <w:outlineLvl w:val="0"/>
        <w:rPr>
          <w:rFonts w:ascii="Arial" w:hAnsi="Arial" w:cs="Arial"/>
          <w:szCs w:val="20"/>
        </w:rPr>
      </w:pPr>
      <w:r w:rsidRPr="00AD1D82">
        <w:rPr>
          <w:rFonts w:ascii="Arial" w:hAnsi="Arial" w:cs="Arial"/>
          <w:szCs w:val="20"/>
        </w:rPr>
        <w:br w:type="page"/>
      </w:r>
    </w:p>
    <w:p w:rsidR="000F3B24" w:rsidRPr="00AD1D82" w:rsidRDefault="000F3B24" w:rsidP="006114A5">
      <w:pPr>
        <w:tabs>
          <w:tab w:val="left" w:pos="540"/>
        </w:tabs>
        <w:ind w:left="540" w:right="-36" w:hanging="540"/>
        <w:outlineLvl w:val="0"/>
        <w:rPr>
          <w:rFonts w:ascii="Arial" w:hAnsi="Arial" w:cs="Arial"/>
          <w:szCs w:val="20"/>
        </w:rPr>
      </w:pPr>
      <w:r w:rsidRPr="00AD1D82">
        <w:rPr>
          <w:rFonts w:ascii="Arial" w:hAnsi="Arial" w:cs="Arial"/>
          <w:b/>
          <w:bCs/>
          <w:szCs w:val="20"/>
          <w:lang w:val="en-GB"/>
        </w:rPr>
        <w:t>36</w:t>
      </w:r>
      <w:r w:rsidRPr="00AD1D82">
        <w:rPr>
          <w:rFonts w:ascii="Arial" w:hAnsi="Arial" w:cs="Arial"/>
          <w:b/>
          <w:bCs/>
          <w:szCs w:val="20"/>
        </w:rPr>
        <w:tab/>
        <w:t>Financial instruments</w:t>
      </w:r>
      <w:r w:rsidRPr="00AD1D82">
        <w:rPr>
          <w:rFonts w:ascii="Arial" w:hAnsi="Arial" w:cs="Arial"/>
          <w:szCs w:val="20"/>
        </w:rPr>
        <w:t xml:space="preserve"> (Cont’d)</w:t>
      </w:r>
    </w:p>
    <w:p w:rsidR="00BD052C" w:rsidRPr="00AD1D82" w:rsidRDefault="00BD052C" w:rsidP="00F36610">
      <w:pPr>
        <w:tabs>
          <w:tab w:val="left" w:pos="1440"/>
        </w:tabs>
        <w:ind w:left="1440"/>
        <w:outlineLvl w:val="0"/>
        <w:rPr>
          <w:rFonts w:ascii="Arial" w:hAnsi="Arial" w:cs="Arial"/>
          <w:szCs w:val="20"/>
        </w:rPr>
      </w:pPr>
    </w:p>
    <w:p w:rsidR="000F3B24" w:rsidRPr="00AD1D82" w:rsidRDefault="000F3B24" w:rsidP="00F36610">
      <w:pPr>
        <w:tabs>
          <w:tab w:val="left" w:pos="1440"/>
        </w:tabs>
        <w:ind w:left="1440"/>
        <w:outlineLvl w:val="0"/>
        <w:rPr>
          <w:rFonts w:ascii="Arial" w:hAnsi="Arial" w:cs="Arial"/>
          <w:szCs w:val="20"/>
        </w:rPr>
      </w:pPr>
    </w:p>
    <w:p w:rsidR="000F3B24" w:rsidRPr="00AD1D82" w:rsidRDefault="000F3B24" w:rsidP="00F36610">
      <w:pPr>
        <w:ind w:left="1080" w:hanging="540"/>
        <w:rPr>
          <w:rFonts w:ascii="Arial" w:hAnsi="Arial" w:cs="Arial"/>
          <w:b/>
          <w:bCs/>
          <w:szCs w:val="20"/>
        </w:rPr>
      </w:pPr>
      <w:r w:rsidRPr="00AD1D82">
        <w:rPr>
          <w:rFonts w:ascii="Arial" w:hAnsi="Arial" w:cs="Arial"/>
          <w:b/>
          <w:bCs/>
          <w:szCs w:val="20"/>
          <w:lang w:val="en-GB"/>
        </w:rPr>
        <w:t>36</w:t>
      </w:r>
      <w:r w:rsidRPr="00AD1D82">
        <w:rPr>
          <w:rFonts w:ascii="Arial" w:hAnsi="Arial" w:cs="Arial"/>
          <w:b/>
          <w:bCs/>
          <w:szCs w:val="20"/>
        </w:rPr>
        <w:t>.</w:t>
      </w:r>
      <w:r w:rsidRPr="00AD1D82">
        <w:rPr>
          <w:rFonts w:ascii="Arial" w:hAnsi="Arial" w:cs="Arial"/>
          <w:b/>
          <w:bCs/>
          <w:szCs w:val="20"/>
          <w:lang w:val="en-GB"/>
        </w:rPr>
        <w:t>5</w:t>
      </w:r>
      <w:r w:rsidRPr="00AD1D82">
        <w:rPr>
          <w:rFonts w:ascii="Arial" w:hAnsi="Arial" w:cs="Arial"/>
          <w:b/>
          <w:bCs/>
          <w:szCs w:val="20"/>
        </w:rPr>
        <w:tab/>
        <w:t xml:space="preserve">Fair value of financial instruments </w:t>
      </w:r>
      <w:r w:rsidRPr="00AD1D82">
        <w:rPr>
          <w:rFonts w:ascii="Arial" w:hAnsi="Arial" w:cs="Arial"/>
          <w:szCs w:val="20"/>
        </w:rPr>
        <w:t>(Cont’d)</w:t>
      </w:r>
    </w:p>
    <w:p w:rsidR="00FC456B" w:rsidRPr="00AD1D82" w:rsidRDefault="00FC456B" w:rsidP="00F36610">
      <w:pPr>
        <w:tabs>
          <w:tab w:val="left" w:pos="1440"/>
        </w:tabs>
        <w:ind w:left="1440"/>
        <w:outlineLvl w:val="0"/>
        <w:rPr>
          <w:rFonts w:ascii="Arial" w:hAnsi="Arial" w:cs="Arial"/>
          <w:szCs w:val="20"/>
        </w:rPr>
      </w:pPr>
    </w:p>
    <w:p w:rsidR="00BF08B2" w:rsidRPr="00AD1D82" w:rsidRDefault="00BF08B2" w:rsidP="00F36610">
      <w:pPr>
        <w:ind w:left="1440" w:hanging="360"/>
        <w:outlineLvl w:val="0"/>
        <w:rPr>
          <w:rFonts w:ascii="Arial" w:hAnsi="Arial" w:cs="Arial"/>
          <w:szCs w:val="20"/>
          <w:lang w:val="en-GB"/>
        </w:rPr>
      </w:pPr>
      <w:r w:rsidRPr="00AD1D82">
        <w:rPr>
          <w:rFonts w:ascii="Arial" w:hAnsi="Arial" w:cs="Arial"/>
          <w:szCs w:val="20"/>
          <w:lang w:val="en-GB"/>
        </w:rPr>
        <w:t>(b)</w:t>
      </w:r>
      <w:r w:rsidRPr="00AD1D82">
        <w:rPr>
          <w:rFonts w:ascii="Arial" w:hAnsi="Arial" w:cs="Arial"/>
          <w:szCs w:val="20"/>
          <w:lang w:val="en-GB"/>
        </w:rPr>
        <w:tab/>
        <w:t>Financial instruments in Level 2</w:t>
      </w:r>
    </w:p>
    <w:p w:rsidR="00BF08B2" w:rsidRPr="00AD1D82" w:rsidRDefault="00BF08B2" w:rsidP="00F36610">
      <w:pPr>
        <w:ind w:left="1440"/>
        <w:outlineLvl w:val="0"/>
        <w:rPr>
          <w:rFonts w:ascii="Arial" w:hAnsi="Arial" w:cs="Arial"/>
          <w:szCs w:val="20"/>
          <w:lang w:val="en-GB"/>
        </w:rPr>
      </w:pPr>
    </w:p>
    <w:p w:rsidR="00BF08B2" w:rsidRPr="00AD1D82" w:rsidRDefault="00B2762B" w:rsidP="00F36610">
      <w:pPr>
        <w:ind w:left="1440"/>
        <w:outlineLvl w:val="0"/>
        <w:rPr>
          <w:rFonts w:ascii="Arial" w:hAnsi="Arial" w:cs="Arial"/>
          <w:szCs w:val="20"/>
          <w:lang w:val="en-GB"/>
        </w:rPr>
      </w:pPr>
      <w:r w:rsidRPr="00AD1D82">
        <w:rPr>
          <w:rFonts w:ascii="Arial" w:hAnsi="Arial" w:cs="Arial"/>
          <w:szCs w:val="20"/>
          <w:lang w:val="en-GB"/>
        </w:rPr>
        <w:t>The fair value of financial instruments that are not traded in an active market (over-the-counter) is determined using valuation techniques which maximise the use of observable market data and rely as little as possible on entity-specific estimates. If all significant inputs required to fair value an instrument are observable</w:t>
      </w:r>
      <w:r w:rsidR="003971F0" w:rsidRPr="00AD1D82">
        <w:rPr>
          <w:rFonts w:ascii="Arial" w:hAnsi="Arial" w:cs="Arial"/>
          <w:szCs w:val="20"/>
          <w:lang w:val="en-GB"/>
        </w:rPr>
        <w:t>, the instrument is included in</w:t>
      </w:r>
      <w:r w:rsidR="003971F0" w:rsidRPr="00AD1D82">
        <w:rPr>
          <w:rFonts w:ascii="Arial" w:hAnsi="Arial" w:cs="Arial"/>
          <w:szCs w:val="25"/>
          <w:cs/>
          <w:lang w:val="en-GB"/>
        </w:rPr>
        <w:t xml:space="preserve"> </w:t>
      </w:r>
      <w:r w:rsidR="003971F0" w:rsidRPr="00AD1D82">
        <w:rPr>
          <w:rFonts w:ascii="Arial" w:hAnsi="Arial" w:cs="Arial"/>
          <w:szCs w:val="25"/>
          <w:lang w:val="en-GB"/>
        </w:rPr>
        <w:t>L</w:t>
      </w:r>
      <w:r w:rsidRPr="00AD1D82">
        <w:rPr>
          <w:rFonts w:ascii="Arial" w:hAnsi="Arial" w:cs="Arial"/>
          <w:szCs w:val="20"/>
          <w:lang w:val="en-GB"/>
        </w:rPr>
        <w:t>evel 2</w:t>
      </w:r>
      <w:r w:rsidR="00BF08B2" w:rsidRPr="00AD1D82">
        <w:rPr>
          <w:rFonts w:ascii="Arial" w:hAnsi="Arial" w:cs="Arial"/>
          <w:szCs w:val="20"/>
          <w:lang w:val="en-GB"/>
        </w:rPr>
        <w:t>.</w:t>
      </w:r>
    </w:p>
    <w:p w:rsidR="00BF08B2" w:rsidRPr="00AD1D82" w:rsidRDefault="00BF08B2" w:rsidP="00F36610">
      <w:pPr>
        <w:ind w:left="1440"/>
        <w:outlineLvl w:val="0"/>
        <w:rPr>
          <w:rFonts w:ascii="Arial" w:hAnsi="Arial" w:cs="Arial"/>
          <w:szCs w:val="20"/>
          <w:lang w:val="en-GB"/>
        </w:rPr>
      </w:pPr>
    </w:p>
    <w:p w:rsidR="00BF08B2" w:rsidRPr="00AD1D82" w:rsidRDefault="00BF08B2" w:rsidP="00F36610">
      <w:pPr>
        <w:ind w:left="1440"/>
        <w:outlineLvl w:val="0"/>
        <w:rPr>
          <w:rFonts w:ascii="Arial" w:hAnsi="Arial" w:cs="Arial"/>
          <w:szCs w:val="20"/>
          <w:lang w:val="en-GB"/>
        </w:rPr>
      </w:pPr>
      <w:r w:rsidRPr="00AD1D82">
        <w:rPr>
          <w:rFonts w:ascii="Arial" w:hAnsi="Arial" w:cs="Arial"/>
          <w:szCs w:val="20"/>
          <w:lang w:val="en-GB"/>
        </w:rPr>
        <w:t xml:space="preserve">Level 2 debt investments of marketable securities are fair valued using discounted cash flow model based on individual bill of exchange's yield curve published by the Thai Bond Market Association at the last business day of </w:t>
      </w:r>
      <w:r w:rsidR="00304A50" w:rsidRPr="00AD1D82">
        <w:rPr>
          <w:rFonts w:ascii="Arial" w:hAnsi="Arial" w:cs="Arial"/>
          <w:szCs w:val="20"/>
          <w:lang w:val="en-GB"/>
        </w:rPr>
        <w:t>the reporting period</w:t>
      </w:r>
      <w:r w:rsidRPr="00AD1D82">
        <w:rPr>
          <w:rFonts w:ascii="Arial" w:hAnsi="Arial" w:cs="Arial"/>
          <w:szCs w:val="20"/>
          <w:lang w:val="en-GB"/>
        </w:rPr>
        <w:t>.</w:t>
      </w:r>
    </w:p>
    <w:p w:rsidR="00981095" w:rsidRPr="00AD1D82" w:rsidRDefault="00981095" w:rsidP="00F36610">
      <w:pPr>
        <w:ind w:left="1440"/>
        <w:outlineLvl w:val="0"/>
        <w:rPr>
          <w:rFonts w:ascii="Arial" w:hAnsi="Arial" w:cs="Arial"/>
          <w:szCs w:val="20"/>
          <w:lang w:val="en-GB"/>
        </w:rPr>
      </w:pPr>
    </w:p>
    <w:p w:rsidR="00981095" w:rsidRPr="00AD1D82" w:rsidRDefault="00981095" w:rsidP="00F36610">
      <w:pPr>
        <w:ind w:left="1440"/>
        <w:outlineLvl w:val="0"/>
        <w:rPr>
          <w:rFonts w:ascii="Arial" w:hAnsi="Arial" w:cs="Arial"/>
          <w:szCs w:val="20"/>
          <w:lang w:val="en-GB"/>
        </w:rPr>
      </w:pPr>
      <w:r w:rsidRPr="00AD1D82">
        <w:rPr>
          <w:rFonts w:ascii="Arial" w:hAnsi="Arial" w:cs="Arial"/>
          <w:szCs w:val="20"/>
          <w:lang w:val="en-GB"/>
        </w:rPr>
        <w:t xml:space="preserve">Level 2 derivative liabilities are forward contracts in an illiquid market. Fair values of derivatives are obtained using an average exchange rate from </w:t>
      </w:r>
      <w:r w:rsidR="00391CAE" w:rsidRPr="00AD1D82">
        <w:rPr>
          <w:rFonts w:ascii="Arial" w:hAnsi="Arial" w:cs="Arial"/>
          <w:szCs w:val="20"/>
          <w:lang w:val="en-GB"/>
        </w:rPr>
        <w:t>financial institution</w:t>
      </w:r>
      <w:r w:rsidR="00304A50" w:rsidRPr="00AD1D82">
        <w:rPr>
          <w:rFonts w:ascii="Arial" w:hAnsi="Arial" w:cs="Arial"/>
          <w:szCs w:val="20"/>
          <w:lang w:val="en-GB"/>
        </w:rPr>
        <w:t>.</w:t>
      </w:r>
    </w:p>
    <w:p w:rsidR="00981095" w:rsidRPr="00AD1D82" w:rsidRDefault="00981095" w:rsidP="00F36610">
      <w:pPr>
        <w:ind w:left="1440"/>
        <w:outlineLvl w:val="0"/>
        <w:rPr>
          <w:rFonts w:ascii="Arial" w:hAnsi="Arial" w:cs="Arial"/>
          <w:szCs w:val="20"/>
          <w:lang w:val="en-GB"/>
        </w:rPr>
      </w:pPr>
    </w:p>
    <w:p w:rsidR="006C4D3E" w:rsidRPr="00AD1D82" w:rsidRDefault="006C4D3E" w:rsidP="00A12243">
      <w:pPr>
        <w:ind w:left="1080"/>
        <w:jc w:val="thaiDistribute"/>
        <w:outlineLvl w:val="0"/>
        <w:rPr>
          <w:rFonts w:ascii="Arial" w:hAnsi="Arial" w:cs="Arial"/>
          <w:szCs w:val="20"/>
        </w:rPr>
      </w:pPr>
      <w:r w:rsidRPr="00AD1D82">
        <w:rPr>
          <w:rFonts w:ascii="Arial" w:hAnsi="Arial" w:cs="Arial"/>
          <w:szCs w:val="20"/>
        </w:rPr>
        <w:t>The Company</w:t>
      </w:r>
      <w:r w:rsidRPr="00AD1D82">
        <w:rPr>
          <w:rFonts w:ascii="Arial" w:hAnsi="Arial" w:cs="Arial"/>
          <w:szCs w:val="20"/>
          <w:lang w:val="en-GB"/>
        </w:rPr>
        <w:t xml:space="preserve"> considers</w:t>
      </w:r>
      <w:r w:rsidRPr="00AD1D82">
        <w:rPr>
          <w:rFonts w:ascii="Arial" w:hAnsi="Arial" w:cs="Arial"/>
          <w:szCs w:val="20"/>
        </w:rPr>
        <w:t xml:space="preserve"> fair value of its financial instruments which are not measured using fair value method by adopting the followings: </w:t>
      </w:r>
    </w:p>
    <w:p w:rsidR="006C4D3E" w:rsidRPr="00AD1D82" w:rsidRDefault="006C4D3E" w:rsidP="00A12243">
      <w:pPr>
        <w:ind w:left="1080"/>
        <w:jc w:val="thaiDistribute"/>
        <w:outlineLvl w:val="0"/>
        <w:rPr>
          <w:rFonts w:ascii="Arial" w:hAnsi="Arial" w:cs="Arial"/>
          <w:szCs w:val="20"/>
        </w:rPr>
      </w:pPr>
    </w:p>
    <w:p w:rsidR="006C4D3E" w:rsidRPr="00AD1D82" w:rsidRDefault="006C4D3E" w:rsidP="00A12243">
      <w:pPr>
        <w:ind w:left="1080"/>
        <w:jc w:val="thaiDistribute"/>
        <w:outlineLvl w:val="0"/>
        <w:rPr>
          <w:rFonts w:ascii="Arial" w:hAnsi="Arial" w:cs="Arial"/>
          <w:szCs w:val="20"/>
        </w:rPr>
      </w:pPr>
      <w:r w:rsidRPr="00AD1D82">
        <w:rPr>
          <w:rFonts w:ascii="Arial" w:hAnsi="Arial" w:cs="Arial"/>
          <w:szCs w:val="20"/>
        </w:rPr>
        <w:t>The carrying values of cash and cash equivalents, receivables from Clearing House</w:t>
      </w:r>
      <w:r w:rsidR="00304A50" w:rsidRPr="00AD1D82">
        <w:rPr>
          <w:rFonts w:ascii="Arial" w:hAnsi="Arial" w:cs="Arial"/>
          <w:szCs w:val="20"/>
          <w:cs/>
        </w:rPr>
        <w:t xml:space="preserve"> </w:t>
      </w:r>
      <w:r w:rsidR="00304A50" w:rsidRPr="00AD1D82">
        <w:rPr>
          <w:rFonts w:ascii="Arial" w:hAnsi="Arial" w:cs="Arial"/>
          <w:szCs w:val="20"/>
        </w:rPr>
        <w:t>and broker - dealers</w:t>
      </w:r>
      <w:r w:rsidRPr="00AD1D82">
        <w:rPr>
          <w:rFonts w:ascii="Arial" w:hAnsi="Arial" w:cs="Arial"/>
          <w:szCs w:val="20"/>
        </w:rPr>
        <w:t>, securities and derivatives business receivable</w:t>
      </w:r>
      <w:r w:rsidR="00304A50" w:rsidRPr="00AD1D82">
        <w:rPr>
          <w:rFonts w:ascii="Arial" w:hAnsi="Arial" w:cs="Arial"/>
          <w:szCs w:val="20"/>
        </w:rPr>
        <w:t>s</w:t>
      </w:r>
      <w:r w:rsidRPr="00AD1D82">
        <w:rPr>
          <w:rFonts w:ascii="Arial" w:hAnsi="Arial" w:cs="Arial"/>
          <w:szCs w:val="20"/>
        </w:rPr>
        <w:t xml:space="preserve">, </w:t>
      </w:r>
      <w:r w:rsidR="00304A50" w:rsidRPr="00AD1D82">
        <w:rPr>
          <w:rFonts w:ascii="Arial" w:hAnsi="Arial" w:cs="Arial"/>
          <w:szCs w:val="20"/>
        </w:rPr>
        <w:t xml:space="preserve">borrowings from financial institutions, </w:t>
      </w:r>
      <w:r w:rsidRPr="00AD1D82">
        <w:rPr>
          <w:rFonts w:ascii="Arial" w:hAnsi="Arial" w:cs="Arial"/>
          <w:szCs w:val="20"/>
        </w:rPr>
        <w:t>payables to Clearing House</w:t>
      </w:r>
      <w:r w:rsidR="00304A50" w:rsidRPr="00AD1D82">
        <w:rPr>
          <w:rFonts w:ascii="Arial" w:hAnsi="Arial" w:cs="Arial"/>
          <w:szCs w:val="20"/>
        </w:rPr>
        <w:t xml:space="preserve"> and broker - dealers</w:t>
      </w:r>
      <w:r w:rsidRPr="00AD1D82">
        <w:rPr>
          <w:rFonts w:ascii="Arial" w:hAnsi="Arial" w:cs="Arial"/>
          <w:szCs w:val="20"/>
        </w:rPr>
        <w:t>, securities and derivatives business payables</w:t>
      </w:r>
      <w:r w:rsidRPr="00AD1D82">
        <w:rPr>
          <w:rFonts w:ascii="Arial" w:hAnsi="Arial" w:cs="Arial"/>
          <w:szCs w:val="20"/>
          <w:lang w:val="en-GB"/>
        </w:rPr>
        <w:t>,</w:t>
      </w:r>
      <w:r w:rsidRPr="00AD1D82">
        <w:rPr>
          <w:rFonts w:ascii="Arial" w:hAnsi="Arial" w:cs="Arial"/>
          <w:szCs w:val="20"/>
        </w:rPr>
        <w:t xml:space="preserve"> and debt</w:t>
      </w:r>
      <w:r w:rsidR="00304A50" w:rsidRPr="00AD1D82">
        <w:rPr>
          <w:rFonts w:ascii="Arial" w:hAnsi="Arial" w:cs="Arial"/>
          <w:szCs w:val="20"/>
        </w:rPr>
        <w:t>s</w:t>
      </w:r>
      <w:r w:rsidRPr="00AD1D82">
        <w:rPr>
          <w:rFonts w:ascii="Arial" w:hAnsi="Arial" w:cs="Arial"/>
          <w:szCs w:val="20"/>
        </w:rPr>
        <w:t xml:space="preserve"> issued and </w:t>
      </w:r>
      <w:r w:rsidR="00304A50" w:rsidRPr="00AD1D82">
        <w:rPr>
          <w:rFonts w:ascii="Arial" w:hAnsi="Arial" w:cs="Arial"/>
          <w:szCs w:val="20"/>
        </w:rPr>
        <w:t xml:space="preserve">other </w:t>
      </w:r>
      <w:r w:rsidRPr="00AD1D82">
        <w:rPr>
          <w:rFonts w:ascii="Arial" w:hAnsi="Arial" w:cs="Arial"/>
          <w:szCs w:val="20"/>
        </w:rPr>
        <w:t>borrowing</w:t>
      </w:r>
      <w:r w:rsidR="00304A50" w:rsidRPr="00AD1D82">
        <w:rPr>
          <w:rFonts w:ascii="Arial" w:hAnsi="Arial" w:cs="Arial"/>
          <w:szCs w:val="20"/>
        </w:rPr>
        <w:t>s</w:t>
      </w:r>
      <w:r w:rsidRPr="00AD1D82">
        <w:rPr>
          <w:rFonts w:ascii="Arial" w:hAnsi="Arial" w:cs="Arial"/>
          <w:szCs w:val="20"/>
        </w:rPr>
        <w:t xml:space="preserve">, are not materially different from their respective fair values since the financial instruments’ values are predominantly subject to </w:t>
      </w:r>
      <w:r w:rsidR="000E4527" w:rsidRPr="00AD1D82">
        <w:rPr>
          <w:rFonts w:ascii="Arial" w:hAnsi="Arial" w:cs="Arial"/>
          <w:szCs w:val="20"/>
        </w:rPr>
        <w:t>market interest rates and</w:t>
      </w:r>
      <w:r w:rsidRPr="00AD1D82">
        <w:rPr>
          <w:rFonts w:ascii="Arial" w:hAnsi="Arial" w:cs="Arial"/>
          <w:szCs w:val="20"/>
        </w:rPr>
        <w:t xml:space="preserve"> will be due in a short period</w:t>
      </w:r>
      <w:r w:rsidR="000E4527" w:rsidRPr="00AD1D82">
        <w:rPr>
          <w:rFonts w:ascii="Arial" w:hAnsi="Arial" w:cs="Arial"/>
          <w:szCs w:val="20"/>
        </w:rPr>
        <w:t xml:space="preserve"> or the market value of collateral has covered debt</w:t>
      </w:r>
      <w:r w:rsidRPr="00AD1D82">
        <w:rPr>
          <w:rFonts w:ascii="Arial" w:hAnsi="Arial" w:cs="Arial"/>
          <w:szCs w:val="20"/>
        </w:rPr>
        <w:t>.</w:t>
      </w:r>
    </w:p>
    <w:p w:rsidR="00BF08B2" w:rsidRPr="00AD1D82" w:rsidRDefault="00BF08B2" w:rsidP="00A12243">
      <w:pPr>
        <w:ind w:left="1080"/>
        <w:jc w:val="thaiDistribute"/>
        <w:rPr>
          <w:rFonts w:ascii="Arial" w:hAnsi="Arial" w:cs="Arial"/>
          <w:b/>
          <w:bCs/>
          <w:szCs w:val="20"/>
        </w:rPr>
      </w:pPr>
    </w:p>
    <w:p w:rsidR="00BF08B2" w:rsidRPr="00AD1D82" w:rsidRDefault="00BF08B2" w:rsidP="00A12243">
      <w:pPr>
        <w:ind w:left="1080"/>
        <w:rPr>
          <w:rFonts w:ascii="Arial" w:hAnsi="Arial" w:cs="Arial"/>
          <w:szCs w:val="20"/>
        </w:rPr>
      </w:pPr>
      <w:r w:rsidRPr="00AD1D82">
        <w:rPr>
          <w:rFonts w:ascii="Arial" w:hAnsi="Arial" w:cs="Arial"/>
          <w:spacing w:val="-2"/>
          <w:szCs w:val="20"/>
          <w:lang w:val="en-GB"/>
        </w:rPr>
        <w:t xml:space="preserve">The Company has a general investment in limited companies and is not </w:t>
      </w:r>
      <w:r w:rsidR="00F834FA" w:rsidRPr="00AD1D82">
        <w:rPr>
          <w:rFonts w:ascii="Arial" w:hAnsi="Arial" w:cs="Arial"/>
          <w:spacing w:val="-2"/>
          <w:szCs w:val="20"/>
          <w:lang w:val="en-GB"/>
        </w:rPr>
        <w:t>listed in the Stock E</w:t>
      </w:r>
      <w:r w:rsidRPr="00AD1D82">
        <w:rPr>
          <w:rFonts w:ascii="Arial" w:hAnsi="Arial" w:cs="Arial"/>
          <w:spacing w:val="-2"/>
          <w:szCs w:val="20"/>
          <w:lang w:val="en-GB"/>
        </w:rPr>
        <w:t>xchange</w:t>
      </w:r>
      <w:r w:rsidR="00F834FA" w:rsidRPr="00AD1D82">
        <w:rPr>
          <w:rFonts w:ascii="Arial" w:hAnsi="Arial" w:cs="Arial"/>
          <w:spacing w:val="-2"/>
          <w:szCs w:val="20"/>
          <w:lang w:val="en-GB"/>
        </w:rPr>
        <w:t xml:space="preserve"> of Thailand</w:t>
      </w:r>
      <w:r w:rsidRPr="00AD1D82">
        <w:rPr>
          <w:rFonts w:ascii="Arial" w:hAnsi="Arial" w:cs="Arial"/>
          <w:spacing w:val="-2"/>
          <w:szCs w:val="20"/>
          <w:lang w:val="en-GB"/>
        </w:rPr>
        <w:t xml:space="preserve">. </w:t>
      </w:r>
      <w:r w:rsidR="00304A50" w:rsidRPr="00AD1D82">
        <w:rPr>
          <w:rFonts w:ascii="Arial" w:hAnsi="Arial" w:cs="Arial"/>
          <w:spacing w:val="-2"/>
          <w:szCs w:val="20"/>
          <w:lang w:val="en-GB"/>
        </w:rPr>
        <w:t>This</w:t>
      </w:r>
      <w:r w:rsidRPr="00AD1D82">
        <w:rPr>
          <w:rFonts w:ascii="Arial" w:hAnsi="Arial" w:cs="Arial"/>
          <w:spacing w:val="-2"/>
          <w:szCs w:val="20"/>
          <w:lang w:val="en-GB"/>
        </w:rPr>
        <w:t xml:space="preserve"> investment do</w:t>
      </w:r>
      <w:r w:rsidR="00304A50" w:rsidRPr="00AD1D82">
        <w:rPr>
          <w:rFonts w:ascii="Arial" w:hAnsi="Arial" w:cs="Arial"/>
          <w:spacing w:val="-2"/>
          <w:szCs w:val="20"/>
          <w:lang w:val="en-GB"/>
        </w:rPr>
        <w:t>es</w:t>
      </w:r>
      <w:r w:rsidRPr="00AD1D82">
        <w:rPr>
          <w:rFonts w:ascii="Arial" w:hAnsi="Arial" w:cs="Arial"/>
          <w:spacing w:val="-2"/>
          <w:szCs w:val="20"/>
          <w:lang w:val="en-GB"/>
        </w:rPr>
        <w:t xml:space="preserve"> not have any market prices which can be used as fair value and the Company also do</w:t>
      </w:r>
      <w:r w:rsidR="00CF66BC" w:rsidRPr="00AD1D82">
        <w:rPr>
          <w:rFonts w:ascii="Arial" w:hAnsi="Arial" w:cs="Arial"/>
          <w:spacing w:val="-2"/>
          <w:szCs w:val="20"/>
          <w:lang w:val="en-GB"/>
        </w:rPr>
        <w:t>es</w:t>
      </w:r>
      <w:r w:rsidRPr="00AD1D82">
        <w:rPr>
          <w:rFonts w:ascii="Arial" w:hAnsi="Arial" w:cs="Arial"/>
          <w:spacing w:val="-2"/>
          <w:szCs w:val="20"/>
          <w:lang w:val="en-GB"/>
        </w:rPr>
        <w:t xml:space="preserve"> not have any plan for selling </w:t>
      </w:r>
      <w:r w:rsidR="00CF66BC" w:rsidRPr="00AD1D82">
        <w:rPr>
          <w:rFonts w:ascii="Arial" w:hAnsi="Arial" w:cs="Arial"/>
          <w:spacing w:val="-2"/>
          <w:szCs w:val="20"/>
          <w:lang w:val="en-GB"/>
        </w:rPr>
        <w:t>this investment</w:t>
      </w:r>
      <w:r w:rsidRPr="00AD1D82">
        <w:rPr>
          <w:rFonts w:ascii="Arial" w:hAnsi="Arial" w:cs="Arial"/>
          <w:spacing w:val="-2"/>
          <w:szCs w:val="20"/>
          <w:lang w:val="en-GB"/>
        </w:rPr>
        <w:t>, so the Company did not assess the fair val</w:t>
      </w:r>
      <w:r w:rsidR="0008487F" w:rsidRPr="00AD1D82">
        <w:rPr>
          <w:rFonts w:ascii="Arial" w:hAnsi="Arial" w:cs="Arial"/>
          <w:spacing w:val="-2"/>
          <w:szCs w:val="20"/>
          <w:lang w:val="en-GB"/>
        </w:rPr>
        <w:t xml:space="preserve">ue for the general investment. </w:t>
      </w:r>
      <w:r w:rsidRPr="00AD1D82">
        <w:rPr>
          <w:rFonts w:ascii="Arial" w:hAnsi="Arial" w:cs="Arial"/>
          <w:spacing w:val="-2"/>
          <w:szCs w:val="20"/>
          <w:lang w:val="en-GB"/>
        </w:rPr>
        <w:t>Therefore, the Company cannot disclose the fair value of the general investment in the notes to the financial statements and have stated these investments at cost net allowance for impairment (if any).</w:t>
      </w:r>
    </w:p>
    <w:p w:rsidR="00834985" w:rsidRPr="00AD1D82" w:rsidRDefault="00834985" w:rsidP="00A12243">
      <w:pPr>
        <w:tabs>
          <w:tab w:val="left" w:pos="1080"/>
        </w:tabs>
        <w:ind w:left="1080"/>
        <w:jc w:val="thaiDistribute"/>
        <w:rPr>
          <w:rFonts w:ascii="Arial" w:hAnsi="Arial" w:cs="Arial"/>
          <w:b/>
          <w:bCs/>
          <w:szCs w:val="20"/>
        </w:rPr>
      </w:pPr>
    </w:p>
    <w:p w:rsidR="00834985" w:rsidRPr="00AD1D82" w:rsidRDefault="00834985" w:rsidP="00A12243">
      <w:pPr>
        <w:tabs>
          <w:tab w:val="left" w:pos="1080"/>
        </w:tabs>
        <w:ind w:left="1080"/>
        <w:jc w:val="thaiDistribute"/>
        <w:rPr>
          <w:rFonts w:ascii="Arial" w:hAnsi="Arial" w:cs="Arial"/>
          <w:b/>
          <w:bCs/>
          <w:szCs w:val="20"/>
        </w:rPr>
      </w:pPr>
    </w:p>
    <w:p w:rsidR="00413599" w:rsidRPr="00AD1D82" w:rsidRDefault="00413599" w:rsidP="00A12243">
      <w:pPr>
        <w:tabs>
          <w:tab w:val="left" w:pos="1080"/>
        </w:tabs>
        <w:ind w:left="1080"/>
        <w:jc w:val="thaiDistribute"/>
        <w:rPr>
          <w:rFonts w:ascii="Arial" w:hAnsi="Arial" w:cs="Arial"/>
          <w:szCs w:val="20"/>
        </w:rPr>
      </w:pPr>
      <w:r w:rsidRPr="00AD1D82">
        <w:rPr>
          <w:rFonts w:ascii="Arial" w:hAnsi="Arial" w:cs="Arial"/>
          <w:b/>
          <w:bCs/>
          <w:szCs w:val="20"/>
        </w:rPr>
        <w:t>Fair value estimation</w:t>
      </w:r>
    </w:p>
    <w:p w:rsidR="00413599" w:rsidRPr="00AD1D82" w:rsidRDefault="00413599" w:rsidP="00A12243">
      <w:pPr>
        <w:tabs>
          <w:tab w:val="left" w:pos="1080"/>
        </w:tabs>
        <w:ind w:left="1080"/>
        <w:jc w:val="thaiDistribute"/>
        <w:rPr>
          <w:rFonts w:ascii="Arial" w:hAnsi="Arial" w:cs="Arial"/>
          <w:szCs w:val="20"/>
        </w:rPr>
      </w:pPr>
    </w:p>
    <w:p w:rsidR="00413599" w:rsidRPr="00AD1D82" w:rsidRDefault="00413599" w:rsidP="00A12243">
      <w:pPr>
        <w:tabs>
          <w:tab w:val="left" w:pos="1080"/>
        </w:tabs>
        <w:ind w:left="1080"/>
        <w:jc w:val="thaiDistribute"/>
        <w:rPr>
          <w:rFonts w:ascii="Arial" w:hAnsi="Arial" w:cs="Arial"/>
          <w:szCs w:val="20"/>
        </w:rPr>
      </w:pPr>
      <w:r w:rsidRPr="00AD1D82">
        <w:rPr>
          <w:rFonts w:ascii="Arial" w:hAnsi="Arial" w:cs="Arial"/>
          <w:szCs w:val="20"/>
        </w:rPr>
        <w:t>The table below analyses financial instruments carried at fair value, by valuation method. The different levels have been defined as follows:</w:t>
      </w:r>
    </w:p>
    <w:p w:rsidR="00413599" w:rsidRPr="00AD1D82" w:rsidRDefault="00413599" w:rsidP="00A12243">
      <w:pPr>
        <w:tabs>
          <w:tab w:val="left" w:pos="1080"/>
        </w:tabs>
        <w:ind w:left="1080"/>
        <w:jc w:val="thaiDistribute"/>
        <w:rPr>
          <w:rFonts w:ascii="Arial" w:hAnsi="Arial" w:cs="Arial"/>
          <w:szCs w:val="20"/>
        </w:rPr>
      </w:pPr>
    </w:p>
    <w:p w:rsidR="00413599" w:rsidRPr="00AD1D82" w:rsidRDefault="0008487F" w:rsidP="00A12243">
      <w:pPr>
        <w:ind w:left="1440" w:hanging="360"/>
        <w:jc w:val="thaiDistribute"/>
        <w:rPr>
          <w:rFonts w:ascii="Arial" w:hAnsi="Arial" w:cs="Arial"/>
          <w:szCs w:val="20"/>
        </w:rPr>
      </w:pPr>
      <w:r w:rsidRPr="00AD1D82">
        <w:rPr>
          <w:rFonts w:ascii="Arial" w:hAnsi="Arial" w:cs="Arial"/>
          <w:szCs w:val="20"/>
        </w:rPr>
        <w:t>-</w:t>
      </w:r>
      <w:r w:rsidR="00413599" w:rsidRPr="00AD1D82">
        <w:rPr>
          <w:rFonts w:ascii="Arial" w:hAnsi="Arial" w:cs="Arial"/>
          <w:szCs w:val="20"/>
        </w:rPr>
        <w:tab/>
        <w:t xml:space="preserve">Level 1, Quoted prices (unadjusted) in active markets for </w:t>
      </w:r>
      <w:r w:rsidR="0084473B" w:rsidRPr="00AD1D82">
        <w:rPr>
          <w:rFonts w:ascii="Arial" w:hAnsi="Arial" w:cs="Arial"/>
          <w:szCs w:val="20"/>
        </w:rPr>
        <w:t>identical assets or liabilities</w:t>
      </w:r>
    </w:p>
    <w:p w:rsidR="00413599" w:rsidRPr="00AD1D82" w:rsidRDefault="0008487F" w:rsidP="00A12243">
      <w:pPr>
        <w:ind w:left="1440" w:hanging="360"/>
        <w:jc w:val="thaiDistribute"/>
        <w:rPr>
          <w:rFonts w:ascii="Arial" w:hAnsi="Arial" w:cs="Arial"/>
          <w:szCs w:val="20"/>
        </w:rPr>
      </w:pPr>
      <w:r w:rsidRPr="00AD1D82">
        <w:rPr>
          <w:rFonts w:ascii="Arial" w:hAnsi="Arial" w:cs="Arial"/>
          <w:szCs w:val="20"/>
        </w:rPr>
        <w:t>-</w:t>
      </w:r>
      <w:r w:rsidR="00413599" w:rsidRPr="00AD1D82">
        <w:rPr>
          <w:rFonts w:ascii="Arial" w:hAnsi="Arial" w:cs="Arial"/>
          <w:szCs w:val="20"/>
        </w:rPr>
        <w:tab/>
        <w:t>Level 2, Inputs other than quoted prices included within level 1 that are observable for the asset or liability, either directly (that is, as prices) or indirectly (that is, derived from prices)</w:t>
      </w:r>
    </w:p>
    <w:p w:rsidR="00413599" w:rsidRPr="00AD1D82" w:rsidRDefault="0008487F" w:rsidP="00A12243">
      <w:pPr>
        <w:tabs>
          <w:tab w:val="left" w:pos="900"/>
          <w:tab w:val="left" w:pos="1080"/>
        </w:tabs>
        <w:ind w:left="1440" w:hanging="360"/>
        <w:jc w:val="thaiDistribute"/>
        <w:rPr>
          <w:rFonts w:ascii="Arial" w:hAnsi="Arial" w:cs="Arial"/>
          <w:szCs w:val="20"/>
        </w:rPr>
      </w:pPr>
      <w:r w:rsidRPr="00AD1D82">
        <w:rPr>
          <w:rFonts w:ascii="Arial" w:hAnsi="Arial" w:cs="Arial"/>
          <w:szCs w:val="20"/>
        </w:rPr>
        <w:t>-</w:t>
      </w:r>
      <w:r w:rsidR="00413599" w:rsidRPr="00AD1D82">
        <w:rPr>
          <w:rFonts w:ascii="Arial" w:hAnsi="Arial" w:cs="Arial"/>
          <w:szCs w:val="20"/>
        </w:rPr>
        <w:tab/>
        <w:t xml:space="preserve">Level 3, Inputs for the asset or liability that are not based on observable market data (that is, unobservable inputs) </w:t>
      </w:r>
    </w:p>
    <w:p w:rsidR="00FF5BE4" w:rsidRPr="00AD1D82" w:rsidRDefault="00FF5BE4" w:rsidP="00A12243">
      <w:pPr>
        <w:tabs>
          <w:tab w:val="left" w:pos="1080"/>
        </w:tabs>
        <w:ind w:left="1080"/>
        <w:outlineLvl w:val="0"/>
        <w:rPr>
          <w:rFonts w:ascii="Arial" w:hAnsi="Arial" w:cs="Arial"/>
          <w:szCs w:val="20"/>
        </w:rPr>
      </w:pPr>
    </w:p>
    <w:p w:rsidR="00FF5BE4" w:rsidRPr="00AD1D82" w:rsidRDefault="00FF5BE4" w:rsidP="00F36610">
      <w:pPr>
        <w:tabs>
          <w:tab w:val="left" w:pos="2160"/>
        </w:tabs>
        <w:ind w:left="540" w:right="-36" w:hanging="540"/>
        <w:outlineLvl w:val="0"/>
        <w:rPr>
          <w:rFonts w:ascii="Arial" w:hAnsi="Arial" w:cs="Arial"/>
          <w:szCs w:val="20"/>
        </w:rPr>
      </w:pPr>
      <w:r w:rsidRPr="00AD1D82">
        <w:rPr>
          <w:rFonts w:ascii="Arial" w:hAnsi="Arial" w:cs="Arial"/>
          <w:szCs w:val="20"/>
        </w:rPr>
        <w:br w:type="page"/>
      </w:r>
      <w:r w:rsidR="00A51480" w:rsidRPr="00AD1D82">
        <w:rPr>
          <w:rFonts w:ascii="Arial" w:hAnsi="Arial" w:cs="Arial"/>
          <w:b/>
          <w:bCs/>
          <w:szCs w:val="20"/>
          <w:lang w:val="en-GB"/>
        </w:rPr>
        <w:t>36</w:t>
      </w:r>
      <w:r w:rsidRPr="00AD1D82">
        <w:rPr>
          <w:rFonts w:ascii="Arial" w:hAnsi="Arial" w:cs="Arial"/>
          <w:b/>
          <w:bCs/>
          <w:szCs w:val="20"/>
        </w:rPr>
        <w:tab/>
        <w:t>Financial instruments</w:t>
      </w:r>
      <w:r w:rsidRPr="00AD1D82">
        <w:rPr>
          <w:rFonts w:ascii="Arial" w:hAnsi="Arial" w:cs="Arial"/>
          <w:szCs w:val="20"/>
        </w:rPr>
        <w:t xml:space="preserve"> (Cont’d)</w:t>
      </w:r>
    </w:p>
    <w:p w:rsidR="00FF5BE4" w:rsidRPr="00AD1D82" w:rsidRDefault="00FF5BE4" w:rsidP="00F36610">
      <w:pPr>
        <w:tabs>
          <w:tab w:val="left" w:pos="720"/>
        </w:tabs>
        <w:ind w:left="533" w:firstLine="7"/>
        <w:rPr>
          <w:rFonts w:ascii="Arial" w:hAnsi="Arial" w:cs="Arial"/>
          <w:szCs w:val="20"/>
        </w:rPr>
      </w:pPr>
    </w:p>
    <w:p w:rsidR="00FF5BE4" w:rsidRPr="00AD1D82" w:rsidRDefault="00FF5BE4" w:rsidP="00F36610">
      <w:pPr>
        <w:tabs>
          <w:tab w:val="left" w:pos="720"/>
        </w:tabs>
        <w:ind w:left="533" w:firstLine="7"/>
        <w:rPr>
          <w:rFonts w:ascii="Arial" w:hAnsi="Arial" w:cs="Arial"/>
          <w:szCs w:val="20"/>
        </w:rPr>
      </w:pPr>
    </w:p>
    <w:p w:rsidR="00FF5BE4" w:rsidRPr="00AD1D82" w:rsidRDefault="00A51480" w:rsidP="00F36610">
      <w:pPr>
        <w:ind w:left="1080" w:hanging="540"/>
        <w:rPr>
          <w:rFonts w:ascii="Arial" w:hAnsi="Arial" w:cs="Arial"/>
          <w:szCs w:val="20"/>
        </w:rPr>
      </w:pPr>
      <w:r w:rsidRPr="00AD1D82">
        <w:rPr>
          <w:rFonts w:ascii="Arial" w:hAnsi="Arial" w:cs="Arial"/>
          <w:b/>
          <w:bCs/>
          <w:szCs w:val="20"/>
          <w:lang w:val="en-GB"/>
        </w:rPr>
        <w:t>36</w:t>
      </w:r>
      <w:r w:rsidR="00FF5BE4" w:rsidRPr="00AD1D82">
        <w:rPr>
          <w:rFonts w:ascii="Arial" w:hAnsi="Arial" w:cs="Arial"/>
          <w:b/>
          <w:bCs/>
          <w:szCs w:val="20"/>
        </w:rPr>
        <w:t>.</w:t>
      </w:r>
      <w:r w:rsidR="00FF5BE4" w:rsidRPr="00AD1D82">
        <w:rPr>
          <w:rFonts w:ascii="Arial" w:hAnsi="Arial" w:cs="Arial"/>
          <w:b/>
          <w:bCs/>
          <w:szCs w:val="20"/>
          <w:lang w:val="en-GB"/>
        </w:rPr>
        <w:t>5</w:t>
      </w:r>
      <w:r w:rsidR="00FF5BE4" w:rsidRPr="00AD1D82">
        <w:rPr>
          <w:rFonts w:ascii="Arial" w:hAnsi="Arial" w:cs="Arial"/>
          <w:b/>
          <w:bCs/>
          <w:szCs w:val="20"/>
        </w:rPr>
        <w:tab/>
        <w:t>Fair value of financial instruments</w:t>
      </w:r>
      <w:r w:rsidR="00FF5BE4" w:rsidRPr="00AD1D82">
        <w:rPr>
          <w:rFonts w:ascii="Arial" w:hAnsi="Arial" w:cs="Arial"/>
          <w:szCs w:val="20"/>
        </w:rPr>
        <w:t xml:space="preserve"> (Cont’d)</w:t>
      </w:r>
    </w:p>
    <w:p w:rsidR="00FF5BE4" w:rsidRPr="00AD1D82" w:rsidRDefault="00FF5BE4" w:rsidP="00F36610">
      <w:pPr>
        <w:ind w:left="1080"/>
        <w:outlineLvl w:val="0"/>
        <w:rPr>
          <w:rFonts w:ascii="Arial" w:hAnsi="Arial" w:cs="Arial"/>
          <w:szCs w:val="20"/>
        </w:rPr>
      </w:pPr>
    </w:p>
    <w:p w:rsidR="00413599" w:rsidRPr="00AD1D82" w:rsidRDefault="00230500" w:rsidP="00F36610">
      <w:pPr>
        <w:adjustRightInd w:val="0"/>
        <w:ind w:left="1080"/>
        <w:rPr>
          <w:rFonts w:ascii="Arial" w:hAnsi="Arial" w:cs="Arial"/>
          <w:szCs w:val="20"/>
        </w:rPr>
      </w:pPr>
      <w:r w:rsidRPr="00AD1D82">
        <w:rPr>
          <w:rFonts w:ascii="Arial" w:hAnsi="Arial" w:cs="Arial"/>
          <w:szCs w:val="20"/>
        </w:rPr>
        <w:t>T</w:t>
      </w:r>
      <w:r w:rsidR="00413599" w:rsidRPr="00AD1D82">
        <w:rPr>
          <w:rFonts w:ascii="Arial" w:hAnsi="Arial" w:cs="Arial"/>
          <w:szCs w:val="20"/>
        </w:rPr>
        <w:t xml:space="preserve">he Company’s financial assets and liabilities that are measured at fair value </w:t>
      </w:r>
      <w:r w:rsidRPr="00AD1D82">
        <w:rPr>
          <w:rFonts w:ascii="Arial" w:hAnsi="Arial" w:cs="Arial"/>
          <w:szCs w:val="20"/>
        </w:rPr>
        <w:t xml:space="preserve">as </w:t>
      </w:r>
      <w:r w:rsidR="00413599" w:rsidRPr="00AD1D82">
        <w:rPr>
          <w:rFonts w:ascii="Arial" w:hAnsi="Arial" w:cs="Arial"/>
          <w:szCs w:val="20"/>
        </w:rPr>
        <w:t xml:space="preserve">at </w:t>
      </w:r>
      <w:r w:rsidR="007A2501" w:rsidRPr="00AD1D82">
        <w:rPr>
          <w:rFonts w:ascii="Arial" w:hAnsi="Arial" w:cs="Arial"/>
          <w:szCs w:val="20"/>
        </w:rPr>
        <w:br/>
      </w:r>
      <w:r w:rsidR="007A2501" w:rsidRPr="00AD1D82">
        <w:rPr>
          <w:rFonts w:ascii="Arial" w:eastAsia="Arial Unicode MS" w:hAnsi="Arial" w:cs="Arial"/>
          <w:szCs w:val="20"/>
        </w:rPr>
        <w:t xml:space="preserve">31 December </w:t>
      </w:r>
      <w:r w:rsidR="00F6117B" w:rsidRPr="00AD1D82">
        <w:rPr>
          <w:rFonts w:ascii="Arial" w:hAnsi="Arial" w:cs="Arial"/>
          <w:szCs w:val="20"/>
        </w:rPr>
        <w:t>2017</w:t>
      </w:r>
      <w:r w:rsidRPr="00AD1D82">
        <w:rPr>
          <w:rFonts w:ascii="Arial" w:hAnsi="Arial" w:cs="Arial"/>
          <w:szCs w:val="20"/>
        </w:rPr>
        <w:t xml:space="preserve"> and </w:t>
      </w:r>
      <w:r w:rsidR="00F6117B" w:rsidRPr="00AD1D82">
        <w:rPr>
          <w:rFonts w:ascii="Arial" w:hAnsi="Arial" w:cs="Arial"/>
          <w:szCs w:val="20"/>
        </w:rPr>
        <w:t>2016</w:t>
      </w:r>
      <w:r w:rsidRPr="00AD1D82">
        <w:rPr>
          <w:rFonts w:ascii="Arial" w:hAnsi="Arial" w:cs="Arial"/>
          <w:szCs w:val="20"/>
        </w:rPr>
        <w:t xml:space="preserve"> are as follows:</w:t>
      </w:r>
    </w:p>
    <w:p w:rsidR="005631EA" w:rsidRPr="00AD1D82" w:rsidRDefault="005631EA" w:rsidP="00F36610">
      <w:pPr>
        <w:adjustRightInd w:val="0"/>
        <w:ind w:left="1080"/>
        <w:rPr>
          <w:rFonts w:ascii="Arial" w:hAnsi="Arial" w:cs="Arial"/>
          <w:szCs w:val="20"/>
        </w:rPr>
      </w:pPr>
    </w:p>
    <w:tbl>
      <w:tblPr>
        <w:tblW w:w="9192" w:type="dxa"/>
        <w:tblInd w:w="-45" w:type="dxa"/>
        <w:tblLayout w:type="fixed"/>
        <w:tblLook w:val="04A0" w:firstRow="1" w:lastRow="0" w:firstColumn="1" w:lastColumn="0" w:noHBand="0" w:noVBand="1"/>
      </w:tblPr>
      <w:tblGrid>
        <w:gridCol w:w="3370"/>
        <w:gridCol w:w="1440"/>
        <w:gridCol w:w="1440"/>
        <w:gridCol w:w="1440"/>
        <w:gridCol w:w="1502"/>
      </w:tblGrid>
      <w:tr w:rsidR="005631EA" w:rsidRPr="00AD1D82" w:rsidTr="00D70E7E">
        <w:tc>
          <w:tcPr>
            <w:tcW w:w="337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22" w:type="dxa"/>
            <w:gridSpan w:val="4"/>
            <w:shd w:val="clear" w:color="auto" w:fill="auto"/>
            <w:vAlign w:val="bottom"/>
          </w:tcPr>
          <w:p w:rsidR="005631EA" w:rsidRPr="00AD1D82" w:rsidRDefault="00F6117B" w:rsidP="00F36610">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AD1D82">
              <w:rPr>
                <w:rFonts w:ascii="Arial" w:eastAsia="SimSun" w:hAnsi="Arial" w:cs="Arial"/>
                <w:b/>
                <w:bCs/>
                <w:szCs w:val="20"/>
                <w:shd w:val="clear" w:color="auto" w:fill="FFFFFF"/>
                <w:lang w:val="en-US"/>
              </w:rPr>
              <w:t>2017</w:t>
            </w:r>
          </w:p>
        </w:tc>
      </w:tr>
      <w:tr w:rsidR="005631EA" w:rsidRPr="00AD1D82" w:rsidTr="00D70E7E">
        <w:tc>
          <w:tcPr>
            <w:tcW w:w="337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Level</w:t>
            </w:r>
            <w:r w:rsidRPr="00AD1D82">
              <w:rPr>
                <w:rFonts w:ascii="Arial" w:eastAsia="SimSun" w:hAnsi="Arial" w:cs="Arial"/>
                <w:b/>
                <w:bCs/>
                <w:szCs w:val="20"/>
                <w:shd w:val="clear" w:color="auto" w:fill="FFFFFF"/>
              </w:rPr>
              <w:t xml:space="preserve"> </w:t>
            </w:r>
            <w:r w:rsidRPr="00AD1D82">
              <w:rPr>
                <w:rFonts w:ascii="Arial" w:eastAsia="SimSun" w:hAnsi="Arial" w:cs="Arial"/>
                <w:b/>
                <w:bCs/>
                <w:szCs w:val="20"/>
                <w:shd w:val="clear" w:color="auto" w:fill="FFFFFF"/>
                <w:lang w:val="en-GB"/>
              </w:rPr>
              <w:t>1</w:t>
            </w: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Level</w:t>
            </w:r>
            <w:r w:rsidRPr="00AD1D82">
              <w:rPr>
                <w:rFonts w:ascii="Arial" w:eastAsia="SimSun" w:hAnsi="Arial" w:cs="Arial"/>
                <w:b/>
                <w:bCs/>
                <w:szCs w:val="20"/>
                <w:shd w:val="clear" w:color="auto" w:fill="FFFFFF"/>
                <w:lang w:val="en-GB"/>
              </w:rPr>
              <w:t xml:space="preserve"> 2</w:t>
            </w: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Level</w:t>
            </w:r>
            <w:r w:rsidRPr="00AD1D82">
              <w:rPr>
                <w:rFonts w:ascii="Arial" w:eastAsia="SimSun" w:hAnsi="Arial" w:cs="Arial"/>
                <w:b/>
                <w:bCs/>
                <w:szCs w:val="20"/>
                <w:shd w:val="clear" w:color="auto" w:fill="FFFFFF"/>
                <w:lang w:val="en-GB"/>
              </w:rPr>
              <w:t xml:space="preserve"> 3</w:t>
            </w:r>
          </w:p>
        </w:tc>
        <w:tc>
          <w:tcPr>
            <w:tcW w:w="1502"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AD1D82">
              <w:rPr>
                <w:rFonts w:ascii="Arial" w:eastAsia="SimSun" w:hAnsi="Arial" w:cs="Arial"/>
                <w:b/>
                <w:bCs/>
                <w:szCs w:val="20"/>
                <w:shd w:val="clear" w:color="auto" w:fill="FFFFFF"/>
                <w:lang w:val="en-US"/>
              </w:rPr>
              <w:t>Total</w:t>
            </w:r>
          </w:p>
        </w:tc>
      </w:tr>
      <w:tr w:rsidR="005631EA" w:rsidRPr="00AD1D82" w:rsidTr="00D70E7E">
        <w:tc>
          <w:tcPr>
            <w:tcW w:w="337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40" w:type="dxa"/>
            <w:shd w:val="clear" w:color="auto" w:fill="auto"/>
            <w:vAlign w:val="bottom"/>
          </w:tcPr>
          <w:p w:rsidR="005631EA" w:rsidRPr="00AD1D82"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AD1D82">
              <w:rPr>
                <w:rFonts w:ascii="Arial" w:eastAsia="SimSun" w:hAnsi="Arial" w:cs="Arial"/>
                <w:b/>
                <w:bCs/>
                <w:szCs w:val="20"/>
                <w:shd w:val="clear" w:color="auto" w:fill="FFFFFF"/>
                <w:lang w:val="en-US"/>
              </w:rPr>
              <w:t>Baht</w:t>
            </w:r>
          </w:p>
        </w:tc>
        <w:tc>
          <w:tcPr>
            <w:tcW w:w="1440" w:type="dxa"/>
            <w:shd w:val="clear" w:color="auto" w:fill="auto"/>
            <w:vAlign w:val="bottom"/>
          </w:tcPr>
          <w:p w:rsidR="005631EA" w:rsidRPr="00AD1D82"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Baht</w:t>
            </w:r>
          </w:p>
        </w:tc>
        <w:tc>
          <w:tcPr>
            <w:tcW w:w="1440" w:type="dxa"/>
            <w:shd w:val="clear" w:color="auto" w:fill="auto"/>
            <w:vAlign w:val="bottom"/>
          </w:tcPr>
          <w:p w:rsidR="005631EA" w:rsidRPr="00AD1D82"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Baht</w:t>
            </w:r>
          </w:p>
        </w:tc>
        <w:tc>
          <w:tcPr>
            <w:tcW w:w="1502" w:type="dxa"/>
            <w:shd w:val="clear" w:color="auto" w:fill="auto"/>
            <w:vAlign w:val="bottom"/>
          </w:tcPr>
          <w:p w:rsidR="005631EA" w:rsidRPr="00AD1D82"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Baht</w:t>
            </w:r>
          </w:p>
        </w:tc>
      </w:tr>
      <w:tr w:rsidR="00D70E7E" w:rsidRPr="00AD1D82" w:rsidTr="00D70E7E">
        <w:tc>
          <w:tcPr>
            <w:tcW w:w="3370" w:type="dxa"/>
            <w:shd w:val="clear" w:color="auto" w:fill="auto"/>
            <w:vAlign w:val="bottom"/>
          </w:tcPr>
          <w:p w:rsidR="00D70E7E" w:rsidRPr="00AD1D82" w:rsidRDefault="00D70E7E"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D70E7E" w:rsidRPr="00AD1D82"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D70E7E" w:rsidRPr="00AD1D82"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D70E7E" w:rsidRPr="00AD1D82"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D70E7E" w:rsidRPr="00AD1D82" w:rsidRDefault="00D70E7E" w:rsidP="00F36610">
            <w:pPr>
              <w:pStyle w:val="Header"/>
              <w:tabs>
                <w:tab w:val="clear" w:pos="4153"/>
                <w:tab w:val="clear" w:pos="8306"/>
              </w:tabs>
              <w:ind w:right="-72"/>
              <w:jc w:val="right"/>
              <w:rPr>
                <w:rFonts w:ascii="Arial" w:eastAsia="SimSun" w:hAnsi="Arial" w:cs="Arial"/>
                <w:sz w:val="12"/>
                <w:szCs w:val="12"/>
                <w:shd w:val="clear" w:color="auto" w:fill="FFFFFF"/>
              </w:rPr>
            </w:pPr>
          </w:p>
        </w:tc>
      </w:tr>
      <w:tr w:rsidR="005631EA" w:rsidRPr="00AD1D82" w:rsidTr="00D70E7E">
        <w:tc>
          <w:tcPr>
            <w:tcW w:w="337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AD1D82">
              <w:rPr>
                <w:rFonts w:ascii="Arial" w:eastAsia="SimSun" w:hAnsi="Arial" w:cs="Arial"/>
                <w:b/>
                <w:bCs/>
                <w:szCs w:val="20"/>
                <w:shd w:val="clear" w:color="auto" w:fill="FFFFFF"/>
                <w:lang w:val="en-US"/>
              </w:rPr>
              <w:t>Assets</w:t>
            </w: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5631EA" w:rsidRPr="00AD1D82" w:rsidRDefault="005631EA" w:rsidP="00F36610">
            <w:pPr>
              <w:pStyle w:val="Header"/>
              <w:tabs>
                <w:tab w:val="clear" w:pos="4153"/>
                <w:tab w:val="clear" w:pos="8306"/>
              </w:tabs>
              <w:ind w:right="-72"/>
              <w:jc w:val="right"/>
              <w:rPr>
                <w:rFonts w:ascii="Arial" w:eastAsia="SimSun" w:hAnsi="Arial" w:cs="Arial"/>
                <w:szCs w:val="20"/>
                <w:shd w:val="clear" w:color="auto" w:fill="FFFFFF"/>
              </w:rPr>
            </w:pPr>
          </w:p>
        </w:tc>
      </w:tr>
      <w:tr w:rsidR="00F145B2" w:rsidRPr="00AD1D82" w:rsidTr="00D70E7E">
        <w:tc>
          <w:tcPr>
            <w:tcW w:w="3370" w:type="dxa"/>
            <w:shd w:val="clear" w:color="auto" w:fill="auto"/>
            <w:vAlign w:val="bottom"/>
          </w:tcPr>
          <w:p w:rsidR="00F145B2" w:rsidRPr="00AD1D82" w:rsidRDefault="00F145B2"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Trading securities</w:t>
            </w:r>
          </w:p>
        </w:tc>
        <w:tc>
          <w:tcPr>
            <w:tcW w:w="1440" w:type="dxa"/>
            <w:shd w:val="clear" w:color="auto" w:fill="auto"/>
            <w:vAlign w:val="bottom"/>
          </w:tcPr>
          <w:p w:rsidR="00F145B2" w:rsidRPr="00AD1D82" w:rsidRDefault="00E145CD"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861,233,659</w:t>
            </w:r>
          </w:p>
        </w:tc>
        <w:tc>
          <w:tcPr>
            <w:tcW w:w="1440" w:type="dxa"/>
            <w:shd w:val="clear" w:color="auto" w:fill="auto"/>
            <w:vAlign w:val="bottom"/>
          </w:tcPr>
          <w:p w:rsidR="00F145B2" w:rsidRPr="00AD1D82" w:rsidRDefault="00E145CD"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440" w:type="dxa"/>
            <w:shd w:val="clear" w:color="auto" w:fill="auto"/>
            <w:vAlign w:val="bottom"/>
          </w:tcPr>
          <w:p w:rsidR="00F145B2" w:rsidRPr="00AD1D82" w:rsidRDefault="00E145CD"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502" w:type="dxa"/>
            <w:shd w:val="clear" w:color="auto" w:fill="auto"/>
            <w:vAlign w:val="bottom"/>
          </w:tcPr>
          <w:p w:rsidR="00F145B2" w:rsidRPr="00AD1D82" w:rsidRDefault="00E145CD"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861,233,659</w:t>
            </w:r>
          </w:p>
        </w:tc>
      </w:tr>
      <w:tr w:rsidR="005631EA" w:rsidRPr="00AD1D82" w:rsidTr="00D70E7E">
        <w:tc>
          <w:tcPr>
            <w:tcW w:w="337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5631EA" w:rsidRPr="00AD1D82" w:rsidRDefault="005631EA" w:rsidP="00F36610">
            <w:pPr>
              <w:pStyle w:val="Header"/>
              <w:tabs>
                <w:tab w:val="clear" w:pos="4153"/>
                <w:tab w:val="clear" w:pos="8306"/>
              </w:tabs>
              <w:ind w:right="-72"/>
              <w:jc w:val="right"/>
              <w:rPr>
                <w:rFonts w:ascii="Arial" w:eastAsia="SimSun" w:hAnsi="Arial" w:cs="Arial"/>
                <w:sz w:val="12"/>
                <w:szCs w:val="12"/>
                <w:shd w:val="clear" w:color="auto" w:fill="FFFFFF"/>
              </w:rPr>
            </w:pPr>
          </w:p>
        </w:tc>
      </w:tr>
      <w:tr w:rsidR="00F145B2" w:rsidRPr="00AD1D82" w:rsidTr="00D70E7E">
        <w:tc>
          <w:tcPr>
            <w:tcW w:w="3370" w:type="dxa"/>
            <w:shd w:val="clear" w:color="auto" w:fill="auto"/>
            <w:vAlign w:val="bottom"/>
          </w:tcPr>
          <w:p w:rsidR="00F145B2" w:rsidRPr="00AD1D82" w:rsidRDefault="00F145B2"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Total assets</w:t>
            </w:r>
          </w:p>
        </w:tc>
        <w:tc>
          <w:tcPr>
            <w:tcW w:w="1440" w:type="dxa"/>
            <w:shd w:val="clear" w:color="auto" w:fill="auto"/>
            <w:vAlign w:val="bottom"/>
          </w:tcPr>
          <w:p w:rsidR="00F145B2" w:rsidRPr="00AD1D82" w:rsidRDefault="00E145CD" w:rsidP="00F36610">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861,233,659</w:t>
            </w:r>
          </w:p>
        </w:tc>
        <w:tc>
          <w:tcPr>
            <w:tcW w:w="1440" w:type="dxa"/>
            <w:shd w:val="clear" w:color="auto" w:fill="auto"/>
            <w:vAlign w:val="bottom"/>
          </w:tcPr>
          <w:p w:rsidR="00F145B2" w:rsidRPr="00AD1D82" w:rsidRDefault="00E145CD" w:rsidP="00F36610">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440" w:type="dxa"/>
            <w:shd w:val="clear" w:color="auto" w:fill="auto"/>
            <w:vAlign w:val="bottom"/>
          </w:tcPr>
          <w:p w:rsidR="00F145B2" w:rsidRPr="00AD1D82" w:rsidRDefault="00E145CD" w:rsidP="00F36610">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502" w:type="dxa"/>
            <w:shd w:val="clear" w:color="auto" w:fill="auto"/>
            <w:vAlign w:val="bottom"/>
          </w:tcPr>
          <w:p w:rsidR="00F145B2" w:rsidRPr="00AD1D82" w:rsidRDefault="00E145CD" w:rsidP="00F36610">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861,233,659</w:t>
            </w:r>
          </w:p>
        </w:tc>
      </w:tr>
      <w:tr w:rsidR="005631EA" w:rsidRPr="00AD1D82" w:rsidTr="00D70E7E">
        <w:tc>
          <w:tcPr>
            <w:tcW w:w="337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5631EA" w:rsidRPr="00AD1D82" w:rsidTr="00D70E7E">
        <w:tc>
          <w:tcPr>
            <w:tcW w:w="337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AD1D82">
              <w:rPr>
                <w:rFonts w:ascii="Arial" w:eastAsia="SimSun" w:hAnsi="Arial" w:cs="Arial"/>
                <w:b/>
                <w:bCs/>
                <w:szCs w:val="20"/>
                <w:shd w:val="clear" w:color="auto" w:fill="FFFFFF"/>
                <w:lang w:val="en-US"/>
              </w:rPr>
              <w:t>Liabilities</w:t>
            </w: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EA234B" w:rsidRPr="00AD1D82" w:rsidTr="00D70E7E">
        <w:tc>
          <w:tcPr>
            <w:tcW w:w="3370" w:type="dxa"/>
            <w:shd w:val="clear" w:color="auto" w:fill="auto"/>
            <w:vAlign w:val="bottom"/>
          </w:tcPr>
          <w:p w:rsidR="00EA234B" w:rsidRPr="00AD1D82" w:rsidRDefault="00EA234B"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Derivative liabilities</w:t>
            </w:r>
          </w:p>
        </w:tc>
        <w:tc>
          <w:tcPr>
            <w:tcW w:w="1440" w:type="dxa"/>
            <w:shd w:val="clear" w:color="auto" w:fill="auto"/>
            <w:vAlign w:val="bottom"/>
          </w:tcPr>
          <w:p w:rsidR="00EA234B" w:rsidRPr="00AD1D82" w:rsidRDefault="005055D9"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1,070,840</w:t>
            </w:r>
          </w:p>
        </w:tc>
        <w:tc>
          <w:tcPr>
            <w:tcW w:w="1440" w:type="dxa"/>
            <w:shd w:val="clear" w:color="auto" w:fill="auto"/>
            <w:vAlign w:val="bottom"/>
          </w:tcPr>
          <w:p w:rsidR="00EA234B" w:rsidRPr="00AD1D82" w:rsidRDefault="005055D9"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440" w:type="dxa"/>
            <w:shd w:val="clear" w:color="auto" w:fill="auto"/>
            <w:vAlign w:val="bottom"/>
          </w:tcPr>
          <w:p w:rsidR="00EA234B" w:rsidRPr="00AD1D82" w:rsidRDefault="005055D9"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502" w:type="dxa"/>
            <w:shd w:val="clear" w:color="auto" w:fill="auto"/>
            <w:vAlign w:val="bottom"/>
          </w:tcPr>
          <w:p w:rsidR="00EA234B" w:rsidRPr="00AD1D82" w:rsidRDefault="005055D9"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1,070,840</w:t>
            </w:r>
          </w:p>
        </w:tc>
      </w:tr>
      <w:tr w:rsidR="00EA234B" w:rsidRPr="00AD1D82" w:rsidTr="00D70E7E">
        <w:tc>
          <w:tcPr>
            <w:tcW w:w="3370" w:type="dxa"/>
            <w:shd w:val="clear" w:color="auto" w:fill="auto"/>
            <w:vAlign w:val="bottom"/>
          </w:tcPr>
          <w:p w:rsidR="00EA234B" w:rsidRPr="00AD1D82" w:rsidRDefault="00EA234B"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EA234B" w:rsidRPr="00AD1D82" w:rsidRDefault="00EA234B"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EA234B" w:rsidRPr="00AD1D82" w:rsidRDefault="00EA234B"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EA234B" w:rsidRPr="00AD1D82" w:rsidRDefault="00EA234B"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EA234B" w:rsidRPr="00AD1D82" w:rsidRDefault="00EA234B"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r>
      <w:tr w:rsidR="001E2B85" w:rsidRPr="00AD1D82" w:rsidTr="00D70E7E">
        <w:tc>
          <w:tcPr>
            <w:tcW w:w="3370" w:type="dxa"/>
            <w:shd w:val="clear" w:color="auto" w:fill="auto"/>
            <w:vAlign w:val="bottom"/>
          </w:tcPr>
          <w:p w:rsidR="001E2B85" w:rsidRPr="00AD1D82" w:rsidRDefault="001E2B85"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1E2B85" w:rsidRPr="00AD1D82" w:rsidRDefault="005055D9" w:rsidP="00F36610">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1,070,840</w:t>
            </w:r>
          </w:p>
        </w:tc>
        <w:tc>
          <w:tcPr>
            <w:tcW w:w="1440" w:type="dxa"/>
            <w:shd w:val="clear" w:color="auto" w:fill="auto"/>
            <w:vAlign w:val="bottom"/>
          </w:tcPr>
          <w:p w:rsidR="001E2B85" w:rsidRPr="00AD1D82" w:rsidRDefault="005055D9" w:rsidP="00F36610">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440" w:type="dxa"/>
            <w:shd w:val="clear" w:color="auto" w:fill="auto"/>
            <w:vAlign w:val="bottom"/>
          </w:tcPr>
          <w:p w:rsidR="001E2B85" w:rsidRPr="00AD1D82" w:rsidRDefault="005055D9" w:rsidP="00F36610">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502" w:type="dxa"/>
            <w:shd w:val="clear" w:color="auto" w:fill="auto"/>
            <w:vAlign w:val="bottom"/>
          </w:tcPr>
          <w:p w:rsidR="001E2B85" w:rsidRPr="00AD1D82" w:rsidRDefault="005055D9" w:rsidP="00F36610">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1,070,840</w:t>
            </w:r>
          </w:p>
        </w:tc>
      </w:tr>
    </w:tbl>
    <w:p w:rsidR="00FF5BE4" w:rsidRPr="00AD1D82" w:rsidRDefault="00FF5BE4" w:rsidP="00F36610">
      <w:pPr>
        <w:adjustRightInd w:val="0"/>
        <w:ind w:left="1080"/>
        <w:jc w:val="left"/>
        <w:rPr>
          <w:rFonts w:ascii="Arial" w:hAnsi="Arial" w:cs="Arial"/>
          <w:szCs w:val="20"/>
        </w:rPr>
      </w:pPr>
    </w:p>
    <w:tbl>
      <w:tblPr>
        <w:tblW w:w="9199" w:type="dxa"/>
        <w:tblInd w:w="-45" w:type="dxa"/>
        <w:tblLayout w:type="fixed"/>
        <w:tblLook w:val="04A0" w:firstRow="1" w:lastRow="0" w:firstColumn="1" w:lastColumn="0" w:noHBand="0" w:noVBand="1"/>
      </w:tblPr>
      <w:tblGrid>
        <w:gridCol w:w="3393"/>
        <w:gridCol w:w="1489"/>
        <w:gridCol w:w="1417"/>
        <w:gridCol w:w="1414"/>
        <w:gridCol w:w="1486"/>
      </w:tblGrid>
      <w:tr w:rsidR="005631EA" w:rsidRPr="00AD1D82" w:rsidTr="000F3B24">
        <w:tc>
          <w:tcPr>
            <w:tcW w:w="3393"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06" w:type="dxa"/>
            <w:gridSpan w:val="4"/>
            <w:shd w:val="clear" w:color="auto" w:fill="auto"/>
            <w:vAlign w:val="bottom"/>
          </w:tcPr>
          <w:p w:rsidR="005631EA" w:rsidRPr="00AD1D82" w:rsidRDefault="00F6117B" w:rsidP="00F36610">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cs/>
                <w:lang w:val="en-US"/>
              </w:rPr>
            </w:pPr>
            <w:r w:rsidRPr="00AD1D82">
              <w:rPr>
                <w:rFonts w:ascii="Arial" w:eastAsia="SimSun" w:hAnsi="Arial" w:cs="Arial"/>
                <w:b/>
                <w:bCs/>
                <w:szCs w:val="20"/>
                <w:shd w:val="clear" w:color="auto" w:fill="FFFFFF"/>
                <w:lang w:val="en-US"/>
              </w:rPr>
              <w:t>2016</w:t>
            </w:r>
          </w:p>
        </w:tc>
      </w:tr>
      <w:tr w:rsidR="005631EA" w:rsidRPr="00AD1D82" w:rsidTr="000F3B24">
        <w:tc>
          <w:tcPr>
            <w:tcW w:w="3393"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89"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Level</w:t>
            </w:r>
            <w:r w:rsidRPr="00AD1D82">
              <w:rPr>
                <w:rFonts w:ascii="Arial" w:eastAsia="SimSun" w:hAnsi="Arial" w:cs="Arial"/>
                <w:b/>
                <w:bCs/>
                <w:szCs w:val="20"/>
                <w:shd w:val="clear" w:color="auto" w:fill="FFFFFF"/>
              </w:rPr>
              <w:t xml:space="preserve"> </w:t>
            </w:r>
            <w:r w:rsidRPr="00AD1D82">
              <w:rPr>
                <w:rFonts w:ascii="Arial" w:eastAsia="SimSun" w:hAnsi="Arial" w:cs="Arial"/>
                <w:b/>
                <w:bCs/>
                <w:szCs w:val="20"/>
                <w:shd w:val="clear" w:color="auto" w:fill="FFFFFF"/>
                <w:lang w:val="en-GB"/>
              </w:rPr>
              <w:t>1</w:t>
            </w:r>
          </w:p>
        </w:tc>
        <w:tc>
          <w:tcPr>
            <w:tcW w:w="1417"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Level</w:t>
            </w:r>
            <w:r w:rsidRPr="00AD1D82">
              <w:rPr>
                <w:rFonts w:ascii="Arial" w:eastAsia="SimSun" w:hAnsi="Arial" w:cs="Arial"/>
                <w:b/>
                <w:bCs/>
                <w:szCs w:val="20"/>
                <w:shd w:val="clear" w:color="auto" w:fill="FFFFFF"/>
                <w:lang w:val="en-GB"/>
              </w:rPr>
              <w:t xml:space="preserve"> 2</w:t>
            </w:r>
          </w:p>
        </w:tc>
        <w:tc>
          <w:tcPr>
            <w:tcW w:w="1414"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Level</w:t>
            </w:r>
            <w:r w:rsidRPr="00AD1D82">
              <w:rPr>
                <w:rFonts w:ascii="Arial" w:eastAsia="SimSun" w:hAnsi="Arial" w:cs="Arial"/>
                <w:b/>
                <w:bCs/>
                <w:szCs w:val="20"/>
                <w:shd w:val="clear" w:color="auto" w:fill="FFFFFF"/>
                <w:lang w:val="en-GB"/>
              </w:rPr>
              <w:t xml:space="preserve"> 3</w:t>
            </w:r>
          </w:p>
        </w:tc>
        <w:tc>
          <w:tcPr>
            <w:tcW w:w="1486"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AD1D82">
              <w:rPr>
                <w:rFonts w:ascii="Arial" w:eastAsia="SimSun" w:hAnsi="Arial" w:cs="Arial"/>
                <w:b/>
                <w:bCs/>
                <w:szCs w:val="20"/>
                <w:shd w:val="clear" w:color="auto" w:fill="FFFFFF"/>
                <w:lang w:val="en-US"/>
              </w:rPr>
              <w:t>Total</w:t>
            </w:r>
          </w:p>
        </w:tc>
      </w:tr>
      <w:tr w:rsidR="005631EA" w:rsidRPr="00AD1D82" w:rsidTr="000F3B24">
        <w:tc>
          <w:tcPr>
            <w:tcW w:w="3393" w:type="dxa"/>
            <w:shd w:val="clear" w:color="auto" w:fill="auto"/>
            <w:vAlign w:val="bottom"/>
          </w:tcPr>
          <w:p w:rsidR="005631EA" w:rsidRPr="00AD1D82"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89" w:type="dxa"/>
            <w:shd w:val="clear" w:color="auto" w:fill="auto"/>
            <w:vAlign w:val="bottom"/>
          </w:tcPr>
          <w:p w:rsidR="005631EA" w:rsidRPr="00AD1D82"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AD1D82">
              <w:rPr>
                <w:rFonts w:ascii="Arial" w:eastAsia="SimSun" w:hAnsi="Arial" w:cs="Arial"/>
                <w:b/>
                <w:bCs/>
                <w:szCs w:val="20"/>
                <w:shd w:val="clear" w:color="auto" w:fill="FFFFFF"/>
                <w:lang w:val="en-US"/>
              </w:rPr>
              <w:t>Baht</w:t>
            </w:r>
          </w:p>
        </w:tc>
        <w:tc>
          <w:tcPr>
            <w:tcW w:w="1417" w:type="dxa"/>
            <w:shd w:val="clear" w:color="auto" w:fill="auto"/>
            <w:vAlign w:val="bottom"/>
          </w:tcPr>
          <w:p w:rsidR="005631EA" w:rsidRPr="00AD1D82"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Baht</w:t>
            </w:r>
          </w:p>
        </w:tc>
        <w:tc>
          <w:tcPr>
            <w:tcW w:w="1414" w:type="dxa"/>
            <w:shd w:val="clear" w:color="auto" w:fill="auto"/>
            <w:vAlign w:val="bottom"/>
          </w:tcPr>
          <w:p w:rsidR="005631EA" w:rsidRPr="00AD1D82"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Baht</w:t>
            </w:r>
          </w:p>
        </w:tc>
        <w:tc>
          <w:tcPr>
            <w:tcW w:w="1486" w:type="dxa"/>
            <w:shd w:val="clear" w:color="auto" w:fill="auto"/>
            <w:vAlign w:val="bottom"/>
          </w:tcPr>
          <w:p w:rsidR="005631EA" w:rsidRPr="00AD1D82"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AD1D82">
              <w:rPr>
                <w:rFonts w:ascii="Arial" w:eastAsia="SimSun" w:hAnsi="Arial" w:cs="Arial"/>
                <w:b/>
                <w:bCs/>
                <w:szCs w:val="20"/>
                <w:shd w:val="clear" w:color="auto" w:fill="FFFFFF"/>
                <w:lang w:val="en-US"/>
              </w:rPr>
              <w:t>Baht</w:t>
            </w:r>
          </w:p>
        </w:tc>
      </w:tr>
      <w:tr w:rsidR="00D70E7E" w:rsidRPr="00AD1D82" w:rsidTr="000F3B24">
        <w:tc>
          <w:tcPr>
            <w:tcW w:w="3393" w:type="dxa"/>
            <w:shd w:val="clear" w:color="auto" w:fill="auto"/>
            <w:vAlign w:val="bottom"/>
          </w:tcPr>
          <w:p w:rsidR="00D70E7E" w:rsidRPr="00AD1D82" w:rsidRDefault="00D70E7E"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89" w:type="dxa"/>
            <w:shd w:val="clear" w:color="auto" w:fill="auto"/>
            <w:vAlign w:val="bottom"/>
          </w:tcPr>
          <w:p w:rsidR="00D70E7E" w:rsidRPr="00AD1D82"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7" w:type="dxa"/>
            <w:shd w:val="clear" w:color="auto" w:fill="auto"/>
            <w:vAlign w:val="bottom"/>
          </w:tcPr>
          <w:p w:rsidR="00D70E7E" w:rsidRPr="00AD1D82"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4" w:type="dxa"/>
            <w:shd w:val="clear" w:color="auto" w:fill="auto"/>
            <w:vAlign w:val="bottom"/>
          </w:tcPr>
          <w:p w:rsidR="00D70E7E" w:rsidRPr="00AD1D82"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86" w:type="dxa"/>
            <w:shd w:val="clear" w:color="auto" w:fill="auto"/>
            <w:vAlign w:val="bottom"/>
          </w:tcPr>
          <w:p w:rsidR="00D70E7E" w:rsidRPr="00AD1D82" w:rsidRDefault="00D70E7E" w:rsidP="00F36610">
            <w:pPr>
              <w:pStyle w:val="Header"/>
              <w:tabs>
                <w:tab w:val="clear" w:pos="4153"/>
                <w:tab w:val="clear" w:pos="8306"/>
              </w:tabs>
              <w:ind w:right="-72"/>
              <w:jc w:val="right"/>
              <w:rPr>
                <w:rFonts w:ascii="Arial" w:eastAsia="SimSun" w:hAnsi="Arial" w:cs="Arial"/>
                <w:sz w:val="12"/>
                <w:szCs w:val="12"/>
                <w:shd w:val="clear" w:color="auto" w:fill="FFFFFF"/>
              </w:rPr>
            </w:pPr>
          </w:p>
        </w:tc>
      </w:tr>
      <w:tr w:rsidR="009247A0" w:rsidRPr="00AD1D82" w:rsidTr="000F3B24">
        <w:tc>
          <w:tcPr>
            <w:tcW w:w="3393"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AD1D82">
              <w:rPr>
                <w:rFonts w:ascii="Arial" w:eastAsia="SimSun" w:hAnsi="Arial" w:cs="Arial"/>
                <w:b/>
                <w:bCs/>
                <w:szCs w:val="20"/>
                <w:shd w:val="clear" w:color="auto" w:fill="FFFFFF"/>
                <w:lang w:val="en-US"/>
              </w:rPr>
              <w:t>Assets</w:t>
            </w:r>
          </w:p>
        </w:tc>
        <w:tc>
          <w:tcPr>
            <w:tcW w:w="1489"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7"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4"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86" w:type="dxa"/>
            <w:shd w:val="clear" w:color="auto" w:fill="auto"/>
            <w:vAlign w:val="bottom"/>
          </w:tcPr>
          <w:p w:rsidR="00902505" w:rsidRPr="00AD1D82" w:rsidRDefault="00902505" w:rsidP="00F36610">
            <w:pPr>
              <w:pStyle w:val="Header"/>
              <w:tabs>
                <w:tab w:val="clear" w:pos="4153"/>
                <w:tab w:val="clear" w:pos="8306"/>
              </w:tabs>
              <w:ind w:right="-72"/>
              <w:jc w:val="right"/>
              <w:rPr>
                <w:rFonts w:ascii="Arial" w:eastAsia="SimSun" w:hAnsi="Arial" w:cs="Arial"/>
                <w:szCs w:val="20"/>
                <w:shd w:val="clear" w:color="auto" w:fill="FFFFFF"/>
              </w:rPr>
            </w:pPr>
          </w:p>
        </w:tc>
      </w:tr>
      <w:tr w:rsidR="009247A0" w:rsidRPr="00AD1D82" w:rsidTr="000F3B24">
        <w:tc>
          <w:tcPr>
            <w:tcW w:w="3393"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Trading securities</w:t>
            </w:r>
          </w:p>
        </w:tc>
        <w:tc>
          <w:tcPr>
            <w:tcW w:w="1489"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1,818,961,083</w:t>
            </w:r>
          </w:p>
        </w:tc>
        <w:tc>
          <w:tcPr>
            <w:tcW w:w="1417"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414"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486"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1,818,961,083</w:t>
            </w:r>
          </w:p>
        </w:tc>
      </w:tr>
      <w:tr w:rsidR="009247A0" w:rsidRPr="00AD1D82" w:rsidTr="000F3B24">
        <w:tc>
          <w:tcPr>
            <w:tcW w:w="3393"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Derivative asset</w:t>
            </w:r>
            <w:r w:rsidR="00981095" w:rsidRPr="00AD1D82">
              <w:rPr>
                <w:rFonts w:ascii="Arial" w:eastAsia="SimSun" w:hAnsi="Arial" w:cs="Arial"/>
                <w:szCs w:val="20"/>
                <w:shd w:val="clear" w:color="auto" w:fill="FFFFFF"/>
                <w:lang w:val="en-US"/>
              </w:rPr>
              <w:t>s</w:t>
            </w:r>
            <w:r w:rsidRPr="00AD1D82">
              <w:rPr>
                <w:rFonts w:ascii="Arial" w:eastAsia="SimSun" w:hAnsi="Arial" w:cs="Arial"/>
                <w:szCs w:val="20"/>
                <w:shd w:val="clear" w:color="auto" w:fill="FFFFFF"/>
                <w:lang w:val="en-US"/>
              </w:rPr>
              <w:t xml:space="preserve"> </w:t>
            </w:r>
          </w:p>
        </w:tc>
        <w:tc>
          <w:tcPr>
            <w:tcW w:w="1489" w:type="dxa"/>
            <w:shd w:val="clear" w:color="auto" w:fill="auto"/>
            <w:vAlign w:val="bottom"/>
          </w:tcPr>
          <w:p w:rsidR="00902505" w:rsidRPr="00AD1D82" w:rsidRDefault="00902505"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cs/>
                <w:lang w:val="en-US"/>
              </w:rPr>
            </w:pPr>
            <w:r w:rsidRPr="00AD1D82">
              <w:rPr>
                <w:rFonts w:ascii="Arial" w:eastAsia="SimSun" w:hAnsi="Arial" w:cs="Arial"/>
                <w:szCs w:val="20"/>
                <w:shd w:val="clear" w:color="auto" w:fill="FFFFFF"/>
                <w:lang w:val="en-US"/>
              </w:rPr>
              <w:t>983,160</w:t>
            </w:r>
          </w:p>
        </w:tc>
        <w:tc>
          <w:tcPr>
            <w:tcW w:w="1417" w:type="dxa"/>
            <w:shd w:val="clear" w:color="auto" w:fill="auto"/>
            <w:vAlign w:val="bottom"/>
          </w:tcPr>
          <w:p w:rsidR="00902505" w:rsidRPr="00AD1D82" w:rsidRDefault="00902505"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414" w:type="dxa"/>
            <w:shd w:val="clear" w:color="auto" w:fill="auto"/>
            <w:vAlign w:val="bottom"/>
          </w:tcPr>
          <w:p w:rsidR="00902505" w:rsidRPr="00AD1D82" w:rsidRDefault="00902505"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486" w:type="dxa"/>
            <w:shd w:val="clear" w:color="auto" w:fill="auto"/>
            <w:vAlign w:val="bottom"/>
          </w:tcPr>
          <w:p w:rsidR="00902505" w:rsidRPr="00AD1D82" w:rsidRDefault="00902505"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cs/>
                <w:lang w:val="en-US"/>
              </w:rPr>
            </w:pPr>
            <w:r w:rsidRPr="00AD1D82">
              <w:rPr>
                <w:rFonts w:ascii="Arial" w:eastAsia="SimSun" w:hAnsi="Arial" w:cs="Arial"/>
                <w:szCs w:val="20"/>
                <w:shd w:val="clear" w:color="auto" w:fill="FFFFFF"/>
                <w:lang w:val="en-US"/>
              </w:rPr>
              <w:t>983,160</w:t>
            </w:r>
          </w:p>
        </w:tc>
      </w:tr>
      <w:tr w:rsidR="009247A0" w:rsidRPr="00AD1D82" w:rsidTr="000F3B24">
        <w:tc>
          <w:tcPr>
            <w:tcW w:w="3393"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89"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7"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4"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86"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r>
      <w:tr w:rsidR="009247A0" w:rsidRPr="00AD1D82" w:rsidTr="000F3B24">
        <w:tc>
          <w:tcPr>
            <w:tcW w:w="3393"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Total assets</w:t>
            </w:r>
          </w:p>
        </w:tc>
        <w:tc>
          <w:tcPr>
            <w:tcW w:w="1489" w:type="dxa"/>
            <w:shd w:val="clear" w:color="auto" w:fill="auto"/>
            <w:vAlign w:val="bottom"/>
          </w:tcPr>
          <w:p w:rsidR="00902505" w:rsidRPr="00AD1D82" w:rsidRDefault="00902505" w:rsidP="00F36610">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1,819,944,243</w:t>
            </w:r>
          </w:p>
        </w:tc>
        <w:tc>
          <w:tcPr>
            <w:tcW w:w="1417" w:type="dxa"/>
            <w:shd w:val="clear" w:color="auto" w:fill="auto"/>
            <w:vAlign w:val="bottom"/>
          </w:tcPr>
          <w:p w:rsidR="00902505" w:rsidRPr="00AD1D82" w:rsidRDefault="00902505" w:rsidP="00F36610">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GB"/>
              </w:rPr>
            </w:pPr>
            <w:r w:rsidRPr="00AD1D82">
              <w:rPr>
                <w:rFonts w:ascii="Arial" w:eastAsia="SimSun" w:hAnsi="Arial" w:cs="Arial"/>
                <w:szCs w:val="20"/>
                <w:shd w:val="clear" w:color="auto" w:fill="FFFFFF"/>
                <w:lang w:val="en-GB"/>
              </w:rPr>
              <w:t>-</w:t>
            </w:r>
          </w:p>
        </w:tc>
        <w:tc>
          <w:tcPr>
            <w:tcW w:w="1414" w:type="dxa"/>
            <w:shd w:val="clear" w:color="auto" w:fill="auto"/>
            <w:vAlign w:val="bottom"/>
          </w:tcPr>
          <w:p w:rsidR="00902505" w:rsidRPr="00AD1D82" w:rsidRDefault="00902505" w:rsidP="00F36610">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486" w:type="dxa"/>
            <w:shd w:val="clear" w:color="auto" w:fill="auto"/>
            <w:vAlign w:val="bottom"/>
          </w:tcPr>
          <w:p w:rsidR="00902505" w:rsidRPr="00AD1D82" w:rsidRDefault="00902505" w:rsidP="00F36610">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1,819,944,243</w:t>
            </w:r>
          </w:p>
        </w:tc>
      </w:tr>
      <w:tr w:rsidR="009247A0" w:rsidRPr="00AD1D82" w:rsidTr="000F3B24">
        <w:tc>
          <w:tcPr>
            <w:tcW w:w="3393"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89"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7"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4"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86"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9247A0" w:rsidRPr="00AD1D82" w:rsidTr="000F3B24">
        <w:tc>
          <w:tcPr>
            <w:tcW w:w="3393"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AD1D82">
              <w:rPr>
                <w:rFonts w:ascii="Arial" w:eastAsia="SimSun" w:hAnsi="Arial" w:cs="Arial"/>
                <w:b/>
                <w:bCs/>
                <w:szCs w:val="20"/>
                <w:shd w:val="clear" w:color="auto" w:fill="FFFFFF"/>
                <w:lang w:val="en-US"/>
              </w:rPr>
              <w:t>Liabilities</w:t>
            </w:r>
          </w:p>
        </w:tc>
        <w:tc>
          <w:tcPr>
            <w:tcW w:w="1489"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7"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4"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86"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9247A0" w:rsidRPr="00AD1D82" w:rsidTr="000F3B24">
        <w:tc>
          <w:tcPr>
            <w:tcW w:w="3393"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Derivative liabilities</w:t>
            </w:r>
          </w:p>
        </w:tc>
        <w:tc>
          <w:tcPr>
            <w:tcW w:w="1489" w:type="dxa"/>
            <w:shd w:val="clear" w:color="auto" w:fill="auto"/>
            <w:vAlign w:val="bottom"/>
          </w:tcPr>
          <w:p w:rsidR="00902505" w:rsidRPr="00AD1D82" w:rsidRDefault="00902505"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6,164,524</w:t>
            </w:r>
          </w:p>
        </w:tc>
        <w:tc>
          <w:tcPr>
            <w:tcW w:w="1417" w:type="dxa"/>
            <w:shd w:val="clear" w:color="auto" w:fill="auto"/>
            <w:vAlign w:val="bottom"/>
          </w:tcPr>
          <w:p w:rsidR="00902505" w:rsidRPr="00AD1D82" w:rsidRDefault="00902505"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414" w:type="dxa"/>
            <w:shd w:val="clear" w:color="auto" w:fill="auto"/>
            <w:vAlign w:val="bottom"/>
          </w:tcPr>
          <w:p w:rsidR="00902505" w:rsidRPr="00AD1D82" w:rsidRDefault="00902505"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w:t>
            </w:r>
          </w:p>
        </w:tc>
        <w:tc>
          <w:tcPr>
            <w:tcW w:w="1486" w:type="dxa"/>
            <w:shd w:val="clear" w:color="auto" w:fill="auto"/>
            <w:vAlign w:val="bottom"/>
          </w:tcPr>
          <w:p w:rsidR="00902505" w:rsidRPr="00AD1D82" w:rsidRDefault="00902505"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6,164,524</w:t>
            </w:r>
          </w:p>
        </w:tc>
      </w:tr>
      <w:tr w:rsidR="009247A0" w:rsidRPr="00AD1D82" w:rsidTr="000F3B24">
        <w:tc>
          <w:tcPr>
            <w:tcW w:w="3393"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89"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7"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4"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86"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r>
      <w:tr w:rsidR="009247A0" w:rsidRPr="00AD1D82" w:rsidTr="000F3B24">
        <w:tc>
          <w:tcPr>
            <w:tcW w:w="3393" w:type="dxa"/>
            <w:shd w:val="clear" w:color="auto" w:fill="auto"/>
            <w:vAlign w:val="bottom"/>
          </w:tcPr>
          <w:p w:rsidR="00902505" w:rsidRPr="00AD1D82" w:rsidRDefault="00902505"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 xml:space="preserve">Total liabilities </w:t>
            </w:r>
          </w:p>
        </w:tc>
        <w:tc>
          <w:tcPr>
            <w:tcW w:w="1489" w:type="dxa"/>
            <w:shd w:val="clear" w:color="auto" w:fill="auto"/>
            <w:vAlign w:val="bottom"/>
          </w:tcPr>
          <w:p w:rsidR="00902505" w:rsidRPr="00AD1D82" w:rsidRDefault="00902505" w:rsidP="00F36610">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6,164,524</w:t>
            </w:r>
          </w:p>
        </w:tc>
        <w:tc>
          <w:tcPr>
            <w:tcW w:w="1417" w:type="dxa"/>
            <w:shd w:val="clear" w:color="auto" w:fill="auto"/>
            <w:vAlign w:val="bottom"/>
          </w:tcPr>
          <w:p w:rsidR="00902505" w:rsidRPr="00AD1D82" w:rsidRDefault="00902505" w:rsidP="00F36610">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GB"/>
              </w:rPr>
            </w:pPr>
            <w:r w:rsidRPr="00AD1D82">
              <w:rPr>
                <w:rFonts w:ascii="Arial" w:eastAsia="SimSun" w:hAnsi="Arial" w:cs="Arial"/>
                <w:szCs w:val="20"/>
                <w:shd w:val="clear" w:color="auto" w:fill="FFFFFF"/>
                <w:lang w:val="en-GB"/>
              </w:rPr>
              <w:t>-</w:t>
            </w:r>
          </w:p>
        </w:tc>
        <w:tc>
          <w:tcPr>
            <w:tcW w:w="1414" w:type="dxa"/>
            <w:shd w:val="clear" w:color="auto" w:fill="auto"/>
            <w:vAlign w:val="bottom"/>
          </w:tcPr>
          <w:p w:rsidR="00902505" w:rsidRPr="00AD1D82" w:rsidRDefault="00902505" w:rsidP="00F36610">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GB"/>
              </w:rPr>
            </w:pPr>
            <w:r w:rsidRPr="00AD1D82">
              <w:rPr>
                <w:rFonts w:ascii="Arial" w:eastAsia="SimSun" w:hAnsi="Arial" w:cs="Arial"/>
                <w:szCs w:val="20"/>
                <w:shd w:val="clear" w:color="auto" w:fill="FFFFFF"/>
                <w:lang w:val="en-GB"/>
              </w:rPr>
              <w:t>-</w:t>
            </w:r>
          </w:p>
        </w:tc>
        <w:tc>
          <w:tcPr>
            <w:tcW w:w="1486" w:type="dxa"/>
            <w:shd w:val="clear" w:color="auto" w:fill="auto"/>
            <w:vAlign w:val="bottom"/>
          </w:tcPr>
          <w:p w:rsidR="00902505" w:rsidRPr="00AD1D82" w:rsidRDefault="00902505" w:rsidP="00F36610">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AD1D82">
              <w:rPr>
                <w:rFonts w:ascii="Arial" w:eastAsia="SimSun" w:hAnsi="Arial" w:cs="Arial"/>
                <w:szCs w:val="20"/>
                <w:shd w:val="clear" w:color="auto" w:fill="FFFFFF"/>
                <w:lang w:val="en-US"/>
              </w:rPr>
              <w:t>6,164,524</w:t>
            </w:r>
          </w:p>
        </w:tc>
      </w:tr>
    </w:tbl>
    <w:p w:rsidR="00413599" w:rsidRPr="00AD1D82" w:rsidRDefault="00413599" w:rsidP="00F36610">
      <w:pPr>
        <w:adjustRightInd w:val="0"/>
        <w:ind w:left="1080"/>
        <w:rPr>
          <w:rFonts w:ascii="Arial" w:hAnsi="Arial" w:cs="Arial"/>
          <w:szCs w:val="20"/>
        </w:rPr>
      </w:pPr>
    </w:p>
    <w:p w:rsidR="00B111A4" w:rsidRPr="00AD1D82" w:rsidRDefault="00413599" w:rsidP="00F36610">
      <w:pPr>
        <w:adjustRightInd w:val="0"/>
        <w:ind w:left="1080"/>
        <w:rPr>
          <w:rFonts w:ascii="Arial" w:hAnsi="Arial" w:cs="Arial"/>
          <w:szCs w:val="20"/>
        </w:rPr>
      </w:pPr>
      <w:r w:rsidRPr="00AD1D82">
        <w:rPr>
          <w:rFonts w:ascii="Arial" w:hAnsi="Arial" w:cs="Arial"/>
          <w:szCs w:val="20"/>
        </w:rPr>
        <w:t xml:space="preserve">There were no transfers between </w:t>
      </w:r>
      <w:r w:rsidR="00ED2F6A" w:rsidRPr="00AD1D82">
        <w:rPr>
          <w:rFonts w:ascii="Arial" w:hAnsi="Arial" w:cs="Arial"/>
          <w:szCs w:val="20"/>
        </w:rPr>
        <w:t xml:space="preserve">Levels 1 and 2 during the </w:t>
      </w:r>
      <w:r w:rsidR="00CF0DD9" w:rsidRPr="00AD1D82">
        <w:rPr>
          <w:rFonts w:ascii="Arial" w:hAnsi="Arial" w:cs="Arial"/>
          <w:szCs w:val="20"/>
        </w:rPr>
        <w:t>year</w:t>
      </w:r>
      <w:r w:rsidRPr="00AD1D82">
        <w:rPr>
          <w:rFonts w:ascii="Arial" w:hAnsi="Arial" w:cs="Arial"/>
          <w:szCs w:val="20"/>
        </w:rPr>
        <w:t>.</w:t>
      </w:r>
    </w:p>
    <w:p w:rsidR="001E2B85" w:rsidRPr="00AD1D82" w:rsidRDefault="001E2B85" w:rsidP="00F36610">
      <w:pPr>
        <w:adjustRightInd w:val="0"/>
        <w:ind w:left="1080"/>
        <w:rPr>
          <w:rFonts w:ascii="Arial" w:hAnsi="Arial" w:cs="Arial"/>
          <w:szCs w:val="20"/>
        </w:rPr>
      </w:pPr>
    </w:p>
    <w:sectPr w:rsidR="001E2B85" w:rsidRPr="00AD1D82"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609" w:rsidRDefault="003D7609">
      <w:r>
        <w:separator/>
      </w:r>
    </w:p>
  </w:endnote>
  <w:endnote w:type="continuationSeparator" w:id="0">
    <w:p w:rsidR="003D7609" w:rsidRDefault="003D7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609" w:rsidRPr="00F6117B" w:rsidRDefault="003D7609"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sidR="00CC78DC">
      <w:rPr>
        <w:rStyle w:val="PageNumber"/>
        <w:rFonts w:cs="Arial"/>
        <w:noProof/>
        <w:lang w:val="en-GB"/>
      </w:rPr>
      <w:t>36</w:t>
    </w:r>
    <w:r w:rsidRPr="00F6117B">
      <w:rPr>
        <w:rStyle w:val="PageNumber"/>
        <w:rFonts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609" w:rsidRDefault="003D7609">
      <w:r>
        <w:separator/>
      </w:r>
    </w:p>
  </w:footnote>
  <w:footnote w:type="continuationSeparator" w:id="0">
    <w:p w:rsidR="003D7609" w:rsidRDefault="003D7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609" w:rsidRPr="00F6117B" w:rsidRDefault="003D7609" w:rsidP="00D81440">
    <w:pPr>
      <w:jc w:val="left"/>
      <w:outlineLvl w:val="0"/>
      <w:rPr>
        <w:rFonts w:ascii="Arial" w:hAnsi="Arial" w:cs="Arial"/>
        <w:b/>
        <w:bCs/>
        <w:szCs w:val="20"/>
      </w:rPr>
    </w:pPr>
    <w:r w:rsidRPr="00F6117B">
      <w:rPr>
        <w:rFonts w:ascii="Arial" w:hAnsi="Arial" w:cs="Arial"/>
        <w:b/>
        <w:bCs/>
        <w:szCs w:val="20"/>
      </w:rPr>
      <w:t>RHB</w:t>
    </w:r>
    <w:r w:rsidRPr="00F6117B">
      <w:rPr>
        <w:rFonts w:ascii="Arial" w:hAnsi="Arial" w:cs="Arial"/>
        <w:b/>
        <w:bCs/>
        <w:szCs w:val="20"/>
        <w:cs/>
      </w:rPr>
      <w:t xml:space="preserve"> </w:t>
    </w:r>
    <w:r w:rsidRPr="00F6117B">
      <w:rPr>
        <w:rFonts w:ascii="Arial" w:hAnsi="Arial" w:cs="Arial"/>
        <w:b/>
        <w:bCs/>
        <w:szCs w:val="20"/>
      </w:rPr>
      <w:t>Securities (Thailand) Public Company Limited</w:t>
    </w:r>
  </w:p>
  <w:p w:rsidR="003D7609" w:rsidRPr="00F6117B" w:rsidRDefault="003D7609" w:rsidP="00D81440">
    <w:pPr>
      <w:pStyle w:val="Header"/>
      <w:jc w:val="left"/>
      <w:rPr>
        <w:rFonts w:ascii="Arial" w:hAnsi="Arial" w:cs="Arial"/>
        <w:b/>
        <w:bCs/>
        <w:szCs w:val="20"/>
      </w:rPr>
    </w:pPr>
    <w:r>
      <w:rPr>
        <w:rFonts w:ascii="Arial" w:hAnsi="Arial" w:cs="Arial"/>
        <w:b/>
        <w:bCs/>
        <w:szCs w:val="20"/>
      </w:rPr>
      <w:t>Notes to the</w:t>
    </w:r>
    <w:r w:rsidRPr="00F6117B">
      <w:rPr>
        <w:rFonts w:ascii="Arial" w:hAnsi="Arial" w:cs="Arial"/>
        <w:b/>
        <w:bCs/>
        <w:szCs w:val="20"/>
        <w:lang w:val="en-GB"/>
      </w:rPr>
      <w:t xml:space="preserve"> </w:t>
    </w:r>
    <w:r w:rsidRPr="00F6117B">
      <w:rPr>
        <w:rFonts w:ascii="Arial" w:hAnsi="Arial" w:cs="Arial"/>
        <w:b/>
        <w:bCs/>
        <w:szCs w:val="20"/>
      </w:rPr>
      <w:t>Financial Statements</w:t>
    </w:r>
  </w:p>
  <w:p w:rsidR="003D7609" w:rsidRPr="009247A0" w:rsidRDefault="003D7609" w:rsidP="00D81440">
    <w:pPr>
      <w:pBdr>
        <w:bottom w:val="single" w:sz="8" w:space="1" w:color="auto"/>
      </w:pBdr>
      <w:tabs>
        <w:tab w:val="left" w:pos="720"/>
        <w:tab w:val="left" w:pos="2160"/>
      </w:tabs>
      <w:jc w:val="left"/>
      <w:outlineLvl w:val="0"/>
      <w:rPr>
        <w:rFonts w:ascii="Arial" w:hAnsi="Arial" w:cs="Arial"/>
        <w:b/>
        <w:bCs/>
        <w:szCs w:val="20"/>
      </w:rPr>
    </w:pPr>
    <w:r>
      <w:rPr>
        <w:rFonts w:ascii="Arial" w:hAnsi="Arial" w:cs="Arial"/>
        <w:b/>
        <w:bCs/>
        <w:szCs w:val="20"/>
      </w:rPr>
      <w:t>For the year ended 31 December 2017</w:t>
    </w:r>
  </w:p>
  <w:p w:rsidR="003D7609" w:rsidRPr="00F6117B" w:rsidRDefault="003D7609" w:rsidP="00C6452C">
    <w:pPr>
      <w:pStyle w:val="Header"/>
      <w:rPr>
        <w:rFonts w:ascii="Arial" w:hAnsi="Arial" w:cs="Arial"/>
        <w:szCs w:val="20"/>
      </w:rPr>
    </w:pPr>
  </w:p>
  <w:p w:rsidR="003D7609" w:rsidRPr="00F6117B" w:rsidRDefault="003D7609" w:rsidP="00C6452C">
    <w:pPr>
      <w:pStyle w:val="Header"/>
      <w:rPr>
        <w:rFonts w:ascii="Arial" w:hAnsi="Arial" w:cs="Arial"/>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93"/>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553D84"/>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952E3C"/>
    <w:multiLevelType w:val="hybridMultilevel"/>
    <w:tmpl w:val="BB28A538"/>
    <w:lvl w:ilvl="0" w:tplc="50649F5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4E7146"/>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1E1939"/>
    <w:multiLevelType w:val="hybridMultilevel"/>
    <w:tmpl w:val="3D928ED8"/>
    <w:lvl w:ilvl="0" w:tplc="68B6771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B9601BB"/>
    <w:multiLevelType w:val="multilevel"/>
    <w:tmpl w:val="2AAC68CC"/>
    <w:lvl w:ilvl="0">
      <w:start w:val="3"/>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39D03F6"/>
    <w:multiLevelType w:val="hybridMultilevel"/>
    <w:tmpl w:val="E3364754"/>
    <w:lvl w:ilvl="0" w:tplc="9D0070A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BCD119C"/>
    <w:multiLevelType w:val="hybridMultilevel"/>
    <w:tmpl w:val="997C91BE"/>
    <w:lvl w:ilvl="0" w:tplc="8E12D2E4">
      <w:start w:val="23"/>
      <w:numFmt w:val="bullet"/>
      <w:lvlText w:val=""/>
      <w:lvlJc w:val="left"/>
      <w:pPr>
        <w:tabs>
          <w:tab w:val="num" w:pos="906"/>
        </w:tabs>
        <w:ind w:left="906" w:hanging="360"/>
      </w:pPr>
      <w:rPr>
        <w:rFonts w:ascii="Wingdings 2" w:eastAsia="MS Mincho" w:hAnsi="Wingdings 2" w:cs="Angsana New" w:hint="default"/>
        <w:sz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CE64E5"/>
    <w:multiLevelType w:val="hybridMultilevel"/>
    <w:tmpl w:val="2FA8C09C"/>
    <w:lvl w:ilvl="0" w:tplc="6D722E1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03528CD"/>
    <w:multiLevelType w:val="hybridMultilevel"/>
    <w:tmpl w:val="E15068EC"/>
    <w:lvl w:ilvl="0" w:tplc="5B6A761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87B34"/>
    <w:multiLevelType w:val="hybridMultilevel"/>
    <w:tmpl w:val="2CF40158"/>
    <w:lvl w:ilvl="0" w:tplc="F74CB77A">
      <w:start w:val="1"/>
      <w:numFmt w:val="decimal"/>
      <w:lvlText w:val="%1."/>
      <w:lvlJc w:val="left"/>
      <w:pPr>
        <w:ind w:left="1260" w:hanging="360"/>
      </w:pPr>
      <w:rPr>
        <w:rFonts w:ascii="Arial" w:hAnsi="Arial" w:cs="Arial" w:hint="default"/>
        <w:b/>
        <w:bCs/>
        <w:sz w:val="18"/>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64B182E"/>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39787AE1"/>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D5E106A"/>
    <w:multiLevelType w:val="hybridMultilevel"/>
    <w:tmpl w:val="BFE692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305E8"/>
    <w:multiLevelType w:val="hybridMultilevel"/>
    <w:tmpl w:val="D5083C42"/>
    <w:lvl w:ilvl="0" w:tplc="849E0B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0C32"/>
    <w:multiLevelType w:val="hybridMultilevel"/>
    <w:tmpl w:val="143481F6"/>
    <w:lvl w:ilvl="0" w:tplc="AC4442EE">
      <w:start w:val="1"/>
      <w:numFmt w:val="lowerLetter"/>
      <w:lvlText w:val="(%1)"/>
      <w:lvlJc w:val="left"/>
      <w:pPr>
        <w:ind w:left="1785" w:hanging="360"/>
      </w:pPr>
      <w:rPr>
        <w:rFonts w:cs="Cordia New"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8" w15:restartNumberingAfterBreak="0">
    <w:nsid w:val="5D6B13BC"/>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A438F7"/>
    <w:multiLevelType w:val="hybridMultilevel"/>
    <w:tmpl w:val="1F7C4714"/>
    <w:lvl w:ilvl="0" w:tplc="08090001">
      <w:start w:val="1"/>
      <w:numFmt w:val="bullet"/>
      <w:lvlText w:val=""/>
      <w:lvlJc w:val="left"/>
      <w:pPr>
        <w:ind w:left="702" w:hanging="360"/>
      </w:pPr>
      <w:rPr>
        <w:rFonts w:ascii="Symbol" w:hAnsi="Symbol" w:hint="default"/>
      </w:rPr>
    </w:lvl>
    <w:lvl w:ilvl="1" w:tplc="08090003" w:tentative="1">
      <w:start w:val="1"/>
      <w:numFmt w:val="bullet"/>
      <w:lvlText w:val="o"/>
      <w:lvlJc w:val="left"/>
      <w:pPr>
        <w:ind w:left="1422" w:hanging="360"/>
      </w:pPr>
      <w:rPr>
        <w:rFonts w:ascii="Courier New" w:hAnsi="Courier New" w:cs="Courier New" w:hint="default"/>
      </w:rPr>
    </w:lvl>
    <w:lvl w:ilvl="2" w:tplc="08090005" w:tentative="1">
      <w:start w:val="1"/>
      <w:numFmt w:val="bullet"/>
      <w:lvlText w:val=""/>
      <w:lvlJc w:val="left"/>
      <w:pPr>
        <w:ind w:left="2142" w:hanging="360"/>
      </w:pPr>
      <w:rPr>
        <w:rFonts w:ascii="Wingdings" w:hAnsi="Wingdings" w:hint="default"/>
      </w:rPr>
    </w:lvl>
    <w:lvl w:ilvl="3" w:tplc="08090001" w:tentative="1">
      <w:start w:val="1"/>
      <w:numFmt w:val="bullet"/>
      <w:lvlText w:val=""/>
      <w:lvlJc w:val="left"/>
      <w:pPr>
        <w:ind w:left="2862" w:hanging="360"/>
      </w:pPr>
      <w:rPr>
        <w:rFonts w:ascii="Symbol" w:hAnsi="Symbol" w:hint="default"/>
      </w:rPr>
    </w:lvl>
    <w:lvl w:ilvl="4" w:tplc="08090003" w:tentative="1">
      <w:start w:val="1"/>
      <w:numFmt w:val="bullet"/>
      <w:lvlText w:val="o"/>
      <w:lvlJc w:val="left"/>
      <w:pPr>
        <w:ind w:left="3582" w:hanging="360"/>
      </w:pPr>
      <w:rPr>
        <w:rFonts w:ascii="Courier New" w:hAnsi="Courier New" w:cs="Courier New" w:hint="default"/>
      </w:rPr>
    </w:lvl>
    <w:lvl w:ilvl="5" w:tplc="08090005" w:tentative="1">
      <w:start w:val="1"/>
      <w:numFmt w:val="bullet"/>
      <w:lvlText w:val=""/>
      <w:lvlJc w:val="left"/>
      <w:pPr>
        <w:ind w:left="4302" w:hanging="360"/>
      </w:pPr>
      <w:rPr>
        <w:rFonts w:ascii="Wingdings" w:hAnsi="Wingdings" w:hint="default"/>
      </w:rPr>
    </w:lvl>
    <w:lvl w:ilvl="6" w:tplc="08090001" w:tentative="1">
      <w:start w:val="1"/>
      <w:numFmt w:val="bullet"/>
      <w:lvlText w:val=""/>
      <w:lvlJc w:val="left"/>
      <w:pPr>
        <w:ind w:left="5022" w:hanging="360"/>
      </w:pPr>
      <w:rPr>
        <w:rFonts w:ascii="Symbol" w:hAnsi="Symbol" w:hint="default"/>
      </w:rPr>
    </w:lvl>
    <w:lvl w:ilvl="7" w:tplc="08090003" w:tentative="1">
      <w:start w:val="1"/>
      <w:numFmt w:val="bullet"/>
      <w:lvlText w:val="o"/>
      <w:lvlJc w:val="left"/>
      <w:pPr>
        <w:ind w:left="5742" w:hanging="360"/>
      </w:pPr>
      <w:rPr>
        <w:rFonts w:ascii="Courier New" w:hAnsi="Courier New" w:cs="Courier New" w:hint="default"/>
      </w:rPr>
    </w:lvl>
    <w:lvl w:ilvl="8" w:tplc="08090005" w:tentative="1">
      <w:start w:val="1"/>
      <w:numFmt w:val="bullet"/>
      <w:lvlText w:val=""/>
      <w:lvlJc w:val="left"/>
      <w:pPr>
        <w:ind w:left="6462" w:hanging="360"/>
      </w:pPr>
      <w:rPr>
        <w:rFonts w:ascii="Wingdings" w:hAnsi="Wingdings" w:hint="default"/>
      </w:rPr>
    </w:lvl>
  </w:abstractNum>
  <w:abstractNum w:abstractNumId="20" w15:restartNumberingAfterBreak="0">
    <w:nsid w:val="615F4453"/>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F96266"/>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4868DC"/>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AEE6F4B"/>
    <w:multiLevelType w:val="hybridMultilevel"/>
    <w:tmpl w:val="82D6B5C6"/>
    <w:lvl w:ilvl="0" w:tplc="0EAC4AE4">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8566B9"/>
    <w:multiLevelType w:val="hybridMultilevel"/>
    <w:tmpl w:val="47121520"/>
    <w:lvl w:ilvl="0" w:tplc="8B8E2DD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7B1F359D"/>
    <w:multiLevelType w:val="hybridMultilevel"/>
    <w:tmpl w:val="DF24E710"/>
    <w:lvl w:ilvl="0" w:tplc="14929C68">
      <w:start w:val="4"/>
      <w:numFmt w:val="bullet"/>
      <w:lvlText w:val="-"/>
      <w:lvlJc w:val="left"/>
      <w:pPr>
        <w:ind w:left="945" w:hanging="360"/>
      </w:pPr>
      <w:rPr>
        <w:rFonts w:ascii="Angsana New" w:eastAsia="MS Mincho" w:hAnsi="Angsana New" w:cs="Angsan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8" w15:restartNumberingAfterBreak="0">
    <w:nsid w:val="7CE64961"/>
    <w:multiLevelType w:val="hybridMultilevel"/>
    <w:tmpl w:val="026E8888"/>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8"/>
  </w:num>
  <w:num w:numId="2">
    <w:abstractNumId w:val="27"/>
  </w:num>
  <w:num w:numId="3">
    <w:abstractNumId w:val="25"/>
  </w:num>
  <w:num w:numId="4">
    <w:abstractNumId w:val="4"/>
  </w:num>
  <w:num w:numId="5">
    <w:abstractNumId w:val="7"/>
  </w:num>
  <w:num w:numId="6">
    <w:abstractNumId w:val="15"/>
  </w:num>
  <w:num w:numId="7">
    <w:abstractNumId w:val="11"/>
  </w:num>
  <w:num w:numId="8">
    <w:abstractNumId w:val="12"/>
  </w:num>
  <w:num w:numId="9">
    <w:abstractNumId w:val="10"/>
  </w:num>
  <w:num w:numId="10">
    <w:abstractNumId w:val="5"/>
  </w:num>
  <w:num w:numId="11">
    <w:abstractNumId w:val="16"/>
  </w:num>
  <w:num w:numId="12">
    <w:abstractNumId w:val="9"/>
  </w:num>
  <w:num w:numId="13">
    <w:abstractNumId w:val="20"/>
  </w:num>
  <w:num w:numId="14">
    <w:abstractNumId w:val="21"/>
  </w:num>
  <w:num w:numId="15">
    <w:abstractNumId w:val="23"/>
  </w:num>
  <w:num w:numId="16">
    <w:abstractNumId w:val="3"/>
  </w:num>
  <w:num w:numId="17">
    <w:abstractNumId w:val="14"/>
  </w:num>
  <w:num w:numId="18">
    <w:abstractNumId w:val="0"/>
  </w:num>
  <w:num w:numId="19">
    <w:abstractNumId w:val="2"/>
  </w:num>
  <w:num w:numId="20">
    <w:abstractNumId w:val="24"/>
  </w:num>
  <w:num w:numId="21">
    <w:abstractNumId w:val="22"/>
  </w:num>
  <w:num w:numId="22">
    <w:abstractNumId w:val="6"/>
  </w:num>
  <w:num w:numId="23">
    <w:abstractNumId w:val="17"/>
  </w:num>
  <w:num w:numId="24">
    <w:abstractNumId w:val="1"/>
  </w:num>
  <w:num w:numId="25">
    <w:abstractNumId w:val="18"/>
  </w:num>
  <w:num w:numId="26">
    <w:abstractNumId w:val="28"/>
  </w:num>
  <w:num w:numId="27">
    <w:abstractNumId w:val="13"/>
  </w:num>
  <w:num w:numId="28">
    <w:abstractNumId w:val="26"/>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608"/>
    <w:rsid w:val="0000027B"/>
    <w:rsid w:val="00000BA2"/>
    <w:rsid w:val="00000D12"/>
    <w:rsid w:val="0000116E"/>
    <w:rsid w:val="000029C8"/>
    <w:rsid w:val="00002A32"/>
    <w:rsid w:val="000032A6"/>
    <w:rsid w:val="00003A0C"/>
    <w:rsid w:val="0000495D"/>
    <w:rsid w:val="00004F33"/>
    <w:rsid w:val="00005BA0"/>
    <w:rsid w:val="00006C25"/>
    <w:rsid w:val="000102A6"/>
    <w:rsid w:val="00010B18"/>
    <w:rsid w:val="00011ABE"/>
    <w:rsid w:val="0001267C"/>
    <w:rsid w:val="0001279C"/>
    <w:rsid w:val="000141A3"/>
    <w:rsid w:val="00014BA8"/>
    <w:rsid w:val="00014ED9"/>
    <w:rsid w:val="00015732"/>
    <w:rsid w:val="00015747"/>
    <w:rsid w:val="000162EE"/>
    <w:rsid w:val="000174DD"/>
    <w:rsid w:val="00020118"/>
    <w:rsid w:val="00020E30"/>
    <w:rsid w:val="00020F6E"/>
    <w:rsid w:val="00021DA9"/>
    <w:rsid w:val="0002203F"/>
    <w:rsid w:val="00022A43"/>
    <w:rsid w:val="00022E6A"/>
    <w:rsid w:val="00022EDA"/>
    <w:rsid w:val="0002357C"/>
    <w:rsid w:val="0002365E"/>
    <w:rsid w:val="000238DE"/>
    <w:rsid w:val="00023918"/>
    <w:rsid w:val="00023D67"/>
    <w:rsid w:val="0002430A"/>
    <w:rsid w:val="00024577"/>
    <w:rsid w:val="00024D69"/>
    <w:rsid w:val="00025FB6"/>
    <w:rsid w:val="000261DA"/>
    <w:rsid w:val="00026789"/>
    <w:rsid w:val="0002678C"/>
    <w:rsid w:val="000273BA"/>
    <w:rsid w:val="00027492"/>
    <w:rsid w:val="00027693"/>
    <w:rsid w:val="00030488"/>
    <w:rsid w:val="00030F75"/>
    <w:rsid w:val="0003204D"/>
    <w:rsid w:val="000333E3"/>
    <w:rsid w:val="00033C58"/>
    <w:rsid w:val="0003488C"/>
    <w:rsid w:val="00034D68"/>
    <w:rsid w:val="00034F19"/>
    <w:rsid w:val="00035B26"/>
    <w:rsid w:val="00035C24"/>
    <w:rsid w:val="00035CE6"/>
    <w:rsid w:val="00036603"/>
    <w:rsid w:val="000371FB"/>
    <w:rsid w:val="00041300"/>
    <w:rsid w:val="0004405D"/>
    <w:rsid w:val="000446B3"/>
    <w:rsid w:val="00045ED6"/>
    <w:rsid w:val="0004646A"/>
    <w:rsid w:val="0004739B"/>
    <w:rsid w:val="00047A56"/>
    <w:rsid w:val="000517A8"/>
    <w:rsid w:val="000524F1"/>
    <w:rsid w:val="0005359C"/>
    <w:rsid w:val="00053723"/>
    <w:rsid w:val="00053A18"/>
    <w:rsid w:val="00053CAD"/>
    <w:rsid w:val="000540F2"/>
    <w:rsid w:val="00054837"/>
    <w:rsid w:val="00054BD6"/>
    <w:rsid w:val="00054C36"/>
    <w:rsid w:val="00054FF9"/>
    <w:rsid w:val="00056578"/>
    <w:rsid w:val="00056E19"/>
    <w:rsid w:val="00057340"/>
    <w:rsid w:val="00057A73"/>
    <w:rsid w:val="00057CAA"/>
    <w:rsid w:val="00061253"/>
    <w:rsid w:val="000622FA"/>
    <w:rsid w:val="00062307"/>
    <w:rsid w:val="0006321A"/>
    <w:rsid w:val="00063264"/>
    <w:rsid w:val="00063AA7"/>
    <w:rsid w:val="00063EE5"/>
    <w:rsid w:val="000644F2"/>
    <w:rsid w:val="00065165"/>
    <w:rsid w:val="00066583"/>
    <w:rsid w:val="0006706C"/>
    <w:rsid w:val="000670D4"/>
    <w:rsid w:val="00067813"/>
    <w:rsid w:val="00070295"/>
    <w:rsid w:val="000729C3"/>
    <w:rsid w:val="00072BA9"/>
    <w:rsid w:val="00072C8C"/>
    <w:rsid w:val="00072F35"/>
    <w:rsid w:val="00073215"/>
    <w:rsid w:val="0007384F"/>
    <w:rsid w:val="000742A8"/>
    <w:rsid w:val="00074528"/>
    <w:rsid w:val="00074C39"/>
    <w:rsid w:val="00075037"/>
    <w:rsid w:val="00075108"/>
    <w:rsid w:val="00075390"/>
    <w:rsid w:val="000760E8"/>
    <w:rsid w:val="00076245"/>
    <w:rsid w:val="000762C3"/>
    <w:rsid w:val="00077D5C"/>
    <w:rsid w:val="0008058B"/>
    <w:rsid w:val="0008125A"/>
    <w:rsid w:val="000812ED"/>
    <w:rsid w:val="000816AA"/>
    <w:rsid w:val="0008189E"/>
    <w:rsid w:val="00081AFD"/>
    <w:rsid w:val="0008372A"/>
    <w:rsid w:val="0008394D"/>
    <w:rsid w:val="0008474E"/>
    <w:rsid w:val="0008487F"/>
    <w:rsid w:val="000852C5"/>
    <w:rsid w:val="00085C68"/>
    <w:rsid w:val="00085D70"/>
    <w:rsid w:val="00085FEF"/>
    <w:rsid w:val="00086958"/>
    <w:rsid w:val="0008698F"/>
    <w:rsid w:val="00087EAF"/>
    <w:rsid w:val="00091120"/>
    <w:rsid w:val="000921BD"/>
    <w:rsid w:val="0009323A"/>
    <w:rsid w:val="0009363F"/>
    <w:rsid w:val="00093CB8"/>
    <w:rsid w:val="00093F79"/>
    <w:rsid w:val="0009476F"/>
    <w:rsid w:val="00095306"/>
    <w:rsid w:val="0009675D"/>
    <w:rsid w:val="00096BC8"/>
    <w:rsid w:val="00097127"/>
    <w:rsid w:val="00097AE8"/>
    <w:rsid w:val="000A08C0"/>
    <w:rsid w:val="000A0BA2"/>
    <w:rsid w:val="000A2DD5"/>
    <w:rsid w:val="000A3253"/>
    <w:rsid w:val="000A3971"/>
    <w:rsid w:val="000A4BD1"/>
    <w:rsid w:val="000A5B49"/>
    <w:rsid w:val="000A5E57"/>
    <w:rsid w:val="000A5FC0"/>
    <w:rsid w:val="000A6163"/>
    <w:rsid w:val="000A70BA"/>
    <w:rsid w:val="000A7B1B"/>
    <w:rsid w:val="000A7CBC"/>
    <w:rsid w:val="000A7F25"/>
    <w:rsid w:val="000B0554"/>
    <w:rsid w:val="000B06B4"/>
    <w:rsid w:val="000B1793"/>
    <w:rsid w:val="000B1D91"/>
    <w:rsid w:val="000B232E"/>
    <w:rsid w:val="000B2729"/>
    <w:rsid w:val="000B350C"/>
    <w:rsid w:val="000B41E8"/>
    <w:rsid w:val="000B5BBC"/>
    <w:rsid w:val="000B792D"/>
    <w:rsid w:val="000C032C"/>
    <w:rsid w:val="000C0481"/>
    <w:rsid w:val="000C13AB"/>
    <w:rsid w:val="000C1CC3"/>
    <w:rsid w:val="000C2389"/>
    <w:rsid w:val="000C3E56"/>
    <w:rsid w:val="000C4461"/>
    <w:rsid w:val="000C49BF"/>
    <w:rsid w:val="000C551E"/>
    <w:rsid w:val="000C56FF"/>
    <w:rsid w:val="000C606C"/>
    <w:rsid w:val="000C65F6"/>
    <w:rsid w:val="000C6EDF"/>
    <w:rsid w:val="000C7102"/>
    <w:rsid w:val="000D03A2"/>
    <w:rsid w:val="000D07CE"/>
    <w:rsid w:val="000D0FEA"/>
    <w:rsid w:val="000D14D8"/>
    <w:rsid w:val="000D26BD"/>
    <w:rsid w:val="000D34B4"/>
    <w:rsid w:val="000D3F41"/>
    <w:rsid w:val="000D453D"/>
    <w:rsid w:val="000D4B70"/>
    <w:rsid w:val="000D537E"/>
    <w:rsid w:val="000D5496"/>
    <w:rsid w:val="000D561C"/>
    <w:rsid w:val="000D59A1"/>
    <w:rsid w:val="000D716B"/>
    <w:rsid w:val="000D7408"/>
    <w:rsid w:val="000D762D"/>
    <w:rsid w:val="000D7841"/>
    <w:rsid w:val="000E03B1"/>
    <w:rsid w:val="000E0F59"/>
    <w:rsid w:val="000E1000"/>
    <w:rsid w:val="000E1056"/>
    <w:rsid w:val="000E1E26"/>
    <w:rsid w:val="000E314B"/>
    <w:rsid w:val="000E347D"/>
    <w:rsid w:val="000E3743"/>
    <w:rsid w:val="000E3788"/>
    <w:rsid w:val="000E4515"/>
    <w:rsid w:val="000E4527"/>
    <w:rsid w:val="000E5737"/>
    <w:rsid w:val="000E5E24"/>
    <w:rsid w:val="000E6BED"/>
    <w:rsid w:val="000E751C"/>
    <w:rsid w:val="000E7F79"/>
    <w:rsid w:val="000F22A4"/>
    <w:rsid w:val="000F2F36"/>
    <w:rsid w:val="000F3768"/>
    <w:rsid w:val="000F37FA"/>
    <w:rsid w:val="000F3B24"/>
    <w:rsid w:val="000F47DA"/>
    <w:rsid w:val="000F4BE0"/>
    <w:rsid w:val="000F4CC3"/>
    <w:rsid w:val="000F5031"/>
    <w:rsid w:val="000F5394"/>
    <w:rsid w:val="000F59AA"/>
    <w:rsid w:val="000F5B70"/>
    <w:rsid w:val="000F6040"/>
    <w:rsid w:val="000F7FCF"/>
    <w:rsid w:val="00100083"/>
    <w:rsid w:val="00100FE3"/>
    <w:rsid w:val="001021CE"/>
    <w:rsid w:val="00103150"/>
    <w:rsid w:val="001036B4"/>
    <w:rsid w:val="00103960"/>
    <w:rsid w:val="00103FF7"/>
    <w:rsid w:val="00104B35"/>
    <w:rsid w:val="00105551"/>
    <w:rsid w:val="00110161"/>
    <w:rsid w:val="001118E6"/>
    <w:rsid w:val="00111AA4"/>
    <w:rsid w:val="00112D2D"/>
    <w:rsid w:val="001150DB"/>
    <w:rsid w:val="00116AA5"/>
    <w:rsid w:val="00116B76"/>
    <w:rsid w:val="00116DFB"/>
    <w:rsid w:val="00117525"/>
    <w:rsid w:val="0011792B"/>
    <w:rsid w:val="001207D3"/>
    <w:rsid w:val="0012092C"/>
    <w:rsid w:val="001217E0"/>
    <w:rsid w:val="00122C14"/>
    <w:rsid w:val="00124303"/>
    <w:rsid w:val="00124976"/>
    <w:rsid w:val="00124C08"/>
    <w:rsid w:val="00124C4A"/>
    <w:rsid w:val="00125115"/>
    <w:rsid w:val="00125414"/>
    <w:rsid w:val="00125423"/>
    <w:rsid w:val="001267D1"/>
    <w:rsid w:val="00127A12"/>
    <w:rsid w:val="00130218"/>
    <w:rsid w:val="001308EA"/>
    <w:rsid w:val="00130DA8"/>
    <w:rsid w:val="001314C9"/>
    <w:rsid w:val="0013173B"/>
    <w:rsid w:val="00131873"/>
    <w:rsid w:val="00131A98"/>
    <w:rsid w:val="00133887"/>
    <w:rsid w:val="00133BC8"/>
    <w:rsid w:val="0013544A"/>
    <w:rsid w:val="00136592"/>
    <w:rsid w:val="00136738"/>
    <w:rsid w:val="00136D54"/>
    <w:rsid w:val="00136ED9"/>
    <w:rsid w:val="00140127"/>
    <w:rsid w:val="0014106A"/>
    <w:rsid w:val="0014262D"/>
    <w:rsid w:val="00142983"/>
    <w:rsid w:val="0014352A"/>
    <w:rsid w:val="001438E2"/>
    <w:rsid w:val="001439A5"/>
    <w:rsid w:val="00143C80"/>
    <w:rsid w:val="00143CC5"/>
    <w:rsid w:val="001446F0"/>
    <w:rsid w:val="00144792"/>
    <w:rsid w:val="00145C9D"/>
    <w:rsid w:val="0014656F"/>
    <w:rsid w:val="00146A47"/>
    <w:rsid w:val="00150926"/>
    <w:rsid w:val="00150F05"/>
    <w:rsid w:val="00151235"/>
    <w:rsid w:val="00151EDE"/>
    <w:rsid w:val="00152295"/>
    <w:rsid w:val="00153577"/>
    <w:rsid w:val="00153BA1"/>
    <w:rsid w:val="00154274"/>
    <w:rsid w:val="00154B5A"/>
    <w:rsid w:val="00154BD7"/>
    <w:rsid w:val="00155340"/>
    <w:rsid w:val="001555DC"/>
    <w:rsid w:val="00155A35"/>
    <w:rsid w:val="0015621E"/>
    <w:rsid w:val="001563A4"/>
    <w:rsid w:val="00157963"/>
    <w:rsid w:val="00157AF1"/>
    <w:rsid w:val="0016034C"/>
    <w:rsid w:val="0016101A"/>
    <w:rsid w:val="0016120F"/>
    <w:rsid w:val="00161F61"/>
    <w:rsid w:val="0016211D"/>
    <w:rsid w:val="00162A4A"/>
    <w:rsid w:val="00162FC1"/>
    <w:rsid w:val="0016371B"/>
    <w:rsid w:val="00163B53"/>
    <w:rsid w:val="00163C59"/>
    <w:rsid w:val="001650D2"/>
    <w:rsid w:val="0016529D"/>
    <w:rsid w:val="00167289"/>
    <w:rsid w:val="001678B8"/>
    <w:rsid w:val="00170A21"/>
    <w:rsid w:val="00171E03"/>
    <w:rsid w:val="001739EA"/>
    <w:rsid w:val="00174072"/>
    <w:rsid w:val="00176557"/>
    <w:rsid w:val="0017725B"/>
    <w:rsid w:val="00180174"/>
    <w:rsid w:val="00180332"/>
    <w:rsid w:val="0018143F"/>
    <w:rsid w:val="00181B03"/>
    <w:rsid w:val="001828D4"/>
    <w:rsid w:val="0018464F"/>
    <w:rsid w:val="001847B0"/>
    <w:rsid w:val="00184C7E"/>
    <w:rsid w:val="00185642"/>
    <w:rsid w:val="00185703"/>
    <w:rsid w:val="0018624B"/>
    <w:rsid w:val="0018644E"/>
    <w:rsid w:val="00186638"/>
    <w:rsid w:val="00190101"/>
    <w:rsid w:val="00190F85"/>
    <w:rsid w:val="00191040"/>
    <w:rsid w:val="00191E03"/>
    <w:rsid w:val="0019213D"/>
    <w:rsid w:val="00192E2E"/>
    <w:rsid w:val="00193C70"/>
    <w:rsid w:val="00193C8E"/>
    <w:rsid w:val="00195A94"/>
    <w:rsid w:val="00196316"/>
    <w:rsid w:val="001972C3"/>
    <w:rsid w:val="001A018C"/>
    <w:rsid w:val="001A0555"/>
    <w:rsid w:val="001A12A5"/>
    <w:rsid w:val="001A1546"/>
    <w:rsid w:val="001A1FDC"/>
    <w:rsid w:val="001A30D5"/>
    <w:rsid w:val="001A3BB6"/>
    <w:rsid w:val="001A586B"/>
    <w:rsid w:val="001A6185"/>
    <w:rsid w:val="001A647C"/>
    <w:rsid w:val="001A6E86"/>
    <w:rsid w:val="001A797B"/>
    <w:rsid w:val="001A7DA5"/>
    <w:rsid w:val="001B0502"/>
    <w:rsid w:val="001B0E1B"/>
    <w:rsid w:val="001B1FBF"/>
    <w:rsid w:val="001B2116"/>
    <w:rsid w:val="001B217B"/>
    <w:rsid w:val="001B261E"/>
    <w:rsid w:val="001B3393"/>
    <w:rsid w:val="001B3C85"/>
    <w:rsid w:val="001B4603"/>
    <w:rsid w:val="001B57D1"/>
    <w:rsid w:val="001B58BD"/>
    <w:rsid w:val="001B5FBC"/>
    <w:rsid w:val="001B628F"/>
    <w:rsid w:val="001B67A2"/>
    <w:rsid w:val="001C138F"/>
    <w:rsid w:val="001C24E5"/>
    <w:rsid w:val="001C2E5A"/>
    <w:rsid w:val="001C40FC"/>
    <w:rsid w:val="001C414A"/>
    <w:rsid w:val="001C418E"/>
    <w:rsid w:val="001C4618"/>
    <w:rsid w:val="001C4C78"/>
    <w:rsid w:val="001C5408"/>
    <w:rsid w:val="001C5637"/>
    <w:rsid w:val="001C5650"/>
    <w:rsid w:val="001C5712"/>
    <w:rsid w:val="001C5BC1"/>
    <w:rsid w:val="001C6132"/>
    <w:rsid w:val="001C6547"/>
    <w:rsid w:val="001C68D0"/>
    <w:rsid w:val="001C6EF3"/>
    <w:rsid w:val="001C7092"/>
    <w:rsid w:val="001C7F97"/>
    <w:rsid w:val="001D060E"/>
    <w:rsid w:val="001D5706"/>
    <w:rsid w:val="001D57D3"/>
    <w:rsid w:val="001D63AB"/>
    <w:rsid w:val="001D6C17"/>
    <w:rsid w:val="001D6F80"/>
    <w:rsid w:val="001D78DB"/>
    <w:rsid w:val="001D7F4E"/>
    <w:rsid w:val="001E02E4"/>
    <w:rsid w:val="001E095B"/>
    <w:rsid w:val="001E1B87"/>
    <w:rsid w:val="001E2B85"/>
    <w:rsid w:val="001E373C"/>
    <w:rsid w:val="001E37F2"/>
    <w:rsid w:val="001E54CA"/>
    <w:rsid w:val="001E5CB8"/>
    <w:rsid w:val="001E5D13"/>
    <w:rsid w:val="001E7E5C"/>
    <w:rsid w:val="001F06E3"/>
    <w:rsid w:val="001F3D5F"/>
    <w:rsid w:val="001F3F48"/>
    <w:rsid w:val="001F415D"/>
    <w:rsid w:val="001F432E"/>
    <w:rsid w:val="001F4C48"/>
    <w:rsid w:val="001F541A"/>
    <w:rsid w:val="001F5F4B"/>
    <w:rsid w:val="001F614C"/>
    <w:rsid w:val="001F62F8"/>
    <w:rsid w:val="001F6802"/>
    <w:rsid w:val="001F6C62"/>
    <w:rsid w:val="001F71CF"/>
    <w:rsid w:val="001F72CB"/>
    <w:rsid w:val="001F7697"/>
    <w:rsid w:val="001F78C7"/>
    <w:rsid w:val="001F7DB0"/>
    <w:rsid w:val="00202EB1"/>
    <w:rsid w:val="00203048"/>
    <w:rsid w:val="00203948"/>
    <w:rsid w:val="00205156"/>
    <w:rsid w:val="00205754"/>
    <w:rsid w:val="00206329"/>
    <w:rsid w:val="0020660B"/>
    <w:rsid w:val="00206705"/>
    <w:rsid w:val="00206CB7"/>
    <w:rsid w:val="00207773"/>
    <w:rsid w:val="00207798"/>
    <w:rsid w:val="00207C4E"/>
    <w:rsid w:val="00207DE6"/>
    <w:rsid w:val="002100AA"/>
    <w:rsid w:val="002105F4"/>
    <w:rsid w:val="002106F2"/>
    <w:rsid w:val="00210FEE"/>
    <w:rsid w:val="0021112A"/>
    <w:rsid w:val="00211156"/>
    <w:rsid w:val="00211D4A"/>
    <w:rsid w:val="00211D8D"/>
    <w:rsid w:val="00211E51"/>
    <w:rsid w:val="00212703"/>
    <w:rsid w:val="00213B57"/>
    <w:rsid w:val="00214E26"/>
    <w:rsid w:val="002153A7"/>
    <w:rsid w:val="00216770"/>
    <w:rsid w:val="002167EF"/>
    <w:rsid w:val="0021745D"/>
    <w:rsid w:val="00217D9D"/>
    <w:rsid w:val="0022331B"/>
    <w:rsid w:val="00223983"/>
    <w:rsid w:val="00224A76"/>
    <w:rsid w:val="00224F40"/>
    <w:rsid w:val="00225B64"/>
    <w:rsid w:val="00225BDC"/>
    <w:rsid w:val="00225F8A"/>
    <w:rsid w:val="002267C4"/>
    <w:rsid w:val="00226C2F"/>
    <w:rsid w:val="00227507"/>
    <w:rsid w:val="00230500"/>
    <w:rsid w:val="00230905"/>
    <w:rsid w:val="00230E54"/>
    <w:rsid w:val="00231431"/>
    <w:rsid w:val="00231920"/>
    <w:rsid w:val="00231C13"/>
    <w:rsid w:val="00231C55"/>
    <w:rsid w:val="0023338B"/>
    <w:rsid w:val="002334C8"/>
    <w:rsid w:val="00233FD1"/>
    <w:rsid w:val="00234323"/>
    <w:rsid w:val="00234CBB"/>
    <w:rsid w:val="00235253"/>
    <w:rsid w:val="00235518"/>
    <w:rsid w:val="00235815"/>
    <w:rsid w:val="00236FFD"/>
    <w:rsid w:val="00237EC5"/>
    <w:rsid w:val="0024080F"/>
    <w:rsid w:val="00240A22"/>
    <w:rsid w:val="00242152"/>
    <w:rsid w:val="00242C74"/>
    <w:rsid w:val="00242FA6"/>
    <w:rsid w:val="00243885"/>
    <w:rsid w:val="00244640"/>
    <w:rsid w:val="00244E5B"/>
    <w:rsid w:val="00245CE3"/>
    <w:rsid w:val="00246C61"/>
    <w:rsid w:val="002475C3"/>
    <w:rsid w:val="00250429"/>
    <w:rsid w:val="00250738"/>
    <w:rsid w:val="00251EF9"/>
    <w:rsid w:val="00252155"/>
    <w:rsid w:val="00252804"/>
    <w:rsid w:val="00253811"/>
    <w:rsid w:val="00253CA3"/>
    <w:rsid w:val="00254451"/>
    <w:rsid w:val="002577F7"/>
    <w:rsid w:val="00260551"/>
    <w:rsid w:val="00260F9C"/>
    <w:rsid w:val="00261B24"/>
    <w:rsid w:val="00261BC9"/>
    <w:rsid w:val="002629AF"/>
    <w:rsid w:val="00264426"/>
    <w:rsid w:val="00264E12"/>
    <w:rsid w:val="00265339"/>
    <w:rsid w:val="00265EF1"/>
    <w:rsid w:val="00265FBC"/>
    <w:rsid w:val="00266BDB"/>
    <w:rsid w:val="00267BE4"/>
    <w:rsid w:val="00267D71"/>
    <w:rsid w:val="00267F79"/>
    <w:rsid w:val="00270C9E"/>
    <w:rsid w:val="00271139"/>
    <w:rsid w:val="002720E4"/>
    <w:rsid w:val="00272343"/>
    <w:rsid w:val="002732D6"/>
    <w:rsid w:val="002734E0"/>
    <w:rsid w:val="00275304"/>
    <w:rsid w:val="00276898"/>
    <w:rsid w:val="00280294"/>
    <w:rsid w:val="00280EBF"/>
    <w:rsid w:val="00282CC7"/>
    <w:rsid w:val="00282E72"/>
    <w:rsid w:val="00283815"/>
    <w:rsid w:val="00284892"/>
    <w:rsid w:val="00284EDC"/>
    <w:rsid w:val="0028509F"/>
    <w:rsid w:val="00285404"/>
    <w:rsid w:val="00285569"/>
    <w:rsid w:val="002857AC"/>
    <w:rsid w:val="002859F9"/>
    <w:rsid w:val="00285EBC"/>
    <w:rsid w:val="00286636"/>
    <w:rsid w:val="00287DBE"/>
    <w:rsid w:val="002902C0"/>
    <w:rsid w:val="0029079A"/>
    <w:rsid w:val="002916A1"/>
    <w:rsid w:val="0029176B"/>
    <w:rsid w:val="00291D05"/>
    <w:rsid w:val="00291E98"/>
    <w:rsid w:val="002921C4"/>
    <w:rsid w:val="00292CFA"/>
    <w:rsid w:val="00293378"/>
    <w:rsid w:val="0029365E"/>
    <w:rsid w:val="00293D48"/>
    <w:rsid w:val="002953A2"/>
    <w:rsid w:val="00296F1B"/>
    <w:rsid w:val="002A1EF9"/>
    <w:rsid w:val="002A2907"/>
    <w:rsid w:val="002A3E85"/>
    <w:rsid w:val="002A3F6E"/>
    <w:rsid w:val="002A432B"/>
    <w:rsid w:val="002A46C6"/>
    <w:rsid w:val="002A5791"/>
    <w:rsid w:val="002A5DB0"/>
    <w:rsid w:val="002A6784"/>
    <w:rsid w:val="002A7E67"/>
    <w:rsid w:val="002A7FA1"/>
    <w:rsid w:val="002B0272"/>
    <w:rsid w:val="002B0BC8"/>
    <w:rsid w:val="002B0D08"/>
    <w:rsid w:val="002B0FEC"/>
    <w:rsid w:val="002B112F"/>
    <w:rsid w:val="002B14F9"/>
    <w:rsid w:val="002B1C9C"/>
    <w:rsid w:val="002B3E56"/>
    <w:rsid w:val="002B4567"/>
    <w:rsid w:val="002B486E"/>
    <w:rsid w:val="002B5839"/>
    <w:rsid w:val="002B596A"/>
    <w:rsid w:val="002B6231"/>
    <w:rsid w:val="002B63B0"/>
    <w:rsid w:val="002B7C3F"/>
    <w:rsid w:val="002C064D"/>
    <w:rsid w:val="002C0C15"/>
    <w:rsid w:val="002C2E34"/>
    <w:rsid w:val="002C37FF"/>
    <w:rsid w:val="002C3A68"/>
    <w:rsid w:val="002C3E91"/>
    <w:rsid w:val="002C470A"/>
    <w:rsid w:val="002C5363"/>
    <w:rsid w:val="002C598E"/>
    <w:rsid w:val="002C5AB0"/>
    <w:rsid w:val="002C5B7F"/>
    <w:rsid w:val="002C6446"/>
    <w:rsid w:val="002C714A"/>
    <w:rsid w:val="002D047D"/>
    <w:rsid w:val="002D06C7"/>
    <w:rsid w:val="002D1498"/>
    <w:rsid w:val="002D22E0"/>
    <w:rsid w:val="002D2E03"/>
    <w:rsid w:val="002D3B8B"/>
    <w:rsid w:val="002D5F9C"/>
    <w:rsid w:val="002D64CD"/>
    <w:rsid w:val="002D6A85"/>
    <w:rsid w:val="002D7580"/>
    <w:rsid w:val="002D7821"/>
    <w:rsid w:val="002D7C52"/>
    <w:rsid w:val="002E1F61"/>
    <w:rsid w:val="002E2590"/>
    <w:rsid w:val="002E3F9E"/>
    <w:rsid w:val="002E5450"/>
    <w:rsid w:val="002E66F1"/>
    <w:rsid w:val="002E6B98"/>
    <w:rsid w:val="002E709D"/>
    <w:rsid w:val="002E7388"/>
    <w:rsid w:val="002E74D7"/>
    <w:rsid w:val="002F00E6"/>
    <w:rsid w:val="002F0E3C"/>
    <w:rsid w:val="002F1DAA"/>
    <w:rsid w:val="002F217B"/>
    <w:rsid w:val="002F2570"/>
    <w:rsid w:val="002F32BD"/>
    <w:rsid w:val="002F3ACE"/>
    <w:rsid w:val="002F40B5"/>
    <w:rsid w:val="002F44A1"/>
    <w:rsid w:val="002F5F34"/>
    <w:rsid w:val="002F616D"/>
    <w:rsid w:val="002F672A"/>
    <w:rsid w:val="002F6A5F"/>
    <w:rsid w:val="002F6D09"/>
    <w:rsid w:val="002F7684"/>
    <w:rsid w:val="002F7934"/>
    <w:rsid w:val="003014A3"/>
    <w:rsid w:val="00301B17"/>
    <w:rsid w:val="003020F1"/>
    <w:rsid w:val="0030266A"/>
    <w:rsid w:val="00303237"/>
    <w:rsid w:val="00303428"/>
    <w:rsid w:val="00304A50"/>
    <w:rsid w:val="0030521D"/>
    <w:rsid w:val="003054FD"/>
    <w:rsid w:val="003062CC"/>
    <w:rsid w:val="003067BE"/>
    <w:rsid w:val="00310DC3"/>
    <w:rsid w:val="0031150C"/>
    <w:rsid w:val="00311DCF"/>
    <w:rsid w:val="003127D1"/>
    <w:rsid w:val="00313E6B"/>
    <w:rsid w:val="003142B4"/>
    <w:rsid w:val="00314657"/>
    <w:rsid w:val="00315173"/>
    <w:rsid w:val="00315274"/>
    <w:rsid w:val="003154CE"/>
    <w:rsid w:val="003155F4"/>
    <w:rsid w:val="00315931"/>
    <w:rsid w:val="00316534"/>
    <w:rsid w:val="00316CA2"/>
    <w:rsid w:val="00317C93"/>
    <w:rsid w:val="0032047D"/>
    <w:rsid w:val="00320FBF"/>
    <w:rsid w:val="00321622"/>
    <w:rsid w:val="00321D54"/>
    <w:rsid w:val="003221AE"/>
    <w:rsid w:val="003221D0"/>
    <w:rsid w:val="00323021"/>
    <w:rsid w:val="00324669"/>
    <w:rsid w:val="00326226"/>
    <w:rsid w:val="00326398"/>
    <w:rsid w:val="00326B50"/>
    <w:rsid w:val="0033034D"/>
    <w:rsid w:val="0033041F"/>
    <w:rsid w:val="003313E6"/>
    <w:rsid w:val="003317D8"/>
    <w:rsid w:val="00331BFF"/>
    <w:rsid w:val="0033292D"/>
    <w:rsid w:val="0033296D"/>
    <w:rsid w:val="00332E24"/>
    <w:rsid w:val="00333594"/>
    <w:rsid w:val="00333692"/>
    <w:rsid w:val="003348BA"/>
    <w:rsid w:val="00334EF8"/>
    <w:rsid w:val="00335144"/>
    <w:rsid w:val="00335247"/>
    <w:rsid w:val="003357D1"/>
    <w:rsid w:val="00335C18"/>
    <w:rsid w:val="003367EE"/>
    <w:rsid w:val="0033688A"/>
    <w:rsid w:val="00336BB4"/>
    <w:rsid w:val="00336CFE"/>
    <w:rsid w:val="00336EE1"/>
    <w:rsid w:val="0033719C"/>
    <w:rsid w:val="00337A9A"/>
    <w:rsid w:val="003404B8"/>
    <w:rsid w:val="0034089A"/>
    <w:rsid w:val="0034133F"/>
    <w:rsid w:val="00342A6E"/>
    <w:rsid w:val="00342B57"/>
    <w:rsid w:val="00342D18"/>
    <w:rsid w:val="00343009"/>
    <w:rsid w:val="00343453"/>
    <w:rsid w:val="003437A8"/>
    <w:rsid w:val="00344D38"/>
    <w:rsid w:val="003450BE"/>
    <w:rsid w:val="00347058"/>
    <w:rsid w:val="0034719A"/>
    <w:rsid w:val="0034739D"/>
    <w:rsid w:val="0035225C"/>
    <w:rsid w:val="00352523"/>
    <w:rsid w:val="00352CA5"/>
    <w:rsid w:val="00353756"/>
    <w:rsid w:val="00353AD5"/>
    <w:rsid w:val="003541A7"/>
    <w:rsid w:val="00354DD4"/>
    <w:rsid w:val="00356327"/>
    <w:rsid w:val="0035660F"/>
    <w:rsid w:val="00357B49"/>
    <w:rsid w:val="0036051F"/>
    <w:rsid w:val="0036101A"/>
    <w:rsid w:val="00361093"/>
    <w:rsid w:val="003619F3"/>
    <w:rsid w:val="00361FEB"/>
    <w:rsid w:val="00362216"/>
    <w:rsid w:val="003626A9"/>
    <w:rsid w:val="00362A1F"/>
    <w:rsid w:val="00363278"/>
    <w:rsid w:val="003642DE"/>
    <w:rsid w:val="0036434A"/>
    <w:rsid w:val="0036530C"/>
    <w:rsid w:val="00365318"/>
    <w:rsid w:val="003653A8"/>
    <w:rsid w:val="00366244"/>
    <w:rsid w:val="00367FB1"/>
    <w:rsid w:val="00370EE1"/>
    <w:rsid w:val="00371D7C"/>
    <w:rsid w:val="003724BF"/>
    <w:rsid w:val="00372A8D"/>
    <w:rsid w:val="00372D40"/>
    <w:rsid w:val="00372E3D"/>
    <w:rsid w:val="003739B7"/>
    <w:rsid w:val="00374204"/>
    <w:rsid w:val="00374485"/>
    <w:rsid w:val="00374C3A"/>
    <w:rsid w:val="0037554D"/>
    <w:rsid w:val="00376360"/>
    <w:rsid w:val="00377707"/>
    <w:rsid w:val="00377C75"/>
    <w:rsid w:val="00380214"/>
    <w:rsid w:val="00380BC5"/>
    <w:rsid w:val="00380C7F"/>
    <w:rsid w:val="00380FD4"/>
    <w:rsid w:val="00381038"/>
    <w:rsid w:val="00381B23"/>
    <w:rsid w:val="00381C6F"/>
    <w:rsid w:val="00381F43"/>
    <w:rsid w:val="003822C4"/>
    <w:rsid w:val="00382BB3"/>
    <w:rsid w:val="00384C10"/>
    <w:rsid w:val="00385313"/>
    <w:rsid w:val="00385F4F"/>
    <w:rsid w:val="00385F53"/>
    <w:rsid w:val="003862F7"/>
    <w:rsid w:val="00386B5F"/>
    <w:rsid w:val="0038746C"/>
    <w:rsid w:val="003879B2"/>
    <w:rsid w:val="003904BF"/>
    <w:rsid w:val="00391528"/>
    <w:rsid w:val="003917B1"/>
    <w:rsid w:val="00391CAE"/>
    <w:rsid w:val="003924C4"/>
    <w:rsid w:val="00392F17"/>
    <w:rsid w:val="00393D69"/>
    <w:rsid w:val="0039447D"/>
    <w:rsid w:val="00394684"/>
    <w:rsid w:val="00394940"/>
    <w:rsid w:val="00394DF1"/>
    <w:rsid w:val="003957AE"/>
    <w:rsid w:val="00395AD5"/>
    <w:rsid w:val="00396652"/>
    <w:rsid w:val="003971F0"/>
    <w:rsid w:val="003A0A83"/>
    <w:rsid w:val="003A0CB9"/>
    <w:rsid w:val="003A1467"/>
    <w:rsid w:val="003A1DFD"/>
    <w:rsid w:val="003A344A"/>
    <w:rsid w:val="003A3F36"/>
    <w:rsid w:val="003A41CE"/>
    <w:rsid w:val="003A46F5"/>
    <w:rsid w:val="003A7FA3"/>
    <w:rsid w:val="003B0CC8"/>
    <w:rsid w:val="003B0D5A"/>
    <w:rsid w:val="003B1172"/>
    <w:rsid w:val="003B1827"/>
    <w:rsid w:val="003B2D3E"/>
    <w:rsid w:val="003B37A6"/>
    <w:rsid w:val="003B49FE"/>
    <w:rsid w:val="003B4BC5"/>
    <w:rsid w:val="003B4D22"/>
    <w:rsid w:val="003B4F29"/>
    <w:rsid w:val="003B51A9"/>
    <w:rsid w:val="003B5BAE"/>
    <w:rsid w:val="003B6205"/>
    <w:rsid w:val="003B658F"/>
    <w:rsid w:val="003C0515"/>
    <w:rsid w:val="003C0FEB"/>
    <w:rsid w:val="003C1834"/>
    <w:rsid w:val="003C3F1C"/>
    <w:rsid w:val="003C47FE"/>
    <w:rsid w:val="003C55EE"/>
    <w:rsid w:val="003C5717"/>
    <w:rsid w:val="003C6ED0"/>
    <w:rsid w:val="003C7662"/>
    <w:rsid w:val="003D02AF"/>
    <w:rsid w:val="003D073D"/>
    <w:rsid w:val="003D26F2"/>
    <w:rsid w:val="003D2B71"/>
    <w:rsid w:val="003D2CB9"/>
    <w:rsid w:val="003D3818"/>
    <w:rsid w:val="003D3B52"/>
    <w:rsid w:val="003D3EC5"/>
    <w:rsid w:val="003D3EEC"/>
    <w:rsid w:val="003D4EAC"/>
    <w:rsid w:val="003D52AD"/>
    <w:rsid w:val="003D575B"/>
    <w:rsid w:val="003D7609"/>
    <w:rsid w:val="003D79FE"/>
    <w:rsid w:val="003D7A7E"/>
    <w:rsid w:val="003D7BA8"/>
    <w:rsid w:val="003E0910"/>
    <w:rsid w:val="003E18E1"/>
    <w:rsid w:val="003E1E20"/>
    <w:rsid w:val="003E1F0F"/>
    <w:rsid w:val="003E2457"/>
    <w:rsid w:val="003E2877"/>
    <w:rsid w:val="003E4374"/>
    <w:rsid w:val="003E57AD"/>
    <w:rsid w:val="003E619A"/>
    <w:rsid w:val="003F141D"/>
    <w:rsid w:val="003F1592"/>
    <w:rsid w:val="003F19AF"/>
    <w:rsid w:val="003F25DF"/>
    <w:rsid w:val="003F276D"/>
    <w:rsid w:val="003F287B"/>
    <w:rsid w:val="003F2FF0"/>
    <w:rsid w:val="003F34A1"/>
    <w:rsid w:val="003F3F95"/>
    <w:rsid w:val="003F41EA"/>
    <w:rsid w:val="003F455A"/>
    <w:rsid w:val="003F5416"/>
    <w:rsid w:val="003F6235"/>
    <w:rsid w:val="003F7C2C"/>
    <w:rsid w:val="0040057B"/>
    <w:rsid w:val="004005B9"/>
    <w:rsid w:val="0040077E"/>
    <w:rsid w:val="00400D7F"/>
    <w:rsid w:val="00401E95"/>
    <w:rsid w:val="004026C8"/>
    <w:rsid w:val="00404AD0"/>
    <w:rsid w:val="0040500D"/>
    <w:rsid w:val="0040505A"/>
    <w:rsid w:val="00405641"/>
    <w:rsid w:val="00407203"/>
    <w:rsid w:val="00407B97"/>
    <w:rsid w:val="004115D6"/>
    <w:rsid w:val="00411E54"/>
    <w:rsid w:val="00412EA3"/>
    <w:rsid w:val="00413599"/>
    <w:rsid w:val="00413DA6"/>
    <w:rsid w:val="00416041"/>
    <w:rsid w:val="00416EBC"/>
    <w:rsid w:val="0041754E"/>
    <w:rsid w:val="0042069B"/>
    <w:rsid w:val="00420BA3"/>
    <w:rsid w:val="00420E7C"/>
    <w:rsid w:val="004213B4"/>
    <w:rsid w:val="00422A6D"/>
    <w:rsid w:val="00423014"/>
    <w:rsid w:val="004230C3"/>
    <w:rsid w:val="00423537"/>
    <w:rsid w:val="00423849"/>
    <w:rsid w:val="00423E95"/>
    <w:rsid w:val="0042629B"/>
    <w:rsid w:val="0042669E"/>
    <w:rsid w:val="00426DBB"/>
    <w:rsid w:val="004275B2"/>
    <w:rsid w:val="00430B58"/>
    <w:rsid w:val="00431243"/>
    <w:rsid w:val="00431393"/>
    <w:rsid w:val="00432412"/>
    <w:rsid w:val="00433825"/>
    <w:rsid w:val="00433A26"/>
    <w:rsid w:val="00434737"/>
    <w:rsid w:val="00435D92"/>
    <w:rsid w:val="004360B0"/>
    <w:rsid w:val="0043693D"/>
    <w:rsid w:val="00436A6C"/>
    <w:rsid w:val="004374E9"/>
    <w:rsid w:val="00437706"/>
    <w:rsid w:val="00441085"/>
    <w:rsid w:val="00443804"/>
    <w:rsid w:val="004439C0"/>
    <w:rsid w:val="00443B9A"/>
    <w:rsid w:val="0044631B"/>
    <w:rsid w:val="00446E1E"/>
    <w:rsid w:val="0044720C"/>
    <w:rsid w:val="0045017D"/>
    <w:rsid w:val="00451240"/>
    <w:rsid w:val="004514B0"/>
    <w:rsid w:val="00451F05"/>
    <w:rsid w:val="00452189"/>
    <w:rsid w:val="00452277"/>
    <w:rsid w:val="004527F7"/>
    <w:rsid w:val="00455B7E"/>
    <w:rsid w:val="00455F5A"/>
    <w:rsid w:val="0045676A"/>
    <w:rsid w:val="00456AB7"/>
    <w:rsid w:val="004572E8"/>
    <w:rsid w:val="0045795E"/>
    <w:rsid w:val="0046017D"/>
    <w:rsid w:val="0046025B"/>
    <w:rsid w:val="00460628"/>
    <w:rsid w:val="00462034"/>
    <w:rsid w:val="00462132"/>
    <w:rsid w:val="00462B8A"/>
    <w:rsid w:val="00462E30"/>
    <w:rsid w:val="004632C3"/>
    <w:rsid w:val="004635B3"/>
    <w:rsid w:val="00465088"/>
    <w:rsid w:val="00465474"/>
    <w:rsid w:val="00465EF4"/>
    <w:rsid w:val="004663B9"/>
    <w:rsid w:val="00466606"/>
    <w:rsid w:val="00466D0C"/>
    <w:rsid w:val="00466EA8"/>
    <w:rsid w:val="0046777B"/>
    <w:rsid w:val="0047059F"/>
    <w:rsid w:val="0047065E"/>
    <w:rsid w:val="00471F83"/>
    <w:rsid w:val="004721B9"/>
    <w:rsid w:val="00473161"/>
    <w:rsid w:val="004749A3"/>
    <w:rsid w:val="00476DB8"/>
    <w:rsid w:val="00480154"/>
    <w:rsid w:val="00480260"/>
    <w:rsid w:val="0048124B"/>
    <w:rsid w:val="0048165E"/>
    <w:rsid w:val="00481CE5"/>
    <w:rsid w:val="004821B4"/>
    <w:rsid w:val="004821CE"/>
    <w:rsid w:val="00482F5F"/>
    <w:rsid w:val="00484463"/>
    <w:rsid w:val="004857E2"/>
    <w:rsid w:val="00487028"/>
    <w:rsid w:val="0048719C"/>
    <w:rsid w:val="004876A1"/>
    <w:rsid w:val="0049074C"/>
    <w:rsid w:val="004915EE"/>
    <w:rsid w:val="0049166B"/>
    <w:rsid w:val="00491A27"/>
    <w:rsid w:val="00491FBF"/>
    <w:rsid w:val="00492210"/>
    <w:rsid w:val="0049275A"/>
    <w:rsid w:val="004927E1"/>
    <w:rsid w:val="00492EDA"/>
    <w:rsid w:val="004939A2"/>
    <w:rsid w:val="00494140"/>
    <w:rsid w:val="00495193"/>
    <w:rsid w:val="00495226"/>
    <w:rsid w:val="00495CB6"/>
    <w:rsid w:val="004963E4"/>
    <w:rsid w:val="00496526"/>
    <w:rsid w:val="00496A42"/>
    <w:rsid w:val="0049714D"/>
    <w:rsid w:val="004A16BB"/>
    <w:rsid w:val="004A177F"/>
    <w:rsid w:val="004A2066"/>
    <w:rsid w:val="004A22D1"/>
    <w:rsid w:val="004A2893"/>
    <w:rsid w:val="004A334C"/>
    <w:rsid w:val="004A361E"/>
    <w:rsid w:val="004A3B92"/>
    <w:rsid w:val="004A3D21"/>
    <w:rsid w:val="004A43A2"/>
    <w:rsid w:val="004A46FB"/>
    <w:rsid w:val="004A4CE9"/>
    <w:rsid w:val="004A576A"/>
    <w:rsid w:val="004A61B4"/>
    <w:rsid w:val="004A6B7E"/>
    <w:rsid w:val="004A7B87"/>
    <w:rsid w:val="004B0FF9"/>
    <w:rsid w:val="004B148B"/>
    <w:rsid w:val="004B286C"/>
    <w:rsid w:val="004B41A9"/>
    <w:rsid w:val="004B4B6F"/>
    <w:rsid w:val="004B507C"/>
    <w:rsid w:val="004B5420"/>
    <w:rsid w:val="004B56F2"/>
    <w:rsid w:val="004B65AB"/>
    <w:rsid w:val="004B705B"/>
    <w:rsid w:val="004B74B2"/>
    <w:rsid w:val="004B7A5B"/>
    <w:rsid w:val="004B7CE3"/>
    <w:rsid w:val="004B7CFC"/>
    <w:rsid w:val="004C0888"/>
    <w:rsid w:val="004C0F96"/>
    <w:rsid w:val="004C1585"/>
    <w:rsid w:val="004C2955"/>
    <w:rsid w:val="004C4160"/>
    <w:rsid w:val="004C462C"/>
    <w:rsid w:val="004C5328"/>
    <w:rsid w:val="004C5B6B"/>
    <w:rsid w:val="004C6332"/>
    <w:rsid w:val="004C6A9F"/>
    <w:rsid w:val="004C6FEE"/>
    <w:rsid w:val="004C72AA"/>
    <w:rsid w:val="004C73B3"/>
    <w:rsid w:val="004C79B2"/>
    <w:rsid w:val="004D1810"/>
    <w:rsid w:val="004D18F5"/>
    <w:rsid w:val="004D1953"/>
    <w:rsid w:val="004D2C41"/>
    <w:rsid w:val="004D33C7"/>
    <w:rsid w:val="004D5293"/>
    <w:rsid w:val="004D5D62"/>
    <w:rsid w:val="004D6300"/>
    <w:rsid w:val="004D67B1"/>
    <w:rsid w:val="004D6901"/>
    <w:rsid w:val="004D6DFF"/>
    <w:rsid w:val="004E02B6"/>
    <w:rsid w:val="004E14E1"/>
    <w:rsid w:val="004E1A42"/>
    <w:rsid w:val="004E1F1F"/>
    <w:rsid w:val="004E1FE0"/>
    <w:rsid w:val="004E3268"/>
    <w:rsid w:val="004E37C4"/>
    <w:rsid w:val="004E4FEE"/>
    <w:rsid w:val="004E6D12"/>
    <w:rsid w:val="004E7641"/>
    <w:rsid w:val="004E76B5"/>
    <w:rsid w:val="004F0229"/>
    <w:rsid w:val="004F1146"/>
    <w:rsid w:val="004F11B2"/>
    <w:rsid w:val="004F15BC"/>
    <w:rsid w:val="004F2027"/>
    <w:rsid w:val="004F249D"/>
    <w:rsid w:val="004F28F7"/>
    <w:rsid w:val="004F2CDB"/>
    <w:rsid w:val="004F47D3"/>
    <w:rsid w:val="004F5912"/>
    <w:rsid w:val="004F60F4"/>
    <w:rsid w:val="004F6940"/>
    <w:rsid w:val="004F7252"/>
    <w:rsid w:val="004F7E8C"/>
    <w:rsid w:val="005004AD"/>
    <w:rsid w:val="00501727"/>
    <w:rsid w:val="00501924"/>
    <w:rsid w:val="00502502"/>
    <w:rsid w:val="00502EE2"/>
    <w:rsid w:val="00503323"/>
    <w:rsid w:val="00504374"/>
    <w:rsid w:val="005045DC"/>
    <w:rsid w:val="005051E4"/>
    <w:rsid w:val="005055D9"/>
    <w:rsid w:val="005065D9"/>
    <w:rsid w:val="0050766F"/>
    <w:rsid w:val="005100C8"/>
    <w:rsid w:val="00511CC8"/>
    <w:rsid w:val="005147B9"/>
    <w:rsid w:val="00514E65"/>
    <w:rsid w:val="00517085"/>
    <w:rsid w:val="0051745A"/>
    <w:rsid w:val="0051746C"/>
    <w:rsid w:val="00517699"/>
    <w:rsid w:val="0052008C"/>
    <w:rsid w:val="005200CB"/>
    <w:rsid w:val="0052075B"/>
    <w:rsid w:val="00520917"/>
    <w:rsid w:val="00520E45"/>
    <w:rsid w:val="00523E1B"/>
    <w:rsid w:val="00524091"/>
    <w:rsid w:val="005241F2"/>
    <w:rsid w:val="0052541D"/>
    <w:rsid w:val="00525DAA"/>
    <w:rsid w:val="005265BE"/>
    <w:rsid w:val="00526ACE"/>
    <w:rsid w:val="0053031B"/>
    <w:rsid w:val="005306B1"/>
    <w:rsid w:val="00530D70"/>
    <w:rsid w:val="0053193A"/>
    <w:rsid w:val="005322F0"/>
    <w:rsid w:val="00532EE4"/>
    <w:rsid w:val="0053473E"/>
    <w:rsid w:val="005349E2"/>
    <w:rsid w:val="00534B05"/>
    <w:rsid w:val="00535052"/>
    <w:rsid w:val="00535A94"/>
    <w:rsid w:val="00535B6B"/>
    <w:rsid w:val="00536BEC"/>
    <w:rsid w:val="005405F2"/>
    <w:rsid w:val="00541964"/>
    <w:rsid w:val="005424F3"/>
    <w:rsid w:val="0054286D"/>
    <w:rsid w:val="00542DA0"/>
    <w:rsid w:val="00543B1C"/>
    <w:rsid w:val="005476C1"/>
    <w:rsid w:val="005516B9"/>
    <w:rsid w:val="00551CCC"/>
    <w:rsid w:val="00553507"/>
    <w:rsid w:val="0055381B"/>
    <w:rsid w:val="00553992"/>
    <w:rsid w:val="005539F6"/>
    <w:rsid w:val="0055407F"/>
    <w:rsid w:val="00554FC9"/>
    <w:rsid w:val="0055599A"/>
    <w:rsid w:val="00555DE7"/>
    <w:rsid w:val="00556869"/>
    <w:rsid w:val="00560A6A"/>
    <w:rsid w:val="005625AD"/>
    <w:rsid w:val="005631EA"/>
    <w:rsid w:val="00566255"/>
    <w:rsid w:val="00566400"/>
    <w:rsid w:val="005664B5"/>
    <w:rsid w:val="005701C4"/>
    <w:rsid w:val="00572A73"/>
    <w:rsid w:val="00572BCA"/>
    <w:rsid w:val="00573222"/>
    <w:rsid w:val="00574941"/>
    <w:rsid w:val="00575097"/>
    <w:rsid w:val="005755BF"/>
    <w:rsid w:val="005774C5"/>
    <w:rsid w:val="0057796A"/>
    <w:rsid w:val="005801DB"/>
    <w:rsid w:val="005801FE"/>
    <w:rsid w:val="00581B94"/>
    <w:rsid w:val="0058287F"/>
    <w:rsid w:val="005830C4"/>
    <w:rsid w:val="00584238"/>
    <w:rsid w:val="005843B8"/>
    <w:rsid w:val="00584537"/>
    <w:rsid w:val="00585FD4"/>
    <w:rsid w:val="005867F9"/>
    <w:rsid w:val="00587199"/>
    <w:rsid w:val="0058755C"/>
    <w:rsid w:val="00587780"/>
    <w:rsid w:val="00587D44"/>
    <w:rsid w:val="00591523"/>
    <w:rsid w:val="00591B95"/>
    <w:rsid w:val="00592219"/>
    <w:rsid w:val="00592A8A"/>
    <w:rsid w:val="00593375"/>
    <w:rsid w:val="00593576"/>
    <w:rsid w:val="00593DB7"/>
    <w:rsid w:val="00594CD1"/>
    <w:rsid w:val="005950CD"/>
    <w:rsid w:val="00595512"/>
    <w:rsid w:val="00595CAF"/>
    <w:rsid w:val="005A0345"/>
    <w:rsid w:val="005A0564"/>
    <w:rsid w:val="005A2098"/>
    <w:rsid w:val="005A2895"/>
    <w:rsid w:val="005A2DB8"/>
    <w:rsid w:val="005A34C1"/>
    <w:rsid w:val="005A38B9"/>
    <w:rsid w:val="005A38BB"/>
    <w:rsid w:val="005A3DDF"/>
    <w:rsid w:val="005A3EF0"/>
    <w:rsid w:val="005A4024"/>
    <w:rsid w:val="005A492F"/>
    <w:rsid w:val="005A4A8B"/>
    <w:rsid w:val="005A4ACE"/>
    <w:rsid w:val="005A600B"/>
    <w:rsid w:val="005A73BE"/>
    <w:rsid w:val="005B137C"/>
    <w:rsid w:val="005B2512"/>
    <w:rsid w:val="005B369B"/>
    <w:rsid w:val="005B6DDB"/>
    <w:rsid w:val="005B7ADC"/>
    <w:rsid w:val="005C0E46"/>
    <w:rsid w:val="005C0F49"/>
    <w:rsid w:val="005C10F0"/>
    <w:rsid w:val="005C1CBE"/>
    <w:rsid w:val="005C2614"/>
    <w:rsid w:val="005C2F08"/>
    <w:rsid w:val="005C3496"/>
    <w:rsid w:val="005C388E"/>
    <w:rsid w:val="005C3C88"/>
    <w:rsid w:val="005C3EBD"/>
    <w:rsid w:val="005C49AF"/>
    <w:rsid w:val="005C50BB"/>
    <w:rsid w:val="005C56DB"/>
    <w:rsid w:val="005C5ACB"/>
    <w:rsid w:val="005C71F4"/>
    <w:rsid w:val="005C763D"/>
    <w:rsid w:val="005C7C3C"/>
    <w:rsid w:val="005D07ED"/>
    <w:rsid w:val="005D0F75"/>
    <w:rsid w:val="005D280F"/>
    <w:rsid w:val="005D2ED1"/>
    <w:rsid w:val="005D338E"/>
    <w:rsid w:val="005D34B4"/>
    <w:rsid w:val="005D35E6"/>
    <w:rsid w:val="005D36AC"/>
    <w:rsid w:val="005D372E"/>
    <w:rsid w:val="005D4015"/>
    <w:rsid w:val="005D4BFD"/>
    <w:rsid w:val="005D4FCB"/>
    <w:rsid w:val="005D6423"/>
    <w:rsid w:val="005D6D05"/>
    <w:rsid w:val="005D7B17"/>
    <w:rsid w:val="005D7F5E"/>
    <w:rsid w:val="005E0701"/>
    <w:rsid w:val="005E0ABA"/>
    <w:rsid w:val="005E0C9B"/>
    <w:rsid w:val="005E0F0B"/>
    <w:rsid w:val="005E1055"/>
    <w:rsid w:val="005E11C4"/>
    <w:rsid w:val="005E24ED"/>
    <w:rsid w:val="005E5C43"/>
    <w:rsid w:val="005E750D"/>
    <w:rsid w:val="005F1D2D"/>
    <w:rsid w:val="005F2E13"/>
    <w:rsid w:val="005F6F01"/>
    <w:rsid w:val="0060070D"/>
    <w:rsid w:val="00601F8B"/>
    <w:rsid w:val="00604024"/>
    <w:rsid w:val="00605926"/>
    <w:rsid w:val="00605D34"/>
    <w:rsid w:val="00606369"/>
    <w:rsid w:val="006072BC"/>
    <w:rsid w:val="00610508"/>
    <w:rsid w:val="00610CCB"/>
    <w:rsid w:val="006111DE"/>
    <w:rsid w:val="006114A5"/>
    <w:rsid w:val="00611FF7"/>
    <w:rsid w:val="00612512"/>
    <w:rsid w:val="0061278A"/>
    <w:rsid w:val="00612D4F"/>
    <w:rsid w:val="0061307F"/>
    <w:rsid w:val="00613685"/>
    <w:rsid w:val="00613ADC"/>
    <w:rsid w:val="0061447D"/>
    <w:rsid w:val="00614914"/>
    <w:rsid w:val="00614EED"/>
    <w:rsid w:val="006154B6"/>
    <w:rsid w:val="00615B9D"/>
    <w:rsid w:val="00615F21"/>
    <w:rsid w:val="0061606D"/>
    <w:rsid w:val="00616402"/>
    <w:rsid w:val="006165A3"/>
    <w:rsid w:val="00617C69"/>
    <w:rsid w:val="006207B4"/>
    <w:rsid w:val="00621F59"/>
    <w:rsid w:val="00622425"/>
    <w:rsid w:val="00622954"/>
    <w:rsid w:val="006249D9"/>
    <w:rsid w:val="00624D20"/>
    <w:rsid w:val="0062518F"/>
    <w:rsid w:val="006254C3"/>
    <w:rsid w:val="006256D2"/>
    <w:rsid w:val="00630B7D"/>
    <w:rsid w:val="0063241E"/>
    <w:rsid w:val="00632C50"/>
    <w:rsid w:val="00632D23"/>
    <w:rsid w:val="00634111"/>
    <w:rsid w:val="00634505"/>
    <w:rsid w:val="00634E66"/>
    <w:rsid w:val="00635C77"/>
    <w:rsid w:val="00635E20"/>
    <w:rsid w:val="006362DC"/>
    <w:rsid w:val="00636C0D"/>
    <w:rsid w:val="0064079D"/>
    <w:rsid w:val="00640B51"/>
    <w:rsid w:val="00641205"/>
    <w:rsid w:val="006412A6"/>
    <w:rsid w:val="006419E4"/>
    <w:rsid w:val="00641AEA"/>
    <w:rsid w:val="00641B0C"/>
    <w:rsid w:val="006422C2"/>
    <w:rsid w:val="00643EF2"/>
    <w:rsid w:val="00644178"/>
    <w:rsid w:val="006442B2"/>
    <w:rsid w:val="006442EF"/>
    <w:rsid w:val="00644D9A"/>
    <w:rsid w:val="00646547"/>
    <w:rsid w:val="00646813"/>
    <w:rsid w:val="00646959"/>
    <w:rsid w:val="00646C3D"/>
    <w:rsid w:val="00647B72"/>
    <w:rsid w:val="00650FA6"/>
    <w:rsid w:val="0065184E"/>
    <w:rsid w:val="0065258B"/>
    <w:rsid w:val="00652854"/>
    <w:rsid w:val="00653237"/>
    <w:rsid w:val="006535EB"/>
    <w:rsid w:val="006540EF"/>
    <w:rsid w:val="006544B8"/>
    <w:rsid w:val="0065663A"/>
    <w:rsid w:val="006603A0"/>
    <w:rsid w:val="00660FFA"/>
    <w:rsid w:val="0066163F"/>
    <w:rsid w:val="00661790"/>
    <w:rsid w:val="00661E73"/>
    <w:rsid w:val="00665230"/>
    <w:rsid w:val="00665838"/>
    <w:rsid w:val="00665F04"/>
    <w:rsid w:val="0066608F"/>
    <w:rsid w:val="006667CA"/>
    <w:rsid w:val="00667DB3"/>
    <w:rsid w:val="0067003A"/>
    <w:rsid w:val="00670260"/>
    <w:rsid w:val="00671457"/>
    <w:rsid w:val="0067145B"/>
    <w:rsid w:val="006720F5"/>
    <w:rsid w:val="00672788"/>
    <w:rsid w:val="006730C7"/>
    <w:rsid w:val="0067424E"/>
    <w:rsid w:val="006745B9"/>
    <w:rsid w:val="0067536E"/>
    <w:rsid w:val="00675403"/>
    <w:rsid w:val="00676CDB"/>
    <w:rsid w:val="00676D43"/>
    <w:rsid w:val="00677586"/>
    <w:rsid w:val="00677C55"/>
    <w:rsid w:val="00680570"/>
    <w:rsid w:val="00682233"/>
    <w:rsid w:val="0068223B"/>
    <w:rsid w:val="00682449"/>
    <w:rsid w:val="006830FD"/>
    <w:rsid w:val="00683426"/>
    <w:rsid w:val="0068602A"/>
    <w:rsid w:val="00686A7D"/>
    <w:rsid w:val="00687B04"/>
    <w:rsid w:val="006906B6"/>
    <w:rsid w:val="00691719"/>
    <w:rsid w:val="0069240E"/>
    <w:rsid w:val="00693454"/>
    <w:rsid w:val="00693464"/>
    <w:rsid w:val="006943CD"/>
    <w:rsid w:val="00694AD0"/>
    <w:rsid w:val="0069734C"/>
    <w:rsid w:val="00697395"/>
    <w:rsid w:val="006A081F"/>
    <w:rsid w:val="006A0AAB"/>
    <w:rsid w:val="006A0E99"/>
    <w:rsid w:val="006A1422"/>
    <w:rsid w:val="006A3ABE"/>
    <w:rsid w:val="006A3D33"/>
    <w:rsid w:val="006A4033"/>
    <w:rsid w:val="006A4F09"/>
    <w:rsid w:val="006A6C72"/>
    <w:rsid w:val="006A7E58"/>
    <w:rsid w:val="006B0AA0"/>
    <w:rsid w:val="006B1321"/>
    <w:rsid w:val="006B2351"/>
    <w:rsid w:val="006B297A"/>
    <w:rsid w:val="006B2B26"/>
    <w:rsid w:val="006B2CE8"/>
    <w:rsid w:val="006B3D5A"/>
    <w:rsid w:val="006B43AB"/>
    <w:rsid w:val="006B4E96"/>
    <w:rsid w:val="006B58F4"/>
    <w:rsid w:val="006B5D01"/>
    <w:rsid w:val="006B5DC1"/>
    <w:rsid w:val="006B6485"/>
    <w:rsid w:val="006B7043"/>
    <w:rsid w:val="006C09FE"/>
    <w:rsid w:val="006C19EF"/>
    <w:rsid w:val="006C29A6"/>
    <w:rsid w:val="006C328C"/>
    <w:rsid w:val="006C38D6"/>
    <w:rsid w:val="006C458B"/>
    <w:rsid w:val="006C4642"/>
    <w:rsid w:val="006C4C7E"/>
    <w:rsid w:val="006C4D3E"/>
    <w:rsid w:val="006C4DC8"/>
    <w:rsid w:val="006C546C"/>
    <w:rsid w:val="006C56CE"/>
    <w:rsid w:val="006C5835"/>
    <w:rsid w:val="006C5A36"/>
    <w:rsid w:val="006C5BA1"/>
    <w:rsid w:val="006C6EE1"/>
    <w:rsid w:val="006D0422"/>
    <w:rsid w:val="006D1B14"/>
    <w:rsid w:val="006D2B34"/>
    <w:rsid w:val="006D2D83"/>
    <w:rsid w:val="006D31CD"/>
    <w:rsid w:val="006D3453"/>
    <w:rsid w:val="006D414C"/>
    <w:rsid w:val="006D45E6"/>
    <w:rsid w:val="006D46E9"/>
    <w:rsid w:val="006D53D9"/>
    <w:rsid w:val="006D5748"/>
    <w:rsid w:val="006D585E"/>
    <w:rsid w:val="006D68E6"/>
    <w:rsid w:val="006D7CAC"/>
    <w:rsid w:val="006E1E97"/>
    <w:rsid w:val="006E2C82"/>
    <w:rsid w:val="006E3A64"/>
    <w:rsid w:val="006E4B5C"/>
    <w:rsid w:val="006E52ED"/>
    <w:rsid w:val="006E5D50"/>
    <w:rsid w:val="006E6886"/>
    <w:rsid w:val="006F0013"/>
    <w:rsid w:val="006F1009"/>
    <w:rsid w:val="006F1F36"/>
    <w:rsid w:val="006F1F3D"/>
    <w:rsid w:val="006F21AF"/>
    <w:rsid w:val="006F2BFB"/>
    <w:rsid w:val="006F330F"/>
    <w:rsid w:val="006F422E"/>
    <w:rsid w:val="006F4905"/>
    <w:rsid w:val="006F5CCB"/>
    <w:rsid w:val="006F7391"/>
    <w:rsid w:val="006F7A8C"/>
    <w:rsid w:val="006F7D13"/>
    <w:rsid w:val="00701952"/>
    <w:rsid w:val="00703166"/>
    <w:rsid w:val="007032B7"/>
    <w:rsid w:val="00703ABF"/>
    <w:rsid w:val="00704275"/>
    <w:rsid w:val="007042C1"/>
    <w:rsid w:val="00704628"/>
    <w:rsid w:val="00705569"/>
    <w:rsid w:val="00705EB5"/>
    <w:rsid w:val="007066C9"/>
    <w:rsid w:val="00707288"/>
    <w:rsid w:val="007076D9"/>
    <w:rsid w:val="00707A03"/>
    <w:rsid w:val="00710634"/>
    <w:rsid w:val="00711407"/>
    <w:rsid w:val="00712EFD"/>
    <w:rsid w:val="00712F93"/>
    <w:rsid w:val="00713684"/>
    <w:rsid w:val="0071411E"/>
    <w:rsid w:val="007142DC"/>
    <w:rsid w:val="00714C61"/>
    <w:rsid w:val="0071523E"/>
    <w:rsid w:val="00715A0F"/>
    <w:rsid w:val="00716438"/>
    <w:rsid w:val="00720CEE"/>
    <w:rsid w:val="00720E97"/>
    <w:rsid w:val="007223AE"/>
    <w:rsid w:val="00722954"/>
    <w:rsid w:val="00722E33"/>
    <w:rsid w:val="00723346"/>
    <w:rsid w:val="00723924"/>
    <w:rsid w:val="00723CA1"/>
    <w:rsid w:val="00725828"/>
    <w:rsid w:val="00725A72"/>
    <w:rsid w:val="00726054"/>
    <w:rsid w:val="007273DD"/>
    <w:rsid w:val="0072744C"/>
    <w:rsid w:val="00727491"/>
    <w:rsid w:val="007276F9"/>
    <w:rsid w:val="0073015F"/>
    <w:rsid w:val="0073040B"/>
    <w:rsid w:val="007327F5"/>
    <w:rsid w:val="007329B8"/>
    <w:rsid w:val="00732CB6"/>
    <w:rsid w:val="007333BF"/>
    <w:rsid w:val="00733403"/>
    <w:rsid w:val="00733A6B"/>
    <w:rsid w:val="0073520E"/>
    <w:rsid w:val="00735A05"/>
    <w:rsid w:val="00736524"/>
    <w:rsid w:val="00737216"/>
    <w:rsid w:val="00740FD0"/>
    <w:rsid w:val="0074156F"/>
    <w:rsid w:val="00742F19"/>
    <w:rsid w:val="0074346F"/>
    <w:rsid w:val="0074358E"/>
    <w:rsid w:val="007449D5"/>
    <w:rsid w:val="00744D49"/>
    <w:rsid w:val="00744F8A"/>
    <w:rsid w:val="00745DDF"/>
    <w:rsid w:val="00747608"/>
    <w:rsid w:val="00747D6A"/>
    <w:rsid w:val="007505C9"/>
    <w:rsid w:val="00750612"/>
    <w:rsid w:val="00750C27"/>
    <w:rsid w:val="00751104"/>
    <w:rsid w:val="007516EF"/>
    <w:rsid w:val="007528F8"/>
    <w:rsid w:val="00752DB1"/>
    <w:rsid w:val="00754264"/>
    <w:rsid w:val="0075452A"/>
    <w:rsid w:val="00754569"/>
    <w:rsid w:val="00754BAB"/>
    <w:rsid w:val="007556E2"/>
    <w:rsid w:val="0075643A"/>
    <w:rsid w:val="007572EE"/>
    <w:rsid w:val="007619C0"/>
    <w:rsid w:val="00761A22"/>
    <w:rsid w:val="0076243B"/>
    <w:rsid w:val="00762829"/>
    <w:rsid w:val="00763564"/>
    <w:rsid w:val="00764E76"/>
    <w:rsid w:val="0076504F"/>
    <w:rsid w:val="00765710"/>
    <w:rsid w:val="00765919"/>
    <w:rsid w:val="00765BA8"/>
    <w:rsid w:val="00765FE0"/>
    <w:rsid w:val="007665BD"/>
    <w:rsid w:val="0076729C"/>
    <w:rsid w:val="00770F2F"/>
    <w:rsid w:val="00771D12"/>
    <w:rsid w:val="0077236A"/>
    <w:rsid w:val="0077397E"/>
    <w:rsid w:val="00773C8B"/>
    <w:rsid w:val="007745AF"/>
    <w:rsid w:val="00777864"/>
    <w:rsid w:val="0078061E"/>
    <w:rsid w:val="00780DAA"/>
    <w:rsid w:val="00780FE9"/>
    <w:rsid w:val="00781291"/>
    <w:rsid w:val="007813B1"/>
    <w:rsid w:val="00781C8E"/>
    <w:rsid w:val="00782044"/>
    <w:rsid w:val="00782987"/>
    <w:rsid w:val="00782EDD"/>
    <w:rsid w:val="0078346A"/>
    <w:rsid w:val="0078415A"/>
    <w:rsid w:val="00784DD0"/>
    <w:rsid w:val="00785207"/>
    <w:rsid w:val="00785D60"/>
    <w:rsid w:val="007862E9"/>
    <w:rsid w:val="00790028"/>
    <w:rsid w:val="00790769"/>
    <w:rsid w:val="0079128D"/>
    <w:rsid w:val="00792749"/>
    <w:rsid w:val="007937C9"/>
    <w:rsid w:val="007938CD"/>
    <w:rsid w:val="00793DB7"/>
    <w:rsid w:val="007941F0"/>
    <w:rsid w:val="00794E24"/>
    <w:rsid w:val="00794FFC"/>
    <w:rsid w:val="0079516E"/>
    <w:rsid w:val="00795608"/>
    <w:rsid w:val="00797B84"/>
    <w:rsid w:val="007A191D"/>
    <w:rsid w:val="007A1E8B"/>
    <w:rsid w:val="007A2501"/>
    <w:rsid w:val="007A2965"/>
    <w:rsid w:val="007A3654"/>
    <w:rsid w:val="007A408F"/>
    <w:rsid w:val="007A67DE"/>
    <w:rsid w:val="007A6875"/>
    <w:rsid w:val="007A766E"/>
    <w:rsid w:val="007A76D5"/>
    <w:rsid w:val="007A77F7"/>
    <w:rsid w:val="007A792A"/>
    <w:rsid w:val="007A7BFB"/>
    <w:rsid w:val="007A7DEC"/>
    <w:rsid w:val="007B02C1"/>
    <w:rsid w:val="007B03D9"/>
    <w:rsid w:val="007B0FA7"/>
    <w:rsid w:val="007B13A7"/>
    <w:rsid w:val="007B1687"/>
    <w:rsid w:val="007B30EF"/>
    <w:rsid w:val="007B34EC"/>
    <w:rsid w:val="007B51BA"/>
    <w:rsid w:val="007B5EF3"/>
    <w:rsid w:val="007B7CDD"/>
    <w:rsid w:val="007B7F33"/>
    <w:rsid w:val="007C090D"/>
    <w:rsid w:val="007C189A"/>
    <w:rsid w:val="007C294D"/>
    <w:rsid w:val="007C3E38"/>
    <w:rsid w:val="007C49F1"/>
    <w:rsid w:val="007C5102"/>
    <w:rsid w:val="007C518D"/>
    <w:rsid w:val="007C51B1"/>
    <w:rsid w:val="007C55D9"/>
    <w:rsid w:val="007C640A"/>
    <w:rsid w:val="007C67AE"/>
    <w:rsid w:val="007C6D3A"/>
    <w:rsid w:val="007C761C"/>
    <w:rsid w:val="007C7771"/>
    <w:rsid w:val="007C782D"/>
    <w:rsid w:val="007D0BFB"/>
    <w:rsid w:val="007D0E24"/>
    <w:rsid w:val="007D1143"/>
    <w:rsid w:val="007D1670"/>
    <w:rsid w:val="007D1A7A"/>
    <w:rsid w:val="007D1D3D"/>
    <w:rsid w:val="007D1DE4"/>
    <w:rsid w:val="007D1F7C"/>
    <w:rsid w:val="007D2628"/>
    <w:rsid w:val="007D2F1F"/>
    <w:rsid w:val="007D4B1D"/>
    <w:rsid w:val="007D4C1E"/>
    <w:rsid w:val="007D5286"/>
    <w:rsid w:val="007D536B"/>
    <w:rsid w:val="007D5F46"/>
    <w:rsid w:val="007D68DE"/>
    <w:rsid w:val="007D6A29"/>
    <w:rsid w:val="007D7682"/>
    <w:rsid w:val="007D79CB"/>
    <w:rsid w:val="007D7A1F"/>
    <w:rsid w:val="007D7E82"/>
    <w:rsid w:val="007D7F7A"/>
    <w:rsid w:val="007E0B19"/>
    <w:rsid w:val="007E159C"/>
    <w:rsid w:val="007E2ED7"/>
    <w:rsid w:val="007E4DDC"/>
    <w:rsid w:val="007E4FEE"/>
    <w:rsid w:val="007E51F8"/>
    <w:rsid w:val="007E588B"/>
    <w:rsid w:val="007E677C"/>
    <w:rsid w:val="007E68DF"/>
    <w:rsid w:val="007E7164"/>
    <w:rsid w:val="007E7D54"/>
    <w:rsid w:val="007F001D"/>
    <w:rsid w:val="007F07A3"/>
    <w:rsid w:val="007F1D6F"/>
    <w:rsid w:val="007F2546"/>
    <w:rsid w:val="007F31EF"/>
    <w:rsid w:val="007F323B"/>
    <w:rsid w:val="007F37A0"/>
    <w:rsid w:val="007F3955"/>
    <w:rsid w:val="007F584E"/>
    <w:rsid w:val="007F613F"/>
    <w:rsid w:val="007F63F1"/>
    <w:rsid w:val="007F6B80"/>
    <w:rsid w:val="00800902"/>
    <w:rsid w:val="00800D13"/>
    <w:rsid w:val="00801561"/>
    <w:rsid w:val="00801E1E"/>
    <w:rsid w:val="00803820"/>
    <w:rsid w:val="0080452F"/>
    <w:rsid w:val="008047A9"/>
    <w:rsid w:val="008050BD"/>
    <w:rsid w:val="00805759"/>
    <w:rsid w:val="00805847"/>
    <w:rsid w:val="00805D81"/>
    <w:rsid w:val="0080621B"/>
    <w:rsid w:val="00806F23"/>
    <w:rsid w:val="0080754F"/>
    <w:rsid w:val="00810192"/>
    <w:rsid w:val="00810476"/>
    <w:rsid w:val="0081076E"/>
    <w:rsid w:val="008116AF"/>
    <w:rsid w:val="00811742"/>
    <w:rsid w:val="00811BCB"/>
    <w:rsid w:val="00811F48"/>
    <w:rsid w:val="008123F5"/>
    <w:rsid w:val="00813AF0"/>
    <w:rsid w:val="00813FC9"/>
    <w:rsid w:val="008143D9"/>
    <w:rsid w:val="00815C0E"/>
    <w:rsid w:val="00816D7C"/>
    <w:rsid w:val="00816FA9"/>
    <w:rsid w:val="0081741F"/>
    <w:rsid w:val="00817F99"/>
    <w:rsid w:val="00820E29"/>
    <w:rsid w:val="00821939"/>
    <w:rsid w:val="008220EB"/>
    <w:rsid w:val="00822804"/>
    <w:rsid w:val="00823411"/>
    <w:rsid w:val="0082504F"/>
    <w:rsid w:val="00826E37"/>
    <w:rsid w:val="0082745A"/>
    <w:rsid w:val="00827EBB"/>
    <w:rsid w:val="00830CA0"/>
    <w:rsid w:val="00831C0D"/>
    <w:rsid w:val="0083333C"/>
    <w:rsid w:val="00833507"/>
    <w:rsid w:val="008336C1"/>
    <w:rsid w:val="00833A3D"/>
    <w:rsid w:val="00833D75"/>
    <w:rsid w:val="008348C3"/>
    <w:rsid w:val="00834985"/>
    <w:rsid w:val="00834E10"/>
    <w:rsid w:val="00835163"/>
    <w:rsid w:val="00835E8E"/>
    <w:rsid w:val="0083610C"/>
    <w:rsid w:val="008406D0"/>
    <w:rsid w:val="00840B4C"/>
    <w:rsid w:val="0084102F"/>
    <w:rsid w:val="0084137B"/>
    <w:rsid w:val="0084215E"/>
    <w:rsid w:val="008426D7"/>
    <w:rsid w:val="008427D8"/>
    <w:rsid w:val="0084473B"/>
    <w:rsid w:val="00844934"/>
    <w:rsid w:val="00844F76"/>
    <w:rsid w:val="00845FF3"/>
    <w:rsid w:val="00846614"/>
    <w:rsid w:val="008467D2"/>
    <w:rsid w:val="008470C2"/>
    <w:rsid w:val="008475A9"/>
    <w:rsid w:val="008502B0"/>
    <w:rsid w:val="008505F4"/>
    <w:rsid w:val="0085149A"/>
    <w:rsid w:val="00851733"/>
    <w:rsid w:val="008526D8"/>
    <w:rsid w:val="00853493"/>
    <w:rsid w:val="008535C9"/>
    <w:rsid w:val="008540AC"/>
    <w:rsid w:val="008543F2"/>
    <w:rsid w:val="00854BE3"/>
    <w:rsid w:val="00855DB8"/>
    <w:rsid w:val="00855ECA"/>
    <w:rsid w:val="00856B78"/>
    <w:rsid w:val="00856BE4"/>
    <w:rsid w:val="00856D10"/>
    <w:rsid w:val="00860765"/>
    <w:rsid w:val="00860836"/>
    <w:rsid w:val="0086168C"/>
    <w:rsid w:val="00862152"/>
    <w:rsid w:val="00862FC8"/>
    <w:rsid w:val="0086396B"/>
    <w:rsid w:val="008642A4"/>
    <w:rsid w:val="0086435D"/>
    <w:rsid w:val="00864B63"/>
    <w:rsid w:val="00864CEE"/>
    <w:rsid w:val="008651FF"/>
    <w:rsid w:val="008659AD"/>
    <w:rsid w:val="0086625D"/>
    <w:rsid w:val="00866865"/>
    <w:rsid w:val="00867797"/>
    <w:rsid w:val="00870230"/>
    <w:rsid w:val="00870643"/>
    <w:rsid w:val="0087243F"/>
    <w:rsid w:val="00872770"/>
    <w:rsid w:val="00872CDD"/>
    <w:rsid w:val="00875DB2"/>
    <w:rsid w:val="00876B06"/>
    <w:rsid w:val="00880BF4"/>
    <w:rsid w:val="008812B4"/>
    <w:rsid w:val="00882300"/>
    <w:rsid w:val="0088306A"/>
    <w:rsid w:val="0088412F"/>
    <w:rsid w:val="008843C3"/>
    <w:rsid w:val="0088444D"/>
    <w:rsid w:val="008846AC"/>
    <w:rsid w:val="00884A55"/>
    <w:rsid w:val="00885780"/>
    <w:rsid w:val="00885865"/>
    <w:rsid w:val="00885FDF"/>
    <w:rsid w:val="008868A8"/>
    <w:rsid w:val="00886B5D"/>
    <w:rsid w:val="00886C0A"/>
    <w:rsid w:val="008900CC"/>
    <w:rsid w:val="00890C67"/>
    <w:rsid w:val="0089111A"/>
    <w:rsid w:val="00891859"/>
    <w:rsid w:val="00892950"/>
    <w:rsid w:val="00892A49"/>
    <w:rsid w:val="008933A8"/>
    <w:rsid w:val="008949B1"/>
    <w:rsid w:val="008A1572"/>
    <w:rsid w:val="008A1E0E"/>
    <w:rsid w:val="008A3385"/>
    <w:rsid w:val="008A3ECD"/>
    <w:rsid w:val="008A58C4"/>
    <w:rsid w:val="008A6206"/>
    <w:rsid w:val="008A7189"/>
    <w:rsid w:val="008B0381"/>
    <w:rsid w:val="008B0E8B"/>
    <w:rsid w:val="008B10CF"/>
    <w:rsid w:val="008B12CB"/>
    <w:rsid w:val="008B1D2B"/>
    <w:rsid w:val="008B1FD9"/>
    <w:rsid w:val="008B2DD2"/>
    <w:rsid w:val="008B356E"/>
    <w:rsid w:val="008B410D"/>
    <w:rsid w:val="008B4928"/>
    <w:rsid w:val="008B4DCB"/>
    <w:rsid w:val="008B4FBD"/>
    <w:rsid w:val="008B503A"/>
    <w:rsid w:val="008B5D8E"/>
    <w:rsid w:val="008B6003"/>
    <w:rsid w:val="008B7249"/>
    <w:rsid w:val="008B77C5"/>
    <w:rsid w:val="008C03ED"/>
    <w:rsid w:val="008C0AE4"/>
    <w:rsid w:val="008C1AD0"/>
    <w:rsid w:val="008C238B"/>
    <w:rsid w:val="008C251E"/>
    <w:rsid w:val="008C2D14"/>
    <w:rsid w:val="008C4B50"/>
    <w:rsid w:val="008C4D82"/>
    <w:rsid w:val="008C594C"/>
    <w:rsid w:val="008C5BA8"/>
    <w:rsid w:val="008C636D"/>
    <w:rsid w:val="008C7809"/>
    <w:rsid w:val="008C78C1"/>
    <w:rsid w:val="008D060F"/>
    <w:rsid w:val="008D0992"/>
    <w:rsid w:val="008D1638"/>
    <w:rsid w:val="008D3EB8"/>
    <w:rsid w:val="008D447B"/>
    <w:rsid w:val="008D454C"/>
    <w:rsid w:val="008D503A"/>
    <w:rsid w:val="008D51AA"/>
    <w:rsid w:val="008D745D"/>
    <w:rsid w:val="008D7922"/>
    <w:rsid w:val="008E0CFA"/>
    <w:rsid w:val="008E0D20"/>
    <w:rsid w:val="008E1A27"/>
    <w:rsid w:val="008E214B"/>
    <w:rsid w:val="008E4D50"/>
    <w:rsid w:val="008E5B60"/>
    <w:rsid w:val="008E5F01"/>
    <w:rsid w:val="008E6220"/>
    <w:rsid w:val="008E6FA7"/>
    <w:rsid w:val="008E7F92"/>
    <w:rsid w:val="008F0157"/>
    <w:rsid w:val="008F052E"/>
    <w:rsid w:val="008F08C0"/>
    <w:rsid w:val="008F0BB4"/>
    <w:rsid w:val="008F3373"/>
    <w:rsid w:val="008F3FC9"/>
    <w:rsid w:val="008F449E"/>
    <w:rsid w:val="008F4659"/>
    <w:rsid w:val="008F47DA"/>
    <w:rsid w:val="008F4929"/>
    <w:rsid w:val="008F4BEB"/>
    <w:rsid w:val="008F6714"/>
    <w:rsid w:val="008F6F4C"/>
    <w:rsid w:val="008F7882"/>
    <w:rsid w:val="008F7AD8"/>
    <w:rsid w:val="00900052"/>
    <w:rsid w:val="00900C80"/>
    <w:rsid w:val="00902505"/>
    <w:rsid w:val="00902B6F"/>
    <w:rsid w:val="00903058"/>
    <w:rsid w:val="009036E6"/>
    <w:rsid w:val="00903840"/>
    <w:rsid w:val="00903E38"/>
    <w:rsid w:val="0090419B"/>
    <w:rsid w:val="009049AE"/>
    <w:rsid w:val="009050CD"/>
    <w:rsid w:val="009059F3"/>
    <w:rsid w:val="00905BB9"/>
    <w:rsid w:val="00905D92"/>
    <w:rsid w:val="009067E3"/>
    <w:rsid w:val="00907B59"/>
    <w:rsid w:val="009104FE"/>
    <w:rsid w:val="009107CD"/>
    <w:rsid w:val="0091125E"/>
    <w:rsid w:val="00912E5B"/>
    <w:rsid w:val="00913406"/>
    <w:rsid w:val="00915890"/>
    <w:rsid w:val="00915DE3"/>
    <w:rsid w:val="0091615C"/>
    <w:rsid w:val="00916729"/>
    <w:rsid w:val="00916790"/>
    <w:rsid w:val="0091734C"/>
    <w:rsid w:val="00917521"/>
    <w:rsid w:val="0091781B"/>
    <w:rsid w:val="00917E10"/>
    <w:rsid w:val="00920022"/>
    <w:rsid w:val="0092030D"/>
    <w:rsid w:val="00921EE3"/>
    <w:rsid w:val="009221CC"/>
    <w:rsid w:val="0092266E"/>
    <w:rsid w:val="0092396C"/>
    <w:rsid w:val="00923E2E"/>
    <w:rsid w:val="009247A0"/>
    <w:rsid w:val="009248A4"/>
    <w:rsid w:val="00925897"/>
    <w:rsid w:val="009259D6"/>
    <w:rsid w:val="00925F99"/>
    <w:rsid w:val="00926965"/>
    <w:rsid w:val="00930167"/>
    <w:rsid w:val="00931304"/>
    <w:rsid w:val="00931344"/>
    <w:rsid w:val="00931763"/>
    <w:rsid w:val="009340A5"/>
    <w:rsid w:val="009347E8"/>
    <w:rsid w:val="00935F18"/>
    <w:rsid w:val="00936060"/>
    <w:rsid w:val="00936420"/>
    <w:rsid w:val="009369EB"/>
    <w:rsid w:val="00936A69"/>
    <w:rsid w:val="00936D3D"/>
    <w:rsid w:val="00936EE2"/>
    <w:rsid w:val="00937877"/>
    <w:rsid w:val="00940341"/>
    <w:rsid w:val="00942E91"/>
    <w:rsid w:val="00943BBC"/>
    <w:rsid w:val="00944392"/>
    <w:rsid w:val="00944899"/>
    <w:rsid w:val="009454B7"/>
    <w:rsid w:val="00945774"/>
    <w:rsid w:val="00945D6E"/>
    <w:rsid w:val="00946583"/>
    <w:rsid w:val="00946893"/>
    <w:rsid w:val="0094707B"/>
    <w:rsid w:val="0094735B"/>
    <w:rsid w:val="00947736"/>
    <w:rsid w:val="009478A3"/>
    <w:rsid w:val="00950B98"/>
    <w:rsid w:val="00951CAB"/>
    <w:rsid w:val="00955309"/>
    <w:rsid w:val="009578E4"/>
    <w:rsid w:val="009600D2"/>
    <w:rsid w:val="00960369"/>
    <w:rsid w:val="00960635"/>
    <w:rsid w:val="00961097"/>
    <w:rsid w:val="0096194D"/>
    <w:rsid w:val="00962055"/>
    <w:rsid w:val="00962849"/>
    <w:rsid w:val="00964960"/>
    <w:rsid w:val="009658EC"/>
    <w:rsid w:val="00965CF2"/>
    <w:rsid w:val="00966909"/>
    <w:rsid w:val="00967385"/>
    <w:rsid w:val="00970D4C"/>
    <w:rsid w:val="00970D62"/>
    <w:rsid w:val="00970DB5"/>
    <w:rsid w:val="00970E73"/>
    <w:rsid w:val="00971C68"/>
    <w:rsid w:val="00972458"/>
    <w:rsid w:val="009736A3"/>
    <w:rsid w:val="009742F7"/>
    <w:rsid w:val="0097581B"/>
    <w:rsid w:val="009779FE"/>
    <w:rsid w:val="00977D8B"/>
    <w:rsid w:val="00977FFB"/>
    <w:rsid w:val="00980F52"/>
    <w:rsid w:val="00981095"/>
    <w:rsid w:val="009818A4"/>
    <w:rsid w:val="009818F9"/>
    <w:rsid w:val="00981A2C"/>
    <w:rsid w:val="00981F55"/>
    <w:rsid w:val="009829CC"/>
    <w:rsid w:val="00982DDB"/>
    <w:rsid w:val="009830A9"/>
    <w:rsid w:val="00983835"/>
    <w:rsid w:val="00983CE5"/>
    <w:rsid w:val="00983F5E"/>
    <w:rsid w:val="00985802"/>
    <w:rsid w:val="0098654E"/>
    <w:rsid w:val="0098685C"/>
    <w:rsid w:val="0098713F"/>
    <w:rsid w:val="00987955"/>
    <w:rsid w:val="009902E3"/>
    <w:rsid w:val="00990C6D"/>
    <w:rsid w:val="00990E82"/>
    <w:rsid w:val="00990F14"/>
    <w:rsid w:val="00991517"/>
    <w:rsid w:val="00992268"/>
    <w:rsid w:val="00992300"/>
    <w:rsid w:val="009933CA"/>
    <w:rsid w:val="00993E9E"/>
    <w:rsid w:val="00994F4F"/>
    <w:rsid w:val="00997552"/>
    <w:rsid w:val="009977D7"/>
    <w:rsid w:val="00997B28"/>
    <w:rsid w:val="009A010F"/>
    <w:rsid w:val="009A07AF"/>
    <w:rsid w:val="009A0D2B"/>
    <w:rsid w:val="009A218D"/>
    <w:rsid w:val="009A2751"/>
    <w:rsid w:val="009A2EC8"/>
    <w:rsid w:val="009A3462"/>
    <w:rsid w:val="009A4816"/>
    <w:rsid w:val="009A5B31"/>
    <w:rsid w:val="009A6056"/>
    <w:rsid w:val="009A6820"/>
    <w:rsid w:val="009A68BA"/>
    <w:rsid w:val="009A6958"/>
    <w:rsid w:val="009A6975"/>
    <w:rsid w:val="009A7E5D"/>
    <w:rsid w:val="009B0436"/>
    <w:rsid w:val="009B07BD"/>
    <w:rsid w:val="009B08F7"/>
    <w:rsid w:val="009B20C0"/>
    <w:rsid w:val="009B389A"/>
    <w:rsid w:val="009B5B9D"/>
    <w:rsid w:val="009B6221"/>
    <w:rsid w:val="009B696B"/>
    <w:rsid w:val="009B7D4F"/>
    <w:rsid w:val="009C0647"/>
    <w:rsid w:val="009C0652"/>
    <w:rsid w:val="009C1BF1"/>
    <w:rsid w:val="009C1C30"/>
    <w:rsid w:val="009C20F2"/>
    <w:rsid w:val="009C2521"/>
    <w:rsid w:val="009C3083"/>
    <w:rsid w:val="009C3449"/>
    <w:rsid w:val="009C3D3D"/>
    <w:rsid w:val="009C50E8"/>
    <w:rsid w:val="009C54B1"/>
    <w:rsid w:val="009C6F18"/>
    <w:rsid w:val="009D189A"/>
    <w:rsid w:val="009D1A24"/>
    <w:rsid w:val="009D2341"/>
    <w:rsid w:val="009D2A3B"/>
    <w:rsid w:val="009D4079"/>
    <w:rsid w:val="009D4BC9"/>
    <w:rsid w:val="009D5F24"/>
    <w:rsid w:val="009D67DD"/>
    <w:rsid w:val="009D76A9"/>
    <w:rsid w:val="009E016C"/>
    <w:rsid w:val="009E0A87"/>
    <w:rsid w:val="009E114E"/>
    <w:rsid w:val="009E5EDC"/>
    <w:rsid w:val="009E5FD4"/>
    <w:rsid w:val="009E6115"/>
    <w:rsid w:val="009E673B"/>
    <w:rsid w:val="009E7F14"/>
    <w:rsid w:val="009E7F77"/>
    <w:rsid w:val="009F0FB3"/>
    <w:rsid w:val="009F28FC"/>
    <w:rsid w:val="009F370E"/>
    <w:rsid w:val="009F3913"/>
    <w:rsid w:val="009F3920"/>
    <w:rsid w:val="009F3C88"/>
    <w:rsid w:val="009F3D6E"/>
    <w:rsid w:val="009F4BE8"/>
    <w:rsid w:val="009F5876"/>
    <w:rsid w:val="009F598B"/>
    <w:rsid w:val="009F6570"/>
    <w:rsid w:val="009F72A4"/>
    <w:rsid w:val="009F792C"/>
    <w:rsid w:val="00A0044F"/>
    <w:rsid w:val="00A006F9"/>
    <w:rsid w:val="00A007B0"/>
    <w:rsid w:val="00A00DD8"/>
    <w:rsid w:val="00A01681"/>
    <w:rsid w:val="00A01746"/>
    <w:rsid w:val="00A02329"/>
    <w:rsid w:val="00A029AE"/>
    <w:rsid w:val="00A02A72"/>
    <w:rsid w:val="00A035F5"/>
    <w:rsid w:val="00A04539"/>
    <w:rsid w:val="00A05382"/>
    <w:rsid w:val="00A0561D"/>
    <w:rsid w:val="00A0636B"/>
    <w:rsid w:val="00A065EA"/>
    <w:rsid w:val="00A06A98"/>
    <w:rsid w:val="00A06BDB"/>
    <w:rsid w:val="00A107E5"/>
    <w:rsid w:val="00A1136B"/>
    <w:rsid w:val="00A11563"/>
    <w:rsid w:val="00A11FE3"/>
    <w:rsid w:val="00A12243"/>
    <w:rsid w:val="00A1277E"/>
    <w:rsid w:val="00A127DC"/>
    <w:rsid w:val="00A1285B"/>
    <w:rsid w:val="00A130C1"/>
    <w:rsid w:val="00A13165"/>
    <w:rsid w:val="00A13F70"/>
    <w:rsid w:val="00A16670"/>
    <w:rsid w:val="00A20360"/>
    <w:rsid w:val="00A20CFE"/>
    <w:rsid w:val="00A20E36"/>
    <w:rsid w:val="00A21772"/>
    <w:rsid w:val="00A22E56"/>
    <w:rsid w:val="00A2318F"/>
    <w:rsid w:val="00A23B29"/>
    <w:rsid w:val="00A24671"/>
    <w:rsid w:val="00A24AE1"/>
    <w:rsid w:val="00A25A04"/>
    <w:rsid w:val="00A26888"/>
    <w:rsid w:val="00A26F4C"/>
    <w:rsid w:val="00A27397"/>
    <w:rsid w:val="00A30177"/>
    <w:rsid w:val="00A3230B"/>
    <w:rsid w:val="00A331B3"/>
    <w:rsid w:val="00A33E02"/>
    <w:rsid w:val="00A34784"/>
    <w:rsid w:val="00A350D5"/>
    <w:rsid w:val="00A353A1"/>
    <w:rsid w:val="00A35888"/>
    <w:rsid w:val="00A369AD"/>
    <w:rsid w:val="00A373AB"/>
    <w:rsid w:val="00A37F13"/>
    <w:rsid w:val="00A37FF5"/>
    <w:rsid w:val="00A4004C"/>
    <w:rsid w:val="00A4011D"/>
    <w:rsid w:val="00A403DB"/>
    <w:rsid w:val="00A41565"/>
    <w:rsid w:val="00A4218B"/>
    <w:rsid w:val="00A42865"/>
    <w:rsid w:val="00A4347C"/>
    <w:rsid w:val="00A45D6E"/>
    <w:rsid w:val="00A46E36"/>
    <w:rsid w:val="00A470C0"/>
    <w:rsid w:val="00A476D3"/>
    <w:rsid w:val="00A5056F"/>
    <w:rsid w:val="00A51480"/>
    <w:rsid w:val="00A515CF"/>
    <w:rsid w:val="00A51D51"/>
    <w:rsid w:val="00A52DE1"/>
    <w:rsid w:val="00A5316A"/>
    <w:rsid w:val="00A537E8"/>
    <w:rsid w:val="00A54130"/>
    <w:rsid w:val="00A54376"/>
    <w:rsid w:val="00A54EB6"/>
    <w:rsid w:val="00A55AD7"/>
    <w:rsid w:val="00A55B74"/>
    <w:rsid w:val="00A57877"/>
    <w:rsid w:val="00A619B9"/>
    <w:rsid w:val="00A61F46"/>
    <w:rsid w:val="00A621C4"/>
    <w:rsid w:val="00A622DF"/>
    <w:rsid w:val="00A62DD4"/>
    <w:rsid w:val="00A62E51"/>
    <w:rsid w:val="00A63F62"/>
    <w:rsid w:val="00A64464"/>
    <w:rsid w:val="00A64C0A"/>
    <w:rsid w:val="00A65947"/>
    <w:rsid w:val="00A660F3"/>
    <w:rsid w:val="00A66D92"/>
    <w:rsid w:val="00A66E90"/>
    <w:rsid w:val="00A6783B"/>
    <w:rsid w:val="00A67BE4"/>
    <w:rsid w:val="00A704A0"/>
    <w:rsid w:val="00A70D84"/>
    <w:rsid w:val="00A72BF7"/>
    <w:rsid w:val="00A735BD"/>
    <w:rsid w:val="00A74FBC"/>
    <w:rsid w:val="00A75394"/>
    <w:rsid w:val="00A75DC6"/>
    <w:rsid w:val="00A7692E"/>
    <w:rsid w:val="00A76E28"/>
    <w:rsid w:val="00A80654"/>
    <w:rsid w:val="00A80EDE"/>
    <w:rsid w:val="00A80EF1"/>
    <w:rsid w:val="00A81A45"/>
    <w:rsid w:val="00A82784"/>
    <w:rsid w:val="00A8298F"/>
    <w:rsid w:val="00A82AC0"/>
    <w:rsid w:val="00A82F02"/>
    <w:rsid w:val="00A83887"/>
    <w:rsid w:val="00A849E7"/>
    <w:rsid w:val="00A853A9"/>
    <w:rsid w:val="00A86248"/>
    <w:rsid w:val="00A86346"/>
    <w:rsid w:val="00A877C3"/>
    <w:rsid w:val="00A90C54"/>
    <w:rsid w:val="00A919CA"/>
    <w:rsid w:val="00A919E9"/>
    <w:rsid w:val="00A91B00"/>
    <w:rsid w:val="00A9292B"/>
    <w:rsid w:val="00A92B26"/>
    <w:rsid w:val="00A937D0"/>
    <w:rsid w:val="00A94F3F"/>
    <w:rsid w:val="00A97522"/>
    <w:rsid w:val="00A9772C"/>
    <w:rsid w:val="00A97953"/>
    <w:rsid w:val="00A97B2C"/>
    <w:rsid w:val="00AA01BE"/>
    <w:rsid w:val="00AA2144"/>
    <w:rsid w:val="00AA3224"/>
    <w:rsid w:val="00AA364D"/>
    <w:rsid w:val="00AA3DCB"/>
    <w:rsid w:val="00AA3FE1"/>
    <w:rsid w:val="00AA47E3"/>
    <w:rsid w:val="00AA54CA"/>
    <w:rsid w:val="00AA5B4B"/>
    <w:rsid w:val="00AA5E82"/>
    <w:rsid w:val="00AA5EED"/>
    <w:rsid w:val="00AA62EE"/>
    <w:rsid w:val="00AA6BD2"/>
    <w:rsid w:val="00AA6E6F"/>
    <w:rsid w:val="00AA6FC0"/>
    <w:rsid w:val="00AB06FF"/>
    <w:rsid w:val="00AB0BCB"/>
    <w:rsid w:val="00AB18B4"/>
    <w:rsid w:val="00AB19D6"/>
    <w:rsid w:val="00AB19FE"/>
    <w:rsid w:val="00AB2421"/>
    <w:rsid w:val="00AB36B7"/>
    <w:rsid w:val="00AB3C97"/>
    <w:rsid w:val="00AB43E9"/>
    <w:rsid w:val="00AB4564"/>
    <w:rsid w:val="00AB56E0"/>
    <w:rsid w:val="00AB7FAE"/>
    <w:rsid w:val="00AC034B"/>
    <w:rsid w:val="00AC052C"/>
    <w:rsid w:val="00AC0983"/>
    <w:rsid w:val="00AC0E8D"/>
    <w:rsid w:val="00AC1530"/>
    <w:rsid w:val="00AC1706"/>
    <w:rsid w:val="00AC2AED"/>
    <w:rsid w:val="00AC2CCA"/>
    <w:rsid w:val="00AC401F"/>
    <w:rsid w:val="00AC4371"/>
    <w:rsid w:val="00AC4F51"/>
    <w:rsid w:val="00AC5EF5"/>
    <w:rsid w:val="00AC6C5B"/>
    <w:rsid w:val="00AC6E9A"/>
    <w:rsid w:val="00AD1D82"/>
    <w:rsid w:val="00AD2B4E"/>
    <w:rsid w:val="00AD2FCA"/>
    <w:rsid w:val="00AD32CB"/>
    <w:rsid w:val="00AD3643"/>
    <w:rsid w:val="00AD5663"/>
    <w:rsid w:val="00AD678D"/>
    <w:rsid w:val="00AD765E"/>
    <w:rsid w:val="00AD7815"/>
    <w:rsid w:val="00AD7CA4"/>
    <w:rsid w:val="00AD7D31"/>
    <w:rsid w:val="00AE0346"/>
    <w:rsid w:val="00AE10A1"/>
    <w:rsid w:val="00AE13AB"/>
    <w:rsid w:val="00AE227D"/>
    <w:rsid w:val="00AE2C64"/>
    <w:rsid w:val="00AE403F"/>
    <w:rsid w:val="00AE5461"/>
    <w:rsid w:val="00AE5770"/>
    <w:rsid w:val="00AE6F6B"/>
    <w:rsid w:val="00AE7076"/>
    <w:rsid w:val="00AE71BE"/>
    <w:rsid w:val="00AF221E"/>
    <w:rsid w:val="00AF42EB"/>
    <w:rsid w:val="00AF43D5"/>
    <w:rsid w:val="00AF4A80"/>
    <w:rsid w:val="00AF5C48"/>
    <w:rsid w:val="00AF60CE"/>
    <w:rsid w:val="00AF6B89"/>
    <w:rsid w:val="00AF7044"/>
    <w:rsid w:val="00AF72CB"/>
    <w:rsid w:val="00AF7691"/>
    <w:rsid w:val="00AF77C5"/>
    <w:rsid w:val="00B009EB"/>
    <w:rsid w:val="00B00B39"/>
    <w:rsid w:val="00B029D0"/>
    <w:rsid w:val="00B03180"/>
    <w:rsid w:val="00B03259"/>
    <w:rsid w:val="00B03F9D"/>
    <w:rsid w:val="00B047E1"/>
    <w:rsid w:val="00B04C0B"/>
    <w:rsid w:val="00B04D59"/>
    <w:rsid w:val="00B052DC"/>
    <w:rsid w:val="00B057B5"/>
    <w:rsid w:val="00B07033"/>
    <w:rsid w:val="00B11198"/>
    <w:rsid w:val="00B111A4"/>
    <w:rsid w:val="00B11D76"/>
    <w:rsid w:val="00B12D80"/>
    <w:rsid w:val="00B1316C"/>
    <w:rsid w:val="00B13770"/>
    <w:rsid w:val="00B14436"/>
    <w:rsid w:val="00B14F40"/>
    <w:rsid w:val="00B1589A"/>
    <w:rsid w:val="00B16032"/>
    <w:rsid w:val="00B16622"/>
    <w:rsid w:val="00B20ECB"/>
    <w:rsid w:val="00B2168B"/>
    <w:rsid w:val="00B21826"/>
    <w:rsid w:val="00B222EC"/>
    <w:rsid w:val="00B22825"/>
    <w:rsid w:val="00B22E15"/>
    <w:rsid w:val="00B22E85"/>
    <w:rsid w:val="00B232A5"/>
    <w:rsid w:val="00B23EB5"/>
    <w:rsid w:val="00B244A6"/>
    <w:rsid w:val="00B249E2"/>
    <w:rsid w:val="00B25285"/>
    <w:rsid w:val="00B25B15"/>
    <w:rsid w:val="00B269BB"/>
    <w:rsid w:val="00B26A57"/>
    <w:rsid w:val="00B26AE0"/>
    <w:rsid w:val="00B2762B"/>
    <w:rsid w:val="00B278C5"/>
    <w:rsid w:val="00B30407"/>
    <w:rsid w:val="00B30ED3"/>
    <w:rsid w:val="00B31B2D"/>
    <w:rsid w:val="00B3281F"/>
    <w:rsid w:val="00B3299B"/>
    <w:rsid w:val="00B331B1"/>
    <w:rsid w:val="00B332AF"/>
    <w:rsid w:val="00B37BCA"/>
    <w:rsid w:val="00B40470"/>
    <w:rsid w:val="00B40CA4"/>
    <w:rsid w:val="00B4103B"/>
    <w:rsid w:val="00B42013"/>
    <w:rsid w:val="00B42716"/>
    <w:rsid w:val="00B479EF"/>
    <w:rsid w:val="00B501B0"/>
    <w:rsid w:val="00B50CA6"/>
    <w:rsid w:val="00B5388E"/>
    <w:rsid w:val="00B545FB"/>
    <w:rsid w:val="00B55962"/>
    <w:rsid w:val="00B559E3"/>
    <w:rsid w:val="00B56EE2"/>
    <w:rsid w:val="00B57FB0"/>
    <w:rsid w:val="00B615F5"/>
    <w:rsid w:val="00B61888"/>
    <w:rsid w:val="00B61DFA"/>
    <w:rsid w:val="00B62F29"/>
    <w:rsid w:val="00B632E8"/>
    <w:rsid w:val="00B63384"/>
    <w:rsid w:val="00B65963"/>
    <w:rsid w:val="00B662D4"/>
    <w:rsid w:val="00B67A9C"/>
    <w:rsid w:val="00B67D92"/>
    <w:rsid w:val="00B70384"/>
    <w:rsid w:val="00B71135"/>
    <w:rsid w:val="00B71680"/>
    <w:rsid w:val="00B71775"/>
    <w:rsid w:val="00B71ABE"/>
    <w:rsid w:val="00B71BFF"/>
    <w:rsid w:val="00B72C2D"/>
    <w:rsid w:val="00B73288"/>
    <w:rsid w:val="00B73C21"/>
    <w:rsid w:val="00B75C96"/>
    <w:rsid w:val="00B7601C"/>
    <w:rsid w:val="00B768F0"/>
    <w:rsid w:val="00B76D02"/>
    <w:rsid w:val="00B76D39"/>
    <w:rsid w:val="00B8166A"/>
    <w:rsid w:val="00B81C05"/>
    <w:rsid w:val="00B824E9"/>
    <w:rsid w:val="00B8359A"/>
    <w:rsid w:val="00B84CA0"/>
    <w:rsid w:val="00B84DEE"/>
    <w:rsid w:val="00B852BC"/>
    <w:rsid w:val="00B86BEE"/>
    <w:rsid w:val="00B90E2F"/>
    <w:rsid w:val="00B91591"/>
    <w:rsid w:val="00B91C23"/>
    <w:rsid w:val="00B92024"/>
    <w:rsid w:val="00B926D6"/>
    <w:rsid w:val="00B92AFB"/>
    <w:rsid w:val="00B930CC"/>
    <w:rsid w:val="00B9514B"/>
    <w:rsid w:val="00B96885"/>
    <w:rsid w:val="00B96BEA"/>
    <w:rsid w:val="00B96C95"/>
    <w:rsid w:val="00BA0791"/>
    <w:rsid w:val="00BA0EA2"/>
    <w:rsid w:val="00BA1D12"/>
    <w:rsid w:val="00BA25C9"/>
    <w:rsid w:val="00BA2EF6"/>
    <w:rsid w:val="00BA3158"/>
    <w:rsid w:val="00BA3B32"/>
    <w:rsid w:val="00BA3F2E"/>
    <w:rsid w:val="00BA5B8C"/>
    <w:rsid w:val="00BA618B"/>
    <w:rsid w:val="00BA638C"/>
    <w:rsid w:val="00BA6845"/>
    <w:rsid w:val="00BA72B4"/>
    <w:rsid w:val="00BA742E"/>
    <w:rsid w:val="00BB0971"/>
    <w:rsid w:val="00BB119C"/>
    <w:rsid w:val="00BB1623"/>
    <w:rsid w:val="00BB1628"/>
    <w:rsid w:val="00BB23E5"/>
    <w:rsid w:val="00BB3305"/>
    <w:rsid w:val="00BB340F"/>
    <w:rsid w:val="00BB3AEF"/>
    <w:rsid w:val="00BB3C1F"/>
    <w:rsid w:val="00BB4479"/>
    <w:rsid w:val="00BB44CA"/>
    <w:rsid w:val="00BB4C60"/>
    <w:rsid w:val="00BB5502"/>
    <w:rsid w:val="00BB6160"/>
    <w:rsid w:val="00BB6B97"/>
    <w:rsid w:val="00BC0D47"/>
    <w:rsid w:val="00BC29E8"/>
    <w:rsid w:val="00BC32FD"/>
    <w:rsid w:val="00BC470D"/>
    <w:rsid w:val="00BC5333"/>
    <w:rsid w:val="00BC5505"/>
    <w:rsid w:val="00BC56C3"/>
    <w:rsid w:val="00BC5D1B"/>
    <w:rsid w:val="00BC616A"/>
    <w:rsid w:val="00BC6206"/>
    <w:rsid w:val="00BC732B"/>
    <w:rsid w:val="00BD017B"/>
    <w:rsid w:val="00BD052C"/>
    <w:rsid w:val="00BD27C4"/>
    <w:rsid w:val="00BD2C0E"/>
    <w:rsid w:val="00BD2E0B"/>
    <w:rsid w:val="00BD2F12"/>
    <w:rsid w:val="00BD434B"/>
    <w:rsid w:val="00BD5AC5"/>
    <w:rsid w:val="00BD5CEA"/>
    <w:rsid w:val="00BD6609"/>
    <w:rsid w:val="00BD72F8"/>
    <w:rsid w:val="00BD7870"/>
    <w:rsid w:val="00BE013A"/>
    <w:rsid w:val="00BE016C"/>
    <w:rsid w:val="00BE0F5B"/>
    <w:rsid w:val="00BE137A"/>
    <w:rsid w:val="00BE24B6"/>
    <w:rsid w:val="00BE2FED"/>
    <w:rsid w:val="00BE4449"/>
    <w:rsid w:val="00BE490B"/>
    <w:rsid w:val="00BE530D"/>
    <w:rsid w:val="00BE545C"/>
    <w:rsid w:val="00BE5D06"/>
    <w:rsid w:val="00BE7493"/>
    <w:rsid w:val="00BF0217"/>
    <w:rsid w:val="00BF0354"/>
    <w:rsid w:val="00BF08B2"/>
    <w:rsid w:val="00BF08BF"/>
    <w:rsid w:val="00BF1CD2"/>
    <w:rsid w:val="00BF1D0F"/>
    <w:rsid w:val="00BF2106"/>
    <w:rsid w:val="00BF27C8"/>
    <w:rsid w:val="00BF317A"/>
    <w:rsid w:val="00BF46F5"/>
    <w:rsid w:val="00BF4972"/>
    <w:rsid w:val="00BF5AC1"/>
    <w:rsid w:val="00BF5F94"/>
    <w:rsid w:val="00BF6471"/>
    <w:rsid w:val="00BF7A44"/>
    <w:rsid w:val="00C00F1C"/>
    <w:rsid w:val="00C01B54"/>
    <w:rsid w:val="00C02830"/>
    <w:rsid w:val="00C0437C"/>
    <w:rsid w:val="00C04CE0"/>
    <w:rsid w:val="00C04EC9"/>
    <w:rsid w:val="00C0567C"/>
    <w:rsid w:val="00C05A6F"/>
    <w:rsid w:val="00C05B96"/>
    <w:rsid w:val="00C060A1"/>
    <w:rsid w:val="00C06C0D"/>
    <w:rsid w:val="00C1011F"/>
    <w:rsid w:val="00C11BAD"/>
    <w:rsid w:val="00C12736"/>
    <w:rsid w:val="00C139E6"/>
    <w:rsid w:val="00C145E3"/>
    <w:rsid w:val="00C153BA"/>
    <w:rsid w:val="00C170E7"/>
    <w:rsid w:val="00C175C9"/>
    <w:rsid w:val="00C21EF3"/>
    <w:rsid w:val="00C22724"/>
    <w:rsid w:val="00C23D24"/>
    <w:rsid w:val="00C23EBF"/>
    <w:rsid w:val="00C245B1"/>
    <w:rsid w:val="00C245E1"/>
    <w:rsid w:val="00C24D7C"/>
    <w:rsid w:val="00C24ECC"/>
    <w:rsid w:val="00C273C2"/>
    <w:rsid w:val="00C27731"/>
    <w:rsid w:val="00C30001"/>
    <w:rsid w:val="00C30FFD"/>
    <w:rsid w:val="00C316E1"/>
    <w:rsid w:val="00C32543"/>
    <w:rsid w:val="00C32593"/>
    <w:rsid w:val="00C32886"/>
    <w:rsid w:val="00C3360A"/>
    <w:rsid w:val="00C35441"/>
    <w:rsid w:val="00C3544C"/>
    <w:rsid w:val="00C355EC"/>
    <w:rsid w:val="00C35B2E"/>
    <w:rsid w:val="00C36354"/>
    <w:rsid w:val="00C3762D"/>
    <w:rsid w:val="00C37A9D"/>
    <w:rsid w:val="00C40318"/>
    <w:rsid w:val="00C41771"/>
    <w:rsid w:val="00C41DE5"/>
    <w:rsid w:val="00C43518"/>
    <w:rsid w:val="00C44279"/>
    <w:rsid w:val="00C442D2"/>
    <w:rsid w:val="00C45091"/>
    <w:rsid w:val="00C45153"/>
    <w:rsid w:val="00C455DE"/>
    <w:rsid w:val="00C462F8"/>
    <w:rsid w:val="00C4635B"/>
    <w:rsid w:val="00C46DBF"/>
    <w:rsid w:val="00C47B58"/>
    <w:rsid w:val="00C5099C"/>
    <w:rsid w:val="00C5149D"/>
    <w:rsid w:val="00C515A1"/>
    <w:rsid w:val="00C53696"/>
    <w:rsid w:val="00C539BE"/>
    <w:rsid w:val="00C540F3"/>
    <w:rsid w:val="00C567BC"/>
    <w:rsid w:val="00C6190B"/>
    <w:rsid w:val="00C619AA"/>
    <w:rsid w:val="00C62700"/>
    <w:rsid w:val="00C6310F"/>
    <w:rsid w:val="00C6452C"/>
    <w:rsid w:val="00C64C39"/>
    <w:rsid w:val="00C65933"/>
    <w:rsid w:val="00C66839"/>
    <w:rsid w:val="00C67E62"/>
    <w:rsid w:val="00C70125"/>
    <w:rsid w:val="00C70D9E"/>
    <w:rsid w:val="00C7222B"/>
    <w:rsid w:val="00C72386"/>
    <w:rsid w:val="00C72737"/>
    <w:rsid w:val="00C73AD7"/>
    <w:rsid w:val="00C75139"/>
    <w:rsid w:val="00C762FB"/>
    <w:rsid w:val="00C76D05"/>
    <w:rsid w:val="00C7782C"/>
    <w:rsid w:val="00C8004F"/>
    <w:rsid w:val="00C80A1E"/>
    <w:rsid w:val="00C81303"/>
    <w:rsid w:val="00C824E7"/>
    <w:rsid w:val="00C826FC"/>
    <w:rsid w:val="00C829EF"/>
    <w:rsid w:val="00C83CF3"/>
    <w:rsid w:val="00C84C09"/>
    <w:rsid w:val="00C85055"/>
    <w:rsid w:val="00C853A9"/>
    <w:rsid w:val="00C85D31"/>
    <w:rsid w:val="00C87042"/>
    <w:rsid w:val="00C8787A"/>
    <w:rsid w:val="00C87FA1"/>
    <w:rsid w:val="00C91310"/>
    <w:rsid w:val="00C921EC"/>
    <w:rsid w:val="00C922CB"/>
    <w:rsid w:val="00C92715"/>
    <w:rsid w:val="00C92FBE"/>
    <w:rsid w:val="00C93857"/>
    <w:rsid w:val="00C93885"/>
    <w:rsid w:val="00C938ED"/>
    <w:rsid w:val="00C93B6D"/>
    <w:rsid w:val="00C945BE"/>
    <w:rsid w:val="00C948CC"/>
    <w:rsid w:val="00C94AB4"/>
    <w:rsid w:val="00C95887"/>
    <w:rsid w:val="00C9647D"/>
    <w:rsid w:val="00C9671D"/>
    <w:rsid w:val="00C96BCE"/>
    <w:rsid w:val="00CA012E"/>
    <w:rsid w:val="00CA0468"/>
    <w:rsid w:val="00CA0594"/>
    <w:rsid w:val="00CA0F8F"/>
    <w:rsid w:val="00CA12C2"/>
    <w:rsid w:val="00CA3FAB"/>
    <w:rsid w:val="00CA4E0B"/>
    <w:rsid w:val="00CA5062"/>
    <w:rsid w:val="00CA6BAF"/>
    <w:rsid w:val="00CA763B"/>
    <w:rsid w:val="00CA7CB4"/>
    <w:rsid w:val="00CB07B8"/>
    <w:rsid w:val="00CB10F8"/>
    <w:rsid w:val="00CB113A"/>
    <w:rsid w:val="00CB27C5"/>
    <w:rsid w:val="00CB2F7D"/>
    <w:rsid w:val="00CB352F"/>
    <w:rsid w:val="00CB58F7"/>
    <w:rsid w:val="00CB5D4E"/>
    <w:rsid w:val="00CB64FD"/>
    <w:rsid w:val="00CB7112"/>
    <w:rsid w:val="00CB7145"/>
    <w:rsid w:val="00CB7DBD"/>
    <w:rsid w:val="00CC0275"/>
    <w:rsid w:val="00CC0431"/>
    <w:rsid w:val="00CC152D"/>
    <w:rsid w:val="00CC196F"/>
    <w:rsid w:val="00CC1C49"/>
    <w:rsid w:val="00CC1CA2"/>
    <w:rsid w:val="00CC1D2F"/>
    <w:rsid w:val="00CC28C5"/>
    <w:rsid w:val="00CC519D"/>
    <w:rsid w:val="00CC53A5"/>
    <w:rsid w:val="00CC55E1"/>
    <w:rsid w:val="00CC6711"/>
    <w:rsid w:val="00CC759D"/>
    <w:rsid w:val="00CC78DC"/>
    <w:rsid w:val="00CC7D66"/>
    <w:rsid w:val="00CD015D"/>
    <w:rsid w:val="00CD039D"/>
    <w:rsid w:val="00CD0891"/>
    <w:rsid w:val="00CD0D7D"/>
    <w:rsid w:val="00CD154F"/>
    <w:rsid w:val="00CD197C"/>
    <w:rsid w:val="00CD2DCA"/>
    <w:rsid w:val="00CD3EC8"/>
    <w:rsid w:val="00CD4EE9"/>
    <w:rsid w:val="00CD6427"/>
    <w:rsid w:val="00CD65AF"/>
    <w:rsid w:val="00CD66F4"/>
    <w:rsid w:val="00CD6A9B"/>
    <w:rsid w:val="00CD6E7D"/>
    <w:rsid w:val="00CD6F70"/>
    <w:rsid w:val="00CD7058"/>
    <w:rsid w:val="00CD74BB"/>
    <w:rsid w:val="00CD769A"/>
    <w:rsid w:val="00CE1B99"/>
    <w:rsid w:val="00CE2631"/>
    <w:rsid w:val="00CE28AC"/>
    <w:rsid w:val="00CE31DC"/>
    <w:rsid w:val="00CE4DEB"/>
    <w:rsid w:val="00CE521E"/>
    <w:rsid w:val="00CE5E2C"/>
    <w:rsid w:val="00CE69F7"/>
    <w:rsid w:val="00CE6ECF"/>
    <w:rsid w:val="00CE70F5"/>
    <w:rsid w:val="00CE7850"/>
    <w:rsid w:val="00CE7996"/>
    <w:rsid w:val="00CF0334"/>
    <w:rsid w:val="00CF0DD9"/>
    <w:rsid w:val="00CF1559"/>
    <w:rsid w:val="00CF1F4F"/>
    <w:rsid w:val="00CF2412"/>
    <w:rsid w:val="00CF4510"/>
    <w:rsid w:val="00CF4CDF"/>
    <w:rsid w:val="00CF518C"/>
    <w:rsid w:val="00CF5258"/>
    <w:rsid w:val="00CF5D57"/>
    <w:rsid w:val="00CF5EB2"/>
    <w:rsid w:val="00CF6604"/>
    <w:rsid w:val="00CF66BC"/>
    <w:rsid w:val="00CF6E21"/>
    <w:rsid w:val="00D02996"/>
    <w:rsid w:val="00D02B29"/>
    <w:rsid w:val="00D02D6C"/>
    <w:rsid w:val="00D02E1F"/>
    <w:rsid w:val="00D0372A"/>
    <w:rsid w:val="00D03D38"/>
    <w:rsid w:val="00D04F9F"/>
    <w:rsid w:val="00D05758"/>
    <w:rsid w:val="00D05D97"/>
    <w:rsid w:val="00D07B45"/>
    <w:rsid w:val="00D07E89"/>
    <w:rsid w:val="00D1008B"/>
    <w:rsid w:val="00D11502"/>
    <w:rsid w:val="00D130DA"/>
    <w:rsid w:val="00D1325B"/>
    <w:rsid w:val="00D13F0B"/>
    <w:rsid w:val="00D163E6"/>
    <w:rsid w:val="00D16914"/>
    <w:rsid w:val="00D2074B"/>
    <w:rsid w:val="00D211FD"/>
    <w:rsid w:val="00D22E7F"/>
    <w:rsid w:val="00D23188"/>
    <w:rsid w:val="00D23538"/>
    <w:rsid w:val="00D2431B"/>
    <w:rsid w:val="00D2449C"/>
    <w:rsid w:val="00D24774"/>
    <w:rsid w:val="00D2478A"/>
    <w:rsid w:val="00D25CEF"/>
    <w:rsid w:val="00D26BA4"/>
    <w:rsid w:val="00D270F3"/>
    <w:rsid w:val="00D27366"/>
    <w:rsid w:val="00D2786B"/>
    <w:rsid w:val="00D3038C"/>
    <w:rsid w:val="00D30B85"/>
    <w:rsid w:val="00D30E33"/>
    <w:rsid w:val="00D31B43"/>
    <w:rsid w:val="00D31D7A"/>
    <w:rsid w:val="00D327FB"/>
    <w:rsid w:val="00D332BA"/>
    <w:rsid w:val="00D33A33"/>
    <w:rsid w:val="00D33AA6"/>
    <w:rsid w:val="00D345B6"/>
    <w:rsid w:val="00D351CA"/>
    <w:rsid w:val="00D355E3"/>
    <w:rsid w:val="00D35861"/>
    <w:rsid w:val="00D35AB5"/>
    <w:rsid w:val="00D360B2"/>
    <w:rsid w:val="00D36179"/>
    <w:rsid w:val="00D3743A"/>
    <w:rsid w:val="00D378BB"/>
    <w:rsid w:val="00D37E64"/>
    <w:rsid w:val="00D40487"/>
    <w:rsid w:val="00D40DA9"/>
    <w:rsid w:val="00D41355"/>
    <w:rsid w:val="00D42FED"/>
    <w:rsid w:val="00D43377"/>
    <w:rsid w:val="00D43445"/>
    <w:rsid w:val="00D439C4"/>
    <w:rsid w:val="00D45ABE"/>
    <w:rsid w:val="00D46079"/>
    <w:rsid w:val="00D46198"/>
    <w:rsid w:val="00D46C0E"/>
    <w:rsid w:val="00D50677"/>
    <w:rsid w:val="00D50971"/>
    <w:rsid w:val="00D50B0A"/>
    <w:rsid w:val="00D50B96"/>
    <w:rsid w:val="00D514CD"/>
    <w:rsid w:val="00D52C95"/>
    <w:rsid w:val="00D52F59"/>
    <w:rsid w:val="00D52FDE"/>
    <w:rsid w:val="00D53F17"/>
    <w:rsid w:val="00D55429"/>
    <w:rsid w:val="00D55598"/>
    <w:rsid w:val="00D557F9"/>
    <w:rsid w:val="00D5605C"/>
    <w:rsid w:val="00D56C9C"/>
    <w:rsid w:val="00D573CD"/>
    <w:rsid w:val="00D5752D"/>
    <w:rsid w:val="00D57712"/>
    <w:rsid w:val="00D62030"/>
    <w:rsid w:val="00D62BE7"/>
    <w:rsid w:val="00D62DF0"/>
    <w:rsid w:val="00D635EC"/>
    <w:rsid w:val="00D644A8"/>
    <w:rsid w:val="00D67A3E"/>
    <w:rsid w:val="00D703C4"/>
    <w:rsid w:val="00D70B40"/>
    <w:rsid w:val="00D70E7E"/>
    <w:rsid w:val="00D71C4E"/>
    <w:rsid w:val="00D7380E"/>
    <w:rsid w:val="00D7446E"/>
    <w:rsid w:val="00D7570A"/>
    <w:rsid w:val="00D75B06"/>
    <w:rsid w:val="00D75C3D"/>
    <w:rsid w:val="00D765B5"/>
    <w:rsid w:val="00D7745F"/>
    <w:rsid w:val="00D77637"/>
    <w:rsid w:val="00D77D53"/>
    <w:rsid w:val="00D80519"/>
    <w:rsid w:val="00D81440"/>
    <w:rsid w:val="00D814B8"/>
    <w:rsid w:val="00D8199A"/>
    <w:rsid w:val="00D825CA"/>
    <w:rsid w:val="00D827F8"/>
    <w:rsid w:val="00D8437E"/>
    <w:rsid w:val="00D85806"/>
    <w:rsid w:val="00D85CF8"/>
    <w:rsid w:val="00D865FA"/>
    <w:rsid w:val="00D87945"/>
    <w:rsid w:val="00D9005A"/>
    <w:rsid w:val="00D90729"/>
    <w:rsid w:val="00D908A0"/>
    <w:rsid w:val="00D918E7"/>
    <w:rsid w:val="00D91B6B"/>
    <w:rsid w:val="00D91E75"/>
    <w:rsid w:val="00D92321"/>
    <w:rsid w:val="00D9469F"/>
    <w:rsid w:val="00D953EF"/>
    <w:rsid w:val="00D96F62"/>
    <w:rsid w:val="00DA0342"/>
    <w:rsid w:val="00DA0C02"/>
    <w:rsid w:val="00DA2487"/>
    <w:rsid w:val="00DA257C"/>
    <w:rsid w:val="00DA26DB"/>
    <w:rsid w:val="00DA34B4"/>
    <w:rsid w:val="00DA3E8B"/>
    <w:rsid w:val="00DA4C4A"/>
    <w:rsid w:val="00DA55AE"/>
    <w:rsid w:val="00DA55AF"/>
    <w:rsid w:val="00DA5C57"/>
    <w:rsid w:val="00DA6BDE"/>
    <w:rsid w:val="00DA6C52"/>
    <w:rsid w:val="00DA734A"/>
    <w:rsid w:val="00DB04A1"/>
    <w:rsid w:val="00DB0C43"/>
    <w:rsid w:val="00DB184F"/>
    <w:rsid w:val="00DB2602"/>
    <w:rsid w:val="00DB2C5C"/>
    <w:rsid w:val="00DB2CFC"/>
    <w:rsid w:val="00DB3426"/>
    <w:rsid w:val="00DB4996"/>
    <w:rsid w:val="00DB517F"/>
    <w:rsid w:val="00DB55C3"/>
    <w:rsid w:val="00DB5B48"/>
    <w:rsid w:val="00DB5E97"/>
    <w:rsid w:val="00DB73A6"/>
    <w:rsid w:val="00DC1554"/>
    <w:rsid w:val="00DC25CF"/>
    <w:rsid w:val="00DC28CB"/>
    <w:rsid w:val="00DC2976"/>
    <w:rsid w:val="00DC2BD5"/>
    <w:rsid w:val="00DC2BF6"/>
    <w:rsid w:val="00DC39F2"/>
    <w:rsid w:val="00DC4067"/>
    <w:rsid w:val="00DC51F7"/>
    <w:rsid w:val="00DC5701"/>
    <w:rsid w:val="00DC66CC"/>
    <w:rsid w:val="00DC6CBA"/>
    <w:rsid w:val="00DC6CE9"/>
    <w:rsid w:val="00DC6E8D"/>
    <w:rsid w:val="00DC758F"/>
    <w:rsid w:val="00DD0200"/>
    <w:rsid w:val="00DD0366"/>
    <w:rsid w:val="00DD0FD0"/>
    <w:rsid w:val="00DD1C5E"/>
    <w:rsid w:val="00DD23D9"/>
    <w:rsid w:val="00DD2953"/>
    <w:rsid w:val="00DD3692"/>
    <w:rsid w:val="00DD387D"/>
    <w:rsid w:val="00DD40DD"/>
    <w:rsid w:val="00DD48BD"/>
    <w:rsid w:val="00DD4A96"/>
    <w:rsid w:val="00DD5230"/>
    <w:rsid w:val="00DD5265"/>
    <w:rsid w:val="00DD583A"/>
    <w:rsid w:val="00DD5CCE"/>
    <w:rsid w:val="00DD5CE5"/>
    <w:rsid w:val="00DD6786"/>
    <w:rsid w:val="00DD6920"/>
    <w:rsid w:val="00DE13A2"/>
    <w:rsid w:val="00DE13BC"/>
    <w:rsid w:val="00DE16E9"/>
    <w:rsid w:val="00DE1C5F"/>
    <w:rsid w:val="00DE2298"/>
    <w:rsid w:val="00DE3660"/>
    <w:rsid w:val="00DE3DA8"/>
    <w:rsid w:val="00DE5899"/>
    <w:rsid w:val="00DE5C99"/>
    <w:rsid w:val="00DE6765"/>
    <w:rsid w:val="00DF1D8D"/>
    <w:rsid w:val="00DF333E"/>
    <w:rsid w:val="00DF404A"/>
    <w:rsid w:val="00DF428F"/>
    <w:rsid w:val="00DF4FEF"/>
    <w:rsid w:val="00DF507E"/>
    <w:rsid w:val="00DF57C7"/>
    <w:rsid w:val="00E00964"/>
    <w:rsid w:val="00E00EDE"/>
    <w:rsid w:val="00E0279B"/>
    <w:rsid w:val="00E0326D"/>
    <w:rsid w:val="00E0328A"/>
    <w:rsid w:val="00E03C60"/>
    <w:rsid w:val="00E0473A"/>
    <w:rsid w:val="00E04F4F"/>
    <w:rsid w:val="00E05398"/>
    <w:rsid w:val="00E06655"/>
    <w:rsid w:val="00E06AB3"/>
    <w:rsid w:val="00E07EA0"/>
    <w:rsid w:val="00E1108B"/>
    <w:rsid w:val="00E11119"/>
    <w:rsid w:val="00E11576"/>
    <w:rsid w:val="00E1175D"/>
    <w:rsid w:val="00E11EAE"/>
    <w:rsid w:val="00E120CE"/>
    <w:rsid w:val="00E12716"/>
    <w:rsid w:val="00E142ED"/>
    <w:rsid w:val="00E145CD"/>
    <w:rsid w:val="00E15899"/>
    <w:rsid w:val="00E16BDC"/>
    <w:rsid w:val="00E16EAD"/>
    <w:rsid w:val="00E174B8"/>
    <w:rsid w:val="00E2089E"/>
    <w:rsid w:val="00E21A21"/>
    <w:rsid w:val="00E24389"/>
    <w:rsid w:val="00E2473A"/>
    <w:rsid w:val="00E24A85"/>
    <w:rsid w:val="00E24B43"/>
    <w:rsid w:val="00E24BB5"/>
    <w:rsid w:val="00E271E1"/>
    <w:rsid w:val="00E27EB3"/>
    <w:rsid w:val="00E300F7"/>
    <w:rsid w:val="00E324BD"/>
    <w:rsid w:val="00E32634"/>
    <w:rsid w:val="00E33888"/>
    <w:rsid w:val="00E3487A"/>
    <w:rsid w:val="00E354F7"/>
    <w:rsid w:val="00E35B98"/>
    <w:rsid w:val="00E36008"/>
    <w:rsid w:val="00E36509"/>
    <w:rsid w:val="00E4183E"/>
    <w:rsid w:val="00E42485"/>
    <w:rsid w:val="00E42A52"/>
    <w:rsid w:val="00E4338B"/>
    <w:rsid w:val="00E43EE2"/>
    <w:rsid w:val="00E46A34"/>
    <w:rsid w:val="00E472E0"/>
    <w:rsid w:val="00E479A4"/>
    <w:rsid w:val="00E47B1A"/>
    <w:rsid w:val="00E5007D"/>
    <w:rsid w:val="00E500DA"/>
    <w:rsid w:val="00E5033B"/>
    <w:rsid w:val="00E52256"/>
    <w:rsid w:val="00E52746"/>
    <w:rsid w:val="00E547AB"/>
    <w:rsid w:val="00E56E7E"/>
    <w:rsid w:val="00E57E38"/>
    <w:rsid w:val="00E57EBB"/>
    <w:rsid w:val="00E60381"/>
    <w:rsid w:val="00E604DC"/>
    <w:rsid w:val="00E60918"/>
    <w:rsid w:val="00E61674"/>
    <w:rsid w:val="00E61CD9"/>
    <w:rsid w:val="00E627A1"/>
    <w:rsid w:val="00E62926"/>
    <w:rsid w:val="00E62C9E"/>
    <w:rsid w:val="00E62CFB"/>
    <w:rsid w:val="00E63588"/>
    <w:rsid w:val="00E64D1D"/>
    <w:rsid w:val="00E64D9C"/>
    <w:rsid w:val="00E6557A"/>
    <w:rsid w:val="00E657EA"/>
    <w:rsid w:val="00E6591D"/>
    <w:rsid w:val="00E65F52"/>
    <w:rsid w:val="00E717A9"/>
    <w:rsid w:val="00E7180A"/>
    <w:rsid w:val="00E72157"/>
    <w:rsid w:val="00E724E1"/>
    <w:rsid w:val="00E7292C"/>
    <w:rsid w:val="00E740E1"/>
    <w:rsid w:val="00E749D9"/>
    <w:rsid w:val="00E7532F"/>
    <w:rsid w:val="00E80900"/>
    <w:rsid w:val="00E80D8E"/>
    <w:rsid w:val="00E8114D"/>
    <w:rsid w:val="00E81C08"/>
    <w:rsid w:val="00E83470"/>
    <w:rsid w:val="00E84116"/>
    <w:rsid w:val="00E84AD8"/>
    <w:rsid w:val="00E84F29"/>
    <w:rsid w:val="00E85E63"/>
    <w:rsid w:val="00E86235"/>
    <w:rsid w:val="00E86A5E"/>
    <w:rsid w:val="00E90970"/>
    <w:rsid w:val="00E9116F"/>
    <w:rsid w:val="00E918F5"/>
    <w:rsid w:val="00E91A8F"/>
    <w:rsid w:val="00E93524"/>
    <w:rsid w:val="00E93FA2"/>
    <w:rsid w:val="00E94477"/>
    <w:rsid w:val="00E9457F"/>
    <w:rsid w:val="00E946DF"/>
    <w:rsid w:val="00E95283"/>
    <w:rsid w:val="00E95608"/>
    <w:rsid w:val="00E95ECF"/>
    <w:rsid w:val="00E972A4"/>
    <w:rsid w:val="00E977D1"/>
    <w:rsid w:val="00EA049D"/>
    <w:rsid w:val="00EA0A6D"/>
    <w:rsid w:val="00EA18DD"/>
    <w:rsid w:val="00EA1FD5"/>
    <w:rsid w:val="00EA20B9"/>
    <w:rsid w:val="00EA2224"/>
    <w:rsid w:val="00EA234B"/>
    <w:rsid w:val="00EA37E2"/>
    <w:rsid w:val="00EA4253"/>
    <w:rsid w:val="00EA4BBF"/>
    <w:rsid w:val="00EA60EF"/>
    <w:rsid w:val="00EA6EB8"/>
    <w:rsid w:val="00EA730F"/>
    <w:rsid w:val="00EB013D"/>
    <w:rsid w:val="00EB0801"/>
    <w:rsid w:val="00EB0E46"/>
    <w:rsid w:val="00EB1959"/>
    <w:rsid w:val="00EB2198"/>
    <w:rsid w:val="00EB2382"/>
    <w:rsid w:val="00EB2FFD"/>
    <w:rsid w:val="00EB3A61"/>
    <w:rsid w:val="00EB4401"/>
    <w:rsid w:val="00EB473C"/>
    <w:rsid w:val="00EB495A"/>
    <w:rsid w:val="00EB4A60"/>
    <w:rsid w:val="00EB4D96"/>
    <w:rsid w:val="00EB5926"/>
    <w:rsid w:val="00EB607E"/>
    <w:rsid w:val="00EB60D3"/>
    <w:rsid w:val="00EB7DE3"/>
    <w:rsid w:val="00EC0108"/>
    <w:rsid w:val="00EC0A05"/>
    <w:rsid w:val="00EC0B47"/>
    <w:rsid w:val="00EC1848"/>
    <w:rsid w:val="00EC1CD4"/>
    <w:rsid w:val="00EC2531"/>
    <w:rsid w:val="00EC283B"/>
    <w:rsid w:val="00EC2934"/>
    <w:rsid w:val="00EC3C2E"/>
    <w:rsid w:val="00EC4423"/>
    <w:rsid w:val="00EC7F02"/>
    <w:rsid w:val="00ED298F"/>
    <w:rsid w:val="00ED2BCA"/>
    <w:rsid w:val="00ED2DF1"/>
    <w:rsid w:val="00ED2F6A"/>
    <w:rsid w:val="00ED491C"/>
    <w:rsid w:val="00ED4973"/>
    <w:rsid w:val="00ED5A31"/>
    <w:rsid w:val="00ED6164"/>
    <w:rsid w:val="00ED666A"/>
    <w:rsid w:val="00EE0E85"/>
    <w:rsid w:val="00EE1665"/>
    <w:rsid w:val="00EE2E70"/>
    <w:rsid w:val="00EE326F"/>
    <w:rsid w:val="00EE47A4"/>
    <w:rsid w:val="00EE49C8"/>
    <w:rsid w:val="00EE5011"/>
    <w:rsid w:val="00EE52EF"/>
    <w:rsid w:val="00EE6324"/>
    <w:rsid w:val="00EE6CE7"/>
    <w:rsid w:val="00EE74F6"/>
    <w:rsid w:val="00EE7FBF"/>
    <w:rsid w:val="00EE7FDD"/>
    <w:rsid w:val="00EF1251"/>
    <w:rsid w:val="00EF1423"/>
    <w:rsid w:val="00EF16AE"/>
    <w:rsid w:val="00EF1817"/>
    <w:rsid w:val="00EF1F3F"/>
    <w:rsid w:val="00EF31A9"/>
    <w:rsid w:val="00EF325A"/>
    <w:rsid w:val="00EF4268"/>
    <w:rsid w:val="00EF5C24"/>
    <w:rsid w:val="00EF63C7"/>
    <w:rsid w:val="00EF6569"/>
    <w:rsid w:val="00EF6B82"/>
    <w:rsid w:val="00EF765E"/>
    <w:rsid w:val="00F00EE9"/>
    <w:rsid w:val="00F01AF8"/>
    <w:rsid w:val="00F021BF"/>
    <w:rsid w:val="00F028D4"/>
    <w:rsid w:val="00F034AA"/>
    <w:rsid w:val="00F03E34"/>
    <w:rsid w:val="00F04088"/>
    <w:rsid w:val="00F04973"/>
    <w:rsid w:val="00F04A27"/>
    <w:rsid w:val="00F05139"/>
    <w:rsid w:val="00F05247"/>
    <w:rsid w:val="00F05951"/>
    <w:rsid w:val="00F1160C"/>
    <w:rsid w:val="00F12F27"/>
    <w:rsid w:val="00F1378C"/>
    <w:rsid w:val="00F13C18"/>
    <w:rsid w:val="00F140C0"/>
    <w:rsid w:val="00F145B2"/>
    <w:rsid w:val="00F1461F"/>
    <w:rsid w:val="00F14D7F"/>
    <w:rsid w:val="00F15A5C"/>
    <w:rsid w:val="00F16A4F"/>
    <w:rsid w:val="00F176C9"/>
    <w:rsid w:val="00F2026E"/>
    <w:rsid w:val="00F2098A"/>
    <w:rsid w:val="00F21538"/>
    <w:rsid w:val="00F22633"/>
    <w:rsid w:val="00F2270B"/>
    <w:rsid w:val="00F23A67"/>
    <w:rsid w:val="00F23B93"/>
    <w:rsid w:val="00F23D49"/>
    <w:rsid w:val="00F23EB8"/>
    <w:rsid w:val="00F24922"/>
    <w:rsid w:val="00F25906"/>
    <w:rsid w:val="00F2607B"/>
    <w:rsid w:val="00F2616E"/>
    <w:rsid w:val="00F267CF"/>
    <w:rsid w:val="00F26B0D"/>
    <w:rsid w:val="00F27654"/>
    <w:rsid w:val="00F27AAC"/>
    <w:rsid w:val="00F316CC"/>
    <w:rsid w:val="00F342EE"/>
    <w:rsid w:val="00F343BC"/>
    <w:rsid w:val="00F35599"/>
    <w:rsid w:val="00F36610"/>
    <w:rsid w:val="00F3731C"/>
    <w:rsid w:val="00F378D8"/>
    <w:rsid w:val="00F37DA7"/>
    <w:rsid w:val="00F4057A"/>
    <w:rsid w:val="00F41231"/>
    <w:rsid w:val="00F41465"/>
    <w:rsid w:val="00F41AB6"/>
    <w:rsid w:val="00F43DF9"/>
    <w:rsid w:val="00F43F59"/>
    <w:rsid w:val="00F441ED"/>
    <w:rsid w:val="00F449D7"/>
    <w:rsid w:val="00F44AA4"/>
    <w:rsid w:val="00F44FDD"/>
    <w:rsid w:val="00F46298"/>
    <w:rsid w:val="00F469EF"/>
    <w:rsid w:val="00F47B0A"/>
    <w:rsid w:val="00F47E3D"/>
    <w:rsid w:val="00F50283"/>
    <w:rsid w:val="00F50B61"/>
    <w:rsid w:val="00F5183E"/>
    <w:rsid w:val="00F5273C"/>
    <w:rsid w:val="00F530D8"/>
    <w:rsid w:val="00F53273"/>
    <w:rsid w:val="00F538CD"/>
    <w:rsid w:val="00F54FA0"/>
    <w:rsid w:val="00F55A1C"/>
    <w:rsid w:val="00F5697E"/>
    <w:rsid w:val="00F57538"/>
    <w:rsid w:val="00F60863"/>
    <w:rsid w:val="00F61063"/>
    <w:rsid w:val="00F6117B"/>
    <w:rsid w:val="00F614D7"/>
    <w:rsid w:val="00F616B5"/>
    <w:rsid w:val="00F6195D"/>
    <w:rsid w:val="00F62A87"/>
    <w:rsid w:val="00F63E4F"/>
    <w:rsid w:val="00F64865"/>
    <w:rsid w:val="00F64F24"/>
    <w:rsid w:val="00F65218"/>
    <w:rsid w:val="00F658B0"/>
    <w:rsid w:val="00F65A30"/>
    <w:rsid w:val="00F66321"/>
    <w:rsid w:val="00F666E7"/>
    <w:rsid w:val="00F669E2"/>
    <w:rsid w:val="00F66ABD"/>
    <w:rsid w:val="00F66D86"/>
    <w:rsid w:val="00F70455"/>
    <w:rsid w:val="00F70472"/>
    <w:rsid w:val="00F7240D"/>
    <w:rsid w:val="00F72FC6"/>
    <w:rsid w:val="00F73415"/>
    <w:rsid w:val="00F7380A"/>
    <w:rsid w:val="00F74F63"/>
    <w:rsid w:val="00F753CC"/>
    <w:rsid w:val="00F771E0"/>
    <w:rsid w:val="00F7768C"/>
    <w:rsid w:val="00F800BA"/>
    <w:rsid w:val="00F807B7"/>
    <w:rsid w:val="00F80948"/>
    <w:rsid w:val="00F80EDF"/>
    <w:rsid w:val="00F80F8B"/>
    <w:rsid w:val="00F8150A"/>
    <w:rsid w:val="00F82290"/>
    <w:rsid w:val="00F834FA"/>
    <w:rsid w:val="00F83688"/>
    <w:rsid w:val="00F83B39"/>
    <w:rsid w:val="00F85C0E"/>
    <w:rsid w:val="00F86075"/>
    <w:rsid w:val="00F87266"/>
    <w:rsid w:val="00F87343"/>
    <w:rsid w:val="00F876D1"/>
    <w:rsid w:val="00F87B6E"/>
    <w:rsid w:val="00F87C10"/>
    <w:rsid w:val="00F913E1"/>
    <w:rsid w:val="00F919E5"/>
    <w:rsid w:val="00F91C26"/>
    <w:rsid w:val="00F92379"/>
    <w:rsid w:val="00F928E2"/>
    <w:rsid w:val="00F93345"/>
    <w:rsid w:val="00F934E1"/>
    <w:rsid w:val="00F93816"/>
    <w:rsid w:val="00F93854"/>
    <w:rsid w:val="00F93E4F"/>
    <w:rsid w:val="00F9401C"/>
    <w:rsid w:val="00F94CD5"/>
    <w:rsid w:val="00F94ED9"/>
    <w:rsid w:val="00F955B2"/>
    <w:rsid w:val="00F97B31"/>
    <w:rsid w:val="00F97C10"/>
    <w:rsid w:val="00FA10B0"/>
    <w:rsid w:val="00FA2C16"/>
    <w:rsid w:val="00FA3572"/>
    <w:rsid w:val="00FA3D05"/>
    <w:rsid w:val="00FA42B7"/>
    <w:rsid w:val="00FA6087"/>
    <w:rsid w:val="00FA7659"/>
    <w:rsid w:val="00FA7CA7"/>
    <w:rsid w:val="00FA7D0A"/>
    <w:rsid w:val="00FB0284"/>
    <w:rsid w:val="00FB1662"/>
    <w:rsid w:val="00FB1B3C"/>
    <w:rsid w:val="00FB1DDB"/>
    <w:rsid w:val="00FB25AD"/>
    <w:rsid w:val="00FB2E15"/>
    <w:rsid w:val="00FB3043"/>
    <w:rsid w:val="00FB371C"/>
    <w:rsid w:val="00FB3AA9"/>
    <w:rsid w:val="00FB3D53"/>
    <w:rsid w:val="00FB480C"/>
    <w:rsid w:val="00FB57F5"/>
    <w:rsid w:val="00FB5AD7"/>
    <w:rsid w:val="00FB62B6"/>
    <w:rsid w:val="00FB79A1"/>
    <w:rsid w:val="00FB7C9C"/>
    <w:rsid w:val="00FC025F"/>
    <w:rsid w:val="00FC1125"/>
    <w:rsid w:val="00FC1825"/>
    <w:rsid w:val="00FC1F9D"/>
    <w:rsid w:val="00FC29C0"/>
    <w:rsid w:val="00FC3039"/>
    <w:rsid w:val="00FC33DD"/>
    <w:rsid w:val="00FC38DB"/>
    <w:rsid w:val="00FC456B"/>
    <w:rsid w:val="00FC53F5"/>
    <w:rsid w:val="00FC5716"/>
    <w:rsid w:val="00FC6363"/>
    <w:rsid w:val="00FC72BC"/>
    <w:rsid w:val="00FC7708"/>
    <w:rsid w:val="00FD0073"/>
    <w:rsid w:val="00FD00D1"/>
    <w:rsid w:val="00FD0CD7"/>
    <w:rsid w:val="00FD127C"/>
    <w:rsid w:val="00FD12B7"/>
    <w:rsid w:val="00FD171D"/>
    <w:rsid w:val="00FD1881"/>
    <w:rsid w:val="00FD29E7"/>
    <w:rsid w:val="00FD2FCB"/>
    <w:rsid w:val="00FD3709"/>
    <w:rsid w:val="00FD50E8"/>
    <w:rsid w:val="00FD5391"/>
    <w:rsid w:val="00FD6623"/>
    <w:rsid w:val="00FD6F4C"/>
    <w:rsid w:val="00FD7574"/>
    <w:rsid w:val="00FE092C"/>
    <w:rsid w:val="00FE0B74"/>
    <w:rsid w:val="00FE0F0E"/>
    <w:rsid w:val="00FE22E6"/>
    <w:rsid w:val="00FE40BD"/>
    <w:rsid w:val="00FE7545"/>
    <w:rsid w:val="00FE7616"/>
    <w:rsid w:val="00FE79E3"/>
    <w:rsid w:val="00FF0439"/>
    <w:rsid w:val="00FF09B7"/>
    <w:rsid w:val="00FF0CDF"/>
    <w:rsid w:val="00FF1792"/>
    <w:rsid w:val="00FF5BE4"/>
    <w:rsid w:val="00FF5D06"/>
    <w:rsid w:val="00FF5F7B"/>
    <w:rsid w:val="00FF69ED"/>
    <w:rsid w:val="00FF6ED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6097D2"/>
  <w15:docId w15:val="{2D76190D-34E4-4288-92B3-F1E18C820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F41"/>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semiHidden/>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5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rsid w:val="00923E2E"/>
    <w:rPr>
      <w:szCs w:val="25"/>
    </w:rPr>
  </w:style>
  <w:style w:type="character" w:customStyle="1" w:styleId="CommentTextChar">
    <w:name w:val="Comment Text Char"/>
    <w:basedOn w:val="DefaultParagraphFont"/>
    <w:link w:val="CommentText"/>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CBF62-4221-48E8-81BE-82AA0796F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38</Pages>
  <Words>11660</Words>
  <Characters>66465</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ACC Temp 01</dc:creator>
  <cp:lastModifiedBy>krisana yumthieng</cp:lastModifiedBy>
  <cp:revision>222</cp:revision>
  <cp:lastPrinted>2018-02-22T11:51:00Z</cp:lastPrinted>
  <dcterms:created xsi:type="dcterms:W3CDTF">2017-12-26T07:00:00Z</dcterms:created>
  <dcterms:modified xsi:type="dcterms:W3CDTF">2018-02-22T11:51:00Z</dcterms:modified>
</cp:coreProperties>
</file>