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1A0A4E" w:rsidRPr="00537332" w:rsidP="00E423C5">
      <w:pPr>
        <w:ind w:left="540" w:hanging="540"/>
        <w:contextualSpacing/>
        <w:outlineLvl w:val="0"/>
        <w:rPr>
          <w:rFonts w:ascii="Arial" w:hAnsi="Arial" w:cs="Arial"/>
          <w:b/>
          <w:bCs/>
          <w:sz w:val="18"/>
          <w:szCs w:val="18"/>
          <w:cs/>
          <w:lang w:val="en-US"/>
        </w:rPr>
      </w:pPr>
    </w:p>
    <w:p w:rsidR="001A0A4E" w:rsidRPr="00537332" w:rsidP="00E423C5">
      <w:pPr>
        <w:ind w:left="540" w:hanging="540"/>
        <w:contextualSpacing/>
        <w:outlineLvl w:val="0"/>
        <w:rPr>
          <w:rFonts w:ascii="Arial" w:hAnsi="Arial" w:cs="Arial"/>
          <w:b/>
          <w:bCs/>
          <w:sz w:val="18"/>
          <w:szCs w:val="18"/>
        </w:rPr>
      </w:pPr>
    </w:p>
    <w:p w:rsidR="00E423C5" w:rsidRPr="003E5D7C" w:rsidP="00E423C5">
      <w:pPr>
        <w:ind w:left="540" w:hanging="540"/>
        <w:contextualSpacing/>
        <w:outlineLvl w:val="0"/>
        <w:rPr>
          <w:rFonts w:ascii="Arial" w:hAnsi="Arial" w:cs="Arial"/>
          <w:b/>
          <w:bCs/>
          <w:sz w:val="18"/>
          <w:szCs w:val="18"/>
        </w:rPr>
      </w:pPr>
      <w:r w:rsidRPr="003E5D7C" w:rsidR="003E603F">
        <w:rPr>
          <w:rFonts w:ascii="Arial" w:hAnsi="Arial" w:cs="Arial"/>
          <w:b/>
          <w:bCs/>
          <w:sz w:val="18"/>
          <w:szCs w:val="18"/>
        </w:rPr>
        <w:t>1</w:t>
        <w:tab/>
        <w:t>General information</w:t>
      </w:r>
    </w:p>
    <w:p w:rsidR="00E423C5" w:rsidRPr="003E5D7C" w:rsidP="00E423C5">
      <w:pPr>
        <w:pStyle w:val="Macro"/>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r w:rsidRPr="003E5D7C" w:rsidR="003E603F">
        <w:rPr>
          <w:rFonts w:cs="Arial"/>
          <w:sz w:val="18"/>
          <w:szCs w:val="18"/>
        </w:rPr>
        <w:t xml:space="preserve">B.Grimm Power </w:t>
      </w:r>
      <w:r w:rsidRPr="003E5D7C" w:rsidR="0094349F">
        <w:rPr>
          <w:rFonts w:cs="Arial"/>
          <w:sz w:val="18"/>
          <w:szCs w:val="18"/>
        </w:rPr>
        <w:t xml:space="preserve">Public Company </w:t>
      </w:r>
      <w:r w:rsidRPr="003E5D7C" w:rsidR="003E603F">
        <w:rPr>
          <w:rFonts w:cs="Arial"/>
          <w:sz w:val="18"/>
          <w:szCs w:val="18"/>
        </w:rPr>
        <w:t>Limited (“the Company”) is a</w:t>
      </w:r>
      <w:r w:rsidRPr="003E5D7C" w:rsidR="0094349F">
        <w:rPr>
          <w:rFonts w:cs="Arial"/>
          <w:sz w:val="18"/>
          <w:szCs w:val="18"/>
        </w:rPr>
        <w:t xml:space="preserve"> public</w:t>
      </w:r>
      <w:r w:rsidRPr="003E5D7C" w:rsidR="003E603F">
        <w:rPr>
          <w:rFonts w:cs="Arial"/>
          <w:sz w:val="18"/>
          <w:szCs w:val="18"/>
        </w:rPr>
        <w:t xml:space="preserve"> limited company</w:t>
      </w:r>
      <w:r w:rsidRPr="003E5D7C" w:rsidR="00280DFD">
        <w:rPr>
          <w:rFonts w:cs="Arial"/>
          <w:sz w:val="18"/>
          <w:szCs w:val="18"/>
        </w:rPr>
        <w:t xml:space="preserve"> which is listed on</w:t>
      </w:r>
      <w:r w:rsidRPr="003E5D7C" w:rsidR="00BD1E58">
        <w:rPr>
          <w:rFonts w:cs="Arial"/>
          <w:sz w:val="18"/>
          <w:szCs w:val="18"/>
        </w:rPr>
        <w:t xml:space="preserve"> the Stock Exchange of Thailand and is</w:t>
      </w:r>
      <w:r w:rsidRPr="003E5D7C" w:rsidR="003E603F">
        <w:rPr>
          <w:rFonts w:cs="Arial"/>
          <w:sz w:val="18"/>
          <w:szCs w:val="18"/>
        </w:rPr>
        <w:t xml:space="preserve"> incorporated and </w:t>
      </w:r>
      <w:r w:rsidRPr="003E5D7C" w:rsidR="00AB2AD1">
        <w:rPr>
          <w:rFonts w:cs="Arial"/>
          <w:sz w:val="18"/>
          <w:szCs w:val="18"/>
        </w:rPr>
        <w:t xml:space="preserve">domiciled </w:t>
      </w:r>
      <w:r w:rsidRPr="003E5D7C" w:rsidR="003E603F">
        <w:rPr>
          <w:rFonts w:cs="Arial"/>
          <w:sz w:val="18"/>
          <w:szCs w:val="18"/>
        </w:rPr>
        <w:t>in Thailand. The address of the Company’s registered office is 5, Krungthepk</w:t>
      </w:r>
      <w:r w:rsidRPr="003E5D7C" w:rsidR="00363364">
        <w:rPr>
          <w:rFonts w:cs="Arial"/>
          <w:sz w:val="18"/>
          <w:szCs w:val="18"/>
        </w:rPr>
        <w:t xml:space="preserve">reetha Road, Huamark, Bangkapi, </w:t>
      </w:r>
      <w:r w:rsidRPr="003E5D7C" w:rsidR="003E603F">
        <w:rPr>
          <w:rFonts w:cs="Arial"/>
          <w:sz w:val="18"/>
          <w:szCs w:val="18"/>
        </w:rPr>
        <w:t>Bangkok</w:t>
      </w:r>
      <w:r w:rsidRPr="003E5D7C" w:rsidR="003E603F">
        <w:rPr>
          <w:rFonts w:cs="Arial"/>
          <w:spacing w:val="-4"/>
          <w:sz w:val="18"/>
          <w:szCs w:val="18"/>
        </w:rPr>
        <w:t xml:space="preserve"> </w:t>
      </w:r>
      <w:r w:rsidRPr="003E5D7C" w:rsidR="003E603F">
        <w:rPr>
          <w:rFonts w:cs="Arial"/>
          <w:sz w:val="18"/>
          <w:szCs w:val="18"/>
        </w:rPr>
        <w:t>10240 Thailand.</w:t>
      </w:r>
    </w:p>
    <w:p w:rsidR="00E423C5" w:rsidRPr="003E5D7C" w:rsidP="00E423C5">
      <w:pPr>
        <w:tabs>
          <w:tab w:val="left" w:pos="540"/>
        </w:tabs>
        <w:ind w:left="540"/>
        <w:rPr>
          <w:rFonts w:ascii="Arial" w:hAnsi="Arial" w:cs="Arial"/>
          <w:sz w:val="18"/>
          <w:szCs w:val="18"/>
        </w:rPr>
      </w:pPr>
    </w:p>
    <w:p w:rsidR="00E423C5" w:rsidRPr="003E5D7C" w:rsidP="00E423C5">
      <w:pPr>
        <w:tabs>
          <w:tab w:val="left" w:pos="540"/>
        </w:tabs>
        <w:ind w:left="540"/>
        <w:rPr>
          <w:rFonts w:ascii="Arial" w:hAnsi="Arial" w:cs="Arial"/>
          <w:sz w:val="18"/>
          <w:szCs w:val="18"/>
        </w:rPr>
      </w:pPr>
      <w:r w:rsidRPr="003E5D7C" w:rsidR="003E603F">
        <w:rPr>
          <w:rFonts w:ascii="Arial" w:hAnsi="Arial" w:cs="Arial"/>
          <w:sz w:val="18"/>
          <w:szCs w:val="18"/>
        </w:rPr>
        <w:t>For reporting purposes, the Company and its subsidiaries are referred to as “the Group”.</w:t>
      </w:r>
    </w:p>
    <w:p w:rsidR="00E423C5" w:rsidRPr="003E5D7C" w:rsidP="00E423C5">
      <w:pPr>
        <w:tabs>
          <w:tab w:val="left" w:pos="540"/>
        </w:tabs>
        <w:ind w:left="540"/>
        <w:rPr>
          <w:rFonts w:ascii="Arial" w:hAnsi="Arial" w:cs="Arial"/>
          <w:sz w:val="18"/>
          <w:szCs w:val="18"/>
        </w:rPr>
      </w:pPr>
    </w:p>
    <w:p w:rsidR="00E423C5" w:rsidRPr="003E5D7C" w:rsidP="00E423C5">
      <w:pPr>
        <w:tabs>
          <w:tab w:val="left" w:pos="540"/>
        </w:tabs>
        <w:ind w:left="540"/>
        <w:jc w:val="thaiDistribute"/>
        <w:rPr>
          <w:rFonts w:ascii="Arial" w:hAnsi="Arial" w:cs="Arial"/>
          <w:sz w:val="18"/>
          <w:szCs w:val="18"/>
        </w:rPr>
      </w:pPr>
      <w:r w:rsidRPr="003E5D7C" w:rsidR="003E603F">
        <w:rPr>
          <w:rFonts w:ascii="Arial" w:hAnsi="Arial" w:cs="Arial"/>
          <w:sz w:val="18"/>
          <w:szCs w:val="18"/>
        </w:rPr>
        <w:t>The principal bu</w:t>
      </w:r>
      <w:r w:rsidRPr="003E5D7C" w:rsidR="000026CB">
        <w:rPr>
          <w:rFonts w:ascii="Arial" w:hAnsi="Arial" w:cs="Arial"/>
          <w:sz w:val="18"/>
          <w:szCs w:val="18"/>
        </w:rPr>
        <w:t>siness operations of the Group are</w:t>
      </w:r>
      <w:r w:rsidRPr="003E5D7C" w:rsidR="003E603F">
        <w:rPr>
          <w:rFonts w:ascii="Arial" w:hAnsi="Arial" w:cs="Arial"/>
          <w:sz w:val="18"/>
          <w:szCs w:val="18"/>
        </w:rPr>
        <w:t xml:space="preserve"> the generation and distribution of electricity for the gov</w:t>
      </w:r>
      <w:r w:rsidRPr="003E5D7C" w:rsidR="00966AFD">
        <w:rPr>
          <w:rFonts w:ascii="Arial" w:hAnsi="Arial" w:cs="Arial"/>
          <w:sz w:val="18"/>
          <w:szCs w:val="18"/>
        </w:rPr>
        <w:t>ernment sectors and industrial u</w:t>
      </w:r>
      <w:r w:rsidRPr="003E5D7C" w:rsidR="003E603F">
        <w:rPr>
          <w:rFonts w:ascii="Arial" w:hAnsi="Arial" w:cs="Arial"/>
          <w:sz w:val="18"/>
          <w:szCs w:val="18"/>
        </w:rPr>
        <w:t>sers</w:t>
      </w:r>
      <w:r w:rsidRPr="003E5D7C" w:rsidR="00AB2AD1">
        <w:rPr>
          <w:rFonts w:ascii="Arial" w:hAnsi="Arial" w:cs="Arial"/>
          <w:sz w:val="18"/>
          <w:szCs w:val="18"/>
        </w:rPr>
        <w:t>,</w:t>
      </w:r>
      <w:r w:rsidRPr="003E5D7C" w:rsidR="003E603F">
        <w:rPr>
          <w:rFonts w:ascii="Arial" w:hAnsi="Arial" w:cs="Arial"/>
          <w:sz w:val="18"/>
          <w:szCs w:val="18"/>
        </w:rPr>
        <w:t xml:space="preserve"> both in Thailand and overseas.</w:t>
      </w:r>
    </w:p>
    <w:p w:rsidR="002E5343" w:rsidRPr="003E5D7C" w:rsidP="00E423C5">
      <w:pPr>
        <w:pStyle w:val="Style1"/>
        <w:tabs>
          <w:tab w:val="left" w:pos="540"/>
          <w:tab w:val="left" w:pos="937"/>
        </w:tabs>
        <w:adjustRightInd/>
        <w:ind w:left="540"/>
        <w:jc w:val="both"/>
        <w:rPr>
          <w:rFonts w:ascii="Arial" w:hAnsi="Arial" w:cs="Arial"/>
          <w:spacing w:val="-4"/>
          <w:sz w:val="18"/>
          <w:szCs w:val="18"/>
          <w:shd w:val="clear" w:color="auto" w:fill="FFFFFF"/>
        </w:rPr>
      </w:pPr>
    </w:p>
    <w:p w:rsidR="00E423C5" w:rsidRPr="003E5D7C" w:rsidP="00E423C5">
      <w:pPr>
        <w:pStyle w:val="Style1"/>
        <w:tabs>
          <w:tab w:val="left" w:pos="540"/>
          <w:tab w:val="left" w:pos="937"/>
        </w:tabs>
        <w:adjustRightInd/>
        <w:ind w:left="540"/>
        <w:jc w:val="both"/>
        <w:rPr>
          <w:rFonts w:ascii="Arial" w:hAnsi="Arial" w:cs="Arial"/>
          <w:b/>
          <w:bCs/>
          <w:spacing w:val="-6"/>
          <w:sz w:val="18"/>
          <w:szCs w:val="18"/>
          <w:shd w:val="clear" w:color="auto" w:fill="FFFFFF"/>
          <w:lang w:val="en-GB" w:bidi="th-TH"/>
        </w:rPr>
      </w:pPr>
      <w:r w:rsidRPr="003E5D7C" w:rsidR="003E603F">
        <w:rPr>
          <w:rFonts w:ascii="Arial" w:hAnsi="Arial" w:cs="Arial"/>
          <w:spacing w:val="-6"/>
          <w:sz w:val="18"/>
          <w:szCs w:val="18"/>
          <w:shd w:val="clear" w:color="auto" w:fill="FFFFFF"/>
        </w:rPr>
        <w:t xml:space="preserve">This </w:t>
      </w:r>
      <w:r w:rsidRPr="003E5D7C" w:rsidR="002551EC">
        <w:rPr>
          <w:rFonts w:ascii="Arial" w:hAnsi="Arial" w:cs="Arial"/>
          <w:spacing w:val="-6"/>
          <w:sz w:val="18"/>
          <w:szCs w:val="18"/>
          <w:shd w:val="clear" w:color="auto" w:fill="FFFFFF"/>
        </w:rPr>
        <w:t xml:space="preserve">interim </w:t>
      </w:r>
      <w:r w:rsidRPr="003E5D7C" w:rsidR="003E603F">
        <w:rPr>
          <w:rFonts w:ascii="Arial" w:hAnsi="Arial" w:cs="Arial"/>
          <w:spacing w:val="-6"/>
          <w:sz w:val="18"/>
          <w:szCs w:val="18"/>
          <w:shd w:val="clear" w:color="auto" w:fill="FFFFFF"/>
        </w:rPr>
        <w:t xml:space="preserve">consolidated and </w:t>
      </w:r>
      <w:r w:rsidRPr="003E5D7C" w:rsidR="00353FBD">
        <w:rPr>
          <w:rFonts w:ascii="Arial" w:hAnsi="Arial" w:cs="Arial"/>
          <w:spacing w:val="-6"/>
          <w:sz w:val="18"/>
          <w:szCs w:val="18"/>
          <w:shd w:val="clear" w:color="auto" w:fill="FFFFFF"/>
        </w:rPr>
        <w:t>separate</w:t>
      </w:r>
      <w:r w:rsidRPr="003E5D7C" w:rsidR="003E603F">
        <w:rPr>
          <w:rFonts w:ascii="Arial" w:hAnsi="Arial" w:cs="Arial"/>
          <w:spacing w:val="-6"/>
          <w:sz w:val="18"/>
          <w:szCs w:val="18"/>
          <w:shd w:val="clear" w:color="auto" w:fill="FFFFFF"/>
        </w:rPr>
        <w:t xml:space="preserve"> financial information was</w:t>
      </w:r>
      <w:r w:rsidRPr="003E5D7C" w:rsidR="00E07108">
        <w:rPr>
          <w:rFonts w:ascii="Arial" w:hAnsi="Arial" w:cs="Arial"/>
          <w:spacing w:val="-6"/>
          <w:sz w:val="18"/>
          <w:szCs w:val="18"/>
          <w:shd w:val="clear" w:color="auto" w:fill="FFFFFF"/>
        </w:rPr>
        <w:t xml:space="preserve"> authoris</w:t>
      </w:r>
      <w:r w:rsidRPr="003E5D7C" w:rsidR="00AB2AD1">
        <w:rPr>
          <w:rFonts w:ascii="Arial" w:hAnsi="Arial" w:cs="Arial"/>
          <w:spacing w:val="-6"/>
          <w:sz w:val="18"/>
          <w:szCs w:val="18"/>
          <w:shd w:val="clear" w:color="auto" w:fill="FFFFFF"/>
        </w:rPr>
        <w:t xml:space="preserve">ed </w:t>
      </w:r>
      <w:r w:rsidRPr="003E5D7C" w:rsidR="00ED46FD">
        <w:rPr>
          <w:rFonts w:ascii="Arial" w:hAnsi="Arial" w:cs="Arial"/>
          <w:spacing w:val="-6"/>
          <w:sz w:val="18"/>
          <w:szCs w:val="18"/>
          <w:shd w:val="clear" w:color="auto" w:fill="FFFFFF"/>
        </w:rPr>
        <w:t xml:space="preserve">by the Board of Directors on </w:t>
      </w:r>
      <w:r w:rsidRPr="003E5D7C" w:rsidR="00081E4D">
        <w:rPr>
          <w:rFonts w:ascii="Arial" w:hAnsi="Arial" w:cs="Arial"/>
          <w:spacing w:val="-6"/>
          <w:sz w:val="18"/>
          <w:szCs w:val="18"/>
          <w:shd w:val="clear" w:color="auto" w:fill="FFFFFF"/>
        </w:rPr>
        <w:t>14 May 2018</w:t>
      </w:r>
      <w:r w:rsidRPr="003E5D7C" w:rsidR="003E603F">
        <w:rPr>
          <w:rFonts w:ascii="Arial" w:hAnsi="Arial" w:cs="Arial"/>
          <w:spacing w:val="-6"/>
          <w:sz w:val="18"/>
          <w:szCs w:val="18"/>
          <w:shd w:val="clear" w:color="auto" w:fill="FFFFFF"/>
        </w:rPr>
        <w:t>.</w:t>
      </w:r>
    </w:p>
    <w:p w:rsidR="00E423C5" w:rsidRPr="003E5D7C" w:rsidP="00E423C5">
      <w:pPr>
        <w:ind w:left="540"/>
        <w:contextualSpacing/>
        <w:rPr>
          <w:rFonts w:ascii="Arial" w:hAnsi="Arial" w:cs="Arial"/>
          <w:sz w:val="18"/>
          <w:szCs w:val="18"/>
          <w:lang w:val="en-US"/>
        </w:rPr>
      </w:pPr>
    </w:p>
    <w:p w:rsidR="00E423C5" w:rsidRPr="003E5D7C" w:rsidP="00E423C5">
      <w:pPr>
        <w:ind w:left="540"/>
        <w:contextualSpacing/>
        <w:rPr>
          <w:rFonts w:ascii="Arial" w:hAnsi="Arial" w:cs="Arial"/>
          <w:sz w:val="18"/>
          <w:szCs w:val="18"/>
        </w:rPr>
      </w:pPr>
      <w:r w:rsidRPr="003E5D7C" w:rsidR="002551EC">
        <w:rPr>
          <w:rFonts w:ascii="Arial" w:hAnsi="Arial" w:cs="Arial"/>
          <w:sz w:val="18"/>
          <w:szCs w:val="18"/>
        </w:rPr>
        <w:t xml:space="preserve">This interim consolidated and </w:t>
      </w:r>
      <w:r w:rsidRPr="003E5D7C" w:rsidR="00353FBD">
        <w:rPr>
          <w:rFonts w:ascii="Arial" w:hAnsi="Arial" w:cs="Arial"/>
          <w:sz w:val="18"/>
          <w:szCs w:val="18"/>
        </w:rPr>
        <w:t>separate</w:t>
      </w:r>
      <w:r w:rsidRPr="003E5D7C" w:rsidR="002551EC">
        <w:rPr>
          <w:rFonts w:ascii="Arial" w:hAnsi="Arial" w:cs="Arial"/>
          <w:sz w:val="18"/>
          <w:szCs w:val="18"/>
        </w:rPr>
        <w:t xml:space="preserve"> financial information has been reviewed, not audited.</w:t>
      </w:r>
    </w:p>
    <w:p w:rsidR="002551EC" w:rsidRPr="003E5D7C" w:rsidP="00E423C5">
      <w:pPr>
        <w:ind w:left="540"/>
        <w:contextualSpacing/>
        <w:rPr>
          <w:rFonts w:ascii="Arial" w:hAnsi="Arial" w:cs="Arial"/>
          <w:sz w:val="18"/>
          <w:szCs w:val="18"/>
        </w:rPr>
      </w:pPr>
    </w:p>
    <w:p w:rsidR="009337FA" w:rsidRPr="003E5D7C" w:rsidP="00E423C5">
      <w:pPr>
        <w:ind w:left="540"/>
        <w:contextualSpacing/>
        <w:rPr>
          <w:rFonts w:ascii="Arial" w:hAnsi="Arial" w:cs="Arial"/>
          <w:sz w:val="18"/>
          <w:szCs w:val="18"/>
        </w:rPr>
      </w:pPr>
    </w:p>
    <w:p w:rsidR="00E423C5" w:rsidRPr="003E5D7C" w:rsidP="00E423C5">
      <w:pPr>
        <w:ind w:left="540" w:hanging="540"/>
        <w:contextualSpacing/>
        <w:outlineLvl w:val="0"/>
        <w:rPr>
          <w:rFonts w:ascii="Arial" w:hAnsi="Arial" w:cs="Arial"/>
          <w:b/>
          <w:bCs/>
          <w:sz w:val="18"/>
          <w:szCs w:val="18"/>
        </w:rPr>
      </w:pPr>
      <w:r w:rsidRPr="003E5D7C" w:rsidR="003E603F">
        <w:rPr>
          <w:rFonts w:ascii="Arial" w:hAnsi="Arial" w:cs="Arial"/>
          <w:b/>
          <w:bCs/>
          <w:sz w:val="18"/>
          <w:szCs w:val="18"/>
        </w:rPr>
        <w:t>2</w:t>
        <w:tab/>
        <w:t>Accounting policies</w:t>
      </w:r>
    </w:p>
    <w:p w:rsidR="00E423C5" w:rsidRPr="003E5D7C" w:rsidP="00E423C5">
      <w:pPr>
        <w:ind w:left="540"/>
        <w:contextualSpacing/>
        <w:outlineLvl w:val="0"/>
        <w:rPr>
          <w:rFonts w:ascii="Arial" w:hAnsi="Arial" w:cs="Arial"/>
          <w:sz w:val="18"/>
          <w:szCs w:val="18"/>
        </w:rPr>
      </w:pPr>
    </w:p>
    <w:p w:rsidR="00E423C5" w:rsidRPr="003E5D7C" w:rsidP="00E423C5">
      <w:pPr>
        <w:ind w:left="540"/>
        <w:contextualSpacing/>
        <w:outlineLvl w:val="0"/>
        <w:rPr>
          <w:rFonts w:ascii="Arial" w:hAnsi="Arial" w:cs="Arial"/>
          <w:sz w:val="18"/>
          <w:szCs w:val="18"/>
        </w:rPr>
      </w:pPr>
    </w:p>
    <w:p w:rsidR="00E423C5" w:rsidRPr="003E5D7C" w:rsidP="00E423C5">
      <w:pPr>
        <w:tabs>
          <w:tab w:val="left" w:pos="1080"/>
        </w:tabs>
        <w:ind w:left="540"/>
        <w:contextualSpacing/>
        <w:outlineLvl w:val="0"/>
        <w:rPr>
          <w:rFonts w:ascii="Arial" w:hAnsi="Arial" w:cs="Arial"/>
          <w:spacing w:val="-6"/>
          <w:sz w:val="18"/>
          <w:szCs w:val="18"/>
        </w:rPr>
      </w:pPr>
      <w:r w:rsidRPr="003E5D7C" w:rsidR="003E603F">
        <w:rPr>
          <w:rFonts w:ascii="Arial" w:hAnsi="Arial" w:cs="Arial"/>
          <w:b/>
          <w:bCs/>
          <w:sz w:val="18"/>
          <w:szCs w:val="18"/>
        </w:rPr>
        <w:t>2.1</w:t>
        <w:tab/>
        <w:t>Basis of preparation</w:t>
      </w:r>
      <w:r w:rsidRPr="003E5D7C" w:rsidR="003E603F">
        <w:rPr>
          <w:rFonts w:ascii="Arial" w:hAnsi="Arial" w:cs="Arial"/>
          <w:spacing w:val="-6"/>
          <w:sz w:val="18"/>
          <w:szCs w:val="18"/>
        </w:rPr>
        <w:t xml:space="preserve"> </w:t>
      </w:r>
    </w:p>
    <w:p w:rsidR="00E423C5" w:rsidRPr="003E5D7C" w:rsidP="00E423C5">
      <w:pPr>
        <w:ind w:left="1080"/>
        <w:contextualSpacing/>
        <w:outlineLvl w:val="0"/>
        <w:rPr>
          <w:rFonts w:ascii="Arial" w:hAnsi="Arial" w:cs="Arial"/>
          <w:spacing w:val="-2"/>
          <w:sz w:val="18"/>
          <w:szCs w:val="18"/>
          <w:shd w:val="clear" w:color="auto" w:fill="FFFFFF"/>
        </w:rPr>
      </w:pPr>
    </w:p>
    <w:p w:rsidR="00F439A6"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lang w:val="en-GB"/>
        </w:rPr>
      </w:pPr>
      <w:r w:rsidRPr="003E5D7C" w:rsidR="001509A4">
        <w:rPr>
          <w:rFonts w:cs="Arial"/>
          <w:spacing w:val="-4"/>
          <w:sz w:val="18"/>
          <w:szCs w:val="18"/>
          <w:lang w:val="en-GB"/>
        </w:rPr>
        <w:t>The interim financial information has been prepared in accordance with Thai Accounting Standard 34 Interim Financial Reporting. The primary financial information (statement of financial position, statement of comprehensive income, statem</w:t>
      </w:r>
      <w:r w:rsidRPr="003E5D7C" w:rsidR="00E07108">
        <w:rPr>
          <w:rFonts w:cs="Arial"/>
          <w:spacing w:val="-4"/>
          <w:sz w:val="18"/>
          <w:szCs w:val="18"/>
          <w:lang w:val="en-GB"/>
        </w:rPr>
        <w:t xml:space="preserve">ent of changes in </w:t>
      </w:r>
      <w:r w:rsidRPr="003E5D7C" w:rsidR="001509A4">
        <w:rPr>
          <w:rFonts w:cs="Arial"/>
          <w:spacing w:val="-4"/>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r w:rsidRPr="003E5D7C" w:rsidR="003E603F">
        <w:rPr>
          <w:rFonts w:cs="Arial"/>
          <w:sz w:val="18"/>
          <w:szCs w:val="18"/>
        </w:rPr>
        <w:t>The interim financial information should be read in conjunction with the annu</w:t>
      </w:r>
      <w:r w:rsidRPr="003E5D7C" w:rsidR="006C5B14">
        <w:rPr>
          <w:rFonts w:cs="Arial"/>
          <w:sz w:val="18"/>
          <w:szCs w:val="18"/>
        </w:rPr>
        <w:t xml:space="preserve">al financial statements for the </w:t>
      </w:r>
      <w:r w:rsidRPr="003E5D7C" w:rsidR="003E603F">
        <w:rPr>
          <w:rFonts w:cs="Arial"/>
          <w:sz w:val="18"/>
          <w:szCs w:val="18"/>
        </w:rPr>
        <w:t xml:space="preserve">year ended 31 December </w:t>
      </w:r>
      <w:r w:rsidRPr="003E5D7C" w:rsidR="00315F04">
        <w:rPr>
          <w:rFonts w:cs="Arial"/>
          <w:sz w:val="18"/>
          <w:szCs w:val="18"/>
        </w:rPr>
        <w:t>2017</w:t>
      </w:r>
      <w:r w:rsidRPr="003E5D7C" w:rsidR="003E603F">
        <w:rPr>
          <w:rFonts w:cs="Arial"/>
          <w:sz w:val="18"/>
          <w:szCs w:val="18"/>
        </w:rPr>
        <w:t>.</w:t>
      </w: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3E5D7C" w:rsidR="003E603F">
        <w:rPr>
          <w:rFonts w:cs="Arial"/>
          <w:spacing w:val="-2"/>
          <w:sz w:val="18"/>
          <w:szCs w:val="18"/>
          <w:shd w:val="clear" w:color="auto" w:fill="FFFFFF"/>
        </w:rPr>
        <w:t xml:space="preserve">An English version of the interim consolidated and </w:t>
      </w:r>
      <w:r w:rsidRPr="003E5D7C" w:rsidR="00F16839">
        <w:rPr>
          <w:rFonts w:cs="Arial"/>
          <w:spacing w:val="-2"/>
          <w:sz w:val="18"/>
          <w:szCs w:val="18"/>
          <w:shd w:val="clear" w:color="auto" w:fill="FFFFFF"/>
        </w:rPr>
        <w:t>separate</w:t>
      </w:r>
      <w:r w:rsidRPr="003E5D7C" w:rsidR="003E603F">
        <w:rPr>
          <w:rFonts w:cs="Arial"/>
          <w:spacing w:val="-2"/>
          <w:sz w:val="18"/>
          <w:szCs w:val="18"/>
          <w:shd w:val="clear" w:color="auto" w:fill="FFFFFF"/>
        </w:rPr>
        <w:t xml:space="preserve"> financial </w:t>
      </w:r>
      <w:r w:rsidRPr="003E5D7C" w:rsidR="003E603F">
        <w:rPr>
          <w:rFonts w:cs="Arial"/>
          <w:sz w:val="18"/>
          <w:szCs w:val="18"/>
          <w:shd w:val="clear" w:color="auto" w:fill="FFFFFF"/>
        </w:rPr>
        <w:t>information</w:t>
      </w:r>
      <w:r w:rsidRPr="003E5D7C" w:rsidR="003E603F">
        <w:rPr>
          <w:rFonts w:cs="Arial"/>
          <w:spacing w:val="-2"/>
          <w:sz w:val="18"/>
          <w:szCs w:val="18"/>
          <w:shd w:val="clear" w:color="auto" w:fill="FFFFFF"/>
        </w:rPr>
        <w:t xml:space="preserve"> has been prepared from the interim financial </w:t>
      </w:r>
      <w:r w:rsidRPr="003E5D7C" w:rsidR="003E603F">
        <w:rPr>
          <w:rFonts w:cs="Arial"/>
          <w:sz w:val="18"/>
          <w:szCs w:val="18"/>
          <w:shd w:val="clear" w:color="auto" w:fill="FFFFFF"/>
        </w:rPr>
        <w:t>information</w:t>
      </w:r>
      <w:r w:rsidRPr="003E5D7C" w:rsidR="003E603F">
        <w:rPr>
          <w:rFonts w:cs="Arial"/>
          <w:spacing w:val="-2"/>
          <w:sz w:val="18"/>
          <w:szCs w:val="18"/>
          <w:shd w:val="clear" w:color="auto" w:fill="FFFFFF"/>
        </w:rPr>
        <w:t xml:space="preserve"> that is in the Thai language.</w:t>
      </w:r>
      <w:r w:rsidRPr="003E5D7C" w:rsidR="003E603F">
        <w:rPr>
          <w:rFonts w:cs="Arial"/>
          <w:sz w:val="18"/>
          <w:szCs w:val="18"/>
          <w:shd w:val="clear" w:color="auto" w:fill="FFFFFF"/>
        </w:rPr>
        <w:t xml:space="preserve"> In the event of a conflict or a difference in interpretation between the two languages, the Thai language interim financial information shall prevail.</w:t>
      </w: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shd w:val="clear" w:color="auto" w:fill="FFFFFF"/>
        </w:rPr>
      </w:pPr>
      <w:r w:rsidRPr="003E5D7C" w:rsidR="003E603F">
        <w:rPr>
          <w:rFonts w:cs="Arial"/>
          <w:spacing w:val="-4"/>
          <w:sz w:val="18"/>
          <w:szCs w:val="18"/>
          <w:shd w:val="clear" w:color="auto" w:fill="FFFFFF"/>
        </w:rPr>
        <w:t xml:space="preserve">The accounting policies used in the preparation of the interim financial information are consistent with those used in the annual financial statements for the year ended 31 December </w:t>
      </w:r>
      <w:r w:rsidRPr="003E5D7C" w:rsidR="00315F04">
        <w:rPr>
          <w:rFonts w:cs="Arial"/>
          <w:spacing w:val="-4"/>
          <w:sz w:val="18"/>
          <w:szCs w:val="18"/>
          <w:shd w:val="clear" w:color="auto" w:fill="FFFFFF"/>
        </w:rPr>
        <w:t>2017</w:t>
      </w:r>
      <w:r w:rsidRPr="003E5D7C" w:rsidR="00CF14EB">
        <w:rPr>
          <w:rFonts w:cs="Arial"/>
          <w:spacing w:val="-4"/>
          <w:sz w:val="18"/>
          <w:szCs w:val="18"/>
          <w:shd w:val="clear" w:color="auto" w:fill="FFFFFF"/>
        </w:rPr>
        <w:t>.</w:t>
      </w:r>
    </w:p>
    <w:p w:rsidR="00E423C5" w:rsidRPr="003E5D7C"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3E5D7C" w:rsidP="00E423C5">
      <w:pPr>
        <w:ind w:left="1080"/>
        <w:jc w:val="thaiDistribute"/>
        <w:rPr>
          <w:rFonts w:ascii="Arial" w:hAnsi="Arial" w:cs="Arial"/>
          <w:spacing w:val="-2"/>
          <w:sz w:val="18"/>
          <w:szCs w:val="18"/>
          <w:shd w:val="clear" w:color="auto" w:fill="FFFFFF"/>
        </w:rPr>
      </w:pPr>
      <w:r w:rsidRPr="003E5D7C" w:rsidR="003E603F">
        <w:rPr>
          <w:rFonts w:ascii="Arial" w:hAnsi="Arial" w:cs="Arial"/>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3E5D7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Pr="003E5D7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r w:rsidRPr="003E5D7C">
        <w:rPr>
          <w:rFonts w:ascii="Arial" w:hAnsi="Arial" w:cs="Arial"/>
          <w:sz w:val="18"/>
          <w:szCs w:val="18"/>
          <w:shd w:val="clear" w:color="auto" w:fill="FFFFFF"/>
        </w:rPr>
        <w:t>Taxes on income in the interim periods are accrued using the tax rate that would be applicable to expected total annual profit or loss.</w:t>
      </w:r>
    </w:p>
    <w:p w:rsidR="004103ED" w:rsidRPr="003E5D7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3E5D7C"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2E5343" w:rsidRPr="003E5D7C">
      <w:pPr>
        <w:rPr>
          <w:rFonts w:ascii="Arial" w:hAnsi="Arial" w:cs="Arial"/>
          <w:spacing w:val="-2"/>
          <w:sz w:val="18"/>
          <w:szCs w:val="18"/>
          <w:shd w:val="clear" w:color="auto" w:fill="FFFFFF"/>
        </w:rPr>
      </w:pPr>
      <w:r w:rsidRPr="003E5D7C">
        <w:rPr>
          <w:rFonts w:ascii="Arial" w:hAnsi="Arial" w:cs="Arial"/>
          <w:spacing w:val="-2"/>
          <w:sz w:val="18"/>
          <w:szCs w:val="18"/>
          <w:shd w:val="clear" w:color="auto" w:fill="FFFFFF"/>
        </w:rPr>
        <w:br w:type="page"/>
      </w:r>
    </w:p>
    <w:p w:rsidR="001A0A4E" w:rsidRPr="003E5D7C">
      <w:pPr>
        <w:rPr>
          <w:rFonts w:ascii="Arial" w:hAnsi="Arial" w:cs="Arial"/>
          <w:spacing w:val="-2"/>
          <w:sz w:val="18"/>
          <w:szCs w:val="18"/>
          <w:shd w:val="clear" w:color="auto" w:fill="FFFFFF"/>
          <w:lang w:val="en-US"/>
        </w:rPr>
      </w:pPr>
    </w:p>
    <w:p w:rsidR="00AB2B82" w:rsidRPr="003E5D7C" w:rsidP="00AB2B82">
      <w:pPr>
        <w:ind w:left="540" w:hanging="540"/>
        <w:contextualSpacing/>
        <w:outlineLvl w:val="0"/>
        <w:rPr>
          <w:rFonts w:ascii="Arial" w:hAnsi="Arial" w:cs="Arial"/>
          <w:b/>
          <w:bCs/>
          <w:sz w:val="18"/>
          <w:szCs w:val="18"/>
        </w:rPr>
      </w:pPr>
      <w:r w:rsidRPr="003E5D7C" w:rsidR="00D31028">
        <w:rPr>
          <w:rFonts w:ascii="Arial" w:hAnsi="Arial" w:cs="Arial"/>
          <w:b/>
          <w:bCs/>
          <w:spacing w:val="-2"/>
          <w:sz w:val="18"/>
          <w:szCs w:val="18"/>
          <w:lang w:val="en-US"/>
        </w:rPr>
        <w:t>2</w:t>
      </w:r>
      <w:r w:rsidRPr="003E5D7C">
        <w:rPr>
          <w:rFonts w:ascii="Arial" w:hAnsi="Arial" w:cs="Arial"/>
          <w:b/>
          <w:bCs/>
          <w:sz w:val="18"/>
          <w:szCs w:val="18"/>
        </w:rPr>
        <w:tab/>
        <w:t xml:space="preserve">Accounting policies </w:t>
      </w:r>
      <w:r w:rsidRPr="003E5D7C">
        <w:rPr>
          <w:rFonts w:ascii="Arial" w:hAnsi="Arial" w:cs="Arial"/>
          <w:sz w:val="18"/>
          <w:szCs w:val="18"/>
        </w:rPr>
        <w:t>(Cont’d)</w:t>
      </w:r>
    </w:p>
    <w:p w:rsidR="00AB2B82" w:rsidRPr="003E5D7C" w:rsidP="004103ED">
      <w:pPr>
        <w:ind w:left="540"/>
        <w:contextualSpacing/>
        <w:outlineLvl w:val="0"/>
        <w:rPr>
          <w:rFonts w:ascii="Arial" w:hAnsi="Arial" w:cs="Arial"/>
          <w:sz w:val="16"/>
          <w:szCs w:val="16"/>
        </w:rPr>
      </w:pPr>
    </w:p>
    <w:p w:rsidR="006B4B66" w:rsidRPr="003E5D7C" w:rsidP="004103ED">
      <w:pPr>
        <w:ind w:left="540"/>
        <w:contextualSpacing/>
        <w:outlineLvl w:val="0"/>
        <w:rPr>
          <w:rFonts w:ascii="Arial" w:hAnsi="Arial" w:cs="Arial"/>
          <w:sz w:val="16"/>
          <w:szCs w:val="16"/>
        </w:rPr>
      </w:pPr>
    </w:p>
    <w:p w:rsidR="00E423C5" w:rsidRPr="003E5D7C" w:rsidP="00DD5E74">
      <w:pPr>
        <w:ind w:left="900" w:hanging="360"/>
        <w:rPr>
          <w:rFonts w:ascii="Arial" w:hAnsi="Arial" w:cs="Arial"/>
          <w:b/>
          <w:bCs/>
          <w:spacing w:val="-2"/>
          <w:sz w:val="18"/>
          <w:szCs w:val="18"/>
          <w:shd w:val="clear" w:color="auto" w:fill="FFFFFF"/>
        </w:rPr>
      </w:pPr>
      <w:r w:rsidRPr="003E5D7C" w:rsidR="002551EC">
        <w:rPr>
          <w:rFonts w:ascii="Arial" w:hAnsi="Arial" w:cs="Arial"/>
          <w:b/>
          <w:bCs/>
          <w:sz w:val="18"/>
          <w:szCs w:val="18"/>
        </w:rPr>
        <w:t>2.2</w:t>
        <w:tab/>
        <w:t>R</w:t>
      </w:r>
      <w:r w:rsidRPr="003E5D7C" w:rsidR="003E603F">
        <w:rPr>
          <w:rFonts w:ascii="Arial" w:hAnsi="Arial" w:cs="Arial"/>
          <w:b/>
          <w:bCs/>
          <w:spacing w:val="-6"/>
          <w:sz w:val="18"/>
          <w:szCs w:val="18"/>
          <w:shd w:val="clear" w:color="auto" w:fill="FFFFFF"/>
        </w:rPr>
        <w:t>evised</w:t>
      </w:r>
      <w:r w:rsidRPr="003E5D7C" w:rsidR="002551EC">
        <w:rPr>
          <w:rFonts w:ascii="Arial" w:hAnsi="Arial" w:cs="Arial"/>
          <w:b/>
          <w:bCs/>
          <w:spacing w:val="-6"/>
          <w:sz w:val="18"/>
          <w:szCs w:val="18"/>
          <w:shd w:val="clear" w:color="auto" w:fill="FFFFFF"/>
        </w:rPr>
        <w:t xml:space="preserve"> accounting standards, revised</w:t>
      </w:r>
      <w:r w:rsidRPr="003E5D7C" w:rsidR="003E603F">
        <w:rPr>
          <w:rFonts w:ascii="Arial" w:hAnsi="Arial" w:cs="Arial"/>
          <w:b/>
          <w:bCs/>
          <w:spacing w:val="-6"/>
          <w:sz w:val="18"/>
          <w:szCs w:val="18"/>
          <w:shd w:val="clear" w:color="auto" w:fill="FFFFFF"/>
        </w:rPr>
        <w:t xml:space="preserve"> financial reporting standards</w:t>
      </w:r>
      <w:r w:rsidRPr="003E5D7C" w:rsidR="002551EC">
        <w:rPr>
          <w:rFonts w:ascii="Arial" w:hAnsi="Arial" w:cs="Arial"/>
          <w:b/>
          <w:bCs/>
          <w:spacing w:val="-6"/>
          <w:sz w:val="18"/>
          <w:szCs w:val="18"/>
          <w:shd w:val="clear" w:color="auto" w:fill="FFFFFF"/>
        </w:rPr>
        <w:t xml:space="preserve"> and related interpretations</w:t>
      </w:r>
    </w:p>
    <w:p w:rsidR="00E423C5" w:rsidRPr="003E5D7C" w:rsidP="00DD5E74">
      <w:pPr>
        <w:ind w:left="1440" w:hanging="540"/>
        <w:rPr>
          <w:rFonts w:ascii="Arial" w:hAnsi="Arial" w:cs="Arial"/>
          <w:sz w:val="16"/>
          <w:szCs w:val="16"/>
        </w:rPr>
      </w:pPr>
    </w:p>
    <w:p w:rsidR="00115866" w:rsidRPr="004553EC" w:rsidP="00E41669">
      <w:pPr>
        <w:ind w:left="1440" w:hanging="540"/>
        <w:jc w:val="both"/>
        <w:rPr>
          <w:rFonts w:ascii="Arial" w:hAnsi="Arial" w:cs="Arial"/>
          <w:sz w:val="18"/>
          <w:szCs w:val="18"/>
        </w:rPr>
      </w:pPr>
      <w:r w:rsidRPr="004553EC" w:rsidR="005018C6">
        <w:rPr>
          <w:rFonts w:ascii="Arial" w:hAnsi="Arial" w:cs="Arial"/>
          <w:sz w:val="18"/>
          <w:szCs w:val="18"/>
        </w:rPr>
        <w:t xml:space="preserve">2.2.1 </w:t>
        <w:tab/>
      </w:r>
      <w:r w:rsidRPr="004553EC" w:rsidR="00364503">
        <w:rPr>
          <w:rFonts w:ascii="Arial" w:hAnsi="Arial" w:cs="Arial"/>
          <w:sz w:val="18"/>
          <w:szCs w:val="18"/>
        </w:rPr>
        <w:t xml:space="preserve">Revised </w:t>
      </w:r>
      <w:r w:rsidRPr="004553EC" w:rsidR="006B4B66">
        <w:rPr>
          <w:rFonts w:ascii="Arial" w:hAnsi="Arial" w:cs="Arial"/>
          <w:sz w:val="18"/>
          <w:szCs w:val="18"/>
        </w:rPr>
        <w:t>financial</w:t>
      </w:r>
      <w:r w:rsidRPr="004553EC" w:rsidR="00364503">
        <w:rPr>
          <w:rFonts w:ascii="Arial" w:hAnsi="Arial" w:cs="Arial"/>
          <w:sz w:val="18"/>
          <w:szCs w:val="18"/>
        </w:rPr>
        <w:t xml:space="preserve"> reporting standards are effective for annual periods beginning on or after</w:t>
      </w:r>
      <w:r w:rsidRPr="004553EC" w:rsidR="00065D74">
        <w:rPr>
          <w:rFonts w:ascii="Arial" w:hAnsi="Arial" w:cs="Arial"/>
          <w:sz w:val="18"/>
          <w:szCs w:val="18"/>
        </w:rPr>
        <w:t xml:space="preserve"> </w:t>
      </w:r>
      <w:r w:rsidR="004553EC">
        <w:rPr>
          <w:rFonts w:ascii="Arial" w:hAnsi="Arial" w:cs="Arial"/>
          <w:sz w:val="18"/>
          <w:szCs w:val="18"/>
        </w:rPr>
        <w:br/>
      </w:r>
      <w:r w:rsidRPr="004553EC" w:rsidR="002A21BC">
        <w:rPr>
          <w:rFonts w:ascii="Arial" w:hAnsi="Arial" w:cs="Arial"/>
          <w:sz w:val="18"/>
          <w:szCs w:val="18"/>
        </w:rPr>
        <w:t>1 January 2018</w:t>
      </w:r>
      <w:r w:rsidRPr="004553EC" w:rsidR="00526271">
        <w:rPr>
          <w:rFonts w:ascii="Arial" w:hAnsi="Arial" w:cs="Arial"/>
          <w:sz w:val="18"/>
          <w:szCs w:val="18"/>
        </w:rPr>
        <w:t xml:space="preserve"> which have significant change and are relevant to the Group;</w:t>
      </w:r>
    </w:p>
    <w:p w:rsidR="00065D74" w:rsidRPr="003E5D7C" w:rsidP="00DD5E74">
      <w:pPr>
        <w:ind w:left="1800" w:hanging="360"/>
        <w:jc w:val="both"/>
        <w:rPr>
          <w:rFonts w:ascii="Arial" w:hAnsi="Arial" w:cs="Arial"/>
          <w:sz w:val="16"/>
          <w:szCs w:val="16"/>
        </w:rPr>
      </w:pPr>
    </w:p>
    <w:tbl>
      <w:tblPr>
        <w:tblStyle w:val="TableNormal"/>
        <w:tblW w:w="10300" w:type="dxa"/>
        <w:tblInd w:w="-628" w:type="dxa"/>
        <w:tblLayout w:type="fixed"/>
        <w:tblLook w:val="04A0"/>
      </w:tblPr>
      <w:tblGrid>
        <w:gridCol w:w="5414"/>
        <w:gridCol w:w="4886"/>
      </w:tblGrid>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3E5D7C" w:rsidP="002B5775">
            <w:pPr>
              <w:ind w:left="2042"/>
              <w:jc w:val="both"/>
              <w:rPr>
                <w:rFonts w:ascii="Arial" w:hAnsi="Arial" w:cs="Arial"/>
                <w:sz w:val="18"/>
                <w:szCs w:val="18"/>
                <w:lang w:eastAsia="en-GB"/>
              </w:rPr>
            </w:pPr>
            <w:r w:rsidRPr="003E5D7C">
              <w:rPr>
                <w:rFonts w:ascii="Arial" w:hAnsi="Arial" w:cs="Arial"/>
                <w:sz w:val="18"/>
                <w:szCs w:val="18"/>
                <w:lang w:eastAsia="en-GB"/>
              </w:rPr>
              <w:t>TAS 7 (revised 2017)</w:t>
            </w:r>
          </w:p>
        </w:tc>
        <w:tc>
          <w:tcPr>
            <w:tcW w:w="4886" w:type="dxa"/>
            <w:shd w:val="clear" w:color="auto" w:fill="auto"/>
            <w:vAlign w:val="center"/>
            <w:hideMark/>
          </w:tcPr>
          <w:p w:rsidR="00410212" w:rsidRPr="003E5D7C" w:rsidP="00410212">
            <w:pPr>
              <w:ind w:left="162" w:hanging="162"/>
              <w:jc w:val="both"/>
              <w:rPr>
                <w:rFonts w:ascii="Arial" w:hAnsi="Arial" w:cs="Arial"/>
                <w:sz w:val="18"/>
                <w:szCs w:val="18"/>
                <w:lang w:eastAsia="en-GB"/>
              </w:rPr>
            </w:pPr>
            <w:r w:rsidRPr="003E5D7C">
              <w:rPr>
                <w:rFonts w:ascii="Arial" w:hAnsi="Arial" w:cs="Arial"/>
                <w:sz w:val="18"/>
                <w:szCs w:val="18"/>
                <w:lang w:eastAsia="en-GB"/>
              </w:rPr>
              <w:t>Statement of cash flows</w:t>
            </w:r>
          </w:p>
        </w:tc>
      </w:tr>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3E5D7C" w:rsidP="002B5775">
            <w:pPr>
              <w:ind w:left="2042"/>
              <w:jc w:val="both"/>
              <w:rPr>
                <w:rFonts w:ascii="Arial" w:hAnsi="Arial" w:cs="Arial"/>
                <w:sz w:val="18"/>
                <w:szCs w:val="18"/>
                <w:lang w:eastAsia="en-GB"/>
              </w:rPr>
            </w:pPr>
            <w:r w:rsidRPr="003E5D7C">
              <w:rPr>
                <w:rFonts w:ascii="Arial" w:hAnsi="Arial" w:cs="Arial"/>
                <w:sz w:val="18"/>
                <w:szCs w:val="18"/>
                <w:lang w:eastAsia="en-GB"/>
              </w:rPr>
              <w:t>TAS 12 (revised 2017)</w:t>
            </w:r>
          </w:p>
        </w:tc>
        <w:tc>
          <w:tcPr>
            <w:tcW w:w="4886" w:type="dxa"/>
            <w:shd w:val="clear" w:color="auto" w:fill="auto"/>
            <w:vAlign w:val="center"/>
            <w:hideMark/>
          </w:tcPr>
          <w:p w:rsidR="00410212" w:rsidRPr="003E5D7C" w:rsidP="00410212">
            <w:pPr>
              <w:ind w:left="162" w:hanging="162"/>
              <w:jc w:val="both"/>
              <w:rPr>
                <w:rFonts w:ascii="Arial" w:hAnsi="Arial" w:cs="Arial"/>
                <w:sz w:val="18"/>
                <w:szCs w:val="18"/>
                <w:lang w:eastAsia="en-GB"/>
              </w:rPr>
            </w:pPr>
            <w:r w:rsidRPr="003E5D7C">
              <w:rPr>
                <w:rFonts w:ascii="Arial" w:hAnsi="Arial" w:cs="Arial"/>
                <w:sz w:val="18"/>
                <w:szCs w:val="18"/>
                <w:lang w:eastAsia="en-GB"/>
              </w:rPr>
              <w:t>Income taxes</w:t>
            </w:r>
          </w:p>
        </w:tc>
      </w:tr>
      <w:tr w:rsidTr="002B5775">
        <w:tblPrEx>
          <w:tblW w:w="10300" w:type="dxa"/>
          <w:tblInd w:w="-628" w:type="dxa"/>
          <w:tblLayout w:type="fixed"/>
          <w:tblLook w:val="04A0"/>
        </w:tblPrEx>
        <w:trPr>
          <w:trHeight w:val="20"/>
        </w:trPr>
        <w:tc>
          <w:tcPr>
            <w:tcW w:w="5414" w:type="dxa"/>
            <w:shd w:val="nil" w:color="auto" w:fill="auto"/>
            <w:vAlign w:val="center"/>
            <w:hideMark/>
          </w:tcPr>
          <w:p w:rsidR="00410212" w:rsidRPr="003E5D7C" w:rsidP="002B5775">
            <w:pPr>
              <w:ind w:left="2042"/>
              <w:jc w:val="both"/>
              <w:rPr>
                <w:rFonts w:ascii="Arial" w:hAnsi="Arial" w:cs="Arial"/>
                <w:sz w:val="18"/>
                <w:szCs w:val="18"/>
                <w:lang w:eastAsia="en-GB"/>
              </w:rPr>
            </w:pPr>
            <w:r w:rsidRPr="003E5D7C">
              <w:rPr>
                <w:rFonts w:ascii="Arial" w:hAnsi="Arial" w:cs="Arial"/>
                <w:sz w:val="18"/>
                <w:szCs w:val="18"/>
                <w:lang w:eastAsia="en-GB"/>
              </w:rPr>
              <w:t>TFRS 12 (revised 2017)</w:t>
            </w:r>
          </w:p>
        </w:tc>
        <w:tc>
          <w:tcPr>
            <w:tcW w:w="4886" w:type="dxa"/>
            <w:shd w:val="clear" w:color="auto" w:fill="auto"/>
            <w:vAlign w:val="center"/>
            <w:hideMark/>
          </w:tcPr>
          <w:p w:rsidR="00410212" w:rsidRPr="003E5D7C" w:rsidP="00410212">
            <w:pPr>
              <w:ind w:left="162" w:hanging="162"/>
              <w:jc w:val="both"/>
              <w:rPr>
                <w:rFonts w:ascii="Arial" w:hAnsi="Arial" w:cs="Arial"/>
                <w:sz w:val="18"/>
                <w:szCs w:val="18"/>
                <w:lang w:eastAsia="en-GB"/>
              </w:rPr>
            </w:pPr>
            <w:r w:rsidRPr="003E5D7C">
              <w:rPr>
                <w:rFonts w:ascii="Arial" w:hAnsi="Arial" w:cs="Arial"/>
                <w:sz w:val="18"/>
                <w:szCs w:val="18"/>
                <w:lang w:eastAsia="en-GB"/>
              </w:rPr>
              <w:t>Disclosure of interests in other entities</w:t>
            </w:r>
          </w:p>
        </w:tc>
      </w:tr>
    </w:tbl>
    <w:p w:rsidR="005B561A" w:rsidRPr="003E5D7C" w:rsidP="002B5775">
      <w:pPr>
        <w:pStyle w:val="Default"/>
        <w:ind w:left="1418"/>
        <w:jc w:val="thaiDistribute"/>
        <w:rPr>
          <w:rFonts w:ascii="Arial" w:eastAsia="Arial" w:hAnsi="Arial" w:cs="Arial"/>
          <w:color w:val="auto"/>
          <w:sz w:val="16"/>
          <w:szCs w:val="16"/>
          <w:lang w:val="en-US" w:eastAsia="zh-CN"/>
        </w:rPr>
      </w:pPr>
    </w:p>
    <w:p w:rsidR="000A2404" w:rsidRPr="003E5D7C" w:rsidP="002B5775">
      <w:pPr>
        <w:pStyle w:val="Default"/>
        <w:ind w:left="1418"/>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TAS 7 (revised 2017), the amendments require additional disclosure of changes in liabilities arising from financing activities. This includes changes arising from cash and non-cash. </w:t>
      </w:r>
    </w:p>
    <w:p w:rsidR="000A2404" w:rsidRPr="003E5D7C" w:rsidP="002B5775">
      <w:pPr>
        <w:pStyle w:val="Default"/>
        <w:ind w:left="1418"/>
        <w:jc w:val="both"/>
        <w:rPr>
          <w:rFonts w:ascii="Arial" w:eastAsia="Arial" w:hAnsi="Arial" w:cs="Arial"/>
          <w:color w:val="auto"/>
          <w:sz w:val="16"/>
          <w:szCs w:val="16"/>
          <w:lang w:val="en-US" w:eastAsia="zh-CN"/>
        </w:rPr>
      </w:pPr>
    </w:p>
    <w:p w:rsidR="000A2404" w:rsidRPr="003E5D7C" w:rsidP="002B5775">
      <w:pPr>
        <w:pStyle w:val="Default"/>
        <w:ind w:left="1418"/>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TAS 12 (revised 2017), the amendments clarify the accounting for deferred tax where an asset is measured at fair value and that fair value is below the asset’s tax base. Specifically, the amendments confirm that: </w:t>
      </w:r>
    </w:p>
    <w:p w:rsidR="000A2404" w:rsidRPr="003E5D7C" w:rsidP="000A2404">
      <w:pPr>
        <w:pStyle w:val="Default"/>
        <w:ind w:left="1620"/>
        <w:jc w:val="both"/>
        <w:rPr>
          <w:rFonts w:ascii="Arial" w:eastAsia="Arial" w:hAnsi="Arial" w:cs="Arial"/>
          <w:color w:val="auto"/>
          <w:sz w:val="16"/>
          <w:szCs w:val="16"/>
          <w:lang w:val="en-US" w:eastAsia="zh-CN"/>
        </w:rPr>
      </w:pPr>
    </w:p>
    <w:p w:rsidR="000A2404" w:rsidRPr="003E5D7C" w:rsidP="00E41669">
      <w:pPr>
        <w:pStyle w:val="Default"/>
        <w:numPr>
          <w:ilvl w:val="0"/>
          <w:numId w:val="41"/>
        </w:numPr>
        <w:ind w:left="180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A temporary difference exists whenever the carrying amount of an asset is less than its tax base at the end of the reporting period. </w:t>
      </w:r>
    </w:p>
    <w:p w:rsidR="000A2404" w:rsidRPr="003E5D7C" w:rsidP="00E41669">
      <w:pPr>
        <w:pStyle w:val="Default"/>
        <w:numPr>
          <w:ilvl w:val="0"/>
          <w:numId w:val="41"/>
        </w:numPr>
        <w:ind w:left="180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An entity can assume that it will recover an amount higher than the carrying amount of an asset to estimate its future taxable profit. </w:t>
      </w:r>
    </w:p>
    <w:p w:rsidR="000A2404" w:rsidRPr="003E5D7C" w:rsidP="00E41669">
      <w:pPr>
        <w:pStyle w:val="Default"/>
        <w:numPr>
          <w:ilvl w:val="0"/>
          <w:numId w:val="41"/>
        </w:numPr>
        <w:ind w:left="180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0A2404" w:rsidRPr="003E5D7C" w:rsidP="00E41669">
      <w:pPr>
        <w:pStyle w:val="Default"/>
        <w:numPr>
          <w:ilvl w:val="0"/>
          <w:numId w:val="41"/>
        </w:numPr>
        <w:ind w:left="180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Tax deductions resulting from the reversal of deferred tax assets are excluded from the estimated future taxable</w:t>
      </w:r>
      <w:r w:rsidRPr="003E5D7C" w:rsidR="00766832">
        <w:rPr>
          <w:rFonts w:ascii="Arial" w:eastAsia="Arial" w:hAnsi="Arial" w:cs="Arial"/>
          <w:color w:val="auto"/>
          <w:sz w:val="18"/>
          <w:szCs w:val="18"/>
          <w:lang w:val="en-US" w:eastAsia="zh-CN"/>
        </w:rPr>
        <w:t>.</w:t>
      </w:r>
    </w:p>
    <w:p w:rsidR="000A2404" w:rsidRPr="003E5D7C" w:rsidP="000A2404">
      <w:pPr>
        <w:pStyle w:val="Default"/>
        <w:ind w:left="1620"/>
        <w:jc w:val="both"/>
        <w:rPr>
          <w:rFonts w:ascii="Arial" w:eastAsia="Arial" w:hAnsi="Arial" w:cs="Arial"/>
          <w:color w:val="auto"/>
          <w:sz w:val="16"/>
          <w:szCs w:val="16"/>
          <w:lang w:val="en-US" w:eastAsia="zh-CN"/>
        </w:rPr>
      </w:pPr>
    </w:p>
    <w:p w:rsidR="000A2404" w:rsidRPr="003E5D7C" w:rsidP="002B5775">
      <w:pPr>
        <w:pStyle w:val="Default"/>
        <w:ind w:left="1418"/>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TFRS 12 (revised 2017), the amendments clarify that </w:t>
      </w:r>
      <w:r w:rsidRPr="003E5D7C" w:rsidR="0084782B">
        <w:rPr>
          <w:rFonts w:ascii="Arial" w:eastAsia="Arial" w:hAnsi="Arial" w:cs="Arial"/>
          <w:color w:val="auto"/>
          <w:sz w:val="18"/>
          <w:szCs w:val="18"/>
          <w:lang w:val="en-US" w:eastAsia="zh-CN"/>
        </w:rPr>
        <w:t>the disclosure requirements of T</w:t>
      </w:r>
      <w:r w:rsidRPr="003E5D7C">
        <w:rPr>
          <w:rFonts w:ascii="Arial" w:eastAsia="Arial" w:hAnsi="Arial" w:cs="Arial"/>
          <w:color w:val="auto"/>
          <w:sz w:val="18"/>
          <w:szCs w:val="18"/>
          <w:lang w:val="en-US" w:eastAsia="zh-CN"/>
        </w:rPr>
        <w:t xml:space="preserve">FRS 12 apply to interests in entities that are classified as held for sale according to TFRS 5 (revised 2017), except for the summarised financial information. </w:t>
      </w:r>
    </w:p>
    <w:p w:rsidR="00E21FD5" w:rsidRPr="003E5D7C" w:rsidP="002B5775">
      <w:pPr>
        <w:pStyle w:val="Default"/>
        <w:ind w:left="1418"/>
        <w:jc w:val="both"/>
        <w:rPr>
          <w:rFonts w:ascii="Arial" w:eastAsia="Arial" w:hAnsi="Arial" w:cs="Arial"/>
          <w:color w:val="auto"/>
          <w:sz w:val="16"/>
          <w:szCs w:val="16"/>
          <w:lang w:val="en-US" w:eastAsia="zh-CN"/>
        </w:rPr>
      </w:pPr>
    </w:p>
    <w:p w:rsidR="00E54547" w:rsidRPr="003E5D7C" w:rsidP="00E54547">
      <w:pPr>
        <w:pStyle w:val="Default"/>
        <w:ind w:left="1418"/>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The Group does not have significant impacts from applying the above revised financial reporting standards.</w:t>
      </w:r>
    </w:p>
    <w:p w:rsidR="009B42E1" w:rsidRPr="003E5D7C" w:rsidP="00E54547">
      <w:pPr>
        <w:pStyle w:val="Default"/>
        <w:ind w:left="1418"/>
        <w:jc w:val="both"/>
        <w:rPr>
          <w:rFonts w:ascii="Arial" w:eastAsia="Arial" w:hAnsi="Arial" w:cs="Arial"/>
          <w:color w:val="auto"/>
          <w:sz w:val="18"/>
          <w:szCs w:val="18"/>
          <w:lang w:val="en-US" w:eastAsia="zh-CN"/>
        </w:rPr>
      </w:pPr>
    </w:p>
    <w:p w:rsidR="001A0A4E" w:rsidRPr="003E5D7C" w:rsidP="00C76088">
      <w:pPr>
        <w:ind w:left="540" w:hanging="540"/>
        <w:rPr>
          <w:rFonts w:ascii="Arial" w:hAnsi="Arial" w:cs="Arial"/>
          <w:b/>
          <w:bCs/>
          <w:spacing w:val="-2"/>
          <w:sz w:val="16"/>
          <w:szCs w:val="16"/>
          <w:lang w:val="en-US"/>
        </w:rPr>
      </w:pPr>
    </w:p>
    <w:p w:rsidR="00D371B6" w:rsidRPr="004553EC" w:rsidP="00D371B6">
      <w:pPr>
        <w:ind w:left="1620" w:hanging="540"/>
        <w:jc w:val="thaiDistribute"/>
        <w:rPr>
          <w:rFonts w:ascii="Arial" w:eastAsia="Arial" w:hAnsi="Arial" w:cs="Arial"/>
          <w:spacing w:val="-4"/>
          <w:sz w:val="18"/>
          <w:szCs w:val="18"/>
          <w:lang w:val="en-US" w:eastAsia="zh-CN"/>
        </w:rPr>
      </w:pPr>
      <w:r w:rsidRPr="004553EC" w:rsidR="005A4E9C">
        <w:rPr>
          <w:rFonts w:ascii="Arial" w:eastAsia="Arial" w:hAnsi="Arial" w:cs="Arial"/>
          <w:sz w:val="18"/>
          <w:szCs w:val="18"/>
          <w:lang w:val="en-US" w:eastAsia="zh-CN"/>
        </w:rPr>
        <w:t>2.2.2</w:t>
        <w:tab/>
        <w:t>New</w:t>
      </w:r>
      <w:r w:rsidRPr="004553EC">
        <w:rPr>
          <w:rFonts w:ascii="Arial" w:eastAsia="Arial" w:hAnsi="Arial" w:cs="Arial"/>
          <w:sz w:val="18"/>
          <w:szCs w:val="18"/>
          <w:lang w:val="en-US" w:eastAsia="zh-CN"/>
        </w:rPr>
        <w:t xml:space="preserve"> f</w:t>
      </w:r>
      <w:r w:rsidRPr="004553EC" w:rsidR="00EC3A32">
        <w:rPr>
          <w:rFonts w:ascii="Arial" w:eastAsia="Arial" w:hAnsi="Arial" w:cs="Arial"/>
          <w:sz w:val="18"/>
          <w:szCs w:val="18"/>
          <w:lang w:val="en-US" w:eastAsia="zh-CN"/>
        </w:rPr>
        <w:t>inancial reporting standard</w:t>
      </w:r>
      <w:r w:rsidRPr="004553EC" w:rsidR="005A4E9C">
        <w:rPr>
          <w:rFonts w:ascii="Arial" w:eastAsia="Arial" w:hAnsi="Arial" w:cs="Arial"/>
          <w:sz w:val="18"/>
          <w:szCs w:val="18"/>
          <w:lang w:val="en-US" w:eastAsia="zh-CN"/>
        </w:rPr>
        <w:t xml:space="preserve"> is</w:t>
      </w:r>
      <w:r w:rsidRPr="004553EC">
        <w:rPr>
          <w:rFonts w:ascii="Arial" w:eastAsia="Arial" w:hAnsi="Arial" w:cs="Arial"/>
          <w:sz w:val="18"/>
          <w:szCs w:val="18"/>
          <w:lang w:val="en-US" w:eastAsia="zh-CN"/>
        </w:rPr>
        <w:t xml:space="preserve"> effective for annual periods begi</w:t>
      </w:r>
      <w:r w:rsidRPr="004553EC" w:rsidR="002A21BC">
        <w:rPr>
          <w:rFonts w:ascii="Arial" w:eastAsia="Arial" w:hAnsi="Arial" w:cs="Arial"/>
          <w:sz w:val="18"/>
          <w:szCs w:val="18"/>
          <w:lang w:val="en-US" w:eastAsia="zh-CN"/>
        </w:rPr>
        <w:t xml:space="preserve">nning on or after </w:t>
      </w:r>
      <w:r w:rsidRPr="004553EC" w:rsidR="002A21BC">
        <w:rPr>
          <w:rFonts w:ascii="Arial" w:eastAsia="Arial" w:hAnsi="Arial" w:cs="Arial"/>
          <w:spacing w:val="-4"/>
          <w:sz w:val="18"/>
          <w:szCs w:val="18"/>
          <w:lang w:val="en-US" w:eastAsia="zh-CN"/>
        </w:rPr>
        <w:t>1 January 2019</w:t>
      </w:r>
      <w:r w:rsidRPr="004553EC">
        <w:rPr>
          <w:rFonts w:ascii="Arial" w:eastAsia="Arial" w:hAnsi="Arial" w:cs="Arial"/>
          <w:spacing w:val="-4"/>
          <w:sz w:val="18"/>
          <w:szCs w:val="18"/>
          <w:lang w:val="en-US" w:eastAsia="zh-CN"/>
        </w:rPr>
        <w:t xml:space="preserve"> which </w:t>
      </w:r>
      <w:r w:rsidRPr="004553EC" w:rsidR="005A4E9C">
        <w:rPr>
          <w:rFonts w:ascii="Arial" w:eastAsia="Arial" w:hAnsi="Arial" w:cs="Arial"/>
          <w:spacing w:val="-4"/>
          <w:sz w:val="18"/>
          <w:szCs w:val="18"/>
          <w:lang w:val="en-US" w:eastAsia="zh-CN"/>
        </w:rPr>
        <w:t>is</w:t>
      </w:r>
      <w:r w:rsidRPr="004553EC">
        <w:rPr>
          <w:rFonts w:ascii="Arial" w:eastAsia="Arial" w:hAnsi="Arial" w:cs="Arial"/>
          <w:spacing w:val="-4"/>
          <w:sz w:val="18"/>
          <w:szCs w:val="18"/>
          <w:lang w:val="en-US" w:eastAsia="zh-CN"/>
        </w:rPr>
        <w:t xml:space="preserve"> relevant to the Group. The Group has not yet adopted th</w:t>
      </w:r>
      <w:r w:rsidRPr="004553EC" w:rsidR="005A4E9C">
        <w:rPr>
          <w:rFonts w:ascii="Arial" w:eastAsia="Arial" w:hAnsi="Arial" w:cs="Arial"/>
          <w:spacing w:val="-4"/>
          <w:sz w:val="18"/>
          <w:szCs w:val="18"/>
          <w:lang w:val="en-US" w:eastAsia="zh-CN"/>
        </w:rPr>
        <w:t>is standard</w:t>
      </w:r>
      <w:r w:rsidRPr="004553EC">
        <w:rPr>
          <w:rFonts w:ascii="Arial" w:eastAsia="Arial" w:hAnsi="Arial" w:cs="Arial"/>
          <w:spacing w:val="-4"/>
          <w:sz w:val="18"/>
          <w:szCs w:val="18"/>
          <w:lang w:val="en-US" w:eastAsia="zh-CN"/>
        </w:rPr>
        <w:t>.</w:t>
      </w:r>
    </w:p>
    <w:p w:rsidR="003066D1" w:rsidRPr="004553EC" w:rsidP="00D371B6">
      <w:pPr>
        <w:ind w:left="1620" w:hanging="540"/>
        <w:jc w:val="thaiDistribute"/>
        <w:rPr>
          <w:rFonts w:ascii="Arial" w:eastAsia="Arial" w:hAnsi="Arial" w:cs="Arial"/>
          <w:sz w:val="16"/>
          <w:szCs w:val="16"/>
          <w:lang w:val="en-US" w:eastAsia="zh-CN"/>
        </w:rPr>
      </w:pPr>
    </w:p>
    <w:tbl>
      <w:tblPr>
        <w:tblStyle w:val="TableNormal"/>
        <w:tblW w:w="10300" w:type="dxa"/>
        <w:tblInd w:w="-585" w:type="dxa"/>
        <w:tblLayout w:type="fixed"/>
        <w:tblLook w:val="04A0"/>
      </w:tblPr>
      <w:tblGrid>
        <w:gridCol w:w="5131"/>
        <w:gridCol w:w="5169"/>
      </w:tblGrid>
      <w:tr w:rsidTr="005B561A">
        <w:tblPrEx>
          <w:tblW w:w="10300" w:type="dxa"/>
          <w:tblInd w:w="-585" w:type="dxa"/>
          <w:tblLayout w:type="fixed"/>
          <w:tblLook w:val="04A0"/>
        </w:tblPrEx>
        <w:trPr>
          <w:trHeight w:val="20"/>
        </w:trPr>
        <w:tc>
          <w:tcPr>
            <w:tcW w:w="5131" w:type="dxa"/>
            <w:shd w:val="nil" w:color="auto" w:fill="auto"/>
            <w:vAlign w:val="center"/>
            <w:hideMark/>
          </w:tcPr>
          <w:p w:rsidR="003066D1" w:rsidRPr="003E5D7C" w:rsidP="005D1327">
            <w:pPr>
              <w:ind w:left="2189"/>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TFRS 15</w:t>
            </w:r>
          </w:p>
        </w:tc>
        <w:tc>
          <w:tcPr>
            <w:tcW w:w="5169" w:type="dxa"/>
            <w:shd w:val="clear" w:color="auto" w:fill="auto"/>
            <w:vAlign w:val="center"/>
            <w:hideMark/>
          </w:tcPr>
          <w:p w:rsidR="003066D1" w:rsidRPr="003E5D7C" w:rsidP="001D6C61">
            <w:pPr>
              <w:ind w:left="162" w:hanging="162"/>
              <w:jc w:val="both"/>
              <w:rPr>
                <w:rFonts w:ascii="Arial" w:eastAsia="Arial" w:hAnsi="Arial" w:cs="Arial"/>
                <w:sz w:val="18"/>
                <w:szCs w:val="18"/>
                <w:lang w:val="en-US" w:eastAsia="zh-CN"/>
              </w:rPr>
            </w:pPr>
            <w:r w:rsidRPr="003E5D7C">
              <w:rPr>
                <w:rFonts w:ascii="Arial" w:eastAsia="Arial" w:hAnsi="Arial" w:cs="Arial"/>
                <w:sz w:val="18"/>
                <w:szCs w:val="18"/>
                <w:lang w:val="en-US" w:eastAsia="zh-CN"/>
              </w:rPr>
              <w:t>Revenue from contracts with customers</w:t>
            </w:r>
          </w:p>
        </w:tc>
      </w:tr>
    </w:tbl>
    <w:p w:rsidR="003066D1" w:rsidRPr="003E5D7C" w:rsidP="00D371B6">
      <w:pPr>
        <w:ind w:left="1620" w:hanging="540"/>
        <w:jc w:val="thaiDistribute"/>
        <w:rPr>
          <w:rFonts w:ascii="Arial" w:eastAsia="Arial" w:hAnsi="Arial" w:cs="Arial"/>
          <w:b/>
          <w:bCs/>
          <w:sz w:val="16"/>
          <w:szCs w:val="16"/>
          <w:lang w:val="en-US" w:eastAsia="zh-CN"/>
        </w:rPr>
      </w:pPr>
    </w:p>
    <w:p w:rsidR="003066D1" w:rsidRPr="003E5D7C" w:rsidP="005B561A">
      <w:pPr>
        <w:pStyle w:val="Default"/>
        <w:ind w:left="1620"/>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TFRS 15 provide the requirements for the recognition of revenue. This standard will supersede the following standards:</w:t>
      </w:r>
    </w:p>
    <w:p w:rsidR="003066D1" w:rsidRPr="003E5D7C" w:rsidP="003066D1">
      <w:pPr>
        <w:pStyle w:val="Default"/>
        <w:ind w:left="657"/>
        <w:jc w:val="thaiDistribute"/>
        <w:rPr>
          <w:rFonts w:ascii="Arial" w:hAnsi="Arial" w:cs="Arial"/>
          <w:color w:val="auto"/>
          <w:sz w:val="16"/>
          <w:szCs w:val="16"/>
        </w:rPr>
      </w:pPr>
    </w:p>
    <w:tbl>
      <w:tblPr>
        <w:tblStyle w:val="TableNormal"/>
        <w:tblW w:w="10300" w:type="dxa"/>
        <w:tblInd w:w="-882" w:type="dxa"/>
        <w:tblLayout w:type="fixed"/>
        <w:tblLook w:val="04A0"/>
      </w:tblPr>
      <w:tblGrid>
        <w:gridCol w:w="5131"/>
        <w:gridCol w:w="5169"/>
      </w:tblGrid>
      <w:tr w:rsidTr="005B561A">
        <w:tblPrEx>
          <w:tblW w:w="10300" w:type="dxa"/>
          <w:tblInd w:w="-882" w:type="dxa"/>
          <w:tblLayout w:type="fixed"/>
          <w:tblLook w:val="04A0"/>
        </w:tblPrEx>
        <w:trPr>
          <w:trHeight w:val="20"/>
        </w:trPr>
        <w:tc>
          <w:tcPr>
            <w:tcW w:w="5131" w:type="dxa"/>
            <w:shd w:val="nil" w:color="auto" w:fill="auto"/>
            <w:vAlign w:val="center"/>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TAS 11 (revised 2017)</w:t>
            </w:r>
          </w:p>
        </w:tc>
        <w:tc>
          <w:tcPr>
            <w:tcW w:w="5169" w:type="dxa"/>
            <w:shd w:val="clear" w:color="auto" w:fill="auto"/>
            <w:vAlign w:val="center"/>
          </w:tcPr>
          <w:p w:rsidR="003066D1" w:rsidRPr="003E5D7C" w:rsidP="001D6C61">
            <w:pPr>
              <w:ind w:left="162" w:hanging="162"/>
              <w:jc w:val="both"/>
              <w:rPr>
                <w:rFonts w:ascii="Arial" w:eastAsia="Arial" w:hAnsi="Arial" w:cs="Arial"/>
                <w:sz w:val="18"/>
                <w:szCs w:val="18"/>
                <w:lang w:val="en-US" w:eastAsia="zh-CN"/>
              </w:rPr>
            </w:pPr>
            <w:r w:rsidRPr="003E5D7C">
              <w:rPr>
                <w:rFonts w:ascii="Arial" w:eastAsia="Arial" w:hAnsi="Arial" w:cs="Arial"/>
                <w:sz w:val="18"/>
                <w:szCs w:val="18"/>
                <w:lang w:val="en-US" w:eastAsia="zh-CN"/>
              </w:rPr>
              <w:t>Construction contracts</w:t>
            </w:r>
          </w:p>
        </w:tc>
      </w:tr>
      <w:tr w:rsidTr="005B561A">
        <w:tblPrEx>
          <w:tblW w:w="10300" w:type="dxa"/>
          <w:tblInd w:w="-882" w:type="dxa"/>
          <w:tblLayout w:type="fixed"/>
          <w:tblLook w:val="04A0"/>
        </w:tblPrEx>
        <w:trPr>
          <w:trHeight w:val="20"/>
        </w:trPr>
        <w:tc>
          <w:tcPr>
            <w:tcW w:w="5131" w:type="dxa"/>
            <w:shd w:val="nil" w:color="auto" w:fill="auto"/>
            <w:vAlign w:val="center"/>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TAS 18 (revised 2017)</w:t>
            </w:r>
          </w:p>
        </w:tc>
        <w:tc>
          <w:tcPr>
            <w:tcW w:w="5169" w:type="dxa"/>
            <w:shd w:val="clear" w:color="auto" w:fill="auto"/>
            <w:vAlign w:val="center"/>
          </w:tcPr>
          <w:p w:rsidR="003066D1" w:rsidRPr="003E5D7C" w:rsidP="001D6C61">
            <w:pPr>
              <w:ind w:left="162" w:hanging="162"/>
              <w:jc w:val="both"/>
              <w:rPr>
                <w:rFonts w:ascii="Arial" w:eastAsia="Arial" w:hAnsi="Arial" w:cs="Arial"/>
                <w:sz w:val="18"/>
                <w:szCs w:val="18"/>
                <w:lang w:val="en-US" w:eastAsia="zh-CN"/>
              </w:rPr>
            </w:pPr>
            <w:r w:rsidRPr="003E5D7C">
              <w:rPr>
                <w:rFonts w:ascii="Arial" w:eastAsia="Arial" w:hAnsi="Arial" w:cs="Arial"/>
                <w:sz w:val="18"/>
                <w:szCs w:val="18"/>
                <w:lang w:val="en-US" w:eastAsia="zh-CN"/>
              </w:rPr>
              <w:t>Revenue</w:t>
            </w:r>
          </w:p>
        </w:tc>
      </w:tr>
      <w:tr w:rsidTr="005B561A">
        <w:tblPrEx>
          <w:tblW w:w="10300" w:type="dxa"/>
          <w:tblInd w:w="-882" w:type="dxa"/>
          <w:tblLayout w:type="fixed"/>
          <w:tblLook w:val="04A0"/>
        </w:tblPrEx>
        <w:trPr>
          <w:trHeight w:val="20"/>
        </w:trPr>
        <w:tc>
          <w:tcPr>
            <w:tcW w:w="5131" w:type="dxa"/>
            <w:shd w:val="nil" w:color="auto" w:fill="auto"/>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TFRIC 13 (revised 2017)</w:t>
            </w:r>
          </w:p>
        </w:tc>
        <w:tc>
          <w:tcPr>
            <w:tcW w:w="5169" w:type="dxa"/>
            <w:shd w:val="clear" w:color="auto" w:fill="auto"/>
          </w:tcPr>
          <w:p w:rsidR="003066D1" w:rsidRPr="003E5D7C" w:rsidP="003066D1">
            <w:pPr>
              <w:pStyle w:val="Default"/>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Customer loyalty programmes</w:t>
            </w:r>
          </w:p>
        </w:tc>
      </w:tr>
      <w:tr w:rsidTr="005B561A">
        <w:tblPrEx>
          <w:tblW w:w="10300" w:type="dxa"/>
          <w:tblInd w:w="-882" w:type="dxa"/>
          <w:tblLayout w:type="fixed"/>
          <w:tblLook w:val="04A0"/>
        </w:tblPrEx>
        <w:trPr>
          <w:trHeight w:val="20"/>
        </w:trPr>
        <w:tc>
          <w:tcPr>
            <w:tcW w:w="5131" w:type="dxa"/>
            <w:shd w:val="nil" w:color="auto" w:fill="auto"/>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TFRIC 15 (revised 2017)</w:t>
            </w:r>
          </w:p>
        </w:tc>
        <w:tc>
          <w:tcPr>
            <w:tcW w:w="5169" w:type="dxa"/>
            <w:shd w:val="clear" w:color="auto" w:fill="auto"/>
          </w:tcPr>
          <w:p w:rsidR="003066D1" w:rsidRPr="003E5D7C" w:rsidP="003066D1">
            <w:pPr>
              <w:pStyle w:val="Default"/>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Agreements for the construction of real estate</w:t>
            </w:r>
          </w:p>
        </w:tc>
      </w:tr>
      <w:tr w:rsidTr="005B561A">
        <w:tblPrEx>
          <w:tblW w:w="10300" w:type="dxa"/>
          <w:tblInd w:w="-882" w:type="dxa"/>
          <w:tblLayout w:type="fixed"/>
          <w:tblLook w:val="04A0"/>
        </w:tblPrEx>
        <w:trPr>
          <w:trHeight w:val="20"/>
        </w:trPr>
        <w:tc>
          <w:tcPr>
            <w:tcW w:w="5131" w:type="dxa"/>
            <w:shd w:val="nil" w:color="auto" w:fill="auto"/>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TFRIC 18 (revised 2017)</w:t>
            </w:r>
          </w:p>
        </w:tc>
        <w:tc>
          <w:tcPr>
            <w:tcW w:w="5169" w:type="dxa"/>
            <w:shd w:val="clear" w:color="auto" w:fill="auto"/>
          </w:tcPr>
          <w:p w:rsidR="003066D1" w:rsidRPr="003E5D7C" w:rsidP="003066D1">
            <w:pPr>
              <w:pStyle w:val="Default"/>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Transfers of assets from customers</w:t>
            </w:r>
          </w:p>
        </w:tc>
      </w:tr>
      <w:tr w:rsidTr="005B561A">
        <w:tblPrEx>
          <w:tblW w:w="10300" w:type="dxa"/>
          <w:tblInd w:w="-882" w:type="dxa"/>
          <w:tblLayout w:type="fixed"/>
          <w:tblLook w:val="04A0"/>
        </w:tblPrEx>
        <w:trPr>
          <w:trHeight w:val="20"/>
        </w:trPr>
        <w:tc>
          <w:tcPr>
            <w:tcW w:w="5131" w:type="dxa"/>
            <w:shd w:val="nil" w:color="auto" w:fill="auto"/>
          </w:tcPr>
          <w:p w:rsidR="003066D1" w:rsidRPr="003E5D7C" w:rsidP="005B561A">
            <w:pPr>
              <w:ind w:left="2507"/>
              <w:jc w:val="both"/>
              <w:rPr>
                <w:rFonts w:ascii="Arial" w:eastAsia="Arial" w:hAnsi="Arial" w:cs="Arial"/>
                <w:sz w:val="18"/>
                <w:szCs w:val="18"/>
                <w:lang w:val="en-US" w:eastAsia="zh-CN"/>
              </w:rPr>
            </w:pPr>
            <w:r w:rsidRPr="003E5D7C">
              <w:rPr>
                <w:rFonts w:ascii="Arial" w:eastAsia="Arial" w:hAnsi="Arial" w:cs="Arial"/>
                <w:sz w:val="18"/>
                <w:szCs w:val="18"/>
                <w:lang w:val="en-US" w:eastAsia="zh-CN"/>
              </w:rPr>
              <w:t>TSIC 31 (revised 2017)</w:t>
            </w:r>
          </w:p>
        </w:tc>
        <w:tc>
          <w:tcPr>
            <w:tcW w:w="5169" w:type="dxa"/>
            <w:shd w:val="clear" w:color="auto" w:fill="auto"/>
          </w:tcPr>
          <w:p w:rsidR="003066D1" w:rsidRPr="003E5D7C" w:rsidP="003066D1">
            <w:pPr>
              <w:pStyle w:val="Default"/>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Revenue - barter transactions involving advertising services</w:t>
            </w:r>
          </w:p>
        </w:tc>
      </w:tr>
    </w:tbl>
    <w:p w:rsidR="003066D1" w:rsidRPr="003E5D7C" w:rsidP="003066D1">
      <w:pPr>
        <w:pStyle w:val="Default"/>
        <w:jc w:val="thaiDistribute"/>
        <w:rPr>
          <w:rFonts w:ascii="Arial" w:hAnsi="Arial" w:cs="Arial"/>
          <w:color w:val="auto"/>
          <w:sz w:val="16"/>
          <w:szCs w:val="16"/>
        </w:rPr>
      </w:pPr>
    </w:p>
    <w:p w:rsidR="009F0F3A" w:rsidRPr="003E5D7C" w:rsidP="005B561A">
      <w:pPr>
        <w:pStyle w:val="Default"/>
        <w:ind w:left="1611"/>
        <w:jc w:val="thaiDistribute"/>
        <w:rPr>
          <w:rFonts w:ascii="Arial" w:eastAsia="Arial" w:hAnsi="Arial" w:cs="Arial"/>
          <w:color w:val="auto"/>
          <w:sz w:val="18"/>
          <w:szCs w:val="18"/>
          <w:lang w:val="en-US" w:eastAsia="zh-CN"/>
        </w:rPr>
      </w:pPr>
      <w:r w:rsidRPr="003E5D7C" w:rsidR="003066D1">
        <w:rPr>
          <w:rFonts w:ascii="Arial" w:eastAsia="Arial" w:hAnsi="Arial" w:cs="Arial"/>
          <w:color w:val="auto"/>
          <w:sz w:val="18"/>
          <w:szCs w:val="18"/>
          <w:lang w:val="en-US" w:eastAsia="zh-CN"/>
        </w:rPr>
        <w:t>The new standard is based on the principle that</w:t>
      </w:r>
    </w:p>
    <w:p w:rsidR="003066D1" w:rsidRPr="003E5D7C" w:rsidP="003066D1">
      <w:pPr>
        <w:pStyle w:val="Default"/>
        <w:ind w:left="1134"/>
        <w:jc w:val="thaiDistribute"/>
        <w:rPr>
          <w:rFonts w:ascii="Arial" w:eastAsia="Arial" w:hAnsi="Arial" w:cs="Arial"/>
          <w:color w:val="auto"/>
          <w:sz w:val="16"/>
          <w:szCs w:val="16"/>
          <w:lang w:val="en-US" w:eastAsia="zh-CN"/>
        </w:rPr>
      </w:pP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revenue is recognised when control of a good or service transfers to a </w:t>
      </w:r>
      <w:r w:rsidRPr="003E5D7C" w:rsidR="0084782B">
        <w:rPr>
          <w:rFonts w:ascii="Arial" w:eastAsia="Arial" w:hAnsi="Arial" w:cs="Arial"/>
          <w:color w:val="auto"/>
          <w:sz w:val="18"/>
          <w:szCs w:val="18"/>
          <w:lang w:val="en-US" w:eastAsia="zh-CN"/>
        </w:rPr>
        <w:t>customer -</w:t>
      </w:r>
      <w:r w:rsidRPr="003E5D7C">
        <w:rPr>
          <w:rFonts w:ascii="Arial" w:eastAsia="Arial" w:hAnsi="Arial" w:cs="Arial"/>
          <w:color w:val="auto"/>
          <w:sz w:val="18"/>
          <w:szCs w:val="18"/>
          <w:lang w:val="en-US" w:eastAsia="zh-CN"/>
        </w:rPr>
        <w:t xml:space="preserve"> so the notion of control replaces the existing notion of risks and rewards</w:t>
      </w:r>
      <w:r w:rsidRPr="003E5D7C" w:rsidR="0084782B">
        <w:rPr>
          <w:rFonts w:ascii="Arial" w:eastAsia="Arial" w:hAnsi="Arial" w:cs="Arial"/>
          <w:color w:val="auto"/>
          <w:sz w:val="18"/>
          <w:szCs w:val="18"/>
          <w:lang w:val="en-US" w:eastAsia="zh-CN"/>
        </w:rPr>
        <w:t>.</w:t>
      </w: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 xml:space="preserve">an entity recognises revenue to depict the transfer of promised goods or services to customers in an amount that reflects the consideration to which the entity expects to be entitled in exchange for those goods or services. </w:t>
      </w:r>
    </w:p>
    <w:p w:rsidR="003066D1" w:rsidRPr="003E5D7C" w:rsidP="003066D1">
      <w:pPr>
        <w:pStyle w:val="Default"/>
        <w:ind w:left="654"/>
        <w:jc w:val="thaiDistribute"/>
        <w:rPr>
          <w:rFonts w:ascii="Arial" w:hAnsi="Arial" w:cs="Arial"/>
          <w:color w:val="auto"/>
          <w:sz w:val="16"/>
          <w:szCs w:val="16"/>
        </w:rPr>
      </w:pPr>
    </w:p>
    <w:p w:rsidR="003066D1" w:rsidRPr="003E5D7C" w:rsidP="005B561A">
      <w:pPr>
        <w:pStyle w:val="Default"/>
        <w:ind w:left="1611"/>
        <w:jc w:val="thaiDistribute"/>
        <w:rPr>
          <w:rFonts w:ascii="Arial" w:eastAsia="Arial" w:hAnsi="Arial" w:cs="Arial"/>
          <w:color w:val="auto"/>
          <w:spacing w:val="-4"/>
          <w:sz w:val="18"/>
          <w:szCs w:val="18"/>
          <w:lang w:val="en-US" w:eastAsia="zh-CN"/>
        </w:rPr>
      </w:pPr>
      <w:r w:rsidRPr="003E5D7C">
        <w:rPr>
          <w:rFonts w:ascii="Arial" w:eastAsia="Arial" w:hAnsi="Arial" w:cs="Arial"/>
          <w:color w:val="auto"/>
          <w:spacing w:val="-4"/>
          <w:sz w:val="18"/>
          <w:szCs w:val="18"/>
          <w:lang w:val="en-US" w:eastAsia="zh-CN"/>
        </w:rPr>
        <w:t>An entity recognises revenue in accordance with that core principle by applying the following steps:</w:t>
      </w:r>
    </w:p>
    <w:p w:rsidR="003066D1" w:rsidRPr="003E5D7C" w:rsidP="003066D1">
      <w:pPr>
        <w:pStyle w:val="Default"/>
        <w:ind w:left="660"/>
        <w:jc w:val="thaiDistribute"/>
        <w:rPr>
          <w:rFonts w:ascii="Arial" w:hAnsi="Arial" w:cs="Arial"/>
          <w:color w:val="auto"/>
          <w:sz w:val="16"/>
          <w:szCs w:val="16"/>
        </w:rPr>
      </w:pP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Step 1: Identify the contract(s) with a customer</w:t>
      </w: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Step 2: Identify the performance obligations in the contract</w:t>
      </w: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Step 3: Determine the transaction price</w:t>
      </w: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Step 4: Allocate the transaction price to the performance obligations in the contract</w:t>
      </w:r>
    </w:p>
    <w:p w:rsidR="003066D1" w:rsidRPr="003E5D7C" w:rsidP="00E41669">
      <w:pPr>
        <w:pStyle w:val="Default"/>
        <w:numPr>
          <w:ilvl w:val="0"/>
          <w:numId w:val="41"/>
        </w:numPr>
        <w:ind w:left="1980"/>
        <w:jc w:val="both"/>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Step 5: Recognise revenue when (or as) the entity satisfies a performance obligation</w:t>
      </w:r>
    </w:p>
    <w:p w:rsidR="00ED3223" w:rsidRPr="003E5D7C" w:rsidP="005B561A">
      <w:pPr>
        <w:pStyle w:val="Default"/>
        <w:ind w:left="1611"/>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br w:type="page"/>
      </w:r>
    </w:p>
    <w:p w:rsidR="00ED3223" w:rsidRPr="003E5D7C" w:rsidP="005B561A">
      <w:pPr>
        <w:pStyle w:val="Default"/>
        <w:ind w:left="1611"/>
        <w:jc w:val="thaiDistribute"/>
        <w:rPr>
          <w:rFonts w:ascii="Arial" w:eastAsia="Arial" w:hAnsi="Arial" w:cs="Arial"/>
          <w:color w:val="auto"/>
          <w:sz w:val="18"/>
          <w:szCs w:val="18"/>
          <w:lang w:val="en-US" w:eastAsia="zh-CN"/>
        </w:rPr>
      </w:pPr>
    </w:p>
    <w:p w:rsidR="00ED3223" w:rsidRPr="003E5D7C" w:rsidP="00ED3223">
      <w:pPr>
        <w:ind w:left="540" w:hanging="540"/>
        <w:contextualSpacing/>
        <w:outlineLvl w:val="0"/>
        <w:rPr>
          <w:rFonts w:ascii="Arial" w:hAnsi="Arial" w:cs="Arial"/>
          <w:b/>
          <w:bCs/>
          <w:sz w:val="18"/>
          <w:szCs w:val="18"/>
        </w:rPr>
      </w:pPr>
      <w:r w:rsidRPr="003E5D7C">
        <w:rPr>
          <w:rFonts w:ascii="Arial" w:hAnsi="Arial" w:cs="Arial"/>
          <w:b/>
          <w:bCs/>
          <w:spacing w:val="-2"/>
          <w:sz w:val="18"/>
          <w:szCs w:val="18"/>
          <w:lang w:val="en-US"/>
        </w:rPr>
        <w:t>2</w:t>
      </w:r>
      <w:r w:rsidRPr="003E5D7C">
        <w:rPr>
          <w:rFonts w:ascii="Arial" w:hAnsi="Arial" w:cs="Arial"/>
          <w:b/>
          <w:bCs/>
          <w:sz w:val="18"/>
          <w:szCs w:val="18"/>
        </w:rPr>
        <w:tab/>
        <w:t xml:space="preserve">Accounting policies </w:t>
      </w:r>
      <w:r w:rsidRPr="003E5D7C">
        <w:rPr>
          <w:rFonts w:ascii="Arial" w:hAnsi="Arial" w:cs="Arial"/>
          <w:sz w:val="18"/>
          <w:szCs w:val="18"/>
        </w:rPr>
        <w:t>(Cont’d)</w:t>
      </w:r>
    </w:p>
    <w:p w:rsidR="00ED3223" w:rsidRPr="003E5D7C" w:rsidP="005B561A">
      <w:pPr>
        <w:pStyle w:val="Default"/>
        <w:ind w:left="1611"/>
        <w:jc w:val="thaiDistribute"/>
        <w:rPr>
          <w:rFonts w:ascii="Arial" w:eastAsia="Arial" w:hAnsi="Arial" w:cs="Arial"/>
          <w:color w:val="auto"/>
          <w:sz w:val="14"/>
          <w:szCs w:val="14"/>
          <w:lang w:val="en-US" w:eastAsia="zh-CN"/>
        </w:rPr>
      </w:pPr>
    </w:p>
    <w:p w:rsidR="00ED3223" w:rsidRPr="003E5D7C" w:rsidP="005B561A">
      <w:pPr>
        <w:pStyle w:val="Default"/>
        <w:ind w:left="1611"/>
        <w:jc w:val="thaiDistribute"/>
        <w:rPr>
          <w:rFonts w:ascii="Arial" w:eastAsia="Arial" w:hAnsi="Arial" w:cs="Arial"/>
          <w:color w:val="auto"/>
          <w:sz w:val="14"/>
          <w:szCs w:val="14"/>
          <w:lang w:val="en-US" w:eastAsia="zh-CN"/>
        </w:rPr>
      </w:pPr>
    </w:p>
    <w:p w:rsidR="00ED3223" w:rsidRPr="003E5D7C" w:rsidP="00ED3223">
      <w:pPr>
        <w:ind w:left="900" w:hanging="360"/>
        <w:rPr>
          <w:rFonts w:ascii="Arial" w:hAnsi="Arial" w:cs="Arial"/>
          <w:spacing w:val="-2"/>
          <w:sz w:val="18"/>
          <w:szCs w:val="18"/>
          <w:shd w:val="clear" w:color="auto" w:fill="FFFFFF"/>
        </w:rPr>
      </w:pPr>
      <w:r w:rsidRPr="003E5D7C">
        <w:rPr>
          <w:rFonts w:ascii="Arial" w:hAnsi="Arial" w:cs="Arial"/>
          <w:b/>
          <w:bCs/>
          <w:sz w:val="18"/>
          <w:szCs w:val="18"/>
        </w:rPr>
        <w:t>2.2</w:t>
        <w:tab/>
        <w:t>R</w:t>
      </w:r>
      <w:r w:rsidRPr="003E5D7C">
        <w:rPr>
          <w:rFonts w:ascii="Arial" w:hAnsi="Arial" w:cs="Arial"/>
          <w:b/>
          <w:bCs/>
          <w:spacing w:val="-6"/>
          <w:sz w:val="18"/>
          <w:szCs w:val="18"/>
          <w:shd w:val="clear" w:color="auto" w:fill="FFFFFF"/>
        </w:rPr>
        <w:t>evised accounting standards, revised financial reporting standards and related interpretations</w:t>
      </w:r>
      <w:r w:rsidRPr="003E5D7C">
        <w:rPr>
          <w:rFonts w:ascii="Arial" w:hAnsi="Arial" w:cs="Arial"/>
          <w:spacing w:val="-6"/>
          <w:sz w:val="18"/>
          <w:szCs w:val="18"/>
          <w:shd w:val="clear" w:color="auto" w:fill="FFFFFF"/>
          <w:cs/>
        </w:rPr>
        <w:t xml:space="preserve"> </w:t>
      </w:r>
      <w:r w:rsidRPr="003E5D7C">
        <w:rPr>
          <w:rFonts w:ascii="Arial" w:hAnsi="Arial" w:cs="Arial"/>
          <w:sz w:val="18"/>
          <w:szCs w:val="18"/>
        </w:rPr>
        <w:t>(Cont’d)</w:t>
      </w:r>
    </w:p>
    <w:p w:rsidR="00ED3223" w:rsidRPr="003E5D7C" w:rsidP="005B561A">
      <w:pPr>
        <w:pStyle w:val="Default"/>
        <w:ind w:left="1611"/>
        <w:jc w:val="thaiDistribute"/>
        <w:rPr>
          <w:rFonts w:ascii="Arial" w:eastAsia="Arial" w:hAnsi="Arial" w:cs="Arial"/>
          <w:color w:val="auto"/>
          <w:sz w:val="14"/>
          <w:szCs w:val="14"/>
          <w:lang w:eastAsia="zh-CN"/>
        </w:rPr>
      </w:pPr>
    </w:p>
    <w:p w:rsidR="00ED3223" w:rsidRPr="004553EC" w:rsidP="00ED3223">
      <w:pPr>
        <w:ind w:left="1620" w:hanging="540"/>
        <w:jc w:val="thaiDistribute"/>
        <w:rPr>
          <w:rFonts w:ascii="Arial" w:eastAsia="Arial" w:hAnsi="Arial" w:cs="Arial"/>
          <w:spacing w:val="-4"/>
          <w:sz w:val="18"/>
          <w:szCs w:val="18"/>
          <w:lang w:val="en-US" w:eastAsia="zh-CN"/>
        </w:rPr>
      </w:pPr>
      <w:r w:rsidRPr="004553EC">
        <w:rPr>
          <w:rFonts w:ascii="Arial" w:eastAsia="Arial" w:hAnsi="Arial" w:cs="Arial"/>
          <w:sz w:val="18"/>
          <w:szCs w:val="18"/>
          <w:lang w:val="en-US" w:eastAsia="zh-CN"/>
        </w:rPr>
        <w:t>2.2.2</w:t>
        <w:tab/>
        <w:t xml:space="preserve">New financial reporting standard is effective for annual periods beginning on or after </w:t>
      </w:r>
      <w:r w:rsidRPr="004553EC">
        <w:rPr>
          <w:rFonts w:ascii="Arial" w:eastAsia="Arial" w:hAnsi="Arial" w:cs="Arial"/>
          <w:spacing w:val="-4"/>
          <w:sz w:val="18"/>
          <w:szCs w:val="18"/>
          <w:lang w:val="en-US" w:eastAsia="zh-CN"/>
        </w:rPr>
        <w:t>1 January 2019 which is relevant to the Group. The Group has not yet adopted this standard.</w:t>
      </w:r>
      <w:r w:rsidRPr="004553EC">
        <w:rPr>
          <w:rFonts w:ascii="Arial" w:eastAsia="Arial" w:hAnsi="Arial" w:cs="Arial"/>
          <w:spacing w:val="-4"/>
          <w:sz w:val="18"/>
          <w:szCs w:val="18"/>
          <w:cs/>
          <w:lang w:val="en-US" w:eastAsia="zh-CN"/>
        </w:rPr>
        <w:t xml:space="preserve"> </w:t>
      </w:r>
      <w:r w:rsidRPr="004553EC">
        <w:rPr>
          <w:rFonts w:ascii="Arial" w:hAnsi="Arial" w:cs="Arial"/>
          <w:sz w:val="18"/>
          <w:szCs w:val="18"/>
        </w:rPr>
        <w:t>(Cont’d)</w:t>
      </w:r>
    </w:p>
    <w:p w:rsidR="00ED3223" w:rsidRPr="003E5D7C" w:rsidP="005B561A">
      <w:pPr>
        <w:pStyle w:val="Default"/>
        <w:ind w:left="1611"/>
        <w:jc w:val="thaiDistribute"/>
        <w:rPr>
          <w:rFonts w:ascii="Arial" w:eastAsia="Arial" w:hAnsi="Arial" w:cs="Arial"/>
          <w:color w:val="auto"/>
          <w:sz w:val="14"/>
          <w:szCs w:val="14"/>
          <w:lang w:val="en-US" w:eastAsia="zh-CN"/>
        </w:rPr>
      </w:pPr>
    </w:p>
    <w:p w:rsidR="003066D1" w:rsidRPr="003E5D7C" w:rsidP="005B561A">
      <w:pPr>
        <w:pStyle w:val="Default"/>
        <w:ind w:left="1611"/>
        <w:jc w:val="thaiDistribute"/>
        <w:rPr>
          <w:rFonts w:ascii="Arial" w:eastAsia="Arial" w:hAnsi="Arial" w:cs="Arial"/>
          <w:color w:val="auto"/>
          <w:sz w:val="18"/>
          <w:szCs w:val="18"/>
          <w:lang w:val="en-US" w:eastAsia="zh-CN"/>
        </w:rPr>
      </w:pPr>
      <w:r w:rsidRPr="003E5D7C">
        <w:rPr>
          <w:rFonts w:ascii="Arial" w:eastAsia="Arial" w:hAnsi="Arial" w:cs="Arial"/>
          <w:color w:val="auto"/>
          <w:sz w:val="18"/>
          <w:szCs w:val="18"/>
          <w:lang w:val="en-US" w:eastAsia="zh-CN"/>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w:t>
      </w:r>
      <w:r w:rsidRPr="003E5D7C" w:rsidR="00DB7198">
        <w:rPr>
          <w:rFonts w:ascii="Arial" w:eastAsia="Arial" w:hAnsi="Arial" w:cs="Arial"/>
          <w:color w:val="auto"/>
          <w:sz w:val="18"/>
          <w:szCs w:val="18"/>
          <w:lang w:val="en-US" w:eastAsia="zh-CN"/>
        </w:rPr>
        <w:t>tion of this standard in detail.</w:t>
      </w:r>
    </w:p>
    <w:p w:rsidR="00ED3223" w:rsidRPr="003E5D7C" w:rsidP="005B561A">
      <w:pPr>
        <w:pStyle w:val="Default"/>
        <w:ind w:left="1611"/>
        <w:jc w:val="thaiDistribute"/>
        <w:rPr>
          <w:rFonts w:ascii="Arial" w:eastAsia="Arial" w:hAnsi="Arial" w:cs="Arial"/>
          <w:color w:val="auto"/>
          <w:sz w:val="14"/>
          <w:szCs w:val="14"/>
          <w:lang w:val="en-US" w:eastAsia="zh-CN"/>
        </w:rPr>
      </w:pPr>
    </w:p>
    <w:p w:rsidR="00ED3223" w:rsidRPr="003E5D7C" w:rsidP="005B561A">
      <w:pPr>
        <w:pStyle w:val="Default"/>
        <w:ind w:left="1611"/>
        <w:jc w:val="thaiDistribute"/>
        <w:rPr>
          <w:rFonts w:ascii="Arial" w:eastAsia="Arial" w:hAnsi="Arial" w:cs="Arial"/>
          <w:color w:val="auto"/>
          <w:sz w:val="14"/>
          <w:szCs w:val="14"/>
          <w:lang w:val="en-US" w:eastAsia="zh-CN"/>
        </w:rPr>
      </w:pPr>
    </w:p>
    <w:p w:rsidR="00210571" w:rsidRPr="003E5D7C" w:rsidP="00210571">
      <w:pPr>
        <w:tabs>
          <w:tab w:val="left" w:pos="8080"/>
        </w:tabs>
        <w:ind w:left="540" w:hanging="540"/>
        <w:jc w:val="both"/>
        <w:rPr>
          <w:rFonts w:ascii="Arial" w:hAnsi="Arial" w:cs="Arial"/>
          <w:sz w:val="18"/>
          <w:szCs w:val="18"/>
        </w:rPr>
      </w:pPr>
      <w:r w:rsidRPr="003E5D7C" w:rsidR="00173082">
        <w:rPr>
          <w:rFonts w:ascii="Arial" w:hAnsi="Arial" w:cs="Arial"/>
          <w:b/>
          <w:bCs/>
          <w:sz w:val="18"/>
          <w:szCs w:val="18"/>
        </w:rPr>
        <w:t>3</w:t>
      </w:r>
      <w:r w:rsidRPr="003E5D7C">
        <w:rPr>
          <w:rFonts w:ascii="Arial" w:hAnsi="Arial" w:cs="Arial"/>
          <w:b/>
          <w:bCs/>
          <w:sz w:val="18"/>
          <w:szCs w:val="18"/>
        </w:rPr>
        <w:tab/>
        <w:t>Estimates</w:t>
      </w:r>
    </w:p>
    <w:p w:rsidR="00210571" w:rsidRPr="003E5D7C" w:rsidP="00210571">
      <w:pPr>
        <w:tabs>
          <w:tab w:val="right" w:pos="7038"/>
        </w:tabs>
        <w:ind w:left="540"/>
        <w:jc w:val="both"/>
        <w:rPr>
          <w:rFonts w:ascii="Arial" w:hAnsi="Arial" w:cs="Arial"/>
          <w:spacing w:val="2"/>
          <w:sz w:val="14"/>
          <w:szCs w:val="14"/>
        </w:rPr>
      </w:pPr>
    </w:p>
    <w:p w:rsidR="0040715A" w:rsidRPr="003E5D7C" w:rsidP="0040715A">
      <w:pPr>
        <w:tabs>
          <w:tab w:val="right" w:pos="7038"/>
        </w:tabs>
        <w:ind w:left="540"/>
        <w:jc w:val="both"/>
        <w:rPr>
          <w:rFonts w:ascii="Arial" w:hAnsi="Arial" w:cs="Arial"/>
          <w:spacing w:val="2"/>
          <w:sz w:val="14"/>
          <w:szCs w:val="14"/>
        </w:rPr>
      </w:pPr>
    </w:p>
    <w:p w:rsidR="00210571" w:rsidRPr="003E5D7C" w:rsidP="00210571">
      <w:pPr>
        <w:tabs>
          <w:tab w:val="right" w:pos="7038"/>
        </w:tabs>
        <w:ind w:left="540"/>
        <w:jc w:val="both"/>
        <w:rPr>
          <w:rFonts w:ascii="Arial" w:hAnsi="Arial" w:cs="Arial"/>
          <w:spacing w:val="2"/>
          <w:sz w:val="18"/>
          <w:szCs w:val="18"/>
        </w:rPr>
      </w:pPr>
      <w:r w:rsidRPr="003E5D7C">
        <w:rPr>
          <w:rFonts w:ascii="Arial" w:hAnsi="Arial" w:cs="Arial"/>
          <w:spacing w:val="2"/>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3E5D7C" w:rsidP="00210571">
      <w:pPr>
        <w:ind w:left="540"/>
        <w:jc w:val="both"/>
        <w:rPr>
          <w:rFonts w:ascii="Arial" w:hAnsi="Arial" w:cs="Arial"/>
          <w:sz w:val="14"/>
          <w:szCs w:val="14"/>
        </w:rPr>
      </w:pPr>
    </w:p>
    <w:p w:rsidR="00A229AB" w:rsidRPr="003E5D7C" w:rsidP="002939DB">
      <w:pPr>
        <w:tabs>
          <w:tab w:val="right" w:pos="7038"/>
        </w:tabs>
        <w:ind w:left="540"/>
        <w:jc w:val="both"/>
        <w:rPr>
          <w:rFonts w:ascii="Arial" w:hAnsi="Arial" w:cs="Arial"/>
          <w:spacing w:val="2"/>
          <w:sz w:val="18"/>
          <w:szCs w:val="18"/>
        </w:rPr>
      </w:pPr>
      <w:r w:rsidRPr="003E5D7C" w:rsidR="00210571">
        <w:rPr>
          <w:rFonts w:ascii="Arial" w:hAnsi="Arial" w:cs="Arial"/>
          <w:spacing w:val="2"/>
          <w:sz w:val="18"/>
          <w:szCs w:val="18"/>
        </w:rPr>
        <w:t>In preparing this interim financial information, the significant judgments made</w:t>
      </w:r>
      <w:r w:rsidRPr="003E5D7C" w:rsidR="00807E96">
        <w:rPr>
          <w:rFonts w:ascii="Arial" w:hAnsi="Arial" w:cs="Arial"/>
          <w:spacing w:val="2"/>
          <w:sz w:val="18"/>
          <w:szCs w:val="18"/>
        </w:rPr>
        <w:t xml:space="preserve"> by management in applying </w:t>
      </w:r>
      <w:r w:rsidRPr="003E5D7C" w:rsidR="007E7036">
        <w:rPr>
          <w:rFonts w:ascii="Arial" w:hAnsi="Arial" w:cs="Arial"/>
          <w:spacing w:val="2"/>
          <w:sz w:val="18"/>
          <w:szCs w:val="18"/>
        </w:rPr>
        <w:br/>
      </w:r>
      <w:r w:rsidRPr="003E5D7C" w:rsidR="00807E96">
        <w:rPr>
          <w:rFonts w:ascii="Arial" w:hAnsi="Arial" w:cs="Arial"/>
          <w:spacing w:val="2"/>
          <w:sz w:val="18"/>
          <w:szCs w:val="18"/>
        </w:rPr>
        <w:t>the G</w:t>
      </w:r>
      <w:r w:rsidRPr="003E5D7C" w:rsidR="00210571">
        <w:rPr>
          <w:rFonts w:ascii="Arial" w:hAnsi="Arial" w:cs="Arial"/>
          <w:spacing w:val="2"/>
          <w:sz w:val="18"/>
          <w:szCs w:val="18"/>
        </w:rPr>
        <w:t xml:space="preserve">roup’s accounting policies and the key sources of estimation uncertainty were the same as those that applied to the consolidated financial statements for the year ended 31 December </w:t>
      </w:r>
      <w:r w:rsidRPr="003E5D7C" w:rsidR="00315F04">
        <w:rPr>
          <w:rFonts w:ascii="Arial" w:hAnsi="Arial" w:cs="Arial"/>
          <w:spacing w:val="2"/>
          <w:sz w:val="18"/>
          <w:szCs w:val="18"/>
        </w:rPr>
        <w:t>2017</w:t>
      </w:r>
      <w:r w:rsidRPr="003E5D7C" w:rsidR="00210571">
        <w:rPr>
          <w:rFonts w:ascii="Arial" w:hAnsi="Arial" w:cs="Arial"/>
          <w:spacing w:val="2"/>
          <w:sz w:val="18"/>
          <w:szCs w:val="18"/>
        </w:rPr>
        <w:t xml:space="preserve">. </w:t>
      </w:r>
    </w:p>
    <w:p w:rsidR="005B5078" w:rsidRPr="003E5D7C" w:rsidP="002939DB">
      <w:pPr>
        <w:tabs>
          <w:tab w:val="right" w:pos="7038"/>
        </w:tabs>
        <w:ind w:left="540"/>
        <w:jc w:val="both"/>
        <w:rPr>
          <w:rFonts w:ascii="Arial" w:hAnsi="Arial" w:cs="Arial"/>
          <w:spacing w:val="2"/>
          <w:sz w:val="14"/>
          <w:szCs w:val="14"/>
        </w:rPr>
      </w:pPr>
    </w:p>
    <w:p w:rsidR="005B5078" w:rsidRPr="003E5D7C" w:rsidP="002939DB">
      <w:pPr>
        <w:tabs>
          <w:tab w:val="right" w:pos="7038"/>
        </w:tabs>
        <w:ind w:left="540"/>
        <w:jc w:val="both"/>
        <w:rPr>
          <w:rFonts w:ascii="Arial" w:hAnsi="Arial" w:cs="Arial"/>
          <w:spacing w:val="2"/>
          <w:sz w:val="14"/>
          <w:szCs w:val="14"/>
        </w:rPr>
      </w:pPr>
    </w:p>
    <w:p w:rsidR="00E423C5" w:rsidRPr="003E5D7C" w:rsidP="00E423C5">
      <w:pPr>
        <w:tabs>
          <w:tab w:val="left" w:pos="540"/>
        </w:tabs>
        <w:rPr>
          <w:rFonts w:ascii="Arial" w:hAnsi="Arial" w:cs="Arial"/>
          <w:sz w:val="18"/>
          <w:szCs w:val="18"/>
        </w:rPr>
      </w:pPr>
      <w:r w:rsidRPr="003E5D7C" w:rsidR="00173082">
        <w:rPr>
          <w:rFonts w:ascii="Arial" w:hAnsi="Arial" w:cs="Arial"/>
          <w:b/>
          <w:bCs/>
          <w:snapToGrid w:val="0"/>
          <w:sz w:val="18"/>
          <w:szCs w:val="18"/>
          <w:lang w:eastAsia="th-TH"/>
        </w:rPr>
        <w:t>4</w:t>
      </w:r>
      <w:r w:rsidRPr="003E5D7C" w:rsidR="003E603F">
        <w:rPr>
          <w:rFonts w:ascii="Arial" w:hAnsi="Arial" w:cs="Arial"/>
          <w:b/>
          <w:bCs/>
          <w:snapToGrid w:val="0"/>
          <w:sz w:val="18"/>
          <w:szCs w:val="18"/>
          <w:lang w:eastAsia="th-TH"/>
        </w:rPr>
        <w:tab/>
        <w:t>Segment information</w:t>
      </w:r>
    </w:p>
    <w:p w:rsidR="00E423C5" w:rsidRPr="003E5D7C" w:rsidP="00E423C5">
      <w:pPr>
        <w:suppressAutoHyphens/>
        <w:ind w:left="540"/>
        <w:contextualSpacing/>
        <w:jc w:val="both"/>
        <w:rPr>
          <w:rFonts w:ascii="Arial" w:eastAsia="Cordia New" w:hAnsi="Arial" w:cs="Arial"/>
          <w:sz w:val="14"/>
          <w:szCs w:val="14"/>
          <w:lang w:eastAsia="en-GB"/>
        </w:rPr>
      </w:pPr>
    </w:p>
    <w:p w:rsidR="00E423C5" w:rsidRPr="003E5D7C" w:rsidP="00E423C5">
      <w:pPr>
        <w:suppressAutoHyphens/>
        <w:ind w:left="540"/>
        <w:contextualSpacing/>
        <w:jc w:val="both"/>
        <w:rPr>
          <w:rFonts w:ascii="Arial" w:eastAsia="Cordia New" w:hAnsi="Arial" w:cs="Arial"/>
          <w:sz w:val="14"/>
          <w:szCs w:val="14"/>
          <w:lang w:eastAsia="en-GB"/>
        </w:rPr>
      </w:pPr>
    </w:p>
    <w:p w:rsidR="00E423C5" w:rsidRPr="003E5D7C" w:rsidP="00E423C5">
      <w:pPr>
        <w:suppressAutoHyphens/>
        <w:ind w:firstLine="540"/>
        <w:rPr>
          <w:rFonts w:ascii="Arial" w:eastAsia="Cordia New" w:hAnsi="Arial" w:cs="Arial"/>
          <w:sz w:val="18"/>
          <w:szCs w:val="18"/>
          <w:lang w:eastAsia="en-GB"/>
        </w:rPr>
      </w:pPr>
      <w:r w:rsidRPr="003E5D7C" w:rsidR="003E603F">
        <w:rPr>
          <w:rFonts w:ascii="Arial" w:eastAsia="Cordia New" w:hAnsi="Arial" w:cs="Arial"/>
          <w:sz w:val="18"/>
          <w:szCs w:val="18"/>
          <w:lang w:eastAsia="en-GB"/>
        </w:rPr>
        <w:t xml:space="preserve">The Group has two reportable segments which are comprised of electricity generation and other businesses. </w:t>
      </w:r>
    </w:p>
    <w:p w:rsidR="00E423C5" w:rsidRPr="003E5D7C" w:rsidP="00E423C5">
      <w:pPr>
        <w:suppressAutoHyphens/>
        <w:ind w:left="540"/>
        <w:contextualSpacing/>
        <w:jc w:val="both"/>
        <w:rPr>
          <w:rFonts w:ascii="Arial" w:eastAsia="Cordia New" w:hAnsi="Arial" w:cs="Arial"/>
          <w:sz w:val="14"/>
          <w:szCs w:val="14"/>
          <w:lang w:eastAsia="en-GB"/>
        </w:rPr>
      </w:pPr>
    </w:p>
    <w:p w:rsidR="00E423C5" w:rsidRPr="003E5D7C" w:rsidP="00E423C5">
      <w:pPr>
        <w:pStyle w:val="ListParagraph"/>
        <w:numPr>
          <w:ilvl w:val="0"/>
          <w:numId w:val="25"/>
        </w:numPr>
        <w:suppressAutoHyphens/>
        <w:jc w:val="thaiDistribute"/>
        <w:rPr>
          <w:rFonts w:eastAsia="Cordia New" w:cs="Arial"/>
          <w:sz w:val="18"/>
          <w:szCs w:val="18"/>
          <w:lang w:val="en-GB" w:eastAsia="en-GB"/>
        </w:rPr>
      </w:pPr>
      <w:r w:rsidRPr="003E5D7C" w:rsidR="003E603F">
        <w:rPr>
          <w:rFonts w:eastAsia="Cordia New" w:cs="Arial"/>
          <w:sz w:val="18"/>
          <w:szCs w:val="18"/>
          <w:lang w:val="en-GB" w:eastAsia="en-GB"/>
        </w:rPr>
        <w:t xml:space="preserve">Electricity generation: This segment is </w:t>
      </w:r>
      <w:r w:rsidRPr="003E5D7C" w:rsidR="00AA7E59">
        <w:rPr>
          <w:rFonts w:eastAsia="Cordia New" w:cs="Arial"/>
          <w:sz w:val="18"/>
          <w:szCs w:val="18"/>
          <w:lang w:val="en-GB" w:eastAsia="en-GB"/>
        </w:rPr>
        <w:t xml:space="preserve">the business of </w:t>
      </w:r>
      <w:r w:rsidRPr="003E5D7C" w:rsidR="003E603F">
        <w:rPr>
          <w:rFonts w:eastAsia="Cordia New" w:cs="Arial"/>
          <w:sz w:val="18"/>
          <w:szCs w:val="18"/>
          <w:lang w:val="en-GB" w:eastAsia="en-GB"/>
        </w:rPr>
        <w:t xml:space="preserve">generation and distribution of electricity </w:t>
      </w:r>
      <w:r w:rsidRPr="003E5D7C" w:rsidR="00DB034F">
        <w:rPr>
          <w:rFonts w:eastAsia="Cordia New" w:cs="Arial"/>
          <w:sz w:val="18"/>
          <w:szCs w:val="18"/>
          <w:lang w:val="en-GB" w:eastAsia="en-GB"/>
        </w:rPr>
        <w:t>for the government sectors and industrial u</w:t>
      </w:r>
      <w:r w:rsidRPr="003E5D7C" w:rsidR="003E603F">
        <w:rPr>
          <w:rFonts w:eastAsia="Cordia New" w:cs="Arial"/>
          <w:sz w:val="18"/>
          <w:szCs w:val="18"/>
          <w:lang w:val="en-GB" w:eastAsia="en-GB"/>
        </w:rPr>
        <w:t>sers both in Thailand and</w:t>
      </w:r>
      <w:r w:rsidRPr="003E5D7C" w:rsidR="003E603F">
        <w:rPr>
          <w:rFonts w:eastAsia="Cordia New" w:cs="Arial"/>
          <w:sz w:val="18"/>
          <w:szCs w:val="18"/>
          <w:cs/>
          <w:lang w:val="en-GB" w:eastAsia="en-GB"/>
        </w:rPr>
        <w:t xml:space="preserve"> </w:t>
      </w:r>
      <w:r w:rsidRPr="003E5D7C" w:rsidR="003E603F">
        <w:rPr>
          <w:rFonts w:eastAsia="Cordia New" w:cs="Arial"/>
          <w:sz w:val="18"/>
          <w:szCs w:val="18"/>
          <w:lang w:val="en-GB" w:eastAsia="en-GB"/>
        </w:rPr>
        <w:t>overseas.</w:t>
      </w:r>
    </w:p>
    <w:p w:rsidR="00E423C5" w:rsidRPr="003E5D7C" w:rsidP="00E423C5">
      <w:pPr>
        <w:pStyle w:val="ListParagraph"/>
        <w:suppressAutoHyphens/>
        <w:ind w:left="1260"/>
        <w:jc w:val="thaiDistribute"/>
        <w:rPr>
          <w:rFonts w:eastAsia="Cordia New" w:cs="Arial"/>
          <w:sz w:val="14"/>
          <w:szCs w:val="14"/>
          <w:lang w:val="en-GB" w:eastAsia="en-GB"/>
        </w:rPr>
      </w:pPr>
    </w:p>
    <w:p w:rsidR="00E423C5" w:rsidRPr="003E5D7C" w:rsidP="00E423C5">
      <w:pPr>
        <w:pStyle w:val="ListParagraph"/>
        <w:numPr>
          <w:ilvl w:val="0"/>
          <w:numId w:val="25"/>
        </w:numPr>
        <w:suppressAutoHyphens/>
        <w:jc w:val="thaiDistribute"/>
        <w:rPr>
          <w:rFonts w:eastAsia="Cordia New" w:cs="Arial"/>
          <w:sz w:val="18"/>
          <w:szCs w:val="18"/>
          <w:lang w:val="en-GB" w:eastAsia="en-GB"/>
        </w:rPr>
      </w:pPr>
      <w:r w:rsidRPr="003E5D7C" w:rsidR="003E603F">
        <w:rPr>
          <w:rFonts w:eastAsia="Cordia New" w:cs="Arial"/>
          <w:sz w:val="18"/>
          <w:szCs w:val="18"/>
          <w:lang w:val="en-GB" w:eastAsia="en-GB"/>
        </w:rPr>
        <w:t xml:space="preserve">Other businesses: This segment is </w:t>
      </w:r>
      <w:r w:rsidRPr="003E5D7C" w:rsidR="00DB034F">
        <w:rPr>
          <w:rFonts w:eastAsia="Cordia New" w:cs="Arial"/>
          <w:sz w:val="18"/>
          <w:szCs w:val="18"/>
          <w:lang w:val="en-GB" w:eastAsia="en-GB"/>
        </w:rPr>
        <w:t xml:space="preserve">the business of investment </w:t>
      </w:r>
      <w:r w:rsidRPr="003E5D7C" w:rsidR="003E603F">
        <w:rPr>
          <w:rFonts w:eastAsia="Cordia New" w:cs="Arial"/>
          <w:sz w:val="18"/>
          <w:szCs w:val="18"/>
          <w:lang w:val="en-GB" w:eastAsia="en-GB"/>
        </w:rPr>
        <w:t>holding,</w:t>
      </w:r>
      <w:r w:rsidRPr="003E5D7C" w:rsidR="00EA5EBA">
        <w:rPr>
          <w:rFonts w:eastAsia="Cordia New" w:cs="Arial"/>
          <w:sz w:val="18"/>
          <w:szCs w:val="18"/>
          <w:lang w:val="en-GB" w:eastAsia="en-GB"/>
        </w:rPr>
        <w:t xml:space="preserve"> debentures issuing,</w:t>
      </w:r>
      <w:r w:rsidRPr="003E5D7C" w:rsidR="003E603F">
        <w:rPr>
          <w:rFonts w:eastAsia="Cordia New" w:cs="Arial"/>
          <w:sz w:val="18"/>
          <w:szCs w:val="18"/>
          <w:lang w:val="en-GB" w:eastAsia="en-GB"/>
        </w:rPr>
        <w:t xml:space="preserve"> maintenance and operating services for power plants.</w:t>
      </w:r>
    </w:p>
    <w:p w:rsidR="00E423C5" w:rsidRPr="003E5D7C" w:rsidP="00E423C5">
      <w:pPr>
        <w:suppressAutoHyphens/>
        <w:ind w:left="540"/>
        <w:contextualSpacing/>
        <w:jc w:val="both"/>
        <w:rPr>
          <w:rFonts w:ascii="Arial" w:eastAsia="Cordia New" w:hAnsi="Arial" w:cs="Arial"/>
          <w:sz w:val="14"/>
          <w:szCs w:val="14"/>
          <w:lang w:eastAsia="en-GB"/>
        </w:rPr>
      </w:pPr>
    </w:p>
    <w:p w:rsidR="00E423C5" w:rsidRPr="003E5D7C" w:rsidP="00E423C5">
      <w:pPr>
        <w:suppressAutoHyphens/>
        <w:ind w:left="540"/>
        <w:contextualSpacing/>
        <w:jc w:val="both"/>
        <w:rPr>
          <w:rFonts w:ascii="Arial" w:eastAsia="Cordia New" w:hAnsi="Arial" w:cs="Arial"/>
          <w:sz w:val="18"/>
          <w:szCs w:val="18"/>
          <w:lang w:eastAsia="en-GB"/>
        </w:rPr>
      </w:pPr>
      <w:r w:rsidRPr="003E5D7C" w:rsidR="00027318">
        <w:rPr>
          <w:rFonts w:ascii="Arial" w:eastAsia="Cordia New" w:hAnsi="Arial" w:cs="Arial"/>
          <w:sz w:val="18"/>
          <w:szCs w:val="18"/>
          <w:lang w:eastAsia="en-GB"/>
        </w:rPr>
        <w:t>The Board of D</w:t>
      </w:r>
      <w:r w:rsidRPr="003E5D7C" w:rsidR="003E603F">
        <w:rPr>
          <w:rFonts w:ascii="Arial" w:eastAsia="Cordia New" w:hAnsi="Arial" w:cs="Arial"/>
          <w:sz w:val="18"/>
          <w:szCs w:val="18"/>
          <w:lang w:eastAsia="en-GB"/>
        </w:rPr>
        <w:t>irectors primarily uses a measure of segment profit before tax, which is derived on a basis consistent with the meas</w:t>
      </w:r>
      <w:r w:rsidRPr="003E5D7C" w:rsidR="00803A5C">
        <w:rPr>
          <w:rFonts w:ascii="Arial" w:eastAsia="Cordia New" w:hAnsi="Arial" w:cs="Arial"/>
          <w:sz w:val="18"/>
          <w:szCs w:val="18"/>
          <w:lang w:eastAsia="en-GB"/>
        </w:rPr>
        <w:t xml:space="preserve">urement of profit </w:t>
      </w:r>
      <w:r w:rsidRPr="003E5D7C" w:rsidR="003E603F">
        <w:rPr>
          <w:rFonts w:ascii="Arial" w:eastAsia="Cordia New" w:hAnsi="Arial" w:cs="Arial"/>
          <w:sz w:val="18"/>
          <w:szCs w:val="18"/>
          <w:lang w:eastAsia="en-GB"/>
        </w:rPr>
        <w:t>in the c</w:t>
      </w:r>
      <w:r w:rsidRPr="003E5D7C" w:rsidR="00803A5C">
        <w:rPr>
          <w:rFonts w:ascii="Arial" w:eastAsia="Cordia New" w:hAnsi="Arial" w:cs="Arial"/>
          <w:sz w:val="18"/>
          <w:szCs w:val="18"/>
          <w:lang w:eastAsia="en-GB"/>
        </w:rPr>
        <w:t>onsolidated financial information</w:t>
      </w:r>
      <w:r w:rsidRPr="003E5D7C" w:rsidR="003E603F">
        <w:rPr>
          <w:rFonts w:ascii="Arial" w:eastAsia="Cordia New" w:hAnsi="Arial" w:cs="Arial"/>
          <w:sz w:val="18"/>
          <w:szCs w:val="18"/>
          <w:lang w:eastAsia="en-GB"/>
        </w:rPr>
        <w:t>.</w:t>
      </w:r>
    </w:p>
    <w:p w:rsidR="0066676F" w:rsidRPr="003E5D7C" w:rsidP="004103ED">
      <w:pPr>
        <w:tabs>
          <w:tab w:val="left" w:pos="540"/>
        </w:tabs>
        <w:ind w:left="540"/>
        <w:rPr>
          <w:rFonts w:ascii="Arial" w:hAnsi="Arial" w:cs="Arial"/>
          <w:sz w:val="14"/>
          <w:szCs w:val="14"/>
        </w:rPr>
      </w:pPr>
    </w:p>
    <w:tbl>
      <w:tblPr>
        <w:tblStyle w:val="TableNormal"/>
        <w:tblW w:w="9558" w:type="dxa"/>
        <w:tblLayout w:type="fixed"/>
        <w:tblLook w:val="00A0"/>
      </w:tblPr>
      <w:tblGrid>
        <w:gridCol w:w="5328"/>
        <w:gridCol w:w="1410"/>
        <w:gridCol w:w="1410"/>
        <w:gridCol w:w="1410"/>
      </w:tblGrid>
      <w:tr w:rsidTr="001A0A4E">
        <w:tblPrEx>
          <w:tblW w:w="9558" w:type="dxa"/>
          <w:tblLayout w:type="fixed"/>
          <w:tblLook w:val="00A0"/>
        </w:tblPrEx>
        <w:tc>
          <w:tcPr>
            <w:tcW w:w="5328" w:type="dxa"/>
            <w:vAlign w:val="bottom"/>
          </w:tcPr>
          <w:p w:rsidR="00BC69FE" w:rsidRPr="003E5D7C" w:rsidP="001A0A4E">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BC69FE" w:rsidRPr="003E5D7C">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3E5D7C" w:rsidR="00D451F0">
              <w:rPr>
                <w:rFonts w:ascii="Arial" w:eastAsia="Cordia New" w:hAnsi="Arial" w:cs="Arial"/>
                <w:b/>
                <w:bCs/>
                <w:sz w:val="18"/>
                <w:szCs w:val="18"/>
                <w:lang w:eastAsia="en-GB"/>
              </w:rPr>
              <w:t>Consolidated financial information</w:t>
            </w:r>
          </w:p>
        </w:tc>
      </w:tr>
      <w:tr w:rsidTr="001A0A4E">
        <w:tblPrEx>
          <w:tblW w:w="9558" w:type="dxa"/>
          <w:tblLayout w:type="fixed"/>
          <w:tblLook w:val="00A0"/>
        </w:tblPrEx>
        <w:tc>
          <w:tcPr>
            <w:tcW w:w="5328" w:type="dxa"/>
            <w:vAlign w:val="bottom"/>
          </w:tcPr>
          <w:p w:rsidR="00BC69FE" w:rsidRPr="003E5D7C"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Electricity</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Other</w:t>
            </w:r>
          </w:p>
        </w:tc>
        <w:tc>
          <w:tcPr>
            <w:tcW w:w="1410" w:type="dxa"/>
            <w:vAlign w:val="bottom"/>
          </w:tcPr>
          <w:p w:rsidR="00BC69FE" w:rsidRPr="003E5D7C">
            <w:pPr>
              <w:autoSpaceDE w:val="0"/>
              <w:autoSpaceDN w:val="0"/>
              <w:adjustRightInd w:val="0"/>
              <w:ind w:right="-72"/>
              <w:jc w:val="right"/>
              <w:rPr>
                <w:rFonts w:ascii="Arial" w:eastAsia="Cordia New" w:hAnsi="Arial" w:cs="Arial"/>
                <w:b/>
                <w:bCs/>
                <w:sz w:val="18"/>
                <w:szCs w:val="18"/>
                <w:lang w:val="en-US" w:eastAsia="en-GB"/>
              </w:rPr>
            </w:pPr>
          </w:p>
        </w:tc>
      </w:tr>
      <w:tr w:rsidTr="001A0A4E">
        <w:tblPrEx>
          <w:tblW w:w="9558" w:type="dxa"/>
          <w:tblLayout w:type="fixed"/>
          <w:tblLook w:val="00A0"/>
        </w:tblPrEx>
        <w:tc>
          <w:tcPr>
            <w:tcW w:w="5328" w:type="dxa"/>
            <w:vAlign w:val="bottom"/>
          </w:tcPr>
          <w:p w:rsidR="00BC69FE" w:rsidRPr="003E5D7C" w:rsidP="001A0A4E">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generation </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businesses</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Total</w:t>
            </w:r>
          </w:p>
        </w:tc>
      </w:tr>
      <w:tr w:rsidTr="001A0A4E">
        <w:tblPrEx>
          <w:tblW w:w="9558" w:type="dxa"/>
          <w:tblLayout w:type="fixed"/>
          <w:tblLook w:val="00A0"/>
        </w:tblPrEx>
        <w:tc>
          <w:tcPr>
            <w:tcW w:w="5328" w:type="dxa"/>
            <w:vAlign w:val="bottom"/>
            <w:hideMark/>
          </w:tcPr>
          <w:p w:rsidR="00BC69FE" w:rsidRPr="003E5D7C" w:rsidP="001A0A4E">
            <w:pPr>
              <w:autoSpaceDE w:val="0"/>
              <w:autoSpaceDN w:val="0"/>
              <w:adjustRightInd w:val="0"/>
              <w:ind w:left="540"/>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For the </w:t>
            </w:r>
            <w:r w:rsidRPr="003E5D7C" w:rsidR="00315F04">
              <w:rPr>
                <w:rFonts w:ascii="Arial" w:eastAsia="Cordia New" w:hAnsi="Arial" w:cs="Arial"/>
                <w:b/>
                <w:bCs/>
                <w:sz w:val="18"/>
                <w:szCs w:val="18"/>
                <w:lang w:val="en-US" w:eastAsia="en-GB"/>
              </w:rPr>
              <w:t>three-month</w:t>
            </w:r>
            <w:r w:rsidRPr="003E5D7C">
              <w:rPr>
                <w:rFonts w:ascii="Arial" w:eastAsia="Cordia New" w:hAnsi="Arial" w:cs="Arial"/>
                <w:b/>
                <w:bCs/>
                <w:sz w:val="18"/>
                <w:szCs w:val="18"/>
                <w:lang w:val="en-US" w:eastAsia="en-GB"/>
              </w:rPr>
              <w:t xml:space="preserve"> period ended </w:t>
            </w:r>
            <w:r w:rsidRPr="003E5D7C" w:rsidR="00315F04">
              <w:rPr>
                <w:rFonts w:ascii="Arial" w:eastAsia="Cordia New" w:hAnsi="Arial" w:cs="Arial"/>
                <w:b/>
                <w:bCs/>
                <w:sz w:val="18"/>
                <w:szCs w:val="18"/>
                <w:lang w:val="en-US" w:eastAsia="en-GB"/>
              </w:rPr>
              <w:t>31 March</w:t>
            </w:r>
            <w:r w:rsidRPr="003E5D7C">
              <w:rPr>
                <w:rFonts w:ascii="Arial" w:eastAsia="Cordia New" w:hAnsi="Arial" w:cs="Arial"/>
                <w:b/>
                <w:bCs/>
                <w:sz w:val="18"/>
                <w:szCs w:val="18"/>
                <w:lang w:val="en-US" w:eastAsia="en-GB"/>
              </w:rPr>
              <w:t xml:space="preserve"> </w:t>
            </w:r>
            <w:r w:rsidRPr="003E5D7C" w:rsidR="00315F04">
              <w:rPr>
                <w:rFonts w:ascii="Arial" w:eastAsia="Cordia New" w:hAnsi="Arial" w:cs="Arial"/>
                <w:b/>
                <w:bCs/>
                <w:sz w:val="18"/>
                <w:szCs w:val="18"/>
                <w:lang w:val="en-US" w:eastAsia="en-GB"/>
              </w:rPr>
              <w:t>2018</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r>
      <w:tr w:rsidTr="001A0A4E">
        <w:tblPrEx>
          <w:tblW w:w="9558" w:type="dxa"/>
          <w:tblLayout w:type="fixed"/>
          <w:tblLook w:val="00A0"/>
        </w:tblPrEx>
        <w:tc>
          <w:tcPr>
            <w:tcW w:w="5328" w:type="dxa"/>
            <w:vAlign w:val="bottom"/>
          </w:tcPr>
          <w:p w:rsidR="00BC69FE" w:rsidRPr="003E5D7C" w:rsidP="001A0A4E">
            <w:pPr>
              <w:autoSpaceDE w:val="0"/>
              <w:autoSpaceDN w:val="0"/>
              <w:adjustRightInd w:val="0"/>
              <w:ind w:left="540"/>
              <w:rPr>
                <w:rFonts w:ascii="Arial" w:eastAsia="Cordia New" w:hAnsi="Arial" w:cs="Arial"/>
                <w:b/>
                <w:bCs/>
                <w:sz w:val="8"/>
                <w:szCs w:val="8"/>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8"/>
                <w:szCs w:val="8"/>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8"/>
                <w:szCs w:val="8"/>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8"/>
                <w:szCs w:val="8"/>
                <w:lang w:val="en-US" w:eastAsia="en-GB"/>
              </w:rPr>
            </w:pP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Segment revenues</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8,407,567</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430,187</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8,837,754</w:t>
            </w: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u w:val="single"/>
                <w:lang w:val="en-US" w:eastAsia="en-GB"/>
              </w:rPr>
              <w:t>Less</w:t>
            </w:r>
            <w:r w:rsidRPr="003E5D7C">
              <w:rPr>
                <w:rFonts w:ascii="Arial" w:eastAsia="Cordia New" w:hAnsi="Arial" w:cs="Arial"/>
                <w:sz w:val="18"/>
                <w:szCs w:val="18"/>
                <w:lang w:val="en-US" w:eastAsia="en-GB"/>
              </w:rPr>
              <w:t xml:space="preserve">  Revenue from inter-segment </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(254,286)</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(427,797)</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cs/>
                <w:lang w:val="en-US" w:eastAsia="en-GB"/>
              </w:rPr>
            </w:pPr>
            <w:r w:rsidRPr="003E5D7C" w:rsidR="00081E4D">
              <w:rPr>
                <w:rFonts w:ascii="Arial" w:eastAsia="Cordia New" w:hAnsi="Arial" w:cs="Arial"/>
                <w:sz w:val="18"/>
                <w:szCs w:val="18"/>
                <w:lang w:val="en-US" w:eastAsia="en-GB"/>
              </w:rPr>
              <w:t>(682,083</w:t>
            </w:r>
            <w:r w:rsidRPr="003E5D7C" w:rsidR="0077239A">
              <w:rPr>
                <w:rFonts w:ascii="Arial" w:eastAsia="Cordia New" w:hAnsi="Arial" w:cs="Arial"/>
                <w:sz w:val="18"/>
                <w:szCs w:val="18"/>
                <w:cs/>
                <w:lang w:val="en-US" w:eastAsia="en-GB"/>
              </w:rPr>
              <w:t>)</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eastAsia="Cordia New" w:hAnsi="Arial" w:cs="Arial"/>
                <w:sz w:val="8"/>
                <w:szCs w:val="8"/>
                <w:u w:val="single"/>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eastAsia="Cordia New" w:hAnsi="Arial" w:cs="Arial"/>
                <w:sz w:val="18"/>
                <w:szCs w:val="18"/>
                <w:u w:val="single"/>
                <w:lang w:val="en-US" w:eastAsia="en-GB"/>
              </w:rPr>
            </w:pPr>
            <w:r w:rsidRPr="003E5D7C">
              <w:rPr>
                <w:rFonts w:ascii="Arial" w:eastAsia="Cordia New" w:hAnsi="Arial" w:cs="Arial"/>
                <w:sz w:val="18"/>
                <w:szCs w:val="18"/>
                <w:lang w:val="en-US" w:eastAsia="en-GB"/>
              </w:rPr>
              <w:t>Revenues from external customers</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8,153,281</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2,390</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8,155,671</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Operating profit (loss)</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1,608,989</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(286,765)</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1,322,224</w:t>
            </w: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Interest income</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12,441</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2,531</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14,972</w:t>
            </w: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Finance costs</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(12,288)</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(132,787)</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(145,075)</w:t>
            </w: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eastAsia="en-GB"/>
              </w:rPr>
              <w:t>Share of profit from associate and joint ventures</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50,283</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50,283</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Profit (loss) before income tax</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1,609,142</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(366,738)</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1,242,404</w:t>
            </w: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Income tax</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(74,463)</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35,161</w:t>
            </w: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(39,302)</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hAnsi="Arial" w:cs="Arial"/>
                <w:sz w:val="8"/>
                <w:szCs w:val="8"/>
                <w:lang w:val="en-US"/>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Net profit (loss)</w:t>
            </w:r>
          </w:p>
        </w:tc>
        <w:tc>
          <w:tcPr>
            <w:tcW w:w="1410" w:type="dxa"/>
            <w:vAlign w:val="bottom"/>
          </w:tcPr>
          <w:p w:rsidR="00E07367" w:rsidRPr="003E5D7C"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1,534,679</w:t>
            </w:r>
          </w:p>
        </w:tc>
        <w:tc>
          <w:tcPr>
            <w:tcW w:w="1410" w:type="dxa"/>
            <w:vAlign w:val="bottom"/>
          </w:tcPr>
          <w:p w:rsidR="00E07367" w:rsidRPr="003E5D7C"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(331,577)</w:t>
            </w:r>
          </w:p>
        </w:tc>
        <w:tc>
          <w:tcPr>
            <w:tcW w:w="1410" w:type="dxa"/>
            <w:vAlign w:val="bottom"/>
          </w:tcPr>
          <w:p w:rsidR="00E07367" w:rsidRPr="003E5D7C" w:rsidP="00E53B3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1,203,102</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eastAsia="Cordia New" w:hAnsi="Arial" w:cs="Arial"/>
                <w:sz w:val="18"/>
                <w:szCs w:val="18"/>
                <w:lang w:val="en-US" w:eastAsia="en-GB"/>
              </w:rPr>
              <w:t>Depreciation and amortisation</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(716,100)</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(9,340)</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(725,440)</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hAnsi="Arial" w:cs="Arial"/>
                <w:sz w:val="12"/>
                <w:szCs w:val="12"/>
                <w:lang w:val="en-US"/>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12"/>
                <w:szCs w:val="12"/>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2"/>
                <w:szCs w:val="12"/>
                <w:lang w:val="en-US" w:eastAsia="en-GB"/>
              </w:rPr>
            </w:pPr>
          </w:p>
        </w:tc>
      </w:tr>
      <w:tr w:rsidTr="000B7AFB">
        <w:tblPrEx>
          <w:tblW w:w="9558" w:type="dxa"/>
          <w:tblLayout w:type="fixed"/>
          <w:tblLook w:val="00A0"/>
        </w:tblPrEx>
        <w:tc>
          <w:tcPr>
            <w:tcW w:w="5328" w:type="dxa"/>
            <w:vAlign w:val="bottom"/>
            <w:hideMark/>
          </w:tcPr>
          <w:p w:rsidR="00081E4D" w:rsidRPr="003E5D7C" w:rsidP="00081E4D">
            <w:pPr>
              <w:autoSpaceDE w:val="0"/>
              <w:autoSpaceDN w:val="0"/>
              <w:adjustRightInd w:val="0"/>
              <w:ind w:left="540"/>
              <w:rPr>
                <w:rFonts w:ascii="Arial" w:eastAsia="Cordia New" w:hAnsi="Arial" w:cs="Arial"/>
                <w:sz w:val="18"/>
                <w:szCs w:val="18"/>
                <w:lang w:val="en-US" w:eastAsia="en-GB"/>
              </w:rPr>
            </w:pPr>
            <w:r w:rsidRPr="003E5D7C">
              <w:rPr>
                <w:rFonts w:ascii="Arial" w:hAnsi="Arial" w:cs="Arial"/>
                <w:sz w:val="18"/>
                <w:szCs w:val="18"/>
                <w:lang w:val="en-US"/>
              </w:rPr>
              <w:t xml:space="preserve">Segment fixed assets </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52,090,078</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94,308</w:t>
            </w:r>
          </w:p>
        </w:tc>
        <w:tc>
          <w:tcPr>
            <w:tcW w:w="1410" w:type="dxa"/>
          </w:tcPr>
          <w:p w:rsidR="00081E4D" w:rsidRPr="003E5D7C" w:rsidP="00081E4D">
            <w:pPr>
              <w:autoSpaceDE w:val="0"/>
              <w:autoSpaceDN w:val="0"/>
              <w:adjustRightInd w:val="0"/>
              <w:ind w:right="-72"/>
              <w:jc w:val="right"/>
              <w:rPr>
                <w:rFonts w:ascii="Arial" w:eastAsia="Cordia New" w:hAnsi="Arial" w:cs="Arial"/>
                <w:sz w:val="18"/>
                <w:szCs w:val="18"/>
                <w:lang w:val="en-US" w:eastAsia="en-GB"/>
              </w:rPr>
            </w:pPr>
            <w:r w:rsidRPr="003E5D7C">
              <w:rPr>
                <w:rFonts w:ascii="Arial" w:eastAsia="Cordia New" w:hAnsi="Arial" w:cs="Arial"/>
                <w:sz w:val="18"/>
                <w:szCs w:val="18"/>
                <w:lang w:val="en-US" w:eastAsia="en-GB"/>
              </w:rPr>
              <w:t>52,184,386</w:t>
            </w: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hAnsi="Arial" w:cs="Arial"/>
                <w:sz w:val="18"/>
                <w:szCs w:val="18"/>
                <w:lang w:val="en-US"/>
              </w:rPr>
            </w:pPr>
            <w:r w:rsidRPr="003E5D7C">
              <w:rPr>
                <w:rFonts w:ascii="Arial" w:hAnsi="Arial" w:cs="Arial"/>
                <w:sz w:val="18"/>
                <w:szCs w:val="18"/>
                <w:lang w:val="en-US"/>
              </w:rPr>
              <w:t>Investment in associate and joint ventures</w:t>
            </w: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2,401,298</w:t>
            </w: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hAnsi="Arial" w:cs="Arial"/>
                <w:sz w:val="18"/>
                <w:szCs w:val="18"/>
                <w:lang w:val="en-US"/>
              </w:rPr>
            </w:pPr>
            <w:r w:rsidRPr="003E5D7C">
              <w:rPr>
                <w:rFonts w:ascii="Arial" w:hAnsi="Arial" w:cs="Arial"/>
                <w:sz w:val="18"/>
                <w:szCs w:val="18"/>
                <w:lang w:val="en-US"/>
              </w:rPr>
              <w:t>Unallocated assets</w:t>
            </w: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34,430,129</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hAnsi="Arial" w:cs="Arial"/>
                <w:sz w:val="8"/>
                <w:szCs w:val="8"/>
                <w:lang w:val="en-US"/>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hAnsi="Arial" w:cs="Arial"/>
                <w:sz w:val="18"/>
                <w:szCs w:val="18"/>
                <w:lang w:val="en-US"/>
              </w:rPr>
            </w:pPr>
            <w:r w:rsidRPr="003E5D7C">
              <w:rPr>
                <w:rFonts w:ascii="Arial" w:hAnsi="Arial" w:cs="Arial"/>
                <w:sz w:val="18"/>
                <w:szCs w:val="18"/>
                <w:lang w:val="en-US"/>
              </w:rPr>
              <w:t>Consolidated total assets</w:t>
            </w: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E07367" w:rsidRPr="003E5D7C" w:rsidP="00E07367">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89,015,813</w:t>
            </w:r>
          </w:p>
        </w:tc>
      </w:tr>
      <w:tr w:rsidTr="001A0A4E">
        <w:tblPrEx>
          <w:tblW w:w="9558" w:type="dxa"/>
          <w:tblLayout w:type="fixed"/>
          <w:tblLook w:val="00A0"/>
        </w:tblPrEx>
        <w:tc>
          <w:tcPr>
            <w:tcW w:w="5328" w:type="dxa"/>
            <w:vAlign w:val="bottom"/>
          </w:tcPr>
          <w:p w:rsidR="00E07367" w:rsidRPr="003E5D7C" w:rsidP="001A0A4E">
            <w:pPr>
              <w:autoSpaceDE w:val="0"/>
              <w:autoSpaceDN w:val="0"/>
              <w:adjustRightInd w:val="0"/>
              <w:ind w:left="540"/>
              <w:rPr>
                <w:rFonts w:ascii="Arial" w:hAnsi="Arial" w:cs="Arial"/>
                <w:sz w:val="8"/>
                <w:szCs w:val="8"/>
                <w:lang w:val="en-US"/>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8"/>
                <w:szCs w:val="8"/>
                <w:lang w:val="en-US" w:eastAsia="en-GB"/>
              </w:rPr>
            </w:pP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8"/>
                <w:szCs w:val="8"/>
                <w:lang w:val="en-US" w:eastAsia="en-GB"/>
              </w:rPr>
            </w:pPr>
          </w:p>
        </w:tc>
      </w:tr>
      <w:tr w:rsidTr="001A0A4E">
        <w:tblPrEx>
          <w:tblW w:w="9558" w:type="dxa"/>
          <w:tblLayout w:type="fixed"/>
          <w:tblLook w:val="00A0"/>
        </w:tblPrEx>
        <w:tc>
          <w:tcPr>
            <w:tcW w:w="5328" w:type="dxa"/>
            <w:vAlign w:val="bottom"/>
            <w:hideMark/>
          </w:tcPr>
          <w:p w:rsidR="00E07367" w:rsidRPr="003E5D7C" w:rsidP="001A0A4E">
            <w:pPr>
              <w:autoSpaceDE w:val="0"/>
              <w:autoSpaceDN w:val="0"/>
              <w:adjustRightInd w:val="0"/>
              <w:ind w:left="540"/>
              <w:rPr>
                <w:rFonts w:ascii="Arial" w:hAnsi="Arial" w:cs="Arial"/>
                <w:sz w:val="18"/>
                <w:szCs w:val="18"/>
                <w:lang w:val="en-US"/>
              </w:rPr>
            </w:pPr>
            <w:r w:rsidRPr="003E5D7C">
              <w:rPr>
                <w:rFonts w:ascii="Arial" w:hAnsi="Arial" w:cs="Arial"/>
                <w:sz w:val="18"/>
                <w:szCs w:val="18"/>
                <w:lang w:val="en-US"/>
              </w:rPr>
              <w:t>Consolidated total liabilities</w:t>
            </w:r>
          </w:p>
        </w:tc>
        <w:tc>
          <w:tcPr>
            <w:tcW w:w="1410" w:type="dxa"/>
            <w:vAlign w:val="bottom"/>
          </w:tcPr>
          <w:p w:rsidR="00E07367" w:rsidRPr="003E5D7C" w:rsidP="00E07367">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rsidR="00E07367" w:rsidRPr="003E5D7C" w:rsidP="00E07367">
            <w:pPr>
              <w:autoSpaceDE w:val="0"/>
              <w:autoSpaceDN w:val="0"/>
              <w:adjustRightInd w:val="0"/>
              <w:ind w:left="-27" w:right="-72"/>
              <w:jc w:val="right"/>
              <w:rPr>
                <w:rFonts w:ascii="Arial" w:eastAsia="Cordia New" w:hAnsi="Arial" w:cs="Arial"/>
                <w:sz w:val="18"/>
                <w:szCs w:val="18"/>
                <w:lang w:val="en-US" w:eastAsia="en-GB"/>
              </w:rPr>
            </w:pPr>
          </w:p>
        </w:tc>
        <w:tc>
          <w:tcPr>
            <w:tcW w:w="1410" w:type="dxa"/>
            <w:vAlign w:val="bottom"/>
          </w:tcPr>
          <w:p w:rsidR="00E07367" w:rsidRPr="003E5D7C" w:rsidP="00E07367">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3E5D7C" w:rsidR="00081E4D">
              <w:rPr>
                <w:rFonts w:ascii="Arial" w:eastAsia="Cordia New" w:hAnsi="Arial" w:cs="Arial"/>
                <w:sz w:val="18"/>
                <w:szCs w:val="18"/>
                <w:lang w:val="en-US" w:eastAsia="en-GB"/>
              </w:rPr>
              <w:t>62,070,668</w:t>
            </w:r>
          </w:p>
        </w:tc>
      </w:tr>
    </w:tbl>
    <w:p w:rsidR="00567296" w:rsidRPr="003E5D7C">
      <w:pPr>
        <w:rPr>
          <w:rFonts w:ascii="Arial" w:hAnsi="Arial" w:cs="Arial"/>
          <w:sz w:val="18"/>
          <w:szCs w:val="18"/>
        </w:rPr>
      </w:pPr>
      <w:r w:rsidRPr="003E5D7C">
        <w:rPr>
          <w:rFonts w:ascii="Arial" w:hAnsi="Arial" w:cs="Arial"/>
          <w:sz w:val="18"/>
          <w:szCs w:val="18"/>
        </w:rPr>
        <w:br w:type="page"/>
      </w:r>
    </w:p>
    <w:p w:rsidR="001A0A4E" w:rsidRPr="003E5D7C">
      <w:pPr>
        <w:rPr>
          <w:rFonts w:ascii="Arial" w:hAnsi="Arial" w:cs="Arial"/>
          <w:sz w:val="18"/>
          <w:szCs w:val="18"/>
        </w:rPr>
      </w:pPr>
    </w:p>
    <w:p w:rsidR="00567296" w:rsidRPr="003E5D7C" w:rsidP="005B561A">
      <w:pPr>
        <w:tabs>
          <w:tab w:val="left" w:pos="540"/>
        </w:tabs>
        <w:rPr>
          <w:rFonts w:ascii="Arial" w:hAnsi="Arial" w:cs="Arial"/>
          <w:sz w:val="18"/>
          <w:szCs w:val="18"/>
        </w:rPr>
      </w:pPr>
      <w:r w:rsidRPr="003E5D7C" w:rsidR="00173082">
        <w:rPr>
          <w:rFonts w:ascii="Arial" w:hAnsi="Arial" w:cs="Arial"/>
          <w:b/>
          <w:bCs/>
          <w:snapToGrid w:val="0"/>
          <w:sz w:val="18"/>
          <w:szCs w:val="18"/>
          <w:lang w:eastAsia="th-TH"/>
        </w:rPr>
        <w:t>4</w:t>
      </w:r>
      <w:r w:rsidRPr="003E5D7C">
        <w:rPr>
          <w:rFonts w:ascii="Arial" w:hAnsi="Arial" w:cs="Arial"/>
          <w:b/>
          <w:bCs/>
          <w:snapToGrid w:val="0"/>
          <w:sz w:val="18"/>
          <w:szCs w:val="18"/>
          <w:lang w:eastAsia="th-TH"/>
        </w:rPr>
        <w:tab/>
        <w:t xml:space="preserve">Segment information </w:t>
      </w:r>
      <w:r w:rsidRPr="003E5D7C">
        <w:rPr>
          <w:rFonts w:ascii="Arial" w:hAnsi="Arial" w:cs="Arial"/>
          <w:snapToGrid w:val="0"/>
          <w:sz w:val="18"/>
          <w:szCs w:val="18"/>
          <w:lang w:eastAsia="th-TH"/>
        </w:rPr>
        <w:t>(Cont’d)</w:t>
      </w:r>
    </w:p>
    <w:p w:rsidR="00BC69FE" w:rsidRPr="003E5D7C" w:rsidP="004103ED">
      <w:pPr>
        <w:tabs>
          <w:tab w:val="left" w:pos="540"/>
        </w:tabs>
        <w:ind w:left="540"/>
        <w:rPr>
          <w:rFonts w:ascii="Arial" w:hAnsi="Arial" w:cs="Arial"/>
          <w:sz w:val="18"/>
          <w:szCs w:val="18"/>
        </w:rPr>
      </w:pPr>
    </w:p>
    <w:tbl>
      <w:tblPr>
        <w:tblStyle w:val="TableNormal"/>
        <w:tblW w:w="9558" w:type="dxa"/>
        <w:tblLayout w:type="fixed"/>
        <w:tblLook w:val="00A0"/>
      </w:tblPr>
      <w:tblGrid>
        <w:gridCol w:w="5328"/>
        <w:gridCol w:w="1410"/>
        <w:gridCol w:w="1410"/>
        <w:gridCol w:w="1410"/>
      </w:tblGrid>
      <w:tr w:rsidTr="001A0A4E">
        <w:tblPrEx>
          <w:tblW w:w="9558" w:type="dxa"/>
          <w:tblLayout w:type="fixed"/>
          <w:tblLook w:val="00A0"/>
        </w:tblPrEx>
        <w:tc>
          <w:tcPr>
            <w:tcW w:w="5328" w:type="dxa"/>
            <w:vAlign w:val="bottom"/>
          </w:tcPr>
          <w:p w:rsidR="00BC69FE" w:rsidRPr="003E5D7C" w:rsidP="001C75A7">
            <w:pPr>
              <w:autoSpaceDE w:val="0"/>
              <w:autoSpaceDN w:val="0"/>
              <w:adjustRightInd w:val="0"/>
              <w:ind w:left="540"/>
              <w:rPr>
                <w:rFonts w:ascii="Arial" w:eastAsia="Cordia New" w:hAnsi="Arial" w:cs="Arial"/>
                <w:b/>
                <w:bCs/>
                <w:sz w:val="18"/>
                <w:szCs w:val="18"/>
                <w:lang w:val="en-US" w:eastAsia="en-GB"/>
              </w:rPr>
            </w:pPr>
          </w:p>
        </w:tc>
        <w:tc>
          <w:tcPr>
            <w:tcW w:w="4230" w:type="dxa"/>
            <w:gridSpan w:val="3"/>
            <w:vAlign w:val="bottom"/>
            <w:hideMark/>
          </w:tcPr>
          <w:p w:rsidR="00BC69FE" w:rsidRPr="003E5D7C">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3E5D7C" w:rsidR="00D451F0">
              <w:rPr>
                <w:rFonts w:ascii="Arial" w:eastAsia="Cordia New" w:hAnsi="Arial" w:cs="Arial"/>
                <w:b/>
                <w:bCs/>
                <w:sz w:val="18"/>
                <w:szCs w:val="18"/>
                <w:lang w:eastAsia="en-GB"/>
              </w:rPr>
              <w:t>Consolidated financial information</w:t>
            </w:r>
          </w:p>
        </w:tc>
      </w:tr>
      <w:tr w:rsidTr="001A0A4E">
        <w:tblPrEx>
          <w:tblW w:w="9558" w:type="dxa"/>
          <w:tblLayout w:type="fixed"/>
          <w:tblLook w:val="00A0"/>
        </w:tblPrEx>
        <w:tc>
          <w:tcPr>
            <w:tcW w:w="5328" w:type="dxa"/>
            <w:vAlign w:val="bottom"/>
          </w:tcPr>
          <w:p w:rsidR="00BC69FE" w:rsidRPr="003E5D7C" w:rsidP="001C75A7">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Electricity</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Other</w:t>
            </w:r>
          </w:p>
        </w:tc>
        <w:tc>
          <w:tcPr>
            <w:tcW w:w="1410" w:type="dxa"/>
            <w:vAlign w:val="bottom"/>
          </w:tcPr>
          <w:p w:rsidR="00BC69FE" w:rsidRPr="003E5D7C">
            <w:pPr>
              <w:autoSpaceDE w:val="0"/>
              <w:autoSpaceDN w:val="0"/>
              <w:adjustRightInd w:val="0"/>
              <w:ind w:right="-72"/>
              <w:jc w:val="right"/>
              <w:rPr>
                <w:rFonts w:ascii="Arial" w:eastAsia="Cordia New" w:hAnsi="Arial" w:cs="Arial"/>
                <w:b/>
                <w:bCs/>
                <w:sz w:val="18"/>
                <w:szCs w:val="18"/>
                <w:lang w:val="en-US" w:eastAsia="en-GB"/>
              </w:rPr>
            </w:pPr>
          </w:p>
        </w:tc>
      </w:tr>
      <w:tr w:rsidTr="001A0A4E">
        <w:tblPrEx>
          <w:tblW w:w="9558" w:type="dxa"/>
          <w:tblLayout w:type="fixed"/>
          <w:tblLook w:val="00A0"/>
        </w:tblPrEx>
        <w:tc>
          <w:tcPr>
            <w:tcW w:w="5328" w:type="dxa"/>
            <w:vAlign w:val="bottom"/>
          </w:tcPr>
          <w:p w:rsidR="00BC69FE" w:rsidRPr="003E5D7C" w:rsidP="001C75A7">
            <w:pPr>
              <w:autoSpaceDE w:val="0"/>
              <w:autoSpaceDN w:val="0"/>
              <w:adjustRightInd w:val="0"/>
              <w:ind w:left="540"/>
              <w:rPr>
                <w:rFonts w:ascii="Arial" w:eastAsia="Cordia New" w:hAnsi="Arial" w:cs="Arial"/>
                <w:b/>
                <w:bCs/>
                <w:sz w:val="18"/>
                <w:szCs w:val="18"/>
                <w:lang w:val="en-US" w:eastAsia="en-GB"/>
              </w:rPr>
            </w:pP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generation </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businesses</w:t>
            </w:r>
          </w:p>
        </w:tc>
        <w:tc>
          <w:tcPr>
            <w:tcW w:w="1410" w:type="dxa"/>
            <w:vAlign w:val="bottom"/>
            <w:hideMark/>
          </w:tcPr>
          <w:p w:rsidR="00BC69FE" w:rsidRPr="003E5D7C">
            <w:pP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Total</w:t>
            </w:r>
          </w:p>
        </w:tc>
      </w:tr>
      <w:tr w:rsidTr="001A0A4E">
        <w:tblPrEx>
          <w:tblW w:w="9558" w:type="dxa"/>
          <w:tblLayout w:type="fixed"/>
          <w:tblLook w:val="00A0"/>
        </w:tblPrEx>
        <w:tc>
          <w:tcPr>
            <w:tcW w:w="5328" w:type="dxa"/>
            <w:vAlign w:val="bottom"/>
            <w:hideMark/>
          </w:tcPr>
          <w:p w:rsidR="00BC69FE" w:rsidRPr="003E5D7C" w:rsidP="001C75A7">
            <w:pPr>
              <w:autoSpaceDE w:val="0"/>
              <w:autoSpaceDN w:val="0"/>
              <w:adjustRightInd w:val="0"/>
              <w:ind w:left="540"/>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For the </w:t>
            </w:r>
            <w:r w:rsidRPr="003E5D7C" w:rsidR="00315F04">
              <w:rPr>
                <w:rFonts w:ascii="Arial" w:eastAsia="Cordia New" w:hAnsi="Arial" w:cs="Arial"/>
                <w:b/>
                <w:bCs/>
                <w:sz w:val="18"/>
                <w:szCs w:val="18"/>
                <w:lang w:val="en-US" w:eastAsia="en-GB"/>
              </w:rPr>
              <w:t>three-month</w:t>
            </w:r>
            <w:r w:rsidRPr="003E5D7C">
              <w:rPr>
                <w:rFonts w:ascii="Arial" w:eastAsia="Cordia New" w:hAnsi="Arial" w:cs="Arial"/>
                <w:b/>
                <w:bCs/>
                <w:sz w:val="18"/>
                <w:szCs w:val="18"/>
                <w:lang w:val="en-US" w:eastAsia="en-GB"/>
              </w:rPr>
              <w:t xml:space="preserve"> period ended </w:t>
            </w:r>
            <w:r w:rsidRPr="003E5D7C" w:rsidR="00315F04">
              <w:rPr>
                <w:rFonts w:ascii="Arial" w:eastAsia="Cordia New" w:hAnsi="Arial" w:cs="Arial"/>
                <w:b/>
                <w:bCs/>
                <w:sz w:val="18"/>
                <w:szCs w:val="18"/>
                <w:lang w:val="en-US" w:eastAsia="en-GB"/>
              </w:rPr>
              <w:t>31 March</w:t>
            </w:r>
            <w:r w:rsidRPr="003E5D7C">
              <w:rPr>
                <w:rFonts w:ascii="Arial" w:eastAsia="Cordia New" w:hAnsi="Arial" w:cs="Arial"/>
                <w:b/>
                <w:bCs/>
                <w:sz w:val="18"/>
                <w:szCs w:val="18"/>
                <w:lang w:val="en-US" w:eastAsia="en-GB"/>
              </w:rPr>
              <w:t xml:space="preserve"> </w:t>
            </w:r>
            <w:r w:rsidRPr="003E5D7C" w:rsidR="00315F04">
              <w:rPr>
                <w:rFonts w:ascii="Arial" w:eastAsia="Cordia New" w:hAnsi="Arial" w:cs="Arial"/>
                <w:b/>
                <w:bCs/>
                <w:sz w:val="18"/>
                <w:szCs w:val="18"/>
                <w:lang w:val="en-US" w:eastAsia="en-GB"/>
              </w:rPr>
              <w:t>2017</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c>
          <w:tcPr>
            <w:tcW w:w="1410" w:type="dxa"/>
            <w:vAlign w:val="bottom"/>
            <w:hideMark/>
          </w:tcPr>
          <w:p w:rsidR="00BC69FE" w:rsidRPr="003E5D7C">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r>
      <w:tr w:rsidTr="001A0A4E">
        <w:tblPrEx>
          <w:tblW w:w="9558" w:type="dxa"/>
          <w:tblLayout w:type="fixed"/>
          <w:tblLook w:val="00A0"/>
        </w:tblPrEx>
        <w:tc>
          <w:tcPr>
            <w:tcW w:w="5328" w:type="dxa"/>
            <w:vAlign w:val="bottom"/>
          </w:tcPr>
          <w:p w:rsidR="00BC69FE" w:rsidRPr="003E5D7C" w:rsidP="001C75A7">
            <w:pPr>
              <w:autoSpaceDE w:val="0"/>
              <w:autoSpaceDN w:val="0"/>
              <w:adjustRightInd w:val="0"/>
              <w:ind w:left="540"/>
              <w:rPr>
                <w:rFonts w:ascii="Arial" w:eastAsia="Cordia New" w:hAnsi="Arial" w:cs="Arial"/>
                <w:b/>
                <w:bCs/>
                <w:sz w:val="12"/>
                <w:szCs w:val="12"/>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rsidR="00BC69FE" w:rsidRPr="003E5D7C">
            <w:pPr>
              <w:autoSpaceDE w:val="0"/>
              <w:autoSpaceDN w:val="0"/>
              <w:adjustRightInd w:val="0"/>
              <w:ind w:right="-72"/>
              <w:jc w:val="right"/>
              <w:rPr>
                <w:rFonts w:ascii="Arial" w:eastAsia="Cordia New" w:hAnsi="Arial" w:cs="Arial"/>
                <w:b/>
                <w:bCs/>
                <w:sz w:val="12"/>
                <w:szCs w:val="12"/>
                <w:lang w:val="en-US" w:eastAsia="en-GB"/>
              </w:rPr>
            </w:pPr>
          </w:p>
        </w:tc>
      </w:tr>
      <w:tr w:rsidTr="001A0A4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val="en-US" w:eastAsia="en-GB"/>
              </w:rPr>
              <w:t xml:space="preserve">Segment </w:t>
            </w:r>
            <w:r w:rsidRPr="003E5D7C">
              <w:rPr>
                <w:rFonts w:ascii="Arial" w:eastAsia="Cordia New" w:hAnsi="Arial" w:cs="Arial"/>
                <w:sz w:val="18"/>
                <w:szCs w:val="18"/>
                <w:lang w:eastAsia="en-GB"/>
              </w:rPr>
              <w:t>revenues</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7,889,405</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172,265</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8,061,670</w:t>
            </w:r>
          </w:p>
        </w:tc>
      </w:tr>
      <w:tr w:rsidTr="001A0A4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u w:val="single"/>
                <w:lang w:eastAsia="en-GB"/>
              </w:rPr>
              <w:t>Less</w:t>
            </w:r>
            <w:r w:rsidRPr="003E5D7C">
              <w:rPr>
                <w:rFonts w:ascii="Arial" w:eastAsia="Cordia New" w:hAnsi="Arial" w:cs="Arial"/>
                <w:sz w:val="18"/>
                <w:szCs w:val="18"/>
                <w:lang w:eastAsia="en-GB"/>
              </w:rPr>
              <w:t xml:space="preserve">  Revenue from inter-segment</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(240,233)</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(170,528)</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(410,761)</w:t>
            </w:r>
          </w:p>
        </w:tc>
      </w:tr>
      <w:tr w:rsidTr="001A0A4E">
        <w:tblPrEx>
          <w:tblW w:w="9558" w:type="dxa"/>
          <w:tblLayout w:type="fixed"/>
          <w:tblLook w:val="00A0"/>
        </w:tblPrEx>
        <w:tc>
          <w:tcPr>
            <w:tcW w:w="5328" w:type="dxa"/>
            <w:vAlign w:val="bottom"/>
          </w:tcPr>
          <w:p w:rsidR="00315F04" w:rsidRPr="003E5D7C" w:rsidP="001C75A7">
            <w:pPr>
              <w:autoSpaceDE w:val="0"/>
              <w:autoSpaceDN w:val="0"/>
              <w:adjustRightInd w:val="0"/>
              <w:ind w:left="540"/>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r>
      <w:tr w:rsidTr="001A0A4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Revenues from external customers</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7,649,172</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1,737</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7,650,909</w:t>
            </w:r>
          </w:p>
        </w:tc>
      </w:tr>
      <w:tr w:rsidTr="001A0A4E">
        <w:tblPrEx>
          <w:tblW w:w="9558" w:type="dxa"/>
          <w:tblLayout w:type="fixed"/>
          <w:tblLook w:val="00A0"/>
        </w:tblPrEx>
        <w:tc>
          <w:tcPr>
            <w:tcW w:w="5328" w:type="dxa"/>
            <w:vAlign w:val="bottom"/>
          </w:tcPr>
          <w:p w:rsidR="00315F04" w:rsidRPr="003E5D7C" w:rsidP="001C75A7">
            <w:pPr>
              <w:autoSpaceDE w:val="0"/>
              <w:autoSpaceDN w:val="0"/>
              <w:adjustRightInd w:val="0"/>
              <w:ind w:left="540"/>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r>
      <w:tr w:rsidTr="00842AE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Operating profit (loss)</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1,482,917</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(140,691)</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1,342,226</w:t>
            </w:r>
          </w:p>
        </w:tc>
      </w:tr>
      <w:tr w:rsidTr="00842AE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Interest income</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3,796</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5,186</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8,982</w:t>
            </w:r>
          </w:p>
        </w:tc>
      </w:tr>
      <w:tr w:rsidTr="00842AE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Finance costs</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(98,315)</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(144,457)</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(242,772)</w:t>
            </w:r>
          </w:p>
        </w:tc>
      </w:tr>
      <w:tr w:rsidTr="00842AEE">
        <w:tblPrEx>
          <w:tblW w:w="9558" w:type="dxa"/>
          <w:tblLayout w:type="fixed"/>
          <w:tblLook w:val="00A0"/>
        </w:tblPrEx>
        <w:tc>
          <w:tcPr>
            <w:tcW w:w="5328" w:type="dxa"/>
            <w:vAlign w:val="bottom"/>
            <w:hideMark/>
          </w:tcPr>
          <w:p w:rsidR="00315F04" w:rsidRPr="003E5D7C" w:rsidP="004409B2">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Share of profit from associate and joint ventures</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65,057</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65,057</w:t>
            </w:r>
          </w:p>
        </w:tc>
      </w:tr>
      <w:tr w:rsidTr="001A0A4E">
        <w:tblPrEx>
          <w:tblW w:w="9558" w:type="dxa"/>
          <w:tblLayout w:type="fixed"/>
          <w:tblLook w:val="00A0"/>
        </w:tblPrEx>
        <w:tc>
          <w:tcPr>
            <w:tcW w:w="5328" w:type="dxa"/>
            <w:vAlign w:val="bottom"/>
          </w:tcPr>
          <w:p w:rsidR="00315F04" w:rsidRPr="003E5D7C" w:rsidP="001C75A7">
            <w:pPr>
              <w:autoSpaceDE w:val="0"/>
              <w:autoSpaceDN w:val="0"/>
              <w:adjustRightInd w:val="0"/>
              <w:ind w:left="540"/>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b/>
                <w:bCs/>
                <w:sz w:val="12"/>
                <w:szCs w:val="12"/>
                <w:lang w:eastAsia="en-GB"/>
              </w:rPr>
            </w:pPr>
          </w:p>
        </w:tc>
        <w:tc>
          <w:tcPr>
            <w:tcW w:w="1410" w:type="dxa"/>
            <w:vAlign w:val="bottom"/>
          </w:tcPr>
          <w:p w:rsidR="00315F04" w:rsidRPr="003E5D7C" w:rsidP="00315F04">
            <w:pPr>
              <w:autoSpaceDE w:val="0"/>
              <w:autoSpaceDN w:val="0"/>
              <w:adjustRightInd w:val="0"/>
              <w:ind w:left="432"/>
              <w:jc w:val="right"/>
              <w:rPr>
                <w:rFonts w:ascii="Arial" w:eastAsia="Cordia New" w:hAnsi="Arial" w:cs="Arial"/>
                <w:sz w:val="12"/>
                <w:szCs w:val="12"/>
                <w:lang w:eastAsia="en-GB"/>
              </w:rPr>
            </w:pPr>
          </w:p>
        </w:tc>
      </w:tr>
      <w:tr w:rsidTr="00842AEE">
        <w:tblPrEx>
          <w:tblW w:w="9558" w:type="dxa"/>
          <w:tblLayout w:type="fixed"/>
          <w:tblLook w:val="00A0"/>
        </w:tblPrEx>
        <w:tc>
          <w:tcPr>
            <w:tcW w:w="5328" w:type="dxa"/>
            <w:vAlign w:val="bottom"/>
            <w:hideMark/>
          </w:tcPr>
          <w:p w:rsidR="00315F04" w:rsidRPr="003E5D7C" w:rsidP="001C75A7">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Profit (loss) before income tax</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1,388,398</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(214,905)</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1,173,493</w:t>
            </w:r>
          </w:p>
        </w:tc>
      </w:tr>
      <w:tr w:rsidTr="001A0A4E">
        <w:tblPrEx>
          <w:tblW w:w="9558" w:type="dxa"/>
          <w:tblLayout w:type="fixed"/>
          <w:tblLook w:val="00A0"/>
        </w:tblPrEx>
        <w:tc>
          <w:tcPr>
            <w:tcW w:w="5328" w:type="dxa"/>
            <w:vAlign w:val="bottom"/>
            <w:hideMark/>
          </w:tcPr>
          <w:p w:rsidR="00315F04" w:rsidRPr="003E5D7C" w:rsidP="004409B2">
            <w:pPr>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 xml:space="preserve">Income tax </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(71,989)</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(3,565)</w:t>
            </w: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(75,554)</w:t>
            </w:r>
          </w:p>
        </w:tc>
      </w:tr>
      <w:tr w:rsidTr="001A0A4E">
        <w:tblPrEx>
          <w:tblW w:w="9558" w:type="dxa"/>
          <w:tblLayout w:type="fixed"/>
          <w:tblLook w:val="00A0"/>
        </w:tblPrEx>
        <w:tc>
          <w:tcPr>
            <w:tcW w:w="5328" w:type="dxa"/>
            <w:vAlign w:val="bottom"/>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left="-27"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left="-49" w:right="-72"/>
              <w:jc w:val="right"/>
              <w:rPr>
                <w:rFonts w:ascii="Arial" w:eastAsia="Cordia New" w:hAnsi="Arial" w:cs="Arial"/>
                <w:sz w:val="12"/>
                <w:szCs w:val="12"/>
                <w:lang w:eastAsia="en-GB"/>
              </w:rPr>
            </w:pPr>
          </w:p>
        </w:tc>
      </w:tr>
      <w:tr w:rsidTr="00842AE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Net profit (loss)</w:t>
            </w:r>
          </w:p>
        </w:tc>
        <w:tc>
          <w:tcPr>
            <w:tcW w:w="1410" w:type="dxa"/>
            <w:vAlign w:val="bottom"/>
            <w:hideMark/>
          </w:tcPr>
          <w:p w:rsidR="00315F04" w:rsidRPr="003E5D7C" w:rsidP="00315F0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1,316,409</w:t>
            </w:r>
          </w:p>
        </w:tc>
        <w:tc>
          <w:tcPr>
            <w:tcW w:w="1410" w:type="dxa"/>
            <w:vAlign w:val="bottom"/>
            <w:hideMark/>
          </w:tcPr>
          <w:p w:rsidR="00315F04" w:rsidRPr="003E5D7C" w:rsidP="00315F0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(218,470)</w:t>
            </w:r>
          </w:p>
        </w:tc>
        <w:tc>
          <w:tcPr>
            <w:tcW w:w="1410" w:type="dxa"/>
            <w:vAlign w:val="bottom"/>
            <w:hideMark/>
          </w:tcPr>
          <w:p w:rsidR="00315F04" w:rsidRPr="003E5D7C" w:rsidP="00315F0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1,097,939</w:t>
            </w:r>
          </w:p>
        </w:tc>
      </w:tr>
      <w:tr w:rsidTr="001A0A4E">
        <w:tblPrEx>
          <w:tblW w:w="9558" w:type="dxa"/>
          <w:tblLayout w:type="fixed"/>
          <w:tblLook w:val="00A0"/>
        </w:tblPrEx>
        <w:tc>
          <w:tcPr>
            <w:tcW w:w="5328" w:type="dxa"/>
            <w:vAlign w:val="bottom"/>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r>
      <w:tr w:rsidTr="001A0A4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Depreciation and amortisation</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683,634</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6,404</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690,038</w:t>
            </w:r>
          </w:p>
        </w:tc>
      </w:tr>
      <w:tr w:rsidTr="001A0A4E">
        <w:tblPrEx>
          <w:tblW w:w="9558" w:type="dxa"/>
          <w:tblLayout w:type="fixed"/>
          <w:tblLook w:val="00A0"/>
        </w:tblPrEx>
        <w:tc>
          <w:tcPr>
            <w:tcW w:w="5328" w:type="dxa"/>
            <w:vAlign w:val="bottom"/>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r>
      <w:tr w:rsidTr="001A0A4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Segment fixed assets</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47,481,809</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76,802</w:t>
            </w: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47,558,611</w:t>
            </w:r>
          </w:p>
        </w:tc>
      </w:tr>
      <w:tr w:rsidTr="001A0A4E">
        <w:tblPrEx>
          <w:tblW w:w="9558" w:type="dxa"/>
          <w:tblLayout w:type="fixed"/>
          <w:tblLook w:val="00A0"/>
        </w:tblPrEx>
        <w:tc>
          <w:tcPr>
            <w:tcW w:w="5328" w:type="dxa"/>
            <w:vAlign w:val="bottom"/>
            <w:hideMark/>
          </w:tcPr>
          <w:p w:rsidR="00315F04" w:rsidRPr="003E5D7C" w:rsidP="004409B2">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Investment in associate and joint ventures</w:t>
            </w: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hideMark/>
          </w:tcPr>
          <w:p w:rsidR="00315F04" w:rsidRPr="003E5D7C" w:rsidP="00315F04">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2,434,368</w:t>
            </w:r>
          </w:p>
        </w:tc>
      </w:tr>
      <w:tr w:rsidTr="001A0A4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Unallocated assets</w:t>
            </w: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hideMark/>
          </w:tcPr>
          <w:p w:rsidR="00315F04" w:rsidRPr="003E5D7C" w:rsidP="00315F0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27,269,148</w:t>
            </w:r>
          </w:p>
        </w:tc>
      </w:tr>
      <w:tr w:rsidTr="001A0A4E">
        <w:tblPrEx>
          <w:tblW w:w="9558" w:type="dxa"/>
          <w:tblLayout w:type="fixed"/>
          <w:tblLook w:val="00A0"/>
        </w:tblPrEx>
        <w:tc>
          <w:tcPr>
            <w:tcW w:w="5328" w:type="dxa"/>
            <w:vAlign w:val="bottom"/>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r>
      <w:tr w:rsidTr="001A0A4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Consolidated total assets</w:t>
            </w: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hideMark/>
          </w:tcPr>
          <w:p w:rsidR="00315F04" w:rsidRPr="003E5D7C" w:rsidP="00315F0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77,262,127</w:t>
            </w:r>
          </w:p>
        </w:tc>
      </w:tr>
      <w:tr w:rsidTr="001A0A4E">
        <w:tblPrEx>
          <w:tblW w:w="9558" w:type="dxa"/>
          <w:tblLayout w:type="fixed"/>
          <w:tblLook w:val="00A0"/>
        </w:tblPrEx>
        <w:tc>
          <w:tcPr>
            <w:tcW w:w="5328" w:type="dxa"/>
            <w:vAlign w:val="bottom"/>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2"/>
                <w:szCs w:val="12"/>
                <w:lang w:eastAsia="en-GB"/>
              </w:rPr>
            </w:pPr>
          </w:p>
        </w:tc>
      </w:tr>
      <w:tr w:rsidTr="001A0A4E">
        <w:tblPrEx>
          <w:tblW w:w="9558" w:type="dxa"/>
          <w:tblLayout w:type="fixed"/>
          <w:tblLook w:val="00A0"/>
        </w:tblPrEx>
        <w:tc>
          <w:tcPr>
            <w:tcW w:w="5328" w:type="dxa"/>
            <w:vAlign w:val="bottom"/>
            <w:hideMark/>
          </w:tcPr>
          <w:p w:rsidR="00315F04" w:rsidRPr="003E5D7C" w:rsidP="001C75A7">
            <w:pPr>
              <w:tabs>
                <w:tab w:val="left" w:pos="-198"/>
                <w:tab w:val="left" w:pos="-56"/>
                <w:tab w:val="left" w:pos="2070"/>
                <w:tab w:val="left" w:pos="3204"/>
                <w:tab w:val="left" w:pos="4338"/>
                <w:tab w:val="left" w:pos="5472"/>
                <w:tab w:val="left" w:pos="6323"/>
              </w:tabs>
              <w:autoSpaceDE w:val="0"/>
              <w:autoSpaceDN w:val="0"/>
              <w:adjustRightInd w:val="0"/>
              <w:ind w:left="540"/>
              <w:rPr>
                <w:rFonts w:ascii="Arial" w:eastAsia="Cordia New" w:hAnsi="Arial" w:cs="Arial"/>
                <w:sz w:val="18"/>
                <w:szCs w:val="18"/>
                <w:lang w:eastAsia="en-GB"/>
              </w:rPr>
            </w:pPr>
            <w:r w:rsidRPr="003E5D7C">
              <w:rPr>
                <w:rFonts w:ascii="Arial" w:eastAsia="Cordia New" w:hAnsi="Arial" w:cs="Arial"/>
                <w:sz w:val="18"/>
                <w:szCs w:val="18"/>
                <w:lang w:eastAsia="en-GB"/>
              </w:rPr>
              <w:t>Consolidated total liabilities</w:t>
            </w: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rsidR="00315F04" w:rsidRPr="003E5D7C" w:rsidP="00315F04">
            <w:pPr>
              <w:autoSpaceDE w:val="0"/>
              <w:autoSpaceDN w:val="0"/>
              <w:adjustRightInd w:val="0"/>
              <w:ind w:right="-72"/>
              <w:jc w:val="right"/>
              <w:rPr>
                <w:rFonts w:ascii="Arial" w:eastAsia="Cordia New" w:hAnsi="Arial" w:cs="Arial"/>
                <w:sz w:val="18"/>
                <w:szCs w:val="18"/>
                <w:lang w:eastAsia="en-GB"/>
              </w:rPr>
            </w:pPr>
          </w:p>
        </w:tc>
        <w:tc>
          <w:tcPr>
            <w:tcW w:w="1410" w:type="dxa"/>
            <w:vAlign w:val="bottom"/>
            <w:hideMark/>
          </w:tcPr>
          <w:p w:rsidR="00315F04" w:rsidRPr="003E5D7C" w:rsidP="00315F0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64,328,357</w:t>
            </w:r>
          </w:p>
        </w:tc>
      </w:tr>
    </w:tbl>
    <w:p w:rsidR="00BC69FE" w:rsidRPr="003E5D7C" w:rsidP="004103ED">
      <w:pPr>
        <w:tabs>
          <w:tab w:val="left" w:pos="540"/>
        </w:tabs>
        <w:ind w:left="540"/>
        <w:rPr>
          <w:rFonts w:ascii="Arial" w:hAnsi="Arial" w:cs="Arial"/>
          <w:sz w:val="18"/>
          <w:szCs w:val="18"/>
        </w:rPr>
      </w:pPr>
    </w:p>
    <w:p w:rsidR="002B2427" w:rsidRPr="003E5D7C" w:rsidP="00B67286">
      <w:pPr>
        <w:tabs>
          <w:tab w:val="left" w:pos="540"/>
        </w:tabs>
        <w:rPr>
          <w:rFonts w:ascii="Arial" w:hAnsi="Arial" w:cs="Arial"/>
          <w:b/>
          <w:bCs/>
          <w:snapToGrid w:val="0"/>
          <w:sz w:val="18"/>
          <w:szCs w:val="18"/>
          <w:lang w:eastAsia="th-TH"/>
        </w:rPr>
      </w:pPr>
    </w:p>
    <w:p w:rsidR="00266929" w:rsidRPr="003E5D7C" w:rsidP="00B67286">
      <w:pPr>
        <w:tabs>
          <w:tab w:val="left" w:pos="540"/>
        </w:tabs>
        <w:rPr>
          <w:rFonts w:ascii="Arial" w:hAnsi="Arial" w:cs="Arial"/>
          <w:b/>
          <w:bCs/>
          <w:snapToGrid w:val="0"/>
          <w:sz w:val="18"/>
          <w:szCs w:val="18"/>
          <w:lang w:eastAsia="th-TH"/>
        </w:rPr>
      </w:pPr>
      <w:r w:rsidRPr="003E5D7C">
        <w:rPr>
          <w:rFonts w:ascii="Arial" w:hAnsi="Arial" w:cs="Arial"/>
          <w:b/>
          <w:bCs/>
          <w:snapToGrid w:val="0"/>
          <w:sz w:val="18"/>
          <w:szCs w:val="18"/>
          <w:lang w:eastAsia="th-TH"/>
        </w:rPr>
        <w:br w:type="page"/>
      </w:r>
    </w:p>
    <w:p w:rsidR="001A0A4E" w:rsidRPr="003E5D7C" w:rsidP="00B67286">
      <w:pPr>
        <w:tabs>
          <w:tab w:val="left" w:pos="540"/>
        </w:tabs>
        <w:rPr>
          <w:rFonts w:ascii="Arial" w:hAnsi="Arial" w:cs="Arial"/>
          <w:b/>
          <w:bCs/>
          <w:snapToGrid w:val="0"/>
          <w:sz w:val="18"/>
          <w:szCs w:val="18"/>
          <w:lang w:eastAsia="th-TH"/>
        </w:rPr>
      </w:pPr>
    </w:p>
    <w:p w:rsidR="00E423C5" w:rsidRPr="003E5D7C" w:rsidP="005B561A">
      <w:pPr>
        <w:tabs>
          <w:tab w:val="left" w:pos="540"/>
        </w:tabs>
        <w:rPr>
          <w:rFonts w:ascii="Arial" w:hAnsi="Arial" w:cs="Arial"/>
          <w:b/>
          <w:bCs/>
          <w:snapToGrid w:val="0"/>
          <w:sz w:val="18"/>
          <w:szCs w:val="18"/>
          <w:lang w:eastAsia="th-TH"/>
        </w:rPr>
      </w:pPr>
      <w:r w:rsidRPr="003E5D7C" w:rsidR="00173082">
        <w:rPr>
          <w:rFonts w:ascii="Arial" w:hAnsi="Arial" w:cs="Arial"/>
          <w:b/>
          <w:bCs/>
          <w:snapToGrid w:val="0"/>
          <w:sz w:val="18"/>
          <w:szCs w:val="18"/>
          <w:lang w:eastAsia="th-TH"/>
        </w:rPr>
        <w:t>5</w:t>
      </w:r>
      <w:r w:rsidRPr="003E5D7C" w:rsidR="003E603F">
        <w:rPr>
          <w:rFonts w:ascii="Arial" w:hAnsi="Arial" w:cs="Arial"/>
          <w:b/>
          <w:bCs/>
          <w:snapToGrid w:val="0"/>
          <w:sz w:val="18"/>
          <w:szCs w:val="18"/>
          <w:lang w:eastAsia="th-TH"/>
        </w:rPr>
        <w:tab/>
        <w:t>Trade and other receivables, net</w:t>
      </w:r>
    </w:p>
    <w:p w:rsidR="00C76088" w:rsidRPr="003E5D7C" w:rsidP="00B67286">
      <w:pPr>
        <w:tabs>
          <w:tab w:val="left" w:pos="540"/>
        </w:tabs>
        <w:rPr>
          <w:rFonts w:ascii="Arial" w:hAnsi="Arial" w:cs="Arial"/>
          <w:b/>
          <w:bCs/>
          <w:snapToGrid w:val="0"/>
          <w:sz w:val="18"/>
          <w:szCs w:val="18"/>
          <w:lang w:eastAsia="th-TH"/>
        </w:rPr>
      </w:pPr>
    </w:p>
    <w:tbl>
      <w:tblPr>
        <w:tblStyle w:val="TableNormal"/>
        <w:tblW w:w="9558" w:type="dxa"/>
        <w:tblLayout w:type="fixed"/>
        <w:tblLook w:val="04A0"/>
      </w:tblPr>
      <w:tblGrid>
        <w:gridCol w:w="3888"/>
        <w:gridCol w:w="1350"/>
        <w:gridCol w:w="1440"/>
        <w:gridCol w:w="1440"/>
        <w:gridCol w:w="1440"/>
      </w:tblGrid>
      <w:tr w:rsidTr="001A0A4E">
        <w:tblPrEx>
          <w:tblW w:w="9558" w:type="dxa"/>
          <w:tblLayout w:type="fixed"/>
          <w:tblLook w:val="04A0"/>
        </w:tblPrEx>
        <w:trPr>
          <w:trHeight w:val="20"/>
        </w:trPr>
        <w:tc>
          <w:tcPr>
            <w:tcW w:w="3888" w:type="dxa"/>
            <w:vAlign w:val="bottom"/>
          </w:tcPr>
          <w:p w:rsidR="00C604F4" w:rsidRPr="003E5D7C" w:rsidP="009F3152">
            <w:pPr>
              <w:ind w:left="540" w:right="-108"/>
              <w:contextualSpacing/>
              <w:rPr>
                <w:rFonts w:ascii="Arial" w:hAnsi="Arial" w:cs="Arial"/>
                <w:b/>
                <w:bCs/>
                <w:sz w:val="18"/>
                <w:szCs w:val="18"/>
                <w:lang w:eastAsia="en-GB"/>
              </w:rPr>
            </w:pPr>
          </w:p>
        </w:tc>
        <w:tc>
          <w:tcPr>
            <w:tcW w:w="2790" w:type="dxa"/>
            <w:gridSpan w:val="2"/>
            <w:vAlign w:val="bottom"/>
            <w:hideMark/>
          </w:tcPr>
          <w:p w:rsidR="006B4B66" w:rsidRPr="003E5D7C" w:rsidP="00C76088">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3E5D7C" w:rsidR="00C604F4">
              <w:rPr>
                <w:rFonts w:ascii="Arial" w:hAnsi="Arial" w:cs="Arial"/>
                <w:b/>
                <w:bCs/>
                <w:sz w:val="18"/>
                <w:szCs w:val="18"/>
                <w:lang w:eastAsia="en-GB"/>
              </w:rPr>
              <w:t>Consolidated</w:t>
            </w:r>
            <w:r w:rsidRPr="003E5D7C" w:rsidR="00C604F4">
              <w:rPr>
                <w:rFonts w:ascii="Arial" w:eastAsia="Cordia New" w:hAnsi="Arial" w:cs="Arial"/>
                <w:b/>
                <w:bCs/>
                <w:sz w:val="18"/>
                <w:szCs w:val="18"/>
                <w:lang w:eastAsia="en-GB"/>
              </w:rPr>
              <w:t xml:space="preserve"> </w:t>
            </w:r>
          </w:p>
          <w:p w:rsidR="00C604F4" w:rsidRPr="003E5D7C"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3E5D7C">
              <w:rPr>
                <w:rFonts w:ascii="Arial" w:eastAsia="Cordia New" w:hAnsi="Arial" w:cs="Arial"/>
                <w:b/>
                <w:bCs/>
                <w:sz w:val="18"/>
                <w:szCs w:val="18"/>
                <w:lang w:eastAsia="en-GB"/>
              </w:rPr>
              <w:t xml:space="preserve">financial </w:t>
            </w:r>
            <w:r w:rsidRPr="003E5D7C" w:rsidR="00567C4E">
              <w:rPr>
                <w:rFonts w:ascii="Arial" w:eastAsia="Cordia New" w:hAnsi="Arial" w:cs="Arial"/>
                <w:b/>
                <w:bCs/>
                <w:sz w:val="18"/>
                <w:szCs w:val="18"/>
                <w:lang w:eastAsia="en-GB"/>
              </w:rPr>
              <w:t>information</w:t>
            </w:r>
          </w:p>
        </w:tc>
        <w:tc>
          <w:tcPr>
            <w:tcW w:w="2880" w:type="dxa"/>
            <w:gridSpan w:val="2"/>
            <w:vAlign w:val="bottom"/>
            <w:hideMark/>
          </w:tcPr>
          <w:p w:rsidR="00C76088" w:rsidRPr="003E5D7C"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3E5D7C" w:rsidR="00C604F4">
              <w:rPr>
                <w:rFonts w:ascii="Arial" w:hAnsi="Arial" w:cs="Arial"/>
                <w:b/>
                <w:bCs/>
                <w:sz w:val="18"/>
                <w:szCs w:val="18"/>
                <w:lang w:eastAsia="en-GB"/>
              </w:rPr>
              <w:t xml:space="preserve">Separate </w:t>
            </w:r>
          </w:p>
          <w:p w:rsidR="00C604F4" w:rsidRPr="003E5D7C"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3E5D7C">
              <w:rPr>
                <w:rFonts w:ascii="Arial" w:eastAsia="Cordia New" w:hAnsi="Arial" w:cs="Arial"/>
                <w:b/>
                <w:bCs/>
                <w:sz w:val="18"/>
                <w:szCs w:val="18"/>
                <w:lang w:eastAsia="en-GB"/>
              </w:rPr>
              <w:t xml:space="preserve">financial </w:t>
            </w:r>
            <w:r w:rsidRPr="003E5D7C" w:rsidR="00567C4E">
              <w:rPr>
                <w:rFonts w:ascii="Arial" w:eastAsia="Cordia New" w:hAnsi="Arial" w:cs="Arial"/>
                <w:b/>
                <w:bCs/>
                <w:sz w:val="18"/>
                <w:szCs w:val="18"/>
                <w:lang w:eastAsia="en-GB"/>
              </w:rPr>
              <w:t>information</w:t>
            </w:r>
          </w:p>
        </w:tc>
      </w:tr>
      <w:tr w:rsidTr="001A0A4E">
        <w:tblPrEx>
          <w:tblW w:w="9558" w:type="dxa"/>
          <w:tblLayout w:type="fixed"/>
          <w:tblLook w:val="04A0"/>
        </w:tblPrEx>
        <w:trPr>
          <w:trHeight w:val="20"/>
        </w:trPr>
        <w:tc>
          <w:tcPr>
            <w:tcW w:w="3888" w:type="dxa"/>
            <w:vAlign w:val="bottom"/>
          </w:tcPr>
          <w:p w:rsidR="00E316F6" w:rsidRPr="003E5D7C" w:rsidP="009F3152">
            <w:pPr>
              <w:ind w:left="540" w:right="-108"/>
              <w:contextualSpacing/>
              <w:rPr>
                <w:rFonts w:ascii="Arial" w:hAnsi="Arial" w:cs="Arial"/>
                <w:b/>
                <w:bCs/>
                <w:sz w:val="18"/>
                <w:szCs w:val="18"/>
                <w:lang w:eastAsia="en-GB"/>
              </w:rPr>
            </w:pPr>
          </w:p>
        </w:tc>
        <w:tc>
          <w:tcPr>
            <w:tcW w:w="1350" w:type="dxa"/>
            <w:vAlign w:val="bottom"/>
            <w:hideMark/>
          </w:tcPr>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E316F6" w:rsidRPr="003E5D7C" w:rsidP="00C76088">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40" w:type="dxa"/>
            <w:vAlign w:val="bottom"/>
            <w:hideMark/>
          </w:tcPr>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440" w:type="dxa"/>
            <w:vAlign w:val="bottom"/>
            <w:hideMark/>
          </w:tcPr>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E316F6" w:rsidRPr="003E5D7C" w:rsidP="00C76088">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40" w:type="dxa"/>
            <w:vAlign w:val="bottom"/>
            <w:hideMark/>
          </w:tcPr>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E316F6" w:rsidRPr="003E5D7C"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1A0A4E">
        <w:tblPrEx>
          <w:tblW w:w="9558" w:type="dxa"/>
          <w:tblLayout w:type="fixed"/>
          <w:tblLook w:val="04A0"/>
        </w:tblPrEx>
        <w:trPr>
          <w:trHeight w:val="20"/>
        </w:trPr>
        <w:tc>
          <w:tcPr>
            <w:tcW w:w="3888" w:type="dxa"/>
            <w:vAlign w:val="bottom"/>
          </w:tcPr>
          <w:p w:rsidR="00E316F6" w:rsidRPr="003E5D7C" w:rsidP="009F3152">
            <w:pPr>
              <w:ind w:left="540" w:right="-108"/>
              <w:contextualSpacing/>
              <w:rPr>
                <w:rFonts w:ascii="Arial" w:hAnsi="Arial" w:cs="Arial"/>
                <w:b/>
                <w:bCs/>
                <w:sz w:val="18"/>
                <w:szCs w:val="18"/>
                <w:lang w:eastAsia="en-GB"/>
              </w:rPr>
            </w:pPr>
          </w:p>
        </w:tc>
        <w:tc>
          <w:tcPr>
            <w:tcW w:w="1350" w:type="dxa"/>
            <w:vAlign w:val="bottom"/>
          </w:tcPr>
          <w:p w:rsidR="00E316F6" w:rsidRPr="003E5D7C"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vAlign w:val="bottom"/>
          </w:tcPr>
          <w:p w:rsidR="00E316F6" w:rsidRPr="003E5D7C"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vAlign w:val="bottom"/>
          </w:tcPr>
          <w:p w:rsidR="00E316F6" w:rsidRPr="003E5D7C"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vAlign w:val="bottom"/>
          </w:tcPr>
          <w:p w:rsidR="00E316F6" w:rsidRPr="003E5D7C"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1A0A4E">
        <w:tblPrEx>
          <w:tblW w:w="9558" w:type="dxa"/>
          <w:tblLayout w:type="fixed"/>
          <w:tblLook w:val="04A0"/>
        </w:tblPrEx>
        <w:trPr>
          <w:trHeight w:val="20"/>
        </w:trPr>
        <w:tc>
          <w:tcPr>
            <w:tcW w:w="3888" w:type="dxa"/>
            <w:vAlign w:val="bottom"/>
          </w:tcPr>
          <w:p w:rsidR="004451AD" w:rsidRPr="003E5D7C" w:rsidP="009F3152">
            <w:pPr>
              <w:ind w:left="540" w:right="-108"/>
              <w:contextualSpacing/>
              <w:rPr>
                <w:rFonts w:ascii="Arial" w:hAnsi="Arial" w:cs="Arial"/>
                <w:snapToGrid w:val="0"/>
                <w:sz w:val="12"/>
                <w:szCs w:val="12"/>
                <w:lang w:eastAsia="th-TH"/>
              </w:rPr>
            </w:pPr>
          </w:p>
        </w:tc>
        <w:tc>
          <w:tcPr>
            <w:tcW w:w="1350" w:type="dxa"/>
            <w:vAlign w:val="bottom"/>
          </w:tcPr>
          <w:p w:rsidR="004451AD" w:rsidRPr="003E5D7C"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4451AD" w:rsidRPr="003E5D7C" w:rsidP="00C76088">
            <w:pPr>
              <w:suppressAutoHyphens/>
              <w:ind w:left="115" w:right="-72" w:hanging="115"/>
              <w:jc w:val="right"/>
              <w:rPr>
                <w:rFonts w:ascii="Arial" w:hAnsi="Arial" w:cs="Arial"/>
                <w:sz w:val="12"/>
                <w:szCs w:val="12"/>
                <w:lang w:eastAsia="en-GB"/>
              </w:rPr>
            </w:pPr>
          </w:p>
        </w:tc>
        <w:tc>
          <w:tcPr>
            <w:tcW w:w="1440" w:type="dxa"/>
          </w:tcPr>
          <w:p w:rsidR="004451AD" w:rsidRPr="003E5D7C" w:rsidP="00C76088">
            <w:pPr>
              <w:suppressAutoHyphens/>
              <w:ind w:left="115" w:right="-72" w:hanging="115"/>
              <w:jc w:val="right"/>
              <w:rPr>
                <w:rFonts w:ascii="Arial" w:hAnsi="Arial" w:cs="Arial"/>
                <w:spacing w:val="-2"/>
                <w:sz w:val="12"/>
                <w:szCs w:val="12"/>
                <w:lang w:eastAsia="en-GB"/>
              </w:rPr>
            </w:pPr>
          </w:p>
        </w:tc>
        <w:tc>
          <w:tcPr>
            <w:tcW w:w="1440" w:type="dxa"/>
          </w:tcPr>
          <w:p w:rsidR="004451AD" w:rsidRPr="003E5D7C" w:rsidP="00C76088">
            <w:pPr>
              <w:suppressAutoHyphens/>
              <w:ind w:left="115" w:right="-72" w:hanging="115"/>
              <w:jc w:val="right"/>
              <w:rPr>
                <w:rFonts w:ascii="Arial" w:hAnsi="Arial" w:cs="Arial"/>
                <w:spacing w:val="-2"/>
                <w:sz w:val="12"/>
                <w:szCs w:val="12"/>
                <w:lang w:eastAsia="en-GB"/>
              </w:rPr>
            </w:pPr>
          </w:p>
        </w:tc>
      </w:tr>
      <w:tr w:rsidTr="001A0A4E">
        <w:tblPrEx>
          <w:tblW w:w="9558" w:type="dxa"/>
          <w:tblLayout w:type="fixed"/>
          <w:tblLook w:val="04A0"/>
        </w:tblPrEx>
        <w:trPr>
          <w:trHeight w:val="20"/>
        </w:trPr>
        <w:tc>
          <w:tcPr>
            <w:tcW w:w="3888" w:type="dxa"/>
            <w:vAlign w:val="bottom"/>
            <w:hideMark/>
          </w:tcPr>
          <w:p w:rsidR="00315F04"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Trade receivables</w:t>
            </w:r>
          </w:p>
        </w:tc>
        <w:tc>
          <w:tcPr>
            <w:tcW w:w="1350" w:type="dxa"/>
            <w:vAlign w:val="bottom"/>
          </w:tcPr>
          <w:p w:rsidR="00315F04" w:rsidRPr="003E5D7C" w:rsidP="00315F04">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315F04" w:rsidRPr="003E5D7C" w:rsidP="00315F04">
            <w:pPr>
              <w:suppressAutoHyphens/>
              <w:ind w:left="115" w:right="-72" w:hanging="115"/>
              <w:jc w:val="right"/>
              <w:rPr>
                <w:rFonts w:ascii="Arial" w:hAnsi="Arial" w:cs="Arial"/>
                <w:sz w:val="18"/>
                <w:szCs w:val="18"/>
              </w:rPr>
            </w:pPr>
          </w:p>
        </w:tc>
        <w:tc>
          <w:tcPr>
            <w:tcW w:w="1440" w:type="dxa"/>
          </w:tcPr>
          <w:p w:rsidR="00315F04" w:rsidRPr="003E5D7C" w:rsidP="00315F04">
            <w:pPr>
              <w:suppressAutoHyphens/>
              <w:ind w:left="115" w:right="-72" w:hanging="115"/>
              <w:jc w:val="right"/>
              <w:rPr>
                <w:rFonts w:ascii="Arial" w:hAnsi="Arial" w:cs="Arial"/>
                <w:spacing w:val="-2"/>
                <w:sz w:val="18"/>
                <w:szCs w:val="18"/>
              </w:rPr>
            </w:pPr>
          </w:p>
        </w:tc>
        <w:tc>
          <w:tcPr>
            <w:tcW w:w="1440" w:type="dxa"/>
          </w:tcPr>
          <w:p w:rsidR="00315F04" w:rsidRPr="003E5D7C" w:rsidP="00315F04">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z w:val="18"/>
                <w:szCs w:val="18"/>
              </w:rPr>
            </w:pPr>
            <w:r w:rsidRPr="003E5D7C">
              <w:rPr>
                <w:rFonts w:ascii="Arial" w:hAnsi="Arial" w:cs="Arial"/>
                <w:sz w:val="18"/>
                <w:szCs w:val="18"/>
              </w:rPr>
              <w:t xml:space="preserve">   - third parties</w:t>
            </w:r>
            <w:r w:rsidRPr="003E5D7C">
              <w:rPr>
                <w:rFonts w:ascii="Arial" w:hAnsi="Arial" w:cs="Arial"/>
                <w:snapToGrid w:val="0"/>
                <w:sz w:val="18"/>
                <w:szCs w:val="18"/>
                <w:lang w:eastAsia="th-TH"/>
              </w:rPr>
              <w:t xml:space="preserve"> </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081E4D">
              <w:rPr>
                <w:rFonts w:ascii="Arial" w:hAnsi="Arial" w:cs="Arial"/>
                <w:sz w:val="18"/>
                <w:szCs w:val="18"/>
              </w:rPr>
              <w:t>2,239,197</w:t>
            </w:r>
          </w:p>
        </w:tc>
        <w:tc>
          <w:tcPr>
            <w:tcW w:w="1440" w:type="dxa"/>
            <w:vAlign w:val="bottom"/>
          </w:tcPr>
          <w:p w:rsidR="009F3152" w:rsidRPr="003E5D7C" w:rsidP="003009E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cs/>
              </w:rPr>
              <w:t>2</w:t>
            </w:r>
            <w:r w:rsidRPr="003E5D7C">
              <w:rPr>
                <w:rFonts w:ascii="Arial" w:hAnsi="Arial" w:cs="Arial"/>
                <w:sz w:val="18"/>
                <w:szCs w:val="18"/>
              </w:rPr>
              <w:t>,</w:t>
            </w:r>
            <w:r w:rsidRPr="003E5D7C">
              <w:rPr>
                <w:rFonts w:ascii="Arial" w:hAnsi="Arial" w:cs="Arial"/>
                <w:sz w:val="18"/>
                <w:szCs w:val="18"/>
                <w:cs/>
              </w:rPr>
              <w:t>336</w:t>
            </w:r>
            <w:r w:rsidRPr="003E5D7C">
              <w:rPr>
                <w:rFonts w:ascii="Arial" w:hAnsi="Arial" w:cs="Arial"/>
                <w:sz w:val="18"/>
                <w:szCs w:val="18"/>
              </w:rPr>
              <w:t>,</w:t>
            </w:r>
            <w:r w:rsidRPr="003E5D7C">
              <w:rPr>
                <w:rFonts w:ascii="Arial" w:hAnsi="Arial" w:cs="Arial"/>
                <w:sz w:val="18"/>
                <w:szCs w:val="18"/>
                <w:cs/>
              </w:rPr>
              <w:t>012</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sidR="00081E4D">
              <w:rPr>
                <w:rFonts w:ascii="Arial" w:hAnsi="Arial" w:cs="Arial"/>
                <w:spacing w:val="-2"/>
                <w:sz w:val="18"/>
                <w:szCs w:val="18"/>
              </w:rPr>
              <w:t>-</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F3152" w:rsidRPr="003E5D7C" w:rsidP="009E074C">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z w:val="18"/>
                <w:szCs w:val="18"/>
              </w:rPr>
              <w:t xml:space="preserve">   - related parties (Note </w:t>
            </w:r>
            <w:r w:rsidRPr="003E5D7C" w:rsidR="00C43307">
              <w:rPr>
                <w:rFonts w:ascii="Arial" w:hAnsi="Arial" w:cs="Arial"/>
                <w:sz w:val="18"/>
                <w:szCs w:val="18"/>
              </w:rPr>
              <w:t>13</w:t>
            </w:r>
            <w:r w:rsidRPr="003E5D7C">
              <w:rPr>
                <w:rFonts w:ascii="Arial" w:hAnsi="Arial" w:cs="Arial"/>
                <w:sz w:val="18"/>
                <w:szCs w:val="18"/>
              </w:rPr>
              <w:t>.3)</w:t>
            </w:r>
          </w:p>
        </w:tc>
        <w:tc>
          <w:tcPr>
            <w:tcW w:w="1350" w:type="dxa"/>
            <w:vAlign w:val="bottom"/>
          </w:tcPr>
          <w:p w:rsidR="009F3152" w:rsidRPr="003E5D7C"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081E4D">
              <w:rPr>
                <w:rFonts w:ascii="Arial" w:hAnsi="Arial" w:cs="Arial"/>
                <w:sz w:val="18"/>
                <w:szCs w:val="18"/>
              </w:rPr>
              <w:t>760</w:t>
            </w:r>
          </w:p>
        </w:tc>
        <w:tc>
          <w:tcPr>
            <w:tcW w:w="1440" w:type="dxa"/>
            <w:vAlign w:val="bottom"/>
          </w:tcPr>
          <w:p w:rsidR="009F3152" w:rsidRPr="003E5D7C"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3009EC">
              <w:rPr>
                <w:rFonts w:ascii="Arial" w:hAnsi="Arial" w:cs="Arial"/>
                <w:sz w:val="18"/>
                <w:szCs w:val="18"/>
                <w:cs/>
              </w:rPr>
              <w:t>37</w:t>
            </w:r>
            <w:r w:rsidRPr="003E5D7C" w:rsidR="003009EC">
              <w:rPr>
                <w:rFonts w:ascii="Arial" w:hAnsi="Arial" w:cs="Arial"/>
                <w:sz w:val="18"/>
                <w:szCs w:val="18"/>
              </w:rPr>
              <w:t>6</w:t>
            </w:r>
          </w:p>
        </w:tc>
        <w:tc>
          <w:tcPr>
            <w:tcW w:w="1440" w:type="dxa"/>
            <w:vAlign w:val="bottom"/>
          </w:tcPr>
          <w:p w:rsidR="009F3152" w:rsidRPr="003E5D7C" w:rsidP="009F3152">
            <w:pPr>
              <w:pBdr>
                <w:bottom w:val="single" w:sz="4" w:space="1" w:color="auto"/>
              </w:pBdr>
              <w:suppressAutoHyphens/>
              <w:ind w:left="115" w:right="-72" w:hanging="115"/>
              <w:jc w:val="right"/>
              <w:rPr>
                <w:rFonts w:ascii="Arial" w:hAnsi="Arial" w:cs="Arial"/>
                <w:sz w:val="18"/>
                <w:szCs w:val="18"/>
              </w:rPr>
            </w:pPr>
            <w:r w:rsidRPr="003E5D7C" w:rsidR="00081E4D">
              <w:rPr>
                <w:rFonts w:ascii="Arial" w:hAnsi="Arial" w:cs="Arial"/>
                <w:sz w:val="18"/>
                <w:szCs w:val="18"/>
              </w:rPr>
              <w:t>22,249</w:t>
            </w:r>
          </w:p>
        </w:tc>
        <w:tc>
          <w:tcPr>
            <w:tcW w:w="1440" w:type="dxa"/>
            <w:vAlign w:val="bottom"/>
          </w:tcPr>
          <w:p w:rsidR="009F3152" w:rsidRPr="003E5D7C" w:rsidP="003009EC">
            <w:pPr>
              <w:pBdr>
                <w:bottom w:val="single" w:sz="4" w:space="1" w:color="auto"/>
              </w:pBdr>
              <w:suppressAutoHyphens/>
              <w:ind w:left="115" w:right="-72" w:hanging="115"/>
              <w:jc w:val="right"/>
              <w:rPr>
                <w:rFonts w:ascii="Arial" w:hAnsi="Arial" w:cs="Arial"/>
                <w:sz w:val="18"/>
                <w:szCs w:val="18"/>
              </w:rPr>
            </w:pPr>
            <w:r w:rsidRPr="003E5D7C">
              <w:rPr>
                <w:rFonts w:ascii="Arial" w:hAnsi="Arial" w:cs="Arial"/>
                <w:spacing w:val="-2"/>
                <w:sz w:val="18"/>
                <w:szCs w:val="18"/>
                <w:cs/>
              </w:rPr>
              <w:t>20</w:t>
            </w:r>
            <w:r w:rsidRPr="003E5D7C">
              <w:rPr>
                <w:rFonts w:ascii="Arial" w:hAnsi="Arial" w:cs="Arial"/>
                <w:spacing w:val="-2"/>
                <w:sz w:val="18"/>
                <w:szCs w:val="18"/>
              </w:rPr>
              <w:t>,</w:t>
            </w:r>
            <w:r w:rsidRPr="003E5D7C" w:rsidR="003009EC">
              <w:rPr>
                <w:rFonts w:ascii="Arial" w:hAnsi="Arial" w:cs="Arial"/>
                <w:spacing w:val="-2"/>
                <w:sz w:val="18"/>
                <w:szCs w:val="18"/>
              </w:rPr>
              <w:t>705</w:t>
            </w:r>
          </w:p>
        </w:tc>
      </w:tr>
      <w:tr w:rsidTr="001A0A4E">
        <w:tblPrEx>
          <w:tblW w:w="9558" w:type="dxa"/>
          <w:tblLayout w:type="fixed"/>
          <w:tblLook w:val="04A0"/>
        </w:tblPrEx>
        <w:trPr>
          <w:trHeight w:val="20"/>
        </w:trPr>
        <w:tc>
          <w:tcPr>
            <w:tcW w:w="3888" w:type="dxa"/>
            <w:vAlign w:val="bottom"/>
          </w:tcPr>
          <w:p w:rsidR="009F3152" w:rsidRPr="003E5D7C" w:rsidP="009F3152">
            <w:pPr>
              <w:tabs>
                <w:tab w:val="left" w:pos="3295"/>
                <w:tab w:val="left" w:pos="9744"/>
              </w:tabs>
              <w:ind w:left="540" w:right="-108"/>
              <w:contextualSpacing/>
              <w:rPr>
                <w:rFonts w:ascii="Arial" w:hAnsi="Arial" w:cs="Arial"/>
                <w:sz w:val="12"/>
                <w:szCs w:val="12"/>
              </w:rPr>
            </w:pP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9F3152" w:rsidRPr="003E5D7C" w:rsidP="009F3152">
            <w:pPr>
              <w:suppressAutoHyphens/>
              <w:ind w:left="115" w:right="-72" w:hanging="115"/>
              <w:jc w:val="right"/>
              <w:rPr>
                <w:rFonts w:ascii="Arial" w:hAnsi="Arial" w:cs="Arial"/>
                <w:sz w:val="12"/>
                <w:szCs w:val="12"/>
              </w:rPr>
            </w:pPr>
          </w:p>
        </w:tc>
        <w:tc>
          <w:tcPr>
            <w:tcW w:w="1440" w:type="dxa"/>
          </w:tcPr>
          <w:p w:rsidR="009F3152" w:rsidRPr="003E5D7C" w:rsidP="009F3152">
            <w:pPr>
              <w:suppressAutoHyphens/>
              <w:ind w:left="115" w:right="-72" w:hanging="115"/>
              <w:jc w:val="right"/>
              <w:rPr>
                <w:rFonts w:ascii="Arial" w:hAnsi="Arial" w:cs="Arial"/>
                <w:sz w:val="12"/>
                <w:szCs w:val="12"/>
              </w:rPr>
            </w:pP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z w:val="18"/>
                <w:szCs w:val="18"/>
              </w:rPr>
            </w:pPr>
            <w:r w:rsidRPr="003E5D7C">
              <w:rPr>
                <w:rFonts w:ascii="Arial" w:hAnsi="Arial" w:cs="Arial"/>
                <w:sz w:val="18"/>
                <w:szCs w:val="18"/>
              </w:rPr>
              <w:t>Total trade receivables</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081E4D">
              <w:rPr>
                <w:rFonts w:ascii="Arial" w:hAnsi="Arial" w:cs="Arial"/>
                <w:sz w:val="18"/>
                <w:szCs w:val="18"/>
              </w:rPr>
              <w:t>2,239,957</w:t>
            </w: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3009EC">
              <w:rPr>
                <w:rFonts w:ascii="Arial" w:hAnsi="Arial" w:cs="Arial"/>
                <w:sz w:val="18"/>
                <w:szCs w:val="18"/>
                <w:lang w:val="en-US"/>
              </w:rPr>
              <w:t>2,336,388</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sidR="00081E4D">
              <w:rPr>
                <w:rFonts w:ascii="Arial" w:hAnsi="Arial" w:cs="Arial"/>
                <w:spacing w:val="-2"/>
                <w:sz w:val="18"/>
                <w:szCs w:val="18"/>
              </w:rPr>
              <w:t>22,249</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Pr>
                <w:rFonts w:ascii="Arial" w:hAnsi="Arial" w:cs="Arial"/>
                <w:sz w:val="18"/>
                <w:szCs w:val="18"/>
                <w:cs/>
              </w:rPr>
              <w:t>20</w:t>
            </w:r>
            <w:r w:rsidRPr="003E5D7C">
              <w:rPr>
                <w:rFonts w:ascii="Arial" w:hAnsi="Arial" w:cs="Arial"/>
                <w:sz w:val="18"/>
                <w:szCs w:val="18"/>
              </w:rPr>
              <w:t>,</w:t>
            </w:r>
            <w:r w:rsidRPr="003E5D7C" w:rsidR="003009EC">
              <w:rPr>
                <w:rFonts w:ascii="Arial" w:hAnsi="Arial" w:cs="Arial"/>
                <w:sz w:val="18"/>
                <w:szCs w:val="18"/>
                <w:cs/>
              </w:rPr>
              <w:t>70</w:t>
            </w:r>
            <w:r w:rsidRPr="003E5D7C" w:rsidR="003009EC">
              <w:rPr>
                <w:rFonts w:ascii="Arial" w:hAnsi="Arial" w:cs="Arial"/>
                <w:sz w:val="18"/>
                <w:szCs w:val="18"/>
              </w:rPr>
              <w:t>5</w:t>
            </w: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z w:val="18"/>
                <w:szCs w:val="18"/>
              </w:rPr>
            </w:pP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p>
        </w:tc>
        <w:tc>
          <w:tcPr>
            <w:tcW w:w="1440" w:type="dxa"/>
            <w:vAlign w:val="bottom"/>
          </w:tcPr>
          <w:p w:rsidR="009F3152" w:rsidRPr="003E5D7C" w:rsidP="009F3152">
            <w:pPr>
              <w:suppressAutoHyphens/>
              <w:ind w:left="115" w:right="-72" w:hanging="115"/>
              <w:jc w:val="right"/>
              <w:rPr>
                <w:rFonts w:ascii="Arial" w:hAnsi="Arial" w:cs="Arial"/>
                <w:sz w:val="18"/>
                <w:szCs w:val="18"/>
                <w:cs/>
              </w:rPr>
            </w:pPr>
          </w:p>
        </w:tc>
        <w:tc>
          <w:tcPr>
            <w:tcW w:w="1440" w:type="dxa"/>
            <w:vAlign w:val="bottom"/>
          </w:tcPr>
          <w:p w:rsidR="009F3152" w:rsidRPr="003E5D7C" w:rsidP="009F3152">
            <w:pPr>
              <w:suppressAutoHyphens/>
              <w:ind w:left="115" w:right="-72" w:hanging="115"/>
              <w:jc w:val="right"/>
              <w:rPr>
                <w:rFonts w:ascii="Arial" w:hAnsi="Arial" w:cs="Arial"/>
                <w:sz w:val="18"/>
                <w:szCs w:val="18"/>
                <w:cs/>
              </w:rPr>
            </w:pP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Accrued income</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081E4D">
              <w:rPr>
                <w:rFonts w:ascii="Arial" w:hAnsi="Arial" w:cs="Arial"/>
                <w:sz w:val="18"/>
                <w:szCs w:val="18"/>
              </w:rPr>
              <w:t>2,453,451</w:t>
            </w: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3009EC">
              <w:rPr>
                <w:rFonts w:ascii="Arial" w:hAnsi="Arial" w:cs="Arial"/>
                <w:sz w:val="18"/>
                <w:szCs w:val="18"/>
              </w:rPr>
              <w:t>1,993,265</w:t>
            </w:r>
          </w:p>
        </w:tc>
        <w:tc>
          <w:tcPr>
            <w:tcW w:w="1440" w:type="dxa"/>
            <w:vAlign w:val="bottom"/>
          </w:tcPr>
          <w:p w:rsidR="009F3152" w:rsidRPr="003E5D7C" w:rsidP="009F3152">
            <w:pPr>
              <w:suppressAutoHyphens/>
              <w:ind w:left="115" w:right="-72" w:hanging="115"/>
              <w:jc w:val="right"/>
              <w:rPr>
                <w:rFonts w:ascii="Arial" w:hAnsi="Arial" w:cs="Arial"/>
                <w:sz w:val="18"/>
                <w:szCs w:val="18"/>
              </w:rPr>
            </w:pPr>
            <w:r w:rsidRPr="003E5D7C" w:rsidR="00081E4D">
              <w:rPr>
                <w:rFonts w:ascii="Arial" w:hAnsi="Arial" w:cs="Arial"/>
                <w:sz w:val="18"/>
                <w:szCs w:val="18"/>
              </w:rPr>
              <w:t>-</w:t>
            </w:r>
          </w:p>
        </w:tc>
        <w:tc>
          <w:tcPr>
            <w:tcW w:w="1440" w:type="dxa"/>
            <w:vAlign w:val="bottom"/>
          </w:tcPr>
          <w:p w:rsidR="009F3152" w:rsidRPr="003E5D7C" w:rsidP="009F3152">
            <w:pPr>
              <w:suppressAutoHyphens/>
              <w:ind w:left="115" w:right="-72" w:hanging="115"/>
              <w:jc w:val="right"/>
              <w:rPr>
                <w:rFonts w:ascii="Arial" w:hAnsi="Arial" w:cs="Arial"/>
                <w:sz w:val="18"/>
                <w:szCs w:val="18"/>
              </w:rPr>
            </w:pPr>
            <w:r w:rsidRPr="003E5D7C">
              <w:rPr>
                <w:rFonts w:ascii="Arial" w:hAnsi="Arial" w:cs="Arial"/>
                <w:spacing w:val="-2"/>
                <w:sz w:val="18"/>
                <w:szCs w:val="18"/>
                <w:cs/>
              </w:rPr>
              <w:t>-</w:t>
            </w: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Accrued interest income</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suppressAutoHyphens/>
              <w:ind w:left="115" w:right="-72" w:hanging="115"/>
              <w:jc w:val="right"/>
              <w:rPr>
                <w:rFonts w:ascii="Arial" w:hAnsi="Arial" w:cs="Arial"/>
                <w:sz w:val="18"/>
                <w:szCs w:val="18"/>
              </w:rPr>
            </w:pPr>
          </w:p>
        </w:tc>
        <w:tc>
          <w:tcPr>
            <w:tcW w:w="1440" w:type="dxa"/>
            <w:vAlign w:val="bottom"/>
          </w:tcPr>
          <w:p w:rsidR="009F3152" w:rsidRPr="003E5D7C" w:rsidP="009F3152">
            <w:pPr>
              <w:suppressAutoHyphens/>
              <w:ind w:left="115" w:right="-72" w:hanging="115"/>
              <w:jc w:val="right"/>
              <w:rPr>
                <w:rFonts w:ascii="Arial" w:hAnsi="Arial" w:cs="Arial"/>
                <w:sz w:val="18"/>
                <w:szCs w:val="18"/>
              </w:rPr>
            </w:pP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z w:val="18"/>
                <w:szCs w:val="18"/>
              </w:rPr>
              <w:t xml:space="preserve">   - third parties</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3,608</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1,690</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z w:val="18"/>
                <w:szCs w:val="18"/>
              </w:rPr>
              <w:t>-</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pacing w:val="-2"/>
                <w:sz w:val="18"/>
                <w:szCs w:val="18"/>
                <w:cs/>
              </w:rPr>
              <w:t>-</w:t>
            </w: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z w:val="18"/>
                <w:szCs w:val="18"/>
              </w:rPr>
            </w:pPr>
            <w:r w:rsidRPr="003E5D7C">
              <w:rPr>
                <w:rFonts w:ascii="Arial" w:hAnsi="Arial" w:cs="Arial"/>
                <w:snapToGrid w:val="0"/>
                <w:sz w:val="18"/>
                <w:szCs w:val="18"/>
                <w:lang w:eastAsia="th-TH"/>
              </w:rPr>
              <w:t xml:space="preserve">   - related parties </w:t>
            </w:r>
            <w:r w:rsidRPr="003E5D7C">
              <w:rPr>
                <w:rFonts w:ascii="Arial" w:hAnsi="Arial" w:cs="Arial"/>
                <w:sz w:val="18"/>
                <w:szCs w:val="18"/>
              </w:rPr>
              <w:t xml:space="preserve">(Note </w:t>
            </w:r>
            <w:r w:rsidRPr="003E5D7C" w:rsidR="00C43307">
              <w:rPr>
                <w:rFonts w:ascii="Arial" w:hAnsi="Arial" w:cs="Arial"/>
                <w:sz w:val="18"/>
                <w:szCs w:val="18"/>
              </w:rPr>
              <w:t>13</w:t>
            </w:r>
            <w:r w:rsidRPr="003E5D7C">
              <w:rPr>
                <w:rFonts w:ascii="Arial" w:hAnsi="Arial" w:cs="Arial"/>
                <w:sz w:val="18"/>
                <w:szCs w:val="18"/>
              </w:rPr>
              <w:t>.3)</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17</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60</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282,526</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pacing w:val="-2"/>
                <w:sz w:val="18"/>
                <w:szCs w:val="18"/>
                <w:cs/>
              </w:rPr>
              <w:t>232</w:t>
            </w:r>
            <w:r w:rsidRPr="003E5D7C">
              <w:rPr>
                <w:rFonts w:ascii="Arial" w:hAnsi="Arial" w:cs="Arial"/>
                <w:spacing w:val="-2"/>
                <w:sz w:val="18"/>
                <w:szCs w:val="18"/>
              </w:rPr>
              <w:t>,</w:t>
            </w:r>
            <w:r w:rsidRPr="003E5D7C">
              <w:rPr>
                <w:rFonts w:ascii="Arial" w:hAnsi="Arial" w:cs="Arial"/>
                <w:spacing w:val="-2"/>
                <w:sz w:val="18"/>
                <w:szCs w:val="18"/>
                <w:cs/>
              </w:rPr>
              <w:t>16</w:t>
            </w:r>
            <w:r w:rsidRPr="003E5D7C">
              <w:rPr>
                <w:rFonts w:ascii="Arial" w:hAnsi="Arial" w:cs="Arial"/>
                <w:spacing w:val="-2"/>
                <w:sz w:val="18"/>
                <w:szCs w:val="18"/>
              </w:rPr>
              <w:t>9</w:t>
            </w: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Prepaid insurance</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124,695</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120,136</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1,415</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pacing w:val="-2"/>
                <w:sz w:val="18"/>
                <w:szCs w:val="18"/>
                <w:cs/>
              </w:rPr>
              <w:t>81</w:t>
            </w:r>
          </w:p>
        </w:tc>
      </w:tr>
      <w:tr w:rsidTr="000B7AFB">
        <w:tblPrEx>
          <w:tblW w:w="9558" w:type="dxa"/>
          <w:tblLayout w:type="fixed"/>
          <w:tblLook w:val="04A0"/>
        </w:tblPrEx>
        <w:trPr>
          <w:trHeight w:val="20"/>
        </w:trPr>
        <w:tc>
          <w:tcPr>
            <w:tcW w:w="3888" w:type="dxa"/>
            <w:vAlign w:val="bottom"/>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Prepaid expenses</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55,478</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55,733</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5,481</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pacing w:val="-2"/>
                <w:sz w:val="18"/>
                <w:szCs w:val="18"/>
                <w:cs/>
              </w:rPr>
              <w:t>6</w:t>
            </w:r>
            <w:r w:rsidRPr="003E5D7C">
              <w:rPr>
                <w:rFonts w:ascii="Arial" w:hAnsi="Arial" w:cs="Arial"/>
                <w:spacing w:val="-2"/>
                <w:sz w:val="18"/>
                <w:szCs w:val="18"/>
              </w:rPr>
              <w:t>,</w:t>
            </w:r>
            <w:r w:rsidRPr="003E5D7C">
              <w:rPr>
                <w:rFonts w:ascii="Arial" w:hAnsi="Arial" w:cs="Arial"/>
                <w:spacing w:val="-2"/>
                <w:sz w:val="18"/>
                <w:szCs w:val="18"/>
                <w:cs/>
              </w:rPr>
              <w:t>442</w:t>
            </w: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Deferred employee benefits </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suppressAutoHyphens/>
              <w:ind w:left="115" w:right="-72" w:hanging="115"/>
              <w:jc w:val="right"/>
              <w:rPr>
                <w:rFonts w:ascii="Arial" w:hAnsi="Arial" w:cs="Arial"/>
                <w:spacing w:val="-2"/>
                <w:sz w:val="18"/>
                <w:szCs w:val="18"/>
                <w:cs/>
              </w:rPr>
            </w:pPr>
          </w:p>
        </w:tc>
        <w:tc>
          <w:tcPr>
            <w:tcW w:w="1440" w:type="dxa"/>
            <w:vAlign w:val="bottom"/>
          </w:tcPr>
          <w:p w:rsidR="009F3152" w:rsidRPr="003E5D7C" w:rsidP="009F3152">
            <w:pPr>
              <w:suppressAutoHyphens/>
              <w:ind w:left="115" w:right="-72" w:hanging="115"/>
              <w:jc w:val="right"/>
              <w:rPr>
                <w:rFonts w:ascii="Arial" w:hAnsi="Arial" w:cs="Arial"/>
                <w:spacing w:val="-2"/>
                <w:sz w:val="18"/>
                <w:szCs w:val="18"/>
                <w:cs/>
              </w:rPr>
            </w:pP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   expense</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15,882</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23,040</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6,876</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pacing w:val="-2"/>
                <w:sz w:val="18"/>
                <w:szCs w:val="18"/>
                <w:cs/>
              </w:rPr>
              <w:t>6</w:t>
            </w:r>
            <w:r w:rsidRPr="003E5D7C">
              <w:rPr>
                <w:rFonts w:ascii="Arial" w:hAnsi="Arial" w:cs="Arial"/>
                <w:spacing w:val="-2"/>
                <w:sz w:val="18"/>
                <w:szCs w:val="18"/>
              </w:rPr>
              <w:t>,</w:t>
            </w:r>
            <w:r w:rsidRPr="003E5D7C">
              <w:rPr>
                <w:rFonts w:ascii="Arial" w:hAnsi="Arial" w:cs="Arial"/>
                <w:spacing w:val="-2"/>
                <w:sz w:val="18"/>
                <w:szCs w:val="18"/>
                <w:cs/>
              </w:rPr>
              <w:t>87</w:t>
            </w:r>
            <w:r w:rsidRPr="003E5D7C">
              <w:rPr>
                <w:rFonts w:ascii="Arial" w:hAnsi="Arial" w:cs="Arial"/>
                <w:spacing w:val="-2"/>
                <w:sz w:val="18"/>
                <w:szCs w:val="18"/>
              </w:rPr>
              <w:t>6</w:t>
            </w: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Advances for project development</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16,450</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13,666</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415,168</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z w:val="18"/>
                <w:szCs w:val="18"/>
              </w:rPr>
              <w:t>393,047</w:t>
            </w:r>
          </w:p>
        </w:tc>
      </w:tr>
      <w:tr w:rsidTr="000B7AFB">
        <w:tblPrEx>
          <w:tblW w:w="9558" w:type="dxa"/>
          <w:tblLayout w:type="fixed"/>
          <w:tblLook w:val="04A0"/>
        </w:tblPrEx>
        <w:trPr>
          <w:trHeight w:val="20"/>
        </w:trPr>
        <w:tc>
          <w:tcPr>
            <w:tcW w:w="3888" w:type="dxa"/>
            <w:vAlign w:val="bottom"/>
            <w:hideMark/>
          </w:tcPr>
          <w:p w:rsidR="00081E4D" w:rsidRPr="003E5D7C" w:rsidP="00081E4D">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Advances to employees </w:t>
            </w:r>
          </w:p>
        </w:tc>
        <w:tc>
          <w:tcPr>
            <w:tcW w:w="1350" w:type="dxa"/>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4,003</w:t>
            </w:r>
          </w:p>
        </w:tc>
        <w:tc>
          <w:tcPr>
            <w:tcW w:w="1440" w:type="dxa"/>
            <w:vAlign w:val="bottom"/>
          </w:tcPr>
          <w:p w:rsidR="00081E4D" w:rsidRPr="003E5D7C" w:rsidP="00081E4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3,643</w:t>
            </w:r>
          </w:p>
        </w:tc>
        <w:tc>
          <w:tcPr>
            <w:tcW w:w="1440" w:type="dxa"/>
          </w:tcPr>
          <w:p w:rsidR="00081E4D" w:rsidRPr="003E5D7C" w:rsidP="00081E4D">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82</w:t>
            </w:r>
          </w:p>
        </w:tc>
        <w:tc>
          <w:tcPr>
            <w:tcW w:w="1440" w:type="dxa"/>
            <w:vAlign w:val="bottom"/>
          </w:tcPr>
          <w:p w:rsidR="00081E4D" w:rsidRPr="003E5D7C" w:rsidP="00081E4D">
            <w:pPr>
              <w:suppressAutoHyphens/>
              <w:ind w:left="115" w:right="-72" w:hanging="115"/>
              <w:jc w:val="right"/>
              <w:rPr>
                <w:rFonts w:ascii="Arial" w:hAnsi="Arial" w:cs="Arial"/>
                <w:sz w:val="18"/>
                <w:szCs w:val="18"/>
              </w:rPr>
            </w:pPr>
            <w:r w:rsidRPr="003E5D7C">
              <w:rPr>
                <w:rFonts w:ascii="Arial" w:hAnsi="Arial" w:cs="Arial"/>
                <w:sz w:val="18"/>
                <w:szCs w:val="18"/>
                <w:cs/>
              </w:rPr>
              <w:t>16</w:t>
            </w:r>
            <w:r w:rsidRPr="003E5D7C">
              <w:rPr>
                <w:rFonts w:ascii="Arial" w:hAnsi="Arial" w:cs="Arial"/>
                <w:sz w:val="18"/>
                <w:szCs w:val="18"/>
              </w:rPr>
              <w:t>1</w:t>
            </w: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Dividends receivable - related </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suppressAutoHyphens/>
              <w:ind w:left="115" w:right="-72" w:hanging="115"/>
              <w:jc w:val="right"/>
              <w:rPr>
                <w:rFonts w:ascii="Arial" w:hAnsi="Arial" w:cs="Arial"/>
                <w:sz w:val="18"/>
                <w:szCs w:val="18"/>
                <w:cs/>
              </w:rPr>
            </w:pPr>
          </w:p>
        </w:tc>
        <w:tc>
          <w:tcPr>
            <w:tcW w:w="1440" w:type="dxa"/>
            <w:vAlign w:val="bottom"/>
          </w:tcPr>
          <w:p w:rsidR="009F3152" w:rsidRPr="003E5D7C" w:rsidP="009F3152">
            <w:pPr>
              <w:suppressAutoHyphens/>
              <w:ind w:left="115" w:right="-72" w:hanging="115"/>
              <w:jc w:val="right"/>
              <w:rPr>
                <w:rFonts w:ascii="Arial" w:hAnsi="Arial" w:cs="Arial"/>
                <w:sz w:val="18"/>
                <w:szCs w:val="18"/>
                <w:cs/>
              </w:rPr>
            </w:pPr>
          </w:p>
        </w:tc>
      </w:tr>
      <w:tr w:rsidTr="00842AEE">
        <w:tblPrEx>
          <w:tblW w:w="9558" w:type="dxa"/>
          <w:tblLayout w:type="fixed"/>
          <w:tblLook w:val="04A0"/>
        </w:tblPrEx>
        <w:trPr>
          <w:trHeight w:val="20"/>
        </w:trPr>
        <w:tc>
          <w:tcPr>
            <w:tcW w:w="3888" w:type="dxa"/>
            <w:vAlign w:val="bottom"/>
          </w:tcPr>
          <w:p w:rsidR="009F3152" w:rsidRPr="003E5D7C" w:rsidP="009E074C">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   parties </w:t>
            </w:r>
            <w:r w:rsidRPr="003E5D7C">
              <w:rPr>
                <w:rFonts w:ascii="Arial" w:hAnsi="Arial" w:cs="Arial"/>
                <w:sz w:val="18"/>
                <w:szCs w:val="18"/>
              </w:rPr>
              <w:t xml:space="preserve">(Note </w:t>
            </w:r>
            <w:r w:rsidRPr="003E5D7C" w:rsidR="00C43307">
              <w:rPr>
                <w:rFonts w:ascii="Arial" w:hAnsi="Arial" w:cs="Arial"/>
                <w:sz w:val="18"/>
                <w:szCs w:val="18"/>
              </w:rPr>
              <w:t>13</w:t>
            </w:r>
            <w:r w:rsidRPr="003E5D7C">
              <w:rPr>
                <w:rFonts w:ascii="Arial" w:hAnsi="Arial" w:cs="Arial"/>
                <w:sz w:val="18"/>
                <w:szCs w:val="18"/>
              </w:rPr>
              <w:t>.3)</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FF6995">
              <w:rPr>
                <w:rFonts w:ascii="Arial" w:hAnsi="Arial" w:cs="Arial"/>
                <w:sz w:val="18"/>
                <w:szCs w:val="18"/>
              </w:rPr>
              <w:t>55,687</w:t>
            </w: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cs/>
              </w:rPr>
              <w:t>27</w:t>
            </w:r>
            <w:r w:rsidRPr="003E5D7C">
              <w:rPr>
                <w:rFonts w:ascii="Arial" w:hAnsi="Arial" w:cs="Arial"/>
                <w:sz w:val="18"/>
                <w:szCs w:val="18"/>
              </w:rPr>
              <w:t>,</w:t>
            </w:r>
            <w:r w:rsidRPr="003E5D7C" w:rsidR="003009EC">
              <w:rPr>
                <w:rFonts w:ascii="Arial" w:hAnsi="Arial" w:cs="Arial"/>
                <w:sz w:val="18"/>
                <w:szCs w:val="18"/>
                <w:cs/>
              </w:rPr>
              <w:t>04</w:t>
            </w:r>
            <w:r w:rsidRPr="003E5D7C" w:rsidR="003009EC">
              <w:rPr>
                <w:rFonts w:ascii="Arial" w:hAnsi="Arial" w:cs="Arial"/>
                <w:sz w:val="18"/>
                <w:szCs w:val="18"/>
              </w:rPr>
              <w:t>8</w:t>
            </w:r>
          </w:p>
        </w:tc>
        <w:tc>
          <w:tcPr>
            <w:tcW w:w="1440" w:type="dxa"/>
            <w:vAlign w:val="bottom"/>
          </w:tcPr>
          <w:p w:rsidR="009F3152" w:rsidRPr="003E5D7C" w:rsidP="009F3152">
            <w:pPr>
              <w:suppressAutoHyphens/>
              <w:ind w:left="115" w:right="-72" w:hanging="115"/>
              <w:jc w:val="right"/>
              <w:rPr>
                <w:rFonts w:ascii="Arial" w:hAnsi="Arial" w:cs="Arial"/>
                <w:sz w:val="18"/>
                <w:szCs w:val="18"/>
              </w:rPr>
            </w:pPr>
            <w:r w:rsidRPr="003E5D7C" w:rsidR="00081E4D">
              <w:rPr>
                <w:rFonts w:ascii="Arial" w:hAnsi="Arial" w:cs="Arial"/>
                <w:sz w:val="18"/>
                <w:szCs w:val="18"/>
              </w:rPr>
              <w:t>-</w:t>
            </w:r>
          </w:p>
        </w:tc>
        <w:tc>
          <w:tcPr>
            <w:tcW w:w="1440" w:type="dxa"/>
            <w:vAlign w:val="bottom"/>
          </w:tcPr>
          <w:p w:rsidR="009F3152" w:rsidRPr="003E5D7C" w:rsidP="009F3152">
            <w:pPr>
              <w:suppressAutoHyphens/>
              <w:ind w:left="115" w:right="-72" w:hanging="115"/>
              <w:jc w:val="right"/>
              <w:rPr>
                <w:rFonts w:ascii="Arial" w:hAnsi="Arial" w:cs="Arial"/>
                <w:sz w:val="18"/>
                <w:szCs w:val="18"/>
              </w:rPr>
            </w:pPr>
            <w:r w:rsidRPr="003E5D7C">
              <w:rPr>
                <w:rFonts w:ascii="Arial" w:hAnsi="Arial" w:cs="Arial"/>
                <w:spacing w:val="-2"/>
                <w:sz w:val="18"/>
                <w:szCs w:val="18"/>
                <w:cs/>
              </w:rPr>
              <w:t>843</w:t>
            </w:r>
            <w:r w:rsidRPr="003E5D7C">
              <w:rPr>
                <w:rFonts w:ascii="Arial" w:hAnsi="Arial" w:cs="Arial"/>
                <w:spacing w:val="-2"/>
                <w:sz w:val="18"/>
                <w:szCs w:val="18"/>
              </w:rPr>
              <w:t>,</w:t>
            </w:r>
            <w:r w:rsidRPr="003E5D7C" w:rsidR="003009EC">
              <w:rPr>
                <w:rFonts w:ascii="Arial" w:hAnsi="Arial" w:cs="Arial"/>
                <w:spacing w:val="-2"/>
                <w:sz w:val="18"/>
                <w:szCs w:val="18"/>
                <w:cs/>
              </w:rPr>
              <w:t>9</w:t>
            </w:r>
            <w:r w:rsidRPr="003E5D7C" w:rsidR="003009EC">
              <w:rPr>
                <w:rFonts w:ascii="Arial" w:hAnsi="Arial" w:cs="Arial"/>
                <w:spacing w:val="-2"/>
                <w:sz w:val="18"/>
                <w:szCs w:val="18"/>
              </w:rPr>
              <w:t>20</w:t>
            </w:r>
          </w:p>
        </w:tc>
      </w:tr>
      <w:tr w:rsidTr="009F3152">
        <w:tblPrEx>
          <w:tblW w:w="9558" w:type="dxa"/>
          <w:tblLayout w:type="fixed"/>
          <w:tblLook w:val="04A0"/>
        </w:tblPrEx>
        <w:trPr>
          <w:trHeight w:val="20"/>
        </w:trPr>
        <w:tc>
          <w:tcPr>
            <w:tcW w:w="3888" w:type="dxa"/>
            <w:vAlign w:val="bottom"/>
            <w:hideMark/>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Other receivables - related parties</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p>
        </w:tc>
      </w:tr>
      <w:tr w:rsidTr="009F3152">
        <w:tblPrEx>
          <w:tblW w:w="9558" w:type="dxa"/>
          <w:tblLayout w:type="fixed"/>
          <w:tblLook w:val="04A0"/>
        </w:tblPrEx>
        <w:trPr>
          <w:trHeight w:val="20"/>
        </w:trPr>
        <w:tc>
          <w:tcPr>
            <w:tcW w:w="3888" w:type="dxa"/>
            <w:vAlign w:val="bottom"/>
            <w:hideMark/>
          </w:tcPr>
          <w:p w:rsidR="009F3152" w:rsidRPr="003E5D7C" w:rsidP="009E074C">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   </w:t>
            </w:r>
            <w:r w:rsidRPr="003E5D7C">
              <w:rPr>
                <w:rFonts w:ascii="Arial" w:hAnsi="Arial" w:cs="Arial"/>
                <w:sz w:val="18"/>
                <w:szCs w:val="18"/>
              </w:rPr>
              <w:t xml:space="preserve">(Note </w:t>
            </w:r>
            <w:r w:rsidRPr="003E5D7C" w:rsidR="00C43307">
              <w:rPr>
                <w:rFonts w:ascii="Arial" w:hAnsi="Arial" w:cs="Arial"/>
                <w:sz w:val="18"/>
                <w:szCs w:val="18"/>
              </w:rPr>
              <w:t>13</w:t>
            </w:r>
            <w:r w:rsidRPr="003E5D7C">
              <w:rPr>
                <w:rFonts w:ascii="Arial" w:hAnsi="Arial" w:cs="Arial"/>
                <w:sz w:val="18"/>
                <w:szCs w:val="18"/>
              </w:rPr>
              <w:t>.3)</w:t>
            </w: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FF6995">
              <w:rPr>
                <w:rFonts w:ascii="Arial" w:hAnsi="Arial" w:cs="Arial"/>
                <w:sz w:val="18"/>
                <w:szCs w:val="18"/>
              </w:rPr>
              <w:t>61,762</w:t>
            </w: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3009EC">
              <w:rPr>
                <w:rFonts w:ascii="Arial" w:hAnsi="Arial" w:cs="Arial"/>
                <w:sz w:val="18"/>
                <w:szCs w:val="18"/>
              </w:rPr>
              <w:t>27,975</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sidR="00EC3A32">
              <w:rPr>
                <w:rFonts w:ascii="Arial" w:hAnsi="Arial" w:cs="Arial"/>
                <w:spacing w:val="-2"/>
                <w:sz w:val="18"/>
                <w:szCs w:val="18"/>
              </w:rPr>
              <w:t>3</w:t>
            </w:r>
            <w:r w:rsidRPr="003E5D7C" w:rsidR="00081E4D">
              <w:rPr>
                <w:rFonts w:ascii="Arial" w:hAnsi="Arial" w:cs="Arial"/>
                <w:spacing w:val="-2"/>
                <w:sz w:val="18"/>
                <w:szCs w:val="18"/>
              </w:rPr>
              <w:t>93,513</w:t>
            </w:r>
          </w:p>
        </w:tc>
        <w:tc>
          <w:tcPr>
            <w:tcW w:w="1440" w:type="dxa"/>
            <w:vAlign w:val="bottom"/>
          </w:tcPr>
          <w:p w:rsidR="009F3152" w:rsidRPr="003E5D7C" w:rsidP="009F3152">
            <w:pPr>
              <w:suppressAutoHyphens/>
              <w:ind w:left="115" w:right="-72" w:hanging="115"/>
              <w:jc w:val="right"/>
              <w:rPr>
                <w:rFonts w:ascii="Arial" w:hAnsi="Arial" w:cs="Arial"/>
                <w:spacing w:val="-2"/>
                <w:sz w:val="18"/>
                <w:szCs w:val="18"/>
              </w:rPr>
            </w:pPr>
            <w:r w:rsidRPr="003E5D7C">
              <w:rPr>
                <w:rFonts w:ascii="Arial" w:hAnsi="Arial" w:cs="Arial"/>
                <w:spacing w:val="-2"/>
                <w:sz w:val="18"/>
                <w:szCs w:val="18"/>
                <w:cs/>
              </w:rPr>
              <w:t>185</w:t>
            </w:r>
            <w:r w:rsidRPr="003E5D7C">
              <w:rPr>
                <w:rFonts w:ascii="Arial" w:hAnsi="Arial" w:cs="Arial"/>
                <w:spacing w:val="-2"/>
                <w:sz w:val="18"/>
                <w:szCs w:val="18"/>
              </w:rPr>
              <w:t>,</w:t>
            </w:r>
            <w:r w:rsidRPr="003E5D7C">
              <w:rPr>
                <w:rFonts w:ascii="Arial" w:hAnsi="Arial" w:cs="Arial"/>
                <w:spacing w:val="-2"/>
                <w:sz w:val="18"/>
                <w:szCs w:val="18"/>
                <w:cs/>
              </w:rPr>
              <w:t>516</w:t>
            </w:r>
          </w:p>
        </w:tc>
      </w:tr>
      <w:tr w:rsidTr="009F3152">
        <w:tblPrEx>
          <w:tblW w:w="9558" w:type="dxa"/>
          <w:tblLayout w:type="fixed"/>
          <w:tblLook w:val="04A0"/>
        </w:tblPrEx>
        <w:trPr>
          <w:trHeight w:val="20"/>
        </w:trPr>
        <w:tc>
          <w:tcPr>
            <w:tcW w:w="3888" w:type="dxa"/>
            <w:vAlign w:val="bottom"/>
          </w:tcPr>
          <w:p w:rsidR="006D3291" w:rsidRPr="003E5D7C" w:rsidP="009F3152">
            <w:pPr>
              <w:tabs>
                <w:tab w:val="left" w:pos="3295"/>
                <w:tab w:val="left" w:pos="9744"/>
              </w:tabs>
              <w:ind w:left="540" w:right="-108"/>
              <w:contextualSpacing/>
              <w:rPr>
                <w:rFonts w:ascii="Arial" w:hAnsi="Arial" w:cs="Arial"/>
                <w:snapToGrid w:val="0"/>
                <w:sz w:val="18"/>
                <w:szCs w:val="22"/>
                <w:lang w:eastAsia="th-TH"/>
              </w:rPr>
            </w:pPr>
            <w:r w:rsidRPr="003E5D7C" w:rsidR="00C71572">
              <w:rPr>
                <w:rFonts w:ascii="Arial" w:hAnsi="Arial" w:cs="Arial"/>
                <w:snapToGrid w:val="0"/>
                <w:sz w:val="18"/>
                <w:szCs w:val="18"/>
                <w:lang w:eastAsia="th-TH"/>
              </w:rPr>
              <w:t>Deposits</w:t>
            </w:r>
          </w:p>
        </w:tc>
        <w:tc>
          <w:tcPr>
            <w:tcW w:w="1350" w:type="dxa"/>
            <w:vAlign w:val="bottom"/>
          </w:tcPr>
          <w:p w:rsidR="006D3291" w:rsidRPr="003E5D7C" w:rsidP="006D329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95,517</w:t>
            </w:r>
          </w:p>
        </w:tc>
        <w:tc>
          <w:tcPr>
            <w:tcW w:w="1440" w:type="dxa"/>
            <w:vAlign w:val="bottom"/>
          </w:tcPr>
          <w:p w:rsidR="006D3291" w:rsidRPr="003E5D7C" w:rsidP="006D329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Pr>
                <w:rFonts w:ascii="Arial" w:hAnsi="Arial" w:cs="Arial"/>
                <w:sz w:val="18"/>
                <w:szCs w:val="18"/>
              </w:rPr>
              <w:t>56,176</w:t>
            </w:r>
          </w:p>
        </w:tc>
        <w:tc>
          <w:tcPr>
            <w:tcW w:w="1440" w:type="dxa"/>
            <w:vAlign w:val="bottom"/>
          </w:tcPr>
          <w:p w:rsidR="006D3291" w:rsidRPr="003E5D7C" w:rsidP="006D3291">
            <w:pPr>
              <w:suppressAutoHyphens/>
              <w:ind w:left="115" w:right="-72" w:hanging="115"/>
              <w:jc w:val="right"/>
              <w:rPr>
                <w:rFonts w:ascii="Arial" w:hAnsi="Arial" w:cs="Arial"/>
                <w:spacing w:val="-2"/>
                <w:sz w:val="18"/>
                <w:szCs w:val="18"/>
              </w:rPr>
            </w:pPr>
            <w:r w:rsidRPr="003E5D7C">
              <w:rPr>
                <w:rFonts w:ascii="Arial" w:hAnsi="Arial" w:cs="Arial"/>
                <w:spacing w:val="-2"/>
                <w:sz w:val="18"/>
                <w:szCs w:val="18"/>
              </w:rPr>
              <w:t>671</w:t>
            </w:r>
          </w:p>
        </w:tc>
        <w:tc>
          <w:tcPr>
            <w:tcW w:w="1440" w:type="dxa"/>
            <w:vAlign w:val="bottom"/>
          </w:tcPr>
          <w:p w:rsidR="006D3291" w:rsidRPr="003E5D7C" w:rsidP="006D3291">
            <w:pPr>
              <w:suppressAutoHyphens/>
              <w:ind w:left="115" w:right="-72" w:hanging="115"/>
              <w:jc w:val="right"/>
              <w:rPr>
                <w:rFonts w:ascii="Arial" w:hAnsi="Arial" w:cs="Arial"/>
                <w:sz w:val="18"/>
                <w:szCs w:val="18"/>
                <w:cs/>
                <w:lang w:val="en-US"/>
              </w:rPr>
            </w:pPr>
            <w:r w:rsidRPr="003E5D7C">
              <w:rPr>
                <w:rFonts w:ascii="Arial" w:hAnsi="Arial" w:cs="Arial"/>
                <w:sz w:val="18"/>
                <w:szCs w:val="18"/>
                <w:lang w:val="en-US"/>
              </w:rPr>
              <w:t>50</w:t>
            </w:r>
          </w:p>
        </w:tc>
      </w:tr>
      <w:tr w:rsidTr="009F3152">
        <w:tblPrEx>
          <w:tblW w:w="9558" w:type="dxa"/>
          <w:tblLayout w:type="fixed"/>
          <w:tblLook w:val="04A0"/>
        </w:tblPrEx>
        <w:trPr>
          <w:trHeight w:val="20"/>
        </w:trPr>
        <w:tc>
          <w:tcPr>
            <w:tcW w:w="3888" w:type="dxa"/>
            <w:vAlign w:val="bottom"/>
          </w:tcPr>
          <w:p w:rsidR="009F3152" w:rsidRPr="003E5D7C" w:rsidP="009F3152">
            <w:pPr>
              <w:tabs>
                <w:tab w:val="left" w:pos="3295"/>
                <w:tab w:val="left" w:pos="9744"/>
              </w:tabs>
              <w:ind w:left="540" w:right="-108"/>
              <w:contextualSpacing/>
              <w:rPr>
                <w:rFonts w:ascii="Arial" w:hAnsi="Arial" w:cs="Arial"/>
                <w:snapToGrid w:val="0"/>
                <w:sz w:val="18"/>
                <w:szCs w:val="18"/>
                <w:lang w:eastAsia="th-TH"/>
              </w:rPr>
            </w:pPr>
            <w:r w:rsidRPr="003E5D7C">
              <w:rPr>
                <w:rFonts w:ascii="Arial" w:hAnsi="Arial" w:cs="Arial"/>
                <w:snapToGrid w:val="0"/>
                <w:sz w:val="18"/>
                <w:szCs w:val="18"/>
                <w:lang w:eastAsia="th-TH"/>
              </w:rPr>
              <w:t>Others, net</w:t>
            </w:r>
          </w:p>
        </w:tc>
        <w:tc>
          <w:tcPr>
            <w:tcW w:w="1350" w:type="dxa"/>
            <w:vAlign w:val="bottom"/>
          </w:tcPr>
          <w:p w:rsidR="009F3152" w:rsidRPr="003E5D7C"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6D3291">
              <w:rPr>
                <w:rFonts w:ascii="Arial" w:hAnsi="Arial" w:cs="Arial"/>
                <w:sz w:val="18"/>
                <w:szCs w:val="18"/>
              </w:rPr>
              <w:t>10,693</w:t>
            </w:r>
          </w:p>
        </w:tc>
        <w:tc>
          <w:tcPr>
            <w:tcW w:w="1440" w:type="dxa"/>
            <w:vAlign w:val="bottom"/>
          </w:tcPr>
          <w:p w:rsidR="009F3152" w:rsidRPr="003E5D7C" w:rsidP="009F31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6D3291">
              <w:rPr>
                <w:rFonts w:ascii="Arial" w:hAnsi="Arial" w:cs="Arial"/>
                <w:sz w:val="18"/>
                <w:szCs w:val="18"/>
              </w:rPr>
              <w:t>11,122</w:t>
            </w:r>
          </w:p>
        </w:tc>
        <w:tc>
          <w:tcPr>
            <w:tcW w:w="1440" w:type="dxa"/>
            <w:vAlign w:val="bottom"/>
          </w:tcPr>
          <w:p w:rsidR="009F3152" w:rsidRPr="003E5D7C" w:rsidP="009F3152">
            <w:pPr>
              <w:pBdr>
                <w:bottom w:val="single" w:sz="4" w:space="1" w:color="auto"/>
              </w:pBdr>
              <w:suppressAutoHyphens/>
              <w:ind w:left="115" w:right="-72" w:hanging="115"/>
              <w:jc w:val="right"/>
              <w:rPr>
                <w:rFonts w:ascii="Arial" w:hAnsi="Arial" w:cs="Arial"/>
                <w:spacing w:val="-2"/>
                <w:sz w:val="18"/>
                <w:szCs w:val="18"/>
              </w:rPr>
            </w:pPr>
            <w:r w:rsidRPr="003E5D7C" w:rsidR="006D3291">
              <w:rPr>
                <w:rFonts w:ascii="Arial" w:hAnsi="Arial" w:cs="Arial"/>
                <w:spacing w:val="-2"/>
                <w:sz w:val="18"/>
                <w:szCs w:val="18"/>
              </w:rPr>
              <w:t>3,428</w:t>
            </w:r>
          </w:p>
        </w:tc>
        <w:tc>
          <w:tcPr>
            <w:tcW w:w="1440" w:type="dxa"/>
            <w:vAlign w:val="bottom"/>
          </w:tcPr>
          <w:p w:rsidR="009F3152" w:rsidRPr="003E5D7C" w:rsidP="009F3152">
            <w:pPr>
              <w:pBdr>
                <w:bottom w:val="single" w:sz="4" w:space="1" w:color="auto"/>
              </w:pBdr>
              <w:suppressAutoHyphens/>
              <w:ind w:left="115" w:right="-72" w:hanging="115"/>
              <w:jc w:val="right"/>
              <w:rPr>
                <w:rFonts w:ascii="Arial" w:hAnsi="Arial" w:cs="Arial"/>
                <w:spacing w:val="-2"/>
                <w:sz w:val="18"/>
                <w:szCs w:val="18"/>
              </w:rPr>
            </w:pPr>
            <w:r w:rsidRPr="003E5D7C" w:rsidR="006D3291">
              <w:rPr>
                <w:rFonts w:ascii="Arial" w:hAnsi="Arial" w:cs="Arial"/>
                <w:sz w:val="18"/>
                <w:szCs w:val="18"/>
                <w:lang w:val="en-US"/>
              </w:rPr>
              <w:t>1,329</w:t>
            </w:r>
          </w:p>
        </w:tc>
      </w:tr>
      <w:tr w:rsidTr="001A0A4E">
        <w:tblPrEx>
          <w:tblW w:w="9558" w:type="dxa"/>
          <w:tblLayout w:type="fixed"/>
          <w:tblLook w:val="04A0"/>
        </w:tblPrEx>
        <w:trPr>
          <w:trHeight w:val="20"/>
        </w:trPr>
        <w:tc>
          <w:tcPr>
            <w:tcW w:w="3888" w:type="dxa"/>
            <w:vAlign w:val="bottom"/>
          </w:tcPr>
          <w:p w:rsidR="009F3152" w:rsidRPr="003E5D7C" w:rsidP="009F3152">
            <w:pPr>
              <w:tabs>
                <w:tab w:val="left" w:pos="3295"/>
                <w:tab w:val="left" w:pos="9744"/>
              </w:tabs>
              <w:ind w:left="540" w:right="-108"/>
              <w:contextualSpacing/>
              <w:rPr>
                <w:rFonts w:ascii="Arial" w:hAnsi="Arial" w:cs="Arial"/>
                <w:sz w:val="12"/>
                <w:szCs w:val="12"/>
                <w:u w:val="single"/>
              </w:rPr>
            </w:pPr>
          </w:p>
        </w:tc>
        <w:tc>
          <w:tcPr>
            <w:tcW w:w="135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3E5D7C" w:rsidP="009F3152">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9F3152" w:rsidRPr="003E5D7C" w:rsidP="009F3152">
            <w:pPr>
              <w:suppressAutoHyphens/>
              <w:ind w:left="115" w:right="-72" w:hanging="115"/>
              <w:jc w:val="right"/>
              <w:rPr>
                <w:rFonts w:ascii="Arial" w:hAnsi="Arial" w:cs="Arial"/>
                <w:spacing w:val="-2"/>
                <w:sz w:val="12"/>
                <w:szCs w:val="12"/>
              </w:rPr>
            </w:pPr>
          </w:p>
        </w:tc>
        <w:tc>
          <w:tcPr>
            <w:tcW w:w="1440" w:type="dxa"/>
            <w:vAlign w:val="bottom"/>
          </w:tcPr>
          <w:p w:rsidR="009F3152" w:rsidRPr="003E5D7C" w:rsidP="009F3152">
            <w:pPr>
              <w:suppressAutoHyphens/>
              <w:ind w:left="115" w:right="-72" w:hanging="115"/>
              <w:jc w:val="right"/>
              <w:rPr>
                <w:rFonts w:ascii="Arial" w:hAnsi="Arial" w:cs="Arial"/>
                <w:spacing w:val="-2"/>
                <w:sz w:val="12"/>
                <w:szCs w:val="12"/>
              </w:rPr>
            </w:pPr>
          </w:p>
        </w:tc>
      </w:tr>
      <w:tr w:rsidTr="00842AEE">
        <w:tblPrEx>
          <w:tblW w:w="9558" w:type="dxa"/>
          <w:tblLayout w:type="fixed"/>
          <w:tblLook w:val="04A0"/>
        </w:tblPrEx>
        <w:trPr>
          <w:trHeight w:val="20"/>
        </w:trPr>
        <w:tc>
          <w:tcPr>
            <w:tcW w:w="3888" w:type="dxa"/>
            <w:vAlign w:val="bottom"/>
          </w:tcPr>
          <w:p w:rsidR="009F3152" w:rsidRPr="003E5D7C" w:rsidP="009F3152">
            <w:pPr>
              <w:tabs>
                <w:tab w:val="left" w:pos="3295"/>
                <w:tab w:val="left" w:pos="9744"/>
              </w:tabs>
              <w:ind w:left="540" w:right="-108"/>
              <w:contextualSpacing/>
              <w:rPr>
                <w:rFonts w:ascii="Arial" w:hAnsi="Arial" w:cs="Arial"/>
                <w:sz w:val="18"/>
                <w:szCs w:val="18"/>
                <w:u w:val="single"/>
              </w:rPr>
            </w:pPr>
            <w:r w:rsidRPr="003E5D7C">
              <w:rPr>
                <w:rFonts w:ascii="Arial" w:hAnsi="Arial" w:cs="Arial"/>
                <w:sz w:val="18"/>
                <w:szCs w:val="18"/>
              </w:rPr>
              <w:t>Total trade and other receivables, net</w:t>
            </w:r>
          </w:p>
        </w:tc>
        <w:tc>
          <w:tcPr>
            <w:tcW w:w="1350" w:type="dxa"/>
            <w:vAlign w:val="bottom"/>
          </w:tcPr>
          <w:p w:rsidR="009F3152" w:rsidRPr="003E5D7C" w:rsidP="009F31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081E4D">
              <w:rPr>
                <w:rFonts w:ascii="Arial" w:hAnsi="Arial" w:cs="Arial"/>
                <w:sz w:val="18"/>
                <w:szCs w:val="18"/>
              </w:rPr>
              <w:t>5,137,200</w:t>
            </w:r>
          </w:p>
        </w:tc>
        <w:tc>
          <w:tcPr>
            <w:tcW w:w="1440" w:type="dxa"/>
            <w:vAlign w:val="bottom"/>
          </w:tcPr>
          <w:p w:rsidR="009F3152" w:rsidRPr="003E5D7C" w:rsidP="009F31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3E5D7C" w:rsidR="003009EC">
              <w:rPr>
                <w:rFonts w:ascii="Arial" w:hAnsi="Arial" w:cs="Arial"/>
                <w:sz w:val="18"/>
                <w:szCs w:val="18"/>
              </w:rPr>
              <w:t>4,669,942</w:t>
            </w:r>
          </w:p>
        </w:tc>
        <w:tc>
          <w:tcPr>
            <w:tcW w:w="1440" w:type="dxa"/>
          </w:tcPr>
          <w:p w:rsidR="009F3152" w:rsidRPr="003E5D7C" w:rsidP="009F3152">
            <w:pPr>
              <w:pBdr>
                <w:bottom w:val="double" w:sz="4" w:space="1" w:color="auto"/>
              </w:pBdr>
              <w:suppressAutoHyphens/>
              <w:ind w:left="115" w:right="-72" w:hanging="115"/>
              <w:jc w:val="right"/>
              <w:rPr>
                <w:rFonts w:ascii="Arial" w:hAnsi="Arial" w:cs="Arial"/>
                <w:spacing w:val="-2"/>
                <w:sz w:val="18"/>
                <w:szCs w:val="18"/>
              </w:rPr>
            </w:pPr>
            <w:r w:rsidRPr="003E5D7C" w:rsidR="00081E4D">
              <w:rPr>
                <w:rFonts w:ascii="Arial" w:hAnsi="Arial" w:cs="Arial"/>
                <w:spacing w:val="-2"/>
                <w:sz w:val="18"/>
                <w:szCs w:val="18"/>
              </w:rPr>
              <w:t>1,131,409</w:t>
            </w:r>
          </w:p>
        </w:tc>
        <w:tc>
          <w:tcPr>
            <w:tcW w:w="1440" w:type="dxa"/>
          </w:tcPr>
          <w:p w:rsidR="009F3152" w:rsidRPr="003E5D7C" w:rsidP="009F3152">
            <w:pPr>
              <w:pBdr>
                <w:bottom w:val="double" w:sz="4" w:space="1" w:color="auto"/>
              </w:pBdr>
              <w:suppressAutoHyphens/>
              <w:ind w:left="115" w:right="-72" w:hanging="115"/>
              <w:jc w:val="right"/>
              <w:rPr>
                <w:rFonts w:ascii="Arial" w:hAnsi="Arial" w:cs="Arial"/>
                <w:spacing w:val="-2"/>
                <w:sz w:val="18"/>
                <w:szCs w:val="18"/>
              </w:rPr>
            </w:pPr>
            <w:r w:rsidRPr="003E5D7C" w:rsidR="003009EC">
              <w:rPr>
                <w:rFonts w:ascii="Arial" w:hAnsi="Arial" w:cs="Arial"/>
                <w:spacing w:val="-2"/>
                <w:sz w:val="18"/>
                <w:szCs w:val="18"/>
              </w:rPr>
              <w:t>1,690,296</w:t>
            </w:r>
          </w:p>
        </w:tc>
      </w:tr>
    </w:tbl>
    <w:p w:rsidR="00266929" w:rsidRPr="003E5D7C" w:rsidP="00E423C5">
      <w:pPr>
        <w:ind w:left="547"/>
        <w:jc w:val="both"/>
        <w:rPr>
          <w:rFonts w:ascii="Arial" w:eastAsia="Arial Unicode MS" w:hAnsi="Arial" w:cs="Arial"/>
          <w:sz w:val="18"/>
          <w:szCs w:val="18"/>
        </w:rPr>
      </w:pPr>
    </w:p>
    <w:p w:rsidR="00E423C5" w:rsidRPr="003E5D7C" w:rsidP="00E423C5">
      <w:pPr>
        <w:ind w:left="547"/>
        <w:jc w:val="both"/>
        <w:rPr>
          <w:rFonts w:ascii="Arial" w:eastAsia="Arial Unicode MS" w:hAnsi="Arial" w:cs="Arial"/>
          <w:sz w:val="18"/>
          <w:szCs w:val="18"/>
        </w:rPr>
      </w:pPr>
      <w:r w:rsidRPr="003E5D7C" w:rsidR="003E603F">
        <w:rPr>
          <w:rFonts w:ascii="Arial" w:eastAsia="Arial Unicode MS" w:hAnsi="Arial" w:cs="Arial"/>
          <w:sz w:val="18"/>
          <w:szCs w:val="18"/>
        </w:rPr>
        <w:t>Outstanding trade receivable</w:t>
      </w:r>
      <w:r w:rsidRPr="003E5D7C" w:rsidR="006173DE">
        <w:rPr>
          <w:rFonts w:ascii="Arial" w:eastAsia="Arial Unicode MS" w:hAnsi="Arial" w:cs="Arial"/>
          <w:sz w:val="18"/>
          <w:szCs w:val="18"/>
        </w:rPr>
        <w:t>s</w:t>
      </w:r>
      <w:r w:rsidRPr="003E5D7C" w:rsidR="003E603F">
        <w:rPr>
          <w:rFonts w:ascii="Arial" w:eastAsia="Arial Unicode MS" w:hAnsi="Arial" w:cs="Arial"/>
          <w:sz w:val="18"/>
          <w:szCs w:val="18"/>
        </w:rPr>
        <w:t xml:space="preserve"> </w:t>
      </w:r>
      <w:r w:rsidRPr="003E5D7C" w:rsidR="007B0A2E">
        <w:rPr>
          <w:rFonts w:ascii="Arial" w:eastAsia="Arial Unicode MS" w:hAnsi="Arial" w:cs="Arial"/>
          <w:sz w:val="18"/>
          <w:szCs w:val="18"/>
        </w:rPr>
        <w:t xml:space="preserve">from third parties </w:t>
      </w:r>
      <w:r w:rsidRPr="003E5D7C" w:rsidR="003E603F">
        <w:rPr>
          <w:rFonts w:ascii="Arial" w:eastAsia="Arial Unicode MS" w:hAnsi="Arial" w:cs="Arial"/>
          <w:sz w:val="18"/>
          <w:szCs w:val="18"/>
        </w:rPr>
        <w:t>can be analysed as follows:</w:t>
      </w:r>
    </w:p>
    <w:p w:rsidR="00E423C5" w:rsidRPr="003E5D7C" w:rsidP="00E423C5">
      <w:pPr>
        <w:tabs>
          <w:tab w:val="left" w:pos="532"/>
        </w:tabs>
        <w:ind w:left="540"/>
        <w:contextualSpacing/>
        <w:rPr>
          <w:rFonts w:ascii="Arial" w:hAnsi="Arial" w:cs="Arial"/>
          <w:sz w:val="18"/>
          <w:szCs w:val="18"/>
        </w:rPr>
      </w:pPr>
    </w:p>
    <w:tbl>
      <w:tblPr>
        <w:tblStyle w:val="TableNormal"/>
        <w:tblW w:w="9551" w:type="dxa"/>
        <w:tblInd w:w="18" w:type="dxa"/>
        <w:tblLayout w:type="fixed"/>
        <w:tblLook w:val="0000"/>
      </w:tblPr>
      <w:tblGrid>
        <w:gridCol w:w="6149"/>
        <w:gridCol w:w="1701"/>
        <w:gridCol w:w="1701"/>
      </w:tblGrid>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3E5D7C" w:rsidP="009F3152">
            <w:pPr>
              <w:tabs>
                <w:tab w:val="left" w:pos="3295"/>
                <w:tab w:val="left" w:pos="9744"/>
              </w:tabs>
              <w:ind w:left="522"/>
              <w:contextualSpacing/>
              <w:rPr>
                <w:rFonts w:ascii="Arial" w:hAnsi="Arial" w:cs="Arial"/>
                <w:sz w:val="18"/>
                <w:szCs w:val="18"/>
              </w:rPr>
            </w:pPr>
          </w:p>
        </w:tc>
        <w:tc>
          <w:tcPr>
            <w:tcW w:w="3402" w:type="dxa"/>
            <w:gridSpan w:val="2"/>
          </w:tcPr>
          <w:p w:rsidR="00E423C5" w:rsidRPr="003E5D7C"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3E5D7C" w:rsidR="00D23792">
              <w:rPr>
                <w:rFonts w:ascii="Arial" w:hAnsi="Arial" w:cs="Arial"/>
                <w:b/>
                <w:bCs/>
                <w:sz w:val="18"/>
                <w:szCs w:val="18"/>
              </w:rPr>
              <w:t>Consolidated financial information</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3E5D7C" w:rsidP="009F3152">
            <w:pPr>
              <w:tabs>
                <w:tab w:val="left" w:pos="3295"/>
                <w:tab w:val="left" w:pos="9744"/>
              </w:tabs>
              <w:ind w:left="522"/>
              <w:contextualSpacing/>
              <w:rPr>
                <w:rFonts w:ascii="Arial" w:hAnsi="Arial" w:cs="Arial"/>
                <w:b/>
                <w:bCs/>
                <w:sz w:val="18"/>
                <w:szCs w:val="18"/>
              </w:rPr>
            </w:pPr>
          </w:p>
        </w:tc>
        <w:tc>
          <w:tcPr>
            <w:tcW w:w="1701" w:type="dxa"/>
            <w:vAlign w:val="bottom"/>
          </w:tcPr>
          <w:p w:rsidR="00E423C5" w:rsidRPr="003E5D7C"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E423C5" w:rsidRPr="003E5D7C" w:rsidP="00E423C5">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701" w:type="dxa"/>
            <w:vAlign w:val="bottom"/>
          </w:tcPr>
          <w:p w:rsidR="00E423C5" w:rsidRPr="003E5D7C"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E603F">
              <w:rPr>
                <w:rFonts w:ascii="Arial" w:hAnsi="Arial" w:cs="Arial"/>
                <w:b/>
                <w:bCs/>
                <w:spacing w:val="-2"/>
                <w:sz w:val="18"/>
                <w:szCs w:val="18"/>
              </w:rPr>
              <w:t>31 December</w:t>
            </w:r>
          </w:p>
          <w:p w:rsidR="00E423C5" w:rsidRPr="003E5D7C"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3E5D7C" w:rsidP="009F3152">
            <w:pPr>
              <w:tabs>
                <w:tab w:val="left" w:pos="3295"/>
                <w:tab w:val="left" w:pos="9744"/>
              </w:tabs>
              <w:ind w:left="522"/>
              <w:contextualSpacing/>
              <w:rPr>
                <w:rFonts w:ascii="Arial" w:hAnsi="Arial" w:cs="Arial"/>
                <w:b/>
                <w:bCs/>
                <w:sz w:val="18"/>
                <w:szCs w:val="18"/>
              </w:rPr>
            </w:pPr>
          </w:p>
        </w:tc>
        <w:tc>
          <w:tcPr>
            <w:tcW w:w="1701" w:type="dxa"/>
            <w:vAlign w:val="bottom"/>
          </w:tcPr>
          <w:p w:rsidR="00E423C5" w:rsidRPr="003E5D7C"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E603F">
              <w:rPr>
                <w:rFonts w:ascii="Arial" w:eastAsia="Cordia New" w:hAnsi="Arial" w:cs="Arial"/>
                <w:b/>
                <w:bCs/>
                <w:sz w:val="18"/>
                <w:szCs w:val="18"/>
                <w:lang w:val="en-US" w:eastAsia="en-GB"/>
              </w:rPr>
              <w:t>Baht ’000</w:t>
            </w:r>
          </w:p>
        </w:tc>
        <w:tc>
          <w:tcPr>
            <w:tcW w:w="1701" w:type="dxa"/>
            <w:vAlign w:val="bottom"/>
          </w:tcPr>
          <w:p w:rsidR="00E423C5" w:rsidRPr="003E5D7C"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E603F">
              <w:rPr>
                <w:rFonts w:ascii="Arial" w:eastAsia="Cordia New" w:hAnsi="Arial" w:cs="Arial"/>
                <w:b/>
                <w:bCs/>
                <w:sz w:val="18"/>
                <w:szCs w:val="18"/>
                <w:lang w:val="en-US" w:eastAsia="en-GB"/>
              </w:rPr>
              <w:t>Baht ’000</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E423C5" w:rsidRPr="003E5D7C" w:rsidP="009F3152">
            <w:pPr>
              <w:tabs>
                <w:tab w:val="left" w:pos="3295"/>
                <w:tab w:val="left" w:pos="9744"/>
              </w:tabs>
              <w:ind w:left="522"/>
              <w:contextualSpacing/>
              <w:rPr>
                <w:rFonts w:ascii="Arial" w:hAnsi="Arial" w:cs="Arial"/>
                <w:b/>
                <w:bCs/>
                <w:sz w:val="12"/>
                <w:szCs w:val="12"/>
              </w:rPr>
            </w:pPr>
          </w:p>
        </w:tc>
        <w:tc>
          <w:tcPr>
            <w:tcW w:w="1701" w:type="dxa"/>
          </w:tcPr>
          <w:p w:rsidR="00E423C5" w:rsidRPr="003E5D7C"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3E5D7C"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B7AFB">
        <w:tblPrEx>
          <w:tblW w:w="9551" w:type="dxa"/>
          <w:tblInd w:w="18" w:type="dxa"/>
          <w:tblLayout w:type="fixed"/>
          <w:tblLook w:val="0000"/>
        </w:tblPrEx>
        <w:tc>
          <w:tcPr>
            <w:tcW w:w="6149" w:type="dxa"/>
            <w:tcBorders>
              <w:top w:val="nil"/>
              <w:left w:val="nil"/>
              <w:bottom w:val="nil"/>
              <w:right w:val="nil"/>
            </w:tcBorders>
            <w:vAlign w:val="bottom"/>
          </w:tcPr>
          <w:p w:rsidR="00081E4D" w:rsidRPr="003E5D7C" w:rsidP="00081E4D">
            <w:pPr>
              <w:tabs>
                <w:tab w:val="left" w:pos="3295"/>
                <w:tab w:val="left" w:pos="9744"/>
              </w:tabs>
              <w:ind w:left="522"/>
              <w:contextualSpacing/>
              <w:rPr>
                <w:rFonts w:ascii="Arial" w:hAnsi="Arial" w:cs="Arial"/>
                <w:sz w:val="18"/>
                <w:szCs w:val="18"/>
              </w:rPr>
            </w:pPr>
            <w:r w:rsidRPr="003E5D7C">
              <w:rPr>
                <w:rFonts w:ascii="Arial" w:hAnsi="Arial" w:cs="Arial"/>
                <w:snapToGrid w:val="0"/>
                <w:sz w:val="18"/>
                <w:szCs w:val="18"/>
                <w:lang w:eastAsia="th-TH"/>
              </w:rPr>
              <w:t>Up to 3 months</w:t>
            </w:r>
          </w:p>
        </w:tc>
        <w:tc>
          <w:tcPr>
            <w:tcW w:w="1701" w:type="dxa"/>
          </w:tcPr>
          <w:p w:rsidR="00081E4D" w:rsidRPr="003E5D7C" w:rsidP="00081E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2,239,105</w:t>
            </w:r>
          </w:p>
        </w:tc>
        <w:tc>
          <w:tcPr>
            <w:tcW w:w="1701" w:type="dxa"/>
            <w:vAlign w:val="bottom"/>
          </w:tcPr>
          <w:p w:rsidR="00081E4D" w:rsidRPr="003E5D7C" w:rsidP="00081E4D">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2</w:t>
            </w:r>
            <w:r w:rsidRPr="003E5D7C">
              <w:rPr>
                <w:rFonts w:ascii="Arial" w:hAnsi="Arial" w:cs="Arial"/>
                <w:sz w:val="18"/>
                <w:szCs w:val="18"/>
              </w:rPr>
              <w:t>,</w:t>
            </w:r>
            <w:r w:rsidRPr="003E5D7C">
              <w:rPr>
                <w:rFonts w:ascii="Arial" w:hAnsi="Arial" w:cs="Arial"/>
                <w:sz w:val="18"/>
                <w:szCs w:val="18"/>
                <w:cs/>
              </w:rPr>
              <w:t>336</w:t>
            </w:r>
            <w:r w:rsidRPr="003E5D7C">
              <w:rPr>
                <w:rFonts w:ascii="Arial" w:hAnsi="Arial" w:cs="Arial"/>
                <w:sz w:val="18"/>
                <w:szCs w:val="18"/>
              </w:rPr>
              <w:t>,</w:t>
            </w:r>
            <w:r w:rsidRPr="003E5D7C">
              <w:rPr>
                <w:rFonts w:ascii="Arial" w:hAnsi="Arial" w:cs="Arial"/>
                <w:sz w:val="18"/>
                <w:szCs w:val="18"/>
                <w:cs/>
              </w:rPr>
              <w:t>012</w:t>
            </w:r>
          </w:p>
        </w:tc>
      </w:tr>
      <w:tr w:rsidTr="000B7AFB">
        <w:tblPrEx>
          <w:tblW w:w="9551" w:type="dxa"/>
          <w:tblInd w:w="18" w:type="dxa"/>
          <w:tblLayout w:type="fixed"/>
          <w:tblLook w:val="0000"/>
        </w:tblPrEx>
        <w:tc>
          <w:tcPr>
            <w:tcW w:w="6149" w:type="dxa"/>
            <w:tcBorders>
              <w:top w:val="nil"/>
              <w:left w:val="nil"/>
              <w:bottom w:val="nil"/>
              <w:right w:val="nil"/>
            </w:tcBorders>
            <w:vAlign w:val="bottom"/>
          </w:tcPr>
          <w:p w:rsidR="00081E4D" w:rsidRPr="003E5D7C" w:rsidP="00081E4D">
            <w:pPr>
              <w:tabs>
                <w:tab w:val="left" w:pos="3295"/>
                <w:tab w:val="left" w:pos="9744"/>
              </w:tabs>
              <w:ind w:left="522"/>
              <w:contextualSpacing/>
              <w:rPr>
                <w:rFonts w:ascii="Arial" w:hAnsi="Arial" w:cs="Arial"/>
                <w:snapToGrid w:val="0"/>
                <w:sz w:val="18"/>
                <w:szCs w:val="18"/>
                <w:lang w:eastAsia="th-TH"/>
              </w:rPr>
            </w:pPr>
            <w:r w:rsidRPr="003E5D7C">
              <w:rPr>
                <w:rFonts w:ascii="Arial" w:hAnsi="Arial" w:cs="Arial"/>
                <w:snapToGrid w:val="0"/>
                <w:sz w:val="18"/>
                <w:szCs w:val="18"/>
                <w:lang w:eastAsia="th-TH"/>
              </w:rPr>
              <w:t>3 - 6 months</w:t>
            </w:r>
          </w:p>
        </w:tc>
        <w:tc>
          <w:tcPr>
            <w:tcW w:w="1701" w:type="dxa"/>
          </w:tcPr>
          <w:p w:rsidR="00081E4D" w:rsidRPr="003E5D7C" w:rsidP="00081E4D">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92</w:t>
            </w:r>
          </w:p>
        </w:tc>
        <w:tc>
          <w:tcPr>
            <w:tcW w:w="1701" w:type="dxa"/>
            <w:vAlign w:val="bottom"/>
          </w:tcPr>
          <w:p w:rsidR="00081E4D" w:rsidRPr="003E5D7C" w:rsidP="00081E4D">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w:t>
            </w: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9F3152" w:rsidRPr="003E5D7C" w:rsidP="009F3152">
            <w:pPr>
              <w:tabs>
                <w:tab w:val="left" w:pos="3295"/>
                <w:tab w:val="left" w:pos="9744"/>
              </w:tabs>
              <w:ind w:left="522"/>
              <w:contextualSpacing/>
              <w:rPr>
                <w:rFonts w:ascii="Arial" w:hAnsi="Arial" w:cs="Arial"/>
                <w:b/>
                <w:bCs/>
                <w:sz w:val="12"/>
                <w:szCs w:val="12"/>
              </w:rPr>
            </w:pPr>
          </w:p>
        </w:tc>
        <w:tc>
          <w:tcPr>
            <w:tcW w:w="1701" w:type="dxa"/>
          </w:tcPr>
          <w:p w:rsidR="009F3152" w:rsidRPr="003E5D7C" w:rsidP="009F31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tcPr>
          <w:p w:rsidR="009F3152" w:rsidRPr="003E5D7C" w:rsidP="009F315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A0A4E">
        <w:tblPrEx>
          <w:tblW w:w="9551" w:type="dxa"/>
          <w:tblInd w:w="18" w:type="dxa"/>
          <w:tblLayout w:type="fixed"/>
          <w:tblLook w:val="0000"/>
        </w:tblPrEx>
        <w:tc>
          <w:tcPr>
            <w:tcW w:w="6149" w:type="dxa"/>
            <w:tcBorders>
              <w:top w:val="nil"/>
              <w:left w:val="nil"/>
              <w:bottom w:val="nil"/>
              <w:right w:val="nil"/>
            </w:tcBorders>
            <w:vAlign w:val="bottom"/>
          </w:tcPr>
          <w:p w:rsidR="009F3152" w:rsidRPr="003E5D7C" w:rsidP="009F3152">
            <w:pPr>
              <w:tabs>
                <w:tab w:val="left" w:pos="3295"/>
                <w:tab w:val="left" w:pos="9744"/>
              </w:tabs>
              <w:ind w:left="522"/>
              <w:contextualSpacing/>
              <w:rPr>
                <w:rFonts w:ascii="Arial" w:hAnsi="Arial" w:cs="Arial"/>
                <w:sz w:val="18"/>
                <w:szCs w:val="18"/>
                <w:u w:val="single"/>
              </w:rPr>
            </w:pPr>
          </w:p>
        </w:tc>
        <w:tc>
          <w:tcPr>
            <w:tcW w:w="1701" w:type="dxa"/>
          </w:tcPr>
          <w:p w:rsidR="009F3152" w:rsidRPr="003E5D7C" w:rsidP="009F315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E5D7C" w:rsidR="00081E4D">
              <w:rPr>
                <w:rFonts w:ascii="Arial" w:hAnsi="Arial" w:cs="Arial"/>
                <w:sz w:val="18"/>
                <w:szCs w:val="18"/>
              </w:rPr>
              <w:t>2,239,197</w:t>
            </w:r>
          </w:p>
        </w:tc>
        <w:tc>
          <w:tcPr>
            <w:tcW w:w="1701" w:type="dxa"/>
          </w:tcPr>
          <w:p w:rsidR="009F3152" w:rsidRPr="003E5D7C" w:rsidP="006173D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2,336,012</w:t>
            </w:r>
          </w:p>
        </w:tc>
      </w:tr>
    </w:tbl>
    <w:p w:rsidR="004103ED" w:rsidRPr="003E5D7C" w:rsidP="00210571">
      <w:pPr>
        <w:tabs>
          <w:tab w:val="left" w:pos="532"/>
        </w:tabs>
        <w:ind w:left="540"/>
        <w:contextualSpacing/>
        <w:rPr>
          <w:rFonts w:ascii="Arial" w:hAnsi="Arial" w:cs="Arial"/>
          <w:sz w:val="18"/>
          <w:szCs w:val="18"/>
        </w:rPr>
      </w:pPr>
    </w:p>
    <w:p w:rsidR="007B0A2E" w:rsidRPr="003E5D7C" w:rsidP="00210571">
      <w:pPr>
        <w:ind w:left="540"/>
        <w:rPr>
          <w:rFonts w:ascii="Arial" w:eastAsia="Arial Unicode MS" w:hAnsi="Arial" w:cs="Arial"/>
          <w:sz w:val="18"/>
          <w:szCs w:val="18"/>
        </w:rPr>
      </w:pPr>
      <w:r w:rsidRPr="003E5D7C">
        <w:rPr>
          <w:rFonts w:ascii="Arial" w:eastAsia="Arial Unicode MS" w:hAnsi="Arial" w:cs="Arial"/>
          <w:sz w:val="18"/>
          <w:szCs w:val="18"/>
        </w:rPr>
        <w:t>Outstanding trade receivable</w:t>
      </w:r>
      <w:r w:rsidRPr="003E5D7C" w:rsidR="008256B5">
        <w:rPr>
          <w:rFonts w:ascii="Arial" w:eastAsia="Arial Unicode MS" w:hAnsi="Arial" w:cs="Arial"/>
          <w:sz w:val="18"/>
          <w:szCs w:val="18"/>
        </w:rPr>
        <w:t>s</w:t>
      </w:r>
      <w:r w:rsidRPr="003E5D7C">
        <w:rPr>
          <w:rFonts w:ascii="Arial" w:eastAsia="Arial Unicode MS" w:hAnsi="Arial" w:cs="Arial"/>
          <w:sz w:val="18"/>
          <w:szCs w:val="18"/>
        </w:rPr>
        <w:t xml:space="preserve"> from related parties can be analysed as follows:</w:t>
      </w:r>
    </w:p>
    <w:p w:rsidR="007B0A2E" w:rsidRPr="003E5D7C" w:rsidP="00210571">
      <w:pPr>
        <w:tabs>
          <w:tab w:val="left" w:pos="532"/>
        </w:tabs>
        <w:ind w:left="540"/>
        <w:contextualSpacing/>
        <w:rPr>
          <w:rFonts w:ascii="Arial" w:hAnsi="Arial" w:cs="Arial"/>
          <w:sz w:val="18"/>
          <w:szCs w:val="18"/>
        </w:rPr>
      </w:pPr>
    </w:p>
    <w:tbl>
      <w:tblPr>
        <w:tblStyle w:val="TableNormal"/>
        <w:tblW w:w="9601" w:type="dxa"/>
        <w:tblInd w:w="-18" w:type="dxa"/>
        <w:tblLayout w:type="fixed"/>
        <w:tblLook w:val="0000"/>
      </w:tblPr>
      <w:tblGrid>
        <w:gridCol w:w="3816"/>
        <w:gridCol w:w="1440"/>
        <w:gridCol w:w="1440"/>
        <w:gridCol w:w="1440"/>
        <w:gridCol w:w="1465"/>
      </w:tblGrid>
      <w:tr w:rsidTr="001A0A4E">
        <w:tblPrEx>
          <w:tblW w:w="9601" w:type="dxa"/>
          <w:tblInd w:w="-18" w:type="dxa"/>
          <w:tblLayout w:type="fixed"/>
          <w:tblLook w:val="0000"/>
        </w:tblPrEx>
        <w:tc>
          <w:tcPr>
            <w:tcW w:w="3816" w:type="dxa"/>
            <w:tcBorders>
              <w:top w:val="nil"/>
              <w:left w:val="nil"/>
              <w:bottom w:val="nil"/>
              <w:right w:val="nil"/>
            </w:tcBorders>
            <w:vAlign w:val="bottom"/>
          </w:tcPr>
          <w:p w:rsidR="00D23792" w:rsidRPr="003E5D7C" w:rsidP="009F3152">
            <w:pPr>
              <w:tabs>
                <w:tab w:val="left" w:pos="3295"/>
                <w:tab w:val="left" w:pos="9744"/>
              </w:tabs>
              <w:ind w:left="558" w:right="-108"/>
              <w:contextualSpacing/>
              <w:rPr>
                <w:rFonts w:ascii="Arial" w:hAnsi="Arial" w:cs="Arial"/>
                <w:b/>
                <w:bCs/>
                <w:sz w:val="18"/>
                <w:szCs w:val="18"/>
              </w:rPr>
            </w:pPr>
          </w:p>
        </w:tc>
        <w:tc>
          <w:tcPr>
            <w:tcW w:w="2880" w:type="dxa"/>
            <w:gridSpan w:val="2"/>
            <w:vAlign w:val="bottom"/>
          </w:tcPr>
          <w:p w:rsidR="006B4B66" w:rsidRPr="003E5D7C"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3E5D7C" w:rsidR="00D23792">
              <w:rPr>
                <w:rFonts w:ascii="Arial" w:hAnsi="Arial" w:cs="Arial"/>
                <w:b/>
                <w:bCs/>
                <w:sz w:val="18"/>
                <w:szCs w:val="18"/>
              </w:rPr>
              <w:t xml:space="preserve">Consolidated </w:t>
            </w:r>
          </w:p>
          <w:p w:rsidR="00D23792" w:rsidRPr="003E5D7C"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3E5D7C">
              <w:rPr>
                <w:rFonts w:ascii="Arial" w:hAnsi="Arial" w:cs="Arial"/>
                <w:b/>
                <w:bCs/>
                <w:sz w:val="18"/>
                <w:szCs w:val="18"/>
              </w:rPr>
              <w:t>financial information</w:t>
            </w:r>
          </w:p>
        </w:tc>
        <w:tc>
          <w:tcPr>
            <w:tcW w:w="2905" w:type="dxa"/>
            <w:gridSpan w:val="2"/>
            <w:vAlign w:val="bottom"/>
          </w:tcPr>
          <w:p w:rsidR="005D5D7C" w:rsidRPr="003E5D7C"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3E5D7C" w:rsidR="00D23792">
              <w:rPr>
                <w:rFonts w:ascii="Arial" w:hAnsi="Arial" w:cs="Arial"/>
                <w:b/>
                <w:bCs/>
                <w:sz w:val="18"/>
                <w:szCs w:val="18"/>
              </w:rPr>
              <w:t xml:space="preserve">Separate </w:t>
            </w:r>
          </w:p>
          <w:p w:rsidR="00D23792" w:rsidRPr="003E5D7C"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3E5D7C">
              <w:rPr>
                <w:rFonts w:ascii="Arial" w:hAnsi="Arial" w:cs="Arial"/>
                <w:b/>
                <w:bCs/>
                <w:sz w:val="18"/>
                <w:szCs w:val="18"/>
              </w:rPr>
              <w:t>financial information</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3E5D7C" w:rsidP="009F3152">
            <w:pPr>
              <w:tabs>
                <w:tab w:val="left" w:pos="3295"/>
                <w:tab w:val="left" w:pos="9744"/>
              </w:tabs>
              <w:ind w:left="558" w:right="-108"/>
              <w:contextualSpacing/>
              <w:rPr>
                <w:rFonts w:ascii="Arial" w:hAnsi="Arial" w:cs="Arial"/>
                <w:b/>
                <w:bCs/>
                <w:sz w:val="18"/>
                <w:szCs w:val="18"/>
              </w:rPr>
            </w:pPr>
          </w:p>
        </w:tc>
        <w:tc>
          <w:tcPr>
            <w:tcW w:w="1440" w:type="dxa"/>
            <w:vAlign w:val="bottom"/>
          </w:tcPr>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B15954" w:rsidRPr="003E5D7C" w:rsidP="00B15954">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40" w:type="dxa"/>
            <w:vAlign w:val="bottom"/>
          </w:tcPr>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440" w:type="dxa"/>
            <w:vAlign w:val="bottom"/>
          </w:tcPr>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B15954" w:rsidRPr="003E5D7C" w:rsidP="00B15954">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65" w:type="dxa"/>
            <w:vAlign w:val="bottom"/>
          </w:tcPr>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B15954" w:rsidRPr="003E5D7C"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3E5D7C" w:rsidP="009F3152">
            <w:pPr>
              <w:tabs>
                <w:tab w:val="left" w:pos="3295"/>
                <w:tab w:val="left" w:pos="9744"/>
              </w:tabs>
              <w:ind w:left="558" w:right="-108"/>
              <w:contextualSpacing/>
              <w:rPr>
                <w:rFonts w:ascii="Arial" w:hAnsi="Arial" w:cs="Arial"/>
                <w:b/>
                <w:bCs/>
                <w:sz w:val="18"/>
                <w:szCs w:val="18"/>
              </w:rPr>
            </w:pPr>
          </w:p>
        </w:tc>
        <w:tc>
          <w:tcPr>
            <w:tcW w:w="1440" w:type="dxa"/>
            <w:vAlign w:val="bottom"/>
          </w:tcPr>
          <w:p w:rsidR="00B15954" w:rsidRPr="003E5D7C"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vAlign w:val="bottom"/>
          </w:tcPr>
          <w:p w:rsidR="00B15954" w:rsidRPr="003E5D7C"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vAlign w:val="bottom"/>
          </w:tcPr>
          <w:p w:rsidR="00B15954" w:rsidRPr="003E5D7C"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65" w:type="dxa"/>
            <w:vAlign w:val="bottom"/>
          </w:tcPr>
          <w:p w:rsidR="00B15954" w:rsidRPr="003E5D7C"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B15954" w:rsidRPr="003E5D7C" w:rsidP="009F3152">
            <w:pPr>
              <w:tabs>
                <w:tab w:val="left" w:pos="3295"/>
                <w:tab w:val="left" w:pos="9744"/>
              </w:tabs>
              <w:ind w:left="558" w:right="-108"/>
              <w:contextualSpacing/>
              <w:rPr>
                <w:rFonts w:ascii="Arial" w:hAnsi="Arial" w:cs="Arial"/>
                <w:b/>
                <w:bCs/>
                <w:sz w:val="12"/>
                <w:szCs w:val="12"/>
              </w:rPr>
            </w:pPr>
          </w:p>
        </w:tc>
        <w:tc>
          <w:tcPr>
            <w:tcW w:w="1440" w:type="dxa"/>
            <w:vAlign w:val="bottom"/>
          </w:tcPr>
          <w:p w:rsidR="00B15954" w:rsidRPr="003E5D7C"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3E5D7C"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3E5D7C"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65" w:type="dxa"/>
            <w:vAlign w:val="bottom"/>
          </w:tcPr>
          <w:p w:rsidR="00B15954" w:rsidRPr="003E5D7C"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9F3152" w:rsidRPr="003E5D7C" w:rsidP="009F3152">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3E5D7C">
              <w:rPr>
                <w:rFonts w:ascii="Arial" w:hAnsi="Arial" w:cs="Arial"/>
                <w:sz w:val="18"/>
                <w:szCs w:val="18"/>
              </w:rPr>
              <w:t>Up to 3 months</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760</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6173DE">
              <w:rPr>
                <w:rFonts w:ascii="Arial" w:hAnsi="Arial" w:cs="Arial"/>
                <w:sz w:val="18"/>
                <w:szCs w:val="18"/>
              </w:rPr>
              <w:t>376</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8,767</w:t>
            </w:r>
          </w:p>
        </w:tc>
        <w:tc>
          <w:tcPr>
            <w:tcW w:w="1465"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pacing w:val="-2"/>
                <w:sz w:val="18"/>
                <w:szCs w:val="18"/>
                <w:cs/>
              </w:rPr>
              <w:t>7</w:t>
            </w:r>
            <w:r w:rsidRPr="003E5D7C">
              <w:rPr>
                <w:rFonts w:ascii="Arial" w:hAnsi="Arial" w:cs="Arial"/>
                <w:spacing w:val="-2"/>
                <w:sz w:val="18"/>
                <w:szCs w:val="18"/>
              </w:rPr>
              <w:t>,</w:t>
            </w:r>
            <w:r w:rsidRPr="003E5D7C" w:rsidR="006173DE">
              <w:rPr>
                <w:rFonts w:ascii="Arial" w:hAnsi="Arial" w:cs="Arial"/>
                <w:spacing w:val="-2"/>
                <w:sz w:val="18"/>
                <w:szCs w:val="18"/>
                <w:cs/>
              </w:rPr>
              <w:t>22</w:t>
            </w:r>
            <w:r w:rsidRPr="003E5D7C" w:rsidR="006173DE">
              <w:rPr>
                <w:rFonts w:ascii="Arial" w:hAnsi="Arial" w:cs="Arial"/>
                <w:spacing w:val="-2"/>
                <w:sz w:val="18"/>
                <w:szCs w:val="18"/>
              </w:rPr>
              <w:t>3</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9F3152" w:rsidRPr="003E5D7C" w:rsidP="009F3152">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3E5D7C">
              <w:rPr>
                <w:rFonts w:ascii="Arial" w:hAnsi="Arial" w:cs="Arial"/>
                <w:sz w:val="18"/>
                <w:szCs w:val="18"/>
              </w:rPr>
              <w:t>3 - 6 months</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z w:val="18"/>
                <w:szCs w:val="18"/>
                <w:cs/>
              </w:rPr>
              <w:t>-</w:t>
            </w: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w:t>
            </w:r>
          </w:p>
        </w:tc>
        <w:tc>
          <w:tcPr>
            <w:tcW w:w="1465"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pacing w:val="-2"/>
                <w:sz w:val="18"/>
                <w:szCs w:val="18"/>
                <w:cs/>
              </w:rPr>
              <w:t>-</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9F3152" w:rsidRPr="003E5D7C" w:rsidP="009F3152">
            <w:pPr>
              <w:tabs>
                <w:tab w:val="left" w:pos="1134"/>
                <w:tab w:val="left" w:pos="1276"/>
                <w:tab w:val="center" w:pos="3402"/>
                <w:tab w:val="center" w:pos="4536"/>
                <w:tab w:val="center" w:pos="5670"/>
                <w:tab w:val="center" w:pos="6804"/>
                <w:tab w:val="right" w:pos="7655"/>
              </w:tabs>
              <w:ind w:left="558"/>
              <w:rPr>
                <w:rFonts w:ascii="Arial" w:hAnsi="Arial" w:cs="Arial"/>
                <w:sz w:val="18"/>
                <w:szCs w:val="18"/>
              </w:rPr>
            </w:pPr>
            <w:r w:rsidRPr="003E5D7C">
              <w:rPr>
                <w:rFonts w:ascii="Arial" w:hAnsi="Arial" w:cs="Arial"/>
                <w:sz w:val="18"/>
                <w:szCs w:val="18"/>
              </w:rPr>
              <w:t>6 - 12 months</w:t>
            </w:r>
          </w:p>
        </w:tc>
        <w:tc>
          <w:tcPr>
            <w:tcW w:w="1440" w:type="dxa"/>
            <w:vAlign w:val="bottom"/>
          </w:tcPr>
          <w:p w:rsidR="009F3152" w:rsidRPr="003E5D7C" w:rsidP="009F315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w:t>
            </w:r>
          </w:p>
        </w:tc>
        <w:tc>
          <w:tcPr>
            <w:tcW w:w="1440" w:type="dxa"/>
            <w:vAlign w:val="bottom"/>
          </w:tcPr>
          <w:p w:rsidR="009F3152" w:rsidRPr="003E5D7C" w:rsidP="009F315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z w:val="18"/>
                <w:szCs w:val="18"/>
                <w:cs/>
              </w:rPr>
              <w:t>-</w:t>
            </w:r>
          </w:p>
        </w:tc>
        <w:tc>
          <w:tcPr>
            <w:tcW w:w="1440" w:type="dxa"/>
            <w:vAlign w:val="bottom"/>
          </w:tcPr>
          <w:p w:rsidR="009F3152" w:rsidRPr="003E5D7C" w:rsidP="009F315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13,482</w:t>
            </w:r>
          </w:p>
        </w:tc>
        <w:tc>
          <w:tcPr>
            <w:tcW w:w="1465" w:type="dxa"/>
            <w:vAlign w:val="bottom"/>
          </w:tcPr>
          <w:p w:rsidR="009F3152" w:rsidRPr="003E5D7C" w:rsidP="009F315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pacing w:val="-2"/>
                <w:sz w:val="18"/>
                <w:szCs w:val="18"/>
                <w:cs/>
              </w:rPr>
              <w:t>13</w:t>
            </w:r>
            <w:r w:rsidRPr="003E5D7C">
              <w:rPr>
                <w:rFonts w:ascii="Arial" w:hAnsi="Arial" w:cs="Arial"/>
                <w:spacing w:val="-2"/>
                <w:sz w:val="18"/>
                <w:szCs w:val="18"/>
              </w:rPr>
              <w:t>,</w:t>
            </w:r>
            <w:r w:rsidRPr="003E5D7C">
              <w:rPr>
                <w:rFonts w:ascii="Arial" w:hAnsi="Arial" w:cs="Arial"/>
                <w:spacing w:val="-2"/>
                <w:sz w:val="18"/>
                <w:szCs w:val="18"/>
                <w:cs/>
              </w:rPr>
              <w:t>482</w:t>
            </w: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9F3152" w:rsidRPr="003E5D7C" w:rsidP="009F3152">
            <w:pPr>
              <w:tabs>
                <w:tab w:val="left" w:pos="1134"/>
                <w:tab w:val="left" w:pos="1276"/>
                <w:tab w:val="center" w:pos="3402"/>
                <w:tab w:val="center" w:pos="4536"/>
                <w:tab w:val="center" w:pos="5670"/>
                <w:tab w:val="center" w:pos="6804"/>
                <w:tab w:val="right" w:pos="7655"/>
              </w:tabs>
              <w:ind w:left="558"/>
              <w:rPr>
                <w:rFonts w:ascii="Arial" w:hAnsi="Arial" w:cs="Arial"/>
                <w:sz w:val="12"/>
                <w:szCs w:val="12"/>
              </w:rPr>
            </w:pP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5" w:type="dxa"/>
            <w:vAlign w:val="bottom"/>
          </w:tcPr>
          <w:p w:rsidR="009F3152" w:rsidRPr="003E5D7C" w:rsidP="009F315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1A0A4E">
        <w:tblPrEx>
          <w:tblW w:w="9601" w:type="dxa"/>
          <w:tblInd w:w="-18" w:type="dxa"/>
          <w:tblLayout w:type="fixed"/>
          <w:tblLook w:val="0000"/>
        </w:tblPrEx>
        <w:tc>
          <w:tcPr>
            <w:tcW w:w="3816" w:type="dxa"/>
            <w:tcBorders>
              <w:top w:val="nil"/>
              <w:left w:val="nil"/>
              <w:bottom w:val="nil"/>
              <w:right w:val="nil"/>
            </w:tcBorders>
            <w:vAlign w:val="bottom"/>
          </w:tcPr>
          <w:p w:rsidR="009F3152" w:rsidRPr="003E5D7C" w:rsidP="009F3152">
            <w:pPr>
              <w:tabs>
                <w:tab w:val="left" w:pos="1134"/>
                <w:tab w:val="left" w:pos="1276"/>
                <w:tab w:val="center" w:pos="3402"/>
                <w:tab w:val="center" w:pos="4536"/>
                <w:tab w:val="center" w:pos="5670"/>
                <w:tab w:val="center" w:pos="6804"/>
                <w:tab w:val="right" w:pos="7655"/>
              </w:tabs>
              <w:ind w:left="558"/>
              <w:rPr>
                <w:rFonts w:ascii="Arial" w:hAnsi="Arial" w:cs="Arial"/>
                <w:sz w:val="18"/>
                <w:szCs w:val="18"/>
                <w:u w:val="single"/>
              </w:rPr>
            </w:pPr>
          </w:p>
        </w:tc>
        <w:tc>
          <w:tcPr>
            <w:tcW w:w="1440" w:type="dxa"/>
            <w:vAlign w:val="bottom"/>
          </w:tcPr>
          <w:p w:rsidR="009F3152" w:rsidRPr="003E5D7C" w:rsidP="009F315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760</w:t>
            </w:r>
          </w:p>
        </w:tc>
        <w:tc>
          <w:tcPr>
            <w:tcW w:w="1440" w:type="dxa"/>
            <w:vAlign w:val="bottom"/>
          </w:tcPr>
          <w:p w:rsidR="009F3152" w:rsidRPr="003E5D7C" w:rsidP="009F315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6173DE">
              <w:rPr>
                <w:rFonts w:ascii="Arial" w:hAnsi="Arial" w:cs="Arial"/>
                <w:sz w:val="18"/>
                <w:szCs w:val="18"/>
              </w:rPr>
              <w:t>376</w:t>
            </w:r>
          </w:p>
        </w:tc>
        <w:tc>
          <w:tcPr>
            <w:tcW w:w="1440" w:type="dxa"/>
            <w:vAlign w:val="bottom"/>
          </w:tcPr>
          <w:p w:rsidR="009F3152" w:rsidRPr="003E5D7C" w:rsidP="009F315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sidR="00081E4D">
              <w:rPr>
                <w:rFonts w:ascii="Arial" w:hAnsi="Arial" w:cs="Arial"/>
                <w:sz w:val="18"/>
                <w:szCs w:val="18"/>
              </w:rPr>
              <w:t>22,249</w:t>
            </w:r>
          </w:p>
        </w:tc>
        <w:tc>
          <w:tcPr>
            <w:tcW w:w="1465" w:type="dxa"/>
            <w:vAlign w:val="bottom"/>
          </w:tcPr>
          <w:p w:rsidR="009F3152" w:rsidRPr="003E5D7C" w:rsidP="006173D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D7C">
              <w:rPr>
                <w:rFonts w:ascii="Arial" w:hAnsi="Arial" w:cs="Arial"/>
                <w:spacing w:val="-2"/>
                <w:sz w:val="18"/>
                <w:szCs w:val="18"/>
                <w:cs/>
              </w:rPr>
              <w:t>20</w:t>
            </w:r>
            <w:r w:rsidRPr="003E5D7C">
              <w:rPr>
                <w:rFonts w:ascii="Arial" w:hAnsi="Arial" w:cs="Arial"/>
                <w:spacing w:val="-2"/>
                <w:sz w:val="18"/>
                <w:szCs w:val="18"/>
              </w:rPr>
              <w:t>,</w:t>
            </w:r>
            <w:r w:rsidRPr="003E5D7C" w:rsidR="006173DE">
              <w:rPr>
                <w:rFonts w:ascii="Arial" w:hAnsi="Arial" w:cs="Arial"/>
                <w:spacing w:val="-2"/>
                <w:sz w:val="18"/>
                <w:szCs w:val="18"/>
              </w:rPr>
              <w:t>705</w:t>
            </w:r>
          </w:p>
        </w:tc>
      </w:tr>
    </w:tbl>
    <w:p w:rsidR="007B0A2E" w:rsidRPr="003E5D7C" w:rsidP="00E423C5">
      <w:pPr>
        <w:tabs>
          <w:tab w:val="left" w:pos="532"/>
        </w:tabs>
        <w:contextualSpacing/>
        <w:rPr>
          <w:rFonts w:ascii="Arial" w:hAnsi="Arial" w:cs="Arial"/>
          <w:b/>
          <w:bCs/>
          <w:sz w:val="18"/>
          <w:szCs w:val="18"/>
        </w:rPr>
        <w:sectPr w:rsidSect="00070C5C">
          <w:headerReference w:type="even" r:id="rId5"/>
          <w:headerReference w:type="default" r:id="rId6"/>
          <w:footerReference w:type="default" r:id="rId7"/>
          <w:headerReference w:type="first" r:id="rId8"/>
          <w:pgSz w:w="11906" w:h="16838" w:code="9"/>
          <w:pgMar w:top="1440" w:right="720" w:bottom="720" w:left="1729" w:header="709" w:footer="709" w:gutter="0"/>
          <w:pgNumType w:start="12"/>
          <w:cols w:space="720"/>
          <w:docGrid w:linePitch="326"/>
        </w:sectPr>
      </w:pPr>
    </w:p>
    <w:p w:rsidR="001A0A4E" w:rsidRPr="003E5D7C" w:rsidP="00E423C5">
      <w:pPr>
        <w:tabs>
          <w:tab w:val="left" w:pos="532"/>
        </w:tabs>
        <w:contextualSpacing/>
        <w:rPr>
          <w:rFonts w:ascii="Arial" w:hAnsi="Arial" w:cs="Arial"/>
          <w:b/>
          <w:bCs/>
          <w:caps/>
          <w:sz w:val="18"/>
          <w:szCs w:val="18"/>
        </w:rPr>
      </w:pPr>
    </w:p>
    <w:p w:rsidR="001A0A4E" w:rsidRPr="003E5D7C" w:rsidP="00E423C5">
      <w:pPr>
        <w:tabs>
          <w:tab w:val="left" w:pos="532"/>
        </w:tabs>
        <w:contextualSpacing/>
        <w:rPr>
          <w:rFonts w:ascii="Arial" w:hAnsi="Arial" w:cs="Arial"/>
          <w:b/>
          <w:bCs/>
          <w:caps/>
          <w:sz w:val="18"/>
          <w:szCs w:val="18"/>
        </w:rPr>
      </w:pPr>
    </w:p>
    <w:p w:rsidR="00E423C5" w:rsidRPr="003E5D7C" w:rsidP="005B561A">
      <w:pPr>
        <w:tabs>
          <w:tab w:val="left" w:pos="532"/>
        </w:tabs>
        <w:contextualSpacing/>
        <w:rPr>
          <w:rFonts w:ascii="Arial" w:hAnsi="Arial" w:cs="Arial"/>
          <w:snapToGrid w:val="0"/>
          <w:sz w:val="18"/>
          <w:szCs w:val="18"/>
          <w:lang w:val="en-US" w:eastAsia="th-TH"/>
        </w:rPr>
      </w:pPr>
      <w:r w:rsidRPr="003E5D7C" w:rsidR="00173082">
        <w:rPr>
          <w:rFonts w:ascii="Arial" w:hAnsi="Arial" w:cs="Arial"/>
          <w:b/>
          <w:bCs/>
          <w:caps/>
          <w:sz w:val="18"/>
          <w:szCs w:val="18"/>
        </w:rPr>
        <w:t>6</w:t>
      </w:r>
      <w:r w:rsidRPr="003E5D7C" w:rsidR="003E603F">
        <w:rPr>
          <w:rFonts w:ascii="Arial" w:hAnsi="Arial" w:cs="Arial"/>
          <w:b/>
          <w:bCs/>
          <w:caps/>
          <w:sz w:val="18"/>
          <w:szCs w:val="18"/>
        </w:rPr>
        <w:t xml:space="preserve"> </w:t>
        <w:tab/>
      </w:r>
      <w:r w:rsidRPr="003E5D7C" w:rsidR="003E603F">
        <w:rPr>
          <w:rFonts w:ascii="Arial" w:hAnsi="Arial" w:cs="Arial"/>
          <w:b/>
          <w:bCs/>
          <w:sz w:val="18"/>
          <w:szCs w:val="18"/>
        </w:rPr>
        <w:t>Investments in subsidiaries</w:t>
      </w:r>
    </w:p>
    <w:p w:rsidR="00E423C5" w:rsidRPr="003E5D7C" w:rsidP="00293258">
      <w:pPr>
        <w:ind w:left="540"/>
        <w:jc w:val="both"/>
        <w:rPr>
          <w:rFonts w:ascii="Arial" w:hAnsi="Arial" w:cs="Arial"/>
          <w:sz w:val="18"/>
          <w:szCs w:val="18"/>
        </w:rPr>
      </w:pPr>
    </w:p>
    <w:p w:rsidR="00E423C5" w:rsidRPr="003E5D7C" w:rsidP="00293258">
      <w:pPr>
        <w:ind w:left="540"/>
        <w:jc w:val="both"/>
        <w:rPr>
          <w:rFonts w:ascii="Arial" w:hAnsi="Arial" w:cs="Arial"/>
          <w:sz w:val="18"/>
          <w:szCs w:val="18"/>
        </w:rPr>
      </w:pPr>
    </w:p>
    <w:p w:rsidR="00E423C5" w:rsidRPr="003E5D7C" w:rsidP="005118EB">
      <w:pPr>
        <w:tabs>
          <w:tab w:val="left" w:pos="540"/>
        </w:tabs>
        <w:ind w:left="540"/>
        <w:jc w:val="both"/>
        <w:rPr>
          <w:rFonts w:ascii="Arial" w:hAnsi="Arial" w:cs="Arial"/>
          <w:sz w:val="18"/>
          <w:szCs w:val="18"/>
        </w:rPr>
      </w:pPr>
      <w:r w:rsidRPr="003E5D7C" w:rsidR="003E603F">
        <w:rPr>
          <w:rFonts w:ascii="Arial" w:hAnsi="Arial" w:cs="Arial"/>
          <w:sz w:val="18"/>
          <w:szCs w:val="18"/>
        </w:rPr>
        <w:t xml:space="preserve">The Group had the following subsidiaries at </w:t>
      </w:r>
      <w:r w:rsidRPr="003E5D7C" w:rsidR="00315F04">
        <w:rPr>
          <w:rFonts w:ascii="Arial" w:hAnsi="Arial" w:cs="Arial"/>
          <w:sz w:val="18"/>
          <w:szCs w:val="18"/>
        </w:rPr>
        <w:t>31 March</w:t>
      </w:r>
      <w:r w:rsidRPr="003E5D7C" w:rsidR="00B51501">
        <w:rPr>
          <w:rFonts w:ascii="Arial" w:hAnsi="Arial" w:cs="Arial"/>
          <w:sz w:val="18"/>
          <w:szCs w:val="18"/>
        </w:rPr>
        <w:t xml:space="preserve"> </w:t>
      </w:r>
      <w:r w:rsidRPr="003E5D7C" w:rsidR="00315F04">
        <w:rPr>
          <w:rFonts w:ascii="Arial" w:hAnsi="Arial" w:cs="Arial"/>
          <w:sz w:val="18"/>
          <w:szCs w:val="18"/>
        </w:rPr>
        <w:t>2018</w:t>
      </w:r>
      <w:r w:rsidRPr="003E5D7C" w:rsidR="003E603F">
        <w:rPr>
          <w:rFonts w:ascii="Arial" w:hAnsi="Arial" w:cs="Arial"/>
          <w:sz w:val="18"/>
          <w:szCs w:val="18"/>
        </w:rPr>
        <w:t>:</w:t>
      </w:r>
    </w:p>
    <w:p w:rsidR="00E423C5" w:rsidRPr="003E5D7C" w:rsidP="00293258">
      <w:pPr>
        <w:ind w:left="540"/>
        <w:jc w:val="both"/>
        <w:rPr>
          <w:rFonts w:ascii="Arial" w:hAnsi="Arial" w:cs="Arial"/>
          <w:sz w:val="18"/>
          <w:szCs w:val="18"/>
        </w:rPr>
      </w:pPr>
    </w:p>
    <w:tbl>
      <w:tblPr>
        <w:tblStyle w:val="TableNormal"/>
        <w:tblW w:w="4865" w:type="pct"/>
        <w:tblInd w:w="297" w:type="dxa"/>
        <w:tblLayout w:type="fixed"/>
        <w:tblLook w:val="04A0"/>
      </w:tblPr>
      <w:tblGrid>
        <w:gridCol w:w="3321"/>
        <w:gridCol w:w="1237"/>
        <w:gridCol w:w="3476"/>
        <w:gridCol w:w="1193"/>
        <w:gridCol w:w="1193"/>
        <w:gridCol w:w="1193"/>
        <w:gridCol w:w="1193"/>
        <w:gridCol w:w="1193"/>
        <w:gridCol w:w="1193"/>
      </w:tblGrid>
      <w:tr w:rsidTr="001A0A4E">
        <w:tblPrEx>
          <w:tblW w:w="4865" w:type="pct"/>
          <w:tblInd w:w="297" w:type="dxa"/>
          <w:tblLayout w:type="fixed"/>
          <w:tblLook w:val="04A0"/>
        </w:tblPrEx>
        <w:trPr>
          <w:trHeight w:val="20"/>
        </w:trPr>
        <w:tc>
          <w:tcPr>
            <w:tcW w:w="3321" w:type="dxa"/>
            <w:vMerge w:val="restart"/>
            <w:shd w:val="clear" w:color="auto" w:fill="auto"/>
            <w:vAlign w:val="bottom"/>
          </w:tcPr>
          <w:p w:rsidR="00E423C5" w:rsidRPr="003E5D7C" w:rsidP="009F3152">
            <w:pPr>
              <w:pBdr>
                <w:bottom w:val="single" w:sz="4" w:space="1" w:color="auto"/>
              </w:pBdr>
              <w:ind w:left="245" w:right="-72"/>
              <w:jc w:val="center"/>
              <w:rPr>
                <w:rFonts w:ascii="Arial" w:hAnsi="Arial" w:cs="Arial"/>
                <w:b/>
                <w:bCs/>
                <w:snapToGrid w:val="0"/>
                <w:sz w:val="14"/>
                <w:szCs w:val="14"/>
              </w:rPr>
            </w:pPr>
            <w:r w:rsidRPr="003E5D7C" w:rsidR="003E603F">
              <w:rPr>
                <w:rFonts w:ascii="Arial" w:hAnsi="Arial" w:cs="Arial"/>
                <w:b/>
                <w:bCs/>
                <w:snapToGrid w:val="0"/>
                <w:sz w:val="14"/>
                <w:szCs w:val="14"/>
              </w:rPr>
              <w:t>Name of entity</w:t>
            </w:r>
          </w:p>
        </w:tc>
        <w:tc>
          <w:tcPr>
            <w:tcW w:w="1237" w:type="dxa"/>
            <w:vMerge w:val="restart"/>
            <w:shd w:val="nil" w:color="auto" w:fill="auto"/>
            <w:vAlign w:val="bottom"/>
          </w:tcPr>
          <w:p w:rsidR="00E423C5" w:rsidRPr="003E5D7C" w:rsidP="00E423C5">
            <w:pPr>
              <w:ind w:right="-72"/>
              <w:jc w:val="center"/>
              <w:rPr>
                <w:rFonts w:ascii="Arial" w:hAnsi="Arial" w:cs="Arial"/>
                <w:b/>
                <w:bCs/>
                <w:sz w:val="14"/>
                <w:szCs w:val="14"/>
              </w:rPr>
            </w:pPr>
            <w:r w:rsidRPr="003E5D7C" w:rsidR="003E603F">
              <w:rPr>
                <w:rFonts w:ascii="Arial" w:hAnsi="Arial" w:cs="Arial"/>
                <w:b/>
                <w:bCs/>
                <w:sz w:val="14"/>
                <w:szCs w:val="14"/>
                <w:lang w:val="en-US"/>
              </w:rPr>
              <w:t>Place of business/ Country of</w:t>
            </w:r>
          </w:p>
          <w:p w:rsidR="00E423C5" w:rsidRPr="003E5D7C" w:rsidP="00E423C5">
            <w:pPr>
              <w:pBdr>
                <w:bottom w:val="single" w:sz="4" w:space="1" w:color="auto"/>
              </w:pBdr>
              <w:ind w:left="138" w:right="-72" w:hanging="138"/>
              <w:jc w:val="center"/>
              <w:rPr>
                <w:rFonts w:ascii="Arial" w:hAnsi="Arial" w:cs="Arial"/>
                <w:b/>
                <w:bCs/>
                <w:sz w:val="14"/>
                <w:szCs w:val="14"/>
              </w:rPr>
            </w:pPr>
            <w:r w:rsidRPr="003E5D7C" w:rsidR="003E603F">
              <w:rPr>
                <w:rFonts w:ascii="Arial" w:hAnsi="Arial" w:cs="Arial"/>
                <w:b/>
                <w:bCs/>
                <w:sz w:val="14"/>
                <w:szCs w:val="14"/>
                <w:lang w:val="en-US"/>
              </w:rPr>
              <w:t>incorporation</w:t>
            </w:r>
          </w:p>
        </w:tc>
        <w:tc>
          <w:tcPr>
            <w:tcW w:w="3476" w:type="dxa"/>
            <w:vMerge w:val="restart"/>
            <w:shd w:val="clear" w:color="auto" w:fill="auto"/>
            <w:vAlign w:val="bottom"/>
          </w:tcPr>
          <w:p w:rsidR="00E423C5" w:rsidRPr="003E5D7C" w:rsidP="00E423C5">
            <w:pPr>
              <w:pBdr>
                <w:bottom w:val="single" w:sz="4" w:space="1" w:color="auto"/>
              </w:pBdr>
              <w:ind w:left="138" w:right="-72" w:hanging="138"/>
              <w:jc w:val="center"/>
              <w:rPr>
                <w:rFonts w:ascii="Arial" w:hAnsi="Arial" w:cs="Arial"/>
                <w:b/>
                <w:bCs/>
                <w:spacing w:val="-2"/>
                <w:sz w:val="14"/>
                <w:szCs w:val="14"/>
                <w:lang w:val="en-US"/>
              </w:rPr>
            </w:pPr>
            <w:r w:rsidRPr="003E5D7C" w:rsidR="003E603F">
              <w:rPr>
                <w:rFonts w:ascii="Arial" w:hAnsi="Arial" w:cs="Arial"/>
                <w:b/>
                <w:bCs/>
                <w:sz w:val="14"/>
                <w:szCs w:val="14"/>
              </w:rPr>
              <w:t>Nature of business</w:t>
            </w:r>
          </w:p>
        </w:tc>
        <w:tc>
          <w:tcPr>
            <w:tcW w:w="2386" w:type="dxa"/>
            <w:gridSpan w:val="2"/>
            <w:tcBorders>
              <w:bottom w:val="nil"/>
            </w:tcBorders>
            <w:shd w:val="clear" w:color="auto" w:fill="auto"/>
            <w:vAlign w:val="bottom"/>
          </w:tcPr>
          <w:p w:rsidR="00E423C5" w:rsidRPr="003E5D7C" w:rsidP="00E423C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Proportion of ordinary shares directly held by parent (%)</w:t>
            </w:r>
          </w:p>
        </w:tc>
        <w:tc>
          <w:tcPr>
            <w:tcW w:w="2386" w:type="dxa"/>
            <w:gridSpan w:val="2"/>
            <w:tcBorders>
              <w:bottom w:val="nil"/>
            </w:tcBorders>
          </w:tcPr>
          <w:p w:rsidR="00C76088" w:rsidRPr="003E5D7C" w:rsidP="00E423C5">
            <w:pPr>
              <w:pBdr>
                <w:bottom w:val="single" w:sz="4" w:space="1" w:color="auto"/>
              </w:pBdr>
              <w:ind w:right="-72"/>
              <w:jc w:val="center"/>
              <w:rPr>
                <w:rFonts w:ascii="Arial" w:hAnsi="Arial" w:cs="Arial"/>
                <w:b/>
                <w:bCs/>
                <w:sz w:val="14"/>
                <w:szCs w:val="14"/>
              </w:rPr>
            </w:pPr>
          </w:p>
          <w:p w:rsidR="00E423C5" w:rsidRPr="003E5D7C" w:rsidP="00E423C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 xml:space="preserve">Effective proportion </w:t>
            </w:r>
            <w:r w:rsidRPr="003E5D7C" w:rsidR="00A0247C">
              <w:rPr>
                <w:rFonts w:ascii="Arial" w:hAnsi="Arial" w:cs="Arial"/>
                <w:b/>
                <w:bCs/>
                <w:sz w:val="14"/>
                <w:szCs w:val="14"/>
              </w:rPr>
              <w:t>of ordinary shares held by the G</w:t>
            </w:r>
            <w:r w:rsidRPr="003E5D7C" w:rsidR="003E603F">
              <w:rPr>
                <w:rFonts w:ascii="Arial" w:hAnsi="Arial" w:cs="Arial"/>
                <w:b/>
                <w:bCs/>
                <w:sz w:val="14"/>
                <w:szCs w:val="14"/>
              </w:rPr>
              <w:t>roup (%)</w:t>
            </w:r>
          </w:p>
        </w:tc>
        <w:tc>
          <w:tcPr>
            <w:tcW w:w="2386" w:type="dxa"/>
            <w:gridSpan w:val="2"/>
            <w:tcBorders>
              <w:bottom w:val="nil"/>
            </w:tcBorders>
          </w:tcPr>
          <w:p w:rsidR="00E423C5" w:rsidRPr="003E5D7C" w:rsidP="00E423C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Effective proportion of</w:t>
            </w:r>
            <w:r w:rsidRPr="003E5D7C" w:rsidR="00A0247C">
              <w:rPr>
                <w:rFonts w:ascii="Arial" w:hAnsi="Arial" w:cs="Arial"/>
                <w:b/>
                <w:bCs/>
                <w:sz w:val="14"/>
                <w:szCs w:val="14"/>
              </w:rPr>
              <w:t xml:space="preserve"> ordinary</w:t>
            </w:r>
            <w:r w:rsidRPr="003E5D7C" w:rsidR="003E603F">
              <w:rPr>
                <w:rFonts w:ascii="Arial" w:hAnsi="Arial" w:cs="Arial"/>
                <w:b/>
                <w:bCs/>
                <w:sz w:val="14"/>
                <w:szCs w:val="14"/>
              </w:rPr>
              <w:t xml:space="preserve"> shares held by non-controlling interests (%)</w:t>
            </w:r>
          </w:p>
        </w:tc>
      </w:tr>
      <w:tr w:rsidTr="001A0A4E">
        <w:tblPrEx>
          <w:tblW w:w="4865" w:type="pct"/>
          <w:tblInd w:w="297" w:type="dxa"/>
          <w:tblLayout w:type="fixed"/>
          <w:tblLook w:val="04A0"/>
        </w:tblPrEx>
        <w:trPr>
          <w:trHeight w:val="20"/>
        </w:trPr>
        <w:tc>
          <w:tcPr>
            <w:tcW w:w="3321" w:type="dxa"/>
            <w:vMerge/>
            <w:shd w:val="clear" w:color="auto" w:fill="auto"/>
            <w:vAlign w:val="bottom"/>
          </w:tcPr>
          <w:p w:rsidR="00B51501" w:rsidRPr="003E5D7C" w:rsidP="009F3152">
            <w:pPr>
              <w:ind w:left="245" w:right="-72"/>
              <w:jc w:val="center"/>
              <w:rPr>
                <w:rFonts w:ascii="Arial" w:hAnsi="Arial" w:cs="Arial"/>
                <w:b/>
                <w:bCs/>
                <w:snapToGrid w:val="0"/>
                <w:sz w:val="14"/>
                <w:szCs w:val="14"/>
              </w:rPr>
            </w:pPr>
          </w:p>
        </w:tc>
        <w:tc>
          <w:tcPr>
            <w:tcW w:w="1237" w:type="dxa"/>
            <w:vMerge/>
            <w:shd w:val="nil" w:color="auto" w:fill="auto"/>
            <w:vAlign w:val="bottom"/>
          </w:tcPr>
          <w:p w:rsidR="00B51501" w:rsidRPr="003E5D7C" w:rsidP="00B51501">
            <w:pPr>
              <w:ind w:left="138" w:right="-72" w:hanging="138"/>
              <w:jc w:val="center"/>
              <w:rPr>
                <w:rFonts w:ascii="Arial" w:hAnsi="Arial" w:cs="Arial"/>
                <w:b/>
                <w:bCs/>
                <w:sz w:val="14"/>
                <w:szCs w:val="14"/>
              </w:rPr>
            </w:pPr>
          </w:p>
        </w:tc>
        <w:tc>
          <w:tcPr>
            <w:tcW w:w="3476" w:type="dxa"/>
            <w:vMerge/>
            <w:shd w:val="clear" w:color="auto" w:fill="auto"/>
            <w:vAlign w:val="bottom"/>
          </w:tcPr>
          <w:p w:rsidR="00B51501" w:rsidRPr="003E5D7C" w:rsidP="00B51501">
            <w:pPr>
              <w:ind w:left="138" w:right="-72" w:hanging="138"/>
              <w:jc w:val="center"/>
              <w:rPr>
                <w:rFonts w:ascii="Arial" w:hAnsi="Arial" w:cs="Arial"/>
                <w:b/>
                <w:bCs/>
                <w:spacing w:val="-2"/>
                <w:sz w:val="14"/>
                <w:szCs w:val="14"/>
                <w:lang w:val="en-US"/>
              </w:rPr>
            </w:pPr>
          </w:p>
        </w:tc>
        <w:tc>
          <w:tcPr>
            <w:tcW w:w="1193" w:type="dxa"/>
            <w:shd w:val="clear" w:color="auto" w:fill="auto"/>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193" w:type="dxa"/>
            <w:shd w:val="clear" w:color="auto" w:fill="auto"/>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c>
          <w:tcPr>
            <w:tcW w:w="1193" w:type="dxa"/>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193" w:type="dxa"/>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c>
          <w:tcPr>
            <w:tcW w:w="1193" w:type="dxa"/>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193" w:type="dxa"/>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r>
      <w:tr w:rsidTr="001A0A4E">
        <w:tblPrEx>
          <w:tblW w:w="4865" w:type="pct"/>
          <w:tblInd w:w="297" w:type="dxa"/>
          <w:tblLayout w:type="fixed"/>
          <w:tblLook w:val="04A0"/>
        </w:tblPrEx>
        <w:trPr>
          <w:trHeight w:val="20"/>
        </w:trPr>
        <w:tc>
          <w:tcPr>
            <w:tcW w:w="3321" w:type="dxa"/>
            <w:vMerge/>
            <w:shd w:val="clear" w:color="auto" w:fill="auto"/>
          </w:tcPr>
          <w:p w:rsidR="00B51501" w:rsidRPr="003E5D7C" w:rsidP="009F3152">
            <w:pPr>
              <w:ind w:left="245" w:right="-72"/>
              <w:rPr>
                <w:rFonts w:ascii="Arial" w:hAnsi="Arial" w:cs="Arial"/>
                <w:snapToGrid w:val="0"/>
                <w:sz w:val="14"/>
                <w:szCs w:val="14"/>
              </w:rPr>
            </w:pPr>
          </w:p>
        </w:tc>
        <w:tc>
          <w:tcPr>
            <w:tcW w:w="1237" w:type="dxa"/>
            <w:vMerge/>
            <w:shd w:val="nil" w:color="auto" w:fill="auto"/>
          </w:tcPr>
          <w:p w:rsidR="00B51501" w:rsidRPr="003E5D7C" w:rsidP="00B51501">
            <w:pPr>
              <w:ind w:left="138" w:right="-72" w:hanging="138"/>
              <w:jc w:val="center"/>
              <w:rPr>
                <w:rFonts w:ascii="Arial" w:hAnsi="Arial" w:cs="Arial"/>
                <w:sz w:val="14"/>
                <w:szCs w:val="14"/>
              </w:rPr>
            </w:pPr>
          </w:p>
        </w:tc>
        <w:tc>
          <w:tcPr>
            <w:tcW w:w="3476" w:type="dxa"/>
            <w:vMerge/>
            <w:shd w:val="clear" w:color="auto" w:fill="auto"/>
          </w:tcPr>
          <w:p w:rsidR="00B51501" w:rsidRPr="003E5D7C" w:rsidP="00B51501">
            <w:pPr>
              <w:ind w:left="138" w:right="-72" w:hanging="138"/>
              <w:rPr>
                <w:rFonts w:ascii="Arial" w:hAnsi="Arial" w:cs="Arial"/>
                <w:spacing w:val="-2"/>
                <w:sz w:val="14"/>
                <w:szCs w:val="14"/>
                <w:lang w:val="en-US"/>
              </w:rPr>
            </w:pPr>
          </w:p>
        </w:tc>
        <w:tc>
          <w:tcPr>
            <w:tcW w:w="1193" w:type="dxa"/>
            <w:shd w:val="clear" w:color="auto" w:fill="auto"/>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193" w:type="dxa"/>
            <w:shd w:val="clear" w:color="auto" w:fill="auto"/>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1193"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193"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1193"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193"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r>
      <w:tr w:rsidTr="001A0A4E">
        <w:tblPrEx>
          <w:tblW w:w="4865" w:type="pct"/>
          <w:tblInd w:w="297" w:type="dxa"/>
          <w:tblLayout w:type="fixed"/>
          <w:tblLook w:val="04A0"/>
        </w:tblPrEx>
        <w:trPr>
          <w:trHeight w:val="20"/>
        </w:trPr>
        <w:tc>
          <w:tcPr>
            <w:tcW w:w="3321" w:type="dxa"/>
            <w:shd w:val="clear" w:color="auto" w:fill="auto"/>
          </w:tcPr>
          <w:p w:rsidR="00B51501" w:rsidRPr="003E5D7C" w:rsidP="009F3152">
            <w:pPr>
              <w:ind w:left="245" w:right="-72"/>
              <w:rPr>
                <w:rFonts w:ascii="Arial" w:hAnsi="Arial" w:cs="Arial"/>
                <w:snapToGrid w:val="0"/>
                <w:sz w:val="12"/>
                <w:szCs w:val="12"/>
              </w:rPr>
            </w:pPr>
          </w:p>
        </w:tc>
        <w:tc>
          <w:tcPr>
            <w:tcW w:w="1237" w:type="dxa"/>
            <w:shd w:val="nil" w:color="auto" w:fill="auto"/>
          </w:tcPr>
          <w:p w:rsidR="00B51501" w:rsidRPr="003E5D7C" w:rsidP="00B51501">
            <w:pPr>
              <w:ind w:left="138" w:right="-72" w:hanging="138"/>
              <w:jc w:val="center"/>
              <w:rPr>
                <w:rFonts w:ascii="Arial" w:hAnsi="Arial" w:cs="Arial"/>
                <w:sz w:val="12"/>
                <w:szCs w:val="12"/>
              </w:rPr>
            </w:pPr>
          </w:p>
        </w:tc>
        <w:tc>
          <w:tcPr>
            <w:tcW w:w="3476" w:type="dxa"/>
            <w:shd w:val="clear" w:color="auto" w:fill="auto"/>
          </w:tcPr>
          <w:p w:rsidR="00B51501" w:rsidRPr="003E5D7C" w:rsidP="00B51501">
            <w:pPr>
              <w:ind w:left="138" w:right="-72" w:hanging="138"/>
              <w:rPr>
                <w:rFonts w:ascii="Arial" w:hAnsi="Arial" w:cs="Arial"/>
                <w:spacing w:val="-2"/>
                <w:sz w:val="12"/>
                <w:szCs w:val="12"/>
                <w:lang w:val="en-US"/>
              </w:rPr>
            </w:pPr>
          </w:p>
        </w:tc>
        <w:tc>
          <w:tcPr>
            <w:tcW w:w="1193" w:type="dxa"/>
            <w:shd w:val="clear" w:color="auto" w:fill="auto"/>
          </w:tcPr>
          <w:p w:rsidR="00B51501" w:rsidRPr="003E5D7C" w:rsidP="00B51501">
            <w:pPr>
              <w:ind w:right="-72"/>
              <w:jc w:val="center"/>
              <w:rPr>
                <w:rFonts w:ascii="Arial" w:hAnsi="Arial" w:cs="Arial"/>
                <w:sz w:val="12"/>
                <w:szCs w:val="12"/>
              </w:rPr>
            </w:pPr>
          </w:p>
        </w:tc>
        <w:tc>
          <w:tcPr>
            <w:tcW w:w="1193" w:type="dxa"/>
            <w:shd w:val="clear" w:color="auto" w:fill="auto"/>
          </w:tcPr>
          <w:p w:rsidR="00B51501" w:rsidRPr="003E5D7C" w:rsidP="00B51501">
            <w:pPr>
              <w:ind w:right="-72"/>
              <w:jc w:val="center"/>
              <w:rPr>
                <w:rFonts w:ascii="Arial" w:hAnsi="Arial" w:cs="Arial"/>
                <w:sz w:val="12"/>
                <w:szCs w:val="12"/>
              </w:rPr>
            </w:pPr>
          </w:p>
        </w:tc>
        <w:tc>
          <w:tcPr>
            <w:tcW w:w="1193" w:type="dxa"/>
            <w:shd w:val="nil" w:color="auto" w:fill="auto"/>
          </w:tcPr>
          <w:p w:rsidR="00B51501" w:rsidRPr="003E5D7C" w:rsidP="00B51501">
            <w:pPr>
              <w:ind w:right="-72"/>
              <w:jc w:val="center"/>
              <w:rPr>
                <w:rFonts w:ascii="Arial" w:hAnsi="Arial" w:cs="Arial"/>
                <w:sz w:val="12"/>
                <w:szCs w:val="12"/>
              </w:rPr>
            </w:pPr>
          </w:p>
        </w:tc>
        <w:tc>
          <w:tcPr>
            <w:tcW w:w="1193" w:type="dxa"/>
            <w:tcBorders>
              <w:top w:val="nil"/>
              <w:left w:val="nil"/>
              <w:bottom w:val="nil"/>
              <w:right w:val="nil"/>
            </w:tcBorders>
            <w:shd w:val="clear" w:color="auto" w:fill="auto"/>
          </w:tcPr>
          <w:p w:rsidR="00B51501" w:rsidRPr="003E5D7C" w:rsidP="00B51501">
            <w:pPr>
              <w:ind w:right="-72"/>
              <w:jc w:val="center"/>
              <w:rPr>
                <w:rFonts w:ascii="Arial" w:hAnsi="Arial" w:cs="Arial"/>
                <w:sz w:val="12"/>
                <w:szCs w:val="12"/>
              </w:rPr>
            </w:pPr>
          </w:p>
        </w:tc>
        <w:tc>
          <w:tcPr>
            <w:tcW w:w="1193" w:type="dxa"/>
            <w:shd w:val="nil" w:color="auto" w:fill="auto"/>
          </w:tcPr>
          <w:p w:rsidR="00B51501" w:rsidRPr="003E5D7C" w:rsidP="00B51501">
            <w:pPr>
              <w:ind w:right="-72"/>
              <w:jc w:val="center"/>
              <w:rPr>
                <w:rFonts w:ascii="Arial" w:hAnsi="Arial" w:cs="Arial"/>
                <w:sz w:val="12"/>
                <w:szCs w:val="12"/>
              </w:rPr>
            </w:pPr>
          </w:p>
        </w:tc>
        <w:tc>
          <w:tcPr>
            <w:tcW w:w="1193" w:type="dxa"/>
            <w:tcBorders>
              <w:top w:val="nil"/>
              <w:left w:val="nil"/>
              <w:bottom w:val="nil"/>
              <w:right w:val="nil"/>
            </w:tcBorders>
            <w:shd w:val="clear" w:color="auto" w:fill="auto"/>
          </w:tcPr>
          <w:p w:rsidR="00B51501" w:rsidRPr="003E5D7C" w:rsidP="00B51501">
            <w:pPr>
              <w:ind w:right="-72"/>
              <w:jc w:val="center"/>
              <w:rPr>
                <w:rFonts w:ascii="Arial" w:hAnsi="Arial" w:cs="Arial"/>
                <w:sz w:val="12"/>
                <w:szCs w:val="12"/>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Amata B.Grimm Power Limited</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z w:val="14"/>
                <w:szCs w:val="14"/>
              </w:rPr>
            </w:pPr>
            <w:r w:rsidRPr="003E5D7C">
              <w:rPr>
                <w:rFonts w:ascii="Arial" w:hAnsi="Arial" w:cs="Arial"/>
                <w:spacing w:val="-2"/>
                <w:sz w:val="14"/>
                <w:szCs w:val="14"/>
                <w:lang w:val="en-US"/>
              </w:rPr>
              <w:t>Investing in electric power business</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48.80</w:t>
            </w: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6" w:right="-72"/>
              <w:rPr>
                <w:rFonts w:ascii="Arial" w:hAnsi="Arial" w:cs="Arial"/>
                <w:snapToGrid w:val="0"/>
                <w:sz w:val="14"/>
                <w:szCs w:val="14"/>
              </w:rPr>
            </w:pPr>
          </w:p>
        </w:tc>
        <w:tc>
          <w:tcPr>
            <w:tcW w:w="3476" w:type="dxa"/>
            <w:shd w:val="clear" w:color="auto" w:fill="auto"/>
          </w:tcPr>
          <w:p w:rsidR="00081E4D" w:rsidRPr="003E5D7C" w:rsidP="00081E4D">
            <w:pPr>
              <w:ind w:left="6" w:right="-72"/>
              <w:rPr>
                <w:rFonts w:ascii="Arial" w:hAnsi="Arial" w:cs="Arial"/>
                <w:snapToGrid w:val="0"/>
                <w:sz w:val="14"/>
                <w:szCs w:val="14"/>
              </w:rPr>
            </w:pPr>
          </w:p>
        </w:tc>
        <w:tc>
          <w:tcPr>
            <w:tcW w:w="1193" w:type="dxa"/>
            <w:shd w:val="clear" w:color="auto" w:fill="auto"/>
          </w:tcPr>
          <w:p w:rsidR="00081E4D" w:rsidRPr="003E5D7C" w:rsidP="00081E4D">
            <w:pPr>
              <w:ind w:left="6" w:right="-72"/>
              <w:jc w:val="right"/>
              <w:rPr>
                <w:rFonts w:ascii="Arial" w:hAnsi="Arial" w:cs="Arial"/>
                <w:snapToGrid w:val="0"/>
                <w:sz w:val="14"/>
                <w:szCs w:val="14"/>
              </w:rPr>
            </w:pPr>
          </w:p>
        </w:tc>
        <w:tc>
          <w:tcPr>
            <w:tcW w:w="1193" w:type="dxa"/>
            <w:shd w:val="clear" w:color="auto" w:fill="auto"/>
          </w:tcPr>
          <w:p w:rsidR="00081E4D" w:rsidRPr="003E5D7C" w:rsidP="00081E4D">
            <w:pPr>
              <w:ind w:left="6" w:right="-72"/>
              <w:jc w:val="right"/>
              <w:rPr>
                <w:rFonts w:ascii="Arial" w:hAnsi="Arial" w:cs="Arial"/>
                <w:snapToGrid w:val="0"/>
                <w:sz w:val="14"/>
                <w:szCs w:val="14"/>
              </w:rPr>
            </w:pPr>
          </w:p>
        </w:tc>
        <w:tc>
          <w:tcPr>
            <w:tcW w:w="1193" w:type="dxa"/>
            <w:shd w:val="nil" w:color="auto" w:fill="auto"/>
          </w:tcPr>
          <w:p w:rsidR="00081E4D" w:rsidRPr="003E5D7C" w:rsidP="00081E4D">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081E4D" w:rsidRPr="003E5D7C" w:rsidP="00081E4D">
            <w:pPr>
              <w:ind w:left="6" w:right="-72"/>
              <w:jc w:val="right"/>
              <w:rPr>
                <w:rFonts w:ascii="Arial" w:hAnsi="Arial" w:cs="Arial"/>
                <w:snapToGrid w:val="0"/>
                <w:sz w:val="14"/>
                <w:szCs w:val="14"/>
              </w:rPr>
            </w:pPr>
          </w:p>
        </w:tc>
        <w:tc>
          <w:tcPr>
            <w:tcW w:w="1193" w:type="dxa"/>
            <w:shd w:val="nil" w:color="auto" w:fill="auto"/>
          </w:tcPr>
          <w:p w:rsidR="00081E4D" w:rsidRPr="003E5D7C" w:rsidP="00081E4D">
            <w:pPr>
              <w:ind w:left="6" w:right="-72"/>
              <w:jc w:val="right"/>
              <w:rPr>
                <w:rFonts w:ascii="Arial" w:hAnsi="Arial" w:cs="Arial"/>
                <w:snapToGrid w:val="0"/>
                <w:sz w:val="14"/>
                <w:szCs w:val="14"/>
              </w:rPr>
            </w:pPr>
          </w:p>
        </w:tc>
        <w:tc>
          <w:tcPr>
            <w:tcW w:w="1193" w:type="dxa"/>
            <w:tcBorders>
              <w:top w:val="nil"/>
              <w:left w:val="nil"/>
              <w:bottom w:val="nil"/>
              <w:right w:val="nil"/>
            </w:tcBorders>
            <w:shd w:val="clear" w:color="auto" w:fill="auto"/>
          </w:tcPr>
          <w:p w:rsidR="00081E4D" w:rsidRPr="003E5D7C" w:rsidP="00081E4D">
            <w:pPr>
              <w:ind w:left="6" w:right="-72"/>
              <w:jc w:val="right"/>
              <w:rPr>
                <w:rFonts w:ascii="Arial" w:hAnsi="Arial" w:cs="Arial"/>
                <w:snapToGrid w:val="0"/>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with subsidiaries as follows:</w:t>
            </w: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c>
          <w:tcPr>
            <w:tcW w:w="1193" w:type="dxa"/>
            <w:shd w:val="nil"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c>
          <w:tcPr>
            <w:tcW w:w="1193" w:type="dxa"/>
            <w:shd w:val="nil"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c>
          <w:tcPr>
            <w:tcW w:w="1193" w:type="dxa"/>
            <w:shd w:val="nil"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c>
          <w:tcPr>
            <w:tcW w:w="1193" w:type="dxa"/>
            <w:shd w:val="nil" w:color="auto" w:fill="auto"/>
          </w:tcPr>
          <w:p w:rsidR="00081E4D" w:rsidRPr="003E5D7C" w:rsidP="00081E4D">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081E4D" w:rsidRPr="003E5D7C" w:rsidP="00081E4D">
            <w:pPr>
              <w:ind w:right="-72"/>
              <w:jc w:val="right"/>
              <w:rPr>
                <w:rFonts w:ascii="Arial" w:hAnsi="Arial" w:cs="Arial"/>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Holding Limited</w:t>
            </w:r>
          </w:p>
        </w:tc>
        <w:tc>
          <w:tcPr>
            <w:tcW w:w="1237"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z w:val="14"/>
                <w:szCs w:val="14"/>
              </w:rPr>
            </w:pPr>
            <w:r w:rsidRPr="003E5D7C">
              <w:rPr>
                <w:rFonts w:ascii="Arial" w:hAnsi="Arial" w:cs="Arial"/>
                <w:sz w:val="14"/>
                <w:szCs w:val="14"/>
              </w:rPr>
              <w:t>Investing in electric power business</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51.19</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51.19</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48.81</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48.81</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1 Limited</w:t>
            </w:r>
          </w:p>
        </w:tc>
        <w:tc>
          <w:tcPr>
            <w:tcW w:w="1237"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50.69</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50.69</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49.31</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49.31</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2 Limited</w:t>
            </w:r>
          </w:p>
        </w:tc>
        <w:tc>
          <w:tcPr>
            <w:tcW w:w="1237"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51.20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48.80</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3 Limited</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60.72</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60.72</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39.28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39.28</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xml:space="preserve">- Amata B.Grimm Power 4 Limited </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cs/>
                <w:lang w:val="en-US"/>
              </w:rPr>
            </w:pPr>
            <w:r w:rsidRPr="003E5D7C">
              <w:rPr>
                <w:rFonts w:ascii="Arial" w:hAnsi="Arial" w:cs="Arial"/>
                <w:spacing w:val="-2"/>
                <w:sz w:val="14"/>
                <w:szCs w:val="14"/>
                <w:lang w:val="en-US"/>
              </w:rPr>
              <w:t xml:space="preserve">Electricity generating </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29.88</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29.88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55.48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55.48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44.52</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44.52</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5 Limited</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7"/>
              </w:rPr>
            </w:pPr>
            <w:r w:rsidRPr="003E5D7C" w:rsidR="0077239A">
              <w:rPr>
                <w:rFonts w:ascii="Arial" w:hAnsi="Arial" w:cs="Arial"/>
                <w:spacing w:val="-2"/>
                <w:sz w:val="14"/>
                <w:szCs w:val="14"/>
                <w:lang w:val="en-US"/>
              </w:rPr>
              <w:t>Electricity generat</w:t>
            </w:r>
            <w:r w:rsidRPr="003E5D7C" w:rsidR="0077239A">
              <w:rPr>
                <w:rFonts w:ascii="Arial" w:hAnsi="Arial" w:cs="Arial"/>
                <w:spacing w:val="-2"/>
                <w:sz w:val="14"/>
                <w:szCs w:val="17"/>
              </w:rPr>
              <w: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29.88</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29.88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55.48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55.48</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44.52</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44.52</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(Rayong) 1 Limited</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61.74</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61.74</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38.26</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38.26</w:t>
            </w: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z w:val="14"/>
                <w:szCs w:val="14"/>
              </w:rPr>
            </w:pP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shd w:val="clear" w:color="auto" w:fill="auto"/>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c>
          <w:tcPr>
            <w:tcW w:w="1193" w:type="dxa"/>
          </w:tcPr>
          <w:p w:rsidR="00081E4D" w:rsidRPr="003E5D7C" w:rsidP="00081E4D">
            <w:pPr>
              <w:ind w:right="-72"/>
              <w:jc w:val="right"/>
              <w:rPr>
                <w:rFonts w:ascii="Arial" w:hAnsi="Arial" w:cs="Arial"/>
                <w:sz w:val="14"/>
                <w:szCs w:val="14"/>
              </w:rPr>
            </w:pPr>
          </w:p>
        </w:tc>
      </w:tr>
      <w:tr w:rsidTr="00842AE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r w:rsidRPr="003E5D7C">
              <w:rPr>
                <w:rFonts w:ascii="Arial" w:hAnsi="Arial" w:cs="Arial"/>
                <w:snapToGrid w:val="0"/>
                <w:sz w:val="14"/>
                <w:szCs w:val="14"/>
              </w:rPr>
              <w:t>- Amata B.Grimm Power (Rayong) 2 Limited</w:t>
            </w:r>
          </w:p>
        </w:tc>
        <w:tc>
          <w:tcPr>
            <w:tcW w:w="1237"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61.74</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61.74</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38.26</w:t>
            </w:r>
          </w:p>
        </w:tc>
        <w:tc>
          <w:tcPr>
            <w:tcW w:w="1193" w:type="dxa"/>
          </w:tcPr>
          <w:p w:rsidR="00081E4D" w:rsidRPr="003E5D7C" w:rsidP="00081E4D">
            <w:pPr>
              <w:ind w:right="-72"/>
              <w:jc w:val="right"/>
              <w:rPr>
                <w:rFonts w:ascii="Arial" w:hAnsi="Arial" w:cs="Arial"/>
                <w:sz w:val="14"/>
                <w:szCs w:val="14"/>
              </w:rPr>
            </w:pPr>
            <w:r w:rsidRPr="003E5D7C">
              <w:rPr>
                <w:rFonts w:ascii="Arial" w:hAnsi="Arial" w:cs="Arial"/>
                <w:sz w:val="14"/>
                <w:szCs w:val="14"/>
              </w:rPr>
              <w:t>38.26</w:t>
            </w:r>
          </w:p>
        </w:tc>
      </w:tr>
      <w:tr w:rsidTr="001A0A4E">
        <w:tblPrEx>
          <w:tblW w:w="4865" w:type="pct"/>
          <w:tblInd w:w="297" w:type="dxa"/>
          <w:tblLayout w:type="fixed"/>
          <w:tblLook w:val="04A0"/>
        </w:tblPrEx>
        <w:trPr>
          <w:trHeight w:val="20"/>
        </w:trPr>
        <w:tc>
          <w:tcPr>
            <w:tcW w:w="3321" w:type="dxa"/>
            <w:shd w:val="clear" w:color="auto" w:fill="auto"/>
          </w:tcPr>
          <w:p w:rsidR="00081E4D" w:rsidRPr="003E5D7C" w:rsidP="00081E4D">
            <w:pPr>
              <w:ind w:left="245" w:right="-72"/>
              <w:rPr>
                <w:rFonts w:ascii="Arial" w:hAnsi="Arial" w:cs="Arial"/>
                <w:snapToGrid w:val="0"/>
                <w:sz w:val="14"/>
                <w:szCs w:val="14"/>
              </w:rPr>
            </w:pPr>
          </w:p>
        </w:tc>
        <w:tc>
          <w:tcPr>
            <w:tcW w:w="1237" w:type="dxa"/>
            <w:shd w:val="nil" w:color="auto" w:fill="auto"/>
          </w:tcPr>
          <w:p w:rsidR="00081E4D" w:rsidRPr="003E5D7C" w:rsidP="00081E4D">
            <w:pPr>
              <w:ind w:left="138" w:right="-72" w:hanging="138"/>
              <w:jc w:val="center"/>
              <w:rPr>
                <w:rFonts w:ascii="Arial" w:hAnsi="Arial" w:cs="Arial"/>
                <w:snapToGrid w:val="0"/>
                <w:sz w:val="14"/>
                <w:szCs w:val="14"/>
              </w:rPr>
            </w:pPr>
          </w:p>
        </w:tc>
        <w:tc>
          <w:tcPr>
            <w:tcW w:w="3476" w:type="dxa"/>
            <w:shd w:val="clear" w:color="auto" w:fill="auto"/>
          </w:tcPr>
          <w:p w:rsidR="00081E4D" w:rsidRPr="003E5D7C" w:rsidP="00081E4D">
            <w:pPr>
              <w:ind w:left="138" w:right="-72" w:hanging="138"/>
              <w:rPr>
                <w:rFonts w:ascii="Arial" w:hAnsi="Arial" w:cs="Arial"/>
                <w:snapToGrid w:val="0"/>
                <w:sz w:val="14"/>
                <w:szCs w:val="14"/>
              </w:rPr>
            </w:pPr>
          </w:p>
        </w:tc>
        <w:tc>
          <w:tcPr>
            <w:tcW w:w="1193" w:type="dxa"/>
            <w:shd w:val="clear" w:color="auto" w:fill="auto"/>
            <w:vAlign w:val="bottom"/>
          </w:tcPr>
          <w:p w:rsidR="00081E4D" w:rsidRPr="003E5D7C" w:rsidP="00081E4D">
            <w:pPr>
              <w:ind w:right="-72"/>
              <w:jc w:val="right"/>
              <w:rPr>
                <w:rFonts w:ascii="Arial" w:hAnsi="Arial" w:cs="Arial"/>
                <w:snapToGrid w:val="0"/>
                <w:sz w:val="14"/>
                <w:szCs w:val="14"/>
              </w:rPr>
            </w:pPr>
          </w:p>
        </w:tc>
        <w:tc>
          <w:tcPr>
            <w:tcW w:w="1193" w:type="dxa"/>
            <w:shd w:val="clear" w:color="auto" w:fill="auto"/>
            <w:vAlign w:val="bottom"/>
          </w:tcPr>
          <w:p w:rsidR="00081E4D" w:rsidRPr="003E5D7C" w:rsidP="00081E4D">
            <w:pPr>
              <w:ind w:right="-72"/>
              <w:jc w:val="right"/>
              <w:rPr>
                <w:rFonts w:ascii="Arial" w:hAnsi="Arial" w:cs="Arial"/>
                <w:snapToGrid w:val="0"/>
                <w:sz w:val="14"/>
                <w:szCs w:val="14"/>
              </w:rPr>
            </w:pPr>
          </w:p>
        </w:tc>
        <w:tc>
          <w:tcPr>
            <w:tcW w:w="1193" w:type="dxa"/>
            <w:vAlign w:val="bottom"/>
          </w:tcPr>
          <w:p w:rsidR="00081E4D" w:rsidRPr="003E5D7C" w:rsidP="00081E4D">
            <w:pPr>
              <w:ind w:right="-72"/>
              <w:jc w:val="right"/>
              <w:rPr>
                <w:rFonts w:ascii="Arial" w:hAnsi="Arial" w:cs="Arial"/>
                <w:snapToGrid w:val="0"/>
                <w:sz w:val="14"/>
                <w:szCs w:val="14"/>
              </w:rPr>
            </w:pPr>
          </w:p>
        </w:tc>
        <w:tc>
          <w:tcPr>
            <w:tcW w:w="1193" w:type="dxa"/>
            <w:vAlign w:val="bottom"/>
          </w:tcPr>
          <w:p w:rsidR="00081E4D" w:rsidRPr="003E5D7C" w:rsidP="00081E4D">
            <w:pPr>
              <w:ind w:right="-72"/>
              <w:jc w:val="right"/>
              <w:rPr>
                <w:rFonts w:ascii="Arial" w:hAnsi="Arial" w:cs="Arial"/>
                <w:snapToGrid w:val="0"/>
                <w:sz w:val="14"/>
                <w:szCs w:val="14"/>
              </w:rPr>
            </w:pPr>
          </w:p>
        </w:tc>
        <w:tc>
          <w:tcPr>
            <w:tcW w:w="1193" w:type="dxa"/>
            <w:vAlign w:val="bottom"/>
          </w:tcPr>
          <w:p w:rsidR="00081E4D" w:rsidRPr="003E5D7C" w:rsidP="00081E4D">
            <w:pPr>
              <w:ind w:right="-72"/>
              <w:jc w:val="right"/>
              <w:rPr>
                <w:rFonts w:ascii="Arial" w:hAnsi="Arial" w:cs="Arial"/>
                <w:snapToGrid w:val="0"/>
                <w:sz w:val="14"/>
                <w:szCs w:val="14"/>
              </w:rPr>
            </w:pPr>
          </w:p>
        </w:tc>
        <w:tc>
          <w:tcPr>
            <w:tcW w:w="1193" w:type="dxa"/>
            <w:vAlign w:val="bottom"/>
          </w:tcPr>
          <w:p w:rsidR="00081E4D" w:rsidRPr="003E5D7C" w:rsidP="00081E4D">
            <w:pPr>
              <w:ind w:right="-72"/>
              <w:jc w:val="right"/>
              <w:rPr>
                <w:rFonts w:ascii="Arial" w:hAnsi="Arial" w:cs="Arial"/>
                <w:snapToGrid w:val="0"/>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B.Grimm Power (Rayong) 3 Limited</w:t>
            </w:r>
          </w:p>
        </w:tc>
        <w:tc>
          <w:tcPr>
            <w:tcW w:w="1237" w:type="dxa"/>
            <w:shd w:val="nil" w:color="auto" w:fill="auto"/>
          </w:tcPr>
          <w:p w:rsidR="009D01C1" w:rsidRPr="003E5D7C" w:rsidP="009D01C1">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 (Commenced operation in the 1</w:t>
            </w:r>
            <w:r w:rsidRPr="003E5D7C">
              <w:rPr>
                <w:rFonts w:ascii="Arial" w:hAnsi="Arial" w:cs="Arial"/>
                <w:spacing w:val="-2"/>
                <w:sz w:val="14"/>
                <w:szCs w:val="14"/>
                <w:vertAlign w:val="superscript"/>
                <w:lang w:val="en-US"/>
              </w:rPr>
              <w:t>st</w:t>
            </w:r>
            <w:r w:rsidRPr="003E5D7C">
              <w:rPr>
                <w:rFonts w:ascii="Arial" w:hAnsi="Arial" w:cs="Arial"/>
                <w:spacing w:val="-2"/>
                <w:sz w:val="14"/>
                <w:szCs w:val="14"/>
                <w:lang w:val="en-US"/>
              </w:rPr>
              <w:t xml:space="preserve"> quarter of 2018)</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B.Grimm Power (Rayong) 4 Limited</w:t>
            </w:r>
          </w:p>
        </w:tc>
        <w:tc>
          <w:tcPr>
            <w:tcW w:w="1237" w:type="dxa"/>
            <w:shd w:val="nil" w:color="auto" w:fill="auto"/>
          </w:tcPr>
          <w:p w:rsidR="009D01C1" w:rsidRPr="003E5D7C" w:rsidP="009D01C1">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r w:rsidRPr="003E5D7C">
              <w:rPr>
                <w:rFonts w:ascii="Arial" w:hAnsi="Arial" w:cs="Arial"/>
                <w:spacing w:val="-2"/>
                <w:sz w:val="14"/>
                <w:szCs w:val="14"/>
                <w:lang w:val="en-US"/>
              </w:rPr>
              <w:t>Electricity generating (Construction in progress)</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B.Grimm Power (Rayong) 5 Limited</w:t>
            </w:r>
          </w:p>
        </w:tc>
        <w:tc>
          <w:tcPr>
            <w:tcW w:w="1237" w:type="dxa"/>
            <w:shd w:val="nil" w:color="auto" w:fill="auto"/>
          </w:tcPr>
          <w:p w:rsidR="009D01C1" w:rsidRPr="003E5D7C" w:rsidP="009D01C1">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 (Construction in progress)</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29.88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55.48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44.52</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Power (Bien Hoa) Limited</w:t>
            </w:r>
          </w:p>
        </w:tc>
        <w:tc>
          <w:tcPr>
            <w:tcW w:w="1237" w:type="dxa"/>
            <w:shd w:val="nil" w:color="auto" w:fill="auto"/>
          </w:tcPr>
          <w:p w:rsidR="009D01C1" w:rsidRPr="003E5D7C" w:rsidP="009D01C1">
            <w:pPr>
              <w:ind w:left="138" w:right="-72" w:hanging="138"/>
              <w:jc w:val="center"/>
              <w:rPr>
                <w:rFonts w:ascii="Arial" w:hAnsi="Arial" w:cs="Arial"/>
                <w:sz w:val="14"/>
                <w:szCs w:val="14"/>
              </w:rPr>
            </w:pPr>
            <w:r w:rsidRPr="003E5D7C">
              <w:rPr>
                <w:rFonts w:ascii="Arial" w:hAnsi="Arial" w:cs="Arial"/>
                <w:sz w:val="14"/>
                <w:szCs w:val="14"/>
              </w:rPr>
              <w:t>Vietnam</w:t>
            </w: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r w:rsidRPr="003E5D7C">
              <w:rPr>
                <w:rFonts w:ascii="Arial" w:hAnsi="Arial" w:cs="Arial"/>
                <w:spacing w:val="-2"/>
                <w:sz w:val="14"/>
                <w:szCs w:val="14"/>
                <w:lang w:val="en-US"/>
              </w:rPr>
              <w:t>Electricity generating</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30.72</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30.72</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69.28</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69.28</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Power (Rayong) Limited</w:t>
            </w:r>
          </w:p>
        </w:tc>
        <w:tc>
          <w:tcPr>
            <w:tcW w:w="1237" w:type="dxa"/>
            <w:shd w:val="nil" w:color="auto" w:fill="auto"/>
          </w:tcPr>
          <w:p w:rsidR="009D01C1" w:rsidRPr="003E5D7C" w:rsidP="009D01C1">
            <w:pPr>
              <w:ind w:left="138" w:right="-72" w:hanging="138"/>
              <w:jc w:val="center"/>
              <w:rPr>
                <w:rFonts w:ascii="Arial" w:hAnsi="Arial" w:cs="Arial"/>
                <w:sz w:val="14"/>
                <w:szCs w:val="14"/>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r w:rsidRPr="003E5D7C">
              <w:rPr>
                <w:rFonts w:ascii="Arial" w:hAnsi="Arial" w:cs="Arial"/>
                <w:spacing w:val="-2"/>
                <w:sz w:val="14"/>
                <w:szCs w:val="14"/>
                <w:lang w:val="en-US"/>
              </w:rPr>
              <w:t xml:space="preserve">Electricity generating </w:t>
            </w:r>
            <w:r w:rsidRPr="003E5D7C">
              <w:rPr>
                <w:rFonts w:ascii="Arial" w:hAnsi="Arial" w:cs="Arial"/>
                <w:snapToGrid w:val="0"/>
                <w:sz w:val="14"/>
                <w:szCs w:val="14"/>
                <w:lang w:val="en-US" w:eastAsia="th-TH"/>
              </w:rPr>
              <w:t>(dormant)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51.19</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51.19</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48.81</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48.81</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Amata B.Grimm Power Service Limited</w:t>
            </w:r>
          </w:p>
        </w:tc>
        <w:tc>
          <w:tcPr>
            <w:tcW w:w="1237" w:type="dxa"/>
            <w:shd w:val="nil" w:color="auto" w:fill="auto"/>
          </w:tcPr>
          <w:p w:rsidR="009D01C1" w:rsidRPr="003E5D7C" w:rsidP="009D01C1">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r w:rsidRPr="003E5D7C">
              <w:rPr>
                <w:rFonts w:ascii="Arial" w:hAnsi="Arial" w:cs="Arial"/>
                <w:snapToGrid w:val="0"/>
                <w:sz w:val="14"/>
                <w:szCs w:val="14"/>
                <w:lang w:val="en-US" w:eastAsia="th-TH"/>
              </w:rPr>
              <w:t>Operation and maintenance service (dormant)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51.19</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51.19</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48.81</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48.81</w:t>
            </w: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p>
        </w:tc>
        <w:tc>
          <w:tcPr>
            <w:tcW w:w="1237" w:type="dxa"/>
            <w:shd w:val="nil" w:color="auto" w:fill="auto"/>
          </w:tcPr>
          <w:p w:rsidR="009D01C1" w:rsidRPr="003E5D7C" w:rsidP="009D01C1">
            <w:pPr>
              <w:ind w:left="138" w:right="-72" w:hanging="138"/>
              <w:jc w:val="center"/>
              <w:rPr>
                <w:rFonts w:ascii="Arial" w:hAnsi="Arial" w:cs="Arial"/>
                <w:sz w:val="14"/>
                <w:szCs w:val="14"/>
              </w:rPr>
            </w:pPr>
          </w:p>
        </w:tc>
        <w:tc>
          <w:tcPr>
            <w:tcW w:w="3476" w:type="dxa"/>
            <w:shd w:val="clear" w:color="auto" w:fill="auto"/>
          </w:tcPr>
          <w:p w:rsidR="009D01C1" w:rsidRPr="003E5D7C" w:rsidP="009D01C1">
            <w:pPr>
              <w:ind w:left="138" w:right="-72" w:hanging="138"/>
              <w:rPr>
                <w:rFonts w:ascii="Arial" w:hAnsi="Arial" w:cs="Arial"/>
                <w:snapToGrid w:val="0"/>
                <w:sz w:val="14"/>
                <w:szCs w:val="14"/>
                <w:lang w:val="en-US" w:eastAsia="th-TH"/>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shd w:val="clear" w:color="auto" w:fill="auto"/>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c>
          <w:tcPr>
            <w:tcW w:w="1193" w:type="dxa"/>
          </w:tcPr>
          <w:p w:rsidR="009D01C1" w:rsidRPr="003E5D7C" w:rsidP="009D01C1">
            <w:pPr>
              <w:ind w:right="-72"/>
              <w:jc w:val="right"/>
              <w:rPr>
                <w:rFonts w:ascii="Arial" w:hAnsi="Arial" w:cs="Arial"/>
                <w:sz w:val="14"/>
                <w:szCs w:val="14"/>
              </w:rPr>
            </w:pPr>
          </w:p>
        </w:tc>
      </w:tr>
      <w:tr w:rsidTr="0084782B">
        <w:tblPrEx>
          <w:tblW w:w="4865" w:type="pct"/>
          <w:tblInd w:w="297" w:type="dxa"/>
          <w:tblLayout w:type="fixed"/>
          <w:tblLook w:val="04A0"/>
        </w:tblPrEx>
        <w:trPr>
          <w:trHeight w:val="20"/>
        </w:trPr>
        <w:tc>
          <w:tcPr>
            <w:tcW w:w="3321" w:type="dxa"/>
            <w:shd w:val="clear" w:color="auto" w:fill="auto"/>
          </w:tcPr>
          <w:p w:rsidR="009D01C1" w:rsidRPr="003E5D7C" w:rsidP="009D01C1">
            <w:pPr>
              <w:ind w:left="245" w:right="-72"/>
              <w:rPr>
                <w:rFonts w:ascii="Arial" w:hAnsi="Arial" w:cs="Arial"/>
                <w:snapToGrid w:val="0"/>
                <w:sz w:val="14"/>
                <w:szCs w:val="14"/>
              </w:rPr>
            </w:pPr>
            <w:r w:rsidRPr="003E5D7C">
              <w:rPr>
                <w:rFonts w:ascii="Arial" w:hAnsi="Arial" w:cs="Arial"/>
                <w:snapToGrid w:val="0"/>
                <w:sz w:val="14"/>
                <w:szCs w:val="14"/>
              </w:rPr>
              <w:t xml:space="preserve">- Amata B.Grimm Power SPV 1 Limited </w:t>
            </w:r>
          </w:p>
        </w:tc>
        <w:tc>
          <w:tcPr>
            <w:tcW w:w="1237" w:type="dxa"/>
            <w:shd w:val="nil" w:color="auto" w:fill="auto"/>
          </w:tcPr>
          <w:p w:rsidR="009D01C1" w:rsidRPr="003E5D7C" w:rsidP="009D01C1">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476" w:type="dxa"/>
            <w:shd w:val="clear" w:color="auto" w:fill="auto"/>
          </w:tcPr>
          <w:p w:rsidR="009D01C1" w:rsidRPr="003E5D7C" w:rsidP="009D01C1">
            <w:pPr>
              <w:ind w:left="138" w:right="-72" w:hanging="138"/>
              <w:rPr>
                <w:rFonts w:ascii="Arial" w:hAnsi="Arial" w:cs="Arial"/>
                <w:spacing w:val="-2"/>
                <w:sz w:val="14"/>
                <w:szCs w:val="14"/>
                <w:lang w:val="en-US"/>
              </w:rPr>
            </w:pPr>
            <w:r w:rsidRPr="003E5D7C">
              <w:rPr>
                <w:rFonts w:ascii="Arial" w:hAnsi="Arial" w:cs="Arial"/>
                <w:snapToGrid w:val="0"/>
                <w:sz w:val="14"/>
                <w:szCs w:val="14"/>
                <w:lang w:val="en-US" w:eastAsia="th-TH"/>
              </w:rPr>
              <w:t>Debentures Issuing</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shd w:val="clear" w:color="auto" w:fill="auto"/>
          </w:tcPr>
          <w:p w:rsidR="009D01C1" w:rsidRPr="003E5D7C" w:rsidP="009D01C1">
            <w:pPr>
              <w:ind w:right="-72"/>
              <w:jc w:val="right"/>
              <w:rPr>
                <w:rFonts w:ascii="Arial" w:hAnsi="Arial" w:cs="Arial"/>
                <w:sz w:val="14"/>
                <w:szCs w:val="14"/>
              </w:rPr>
            </w:pPr>
            <w:r w:rsidRPr="003E5D7C">
              <w:rPr>
                <w:rFonts w:ascii="Arial" w:hAnsi="Arial" w:cs="Arial"/>
                <w:sz w:val="14"/>
                <w:szCs w:val="14"/>
              </w:rPr>
              <w:t>-</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61.40</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61.40</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38.60</w:t>
            </w:r>
          </w:p>
        </w:tc>
        <w:tc>
          <w:tcPr>
            <w:tcW w:w="1193" w:type="dxa"/>
          </w:tcPr>
          <w:p w:rsidR="009D01C1" w:rsidRPr="003E5D7C" w:rsidP="009D01C1">
            <w:pPr>
              <w:ind w:right="-72"/>
              <w:jc w:val="right"/>
              <w:rPr>
                <w:rFonts w:ascii="Arial" w:hAnsi="Arial" w:cs="Arial"/>
                <w:sz w:val="14"/>
                <w:szCs w:val="14"/>
              </w:rPr>
            </w:pPr>
            <w:r w:rsidRPr="003E5D7C">
              <w:rPr>
                <w:rFonts w:ascii="Arial" w:hAnsi="Arial" w:cs="Arial"/>
                <w:sz w:val="14"/>
                <w:szCs w:val="14"/>
              </w:rPr>
              <w:t>38.60</w:t>
            </w:r>
          </w:p>
        </w:tc>
      </w:tr>
    </w:tbl>
    <w:p w:rsidR="00E423C5" w:rsidRPr="003E5D7C" w:rsidP="00D31028">
      <w:pPr>
        <w:tabs>
          <w:tab w:val="left" w:pos="540"/>
        </w:tabs>
        <w:rPr>
          <w:rFonts w:ascii="Arial" w:hAnsi="Arial" w:cs="Arial"/>
          <w:sz w:val="18"/>
          <w:szCs w:val="18"/>
        </w:rPr>
      </w:pPr>
      <w:r w:rsidRPr="003E5D7C" w:rsidR="003E603F">
        <w:rPr>
          <w:rFonts w:ascii="Arial" w:hAnsi="Arial" w:cs="Arial"/>
          <w:sz w:val="18"/>
          <w:szCs w:val="18"/>
        </w:rPr>
        <w:br w:type="page"/>
      </w:r>
    </w:p>
    <w:p w:rsidR="003229B2" w:rsidRPr="003E5D7C" w:rsidP="00D31028">
      <w:pPr>
        <w:tabs>
          <w:tab w:val="left" w:pos="540"/>
        </w:tabs>
        <w:rPr>
          <w:rFonts w:ascii="Arial" w:hAnsi="Arial" w:cs="Arial"/>
          <w:sz w:val="18"/>
          <w:szCs w:val="18"/>
        </w:rPr>
      </w:pPr>
    </w:p>
    <w:p w:rsidR="00E423C5" w:rsidRPr="003E5D7C" w:rsidP="00E423C5">
      <w:pPr>
        <w:tabs>
          <w:tab w:val="left" w:pos="540"/>
        </w:tabs>
        <w:rPr>
          <w:rFonts w:ascii="Arial" w:hAnsi="Arial" w:cs="Arial"/>
          <w:sz w:val="18"/>
          <w:szCs w:val="18"/>
        </w:rPr>
      </w:pPr>
      <w:r w:rsidRPr="003E5D7C" w:rsidR="00173082">
        <w:rPr>
          <w:rFonts w:ascii="Arial" w:hAnsi="Arial" w:cs="Arial"/>
          <w:b/>
          <w:bCs/>
          <w:caps/>
          <w:sz w:val="18"/>
          <w:szCs w:val="18"/>
        </w:rPr>
        <w:t>6</w:t>
      </w:r>
      <w:r w:rsidRPr="003E5D7C" w:rsidR="003E603F">
        <w:rPr>
          <w:rFonts w:ascii="Arial" w:hAnsi="Arial" w:cs="Arial"/>
          <w:b/>
          <w:bCs/>
          <w:caps/>
          <w:sz w:val="18"/>
          <w:szCs w:val="18"/>
        </w:rPr>
        <w:t xml:space="preserve"> </w:t>
        <w:tab/>
      </w:r>
      <w:r w:rsidRPr="003E5D7C" w:rsidR="003E603F">
        <w:rPr>
          <w:rFonts w:ascii="Arial" w:hAnsi="Arial" w:cs="Arial"/>
          <w:b/>
          <w:bCs/>
          <w:sz w:val="18"/>
          <w:szCs w:val="18"/>
        </w:rPr>
        <w:t xml:space="preserve">Investments in subsidiaries </w:t>
      </w:r>
      <w:r w:rsidRPr="003E5D7C" w:rsidR="003E603F">
        <w:rPr>
          <w:rFonts w:ascii="Arial" w:hAnsi="Arial" w:cs="Arial"/>
          <w:sz w:val="18"/>
          <w:szCs w:val="18"/>
        </w:rPr>
        <w:t>(Cont’d)</w:t>
      </w:r>
    </w:p>
    <w:p w:rsidR="00E423C5" w:rsidRPr="003E5D7C" w:rsidP="00E423C5">
      <w:pPr>
        <w:ind w:left="540"/>
        <w:jc w:val="both"/>
        <w:rPr>
          <w:rFonts w:ascii="Arial" w:hAnsi="Arial" w:cs="Arial"/>
          <w:sz w:val="18"/>
          <w:szCs w:val="18"/>
        </w:rPr>
      </w:pPr>
    </w:p>
    <w:p w:rsidR="00E423C5" w:rsidRPr="003E5D7C" w:rsidP="00E423C5">
      <w:pPr>
        <w:ind w:left="540"/>
        <w:jc w:val="both"/>
        <w:rPr>
          <w:rFonts w:ascii="Arial" w:hAnsi="Arial" w:cs="Arial"/>
          <w:sz w:val="18"/>
          <w:szCs w:val="18"/>
        </w:rPr>
      </w:pPr>
    </w:p>
    <w:p w:rsidR="00E423C5" w:rsidRPr="003E5D7C" w:rsidP="00E423C5">
      <w:pPr>
        <w:ind w:left="540"/>
        <w:jc w:val="both"/>
        <w:rPr>
          <w:rFonts w:ascii="Arial" w:hAnsi="Arial" w:cs="Arial"/>
          <w:sz w:val="18"/>
          <w:szCs w:val="18"/>
        </w:rPr>
      </w:pPr>
      <w:r w:rsidRPr="003E5D7C" w:rsidR="00E414A9">
        <w:rPr>
          <w:rFonts w:ascii="Arial" w:hAnsi="Arial" w:cs="Arial"/>
          <w:sz w:val="18"/>
          <w:szCs w:val="18"/>
        </w:rPr>
        <w:t xml:space="preserve">The Group had the following subsidiaries at </w:t>
      </w:r>
      <w:r w:rsidRPr="003E5D7C" w:rsidR="00315F04">
        <w:rPr>
          <w:rFonts w:ascii="Arial" w:hAnsi="Arial" w:cs="Arial"/>
          <w:sz w:val="18"/>
          <w:szCs w:val="18"/>
        </w:rPr>
        <w:t>31 March</w:t>
      </w:r>
      <w:r w:rsidRPr="003E5D7C" w:rsidR="00E414A9">
        <w:rPr>
          <w:rFonts w:ascii="Arial" w:hAnsi="Arial" w:cs="Arial"/>
          <w:sz w:val="18"/>
          <w:szCs w:val="18"/>
        </w:rPr>
        <w:t xml:space="preserve"> </w:t>
      </w:r>
      <w:r w:rsidRPr="003E5D7C" w:rsidR="00315F04">
        <w:rPr>
          <w:rFonts w:ascii="Arial" w:hAnsi="Arial" w:cs="Arial"/>
          <w:sz w:val="18"/>
          <w:szCs w:val="18"/>
        </w:rPr>
        <w:t>2018</w:t>
      </w:r>
      <w:r w:rsidRPr="003E5D7C" w:rsidR="003E603F">
        <w:rPr>
          <w:rFonts w:ascii="Arial" w:hAnsi="Arial" w:cs="Arial"/>
          <w:sz w:val="18"/>
          <w:szCs w:val="18"/>
        </w:rPr>
        <w:t>: (Cont’d)</w:t>
      </w:r>
    </w:p>
    <w:p w:rsidR="00E423C5" w:rsidRPr="003E5D7C" w:rsidP="00E423C5">
      <w:pPr>
        <w:ind w:left="540"/>
        <w:rPr>
          <w:rFonts w:ascii="Arial" w:hAnsi="Arial" w:cs="Arial"/>
          <w:sz w:val="18"/>
          <w:szCs w:val="18"/>
        </w:rPr>
      </w:pPr>
    </w:p>
    <w:tbl>
      <w:tblPr>
        <w:tblStyle w:val="TableNormal"/>
        <w:tblW w:w="4879" w:type="pct"/>
        <w:tblInd w:w="270" w:type="dxa"/>
        <w:tblLayout w:type="fixed"/>
        <w:tblLook w:val="04A0"/>
      </w:tblPr>
      <w:tblGrid>
        <w:gridCol w:w="3410"/>
        <w:gridCol w:w="1453"/>
        <w:gridCol w:w="3164"/>
        <w:gridCol w:w="1187"/>
        <w:gridCol w:w="1158"/>
        <w:gridCol w:w="1216"/>
        <w:gridCol w:w="1216"/>
        <w:gridCol w:w="1216"/>
        <w:gridCol w:w="1216"/>
      </w:tblGrid>
      <w:tr w:rsidTr="00842AEE">
        <w:tblPrEx>
          <w:tblW w:w="4879" w:type="pct"/>
          <w:tblInd w:w="270" w:type="dxa"/>
          <w:tblLayout w:type="fixed"/>
          <w:tblLook w:val="04A0"/>
        </w:tblPrEx>
        <w:trPr>
          <w:trHeight w:val="20"/>
        </w:trPr>
        <w:tc>
          <w:tcPr>
            <w:tcW w:w="3410" w:type="dxa"/>
            <w:vMerge w:val="restart"/>
            <w:shd w:val="clear" w:color="auto" w:fill="auto"/>
            <w:vAlign w:val="bottom"/>
          </w:tcPr>
          <w:p w:rsidR="00E423C5" w:rsidRPr="003E5D7C" w:rsidP="009F3152">
            <w:pPr>
              <w:pBdr>
                <w:bottom w:val="single" w:sz="4" w:space="1" w:color="auto"/>
              </w:pBdr>
              <w:ind w:left="287" w:right="-72"/>
              <w:jc w:val="center"/>
              <w:rPr>
                <w:rFonts w:ascii="Arial" w:hAnsi="Arial" w:cs="Arial"/>
                <w:b/>
                <w:bCs/>
                <w:snapToGrid w:val="0"/>
                <w:sz w:val="14"/>
                <w:szCs w:val="14"/>
              </w:rPr>
            </w:pPr>
            <w:r w:rsidRPr="003E5D7C" w:rsidR="003E603F">
              <w:rPr>
                <w:rFonts w:ascii="Arial" w:hAnsi="Arial" w:cs="Arial"/>
                <w:b/>
                <w:bCs/>
                <w:snapToGrid w:val="0"/>
                <w:sz w:val="14"/>
                <w:szCs w:val="14"/>
              </w:rPr>
              <w:t>Name of entity</w:t>
            </w:r>
          </w:p>
        </w:tc>
        <w:tc>
          <w:tcPr>
            <w:tcW w:w="1453" w:type="dxa"/>
            <w:vMerge w:val="restart"/>
            <w:shd w:val="nil" w:color="auto" w:fill="auto"/>
            <w:vAlign w:val="bottom"/>
          </w:tcPr>
          <w:p w:rsidR="00E423C5" w:rsidRPr="003E5D7C" w:rsidP="00A26775">
            <w:pPr>
              <w:ind w:right="-72" w:hanging="18"/>
              <w:jc w:val="center"/>
              <w:rPr>
                <w:rFonts w:ascii="Arial" w:hAnsi="Arial" w:cs="Arial"/>
                <w:b/>
                <w:bCs/>
                <w:sz w:val="14"/>
                <w:szCs w:val="14"/>
              </w:rPr>
            </w:pPr>
            <w:r w:rsidRPr="003E5D7C" w:rsidR="003E603F">
              <w:rPr>
                <w:rFonts w:ascii="Arial" w:hAnsi="Arial" w:cs="Arial"/>
                <w:b/>
                <w:bCs/>
                <w:sz w:val="14"/>
                <w:szCs w:val="14"/>
                <w:lang w:val="en-US"/>
              </w:rPr>
              <w:t>Place of business/ Country of</w:t>
            </w:r>
          </w:p>
          <w:p w:rsidR="00E423C5" w:rsidRPr="003E5D7C" w:rsidP="00A26775">
            <w:pPr>
              <w:pBdr>
                <w:bottom w:val="single" w:sz="4" w:space="1" w:color="auto"/>
              </w:pBdr>
              <w:ind w:left="138" w:right="-72" w:hanging="138"/>
              <w:jc w:val="center"/>
              <w:rPr>
                <w:rFonts w:ascii="Arial" w:hAnsi="Arial" w:cs="Arial"/>
                <w:b/>
                <w:bCs/>
                <w:sz w:val="14"/>
                <w:szCs w:val="14"/>
              </w:rPr>
            </w:pPr>
            <w:r w:rsidRPr="003E5D7C" w:rsidR="003E603F">
              <w:rPr>
                <w:rFonts w:ascii="Arial" w:hAnsi="Arial" w:cs="Arial"/>
                <w:b/>
                <w:bCs/>
                <w:sz w:val="14"/>
                <w:szCs w:val="14"/>
                <w:lang w:val="en-US"/>
              </w:rPr>
              <w:t>incorporation</w:t>
            </w:r>
          </w:p>
        </w:tc>
        <w:tc>
          <w:tcPr>
            <w:tcW w:w="3164" w:type="dxa"/>
            <w:vMerge w:val="restart"/>
            <w:shd w:val="clear" w:color="auto" w:fill="auto"/>
            <w:vAlign w:val="bottom"/>
          </w:tcPr>
          <w:p w:rsidR="00E423C5" w:rsidRPr="003E5D7C" w:rsidP="00A26775">
            <w:pPr>
              <w:pBdr>
                <w:bottom w:val="single" w:sz="4" w:space="1" w:color="auto"/>
              </w:pBdr>
              <w:ind w:left="138" w:right="-72" w:hanging="138"/>
              <w:jc w:val="center"/>
              <w:rPr>
                <w:rFonts w:ascii="Arial" w:hAnsi="Arial" w:cs="Arial"/>
                <w:b/>
                <w:bCs/>
                <w:spacing w:val="-2"/>
                <w:sz w:val="14"/>
                <w:szCs w:val="14"/>
                <w:lang w:val="en-US"/>
              </w:rPr>
            </w:pPr>
            <w:r w:rsidRPr="003E5D7C" w:rsidR="003E603F">
              <w:rPr>
                <w:rFonts w:ascii="Arial" w:hAnsi="Arial" w:cs="Arial"/>
                <w:b/>
                <w:bCs/>
                <w:sz w:val="14"/>
                <w:szCs w:val="14"/>
              </w:rPr>
              <w:t>Nature of business</w:t>
            </w:r>
          </w:p>
        </w:tc>
        <w:tc>
          <w:tcPr>
            <w:tcW w:w="2345" w:type="dxa"/>
            <w:gridSpan w:val="2"/>
            <w:shd w:val="clear" w:color="auto" w:fill="auto"/>
            <w:vAlign w:val="bottom"/>
          </w:tcPr>
          <w:p w:rsidR="00E423C5" w:rsidRPr="003E5D7C" w:rsidP="00A2677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Proportion of ordinary shares directly held by parent (%)</w:t>
            </w:r>
          </w:p>
        </w:tc>
        <w:tc>
          <w:tcPr>
            <w:tcW w:w="2432" w:type="dxa"/>
            <w:gridSpan w:val="2"/>
          </w:tcPr>
          <w:p w:rsidR="0066676F" w:rsidRPr="003E5D7C" w:rsidP="00A26775">
            <w:pPr>
              <w:pBdr>
                <w:bottom w:val="single" w:sz="4" w:space="1" w:color="auto"/>
              </w:pBdr>
              <w:ind w:right="-72"/>
              <w:jc w:val="center"/>
              <w:rPr>
                <w:rFonts w:ascii="Arial" w:hAnsi="Arial" w:cs="Arial"/>
                <w:b/>
                <w:bCs/>
                <w:sz w:val="14"/>
                <w:szCs w:val="14"/>
              </w:rPr>
            </w:pPr>
          </w:p>
          <w:p w:rsidR="00E423C5" w:rsidRPr="003E5D7C" w:rsidP="00A2677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 xml:space="preserve">Effective proportion </w:t>
            </w:r>
            <w:r w:rsidRPr="003E5D7C" w:rsidR="00147028">
              <w:rPr>
                <w:rFonts w:ascii="Arial" w:hAnsi="Arial" w:cs="Arial"/>
                <w:b/>
                <w:bCs/>
                <w:sz w:val="14"/>
                <w:szCs w:val="14"/>
              </w:rPr>
              <w:t>of ordinary shares held by the G</w:t>
            </w:r>
            <w:r w:rsidRPr="003E5D7C" w:rsidR="003E603F">
              <w:rPr>
                <w:rFonts w:ascii="Arial" w:hAnsi="Arial" w:cs="Arial"/>
                <w:b/>
                <w:bCs/>
                <w:sz w:val="14"/>
                <w:szCs w:val="14"/>
              </w:rPr>
              <w:t>roup (%)</w:t>
            </w:r>
          </w:p>
        </w:tc>
        <w:tc>
          <w:tcPr>
            <w:tcW w:w="2432" w:type="dxa"/>
            <w:gridSpan w:val="2"/>
          </w:tcPr>
          <w:p w:rsidR="00E423C5" w:rsidRPr="003E5D7C" w:rsidP="00A26775">
            <w:pPr>
              <w:pBdr>
                <w:bottom w:val="single" w:sz="4" w:space="1" w:color="auto"/>
              </w:pBdr>
              <w:ind w:right="-72"/>
              <w:jc w:val="center"/>
              <w:rPr>
                <w:rFonts w:ascii="Arial" w:hAnsi="Arial" w:cs="Arial"/>
                <w:b/>
                <w:bCs/>
                <w:sz w:val="14"/>
                <w:szCs w:val="14"/>
              </w:rPr>
            </w:pPr>
            <w:r w:rsidRPr="003E5D7C" w:rsidR="003E603F">
              <w:rPr>
                <w:rFonts w:ascii="Arial" w:hAnsi="Arial" w:cs="Arial"/>
                <w:b/>
                <w:bCs/>
                <w:sz w:val="14"/>
                <w:szCs w:val="14"/>
              </w:rPr>
              <w:t>Effective proportion of</w:t>
            </w:r>
            <w:r w:rsidRPr="003E5D7C" w:rsidR="00147028">
              <w:rPr>
                <w:rFonts w:ascii="Arial" w:hAnsi="Arial" w:cs="Arial"/>
                <w:b/>
                <w:bCs/>
                <w:sz w:val="14"/>
                <w:szCs w:val="14"/>
              </w:rPr>
              <w:t xml:space="preserve"> ordinary</w:t>
            </w:r>
            <w:r w:rsidRPr="003E5D7C" w:rsidR="003E603F">
              <w:rPr>
                <w:rFonts w:ascii="Arial" w:hAnsi="Arial" w:cs="Arial"/>
                <w:b/>
                <w:bCs/>
                <w:sz w:val="14"/>
                <w:szCs w:val="14"/>
              </w:rPr>
              <w:t xml:space="preserve"> shares held by non-controlling interests (%)</w:t>
            </w:r>
          </w:p>
        </w:tc>
      </w:tr>
      <w:tr w:rsidTr="00842AEE">
        <w:tblPrEx>
          <w:tblW w:w="4879" w:type="pct"/>
          <w:tblInd w:w="270" w:type="dxa"/>
          <w:tblLayout w:type="fixed"/>
          <w:tblLook w:val="04A0"/>
        </w:tblPrEx>
        <w:trPr>
          <w:trHeight w:val="20"/>
        </w:trPr>
        <w:tc>
          <w:tcPr>
            <w:tcW w:w="3410" w:type="dxa"/>
            <w:vMerge/>
            <w:shd w:val="clear" w:color="auto" w:fill="auto"/>
            <w:vAlign w:val="bottom"/>
          </w:tcPr>
          <w:p w:rsidR="00B51501" w:rsidRPr="003E5D7C" w:rsidP="009F3152">
            <w:pPr>
              <w:ind w:left="287" w:right="-72"/>
              <w:jc w:val="center"/>
              <w:rPr>
                <w:rFonts w:ascii="Arial" w:hAnsi="Arial" w:cs="Arial"/>
                <w:b/>
                <w:bCs/>
                <w:snapToGrid w:val="0"/>
                <w:sz w:val="14"/>
                <w:szCs w:val="14"/>
              </w:rPr>
            </w:pPr>
          </w:p>
        </w:tc>
        <w:tc>
          <w:tcPr>
            <w:tcW w:w="1453" w:type="dxa"/>
            <w:vMerge/>
            <w:shd w:val="nil" w:color="auto" w:fill="auto"/>
            <w:vAlign w:val="bottom"/>
          </w:tcPr>
          <w:p w:rsidR="00B51501" w:rsidRPr="003E5D7C"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3E5D7C" w:rsidP="00B51501">
            <w:pPr>
              <w:ind w:left="138" w:right="-72" w:hanging="138"/>
              <w:jc w:val="center"/>
              <w:rPr>
                <w:rFonts w:ascii="Arial" w:hAnsi="Arial" w:cs="Arial"/>
                <w:b/>
                <w:bCs/>
                <w:spacing w:val="-2"/>
                <w:sz w:val="14"/>
                <w:szCs w:val="14"/>
                <w:lang w:val="en-US"/>
              </w:rPr>
            </w:pPr>
          </w:p>
        </w:tc>
        <w:tc>
          <w:tcPr>
            <w:tcW w:w="1187" w:type="dxa"/>
            <w:shd w:val="clear" w:color="auto" w:fill="auto"/>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158" w:type="dxa"/>
            <w:shd w:val="clear" w:color="auto" w:fill="auto"/>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c>
          <w:tcPr>
            <w:tcW w:w="1216" w:type="dxa"/>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216" w:type="dxa"/>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c>
          <w:tcPr>
            <w:tcW w:w="1216" w:type="dxa"/>
            <w:vAlign w:val="bottom"/>
          </w:tcPr>
          <w:p w:rsidR="00B51501" w:rsidRPr="003E5D7C" w:rsidP="00B51501">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1216" w:type="dxa"/>
            <w:vAlign w:val="bottom"/>
          </w:tcPr>
          <w:p w:rsidR="00B51501" w:rsidRPr="003E5D7C" w:rsidP="00B51501">
            <w:pPr>
              <w:ind w:right="-72"/>
              <w:jc w:val="right"/>
              <w:rPr>
                <w:rFonts w:ascii="Arial" w:hAnsi="Arial" w:cs="Arial"/>
                <w:b/>
                <w:bCs/>
                <w:sz w:val="14"/>
                <w:szCs w:val="14"/>
              </w:rPr>
            </w:pPr>
            <w:r w:rsidRPr="003E5D7C">
              <w:rPr>
                <w:rFonts w:ascii="Arial" w:hAnsi="Arial" w:cs="Arial"/>
                <w:b/>
                <w:bCs/>
                <w:sz w:val="14"/>
                <w:szCs w:val="14"/>
              </w:rPr>
              <w:t>31 December</w:t>
            </w:r>
          </w:p>
        </w:tc>
      </w:tr>
      <w:tr w:rsidTr="00842AEE">
        <w:tblPrEx>
          <w:tblW w:w="4879" w:type="pct"/>
          <w:tblInd w:w="270" w:type="dxa"/>
          <w:tblLayout w:type="fixed"/>
          <w:tblLook w:val="04A0"/>
        </w:tblPrEx>
        <w:trPr>
          <w:trHeight w:val="20"/>
        </w:trPr>
        <w:tc>
          <w:tcPr>
            <w:tcW w:w="3410" w:type="dxa"/>
            <w:vMerge/>
            <w:shd w:val="clear" w:color="auto" w:fill="auto"/>
            <w:vAlign w:val="bottom"/>
          </w:tcPr>
          <w:p w:rsidR="00B51501" w:rsidRPr="003E5D7C" w:rsidP="009F3152">
            <w:pPr>
              <w:ind w:left="287" w:right="-72"/>
              <w:jc w:val="center"/>
              <w:rPr>
                <w:rFonts w:ascii="Arial" w:hAnsi="Arial" w:cs="Arial"/>
                <w:b/>
                <w:bCs/>
                <w:snapToGrid w:val="0"/>
                <w:sz w:val="14"/>
                <w:szCs w:val="14"/>
              </w:rPr>
            </w:pPr>
          </w:p>
        </w:tc>
        <w:tc>
          <w:tcPr>
            <w:tcW w:w="1453" w:type="dxa"/>
            <w:vMerge/>
            <w:shd w:val="nil" w:color="auto" w:fill="auto"/>
            <w:vAlign w:val="bottom"/>
          </w:tcPr>
          <w:p w:rsidR="00B51501" w:rsidRPr="003E5D7C" w:rsidP="00B51501">
            <w:pPr>
              <w:ind w:left="138" w:right="-72" w:hanging="138"/>
              <w:jc w:val="center"/>
              <w:rPr>
                <w:rFonts w:ascii="Arial" w:hAnsi="Arial" w:cs="Arial"/>
                <w:b/>
                <w:bCs/>
                <w:sz w:val="14"/>
                <w:szCs w:val="14"/>
              </w:rPr>
            </w:pPr>
          </w:p>
        </w:tc>
        <w:tc>
          <w:tcPr>
            <w:tcW w:w="3164" w:type="dxa"/>
            <w:vMerge/>
            <w:shd w:val="clear" w:color="auto" w:fill="auto"/>
            <w:vAlign w:val="bottom"/>
          </w:tcPr>
          <w:p w:rsidR="00B51501" w:rsidRPr="003E5D7C" w:rsidP="00B51501">
            <w:pPr>
              <w:ind w:left="138" w:right="-72" w:hanging="138"/>
              <w:jc w:val="center"/>
              <w:rPr>
                <w:rFonts w:ascii="Arial" w:hAnsi="Arial" w:cs="Arial"/>
                <w:b/>
                <w:bCs/>
                <w:sz w:val="14"/>
                <w:szCs w:val="14"/>
              </w:rPr>
            </w:pPr>
          </w:p>
        </w:tc>
        <w:tc>
          <w:tcPr>
            <w:tcW w:w="1187" w:type="dxa"/>
            <w:shd w:val="clear" w:color="auto" w:fill="auto"/>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158" w:type="dxa"/>
            <w:shd w:val="clear" w:color="auto" w:fill="auto"/>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1216"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216"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1216"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1216" w:type="dxa"/>
            <w:vAlign w:val="bottom"/>
          </w:tcPr>
          <w:p w:rsidR="00B51501" w:rsidRPr="003E5D7C" w:rsidP="00B51501">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r>
      <w:tr w:rsidTr="00842AEE">
        <w:tblPrEx>
          <w:tblW w:w="4879" w:type="pct"/>
          <w:tblInd w:w="270" w:type="dxa"/>
          <w:tblLayout w:type="fixed"/>
          <w:tblLook w:val="04A0"/>
        </w:tblPrEx>
        <w:trPr>
          <w:trHeight w:val="20"/>
        </w:trPr>
        <w:tc>
          <w:tcPr>
            <w:tcW w:w="3410" w:type="dxa"/>
            <w:shd w:val="clear" w:color="auto" w:fill="auto"/>
          </w:tcPr>
          <w:p w:rsidR="00B51501" w:rsidRPr="003E5D7C" w:rsidP="009F3152">
            <w:pPr>
              <w:ind w:left="287" w:right="-72"/>
              <w:rPr>
                <w:rFonts w:ascii="Arial" w:hAnsi="Arial" w:cs="Arial"/>
                <w:snapToGrid w:val="0"/>
                <w:sz w:val="12"/>
                <w:szCs w:val="12"/>
              </w:rPr>
            </w:pPr>
          </w:p>
        </w:tc>
        <w:tc>
          <w:tcPr>
            <w:tcW w:w="1453" w:type="dxa"/>
            <w:shd w:val="nil" w:color="auto" w:fill="auto"/>
          </w:tcPr>
          <w:p w:rsidR="00B51501" w:rsidRPr="003E5D7C" w:rsidP="00B51501">
            <w:pPr>
              <w:ind w:left="138" w:right="-72" w:hanging="138"/>
              <w:jc w:val="center"/>
              <w:rPr>
                <w:rFonts w:ascii="Arial" w:hAnsi="Arial" w:cs="Arial"/>
                <w:sz w:val="12"/>
                <w:szCs w:val="12"/>
              </w:rPr>
            </w:pPr>
          </w:p>
        </w:tc>
        <w:tc>
          <w:tcPr>
            <w:tcW w:w="3164" w:type="dxa"/>
            <w:shd w:val="clear" w:color="auto" w:fill="auto"/>
          </w:tcPr>
          <w:p w:rsidR="00B51501" w:rsidRPr="003E5D7C" w:rsidP="00B51501">
            <w:pPr>
              <w:ind w:left="138" w:right="-72" w:hanging="138"/>
              <w:rPr>
                <w:rFonts w:ascii="Arial" w:hAnsi="Arial" w:cs="Arial"/>
                <w:spacing w:val="-2"/>
                <w:sz w:val="12"/>
                <w:szCs w:val="12"/>
                <w:lang w:val="en-US"/>
              </w:rPr>
            </w:pPr>
          </w:p>
        </w:tc>
        <w:tc>
          <w:tcPr>
            <w:tcW w:w="1187" w:type="dxa"/>
            <w:shd w:val="clear" w:color="auto" w:fill="auto"/>
          </w:tcPr>
          <w:p w:rsidR="00B51501" w:rsidRPr="003E5D7C" w:rsidP="00B51501">
            <w:pPr>
              <w:ind w:right="-72"/>
              <w:jc w:val="center"/>
              <w:rPr>
                <w:rFonts w:ascii="Arial" w:hAnsi="Arial" w:cs="Arial"/>
                <w:sz w:val="12"/>
                <w:szCs w:val="12"/>
              </w:rPr>
            </w:pPr>
          </w:p>
        </w:tc>
        <w:tc>
          <w:tcPr>
            <w:tcW w:w="1158" w:type="dxa"/>
            <w:shd w:val="clear" w:color="auto" w:fill="auto"/>
          </w:tcPr>
          <w:p w:rsidR="00B51501" w:rsidRPr="003E5D7C" w:rsidP="00B51501">
            <w:pPr>
              <w:ind w:right="-72"/>
              <w:jc w:val="center"/>
              <w:rPr>
                <w:rFonts w:ascii="Arial" w:hAnsi="Arial" w:cs="Arial"/>
                <w:sz w:val="12"/>
                <w:szCs w:val="12"/>
              </w:rPr>
            </w:pPr>
          </w:p>
        </w:tc>
        <w:tc>
          <w:tcPr>
            <w:tcW w:w="1216" w:type="dxa"/>
          </w:tcPr>
          <w:p w:rsidR="00B51501" w:rsidRPr="003E5D7C" w:rsidP="00B51501">
            <w:pPr>
              <w:ind w:right="-72"/>
              <w:jc w:val="center"/>
              <w:rPr>
                <w:rFonts w:ascii="Arial" w:hAnsi="Arial" w:cs="Arial"/>
                <w:sz w:val="12"/>
                <w:szCs w:val="12"/>
              </w:rPr>
            </w:pPr>
          </w:p>
        </w:tc>
        <w:tc>
          <w:tcPr>
            <w:tcW w:w="1216" w:type="dxa"/>
          </w:tcPr>
          <w:p w:rsidR="00B51501" w:rsidRPr="003E5D7C" w:rsidP="00B51501">
            <w:pPr>
              <w:ind w:right="-72"/>
              <w:jc w:val="center"/>
              <w:rPr>
                <w:rFonts w:ascii="Arial" w:hAnsi="Arial" w:cs="Arial"/>
                <w:sz w:val="12"/>
                <w:szCs w:val="12"/>
              </w:rPr>
            </w:pPr>
          </w:p>
        </w:tc>
        <w:tc>
          <w:tcPr>
            <w:tcW w:w="1216" w:type="dxa"/>
          </w:tcPr>
          <w:p w:rsidR="00B51501" w:rsidRPr="003E5D7C" w:rsidP="00B51501">
            <w:pPr>
              <w:ind w:right="-72"/>
              <w:jc w:val="center"/>
              <w:rPr>
                <w:rFonts w:ascii="Arial" w:hAnsi="Arial" w:cs="Arial"/>
                <w:sz w:val="12"/>
                <w:szCs w:val="12"/>
              </w:rPr>
            </w:pPr>
          </w:p>
        </w:tc>
        <w:tc>
          <w:tcPr>
            <w:tcW w:w="1216" w:type="dxa"/>
          </w:tcPr>
          <w:p w:rsidR="00B51501" w:rsidRPr="003E5D7C" w:rsidP="00B51501">
            <w:pPr>
              <w:ind w:right="-72"/>
              <w:jc w:val="center"/>
              <w:rPr>
                <w:rFonts w:ascii="Arial" w:hAnsi="Arial" w:cs="Arial"/>
                <w:sz w:val="12"/>
                <w:szCs w:val="12"/>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B.Grimm Power Holding (Laem Chabang)</w:t>
            </w:r>
          </w:p>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xml:space="preserve">  Limited</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napToGrid w:val="0"/>
                <w:sz w:val="14"/>
                <w:szCs w:val="14"/>
              </w:rPr>
              <w:t>Investing in electric power business</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99.97</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99.97</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99.97</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99.97</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0.03</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0.03</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with subsidiaries as follows:</w:t>
            </w: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xml:space="preserve">- B.Grimm Power (Laem Chabang) 1 Limited </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xml:space="preserve">- B.Grimm Power (Laem Chabang) 2 Limited </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B.Grimm Power Service (Laem Chabang)</w:t>
            </w:r>
            <w:r w:rsidRPr="003E5D7C">
              <w:rPr>
                <w:rFonts w:ascii="Arial" w:hAnsi="Arial" w:cs="Arial"/>
                <w:snapToGrid w:val="0"/>
                <w:sz w:val="14"/>
                <w:szCs w:val="14"/>
                <w:cs/>
              </w:rPr>
              <w:t xml:space="preserve"> </w:t>
            </w:r>
          </w:p>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xml:space="preserve">     Limited</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napToGrid w:val="0"/>
                <w:sz w:val="14"/>
                <w:szCs w:val="14"/>
              </w:rPr>
              <w:t xml:space="preserve">Operation and maintenance service </w:t>
            </w:r>
            <w:r w:rsidRPr="003E5D7C">
              <w:rPr>
                <w:rFonts w:ascii="Arial" w:hAnsi="Arial" w:cs="Arial"/>
                <w:snapToGrid w:val="0"/>
                <w:sz w:val="14"/>
                <w:szCs w:val="14"/>
                <w:lang w:val="en-US" w:eastAsia="th-TH"/>
              </w:rPr>
              <w:t>(dormant)</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99.96</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0.04</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B.Grimm Power (Lao) Company Limited</w:t>
            </w:r>
          </w:p>
        </w:tc>
        <w:tc>
          <w:tcPr>
            <w:tcW w:w="1453" w:type="dxa"/>
            <w:shd w:val="clear"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Lao PDR</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Investing in electric power business</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100.00</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100.00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100.00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100.00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p>
        </w:tc>
        <w:tc>
          <w:tcPr>
            <w:tcW w:w="1453" w:type="dxa"/>
            <w:shd w:val="clear"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with subsidiaries as follows:</w:t>
            </w:r>
          </w:p>
        </w:tc>
        <w:tc>
          <w:tcPr>
            <w:tcW w:w="1453" w:type="dxa"/>
            <w:shd w:val="clear"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c>
          <w:tcPr>
            <w:tcW w:w="1216" w:type="dxa"/>
            <w:shd w:val="clear" w:color="auto" w:fill="auto"/>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r w:rsidRPr="003E5D7C">
              <w:rPr>
                <w:rFonts w:ascii="Arial" w:hAnsi="Arial" w:cs="Arial"/>
                <w:snapToGrid w:val="0"/>
                <w:sz w:val="14"/>
                <w:szCs w:val="14"/>
              </w:rPr>
              <w:t>- XeNamnoy and XeKatam Hydropower</w:t>
            </w:r>
          </w:p>
          <w:p w:rsidR="00081E4D" w:rsidRPr="003E5D7C" w:rsidP="00081E4D">
            <w:pPr>
              <w:ind w:left="287" w:right="-72"/>
              <w:rPr>
                <w:rFonts w:ascii="Arial" w:hAnsi="Arial" w:cs="Arial"/>
                <w:snapToGrid w:val="0"/>
                <w:sz w:val="14"/>
                <w:szCs w:val="14"/>
              </w:rPr>
            </w:pPr>
            <w:r w:rsidRPr="003E5D7C">
              <w:rPr>
                <w:rFonts w:ascii="Arial" w:hAnsi="Arial" w:cs="Arial"/>
                <w:snapToGrid w:val="0"/>
                <w:sz w:val="14"/>
                <w:szCs w:val="14"/>
              </w:rPr>
              <w:t xml:space="preserve">     Company Limited</w:t>
              <w:tab/>
            </w:r>
          </w:p>
        </w:tc>
        <w:tc>
          <w:tcPr>
            <w:tcW w:w="1453" w:type="dxa"/>
            <w:shd w:val="nil" w:color="auto" w:fill="auto"/>
          </w:tcPr>
          <w:p w:rsidR="00081E4D" w:rsidRPr="003E5D7C" w:rsidP="00081E4D">
            <w:pPr>
              <w:ind w:left="138" w:right="-72" w:hanging="138"/>
              <w:jc w:val="center"/>
              <w:rPr>
                <w:rFonts w:ascii="Arial" w:hAnsi="Arial" w:cs="Arial"/>
                <w:spacing w:val="-2"/>
                <w:sz w:val="14"/>
                <w:szCs w:val="14"/>
                <w:lang w:val="en-US"/>
              </w:rPr>
            </w:pPr>
            <w:r w:rsidRPr="003E5D7C">
              <w:rPr>
                <w:rFonts w:ascii="Arial" w:hAnsi="Arial" w:cs="Arial"/>
                <w:sz w:val="14"/>
                <w:szCs w:val="14"/>
              </w:rPr>
              <w:t>Lao PDR</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 from hydropower</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30.00</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r w:rsidRPr="003E5D7C">
              <w:rPr>
                <w:rFonts w:ascii="Arial" w:hAnsi="Arial" w:cs="Arial"/>
                <w:snapToGrid w:val="0"/>
                <w:sz w:val="14"/>
                <w:szCs w:val="14"/>
              </w:rPr>
              <w:t>- Nam Che 1 Hydropower Company Limited</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Lao PDR</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 xml:space="preserve">Electricity generating from hydropower </w:t>
            </w:r>
            <w:r w:rsidRPr="003E5D7C">
              <w:rPr>
                <w:rFonts w:ascii="Arial" w:hAnsi="Arial" w:cs="Arial"/>
                <w:snapToGrid w:val="0"/>
                <w:sz w:val="14"/>
                <w:szCs w:val="14"/>
              </w:rPr>
              <w:t>(Construction in progress)</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72.00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72.00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28.00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28.00</w:t>
            </w: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p>
        </w:tc>
        <w:tc>
          <w:tcPr>
            <w:tcW w:w="1453" w:type="dxa"/>
            <w:shd w:val="nil" w:color="auto" w:fill="auto"/>
          </w:tcPr>
          <w:p w:rsidR="00081E4D" w:rsidRPr="003E5D7C" w:rsidP="00081E4D">
            <w:pPr>
              <w:ind w:left="138" w:right="-72" w:hanging="138"/>
              <w:jc w:val="center"/>
              <w:rPr>
                <w:rFonts w:ascii="Arial" w:hAnsi="Arial" w:cs="Arial"/>
                <w:sz w:val="14"/>
                <w:szCs w:val="14"/>
              </w:rPr>
            </w:pP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p>
        </w:tc>
        <w:tc>
          <w:tcPr>
            <w:tcW w:w="1187" w:type="dxa"/>
            <w:shd w:val="clear" w:color="auto" w:fill="auto"/>
          </w:tcPr>
          <w:p w:rsidR="00081E4D" w:rsidRPr="003E5D7C" w:rsidP="00081E4D">
            <w:pPr>
              <w:ind w:right="-72"/>
              <w:jc w:val="right"/>
              <w:rPr>
                <w:rFonts w:ascii="Arial" w:hAnsi="Arial" w:cs="Arial"/>
                <w:sz w:val="14"/>
                <w:szCs w:val="14"/>
              </w:rPr>
            </w:pPr>
          </w:p>
        </w:tc>
        <w:tc>
          <w:tcPr>
            <w:tcW w:w="1158" w:type="dxa"/>
            <w:shd w:val="clear" w:color="auto" w:fill="auto"/>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c>
          <w:tcPr>
            <w:tcW w:w="1216" w:type="dxa"/>
          </w:tcPr>
          <w:p w:rsidR="00081E4D"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81E4D" w:rsidRPr="003E5D7C" w:rsidP="00081E4D">
            <w:pPr>
              <w:tabs>
                <w:tab w:val="left" w:pos="2191"/>
              </w:tabs>
              <w:ind w:left="287" w:right="-72"/>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Nam Khao Hydropower Company Limited</w:t>
            </w:r>
          </w:p>
        </w:tc>
        <w:tc>
          <w:tcPr>
            <w:tcW w:w="1453" w:type="dxa"/>
            <w:shd w:val="nil" w:color="auto" w:fill="auto"/>
          </w:tcPr>
          <w:p w:rsidR="00081E4D" w:rsidRPr="003E5D7C" w:rsidP="00081E4D">
            <w:pPr>
              <w:ind w:left="138" w:right="-72" w:hanging="138"/>
              <w:jc w:val="center"/>
              <w:rPr>
                <w:rFonts w:ascii="Arial" w:hAnsi="Arial" w:cs="Arial"/>
                <w:sz w:val="14"/>
                <w:szCs w:val="14"/>
              </w:rPr>
            </w:pPr>
            <w:r w:rsidRPr="003E5D7C">
              <w:rPr>
                <w:rFonts w:ascii="Arial" w:hAnsi="Arial" w:cs="Arial"/>
                <w:sz w:val="14"/>
                <w:szCs w:val="14"/>
              </w:rPr>
              <w:t>Lao PDR</w:t>
            </w:r>
          </w:p>
        </w:tc>
        <w:tc>
          <w:tcPr>
            <w:tcW w:w="3164" w:type="dxa"/>
            <w:shd w:val="clear" w:color="auto" w:fill="auto"/>
          </w:tcPr>
          <w:p w:rsidR="00081E4D" w:rsidRPr="003E5D7C" w:rsidP="00081E4D">
            <w:pPr>
              <w:ind w:left="138" w:right="-72" w:hanging="138"/>
              <w:rPr>
                <w:rFonts w:ascii="Arial" w:hAnsi="Arial" w:cs="Arial"/>
                <w:spacing w:val="-2"/>
                <w:sz w:val="14"/>
                <w:szCs w:val="14"/>
                <w:lang w:val="en-US"/>
              </w:rPr>
            </w:pPr>
            <w:r w:rsidRPr="003E5D7C">
              <w:rPr>
                <w:rFonts w:ascii="Arial" w:hAnsi="Arial" w:cs="Arial"/>
                <w:spacing w:val="-2"/>
                <w:sz w:val="14"/>
                <w:szCs w:val="14"/>
                <w:lang w:val="en-US"/>
              </w:rPr>
              <w:t xml:space="preserve">Electricity generating from hydropower </w:t>
            </w:r>
            <w:r w:rsidRPr="003E5D7C">
              <w:rPr>
                <w:rFonts w:ascii="Arial" w:hAnsi="Arial" w:cs="Arial"/>
                <w:snapToGrid w:val="0"/>
                <w:sz w:val="14"/>
                <w:szCs w:val="14"/>
              </w:rPr>
              <w:t>(</w:t>
            </w:r>
            <w:r w:rsidRPr="003E5D7C">
              <w:rPr>
                <w:rFonts w:ascii="Arial" w:hAnsi="Arial" w:cs="Arial"/>
                <w:spacing w:val="-2"/>
                <w:sz w:val="14"/>
                <w:szCs w:val="14"/>
                <w:lang w:val="en-US"/>
              </w:rPr>
              <w:t>has not yet commenced its normal operation</w:t>
            </w:r>
            <w:r w:rsidRPr="003E5D7C">
              <w:rPr>
                <w:rFonts w:ascii="Arial" w:hAnsi="Arial" w:cs="Arial"/>
                <w:snapToGrid w:val="0"/>
                <w:sz w:val="14"/>
                <w:szCs w:val="14"/>
              </w:rPr>
              <w:t>)</w:t>
            </w:r>
          </w:p>
        </w:tc>
        <w:tc>
          <w:tcPr>
            <w:tcW w:w="1187"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158" w:type="dxa"/>
            <w:shd w:val="clear" w:color="auto" w:fill="auto"/>
          </w:tcPr>
          <w:p w:rsidR="00081E4D" w:rsidRPr="003E5D7C" w:rsidP="00081E4D">
            <w:pPr>
              <w:ind w:right="-72"/>
              <w:jc w:val="right"/>
              <w:rPr>
                <w:rFonts w:ascii="Arial" w:hAnsi="Arial" w:cs="Arial"/>
                <w:sz w:val="14"/>
                <w:szCs w:val="14"/>
              </w:rPr>
            </w:pPr>
            <w:r w:rsidRPr="003E5D7C">
              <w:rPr>
                <w:rFonts w:ascii="Arial" w:hAnsi="Arial" w:cs="Arial"/>
                <w:sz w:val="14"/>
                <w:szCs w:val="14"/>
              </w:rPr>
              <w:t>-</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72.00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72.00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28.00</w:t>
            </w:r>
          </w:p>
        </w:tc>
        <w:tc>
          <w:tcPr>
            <w:tcW w:w="1216" w:type="dxa"/>
          </w:tcPr>
          <w:p w:rsidR="00081E4D" w:rsidRPr="003E5D7C" w:rsidP="00081E4D">
            <w:pPr>
              <w:ind w:right="-72"/>
              <w:jc w:val="right"/>
              <w:rPr>
                <w:rFonts w:ascii="Arial" w:hAnsi="Arial" w:cs="Arial"/>
                <w:sz w:val="14"/>
                <w:szCs w:val="14"/>
              </w:rPr>
            </w:pPr>
            <w:r w:rsidRPr="003E5D7C">
              <w:rPr>
                <w:rFonts w:ascii="Arial" w:hAnsi="Arial" w:cs="Arial"/>
                <w:sz w:val="14"/>
                <w:szCs w:val="14"/>
              </w:rPr>
              <w:t>28.00</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81E4D">
            <w:pPr>
              <w:tabs>
                <w:tab w:val="left" w:pos="2191"/>
              </w:tabs>
              <w:ind w:left="287" w:right="-72"/>
              <w:rPr>
                <w:rFonts w:ascii="Arial" w:hAnsi="Arial" w:cs="Arial"/>
                <w:snapToGrid w:val="0"/>
                <w:sz w:val="14"/>
                <w:szCs w:val="14"/>
                <w:cs/>
              </w:rPr>
            </w:pPr>
          </w:p>
        </w:tc>
        <w:tc>
          <w:tcPr>
            <w:tcW w:w="1453" w:type="dxa"/>
            <w:shd w:val="nil" w:color="auto" w:fill="auto"/>
          </w:tcPr>
          <w:p w:rsidR="000A6253" w:rsidRPr="003E5D7C" w:rsidP="00081E4D">
            <w:pPr>
              <w:ind w:left="138" w:right="-72" w:hanging="138"/>
              <w:jc w:val="center"/>
              <w:rPr>
                <w:rFonts w:ascii="Arial" w:hAnsi="Arial" w:cs="Arial"/>
                <w:sz w:val="14"/>
                <w:szCs w:val="14"/>
              </w:rPr>
            </w:pPr>
          </w:p>
        </w:tc>
        <w:tc>
          <w:tcPr>
            <w:tcW w:w="3164" w:type="dxa"/>
            <w:shd w:val="clear" w:color="auto" w:fill="auto"/>
          </w:tcPr>
          <w:p w:rsidR="000A6253" w:rsidRPr="003E5D7C" w:rsidP="00081E4D">
            <w:pPr>
              <w:ind w:left="138" w:right="-72" w:hanging="138"/>
              <w:rPr>
                <w:rFonts w:ascii="Arial" w:hAnsi="Arial" w:cs="Arial"/>
                <w:spacing w:val="-2"/>
                <w:sz w:val="14"/>
                <w:szCs w:val="14"/>
                <w:lang w:val="en-US"/>
              </w:rPr>
            </w:pPr>
          </w:p>
        </w:tc>
        <w:tc>
          <w:tcPr>
            <w:tcW w:w="1187" w:type="dxa"/>
            <w:shd w:val="clear" w:color="auto" w:fill="auto"/>
          </w:tcPr>
          <w:p w:rsidR="000A6253" w:rsidRPr="003E5D7C" w:rsidP="00081E4D">
            <w:pPr>
              <w:ind w:right="-72"/>
              <w:jc w:val="right"/>
              <w:rPr>
                <w:rFonts w:ascii="Arial" w:hAnsi="Arial" w:cs="Arial"/>
                <w:sz w:val="14"/>
                <w:szCs w:val="14"/>
              </w:rPr>
            </w:pPr>
          </w:p>
        </w:tc>
        <w:tc>
          <w:tcPr>
            <w:tcW w:w="1158" w:type="dxa"/>
            <w:shd w:val="clear" w:color="auto" w:fill="auto"/>
          </w:tcPr>
          <w:p w:rsidR="000A6253" w:rsidRPr="003E5D7C" w:rsidP="00081E4D">
            <w:pPr>
              <w:ind w:right="-72"/>
              <w:jc w:val="right"/>
              <w:rPr>
                <w:rFonts w:ascii="Arial" w:hAnsi="Arial" w:cs="Arial"/>
                <w:sz w:val="14"/>
                <w:szCs w:val="14"/>
              </w:rPr>
            </w:pPr>
          </w:p>
        </w:tc>
        <w:tc>
          <w:tcPr>
            <w:tcW w:w="1216" w:type="dxa"/>
          </w:tcPr>
          <w:p w:rsidR="000A6253" w:rsidRPr="003E5D7C" w:rsidP="00081E4D">
            <w:pPr>
              <w:ind w:right="-72"/>
              <w:jc w:val="right"/>
              <w:rPr>
                <w:rFonts w:ascii="Arial" w:hAnsi="Arial" w:cs="Arial"/>
                <w:sz w:val="14"/>
                <w:szCs w:val="14"/>
              </w:rPr>
            </w:pPr>
          </w:p>
        </w:tc>
        <w:tc>
          <w:tcPr>
            <w:tcW w:w="1216" w:type="dxa"/>
          </w:tcPr>
          <w:p w:rsidR="000A6253" w:rsidRPr="003E5D7C" w:rsidP="00081E4D">
            <w:pPr>
              <w:ind w:right="-72"/>
              <w:jc w:val="right"/>
              <w:rPr>
                <w:rFonts w:ascii="Arial" w:hAnsi="Arial" w:cs="Arial"/>
                <w:sz w:val="14"/>
                <w:szCs w:val="14"/>
              </w:rPr>
            </w:pPr>
          </w:p>
        </w:tc>
        <w:tc>
          <w:tcPr>
            <w:tcW w:w="1216" w:type="dxa"/>
          </w:tcPr>
          <w:p w:rsidR="000A6253" w:rsidRPr="003E5D7C" w:rsidP="00081E4D">
            <w:pPr>
              <w:ind w:right="-72"/>
              <w:jc w:val="right"/>
              <w:rPr>
                <w:rFonts w:ascii="Arial" w:hAnsi="Arial" w:cs="Arial"/>
                <w:sz w:val="14"/>
                <w:szCs w:val="14"/>
              </w:rPr>
            </w:pPr>
          </w:p>
        </w:tc>
        <w:tc>
          <w:tcPr>
            <w:tcW w:w="1216" w:type="dxa"/>
          </w:tcPr>
          <w:p w:rsidR="000A6253" w:rsidRPr="003E5D7C" w:rsidP="00081E4D">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 xml:space="preserve">B.Grimm BIP Power 1 Limited </w:t>
            </w:r>
          </w:p>
        </w:tc>
        <w:tc>
          <w:tcPr>
            <w:tcW w:w="1453" w:type="dxa"/>
            <w:shd w:val="nil" w:color="auto" w:fill="auto"/>
          </w:tcPr>
          <w:p w:rsidR="000A6253" w:rsidRPr="003E5D7C" w:rsidP="000A6253">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w:t>
            </w:r>
          </w:p>
        </w:tc>
        <w:tc>
          <w:tcPr>
            <w:tcW w:w="1187"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158"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26.00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26.00</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p>
        </w:tc>
        <w:tc>
          <w:tcPr>
            <w:tcW w:w="1453" w:type="dxa"/>
            <w:shd w:val="nil" w:color="auto" w:fill="auto"/>
          </w:tcPr>
          <w:p w:rsidR="000A6253" w:rsidRPr="003E5D7C" w:rsidP="000A6253">
            <w:pPr>
              <w:ind w:left="138" w:right="-72" w:hanging="138"/>
              <w:jc w:val="center"/>
              <w:rPr>
                <w:rFonts w:ascii="Arial" w:hAnsi="Arial" w:cs="Arial"/>
                <w:sz w:val="14"/>
                <w:szCs w:val="14"/>
              </w:rPr>
            </w:pP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p>
        </w:tc>
        <w:tc>
          <w:tcPr>
            <w:tcW w:w="1187" w:type="dxa"/>
            <w:shd w:val="clear" w:color="auto" w:fill="auto"/>
          </w:tcPr>
          <w:p w:rsidR="000A6253" w:rsidRPr="003E5D7C" w:rsidP="000A6253">
            <w:pPr>
              <w:ind w:right="-72"/>
              <w:jc w:val="right"/>
              <w:rPr>
                <w:rFonts w:ascii="Arial" w:hAnsi="Arial" w:cs="Arial"/>
                <w:sz w:val="14"/>
                <w:szCs w:val="14"/>
              </w:rPr>
            </w:pPr>
          </w:p>
        </w:tc>
        <w:tc>
          <w:tcPr>
            <w:tcW w:w="1158" w:type="dxa"/>
            <w:shd w:val="clear" w:color="auto" w:fill="auto"/>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 xml:space="preserve">B.Grimm BIP Power 2 Limited </w:t>
            </w:r>
          </w:p>
        </w:tc>
        <w:tc>
          <w:tcPr>
            <w:tcW w:w="1453" w:type="dxa"/>
            <w:shd w:val="nil" w:color="auto" w:fill="auto"/>
          </w:tcPr>
          <w:p w:rsidR="000A6253" w:rsidRPr="003E5D7C" w:rsidP="000A6253">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r w:rsidRPr="003E5D7C">
              <w:rPr>
                <w:rFonts w:ascii="Arial" w:hAnsi="Arial" w:cs="Arial"/>
                <w:spacing w:val="-2"/>
                <w:sz w:val="14"/>
                <w:szCs w:val="14"/>
                <w:lang w:val="en-US"/>
              </w:rPr>
              <w:t xml:space="preserve">Electricity generating </w:t>
            </w:r>
          </w:p>
        </w:tc>
        <w:tc>
          <w:tcPr>
            <w:tcW w:w="1187"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158"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26.00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26.00</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p>
        </w:tc>
        <w:tc>
          <w:tcPr>
            <w:tcW w:w="1453" w:type="dxa"/>
            <w:shd w:val="nil" w:color="auto" w:fill="auto"/>
          </w:tcPr>
          <w:p w:rsidR="000A6253" w:rsidRPr="003E5D7C" w:rsidP="000A6253">
            <w:pPr>
              <w:ind w:left="138" w:right="-72" w:hanging="138"/>
              <w:jc w:val="center"/>
              <w:rPr>
                <w:rFonts w:ascii="Arial" w:hAnsi="Arial" w:cs="Arial"/>
                <w:spacing w:val="-2"/>
                <w:sz w:val="14"/>
                <w:szCs w:val="14"/>
                <w:lang w:val="en-US"/>
              </w:rPr>
            </w:pP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p>
        </w:tc>
        <w:tc>
          <w:tcPr>
            <w:tcW w:w="1187" w:type="dxa"/>
            <w:shd w:val="clear" w:color="auto" w:fill="auto"/>
          </w:tcPr>
          <w:p w:rsidR="000A6253" w:rsidRPr="003E5D7C" w:rsidP="000A6253">
            <w:pPr>
              <w:ind w:right="-72"/>
              <w:jc w:val="right"/>
              <w:rPr>
                <w:rFonts w:ascii="Arial" w:hAnsi="Arial" w:cs="Arial"/>
                <w:sz w:val="14"/>
                <w:szCs w:val="14"/>
              </w:rPr>
            </w:pPr>
          </w:p>
        </w:tc>
        <w:tc>
          <w:tcPr>
            <w:tcW w:w="1158" w:type="dxa"/>
            <w:shd w:val="clear" w:color="auto" w:fill="auto"/>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 xml:space="preserve">B.Grimm Power (WHA) 1 Limited </w:t>
            </w:r>
          </w:p>
        </w:tc>
        <w:tc>
          <w:tcPr>
            <w:tcW w:w="1453" w:type="dxa"/>
            <w:shd w:val="nil" w:color="auto" w:fill="auto"/>
          </w:tcPr>
          <w:p w:rsidR="000A6253" w:rsidRPr="003E5D7C" w:rsidP="000A6253">
            <w:pPr>
              <w:ind w:left="138" w:right="-72" w:hanging="138"/>
              <w:jc w:val="center"/>
              <w:rPr>
                <w:rFonts w:ascii="Arial" w:hAnsi="Arial" w:cs="Arial"/>
                <w:spacing w:val="-2"/>
                <w:sz w:val="14"/>
                <w:szCs w:val="14"/>
                <w:lang w:val="en-US"/>
              </w:rPr>
            </w:pPr>
            <w:r w:rsidRPr="003E5D7C">
              <w:rPr>
                <w:rFonts w:ascii="Arial" w:hAnsi="Arial" w:cs="Arial"/>
                <w:sz w:val="14"/>
                <w:szCs w:val="14"/>
              </w:rPr>
              <w:t>Thailand</w:t>
            </w: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r w:rsidRPr="003E5D7C">
              <w:rPr>
                <w:rFonts w:ascii="Arial" w:hAnsi="Arial" w:cs="Arial"/>
                <w:spacing w:val="-2"/>
                <w:sz w:val="14"/>
                <w:szCs w:val="14"/>
                <w:lang w:val="en-US"/>
              </w:rPr>
              <w:t xml:space="preserve">Electricity generating </w:t>
            </w:r>
          </w:p>
        </w:tc>
        <w:tc>
          <w:tcPr>
            <w:tcW w:w="1187"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74.99</w:t>
            </w:r>
          </w:p>
        </w:tc>
        <w:tc>
          <w:tcPr>
            <w:tcW w:w="1158"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74.99</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74.99</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74.99</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25.01</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25.01</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p>
        </w:tc>
        <w:tc>
          <w:tcPr>
            <w:tcW w:w="1453" w:type="dxa"/>
            <w:shd w:val="nil" w:color="auto" w:fill="auto"/>
          </w:tcPr>
          <w:p w:rsidR="000A6253" w:rsidRPr="003E5D7C" w:rsidP="000A6253">
            <w:pPr>
              <w:ind w:left="138" w:right="-72" w:hanging="138"/>
              <w:jc w:val="center"/>
              <w:rPr>
                <w:rFonts w:ascii="Arial" w:hAnsi="Arial" w:cs="Arial"/>
                <w:spacing w:val="-2"/>
                <w:sz w:val="14"/>
                <w:szCs w:val="14"/>
                <w:lang w:val="en-US"/>
              </w:rPr>
            </w:pP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p>
        </w:tc>
        <w:tc>
          <w:tcPr>
            <w:tcW w:w="1187" w:type="dxa"/>
            <w:shd w:val="clear" w:color="auto" w:fill="auto"/>
          </w:tcPr>
          <w:p w:rsidR="000A6253" w:rsidRPr="003E5D7C" w:rsidP="000A6253">
            <w:pPr>
              <w:ind w:right="-72"/>
              <w:jc w:val="right"/>
              <w:rPr>
                <w:rFonts w:ascii="Arial" w:hAnsi="Arial" w:cs="Arial"/>
                <w:sz w:val="14"/>
                <w:szCs w:val="14"/>
              </w:rPr>
            </w:pPr>
          </w:p>
        </w:tc>
        <w:tc>
          <w:tcPr>
            <w:tcW w:w="1158" w:type="dxa"/>
            <w:shd w:val="clear" w:color="auto" w:fill="auto"/>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 xml:space="preserve">B.Grimm Power (Bowin) 2 Limited </w:t>
            </w:r>
          </w:p>
        </w:tc>
        <w:tc>
          <w:tcPr>
            <w:tcW w:w="1453" w:type="dxa"/>
            <w:shd w:val="nil" w:color="auto" w:fill="auto"/>
          </w:tcPr>
          <w:p w:rsidR="000A6253" w:rsidRPr="003E5D7C" w:rsidP="000A6253">
            <w:pPr>
              <w:ind w:left="107" w:right="-72" w:hanging="107"/>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A6253" w:rsidRPr="003E5D7C" w:rsidP="000A6253">
            <w:pPr>
              <w:ind w:left="107" w:right="-72" w:hanging="107"/>
              <w:rPr>
                <w:rFonts w:ascii="Arial" w:hAnsi="Arial" w:cs="Arial"/>
                <w:snapToGrid w:val="0"/>
                <w:sz w:val="14"/>
                <w:szCs w:val="14"/>
              </w:rPr>
            </w:pPr>
            <w:r w:rsidRPr="003E5D7C">
              <w:rPr>
                <w:rFonts w:ascii="Arial" w:hAnsi="Arial" w:cs="Arial"/>
                <w:snapToGrid w:val="0"/>
                <w:sz w:val="14"/>
                <w:szCs w:val="14"/>
              </w:rPr>
              <w:t>Electricity generating (has not yet commenced its normal operation)</w:t>
            </w:r>
          </w:p>
        </w:tc>
        <w:tc>
          <w:tcPr>
            <w:tcW w:w="1187" w:type="dxa"/>
            <w:shd w:val="clear" w:color="auto" w:fill="auto"/>
          </w:tcPr>
          <w:p w:rsidR="000A6253" w:rsidRPr="003E5D7C" w:rsidP="000A6253">
            <w:pPr>
              <w:ind w:left="26" w:right="-72" w:firstLine="9"/>
              <w:jc w:val="right"/>
              <w:rPr>
                <w:rFonts w:ascii="Arial" w:hAnsi="Arial" w:cs="Arial"/>
                <w:sz w:val="14"/>
                <w:szCs w:val="14"/>
              </w:rPr>
            </w:pPr>
            <w:r w:rsidRPr="003E5D7C">
              <w:rPr>
                <w:rFonts w:ascii="Arial" w:hAnsi="Arial" w:cs="Arial"/>
                <w:sz w:val="14"/>
                <w:szCs w:val="14"/>
              </w:rPr>
              <w:t>100.00</w:t>
            </w:r>
          </w:p>
        </w:tc>
        <w:tc>
          <w:tcPr>
            <w:tcW w:w="1158" w:type="dxa"/>
            <w:shd w:val="clear" w:color="auto" w:fill="auto"/>
          </w:tcPr>
          <w:p w:rsidR="000A6253" w:rsidRPr="003E5D7C" w:rsidP="000A6253">
            <w:pPr>
              <w:ind w:left="26" w:right="-72" w:firstLine="9"/>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p>
        </w:tc>
        <w:tc>
          <w:tcPr>
            <w:tcW w:w="1453" w:type="dxa"/>
            <w:shd w:val="nil" w:color="auto" w:fill="auto"/>
          </w:tcPr>
          <w:p w:rsidR="000A6253" w:rsidRPr="003E5D7C" w:rsidP="000A6253">
            <w:pPr>
              <w:ind w:left="107" w:right="-72" w:hanging="107"/>
              <w:jc w:val="center"/>
              <w:rPr>
                <w:rFonts w:ascii="Arial" w:hAnsi="Arial" w:cs="Arial"/>
                <w:snapToGrid w:val="0"/>
                <w:sz w:val="14"/>
                <w:szCs w:val="14"/>
              </w:rPr>
            </w:pPr>
          </w:p>
        </w:tc>
        <w:tc>
          <w:tcPr>
            <w:tcW w:w="3164" w:type="dxa"/>
            <w:shd w:val="clear" w:color="auto" w:fill="auto"/>
          </w:tcPr>
          <w:p w:rsidR="000A6253" w:rsidRPr="003E5D7C" w:rsidP="000A6253">
            <w:pPr>
              <w:ind w:left="107" w:right="-72" w:hanging="107"/>
              <w:rPr>
                <w:rFonts w:ascii="Arial" w:hAnsi="Arial" w:cs="Arial"/>
                <w:spacing w:val="-2"/>
                <w:sz w:val="14"/>
                <w:szCs w:val="14"/>
                <w:lang w:val="en-US"/>
              </w:rPr>
            </w:pPr>
          </w:p>
        </w:tc>
        <w:tc>
          <w:tcPr>
            <w:tcW w:w="1187" w:type="dxa"/>
            <w:shd w:val="clear" w:color="auto" w:fill="auto"/>
          </w:tcPr>
          <w:p w:rsidR="000A6253" w:rsidRPr="003E5D7C" w:rsidP="000A6253">
            <w:pPr>
              <w:ind w:left="26" w:right="-72" w:firstLine="9"/>
              <w:jc w:val="right"/>
              <w:rPr>
                <w:rFonts w:ascii="Arial" w:hAnsi="Arial" w:cs="Arial"/>
                <w:sz w:val="14"/>
                <w:szCs w:val="14"/>
              </w:rPr>
            </w:pPr>
          </w:p>
        </w:tc>
        <w:tc>
          <w:tcPr>
            <w:tcW w:w="1158" w:type="dxa"/>
            <w:shd w:val="clear" w:color="auto" w:fill="auto"/>
          </w:tcPr>
          <w:p w:rsidR="000A6253" w:rsidRPr="003E5D7C" w:rsidP="000A6253">
            <w:pPr>
              <w:ind w:left="26" w:right="-72" w:firstLine="9"/>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B.Grimm Power (Ratchaburi) 1 Limited</w:t>
            </w:r>
          </w:p>
        </w:tc>
        <w:tc>
          <w:tcPr>
            <w:tcW w:w="1453" w:type="dxa"/>
            <w:shd w:val="nil" w:color="auto" w:fill="auto"/>
          </w:tcPr>
          <w:p w:rsidR="000A6253" w:rsidRPr="003E5D7C" w:rsidP="000A6253">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A6253" w:rsidRPr="003E5D7C" w:rsidP="000A6253">
            <w:pPr>
              <w:ind w:left="138" w:right="-72" w:hanging="138"/>
              <w:rPr>
                <w:rFonts w:ascii="Arial" w:hAnsi="Arial" w:cs="Arial"/>
                <w:sz w:val="14"/>
                <w:szCs w:val="14"/>
              </w:rPr>
            </w:pPr>
            <w:r w:rsidRPr="003E5D7C">
              <w:rPr>
                <w:rFonts w:ascii="Arial" w:hAnsi="Arial" w:cs="Arial"/>
                <w:spacing w:val="-2"/>
                <w:sz w:val="14"/>
                <w:szCs w:val="14"/>
                <w:lang w:val="en-US"/>
              </w:rPr>
              <w:t>Electricity generating (has not yet commenced its normal operation)</w:t>
            </w:r>
          </w:p>
        </w:tc>
        <w:tc>
          <w:tcPr>
            <w:tcW w:w="1187"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158"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p>
        </w:tc>
        <w:tc>
          <w:tcPr>
            <w:tcW w:w="1453" w:type="dxa"/>
            <w:shd w:val="nil" w:color="auto" w:fill="auto"/>
          </w:tcPr>
          <w:p w:rsidR="000A6253" w:rsidRPr="003E5D7C" w:rsidP="000A6253">
            <w:pPr>
              <w:ind w:left="138" w:right="-72" w:hanging="138"/>
              <w:jc w:val="center"/>
              <w:rPr>
                <w:rFonts w:ascii="Arial" w:hAnsi="Arial" w:cs="Arial"/>
                <w:sz w:val="14"/>
                <w:szCs w:val="14"/>
              </w:rPr>
            </w:pP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p>
        </w:tc>
        <w:tc>
          <w:tcPr>
            <w:tcW w:w="1187" w:type="dxa"/>
            <w:shd w:val="clear" w:color="auto" w:fill="auto"/>
          </w:tcPr>
          <w:p w:rsidR="000A6253" w:rsidRPr="003E5D7C" w:rsidP="000A6253">
            <w:pPr>
              <w:ind w:right="-72"/>
              <w:jc w:val="right"/>
              <w:rPr>
                <w:rFonts w:ascii="Arial" w:hAnsi="Arial" w:cs="Arial"/>
                <w:sz w:val="14"/>
                <w:szCs w:val="14"/>
              </w:rPr>
            </w:pPr>
          </w:p>
        </w:tc>
        <w:tc>
          <w:tcPr>
            <w:tcW w:w="1158" w:type="dxa"/>
            <w:shd w:val="clear" w:color="auto" w:fill="auto"/>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c>
          <w:tcPr>
            <w:tcW w:w="1216" w:type="dxa"/>
          </w:tcPr>
          <w:p w:rsidR="000A6253" w:rsidRPr="003E5D7C" w:rsidP="000A6253">
            <w:pPr>
              <w:ind w:right="-72"/>
              <w:jc w:val="right"/>
              <w:rPr>
                <w:rFonts w:ascii="Arial" w:hAnsi="Arial" w:cs="Arial"/>
                <w:sz w:val="14"/>
                <w:szCs w:val="14"/>
              </w:rPr>
            </w:pPr>
          </w:p>
        </w:tc>
      </w:tr>
      <w:tr w:rsidTr="00842AEE">
        <w:tblPrEx>
          <w:tblW w:w="4879" w:type="pct"/>
          <w:tblInd w:w="270" w:type="dxa"/>
          <w:tblLayout w:type="fixed"/>
          <w:tblLook w:val="04A0"/>
        </w:tblPrEx>
        <w:trPr>
          <w:trHeight w:val="20"/>
        </w:trPr>
        <w:tc>
          <w:tcPr>
            <w:tcW w:w="3410" w:type="dxa"/>
            <w:shd w:val="clear" w:color="auto" w:fill="auto"/>
          </w:tcPr>
          <w:p w:rsidR="000A6253" w:rsidRPr="003E5D7C" w:rsidP="000A6253">
            <w:pPr>
              <w:ind w:left="287" w:right="-72"/>
              <w:rPr>
                <w:rFonts w:ascii="Arial" w:hAnsi="Arial" w:cs="Arial"/>
                <w:snapToGrid w:val="0"/>
                <w:sz w:val="14"/>
                <w:szCs w:val="14"/>
              </w:rPr>
            </w:pPr>
            <w:r w:rsidRPr="003E5D7C">
              <w:rPr>
                <w:rFonts w:ascii="Arial" w:hAnsi="Arial" w:cs="Arial"/>
                <w:snapToGrid w:val="0"/>
                <w:sz w:val="14"/>
                <w:szCs w:val="14"/>
              </w:rPr>
              <w:t>B.Grimm Power (Ratchaburi) 2 Limited</w:t>
            </w:r>
          </w:p>
        </w:tc>
        <w:tc>
          <w:tcPr>
            <w:tcW w:w="1453" w:type="dxa"/>
            <w:shd w:val="nil" w:color="auto" w:fill="auto"/>
          </w:tcPr>
          <w:p w:rsidR="000A6253" w:rsidRPr="003E5D7C" w:rsidP="000A6253">
            <w:pPr>
              <w:ind w:left="138" w:right="-72" w:hanging="138"/>
              <w:jc w:val="center"/>
              <w:rPr>
                <w:rFonts w:ascii="Arial" w:hAnsi="Arial" w:cs="Arial"/>
                <w:sz w:val="14"/>
                <w:szCs w:val="14"/>
              </w:rPr>
            </w:pPr>
            <w:r w:rsidRPr="003E5D7C">
              <w:rPr>
                <w:rFonts w:ascii="Arial" w:hAnsi="Arial" w:cs="Arial"/>
                <w:sz w:val="14"/>
                <w:szCs w:val="14"/>
              </w:rPr>
              <w:t>Thailand</w:t>
            </w:r>
          </w:p>
        </w:tc>
        <w:tc>
          <w:tcPr>
            <w:tcW w:w="3164" w:type="dxa"/>
            <w:shd w:val="clear" w:color="auto" w:fill="auto"/>
          </w:tcPr>
          <w:p w:rsidR="000A6253" w:rsidRPr="003E5D7C" w:rsidP="000A6253">
            <w:pPr>
              <w:ind w:left="138" w:right="-72" w:hanging="138"/>
              <w:rPr>
                <w:rFonts w:ascii="Arial" w:hAnsi="Arial" w:cs="Arial"/>
                <w:spacing w:val="-2"/>
                <w:sz w:val="14"/>
                <w:szCs w:val="14"/>
                <w:lang w:val="en-US"/>
              </w:rPr>
            </w:pPr>
            <w:r w:rsidRPr="003E5D7C">
              <w:rPr>
                <w:rFonts w:ascii="Arial" w:hAnsi="Arial" w:cs="Arial"/>
                <w:spacing w:val="-2"/>
                <w:sz w:val="14"/>
                <w:szCs w:val="14"/>
                <w:lang w:val="en-US"/>
              </w:rPr>
              <w:t>Electricity generating (has not yet commenced its normal operation)</w:t>
            </w:r>
          </w:p>
        </w:tc>
        <w:tc>
          <w:tcPr>
            <w:tcW w:w="1187"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158" w:type="dxa"/>
            <w:shd w:val="clear" w:color="auto" w:fill="auto"/>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100.00</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c>
          <w:tcPr>
            <w:tcW w:w="1216" w:type="dxa"/>
          </w:tcPr>
          <w:p w:rsidR="000A6253" w:rsidRPr="003E5D7C" w:rsidP="000A6253">
            <w:pPr>
              <w:ind w:right="-72"/>
              <w:jc w:val="right"/>
              <w:rPr>
                <w:rFonts w:ascii="Arial" w:hAnsi="Arial" w:cs="Arial"/>
                <w:sz w:val="14"/>
                <w:szCs w:val="14"/>
              </w:rPr>
            </w:pPr>
            <w:r w:rsidRPr="003E5D7C">
              <w:rPr>
                <w:rFonts w:ascii="Arial" w:hAnsi="Arial" w:cs="Arial"/>
                <w:sz w:val="14"/>
                <w:szCs w:val="14"/>
              </w:rPr>
              <w:t>-</w:t>
            </w:r>
          </w:p>
        </w:tc>
      </w:tr>
    </w:tbl>
    <w:p w:rsidR="00E423C5" w:rsidRPr="003E5D7C" w:rsidP="00E423C5">
      <w:pPr>
        <w:ind w:left="567"/>
        <w:jc w:val="both"/>
        <w:rPr>
          <w:rFonts w:ascii="Arial" w:hAnsi="Arial" w:cs="Arial"/>
          <w:sz w:val="18"/>
          <w:szCs w:val="18"/>
        </w:rPr>
      </w:pPr>
    </w:p>
    <w:p w:rsidR="00B67286" w:rsidRPr="003E5D7C">
      <w:pPr>
        <w:rPr>
          <w:rFonts w:ascii="Arial" w:hAnsi="Arial" w:cs="Arial"/>
          <w:spacing w:val="-2"/>
          <w:sz w:val="18"/>
          <w:szCs w:val="18"/>
        </w:rPr>
      </w:pPr>
      <w:bookmarkStart w:id="0" w:name="OLE_LINK5"/>
    </w:p>
    <w:p w:rsidR="001A0A4E" w:rsidRPr="003E5D7C">
      <w:pPr>
        <w:rPr>
          <w:rFonts w:ascii="Arial" w:hAnsi="Arial" w:cs="Arial"/>
          <w:spacing w:val="-2"/>
          <w:sz w:val="18"/>
          <w:szCs w:val="18"/>
          <w:cs/>
        </w:rPr>
      </w:pPr>
    </w:p>
    <w:p w:rsidR="004A101D" w:rsidRPr="003E5D7C" w:rsidP="00B67286">
      <w:pPr>
        <w:tabs>
          <w:tab w:val="left" w:pos="540"/>
        </w:tabs>
        <w:rPr>
          <w:rFonts w:ascii="Arial" w:hAnsi="Arial" w:cs="Arial"/>
          <w:b/>
          <w:bCs/>
          <w:caps/>
          <w:sz w:val="18"/>
          <w:szCs w:val="18"/>
        </w:rPr>
      </w:pPr>
    </w:p>
    <w:p w:rsidR="004A101D" w:rsidRPr="003E5D7C" w:rsidP="00B67286">
      <w:pPr>
        <w:tabs>
          <w:tab w:val="left" w:pos="540"/>
        </w:tabs>
        <w:rPr>
          <w:rFonts w:ascii="Arial" w:hAnsi="Arial" w:cs="Arial"/>
          <w:b/>
          <w:bCs/>
          <w:caps/>
          <w:sz w:val="18"/>
          <w:szCs w:val="18"/>
        </w:rPr>
      </w:pPr>
    </w:p>
    <w:p w:rsidR="00B67286" w:rsidRPr="003E5D7C" w:rsidP="005B561A">
      <w:pPr>
        <w:tabs>
          <w:tab w:val="left" w:pos="540"/>
        </w:tabs>
        <w:rPr>
          <w:rFonts w:ascii="Arial" w:hAnsi="Arial" w:cs="Arial"/>
          <w:sz w:val="18"/>
          <w:szCs w:val="18"/>
        </w:rPr>
      </w:pPr>
      <w:r w:rsidRPr="003E5D7C" w:rsidR="00173082">
        <w:rPr>
          <w:rFonts w:ascii="Arial" w:hAnsi="Arial" w:cs="Arial"/>
          <w:b/>
          <w:bCs/>
          <w:caps/>
          <w:sz w:val="18"/>
          <w:szCs w:val="18"/>
        </w:rPr>
        <w:t>6</w:t>
      </w:r>
      <w:r w:rsidRPr="003E5D7C">
        <w:rPr>
          <w:rFonts w:ascii="Arial" w:hAnsi="Arial" w:cs="Arial"/>
          <w:b/>
          <w:bCs/>
          <w:caps/>
          <w:sz w:val="18"/>
          <w:szCs w:val="18"/>
        </w:rPr>
        <w:t xml:space="preserve"> </w:t>
        <w:tab/>
      </w:r>
      <w:r w:rsidRPr="003E5D7C">
        <w:rPr>
          <w:rFonts w:ascii="Arial" w:hAnsi="Arial" w:cs="Arial"/>
          <w:b/>
          <w:bCs/>
          <w:sz w:val="18"/>
          <w:szCs w:val="18"/>
        </w:rPr>
        <w:t xml:space="preserve">Investments in subsidiaries </w:t>
      </w:r>
      <w:r w:rsidRPr="003E5D7C">
        <w:rPr>
          <w:rFonts w:ascii="Arial" w:hAnsi="Arial" w:cs="Arial"/>
          <w:sz w:val="18"/>
          <w:szCs w:val="18"/>
        </w:rPr>
        <w:t>(Cont’d)</w:t>
      </w:r>
    </w:p>
    <w:p w:rsidR="00B67286" w:rsidRPr="003E5D7C" w:rsidP="00B67286">
      <w:pPr>
        <w:ind w:left="540"/>
        <w:jc w:val="both"/>
        <w:rPr>
          <w:rFonts w:ascii="Arial" w:hAnsi="Arial" w:cs="Arial"/>
          <w:sz w:val="18"/>
          <w:szCs w:val="18"/>
        </w:rPr>
      </w:pPr>
    </w:p>
    <w:p w:rsidR="00B67286" w:rsidRPr="003E5D7C" w:rsidP="00B67286">
      <w:pPr>
        <w:ind w:left="540"/>
        <w:jc w:val="both"/>
        <w:rPr>
          <w:rFonts w:ascii="Arial" w:hAnsi="Arial" w:cs="Arial"/>
          <w:sz w:val="18"/>
          <w:szCs w:val="18"/>
        </w:rPr>
      </w:pPr>
    </w:p>
    <w:p w:rsidR="00B67286" w:rsidRPr="003E5D7C" w:rsidP="00B67286">
      <w:pPr>
        <w:ind w:left="540"/>
        <w:jc w:val="both"/>
        <w:rPr>
          <w:rFonts w:ascii="Arial" w:hAnsi="Arial" w:cs="Arial"/>
          <w:sz w:val="18"/>
          <w:szCs w:val="18"/>
        </w:rPr>
      </w:pPr>
      <w:r w:rsidRPr="003E5D7C" w:rsidR="00E414A9">
        <w:rPr>
          <w:rFonts w:ascii="Arial" w:hAnsi="Arial" w:cs="Arial"/>
          <w:sz w:val="18"/>
          <w:szCs w:val="18"/>
        </w:rPr>
        <w:t xml:space="preserve">The Group had the following subsidiaries at </w:t>
      </w:r>
      <w:r w:rsidRPr="003E5D7C" w:rsidR="00315F04">
        <w:rPr>
          <w:rFonts w:ascii="Arial" w:hAnsi="Arial" w:cs="Arial"/>
          <w:sz w:val="18"/>
          <w:szCs w:val="18"/>
        </w:rPr>
        <w:t>31 March</w:t>
      </w:r>
      <w:r w:rsidRPr="003E5D7C" w:rsidR="00E414A9">
        <w:rPr>
          <w:rFonts w:ascii="Arial" w:hAnsi="Arial" w:cs="Arial"/>
          <w:sz w:val="18"/>
          <w:szCs w:val="18"/>
        </w:rPr>
        <w:t xml:space="preserve"> </w:t>
      </w:r>
      <w:r w:rsidRPr="003E5D7C" w:rsidR="00315F04">
        <w:rPr>
          <w:rFonts w:ascii="Arial" w:hAnsi="Arial" w:cs="Arial"/>
          <w:sz w:val="18"/>
          <w:szCs w:val="18"/>
        </w:rPr>
        <w:t>2018</w:t>
      </w:r>
      <w:r w:rsidRPr="003E5D7C">
        <w:rPr>
          <w:rFonts w:ascii="Arial" w:hAnsi="Arial" w:cs="Arial"/>
          <w:sz w:val="18"/>
          <w:szCs w:val="18"/>
        </w:rPr>
        <w:t>: (Cont’d)</w:t>
      </w:r>
    </w:p>
    <w:p w:rsidR="00B67286" w:rsidRPr="003E5D7C" w:rsidP="00B67286">
      <w:pPr>
        <w:ind w:left="540"/>
        <w:rPr>
          <w:rFonts w:ascii="Arial" w:hAnsi="Arial" w:cs="Arial"/>
          <w:sz w:val="18"/>
          <w:szCs w:val="18"/>
        </w:rPr>
      </w:pPr>
    </w:p>
    <w:tbl>
      <w:tblPr>
        <w:tblStyle w:val="TableNormal"/>
        <w:tblW w:w="4829" w:type="pct"/>
        <w:tblInd w:w="426" w:type="dxa"/>
        <w:tblLayout w:type="fixed"/>
        <w:tblLook w:val="04A0"/>
      </w:tblPr>
      <w:tblGrid>
        <w:gridCol w:w="3368"/>
        <w:gridCol w:w="1460"/>
        <w:gridCol w:w="3565"/>
        <w:gridCol w:w="1101"/>
        <w:gridCol w:w="1098"/>
        <w:gridCol w:w="1080"/>
        <w:gridCol w:w="12"/>
        <w:gridCol w:w="12"/>
        <w:gridCol w:w="1089"/>
        <w:gridCol w:w="1080"/>
        <w:gridCol w:w="21"/>
        <w:gridCol w:w="1185"/>
        <w:gridCol w:w="9"/>
      </w:tblGrid>
      <w:tr w:rsidTr="00254393">
        <w:tblPrEx>
          <w:tblW w:w="4829" w:type="pct"/>
          <w:tblInd w:w="426" w:type="dxa"/>
          <w:tblLayout w:type="fixed"/>
          <w:tblLook w:val="04A0"/>
        </w:tblPrEx>
        <w:trPr>
          <w:gridAfter w:val="1"/>
          <w:trHeight w:val="20"/>
        </w:trPr>
        <w:tc>
          <w:tcPr>
            <w:tcW w:w="1117" w:type="pct"/>
            <w:shd w:val="clear" w:color="auto" w:fill="auto"/>
            <w:vAlign w:val="bottom"/>
          </w:tcPr>
          <w:p w:rsidR="00AE22D6" w:rsidRPr="003E5D7C" w:rsidP="009F3152">
            <w:pPr>
              <w:ind w:left="116" w:right="-72"/>
              <w:rPr>
                <w:rFonts w:ascii="Arial" w:hAnsi="Arial" w:cs="Arial"/>
                <w:b/>
                <w:bCs/>
                <w:snapToGrid w:val="0"/>
                <w:sz w:val="14"/>
                <w:szCs w:val="14"/>
              </w:rPr>
            </w:pPr>
          </w:p>
        </w:tc>
        <w:tc>
          <w:tcPr>
            <w:tcW w:w="484" w:type="pct"/>
            <w:shd w:val="nil" w:color="auto" w:fill="auto"/>
            <w:vAlign w:val="bottom"/>
          </w:tcPr>
          <w:p w:rsidR="00AE22D6" w:rsidRPr="003E5D7C" w:rsidP="00B67286">
            <w:pPr>
              <w:ind w:left="138" w:right="-72" w:hanging="138"/>
              <w:jc w:val="center"/>
              <w:rPr>
                <w:rFonts w:ascii="Arial" w:hAnsi="Arial" w:cs="Arial"/>
                <w:b/>
                <w:bCs/>
                <w:sz w:val="14"/>
                <w:szCs w:val="14"/>
              </w:rPr>
            </w:pPr>
          </w:p>
        </w:tc>
        <w:tc>
          <w:tcPr>
            <w:tcW w:w="1182" w:type="pct"/>
            <w:shd w:val="clear" w:color="auto" w:fill="auto"/>
            <w:vAlign w:val="bottom"/>
          </w:tcPr>
          <w:p w:rsidR="00AE22D6" w:rsidRPr="003E5D7C" w:rsidP="00B67286">
            <w:pPr>
              <w:ind w:left="138" w:right="-72" w:hanging="138"/>
              <w:rPr>
                <w:rFonts w:ascii="Arial" w:hAnsi="Arial" w:cs="Arial"/>
                <w:b/>
                <w:bCs/>
                <w:spacing w:val="-2"/>
                <w:sz w:val="14"/>
                <w:szCs w:val="14"/>
                <w:lang w:val="en-US"/>
              </w:rPr>
            </w:pPr>
          </w:p>
        </w:tc>
        <w:tc>
          <w:tcPr>
            <w:tcW w:w="729" w:type="pct"/>
            <w:gridSpan w:val="2"/>
            <w:vMerge w:val="restart"/>
            <w:shd w:val="clear" w:color="auto" w:fill="auto"/>
            <w:vAlign w:val="bottom"/>
          </w:tcPr>
          <w:p w:rsidR="00AE22D6" w:rsidRPr="003E5D7C" w:rsidP="00B67286">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Proportion of ordinary shares directly held by parent (%)</w:t>
            </w:r>
          </w:p>
        </w:tc>
        <w:tc>
          <w:tcPr>
            <w:tcW w:w="727" w:type="pct"/>
            <w:gridSpan w:val="4"/>
            <w:vMerge w:val="restart"/>
            <w:vAlign w:val="bottom"/>
          </w:tcPr>
          <w:p w:rsidR="00AE22D6" w:rsidRPr="003E5D7C" w:rsidP="00B67286">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 xml:space="preserve">Effective proportion </w:t>
            </w:r>
            <w:r w:rsidRPr="003E5D7C" w:rsidR="00CC5B7F">
              <w:rPr>
                <w:rFonts w:ascii="Arial" w:hAnsi="Arial" w:cs="Arial"/>
                <w:b/>
                <w:bCs/>
                <w:sz w:val="14"/>
                <w:szCs w:val="14"/>
              </w:rPr>
              <w:t>of ordinary shares held by the G</w:t>
            </w:r>
            <w:r w:rsidRPr="003E5D7C">
              <w:rPr>
                <w:rFonts w:ascii="Arial" w:hAnsi="Arial" w:cs="Arial"/>
                <w:b/>
                <w:bCs/>
                <w:sz w:val="14"/>
                <w:szCs w:val="14"/>
              </w:rPr>
              <w:t>roup (%)</w:t>
            </w:r>
          </w:p>
        </w:tc>
        <w:tc>
          <w:tcPr>
            <w:tcW w:w="758" w:type="pct"/>
            <w:gridSpan w:val="3"/>
            <w:vMerge w:val="restart"/>
            <w:vAlign w:val="bottom"/>
          </w:tcPr>
          <w:p w:rsidR="00AE22D6" w:rsidRPr="003E5D7C" w:rsidP="00B67286">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Effective proportion of shares held by non-controlling interests (%)</w:t>
            </w: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8D7675" w:rsidRPr="003E5D7C" w:rsidP="009F3152">
            <w:pPr>
              <w:ind w:left="116" w:right="-72"/>
              <w:rPr>
                <w:rFonts w:ascii="Arial" w:hAnsi="Arial" w:cs="Arial"/>
                <w:b/>
                <w:bCs/>
                <w:snapToGrid w:val="0"/>
                <w:sz w:val="14"/>
                <w:szCs w:val="14"/>
              </w:rPr>
            </w:pPr>
          </w:p>
        </w:tc>
        <w:tc>
          <w:tcPr>
            <w:tcW w:w="484" w:type="pct"/>
            <w:shd w:val="nil" w:color="auto" w:fill="auto"/>
            <w:vAlign w:val="bottom"/>
          </w:tcPr>
          <w:p w:rsidR="008D7675" w:rsidRPr="003E5D7C" w:rsidP="008D7675">
            <w:pPr>
              <w:ind w:left="138" w:right="-72" w:hanging="138"/>
              <w:jc w:val="center"/>
              <w:rPr>
                <w:rFonts w:ascii="Arial" w:hAnsi="Arial" w:cs="Arial"/>
                <w:b/>
                <w:bCs/>
                <w:sz w:val="14"/>
                <w:szCs w:val="14"/>
              </w:rPr>
            </w:pPr>
            <w:r w:rsidRPr="003E5D7C">
              <w:rPr>
                <w:rFonts w:ascii="Arial" w:hAnsi="Arial" w:cs="Arial"/>
                <w:b/>
                <w:bCs/>
                <w:sz w:val="14"/>
                <w:szCs w:val="14"/>
                <w:lang w:val="en-US"/>
              </w:rPr>
              <w:t>Place of</w:t>
            </w:r>
          </w:p>
        </w:tc>
        <w:tc>
          <w:tcPr>
            <w:tcW w:w="1182" w:type="pct"/>
            <w:shd w:val="clear" w:color="auto" w:fill="auto"/>
            <w:vAlign w:val="bottom"/>
          </w:tcPr>
          <w:p w:rsidR="008D7675" w:rsidRPr="003E5D7C"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3E5D7C" w:rsidP="008D7675">
            <w:pPr>
              <w:pBdr>
                <w:bottom w:val="single" w:sz="4" w:space="1" w:color="auto"/>
              </w:pBdr>
              <w:ind w:right="-72"/>
              <w:jc w:val="center"/>
              <w:rPr>
                <w:rFonts w:ascii="Arial" w:hAnsi="Arial" w:cs="Arial"/>
                <w:b/>
                <w:bCs/>
                <w:sz w:val="14"/>
                <w:szCs w:val="14"/>
              </w:rPr>
            </w:pPr>
          </w:p>
        </w:tc>
        <w:tc>
          <w:tcPr>
            <w:tcW w:w="727" w:type="pct"/>
            <w:gridSpan w:val="4"/>
            <w:vMerge/>
            <w:vAlign w:val="bottom"/>
          </w:tcPr>
          <w:p w:rsidR="008D7675" w:rsidRPr="003E5D7C" w:rsidP="008D7675">
            <w:pPr>
              <w:pBdr>
                <w:bottom w:val="single" w:sz="4" w:space="1" w:color="auto"/>
              </w:pBdr>
              <w:ind w:right="-72"/>
              <w:jc w:val="center"/>
              <w:rPr>
                <w:rFonts w:ascii="Arial" w:hAnsi="Arial" w:cs="Arial"/>
                <w:b/>
                <w:bCs/>
                <w:sz w:val="14"/>
                <w:szCs w:val="14"/>
              </w:rPr>
            </w:pPr>
          </w:p>
        </w:tc>
        <w:tc>
          <w:tcPr>
            <w:tcW w:w="758" w:type="pct"/>
            <w:gridSpan w:val="3"/>
            <w:vMerge/>
            <w:vAlign w:val="bottom"/>
          </w:tcPr>
          <w:p w:rsidR="008D7675" w:rsidRPr="003E5D7C" w:rsidP="008D7675">
            <w:pPr>
              <w:pBdr>
                <w:bottom w:val="single" w:sz="4" w:space="1" w:color="auto"/>
              </w:pBdr>
              <w:ind w:right="-72"/>
              <w:jc w:val="center"/>
              <w:rPr>
                <w:rFonts w:ascii="Arial" w:hAnsi="Arial" w:cs="Arial"/>
                <w:b/>
                <w:bCs/>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8D7675" w:rsidRPr="003E5D7C" w:rsidP="009F3152">
            <w:pPr>
              <w:ind w:left="116" w:right="-72"/>
              <w:rPr>
                <w:rFonts w:ascii="Arial" w:hAnsi="Arial" w:cs="Arial"/>
                <w:b/>
                <w:bCs/>
                <w:snapToGrid w:val="0"/>
                <w:sz w:val="14"/>
                <w:szCs w:val="14"/>
              </w:rPr>
            </w:pPr>
          </w:p>
        </w:tc>
        <w:tc>
          <w:tcPr>
            <w:tcW w:w="484" w:type="pct"/>
            <w:shd w:val="nil" w:color="auto" w:fill="auto"/>
            <w:vAlign w:val="bottom"/>
          </w:tcPr>
          <w:p w:rsidR="008D7675" w:rsidRPr="003E5D7C" w:rsidP="008D7675">
            <w:pPr>
              <w:ind w:left="138" w:right="-72" w:hanging="138"/>
              <w:jc w:val="center"/>
              <w:rPr>
                <w:rFonts w:ascii="Arial" w:hAnsi="Arial" w:cs="Arial"/>
                <w:b/>
                <w:bCs/>
                <w:sz w:val="14"/>
                <w:szCs w:val="14"/>
              </w:rPr>
            </w:pPr>
            <w:r w:rsidRPr="003E5D7C">
              <w:rPr>
                <w:rFonts w:ascii="Arial" w:hAnsi="Arial" w:cs="Arial"/>
                <w:b/>
                <w:bCs/>
                <w:sz w:val="14"/>
                <w:szCs w:val="14"/>
                <w:lang w:val="en-US"/>
              </w:rPr>
              <w:t>business/</w:t>
            </w:r>
          </w:p>
        </w:tc>
        <w:tc>
          <w:tcPr>
            <w:tcW w:w="1182" w:type="pct"/>
            <w:shd w:val="clear" w:color="auto" w:fill="auto"/>
            <w:vAlign w:val="bottom"/>
          </w:tcPr>
          <w:p w:rsidR="008D7675" w:rsidRPr="003E5D7C" w:rsidP="008D7675">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8D7675" w:rsidRPr="003E5D7C" w:rsidP="008D7675">
            <w:pPr>
              <w:ind w:right="-72"/>
              <w:jc w:val="center"/>
              <w:rPr>
                <w:rFonts w:ascii="Arial" w:hAnsi="Arial" w:cs="Arial"/>
                <w:b/>
                <w:bCs/>
                <w:sz w:val="14"/>
                <w:szCs w:val="14"/>
              </w:rPr>
            </w:pPr>
          </w:p>
        </w:tc>
        <w:tc>
          <w:tcPr>
            <w:tcW w:w="727" w:type="pct"/>
            <w:gridSpan w:val="4"/>
            <w:vMerge/>
            <w:vAlign w:val="bottom"/>
          </w:tcPr>
          <w:p w:rsidR="008D7675" w:rsidRPr="003E5D7C" w:rsidP="008D7675">
            <w:pPr>
              <w:ind w:right="-72"/>
              <w:jc w:val="center"/>
              <w:rPr>
                <w:rFonts w:ascii="Arial" w:hAnsi="Arial" w:cs="Arial"/>
                <w:b/>
                <w:bCs/>
                <w:sz w:val="14"/>
                <w:szCs w:val="14"/>
              </w:rPr>
            </w:pPr>
          </w:p>
        </w:tc>
        <w:tc>
          <w:tcPr>
            <w:tcW w:w="758" w:type="pct"/>
            <w:gridSpan w:val="3"/>
            <w:vMerge/>
            <w:vAlign w:val="bottom"/>
          </w:tcPr>
          <w:p w:rsidR="008D7675" w:rsidRPr="003E5D7C" w:rsidP="008D7675">
            <w:pPr>
              <w:ind w:right="-72"/>
              <w:jc w:val="center"/>
              <w:rPr>
                <w:rFonts w:ascii="Arial" w:hAnsi="Arial" w:cs="Arial"/>
                <w:b/>
                <w:bCs/>
                <w:sz w:val="14"/>
                <w:szCs w:val="14"/>
              </w:rPr>
            </w:pPr>
          </w:p>
        </w:tc>
      </w:tr>
      <w:tr w:rsidTr="00254393">
        <w:tblPrEx>
          <w:tblW w:w="4829" w:type="pct"/>
          <w:tblInd w:w="426" w:type="dxa"/>
          <w:tblLayout w:type="fixed"/>
          <w:tblLook w:val="04A0"/>
        </w:tblPrEx>
        <w:trPr>
          <w:trHeight w:val="20"/>
        </w:trPr>
        <w:tc>
          <w:tcPr>
            <w:tcW w:w="1117" w:type="pct"/>
            <w:shd w:val="clear" w:color="auto" w:fill="auto"/>
            <w:vAlign w:val="bottom"/>
          </w:tcPr>
          <w:p w:rsidR="006401D5" w:rsidRPr="003E5D7C" w:rsidP="009F3152">
            <w:pPr>
              <w:ind w:left="116" w:right="-72"/>
              <w:rPr>
                <w:rFonts w:ascii="Arial" w:hAnsi="Arial" w:cs="Arial"/>
                <w:b/>
                <w:bCs/>
                <w:snapToGrid w:val="0"/>
                <w:sz w:val="14"/>
                <w:szCs w:val="14"/>
              </w:rPr>
            </w:pPr>
          </w:p>
        </w:tc>
        <w:tc>
          <w:tcPr>
            <w:tcW w:w="484" w:type="pct"/>
            <w:shd w:val="nil" w:color="auto" w:fill="auto"/>
            <w:vAlign w:val="bottom"/>
          </w:tcPr>
          <w:p w:rsidR="006401D5" w:rsidRPr="003E5D7C" w:rsidP="006401D5">
            <w:pPr>
              <w:ind w:right="-72"/>
              <w:jc w:val="center"/>
              <w:rPr>
                <w:rFonts w:ascii="Arial" w:hAnsi="Arial" w:cs="Arial"/>
                <w:b/>
                <w:bCs/>
                <w:sz w:val="14"/>
                <w:szCs w:val="14"/>
              </w:rPr>
            </w:pPr>
            <w:r w:rsidRPr="003E5D7C">
              <w:rPr>
                <w:rFonts w:ascii="Arial" w:hAnsi="Arial" w:cs="Arial"/>
                <w:b/>
                <w:bCs/>
                <w:sz w:val="14"/>
                <w:szCs w:val="14"/>
                <w:lang w:val="en-US"/>
              </w:rPr>
              <w:t>Country of</w:t>
            </w:r>
          </w:p>
        </w:tc>
        <w:tc>
          <w:tcPr>
            <w:tcW w:w="1182" w:type="pct"/>
            <w:shd w:val="clear" w:color="auto" w:fill="auto"/>
            <w:vAlign w:val="bottom"/>
          </w:tcPr>
          <w:p w:rsidR="006401D5" w:rsidRPr="003E5D7C" w:rsidP="006401D5">
            <w:pPr>
              <w:ind w:left="138" w:right="-72" w:hanging="138"/>
              <w:rPr>
                <w:rFonts w:ascii="Arial" w:hAnsi="Arial" w:cs="Arial"/>
                <w:b/>
                <w:bCs/>
                <w:spacing w:val="-2"/>
                <w:sz w:val="14"/>
                <w:szCs w:val="14"/>
                <w:lang w:val="en-US"/>
              </w:rPr>
            </w:pPr>
          </w:p>
        </w:tc>
        <w:tc>
          <w:tcPr>
            <w:tcW w:w="365" w:type="pct"/>
            <w:shd w:val="clear" w:color="auto" w:fill="auto"/>
            <w:vAlign w:val="bottom"/>
          </w:tcPr>
          <w:p w:rsidR="006401D5" w:rsidRPr="003E5D7C" w:rsidP="006401D5">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364" w:type="pct"/>
            <w:shd w:val="clear" w:color="auto" w:fill="auto"/>
            <w:vAlign w:val="bottom"/>
          </w:tcPr>
          <w:p w:rsidR="006401D5" w:rsidRPr="003E5D7C" w:rsidP="006401D5">
            <w:pPr>
              <w:ind w:right="-72"/>
              <w:jc w:val="right"/>
              <w:rPr>
                <w:rFonts w:ascii="Arial" w:hAnsi="Arial" w:cs="Arial"/>
                <w:b/>
                <w:bCs/>
                <w:sz w:val="14"/>
                <w:szCs w:val="14"/>
              </w:rPr>
            </w:pPr>
            <w:r w:rsidRPr="003E5D7C">
              <w:rPr>
                <w:rFonts w:ascii="Arial" w:hAnsi="Arial" w:cs="Arial"/>
                <w:b/>
                <w:bCs/>
                <w:sz w:val="14"/>
                <w:szCs w:val="14"/>
              </w:rPr>
              <w:t>31 December</w:t>
            </w:r>
          </w:p>
        </w:tc>
        <w:tc>
          <w:tcPr>
            <w:tcW w:w="358" w:type="pct"/>
            <w:vAlign w:val="bottom"/>
          </w:tcPr>
          <w:p w:rsidR="006401D5" w:rsidRPr="003E5D7C" w:rsidP="006401D5">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369" w:type="pct"/>
            <w:gridSpan w:val="3"/>
            <w:vAlign w:val="bottom"/>
          </w:tcPr>
          <w:p w:rsidR="006401D5" w:rsidRPr="003E5D7C" w:rsidP="006401D5">
            <w:pPr>
              <w:ind w:right="-72"/>
              <w:jc w:val="right"/>
              <w:rPr>
                <w:rFonts w:ascii="Arial" w:hAnsi="Arial" w:cs="Arial"/>
                <w:b/>
                <w:bCs/>
                <w:sz w:val="14"/>
                <w:szCs w:val="14"/>
              </w:rPr>
            </w:pPr>
            <w:r w:rsidRPr="003E5D7C">
              <w:rPr>
                <w:rFonts w:ascii="Arial" w:hAnsi="Arial" w:cs="Arial"/>
                <w:b/>
                <w:bCs/>
                <w:sz w:val="14"/>
                <w:szCs w:val="14"/>
              </w:rPr>
              <w:t>31 December</w:t>
            </w:r>
          </w:p>
        </w:tc>
        <w:tc>
          <w:tcPr>
            <w:tcW w:w="358" w:type="pct"/>
            <w:vAlign w:val="bottom"/>
          </w:tcPr>
          <w:p w:rsidR="006401D5" w:rsidRPr="003E5D7C" w:rsidP="006401D5">
            <w:pPr>
              <w:ind w:right="-72"/>
              <w:jc w:val="right"/>
              <w:rPr>
                <w:rFonts w:ascii="Arial" w:hAnsi="Arial" w:cs="Arial"/>
                <w:b/>
                <w:bCs/>
                <w:sz w:val="14"/>
                <w:szCs w:val="14"/>
              </w:rPr>
            </w:pPr>
            <w:r w:rsidRPr="003E5D7C" w:rsidR="00315F04">
              <w:rPr>
                <w:rFonts w:ascii="Arial" w:hAnsi="Arial" w:cs="Arial"/>
                <w:b/>
                <w:bCs/>
                <w:sz w:val="14"/>
                <w:szCs w:val="14"/>
              </w:rPr>
              <w:t>31 March</w:t>
            </w:r>
          </w:p>
        </w:tc>
        <w:tc>
          <w:tcPr>
            <w:tcW w:w="403" w:type="pct"/>
            <w:gridSpan w:val="3"/>
            <w:vAlign w:val="bottom"/>
          </w:tcPr>
          <w:p w:rsidR="006401D5" w:rsidRPr="003E5D7C" w:rsidP="006401D5">
            <w:pPr>
              <w:ind w:right="-72"/>
              <w:jc w:val="right"/>
              <w:rPr>
                <w:rFonts w:ascii="Arial" w:hAnsi="Arial" w:cs="Arial"/>
                <w:b/>
                <w:bCs/>
                <w:sz w:val="14"/>
                <w:szCs w:val="14"/>
              </w:rPr>
            </w:pPr>
            <w:r w:rsidRPr="003E5D7C">
              <w:rPr>
                <w:rFonts w:ascii="Arial" w:hAnsi="Arial" w:cs="Arial"/>
                <w:b/>
                <w:bCs/>
                <w:sz w:val="14"/>
                <w:szCs w:val="14"/>
              </w:rPr>
              <w:t>31 December</w:t>
            </w:r>
          </w:p>
        </w:tc>
      </w:tr>
      <w:tr w:rsidTr="00254393">
        <w:tblPrEx>
          <w:tblW w:w="4829" w:type="pct"/>
          <w:tblInd w:w="426" w:type="dxa"/>
          <w:tblLayout w:type="fixed"/>
          <w:tblLook w:val="04A0"/>
        </w:tblPrEx>
        <w:trPr>
          <w:gridAfter w:val="1"/>
          <w:trHeight w:val="20"/>
        </w:trPr>
        <w:tc>
          <w:tcPr>
            <w:tcW w:w="1117" w:type="pct"/>
            <w:shd w:val="clear" w:color="auto" w:fill="auto"/>
            <w:vAlign w:val="bottom"/>
          </w:tcPr>
          <w:p w:rsidR="006401D5" w:rsidRPr="003E5D7C" w:rsidP="009F3152">
            <w:pPr>
              <w:pBdr>
                <w:bottom w:val="single" w:sz="4" w:space="1" w:color="auto"/>
              </w:pBdr>
              <w:ind w:left="116" w:right="-72"/>
              <w:jc w:val="center"/>
              <w:rPr>
                <w:rFonts w:ascii="Arial" w:hAnsi="Arial" w:cs="Arial"/>
                <w:b/>
                <w:bCs/>
                <w:snapToGrid w:val="0"/>
                <w:sz w:val="14"/>
                <w:szCs w:val="14"/>
              </w:rPr>
            </w:pPr>
            <w:r w:rsidRPr="003E5D7C">
              <w:rPr>
                <w:rFonts w:ascii="Arial" w:hAnsi="Arial" w:cs="Arial"/>
                <w:b/>
                <w:bCs/>
                <w:snapToGrid w:val="0"/>
                <w:sz w:val="14"/>
                <w:szCs w:val="14"/>
              </w:rPr>
              <w:t>Name of entity</w:t>
            </w:r>
          </w:p>
        </w:tc>
        <w:tc>
          <w:tcPr>
            <w:tcW w:w="484" w:type="pct"/>
            <w:shd w:val="nil" w:color="auto" w:fill="auto"/>
            <w:vAlign w:val="bottom"/>
          </w:tcPr>
          <w:p w:rsidR="006401D5" w:rsidRPr="003E5D7C" w:rsidP="006401D5">
            <w:pPr>
              <w:pBdr>
                <w:bottom w:val="single" w:sz="4" w:space="1" w:color="auto"/>
              </w:pBdr>
              <w:ind w:left="138" w:right="-72" w:hanging="138"/>
              <w:jc w:val="center"/>
              <w:rPr>
                <w:rFonts w:ascii="Arial" w:hAnsi="Arial" w:cs="Arial"/>
                <w:b/>
                <w:bCs/>
                <w:sz w:val="14"/>
                <w:szCs w:val="14"/>
              </w:rPr>
            </w:pPr>
            <w:r w:rsidRPr="003E5D7C">
              <w:rPr>
                <w:rFonts w:ascii="Arial" w:hAnsi="Arial" w:cs="Arial"/>
                <w:b/>
                <w:bCs/>
                <w:sz w:val="14"/>
                <w:szCs w:val="14"/>
                <w:lang w:val="en-US"/>
              </w:rPr>
              <w:t>incorporation</w:t>
            </w:r>
          </w:p>
        </w:tc>
        <w:tc>
          <w:tcPr>
            <w:tcW w:w="1182" w:type="pct"/>
            <w:shd w:val="clear" w:color="auto" w:fill="auto"/>
            <w:vAlign w:val="bottom"/>
          </w:tcPr>
          <w:p w:rsidR="006401D5" w:rsidRPr="003E5D7C" w:rsidP="006401D5">
            <w:pPr>
              <w:pBdr>
                <w:bottom w:val="single" w:sz="4" w:space="1" w:color="auto"/>
              </w:pBdr>
              <w:ind w:left="138" w:right="-72" w:hanging="138"/>
              <w:jc w:val="center"/>
              <w:rPr>
                <w:rFonts w:ascii="Arial" w:hAnsi="Arial" w:cs="Arial"/>
                <w:b/>
                <w:bCs/>
                <w:spacing w:val="-2"/>
                <w:sz w:val="14"/>
                <w:szCs w:val="14"/>
                <w:lang w:val="en-US"/>
              </w:rPr>
            </w:pPr>
            <w:r w:rsidRPr="003E5D7C">
              <w:rPr>
                <w:rFonts w:ascii="Arial" w:hAnsi="Arial" w:cs="Arial"/>
                <w:b/>
                <w:bCs/>
                <w:sz w:val="14"/>
                <w:szCs w:val="14"/>
              </w:rPr>
              <w:t>Nature of business</w:t>
            </w:r>
          </w:p>
        </w:tc>
        <w:tc>
          <w:tcPr>
            <w:tcW w:w="365" w:type="pct"/>
            <w:shd w:val="clear" w:color="auto" w:fill="auto"/>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364" w:type="pct"/>
            <w:shd w:val="clear" w:color="auto" w:fill="auto"/>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366" w:type="pct"/>
            <w:gridSpan w:val="3"/>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361" w:type="pct"/>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c>
          <w:tcPr>
            <w:tcW w:w="365" w:type="pct"/>
            <w:gridSpan w:val="2"/>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2018</w:t>
            </w:r>
          </w:p>
        </w:tc>
        <w:tc>
          <w:tcPr>
            <w:tcW w:w="393" w:type="pct"/>
            <w:vAlign w:val="bottom"/>
          </w:tcPr>
          <w:p w:rsidR="006401D5" w:rsidRPr="003E5D7C" w:rsidP="006401D5">
            <w:pPr>
              <w:pBdr>
                <w:bottom w:val="single" w:sz="4" w:space="1" w:color="auto"/>
              </w:pBdr>
              <w:ind w:right="-72"/>
              <w:jc w:val="right"/>
              <w:rPr>
                <w:rFonts w:ascii="Arial" w:hAnsi="Arial" w:cs="Arial"/>
                <w:b/>
                <w:bCs/>
                <w:sz w:val="14"/>
                <w:szCs w:val="14"/>
              </w:rPr>
            </w:pPr>
            <w:r w:rsidRPr="003E5D7C" w:rsidR="00315F04">
              <w:rPr>
                <w:rFonts w:ascii="Arial" w:hAnsi="Arial" w:cs="Arial"/>
                <w:b/>
                <w:bCs/>
                <w:sz w:val="14"/>
                <w:szCs w:val="14"/>
              </w:rPr>
              <w:t>2017</w:t>
            </w:r>
          </w:p>
        </w:tc>
      </w:tr>
      <w:tr w:rsidTr="00254393">
        <w:tblPrEx>
          <w:tblW w:w="4829" w:type="pct"/>
          <w:tblInd w:w="426" w:type="dxa"/>
          <w:tblLayout w:type="fixed"/>
          <w:tblLook w:val="04A0"/>
        </w:tblPrEx>
        <w:trPr>
          <w:gridAfter w:val="1"/>
          <w:trHeight w:val="20"/>
        </w:trPr>
        <w:tc>
          <w:tcPr>
            <w:tcW w:w="1117" w:type="pct"/>
            <w:shd w:val="clear" w:color="auto" w:fill="auto"/>
          </w:tcPr>
          <w:p w:rsidR="006401D5" w:rsidRPr="003E5D7C" w:rsidP="009F3152">
            <w:pPr>
              <w:tabs>
                <w:tab w:val="left" w:pos="2191"/>
              </w:tabs>
              <w:ind w:left="116" w:right="-72"/>
              <w:rPr>
                <w:rFonts w:ascii="Arial" w:hAnsi="Arial" w:cs="Arial"/>
                <w:snapToGrid w:val="0"/>
                <w:sz w:val="14"/>
                <w:szCs w:val="14"/>
                <w:cs/>
              </w:rPr>
            </w:pPr>
          </w:p>
        </w:tc>
        <w:tc>
          <w:tcPr>
            <w:tcW w:w="484" w:type="pct"/>
            <w:shd w:val="nil" w:color="auto" w:fill="auto"/>
          </w:tcPr>
          <w:p w:rsidR="006401D5" w:rsidRPr="003E5D7C" w:rsidP="006401D5">
            <w:pPr>
              <w:ind w:left="138" w:right="-72" w:hanging="138"/>
              <w:jc w:val="center"/>
              <w:rPr>
                <w:rFonts w:ascii="Arial" w:hAnsi="Arial" w:cs="Arial"/>
                <w:sz w:val="14"/>
                <w:szCs w:val="14"/>
              </w:rPr>
            </w:pPr>
          </w:p>
        </w:tc>
        <w:tc>
          <w:tcPr>
            <w:tcW w:w="1182" w:type="pct"/>
            <w:shd w:val="clear" w:color="auto" w:fill="auto"/>
          </w:tcPr>
          <w:p w:rsidR="006401D5" w:rsidRPr="003E5D7C" w:rsidP="006401D5">
            <w:pPr>
              <w:ind w:left="138" w:right="-72" w:hanging="138"/>
              <w:rPr>
                <w:rFonts w:ascii="Arial" w:hAnsi="Arial" w:cs="Arial"/>
                <w:spacing w:val="-2"/>
                <w:sz w:val="14"/>
                <w:szCs w:val="14"/>
                <w:lang w:val="en-US"/>
              </w:rPr>
            </w:pPr>
          </w:p>
        </w:tc>
        <w:tc>
          <w:tcPr>
            <w:tcW w:w="365" w:type="pct"/>
            <w:shd w:val="clear" w:color="auto" w:fill="auto"/>
          </w:tcPr>
          <w:p w:rsidR="006401D5" w:rsidRPr="003E5D7C" w:rsidP="006401D5">
            <w:pPr>
              <w:ind w:right="-72"/>
              <w:jc w:val="right"/>
              <w:rPr>
                <w:rFonts w:ascii="Arial" w:hAnsi="Arial" w:cs="Arial"/>
                <w:sz w:val="14"/>
                <w:szCs w:val="14"/>
                <w:cs/>
              </w:rPr>
            </w:pPr>
          </w:p>
        </w:tc>
        <w:tc>
          <w:tcPr>
            <w:tcW w:w="364" w:type="pct"/>
            <w:shd w:val="clear" w:color="auto" w:fill="auto"/>
          </w:tcPr>
          <w:p w:rsidR="006401D5" w:rsidRPr="003E5D7C" w:rsidP="006401D5">
            <w:pPr>
              <w:ind w:right="-72"/>
              <w:jc w:val="right"/>
              <w:rPr>
                <w:rFonts w:ascii="Arial" w:hAnsi="Arial" w:cs="Arial"/>
                <w:sz w:val="14"/>
                <w:szCs w:val="14"/>
                <w:cs/>
              </w:rPr>
            </w:pPr>
          </w:p>
        </w:tc>
        <w:tc>
          <w:tcPr>
            <w:tcW w:w="362" w:type="pct"/>
            <w:gridSpan w:val="2"/>
          </w:tcPr>
          <w:p w:rsidR="006401D5" w:rsidRPr="003E5D7C" w:rsidP="006401D5">
            <w:pPr>
              <w:ind w:right="-72"/>
              <w:jc w:val="right"/>
              <w:rPr>
                <w:rFonts w:ascii="Arial" w:hAnsi="Arial" w:cs="Arial"/>
                <w:sz w:val="14"/>
                <w:szCs w:val="14"/>
                <w:cs/>
              </w:rPr>
            </w:pPr>
          </w:p>
        </w:tc>
        <w:tc>
          <w:tcPr>
            <w:tcW w:w="365" w:type="pct"/>
            <w:gridSpan w:val="2"/>
          </w:tcPr>
          <w:p w:rsidR="006401D5" w:rsidRPr="003E5D7C" w:rsidP="006401D5">
            <w:pPr>
              <w:ind w:right="-72"/>
              <w:jc w:val="right"/>
              <w:rPr>
                <w:rFonts w:ascii="Arial" w:hAnsi="Arial" w:cs="Arial"/>
                <w:sz w:val="14"/>
                <w:szCs w:val="14"/>
                <w:cs/>
              </w:rPr>
            </w:pPr>
          </w:p>
        </w:tc>
        <w:tc>
          <w:tcPr>
            <w:tcW w:w="365" w:type="pct"/>
            <w:gridSpan w:val="2"/>
          </w:tcPr>
          <w:p w:rsidR="006401D5" w:rsidRPr="003E5D7C" w:rsidP="006401D5">
            <w:pPr>
              <w:ind w:right="-72"/>
              <w:jc w:val="right"/>
              <w:rPr>
                <w:rFonts w:ascii="Arial" w:hAnsi="Arial" w:cs="Arial"/>
                <w:sz w:val="14"/>
                <w:szCs w:val="14"/>
                <w:cs/>
              </w:rPr>
            </w:pPr>
          </w:p>
        </w:tc>
        <w:tc>
          <w:tcPr>
            <w:tcW w:w="393" w:type="pct"/>
          </w:tcPr>
          <w:p w:rsidR="006401D5" w:rsidRPr="003E5D7C" w:rsidP="006401D5">
            <w:pPr>
              <w:ind w:right="-72"/>
              <w:jc w:val="right"/>
              <w:rPr>
                <w:rFonts w:ascii="Arial" w:hAnsi="Arial" w:cs="Arial"/>
                <w:sz w:val="14"/>
                <w:szCs w:val="14"/>
                <w:cs/>
              </w:rPr>
            </w:pPr>
          </w:p>
        </w:tc>
      </w:tr>
      <w:tr w:rsidTr="00254393">
        <w:tblPrEx>
          <w:tblW w:w="4829" w:type="pct"/>
          <w:tblInd w:w="426" w:type="dxa"/>
          <w:tblLayout w:type="fixed"/>
          <w:tblLook w:val="04A0"/>
        </w:tblPrEx>
        <w:trPr>
          <w:gridAfter w:val="1"/>
          <w:trHeight w:val="20"/>
        </w:trPr>
        <w:tc>
          <w:tcPr>
            <w:tcW w:w="1117" w:type="pct"/>
            <w:shd w:val="clear" w:color="auto" w:fill="auto"/>
          </w:tcPr>
          <w:p w:rsidR="00254393" w:rsidRPr="003E5D7C" w:rsidP="00E91654">
            <w:pPr>
              <w:ind w:left="427" w:right="-72" w:hanging="140"/>
              <w:rPr>
                <w:rFonts w:ascii="Arial" w:hAnsi="Arial" w:cs="Arial"/>
                <w:snapToGrid w:val="0"/>
                <w:sz w:val="14"/>
                <w:szCs w:val="14"/>
              </w:rPr>
            </w:pPr>
            <w:r w:rsidRPr="003E5D7C" w:rsidR="00E91654">
              <w:rPr>
                <w:rFonts w:ascii="Arial" w:hAnsi="Arial" w:cs="Arial"/>
                <w:snapToGrid w:val="0"/>
                <w:sz w:val="14"/>
                <w:szCs w:val="14"/>
              </w:rPr>
              <w:t>B.Grimm Oriental Renewable Power 1 Limited</w:t>
            </w:r>
            <w:r w:rsidRPr="003E5D7C">
              <w:rPr>
                <w:rFonts w:ascii="Arial" w:hAnsi="Arial" w:cs="Arial"/>
                <w:snapToGrid w:val="0"/>
                <w:sz w:val="14"/>
                <w:szCs w:val="14"/>
              </w:rPr>
              <w:t xml:space="preserve">  </w:t>
            </w:r>
            <w:r w:rsidRPr="003E5D7C">
              <w:rPr>
                <w:rFonts w:ascii="Arial" w:hAnsi="Arial" w:cs="Arial"/>
                <w:snapToGrid w:val="0"/>
                <w:sz w:val="14"/>
                <w:szCs w:val="14"/>
                <w:cs/>
              </w:rPr>
              <w:t xml:space="preserve"> </w:t>
            </w:r>
          </w:p>
        </w:tc>
        <w:tc>
          <w:tcPr>
            <w:tcW w:w="484" w:type="pct"/>
            <w:shd w:val="nil" w:color="auto" w:fill="auto"/>
          </w:tcPr>
          <w:p w:rsidR="00254393" w:rsidRPr="003E5D7C" w:rsidP="00254393">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254393" w:rsidRPr="003E5D7C" w:rsidP="00254393">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254393" w:rsidRPr="003E5D7C" w:rsidP="00254393">
            <w:pPr>
              <w:ind w:right="-72"/>
              <w:jc w:val="right"/>
              <w:rPr>
                <w:rFonts w:ascii="Arial" w:hAnsi="Arial" w:cs="Arial"/>
                <w:sz w:val="14"/>
                <w:szCs w:val="14"/>
              </w:rPr>
            </w:pPr>
            <w:r w:rsidRPr="003E5D7C">
              <w:rPr>
                <w:rFonts w:ascii="Arial" w:hAnsi="Arial" w:cs="Arial"/>
                <w:sz w:val="14"/>
                <w:szCs w:val="14"/>
              </w:rPr>
              <w:t>91.31</w:t>
            </w:r>
          </w:p>
        </w:tc>
        <w:tc>
          <w:tcPr>
            <w:tcW w:w="364" w:type="pct"/>
            <w:shd w:val="clear" w:color="auto" w:fill="auto"/>
          </w:tcPr>
          <w:p w:rsidR="00254393" w:rsidRPr="003E5D7C" w:rsidP="00254393">
            <w:pPr>
              <w:ind w:right="-72"/>
              <w:jc w:val="right"/>
              <w:rPr>
                <w:rFonts w:ascii="Arial" w:hAnsi="Arial" w:cs="Arial"/>
                <w:sz w:val="14"/>
                <w:szCs w:val="14"/>
              </w:rPr>
            </w:pPr>
            <w:r w:rsidRPr="003E5D7C">
              <w:rPr>
                <w:rFonts w:ascii="Arial" w:hAnsi="Arial" w:cs="Arial"/>
                <w:sz w:val="14"/>
                <w:szCs w:val="14"/>
              </w:rPr>
              <w:t>91.31</w:t>
            </w:r>
          </w:p>
        </w:tc>
        <w:tc>
          <w:tcPr>
            <w:tcW w:w="362" w:type="pct"/>
            <w:gridSpan w:val="2"/>
          </w:tcPr>
          <w:p w:rsidR="00254393" w:rsidRPr="003E5D7C" w:rsidP="00254393">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254393" w:rsidRPr="003E5D7C" w:rsidP="00254393">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254393" w:rsidRPr="003E5D7C" w:rsidP="00254393">
            <w:pPr>
              <w:ind w:right="-72"/>
              <w:jc w:val="right"/>
              <w:rPr>
                <w:rFonts w:ascii="Arial" w:hAnsi="Arial" w:cs="Arial"/>
                <w:sz w:val="14"/>
                <w:szCs w:val="14"/>
              </w:rPr>
            </w:pPr>
            <w:r w:rsidRPr="003E5D7C">
              <w:rPr>
                <w:rFonts w:ascii="Arial" w:hAnsi="Arial" w:cs="Arial"/>
                <w:sz w:val="14"/>
                <w:szCs w:val="14"/>
                <w:cs/>
              </w:rPr>
              <w:t>0.03</w:t>
            </w:r>
          </w:p>
        </w:tc>
        <w:tc>
          <w:tcPr>
            <w:tcW w:w="393" w:type="pct"/>
          </w:tcPr>
          <w:p w:rsidR="00254393" w:rsidRPr="003E5D7C" w:rsidP="00254393">
            <w:pPr>
              <w:ind w:right="-72"/>
              <w:jc w:val="right"/>
              <w:rPr>
                <w:rFonts w:ascii="Arial" w:hAnsi="Arial" w:cs="Arial"/>
                <w:sz w:val="14"/>
                <w:szCs w:val="14"/>
              </w:rPr>
            </w:pPr>
            <w:r w:rsidRPr="003E5D7C">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254393" w:rsidRPr="003E5D7C" w:rsidP="00254393">
            <w:pPr>
              <w:ind w:left="427" w:right="-72" w:hanging="140"/>
              <w:rPr>
                <w:rFonts w:ascii="Arial" w:hAnsi="Arial" w:cs="Arial"/>
                <w:snapToGrid w:val="0"/>
                <w:sz w:val="14"/>
                <w:szCs w:val="14"/>
              </w:rPr>
            </w:pPr>
          </w:p>
        </w:tc>
        <w:tc>
          <w:tcPr>
            <w:tcW w:w="484" w:type="pct"/>
            <w:shd w:val="nil" w:color="auto" w:fill="auto"/>
          </w:tcPr>
          <w:p w:rsidR="00254393" w:rsidRPr="003E5D7C" w:rsidP="00254393">
            <w:pPr>
              <w:ind w:left="138" w:right="-72" w:hanging="138"/>
              <w:jc w:val="center"/>
              <w:rPr>
                <w:rFonts w:ascii="Arial" w:hAnsi="Arial" w:cs="Arial"/>
                <w:sz w:val="14"/>
                <w:szCs w:val="14"/>
              </w:rPr>
            </w:pPr>
          </w:p>
        </w:tc>
        <w:tc>
          <w:tcPr>
            <w:tcW w:w="1182" w:type="pct"/>
            <w:shd w:val="clear" w:color="auto" w:fill="auto"/>
          </w:tcPr>
          <w:p w:rsidR="00254393" w:rsidRPr="003E5D7C" w:rsidP="00254393">
            <w:pPr>
              <w:ind w:left="138" w:right="-72" w:hanging="138"/>
              <w:rPr>
                <w:rFonts w:ascii="Arial" w:hAnsi="Arial" w:cs="Arial"/>
                <w:snapToGrid w:val="0"/>
                <w:sz w:val="14"/>
                <w:szCs w:val="14"/>
              </w:rPr>
            </w:pPr>
          </w:p>
        </w:tc>
        <w:tc>
          <w:tcPr>
            <w:tcW w:w="365" w:type="pct"/>
            <w:shd w:val="clear" w:color="auto" w:fill="auto"/>
          </w:tcPr>
          <w:p w:rsidR="00254393" w:rsidRPr="003E5D7C" w:rsidP="00254393">
            <w:pPr>
              <w:ind w:right="-72"/>
              <w:jc w:val="right"/>
              <w:rPr>
                <w:rFonts w:ascii="Arial" w:hAnsi="Arial" w:cs="Arial"/>
                <w:sz w:val="14"/>
                <w:szCs w:val="14"/>
              </w:rPr>
            </w:pPr>
          </w:p>
        </w:tc>
        <w:tc>
          <w:tcPr>
            <w:tcW w:w="364" w:type="pct"/>
            <w:shd w:val="clear" w:color="auto" w:fill="auto"/>
          </w:tcPr>
          <w:p w:rsidR="00254393" w:rsidRPr="003E5D7C" w:rsidP="00254393">
            <w:pPr>
              <w:ind w:right="-72"/>
              <w:jc w:val="right"/>
              <w:rPr>
                <w:rFonts w:ascii="Arial" w:hAnsi="Arial" w:cs="Arial"/>
                <w:sz w:val="14"/>
                <w:szCs w:val="14"/>
              </w:rPr>
            </w:pPr>
          </w:p>
        </w:tc>
        <w:tc>
          <w:tcPr>
            <w:tcW w:w="362" w:type="pct"/>
            <w:gridSpan w:val="2"/>
          </w:tcPr>
          <w:p w:rsidR="00254393" w:rsidRPr="003E5D7C" w:rsidP="00254393">
            <w:pPr>
              <w:ind w:right="-72"/>
              <w:jc w:val="right"/>
              <w:rPr>
                <w:rFonts w:ascii="Arial" w:hAnsi="Arial" w:cs="Arial"/>
                <w:sz w:val="14"/>
                <w:szCs w:val="14"/>
                <w:cs/>
              </w:rPr>
            </w:pPr>
          </w:p>
        </w:tc>
        <w:tc>
          <w:tcPr>
            <w:tcW w:w="365" w:type="pct"/>
            <w:gridSpan w:val="2"/>
          </w:tcPr>
          <w:p w:rsidR="00254393" w:rsidRPr="003E5D7C" w:rsidP="00254393">
            <w:pPr>
              <w:ind w:right="-72"/>
              <w:jc w:val="right"/>
              <w:rPr>
                <w:rFonts w:ascii="Arial" w:hAnsi="Arial" w:cs="Arial"/>
                <w:sz w:val="14"/>
                <w:szCs w:val="14"/>
                <w:cs/>
              </w:rPr>
            </w:pPr>
          </w:p>
        </w:tc>
        <w:tc>
          <w:tcPr>
            <w:tcW w:w="365" w:type="pct"/>
            <w:gridSpan w:val="2"/>
          </w:tcPr>
          <w:p w:rsidR="00254393" w:rsidRPr="003E5D7C" w:rsidP="00254393">
            <w:pPr>
              <w:ind w:right="-72"/>
              <w:jc w:val="right"/>
              <w:rPr>
                <w:rFonts w:ascii="Arial" w:hAnsi="Arial" w:cs="Arial"/>
                <w:sz w:val="14"/>
                <w:szCs w:val="14"/>
                <w:cs/>
              </w:rPr>
            </w:pPr>
          </w:p>
        </w:tc>
        <w:tc>
          <w:tcPr>
            <w:tcW w:w="393" w:type="pct"/>
          </w:tcPr>
          <w:p w:rsidR="00254393" w:rsidRPr="003E5D7C" w:rsidP="00254393">
            <w:pPr>
              <w:ind w:right="-72"/>
              <w:jc w:val="right"/>
              <w:rPr>
                <w:rFonts w:ascii="Arial" w:hAnsi="Arial" w:cs="Arial"/>
                <w:sz w:val="14"/>
                <w:szCs w:val="14"/>
                <w:cs/>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rPr>
              <w:t xml:space="preserve">B.Grimm Oriental Renewable Power 2 Limited  </w:t>
            </w:r>
            <w:r w:rsidRPr="003E5D7C">
              <w:rPr>
                <w:rFonts w:ascii="Arial" w:hAnsi="Arial" w:cs="Arial"/>
                <w:snapToGrid w:val="0"/>
                <w:sz w:val="14"/>
                <w:szCs w:val="14"/>
                <w:cs/>
              </w:rPr>
              <w:t xml:space="preserve"> </w:t>
            </w:r>
          </w:p>
        </w:tc>
        <w:tc>
          <w:tcPr>
            <w:tcW w:w="484" w:type="pct"/>
            <w:shd w:val="nil" w:color="auto" w:fill="auto"/>
          </w:tcPr>
          <w:p w:rsidR="00E91654" w:rsidRPr="003E5D7C" w:rsidP="00E91654">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4"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2"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c>
          <w:tcPr>
            <w:tcW w:w="393" w:type="pct"/>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z w:val="14"/>
                <w:szCs w:val="14"/>
              </w:rPr>
            </w:pP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p>
        </w:tc>
        <w:tc>
          <w:tcPr>
            <w:tcW w:w="365" w:type="pct"/>
            <w:shd w:val="clear" w:color="auto" w:fill="auto"/>
          </w:tcPr>
          <w:p w:rsidR="00E91654" w:rsidRPr="003E5D7C" w:rsidP="00E91654">
            <w:pPr>
              <w:ind w:right="-72"/>
              <w:jc w:val="right"/>
              <w:rPr>
                <w:rFonts w:ascii="Arial" w:hAnsi="Arial" w:cs="Arial"/>
                <w:sz w:val="14"/>
                <w:szCs w:val="14"/>
              </w:rPr>
            </w:pPr>
          </w:p>
        </w:tc>
        <w:tc>
          <w:tcPr>
            <w:tcW w:w="364" w:type="pct"/>
            <w:shd w:val="clear" w:color="auto" w:fill="auto"/>
          </w:tcPr>
          <w:p w:rsidR="00E91654" w:rsidRPr="003E5D7C" w:rsidP="00E91654">
            <w:pPr>
              <w:ind w:right="-72"/>
              <w:jc w:val="right"/>
              <w:rPr>
                <w:rFonts w:ascii="Arial" w:hAnsi="Arial" w:cs="Arial"/>
                <w:sz w:val="14"/>
                <w:szCs w:val="14"/>
              </w:rPr>
            </w:pPr>
          </w:p>
        </w:tc>
        <w:tc>
          <w:tcPr>
            <w:tcW w:w="362"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93" w:type="pct"/>
          </w:tcPr>
          <w:p w:rsidR="00E91654" w:rsidRPr="003E5D7C"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rPr>
              <w:t xml:space="preserve">B.Grimm Oriental Renewable Power 3 Limited  </w:t>
            </w:r>
            <w:r w:rsidRPr="003E5D7C">
              <w:rPr>
                <w:rFonts w:ascii="Arial" w:hAnsi="Arial" w:cs="Arial"/>
                <w:snapToGrid w:val="0"/>
                <w:sz w:val="14"/>
                <w:szCs w:val="14"/>
                <w:cs/>
              </w:rPr>
              <w:t xml:space="preserve"> </w:t>
            </w:r>
          </w:p>
        </w:tc>
        <w:tc>
          <w:tcPr>
            <w:tcW w:w="484" w:type="pct"/>
            <w:shd w:val="nil" w:color="auto" w:fill="auto"/>
          </w:tcPr>
          <w:p w:rsidR="00E91654" w:rsidRPr="003E5D7C" w:rsidP="00E91654">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4"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2"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c>
          <w:tcPr>
            <w:tcW w:w="393" w:type="pct"/>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z w:val="14"/>
                <w:szCs w:val="14"/>
              </w:rPr>
            </w:pP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p>
        </w:tc>
        <w:tc>
          <w:tcPr>
            <w:tcW w:w="365" w:type="pct"/>
            <w:shd w:val="clear" w:color="auto" w:fill="auto"/>
          </w:tcPr>
          <w:p w:rsidR="00E91654" w:rsidRPr="003E5D7C" w:rsidP="00E91654">
            <w:pPr>
              <w:ind w:right="-72"/>
              <w:jc w:val="right"/>
              <w:rPr>
                <w:rFonts w:ascii="Arial" w:hAnsi="Arial" w:cs="Arial"/>
                <w:sz w:val="14"/>
                <w:szCs w:val="14"/>
              </w:rPr>
            </w:pPr>
          </w:p>
        </w:tc>
        <w:tc>
          <w:tcPr>
            <w:tcW w:w="364" w:type="pct"/>
            <w:shd w:val="clear" w:color="auto" w:fill="auto"/>
          </w:tcPr>
          <w:p w:rsidR="00E91654" w:rsidRPr="003E5D7C" w:rsidP="00E91654">
            <w:pPr>
              <w:ind w:right="-72"/>
              <w:jc w:val="right"/>
              <w:rPr>
                <w:rFonts w:ascii="Arial" w:hAnsi="Arial" w:cs="Arial"/>
                <w:sz w:val="14"/>
                <w:szCs w:val="14"/>
              </w:rPr>
            </w:pPr>
          </w:p>
        </w:tc>
        <w:tc>
          <w:tcPr>
            <w:tcW w:w="362"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93" w:type="pct"/>
          </w:tcPr>
          <w:p w:rsidR="00E91654" w:rsidRPr="003E5D7C"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rPr>
              <w:t xml:space="preserve">B.Grimm Oriental Renewable Power 4 Limited  </w:t>
            </w:r>
            <w:r w:rsidRPr="003E5D7C">
              <w:rPr>
                <w:rFonts w:ascii="Arial" w:hAnsi="Arial" w:cs="Arial"/>
                <w:snapToGrid w:val="0"/>
                <w:sz w:val="14"/>
                <w:szCs w:val="14"/>
                <w:cs/>
              </w:rPr>
              <w:t xml:space="preserve"> </w:t>
            </w:r>
          </w:p>
        </w:tc>
        <w:tc>
          <w:tcPr>
            <w:tcW w:w="484" w:type="pct"/>
            <w:shd w:val="nil" w:color="auto" w:fill="auto"/>
          </w:tcPr>
          <w:p w:rsidR="00E91654" w:rsidRPr="003E5D7C" w:rsidP="00E91654">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4"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91.31</w:t>
            </w:r>
          </w:p>
        </w:tc>
        <w:tc>
          <w:tcPr>
            <w:tcW w:w="362"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99.97</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c>
          <w:tcPr>
            <w:tcW w:w="393" w:type="pct"/>
          </w:tcPr>
          <w:p w:rsidR="00E91654" w:rsidRPr="003E5D7C" w:rsidP="00E91654">
            <w:pPr>
              <w:ind w:right="-72"/>
              <w:jc w:val="right"/>
              <w:rPr>
                <w:rFonts w:ascii="Arial" w:hAnsi="Arial" w:cs="Arial"/>
                <w:sz w:val="14"/>
                <w:szCs w:val="14"/>
              </w:rPr>
            </w:pPr>
            <w:r w:rsidRPr="003E5D7C">
              <w:rPr>
                <w:rFonts w:ascii="Arial" w:hAnsi="Arial" w:cs="Arial"/>
                <w:sz w:val="14"/>
                <w:szCs w:val="14"/>
                <w:cs/>
              </w:rPr>
              <w:t>0.03</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z w:val="14"/>
                <w:szCs w:val="14"/>
              </w:rPr>
            </w:pP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p>
        </w:tc>
        <w:tc>
          <w:tcPr>
            <w:tcW w:w="365" w:type="pct"/>
            <w:shd w:val="clear" w:color="auto" w:fill="auto"/>
          </w:tcPr>
          <w:p w:rsidR="00E91654" w:rsidRPr="003E5D7C" w:rsidP="00E91654">
            <w:pPr>
              <w:ind w:right="-72"/>
              <w:jc w:val="right"/>
              <w:rPr>
                <w:rFonts w:ascii="Arial" w:hAnsi="Arial" w:cs="Arial"/>
                <w:sz w:val="14"/>
                <w:szCs w:val="14"/>
              </w:rPr>
            </w:pPr>
          </w:p>
        </w:tc>
        <w:tc>
          <w:tcPr>
            <w:tcW w:w="364" w:type="pct"/>
            <w:shd w:val="clear" w:color="auto" w:fill="auto"/>
          </w:tcPr>
          <w:p w:rsidR="00E91654" w:rsidRPr="003E5D7C" w:rsidP="00E91654">
            <w:pPr>
              <w:ind w:right="-72"/>
              <w:jc w:val="right"/>
              <w:rPr>
                <w:rFonts w:ascii="Arial" w:hAnsi="Arial" w:cs="Arial"/>
                <w:sz w:val="14"/>
                <w:szCs w:val="14"/>
              </w:rPr>
            </w:pPr>
          </w:p>
        </w:tc>
        <w:tc>
          <w:tcPr>
            <w:tcW w:w="362"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93" w:type="pct"/>
          </w:tcPr>
          <w:p w:rsidR="00E91654" w:rsidRPr="003E5D7C"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bookmarkStart w:id="1" w:name="OLE_LINK1"/>
            <w:r w:rsidRPr="003E5D7C">
              <w:rPr>
                <w:rFonts w:ascii="Arial" w:hAnsi="Arial" w:cs="Arial"/>
                <w:snapToGrid w:val="0"/>
                <w:sz w:val="14"/>
                <w:szCs w:val="14"/>
              </w:rPr>
              <w:t>Thai Wind Power (Mukdahan) Limited</w:t>
            </w:r>
            <w:bookmarkEnd w:id="1"/>
          </w:p>
        </w:tc>
        <w:tc>
          <w:tcPr>
            <w:tcW w:w="484" w:type="pct"/>
            <w:shd w:val="nil" w:color="auto" w:fill="auto"/>
          </w:tcPr>
          <w:p w:rsidR="00E91654" w:rsidRPr="003E5D7C" w:rsidP="00E91654">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bookmarkStart w:id="2" w:name="OLE_LINK2"/>
            <w:r w:rsidRPr="003E5D7C">
              <w:rPr>
                <w:rFonts w:ascii="Arial" w:hAnsi="Arial" w:cs="Arial"/>
                <w:snapToGrid w:val="0"/>
                <w:sz w:val="14"/>
                <w:szCs w:val="14"/>
              </w:rPr>
              <w:t>Investing in electric power business</w:t>
            </w:r>
            <w:bookmarkEnd w:id="2"/>
          </w:p>
        </w:tc>
        <w:tc>
          <w:tcPr>
            <w:tcW w:w="365"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70.00</w:t>
            </w:r>
          </w:p>
        </w:tc>
        <w:tc>
          <w:tcPr>
            <w:tcW w:w="364"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70.00</w:t>
            </w:r>
          </w:p>
        </w:tc>
        <w:tc>
          <w:tcPr>
            <w:tcW w:w="362"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rPr>
              <w:t>70.00</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rPr>
              <w:t>70.00</w:t>
            </w:r>
          </w:p>
        </w:tc>
        <w:tc>
          <w:tcPr>
            <w:tcW w:w="365" w:type="pct"/>
            <w:gridSpan w:val="2"/>
          </w:tcPr>
          <w:p w:rsidR="00E91654" w:rsidRPr="003E5D7C" w:rsidP="00E91654">
            <w:pPr>
              <w:ind w:right="-72"/>
              <w:jc w:val="right"/>
              <w:rPr>
                <w:rFonts w:ascii="Arial" w:hAnsi="Arial" w:cs="Arial"/>
                <w:sz w:val="14"/>
                <w:szCs w:val="14"/>
              </w:rPr>
            </w:pPr>
            <w:r w:rsidRPr="003E5D7C">
              <w:rPr>
                <w:rFonts w:ascii="Arial" w:hAnsi="Arial" w:cs="Arial"/>
                <w:sz w:val="14"/>
                <w:szCs w:val="14"/>
              </w:rPr>
              <w:t>30.00</w:t>
            </w:r>
          </w:p>
        </w:tc>
        <w:tc>
          <w:tcPr>
            <w:tcW w:w="393" w:type="pct"/>
          </w:tcPr>
          <w:p w:rsidR="00E91654" w:rsidRPr="003E5D7C" w:rsidP="00E91654">
            <w:pPr>
              <w:ind w:right="-72"/>
              <w:jc w:val="right"/>
              <w:rPr>
                <w:rFonts w:ascii="Arial" w:hAnsi="Arial" w:cs="Arial"/>
                <w:sz w:val="14"/>
                <w:szCs w:val="14"/>
              </w:rPr>
            </w:pPr>
            <w:r w:rsidRPr="003E5D7C">
              <w:rPr>
                <w:rFonts w:ascii="Arial" w:hAnsi="Arial" w:cs="Arial"/>
                <w:sz w:val="14"/>
                <w:szCs w:val="14"/>
              </w:rPr>
              <w:t>30.00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z w:val="14"/>
                <w:szCs w:val="14"/>
              </w:rPr>
            </w:pP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p>
        </w:tc>
        <w:tc>
          <w:tcPr>
            <w:tcW w:w="365" w:type="pct"/>
            <w:shd w:val="clear" w:color="auto" w:fill="auto"/>
          </w:tcPr>
          <w:p w:rsidR="00E91654" w:rsidRPr="003E5D7C" w:rsidP="00E91654">
            <w:pPr>
              <w:ind w:right="-72"/>
              <w:jc w:val="right"/>
              <w:rPr>
                <w:rFonts w:ascii="Arial" w:hAnsi="Arial" w:cs="Arial"/>
                <w:sz w:val="14"/>
                <w:szCs w:val="14"/>
              </w:rPr>
            </w:pPr>
          </w:p>
        </w:tc>
        <w:tc>
          <w:tcPr>
            <w:tcW w:w="364" w:type="pct"/>
            <w:shd w:val="clear" w:color="auto" w:fill="auto"/>
          </w:tcPr>
          <w:p w:rsidR="00E91654" w:rsidRPr="003E5D7C" w:rsidP="00E91654">
            <w:pPr>
              <w:ind w:right="-72"/>
              <w:jc w:val="right"/>
              <w:rPr>
                <w:rFonts w:ascii="Arial" w:hAnsi="Arial" w:cs="Arial"/>
                <w:sz w:val="14"/>
                <w:szCs w:val="14"/>
              </w:rPr>
            </w:pPr>
          </w:p>
        </w:tc>
        <w:tc>
          <w:tcPr>
            <w:tcW w:w="362"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65" w:type="pct"/>
            <w:gridSpan w:val="2"/>
          </w:tcPr>
          <w:p w:rsidR="00E91654" w:rsidRPr="003E5D7C" w:rsidP="00E91654">
            <w:pPr>
              <w:ind w:right="-72"/>
              <w:jc w:val="right"/>
              <w:rPr>
                <w:rFonts w:ascii="Arial" w:hAnsi="Arial" w:cs="Arial"/>
                <w:sz w:val="14"/>
                <w:szCs w:val="14"/>
              </w:rPr>
            </w:pPr>
          </w:p>
        </w:tc>
        <w:tc>
          <w:tcPr>
            <w:tcW w:w="393" w:type="pct"/>
          </w:tcPr>
          <w:p w:rsidR="00E91654" w:rsidRPr="003E5D7C"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tabs>
                <w:tab w:val="left" w:pos="2191"/>
              </w:tabs>
              <w:ind w:left="427" w:right="-72" w:hanging="140"/>
              <w:rPr>
                <w:rFonts w:ascii="Arial" w:hAnsi="Arial" w:cs="Arial"/>
                <w:snapToGrid w:val="0"/>
                <w:sz w:val="14"/>
                <w:szCs w:val="14"/>
              </w:rPr>
            </w:pPr>
            <w:r w:rsidRPr="003E5D7C">
              <w:rPr>
                <w:rFonts w:ascii="Arial" w:hAnsi="Arial" w:cs="Arial"/>
                <w:snapToGrid w:val="0"/>
                <w:sz w:val="14"/>
                <w:szCs w:val="14"/>
              </w:rPr>
              <w:t>B.Grimm Solar Power 1 Limited</w:t>
            </w:r>
          </w:p>
        </w:tc>
        <w:tc>
          <w:tcPr>
            <w:tcW w:w="484" w:type="pct"/>
            <w:shd w:val="clear" w:color="auto" w:fill="auto"/>
          </w:tcPr>
          <w:p w:rsidR="00E91654" w:rsidRPr="003E5D7C" w:rsidP="00E91654">
            <w:pPr>
              <w:ind w:left="138" w:right="-72" w:hanging="138"/>
              <w:jc w:val="center"/>
              <w:rPr>
                <w:rFonts w:ascii="Arial" w:hAnsi="Arial" w:cs="Arial"/>
                <w:sz w:val="14"/>
                <w:szCs w:val="14"/>
              </w:rPr>
            </w:pPr>
            <w:r w:rsidRPr="003E5D7C">
              <w:rPr>
                <w:rFonts w:ascii="Arial" w:hAnsi="Arial" w:cs="Arial"/>
                <w:sz w:val="14"/>
                <w:szCs w:val="14"/>
              </w:rPr>
              <w:t>Thailand</w:t>
            </w: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r w:rsidRPr="003E5D7C">
              <w:rPr>
                <w:rFonts w:ascii="Arial" w:hAnsi="Arial" w:cs="Arial"/>
                <w:spacing w:val="-2"/>
                <w:sz w:val="14"/>
                <w:szCs w:val="14"/>
                <w:lang w:val="en-US"/>
              </w:rPr>
              <w:t>Investing in electric power business</w:t>
            </w:r>
          </w:p>
        </w:tc>
        <w:tc>
          <w:tcPr>
            <w:tcW w:w="365"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100.00</w:t>
            </w:r>
          </w:p>
        </w:tc>
        <w:tc>
          <w:tcPr>
            <w:tcW w:w="364"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100.00</w:t>
            </w:r>
          </w:p>
        </w:tc>
        <w:tc>
          <w:tcPr>
            <w:tcW w:w="362" w:type="pct"/>
            <w:gridSpan w:val="2"/>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100.00</w:t>
            </w:r>
          </w:p>
        </w:tc>
        <w:tc>
          <w:tcPr>
            <w:tcW w:w="365" w:type="pct"/>
            <w:gridSpan w:val="2"/>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100.00</w:t>
            </w:r>
          </w:p>
        </w:tc>
        <w:tc>
          <w:tcPr>
            <w:tcW w:w="365" w:type="pct"/>
            <w:gridSpan w:val="2"/>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w:t>
            </w:r>
          </w:p>
        </w:tc>
        <w:tc>
          <w:tcPr>
            <w:tcW w:w="393" w:type="pct"/>
            <w:shd w:val="clear" w:color="auto" w:fill="auto"/>
          </w:tcPr>
          <w:p w:rsidR="00E91654" w:rsidRPr="003E5D7C" w:rsidP="00E91654">
            <w:pPr>
              <w:ind w:right="-72"/>
              <w:jc w:val="right"/>
              <w:rPr>
                <w:rFonts w:ascii="Arial" w:hAnsi="Arial" w:cs="Arial"/>
                <w:sz w:val="14"/>
                <w:szCs w:val="14"/>
              </w:rPr>
            </w:pPr>
            <w:r w:rsidRPr="003E5D7C">
              <w:rPr>
                <w:rFonts w:ascii="Arial" w:hAnsi="Arial" w:cs="Arial"/>
                <w:sz w:val="14"/>
                <w:szCs w:val="14"/>
              </w:rPr>
              <w:t>-</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tabs>
                <w:tab w:val="left" w:pos="2191"/>
              </w:tabs>
              <w:ind w:left="427" w:right="-72" w:hanging="140"/>
              <w:rPr>
                <w:rFonts w:ascii="Arial" w:hAnsi="Arial" w:cs="Arial"/>
                <w:snapToGrid w:val="0"/>
                <w:sz w:val="14"/>
                <w:szCs w:val="14"/>
              </w:rPr>
            </w:pPr>
          </w:p>
        </w:tc>
        <w:tc>
          <w:tcPr>
            <w:tcW w:w="484" w:type="pct"/>
            <w:shd w:val="clear" w:color="auto" w:fill="auto"/>
          </w:tcPr>
          <w:p w:rsidR="00E91654" w:rsidRPr="003E5D7C" w:rsidP="00E91654">
            <w:pPr>
              <w:ind w:left="138" w:right="-72" w:hanging="138"/>
              <w:jc w:val="center"/>
              <w:rPr>
                <w:rFonts w:ascii="Arial" w:hAnsi="Arial" w:cs="Arial"/>
                <w:sz w:val="14"/>
                <w:szCs w:val="14"/>
              </w:rPr>
            </w:pPr>
          </w:p>
        </w:tc>
        <w:tc>
          <w:tcPr>
            <w:tcW w:w="1182" w:type="pct"/>
            <w:shd w:val="clear" w:color="auto" w:fill="auto"/>
          </w:tcPr>
          <w:p w:rsidR="00E91654" w:rsidRPr="003E5D7C" w:rsidP="00E91654">
            <w:pPr>
              <w:ind w:left="138" w:right="-72" w:hanging="138"/>
              <w:rPr>
                <w:rFonts w:ascii="Arial" w:hAnsi="Arial" w:cs="Arial"/>
                <w:spacing w:val="-2"/>
                <w:sz w:val="14"/>
                <w:szCs w:val="14"/>
                <w:lang w:val="en-US"/>
              </w:rPr>
            </w:pPr>
          </w:p>
        </w:tc>
        <w:tc>
          <w:tcPr>
            <w:tcW w:w="365" w:type="pct"/>
            <w:shd w:val="clear" w:color="auto" w:fill="auto"/>
          </w:tcPr>
          <w:p w:rsidR="00E91654" w:rsidRPr="003E5D7C" w:rsidP="00E91654">
            <w:pPr>
              <w:ind w:right="-72"/>
              <w:jc w:val="right"/>
              <w:rPr>
                <w:rFonts w:ascii="Arial" w:hAnsi="Arial" w:cs="Arial"/>
                <w:sz w:val="14"/>
                <w:szCs w:val="14"/>
              </w:rPr>
            </w:pPr>
          </w:p>
        </w:tc>
        <w:tc>
          <w:tcPr>
            <w:tcW w:w="364" w:type="pct"/>
            <w:shd w:val="clear" w:color="auto" w:fill="auto"/>
          </w:tcPr>
          <w:p w:rsidR="00E91654" w:rsidRPr="003E5D7C" w:rsidP="00E91654">
            <w:pPr>
              <w:ind w:right="-72"/>
              <w:jc w:val="right"/>
              <w:rPr>
                <w:rFonts w:ascii="Arial" w:hAnsi="Arial" w:cs="Arial"/>
                <w:sz w:val="14"/>
                <w:szCs w:val="14"/>
              </w:rPr>
            </w:pPr>
          </w:p>
        </w:tc>
        <w:tc>
          <w:tcPr>
            <w:tcW w:w="362" w:type="pct"/>
            <w:gridSpan w:val="2"/>
            <w:shd w:val="clear" w:color="auto" w:fill="auto"/>
          </w:tcPr>
          <w:p w:rsidR="00E91654" w:rsidRPr="003E5D7C" w:rsidP="00E91654">
            <w:pPr>
              <w:ind w:right="-72"/>
              <w:jc w:val="right"/>
              <w:rPr>
                <w:rFonts w:ascii="Arial" w:hAnsi="Arial" w:cs="Arial"/>
                <w:sz w:val="14"/>
                <w:szCs w:val="14"/>
              </w:rPr>
            </w:pPr>
          </w:p>
        </w:tc>
        <w:tc>
          <w:tcPr>
            <w:tcW w:w="365" w:type="pct"/>
            <w:gridSpan w:val="2"/>
            <w:shd w:val="clear" w:color="auto" w:fill="auto"/>
          </w:tcPr>
          <w:p w:rsidR="00E91654" w:rsidRPr="003E5D7C" w:rsidP="00E91654">
            <w:pPr>
              <w:ind w:right="-72"/>
              <w:jc w:val="right"/>
              <w:rPr>
                <w:rFonts w:ascii="Arial" w:hAnsi="Arial" w:cs="Arial"/>
                <w:sz w:val="14"/>
                <w:szCs w:val="14"/>
              </w:rPr>
            </w:pPr>
          </w:p>
        </w:tc>
        <w:tc>
          <w:tcPr>
            <w:tcW w:w="365" w:type="pct"/>
            <w:gridSpan w:val="2"/>
            <w:shd w:val="clear" w:color="auto" w:fill="auto"/>
          </w:tcPr>
          <w:p w:rsidR="00E91654" w:rsidRPr="003E5D7C" w:rsidP="00E91654">
            <w:pPr>
              <w:ind w:right="-72"/>
              <w:jc w:val="right"/>
              <w:rPr>
                <w:rFonts w:ascii="Arial" w:hAnsi="Arial" w:cs="Arial"/>
                <w:sz w:val="14"/>
                <w:szCs w:val="14"/>
              </w:rPr>
            </w:pPr>
          </w:p>
        </w:tc>
        <w:tc>
          <w:tcPr>
            <w:tcW w:w="393" w:type="pct"/>
            <w:shd w:val="clear" w:color="auto" w:fill="auto"/>
          </w:tcPr>
          <w:p w:rsidR="00E91654" w:rsidRPr="003E5D7C" w:rsidP="00E91654">
            <w:pPr>
              <w:ind w:right="-72"/>
              <w:jc w:val="right"/>
              <w:rPr>
                <w:rFonts w:ascii="Arial" w:hAnsi="Arial" w:cs="Arial"/>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rPr>
              <w:t>with subsidiaries as follows:</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(Bamnet Narong) Limited</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(Construction in progress)</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(Cha</w:t>
            </w:r>
            <w:r w:rsidRPr="003E5D7C">
              <w:rPr>
                <w:rFonts w:ascii="Arial" w:hAnsi="Arial" w:cs="Arial"/>
                <w:snapToGrid w:val="0"/>
                <w:sz w:val="14"/>
                <w:szCs w:val="14"/>
                <w:cs/>
              </w:rPr>
              <w:t xml:space="preserve"> </w:t>
            </w:r>
            <w:r w:rsidRPr="003E5D7C">
              <w:rPr>
                <w:rFonts w:ascii="Arial" w:hAnsi="Arial" w:cs="Arial"/>
                <w:snapToGrid w:val="0"/>
                <w:sz w:val="14"/>
                <w:szCs w:val="14"/>
              </w:rPr>
              <w:t>Am) Limited</w:t>
            </w:r>
          </w:p>
          <w:p w:rsidR="00E91654" w:rsidRPr="003E5D7C" w:rsidP="00E91654">
            <w:pPr>
              <w:tabs>
                <w:tab w:val="left" w:pos="2191"/>
              </w:tabs>
              <w:ind w:left="427" w:right="-72" w:hanging="140"/>
              <w:rPr>
                <w:rFonts w:ascii="Arial" w:hAnsi="Arial" w:cs="Arial"/>
                <w:snapToGrid w:val="0"/>
                <w:sz w:val="14"/>
                <w:szCs w:val="14"/>
              </w:rPr>
            </w:pPr>
            <w:r w:rsidRPr="003E5D7C">
              <w:rPr>
                <w:rFonts w:ascii="Arial" w:hAnsi="Arial" w:cs="Arial"/>
                <w:snapToGrid w:val="0"/>
                <w:sz w:val="14"/>
                <w:szCs w:val="14"/>
              </w:rPr>
              <w:t xml:space="preserve">  </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(Chai Badan) Limited</w:t>
            </w:r>
          </w:p>
          <w:p w:rsidR="00E91654" w:rsidRPr="003E5D7C" w:rsidP="00E91654">
            <w:pPr>
              <w:tabs>
                <w:tab w:val="left" w:pos="2191"/>
              </w:tabs>
              <w:ind w:left="427" w:right="-72" w:hanging="140"/>
              <w:rPr>
                <w:rFonts w:ascii="Arial" w:hAnsi="Arial" w:cs="Arial"/>
                <w:snapToGrid w:val="0"/>
                <w:sz w:val="14"/>
                <w:szCs w:val="14"/>
              </w:rPr>
            </w:pPr>
            <w:r w:rsidRPr="003E5D7C">
              <w:rPr>
                <w:rFonts w:ascii="Arial" w:hAnsi="Arial" w:cs="Arial"/>
                <w:snapToGrid w:val="0"/>
                <w:sz w:val="14"/>
                <w:szCs w:val="14"/>
              </w:rPr>
              <w:t xml:space="preserve">  </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(Construction in progress)</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(Chon Daen) Limited</w:t>
            </w:r>
          </w:p>
          <w:p w:rsidR="00E91654" w:rsidRPr="003E5D7C" w:rsidP="00E91654">
            <w:pPr>
              <w:tabs>
                <w:tab w:val="left" w:pos="2191"/>
              </w:tabs>
              <w:ind w:left="427" w:right="-72" w:hanging="140"/>
              <w:rPr>
                <w:rFonts w:ascii="Arial" w:hAnsi="Arial" w:cs="Arial"/>
                <w:snapToGrid w:val="0"/>
                <w:sz w:val="14"/>
                <w:szCs w:val="14"/>
              </w:rPr>
            </w:pPr>
            <w:r w:rsidRPr="003E5D7C">
              <w:rPr>
                <w:rFonts w:ascii="Arial" w:hAnsi="Arial" w:cs="Arial"/>
                <w:snapToGrid w:val="0"/>
                <w:sz w:val="14"/>
                <w:szCs w:val="14"/>
              </w:rPr>
              <w:t xml:space="preserve">   </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(Construction in progress)</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p>
        </w:tc>
        <w:tc>
          <w:tcPr>
            <w:tcW w:w="1182" w:type="pct"/>
            <w:shd w:val="clear" w:color="auto" w:fill="auto"/>
          </w:tcPr>
          <w:p w:rsidR="00E91654" w:rsidRPr="003E5D7C" w:rsidP="00E91654">
            <w:pPr>
              <w:ind w:left="138" w:right="-72" w:hanging="138"/>
              <w:rPr>
                <w:rFonts w:ascii="Arial" w:hAnsi="Arial" w:cs="Arial"/>
                <w:snapToGrid w:val="0"/>
                <w:sz w:val="14"/>
                <w:szCs w:val="14"/>
              </w:rPr>
            </w:pPr>
          </w:p>
        </w:tc>
        <w:tc>
          <w:tcPr>
            <w:tcW w:w="365" w:type="pct"/>
            <w:shd w:val="clear" w:color="auto" w:fill="auto"/>
          </w:tcPr>
          <w:p w:rsidR="00E91654" w:rsidRPr="003E5D7C" w:rsidP="00E91654">
            <w:pPr>
              <w:ind w:right="-72"/>
              <w:jc w:val="right"/>
              <w:rPr>
                <w:rFonts w:ascii="Arial" w:hAnsi="Arial" w:cs="Arial"/>
                <w:snapToGrid w:val="0"/>
                <w:sz w:val="14"/>
                <w:szCs w:val="14"/>
              </w:rPr>
            </w:pPr>
          </w:p>
        </w:tc>
        <w:tc>
          <w:tcPr>
            <w:tcW w:w="364" w:type="pct"/>
            <w:shd w:val="clear" w:color="auto" w:fill="auto"/>
          </w:tcPr>
          <w:p w:rsidR="00E91654" w:rsidRPr="003E5D7C" w:rsidP="00E91654">
            <w:pPr>
              <w:ind w:right="-72"/>
              <w:jc w:val="right"/>
              <w:rPr>
                <w:rFonts w:ascii="Arial" w:hAnsi="Arial" w:cs="Arial"/>
                <w:snapToGrid w:val="0"/>
                <w:sz w:val="14"/>
                <w:szCs w:val="14"/>
              </w:rPr>
            </w:pPr>
          </w:p>
        </w:tc>
        <w:tc>
          <w:tcPr>
            <w:tcW w:w="362"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65" w:type="pct"/>
            <w:gridSpan w:val="2"/>
          </w:tcPr>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(Nikhom Kham Soi) Limited</w:t>
            </w:r>
          </w:p>
          <w:p w:rsidR="00E91654" w:rsidRPr="003E5D7C" w:rsidP="00E91654">
            <w:pPr>
              <w:tabs>
                <w:tab w:val="left" w:pos="2191"/>
              </w:tabs>
              <w:ind w:left="427" w:right="-72" w:hanging="140"/>
              <w:rPr>
                <w:rFonts w:ascii="Arial" w:hAnsi="Arial" w:cs="Arial"/>
                <w:snapToGrid w:val="0"/>
                <w:sz w:val="14"/>
                <w:szCs w:val="14"/>
              </w:rPr>
            </w:pP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99.99</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99.99</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0.01</w:t>
            </w: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0.01</w:t>
            </w:r>
          </w:p>
        </w:tc>
      </w:tr>
      <w:tr w:rsidTr="00254393">
        <w:tblPrEx>
          <w:tblW w:w="4829" w:type="pct"/>
          <w:tblInd w:w="426" w:type="dxa"/>
          <w:tblLayout w:type="fixed"/>
          <w:tblLook w:val="04A0"/>
        </w:tblPrEx>
        <w:trPr>
          <w:gridAfter w:val="1"/>
          <w:trHeight w:val="20"/>
        </w:trPr>
        <w:tc>
          <w:tcPr>
            <w:tcW w:w="1117" w:type="pct"/>
            <w:shd w:val="clear" w:color="auto" w:fill="auto"/>
          </w:tcPr>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(Sap Yai) Limited</w:t>
            </w:r>
          </w:p>
          <w:p w:rsidR="00E91654" w:rsidRPr="003E5D7C" w:rsidP="00E91654">
            <w:pPr>
              <w:ind w:left="427" w:right="-72" w:hanging="140"/>
              <w:rPr>
                <w:rFonts w:ascii="Arial" w:hAnsi="Arial" w:cs="Arial"/>
                <w:snapToGrid w:val="0"/>
                <w:sz w:val="14"/>
                <w:szCs w:val="14"/>
              </w:rPr>
            </w:pPr>
            <w:r w:rsidRPr="003E5D7C">
              <w:rPr>
                <w:rFonts w:ascii="Arial" w:hAnsi="Arial" w:cs="Arial"/>
                <w:snapToGrid w:val="0"/>
                <w:sz w:val="14"/>
                <w:szCs w:val="14"/>
              </w:rPr>
              <w:t xml:space="preserve">  </w:t>
            </w:r>
          </w:p>
        </w:tc>
        <w:tc>
          <w:tcPr>
            <w:tcW w:w="484" w:type="pct"/>
            <w:shd w:val="nil" w:color="auto" w:fill="auto"/>
          </w:tcPr>
          <w:p w:rsidR="00E91654" w:rsidRPr="003E5D7C" w:rsidP="00E91654">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E91654" w:rsidRPr="003E5D7C" w:rsidP="00E91654">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w:t>
            </w:r>
          </w:p>
        </w:tc>
        <w:tc>
          <w:tcPr>
            <w:tcW w:w="364" w:type="pct"/>
            <w:shd w:val="clear" w:color="auto" w:fill="auto"/>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w:t>
            </w:r>
          </w:p>
        </w:tc>
        <w:tc>
          <w:tcPr>
            <w:tcW w:w="362"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p w:rsidR="00E91654" w:rsidRPr="003E5D7C" w:rsidP="00E91654">
            <w:pPr>
              <w:ind w:right="-72"/>
              <w:jc w:val="right"/>
              <w:rPr>
                <w:rFonts w:ascii="Arial" w:hAnsi="Arial" w:cs="Arial"/>
                <w:snapToGrid w:val="0"/>
                <w:sz w:val="14"/>
                <w:szCs w:val="14"/>
              </w:rPr>
            </w:pPr>
          </w:p>
        </w:tc>
        <w:tc>
          <w:tcPr>
            <w:tcW w:w="393" w:type="pct"/>
          </w:tcPr>
          <w:p w:rsidR="00E91654" w:rsidRPr="003E5D7C" w:rsidP="00E91654">
            <w:pPr>
              <w:ind w:right="-72"/>
              <w:jc w:val="right"/>
              <w:rPr>
                <w:rFonts w:ascii="Arial" w:hAnsi="Arial" w:cs="Arial"/>
                <w:snapToGrid w:val="0"/>
                <w:sz w:val="14"/>
                <w:szCs w:val="14"/>
              </w:rPr>
            </w:pPr>
            <w:r w:rsidRPr="003E5D7C">
              <w:rPr>
                <w:rFonts w:ascii="Arial" w:hAnsi="Arial" w:cs="Arial"/>
                <w:snapToGrid w:val="0"/>
                <w:sz w:val="14"/>
                <w:szCs w:val="14"/>
              </w:rPr>
              <w:t>49.00</w:t>
            </w:r>
          </w:p>
          <w:p w:rsidR="00E91654" w:rsidRPr="003E5D7C" w:rsidP="00E91654">
            <w:pPr>
              <w:ind w:right="-72"/>
              <w:jc w:val="right"/>
              <w:rPr>
                <w:rFonts w:ascii="Arial" w:hAnsi="Arial" w:cs="Arial"/>
                <w:snapToGrid w:val="0"/>
                <w:sz w:val="14"/>
                <w:szCs w:val="14"/>
              </w:rPr>
            </w:pPr>
          </w:p>
        </w:tc>
      </w:tr>
    </w:tbl>
    <w:p w:rsidR="00842AEE" w:rsidRPr="003E5D7C" w:rsidP="00E423C5">
      <w:pPr>
        <w:ind w:left="567"/>
        <w:jc w:val="thaiDistribute"/>
        <w:rPr>
          <w:rFonts w:ascii="Arial" w:hAnsi="Arial" w:cs="Arial"/>
          <w:spacing w:val="-2"/>
          <w:sz w:val="18"/>
          <w:szCs w:val="18"/>
        </w:rPr>
      </w:pPr>
    </w:p>
    <w:p w:rsidR="00AE22D6" w:rsidRPr="003E5D7C" w:rsidP="00E423C5">
      <w:pPr>
        <w:ind w:left="567"/>
        <w:jc w:val="thaiDistribute"/>
        <w:rPr>
          <w:rFonts w:ascii="Arial" w:hAnsi="Arial" w:cs="Arial"/>
          <w:spacing w:val="-2"/>
          <w:sz w:val="18"/>
          <w:szCs w:val="18"/>
        </w:rPr>
      </w:pPr>
      <w:r w:rsidRPr="003E5D7C" w:rsidR="00842AEE">
        <w:rPr>
          <w:rFonts w:ascii="Arial" w:hAnsi="Arial" w:cs="Arial"/>
          <w:spacing w:val="-2"/>
          <w:sz w:val="18"/>
          <w:szCs w:val="18"/>
        </w:rPr>
        <w:br w:type="page"/>
      </w:r>
    </w:p>
    <w:p w:rsidR="007E51AD" w:rsidRPr="003E5D7C" w:rsidP="00E423C5">
      <w:pPr>
        <w:ind w:left="567"/>
        <w:jc w:val="thaiDistribute"/>
        <w:rPr>
          <w:rFonts w:ascii="Arial" w:hAnsi="Arial" w:cs="Arial"/>
          <w:spacing w:val="-2"/>
          <w:sz w:val="18"/>
          <w:szCs w:val="18"/>
        </w:rPr>
      </w:pPr>
    </w:p>
    <w:p w:rsidR="009F3152" w:rsidRPr="003E5D7C" w:rsidP="009F3152">
      <w:pPr>
        <w:tabs>
          <w:tab w:val="left" w:pos="540"/>
        </w:tabs>
        <w:rPr>
          <w:rFonts w:ascii="Arial" w:hAnsi="Arial" w:cs="Arial"/>
          <w:sz w:val="18"/>
          <w:szCs w:val="18"/>
        </w:rPr>
      </w:pPr>
      <w:r w:rsidRPr="003E5D7C" w:rsidR="00173082">
        <w:rPr>
          <w:rFonts w:ascii="Arial" w:hAnsi="Arial" w:cs="Arial"/>
          <w:b/>
          <w:bCs/>
          <w:caps/>
          <w:sz w:val="18"/>
          <w:szCs w:val="18"/>
        </w:rPr>
        <w:t>6</w:t>
      </w:r>
      <w:r w:rsidRPr="003E5D7C">
        <w:rPr>
          <w:rFonts w:ascii="Arial" w:hAnsi="Arial" w:cs="Arial"/>
          <w:b/>
          <w:bCs/>
          <w:caps/>
          <w:sz w:val="18"/>
          <w:szCs w:val="18"/>
        </w:rPr>
        <w:t xml:space="preserve"> </w:t>
        <w:tab/>
      </w:r>
      <w:r w:rsidRPr="003E5D7C">
        <w:rPr>
          <w:rFonts w:ascii="Arial" w:hAnsi="Arial" w:cs="Arial"/>
          <w:b/>
          <w:bCs/>
          <w:sz w:val="18"/>
          <w:szCs w:val="18"/>
        </w:rPr>
        <w:t xml:space="preserve">Investments in subsidiaries </w:t>
      </w:r>
      <w:r w:rsidRPr="003E5D7C">
        <w:rPr>
          <w:rFonts w:ascii="Arial" w:hAnsi="Arial" w:cs="Arial"/>
          <w:sz w:val="18"/>
          <w:szCs w:val="18"/>
        </w:rPr>
        <w:t>(Cont’d)</w:t>
      </w:r>
    </w:p>
    <w:p w:rsidR="009F3152" w:rsidRPr="003E5D7C" w:rsidP="009F3152">
      <w:pPr>
        <w:ind w:left="540"/>
        <w:jc w:val="both"/>
        <w:rPr>
          <w:rFonts w:ascii="Arial" w:hAnsi="Arial" w:cs="Arial"/>
          <w:sz w:val="18"/>
          <w:szCs w:val="18"/>
        </w:rPr>
      </w:pPr>
    </w:p>
    <w:p w:rsidR="009F3152" w:rsidRPr="003E5D7C" w:rsidP="009F3152">
      <w:pPr>
        <w:ind w:left="540"/>
        <w:jc w:val="both"/>
        <w:rPr>
          <w:rFonts w:ascii="Arial" w:hAnsi="Arial" w:cs="Arial"/>
          <w:sz w:val="18"/>
          <w:szCs w:val="18"/>
        </w:rPr>
      </w:pPr>
    </w:p>
    <w:p w:rsidR="009F3152" w:rsidRPr="003E5D7C" w:rsidP="009F3152">
      <w:pPr>
        <w:ind w:left="540"/>
        <w:jc w:val="both"/>
        <w:rPr>
          <w:rFonts w:ascii="Arial" w:hAnsi="Arial" w:cs="Arial"/>
          <w:sz w:val="18"/>
          <w:szCs w:val="18"/>
        </w:rPr>
      </w:pPr>
      <w:r w:rsidRPr="003E5D7C">
        <w:rPr>
          <w:rFonts w:ascii="Arial" w:hAnsi="Arial" w:cs="Arial"/>
          <w:sz w:val="18"/>
          <w:szCs w:val="18"/>
        </w:rPr>
        <w:t>The Group had the following subsidiaries at 31 March 2018: (Cont’d)</w:t>
      </w:r>
    </w:p>
    <w:p w:rsidR="009F3152" w:rsidRPr="003E5D7C" w:rsidP="009F3152">
      <w:pPr>
        <w:ind w:left="540"/>
        <w:rPr>
          <w:rFonts w:ascii="Arial" w:hAnsi="Arial" w:cs="Arial"/>
          <w:sz w:val="18"/>
          <w:szCs w:val="18"/>
        </w:rPr>
      </w:pPr>
    </w:p>
    <w:tbl>
      <w:tblPr>
        <w:tblStyle w:val="TableNormal"/>
        <w:tblW w:w="4829" w:type="pct"/>
        <w:tblInd w:w="426" w:type="dxa"/>
        <w:tblLayout w:type="fixed"/>
        <w:tblLook w:val="04A0"/>
      </w:tblPr>
      <w:tblGrid>
        <w:gridCol w:w="3371"/>
        <w:gridCol w:w="1457"/>
        <w:gridCol w:w="3565"/>
        <w:gridCol w:w="1101"/>
        <w:gridCol w:w="1098"/>
        <w:gridCol w:w="1080"/>
        <w:gridCol w:w="12"/>
        <w:gridCol w:w="12"/>
        <w:gridCol w:w="1089"/>
        <w:gridCol w:w="1080"/>
        <w:gridCol w:w="21"/>
        <w:gridCol w:w="1185"/>
        <w:gridCol w:w="9"/>
      </w:tblGrid>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3E5D7C" w:rsidP="009F3152">
            <w:pPr>
              <w:ind w:left="116" w:right="-72"/>
              <w:rPr>
                <w:rFonts w:ascii="Arial" w:hAnsi="Arial" w:cs="Arial"/>
                <w:b/>
                <w:bCs/>
                <w:snapToGrid w:val="0"/>
                <w:sz w:val="14"/>
                <w:szCs w:val="14"/>
              </w:rPr>
            </w:pPr>
          </w:p>
        </w:tc>
        <w:tc>
          <w:tcPr>
            <w:tcW w:w="483" w:type="pct"/>
            <w:shd w:val="nil" w:color="auto" w:fill="auto"/>
            <w:vAlign w:val="bottom"/>
          </w:tcPr>
          <w:p w:rsidR="009F3152" w:rsidRPr="003E5D7C" w:rsidP="009F3152">
            <w:pPr>
              <w:ind w:left="138" w:right="-72" w:hanging="138"/>
              <w:jc w:val="center"/>
              <w:rPr>
                <w:rFonts w:ascii="Arial" w:hAnsi="Arial" w:cs="Arial"/>
                <w:b/>
                <w:bCs/>
                <w:sz w:val="14"/>
                <w:szCs w:val="14"/>
              </w:rPr>
            </w:pPr>
          </w:p>
        </w:tc>
        <w:tc>
          <w:tcPr>
            <w:tcW w:w="1182" w:type="pct"/>
            <w:shd w:val="clear" w:color="auto" w:fill="auto"/>
            <w:vAlign w:val="bottom"/>
          </w:tcPr>
          <w:p w:rsidR="009F3152" w:rsidRPr="003E5D7C" w:rsidP="009F3152">
            <w:pPr>
              <w:ind w:left="138" w:right="-72" w:hanging="138"/>
              <w:rPr>
                <w:rFonts w:ascii="Arial" w:hAnsi="Arial" w:cs="Arial"/>
                <w:b/>
                <w:bCs/>
                <w:spacing w:val="-2"/>
                <w:sz w:val="14"/>
                <w:szCs w:val="14"/>
                <w:lang w:val="en-US"/>
              </w:rPr>
            </w:pPr>
          </w:p>
        </w:tc>
        <w:tc>
          <w:tcPr>
            <w:tcW w:w="729" w:type="pct"/>
            <w:gridSpan w:val="2"/>
            <w:vMerge w:val="restart"/>
            <w:shd w:val="clear" w:color="auto" w:fill="auto"/>
            <w:vAlign w:val="bottom"/>
          </w:tcPr>
          <w:p w:rsidR="009F3152" w:rsidRPr="003E5D7C" w:rsidP="009F3152">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Proportion of ordinary shares directly held by parent (%)</w:t>
            </w:r>
          </w:p>
        </w:tc>
        <w:tc>
          <w:tcPr>
            <w:tcW w:w="727" w:type="pct"/>
            <w:gridSpan w:val="4"/>
            <w:vMerge w:val="restart"/>
            <w:vAlign w:val="bottom"/>
          </w:tcPr>
          <w:p w:rsidR="009F3152" w:rsidRPr="003E5D7C" w:rsidP="009F3152">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Effective proportion of ordinary shares held by the Group (%)</w:t>
            </w:r>
          </w:p>
        </w:tc>
        <w:tc>
          <w:tcPr>
            <w:tcW w:w="758" w:type="pct"/>
            <w:gridSpan w:val="3"/>
            <w:vMerge w:val="restart"/>
            <w:vAlign w:val="bottom"/>
          </w:tcPr>
          <w:p w:rsidR="009F3152" w:rsidRPr="003E5D7C" w:rsidP="009F3152">
            <w:pPr>
              <w:pBdr>
                <w:bottom w:val="single" w:sz="4" w:space="1" w:color="auto"/>
              </w:pBdr>
              <w:ind w:right="-72"/>
              <w:jc w:val="center"/>
              <w:rPr>
                <w:rFonts w:ascii="Arial" w:hAnsi="Arial" w:cs="Arial"/>
                <w:b/>
                <w:bCs/>
                <w:sz w:val="14"/>
                <w:szCs w:val="14"/>
              </w:rPr>
            </w:pPr>
            <w:r w:rsidRPr="003E5D7C">
              <w:rPr>
                <w:rFonts w:ascii="Arial" w:hAnsi="Arial" w:cs="Arial"/>
                <w:b/>
                <w:bCs/>
                <w:sz w:val="14"/>
                <w:szCs w:val="14"/>
              </w:rPr>
              <w:t>Effective proportion of shares held by non-controlling interests (%)</w:t>
            </w: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3E5D7C" w:rsidP="009F3152">
            <w:pPr>
              <w:ind w:left="116" w:right="-72"/>
              <w:rPr>
                <w:rFonts w:ascii="Arial" w:hAnsi="Arial" w:cs="Arial"/>
                <w:b/>
                <w:bCs/>
                <w:snapToGrid w:val="0"/>
                <w:sz w:val="14"/>
                <w:szCs w:val="14"/>
              </w:rPr>
            </w:pPr>
          </w:p>
        </w:tc>
        <w:tc>
          <w:tcPr>
            <w:tcW w:w="483" w:type="pct"/>
            <w:shd w:val="nil" w:color="auto" w:fill="auto"/>
            <w:vAlign w:val="bottom"/>
          </w:tcPr>
          <w:p w:rsidR="009F3152" w:rsidRPr="003E5D7C" w:rsidP="009F3152">
            <w:pPr>
              <w:ind w:left="138" w:right="-72" w:hanging="138"/>
              <w:jc w:val="center"/>
              <w:rPr>
                <w:rFonts w:ascii="Arial" w:hAnsi="Arial" w:cs="Arial"/>
                <w:b/>
                <w:bCs/>
                <w:sz w:val="14"/>
                <w:szCs w:val="14"/>
              </w:rPr>
            </w:pPr>
            <w:r w:rsidRPr="003E5D7C">
              <w:rPr>
                <w:rFonts w:ascii="Arial" w:hAnsi="Arial" w:cs="Arial"/>
                <w:b/>
                <w:bCs/>
                <w:sz w:val="14"/>
                <w:szCs w:val="14"/>
                <w:lang w:val="en-US"/>
              </w:rPr>
              <w:t>Place of</w:t>
            </w:r>
          </w:p>
        </w:tc>
        <w:tc>
          <w:tcPr>
            <w:tcW w:w="1182" w:type="pct"/>
            <w:shd w:val="clear" w:color="auto" w:fill="auto"/>
            <w:vAlign w:val="bottom"/>
          </w:tcPr>
          <w:p w:rsidR="009F3152" w:rsidRPr="003E5D7C" w:rsidP="009F3152">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9F3152" w:rsidRPr="003E5D7C" w:rsidP="009F3152">
            <w:pPr>
              <w:pBdr>
                <w:bottom w:val="single" w:sz="4" w:space="1" w:color="auto"/>
              </w:pBdr>
              <w:ind w:right="-72"/>
              <w:jc w:val="center"/>
              <w:rPr>
                <w:rFonts w:ascii="Arial" w:hAnsi="Arial" w:cs="Arial"/>
                <w:b/>
                <w:bCs/>
                <w:sz w:val="14"/>
                <w:szCs w:val="14"/>
              </w:rPr>
            </w:pPr>
          </w:p>
        </w:tc>
        <w:tc>
          <w:tcPr>
            <w:tcW w:w="727" w:type="pct"/>
            <w:gridSpan w:val="4"/>
            <w:vMerge/>
            <w:vAlign w:val="bottom"/>
          </w:tcPr>
          <w:p w:rsidR="009F3152" w:rsidRPr="003E5D7C" w:rsidP="009F3152">
            <w:pPr>
              <w:pBdr>
                <w:bottom w:val="single" w:sz="4" w:space="1" w:color="auto"/>
              </w:pBdr>
              <w:ind w:right="-72"/>
              <w:jc w:val="center"/>
              <w:rPr>
                <w:rFonts w:ascii="Arial" w:hAnsi="Arial" w:cs="Arial"/>
                <w:b/>
                <w:bCs/>
                <w:sz w:val="14"/>
                <w:szCs w:val="14"/>
              </w:rPr>
            </w:pPr>
          </w:p>
        </w:tc>
        <w:tc>
          <w:tcPr>
            <w:tcW w:w="758" w:type="pct"/>
            <w:gridSpan w:val="3"/>
            <w:vMerge/>
            <w:vAlign w:val="bottom"/>
          </w:tcPr>
          <w:p w:rsidR="009F3152" w:rsidRPr="003E5D7C" w:rsidP="009F3152">
            <w:pPr>
              <w:pBdr>
                <w:bottom w:val="single" w:sz="4" w:space="1" w:color="auto"/>
              </w:pBdr>
              <w:ind w:right="-72"/>
              <w:jc w:val="center"/>
              <w:rPr>
                <w:rFonts w:ascii="Arial" w:hAnsi="Arial" w:cs="Arial"/>
                <w:b/>
                <w:bCs/>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3E5D7C" w:rsidP="009F3152">
            <w:pPr>
              <w:ind w:left="116" w:right="-72"/>
              <w:rPr>
                <w:rFonts w:ascii="Arial" w:hAnsi="Arial" w:cs="Arial"/>
                <w:b/>
                <w:bCs/>
                <w:snapToGrid w:val="0"/>
                <w:sz w:val="14"/>
                <w:szCs w:val="14"/>
              </w:rPr>
            </w:pPr>
          </w:p>
        </w:tc>
        <w:tc>
          <w:tcPr>
            <w:tcW w:w="483" w:type="pct"/>
            <w:shd w:val="nil" w:color="auto" w:fill="auto"/>
            <w:vAlign w:val="bottom"/>
          </w:tcPr>
          <w:p w:rsidR="009F3152" w:rsidRPr="003E5D7C" w:rsidP="009F3152">
            <w:pPr>
              <w:ind w:left="138" w:right="-72" w:hanging="138"/>
              <w:jc w:val="center"/>
              <w:rPr>
                <w:rFonts w:ascii="Arial" w:hAnsi="Arial" w:cs="Arial"/>
                <w:b/>
                <w:bCs/>
                <w:sz w:val="14"/>
                <w:szCs w:val="14"/>
              </w:rPr>
            </w:pPr>
            <w:r w:rsidRPr="003E5D7C">
              <w:rPr>
                <w:rFonts w:ascii="Arial" w:hAnsi="Arial" w:cs="Arial"/>
                <w:b/>
                <w:bCs/>
                <w:sz w:val="14"/>
                <w:szCs w:val="14"/>
                <w:lang w:val="en-US"/>
              </w:rPr>
              <w:t>business/</w:t>
            </w:r>
          </w:p>
        </w:tc>
        <w:tc>
          <w:tcPr>
            <w:tcW w:w="1182" w:type="pct"/>
            <w:shd w:val="clear" w:color="auto" w:fill="auto"/>
            <w:vAlign w:val="bottom"/>
          </w:tcPr>
          <w:p w:rsidR="009F3152" w:rsidRPr="003E5D7C" w:rsidP="009F3152">
            <w:pPr>
              <w:ind w:left="138" w:right="-72" w:hanging="138"/>
              <w:rPr>
                <w:rFonts w:ascii="Arial" w:hAnsi="Arial" w:cs="Arial"/>
                <w:b/>
                <w:bCs/>
                <w:spacing w:val="-2"/>
                <w:sz w:val="14"/>
                <w:szCs w:val="14"/>
                <w:lang w:val="en-US"/>
              </w:rPr>
            </w:pPr>
          </w:p>
        </w:tc>
        <w:tc>
          <w:tcPr>
            <w:tcW w:w="729" w:type="pct"/>
            <w:gridSpan w:val="2"/>
            <w:vMerge/>
            <w:shd w:val="clear" w:color="auto" w:fill="auto"/>
            <w:vAlign w:val="bottom"/>
          </w:tcPr>
          <w:p w:rsidR="009F3152" w:rsidRPr="003E5D7C" w:rsidP="009F3152">
            <w:pPr>
              <w:ind w:right="-72"/>
              <w:jc w:val="center"/>
              <w:rPr>
                <w:rFonts w:ascii="Arial" w:hAnsi="Arial" w:cs="Arial"/>
                <w:b/>
                <w:bCs/>
                <w:sz w:val="14"/>
                <w:szCs w:val="14"/>
              </w:rPr>
            </w:pPr>
          </w:p>
        </w:tc>
        <w:tc>
          <w:tcPr>
            <w:tcW w:w="727" w:type="pct"/>
            <w:gridSpan w:val="4"/>
            <w:vMerge/>
            <w:vAlign w:val="bottom"/>
          </w:tcPr>
          <w:p w:rsidR="009F3152" w:rsidRPr="003E5D7C" w:rsidP="009F3152">
            <w:pPr>
              <w:ind w:right="-72"/>
              <w:jc w:val="center"/>
              <w:rPr>
                <w:rFonts w:ascii="Arial" w:hAnsi="Arial" w:cs="Arial"/>
                <w:b/>
                <w:bCs/>
                <w:sz w:val="14"/>
                <w:szCs w:val="14"/>
              </w:rPr>
            </w:pPr>
          </w:p>
        </w:tc>
        <w:tc>
          <w:tcPr>
            <w:tcW w:w="758" w:type="pct"/>
            <w:gridSpan w:val="3"/>
            <w:vMerge/>
            <w:vAlign w:val="bottom"/>
          </w:tcPr>
          <w:p w:rsidR="009F3152" w:rsidRPr="003E5D7C" w:rsidP="009F3152">
            <w:pPr>
              <w:ind w:right="-72"/>
              <w:jc w:val="center"/>
              <w:rPr>
                <w:rFonts w:ascii="Arial" w:hAnsi="Arial" w:cs="Arial"/>
                <w:b/>
                <w:bCs/>
                <w:sz w:val="14"/>
                <w:szCs w:val="14"/>
              </w:rPr>
            </w:pPr>
          </w:p>
        </w:tc>
      </w:tr>
      <w:tr w:rsidTr="009F3152">
        <w:tblPrEx>
          <w:tblW w:w="4829" w:type="pct"/>
          <w:tblInd w:w="426" w:type="dxa"/>
          <w:tblLayout w:type="fixed"/>
          <w:tblLook w:val="04A0"/>
        </w:tblPrEx>
        <w:trPr>
          <w:trHeight w:val="20"/>
        </w:trPr>
        <w:tc>
          <w:tcPr>
            <w:tcW w:w="1118" w:type="pct"/>
            <w:shd w:val="clear" w:color="auto" w:fill="auto"/>
            <w:vAlign w:val="bottom"/>
          </w:tcPr>
          <w:p w:rsidR="009F3152" w:rsidRPr="003E5D7C" w:rsidP="009F3152">
            <w:pPr>
              <w:ind w:left="116" w:right="-72"/>
              <w:rPr>
                <w:rFonts w:ascii="Arial" w:hAnsi="Arial" w:cs="Arial"/>
                <w:b/>
                <w:bCs/>
                <w:snapToGrid w:val="0"/>
                <w:sz w:val="14"/>
                <w:szCs w:val="14"/>
              </w:rPr>
            </w:pPr>
          </w:p>
        </w:tc>
        <w:tc>
          <w:tcPr>
            <w:tcW w:w="483" w:type="pct"/>
            <w:shd w:val="nil" w:color="auto" w:fill="auto"/>
            <w:vAlign w:val="bottom"/>
          </w:tcPr>
          <w:p w:rsidR="009F3152" w:rsidRPr="003E5D7C" w:rsidP="009F3152">
            <w:pPr>
              <w:ind w:right="-72"/>
              <w:jc w:val="center"/>
              <w:rPr>
                <w:rFonts w:ascii="Arial" w:hAnsi="Arial" w:cs="Arial"/>
                <w:b/>
                <w:bCs/>
                <w:sz w:val="14"/>
                <w:szCs w:val="14"/>
              </w:rPr>
            </w:pPr>
            <w:r w:rsidRPr="003E5D7C">
              <w:rPr>
                <w:rFonts w:ascii="Arial" w:hAnsi="Arial" w:cs="Arial"/>
                <w:b/>
                <w:bCs/>
                <w:sz w:val="14"/>
                <w:szCs w:val="14"/>
                <w:lang w:val="en-US"/>
              </w:rPr>
              <w:t>Country of</w:t>
            </w:r>
          </w:p>
        </w:tc>
        <w:tc>
          <w:tcPr>
            <w:tcW w:w="1182" w:type="pct"/>
            <w:shd w:val="clear" w:color="auto" w:fill="auto"/>
            <w:vAlign w:val="bottom"/>
          </w:tcPr>
          <w:p w:rsidR="009F3152" w:rsidRPr="003E5D7C" w:rsidP="009F3152">
            <w:pPr>
              <w:ind w:left="138" w:right="-72" w:hanging="138"/>
              <w:rPr>
                <w:rFonts w:ascii="Arial" w:hAnsi="Arial" w:cs="Arial"/>
                <w:b/>
                <w:bCs/>
                <w:spacing w:val="-2"/>
                <w:sz w:val="14"/>
                <w:szCs w:val="14"/>
                <w:lang w:val="en-US"/>
              </w:rPr>
            </w:pPr>
          </w:p>
        </w:tc>
        <w:tc>
          <w:tcPr>
            <w:tcW w:w="365" w:type="pct"/>
            <w:shd w:val="clear" w:color="auto" w:fill="auto"/>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March</w:t>
            </w:r>
          </w:p>
        </w:tc>
        <w:tc>
          <w:tcPr>
            <w:tcW w:w="364" w:type="pct"/>
            <w:shd w:val="clear" w:color="auto" w:fill="auto"/>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December</w:t>
            </w:r>
          </w:p>
        </w:tc>
        <w:tc>
          <w:tcPr>
            <w:tcW w:w="358" w:type="pct"/>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March</w:t>
            </w:r>
          </w:p>
        </w:tc>
        <w:tc>
          <w:tcPr>
            <w:tcW w:w="369" w:type="pct"/>
            <w:gridSpan w:val="3"/>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December</w:t>
            </w:r>
          </w:p>
        </w:tc>
        <w:tc>
          <w:tcPr>
            <w:tcW w:w="358" w:type="pct"/>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March</w:t>
            </w:r>
          </w:p>
        </w:tc>
        <w:tc>
          <w:tcPr>
            <w:tcW w:w="403" w:type="pct"/>
            <w:gridSpan w:val="3"/>
            <w:vAlign w:val="bottom"/>
          </w:tcPr>
          <w:p w:rsidR="009F3152" w:rsidRPr="003E5D7C" w:rsidP="009F3152">
            <w:pPr>
              <w:ind w:right="-72"/>
              <w:jc w:val="right"/>
              <w:rPr>
                <w:rFonts w:ascii="Arial" w:hAnsi="Arial" w:cs="Arial"/>
                <w:b/>
                <w:bCs/>
                <w:sz w:val="14"/>
                <w:szCs w:val="14"/>
              </w:rPr>
            </w:pPr>
            <w:r w:rsidRPr="003E5D7C">
              <w:rPr>
                <w:rFonts w:ascii="Arial" w:hAnsi="Arial" w:cs="Arial"/>
                <w:b/>
                <w:bCs/>
                <w:sz w:val="14"/>
                <w:szCs w:val="14"/>
              </w:rPr>
              <w:t>31 December</w:t>
            </w:r>
          </w:p>
        </w:tc>
      </w:tr>
      <w:tr w:rsidTr="009F3152">
        <w:tblPrEx>
          <w:tblW w:w="4829" w:type="pct"/>
          <w:tblInd w:w="426" w:type="dxa"/>
          <w:tblLayout w:type="fixed"/>
          <w:tblLook w:val="04A0"/>
        </w:tblPrEx>
        <w:trPr>
          <w:gridAfter w:val="1"/>
          <w:trHeight w:val="20"/>
        </w:trPr>
        <w:tc>
          <w:tcPr>
            <w:tcW w:w="1118" w:type="pct"/>
            <w:shd w:val="clear" w:color="auto" w:fill="auto"/>
            <w:vAlign w:val="bottom"/>
          </w:tcPr>
          <w:p w:rsidR="009F3152" w:rsidRPr="003E5D7C" w:rsidP="009F3152">
            <w:pPr>
              <w:pBdr>
                <w:bottom w:val="single" w:sz="4" w:space="1" w:color="auto"/>
              </w:pBdr>
              <w:ind w:left="116" w:right="-72"/>
              <w:jc w:val="center"/>
              <w:rPr>
                <w:rFonts w:ascii="Arial" w:hAnsi="Arial" w:cs="Arial"/>
                <w:b/>
                <w:bCs/>
                <w:snapToGrid w:val="0"/>
                <w:sz w:val="14"/>
                <w:szCs w:val="14"/>
              </w:rPr>
            </w:pPr>
            <w:r w:rsidRPr="003E5D7C">
              <w:rPr>
                <w:rFonts w:ascii="Arial" w:hAnsi="Arial" w:cs="Arial"/>
                <w:b/>
                <w:bCs/>
                <w:snapToGrid w:val="0"/>
                <w:sz w:val="14"/>
                <w:szCs w:val="14"/>
              </w:rPr>
              <w:t>Name of entity</w:t>
            </w:r>
          </w:p>
        </w:tc>
        <w:tc>
          <w:tcPr>
            <w:tcW w:w="483" w:type="pct"/>
            <w:shd w:val="nil" w:color="auto" w:fill="auto"/>
            <w:vAlign w:val="bottom"/>
          </w:tcPr>
          <w:p w:rsidR="009F3152" w:rsidRPr="003E5D7C" w:rsidP="009F3152">
            <w:pPr>
              <w:pBdr>
                <w:bottom w:val="single" w:sz="4" w:space="1" w:color="auto"/>
              </w:pBdr>
              <w:ind w:left="138" w:right="-72" w:hanging="138"/>
              <w:jc w:val="center"/>
              <w:rPr>
                <w:rFonts w:ascii="Arial" w:hAnsi="Arial" w:cs="Arial"/>
                <w:b/>
                <w:bCs/>
                <w:sz w:val="14"/>
                <w:szCs w:val="14"/>
              </w:rPr>
            </w:pPr>
            <w:r w:rsidRPr="003E5D7C">
              <w:rPr>
                <w:rFonts w:ascii="Arial" w:hAnsi="Arial" w:cs="Arial"/>
                <w:b/>
                <w:bCs/>
                <w:sz w:val="14"/>
                <w:szCs w:val="14"/>
                <w:lang w:val="en-US"/>
              </w:rPr>
              <w:t>incorporation</w:t>
            </w:r>
          </w:p>
        </w:tc>
        <w:tc>
          <w:tcPr>
            <w:tcW w:w="1182" w:type="pct"/>
            <w:shd w:val="clear" w:color="auto" w:fill="auto"/>
            <w:vAlign w:val="bottom"/>
          </w:tcPr>
          <w:p w:rsidR="009F3152" w:rsidRPr="003E5D7C" w:rsidP="009F3152">
            <w:pPr>
              <w:pBdr>
                <w:bottom w:val="single" w:sz="4" w:space="1" w:color="auto"/>
              </w:pBdr>
              <w:ind w:left="138" w:right="-72" w:hanging="138"/>
              <w:jc w:val="center"/>
              <w:rPr>
                <w:rFonts w:ascii="Arial" w:hAnsi="Arial" w:cs="Arial"/>
                <w:b/>
                <w:bCs/>
                <w:spacing w:val="-2"/>
                <w:sz w:val="14"/>
                <w:szCs w:val="14"/>
                <w:lang w:val="en-US"/>
              </w:rPr>
            </w:pPr>
            <w:r w:rsidRPr="003E5D7C">
              <w:rPr>
                <w:rFonts w:ascii="Arial" w:hAnsi="Arial" w:cs="Arial"/>
                <w:b/>
                <w:bCs/>
                <w:sz w:val="14"/>
                <w:szCs w:val="14"/>
              </w:rPr>
              <w:t>Nature of business</w:t>
            </w:r>
          </w:p>
        </w:tc>
        <w:tc>
          <w:tcPr>
            <w:tcW w:w="365" w:type="pct"/>
            <w:shd w:val="clear" w:color="auto" w:fill="auto"/>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2018</w:t>
            </w:r>
          </w:p>
        </w:tc>
        <w:tc>
          <w:tcPr>
            <w:tcW w:w="364" w:type="pct"/>
            <w:shd w:val="clear" w:color="auto" w:fill="auto"/>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2017</w:t>
            </w:r>
          </w:p>
        </w:tc>
        <w:tc>
          <w:tcPr>
            <w:tcW w:w="366" w:type="pct"/>
            <w:gridSpan w:val="3"/>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2018</w:t>
            </w:r>
          </w:p>
        </w:tc>
        <w:tc>
          <w:tcPr>
            <w:tcW w:w="361" w:type="pct"/>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2017</w:t>
            </w:r>
          </w:p>
        </w:tc>
        <w:tc>
          <w:tcPr>
            <w:tcW w:w="365" w:type="pct"/>
            <w:gridSpan w:val="2"/>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2018</w:t>
            </w:r>
          </w:p>
        </w:tc>
        <w:tc>
          <w:tcPr>
            <w:tcW w:w="393" w:type="pct"/>
            <w:vAlign w:val="bottom"/>
          </w:tcPr>
          <w:p w:rsidR="009F3152" w:rsidRPr="003E5D7C" w:rsidP="009F3152">
            <w:pPr>
              <w:pBdr>
                <w:bottom w:val="single" w:sz="4" w:space="1" w:color="auto"/>
              </w:pBdr>
              <w:ind w:right="-72"/>
              <w:jc w:val="right"/>
              <w:rPr>
                <w:rFonts w:ascii="Arial" w:hAnsi="Arial" w:cs="Arial"/>
                <w:b/>
                <w:bCs/>
                <w:sz w:val="14"/>
                <w:szCs w:val="14"/>
              </w:rPr>
            </w:pPr>
            <w:r w:rsidRPr="003E5D7C">
              <w:rPr>
                <w:rFonts w:ascii="Arial" w:hAnsi="Arial" w:cs="Arial"/>
                <w:b/>
                <w:bCs/>
                <w:sz w:val="14"/>
                <w:szCs w:val="14"/>
              </w:rPr>
              <w:t>2017</w:t>
            </w:r>
          </w:p>
        </w:tc>
      </w:tr>
      <w:tr w:rsidTr="009F3152">
        <w:tblPrEx>
          <w:tblW w:w="4829" w:type="pct"/>
          <w:tblInd w:w="426" w:type="dxa"/>
          <w:tblLayout w:type="fixed"/>
          <w:tblLook w:val="04A0"/>
        </w:tblPrEx>
        <w:trPr>
          <w:gridAfter w:val="1"/>
          <w:trHeight w:val="20"/>
        </w:trPr>
        <w:tc>
          <w:tcPr>
            <w:tcW w:w="1118" w:type="pct"/>
            <w:shd w:val="clear" w:color="auto" w:fill="auto"/>
          </w:tcPr>
          <w:p w:rsidR="009F3152" w:rsidRPr="003E5D7C" w:rsidP="009F3152">
            <w:pPr>
              <w:tabs>
                <w:tab w:val="left" w:pos="2191"/>
              </w:tabs>
              <w:ind w:left="116" w:right="-72"/>
              <w:rPr>
                <w:rFonts w:ascii="Arial" w:hAnsi="Arial" w:cs="Arial"/>
                <w:snapToGrid w:val="0"/>
                <w:sz w:val="14"/>
                <w:szCs w:val="14"/>
                <w:cs/>
              </w:rPr>
            </w:pPr>
          </w:p>
        </w:tc>
        <w:tc>
          <w:tcPr>
            <w:tcW w:w="483" w:type="pct"/>
            <w:shd w:val="nil" w:color="auto" w:fill="auto"/>
          </w:tcPr>
          <w:p w:rsidR="009F3152" w:rsidRPr="003E5D7C" w:rsidP="009F3152">
            <w:pPr>
              <w:ind w:left="138" w:right="-72" w:hanging="138"/>
              <w:jc w:val="center"/>
              <w:rPr>
                <w:rFonts w:ascii="Arial" w:hAnsi="Arial" w:cs="Arial"/>
                <w:sz w:val="14"/>
                <w:szCs w:val="14"/>
              </w:rPr>
            </w:pPr>
          </w:p>
        </w:tc>
        <w:tc>
          <w:tcPr>
            <w:tcW w:w="1182" w:type="pct"/>
            <w:shd w:val="clear" w:color="auto" w:fill="auto"/>
          </w:tcPr>
          <w:p w:rsidR="009F3152" w:rsidRPr="003E5D7C" w:rsidP="009F3152">
            <w:pPr>
              <w:ind w:left="138" w:right="-72" w:hanging="138"/>
              <w:rPr>
                <w:rFonts w:ascii="Arial" w:hAnsi="Arial" w:cs="Arial"/>
                <w:spacing w:val="-2"/>
                <w:sz w:val="14"/>
                <w:szCs w:val="14"/>
                <w:lang w:val="en-US"/>
              </w:rPr>
            </w:pPr>
          </w:p>
        </w:tc>
        <w:tc>
          <w:tcPr>
            <w:tcW w:w="365" w:type="pct"/>
            <w:shd w:val="clear" w:color="auto" w:fill="auto"/>
          </w:tcPr>
          <w:p w:rsidR="009F3152" w:rsidRPr="003E5D7C" w:rsidP="009F3152">
            <w:pPr>
              <w:ind w:right="-72"/>
              <w:jc w:val="right"/>
              <w:rPr>
                <w:rFonts w:ascii="Arial" w:hAnsi="Arial" w:cs="Arial"/>
                <w:sz w:val="14"/>
                <w:szCs w:val="14"/>
                <w:cs/>
              </w:rPr>
            </w:pPr>
          </w:p>
        </w:tc>
        <w:tc>
          <w:tcPr>
            <w:tcW w:w="364" w:type="pct"/>
            <w:shd w:val="clear" w:color="auto" w:fill="auto"/>
          </w:tcPr>
          <w:p w:rsidR="009F3152" w:rsidRPr="003E5D7C" w:rsidP="009F3152">
            <w:pPr>
              <w:ind w:right="-72"/>
              <w:jc w:val="right"/>
              <w:rPr>
                <w:rFonts w:ascii="Arial" w:hAnsi="Arial" w:cs="Arial"/>
                <w:sz w:val="14"/>
                <w:szCs w:val="14"/>
                <w:cs/>
              </w:rPr>
            </w:pPr>
          </w:p>
        </w:tc>
        <w:tc>
          <w:tcPr>
            <w:tcW w:w="362" w:type="pct"/>
            <w:gridSpan w:val="2"/>
          </w:tcPr>
          <w:p w:rsidR="009F3152" w:rsidRPr="003E5D7C" w:rsidP="009F3152">
            <w:pPr>
              <w:ind w:right="-72"/>
              <w:jc w:val="right"/>
              <w:rPr>
                <w:rFonts w:ascii="Arial" w:hAnsi="Arial" w:cs="Arial"/>
                <w:sz w:val="14"/>
                <w:szCs w:val="14"/>
                <w:cs/>
              </w:rPr>
            </w:pPr>
          </w:p>
        </w:tc>
        <w:tc>
          <w:tcPr>
            <w:tcW w:w="365" w:type="pct"/>
            <w:gridSpan w:val="2"/>
          </w:tcPr>
          <w:p w:rsidR="009F3152" w:rsidRPr="003E5D7C" w:rsidP="009F3152">
            <w:pPr>
              <w:ind w:right="-72"/>
              <w:jc w:val="right"/>
              <w:rPr>
                <w:rFonts w:ascii="Arial" w:hAnsi="Arial" w:cs="Arial"/>
                <w:sz w:val="14"/>
                <w:szCs w:val="14"/>
                <w:cs/>
              </w:rPr>
            </w:pPr>
          </w:p>
        </w:tc>
        <w:tc>
          <w:tcPr>
            <w:tcW w:w="365" w:type="pct"/>
            <w:gridSpan w:val="2"/>
          </w:tcPr>
          <w:p w:rsidR="009F3152" w:rsidRPr="003E5D7C" w:rsidP="009F3152">
            <w:pPr>
              <w:ind w:right="-72"/>
              <w:jc w:val="right"/>
              <w:rPr>
                <w:rFonts w:ascii="Arial" w:hAnsi="Arial" w:cs="Arial"/>
                <w:sz w:val="14"/>
                <w:szCs w:val="14"/>
                <w:cs/>
              </w:rPr>
            </w:pPr>
          </w:p>
        </w:tc>
        <w:tc>
          <w:tcPr>
            <w:tcW w:w="393" w:type="pct"/>
          </w:tcPr>
          <w:p w:rsidR="009F3152" w:rsidRPr="003E5D7C" w:rsidP="009F3152">
            <w:pPr>
              <w:ind w:right="-72"/>
              <w:jc w:val="right"/>
              <w:rPr>
                <w:rFonts w:ascii="Arial" w:hAnsi="Arial" w:cs="Arial"/>
                <w:sz w:val="14"/>
                <w:szCs w:val="14"/>
                <w:cs/>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(Si Boon Rueang) Limited</w:t>
            </w:r>
          </w:p>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 xml:space="preserve">  </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(Wanon Niwat) Limited</w:t>
            </w:r>
          </w:p>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 xml:space="preserve">  </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cs/>
              </w:rPr>
              <w:t xml:space="preserve">- </w:t>
            </w:r>
            <w:r w:rsidRPr="003E5D7C">
              <w:rPr>
                <w:rFonts w:ascii="Arial" w:hAnsi="Arial" w:cs="Arial"/>
                <w:snapToGrid w:val="0"/>
                <w:sz w:val="14"/>
                <w:szCs w:val="14"/>
              </w:rPr>
              <w:t>B.Grimm Solar Power  (Yang Talat) Limited</w:t>
            </w:r>
          </w:p>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 xml:space="preserve">  </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from solar power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cs/>
              </w:rPr>
              <w:t>-</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51.00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49.00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B.Grimm Solar Power (Sakaeo) 1 Limited</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D04600">
            <w:pPr>
              <w:ind w:left="176" w:right="-72" w:hanging="138"/>
              <w:rPr>
                <w:rFonts w:ascii="Arial" w:hAnsi="Arial" w:cs="Arial"/>
                <w:snapToGrid w:val="0"/>
                <w:sz w:val="14"/>
                <w:szCs w:val="14"/>
              </w:rPr>
            </w:pPr>
            <w:r w:rsidRPr="003E5D7C">
              <w:rPr>
                <w:rFonts w:ascii="Arial" w:hAnsi="Arial" w:cs="Arial"/>
                <w:snapToGrid w:val="0"/>
                <w:sz w:val="14"/>
                <w:szCs w:val="14"/>
              </w:rPr>
              <w:t>Electricity generating from solar power</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B.Grimm Power Service Limited</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Operation and maintenance service</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Bothong Wind Farm Limited</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74.00</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74.00</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92.20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92.20</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7.80</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7.80</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B.Grimm Power (Chonburi) 1 Limited</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p>
        </w:tc>
        <w:tc>
          <w:tcPr>
            <w:tcW w:w="1182" w:type="pct"/>
            <w:shd w:val="clear" w:color="auto" w:fill="auto"/>
          </w:tcPr>
          <w:p w:rsidR="00081E4D" w:rsidRPr="003E5D7C" w:rsidP="00081E4D">
            <w:pPr>
              <w:ind w:left="138" w:right="-72" w:hanging="138"/>
              <w:rPr>
                <w:rFonts w:ascii="Arial" w:hAnsi="Arial" w:cs="Arial"/>
                <w:snapToGrid w:val="0"/>
                <w:sz w:val="14"/>
                <w:szCs w:val="14"/>
              </w:rPr>
            </w:pPr>
          </w:p>
        </w:tc>
        <w:tc>
          <w:tcPr>
            <w:tcW w:w="365" w:type="pct"/>
            <w:shd w:val="clear" w:color="auto" w:fill="auto"/>
          </w:tcPr>
          <w:p w:rsidR="00081E4D" w:rsidRPr="003E5D7C" w:rsidP="00081E4D">
            <w:pPr>
              <w:ind w:right="-72"/>
              <w:jc w:val="right"/>
              <w:rPr>
                <w:rFonts w:ascii="Arial" w:hAnsi="Arial" w:cs="Arial"/>
                <w:snapToGrid w:val="0"/>
                <w:sz w:val="14"/>
                <w:szCs w:val="14"/>
              </w:rPr>
            </w:pPr>
          </w:p>
        </w:tc>
        <w:tc>
          <w:tcPr>
            <w:tcW w:w="364" w:type="pct"/>
            <w:shd w:val="clear" w:color="auto" w:fill="auto"/>
          </w:tcPr>
          <w:p w:rsidR="00081E4D" w:rsidRPr="003E5D7C" w:rsidP="00081E4D">
            <w:pPr>
              <w:ind w:right="-72"/>
              <w:jc w:val="right"/>
              <w:rPr>
                <w:rFonts w:ascii="Arial" w:hAnsi="Arial" w:cs="Arial"/>
                <w:snapToGrid w:val="0"/>
                <w:sz w:val="14"/>
                <w:szCs w:val="14"/>
              </w:rPr>
            </w:pPr>
          </w:p>
        </w:tc>
        <w:tc>
          <w:tcPr>
            <w:tcW w:w="362"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65" w:type="pct"/>
            <w:gridSpan w:val="2"/>
          </w:tcPr>
          <w:p w:rsidR="00081E4D" w:rsidRPr="003E5D7C" w:rsidP="00081E4D">
            <w:pPr>
              <w:ind w:right="-72"/>
              <w:jc w:val="right"/>
              <w:rPr>
                <w:rFonts w:ascii="Arial" w:hAnsi="Arial" w:cs="Arial"/>
                <w:snapToGrid w:val="0"/>
                <w:sz w:val="14"/>
                <w:szCs w:val="14"/>
              </w:rPr>
            </w:pPr>
          </w:p>
        </w:tc>
        <w:tc>
          <w:tcPr>
            <w:tcW w:w="393" w:type="pct"/>
          </w:tcPr>
          <w:p w:rsidR="00081E4D"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081E4D" w:rsidRPr="003E5D7C" w:rsidP="00081E4D">
            <w:pPr>
              <w:ind w:left="125" w:right="-72"/>
              <w:rPr>
                <w:rFonts w:ascii="Arial" w:hAnsi="Arial" w:cs="Arial"/>
                <w:snapToGrid w:val="0"/>
                <w:sz w:val="14"/>
                <w:szCs w:val="14"/>
              </w:rPr>
            </w:pPr>
            <w:r w:rsidRPr="003E5D7C">
              <w:rPr>
                <w:rFonts w:ascii="Arial" w:hAnsi="Arial" w:cs="Arial"/>
                <w:snapToGrid w:val="0"/>
                <w:sz w:val="14"/>
                <w:szCs w:val="14"/>
              </w:rPr>
              <w:t>B.Grimm Power (Chonburi) 2 Limited</w:t>
            </w:r>
          </w:p>
        </w:tc>
        <w:tc>
          <w:tcPr>
            <w:tcW w:w="483" w:type="pct"/>
            <w:shd w:val="nil" w:color="auto" w:fill="auto"/>
          </w:tcPr>
          <w:p w:rsidR="00081E4D" w:rsidRPr="003E5D7C" w:rsidP="00081E4D">
            <w:pPr>
              <w:ind w:left="138" w:right="-72" w:hanging="138"/>
              <w:jc w:val="center"/>
              <w:rPr>
                <w:rFonts w:ascii="Arial" w:hAnsi="Arial" w:cs="Arial"/>
                <w:snapToGrid w:val="0"/>
                <w:sz w:val="14"/>
                <w:szCs w:val="14"/>
              </w:rPr>
            </w:pPr>
            <w:r w:rsidRPr="003E5D7C">
              <w:rPr>
                <w:rFonts w:ascii="Arial" w:hAnsi="Arial" w:cs="Arial"/>
                <w:snapToGrid w:val="0"/>
                <w:sz w:val="14"/>
                <w:szCs w:val="14"/>
              </w:rPr>
              <w:t>Thailand</w:t>
            </w:r>
          </w:p>
        </w:tc>
        <w:tc>
          <w:tcPr>
            <w:tcW w:w="1182" w:type="pct"/>
            <w:shd w:val="clear" w:color="auto" w:fill="auto"/>
          </w:tcPr>
          <w:p w:rsidR="00081E4D" w:rsidRPr="003E5D7C" w:rsidP="00081E4D">
            <w:pPr>
              <w:ind w:left="138" w:right="-72" w:hanging="138"/>
              <w:rPr>
                <w:rFonts w:ascii="Arial" w:hAnsi="Arial" w:cs="Arial"/>
                <w:snapToGrid w:val="0"/>
                <w:sz w:val="14"/>
                <w:szCs w:val="14"/>
              </w:rPr>
            </w:pPr>
            <w:r w:rsidRPr="003E5D7C">
              <w:rPr>
                <w:rFonts w:ascii="Arial" w:hAnsi="Arial" w:cs="Arial"/>
                <w:snapToGrid w:val="0"/>
                <w:sz w:val="14"/>
                <w:szCs w:val="14"/>
              </w:rPr>
              <w:t>Electricity generating (has not yet commenced its normal operation)</w:t>
            </w:r>
          </w:p>
        </w:tc>
        <w:tc>
          <w:tcPr>
            <w:tcW w:w="365"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4" w:type="pct"/>
            <w:shd w:val="clear" w:color="auto" w:fill="auto"/>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2"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99.97</w:t>
            </w:r>
          </w:p>
        </w:tc>
        <w:tc>
          <w:tcPr>
            <w:tcW w:w="365" w:type="pct"/>
            <w:gridSpan w:val="2"/>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c>
          <w:tcPr>
            <w:tcW w:w="393" w:type="pct"/>
          </w:tcPr>
          <w:p w:rsidR="00081E4D" w:rsidRPr="003E5D7C" w:rsidP="00081E4D">
            <w:pPr>
              <w:ind w:right="-72"/>
              <w:jc w:val="right"/>
              <w:rPr>
                <w:rFonts w:ascii="Arial" w:hAnsi="Arial" w:cs="Arial"/>
                <w:snapToGrid w:val="0"/>
                <w:sz w:val="14"/>
                <w:szCs w:val="14"/>
              </w:rPr>
            </w:pPr>
            <w:r w:rsidRPr="003E5D7C">
              <w:rPr>
                <w:rFonts w:ascii="Arial" w:hAnsi="Arial" w:cs="Arial"/>
                <w:snapToGrid w:val="0"/>
                <w:sz w:val="14"/>
                <w:szCs w:val="14"/>
              </w:rPr>
              <w:t>0.03</w:t>
            </w:r>
          </w:p>
        </w:tc>
      </w:tr>
      <w:tr w:rsidTr="009F3152">
        <w:tblPrEx>
          <w:tblW w:w="4829" w:type="pct"/>
          <w:tblInd w:w="426" w:type="dxa"/>
          <w:tblLayout w:type="fixed"/>
          <w:tblLook w:val="04A0"/>
        </w:tblPrEx>
        <w:trPr>
          <w:gridAfter w:val="1"/>
          <w:trHeight w:val="20"/>
        </w:trPr>
        <w:tc>
          <w:tcPr>
            <w:tcW w:w="1118" w:type="pct"/>
            <w:shd w:val="clear" w:color="auto" w:fill="auto"/>
          </w:tcPr>
          <w:p w:rsidR="00173082" w:rsidRPr="003E5D7C" w:rsidP="00081E4D">
            <w:pPr>
              <w:ind w:left="125" w:right="-72"/>
              <w:rPr>
                <w:rFonts w:ascii="Arial" w:hAnsi="Arial" w:cs="Arial"/>
                <w:snapToGrid w:val="0"/>
                <w:sz w:val="14"/>
                <w:szCs w:val="14"/>
              </w:rPr>
            </w:pPr>
          </w:p>
        </w:tc>
        <w:tc>
          <w:tcPr>
            <w:tcW w:w="483" w:type="pct"/>
            <w:shd w:val="nil" w:color="auto" w:fill="auto"/>
          </w:tcPr>
          <w:p w:rsidR="00173082" w:rsidRPr="003E5D7C" w:rsidP="00081E4D">
            <w:pPr>
              <w:ind w:left="138" w:right="-72" w:hanging="138"/>
              <w:jc w:val="center"/>
              <w:rPr>
                <w:rFonts w:ascii="Arial" w:hAnsi="Arial" w:cs="Arial"/>
                <w:snapToGrid w:val="0"/>
                <w:sz w:val="14"/>
                <w:szCs w:val="14"/>
              </w:rPr>
            </w:pPr>
          </w:p>
        </w:tc>
        <w:tc>
          <w:tcPr>
            <w:tcW w:w="1182" w:type="pct"/>
            <w:shd w:val="clear" w:color="auto" w:fill="auto"/>
          </w:tcPr>
          <w:p w:rsidR="00173082" w:rsidRPr="003E5D7C" w:rsidP="00081E4D">
            <w:pPr>
              <w:ind w:left="138" w:right="-72" w:hanging="138"/>
              <w:rPr>
                <w:rFonts w:ascii="Arial" w:hAnsi="Arial" w:cs="Arial"/>
                <w:snapToGrid w:val="0"/>
                <w:sz w:val="14"/>
                <w:szCs w:val="14"/>
              </w:rPr>
            </w:pPr>
          </w:p>
        </w:tc>
        <w:tc>
          <w:tcPr>
            <w:tcW w:w="365" w:type="pct"/>
            <w:shd w:val="clear" w:color="auto" w:fill="auto"/>
          </w:tcPr>
          <w:p w:rsidR="00173082" w:rsidRPr="003E5D7C" w:rsidP="00081E4D">
            <w:pPr>
              <w:ind w:right="-72"/>
              <w:jc w:val="right"/>
              <w:rPr>
                <w:rFonts w:ascii="Arial" w:hAnsi="Arial" w:cs="Arial"/>
                <w:snapToGrid w:val="0"/>
                <w:sz w:val="14"/>
                <w:szCs w:val="14"/>
              </w:rPr>
            </w:pPr>
          </w:p>
        </w:tc>
        <w:tc>
          <w:tcPr>
            <w:tcW w:w="364" w:type="pct"/>
            <w:shd w:val="clear" w:color="auto" w:fill="auto"/>
          </w:tcPr>
          <w:p w:rsidR="00173082" w:rsidRPr="003E5D7C" w:rsidP="00081E4D">
            <w:pPr>
              <w:ind w:right="-72"/>
              <w:jc w:val="right"/>
              <w:rPr>
                <w:rFonts w:ascii="Arial" w:hAnsi="Arial" w:cs="Arial"/>
                <w:snapToGrid w:val="0"/>
                <w:sz w:val="14"/>
                <w:szCs w:val="14"/>
              </w:rPr>
            </w:pPr>
          </w:p>
        </w:tc>
        <w:tc>
          <w:tcPr>
            <w:tcW w:w="362" w:type="pct"/>
            <w:gridSpan w:val="2"/>
          </w:tcPr>
          <w:p w:rsidR="00173082" w:rsidRPr="003E5D7C" w:rsidP="00081E4D">
            <w:pPr>
              <w:ind w:right="-72"/>
              <w:jc w:val="right"/>
              <w:rPr>
                <w:rFonts w:ascii="Arial" w:hAnsi="Arial" w:cs="Arial"/>
                <w:snapToGrid w:val="0"/>
                <w:sz w:val="14"/>
                <w:szCs w:val="14"/>
              </w:rPr>
            </w:pPr>
          </w:p>
        </w:tc>
        <w:tc>
          <w:tcPr>
            <w:tcW w:w="365" w:type="pct"/>
            <w:gridSpan w:val="2"/>
          </w:tcPr>
          <w:p w:rsidR="00173082" w:rsidRPr="003E5D7C" w:rsidP="00081E4D">
            <w:pPr>
              <w:ind w:right="-72"/>
              <w:jc w:val="right"/>
              <w:rPr>
                <w:rFonts w:ascii="Arial" w:hAnsi="Arial" w:cs="Arial"/>
                <w:snapToGrid w:val="0"/>
                <w:sz w:val="14"/>
                <w:szCs w:val="14"/>
              </w:rPr>
            </w:pPr>
          </w:p>
        </w:tc>
        <w:tc>
          <w:tcPr>
            <w:tcW w:w="365" w:type="pct"/>
            <w:gridSpan w:val="2"/>
          </w:tcPr>
          <w:p w:rsidR="00173082" w:rsidRPr="003E5D7C" w:rsidP="00081E4D">
            <w:pPr>
              <w:ind w:right="-72"/>
              <w:jc w:val="right"/>
              <w:rPr>
                <w:rFonts w:ascii="Arial" w:hAnsi="Arial" w:cs="Arial"/>
                <w:snapToGrid w:val="0"/>
                <w:sz w:val="14"/>
                <w:szCs w:val="14"/>
              </w:rPr>
            </w:pPr>
          </w:p>
        </w:tc>
        <w:tc>
          <w:tcPr>
            <w:tcW w:w="393" w:type="pct"/>
          </w:tcPr>
          <w:p w:rsidR="00173082" w:rsidRPr="003E5D7C" w:rsidP="00081E4D">
            <w:pPr>
              <w:ind w:right="-72"/>
              <w:jc w:val="right"/>
              <w:rPr>
                <w:rFonts w:ascii="Arial" w:hAnsi="Arial" w:cs="Arial"/>
                <w:snapToGrid w:val="0"/>
                <w:sz w:val="14"/>
                <w:szCs w:val="14"/>
              </w:rPr>
            </w:pPr>
          </w:p>
        </w:tc>
      </w:tr>
      <w:tr w:rsidTr="009F3152">
        <w:tblPrEx>
          <w:tblW w:w="4829" w:type="pct"/>
          <w:tblInd w:w="426" w:type="dxa"/>
          <w:tblLayout w:type="fixed"/>
          <w:tblLook w:val="04A0"/>
        </w:tblPrEx>
        <w:trPr>
          <w:gridAfter w:val="1"/>
          <w:trHeight w:val="20"/>
        </w:trPr>
        <w:tc>
          <w:tcPr>
            <w:tcW w:w="1118" w:type="pct"/>
            <w:shd w:val="clear" w:color="auto" w:fill="auto"/>
          </w:tcPr>
          <w:p w:rsidR="00173082" w:rsidRPr="003E5D7C" w:rsidP="00173082">
            <w:pPr>
              <w:ind w:left="125" w:right="-72"/>
              <w:rPr>
                <w:rFonts w:ascii="Arial" w:hAnsi="Arial" w:cs="Arial"/>
                <w:snapToGrid w:val="0"/>
                <w:sz w:val="14"/>
                <w:szCs w:val="14"/>
              </w:rPr>
            </w:pPr>
            <w:r w:rsidRPr="003E5D7C">
              <w:rPr>
                <w:rFonts w:ascii="Arial" w:hAnsi="Arial" w:cs="Arial"/>
                <w:snapToGrid w:val="0"/>
                <w:sz w:val="14"/>
                <w:szCs w:val="14"/>
              </w:rPr>
              <w:t>B.Grimm Power (Cambodia) Co., Ltd.</w:t>
            </w:r>
          </w:p>
        </w:tc>
        <w:tc>
          <w:tcPr>
            <w:tcW w:w="483" w:type="pct"/>
            <w:shd w:val="nil" w:color="auto" w:fill="auto"/>
          </w:tcPr>
          <w:p w:rsidR="00173082" w:rsidRPr="003E5D7C" w:rsidP="00173082">
            <w:pPr>
              <w:ind w:left="138" w:right="-72" w:hanging="138"/>
              <w:jc w:val="center"/>
              <w:rPr>
                <w:rFonts w:ascii="Arial" w:hAnsi="Arial" w:cs="Arial"/>
                <w:snapToGrid w:val="0"/>
                <w:sz w:val="14"/>
                <w:szCs w:val="14"/>
              </w:rPr>
            </w:pPr>
            <w:r w:rsidRPr="003E5D7C">
              <w:rPr>
                <w:rFonts w:ascii="Arial" w:hAnsi="Arial" w:cs="Arial"/>
                <w:snapToGrid w:val="0"/>
                <w:sz w:val="14"/>
                <w:szCs w:val="14"/>
              </w:rPr>
              <w:t>Cambodia</w:t>
            </w:r>
          </w:p>
        </w:tc>
        <w:tc>
          <w:tcPr>
            <w:tcW w:w="1182" w:type="pct"/>
            <w:shd w:val="clear" w:color="auto" w:fill="auto"/>
          </w:tcPr>
          <w:p w:rsidR="00173082" w:rsidRPr="003E5D7C" w:rsidP="00173082">
            <w:pPr>
              <w:ind w:left="138" w:right="-72" w:hanging="138"/>
              <w:rPr>
                <w:rFonts w:ascii="Arial" w:hAnsi="Arial" w:cs="Arial"/>
                <w:snapToGrid w:val="0"/>
                <w:sz w:val="14"/>
                <w:szCs w:val="14"/>
              </w:rPr>
            </w:pPr>
            <w:r w:rsidRPr="003E5D7C">
              <w:rPr>
                <w:rFonts w:ascii="Arial" w:hAnsi="Arial" w:cs="Arial"/>
                <w:snapToGrid w:val="0"/>
                <w:sz w:val="14"/>
                <w:szCs w:val="14"/>
              </w:rPr>
              <w:t>Investing in electric power business</w:t>
            </w:r>
          </w:p>
        </w:tc>
        <w:tc>
          <w:tcPr>
            <w:tcW w:w="365" w:type="pct"/>
            <w:shd w:val="clear" w:color="auto" w:fill="auto"/>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4" w:type="pct"/>
            <w:shd w:val="clear" w:color="auto" w:fill="auto"/>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w:t>
            </w:r>
          </w:p>
        </w:tc>
        <w:tc>
          <w:tcPr>
            <w:tcW w:w="362" w:type="pct"/>
            <w:gridSpan w:val="2"/>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100.00</w:t>
            </w:r>
          </w:p>
        </w:tc>
        <w:tc>
          <w:tcPr>
            <w:tcW w:w="365" w:type="pct"/>
            <w:gridSpan w:val="2"/>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w:t>
            </w:r>
          </w:p>
        </w:tc>
        <w:tc>
          <w:tcPr>
            <w:tcW w:w="365" w:type="pct"/>
            <w:gridSpan w:val="2"/>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w:t>
            </w:r>
          </w:p>
        </w:tc>
        <w:tc>
          <w:tcPr>
            <w:tcW w:w="393" w:type="pct"/>
          </w:tcPr>
          <w:p w:rsidR="00173082" w:rsidRPr="003E5D7C" w:rsidP="00173082">
            <w:pPr>
              <w:ind w:right="-72"/>
              <w:jc w:val="right"/>
              <w:rPr>
                <w:rFonts w:ascii="Arial" w:hAnsi="Arial" w:cs="Arial"/>
                <w:snapToGrid w:val="0"/>
                <w:sz w:val="14"/>
                <w:szCs w:val="14"/>
              </w:rPr>
            </w:pPr>
            <w:r w:rsidRPr="003E5D7C">
              <w:rPr>
                <w:rFonts w:ascii="Arial" w:hAnsi="Arial" w:cs="Arial"/>
                <w:snapToGrid w:val="0"/>
                <w:sz w:val="14"/>
                <w:szCs w:val="14"/>
              </w:rPr>
              <w:t>-</w:t>
            </w:r>
          </w:p>
        </w:tc>
      </w:tr>
    </w:tbl>
    <w:p w:rsidR="009F3152" w:rsidRPr="003E5D7C" w:rsidP="009F3152">
      <w:pPr>
        <w:ind w:left="540"/>
        <w:rPr>
          <w:rFonts w:ascii="Arial" w:hAnsi="Arial" w:cs="Arial"/>
          <w:sz w:val="18"/>
          <w:szCs w:val="18"/>
        </w:rPr>
      </w:pPr>
    </w:p>
    <w:p w:rsidR="00E423C5" w:rsidRPr="003E5D7C" w:rsidP="00174DCC">
      <w:pPr>
        <w:ind w:left="540"/>
        <w:jc w:val="thaiDistribute"/>
        <w:rPr>
          <w:rFonts w:ascii="Arial" w:hAnsi="Arial" w:cs="Arial"/>
          <w:spacing w:val="-2"/>
          <w:sz w:val="18"/>
          <w:szCs w:val="18"/>
        </w:rPr>
      </w:pPr>
      <w:r w:rsidRPr="003E5D7C" w:rsidR="003E603F">
        <w:rPr>
          <w:rFonts w:ascii="Arial" w:hAnsi="Arial" w:cs="Arial"/>
          <w:spacing w:val="-2"/>
          <w:sz w:val="18"/>
          <w:szCs w:val="18"/>
        </w:rPr>
        <w:t>All subsidiaries undertakings are included in the consolidation. The proportion of the voting rights in the subsidiary undertakings held directly by the parent company do</w:t>
      </w:r>
      <w:r w:rsidRPr="003E5D7C" w:rsidR="00D97A46">
        <w:rPr>
          <w:rFonts w:ascii="Arial" w:hAnsi="Arial" w:cs="Arial"/>
          <w:spacing w:val="-2"/>
          <w:sz w:val="18"/>
          <w:szCs w:val="18"/>
        </w:rPr>
        <w:t>es</w:t>
      </w:r>
      <w:r w:rsidRPr="003E5D7C" w:rsidR="003E603F">
        <w:rPr>
          <w:rFonts w:ascii="Arial" w:hAnsi="Arial" w:cs="Arial"/>
          <w:spacing w:val="-2"/>
          <w:sz w:val="18"/>
          <w:szCs w:val="18"/>
        </w:rPr>
        <w:t xml:space="preserve"> not differ from the proportion of ordinary s</w:t>
      </w:r>
      <w:r w:rsidRPr="003E5D7C" w:rsidR="000026CB">
        <w:rPr>
          <w:rFonts w:ascii="Arial" w:hAnsi="Arial" w:cs="Arial"/>
          <w:spacing w:val="-2"/>
          <w:sz w:val="18"/>
          <w:szCs w:val="18"/>
        </w:rPr>
        <w:t xml:space="preserve">hares held. The parent company </w:t>
      </w:r>
      <w:r w:rsidRPr="003E5D7C" w:rsidR="003E603F">
        <w:rPr>
          <w:rFonts w:ascii="Arial" w:hAnsi="Arial" w:cs="Arial"/>
          <w:spacing w:val="-2"/>
          <w:sz w:val="18"/>
          <w:szCs w:val="18"/>
        </w:rPr>
        <w:t>does not have any shareholdings in the preference shares of subsidiary undertaking included in the Group.</w:t>
      </w:r>
    </w:p>
    <w:p w:rsidR="00E423C5" w:rsidRPr="003E5D7C" w:rsidP="00174DCC">
      <w:pPr>
        <w:ind w:left="540"/>
        <w:jc w:val="both"/>
        <w:rPr>
          <w:rFonts w:ascii="Arial" w:hAnsi="Arial" w:cs="Arial"/>
          <w:sz w:val="18"/>
          <w:szCs w:val="18"/>
        </w:rPr>
      </w:pPr>
    </w:p>
    <w:p w:rsidR="00E423C5" w:rsidRPr="003E5D7C" w:rsidP="00174DCC">
      <w:pPr>
        <w:ind w:left="540"/>
        <w:jc w:val="both"/>
        <w:rPr>
          <w:rFonts w:ascii="Arial" w:hAnsi="Arial" w:cs="Arial"/>
          <w:sz w:val="18"/>
          <w:szCs w:val="18"/>
        </w:rPr>
      </w:pPr>
      <w:r w:rsidRPr="003E5D7C" w:rsidR="003E603F">
        <w:rPr>
          <w:rFonts w:ascii="Arial" w:hAnsi="Arial" w:cs="Arial"/>
          <w:sz w:val="18"/>
          <w:szCs w:val="18"/>
        </w:rPr>
        <w:t xml:space="preserve">The total non-controlling interest as at </w:t>
      </w:r>
      <w:r w:rsidRPr="003E5D7C" w:rsidR="00315F04">
        <w:rPr>
          <w:rFonts w:ascii="Arial" w:hAnsi="Arial" w:cs="Arial"/>
          <w:sz w:val="18"/>
          <w:szCs w:val="18"/>
        </w:rPr>
        <w:t>31 March</w:t>
      </w:r>
      <w:r w:rsidRPr="003E5D7C" w:rsidR="006401D5">
        <w:rPr>
          <w:rFonts w:ascii="Arial" w:hAnsi="Arial" w:cs="Arial"/>
          <w:sz w:val="18"/>
          <w:szCs w:val="18"/>
        </w:rPr>
        <w:t xml:space="preserve"> </w:t>
      </w:r>
      <w:r w:rsidRPr="003E5D7C" w:rsidR="00315F04">
        <w:rPr>
          <w:rFonts w:ascii="Arial" w:hAnsi="Arial" w:cs="Arial"/>
          <w:sz w:val="18"/>
          <w:szCs w:val="18"/>
        </w:rPr>
        <w:t>2018</w:t>
      </w:r>
      <w:r w:rsidRPr="003E5D7C" w:rsidR="00AB5DAC">
        <w:rPr>
          <w:rFonts w:ascii="Arial" w:hAnsi="Arial" w:cs="Arial"/>
          <w:sz w:val="18"/>
          <w:szCs w:val="18"/>
        </w:rPr>
        <w:t xml:space="preserve"> is Baht</w:t>
      </w:r>
      <w:r w:rsidRPr="003E5D7C" w:rsidR="001B3A1D">
        <w:rPr>
          <w:rFonts w:ascii="Arial" w:hAnsi="Arial" w:cs="Arial"/>
          <w:sz w:val="18"/>
          <w:szCs w:val="18"/>
        </w:rPr>
        <w:t xml:space="preserve"> </w:t>
      </w:r>
      <w:r w:rsidRPr="003E5D7C" w:rsidR="00081E4D">
        <w:rPr>
          <w:rFonts w:ascii="Arial" w:hAnsi="Arial" w:cs="Arial"/>
          <w:sz w:val="18"/>
          <w:szCs w:val="18"/>
        </w:rPr>
        <w:t>7,666</w:t>
      </w:r>
      <w:r w:rsidRPr="003E5D7C" w:rsidR="00662C42">
        <w:rPr>
          <w:rFonts w:ascii="Arial" w:hAnsi="Arial" w:cs="Arial"/>
          <w:sz w:val="18"/>
          <w:szCs w:val="18"/>
        </w:rPr>
        <w:t xml:space="preserve"> million</w:t>
      </w:r>
      <w:r w:rsidRPr="003E5D7C" w:rsidR="00C21924">
        <w:rPr>
          <w:rFonts w:ascii="Arial" w:hAnsi="Arial" w:cs="Arial"/>
          <w:sz w:val="18"/>
          <w:szCs w:val="18"/>
          <w:cs/>
        </w:rPr>
        <w:t xml:space="preserve"> </w:t>
      </w:r>
      <w:r w:rsidRPr="003E5D7C" w:rsidR="00AB5DAC">
        <w:rPr>
          <w:rFonts w:ascii="Arial" w:hAnsi="Arial" w:cs="Arial"/>
          <w:sz w:val="18"/>
          <w:szCs w:val="18"/>
        </w:rPr>
        <w:t xml:space="preserve">of which Baht </w:t>
      </w:r>
      <w:r w:rsidRPr="003E5D7C" w:rsidR="00081E4D">
        <w:rPr>
          <w:rFonts w:ascii="Arial" w:hAnsi="Arial" w:cs="Arial"/>
          <w:sz w:val="18"/>
          <w:szCs w:val="18"/>
        </w:rPr>
        <w:t>5,640</w:t>
      </w:r>
      <w:r w:rsidRPr="003E5D7C" w:rsidR="00B7765E">
        <w:rPr>
          <w:rFonts w:ascii="Arial" w:hAnsi="Arial" w:cs="Arial"/>
          <w:sz w:val="18"/>
          <w:szCs w:val="18"/>
        </w:rPr>
        <w:t xml:space="preserve"> </w:t>
      </w:r>
      <w:r w:rsidRPr="003E5D7C" w:rsidR="00662C42">
        <w:rPr>
          <w:rFonts w:ascii="Arial" w:hAnsi="Arial" w:cs="Arial"/>
          <w:sz w:val="18"/>
          <w:szCs w:val="18"/>
        </w:rPr>
        <w:t>million</w:t>
      </w:r>
      <w:r w:rsidRPr="003E5D7C" w:rsidR="00015A21">
        <w:rPr>
          <w:rFonts w:ascii="Arial" w:hAnsi="Arial" w:cs="Arial"/>
          <w:sz w:val="18"/>
          <w:szCs w:val="18"/>
        </w:rPr>
        <w:t xml:space="preserve"> belongs to</w:t>
      </w:r>
      <w:r w:rsidRPr="003E5D7C" w:rsidR="003E603F">
        <w:rPr>
          <w:rFonts w:ascii="Arial" w:hAnsi="Arial" w:cs="Arial"/>
          <w:sz w:val="18"/>
          <w:szCs w:val="18"/>
        </w:rPr>
        <w:t xml:space="preserve"> Amata B. Grimm Power Limited. The non-controlling i</w:t>
      </w:r>
      <w:r w:rsidRPr="003E5D7C" w:rsidR="004A4B4C">
        <w:rPr>
          <w:rFonts w:ascii="Arial" w:hAnsi="Arial" w:cs="Arial"/>
          <w:sz w:val="18"/>
          <w:szCs w:val="18"/>
        </w:rPr>
        <w:t>nterest in respect of the other subsidiaries</w:t>
      </w:r>
      <w:r w:rsidRPr="003E5D7C" w:rsidR="003E603F">
        <w:rPr>
          <w:rFonts w:ascii="Arial" w:hAnsi="Arial" w:cs="Arial"/>
          <w:sz w:val="18"/>
          <w:szCs w:val="18"/>
        </w:rPr>
        <w:t xml:space="preserve"> is not material.</w:t>
      </w:r>
    </w:p>
    <w:p w:rsidR="00E423C5" w:rsidRPr="003E5D7C" w:rsidP="00174DCC">
      <w:pPr>
        <w:ind w:left="540"/>
        <w:jc w:val="both"/>
        <w:rPr>
          <w:rFonts w:ascii="Arial" w:hAnsi="Arial" w:cs="Arial"/>
          <w:sz w:val="18"/>
          <w:szCs w:val="18"/>
        </w:rPr>
      </w:pPr>
    </w:p>
    <w:p w:rsidR="00E423C5" w:rsidRPr="003E5D7C" w:rsidP="00174DCC">
      <w:pPr>
        <w:ind w:left="540"/>
        <w:jc w:val="both"/>
        <w:rPr>
          <w:rFonts w:ascii="Arial" w:hAnsi="Arial" w:cs="Arial"/>
          <w:sz w:val="18"/>
          <w:szCs w:val="18"/>
          <w:lang w:val="en-US"/>
        </w:rPr>
      </w:pPr>
      <w:r w:rsidRPr="003E5D7C" w:rsidR="003E603F">
        <w:rPr>
          <w:rFonts w:ascii="Arial" w:hAnsi="Arial" w:cs="Arial"/>
          <w:sz w:val="18"/>
          <w:szCs w:val="18"/>
        </w:rPr>
        <w:t xml:space="preserve">As at </w:t>
      </w:r>
      <w:r w:rsidRPr="003E5D7C" w:rsidR="00315F04">
        <w:rPr>
          <w:rFonts w:ascii="Arial" w:hAnsi="Arial" w:cs="Arial"/>
          <w:sz w:val="18"/>
          <w:szCs w:val="18"/>
        </w:rPr>
        <w:t>31 March</w:t>
      </w:r>
      <w:r w:rsidRPr="003E5D7C" w:rsidR="006401D5">
        <w:rPr>
          <w:rFonts w:ascii="Arial" w:hAnsi="Arial" w:cs="Arial"/>
          <w:sz w:val="18"/>
          <w:szCs w:val="18"/>
        </w:rPr>
        <w:t xml:space="preserve"> </w:t>
      </w:r>
      <w:r w:rsidRPr="003E5D7C" w:rsidR="00315F04">
        <w:rPr>
          <w:rFonts w:ascii="Arial" w:hAnsi="Arial" w:cs="Arial"/>
          <w:sz w:val="18"/>
          <w:szCs w:val="18"/>
          <w:cs/>
        </w:rPr>
        <w:t>2018</w:t>
      </w:r>
      <w:r w:rsidRPr="003E5D7C" w:rsidR="003E603F">
        <w:rPr>
          <w:rFonts w:ascii="Arial" w:hAnsi="Arial" w:cs="Arial"/>
          <w:sz w:val="18"/>
          <w:szCs w:val="18"/>
        </w:rPr>
        <w:t xml:space="preserve">, under the terms and conditions of long-term credit facility agreements of subsidiaries, the </w:t>
      </w:r>
      <w:r w:rsidRPr="003E5D7C" w:rsidR="002A3FB6">
        <w:rPr>
          <w:rFonts w:ascii="Arial" w:hAnsi="Arial" w:cs="Arial"/>
          <w:sz w:val="18"/>
          <w:szCs w:val="18"/>
        </w:rPr>
        <w:t>Group</w:t>
      </w:r>
      <w:r w:rsidRPr="003E5D7C" w:rsidR="003E603F">
        <w:rPr>
          <w:rFonts w:ascii="Arial" w:hAnsi="Arial" w:cs="Arial"/>
          <w:sz w:val="18"/>
          <w:szCs w:val="18"/>
        </w:rPr>
        <w:t xml:space="preserve"> pledged all ordinary shares of </w:t>
      </w:r>
      <w:r w:rsidRPr="003E5D7C" w:rsidR="001A19B4">
        <w:rPr>
          <w:rFonts w:ascii="Arial" w:hAnsi="Arial" w:cs="Arial"/>
          <w:sz w:val="18"/>
          <w:szCs w:val="18"/>
        </w:rPr>
        <w:t>13</w:t>
      </w:r>
      <w:r w:rsidRPr="003E5D7C" w:rsidR="00B7765E">
        <w:rPr>
          <w:rFonts w:ascii="Arial" w:hAnsi="Arial" w:cs="Arial"/>
          <w:sz w:val="18"/>
          <w:szCs w:val="18"/>
        </w:rPr>
        <w:t xml:space="preserve"> </w:t>
      </w:r>
      <w:r w:rsidRPr="003E5D7C" w:rsidR="003E603F">
        <w:rPr>
          <w:rFonts w:ascii="Arial" w:hAnsi="Arial" w:cs="Arial"/>
          <w:sz w:val="18"/>
          <w:szCs w:val="18"/>
        </w:rPr>
        <w:t>subsidiaries as collater</w:t>
      </w:r>
      <w:r w:rsidRPr="003E5D7C" w:rsidR="00760C3B">
        <w:rPr>
          <w:rFonts w:ascii="Arial" w:hAnsi="Arial" w:cs="Arial"/>
          <w:sz w:val="18"/>
          <w:szCs w:val="18"/>
        </w:rPr>
        <w:t>al for</w:t>
      </w:r>
      <w:r w:rsidRPr="003E5D7C" w:rsidR="004A4B4C">
        <w:rPr>
          <w:rFonts w:ascii="Arial" w:hAnsi="Arial" w:cs="Arial"/>
          <w:sz w:val="18"/>
          <w:szCs w:val="18"/>
        </w:rPr>
        <w:t xml:space="preserve"> the</w:t>
      </w:r>
      <w:r w:rsidRPr="003E5D7C" w:rsidR="00760C3B">
        <w:rPr>
          <w:rFonts w:ascii="Arial" w:hAnsi="Arial" w:cs="Arial"/>
          <w:sz w:val="18"/>
          <w:szCs w:val="18"/>
        </w:rPr>
        <w:t xml:space="preserve"> long-term borrowings</w:t>
      </w:r>
      <w:r w:rsidRPr="003E5D7C" w:rsidR="00F870A1">
        <w:rPr>
          <w:rFonts w:ascii="Arial" w:hAnsi="Arial" w:cs="Arial"/>
          <w:sz w:val="18"/>
          <w:szCs w:val="18"/>
        </w:rPr>
        <w:t xml:space="preserve"> (a</w:t>
      </w:r>
      <w:r w:rsidRPr="003E5D7C" w:rsidR="003E603F">
        <w:rPr>
          <w:rFonts w:ascii="Arial" w:hAnsi="Arial" w:cs="Arial"/>
          <w:sz w:val="18"/>
          <w:szCs w:val="18"/>
        </w:rPr>
        <w:t xml:space="preserve">s at </w:t>
      </w:r>
      <w:r w:rsidRPr="003E5D7C" w:rsidR="003E603F">
        <w:rPr>
          <w:rFonts w:ascii="Arial" w:hAnsi="Arial" w:cs="Arial"/>
          <w:sz w:val="18"/>
          <w:szCs w:val="18"/>
          <w:cs/>
        </w:rPr>
        <w:t xml:space="preserve">31 </w:t>
      </w:r>
      <w:r w:rsidRPr="003E5D7C" w:rsidR="003E603F">
        <w:rPr>
          <w:rFonts w:ascii="Arial" w:hAnsi="Arial" w:cs="Arial"/>
          <w:sz w:val="18"/>
          <w:szCs w:val="18"/>
        </w:rPr>
        <w:t xml:space="preserve">December </w:t>
      </w:r>
      <w:r w:rsidRPr="003E5D7C" w:rsidR="00315F04">
        <w:rPr>
          <w:rFonts w:ascii="Arial" w:hAnsi="Arial" w:cs="Arial"/>
          <w:sz w:val="18"/>
          <w:szCs w:val="18"/>
          <w:cs/>
        </w:rPr>
        <w:t>2017</w:t>
      </w:r>
      <w:r w:rsidRPr="003E5D7C" w:rsidR="00D931F0">
        <w:rPr>
          <w:rFonts w:ascii="Arial" w:hAnsi="Arial" w:cs="Arial"/>
          <w:sz w:val="18"/>
          <w:szCs w:val="18"/>
          <w:cs/>
        </w:rPr>
        <w:t>: 1</w:t>
      </w:r>
      <w:r w:rsidRPr="003E5D7C" w:rsidR="001A19B4">
        <w:rPr>
          <w:rFonts w:ascii="Arial" w:hAnsi="Arial" w:cs="Arial"/>
          <w:sz w:val="18"/>
          <w:szCs w:val="18"/>
        </w:rPr>
        <w:t>3</w:t>
      </w:r>
      <w:r w:rsidRPr="003E5D7C" w:rsidR="003E603F">
        <w:rPr>
          <w:rFonts w:ascii="Arial" w:hAnsi="Arial" w:cs="Arial"/>
          <w:sz w:val="18"/>
          <w:szCs w:val="18"/>
          <w:cs/>
        </w:rPr>
        <w:t xml:space="preserve"> </w:t>
      </w:r>
      <w:r w:rsidRPr="003E5D7C" w:rsidR="003E603F">
        <w:rPr>
          <w:rFonts w:ascii="Arial" w:hAnsi="Arial" w:cs="Arial"/>
          <w:sz w:val="18"/>
          <w:szCs w:val="18"/>
        </w:rPr>
        <w:t>subsidiaries)</w:t>
      </w:r>
      <w:r w:rsidRPr="003E5D7C" w:rsidR="003E603F">
        <w:rPr>
          <w:rFonts w:ascii="Arial" w:hAnsi="Arial" w:cs="Arial"/>
          <w:sz w:val="18"/>
          <w:szCs w:val="18"/>
          <w:lang w:val="en-US"/>
        </w:rPr>
        <w:t>.</w:t>
      </w:r>
    </w:p>
    <w:p w:rsidR="00293258" w:rsidRPr="003E5D7C" w:rsidP="00E423C5">
      <w:pPr>
        <w:ind w:left="567"/>
        <w:jc w:val="both"/>
        <w:rPr>
          <w:rFonts w:ascii="Arial" w:hAnsi="Arial" w:cs="Arial"/>
          <w:sz w:val="18"/>
          <w:szCs w:val="18"/>
          <w:lang w:val="en-US"/>
        </w:rPr>
      </w:pPr>
    </w:p>
    <w:p w:rsidR="00E423C5" w:rsidRPr="003E5D7C" w:rsidP="00E423C5">
      <w:pPr>
        <w:ind w:left="567"/>
        <w:jc w:val="both"/>
        <w:rPr>
          <w:rFonts w:ascii="Arial" w:hAnsi="Arial" w:cs="Arial"/>
          <w:sz w:val="18"/>
          <w:szCs w:val="18"/>
        </w:rPr>
      </w:pPr>
    </w:p>
    <w:p w:rsidR="00E423C5" w:rsidRPr="003E5D7C"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lang w:val="en-US"/>
        </w:rPr>
        <w:sectPr w:rsidSect="00174DCC">
          <w:pgSz w:w="16838" w:h="11906" w:orient="landscape" w:code="9"/>
          <w:pgMar w:top="1440" w:right="720" w:bottom="720" w:left="720" w:header="706" w:footer="706" w:gutter="0"/>
          <w:cols w:space="720"/>
          <w:docGrid w:linePitch="326"/>
        </w:sectPr>
      </w:pPr>
    </w:p>
    <w:p w:rsidR="001A0A4E" w:rsidRPr="003E5D7C" w:rsidP="00050092">
      <w:pPr>
        <w:tabs>
          <w:tab w:val="left" w:pos="540"/>
        </w:tabs>
        <w:rPr>
          <w:rFonts w:ascii="Arial" w:hAnsi="Arial" w:cs="Arial"/>
          <w:b/>
          <w:bCs/>
          <w:caps/>
          <w:sz w:val="18"/>
          <w:szCs w:val="18"/>
        </w:rPr>
      </w:pPr>
    </w:p>
    <w:p w:rsidR="001A0A4E" w:rsidRPr="003E5D7C" w:rsidP="00050092">
      <w:pPr>
        <w:tabs>
          <w:tab w:val="left" w:pos="540"/>
        </w:tabs>
        <w:rPr>
          <w:rFonts w:ascii="Arial" w:hAnsi="Arial" w:cs="Arial"/>
          <w:b/>
          <w:bCs/>
          <w:caps/>
          <w:sz w:val="18"/>
          <w:szCs w:val="18"/>
        </w:rPr>
      </w:pPr>
    </w:p>
    <w:p w:rsidR="00E423C5" w:rsidRPr="003E5D7C" w:rsidP="00050092">
      <w:pPr>
        <w:tabs>
          <w:tab w:val="left" w:pos="540"/>
        </w:tabs>
        <w:rPr>
          <w:rFonts w:ascii="Arial" w:hAnsi="Arial" w:cs="Arial"/>
          <w:sz w:val="18"/>
          <w:szCs w:val="18"/>
        </w:rPr>
      </w:pPr>
      <w:r w:rsidRPr="003E5D7C" w:rsidR="00173082">
        <w:rPr>
          <w:rFonts w:ascii="Arial" w:hAnsi="Arial" w:cs="Arial"/>
          <w:b/>
          <w:bCs/>
          <w:caps/>
          <w:sz w:val="18"/>
          <w:szCs w:val="18"/>
        </w:rPr>
        <w:t>6</w:t>
      </w:r>
      <w:r w:rsidRPr="003E5D7C" w:rsidR="003E603F">
        <w:rPr>
          <w:rFonts w:ascii="Arial" w:hAnsi="Arial" w:cs="Arial"/>
          <w:b/>
          <w:bCs/>
          <w:caps/>
          <w:sz w:val="18"/>
          <w:szCs w:val="18"/>
        </w:rPr>
        <w:t xml:space="preserve"> </w:t>
        <w:tab/>
      </w:r>
      <w:r w:rsidRPr="003E5D7C" w:rsidR="003E603F">
        <w:rPr>
          <w:rFonts w:ascii="Arial" w:hAnsi="Arial" w:cs="Arial"/>
          <w:b/>
          <w:bCs/>
          <w:sz w:val="18"/>
          <w:szCs w:val="18"/>
        </w:rPr>
        <w:t xml:space="preserve">Investments in subsidiaries </w:t>
      </w:r>
      <w:r w:rsidRPr="003E5D7C" w:rsidR="003E603F">
        <w:rPr>
          <w:rFonts w:ascii="Arial" w:hAnsi="Arial" w:cs="Arial"/>
          <w:sz w:val="18"/>
          <w:szCs w:val="18"/>
        </w:rPr>
        <w:t>(Cont’d)</w:t>
      </w:r>
    </w:p>
    <w:p w:rsidR="00E423C5" w:rsidRPr="003E5D7C"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050092" w:rsidRPr="003E5D7C"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E423C5" w:rsidRPr="003E5D7C"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3E5D7C" w:rsidR="003E603F">
        <w:rPr>
          <w:rFonts w:ascii="Arial" w:hAnsi="Arial" w:cs="Arial"/>
          <w:spacing w:val="-4"/>
          <w:sz w:val="18"/>
          <w:szCs w:val="18"/>
          <w:shd w:val="clear" w:color="auto" w:fill="FFFFFF"/>
        </w:rPr>
        <w:t xml:space="preserve">The movements of </w:t>
      </w:r>
      <w:r w:rsidRPr="003E5D7C" w:rsidR="003E603F">
        <w:rPr>
          <w:rFonts w:ascii="Arial" w:hAnsi="Arial" w:cs="Arial"/>
          <w:spacing w:val="-4"/>
          <w:sz w:val="18"/>
          <w:szCs w:val="18"/>
          <w:shd w:val="clear" w:color="auto" w:fill="FFFFFF"/>
          <w:lang w:val="en-US"/>
        </w:rPr>
        <w:t>investments in subsidiaries</w:t>
      </w:r>
      <w:r w:rsidRPr="003E5D7C" w:rsidR="003E603F">
        <w:rPr>
          <w:rFonts w:ascii="Arial" w:hAnsi="Arial" w:cs="Arial"/>
          <w:spacing w:val="-4"/>
          <w:sz w:val="18"/>
          <w:szCs w:val="18"/>
          <w:shd w:val="clear" w:color="auto" w:fill="FFFFFF"/>
        </w:rPr>
        <w:t xml:space="preserve"> during the </w:t>
      </w:r>
      <w:r w:rsidRPr="003E5D7C" w:rsidR="00315F04">
        <w:rPr>
          <w:rFonts w:ascii="Arial" w:hAnsi="Arial" w:cs="Arial"/>
          <w:spacing w:val="-4"/>
          <w:sz w:val="18"/>
          <w:szCs w:val="18"/>
          <w:shd w:val="clear" w:color="auto" w:fill="FFFFFF"/>
        </w:rPr>
        <w:t>three-month</w:t>
      </w:r>
      <w:r w:rsidRPr="003E5D7C" w:rsidR="003E603F">
        <w:rPr>
          <w:rFonts w:ascii="Arial" w:hAnsi="Arial" w:cs="Arial"/>
          <w:spacing w:val="-4"/>
          <w:sz w:val="18"/>
          <w:szCs w:val="18"/>
          <w:shd w:val="clear" w:color="auto" w:fill="FFFFFF"/>
        </w:rPr>
        <w:t xml:space="preserve"> period ended </w:t>
      </w:r>
      <w:r w:rsidRPr="003E5D7C" w:rsidR="00315F04">
        <w:rPr>
          <w:rFonts w:ascii="Arial" w:hAnsi="Arial" w:cs="Arial"/>
          <w:spacing w:val="-4"/>
          <w:sz w:val="18"/>
          <w:szCs w:val="18"/>
          <w:shd w:val="clear" w:color="auto" w:fill="FFFFFF"/>
        </w:rPr>
        <w:t>31 March</w:t>
      </w:r>
      <w:r w:rsidRPr="003E5D7C" w:rsidR="006401D5">
        <w:rPr>
          <w:rFonts w:ascii="Arial" w:hAnsi="Arial" w:cs="Arial"/>
          <w:spacing w:val="-4"/>
          <w:sz w:val="18"/>
          <w:szCs w:val="18"/>
          <w:shd w:val="clear" w:color="auto" w:fill="FFFFFF"/>
        </w:rPr>
        <w:t xml:space="preserve"> </w:t>
      </w:r>
      <w:r w:rsidRPr="003E5D7C" w:rsidR="00315F04">
        <w:rPr>
          <w:rFonts w:ascii="Arial" w:hAnsi="Arial" w:cs="Arial"/>
          <w:spacing w:val="-4"/>
          <w:sz w:val="18"/>
          <w:szCs w:val="18"/>
          <w:shd w:val="clear" w:color="auto" w:fill="FFFFFF"/>
        </w:rPr>
        <w:t>2018</w:t>
      </w:r>
      <w:r w:rsidRPr="003E5D7C" w:rsidR="003E603F">
        <w:rPr>
          <w:rFonts w:ascii="Arial" w:hAnsi="Arial" w:cs="Arial"/>
          <w:spacing w:val="-4"/>
          <w:sz w:val="18"/>
          <w:szCs w:val="18"/>
          <w:shd w:val="clear" w:color="auto" w:fill="FFFFFF"/>
        </w:rPr>
        <w:t xml:space="preserve"> </w:t>
      </w:r>
      <w:r w:rsidRPr="003E5D7C" w:rsidR="003E603F">
        <w:rPr>
          <w:rFonts w:ascii="Arial" w:hAnsi="Arial" w:cs="Arial"/>
          <w:sz w:val="18"/>
          <w:szCs w:val="18"/>
          <w:shd w:val="clear" w:color="auto" w:fill="FFFFFF"/>
        </w:rPr>
        <w:t>are as follows:</w:t>
      </w:r>
    </w:p>
    <w:p w:rsidR="00CF7FA2" w:rsidRPr="003E5D7C"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tbl>
      <w:tblPr>
        <w:tblStyle w:val="TableNormal"/>
        <w:tblW w:w="9563" w:type="dxa"/>
        <w:tblLayout w:type="fixed"/>
        <w:tblLook w:val="0000"/>
      </w:tblPr>
      <w:tblGrid>
        <w:gridCol w:w="7758"/>
        <w:gridCol w:w="1805"/>
      </w:tblGrid>
      <w:tr w:rsidTr="001A0A4E">
        <w:tblPrEx>
          <w:tblW w:w="9563" w:type="dxa"/>
          <w:tblLayout w:type="fixed"/>
          <w:tblLook w:val="0000"/>
        </w:tblPrEx>
        <w:tc>
          <w:tcPr>
            <w:tcW w:w="7758" w:type="dxa"/>
            <w:tcBorders>
              <w:top w:val="nil"/>
              <w:left w:val="nil"/>
              <w:bottom w:val="nil"/>
              <w:right w:val="nil"/>
            </w:tcBorders>
            <w:vAlign w:val="bottom"/>
          </w:tcPr>
          <w:p w:rsidR="00E423C5" w:rsidRPr="003E5D7C"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3E5D7C" w:rsidP="00C92655">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3E5D7C" w:rsidR="00062CBD">
              <w:rPr>
                <w:rFonts w:ascii="Arial" w:eastAsia="Cordia New" w:hAnsi="Arial" w:cs="Arial"/>
                <w:b/>
                <w:bCs/>
                <w:sz w:val="18"/>
                <w:szCs w:val="18"/>
                <w:lang w:val="en-US" w:eastAsia="en-GB"/>
              </w:rPr>
              <w:t>Separate financial information</w:t>
            </w:r>
          </w:p>
        </w:tc>
      </w:tr>
      <w:tr w:rsidTr="001A0A4E">
        <w:tblPrEx>
          <w:tblW w:w="9563" w:type="dxa"/>
          <w:tblLayout w:type="fixed"/>
          <w:tblLook w:val="0000"/>
        </w:tblPrEx>
        <w:tc>
          <w:tcPr>
            <w:tcW w:w="7758" w:type="dxa"/>
            <w:tcBorders>
              <w:top w:val="nil"/>
              <w:left w:val="nil"/>
              <w:bottom w:val="nil"/>
              <w:right w:val="nil"/>
            </w:tcBorders>
            <w:vAlign w:val="bottom"/>
          </w:tcPr>
          <w:p w:rsidR="00E423C5" w:rsidRPr="003E5D7C" w:rsidP="001A0A4E">
            <w:pPr>
              <w:tabs>
                <w:tab w:val="left" w:pos="3295"/>
                <w:tab w:val="left" w:pos="9744"/>
              </w:tabs>
              <w:ind w:left="540" w:right="-108"/>
              <w:contextualSpacing/>
              <w:rPr>
                <w:rFonts w:ascii="Arial" w:hAnsi="Arial" w:cs="Arial"/>
                <w:b/>
                <w:bCs/>
                <w:sz w:val="18"/>
                <w:szCs w:val="18"/>
              </w:rPr>
            </w:pPr>
          </w:p>
        </w:tc>
        <w:tc>
          <w:tcPr>
            <w:tcW w:w="1805" w:type="dxa"/>
            <w:vAlign w:val="bottom"/>
          </w:tcPr>
          <w:p w:rsidR="00E423C5" w:rsidRPr="003E5D7C"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E603F">
              <w:rPr>
                <w:rFonts w:ascii="Arial" w:eastAsia="Cordia New" w:hAnsi="Arial" w:cs="Arial"/>
                <w:b/>
                <w:bCs/>
                <w:sz w:val="18"/>
                <w:szCs w:val="18"/>
                <w:lang w:val="en-US" w:eastAsia="en-GB"/>
              </w:rPr>
              <w:t>Baht ’000</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E423C5" w:rsidRPr="003E5D7C" w:rsidP="001A0A4E">
            <w:pPr>
              <w:tabs>
                <w:tab w:val="left" w:pos="3295"/>
                <w:tab w:val="left" w:pos="9744"/>
              </w:tabs>
              <w:ind w:left="540" w:right="-108"/>
              <w:contextualSpacing/>
              <w:rPr>
                <w:rFonts w:ascii="Arial" w:hAnsi="Arial" w:cs="Arial"/>
                <w:sz w:val="12"/>
                <w:szCs w:val="12"/>
              </w:rPr>
            </w:pPr>
          </w:p>
        </w:tc>
        <w:tc>
          <w:tcPr>
            <w:tcW w:w="1805" w:type="dxa"/>
            <w:vAlign w:val="bottom"/>
          </w:tcPr>
          <w:p w:rsidR="00E423C5" w:rsidRPr="003E5D7C" w:rsidP="00E423C5">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3E5D7C" w:rsidP="001A0A4E">
            <w:pPr>
              <w:tabs>
                <w:tab w:val="left" w:pos="3295"/>
                <w:tab w:val="left" w:pos="9744"/>
              </w:tabs>
              <w:ind w:left="540" w:right="-108"/>
              <w:contextualSpacing/>
              <w:rPr>
                <w:rFonts w:ascii="Arial" w:hAnsi="Arial" w:cs="Arial"/>
                <w:sz w:val="18"/>
                <w:szCs w:val="18"/>
              </w:rPr>
            </w:pPr>
            <w:r w:rsidRPr="003E5D7C">
              <w:rPr>
                <w:rFonts w:ascii="Arial" w:hAnsi="Arial" w:cs="Arial"/>
                <w:sz w:val="18"/>
                <w:szCs w:val="18"/>
              </w:rPr>
              <w:t>Opening net book balance</w:t>
            </w:r>
          </w:p>
        </w:tc>
        <w:tc>
          <w:tcPr>
            <w:tcW w:w="1805" w:type="dxa"/>
            <w:vAlign w:val="bottom"/>
          </w:tcPr>
          <w:p w:rsidR="004B6BB7" w:rsidRPr="003E5D7C" w:rsidP="004B6BB7">
            <w:pPr>
              <w:ind w:right="-72"/>
              <w:jc w:val="right"/>
              <w:rPr>
                <w:rFonts w:ascii="Arial" w:hAnsi="Arial" w:cs="Arial"/>
                <w:sz w:val="18"/>
                <w:szCs w:val="18"/>
                <w:lang w:val="en-US"/>
              </w:rPr>
            </w:pPr>
            <w:r w:rsidRPr="003E5D7C" w:rsidR="00173082">
              <w:rPr>
                <w:rFonts w:ascii="Arial" w:hAnsi="Arial" w:cs="Arial"/>
                <w:sz w:val="18"/>
                <w:szCs w:val="18"/>
                <w:lang w:val="en-US"/>
              </w:rPr>
              <w:t>7,752,864</w:t>
            </w:r>
          </w:p>
        </w:tc>
      </w:tr>
      <w:tr w:rsidTr="001A0A4E">
        <w:tblPrEx>
          <w:tblW w:w="9563" w:type="dxa"/>
          <w:tblLayout w:type="fixed"/>
          <w:tblLook w:val="0000"/>
        </w:tblPrEx>
        <w:trPr>
          <w:trHeight w:val="93"/>
        </w:trPr>
        <w:tc>
          <w:tcPr>
            <w:tcW w:w="7758" w:type="dxa"/>
            <w:tcBorders>
              <w:top w:val="nil"/>
              <w:left w:val="nil"/>
              <w:right w:val="nil"/>
            </w:tcBorders>
          </w:tcPr>
          <w:p w:rsidR="004B6BB7" w:rsidRPr="003E5D7C" w:rsidP="001A0A4E">
            <w:pPr>
              <w:tabs>
                <w:tab w:val="left" w:pos="3295"/>
                <w:tab w:val="left" w:pos="9744"/>
              </w:tabs>
              <w:ind w:left="540" w:right="-250"/>
              <w:contextualSpacing/>
              <w:rPr>
                <w:rFonts w:ascii="Arial" w:hAnsi="Arial" w:cs="Arial"/>
                <w:sz w:val="18"/>
                <w:szCs w:val="18"/>
                <w:lang w:val="en-US"/>
              </w:rPr>
            </w:pPr>
            <w:r w:rsidRPr="003E5D7C">
              <w:rPr>
                <w:rFonts w:ascii="Arial" w:hAnsi="Arial" w:cs="Arial"/>
                <w:sz w:val="18"/>
                <w:szCs w:val="18"/>
              </w:rPr>
              <w:t xml:space="preserve">Additional investments during the </w:t>
            </w:r>
            <w:r w:rsidRPr="003E5D7C">
              <w:rPr>
                <w:rFonts w:ascii="Arial" w:hAnsi="Arial" w:cs="Arial"/>
                <w:sz w:val="18"/>
                <w:szCs w:val="18"/>
                <w:lang w:val="en-US"/>
              </w:rPr>
              <w:t>period</w:t>
            </w:r>
          </w:p>
        </w:tc>
        <w:tc>
          <w:tcPr>
            <w:tcW w:w="1805" w:type="dxa"/>
            <w:vAlign w:val="bottom"/>
          </w:tcPr>
          <w:p w:rsidR="004B6BB7" w:rsidRPr="003E5D7C" w:rsidP="004B6BB7">
            <w:pPr>
              <w:ind w:right="-72"/>
              <w:jc w:val="right"/>
              <w:rPr>
                <w:rFonts w:ascii="Arial" w:hAnsi="Arial" w:cs="Arial"/>
                <w:sz w:val="18"/>
                <w:szCs w:val="18"/>
                <w:lang w:val="en-US"/>
              </w:rPr>
            </w:pPr>
            <w:r w:rsidRPr="003E5D7C" w:rsidR="00173082">
              <w:rPr>
                <w:rFonts w:ascii="Arial" w:hAnsi="Arial" w:cs="Arial"/>
                <w:sz w:val="18"/>
                <w:szCs w:val="18"/>
                <w:lang w:val="en-US"/>
              </w:rPr>
              <w:t>160,066</w:t>
            </w:r>
          </w:p>
        </w:tc>
      </w:tr>
      <w:tr w:rsidTr="001A0A4E">
        <w:tblPrEx>
          <w:tblW w:w="9563" w:type="dxa"/>
          <w:tblLayout w:type="fixed"/>
          <w:tblLook w:val="0000"/>
        </w:tblPrEx>
        <w:trPr>
          <w:trHeight w:val="93"/>
        </w:trPr>
        <w:tc>
          <w:tcPr>
            <w:tcW w:w="7758" w:type="dxa"/>
            <w:tcBorders>
              <w:top w:val="nil"/>
              <w:left w:val="nil"/>
              <w:bottom w:val="nil"/>
              <w:right w:val="nil"/>
            </w:tcBorders>
          </w:tcPr>
          <w:p w:rsidR="004B6BB7" w:rsidRPr="003E5D7C" w:rsidP="001A0A4E">
            <w:pPr>
              <w:tabs>
                <w:tab w:val="left" w:pos="3295"/>
                <w:tab w:val="left" w:pos="9744"/>
              </w:tabs>
              <w:ind w:left="540" w:right="-250"/>
              <w:contextualSpacing/>
              <w:rPr>
                <w:rFonts w:ascii="Arial" w:hAnsi="Arial" w:cs="Arial"/>
                <w:sz w:val="18"/>
                <w:szCs w:val="18"/>
              </w:rPr>
            </w:pPr>
            <w:r w:rsidRPr="003E5D7C">
              <w:rPr>
                <w:rFonts w:ascii="Arial" w:hAnsi="Arial" w:cs="Arial"/>
                <w:sz w:val="18"/>
                <w:szCs w:val="18"/>
              </w:rPr>
              <w:t>Capital contribution under employee benefits scheme of subsidiaries</w:t>
            </w:r>
          </w:p>
        </w:tc>
        <w:tc>
          <w:tcPr>
            <w:tcW w:w="1805" w:type="dxa"/>
          </w:tcPr>
          <w:p w:rsidR="004B6BB7" w:rsidRPr="003E5D7C" w:rsidP="004B6BB7">
            <w:pPr>
              <w:pBdr>
                <w:bottom w:val="single" w:sz="4" w:space="1" w:color="auto"/>
              </w:pBdr>
              <w:tabs>
                <w:tab w:val="left" w:pos="3295"/>
                <w:tab w:val="right" w:pos="9744"/>
              </w:tabs>
              <w:suppressAutoHyphens/>
              <w:ind w:left="115" w:right="-72" w:hanging="115"/>
              <w:contextualSpacing/>
              <w:jc w:val="right"/>
              <w:rPr>
                <w:rFonts w:ascii="Arial" w:hAnsi="Arial" w:cs="Arial"/>
                <w:sz w:val="18"/>
                <w:szCs w:val="18"/>
                <w:lang w:val="en-US"/>
              </w:rPr>
            </w:pPr>
            <w:r w:rsidRPr="003E5D7C" w:rsidR="00173082">
              <w:rPr>
                <w:rFonts w:ascii="Arial" w:hAnsi="Arial" w:cs="Arial"/>
                <w:sz w:val="18"/>
                <w:szCs w:val="18"/>
                <w:lang w:val="en-US"/>
              </w:rPr>
              <w:t>5,384</w:t>
            </w:r>
          </w:p>
        </w:tc>
      </w:tr>
      <w:tr w:rsidTr="001A0A4E">
        <w:tblPrEx>
          <w:tblW w:w="9563" w:type="dxa"/>
          <w:tblLayout w:type="fixed"/>
          <w:tblLook w:val="0000"/>
        </w:tblPrEx>
        <w:trPr>
          <w:trHeight w:val="20"/>
        </w:trPr>
        <w:tc>
          <w:tcPr>
            <w:tcW w:w="7758" w:type="dxa"/>
            <w:tcBorders>
              <w:top w:val="nil"/>
              <w:left w:val="nil"/>
              <w:bottom w:val="nil"/>
              <w:right w:val="nil"/>
            </w:tcBorders>
            <w:vAlign w:val="bottom"/>
          </w:tcPr>
          <w:p w:rsidR="004B6BB7" w:rsidRPr="003E5D7C" w:rsidP="001A0A4E">
            <w:pPr>
              <w:tabs>
                <w:tab w:val="left" w:pos="3295"/>
                <w:tab w:val="left" w:pos="9744"/>
              </w:tabs>
              <w:ind w:left="540" w:right="-250"/>
              <w:contextualSpacing/>
              <w:rPr>
                <w:rFonts w:ascii="Arial" w:hAnsi="Arial" w:cs="Arial"/>
                <w:sz w:val="12"/>
                <w:szCs w:val="12"/>
              </w:rPr>
            </w:pPr>
          </w:p>
        </w:tc>
        <w:tc>
          <w:tcPr>
            <w:tcW w:w="1805" w:type="dxa"/>
            <w:vAlign w:val="bottom"/>
          </w:tcPr>
          <w:p w:rsidR="004B6BB7" w:rsidRPr="003E5D7C" w:rsidP="004B6BB7">
            <w:pPr>
              <w:tabs>
                <w:tab w:val="left" w:pos="3295"/>
                <w:tab w:val="right" w:pos="9744"/>
              </w:tabs>
              <w:suppressAutoHyphens/>
              <w:ind w:right="-72"/>
              <w:contextualSpacing/>
              <w:rPr>
                <w:rFonts w:ascii="Arial" w:hAnsi="Arial" w:cs="Arial"/>
                <w:spacing w:val="-2"/>
                <w:sz w:val="12"/>
                <w:szCs w:val="12"/>
              </w:rPr>
            </w:pPr>
          </w:p>
        </w:tc>
      </w:tr>
      <w:tr w:rsidTr="001A0A4E">
        <w:tblPrEx>
          <w:tblW w:w="9563" w:type="dxa"/>
          <w:tblLayout w:type="fixed"/>
          <w:tblLook w:val="0000"/>
        </w:tblPrEx>
        <w:tc>
          <w:tcPr>
            <w:tcW w:w="7758" w:type="dxa"/>
            <w:tcBorders>
              <w:top w:val="nil"/>
              <w:left w:val="nil"/>
              <w:bottom w:val="nil"/>
              <w:right w:val="nil"/>
            </w:tcBorders>
            <w:vAlign w:val="center"/>
          </w:tcPr>
          <w:p w:rsidR="004B6BB7" w:rsidRPr="003E5D7C" w:rsidP="001A0A4E">
            <w:pPr>
              <w:tabs>
                <w:tab w:val="left" w:pos="3295"/>
                <w:tab w:val="left" w:pos="9744"/>
              </w:tabs>
              <w:ind w:left="540" w:right="-108"/>
              <w:contextualSpacing/>
              <w:rPr>
                <w:rFonts w:ascii="Arial" w:hAnsi="Arial" w:cs="Arial"/>
                <w:sz w:val="18"/>
                <w:szCs w:val="18"/>
              </w:rPr>
            </w:pPr>
            <w:r w:rsidRPr="003E5D7C">
              <w:rPr>
                <w:rFonts w:ascii="Arial" w:hAnsi="Arial" w:cs="Arial"/>
                <w:sz w:val="18"/>
                <w:szCs w:val="18"/>
              </w:rPr>
              <w:t>Closing net book balance</w:t>
            </w:r>
          </w:p>
        </w:tc>
        <w:tc>
          <w:tcPr>
            <w:tcW w:w="1805" w:type="dxa"/>
            <w:vAlign w:val="center"/>
          </w:tcPr>
          <w:p w:rsidR="004B6BB7" w:rsidRPr="003E5D7C" w:rsidP="004B6BB7">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3E5D7C" w:rsidR="00173082">
              <w:rPr>
                <w:rFonts w:ascii="Arial" w:hAnsi="Arial" w:cs="Arial"/>
                <w:spacing w:val="-2"/>
                <w:sz w:val="18"/>
                <w:szCs w:val="18"/>
              </w:rPr>
              <w:t>7,918,314</w:t>
            </w:r>
          </w:p>
        </w:tc>
      </w:tr>
    </w:tbl>
    <w:p w:rsidR="00173082" w:rsidRPr="003E5D7C" w:rsidP="00B14CB9">
      <w:pPr>
        <w:ind w:left="540" w:hanging="540"/>
        <w:rPr>
          <w:rFonts w:ascii="Arial" w:hAnsi="Arial" w:cs="Arial"/>
          <w:sz w:val="18"/>
          <w:szCs w:val="18"/>
        </w:rPr>
      </w:pPr>
      <w:bookmarkEnd w:id="0"/>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3E5D7C">
        <w:rPr>
          <w:rFonts w:ascii="Arial" w:hAnsi="Arial" w:cs="Arial"/>
          <w:spacing w:val="-4"/>
          <w:sz w:val="18"/>
          <w:szCs w:val="18"/>
          <w:shd w:val="clear" w:color="auto" w:fill="FFFFFF"/>
        </w:rPr>
        <w:t>The significant movements of investments in subsidiaries are as follows:</w:t>
      </w: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5B3E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r w:rsidRPr="003E5D7C">
        <w:rPr>
          <w:rFonts w:ascii="Arial" w:hAnsi="Arial" w:cs="Arial"/>
          <w:b/>
          <w:bCs/>
          <w:spacing w:val="-4"/>
          <w:sz w:val="18"/>
          <w:szCs w:val="18"/>
          <w:shd w:val="clear" w:color="auto" w:fill="FFFFFF"/>
        </w:rPr>
        <w:t>B.Grimm Power (Cambodia) Co., Ltd.</w:t>
      </w: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3E5D7C">
        <w:rPr>
          <w:rFonts w:ascii="Arial" w:hAnsi="Arial" w:cs="Arial"/>
          <w:spacing w:val="-4"/>
          <w:sz w:val="18"/>
          <w:szCs w:val="18"/>
          <w:shd w:val="clear" w:color="auto" w:fill="FFFFFF"/>
        </w:rPr>
        <w:t>On 12 January 2018</w:t>
      </w:r>
      <w:r w:rsidRPr="003E5D7C" w:rsidR="009B1884">
        <w:rPr>
          <w:rFonts w:ascii="Arial" w:hAnsi="Arial" w:cs="Arial"/>
          <w:spacing w:val="-4"/>
          <w:sz w:val="18"/>
          <w:szCs w:val="18"/>
          <w:shd w:val="clear" w:color="auto" w:fill="FFFFFF"/>
        </w:rPr>
        <w:t xml:space="preserve">, </w:t>
      </w:r>
      <w:r w:rsidRPr="003E5D7C">
        <w:rPr>
          <w:rFonts w:ascii="Arial" w:hAnsi="Arial" w:cs="Arial"/>
          <w:spacing w:val="-4"/>
          <w:sz w:val="18"/>
          <w:szCs w:val="18"/>
          <w:shd w:val="clear" w:color="auto" w:fill="FFFFFF"/>
        </w:rPr>
        <w:t>B.Grimm Power (Cambodia) Co., Ltd. (“BGPCAM”)</w:t>
      </w:r>
      <w:r w:rsidRPr="003E5D7C" w:rsidR="00836E00">
        <w:rPr>
          <w:rFonts w:ascii="Arial" w:hAnsi="Arial" w:cs="Arial"/>
          <w:spacing w:val="-4"/>
          <w:sz w:val="18"/>
          <w:szCs w:val="18"/>
          <w:shd w:val="clear" w:color="auto" w:fill="FFFFFF"/>
        </w:rPr>
        <w:t>,</w:t>
      </w:r>
      <w:r w:rsidRPr="003E5D7C">
        <w:rPr>
          <w:rFonts w:ascii="Arial" w:hAnsi="Arial" w:cs="Arial"/>
          <w:spacing w:val="-4"/>
          <w:sz w:val="18"/>
          <w:szCs w:val="18"/>
          <w:shd w:val="clear" w:color="auto" w:fill="FFFFFF"/>
        </w:rPr>
        <w:t xml:space="preserve"> </w:t>
      </w:r>
      <w:r w:rsidRPr="003E5D7C" w:rsidR="009B1884">
        <w:rPr>
          <w:rFonts w:ascii="Arial" w:hAnsi="Arial" w:cs="Arial"/>
          <w:spacing w:val="-4"/>
          <w:sz w:val="18"/>
          <w:szCs w:val="18"/>
          <w:shd w:val="clear" w:color="auto" w:fill="FFFFFF"/>
        </w:rPr>
        <w:t>a subsidiary</w:t>
      </w:r>
      <w:r w:rsidRPr="003E5D7C" w:rsidR="00CB4725">
        <w:rPr>
          <w:rFonts w:ascii="Arial" w:hAnsi="Arial" w:cs="Arial"/>
          <w:spacing w:val="-4"/>
          <w:sz w:val="18"/>
          <w:szCs w:val="18"/>
          <w:shd w:val="clear" w:color="auto" w:fill="FFFFFF"/>
        </w:rPr>
        <w:t>,</w:t>
      </w:r>
      <w:r w:rsidRPr="003E5D7C" w:rsidR="009B1884">
        <w:rPr>
          <w:rFonts w:ascii="Arial" w:hAnsi="Arial" w:cs="Arial"/>
          <w:spacing w:val="-4"/>
          <w:sz w:val="18"/>
          <w:szCs w:val="18"/>
          <w:shd w:val="clear" w:color="auto" w:fill="FFFFFF"/>
        </w:rPr>
        <w:t xml:space="preserve"> </w:t>
      </w:r>
      <w:r w:rsidRPr="003E5D7C">
        <w:rPr>
          <w:rFonts w:ascii="Arial" w:hAnsi="Arial" w:cs="Arial"/>
          <w:spacing w:val="-4"/>
          <w:sz w:val="18"/>
          <w:szCs w:val="18"/>
          <w:shd w:val="clear" w:color="auto" w:fill="FFFFFF"/>
        </w:rPr>
        <w:t>was established in Cambodia to invest in electric power business. BGPCAM has registered share capital of US Dollar 1,000</w:t>
      </w:r>
      <w:r w:rsidRPr="003E5D7C" w:rsidR="009B1884">
        <w:rPr>
          <w:rFonts w:ascii="Arial" w:hAnsi="Arial" w:cs="Arial"/>
          <w:spacing w:val="-4"/>
          <w:sz w:val="18"/>
          <w:szCs w:val="18"/>
          <w:shd w:val="clear" w:color="auto" w:fill="FFFFFF"/>
        </w:rPr>
        <w:t>. T</w:t>
      </w:r>
      <w:r w:rsidRPr="003E5D7C">
        <w:rPr>
          <w:rFonts w:ascii="Arial" w:hAnsi="Arial" w:cs="Arial"/>
          <w:spacing w:val="-4"/>
          <w:sz w:val="18"/>
          <w:szCs w:val="18"/>
          <w:shd w:val="clear" w:color="auto" w:fill="FFFFFF"/>
        </w:rPr>
        <w:t>he Company owns 100</w:t>
      </w:r>
      <w:r w:rsidRPr="003E5D7C" w:rsidR="0077239A">
        <w:rPr>
          <w:rFonts w:ascii="Arial" w:hAnsi="Arial" w:cs="Arial"/>
          <w:spacing w:val="-4"/>
          <w:sz w:val="18"/>
          <w:szCs w:val="18"/>
          <w:shd w:val="clear" w:color="auto" w:fill="FFFFFF"/>
        </w:rPr>
        <w:t>% interest in BGPCAM</w:t>
      </w:r>
      <w:r w:rsidRPr="003E5D7C" w:rsidR="006E766C">
        <w:rPr>
          <w:rFonts w:ascii="Arial" w:hAnsi="Arial" w:cs="Arial"/>
          <w:spacing w:val="-4"/>
          <w:sz w:val="18"/>
          <w:szCs w:val="18"/>
          <w:shd w:val="clear" w:color="auto" w:fill="FFFFFF"/>
        </w:rPr>
        <w:t>. A</w:t>
      </w:r>
      <w:r w:rsidRPr="003E5D7C" w:rsidR="006E766C">
        <w:rPr>
          <w:rFonts w:ascii="Arial" w:eastAsia="Cordia New" w:hAnsi="Arial" w:cs="Arial"/>
          <w:sz w:val="18"/>
          <w:szCs w:val="18"/>
          <w:lang w:val="en-US"/>
        </w:rPr>
        <w:t>t 31 March 2018, the Company has not paid for such investment yet.</w:t>
      </w: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5B3E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73082" w:rsidRPr="003E5D7C" w:rsidP="00DC6218">
      <w:pPr>
        <w:pStyle w:val="Header"/>
        <w:tabs>
          <w:tab w:val="clear" w:pos="4153"/>
          <w:tab w:val="center" w:pos="4536"/>
          <w:tab w:val="center" w:pos="5670"/>
          <w:tab w:val="center" w:pos="6804"/>
          <w:tab w:val="right" w:pos="7655"/>
          <w:tab w:val="clear" w:pos="8306"/>
        </w:tabs>
        <w:ind w:left="540"/>
        <w:jc w:val="both"/>
        <w:rPr>
          <w:rFonts w:ascii="Arial" w:hAnsi="Arial" w:cs="Arial"/>
          <w:b/>
          <w:bCs/>
          <w:spacing w:val="-4"/>
          <w:sz w:val="18"/>
          <w:szCs w:val="18"/>
          <w:shd w:val="clear" w:color="auto" w:fill="FFFFFF"/>
        </w:rPr>
      </w:pPr>
      <w:r w:rsidRPr="003E5D7C">
        <w:rPr>
          <w:rFonts w:ascii="Arial" w:hAnsi="Arial" w:cs="Arial"/>
          <w:b/>
          <w:bCs/>
          <w:spacing w:val="-4"/>
          <w:sz w:val="18"/>
          <w:szCs w:val="18"/>
          <w:shd w:val="clear" w:color="auto" w:fill="FFFFFF"/>
        </w:rPr>
        <w:t xml:space="preserve">Amata B.Grimm Power (Rayong) 5 Limited (“ABPR5”) </w:t>
      </w:r>
    </w:p>
    <w:p w:rsidR="00173082" w:rsidRPr="003E5D7C" w:rsidP="00173082">
      <w:pPr>
        <w:ind w:left="540"/>
        <w:jc w:val="both"/>
        <w:rPr>
          <w:rFonts w:ascii="Arial" w:hAnsi="Arial" w:cs="Arial"/>
          <w:sz w:val="18"/>
          <w:szCs w:val="18"/>
        </w:rPr>
      </w:pPr>
    </w:p>
    <w:p w:rsidR="00173082"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r w:rsidRPr="003E5D7C">
        <w:rPr>
          <w:rFonts w:ascii="Arial" w:hAnsi="Arial" w:cs="Arial"/>
          <w:spacing w:val="-4"/>
          <w:sz w:val="18"/>
          <w:szCs w:val="18"/>
          <w:shd w:val="clear" w:color="auto" w:fill="FFFFFF"/>
        </w:rPr>
        <w:t>On 2 March 2018, ABPR5 called for additional paid-up share capital</w:t>
      </w:r>
      <w:r w:rsidRPr="003E5D7C" w:rsidR="009B1884">
        <w:rPr>
          <w:rFonts w:ascii="Arial" w:hAnsi="Arial" w:cs="Arial"/>
          <w:spacing w:val="-4"/>
          <w:sz w:val="18"/>
          <w:szCs w:val="18"/>
          <w:shd w:val="clear" w:color="auto" w:fill="FFFFFF"/>
        </w:rPr>
        <w:t>. The</w:t>
      </w:r>
      <w:r w:rsidRPr="003E5D7C">
        <w:rPr>
          <w:rFonts w:ascii="Arial" w:hAnsi="Arial" w:cs="Arial"/>
          <w:spacing w:val="-4"/>
          <w:sz w:val="18"/>
          <w:szCs w:val="18"/>
          <w:shd w:val="clear" w:color="auto" w:fill="FFFFFF"/>
        </w:rPr>
        <w:t xml:space="preserve"> Company paid for additional investment to maintain the same </w:t>
      </w:r>
      <w:r w:rsidRPr="003E5D7C" w:rsidR="002B388E">
        <w:rPr>
          <w:rFonts w:ascii="Arial" w:hAnsi="Arial" w:cs="Arial"/>
          <w:spacing w:val="-4"/>
          <w:sz w:val="18"/>
          <w:szCs w:val="18"/>
          <w:shd w:val="clear" w:color="auto" w:fill="FFFFFF"/>
        </w:rPr>
        <w:t>proportion of holdings</w:t>
      </w:r>
      <w:r w:rsidRPr="003E5D7C">
        <w:rPr>
          <w:rFonts w:ascii="Arial" w:hAnsi="Arial" w:cs="Arial"/>
          <w:spacing w:val="-4"/>
          <w:sz w:val="18"/>
          <w:szCs w:val="18"/>
          <w:shd w:val="clear" w:color="auto" w:fill="FFFFFF"/>
        </w:rPr>
        <w:t>, totalling Baht 160.03 million.</w:t>
      </w:r>
    </w:p>
    <w:p w:rsidR="00DC6218" w:rsidRPr="003E5D7C" w:rsidP="00173082">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1A0A4E" w:rsidRPr="003E5D7C" w:rsidP="005B3E82">
      <w:pPr>
        <w:ind w:left="540"/>
        <w:rPr>
          <w:rFonts w:ascii="Arial" w:hAnsi="Arial" w:cs="Arial"/>
          <w:sz w:val="18"/>
          <w:szCs w:val="18"/>
        </w:rPr>
      </w:pPr>
    </w:p>
    <w:p w:rsidR="00E423C5" w:rsidRPr="003E5D7C" w:rsidP="00B14CB9">
      <w:pPr>
        <w:ind w:left="540" w:hanging="540"/>
        <w:rPr>
          <w:rFonts w:ascii="Arial" w:hAnsi="Arial" w:cs="Arial"/>
          <w:b/>
          <w:bCs/>
          <w:sz w:val="18"/>
          <w:szCs w:val="18"/>
        </w:rPr>
      </w:pPr>
      <w:r w:rsidRPr="003E5D7C" w:rsidR="00173082">
        <w:rPr>
          <w:rFonts w:ascii="Arial" w:hAnsi="Arial" w:cs="Arial"/>
          <w:b/>
          <w:bCs/>
          <w:caps/>
          <w:sz w:val="18"/>
          <w:szCs w:val="18"/>
        </w:rPr>
        <w:t>7</w:t>
      </w:r>
      <w:r w:rsidRPr="003E5D7C" w:rsidR="003E603F">
        <w:rPr>
          <w:rFonts w:ascii="Arial" w:hAnsi="Arial" w:cs="Arial"/>
          <w:b/>
          <w:bCs/>
          <w:caps/>
          <w:sz w:val="18"/>
          <w:szCs w:val="18"/>
        </w:rPr>
        <w:tab/>
      </w:r>
      <w:r w:rsidRPr="003E5D7C" w:rsidR="003E603F">
        <w:rPr>
          <w:rFonts w:ascii="Arial" w:hAnsi="Arial" w:cs="Arial"/>
          <w:b/>
          <w:bCs/>
          <w:sz w:val="18"/>
          <w:szCs w:val="18"/>
        </w:rPr>
        <w:t xml:space="preserve">Investments in </w:t>
      </w:r>
      <w:r w:rsidRPr="003E5D7C" w:rsidR="00AF5EE2">
        <w:rPr>
          <w:rFonts w:ascii="Arial" w:hAnsi="Arial" w:cs="Arial"/>
          <w:b/>
          <w:bCs/>
          <w:sz w:val="18"/>
          <w:szCs w:val="18"/>
        </w:rPr>
        <w:t xml:space="preserve">associate and </w:t>
      </w:r>
      <w:r w:rsidRPr="003E5D7C" w:rsidR="003E603F">
        <w:rPr>
          <w:rFonts w:ascii="Arial" w:hAnsi="Arial" w:cs="Arial"/>
          <w:b/>
          <w:bCs/>
          <w:sz w:val="18"/>
          <w:szCs w:val="18"/>
        </w:rPr>
        <w:t xml:space="preserve">joint ventures </w:t>
      </w:r>
    </w:p>
    <w:p w:rsidR="0092523F" w:rsidRPr="003E5D7C" w:rsidP="00886AE0">
      <w:pPr>
        <w:ind w:left="1080" w:hanging="540"/>
        <w:jc w:val="both"/>
        <w:rPr>
          <w:rFonts w:ascii="Arial" w:hAnsi="Arial" w:cs="Arial"/>
          <w:sz w:val="18"/>
          <w:szCs w:val="18"/>
        </w:rPr>
      </w:pPr>
      <w:bookmarkStart w:id="3" w:name="OLE_LINK29"/>
    </w:p>
    <w:p w:rsidR="0092523F" w:rsidRPr="003E5D7C" w:rsidP="00886AE0">
      <w:pPr>
        <w:ind w:left="1080" w:hanging="540"/>
        <w:jc w:val="both"/>
        <w:rPr>
          <w:rFonts w:ascii="Arial" w:hAnsi="Arial" w:cs="Arial"/>
          <w:sz w:val="18"/>
          <w:szCs w:val="18"/>
        </w:rPr>
      </w:pPr>
    </w:p>
    <w:p w:rsidR="00AF5EE2" w:rsidRPr="003E5D7C" w:rsidP="00886AE0">
      <w:pPr>
        <w:ind w:left="1080" w:hanging="540"/>
        <w:jc w:val="both"/>
        <w:rPr>
          <w:rFonts w:ascii="Arial" w:hAnsi="Arial" w:cs="Arial"/>
          <w:b/>
          <w:bCs/>
          <w:sz w:val="18"/>
          <w:szCs w:val="18"/>
        </w:rPr>
      </w:pPr>
      <w:r w:rsidRPr="003E5D7C" w:rsidR="00DC6218">
        <w:rPr>
          <w:rFonts w:ascii="Arial" w:hAnsi="Arial" w:cs="Arial"/>
          <w:b/>
          <w:bCs/>
          <w:sz w:val="18"/>
          <w:szCs w:val="18"/>
        </w:rPr>
        <w:t>7</w:t>
      </w:r>
      <w:r w:rsidRPr="003E5D7C" w:rsidR="0036397D">
        <w:rPr>
          <w:rFonts w:ascii="Arial" w:hAnsi="Arial" w:cs="Arial"/>
          <w:b/>
          <w:bCs/>
          <w:sz w:val="18"/>
          <w:szCs w:val="18"/>
        </w:rPr>
        <w:t xml:space="preserve"> </w:t>
      </w:r>
      <w:r w:rsidRPr="003E5D7C" w:rsidR="00822C97">
        <w:rPr>
          <w:rFonts w:ascii="Arial" w:hAnsi="Arial" w:cs="Arial"/>
          <w:b/>
          <w:bCs/>
          <w:sz w:val="18"/>
          <w:szCs w:val="18"/>
        </w:rPr>
        <w:t>(a)</w:t>
        <w:tab/>
      </w:r>
      <w:r w:rsidRPr="003E5D7C">
        <w:rPr>
          <w:rFonts w:ascii="Arial" w:hAnsi="Arial" w:cs="Arial"/>
          <w:b/>
          <w:bCs/>
          <w:sz w:val="18"/>
          <w:szCs w:val="18"/>
        </w:rPr>
        <w:t>Investment in associate</w:t>
      </w:r>
    </w:p>
    <w:p w:rsidR="00AF5EE2" w:rsidRPr="003E5D7C" w:rsidP="00886AE0">
      <w:pPr>
        <w:ind w:left="1080"/>
        <w:jc w:val="both"/>
        <w:rPr>
          <w:rFonts w:ascii="Arial" w:hAnsi="Arial" w:cs="Arial"/>
          <w:sz w:val="18"/>
          <w:szCs w:val="18"/>
        </w:rPr>
      </w:pPr>
    </w:p>
    <w:p w:rsidR="00AF5EE2" w:rsidRPr="003E5D7C" w:rsidP="00886AE0">
      <w:pPr>
        <w:ind w:left="1080"/>
        <w:rPr>
          <w:rFonts w:ascii="Arial" w:hAnsi="Arial" w:cs="Arial"/>
          <w:sz w:val="18"/>
          <w:szCs w:val="18"/>
        </w:rPr>
      </w:pPr>
      <w:r w:rsidRPr="003E5D7C">
        <w:rPr>
          <w:rFonts w:ascii="Arial" w:hAnsi="Arial" w:cs="Arial"/>
          <w:sz w:val="18"/>
          <w:szCs w:val="18"/>
        </w:rPr>
        <w:t xml:space="preserve">Nature of investment in associate at </w:t>
      </w:r>
      <w:r w:rsidRPr="003E5D7C" w:rsidR="00315F04">
        <w:rPr>
          <w:rFonts w:ascii="Arial" w:hAnsi="Arial" w:cs="Arial"/>
          <w:sz w:val="18"/>
          <w:szCs w:val="18"/>
          <w:lang w:val="en-US"/>
        </w:rPr>
        <w:t>31 March</w:t>
      </w:r>
      <w:r w:rsidRPr="003E5D7C" w:rsidR="006401D5">
        <w:rPr>
          <w:rFonts w:ascii="Arial" w:hAnsi="Arial" w:cs="Arial"/>
          <w:sz w:val="18"/>
          <w:szCs w:val="18"/>
          <w:lang w:val="en-US"/>
        </w:rPr>
        <w:t xml:space="preserve"> </w:t>
      </w:r>
      <w:r w:rsidRPr="003E5D7C" w:rsidR="00315F04">
        <w:rPr>
          <w:rFonts w:ascii="Arial" w:hAnsi="Arial" w:cs="Arial"/>
          <w:sz w:val="18"/>
          <w:szCs w:val="18"/>
          <w:lang w:val="en-US"/>
        </w:rPr>
        <w:t>2018</w:t>
      </w:r>
      <w:r w:rsidRPr="003E5D7C">
        <w:rPr>
          <w:rFonts w:ascii="Arial" w:hAnsi="Arial" w:cs="Arial"/>
          <w:sz w:val="18"/>
          <w:szCs w:val="18"/>
        </w:rPr>
        <w:t>:</w:t>
      </w:r>
    </w:p>
    <w:p w:rsidR="00AF5EE2" w:rsidRPr="003E5D7C" w:rsidP="00886AE0">
      <w:pPr>
        <w:ind w:left="1080"/>
        <w:rPr>
          <w:rFonts w:ascii="Arial" w:hAnsi="Arial" w:cs="Arial"/>
          <w:sz w:val="18"/>
          <w:szCs w:val="18"/>
        </w:rPr>
      </w:pPr>
    </w:p>
    <w:tbl>
      <w:tblPr>
        <w:tblStyle w:val="TableNormal"/>
        <w:tblW w:w="9342" w:type="dxa"/>
        <w:tblInd w:w="243" w:type="dxa"/>
        <w:tblLayout w:type="fixed"/>
        <w:tblLook w:val="0000"/>
      </w:tblPr>
      <w:tblGrid>
        <w:gridCol w:w="4095"/>
        <w:gridCol w:w="1418"/>
        <w:gridCol w:w="1276"/>
        <w:gridCol w:w="1203"/>
        <w:gridCol w:w="1350"/>
      </w:tblGrid>
      <w:tr w:rsidTr="001A0A4E">
        <w:tblPrEx>
          <w:tblW w:w="9342" w:type="dxa"/>
          <w:tblInd w:w="243" w:type="dxa"/>
          <w:tblLayout w:type="fixed"/>
          <w:tblLook w:val="0000"/>
        </w:tblPrEx>
        <w:tc>
          <w:tcPr>
            <w:tcW w:w="4095" w:type="dxa"/>
            <w:vAlign w:val="bottom"/>
          </w:tcPr>
          <w:p w:rsidR="00AF5EE2" w:rsidRPr="003E5D7C" w:rsidP="001A0A4E">
            <w:pPr>
              <w:pBdr>
                <w:bottom w:val="single" w:sz="4" w:space="1" w:color="auto"/>
              </w:pBdr>
              <w:tabs>
                <w:tab w:val="center" w:pos="3402"/>
                <w:tab w:val="center" w:pos="4536"/>
                <w:tab w:val="center" w:pos="5670"/>
                <w:tab w:val="center" w:pos="6804"/>
                <w:tab w:val="right" w:pos="7655"/>
              </w:tabs>
              <w:ind w:left="837"/>
              <w:jc w:val="center"/>
              <w:rPr>
                <w:rFonts w:ascii="Arial" w:hAnsi="Arial" w:cs="Arial"/>
                <w:b/>
                <w:bCs/>
                <w:sz w:val="18"/>
                <w:szCs w:val="18"/>
              </w:rPr>
            </w:pPr>
            <w:r w:rsidRPr="003E5D7C">
              <w:rPr>
                <w:rFonts w:ascii="Arial" w:hAnsi="Arial" w:cs="Arial"/>
                <w:b/>
                <w:bCs/>
                <w:sz w:val="18"/>
                <w:szCs w:val="18"/>
                <w:lang w:val="en-US"/>
              </w:rPr>
              <w:t>Name of entity</w:t>
            </w:r>
          </w:p>
        </w:tc>
        <w:tc>
          <w:tcPr>
            <w:tcW w:w="1418" w:type="dxa"/>
            <w:vAlign w:val="bottom"/>
          </w:tcPr>
          <w:p w:rsidR="00AF5EE2" w:rsidRPr="003E5D7C"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3E5D7C">
              <w:rPr>
                <w:rFonts w:ascii="Arial" w:hAnsi="Arial" w:cs="Arial"/>
                <w:b/>
                <w:bCs/>
                <w:sz w:val="18"/>
                <w:szCs w:val="18"/>
                <w:lang w:val="en-US"/>
              </w:rPr>
              <w:t>Place of Business/</w:t>
            </w:r>
          </w:p>
          <w:p w:rsidR="00AF5EE2" w:rsidRPr="003E5D7C"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E5D7C">
              <w:rPr>
                <w:rFonts w:ascii="Arial" w:hAnsi="Arial" w:cs="Arial"/>
                <w:b/>
                <w:bCs/>
                <w:sz w:val="18"/>
                <w:szCs w:val="18"/>
                <w:lang w:val="en-US"/>
              </w:rPr>
              <w:t>Country of incorporation</w:t>
            </w:r>
          </w:p>
        </w:tc>
        <w:tc>
          <w:tcPr>
            <w:tcW w:w="1276" w:type="dxa"/>
            <w:vAlign w:val="bottom"/>
          </w:tcPr>
          <w:p w:rsidR="00AF5EE2" w:rsidRPr="003E5D7C"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E5D7C">
              <w:rPr>
                <w:rFonts w:ascii="Arial" w:hAnsi="Arial" w:cs="Arial"/>
                <w:b/>
                <w:bCs/>
                <w:sz w:val="18"/>
                <w:szCs w:val="18"/>
                <w:lang w:val="en-US"/>
              </w:rPr>
              <w:t>% of ownership interest (indirect)</w:t>
            </w:r>
          </w:p>
        </w:tc>
        <w:tc>
          <w:tcPr>
            <w:tcW w:w="1203" w:type="dxa"/>
            <w:vAlign w:val="bottom"/>
          </w:tcPr>
          <w:p w:rsidR="00AF5EE2" w:rsidRPr="003E5D7C"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3E5D7C">
              <w:rPr>
                <w:rFonts w:ascii="Arial" w:hAnsi="Arial" w:cs="Arial"/>
                <w:b/>
                <w:bCs/>
                <w:sz w:val="18"/>
                <w:szCs w:val="18"/>
                <w:lang w:val="en-US"/>
              </w:rPr>
              <w:t>Nature of the relationship</w:t>
            </w:r>
          </w:p>
        </w:tc>
        <w:tc>
          <w:tcPr>
            <w:tcW w:w="1350" w:type="dxa"/>
            <w:vAlign w:val="bottom"/>
          </w:tcPr>
          <w:p w:rsidR="00AF5EE2" w:rsidRPr="003E5D7C"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3E5D7C">
              <w:rPr>
                <w:rFonts w:ascii="Arial" w:hAnsi="Arial" w:cs="Arial"/>
                <w:b/>
                <w:bCs/>
                <w:sz w:val="18"/>
                <w:szCs w:val="18"/>
                <w:lang w:val="en-US"/>
              </w:rPr>
              <w:t>Measurement method</w:t>
            </w:r>
          </w:p>
        </w:tc>
      </w:tr>
      <w:tr w:rsidTr="001A0A4E">
        <w:tblPrEx>
          <w:tblW w:w="9342" w:type="dxa"/>
          <w:tblInd w:w="243" w:type="dxa"/>
          <w:tblLayout w:type="fixed"/>
          <w:tblLook w:val="0000"/>
        </w:tblPrEx>
        <w:tc>
          <w:tcPr>
            <w:tcW w:w="4095" w:type="dxa"/>
            <w:vAlign w:val="bottom"/>
          </w:tcPr>
          <w:p w:rsidR="00AF5EE2" w:rsidRPr="003E5D7C" w:rsidP="001A0A4E">
            <w:pPr>
              <w:tabs>
                <w:tab w:val="left" w:pos="1134"/>
                <w:tab w:val="left" w:pos="1276"/>
                <w:tab w:val="center" w:pos="3402"/>
                <w:tab w:val="center" w:pos="4536"/>
                <w:tab w:val="center" w:pos="5670"/>
                <w:tab w:val="center" w:pos="6804"/>
                <w:tab w:val="right" w:pos="7655"/>
              </w:tabs>
              <w:ind w:left="837"/>
              <w:rPr>
                <w:rFonts w:ascii="Arial" w:hAnsi="Arial" w:cs="Arial"/>
                <w:sz w:val="12"/>
                <w:szCs w:val="12"/>
                <w:lang w:val="en-US"/>
              </w:rPr>
            </w:pPr>
          </w:p>
        </w:tc>
        <w:tc>
          <w:tcPr>
            <w:tcW w:w="1418"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76"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03"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1A0A4E">
        <w:tblPrEx>
          <w:tblW w:w="9342" w:type="dxa"/>
          <w:tblInd w:w="243" w:type="dxa"/>
          <w:tblLayout w:type="fixed"/>
          <w:tblLook w:val="0000"/>
        </w:tblPrEx>
        <w:tc>
          <w:tcPr>
            <w:tcW w:w="4095" w:type="dxa"/>
            <w:vAlign w:val="bottom"/>
          </w:tcPr>
          <w:p w:rsidR="00AF5EE2" w:rsidRPr="003E5D7C"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3E5D7C">
              <w:rPr>
                <w:rFonts w:ascii="Arial" w:hAnsi="Arial" w:cs="Arial"/>
                <w:snapToGrid w:val="0"/>
                <w:sz w:val="18"/>
                <w:szCs w:val="18"/>
              </w:rPr>
              <w:t xml:space="preserve">Amata B.Grimm Power Power Plant  </w:t>
            </w:r>
          </w:p>
          <w:p w:rsidR="00AF5EE2" w:rsidRPr="003E5D7C" w:rsidP="001A0A4E">
            <w:pPr>
              <w:tabs>
                <w:tab w:val="left" w:pos="1134"/>
                <w:tab w:val="left" w:pos="1276"/>
                <w:tab w:val="center" w:pos="3402"/>
                <w:tab w:val="center" w:pos="4536"/>
                <w:tab w:val="center" w:pos="5670"/>
                <w:tab w:val="center" w:pos="6804"/>
                <w:tab w:val="right" w:pos="7655"/>
              </w:tabs>
              <w:ind w:left="837"/>
              <w:rPr>
                <w:rFonts w:ascii="Arial" w:hAnsi="Arial" w:cs="Arial"/>
                <w:snapToGrid w:val="0"/>
                <w:sz w:val="18"/>
                <w:szCs w:val="18"/>
              </w:rPr>
            </w:pPr>
            <w:r w:rsidRPr="003E5D7C" w:rsidR="0092523F">
              <w:rPr>
                <w:rFonts w:ascii="Arial" w:hAnsi="Arial" w:cs="Arial"/>
                <w:snapToGrid w:val="0"/>
                <w:sz w:val="18"/>
                <w:szCs w:val="18"/>
              </w:rPr>
              <w:t xml:space="preserve"> </w:t>
            </w:r>
            <w:r w:rsidRPr="003E5D7C">
              <w:rPr>
                <w:rFonts w:ascii="Arial" w:hAnsi="Arial" w:cs="Arial"/>
                <w:snapToGrid w:val="0"/>
                <w:sz w:val="18"/>
                <w:szCs w:val="18"/>
              </w:rPr>
              <w:t xml:space="preserve">  Infrastructure Fund</w:t>
            </w:r>
          </w:p>
        </w:tc>
        <w:tc>
          <w:tcPr>
            <w:tcW w:w="1418"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3E5D7C">
              <w:rPr>
                <w:rFonts w:ascii="Arial" w:hAnsi="Arial" w:cs="Arial"/>
                <w:sz w:val="18"/>
                <w:szCs w:val="18"/>
              </w:rPr>
              <w:t>Thailand</w:t>
            </w:r>
          </w:p>
          <w:p w:rsidR="00174DCC"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76"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3E5D7C" w:rsidR="00822C97">
              <w:rPr>
                <w:rFonts w:ascii="Arial" w:hAnsi="Arial" w:cs="Arial"/>
                <w:sz w:val="18"/>
                <w:szCs w:val="18"/>
              </w:rPr>
              <w:t>29.97</w:t>
            </w:r>
          </w:p>
          <w:p w:rsidR="00174DCC"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203"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3E5D7C">
              <w:rPr>
                <w:rFonts w:ascii="Arial" w:hAnsi="Arial" w:cs="Arial"/>
                <w:sz w:val="18"/>
                <w:szCs w:val="18"/>
                <w:lang w:val="en-US"/>
              </w:rPr>
              <w:t>Note 1</w:t>
            </w:r>
          </w:p>
          <w:p w:rsidR="00174DCC"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350" w:type="dxa"/>
            <w:vAlign w:val="bottom"/>
          </w:tcPr>
          <w:p w:rsidR="00AF5EE2"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3E5D7C">
              <w:rPr>
                <w:rFonts w:ascii="Arial" w:hAnsi="Arial" w:cs="Arial"/>
                <w:sz w:val="18"/>
                <w:szCs w:val="18"/>
                <w:lang w:val="en-US"/>
              </w:rPr>
              <w:t>Equity method</w:t>
            </w:r>
          </w:p>
          <w:p w:rsidR="00174DCC" w:rsidRPr="003E5D7C"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bl>
    <w:p w:rsidR="00AF5EE2" w:rsidRPr="003E5D7C" w:rsidP="00886AE0">
      <w:pPr>
        <w:ind w:left="1080"/>
        <w:rPr>
          <w:rFonts w:ascii="Arial" w:hAnsi="Arial" w:cs="Arial"/>
          <w:b/>
          <w:bCs/>
          <w:sz w:val="18"/>
          <w:szCs w:val="18"/>
          <w:lang w:val="en-US"/>
        </w:rPr>
      </w:pPr>
    </w:p>
    <w:p w:rsidR="00AF5EE2" w:rsidRPr="003E5D7C" w:rsidP="00886AE0">
      <w:pPr>
        <w:ind w:left="1080"/>
        <w:jc w:val="thaiDistribute"/>
        <w:rPr>
          <w:rFonts w:ascii="Arial" w:hAnsi="Arial" w:cs="Arial"/>
          <w:sz w:val="18"/>
          <w:szCs w:val="18"/>
          <w:lang w:val="en-US"/>
        </w:rPr>
      </w:pPr>
      <w:r w:rsidRPr="003E5D7C">
        <w:rPr>
          <w:rFonts w:ascii="Arial" w:hAnsi="Arial" w:cs="Arial"/>
          <w:sz w:val="18"/>
          <w:szCs w:val="18"/>
          <w:lang w:val="en-US"/>
        </w:rPr>
        <w:t>Note 1: Amata B.Grimm Power Power</w:t>
      </w:r>
      <w:r w:rsidRPr="003E5D7C" w:rsidR="00F11E4A">
        <w:rPr>
          <w:rFonts w:ascii="Arial" w:hAnsi="Arial" w:cs="Arial"/>
          <w:sz w:val="18"/>
          <w:szCs w:val="18"/>
          <w:lang w:val="en-US"/>
        </w:rPr>
        <w:t xml:space="preserve"> Plant Infrastructure Fund is a power plant</w:t>
      </w:r>
      <w:r w:rsidRPr="003E5D7C" w:rsidR="00822C97">
        <w:rPr>
          <w:rFonts w:ascii="Arial" w:hAnsi="Arial" w:cs="Arial"/>
          <w:sz w:val="18"/>
          <w:szCs w:val="18"/>
          <w:lang w:val="en-US"/>
        </w:rPr>
        <w:t xml:space="preserve"> infrastructure fund. The Group indirect</w:t>
      </w:r>
      <w:r w:rsidRPr="003E5D7C" w:rsidR="00E37A17">
        <w:rPr>
          <w:rFonts w:ascii="Arial" w:hAnsi="Arial" w:cs="Arial"/>
          <w:sz w:val="18"/>
          <w:szCs w:val="18"/>
          <w:lang w:val="en-US"/>
        </w:rPr>
        <w:t>ly</w:t>
      </w:r>
      <w:r w:rsidRPr="003E5D7C" w:rsidR="00822C97">
        <w:rPr>
          <w:rFonts w:ascii="Arial" w:hAnsi="Arial" w:cs="Arial"/>
          <w:sz w:val="18"/>
          <w:szCs w:val="18"/>
          <w:lang w:val="en-US"/>
        </w:rPr>
        <w:t xml:space="preserve"> held the investment units th</w:t>
      </w:r>
      <w:r w:rsidRPr="003E5D7C" w:rsidR="00E37A17">
        <w:rPr>
          <w:rFonts w:ascii="Arial" w:hAnsi="Arial" w:cs="Arial"/>
          <w:sz w:val="18"/>
          <w:szCs w:val="18"/>
          <w:lang w:val="en-US"/>
        </w:rPr>
        <w:t>r</w:t>
      </w:r>
      <w:r w:rsidRPr="003E5D7C" w:rsidR="00822C97">
        <w:rPr>
          <w:rFonts w:ascii="Arial" w:hAnsi="Arial" w:cs="Arial"/>
          <w:sz w:val="18"/>
          <w:szCs w:val="18"/>
          <w:lang w:val="en-US"/>
        </w:rPr>
        <w:t>ough Amata B.Grimm Power Limited which is a subsidiary.</w:t>
      </w:r>
    </w:p>
    <w:p w:rsidR="00AF5EE2" w:rsidRPr="003E5D7C" w:rsidP="00886AE0">
      <w:pPr>
        <w:ind w:left="1080"/>
        <w:jc w:val="thaiDistribute"/>
        <w:rPr>
          <w:rFonts w:ascii="Arial" w:hAnsi="Arial" w:cs="Arial"/>
          <w:sz w:val="18"/>
          <w:szCs w:val="18"/>
          <w:lang w:val="en-US"/>
        </w:rPr>
      </w:pPr>
    </w:p>
    <w:p w:rsidR="00F11E4A" w:rsidRPr="003E5D7C" w:rsidP="00886AE0">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3E5D7C">
        <w:rPr>
          <w:rFonts w:ascii="Arial" w:hAnsi="Arial" w:cs="Arial"/>
          <w:spacing w:val="-4"/>
          <w:sz w:val="18"/>
          <w:szCs w:val="18"/>
          <w:shd w:val="clear" w:color="auto" w:fill="FFFFFF"/>
        </w:rPr>
        <w:t xml:space="preserve">The </w:t>
      </w:r>
      <w:r w:rsidRPr="003E5D7C">
        <w:rPr>
          <w:rFonts w:ascii="Arial" w:hAnsi="Arial" w:cs="Arial"/>
          <w:sz w:val="18"/>
          <w:szCs w:val="18"/>
          <w:lang w:val="en-US"/>
        </w:rPr>
        <w:t>movements</w:t>
      </w:r>
      <w:r w:rsidRPr="003E5D7C">
        <w:rPr>
          <w:rFonts w:ascii="Arial" w:hAnsi="Arial" w:cs="Arial"/>
          <w:spacing w:val="-4"/>
          <w:sz w:val="18"/>
          <w:szCs w:val="18"/>
          <w:shd w:val="clear" w:color="auto" w:fill="FFFFFF"/>
        </w:rPr>
        <w:t xml:space="preserve"> of </w:t>
      </w:r>
      <w:r w:rsidRPr="003E5D7C" w:rsidR="001553C1">
        <w:rPr>
          <w:rFonts w:ascii="Arial" w:hAnsi="Arial" w:cs="Arial"/>
          <w:spacing w:val="-4"/>
          <w:sz w:val="18"/>
          <w:szCs w:val="18"/>
          <w:shd w:val="clear" w:color="auto" w:fill="FFFFFF"/>
          <w:lang w:val="en-US"/>
        </w:rPr>
        <w:t xml:space="preserve">investments in </w:t>
      </w:r>
      <w:r w:rsidRPr="003E5D7C">
        <w:rPr>
          <w:rFonts w:ascii="Arial" w:hAnsi="Arial" w:cs="Arial"/>
          <w:spacing w:val="-4"/>
          <w:sz w:val="18"/>
          <w:szCs w:val="18"/>
          <w:shd w:val="clear" w:color="auto" w:fill="FFFFFF"/>
          <w:lang w:val="en-US"/>
        </w:rPr>
        <w:t xml:space="preserve">associate </w:t>
      </w:r>
      <w:r w:rsidRPr="003E5D7C">
        <w:rPr>
          <w:rFonts w:ascii="Arial" w:hAnsi="Arial" w:cs="Arial"/>
          <w:spacing w:val="-4"/>
          <w:sz w:val="18"/>
          <w:szCs w:val="18"/>
          <w:shd w:val="clear" w:color="auto" w:fill="FFFFFF"/>
        </w:rPr>
        <w:t xml:space="preserve">during the </w:t>
      </w:r>
      <w:r w:rsidRPr="003E5D7C" w:rsidR="00315F04">
        <w:rPr>
          <w:rFonts w:ascii="Arial" w:hAnsi="Arial" w:cs="Arial"/>
          <w:spacing w:val="-4"/>
          <w:sz w:val="18"/>
          <w:szCs w:val="18"/>
          <w:shd w:val="clear" w:color="auto" w:fill="FFFFFF"/>
        </w:rPr>
        <w:t>three-month</w:t>
      </w:r>
      <w:r w:rsidRPr="003E5D7C">
        <w:rPr>
          <w:rFonts w:ascii="Arial" w:hAnsi="Arial" w:cs="Arial"/>
          <w:spacing w:val="-4"/>
          <w:sz w:val="18"/>
          <w:szCs w:val="18"/>
          <w:shd w:val="clear" w:color="auto" w:fill="FFFFFF"/>
        </w:rPr>
        <w:t xml:space="preserve"> period ended </w:t>
      </w:r>
      <w:r w:rsidRPr="003E5D7C" w:rsidR="00315F04">
        <w:rPr>
          <w:rFonts w:ascii="Arial" w:hAnsi="Arial" w:cs="Arial"/>
          <w:spacing w:val="-4"/>
          <w:sz w:val="18"/>
          <w:szCs w:val="18"/>
          <w:shd w:val="clear" w:color="auto" w:fill="FFFFFF"/>
        </w:rPr>
        <w:t>31 March</w:t>
      </w:r>
      <w:r w:rsidRPr="003E5D7C" w:rsidR="006401D5">
        <w:rPr>
          <w:rFonts w:ascii="Arial" w:hAnsi="Arial" w:cs="Arial"/>
          <w:spacing w:val="-4"/>
          <w:sz w:val="18"/>
          <w:szCs w:val="18"/>
          <w:shd w:val="clear" w:color="auto" w:fill="FFFFFF"/>
        </w:rPr>
        <w:t xml:space="preserve"> </w:t>
      </w:r>
      <w:r w:rsidRPr="003E5D7C" w:rsidR="00315F04">
        <w:rPr>
          <w:rFonts w:ascii="Arial" w:hAnsi="Arial" w:cs="Arial"/>
          <w:spacing w:val="-4"/>
          <w:sz w:val="18"/>
          <w:szCs w:val="18"/>
          <w:shd w:val="clear" w:color="auto" w:fill="FFFFFF"/>
        </w:rPr>
        <w:t>2018</w:t>
      </w:r>
      <w:r w:rsidRPr="003E5D7C">
        <w:rPr>
          <w:rFonts w:ascii="Arial" w:hAnsi="Arial" w:cs="Arial"/>
          <w:sz w:val="18"/>
          <w:szCs w:val="18"/>
          <w:shd w:val="clear" w:color="auto" w:fill="FFFFFF"/>
        </w:rPr>
        <w:t>, are as follows:</w:t>
      </w:r>
    </w:p>
    <w:p w:rsidR="00A11412" w:rsidRPr="003E5D7C" w:rsidP="00886AE0">
      <w:pPr>
        <w:tabs>
          <w:tab w:val="center" w:pos="3402"/>
          <w:tab w:val="center" w:pos="4536"/>
          <w:tab w:val="center" w:pos="5670"/>
          <w:tab w:val="center" w:pos="6804"/>
          <w:tab w:val="right" w:pos="7655"/>
        </w:tabs>
        <w:ind w:left="1080"/>
        <w:jc w:val="both"/>
        <w:rPr>
          <w:rFonts w:ascii="Arial" w:hAnsi="Arial" w:cs="Arial"/>
          <w:sz w:val="18"/>
          <w:szCs w:val="18"/>
          <w:lang w:val="en-US"/>
        </w:rPr>
      </w:pPr>
    </w:p>
    <w:tbl>
      <w:tblPr>
        <w:tblStyle w:val="TableNormal"/>
        <w:tblW w:w="9469" w:type="dxa"/>
        <w:tblInd w:w="108" w:type="dxa"/>
        <w:tblLayout w:type="fixed"/>
        <w:tblLook w:val="0000"/>
      </w:tblPr>
      <w:tblGrid>
        <w:gridCol w:w="7531"/>
        <w:gridCol w:w="1938"/>
      </w:tblGrid>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3E5D7C"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3E5D7C"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Consolidated financial </w:t>
            </w:r>
          </w:p>
          <w:p w:rsidR="00243DC4" w:rsidRPr="003E5D7C" w:rsidP="00F326E1">
            <w:pP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information</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3E5D7C"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3E5D7C"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243DC4" w:rsidRPr="003E5D7C" w:rsidP="00243DC4">
            <w:pPr>
              <w:tabs>
                <w:tab w:val="left" w:pos="3295"/>
                <w:tab w:val="left" w:pos="9744"/>
              </w:tabs>
              <w:ind w:left="972" w:right="-108"/>
              <w:contextualSpacing/>
              <w:rPr>
                <w:rFonts w:ascii="Arial" w:hAnsi="Arial" w:cs="Arial"/>
                <w:sz w:val="12"/>
                <w:szCs w:val="12"/>
              </w:rPr>
            </w:pPr>
          </w:p>
        </w:tc>
        <w:tc>
          <w:tcPr>
            <w:tcW w:w="1938" w:type="dxa"/>
            <w:vAlign w:val="bottom"/>
          </w:tcPr>
          <w:p w:rsidR="00243DC4" w:rsidRPr="003E5D7C" w:rsidP="00243DC4">
            <w:pPr>
              <w:keepNext/>
              <w:keepLines/>
              <w:autoSpaceDE w:val="0"/>
              <w:autoSpaceDN w:val="0"/>
              <w:adjustRightInd w:val="0"/>
              <w:ind w:right="-72"/>
              <w:contextualSpacing/>
              <w:jc w:val="right"/>
              <w:rPr>
                <w:rFonts w:ascii="Arial" w:hAnsi="Arial" w:cs="Arial"/>
                <w:sz w:val="12"/>
                <w:szCs w:val="12"/>
              </w:rPr>
            </w:pP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3E5D7C" w:rsidP="000C4C47">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Opening net book balance</w:t>
            </w:r>
          </w:p>
        </w:tc>
        <w:tc>
          <w:tcPr>
            <w:tcW w:w="1938" w:type="dxa"/>
          </w:tcPr>
          <w:p w:rsidR="000C4C47" w:rsidRPr="003E5D7C" w:rsidP="000C4C47">
            <w:pPr>
              <w:keepNext/>
              <w:keepLines/>
              <w:autoSpaceDE w:val="0"/>
              <w:autoSpaceDN w:val="0"/>
              <w:adjustRightInd w:val="0"/>
              <w:ind w:right="-72"/>
              <w:contextualSpacing/>
              <w:jc w:val="right"/>
              <w:rPr>
                <w:rFonts w:ascii="Arial" w:hAnsi="Arial" w:cs="Arial"/>
                <w:sz w:val="18"/>
                <w:szCs w:val="18"/>
              </w:rPr>
            </w:pPr>
            <w:r w:rsidRPr="003E5D7C" w:rsidR="00DC6218">
              <w:rPr>
                <w:rFonts w:ascii="Arial" w:hAnsi="Arial" w:cs="Arial"/>
                <w:sz w:val="18"/>
                <w:szCs w:val="18"/>
              </w:rPr>
              <w:t>1,358,033</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3E5D7C" w:rsidP="000C4C47">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Share of profit from associate</w:t>
            </w:r>
          </w:p>
        </w:tc>
        <w:tc>
          <w:tcPr>
            <w:tcW w:w="1938" w:type="dxa"/>
          </w:tcPr>
          <w:p w:rsidR="000C4C47" w:rsidRPr="003E5D7C" w:rsidP="000C4C47">
            <w:pPr>
              <w:keepNext/>
              <w:keepLines/>
              <w:autoSpaceDE w:val="0"/>
              <w:autoSpaceDN w:val="0"/>
              <w:adjustRightInd w:val="0"/>
              <w:ind w:right="-72"/>
              <w:contextualSpacing/>
              <w:jc w:val="right"/>
              <w:rPr>
                <w:rFonts w:ascii="Arial" w:hAnsi="Arial" w:cs="Arial"/>
                <w:sz w:val="18"/>
                <w:szCs w:val="18"/>
              </w:rPr>
            </w:pPr>
            <w:r w:rsidRPr="003E5D7C" w:rsidR="00DC6218">
              <w:rPr>
                <w:rFonts w:ascii="Arial" w:hAnsi="Arial" w:cs="Arial"/>
                <w:sz w:val="18"/>
                <w:szCs w:val="18"/>
              </w:rPr>
              <w:t>18,656</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0C4C47" w:rsidRPr="003E5D7C" w:rsidP="000C4C47">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Capital reduction of associate</w:t>
            </w:r>
          </w:p>
        </w:tc>
        <w:tc>
          <w:tcPr>
            <w:tcW w:w="1938" w:type="dxa"/>
          </w:tcPr>
          <w:p w:rsidR="000C4C47" w:rsidRPr="003E5D7C" w:rsidP="000C4C47">
            <w:pPr>
              <w:keepNext/>
              <w:keepLines/>
              <w:autoSpaceDE w:val="0"/>
              <w:autoSpaceDN w:val="0"/>
              <w:adjustRightInd w:val="0"/>
              <w:ind w:right="-72"/>
              <w:contextualSpacing/>
              <w:jc w:val="right"/>
              <w:rPr>
                <w:rFonts w:ascii="Arial" w:hAnsi="Arial" w:cs="Arial"/>
                <w:sz w:val="18"/>
                <w:szCs w:val="18"/>
              </w:rPr>
            </w:pPr>
            <w:r w:rsidRPr="003E5D7C" w:rsidR="00DC6218">
              <w:rPr>
                <w:rFonts w:ascii="Arial" w:hAnsi="Arial" w:cs="Arial"/>
                <w:sz w:val="18"/>
                <w:szCs w:val="18"/>
              </w:rPr>
              <w:t>(65,634)</w:t>
            </w:r>
          </w:p>
        </w:tc>
      </w:tr>
      <w:tr w:rsidTr="009F3152">
        <w:tblPrEx>
          <w:tblW w:w="9469" w:type="dxa"/>
          <w:tblInd w:w="108" w:type="dxa"/>
          <w:tblLayout w:type="fixed"/>
          <w:tblLook w:val="0000"/>
        </w:tblPrEx>
        <w:trPr>
          <w:trHeight w:val="20"/>
        </w:trPr>
        <w:tc>
          <w:tcPr>
            <w:tcW w:w="7531" w:type="dxa"/>
            <w:tcBorders>
              <w:top w:val="nil"/>
              <w:left w:val="nil"/>
              <w:bottom w:val="nil"/>
              <w:right w:val="nil"/>
            </w:tcBorders>
          </w:tcPr>
          <w:p w:rsidR="000C4C47" w:rsidRPr="003E5D7C" w:rsidP="000C4C47">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Dividends from associate</w:t>
            </w:r>
          </w:p>
        </w:tc>
        <w:tc>
          <w:tcPr>
            <w:tcW w:w="1938" w:type="dxa"/>
          </w:tcPr>
          <w:p w:rsidR="000C4C47" w:rsidRPr="003E5D7C" w:rsidP="00DC6218">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3E5D7C" w:rsidR="00DC6218">
              <w:rPr>
                <w:rFonts w:ascii="Arial" w:hAnsi="Arial" w:cs="Arial"/>
                <w:sz w:val="18"/>
                <w:szCs w:val="18"/>
                <w:lang w:val="en-US"/>
              </w:rPr>
              <w:t>(110,768)</w:t>
            </w:r>
          </w:p>
        </w:tc>
      </w:tr>
      <w:tr w:rsidTr="005B561A">
        <w:tblPrEx>
          <w:tblW w:w="9469" w:type="dxa"/>
          <w:tblInd w:w="108" w:type="dxa"/>
          <w:tblLayout w:type="fixed"/>
          <w:tblLook w:val="0000"/>
        </w:tblPrEx>
        <w:trPr>
          <w:trHeight w:val="20"/>
        </w:trPr>
        <w:tc>
          <w:tcPr>
            <w:tcW w:w="7531" w:type="dxa"/>
            <w:tcBorders>
              <w:top w:val="nil"/>
              <w:left w:val="nil"/>
              <w:bottom w:val="nil"/>
              <w:right w:val="nil"/>
            </w:tcBorders>
            <w:vAlign w:val="bottom"/>
          </w:tcPr>
          <w:p w:rsidR="005B561A" w:rsidRPr="003E5D7C" w:rsidP="005B561A">
            <w:pPr>
              <w:tabs>
                <w:tab w:val="left" w:pos="3295"/>
                <w:tab w:val="left" w:pos="9744"/>
              </w:tabs>
              <w:ind w:left="972" w:right="-108"/>
              <w:contextualSpacing/>
              <w:rPr>
                <w:rFonts w:ascii="Arial" w:hAnsi="Arial" w:cs="Arial"/>
                <w:sz w:val="12"/>
                <w:szCs w:val="12"/>
              </w:rPr>
            </w:pPr>
          </w:p>
        </w:tc>
        <w:tc>
          <w:tcPr>
            <w:tcW w:w="1938" w:type="dxa"/>
            <w:vAlign w:val="bottom"/>
          </w:tcPr>
          <w:p w:rsidR="005B561A" w:rsidRPr="003E5D7C" w:rsidP="005B561A">
            <w:pPr>
              <w:keepNext/>
              <w:keepLines/>
              <w:autoSpaceDE w:val="0"/>
              <w:autoSpaceDN w:val="0"/>
              <w:adjustRightInd w:val="0"/>
              <w:ind w:right="-72"/>
              <w:contextualSpacing/>
              <w:jc w:val="right"/>
              <w:rPr>
                <w:rFonts w:ascii="Arial" w:hAnsi="Arial" w:cs="Arial"/>
                <w:sz w:val="12"/>
                <w:szCs w:val="12"/>
              </w:rPr>
            </w:pPr>
          </w:p>
        </w:tc>
      </w:tr>
      <w:tr w:rsidTr="009F3152">
        <w:tblPrEx>
          <w:tblW w:w="9469" w:type="dxa"/>
          <w:tblInd w:w="108" w:type="dxa"/>
          <w:tblLayout w:type="fixed"/>
          <w:tblLook w:val="0000"/>
        </w:tblPrEx>
        <w:trPr>
          <w:trHeight w:val="20"/>
        </w:trPr>
        <w:tc>
          <w:tcPr>
            <w:tcW w:w="7531" w:type="dxa"/>
            <w:tcBorders>
              <w:top w:val="nil"/>
              <w:left w:val="nil"/>
              <w:bottom w:val="nil"/>
              <w:right w:val="nil"/>
            </w:tcBorders>
            <w:vAlign w:val="center"/>
          </w:tcPr>
          <w:p w:rsidR="000C4C47" w:rsidRPr="003E5D7C" w:rsidP="000C4C47">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Closing net book balance</w:t>
            </w:r>
          </w:p>
        </w:tc>
        <w:tc>
          <w:tcPr>
            <w:tcW w:w="1938" w:type="dxa"/>
          </w:tcPr>
          <w:p w:rsidR="000C4C47" w:rsidRPr="003E5D7C" w:rsidP="00DC6218">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3E5D7C" w:rsidR="00DC6218">
              <w:rPr>
                <w:rFonts w:ascii="Arial" w:hAnsi="Arial" w:cs="Arial"/>
                <w:sz w:val="18"/>
                <w:szCs w:val="18"/>
                <w:lang w:val="en-US"/>
              </w:rPr>
              <w:t>1,200,287</w:t>
            </w:r>
          </w:p>
        </w:tc>
      </w:tr>
    </w:tbl>
    <w:p w:rsidR="00AF5EE2" w:rsidRPr="003E5D7C" w:rsidP="004103ED">
      <w:pPr>
        <w:ind w:left="1080"/>
        <w:jc w:val="thaiDistribute"/>
        <w:rPr>
          <w:rFonts w:ascii="Arial" w:hAnsi="Arial" w:cs="Arial"/>
          <w:sz w:val="18"/>
          <w:szCs w:val="18"/>
          <w:lang w:val="en-US"/>
        </w:rPr>
      </w:pPr>
    </w:p>
    <w:p w:rsidR="004103ED" w:rsidRPr="003E5D7C" w:rsidP="0036397D">
      <w:pPr>
        <w:jc w:val="thaiDistribute"/>
        <w:rPr>
          <w:rFonts w:ascii="Arial" w:hAnsi="Arial" w:cs="Arial"/>
          <w:sz w:val="18"/>
          <w:szCs w:val="18"/>
          <w:lang w:val="en-US"/>
        </w:rPr>
      </w:pPr>
      <w:r w:rsidRPr="003E5D7C" w:rsidR="0036397D">
        <w:rPr>
          <w:rFonts w:ascii="Arial" w:hAnsi="Arial" w:cs="Arial"/>
          <w:sz w:val="18"/>
          <w:szCs w:val="18"/>
          <w:lang w:val="en-US"/>
        </w:rPr>
        <w:br w:type="page"/>
      </w:r>
    </w:p>
    <w:p w:rsidR="0036397D" w:rsidRPr="003E5D7C" w:rsidP="0036397D">
      <w:pPr>
        <w:jc w:val="thaiDistribute"/>
        <w:rPr>
          <w:rFonts w:ascii="Arial" w:hAnsi="Arial" w:cs="Arial"/>
          <w:sz w:val="18"/>
          <w:szCs w:val="18"/>
          <w:lang w:val="en-US"/>
        </w:rPr>
      </w:pPr>
    </w:p>
    <w:p w:rsidR="0036397D" w:rsidRPr="003E5D7C" w:rsidP="0036397D">
      <w:pPr>
        <w:ind w:left="540" w:hanging="540"/>
        <w:rPr>
          <w:rFonts w:ascii="Arial" w:hAnsi="Arial" w:cs="Arial"/>
          <w:sz w:val="18"/>
          <w:szCs w:val="18"/>
        </w:rPr>
      </w:pPr>
      <w:r w:rsidRPr="003E5D7C" w:rsidR="00DC6218">
        <w:rPr>
          <w:rFonts w:ascii="Arial" w:hAnsi="Arial" w:cs="Arial"/>
          <w:b/>
          <w:bCs/>
          <w:caps/>
          <w:sz w:val="18"/>
          <w:szCs w:val="18"/>
        </w:rPr>
        <w:t>7</w:t>
      </w:r>
      <w:r w:rsidRPr="003E5D7C">
        <w:rPr>
          <w:rFonts w:ascii="Arial" w:hAnsi="Arial" w:cs="Arial"/>
          <w:b/>
          <w:bCs/>
          <w:caps/>
          <w:sz w:val="18"/>
          <w:szCs w:val="18"/>
        </w:rPr>
        <w:tab/>
      </w:r>
      <w:r w:rsidRPr="003E5D7C">
        <w:rPr>
          <w:rFonts w:ascii="Arial" w:hAnsi="Arial" w:cs="Arial"/>
          <w:b/>
          <w:bCs/>
          <w:sz w:val="18"/>
          <w:szCs w:val="18"/>
        </w:rPr>
        <w:t xml:space="preserve">Investments in associate and joint ventures </w:t>
      </w:r>
      <w:r w:rsidRPr="003E5D7C">
        <w:rPr>
          <w:rFonts w:ascii="Arial" w:hAnsi="Arial" w:cs="Arial"/>
          <w:sz w:val="18"/>
          <w:szCs w:val="18"/>
        </w:rPr>
        <w:t>(Cont’d)</w:t>
      </w:r>
    </w:p>
    <w:p w:rsidR="0036397D" w:rsidRPr="003E5D7C" w:rsidP="0036397D">
      <w:pPr>
        <w:jc w:val="thaiDistribute"/>
        <w:rPr>
          <w:rFonts w:ascii="Arial" w:hAnsi="Arial" w:cs="Arial"/>
          <w:sz w:val="18"/>
          <w:szCs w:val="18"/>
        </w:rPr>
      </w:pPr>
    </w:p>
    <w:p w:rsidR="005B561A" w:rsidRPr="003E5D7C" w:rsidP="0036397D">
      <w:pPr>
        <w:jc w:val="thaiDistribute"/>
        <w:rPr>
          <w:rFonts w:ascii="Arial" w:hAnsi="Arial" w:cs="Arial"/>
          <w:sz w:val="18"/>
          <w:szCs w:val="18"/>
        </w:rPr>
      </w:pPr>
    </w:p>
    <w:p w:rsidR="00E423C5" w:rsidRPr="003E5D7C" w:rsidP="00FC6041">
      <w:pPr>
        <w:ind w:left="1080" w:hanging="540"/>
        <w:jc w:val="both"/>
        <w:rPr>
          <w:rFonts w:ascii="Arial" w:hAnsi="Arial" w:cs="Arial"/>
          <w:b/>
          <w:bCs/>
          <w:sz w:val="18"/>
          <w:szCs w:val="18"/>
        </w:rPr>
      </w:pPr>
      <w:r w:rsidRPr="003E5D7C" w:rsidR="00DC6218">
        <w:rPr>
          <w:rFonts w:ascii="Arial" w:hAnsi="Arial" w:cs="Arial"/>
          <w:b/>
          <w:bCs/>
          <w:sz w:val="18"/>
          <w:szCs w:val="18"/>
        </w:rPr>
        <w:t>7</w:t>
      </w:r>
      <w:r w:rsidRPr="003E5D7C" w:rsidR="0036397D">
        <w:rPr>
          <w:rFonts w:ascii="Arial" w:hAnsi="Arial" w:cs="Arial"/>
          <w:b/>
          <w:bCs/>
          <w:sz w:val="18"/>
          <w:szCs w:val="18"/>
        </w:rPr>
        <w:t xml:space="preserve"> </w:t>
      </w:r>
      <w:r w:rsidRPr="003E5D7C" w:rsidR="00822C97">
        <w:rPr>
          <w:rFonts w:ascii="Arial" w:hAnsi="Arial" w:cs="Arial"/>
          <w:b/>
          <w:bCs/>
          <w:sz w:val="18"/>
          <w:szCs w:val="18"/>
        </w:rPr>
        <w:t>(b)</w:t>
        <w:tab/>
      </w:r>
      <w:r w:rsidRPr="003E5D7C" w:rsidR="00AF5EE2">
        <w:rPr>
          <w:rFonts w:ascii="Arial" w:hAnsi="Arial" w:cs="Arial"/>
          <w:b/>
          <w:bCs/>
          <w:sz w:val="18"/>
          <w:szCs w:val="18"/>
        </w:rPr>
        <w:t>Investment in joint ventures</w:t>
      </w:r>
    </w:p>
    <w:p w:rsidR="00AF5EE2" w:rsidRPr="003E5D7C" w:rsidP="00FC6041">
      <w:pPr>
        <w:ind w:left="1080"/>
        <w:jc w:val="both"/>
        <w:rPr>
          <w:rFonts w:ascii="Arial" w:hAnsi="Arial" w:cs="Arial"/>
          <w:sz w:val="18"/>
          <w:szCs w:val="18"/>
        </w:rPr>
      </w:pPr>
    </w:p>
    <w:p w:rsidR="00E423C5" w:rsidRPr="003E5D7C" w:rsidP="00FC6041">
      <w:pPr>
        <w:ind w:left="1080"/>
        <w:jc w:val="both"/>
        <w:rPr>
          <w:rFonts w:ascii="Arial" w:hAnsi="Arial" w:cs="Arial"/>
          <w:sz w:val="18"/>
          <w:szCs w:val="18"/>
          <w:lang w:val="en-US"/>
        </w:rPr>
      </w:pPr>
      <w:r w:rsidRPr="003E5D7C" w:rsidR="003E603F">
        <w:rPr>
          <w:rFonts w:ascii="Arial" w:hAnsi="Arial" w:cs="Arial"/>
          <w:spacing w:val="-4"/>
          <w:sz w:val="18"/>
          <w:szCs w:val="18"/>
        </w:rPr>
        <w:t>The joint ventures listed below have share capital consisting solely of ordinary shares, which are held direc</w:t>
      </w:r>
      <w:r w:rsidRPr="003E5D7C" w:rsidR="003E603F">
        <w:rPr>
          <w:rFonts w:ascii="Arial" w:hAnsi="Arial" w:cs="Arial"/>
          <w:sz w:val="18"/>
          <w:szCs w:val="18"/>
        </w:rPr>
        <w:t>tly by the Group.</w:t>
      </w:r>
    </w:p>
    <w:p w:rsidR="00E423C5" w:rsidRPr="003E5D7C" w:rsidP="00FC6041">
      <w:pPr>
        <w:ind w:left="1080"/>
        <w:rPr>
          <w:rFonts w:ascii="Arial" w:hAnsi="Arial" w:cs="Arial"/>
          <w:sz w:val="18"/>
          <w:szCs w:val="18"/>
        </w:rPr>
      </w:pPr>
    </w:p>
    <w:p w:rsidR="00E423C5" w:rsidRPr="003E5D7C" w:rsidP="00FC6041">
      <w:pPr>
        <w:ind w:left="1080"/>
        <w:rPr>
          <w:rFonts w:ascii="Arial" w:hAnsi="Arial" w:cs="Arial"/>
          <w:sz w:val="18"/>
          <w:szCs w:val="18"/>
        </w:rPr>
      </w:pPr>
      <w:r w:rsidRPr="003E5D7C" w:rsidR="003E603F">
        <w:rPr>
          <w:rFonts w:ascii="Arial" w:hAnsi="Arial" w:cs="Arial"/>
          <w:sz w:val="18"/>
          <w:szCs w:val="18"/>
        </w:rPr>
        <w:t xml:space="preserve">Nature of investment in joint ventures at </w:t>
      </w:r>
      <w:r w:rsidRPr="003E5D7C" w:rsidR="00315F04">
        <w:rPr>
          <w:rFonts w:ascii="Arial" w:hAnsi="Arial" w:cs="Arial"/>
          <w:sz w:val="18"/>
          <w:szCs w:val="18"/>
          <w:lang w:val="en-US"/>
        </w:rPr>
        <w:t>31 March</w:t>
      </w:r>
      <w:r w:rsidRPr="003E5D7C" w:rsidR="006401D5">
        <w:rPr>
          <w:rFonts w:ascii="Arial" w:hAnsi="Arial" w:cs="Arial"/>
          <w:sz w:val="18"/>
          <w:szCs w:val="18"/>
          <w:lang w:val="en-US"/>
        </w:rPr>
        <w:t xml:space="preserve"> </w:t>
      </w:r>
      <w:r w:rsidRPr="003E5D7C" w:rsidR="00315F04">
        <w:rPr>
          <w:rFonts w:ascii="Arial" w:hAnsi="Arial" w:cs="Arial"/>
          <w:sz w:val="18"/>
          <w:szCs w:val="18"/>
          <w:lang w:val="en-US"/>
        </w:rPr>
        <w:t>2018</w:t>
      </w:r>
      <w:r w:rsidRPr="003E5D7C" w:rsidR="003E603F">
        <w:rPr>
          <w:rFonts w:ascii="Arial" w:hAnsi="Arial" w:cs="Arial"/>
          <w:sz w:val="18"/>
          <w:szCs w:val="18"/>
        </w:rPr>
        <w:t>:</w:t>
      </w:r>
    </w:p>
    <w:p w:rsidR="00E423C5" w:rsidRPr="003E5D7C" w:rsidP="00FC6041">
      <w:pPr>
        <w:ind w:left="1080"/>
        <w:rPr>
          <w:rFonts w:ascii="Arial" w:hAnsi="Arial" w:cs="Arial"/>
          <w:sz w:val="18"/>
          <w:szCs w:val="18"/>
        </w:rPr>
      </w:pPr>
    </w:p>
    <w:tbl>
      <w:tblPr>
        <w:tblStyle w:val="TableNormal"/>
        <w:tblW w:w="9588" w:type="dxa"/>
        <w:tblLayout w:type="fixed"/>
        <w:tblLook w:val="0000"/>
      </w:tblPr>
      <w:tblGrid>
        <w:gridCol w:w="3567"/>
        <w:gridCol w:w="1468"/>
        <w:gridCol w:w="1175"/>
        <w:gridCol w:w="1909"/>
        <w:gridCol w:w="1469"/>
      </w:tblGrid>
      <w:tr w:rsidTr="00CE6875">
        <w:tblPrEx>
          <w:tblW w:w="9588" w:type="dxa"/>
          <w:tblLayout w:type="fixed"/>
          <w:tblLook w:val="0000"/>
        </w:tblPrEx>
        <w:trPr>
          <w:trHeight w:val="770"/>
        </w:trPr>
        <w:tc>
          <w:tcPr>
            <w:tcW w:w="3567" w:type="dxa"/>
            <w:shd w:val="clear" w:color="auto" w:fill="auto"/>
            <w:vAlign w:val="bottom"/>
          </w:tcPr>
          <w:p w:rsidR="00E423C5" w:rsidRPr="003E5D7C" w:rsidP="005B561A">
            <w:pPr>
              <w:pBdr>
                <w:bottom w:val="single" w:sz="4" w:space="1" w:color="auto"/>
              </w:pBdr>
              <w:tabs>
                <w:tab w:val="center" w:pos="3402"/>
                <w:tab w:val="center" w:pos="4536"/>
                <w:tab w:val="center" w:pos="5670"/>
                <w:tab w:val="center" w:pos="6804"/>
                <w:tab w:val="right" w:pos="7655"/>
              </w:tabs>
              <w:ind w:left="1080"/>
              <w:jc w:val="center"/>
              <w:rPr>
                <w:rFonts w:ascii="Arial" w:hAnsi="Arial" w:cs="Arial"/>
                <w:b/>
                <w:bCs/>
                <w:sz w:val="16"/>
                <w:szCs w:val="16"/>
              </w:rPr>
            </w:pPr>
            <w:bookmarkEnd w:id="3"/>
            <w:r w:rsidRPr="003E5D7C" w:rsidR="003E603F">
              <w:rPr>
                <w:rFonts w:ascii="Arial" w:hAnsi="Arial" w:cs="Arial"/>
                <w:b/>
                <w:bCs/>
                <w:sz w:val="16"/>
                <w:szCs w:val="16"/>
                <w:lang w:val="en-US"/>
              </w:rPr>
              <w:t>Name of entity</w:t>
            </w:r>
          </w:p>
        </w:tc>
        <w:tc>
          <w:tcPr>
            <w:tcW w:w="1468" w:type="dxa"/>
            <w:shd w:val="clear" w:color="auto" w:fill="auto"/>
            <w:vAlign w:val="bottom"/>
          </w:tcPr>
          <w:p w:rsidR="00E423C5" w:rsidRPr="003E5D7C"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3E5D7C" w:rsidR="003E603F">
              <w:rPr>
                <w:rFonts w:ascii="Arial" w:hAnsi="Arial" w:cs="Arial"/>
                <w:b/>
                <w:bCs/>
                <w:sz w:val="16"/>
                <w:szCs w:val="16"/>
                <w:lang w:val="en-US"/>
              </w:rPr>
              <w:t>Place of Business/</w:t>
            </w:r>
          </w:p>
          <w:p w:rsidR="00E423C5" w:rsidRPr="003E5D7C"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3E5D7C" w:rsidR="003E603F">
              <w:rPr>
                <w:rFonts w:ascii="Arial" w:hAnsi="Arial" w:cs="Arial"/>
                <w:b/>
                <w:bCs/>
                <w:sz w:val="16"/>
                <w:szCs w:val="16"/>
                <w:lang w:val="en-US"/>
              </w:rPr>
              <w:t>Country of incorporation</w:t>
            </w:r>
          </w:p>
        </w:tc>
        <w:tc>
          <w:tcPr>
            <w:tcW w:w="1175" w:type="dxa"/>
            <w:shd w:val="clear" w:color="auto" w:fill="auto"/>
            <w:vAlign w:val="bottom"/>
          </w:tcPr>
          <w:p w:rsidR="00E423C5" w:rsidRPr="003E5D7C" w:rsidP="00CE68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3E5D7C" w:rsidR="003E603F">
              <w:rPr>
                <w:rFonts w:ascii="Arial" w:hAnsi="Arial" w:cs="Arial"/>
                <w:b/>
                <w:bCs/>
                <w:sz w:val="16"/>
                <w:szCs w:val="16"/>
                <w:lang w:val="en-US"/>
              </w:rPr>
              <w:t>% of ownership interest</w:t>
            </w:r>
          </w:p>
        </w:tc>
        <w:tc>
          <w:tcPr>
            <w:tcW w:w="1909" w:type="dxa"/>
            <w:shd w:val="clear" w:color="auto" w:fill="auto"/>
            <w:vAlign w:val="bottom"/>
          </w:tcPr>
          <w:p w:rsidR="00E423C5" w:rsidRPr="003E5D7C" w:rsidP="00CE6875">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6"/>
                <w:szCs w:val="16"/>
              </w:rPr>
            </w:pPr>
            <w:r w:rsidRPr="003E5D7C" w:rsidR="003E603F">
              <w:rPr>
                <w:rFonts w:ascii="Arial" w:hAnsi="Arial" w:cs="Arial"/>
                <w:b/>
                <w:bCs/>
                <w:sz w:val="16"/>
                <w:szCs w:val="16"/>
                <w:lang w:val="en-US"/>
              </w:rPr>
              <w:t xml:space="preserve">Nature of </w:t>
            </w:r>
            <w:r w:rsidRPr="003E5D7C" w:rsidR="00565649">
              <w:rPr>
                <w:rFonts w:ascii="Arial" w:hAnsi="Arial" w:cs="Arial"/>
                <w:b/>
                <w:bCs/>
                <w:sz w:val="16"/>
                <w:szCs w:val="16"/>
                <w:lang w:val="en-US"/>
              </w:rPr>
              <w:t>b</w:t>
            </w:r>
            <w:r w:rsidRPr="003E5D7C" w:rsidR="00832E24">
              <w:rPr>
                <w:rFonts w:ascii="Arial" w:hAnsi="Arial" w:cs="Arial"/>
                <w:b/>
                <w:bCs/>
                <w:sz w:val="16"/>
                <w:szCs w:val="16"/>
                <w:lang w:val="en-US"/>
              </w:rPr>
              <w:t>usiness</w:t>
            </w:r>
          </w:p>
        </w:tc>
        <w:tc>
          <w:tcPr>
            <w:tcW w:w="1469" w:type="dxa"/>
            <w:shd w:val="clear" w:color="auto" w:fill="auto"/>
            <w:vAlign w:val="bottom"/>
          </w:tcPr>
          <w:p w:rsidR="00E423C5" w:rsidRPr="003E5D7C" w:rsidP="00CE68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rPr>
            </w:pPr>
            <w:r w:rsidRPr="003E5D7C" w:rsidR="003E603F">
              <w:rPr>
                <w:rFonts w:ascii="Arial" w:hAnsi="Arial" w:cs="Arial"/>
                <w:b/>
                <w:bCs/>
                <w:sz w:val="16"/>
                <w:szCs w:val="16"/>
                <w:lang w:val="en-US"/>
              </w:rPr>
              <w:t>Measurement method</w:t>
            </w:r>
          </w:p>
        </w:tc>
      </w:tr>
      <w:tr w:rsidTr="00CE6875">
        <w:tblPrEx>
          <w:tblW w:w="9588" w:type="dxa"/>
          <w:tblLayout w:type="fixed"/>
          <w:tblLook w:val="0000"/>
        </w:tblPrEx>
        <w:trPr>
          <w:trHeight w:val="184"/>
        </w:trPr>
        <w:tc>
          <w:tcPr>
            <w:tcW w:w="3567" w:type="dxa"/>
            <w:shd w:val="clear" w:color="auto" w:fill="auto"/>
          </w:tcPr>
          <w:p w:rsidR="00E423C5" w:rsidRPr="004553EC" w:rsidP="005B561A">
            <w:pPr>
              <w:tabs>
                <w:tab w:val="left" w:pos="1134"/>
                <w:tab w:val="left" w:pos="1276"/>
                <w:tab w:val="center" w:pos="3402"/>
                <w:tab w:val="center" w:pos="4536"/>
                <w:tab w:val="center" w:pos="5670"/>
                <w:tab w:val="center" w:pos="6804"/>
                <w:tab w:val="right" w:pos="7655"/>
              </w:tabs>
              <w:ind w:left="1080"/>
              <w:rPr>
                <w:rFonts w:ascii="Arial" w:hAnsi="Arial" w:cs="Arial"/>
                <w:sz w:val="12"/>
                <w:szCs w:val="12"/>
                <w:lang w:val="en-US"/>
              </w:rPr>
            </w:pPr>
          </w:p>
        </w:tc>
        <w:tc>
          <w:tcPr>
            <w:tcW w:w="1468" w:type="dxa"/>
            <w:shd w:val="clear" w:color="auto" w:fill="auto"/>
          </w:tcPr>
          <w:p w:rsidR="00E423C5" w:rsidRPr="004553E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175" w:type="dxa"/>
            <w:shd w:val="clear" w:color="auto" w:fill="auto"/>
          </w:tcPr>
          <w:p w:rsidR="00E423C5" w:rsidRPr="004553E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909" w:type="dxa"/>
            <w:shd w:val="clear" w:color="auto" w:fill="auto"/>
          </w:tcPr>
          <w:p w:rsidR="00E423C5" w:rsidRPr="004553E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469" w:type="dxa"/>
            <w:shd w:val="clear" w:color="auto" w:fill="auto"/>
          </w:tcPr>
          <w:p w:rsidR="00E423C5" w:rsidRPr="004553E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CE6875">
        <w:tblPrEx>
          <w:tblW w:w="9588" w:type="dxa"/>
          <w:tblLayout w:type="fixed"/>
          <w:tblLook w:val="0000"/>
        </w:tblPrEx>
        <w:trPr>
          <w:trHeight w:val="1289"/>
        </w:trPr>
        <w:tc>
          <w:tcPr>
            <w:tcW w:w="3567" w:type="dxa"/>
            <w:shd w:val="clear" w:color="auto" w:fill="auto"/>
          </w:tcPr>
          <w:p w:rsidR="00565649"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E9526E">
              <w:rPr>
                <w:rFonts w:ascii="Arial" w:hAnsi="Arial" w:cs="Arial"/>
                <w:snapToGrid w:val="0"/>
                <w:sz w:val="16"/>
                <w:szCs w:val="16"/>
              </w:rPr>
              <w:t>B.Grimm Sena</w:t>
            </w:r>
            <w:r w:rsidRPr="003E5D7C" w:rsidR="003E603F">
              <w:rPr>
                <w:rFonts w:ascii="Arial" w:hAnsi="Arial" w:cs="Arial"/>
                <w:snapToGrid w:val="0"/>
                <w:sz w:val="16"/>
                <w:szCs w:val="16"/>
              </w:rPr>
              <w:t xml:space="preserve"> Solar Power </w:t>
            </w:r>
          </w:p>
          <w:p w:rsidR="007F71B6"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565649">
              <w:rPr>
                <w:rFonts w:ascii="Arial" w:hAnsi="Arial" w:cs="Arial"/>
                <w:snapToGrid w:val="0"/>
                <w:sz w:val="16"/>
                <w:szCs w:val="16"/>
              </w:rPr>
              <w:t xml:space="preserve">   </w:t>
            </w:r>
            <w:r w:rsidRPr="003E5D7C" w:rsidR="003E603F">
              <w:rPr>
                <w:rFonts w:ascii="Arial" w:hAnsi="Arial" w:cs="Arial"/>
                <w:snapToGrid w:val="0"/>
                <w:sz w:val="16"/>
                <w:szCs w:val="16"/>
              </w:rPr>
              <w:t>Limited</w:t>
            </w:r>
            <w:r w:rsidRPr="003E5D7C">
              <w:rPr>
                <w:rFonts w:ascii="Arial" w:hAnsi="Arial" w:cs="Arial"/>
                <w:snapToGrid w:val="0"/>
                <w:sz w:val="16"/>
                <w:szCs w:val="16"/>
              </w:rPr>
              <w:t xml:space="preserve"> </w:t>
            </w:r>
          </w:p>
          <w:p w:rsidR="007F71B6"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Pr>
                <w:rFonts w:ascii="Arial" w:hAnsi="Arial" w:cs="Arial"/>
                <w:snapToGrid w:val="0"/>
                <w:sz w:val="16"/>
                <w:szCs w:val="16"/>
              </w:rPr>
              <w:t xml:space="preserve">which has subsidiaries as </w:t>
            </w:r>
          </w:p>
          <w:p w:rsidR="00E423C5"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1F6DCC">
              <w:rPr>
                <w:rFonts w:ascii="Arial" w:hAnsi="Arial" w:cs="Arial"/>
                <w:snapToGrid w:val="0"/>
                <w:sz w:val="16"/>
                <w:szCs w:val="16"/>
              </w:rPr>
              <w:t xml:space="preserve">   </w:t>
            </w:r>
            <w:r w:rsidRPr="003E5D7C" w:rsidR="007F71B6">
              <w:rPr>
                <w:rFonts w:ascii="Arial" w:hAnsi="Arial" w:cs="Arial"/>
                <w:snapToGrid w:val="0"/>
                <w:sz w:val="16"/>
                <w:szCs w:val="16"/>
              </w:rPr>
              <w:t>following:</w:t>
            </w:r>
          </w:p>
          <w:p w:rsidR="00D04600"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p w:rsidR="007F71B6"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1F6DCC">
              <w:rPr>
                <w:rFonts w:ascii="Arial" w:hAnsi="Arial" w:cs="Arial"/>
                <w:snapToGrid w:val="0"/>
                <w:sz w:val="16"/>
                <w:szCs w:val="16"/>
              </w:rPr>
              <w:t xml:space="preserve">   </w:t>
            </w:r>
            <w:r w:rsidRPr="003E5D7C">
              <w:rPr>
                <w:rFonts w:ascii="Arial" w:hAnsi="Arial" w:cs="Arial"/>
                <w:snapToGrid w:val="0"/>
                <w:sz w:val="16"/>
                <w:szCs w:val="16"/>
              </w:rPr>
              <w:t>- Solarwa Company Limited</w:t>
            </w:r>
          </w:p>
          <w:p w:rsidR="007F71B6"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1F6DCC">
              <w:rPr>
                <w:rFonts w:ascii="Arial" w:hAnsi="Arial" w:cs="Arial"/>
                <w:snapToGrid w:val="0"/>
                <w:sz w:val="16"/>
                <w:szCs w:val="16"/>
              </w:rPr>
              <w:t xml:space="preserve">   </w:t>
            </w:r>
            <w:r w:rsidRPr="003E5D7C">
              <w:rPr>
                <w:rFonts w:ascii="Arial" w:hAnsi="Arial" w:cs="Arial"/>
                <w:snapToGrid w:val="0"/>
                <w:sz w:val="16"/>
                <w:szCs w:val="16"/>
              </w:rPr>
              <w:t xml:space="preserve">- TPS Commercial Company </w:t>
            </w:r>
          </w:p>
          <w:p w:rsidR="007F71B6"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Pr>
                <w:rFonts w:ascii="Arial" w:hAnsi="Arial" w:cs="Arial"/>
                <w:snapToGrid w:val="0"/>
                <w:sz w:val="16"/>
                <w:szCs w:val="16"/>
              </w:rPr>
              <w:t xml:space="preserve">        Limited</w:t>
            </w:r>
          </w:p>
        </w:tc>
        <w:tc>
          <w:tcPr>
            <w:tcW w:w="1468"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sidR="003E603F">
              <w:rPr>
                <w:rFonts w:ascii="Arial" w:hAnsi="Arial" w:cs="Arial"/>
                <w:sz w:val="16"/>
                <w:szCs w:val="16"/>
              </w:rPr>
              <w:t>Thailand</w:t>
            </w:r>
          </w:p>
        </w:tc>
        <w:tc>
          <w:tcPr>
            <w:tcW w:w="1175"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sidR="003E603F">
              <w:rPr>
                <w:rFonts w:ascii="Arial" w:hAnsi="Arial" w:cs="Arial"/>
                <w:sz w:val="16"/>
                <w:szCs w:val="16"/>
              </w:rPr>
              <w:t>49.00</w:t>
            </w:r>
          </w:p>
        </w:tc>
        <w:tc>
          <w:tcPr>
            <w:tcW w:w="1909"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left="176" w:right="-72" w:hanging="142"/>
              <w:rPr>
                <w:rFonts w:ascii="Arial" w:hAnsi="Arial" w:cs="Arial"/>
                <w:sz w:val="16"/>
                <w:szCs w:val="16"/>
              </w:rPr>
            </w:pPr>
            <w:r w:rsidRPr="003E5D7C" w:rsidR="00FE71EE">
              <w:rPr>
                <w:rFonts w:ascii="Arial" w:hAnsi="Arial" w:cs="Arial"/>
                <w:sz w:val="16"/>
                <w:szCs w:val="16"/>
              </w:rPr>
              <w:t>I</w:t>
            </w:r>
            <w:r w:rsidRPr="003E5D7C" w:rsidR="00565649">
              <w:rPr>
                <w:rFonts w:ascii="Arial" w:hAnsi="Arial" w:cs="Arial"/>
                <w:sz w:val="16"/>
                <w:szCs w:val="16"/>
                <w:lang w:val="en-US"/>
              </w:rPr>
              <w:t>nvesting</w:t>
            </w:r>
            <w:r w:rsidRPr="003E5D7C" w:rsidR="00FE71EE">
              <w:rPr>
                <w:rFonts w:ascii="Arial" w:hAnsi="Arial" w:cs="Arial"/>
                <w:sz w:val="16"/>
                <w:szCs w:val="16"/>
                <w:lang w:val="en-US"/>
              </w:rPr>
              <w:t xml:space="preserve"> in </w:t>
            </w:r>
            <w:r w:rsidRPr="003E5D7C" w:rsidR="005519F2">
              <w:rPr>
                <w:rFonts w:ascii="Arial" w:hAnsi="Arial" w:cs="Arial"/>
                <w:sz w:val="16"/>
                <w:szCs w:val="16"/>
                <w:lang w:val="en-US"/>
              </w:rPr>
              <w:t>b</w:t>
            </w:r>
            <w:r w:rsidRPr="003E5D7C" w:rsidR="00FE71EE">
              <w:rPr>
                <w:rFonts w:ascii="Arial" w:hAnsi="Arial" w:cs="Arial"/>
                <w:sz w:val="16"/>
                <w:szCs w:val="16"/>
                <w:lang w:val="en-US"/>
              </w:rPr>
              <w:t>usiness of generation and distribution of electricity from solar power</w:t>
            </w:r>
          </w:p>
        </w:tc>
        <w:tc>
          <w:tcPr>
            <w:tcW w:w="1469"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sidR="003E603F">
              <w:rPr>
                <w:rFonts w:ascii="Arial" w:hAnsi="Arial" w:cs="Arial"/>
                <w:sz w:val="16"/>
                <w:szCs w:val="16"/>
                <w:lang w:val="en-US"/>
              </w:rPr>
              <w:t>Equity method</w:t>
            </w:r>
          </w:p>
        </w:tc>
      </w:tr>
      <w:tr w:rsidTr="00CE6875">
        <w:tblPrEx>
          <w:tblW w:w="9588" w:type="dxa"/>
          <w:tblLayout w:type="fixed"/>
          <w:tblLook w:val="0000"/>
        </w:tblPrEx>
        <w:trPr>
          <w:trHeight w:val="184"/>
        </w:trPr>
        <w:tc>
          <w:tcPr>
            <w:tcW w:w="3567" w:type="dxa"/>
            <w:shd w:val="clear" w:color="auto" w:fill="auto"/>
          </w:tcPr>
          <w:p w:rsidR="00E423C5"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68"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175"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909"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469"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CE6875">
        <w:tblPrEx>
          <w:tblW w:w="9588" w:type="dxa"/>
          <w:tblLayout w:type="fixed"/>
          <w:tblLook w:val="0000"/>
        </w:tblPrEx>
        <w:trPr>
          <w:trHeight w:val="1105"/>
        </w:trPr>
        <w:tc>
          <w:tcPr>
            <w:tcW w:w="3567" w:type="dxa"/>
            <w:shd w:val="clear" w:color="auto" w:fill="auto"/>
          </w:tcPr>
          <w:p w:rsidR="00565649"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3E603F">
              <w:rPr>
                <w:rFonts w:ascii="Arial" w:hAnsi="Arial" w:cs="Arial"/>
                <w:snapToGrid w:val="0"/>
                <w:sz w:val="16"/>
                <w:szCs w:val="16"/>
              </w:rPr>
              <w:t xml:space="preserve">B.Grimm Yanhee Solar Power </w:t>
            </w:r>
          </w:p>
          <w:p w:rsidR="00E423C5" w:rsidRPr="003E5D7C" w:rsidP="005B561A">
            <w:pPr>
              <w:tabs>
                <w:tab w:val="left" w:pos="1276"/>
                <w:tab w:val="center" w:pos="3402"/>
                <w:tab w:val="center" w:pos="4536"/>
                <w:tab w:val="center" w:pos="5670"/>
                <w:tab w:val="center" w:pos="6804"/>
                <w:tab w:val="right" w:pos="7655"/>
              </w:tabs>
              <w:ind w:left="1080"/>
              <w:rPr>
                <w:rFonts w:ascii="Arial" w:hAnsi="Arial" w:cs="Arial"/>
                <w:sz w:val="16"/>
                <w:szCs w:val="16"/>
                <w:lang w:val="en-US"/>
              </w:rPr>
            </w:pPr>
            <w:r w:rsidRPr="003E5D7C" w:rsidR="00565649">
              <w:rPr>
                <w:rFonts w:ascii="Arial" w:hAnsi="Arial" w:cs="Arial"/>
                <w:snapToGrid w:val="0"/>
                <w:sz w:val="16"/>
                <w:szCs w:val="16"/>
              </w:rPr>
              <w:t xml:space="preserve">   </w:t>
            </w:r>
            <w:r w:rsidRPr="003E5D7C" w:rsidR="003E603F">
              <w:rPr>
                <w:rFonts w:ascii="Arial" w:hAnsi="Arial" w:cs="Arial"/>
                <w:snapToGrid w:val="0"/>
                <w:sz w:val="16"/>
                <w:szCs w:val="16"/>
              </w:rPr>
              <w:t>Limited</w:t>
            </w:r>
          </w:p>
        </w:tc>
        <w:tc>
          <w:tcPr>
            <w:tcW w:w="1468"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sidR="003E603F">
              <w:rPr>
                <w:rFonts w:ascii="Arial" w:hAnsi="Arial" w:cs="Arial"/>
                <w:sz w:val="16"/>
                <w:szCs w:val="16"/>
              </w:rPr>
              <w:t>Thailand</w:t>
            </w:r>
          </w:p>
        </w:tc>
        <w:tc>
          <w:tcPr>
            <w:tcW w:w="1175"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sidR="003E603F">
              <w:rPr>
                <w:rFonts w:ascii="Arial" w:hAnsi="Arial" w:cs="Arial"/>
                <w:sz w:val="16"/>
                <w:szCs w:val="16"/>
              </w:rPr>
              <w:t>49.00</w:t>
            </w:r>
          </w:p>
        </w:tc>
        <w:tc>
          <w:tcPr>
            <w:tcW w:w="1909" w:type="dxa"/>
            <w:shd w:val="clear" w:color="auto" w:fill="auto"/>
          </w:tcPr>
          <w:p w:rsidR="001D608C" w:rsidRPr="003E5D7C" w:rsidP="001D60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r w:rsidRPr="003E5D7C" w:rsidR="00FE71EE">
              <w:rPr>
                <w:rFonts w:ascii="Arial" w:hAnsi="Arial" w:cs="Arial"/>
                <w:sz w:val="16"/>
                <w:szCs w:val="16"/>
              </w:rPr>
              <w:t>O</w:t>
            </w:r>
            <w:r w:rsidRPr="003E5D7C" w:rsidR="00565649">
              <w:rPr>
                <w:rFonts w:ascii="Arial" w:hAnsi="Arial" w:cs="Arial"/>
                <w:sz w:val="16"/>
                <w:szCs w:val="16"/>
                <w:lang w:val="en-US"/>
              </w:rPr>
              <w:t>perating</w:t>
            </w:r>
            <w:r w:rsidRPr="003E5D7C" w:rsidR="00FE71EE">
              <w:rPr>
                <w:rFonts w:ascii="Arial" w:hAnsi="Arial" w:cs="Arial"/>
                <w:sz w:val="16"/>
                <w:szCs w:val="16"/>
                <w:lang w:val="en-US"/>
              </w:rPr>
              <w:t xml:space="preserve"> in business </w:t>
            </w:r>
            <w:r w:rsidRPr="003E5D7C">
              <w:rPr>
                <w:rFonts w:ascii="Arial" w:hAnsi="Arial" w:cs="Arial"/>
                <w:sz w:val="16"/>
                <w:szCs w:val="16"/>
                <w:lang w:val="en-US"/>
              </w:rPr>
              <w:br/>
              <w:t xml:space="preserve">   </w:t>
            </w:r>
            <w:r w:rsidRPr="003E5D7C" w:rsidR="00FE71EE">
              <w:rPr>
                <w:rFonts w:ascii="Arial" w:hAnsi="Arial" w:cs="Arial"/>
                <w:sz w:val="16"/>
                <w:szCs w:val="16"/>
                <w:lang w:val="en-US"/>
              </w:rPr>
              <w:t xml:space="preserve">of generation and </w:t>
            </w:r>
            <w:r w:rsidRPr="003E5D7C">
              <w:rPr>
                <w:rFonts w:ascii="Arial" w:hAnsi="Arial" w:cs="Arial"/>
                <w:sz w:val="16"/>
                <w:szCs w:val="16"/>
                <w:lang w:val="en-US"/>
              </w:rPr>
              <w:br/>
              <w:t xml:space="preserve">   </w:t>
            </w:r>
            <w:r w:rsidRPr="003E5D7C" w:rsidR="00FE71EE">
              <w:rPr>
                <w:rFonts w:ascii="Arial" w:hAnsi="Arial" w:cs="Arial"/>
                <w:sz w:val="16"/>
                <w:szCs w:val="16"/>
                <w:lang w:val="en-US"/>
              </w:rPr>
              <w:t xml:space="preserve">distribution of </w:t>
            </w:r>
            <w:r w:rsidRPr="003E5D7C">
              <w:rPr>
                <w:rFonts w:ascii="Arial" w:hAnsi="Arial" w:cs="Arial"/>
                <w:sz w:val="16"/>
                <w:szCs w:val="16"/>
                <w:lang w:val="en-US"/>
              </w:rPr>
              <w:br/>
              <w:t xml:space="preserve">   </w:t>
            </w:r>
            <w:r w:rsidRPr="003E5D7C" w:rsidR="00FE71EE">
              <w:rPr>
                <w:rFonts w:ascii="Arial" w:hAnsi="Arial" w:cs="Arial"/>
                <w:sz w:val="16"/>
                <w:szCs w:val="16"/>
                <w:lang w:val="en-US"/>
              </w:rPr>
              <w:t xml:space="preserve">electricity from solar </w:t>
            </w:r>
            <w:r w:rsidRPr="003E5D7C">
              <w:rPr>
                <w:rFonts w:ascii="Arial" w:hAnsi="Arial" w:cs="Arial"/>
                <w:sz w:val="16"/>
                <w:szCs w:val="16"/>
                <w:lang w:val="en-US"/>
              </w:rPr>
              <w:br/>
              <w:t xml:space="preserve">   </w:t>
            </w:r>
            <w:r w:rsidRPr="003E5D7C" w:rsidR="00FE71EE">
              <w:rPr>
                <w:rFonts w:ascii="Arial" w:hAnsi="Arial" w:cs="Arial"/>
                <w:sz w:val="16"/>
                <w:szCs w:val="16"/>
                <w:lang w:val="en-US"/>
              </w:rPr>
              <w:t>power</w:t>
            </w:r>
          </w:p>
        </w:tc>
        <w:tc>
          <w:tcPr>
            <w:tcW w:w="1469" w:type="dxa"/>
            <w:shd w:val="clear" w:color="auto" w:fill="auto"/>
          </w:tcPr>
          <w:p w:rsidR="00E423C5"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3E5D7C" w:rsidR="003E603F">
              <w:rPr>
                <w:rFonts w:ascii="Arial" w:hAnsi="Arial" w:cs="Arial"/>
                <w:sz w:val="16"/>
                <w:szCs w:val="16"/>
                <w:lang w:val="en-US"/>
              </w:rPr>
              <w:t>Equity method</w:t>
            </w:r>
          </w:p>
        </w:tc>
      </w:tr>
      <w:tr w:rsidTr="001D608C">
        <w:tblPrEx>
          <w:tblW w:w="9588" w:type="dxa"/>
          <w:tblLayout w:type="fixed"/>
          <w:tblLook w:val="0000"/>
        </w:tblPrEx>
        <w:trPr>
          <w:trHeight w:val="60"/>
        </w:trPr>
        <w:tc>
          <w:tcPr>
            <w:tcW w:w="3567" w:type="dxa"/>
            <w:shd w:val="clear" w:color="auto" w:fill="auto"/>
          </w:tcPr>
          <w:p w:rsidR="001D608C"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68"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175"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909"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469"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1D608C">
        <w:tblPrEx>
          <w:tblW w:w="9588" w:type="dxa"/>
          <w:tblLayout w:type="fixed"/>
          <w:tblLook w:val="0000"/>
        </w:tblPrEx>
        <w:trPr>
          <w:trHeight w:val="383"/>
        </w:trPr>
        <w:tc>
          <w:tcPr>
            <w:tcW w:w="3567" w:type="dxa"/>
            <w:shd w:val="clear" w:color="auto" w:fill="auto"/>
          </w:tcPr>
          <w:p w:rsidR="005B561A"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DC6218">
              <w:rPr>
                <w:rFonts w:ascii="Arial" w:hAnsi="Arial" w:cs="Arial"/>
                <w:snapToGrid w:val="0"/>
                <w:sz w:val="16"/>
                <w:szCs w:val="16"/>
              </w:rPr>
              <w:t xml:space="preserve">B.Grimm Power (Poipet) </w:t>
            </w:r>
          </w:p>
          <w:p w:rsidR="001D608C"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5B561A">
              <w:rPr>
                <w:rFonts w:ascii="Arial" w:hAnsi="Arial" w:cs="Arial"/>
                <w:snapToGrid w:val="0"/>
                <w:sz w:val="16"/>
                <w:szCs w:val="16"/>
                <w:cs/>
              </w:rPr>
              <w:t xml:space="preserve">   </w:t>
            </w:r>
            <w:r w:rsidRPr="003E5D7C">
              <w:rPr>
                <w:rFonts w:ascii="Arial" w:hAnsi="Arial" w:cs="Arial"/>
                <w:snapToGrid w:val="0"/>
                <w:sz w:val="16"/>
                <w:szCs w:val="16"/>
              </w:rPr>
              <w:t>Co.,</w:t>
            </w:r>
            <w:r w:rsidR="004553EC">
              <w:rPr>
                <w:rFonts w:ascii="Arial" w:hAnsi="Arial" w:cs="Arial"/>
                <w:snapToGrid w:val="0"/>
                <w:sz w:val="16"/>
                <w:szCs w:val="16"/>
              </w:rPr>
              <w:t xml:space="preserve"> </w:t>
            </w:r>
            <w:r w:rsidRPr="003E5D7C">
              <w:rPr>
                <w:rFonts w:ascii="Arial" w:hAnsi="Arial" w:cs="Arial"/>
                <w:snapToGrid w:val="0"/>
                <w:sz w:val="16"/>
                <w:szCs w:val="16"/>
              </w:rPr>
              <w:t>Ltd</w:t>
            </w:r>
          </w:p>
        </w:tc>
        <w:tc>
          <w:tcPr>
            <w:tcW w:w="1468"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Pr>
                <w:rFonts w:ascii="Arial" w:hAnsi="Arial" w:cs="Arial"/>
                <w:sz w:val="16"/>
                <w:szCs w:val="16"/>
              </w:rPr>
              <w:t>Cambodia</w:t>
            </w:r>
          </w:p>
        </w:tc>
        <w:tc>
          <w:tcPr>
            <w:tcW w:w="1175"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Pr>
                <w:rFonts w:ascii="Arial" w:hAnsi="Arial" w:cs="Arial"/>
                <w:sz w:val="16"/>
                <w:szCs w:val="16"/>
              </w:rPr>
              <w:t>55.00</w:t>
            </w:r>
          </w:p>
        </w:tc>
        <w:tc>
          <w:tcPr>
            <w:tcW w:w="1909"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sidRPr="003E5D7C">
              <w:rPr>
                <w:rFonts w:ascii="Arial" w:hAnsi="Arial" w:cs="Arial"/>
                <w:sz w:val="16"/>
                <w:szCs w:val="16"/>
              </w:rPr>
              <w:t xml:space="preserve">Operating in business </w:t>
              <w:br/>
              <w:t xml:space="preserve">   of distribution of </w:t>
              <w:br/>
              <w:t xml:space="preserve">   electricity</w:t>
            </w:r>
          </w:p>
          <w:p w:rsidR="001D608C" w:rsidRPr="003E5D7C" w:rsidP="00CE6875">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469" w:type="dxa"/>
            <w:shd w:val="clear" w:color="auto" w:fill="auto"/>
          </w:tcPr>
          <w:p w:rsidR="001D608C" w:rsidRPr="003E5D7C" w:rsidP="00CE687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3E5D7C">
              <w:rPr>
                <w:rFonts w:ascii="Arial" w:hAnsi="Arial" w:cs="Arial"/>
                <w:sz w:val="16"/>
                <w:szCs w:val="16"/>
                <w:lang w:val="en-US"/>
              </w:rPr>
              <w:t>Equity method</w:t>
            </w:r>
          </w:p>
        </w:tc>
      </w:tr>
      <w:tr w:rsidTr="000B7AFB">
        <w:tblPrEx>
          <w:tblW w:w="9588" w:type="dxa"/>
          <w:tblLayout w:type="fixed"/>
          <w:tblLook w:val="0000"/>
        </w:tblPrEx>
        <w:trPr>
          <w:trHeight w:val="60"/>
        </w:trPr>
        <w:tc>
          <w:tcPr>
            <w:tcW w:w="3567" w:type="dxa"/>
            <w:shd w:val="clear" w:color="auto" w:fill="auto"/>
          </w:tcPr>
          <w:p w:rsidR="00DC6218"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p>
        </w:tc>
        <w:tc>
          <w:tcPr>
            <w:tcW w:w="1468" w:type="dxa"/>
            <w:shd w:val="clear" w:color="auto" w:fill="auto"/>
          </w:tcPr>
          <w:p w:rsidR="00DC6218" w:rsidRPr="003E5D7C"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175" w:type="dxa"/>
            <w:shd w:val="clear" w:color="auto" w:fill="auto"/>
          </w:tcPr>
          <w:p w:rsidR="00DC6218" w:rsidRPr="003E5D7C"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909" w:type="dxa"/>
            <w:shd w:val="clear" w:color="auto" w:fill="auto"/>
          </w:tcPr>
          <w:p w:rsidR="00DC6218" w:rsidRPr="003E5D7C" w:rsidP="000B7AFB">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469" w:type="dxa"/>
            <w:shd w:val="clear" w:color="auto" w:fill="auto"/>
          </w:tcPr>
          <w:p w:rsidR="00DC6218" w:rsidRPr="003E5D7C" w:rsidP="000B7AFB">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Tr="001D608C">
        <w:tblPrEx>
          <w:tblW w:w="9588" w:type="dxa"/>
          <w:tblLayout w:type="fixed"/>
          <w:tblLook w:val="0000"/>
        </w:tblPrEx>
        <w:trPr>
          <w:trHeight w:val="383"/>
        </w:trPr>
        <w:tc>
          <w:tcPr>
            <w:tcW w:w="3567" w:type="dxa"/>
            <w:shd w:val="clear" w:color="auto" w:fill="auto"/>
          </w:tcPr>
          <w:p w:rsidR="005B561A"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E72CF5">
              <w:rPr>
                <w:rFonts w:ascii="Arial" w:hAnsi="Arial" w:cs="Arial"/>
                <w:snapToGrid w:val="0"/>
                <w:sz w:val="16"/>
                <w:szCs w:val="16"/>
              </w:rPr>
              <w:t xml:space="preserve">Progress Interchem (Thailand) </w:t>
            </w:r>
          </w:p>
          <w:p w:rsidR="00E72CF5" w:rsidRPr="003E5D7C" w:rsidP="005B561A">
            <w:pPr>
              <w:tabs>
                <w:tab w:val="left" w:pos="1276"/>
                <w:tab w:val="center" w:pos="3402"/>
                <w:tab w:val="center" w:pos="4536"/>
                <w:tab w:val="center" w:pos="5670"/>
                <w:tab w:val="center" w:pos="6804"/>
                <w:tab w:val="right" w:pos="7655"/>
              </w:tabs>
              <w:ind w:left="1080"/>
              <w:rPr>
                <w:rFonts w:ascii="Arial" w:hAnsi="Arial" w:cs="Arial"/>
                <w:snapToGrid w:val="0"/>
                <w:sz w:val="16"/>
                <w:szCs w:val="16"/>
              </w:rPr>
            </w:pPr>
            <w:r w:rsidRPr="003E5D7C" w:rsidR="005B561A">
              <w:rPr>
                <w:rFonts w:ascii="Arial" w:hAnsi="Arial" w:cs="Arial"/>
                <w:snapToGrid w:val="0"/>
                <w:sz w:val="16"/>
                <w:szCs w:val="16"/>
                <w:cs/>
              </w:rPr>
              <w:t xml:space="preserve">   </w:t>
            </w:r>
            <w:r w:rsidRPr="003E5D7C">
              <w:rPr>
                <w:rFonts w:ascii="Arial" w:hAnsi="Arial" w:cs="Arial"/>
                <w:snapToGrid w:val="0"/>
                <w:sz w:val="16"/>
                <w:szCs w:val="16"/>
              </w:rPr>
              <w:t>Co.,</w:t>
            </w:r>
            <w:r w:rsidR="004553EC">
              <w:rPr>
                <w:rFonts w:ascii="Arial" w:hAnsi="Arial" w:cs="Arial"/>
                <w:snapToGrid w:val="0"/>
                <w:sz w:val="16"/>
                <w:szCs w:val="16"/>
              </w:rPr>
              <w:t xml:space="preserve"> </w:t>
            </w:r>
            <w:r w:rsidRPr="003E5D7C">
              <w:rPr>
                <w:rFonts w:ascii="Arial" w:hAnsi="Arial" w:cs="Arial"/>
                <w:snapToGrid w:val="0"/>
                <w:sz w:val="16"/>
                <w:szCs w:val="16"/>
              </w:rPr>
              <w:t>Ltd.</w:t>
            </w:r>
          </w:p>
        </w:tc>
        <w:tc>
          <w:tcPr>
            <w:tcW w:w="1468" w:type="dxa"/>
            <w:shd w:val="clear" w:color="auto" w:fill="auto"/>
          </w:tcPr>
          <w:p w:rsidR="00E72CF5" w:rsidRPr="003E5D7C" w:rsidP="00E72CF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Pr>
                <w:rFonts w:ascii="Arial" w:hAnsi="Arial" w:cs="Arial"/>
                <w:sz w:val="16"/>
                <w:szCs w:val="16"/>
              </w:rPr>
              <w:t>Thailand</w:t>
            </w:r>
          </w:p>
        </w:tc>
        <w:tc>
          <w:tcPr>
            <w:tcW w:w="1175" w:type="dxa"/>
            <w:shd w:val="clear" w:color="auto" w:fill="auto"/>
          </w:tcPr>
          <w:p w:rsidR="00E72CF5" w:rsidRPr="003E5D7C" w:rsidP="00E72CF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3E5D7C">
              <w:rPr>
                <w:rFonts w:ascii="Arial" w:hAnsi="Arial" w:cs="Arial"/>
                <w:sz w:val="16"/>
                <w:szCs w:val="16"/>
              </w:rPr>
              <w:t>48.00</w:t>
            </w:r>
          </w:p>
        </w:tc>
        <w:tc>
          <w:tcPr>
            <w:tcW w:w="1909" w:type="dxa"/>
            <w:shd w:val="clear" w:color="auto" w:fill="auto"/>
          </w:tcPr>
          <w:p w:rsidR="00572BAE" w:rsidRPr="003E5D7C" w:rsidP="00572BAE">
            <w:pPr>
              <w:tabs>
                <w:tab w:val="left" w:pos="1134"/>
                <w:tab w:val="left" w:pos="1276"/>
                <w:tab w:val="center" w:pos="3402"/>
                <w:tab w:val="center" w:pos="4536"/>
                <w:tab w:val="center" w:pos="5670"/>
                <w:tab w:val="center" w:pos="6804"/>
                <w:tab w:val="right" w:pos="7655"/>
              </w:tabs>
              <w:ind w:right="-72" w:firstLine="29"/>
              <w:rPr>
                <w:rFonts w:ascii="Arial" w:hAnsi="Arial" w:cs="Arial"/>
                <w:sz w:val="16"/>
                <w:szCs w:val="16"/>
              </w:rPr>
            </w:pPr>
            <w:r w:rsidRPr="003E5D7C" w:rsidR="00E72CF5">
              <w:rPr>
                <w:rFonts w:ascii="Arial" w:hAnsi="Arial" w:cs="Arial"/>
                <w:sz w:val="16"/>
                <w:szCs w:val="16"/>
              </w:rPr>
              <w:t xml:space="preserve">Operating in business </w:t>
              <w:br/>
              <w:t xml:space="preserve">   of</w:t>
            </w:r>
            <w:r w:rsidRPr="003E5D7C" w:rsidR="00302E46">
              <w:rPr>
                <w:rFonts w:ascii="Arial" w:hAnsi="Arial" w:cs="Arial"/>
                <w:sz w:val="16"/>
                <w:szCs w:val="16"/>
              </w:rPr>
              <w:t xml:space="preserve"> generation and</w:t>
            </w:r>
            <w:r w:rsidRPr="003E5D7C" w:rsidR="00E72CF5">
              <w:rPr>
                <w:rFonts w:ascii="Arial" w:hAnsi="Arial" w:cs="Arial"/>
                <w:sz w:val="16"/>
                <w:szCs w:val="16"/>
              </w:rPr>
              <w:t xml:space="preserve"> </w:t>
            </w:r>
            <w:r w:rsidRPr="003E5D7C">
              <w:rPr>
                <w:rFonts w:ascii="Arial" w:hAnsi="Arial" w:cs="Arial"/>
                <w:sz w:val="16"/>
                <w:szCs w:val="16"/>
              </w:rPr>
              <w:t xml:space="preserve">        </w:t>
            </w:r>
          </w:p>
          <w:p w:rsidR="00E72CF5" w:rsidRPr="003E5D7C" w:rsidP="00572BAE">
            <w:pPr>
              <w:tabs>
                <w:tab w:val="left" w:pos="1134"/>
                <w:tab w:val="left" w:pos="1276"/>
                <w:tab w:val="center" w:pos="3402"/>
                <w:tab w:val="center" w:pos="4536"/>
                <w:tab w:val="center" w:pos="5670"/>
                <w:tab w:val="center" w:pos="6804"/>
                <w:tab w:val="right" w:pos="7655"/>
              </w:tabs>
              <w:ind w:right="-72" w:firstLine="29"/>
              <w:rPr>
                <w:rFonts w:ascii="Arial" w:hAnsi="Arial" w:cs="Arial"/>
                <w:sz w:val="16"/>
                <w:szCs w:val="16"/>
              </w:rPr>
            </w:pPr>
            <w:r w:rsidRPr="003E5D7C" w:rsidR="00572BAE">
              <w:rPr>
                <w:rFonts w:ascii="Arial" w:hAnsi="Arial" w:cs="Arial"/>
                <w:sz w:val="16"/>
                <w:szCs w:val="16"/>
              </w:rPr>
              <w:t xml:space="preserve">  </w:t>
            </w:r>
            <w:r w:rsidRPr="003E5D7C">
              <w:rPr>
                <w:rFonts w:ascii="Arial" w:hAnsi="Arial" w:cs="Arial"/>
                <w:sz w:val="16"/>
                <w:szCs w:val="16"/>
              </w:rPr>
              <w:t xml:space="preserve">distribution of </w:t>
              <w:br/>
              <w:t xml:space="preserve">   electricity</w:t>
            </w:r>
          </w:p>
          <w:p w:rsidR="00E72CF5" w:rsidRPr="003E5D7C" w:rsidP="00E72CF5">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c>
          <w:tcPr>
            <w:tcW w:w="1469" w:type="dxa"/>
            <w:shd w:val="clear" w:color="auto" w:fill="auto"/>
          </w:tcPr>
          <w:p w:rsidR="00E72CF5" w:rsidRPr="003E5D7C" w:rsidP="00E72CF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3E5D7C">
              <w:rPr>
                <w:rFonts w:ascii="Arial" w:hAnsi="Arial" w:cs="Arial"/>
                <w:sz w:val="16"/>
                <w:szCs w:val="16"/>
                <w:lang w:val="en-US"/>
              </w:rPr>
              <w:t>Equity method</w:t>
            </w:r>
          </w:p>
        </w:tc>
      </w:tr>
    </w:tbl>
    <w:p w:rsidR="00E423C5" w:rsidRPr="003E5D7C" w:rsidP="00FC6041">
      <w:pPr>
        <w:ind w:left="1080"/>
        <w:rPr>
          <w:rFonts w:ascii="Arial" w:hAnsi="Arial" w:cs="Arial"/>
          <w:b/>
          <w:bCs/>
          <w:sz w:val="18"/>
          <w:szCs w:val="18"/>
          <w:lang w:val="en-US"/>
        </w:rPr>
      </w:pPr>
    </w:p>
    <w:p w:rsidR="00E423C5" w:rsidRPr="003E5D7C" w:rsidP="004103ED">
      <w:pPr>
        <w:ind w:left="1080"/>
        <w:jc w:val="both"/>
        <w:rPr>
          <w:rFonts w:ascii="Arial" w:hAnsi="Arial" w:cs="Arial"/>
          <w:sz w:val="18"/>
          <w:szCs w:val="18"/>
          <w:lang w:val="en-US"/>
        </w:rPr>
      </w:pPr>
      <w:bookmarkStart w:id="4" w:name="OLE_LINK31"/>
      <w:r w:rsidRPr="003E5D7C" w:rsidR="00A73F45">
        <w:rPr>
          <w:rFonts w:ascii="Arial" w:hAnsi="Arial" w:cs="Arial"/>
          <w:sz w:val="18"/>
          <w:szCs w:val="18"/>
          <w:lang w:val="en-US"/>
        </w:rPr>
        <w:t>All</w:t>
      </w:r>
      <w:r w:rsidRPr="003E5D7C" w:rsidR="00FE71EE">
        <w:rPr>
          <w:rFonts w:ascii="Arial" w:hAnsi="Arial" w:cs="Arial"/>
          <w:sz w:val="18"/>
          <w:szCs w:val="18"/>
          <w:lang w:val="en-US"/>
        </w:rPr>
        <w:t xml:space="preserve"> joint ventures</w:t>
      </w:r>
      <w:r w:rsidRPr="003E5D7C" w:rsidR="003E603F">
        <w:rPr>
          <w:rFonts w:ascii="Arial" w:hAnsi="Arial" w:cs="Arial"/>
          <w:sz w:val="18"/>
          <w:szCs w:val="18"/>
          <w:lang w:val="en-US"/>
        </w:rPr>
        <w:t xml:space="preserve"> are private companies and there are no quoted market prices available for their shares.</w:t>
      </w:r>
    </w:p>
    <w:p w:rsidR="005B561A" w:rsidRPr="003E5D7C"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bookmarkEnd w:id="4"/>
    </w:p>
    <w:p w:rsidR="00E423C5" w:rsidRPr="003E5D7C"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3E5D7C" w:rsidR="003E603F">
        <w:rPr>
          <w:rFonts w:ascii="Arial" w:hAnsi="Arial" w:cs="Arial"/>
          <w:sz w:val="18"/>
          <w:szCs w:val="18"/>
          <w:shd w:val="clear" w:color="auto" w:fill="FFFFFF"/>
        </w:rPr>
        <w:t xml:space="preserve">The movements of investments in joint ventures during the </w:t>
      </w:r>
      <w:r w:rsidRPr="003E5D7C" w:rsidR="00315F04">
        <w:rPr>
          <w:rFonts w:ascii="Arial" w:hAnsi="Arial" w:cs="Arial"/>
          <w:sz w:val="18"/>
          <w:szCs w:val="18"/>
          <w:shd w:val="clear" w:color="auto" w:fill="FFFFFF"/>
        </w:rPr>
        <w:t>three-month</w:t>
      </w:r>
      <w:r w:rsidRPr="003E5D7C" w:rsidR="003E603F">
        <w:rPr>
          <w:rFonts w:ascii="Arial" w:hAnsi="Arial" w:cs="Arial"/>
          <w:sz w:val="18"/>
          <w:szCs w:val="18"/>
          <w:shd w:val="clear" w:color="auto" w:fill="FFFFFF"/>
        </w:rPr>
        <w:t xml:space="preserve"> period ended </w:t>
      </w:r>
      <w:r w:rsidRPr="003E5D7C" w:rsidR="00315F04">
        <w:rPr>
          <w:rFonts w:ascii="Arial" w:hAnsi="Arial" w:cs="Arial"/>
          <w:sz w:val="18"/>
          <w:szCs w:val="18"/>
          <w:shd w:val="clear" w:color="auto" w:fill="FFFFFF"/>
        </w:rPr>
        <w:t>31 March</w:t>
      </w:r>
      <w:r w:rsidRPr="003E5D7C" w:rsidR="006401D5">
        <w:rPr>
          <w:rFonts w:ascii="Arial" w:hAnsi="Arial" w:cs="Arial"/>
          <w:sz w:val="18"/>
          <w:szCs w:val="18"/>
          <w:shd w:val="clear" w:color="auto" w:fill="FFFFFF"/>
        </w:rPr>
        <w:t xml:space="preserve"> </w:t>
      </w:r>
      <w:r w:rsidRPr="003E5D7C" w:rsidR="00315F04">
        <w:rPr>
          <w:rFonts w:ascii="Arial" w:hAnsi="Arial" w:cs="Arial"/>
          <w:sz w:val="18"/>
          <w:szCs w:val="18"/>
          <w:shd w:val="clear" w:color="auto" w:fill="FFFFFF"/>
        </w:rPr>
        <w:t>2018</w:t>
      </w:r>
      <w:r w:rsidRPr="003E5D7C" w:rsidR="003E603F">
        <w:rPr>
          <w:rFonts w:ascii="Arial" w:hAnsi="Arial" w:cs="Arial"/>
          <w:sz w:val="18"/>
          <w:szCs w:val="18"/>
          <w:shd w:val="clear" w:color="auto" w:fill="FFFFFF"/>
        </w:rPr>
        <w:t>, are as follows:</w:t>
      </w:r>
    </w:p>
    <w:p w:rsidR="00E72CF5" w:rsidRPr="003E5D7C" w:rsidP="00FC6041">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tbl>
      <w:tblPr>
        <w:tblStyle w:val="TableNormal"/>
        <w:tblW w:w="9457" w:type="dxa"/>
        <w:tblInd w:w="117" w:type="dxa"/>
        <w:tblLayout w:type="fixed"/>
        <w:tblLook w:val="0000"/>
      </w:tblPr>
      <w:tblGrid>
        <w:gridCol w:w="5490"/>
        <w:gridCol w:w="1980"/>
        <w:gridCol w:w="1987"/>
      </w:tblGrid>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3E5D7C"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3E5D7C"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Consolidated financial </w:t>
            </w:r>
          </w:p>
          <w:p w:rsidR="007215F8" w:rsidRPr="003E5D7C" w:rsidP="00F326E1">
            <w:pP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information</w:t>
            </w:r>
          </w:p>
        </w:tc>
        <w:tc>
          <w:tcPr>
            <w:tcW w:w="1987" w:type="dxa"/>
            <w:vAlign w:val="bottom"/>
          </w:tcPr>
          <w:p w:rsidR="00BA7FFE" w:rsidRPr="003E5D7C"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Separate </w:t>
            </w:r>
          </w:p>
          <w:p w:rsidR="00BA7FFE" w:rsidRPr="003E5D7C" w:rsidP="00F326E1">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 xml:space="preserve">financial </w:t>
            </w:r>
          </w:p>
          <w:p w:rsidR="007215F8" w:rsidRPr="003E5D7C" w:rsidP="00F326E1">
            <w:pPr>
              <w:tabs>
                <w:tab w:val="left" w:pos="3295"/>
                <w:tab w:val="right" w:pos="9744"/>
              </w:tabs>
              <w:suppressAutoHyphens/>
              <w:ind w:right="-72"/>
              <w:contextualSpacing/>
              <w:jc w:val="right"/>
              <w:rPr>
                <w:rFonts w:ascii="Arial" w:hAnsi="Arial" w:cs="Arial"/>
                <w:b/>
                <w:bCs/>
                <w:spacing w:val="-2"/>
                <w:sz w:val="18"/>
                <w:szCs w:val="18"/>
              </w:rPr>
            </w:pPr>
            <w:r w:rsidRPr="003E5D7C" w:rsidR="00BA7FFE">
              <w:rPr>
                <w:rFonts w:ascii="Arial" w:eastAsia="Cordia New" w:hAnsi="Arial" w:cs="Arial"/>
                <w:b/>
                <w:bCs/>
                <w:sz w:val="18"/>
                <w:szCs w:val="18"/>
                <w:lang w:val="en-US" w:eastAsia="en-GB"/>
              </w:rPr>
              <w:t>information</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7215F8" w:rsidRPr="003E5D7C"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3E5D7C"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987" w:type="dxa"/>
            <w:vAlign w:val="bottom"/>
          </w:tcPr>
          <w:p w:rsidR="007215F8" w:rsidRPr="003E5D7C"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B15954" w:rsidRPr="003E5D7C"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3E5D7C"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3E5D7C"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3E5D7C" w:rsidP="00DC6218">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Opening net book balance</w:t>
            </w:r>
          </w:p>
        </w:tc>
        <w:tc>
          <w:tcPr>
            <w:tcW w:w="1980" w:type="dxa"/>
          </w:tcPr>
          <w:p w:rsidR="00DC6218" w:rsidRPr="003E5D7C" w:rsidP="00DC6218">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1,069,544</w:t>
            </w:r>
          </w:p>
        </w:tc>
        <w:tc>
          <w:tcPr>
            <w:tcW w:w="1987" w:type="dxa"/>
          </w:tcPr>
          <w:p w:rsidR="00DC6218" w:rsidRPr="003E5D7C" w:rsidP="00DC6218">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972,661</w:t>
            </w: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3E5D7C" w:rsidP="00DC6218">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 xml:space="preserve">Additional investments during the </w:t>
            </w:r>
            <w:r w:rsidRPr="003E5D7C">
              <w:rPr>
                <w:rFonts w:ascii="Arial" w:hAnsi="Arial" w:cs="Arial"/>
                <w:sz w:val="18"/>
                <w:szCs w:val="18"/>
                <w:lang w:val="en-US"/>
              </w:rPr>
              <w:t>period</w:t>
            </w:r>
          </w:p>
        </w:tc>
        <w:tc>
          <w:tcPr>
            <w:tcW w:w="1980" w:type="dxa"/>
          </w:tcPr>
          <w:p w:rsidR="00DC6218" w:rsidRPr="003E5D7C" w:rsidP="00DC6218">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99,840</w:t>
            </w:r>
          </w:p>
        </w:tc>
        <w:tc>
          <w:tcPr>
            <w:tcW w:w="1987" w:type="dxa"/>
          </w:tcPr>
          <w:p w:rsidR="00DC6218" w:rsidRPr="003E5D7C" w:rsidP="00DC6218">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99,840</w:t>
            </w:r>
          </w:p>
        </w:tc>
      </w:tr>
      <w:tr w:rsidTr="000B7AFB">
        <w:tblPrEx>
          <w:tblW w:w="9457" w:type="dxa"/>
          <w:tblInd w:w="117" w:type="dxa"/>
          <w:tblLayout w:type="fixed"/>
          <w:tblLook w:val="0000"/>
        </w:tblPrEx>
        <w:tc>
          <w:tcPr>
            <w:tcW w:w="5490" w:type="dxa"/>
            <w:tcBorders>
              <w:top w:val="nil"/>
              <w:left w:val="nil"/>
              <w:bottom w:val="nil"/>
              <w:right w:val="nil"/>
            </w:tcBorders>
            <w:vAlign w:val="bottom"/>
          </w:tcPr>
          <w:p w:rsidR="00DC6218" w:rsidRPr="003E5D7C" w:rsidP="00DC6218">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Share of profit from joint ventures</w:t>
            </w:r>
          </w:p>
        </w:tc>
        <w:tc>
          <w:tcPr>
            <w:tcW w:w="1980" w:type="dxa"/>
          </w:tcPr>
          <w:p w:rsidR="00DC6218" w:rsidRPr="003E5D7C" w:rsidP="00DC621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31,627</w:t>
            </w:r>
          </w:p>
        </w:tc>
        <w:tc>
          <w:tcPr>
            <w:tcW w:w="1987" w:type="dxa"/>
          </w:tcPr>
          <w:p w:rsidR="00DC6218" w:rsidRPr="003E5D7C" w:rsidP="00DC621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CF02FB">
        <w:tblPrEx>
          <w:tblW w:w="9457" w:type="dxa"/>
          <w:tblInd w:w="117" w:type="dxa"/>
          <w:tblLayout w:type="fixed"/>
          <w:tblLook w:val="0000"/>
        </w:tblPrEx>
        <w:trPr>
          <w:trHeight w:val="83"/>
        </w:trPr>
        <w:tc>
          <w:tcPr>
            <w:tcW w:w="5490" w:type="dxa"/>
            <w:tcBorders>
              <w:top w:val="nil"/>
              <w:left w:val="nil"/>
              <w:bottom w:val="nil"/>
              <w:right w:val="nil"/>
            </w:tcBorders>
            <w:vAlign w:val="bottom"/>
          </w:tcPr>
          <w:p w:rsidR="004C15AC" w:rsidRPr="003E5D7C" w:rsidP="004C15AC">
            <w:pPr>
              <w:tabs>
                <w:tab w:val="left" w:pos="3295"/>
                <w:tab w:val="left" w:pos="9744"/>
              </w:tabs>
              <w:ind w:left="972" w:right="-108"/>
              <w:contextualSpacing/>
              <w:rPr>
                <w:rFonts w:ascii="Arial" w:hAnsi="Arial" w:cs="Arial"/>
                <w:sz w:val="12"/>
                <w:szCs w:val="12"/>
              </w:rPr>
            </w:pPr>
          </w:p>
        </w:tc>
        <w:tc>
          <w:tcPr>
            <w:tcW w:w="1980" w:type="dxa"/>
            <w:vAlign w:val="bottom"/>
          </w:tcPr>
          <w:p w:rsidR="004C15AC" w:rsidRPr="003E5D7C" w:rsidP="004C15AC">
            <w:pPr>
              <w:suppressAutoHyphens/>
              <w:ind w:right="-72"/>
              <w:jc w:val="right"/>
              <w:rPr>
                <w:rFonts w:ascii="Arial" w:hAnsi="Arial" w:cs="Arial"/>
                <w:sz w:val="12"/>
                <w:szCs w:val="12"/>
                <w:lang w:val="en-US"/>
              </w:rPr>
            </w:pPr>
          </w:p>
        </w:tc>
        <w:tc>
          <w:tcPr>
            <w:tcW w:w="1987" w:type="dxa"/>
            <w:vAlign w:val="bottom"/>
          </w:tcPr>
          <w:p w:rsidR="004C15AC" w:rsidRPr="003E5D7C" w:rsidP="004C15AC">
            <w:pPr>
              <w:suppressAutoHyphens/>
              <w:ind w:right="-72"/>
              <w:jc w:val="right"/>
              <w:rPr>
                <w:rFonts w:ascii="Arial" w:hAnsi="Arial" w:cs="Arial"/>
                <w:sz w:val="12"/>
                <w:szCs w:val="12"/>
                <w:lang w:val="en-US"/>
              </w:rPr>
            </w:pPr>
          </w:p>
        </w:tc>
      </w:tr>
      <w:tr w:rsidTr="00CF02FB">
        <w:tblPrEx>
          <w:tblW w:w="9457" w:type="dxa"/>
          <w:tblInd w:w="117" w:type="dxa"/>
          <w:tblLayout w:type="fixed"/>
          <w:tblLook w:val="0000"/>
        </w:tblPrEx>
        <w:tc>
          <w:tcPr>
            <w:tcW w:w="5490" w:type="dxa"/>
            <w:tcBorders>
              <w:top w:val="nil"/>
              <w:left w:val="nil"/>
              <w:bottom w:val="nil"/>
              <w:right w:val="nil"/>
            </w:tcBorders>
            <w:vAlign w:val="bottom"/>
          </w:tcPr>
          <w:p w:rsidR="004C15AC" w:rsidRPr="003E5D7C" w:rsidP="004C15AC">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Closing net book balance</w:t>
            </w:r>
          </w:p>
        </w:tc>
        <w:tc>
          <w:tcPr>
            <w:tcW w:w="1980" w:type="dxa"/>
            <w:vAlign w:val="bottom"/>
          </w:tcPr>
          <w:p w:rsidR="004C15AC" w:rsidRPr="003E5D7C" w:rsidP="004C15AC">
            <w:pPr>
              <w:pBdr>
                <w:bottom w:val="double" w:sz="4" w:space="1" w:color="auto"/>
              </w:pBdr>
              <w:suppressAutoHyphens/>
              <w:ind w:right="-72"/>
              <w:jc w:val="right"/>
              <w:rPr>
                <w:rFonts w:ascii="Arial" w:eastAsia="Cordia New" w:hAnsi="Arial" w:cs="Arial"/>
                <w:sz w:val="18"/>
                <w:szCs w:val="18"/>
                <w:lang w:eastAsia="en-GB"/>
              </w:rPr>
            </w:pPr>
            <w:r w:rsidRPr="003E5D7C" w:rsidR="00DC6218">
              <w:rPr>
                <w:rFonts w:ascii="Arial" w:eastAsia="Cordia New" w:hAnsi="Arial" w:cs="Arial"/>
                <w:sz w:val="18"/>
                <w:szCs w:val="18"/>
                <w:lang w:eastAsia="en-GB"/>
              </w:rPr>
              <w:t>1,201,011</w:t>
            </w:r>
          </w:p>
        </w:tc>
        <w:tc>
          <w:tcPr>
            <w:tcW w:w="1987" w:type="dxa"/>
            <w:vAlign w:val="bottom"/>
          </w:tcPr>
          <w:p w:rsidR="004C15AC" w:rsidRPr="003E5D7C" w:rsidP="004C15AC">
            <w:pPr>
              <w:pBdr>
                <w:bottom w:val="double" w:sz="4" w:space="1" w:color="auto"/>
              </w:pBdr>
              <w:suppressAutoHyphens/>
              <w:ind w:right="-72"/>
              <w:jc w:val="right"/>
              <w:rPr>
                <w:rFonts w:ascii="Arial" w:eastAsia="Cordia New" w:hAnsi="Arial" w:cs="Arial"/>
                <w:sz w:val="18"/>
                <w:szCs w:val="18"/>
                <w:lang w:eastAsia="en-GB"/>
              </w:rPr>
            </w:pPr>
            <w:r w:rsidRPr="003E5D7C" w:rsidR="00DC6218">
              <w:rPr>
                <w:rFonts w:ascii="Arial" w:eastAsia="Cordia New" w:hAnsi="Arial" w:cs="Arial"/>
                <w:sz w:val="18"/>
                <w:szCs w:val="18"/>
                <w:lang w:eastAsia="en-GB"/>
              </w:rPr>
              <w:t>1,072,501</w:t>
            </w:r>
          </w:p>
        </w:tc>
      </w:tr>
    </w:tbl>
    <w:p w:rsidR="005B561A" w:rsidRPr="003E5D7C" w:rsidP="00E72CF5">
      <w:pPr>
        <w:ind w:left="1080"/>
        <w:jc w:val="both"/>
        <w:rPr>
          <w:rFonts w:ascii="Arial" w:hAnsi="Arial" w:cs="Arial"/>
          <w:sz w:val="18"/>
          <w:szCs w:val="18"/>
          <w:lang w:val="en-US"/>
        </w:rPr>
      </w:pPr>
    </w:p>
    <w:p w:rsidR="00E72CF5" w:rsidRPr="003E5D7C" w:rsidP="00E72CF5">
      <w:pPr>
        <w:ind w:left="1080"/>
        <w:jc w:val="both"/>
        <w:rPr>
          <w:rFonts w:ascii="Arial" w:hAnsi="Arial" w:cs="Arial"/>
          <w:sz w:val="18"/>
          <w:szCs w:val="18"/>
          <w:lang w:val="en-US"/>
        </w:rPr>
      </w:pPr>
      <w:r w:rsidRPr="003E5D7C">
        <w:rPr>
          <w:rFonts w:ascii="Arial" w:hAnsi="Arial" w:cs="Arial"/>
          <w:sz w:val="18"/>
          <w:szCs w:val="18"/>
          <w:lang w:val="en-US"/>
        </w:rPr>
        <w:t>On 4 Janua</w:t>
      </w:r>
      <w:r w:rsidRPr="003E5D7C" w:rsidR="00F93DDE">
        <w:rPr>
          <w:rFonts w:ascii="Arial" w:hAnsi="Arial" w:cs="Arial"/>
          <w:sz w:val="18"/>
          <w:szCs w:val="18"/>
          <w:lang w:val="en-US"/>
        </w:rPr>
        <w:t>ry 2018, the Company invested amounting to Baht 99.84 million, representing</w:t>
      </w:r>
      <w:r w:rsidRPr="003E5D7C">
        <w:rPr>
          <w:rFonts w:ascii="Arial" w:hAnsi="Arial" w:cs="Arial"/>
          <w:sz w:val="18"/>
          <w:szCs w:val="18"/>
          <w:lang w:val="en-US"/>
        </w:rPr>
        <w:t xml:space="preserve"> 48% interest in Progress Interchem (T</w:t>
      </w:r>
      <w:r w:rsidRPr="003E5D7C" w:rsidR="009A6A13">
        <w:rPr>
          <w:rFonts w:ascii="Arial" w:hAnsi="Arial" w:cs="Arial"/>
          <w:sz w:val="18"/>
          <w:szCs w:val="18"/>
          <w:lang w:val="en-US"/>
        </w:rPr>
        <w:t>hailand) Co.,</w:t>
      </w:r>
      <w:r w:rsidRPr="003E5D7C" w:rsidR="005B561A">
        <w:rPr>
          <w:rFonts w:ascii="Arial" w:hAnsi="Arial" w:cs="Arial"/>
          <w:sz w:val="18"/>
          <w:szCs w:val="18"/>
          <w:cs/>
          <w:lang w:val="en-US"/>
        </w:rPr>
        <w:t xml:space="preserve"> </w:t>
      </w:r>
      <w:r w:rsidRPr="003E5D7C" w:rsidR="009A6A13">
        <w:rPr>
          <w:rFonts w:ascii="Arial" w:hAnsi="Arial" w:cs="Arial"/>
          <w:sz w:val="18"/>
          <w:szCs w:val="18"/>
          <w:lang w:val="en-US"/>
        </w:rPr>
        <w:t>Ltd. which operates</w:t>
      </w:r>
      <w:r w:rsidRPr="003E5D7C">
        <w:rPr>
          <w:rFonts w:ascii="Arial" w:hAnsi="Arial" w:cs="Arial"/>
          <w:sz w:val="18"/>
          <w:szCs w:val="18"/>
          <w:lang w:val="en-US"/>
        </w:rPr>
        <w:t xml:space="preserve"> in industrial waste-to-energy power plant with the inst</w:t>
      </w:r>
      <w:r w:rsidRPr="003E5D7C" w:rsidR="009A6A13">
        <w:rPr>
          <w:rFonts w:ascii="Arial" w:hAnsi="Arial" w:cs="Arial"/>
          <w:sz w:val="18"/>
          <w:szCs w:val="18"/>
          <w:lang w:val="en-US"/>
        </w:rPr>
        <w:t>alled capacity of 4.8 megawatts</w:t>
      </w:r>
      <w:r w:rsidRPr="003E5D7C">
        <w:rPr>
          <w:rFonts w:ascii="Arial" w:hAnsi="Arial" w:cs="Arial"/>
          <w:sz w:val="18"/>
          <w:szCs w:val="18"/>
          <w:lang w:val="en-US"/>
        </w:rPr>
        <w:t xml:space="preserve">. As a result, Progress Interchem (Thailand) Co., Ltd. is considered as a joint venture of the Company. The management of the Group has </w:t>
      </w:r>
      <w:r w:rsidRPr="003E5D7C">
        <w:rPr>
          <w:rFonts w:ascii="Arial" w:hAnsi="Arial" w:cs="Arial"/>
          <w:sz w:val="18"/>
          <w:szCs w:val="22"/>
          <w:lang w:val="en-US"/>
        </w:rPr>
        <w:t>considered</w:t>
      </w:r>
      <w:r w:rsidRPr="003E5D7C">
        <w:rPr>
          <w:rFonts w:ascii="Arial" w:hAnsi="Arial" w:cs="Arial"/>
          <w:sz w:val="18"/>
          <w:szCs w:val="18"/>
          <w:lang w:val="en-US"/>
        </w:rPr>
        <w:t xml:space="preserve"> the acquisition of shares in accordance with</w:t>
      </w:r>
      <w:r w:rsidRPr="003E5D7C" w:rsidR="009A6A13">
        <w:rPr>
          <w:rFonts w:ascii="Arial" w:hAnsi="Arial" w:cs="Arial"/>
          <w:sz w:val="18"/>
          <w:szCs w:val="18"/>
          <w:lang w:val="en-US"/>
        </w:rPr>
        <w:t xml:space="preserve"> the concepts underlying the procedures used in accounting for the acquisition of subsidiary under</w:t>
      </w:r>
      <w:r w:rsidRPr="003E5D7C" w:rsidR="00EC3A32">
        <w:rPr>
          <w:rFonts w:ascii="Arial" w:hAnsi="Arial" w:cs="Arial"/>
          <w:sz w:val="18"/>
          <w:szCs w:val="18"/>
          <w:lang w:val="en-US"/>
        </w:rPr>
        <w:t xml:space="preserve"> TFRS 3 (revised 2017) - </w:t>
      </w:r>
      <w:r w:rsidRPr="003E5D7C">
        <w:rPr>
          <w:rFonts w:ascii="Arial" w:hAnsi="Arial" w:cs="Arial"/>
          <w:sz w:val="18"/>
          <w:szCs w:val="18"/>
          <w:lang w:val="en-US"/>
        </w:rPr>
        <w:t>Business Combinations and concluded that the purchase of such investment is the assets acquisition.</w:t>
      </w:r>
    </w:p>
    <w:p w:rsidR="00FE71EE" w:rsidRPr="003E5D7C" w:rsidP="00FE71EE">
      <w:pPr>
        <w:rPr>
          <w:rFonts w:ascii="Arial" w:hAnsi="Arial" w:cs="Arial"/>
          <w:b/>
          <w:bCs/>
          <w:sz w:val="18"/>
          <w:szCs w:val="18"/>
        </w:rPr>
      </w:pPr>
      <w:r w:rsidRPr="003E5D7C" w:rsidR="00814DC5">
        <w:rPr>
          <w:rFonts w:ascii="Arial" w:hAnsi="Arial" w:cs="Arial"/>
          <w:b/>
          <w:bCs/>
          <w:sz w:val="18"/>
          <w:szCs w:val="18"/>
        </w:rPr>
        <w:br w:type="page"/>
      </w:r>
    </w:p>
    <w:p w:rsidR="007E51AD" w:rsidRPr="003E5D7C" w:rsidP="00FE71EE">
      <w:pPr>
        <w:rPr>
          <w:rFonts w:ascii="Arial" w:hAnsi="Arial" w:cs="Arial"/>
          <w:b/>
          <w:bCs/>
          <w:sz w:val="18"/>
          <w:szCs w:val="18"/>
        </w:rPr>
      </w:pPr>
    </w:p>
    <w:p w:rsidR="00FE71EE" w:rsidRPr="003E5D7C" w:rsidP="00FE71EE">
      <w:pPr>
        <w:ind w:left="540" w:hanging="540"/>
        <w:contextualSpacing/>
        <w:rPr>
          <w:rFonts w:ascii="Arial" w:hAnsi="Arial" w:cs="Arial"/>
          <w:b/>
          <w:bCs/>
          <w:spacing w:val="-2"/>
          <w:sz w:val="18"/>
          <w:szCs w:val="18"/>
        </w:rPr>
      </w:pPr>
      <w:r w:rsidRPr="003E5D7C" w:rsidR="00C43307">
        <w:rPr>
          <w:rFonts w:ascii="Arial" w:hAnsi="Arial" w:cs="Arial"/>
          <w:b/>
          <w:bCs/>
          <w:spacing w:val="-2"/>
          <w:sz w:val="18"/>
          <w:szCs w:val="18"/>
        </w:rPr>
        <w:t>8</w:t>
      </w:r>
      <w:r w:rsidRPr="003E5D7C">
        <w:rPr>
          <w:rFonts w:ascii="Arial" w:hAnsi="Arial" w:cs="Arial"/>
          <w:b/>
          <w:bCs/>
          <w:spacing w:val="-2"/>
          <w:sz w:val="18"/>
          <w:szCs w:val="18"/>
        </w:rPr>
        <w:tab/>
        <w:t xml:space="preserve">Property, plant and equipment and intangible assets, net </w:t>
      </w:r>
    </w:p>
    <w:p w:rsidR="005801F4" w:rsidRPr="003E5D7C" w:rsidP="004103ED">
      <w:pPr>
        <w:tabs>
          <w:tab w:val="left" w:pos="540"/>
        </w:tabs>
        <w:ind w:left="540"/>
        <w:rPr>
          <w:rFonts w:ascii="Arial" w:hAnsi="Arial" w:cs="Arial"/>
          <w:sz w:val="18"/>
          <w:szCs w:val="18"/>
        </w:rPr>
      </w:pPr>
    </w:p>
    <w:tbl>
      <w:tblPr>
        <w:tblStyle w:val="TableNormal"/>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1440"/>
        <w:gridCol w:w="1440"/>
        <w:gridCol w:w="1530"/>
        <w:gridCol w:w="1440"/>
      </w:tblGrid>
      <w:tr w:rsidTr="009F3152">
        <w:tblPrEx>
          <w:tblW w:w="908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231" w:type="dxa"/>
            <w:tcBorders>
              <w:top w:val="nil"/>
              <w:left w:val="nil"/>
              <w:bottom w:val="nil"/>
              <w:right w:val="nil"/>
            </w:tcBorders>
            <w:vAlign w:val="bottom"/>
          </w:tcPr>
          <w:p w:rsidR="00E423C5" w:rsidRPr="003E5D7C" w:rsidP="00DD5E74">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3E5D7C" w:rsidP="00DD5E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E423C5" w:rsidRPr="003E5D7C" w:rsidP="00DD5E74">
            <w:pPr>
              <w:pStyle w:val="Heading1"/>
              <w:pBdr>
                <w:bottom w:val="single" w:sz="4" w:space="1" w:color="auto"/>
              </w:pBdr>
              <w:tabs>
                <w:tab w:val="left" w:pos="720"/>
              </w:tabs>
              <w:spacing w:before="0" w:after="0"/>
              <w:ind w:right="-72"/>
              <w:jc w:val="center"/>
              <w:rPr>
                <w:rFonts w:ascii="Arial" w:hAnsi="Arial" w:cs="Arial"/>
                <w:sz w:val="18"/>
                <w:szCs w:val="18"/>
              </w:rPr>
            </w:pPr>
            <w:r w:rsidRPr="003E5D7C" w:rsidR="00EF6AD5">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3E5D7C" w:rsidP="00DD5E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E423C5" w:rsidRPr="003E5D7C" w:rsidP="00DD5E74">
            <w:pPr>
              <w:pStyle w:val="Heading1"/>
              <w:pBdr>
                <w:bottom w:val="single" w:sz="4" w:space="1" w:color="auto"/>
              </w:pBdr>
              <w:tabs>
                <w:tab w:val="left" w:pos="720"/>
              </w:tabs>
              <w:spacing w:before="0" w:after="0"/>
              <w:ind w:right="-72"/>
              <w:jc w:val="center"/>
              <w:rPr>
                <w:rFonts w:ascii="Arial" w:hAnsi="Arial" w:cs="Arial"/>
                <w:sz w:val="18"/>
                <w:szCs w:val="18"/>
              </w:rPr>
            </w:pPr>
            <w:r w:rsidRPr="003E5D7C" w:rsidR="00EF6AD5">
              <w:rPr>
                <w:rFonts w:ascii="Arial" w:hAnsi="Arial" w:cs="Arial"/>
                <w:sz w:val="18"/>
                <w:szCs w:val="18"/>
              </w:rPr>
              <w:t>financial information</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3E5D7C" w:rsidP="00DD5E74">
            <w:pPr>
              <w:ind w:left="63"/>
              <w:rPr>
                <w:rFonts w:ascii="Arial" w:hAnsi="Arial" w:cs="Arial"/>
                <w:b/>
                <w:bCs/>
                <w:sz w:val="18"/>
                <w:szCs w:val="18"/>
              </w:rPr>
            </w:pP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 xml:space="preserve">Intangible </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3E5D7C" w:rsidP="00DD5E74">
            <w:pPr>
              <w:ind w:left="63"/>
              <w:rPr>
                <w:rFonts w:ascii="Arial" w:hAnsi="Arial" w:cs="Arial"/>
                <w:b/>
                <w:bCs/>
                <w:sz w:val="18"/>
                <w:szCs w:val="18"/>
              </w:rPr>
            </w:pPr>
            <w:r w:rsidRPr="003E5D7C" w:rsidR="002634D5">
              <w:rPr>
                <w:rFonts w:ascii="Arial" w:hAnsi="Arial" w:cs="Arial"/>
                <w:b/>
                <w:bCs/>
                <w:sz w:val="18"/>
                <w:szCs w:val="18"/>
              </w:rPr>
              <w:t xml:space="preserve">For the </w:t>
            </w:r>
            <w:r w:rsidRPr="003E5D7C" w:rsidR="00315F04">
              <w:rPr>
                <w:rFonts w:ascii="Arial" w:hAnsi="Arial" w:cs="Arial"/>
                <w:b/>
                <w:bCs/>
                <w:sz w:val="18"/>
                <w:szCs w:val="18"/>
              </w:rPr>
              <w:t>three-month</w:t>
            </w:r>
            <w:r w:rsidRPr="003E5D7C" w:rsidR="002634D5">
              <w:rPr>
                <w:rFonts w:ascii="Arial" w:hAnsi="Arial" w:cs="Arial"/>
                <w:b/>
                <w:bCs/>
                <w:sz w:val="18"/>
                <w:szCs w:val="18"/>
              </w:rPr>
              <w:t xml:space="preserve"> period</w:t>
            </w: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assets</w:t>
            </w:r>
          </w:p>
        </w:tc>
        <w:tc>
          <w:tcPr>
            <w:tcW w:w="153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8"/>
                <w:szCs w:val="18"/>
              </w:rPr>
            </w:pPr>
            <w:r w:rsidRPr="003E5D7C" w:rsidR="003E603F">
              <w:rPr>
                <w:rFonts w:ascii="Arial" w:hAnsi="Arial" w:cs="Arial"/>
                <w:sz w:val="18"/>
                <w:szCs w:val="18"/>
              </w:rPr>
              <w:t>assets</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3E5D7C" w:rsidP="00DD5E74">
            <w:pPr>
              <w:ind w:left="63"/>
              <w:rPr>
                <w:rFonts w:ascii="Arial" w:hAnsi="Arial" w:cs="Arial"/>
                <w:b/>
                <w:bCs/>
                <w:sz w:val="18"/>
                <w:szCs w:val="18"/>
              </w:rPr>
            </w:pPr>
            <w:r w:rsidRPr="003E5D7C" w:rsidR="007E7036">
              <w:rPr>
                <w:rFonts w:ascii="Arial" w:hAnsi="Arial" w:cs="Arial"/>
                <w:b/>
                <w:bCs/>
                <w:sz w:val="18"/>
                <w:szCs w:val="18"/>
              </w:rPr>
              <w:t xml:space="preserve"> </w:t>
            </w:r>
            <w:r w:rsidRPr="003E5D7C" w:rsidR="002634D5">
              <w:rPr>
                <w:rFonts w:ascii="Arial" w:hAnsi="Arial" w:cs="Arial"/>
                <w:b/>
                <w:bCs/>
                <w:sz w:val="18"/>
                <w:szCs w:val="18"/>
              </w:rPr>
              <w:t xml:space="preserve">  ended </w:t>
            </w:r>
            <w:r w:rsidRPr="003E5D7C" w:rsidR="00315F04">
              <w:rPr>
                <w:rFonts w:ascii="Arial" w:hAnsi="Arial" w:cs="Arial"/>
                <w:b/>
                <w:bCs/>
                <w:sz w:val="18"/>
                <w:szCs w:val="18"/>
              </w:rPr>
              <w:t>31 March</w:t>
            </w:r>
            <w:r w:rsidRPr="003E5D7C" w:rsidR="006401D5">
              <w:rPr>
                <w:rFonts w:ascii="Arial" w:hAnsi="Arial" w:cs="Arial"/>
                <w:b/>
                <w:bCs/>
                <w:sz w:val="18"/>
                <w:szCs w:val="18"/>
              </w:rPr>
              <w:t xml:space="preserve"> </w:t>
            </w:r>
            <w:r w:rsidRPr="003E5D7C" w:rsidR="00315F04">
              <w:rPr>
                <w:rFonts w:ascii="Arial" w:hAnsi="Arial" w:cs="Arial"/>
                <w:b/>
                <w:bCs/>
                <w:sz w:val="18"/>
                <w:szCs w:val="18"/>
              </w:rPr>
              <w:t>2018</w:t>
            </w:r>
          </w:p>
        </w:tc>
        <w:tc>
          <w:tcPr>
            <w:tcW w:w="1440" w:type="dxa"/>
            <w:tcBorders>
              <w:top w:val="nil"/>
              <w:left w:val="nil"/>
              <w:bottom w:val="nil"/>
              <w:right w:val="nil"/>
            </w:tcBorders>
            <w:vAlign w:val="bottom"/>
          </w:tcPr>
          <w:p w:rsidR="00E423C5" w:rsidRPr="003E5D7C" w:rsidP="00DD5E74">
            <w:pPr>
              <w:pBdr>
                <w:bottom w:val="single" w:sz="4" w:space="1" w:color="auto"/>
              </w:pBdr>
              <w:ind w:right="-72" w:firstLine="18"/>
              <w:jc w:val="right"/>
              <w:rPr>
                <w:rFonts w:ascii="Arial" w:hAnsi="Arial" w:cs="Arial"/>
                <w:b/>
                <w:bCs/>
                <w:sz w:val="18"/>
                <w:szCs w:val="18"/>
              </w:rPr>
            </w:pPr>
            <w:r w:rsidRPr="003E5D7C"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3E5D7C" w:rsidP="00DD5E74">
            <w:pPr>
              <w:pBdr>
                <w:bottom w:val="single" w:sz="4" w:space="1" w:color="auto"/>
              </w:pBdr>
              <w:ind w:right="-72" w:firstLine="18"/>
              <w:jc w:val="right"/>
              <w:rPr>
                <w:rFonts w:ascii="Arial" w:hAnsi="Arial" w:cs="Arial"/>
                <w:b/>
                <w:bCs/>
                <w:sz w:val="18"/>
                <w:szCs w:val="18"/>
              </w:rPr>
            </w:pPr>
            <w:r w:rsidRPr="003E5D7C" w:rsidR="003E603F">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3E5D7C" w:rsidP="00DD5E74">
            <w:pPr>
              <w:pBdr>
                <w:bottom w:val="single" w:sz="4" w:space="1" w:color="auto"/>
              </w:pBdr>
              <w:ind w:right="-72" w:firstLine="18"/>
              <w:jc w:val="right"/>
              <w:rPr>
                <w:rFonts w:ascii="Arial" w:eastAsia="Cordia New" w:hAnsi="Arial" w:cs="Arial"/>
                <w:b/>
                <w:bCs/>
                <w:sz w:val="18"/>
                <w:szCs w:val="18"/>
                <w:lang w:val="en-US" w:eastAsia="en-GB"/>
              </w:rPr>
            </w:pPr>
            <w:r w:rsidRPr="003E5D7C"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3E5D7C" w:rsidP="00DD5E74">
            <w:pPr>
              <w:pBdr>
                <w:bottom w:val="single" w:sz="4" w:space="1" w:color="auto"/>
              </w:pBdr>
              <w:ind w:right="-72" w:firstLine="18"/>
              <w:jc w:val="right"/>
              <w:rPr>
                <w:rFonts w:ascii="Arial" w:eastAsia="Cordia New" w:hAnsi="Arial" w:cs="Arial"/>
                <w:b/>
                <w:bCs/>
                <w:sz w:val="18"/>
                <w:szCs w:val="18"/>
                <w:lang w:val="en-US" w:eastAsia="en-GB"/>
              </w:rPr>
            </w:pPr>
            <w:r w:rsidRPr="003E5D7C" w:rsidR="003E603F">
              <w:rPr>
                <w:rFonts w:ascii="Arial" w:eastAsia="Cordia New" w:hAnsi="Arial" w:cs="Arial"/>
                <w:b/>
                <w:bCs/>
                <w:sz w:val="18"/>
                <w:szCs w:val="18"/>
                <w:lang w:val="en-US" w:eastAsia="en-GB"/>
              </w:rPr>
              <w:t>Baht ’000</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E423C5" w:rsidRPr="003E5D7C" w:rsidP="00DD5E74">
            <w:pPr>
              <w:ind w:left="63"/>
              <w:rPr>
                <w:rFonts w:ascii="Arial" w:hAnsi="Arial" w:cs="Arial"/>
                <w:b/>
                <w:bCs/>
                <w:sz w:val="12"/>
                <w:szCs w:val="12"/>
              </w:rPr>
            </w:pP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3E5D7C" w:rsidP="00DD5E74">
            <w:pPr>
              <w:pStyle w:val="Heading1"/>
              <w:tabs>
                <w:tab w:val="left" w:pos="720"/>
              </w:tabs>
              <w:spacing w:before="0" w:after="0"/>
              <w:ind w:right="-72"/>
              <w:jc w:val="right"/>
              <w:rPr>
                <w:rFonts w:ascii="Arial" w:hAnsi="Arial" w:cs="Arial"/>
                <w:sz w:val="12"/>
                <w:szCs w:val="12"/>
              </w:rPr>
            </w:pPr>
          </w:p>
        </w:tc>
      </w:tr>
      <w:tr w:rsidTr="000B7AFB">
        <w:tblPrEx>
          <w:tblW w:w="9081" w:type="dxa"/>
          <w:tblInd w:w="495" w:type="dxa"/>
          <w:tblLayout w:type="fixed"/>
          <w:tblLook w:val="04A0"/>
        </w:tblPrEx>
        <w:tc>
          <w:tcPr>
            <w:tcW w:w="3231" w:type="dxa"/>
            <w:tcBorders>
              <w:top w:val="nil"/>
              <w:left w:val="nil"/>
              <w:bottom w:val="nil"/>
              <w:right w:val="nil"/>
            </w:tcBorders>
            <w:vAlign w:val="bottom"/>
            <w:hideMark/>
          </w:tcPr>
          <w:p w:rsidR="00C43307" w:rsidRPr="003E5D7C" w:rsidP="00C43307">
            <w:pPr>
              <w:ind w:left="63"/>
              <w:rPr>
                <w:rFonts w:ascii="Arial" w:hAnsi="Arial" w:cs="Arial"/>
                <w:sz w:val="18"/>
                <w:szCs w:val="18"/>
              </w:rPr>
            </w:pPr>
            <w:r w:rsidRPr="003E5D7C">
              <w:rPr>
                <w:rFonts w:ascii="Arial" w:hAnsi="Arial" w:cs="Arial"/>
                <w:sz w:val="18"/>
                <w:szCs w:val="18"/>
              </w:rPr>
              <w:t>Opening net book amount</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51,469,852</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7,203,803</w:t>
            </w:r>
          </w:p>
        </w:tc>
        <w:tc>
          <w:tcPr>
            <w:tcW w:w="153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25,198</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61,769</w:t>
            </w:r>
          </w:p>
        </w:tc>
      </w:tr>
      <w:tr w:rsidTr="000B7AFB">
        <w:tblPrEx>
          <w:tblW w:w="9081" w:type="dxa"/>
          <w:tblInd w:w="495" w:type="dxa"/>
          <w:tblLayout w:type="fixed"/>
          <w:tblLook w:val="04A0"/>
        </w:tblPrEx>
        <w:tc>
          <w:tcPr>
            <w:tcW w:w="3231" w:type="dxa"/>
            <w:tcBorders>
              <w:top w:val="nil"/>
              <w:left w:val="nil"/>
              <w:bottom w:val="nil"/>
              <w:right w:val="nil"/>
            </w:tcBorders>
            <w:vAlign w:val="bottom"/>
            <w:hideMark/>
          </w:tcPr>
          <w:p w:rsidR="00C43307" w:rsidRPr="003E5D7C" w:rsidP="00C43307">
            <w:pPr>
              <w:ind w:left="63"/>
              <w:rPr>
                <w:rFonts w:ascii="Arial" w:hAnsi="Arial" w:cs="Arial"/>
                <w:sz w:val="18"/>
                <w:szCs w:val="18"/>
              </w:rPr>
            </w:pPr>
            <w:r w:rsidRPr="003E5D7C">
              <w:rPr>
                <w:rFonts w:ascii="Arial" w:hAnsi="Arial" w:cs="Arial"/>
                <w:sz w:val="18"/>
                <w:szCs w:val="18"/>
              </w:rPr>
              <w:t>Additions</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1,377,746</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292,830</w:t>
            </w:r>
          </w:p>
        </w:tc>
        <w:tc>
          <w:tcPr>
            <w:tcW w:w="153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4,402</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5,544</w:t>
            </w:r>
          </w:p>
        </w:tc>
      </w:tr>
      <w:tr w:rsidTr="000B7AFB">
        <w:tblPrEx>
          <w:tblW w:w="9081" w:type="dxa"/>
          <w:tblInd w:w="495" w:type="dxa"/>
          <w:tblLayout w:type="fixed"/>
          <w:tblLook w:val="04A0"/>
        </w:tblPrEx>
        <w:tc>
          <w:tcPr>
            <w:tcW w:w="3231" w:type="dxa"/>
            <w:tcBorders>
              <w:top w:val="nil"/>
              <w:left w:val="nil"/>
              <w:bottom w:val="nil"/>
              <w:right w:val="nil"/>
            </w:tcBorders>
            <w:vAlign w:val="bottom"/>
          </w:tcPr>
          <w:p w:rsidR="00C43307" w:rsidRPr="003E5D7C" w:rsidP="00C43307">
            <w:pPr>
              <w:ind w:left="63"/>
              <w:rPr>
                <w:rFonts w:ascii="Arial" w:hAnsi="Arial" w:cs="Arial"/>
                <w:sz w:val="18"/>
                <w:szCs w:val="18"/>
              </w:rPr>
            </w:pPr>
            <w:r w:rsidRPr="003E5D7C">
              <w:rPr>
                <w:rFonts w:ascii="Arial" w:hAnsi="Arial" w:cs="Arial"/>
                <w:sz w:val="18"/>
                <w:szCs w:val="22"/>
              </w:rPr>
              <w:t xml:space="preserve">Disposal/ </w:t>
            </w:r>
            <w:r w:rsidRPr="003E5D7C">
              <w:rPr>
                <w:rFonts w:ascii="Arial" w:hAnsi="Arial" w:cs="Arial"/>
                <w:sz w:val="18"/>
                <w:szCs w:val="18"/>
              </w:rPr>
              <w:t>write-off, net</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(956)</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53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0B7AFB">
        <w:tblPrEx>
          <w:tblW w:w="9081" w:type="dxa"/>
          <w:tblInd w:w="495" w:type="dxa"/>
          <w:tblLayout w:type="fixed"/>
          <w:tblLook w:val="04A0"/>
        </w:tblPrEx>
        <w:tc>
          <w:tcPr>
            <w:tcW w:w="3231" w:type="dxa"/>
            <w:tcBorders>
              <w:top w:val="nil"/>
              <w:left w:val="nil"/>
              <w:bottom w:val="nil"/>
              <w:right w:val="nil"/>
            </w:tcBorders>
            <w:vAlign w:val="bottom"/>
          </w:tcPr>
          <w:p w:rsidR="00C43307" w:rsidRPr="003E5D7C" w:rsidP="00C43307">
            <w:pPr>
              <w:ind w:left="63"/>
              <w:rPr>
                <w:rFonts w:ascii="Arial" w:hAnsi="Arial" w:cs="Arial"/>
                <w:sz w:val="18"/>
                <w:szCs w:val="18"/>
              </w:rPr>
            </w:pPr>
            <w:r w:rsidRPr="003E5D7C">
              <w:rPr>
                <w:rFonts w:ascii="Arial" w:hAnsi="Arial" w:cs="Arial"/>
                <w:sz w:val="18"/>
                <w:szCs w:val="18"/>
              </w:rPr>
              <w:t>Transfer in (out)</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(7,943)</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53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A2350F">
        <w:tblPrEx>
          <w:tblW w:w="9081" w:type="dxa"/>
          <w:tblInd w:w="495" w:type="dxa"/>
          <w:tblLayout w:type="fixed"/>
          <w:tblLook w:val="04A0"/>
        </w:tblPrEx>
        <w:tc>
          <w:tcPr>
            <w:tcW w:w="3231" w:type="dxa"/>
            <w:tcBorders>
              <w:top w:val="nil"/>
              <w:left w:val="nil"/>
              <w:bottom w:val="nil"/>
              <w:right w:val="nil"/>
            </w:tcBorders>
            <w:vAlign w:val="bottom"/>
            <w:hideMark/>
          </w:tcPr>
          <w:p w:rsidR="00C43307" w:rsidRPr="003E5D7C" w:rsidP="00C43307">
            <w:pPr>
              <w:rPr>
                <w:rFonts w:ascii="Arial" w:hAnsi="Arial" w:cs="Arial"/>
                <w:sz w:val="18"/>
                <w:szCs w:val="18"/>
              </w:rPr>
            </w:pPr>
            <w:r w:rsidRPr="003E5D7C">
              <w:rPr>
                <w:rFonts w:ascii="Arial" w:hAnsi="Arial" w:cs="Arial"/>
                <w:sz w:val="18"/>
                <w:szCs w:val="18"/>
              </w:rPr>
              <w:t xml:space="preserve"> Depreciation/amortisation charges</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(647,527)</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(77,913)</w:t>
            </w:r>
          </w:p>
        </w:tc>
        <w:tc>
          <w:tcPr>
            <w:tcW w:w="153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(1,241)</w:t>
            </w:r>
          </w:p>
        </w:tc>
        <w:tc>
          <w:tcPr>
            <w:tcW w:w="1440" w:type="dxa"/>
            <w:tcBorders>
              <w:top w:val="nil"/>
              <w:left w:val="nil"/>
              <w:bottom w:val="nil"/>
              <w:right w:val="nil"/>
            </w:tcBorders>
          </w:tcPr>
          <w:p w:rsidR="00C43307" w:rsidRPr="003E5D7C" w:rsidP="00C4330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(3,092)</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A2350F" w:rsidRPr="003E5D7C" w:rsidP="00DD5E74">
            <w:pPr>
              <w:ind w:left="63"/>
              <w:rPr>
                <w:rFonts w:ascii="Arial" w:hAnsi="Arial" w:cs="Arial"/>
                <w:sz w:val="18"/>
                <w:szCs w:val="18"/>
              </w:rPr>
            </w:pPr>
            <w:r w:rsidRPr="003E5D7C">
              <w:rPr>
                <w:rFonts w:ascii="Arial" w:hAnsi="Arial" w:cs="Arial"/>
                <w:sz w:val="18"/>
                <w:szCs w:val="18"/>
              </w:rPr>
              <w:t>Impairment charge</w:t>
            </w:r>
          </w:p>
        </w:tc>
        <w:tc>
          <w:tcPr>
            <w:tcW w:w="1440" w:type="dxa"/>
            <w:tcBorders>
              <w:top w:val="nil"/>
              <w:left w:val="nil"/>
              <w:bottom w:val="nil"/>
              <w:right w:val="nil"/>
            </w:tcBorders>
            <w:vAlign w:val="bottom"/>
          </w:tcPr>
          <w:p w:rsidR="00A2350F" w:rsidRPr="003E5D7C" w:rsidP="00A2350F">
            <w:pPr>
              <w:pStyle w:val="Heading1"/>
              <w:spacing w:before="0" w:after="0"/>
              <w:ind w:right="-72"/>
              <w:jc w:val="right"/>
              <w:rPr>
                <w:rFonts w:ascii="Arial" w:hAnsi="Arial" w:cs="Arial"/>
                <w:b w:val="0"/>
                <w:bCs w:val="0"/>
                <w:sz w:val="18"/>
                <w:szCs w:val="18"/>
              </w:rPr>
            </w:pPr>
            <w:r w:rsidRPr="003E5D7C">
              <w:rPr>
                <w:rFonts w:ascii="Arial" w:hAnsi="Arial" w:cs="Arial"/>
                <w:b w:val="0"/>
                <w:bCs w:val="0"/>
                <w:sz w:val="18"/>
                <w:szCs w:val="18"/>
              </w:rPr>
              <w:t>(2,712)</w:t>
            </w:r>
          </w:p>
        </w:tc>
        <w:tc>
          <w:tcPr>
            <w:tcW w:w="1440" w:type="dxa"/>
            <w:tcBorders>
              <w:top w:val="nil"/>
              <w:left w:val="nil"/>
              <w:bottom w:val="nil"/>
              <w:right w:val="nil"/>
            </w:tcBorders>
            <w:vAlign w:val="bottom"/>
          </w:tcPr>
          <w:p w:rsidR="00A2350F" w:rsidRPr="003E5D7C" w:rsidP="00A2350F">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w:t>
            </w:r>
          </w:p>
        </w:tc>
        <w:tc>
          <w:tcPr>
            <w:tcW w:w="1530" w:type="dxa"/>
            <w:tcBorders>
              <w:top w:val="nil"/>
              <w:left w:val="nil"/>
              <w:bottom w:val="nil"/>
              <w:right w:val="nil"/>
            </w:tcBorders>
          </w:tcPr>
          <w:p w:rsidR="00A2350F" w:rsidRPr="003E5D7C" w:rsidP="00A2350F">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w:t>
            </w:r>
          </w:p>
        </w:tc>
        <w:tc>
          <w:tcPr>
            <w:tcW w:w="1440" w:type="dxa"/>
            <w:tcBorders>
              <w:top w:val="nil"/>
              <w:left w:val="nil"/>
              <w:bottom w:val="nil"/>
              <w:right w:val="nil"/>
            </w:tcBorders>
          </w:tcPr>
          <w:p w:rsidR="00A2350F" w:rsidRPr="003E5D7C" w:rsidP="00A2350F">
            <w:pPr>
              <w:autoSpaceDE w:val="0"/>
              <w:autoSpaceDN w:val="0"/>
              <w:adjustRightInd w:val="0"/>
              <w:ind w:right="-72"/>
              <w:jc w:val="right"/>
              <w:rPr>
                <w:rFonts w:ascii="Arial" w:eastAsia="Cordia New" w:hAnsi="Arial" w:cs="Arial"/>
                <w:sz w:val="18"/>
                <w:szCs w:val="18"/>
                <w:lang w:eastAsia="en-GB"/>
              </w:rPr>
            </w:pPr>
            <w:r w:rsidRPr="003E5D7C">
              <w:rPr>
                <w:rFonts w:ascii="Arial" w:eastAsia="Cordia New" w:hAnsi="Arial" w:cs="Arial"/>
                <w:sz w:val="18"/>
                <w:szCs w:val="18"/>
                <w:lang w:eastAsia="en-GB"/>
              </w:rPr>
              <w:t>-</w:t>
            </w:r>
          </w:p>
        </w:tc>
      </w:tr>
      <w:tr w:rsidTr="009F3152">
        <w:tblPrEx>
          <w:tblW w:w="9081" w:type="dxa"/>
          <w:tblInd w:w="495" w:type="dxa"/>
          <w:tblLayout w:type="fixed"/>
          <w:tblLook w:val="04A0"/>
        </w:tblPrEx>
        <w:tc>
          <w:tcPr>
            <w:tcW w:w="3231" w:type="dxa"/>
            <w:tcBorders>
              <w:top w:val="nil"/>
              <w:left w:val="nil"/>
              <w:bottom w:val="nil"/>
              <w:right w:val="nil"/>
            </w:tcBorders>
            <w:vAlign w:val="bottom"/>
            <w:hideMark/>
          </w:tcPr>
          <w:p w:rsidR="00CD3B82" w:rsidRPr="003E5D7C" w:rsidP="00DD5E74">
            <w:pPr>
              <w:ind w:left="63"/>
              <w:rPr>
                <w:rFonts w:ascii="Arial" w:hAnsi="Arial" w:cs="Arial"/>
                <w:sz w:val="18"/>
                <w:szCs w:val="18"/>
              </w:rPr>
            </w:pPr>
            <w:r w:rsidRPr="003E5D7C" w:rsidR="00B31BC4">
              <w:rPr>
                <w:rFonts w:ascii="Arial" w:hAnsi="Arial" w:cs="Arial"/>
                <w:sz w:val="18"/>
                <w:szCs w:val="18"/>
              </w:rPr>
              <w:t>Exchange differences</w:t>
            </w:r>
          </w:p>
        </w:tc>
        <w:tc>
          <w:tcPr>
            <w:tcW w:w="1440" w:type="dxa"/>
            <w:tcBorders>
              <w:top w:val="nil"/>
              <w:left w:val="nil"/>
              <w:bottom w:val="nil"/>
              <w:right w:val="nil"/>
            </w:tcBorders>
            <w:vAlign w:val="bottom"/>
          </w:tcPr>
          <w:p w:rsidR="00CD3B82" w:rsidRPr="003E5D7C" w:rsidP="00DD5E74">
            <w:pPr>
              <w:pStyle w:val="Heading1"/>
              <w:pBdr>
                <w:bottom w:val="single" w:sz="4" w:space="1" w:color="auto"/>
              </w:pBdr>
              <w:spacing w:before="0" w:after="0"/>
              <w:ind w:right="-72"/>
              <w:jc w:val="right"/>
              <w:rPr>
                <w:rFonts w:ascii="Arial" w:hAnsi="Arial" w:cs="Arial"/>
                <w:b w:val="0"/>
                <w:bCs w:val="0"/>
                <w:sz w:val="18"/>
                <w:szCs w:val="18"/>
              </w:rPr>
            </w:pPr>
            <w:r w:rsidRPr="003E5D7C" w:rsidR="00C43307">
              <w:rPr>
                <w:rFonts w:ascii="Arial" w:hAnsi="Arial" w:cs="Arial"/>
                <w:b w:val="0"/>
                <w:bCs w:val="0"/>
                <w:sz w:val="18"/>
                <w:szCs w:val="18"/>
              </w:rPr>
              <w:t>(4,074)</w:t>
            </w:r>
          </w:p>
        </w:tc>
        <w:tc>
          <w:tcPr>
            <w:tcW w:w="1440" w:type="dxa"/>
            <w:tcBorders>
              <w:top w:val="nil"/>
              <w:left w:val="nil"/>
              <w:bottom w:val="nil"/>
              <w:right w:val="nil"/>
            </w:tcBorders>
            <w:vAlign w:val="bottom"/>
          </w:tcPr>
          <w:p w:rsidR="00CD3B82" w:rsidRPr="003E5D7C"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(150,448)</w:t>
            </w:r>
          </w:p>
        </w:tc>
        <w:tc>
          <w:tcPr>
            <w:tcW w:w="1530" w:type="dxa"/>
            <w:tcBorders>
              <w:top w:val="nil"/>
              <w:left w:val="nil"/>
              <w:bottom w:val="nil"/>
              <w:right w:val="nil"/>
            </w:tcBorders>
          </w:tcPr>
          <w:p w:rsidR="00CD3B82" w:rsidRPr="003E5D7C"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w:t>
            </w:r>
          </w:p>
        </w:tc>
        <w:tc>
          <w:tcPr>
            <w:tcW w:w="1440" w:type="dxa"/>
            <w:tcBorders>
              <w:top w:val="nil"/>
              <w:left w:val="nil"/>
              <w:bottom w:val="nil"/>
              <w:right w:val="nil"/>
            </w:tcBorders>
          </w:tcPr>
          <w:p w:rsidR="00CD3B82" w:rsidRPr="003E5D7C" w:rsidP="00DD5E74">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w:t>
            </w:r>
          </w:p>
        </w:tc>
      </w:tr>
      <w:tr w:rsidTr="009F3152">
        <w:tblPrEx>
          <w:tblW w:w="9081" w:type="dxa"/>
          <w:tblInd w:w="495" w:type="dxa"/>
          <w:tblLayout w:type="fixed"/>
          <w:tblLook w:val="04A0"/>
        </w:tblPrEx>
        <w:tc>
          <w:tcPr>
            <w:tcW w:w="3231" w:type="dxa"/>
            <w:tcBorders>
              <w:top w:val="nil"/>
              <w:left w:val="nil"/>
              <w:bottom w:val="nil"/>
              <w:right w:val="nil"/>
            </w:tcBorders>
            <w:vAlign w:val="bottom"/>
          </w:tcPr>
          <w:p w:rsidR="00CD3B82" w:rsidRPr="003E5D7C" w:rsidP="00DD5E74">
            <w:pPr>
              <w:ind w:left="63"/>
              <w:rPr>
                <w:rFonts w:ascii="Arial" w:hAnsi="Arial" w:cs="Arial"/>
                <w:b/>
                <w:bCs/>
                <w:sz w:val="12"/>
                <w:szCs w:val="12"/>
              </w:rPr>
            </w:pPr>
          </w:p>
        </w:tc>
        <w:tc>
          <w:tcPr>
            <w:tcW w:w="1440" w:type="dxa"/>
            <w:tcBorders>
              <w:top w:val="nil"/>
              <w:left w:val="nil"/>
              <w:bottom w:val="nil"/>
              <w:right w:val="nil"/>
            </w:tcBorders>
            <w:vAlign w:val="bottom"/>
          </w:tcPr>
          <w:p w:rsidR="00CD3B82" w:rsidRPr="003E5D7C" w:rsidP="00DD5E74">
            <w:pPr>
              <w:ind w:left="148"/>
              <w:jc w:val="right"/>
              <w:rPr>
                <w:rFonts w:ascii="Arial" w:hAnsi="Arial" w:cs="Arial"/>
                <w:sz w:val="12"/>
                <w:szCs w:val="12"/>
              </w:rPr>
            </w:pPr>
          </w:p>
        </w:tc>
        <w:tc>
          <w:tcPr>
            <w:tcW w:w="1440" w:type="dxa"/>
            <w:tcBorders>
              <w:top w:val="nil"/>
              <w:left w:val="nil"/>
              <w:bottom w:val="nil"/>
              <w:right w:val="nil"/>
            </w:tcBorders>
            <w:vAlign w:val="bottom"/>
          </w:tcPr>
          <w:p w:rsidR="00CD3B82" w:rsidRPr="003E5D7C" w:rsidP="00DD5E74">
            <w:pPr>
              <w:ind w:left="148"/>
              <w:jc w:val="both"/>
              <w:rPr>
                <w:rFonts w:ascii="Arial" w:hAnsi="Arial" w:cs="Arial"/>
                <w:sz w:val="12"/>
                <w:szCs w:val="12"/>
              </w:rPr>
            </w:pPr>
          </w:p>
        </w:tc>
        <w:tc>
          <w:tcPr>
            <w:tcW w:w="1530" w:type="dxa"/>
            <w:tcBorders>
              <w:top w:val="nil"/>
              <w:left w:val="nil"/>
              <w:bottom w:val="nil"/>
              <w:right w:val="nil"/>
            </w:tcBorders>
            <w:vAlign w:val="bottom"/>
          </w:tcPr>
          <w:p w:rsidR="00CD3B82" w:rsidRPr="003E5D7C" w:rsidP="00DD5E74">
            <w:pPr>
              <w:ind w:left="148"/>
              <w:jc w:val="both"/>
              <w:rPr>
                <w:rFonts w:ascii="Arial" w:hAnsi="Arial" w:cs="Arial"/>
                <w:sz w:val="12"/>
                <w:szCs w:val="12"/>
              </w:rPr>
            </w:pPr>
          </w:p>
        </w:tc>
        <w:tc>
          <w:tcPr>
            <w:tcW w:w="1440" w:type="dxa"/>
            <w:tcBorders>
              <w:top w:val="nil"/>
              <w:left w:val="nil"/>
              <w:bottom w:val="nil"/>
              <w:right w:val="nil"/>
            </w:tcBorders>
            <w:vAlign w:val="bottom"/>
          </w:tcPr>
          <w:p w:rsidR="00CD3B82" w:rsidRPr="003E5D7C" w:rsidP="00DD5E74">
            <w:pPr>
              <w:ind w:left="148"/>
              <w:jc w:val="both"/>
              <w:rPr>
                <w:rFonts w:ascii="Arial" w:hAnsi="Arial" w:cs="Arial"/>
                <w:sz w:val="12"/>
                <w:szCs w:val="12"/>
              </w:rPr>
            </w:pPr>
          </w:p>
        </w:tc>
      </w:tr>
      <w:tr w:rsidTr="009F3152">
        <w:tblPrEx>
          <w:tblW w:w="9081" w:type="dxa"/>
          <w:tblInd w:w="495" w:type="dxa"/>
          <w:tblLayout w:type="fixed"/>
          <w:tblLook w:val="04A0"/>
        </w:tblPrEx>
        <w:tc>
          <w:tcPr>
            <w:tcW w:w="3231" w:type="dxa"/>
            <w:tcBorders>
              <w:top w:val="nil"/>
              <w:left w:val="nil"/>
              <w:bottom w:val="nil"/>
              <w:right w:val="nil"/>
            </w:tcBorders>
            <w:vAlign w:val="bottom"/>
            <w:hideMark/>
          </w:tcPr>
          <w:p w:rsidR="00CD3B82" w:rsidRPr="003E5D7C" w:rsidP="00DD5E74">
            <w:pPr>
              <w:ind w:left="63"/>
              <w:rPr>
                <w:rFonts w:ascii="Arial" w:hAnsi="Arial" w:cs="Arial"/>
                <w:sz w:val="18"/>
                <w:szCs w:val="18"/>
              </w:rPr>
            </w:pPr>
            <w:r w:rsidRPr="003E5D7C">
              <w:rPr>
                <w:rFonts w:ascii="Arial" w:hAnsi="Arial" w:cs="Arial"/>
                <w:sz w:val="18"/>
                <w:szCs w:val="18"/>
              </w:rPr>
              <w:t>Closing net book amount</w:t>
            </w:r>
          </w:p>
        </w:tc>
        <w:tc>
          <w:tcPr>
            <w:tcW w:w="1440" w:type="dxa"/>
            <w:tcBorders>
              <w:top w:val="nil"/>
              <w:left w:val="nil"/>
              <w:bottom w:val="nil"/>
              <w:right w:val="nil"/>
            </w:tcBorders>
            <w:vAlign w:val="bottom"/>
          </w:tcPr>
          <w:p w:rsidR="00CD3B82" w:rsidRPr="003E5D7C" w:rsidP="00DD5E74">
            <w:pPr>
              <w:pStyle w:val="Heading1"/>
              <w:pBdr>
                <w:bottom w:val="double" w:sz="4" w:space="1" w:color="auto"/>
              </w:pBdr>
              <w:spacing w:before="0" w:after="0"/>
              <w:ind w:right="-72"/>
              <w:jc w:val="right"/>
              <w:rPr>
                <w:rFonts w:ascii="Arial" w:hAnsi="Arial" w:cs="Arial"/>
                <w:b w:val="0"/>
                <w:bCs w:val="0"/>
                <w:sz w:val="18"/>
                <w:szCs w:val="18"/>
              </w:rPr>
            </w:pPr>
            <w:r w:rsidRPr="003E5D7C" w:rsidR="00C43307">
              <w:rPr>
                <w:rFonts w:ascii="Arial" w:hAnsi="Arial" w:cs="Arial"/>
                <w:b w:val="0"/>
                <w:bCs w:val="0"/>
                <w:sz w:val="18"/>
                <w:szCs w:val="18"/>
              </w:rPr>
              <w:t>52,184,386</w:t>
            </w:r>
          </w:p>
        </w:tc>
        <w:tc>
          <w:tcPr>
            <w:tcW w:w="1440" w:type="dxa"/>
            <w:tcBorders>
              <w:top w:val="nil"/>
              <w:left w:val="nil"/>
              <w:bottom w:val="nil"/>
              <w:right w:val="nil"/>
            </w:tcBorders>
            <w:vAlign w:val="bottom"/>
          </w:tcPr>
          <w:p w:rsidR="00CD3B82" w:rsidRPr="003E5D7C"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7,268,272</w:t>
            </w:r>
          </w:p>
        </w:tc>
        <w:tc>
          <w:tcPr>
            <w:tcW w:w="1530" w:type="dxa"/>
            <w:tcBorders>
              <w:top w:val="nil"/>
              <w:left w:val="nil"/>
              <w:bottom w:val="nil"/>
              <w:right w:val="nil"/>
            </w:tcBorders>
            <w:vAlign w:val="bottom"/>
          </w:tcPr>
          <w:p w:rsidR="00CD3B82" w:rsidRPr="003E5D7C"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28,359</w:t>
            </w:r>
          </w:p>
        </w:tc>
        <w:tc>
          <w:tcPr>
            <w:tcW w:w="1440" w:type="dxa"/>
            <w:tcBorders>
              <w:top w:val="nil"/>
              <w:left w:val="nil"/>
              <w:bottom w:val="nil"/>
              <w:right w:val="nil"/>
            </w:tcBorders>
            <w:vAlign w:val="bottom"/>
          </w:tcPr>
          <w:p w:rsidR="00CD3B82" w:rsidRPr="003E5D7C" w:rsidP="00DD5E74">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3E5D7C" w:rsidR="00C43307">
              <w:rPr>
                <w:rFonts w:ascii="Arial" w:eastAsia="Cordia New" w:hAnsi="Arial" w:cs="Arial"/>
                <w:sz w:val="18"/>
                <w:szCs w:val="18"/>
                <w:lang w:eastAsia="en-GB"/>
              </w:rPr>
              <w:t>64,221</w:t>
            </w:r>
          </w:p>
        </w:tc>
      </w:tr>
    </w:tbl>
    <w:p w:rsidR="00E423C5" w:rsidRPr="003E5D7C" w:rsidP="00E423C5">
      <w:pPr>
        <w:ind w:left="547" w:hanging="7"/>
        <w:jc w:val="both"/>
        <w:rPr>
          <w:rFonts w:ascii="Arial" w:hAnsi="Arial" w:cs="Arial"/>
          <w:sz w:val="18"/>
          <w:szCs w:val="18"/>
        </w:rPr>
      </w:pPr>
    </w:p>
    <w:p w:rsidR="00E423C5" w:rsidRPr="003E5D7C" w:rsidP="00E423C5">
      <w:pPr>
        <w:suppressAutoHyphens/>
        <w:ind w:left="547" w:hanging="7"/>
        <w:contextualSpacing/>
        <w:jc w:val="both"/>
        <w:rPr>
          <w:rFonts w:ascii="Arial" w:hAnsi="Arial" w:cs="Arial"/>
          <w:sz w:val="18"/>
          <w:szCs w:val="18"/>
        </w:rPr>
      </w:pPr>
      <w:r w:rsidRPr="003E5D7C" w:rsidR="004425A8">
        <w:rPr>
          <w:rFonts w:ascii="Arial" w:hAnsi="Arial" w:cs="Arial"/>
          <w:sz w:val="18"/>
          <w:szCs w:val="18"/>
        </w:rPr>
        <w:t>Property, plant and equipment with t</w:t>
      </w:r>
      <w:r w:rsidRPr="003E5D7C" w:rsidR="0001532D">
        <w:rPr>
          <w:rFonts w:ascii="Arial" w:hAnsi="Arial" w:cs="Arial"/>
          <w:sz w:val="18"/>
          <w:szCs w:val="18"/>
        </w:rPr>
        <w:t>he net book value amounting to B</w:t>
      </w:r>
      <w:r w:rsidRPr="003E5D7C" w:rsidR="00EA361B">
        <w:rPr>
          <w:rFonts w:ascii="Arial" w:hAnsi="Arial" w:cs="Arial"/>
          <w:sz w:val="18"/>
          <w:szCs w:val="18"/>
        </w:rPr>
        <w:t xml:space="preserve">aht </w:t>
      </w:r>
      <w:r w:rsidRPr="003E5D7C" w:rsidR="00C43307">
        <w:rPr>
          <w:rFonts w:ascii="Arial" w:hAnsi="Arial" w:cs="Arial"/>
          <w:sz w:val="18"/>
          <w:szCs w:val="18"/>
        </w:rPr>
        <w:t>39,046.66</w:t>
      </w:r>
      <w:r w:rsidRPr="003E5D7C" w:rsidR="004425A8">
        <w:rPr>
          <w:rFonts w:ascii="Arial" w:hAnsi="Arial" w:cs="Arial"/>
          <w:sz w:val="18"/>
          <w:szCs w:val="18"/>
        </w:rPr>
        <w:t xml:space="preserve"> million was pledged as collateral for bank borrowings (</w:t>
      </w:r>
      <w:r w:rsidRPr="003E5D7C" w:rsidR="000414BB">
        <w:rPr>
          <w:rFonts w:ascii="Arial" w:hAnsi="Arial" w:cs="Arial"/>
          <w:sz w:val="18"/>
          <w:szCs w:val="18"/>
        </w:rPr>
        <w:t xml:space="preserve">Note </w:t>
      </w:r>
      <w:r w:rsidRPr="003E5D7C" w:rsidR="00C43307">
        <w:rPr>
          <w:rFonts w:ascii="Arial" w:hAnsi="Arial" w:cs="Arial"/>
          <w:sz w:val="18"/>
          <w:szCs w:val="18"/>
        </w:rPr>
        <w:t>10</w:t>
      </w:r>
      <w:r w:rsidRPr="003E5D7C" w:rsidR="004425A8">
        <w:rPr>
          <w:rFonts w:ascii="Arial" w:hAnsi="Arial" w:cs="Arial"/>
          <w:sz w:val="18"/>
          <w:szCs w:val="18"/>
        </w:rPr>
        <w:t>).</w:t>
      </w:r>
    </w:p>
    <w:p w:rsidR="00E423C5" w:rsidRPr="003E5D7C" w:rsidP="00E423C5">
      <w:pPr>
        <w:suppressAutoHyphens/>
        <w:ind w:left="547" w:hanging="7"/>
        <w:contextualSpacing/>
        <w:jc w:val="both"/>
        <w:rPr>
          <w:rFonts w:ascii="Arial" w:hAnsi="Arial" w:cs="Arial"/>
          <w:sz w:val="18"/>
          <w:szCs w:val="18"/>
        </w:rPr>
      </w:pPr>
    </w:p>
    <w:p w:rsidR="00E423C5" w:rsidRPr="003E5D7C" w:rsidP="00E423C5">
      <w:pPr>
        <w:suppressAutoHyphens/>
        <w:ind w:left="547" w:hanging="7"/>
        <w:contextualSpacing/>
        <w:jc w:val="both"/>
        <w:rPr>
          <w:rFonts w:ascii="Arial" w:hAnsi="Arial" w:cs="Arial"/>
          <w:spacing w:val="-2"/>
          <w:sz w:val="18"/>
          <w:szCs w:val="18"/>
        </w:rPr>
      </w:pPr>
      <w:r w:rsidRPr="003E5D7C" w:rsidR="003E603F">
        <w:rPr>
          <w:rFonts w:ascii="Arial" w:hAnsi="Arial" w:cs="Arial"/>
          <w:sz w:val="18"/>
          <w:szCs w:val="18"/>
        </w:rPr>
        <w:t xml:space="preserve">For the </w:t>
      </w:r>
      <w:r w:rsidRPr="003E5D7C" w:rsidR="00315F04">
        <w:rPr>
          <w:rFonts w:ascii="Arial" w:hAnsi="Arial" w:cs="Arial"/>
          <w:sz w:val="18"/>
          <w:szCs w:val="18"/>
        </w:rPr>
        <w:t>three-month</w:t>
      </w:r>
      <w:r w:rsidRPr="003E5D7C" w:rsidR="003E603F">
        <w:rPr>
          <w:rFonts w:ascii="Arial" w:hAnsi="Arial" w:cs="Arial"/>
          <w:sz w:val="18"/>
          <w:szCs w:val="18"/>
        </w:rPr>
        <w:t xml:space="preserve"> period ended </w:t>
      </w:r>
      <w:r w:rsidRPr="003E5D7C" w:rsidR="00315F04">
        <w:rPr>
          <w:rFonts w:ascii="Arial" w:hAnsi="Arial" w:cs="Arial"/>
          <w:sz w:val="18"/>
          <w:szCs w:val="18"/>
        </w:rPr>
        <w:t>31 March</w:t>
      </w:r>
      <w:r w:rsidRPr="003E5D7C" w:rsidR="006401D5">
        <w:rPr>
          <w:rFonts w:ascii="Arial" w:hAnsi="Arial" w:cs="Arial"/>
          <w:sz w:val="18"/>
          <w:szCs w:val="18"/>
        </w:rPr>
        <w:t xml:space="preserve"> </w:t>
      </w:r>
      <w:r w:rsidRPr="003E5D7C" w:rsidR="00315F04">
        <w:rPr>
          <w:rFonts w:ascii="Arial" w:hAnsi="Arial" w:cs="Arial"/>
          <w:sz w:val="18"/>
          <w:szCs w:val="18"/>
        </w:rPr>
        <w:t>2018</w:t>
      </w:r>
      <w:r w:rsidRPr="003E5D7C" w:rsidR="003E603F">
        <w:rPr>
          <w:rFonts w:ascii="Arial" w:hAnsi="Arial" w:cs="Arial"/>
          <w:sz w:val="18"/>
          <w:szCs w:val="18"/>
        </w:rPr>
        <w:t xml:space="preserve">, </w:t>
      </w:r>
      <w:r w:rsidRPr="003E5D7C" w:rsidR="003E603F">
        <w:rPr>
          <w:rFonts w:ascii="Arial" w:hAnsi="Arial" w:cs="Arial"/>
          <w:spacing w:val="-2"/>
          <w:sz w:val="18"/>
          <w:szCs w:val="18"/>
        </w:rPr>
        <w:t xml:space="preserve">the </w:t>
      </w:r>
      <w:r w:rsidRPr="003E5D7C" w:rsidR="007E1E97">
        <w:rPr>
          <w:rFonts w:ascii="Arial" w:hAnsi="Arial" w:cs="Arial"/>
          <w:spacing w:val="-2"/>
          <w:sz w:val="18"/>
          <w:szCs w:val="18"/>
        </w:rPr>
        <w:t>borrowing</w:t>
      </w:r>
      <w:r w:rsidRPr="003E5D7C" w:rsidR="003E603F">
        <w:rPr>
          <w:rFonts w:ascii="Arial" w:hAnsi="Arial" w:cs="Arial"/>
          <w:spacing w:val="-2"/>
          <w:sz w:val="18"/>
          <w:szCs w:val="18"/>
        </w:rPr>
        <w:t xml:space="preserve"> costs </w:t>
      </w:r>
      <w:r w:rsidRPr="003E5D7C" w:rsidR="003E603F">
        <w:rPr>
          <w:rFonts w:ascii="Arial" w:hAnsi="Arial" w:cs="Arial"/>
          <w:sz w:val="18"/>
          <w:szCs w:val="18"/>
        </w:rPr>
        <w:t xml:space="preserve">of </w:t>
      </w:r>
      <w:r w:rsidRPr="003E5D7C" w:rsidR="003E603F">
        <w:rPr>
          <w:rFonts w:ascii="Arial" w:hAnsi="Arial" w:cs="Arial"/>
          <w:spacing w:val="-2"/>
          <w:sz w:val="18"/>
          <w:szCs w:val="18"/>
        </w:rPr>
        <w:t>Baht</w:t>
      </w:r>
      <w:r w:rsidRPr="003E5D7C" w:rsidR="00EA361B">
        <w:rPr>
          <w:rFonts w:ascii="Arial" w:hAnsi="Arial" w:cs="Arial"/>
          <w:spacing w:val="-2"/>
          <w:sz w:val="18"/>
          <w:szCs w:val="18"/>
        </w:rPr>
        <w:t xml:space="preserve"> </w:t>
      </w:r>
      <w:r w:rsidRPr="003E5D7C" w:rsidR="00C43307">
        <w:rPr>
          <w:rFonts w:ascii="Arial" w:hAnsi="Arial" w:cs="Arial"/>
          <w:spacing w:val="-2"/>
          <w:sz w:val="18"/>
          <w:szCs w:val="18"/>
        </w:rPr>
        <w:t>72.3</w:t>
      </w:r>
      <w:r w:rsidRPr="003E5D7C" w:rsidR="00317CAE">
        <w:rPr>
          <w:rFonts w:ascii="Arial" w:hAnsi="Arial" w:cs="Arial"/>
          <w:spacing w:val="-2"/>
          <w:sz w:val="18"/>
          <w:szCs w:val="18"/>
        </w:rPr>
        <w:t xml:space="preserve"> mi</w:t>
      </w:r>
      <w:r w:rsidRPr="003E5D7C" w:rsidR="006E2347">
        <w:rPr>
          <w:rFonts w:ascii="Arial" w:hAnsi="Arial" w:cs="Arial"/>
          <w:spacing w:val="-2"/>
          <w:sz w:val="18"/>
          <w:szCs w:val="18"/>
        </w:rPr>
        <w:t>ll</w:t>
      </w:r>
      <w:r w:rsidRPr="003E5D7C" w:rsidR="00317CAE">
        <w:rPr>
          <w:rFonts w:ascii="Arial" w:hAnsi="Arial" w:cs="Arial"/>
          <w:spacing w:val="-2"/>
          <w:sz w:val="18"/>
          <w:szCs w:val="18"/>
        </w:rPr>
        <w:t>ion</w:t>
      </w:r>
      <w:r w:rsidRPr="003E5D7C" w:rsidR="004D6A07">
        <w:rPr>
          <w:rFonts w:ascii="Arial" w:hAnsi="Arial" w:cs="Arial"/>
          <w:spacing w:val="-2"/>
          <w:sz w:val="18"/>
          <w:szCs w:val="18"/>
        </w:rPr>
        <w:t xml:space="preserve"> </w:t>
      </w:r>
      <w:r w:rsidRPr="003E5D7C" w:rsidR="003E603F">
        <w:rPr>
          <w:rFonts w:ascii="Arial" w:hAnsi="Arial" w:cs="Arial"/>
          <w:spacing w:val="-2"/>
          <w:sz w:val="18"/>
          <w:szCs w:val="18"/>
        </w:rPr>
        <w:t xml:space="preserve">arising from </w:t>
      </w:r>
      <w:r w:rsidRPr="003E5D7C" w:rsidR="007E1E97">
        <w:rPr>
          <w:rFonts w:ascii="Arial" w:hAnsi="Arial" w:cs="Arial"/>
          <w:spacing w:val="-2"/>
          <w:sz w:val="18"/>
          <w:szCs w:val="18"/>
        </w:rPr>
        <w:t>financings</w:t>
      </w:r>
      <w:r w:rsidRPr="003E5D7C" w:rsidR="003E603F">
        <w:rPr>
          <w:rFonts w:ascii="Arial" w:hAnsi="Arial" w:cs="Arial"/>
          <w:spacing w:val="-2"/>
          <w:sz w:val="18"/>
          <w:szCs w:val="18"/>
        </w:rPr>
        <w:t xml:space="preserve"> specifically</w:t>
      </w:r>
      <w:r w:rsidRPr="003E5D7C" w:rsidR="002D60C7">
        <w:rPr>
          <w:rFonts w:ascii="Arial" w:hAnsi="Arial" w:cs="Arial"/>
          <w:spacing w:val="-2"/>
          <w:sz w:val="18"/>
          <w:szCs w:val="18"/>
          <w:cs/>
        </w:rPr>
        <w:t xml:space="preserve"> </w:t>
      </w:r>
      <w:r w:rsidRPr="003E5D7C" w:rsidR="002D60C7">
        <w:rPr>
          <w:rFonts w:ascii="Arial" w:hAnsi="Arial" w:cs="Arial"/>
          <w:spacing w:val="-2"/>
          <w:sz w:val="18"/>
          <w:szCs w:val="18"/>
        </w:rPr>
        <w:t>entered into</w:t>
      </w:r>
      <w:r w:rsidRPr="003E5D7C" w:rsidR="00CB4725">
        <w:rPr>
          <w:rFonts w:ascii="Arial" w:hAnsi="Arial" w:cs="Arial"/>
          <w:spacing w:val="-2"/>
          <w:sz w:val="18"/>
          <w:szCs w:val="18"/>
        </w:rPr>
        <w:t xml:space="preserve"> for</w:t>
      </w:r>
      <w:r w:rsidRPr="003E5D7C" w:rsidR="003E603F">
        <w:rPr>
          <w:rFonts w:ascii="Arial" w:hAnsi="Arial" w:cs="Arial"/>
          <w:spacing w:val="-2"/>
          <w:sz w:val="18"/>
          <w:szCs w:val="18"/>
        </w:rPr>
        <w:t xml:space="preserve"> the construction of power plant we</w:t>
      </w:r>
      <w:r w:rsidRPr="003E5D7C" w:rsidR="002D5295">
        <w:rPr>
          <w:rFonts w:ascii="Arial" w:hAnsi="Arial" w:cs="Arial"/>
          <w:spacing w:val="-2"/>
          <w:sz w:val="18"/>
          <w:szCs w:val="18"/>
        </w:rPr>
        <w:t xml:space="preserve">re capitalised to power plant under construction in the </w:t>
      </w:r>
      <w:r w:rsidRPr="003E5D7C" w:rsidR="003E603F">
        <w:rPr>
          <w:rFonts w:ascii="Arial" w:hAnsi="Arial" w:cs="Arial"/>
          <w:sz w:val="18"/>
          <w:szCs w:val="18"/>
        </w:rPr>
        <w:t>consolidated financial information</w:t>
      </w:r>
      <w:r w:rsidRPr="003E5D7C" w:rsidR="003E603F">
        <w:rPr>
          <w:rFonts w:ascii="Arial" w:hAnsi="Arial" w:cs="Arial"/>
          <w:spacing w:val="-2"/>
          <w:sz w:val="18"/>
          <w:szCs w:val="18"/>
        </w:rPr>
        <w:t>. The interest ca</w:t>
      </w:r>
      <w:r w:rsidRPr="003E5D7C" w:rsidR="00EA361B">
        <w:rPr>
          <w:rFonts w:ascii="Arial" w:hAnsi="Arial" w:cs="Arial"/>
          <w:spacing w:val="-2"/>
          <w:sz w:val="18"/>
          <w:szCs w:val="18"/>
        </w:rPr>
        <w:t xml:space="preserve">pitalisation rates were between </w:t>
      </w:r>
      <w:r w:rsidRPr="003E5D7C" w:rsidR="00C43307">
        <w:rPr>
          <w:rFonts w:ascii="Arial" w:hAnsi="Arial" w:cs="Arial"/>
          <w:spacing w:val="-2"/>
          <w:sz w:val="18"/>
          <w:szCs w:val="18"/>
        </w:rPr>
        <w:t>2.74</w:t>
      </w:r>
      <w:r w:rsidRPr="003E5D7C" w:rsidR="00EA361B">
        <w:rPr>
          <w:rFonts w:ascii="Arial" w:hAnsi="Arial" w:cs="Arial"/>
          <w:sz w:val="18"/>
          <w:szCs w:val="18"/>
        </w:rPr>
        <w:t xml:space="preserve">% to </w:t>
      </w:r>
      <w:r w:rsidRPr="003E5D7C" w:rsidR="00C43307">
        <w:rPr>
          <w:rFonts w:ascii="Arial" w:hAnsi="Arial" w:cs="Arial"/>
          <w:sz w:val="18"/>
          <w:szCs w:val="18"/>
        </w:rPr>
        <w:t>2.78</w:t>
      </w:r>
      <w:r w:rsidRPr="003E5D7C" w:rsidR="002A316B">
        <w:rPr>
          <w:rFonts w:ascii="Arial" w:hAnsi="Arial" w:cs="Arial"/>
          <w:sz w:val="18"/>
          <w:szCs w:val="18"/>
        </w:rPr>
        <w:t xml:space="preserve">% per </w:t>
      </w:r>
      <w:r w:rsidRPr="003E5D7C" w:rsidR="003E603F">
        <w:rPr>
          <w:rFonts w:ascii="Arial" w:hAnsi="Arial" w:cs="Arial"/>
          <w:sz w:val="18"/>
          <w:szCs w:val="18"/>
        </w:rPr>
        <w:t>annum</w:t>
      </w:r>
      <w:r w:rsidRPr="003E5D7C" w:rsidR="002A316B">
        <w:rPr>
          <w:rFonts w:ascii="Arial" w:hAnsi="Arial" w:cs="Arial"/>
          <w:spacing w:val="-2"/>
          <w:sz w:val="18"/>
          <w:szCs w:val="18"/>
        </w:rPr>
        <w:t xml:space="preserve"> representing</w:t>
      </w:r>
      <w:r w:rsidRPr="003E5D7C" w:rsidR="003E603F">
        <w:rPr>
          <w:rFonts w:ascii="Arial" w:hAnsi="Arial" w:cs="Arial"/>
          <w:spacing w:val="-2"/>
          <w:sz w:val="18"/>
          <w:szCs w:val="18"/>
        </w:rPr>
        <w:t xml:space="preserve"> the act</w:t>
      </w:r>
      <w:r w:rsidRPr="003E5D7C" w:rsidR="00CB4725">
        <w:rPr>
          <w:rFonts w:ascii="Arial" w:hAnsi="Arial" w:cs="Arial"/>
          <w:spacing w:val="-2"/>
          <w:sz w:val="18"/>
          <w:szCs w:val="18"/>
        </w:rPr>
        <w:t>ual borrowing costs of the borrowings</w:t>
      </w:r>
      <w:r w:rsidRPr="003E5D7C" w:rsidR="003E603F">
        <w:rPr>
          <w:rFonts w:ascii="Arial" w:hAnsi="Arial" w:cs="Arial"/>
          <w:spacing w:val="-2"/>
          <w:sz w:val="18"/>
          <w:szCs w:val="18"/>
        </w:rPr>
        <w:t xml:space="preserve"> for the projects.</w:t>
      </w:r>
    </w:p>
    <w:p w:rsidR="00E423C5" w:rsidRPr="003E5D7C" w:rsidP="00E423C5">
      <w:pPr>
        <w:suppressAutoHyphens/>
        <w:ind w:left="547" w:hanging="7"/>
        <w:contextualSpacing/>
        <w:jc w:val="both"/>
        <w:rPr>
          <w:rFonts w:ascii="Arial" w:hAnsi="Arial" w:cs="Arial"/>
          <w:sz w:val="18"/>
          <w:szCs w:val="18"/>
        </w:rPr>
      </w:pPr>
    </w:p>
    <w:p w:rsidR="00E423C5" w:rsidRPr="003E5D7C" w:rsidP="00E423C5">
      <w:pPr>
        <w:suppressAutoHyphens/>
        <w:ind w:left="547" w:hanging="7"/>
        <w:contextualSpacing/>
        <w:jc w:val="both"/>
        <w:rPr>
          <w:rFonts w:ascii="Arial" w:hAnsi="Arial" w:cs="Arial"/>
          <w:sz w:val="18"/>
          <w:szCs w:val="18"/>
        </w:rPr>
      </w:pPr>
    </w:p>
    <w:p w:rsidR="00E423C5" w:rsidRPr="003E5D7C" w:rsidP="00E423C5">
      <w:pPr>
        <w:ind w:left="540" w:hanging="540"/>
        <w:contextualSpacing/>
        <w:rPr>
          <w:rFonts w:ascii="Arial" w:hAnsi="Arial" w:cs="Arial"/>
          <w:b/>
          <w:bCs/>
          <w:spacing w:val="-2"/>
          <w:sz w:val="18"/>
          <w:szCs w:val="18"/>
        </w:rPr>
      </w:pPr>
      <w:r w:rsidRPr="003E5D7C" w:rsidR="00C43307">
        <w:rPr>
          <w:rFonts w:ascii="Arial" w:hAnsi="Arial" w:cs="Arial"/>
          <w:b/>
          <w:bCs/>
          <w:spacing w:val="-2"/>
          <w:sz w:val="18"/>
          <w:szCs w:val="18"/>
        </w:rPr>
        <w:t>9</w:t>
      </w:r>
      <w:r w:rsidRPr="003E5D7C" w:rsidR="003E603F">
        <w:rPr>
          <w:rFonts w:ascii="Arial" w:hAnsi="Arial" w:cs="Arial"/>
          <w:b/>
          <w:bCs/>
          <w:spacing w:val="-2"/>
          <w:sz w:val="18"/>
          <w:szCs w:val="18"/>
        </w:rPr>
        <w:tab/>
        <w:t xml:space="preserve">Trade and other payables </w:t>
      </w:r>
    </w:p>
    <w:p w:rsidR="00C43C98" w:rsidRPr="003E5D7C" w:rsidP="00E423C5">
      <w:pPr>
        <w:ind w:left="540" w:hanging="540"/>
        <w:contextualSpacing/>
        <w:rPr>
          <w:rFonts w:ascii="Arial" w:hAnsi="Arial" w:cs="Arial"/>
          <w:b/>
          <w:bCs/>
          <w:spacing w:val="-2"/>
          <w:sz w:val="18"/>
          <w:szCs w:val="18"/>
        </w:rPr>
      </w:pPr>
    </w:p>
    <w:tbl>
      <w:tblPr>
        <w:tblStyle w:val="TableNormal"/>
        <w:tblW w:w="9450" w:type="dxa"/>
        <w:tblInd w:w="108" w:type="dxa"/>
        <w:tblLayout w:type="fixed"/>
        <w:tblLook w:val="0000"/>
      </w:tblPr>
      <w:tblGrid>
        <w:gridCol w:w="3600"/>
        <w:gridCol w:w="1462"/>
        <w:gridCol w:w="1463"/>
        <w:gridCol w:w="1462"/>
        <w:gridCol w:w="1463"/>
      </w:tblGrid>
      <w:tr w:rsidTr="009F3152">
        <w:tblPrEx>
          <w:tblW w:w="9450" w:type="dxa"/>
          <w:tblInd w:w="108" w:type="dxa"/>
          <w:tblLayout w:type="fixed"/>
          <w:tblLook w:val="0000"/>
        </w:tblPrEx>
        <w:trPr>
          <w:trHeight w:val="83"/>
        </w:trPr>
        <w:tc>
          <w:tcPr>
            <w:tcW w:w="3600" w:type="dxa"/>
            <w:tcBorders>
              <w:top w:val="nil"/>
              <w:left w:val="nil"/>
              <w:bottom w:val="nil"/>
              <w:right w:val="nil"/>
            </w:tcBorders>
            <w:vAlign w:val="bottom"/>
          </w:tcPr>
          <w:p w:rsidR="00EF6AD5" w:rsidRPr="003E5D7C" w:rsidP="005B561A">
            <w:pPr>
              <w:tabs>
                <w:tab w:val="left" w:pos="3295"/>
                <w:tab w:val="left" w:pos="9744"/>
              </w:tabs>
              <w:ind w:left="464" w:right="-108" w:firstLine="9"/>
              <w:contextualSpacing/>
              <w:rPr>
                <w:rFonts w:ascii="Arial" w:hAnsi="Arial" w:cs="Arial"/>
                <w:b/>
                <w:bCs/>
                <w:sz w:val="18"/>
                <w:szCs w:val="18"/>
              </w:rPr>
            </w:pPr>
          </w:p>
        </w:tc>
        <w:tc>
          <w:tcPr>
            <w:tcW w:w="2925" w:type="dxa"/>
            <w:gridSpan w:val="2"/>
            <w:vAlign w:val="bottom"/>
          </w:tcPr>
          <w:p w:rsidR="00EF6AD5" w:rsidRPr="003E5D7C" w:rsidP="00553AA0">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EF6AD5" w:rsidRPr="003E5D7C" w:rsidP="00553AA0">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925" w:type="dxa"/>
            <w:gridSpan w:val="2"/>
            <w:vAlign w:val="bottom"/>
          </w:tcPr>
          <w:p w:rsidR="00EF6AD5" w:rsidRPr="003E5D7C" w:rsidP="00553AA0">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EF6AD5" w:rsidRPr="003E5D7C" w:rsidP="00553AA0">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3E5D7C" w:rsidP="005B561A">
            <w:pPr>
              <w:tabs>
                <w:tab w:val="left" w:pos="3295"/>
                <w:tab w:val="left" w:pos="9744"/>
              </w:tabs>
              <w:ind w:left="464" w:right="-108" w:firstLine="9"/>
              <w:contextualSpacing/>
              <w:rPr>
                <w:rFonts w:ascii="Arial" w:hAnsi="Arial" w:cs="Arial"/>
                <w:b/>
                <w:bCs/>
                <w:sz w:val="18"/>
                <w:szCs w:val="18"/>
              </w:rPr>
            </w:pPr>
          </w:p>
        </w:tc>
        <w:tc>
          <w:tcPr>
            <w:tcW w:w="1462" w:type="dxa"/>
            <w:vAlign w:val="bottom"/>
          </w:tcPr>
          <w:p w:rsidR="006401D5" w:rsidRPr="003E5D7C"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401D5" w:rsidRPr="003E5D7C" w:rsidP="006401D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63" w:type="dxa"/>
            <w:vAlign w:val="bottom"/>
          </w:tcPr>
          <w:p w:rsidR="006401D5" w:rsidRPr="003E5D7C"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6401D5" w:rsidRPr="003E5D7C" w:rsidP="006401D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462" w:type="dxa"/>
            <w:vAlign w:val="bottom"/>
          </w:tcPr>
          <w:p w:rsidR="006401D5" w:rsidRPr="003E5D7C" w:rsidP="006401D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401D5" w:rsidRPr="003E5D7C" w:rsidP="006401D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63" w:type="dxa"/>
            <w:vAlign w:val="bottom"/>
          </w:tcPr>
          <w:p w:rsidR="006401D5" w:rsidRPr="003E5D7C" w:rsidP="006401D5">
            <w:pPr>
              <w:tabs>
                <w:tab w:val="left" w:pos="3295"/>
                <w:tab w:val="right" w:pos="9744"/>
              </w:tabs>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6401D5" w:rsidRPr="003E5D7C" w:rsidP="006401D5">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3E5D7C" w:rsidP="005B561A">
            <w:pPr>
              <w:tabs>
                <w:tab w:val="left" w:pos="3295"/>
                <w:tab w:val="left" w:pos="9744"/>
              </w:tabs>
              <w:ind w:left="464" w:right="-108" w:firstLine="9"/>
              <w:contextualSpacing/>
              <w:rPr>
                <w:rFonts w:ascii="Arial" w:hAnsi="Arial" w:cs="Arial"/>
                <w:b/>
                <w:bCs/>
                <w:sz w:val="18"/>
                <w:szCs w:val="18"/>
              </w:rPr>
            </w:pPr>
          </w:p>
        </w:tc>
        <w:tc>
          <w:tcPr>
            <w:tcW w:w="1462" w:type="dxa"/>
            <w:vAlign w:val="bottom"/>
          </w:tcPr>
          <w:p w:rsidR="006401D5" w:rsidRPr="003E5D7C" w:rsidP="006401D5">
            <w:pPr>
              <w:pBdr>
                <w:bottom w:val="single" w:sz="4" w:space="1" w:color="auto"/>
              </w:pBdr>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63" w:type="dxa"/>
            <w:vAlign w:val="bottom"/>
          </w:tcPr>
          <w:p w:rsidR="006401D5" w:rsidRPr="003E5D7C" w:rsidP="006401D5">
            <w:pPr>
              <w:pBdr>
                <w:bottom w:val="single" w:sz="4" w:space="1" w:color="auto"/>
              </w:pBdr>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62" w:type="dxa"/>
            <w:vAlign w:val="bottom"/>
          </w:tcPr>
          <w:p w:rsidR="006401D5" w:rsidRPr="003E5D7C"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63" w:type="dxa"/>
            <w:vAlign w:val="bottom"/>
          </w:tcPr>
          <w:p w:rsidR="006401D5" w:rsidRPr="003E5D7C" w:rsidP="006401D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6401D5" w:rsidRPr="003E5D7C" w:rsidP="005B561A">
            <w:pPr>
              <w:tabs>
                <w:tab w:val="left" w:pos="3295"/>
                <w:tab w:val="left" w:pos="9744"/>
              </w:tabs>
              <w:ind w:left="464" w:right="-108" w:firstLine="9"/>
              <w:contextualSpacing/>
              <w:rPr>
                <w:rFonts w:ascii="Arial" w:hAnsi="Arial" w:cs="Arial"/>
                <w:b/>
                <w:bCs/>
                <w:sz w:val="12"/>
                <w:szCs w:val="12"/>
              </w:rPr>
            </w:pPr>
          </w:p>
        </w:tc>
        <w:tc>
          <w:tcPr>
            <w:tcW w:w="1462" w:type="dxa"/>
            <w:vAlign w:val="bottom"/>
          </w:tcPr>
          <w:p w:rsidR="006401D5" w:rsidRPr="003E5D7C" w:rsidP="006401D5">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3E5D7C" w:rsidP="006401D5">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6401D5" w:rsidRPr="003E5D7C"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6401D5" w:rsidRPr="003E5D7C" w:rsidP="006401D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Trade payables</w:t>
            </w:r>
          </w:p>
        </w:tc>
        <w:tc>
          <w:tcPr>
            <w:tcW w:w="1462" w:type="dxa"/>
            <w:vAlign w:val="bottom"/>
          </w:tcPr>
          <w:p w:rsidR="009F3152" w:rsidRPr="003E5D7C" w:rsidP="009F3152">
            <w:pPr>
              <w:keepNext/>
              <w:keepLines/>
              <w:autoSpaceDE w:val="0"/>
              <w:autoSpaceDN w:val="0"/>
              <w:adjustRightInd w:val="0"/>
              <w:ind w:right="-72"/>
              <w:contextualSpacing/>
              <w:jc w:val="right"/>
              <w:rPr>
                <w:rFonts w:ascii="Arial" w:hAnsi="Arial" w:cs="Arial"/>
                <w:spacing w:val="-6"/>
                <w:sz w:val="18"/>
                <w:szCs w:val="18"/>
              </w:rPr>
            </w:pPr>
            <w:r w:rsidRPr="003E5D7C" w:rsidR="00C43307">
              <w:rPr>
                <w:rFonts w:ascii="Arial" w:hAnsi="Arial" w:cs="Arial"/>
                <w:spacing w:val="-6"/>
                <w:sz w:val="18"/>
                <w:szCs w:val="18"/>
              </w:rPr>
              <w:t>1,859,522</w:t>
            </w:r>
          </w:p>
        </w:tc>
        <w:tc>
          <w:tcPr>
            <w:tcW w:w="1463" w:type="dxa"/>
            <w:vAlign w:val="bottom"/>
          </w:tcPr>
          <w:p w:rsidR="009F3152" w:rsidRPr="003E5D7C" w:rsidP="00C43C98">
            <w:pPr>
              <w:keepNext/>
              <w:keepLines/>
              <w:autoSpaceDE w:val="0"/>
              <w:autoSpaceDN w:val="0"/>
              <w:adjustRightInd w:val="0"/>
              <w:ind w:right="-72"/>
              <w:contextualSpacing/>
              <w:jc w:val="right"/>
              <w:rPr>
                <w:rFonts w:ascii="Arial" w:hAnsi="Arial" w:cs="Arial"/>
                <w:spacing w:val="-6"/>
                <w:sz w:val="18"/>
                <w:szCs w:val="18"/>
              </w:rPr>
            </w:pPr>
            <w:r w:rsidRPr="003E5D7C">
              <w:rPr>
                <w:rFonts w:ascii="Arial" w:hAnsi="Arial" w:cs="Arial"/>
                <w:sz w:val="18"/>
                <w:szCs w:val="18"/>
              </w:rPr>
              <w:t>2,140,68</w:t>
            </w:r>
            <w:r w:rsidRPr="003E5D7C" w:rsidR="00C43C98">
              <w:rPr>
                <w:rFonts w:ascii="Arial" w:hAnsi="Arial" w:cs="Arial"/>
                <w:sz w:val="18"/>
                <w:szCs w:val="18"/>
              </w:rPr>
              <w:t>5</w:t>
            </w:r>
          </w:p>
        </w:tc>
        <w:tc>
          <w:tcPr>
            <w:tcW w:w="1462" w:type="dxa"/>
            <w:vAlign w:val="bottom"/>
          </w:tcPr>
          <w:p w:rsidR="009F3152" w:rsidRPr="003E5D7C" w:rsidP="009F3152">
            <w:pPr>
              <w:suppressAutoHyphens/>
              <w:ind w:right="-72"/>
              <w:jc w:val="right"/>
              <w:rPr>
                <w:rFonts w:ascii="Arial" w:hAnsi="Arial" w:cs="Arial"/>
                <w:spacing w:val="-2"/>
                <w:sz w:val="18"/>
                <w:szCs w:val="18"/>
              </w:rPr>
            </w:pPr>
            <w:r w:rsidRPr="003E5D7C" w:rsidR="00C43307">
              <w:rPr>
                <w:rFonts w:ascii="Arial" w:hAnsi="Arial" w:cs="Arial"/>
                <w:spacing w:val="-2"/>
                <w:sz w:val="18"/>
                <w:szCs w:val="18"/>
              </w:rPr>
              <w:t>2,970</w:t>
            </w:r>
          </w:p>
        </w:tc>
        <w:tc>
          <w:tcPr>
            <w:tcW w:w="1463" w:type="dxa"/>
            <w:vAlign w:val="bottom"/>
          </w:tcPr>
          <w:p w:rsidR="009F3152" w:rsidRPr="003E5D7C" w:rsidP="009F3152">
            <w:pPr>
              <w:suppressAutoHyphens/>
              <w:ind w:right="-72"/>
              <w:jc w:val="right"/>
              <w:rPr>
                <w:rFonts w:ascii="Arial" w:hAnsi="Arial" w:cs="Arial"/>
                <w:spacing w:val="-2"/>
                <w:sz w:val="18"/>
                <w:szCs w:val="18"/>
              </w:rPr>
            </w:pPr>
            <w:r w:rsidRPr="003E5D7C">
              <w:rPr>
                <w:rFonts w:ascii="Arial" w:hAnsi="Arial" w:cs="Arial"/>
                <w:spacing w:val="-2"/>
                <w:sz w:val="18"/>
                <w:szCs w:val="18"/>
                <w:cs/>
                <w:lang w:val="en-US"/>
              </w:rPr>
              <w:t>7</w:t>
            </w:r>
            <w:r w:rsidRPr="003E5D7C">
              <w:rPr>
                <w:rFonts w:ascii="Arial" w:hAnsi="Arial" w:cs="Arial"/>
                <w:spacing w:val="-2"/>
                <w:sz w:val="18"/>
                <w:szCs w:val="18"/>
                <w:lang w:val="en-US"/>
              </w:rPr>
              <w:t>,</w:t>
            </w:r>
            <w:r w:rsidRPr="003E5D7C" w:rsidR="00C43C98">
              <w:rPr>
                <w:rFonts w:ascii="Arial" w:hAnsi="Arial" w:cs="Arial"/>
                <w:spacing w:val="-2"/>
                <w:sz w:val="18"/>
                <w:szCs w:val="18"/>
                <w:cs/>
                <w:lang w:val="en-US"/>
              </w:rPr>
              <w:t>89</w:t>
            </w:r>
            <w:r w:rsidRPr="003E5D7C" w:rsidR="00C43C98">
              <w:rPr>
                <w:rFonts w:ascii="Arial" w:hAnsi="Arial" w:cs="Arial"/>
                <w:spacing w:val="-2"/>
                <w:sz w:val="18"/>
                <w:szCs w:val="18"/>
                <w:lang w:val="en-US"/>
              </w:rPr>
              <w:t>1</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Amounts due to related parties</w:t>
            </w:r>
          </w:p>
        </w:tc>
        <w:tc>
          <w:tcPr>
            <w:tcW w:w="1462" w:type="dxa"/>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9F3152" w:rsidRPr="003E5D7C" w:rsidP="009F3152">
            <w:pPr>
              <w:suppressAutoHyphens/>
              <w:ind w:right="-72"/>
              <w:jc w:val="right"/>
              <w:rPr>
                <w:rFonts w:ascii="Arial" w:hAnsi="Arial" w:cs="Arial"/>
                <w:spacing w:val="-2"/>
                <w:sz w:val="18"/>
                <w:szCs w:val="18"/>
              </w:rPr>
            </w:pPr>
          </w:p>
        </w:tc>
        <w:tc>
          <w:tcPr>
            <w:tcW w:w="1463" w:type="dxa"/>
          </w:tcPr>
          <w:p w:rsidR="009F3152" w:rsidRPr="003E5D7C" w:rsidP="009F3152">
            <w:pPr>
              <w:suppressAutoHyphens/>
              <w:ind w:right="-72"/>
              <w:jc w:val="right"/>
              <w:rPr>
                <w:rFonts w:ascii="Arial" w:hAnsi="Arial" w:cs="Arial"/>
                <w:spacing w:val="-2"/>
                <w:sz w:val="18"/>
                <w:szCs w:val="18"/>
              </w:rPr>
            </w:pP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   (Note 13.4)</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15,781</w:t>
            </w:r>
          </w:p>
        </w:tc>
        <w:tc>
          <w:tcPr>
            <w:tcW w:w="1463" w:type="dxa"/>
            <w:vAlign w:val="bottom"/>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rPr>
              <w:t>6</w:t>
            </w:r>
            <w:r w:rsidRPr="003E5D7C">
              <w:rPr>
                <w:rFonts w:ascii="Arial" w:hAnsi="Arial" w:cs="Arial"/>
                <w:sz w:val="18"/>
                <w:szCs w:val="18"/>
              </w:rPr>
              <w:t>,</w:t>
            </w:r>
            <w:r w:rsidRPr="003E5D7C">
              <w:rPr>
                <w:rFonts w:ascii="Arial" w:hAnsi="Arial" w:cs="Arial"/>
                <w:sz w:val="18"/>
                <w:szCs w:val="18"/>
                <w:cs/>
              </w:rPr>
              <w:t>53</w:t>
            </w:r>
            <w:r w:rsidRPr="003E5D7C">
              <w:rPr>
                <w:rFonts w:ascii="Arial" w:hAnsi="Arial" w:cs="Arial"/>
                <w:sz w:val="18"/>
                <w:szCs w:val="18"/>
              </w:rPr>
              <w:t>4</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398,529</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cs/>
              </w:rPr>
              <w:t>389</w:t>
            </w:r>
            <w:r w:rsidRPr="003E5D7C">
              <w:rPr>
                <w:rFonts w:ascii="Arial" w:hAnsi="Arial" w:cs="Arial"/>
                <w:spacing w:val="-2"/>
                <w:sz w:val="18"/>
                <w:szCs w:val="18"/>
              </w:rPr>
              <w:t>,</w:t>
            </w:r>
            <w:r w:rsidRPr="003E5D7C">
              <w:rPr>
                <w:rFonts w:ascii="Arial" w:hAnsi="Arial" w:cs="Arial"/>
                <w:spacing w:val="-2"/>
                <w:sz w:val="18"/>
                <w:szCs w:val="18"/>
                <w:cs/>
              </w:rPr>
              <w:t>877</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Other payables</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473,200</w:t>
            </w:r>
          </w:p>
        </w:tc>
        <w:tc>
          <w:tcPr>
            <w:tcW w:w="1463" w:type="dxa"/>
            <w:vAlign w:val="bottom"/>
          </w:tcPr>
          <w:p w:rsidR="00C43307" w:rsidRPr="003E5D7C" w:rsidP="00CB4725">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rPr>
              <w:t>595,68</w:t>
            </w:r>
            <w:r w:rsidRPr="003E5D7C" w:rsidR="00CB4725">
              <w:rPr>
                <w:rFonts w:ascii="Arial" w:hAnsi="Arial" w:cs="Arial"/>
                <w:sz w:val="18"/>
                <w:szCs w:val="18"/>
              </w:rPr>
              <w:t>0</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14,654</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cs/>
              </w:rPr>
              <w:t>18</w:t>
            </w:r>
            <w:r w:rsidRPr="003E5D7C">
              <w:rPr>
                <w:rFonts w:ascii="Arial" w:hAnsi="Arial" w:cs="Arial"/>
                <w:spacing w:val="-2"/>
                <w:sz w:val="18"/>
                <w:szCs w:val="18"/>
              </w:rPr>
              <w:t>,</w:t>
            </w:r>
            <w:r w:rsidRPr="003E5D7C">
              <w:rPr>
                <w:rFonts w:ascii="Arial" w:hAnsi="Arial" w:cs="Arial"/>
                <w:spacing w:val="-2"/>
                <w:sz w:val="18"/>
                <w:szCs w:val="18"/>
                <w:cs/>
              </w:rPr>
              <w:t>378</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Accrued interest expenses </w:t>
            </w:r>
          </w:p>
        </w:tc>
        <w:tc>
          <w:tcPr>
            <w:tcW w:w="1462" w:type="dxa"/>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9F3152" w:rsidRPr="003E5D7C" w:rsidP="009F3152">
            <w:pPr>
              <w:suppressAutoHyphens/>
              <w:ind w:right="-72"/>
              <w:jc w:val="right"/>
              <w:rPr>
                <w:rFonts w:ascii="Arial" w:hAnsi="Arial" w:cs="Arial"/>
                <w:spacing w:val="-2"/>
                <w:sz w:val="18"/>
                <w:szCs w:val="18"/>
              </w:rPr>
            </w:pPr>
          </w:p>
        </w:tc>
        <w:tc>
          <w:tcPr>
            <w:tcW w:w="1463" w:type="dxa"/>
          </w:tcPr>
          <w:p w:rsidR="009F3152" w:rsidRPr="003E5D7C" w:rsidP="009F3152">
            <w:pPr>
              <w:suppressAutoHyphens/>
              <w:ind w:right="-72"/>
              <w:jc w:val="right"/>
              <w:rPr>
                <w:rFonts w:ascii="Arial" w:hAnsi="Arial" w:cs="Arial"/>
                <w:spacing w:val="-2"/>
                <w:sz w:val="18"/>
                <w:szCs w:val="18"/>
              </w:rPr>
            </w:pP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tabs>
                <w:tab w:val="left" w:pos="3295"/>
                <w:tab w:val="left" w:pos="9744"/>
              </w:tabs>
              <w:ind w:left="464" w:right="-108" w:firstLine="9"/>
              <w:rPr>
                <w:rFonts w:ascii="Arial" w:hAnsi="Arial" w:cs="Arial"/>
                <w:snapToGrid w:val="0"/>
                <w:sz w:val="18"/>
                <w:szCs w:val="18"/>
                <w:lang w:eastAsia="th-TH"/>
              </w:rPr>
            </w:pPr>
            <w:r w:rsidRPr="003E5D7C">
              <w:rPr>
                <w:rFonts w:ascii="Arial" w:hAnsi="Arial" w:cs="Arial"/>
                <w:snapToGrid w:val="0"/>
                <w:sz w:val="18"/>
                <w:szCs w:val="18"/>
                <w:lang w:eastAsia="th-TH"/>
              </w:rPr>
              <w:t xml:space="preserve">   - financial institutions</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432,259</w:t>
            </w:r>
          </w:p>
        </w:tc>
        <w:tc>
          <w:tcPr>
            <w:tcW w:w="1463" w:type="dxa"/>
            <w:vAlign w:val="bottom"/>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rPr>
              <w:t>304</w:t>
            </w:r>
            <w:r w:rsidRPr="003E5D7C">
              <w:rPr>
                <w:rFonts w:ascii="Arial" w:hAnsi="Arial" w:cs="Arial"/>
                <w:sz w:val="18"/>
                <w:szCs w:val="18"/>
              </w:rPr>
              <w:t>,</w:t>
            </w:r>
            <w:r w:rsidRPr="003E5D7C">
              <w:rPr>
                <w:rFonts w:ascii="Arial" w:hAnsi="Arial" w:cs="Arial"/>
                <w:sz w:val="18"/>
                <w:szCs w:val="18"/>
                <w:cs/>
              </w:rPr>
              <w:t>25</w:t>
            </w:r>
            <w:r w:rsidRPr="003E5D7C">
              <w:rPr>
                <w:rFonts w:ascii="Arial" w:hAnsi="Arial" w:cs="Arial"/>
                <w:sz w:val="18"/>
                <w:szCs w:val="18"/>
              </w:rPr>
              <w:t>5</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94,640</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cs/>
              </w:rPr>
              <w:t>45</w:t>
            </w:r>
            <w:r w:rsidRPr="003E5D7C">
              <w:rPr>
                <w:rFonts w:ascii="Arial" w:hAnsi="Arial" w:cs="Arial"/>
                <w:spacing w:val="-2"/>
                <w:sz w:val="18"/>
                <w:szCs w:val="18"/>
              </w:rPr>
              <w:t>,</w:t>
            </w:r>
            <w:r w:rsidRPr="003E5D7C">
              <w:rPr>
                <w:rFonts w:ascii="Arial" w:hAnsi="Arial" w:cs="Arial"/>
                <w:spacing w:val="-2"/>
                <w:sz w:val="18"/>
                <w:szCs w:val="18"/>
                <w:cs/>
              </w:rPr>
              <w:t>222</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tabs>
                <w:tab w:val="left" w:pos="3295"/>
                <w:tab w:val="left" w:pos="9744"/>
              </w:tabs>
              <w:ind w:left="464" w:right="-108" w:firstLine="9"/>
              <w:rPr>
                <w:rFonts w:ascii="Arial" w:hAnsi="Arial" w:cs="Arial"/>
                <w:snapToGrid w:val="0"/>
                <w:sz w:val="18"/>
                <w:szCs w:val="18"/>
                <w:lang w:eastAsia="th-TH"/>
              </w:rPr>
            </w:pPr>
            <w:r w:rsidRPr="003E5D7C">
              <w:rPr>
                <w:rFonts w:ascii="Arial" w:hAnsi="Arial" w:cs="Arial"/>
                <w:snapToGrid w:val="0"/>
                <w:sz w:val="18"/>
                <w:szCs w:val="18"/>
                <w:lang w:eastAsia="th-TH"/>
              </w:rPr>
              <w:t xml:space="preserve">   - a related party (Note 13.4)</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67,655</w:t>
            </w:r>
          </w:p>
        </w:tc>
        <w:tc>
          <w:tcPr>
            <w:tcW w:w="1463" w:type="dxa"/>
            <w:vAlign w:val="bottom"/>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rPr>
              <w:t>369</w:t>
            </w:r>
            <w:r w:rsidRPr="003E5D7C">
              <w:rPr>
                <w:rFonts w:ascii="Arial" w:hAnsi="Arial" w:cs="Arial"/>
                <w:sz w:val="18"/>
                <w:szCs w:val="18"/>
              </w:rPr>
              <w:t>,</w:t>
            </w:r>
            <w:r w:rsidRPr="003E5D7C">
              <w:rPr>
                <w:rFonts w:ascii="Arial" w:hAnsi="Arial" w:cs="Arial"/>
                <w:sz w:val="18"/>
                <w:szCs w:val="18"/>
                <w:cs/>
              </w:rPr>
              <w:t>828</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cs/>
              </w:rPr>
              <w:t>-</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pStyle w:val="ListParagraph"/>
              <w:tabs>
                <w:tab w:val="left" w:pos="3295"/>
                <w:tab w:val="left" w:pos="9744"/>
              </w:tabs>
              <w:ind w:left="464" w:right="-108" w:firstLine="9"/>
              <w:rPr>
                <w:rFonts w:cs="Arial"/>
                <w:snapToGrid w:val="0"/>
                <w:sz w:val="18"/>
                <w:szCs w:val="18"/>
                <w:lang w:eastAsia="th-TH"/>
              </w:rPr>
            </w:pPr>
            <w:r w:rsidRPr="003E5D7C">
              <w:rPr>
                <w:rFonts w:cs="Arial"/>
                <w:snapToGrid w:val="0"/>
                <w:sz w:val="18"/>
                <w:szCs w:val="18"/>
                <w:lang w:eastAsia="th-TH"/>
              </w:rPr>
              <w:t xml:space="preserve">   - other parties</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191</w:t>
            </w:r>
          </w:p>
        </w:tc>
        <w:tc>
          <w:tcPr>
            <w:tcW w:w="1463" w:type="dxa"/>
            <w:vAlign w:val="bottom"/>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rPr>
              <w:t>800</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191</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800</w:t>
            </w:r>
          </w:p>
        </w:tc>
      </w:tr>
      <w:tr w:rsidTr="000B7AFB">
        <w:tblPrEx>
          <w:tblW w:w="9450" w:type="dxa"/>
          <w:tblInd w:w="108" w:type="dxa"/>
          <w:tblLayout w:type="fixed"/>
          <w:tblLook w:val="0000"/>
        </w:tblPrEx>
        <w:tc>
          <w:tcPr>
            <w:tcW w:w="3600" w:type="dxa"/>
            <w:tcBorders>
              <w:top w:val="nil"/>
              <w:left w:val="nil"/>
              <w:bottom w:val="nil"/>
              <w:right w:val="nil"/>
            </w:tcBorders>
            <w:vAlign w:val="bottom"/>
          </w:tcPr>
          <w:p w:rsidR="00C43307"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Accrued expenses</w:t>
            </w:r>
          </w:p>
        </w:tc>
        <w:tc>
          <w:tcPr>
            <w:tcW w:w="1462" w:type="dxa"/>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563,036</w:t>
            </w:r>
          </w:p>
        </w:tc>
        <w:tc>
          <w:tcPr>
            <w:tcW w:w="1463" w:type="dxa"/>
            <w:vAlign w:val="bottom"/>
          </w:tcPr>
          <w:p w:rsidR="00C43307" w:rsidRPr="003E5D7C" w:rsidP="00C4330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rPr>
              <w:t>235</w:t>
            </w:r>
            <w:r w:rsidRPr="003E5D7C">
              <w:rPr>
                <w:rFonts w:ascii="Arial" w:hAnsi="Arial" w:cs="Arial"/>
                <w:sz w:val="18"/>
                <w:szCs w:val="18"/>
              </w:rPr>
              <w:t>,</w:t>
            </w:r>
            <w:r w:rsidRPr="003E5D7C">
              <w:rPr>
                <w:rFonts w:ascii="Arial" w:hAnsi="Arial" w:cs="Arial"/>
                <w:sz w:val="18"/>
                <w:szCs w:val="18"/>
                <w:cs/>
              </w:rPr>
              <w:t>913</w:t>
            </w:r>
          </w:p>
        </w:tc>
        <w:tc>
          <w:tcPr>
            <w:tcW w:w="1462" w:type="dxa"/>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rPr>
              <w:t>7,580</w:t>
            </w:r>
          </w:p>
        </w:tc>
        <w:tc>
          <w:tcPr>
            <w:tcW w:w="1463" w:type="dxa"/>
            <w:vAlign w:val="bottom"/>
          </w:tcPr>
          <w:p w:rsidR="00C43307" w:rsidRPr="003E5D7C" w:rsidP="00C43307">
            <w:pPr>
              <w:suppressAutoHyphens/>
              <w:ind w:right="-72"/>
              <w:jc w:val="right"/>
              <w:rPr>
                <w:rFonts w:ascii="Arial" w:hAnsi="Arial" w:cs="Arial"/>
                <w:spacing w:val="-2"/>
                <w:sz w:val="18"/>
                <w:szCs w:val="18"/>
              </w:rPr>
            </w:pPr>
            <w:r w:rsidRPr="003E5D7C">
              <w:rPr>
                <w:rFonts w:ascii="Arial" w:hAnsi="Arial" w:cs="Arial"/>
                <w:spacing w:val="-2"/>
                <w:sz w:val="18"/>
                <w:szCs w:val="18"/>
                <w:cs/>
              </w:rPr>
              <w:t>4</w:t>
            </w:r>
            <w:r w:rsidRPr="003E5D7C">
              <w:rPr>
                <w:rFonts w:ascii="Arial" w:hAnsi="Arial" w:cs="Arial"/>
                <w:spacing w:val="-2"/>
                <w:sz w:val="18"/>
                <w:szCs w:val="18"/>
              </w:rPr>
              <w:t>,</w:t>
            </w:r>
            <w:r w:rsidRPr="003E5D7C">
              <w:rPr>
                <w:rFonts w:ascii="Arial" w:hAnsi="Arial" w:cs="Arial"/>
                <w:spacing w:val="-2"/>
                <w:sz w:val="18"/>
                <w:szCs w:val="18"/>
                <w:cs/>
              </w:rPr>
              <w:t>20</w:t>
            </w:r>
            <w:r w:rsidRPr="003E5D7C">
              <w:rPr>
                <w:rFonts w:ascii="Arial" w:hAnsi="Arial" w:cs="Arial"/>
                <w:spacing w:val="-2"/>
                <w:sz w:val="18"/>
                <w:szCs w:val="18"/>
              </w:rPr>
              <w:t>4</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Accrued expenses from long-term</w:t>
            </w:r>
          </w:p>
        </w:tc>
        <w:tc>
          <w:tcPr>
            <w:tcW w:w="1462" w:type="dxa"/>
          </w:tcPr>
          <w:p w:rsidR="009F3152" w:rsidRPr="003E5D7C" w:rsidP="009F3152">
            <w:pPr>
              <w:tabs>
                <w:tab w:val="left" w:pos="6840"/>
              </w:tabs>
              <w:ind w:right="-72"/>
              <w:jc w:val="right"/>
              <w:rPr>
                <w:rFonts w:ascii="Arial" w:hAnsi="Arial" w:cs="Arial"/>
                <w:spacing w:val="-2"/>
                <w:sz w:val="18"/>
                <w:szCs w:val="18"/>
              </w:rPr>
            </w:pPr>
          </w:p>
        </w:tc>
        <w:tc>
          <w:tcPr>
            <w:tcW w:w="1463" w:type="dxa"/>
          </w:tcPr>
          <w:p w:rsidR="009F3152" w:rsidRPr="003E5D7C" w:rsidP="009F3152">
            <w:pPr>
              <w:tabs>
                <w:tab w:val="left" w:pos="6840"/>
              </w:tabs>
              <w:ind w:right="-72"/>
              <w:jc w:val="right"/>
              <w:rPr>
                <w:rFonts w:ascii="Arial" w:hAnsi="Arial" w:cs="Arial"/>
                <w:spacing w:val="-2"/>
                <w:sz w:val="18"/>
                <w:szCs w:val="18"/>
              </w:rPr>
            </w:pPr>
          </w:p>
        </w:tc>
        <w:tc>
          <w:tcPr>
            <w:tcW w:w="1462" w:type="dxa"/>
          </w:tcPr>
          <w:p w:rsidR="009F3152" w:rsidRPr="003E5D7C" w:rsidP="009F3152">
            <w:pPr>
              <w:tabs>
                <w:tab w:val="left" w:pos="6840"/>
              </w:tabs>
              <w:ind w:right="-72"/>
              <w:jc w:val="right"/>
              <w:rPr>
                <w:rFonts w:ascii="Arial" w:hAnsi="Arial" w:cs="Arial"/>
                <w:sz w:val="18"/>
                <w:szCs w:val="18"/>
              </w:rPr>
            </w:pPr>
          </w:p>
        </w:tc>
        <w:tc>
          <w:tcPr>
            <w:tcW w:w="1463" w:type="dxa"/>
          </w:tcPr>
          <w:p w:rsidR="009F3152" w:rsidRPr="003E5D7C" w:rsidP="009F3152">
            <w:pPr>
              <w:tabs>
                <w:tab w:val="left" w:pos="6840"/>
              </w:tabs>
              <w:ind w:right="-72"/>
              <w:jc w:val="right"/>
              <w:rPr>
                <w:rFonts w:ascii="Arial" w:hAnsi="Arial" w:cs="Arial"/>
                <w:sz w:val="18"/>
                <w:szCs w:val="18"/>
              </w:rPr>
            </w:pPr>
          </w:p>
        </w:tc>
      </w:tr>
      <w:tr w:rsidTr="009F3152">
        <w:tblPrEx>
          <w:tblW w:w="9450" w:type="dxa"/>
          <w:tblInd w:w="108" w:type="dxa"/>
          <w:tblLayout w:type="fixed"/>
          <w:tblLook w:val="0000"/>
        </w:tblPrEx>
        <w:trPr>
          <w:trHeight w:val="61"/>
        </w:trPr>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 xml:space="preserve">   service agreements</w:t>
            </w:r>
          </w:p>
        </w:tc>
        <w:tc>
          <w:tcPr>
            <w:tcW w:w="1462" w:type="dxa"/>
            <w:vAlign w:val="bottom"/>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r w:rsidRPr="003E5D7C" w:rsidR="00C43307">
              <w:rPr>
                <w:rFonts w:ascii="Arial" w:hAnsi="Arial" w:cs="Arial"/>
                <w:spacing w:val="-2"/>
                <w:sz w:val="18"/>
                <w:szCs w:val="18"/>
              </w:rPr>
              <w:t>414,812</w:t>
            </w:r>
          </w:p>
        </w:tc>
        <w:tc>
          <w:tcPr>
            <w:tcW w:w="1463" w:type="dxa"/>
            <w:vAlign w:val="bottom"/>
          </w:tcPr>
          <w:p w:rsidR="009F3152" w:rsidRPr="003E5D7C" w:rsidP="009F3152">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rPr>
              <w:t>358</w:t>
            </w:r>
            <w:r w:rsidRPr="003E5D7C">
              <w:rPr>
                <w:rFonts w:ascii="Arial" w:hAnsi="Arial" w:cs="Arial"/>
                <w:sz w:val="18"/>
                <w:szCs w:val="18"/>
              </w:rPr>
              <w:t>,</w:t>
            </w:r>
            <w:r w:rsidRPr="003E5D7C" w:rsidR="00C43C98">
              <w:rPr>
                <w:rFonts w:ascii="Arial" w:hAnsi="Arial" w:cs="Arial"/>
                <w:sz w:val="18"/>
                <w:szCs w:val="18"/>
                <w:cs/>
              </w:rPr>
              <w:t>54</w:t>
            </w:r>
            <w:r w:rsidRPr="003E5D7C" w:rsidR="00C43C98">
              <w:rPr>
                <w:rFonts w:ascii="Arial" w:hAnsi="Arial" w:cs="Arial"/>
                <w:sz w:val="18"/>
                <w:szCs w:val="18"/>
              </w:rPr>
              <w:t>8</w:t>
            </w:r>
          </w:p>
        </w:tc>
        <w:tc>
          <w:tcPr>
            <w:tcW w:w="1462" w:type="dxa"/>
            <w:vAlign w:val="bottom"/>
          </w:tcPr>
          <w:p w:rsidR="009F3152" w:rsidRPr="003E5D7C" w:rsidP="009F3152">
            <w:pPr>
              <w:suppressAutoHyphens/>
              <w:ind w:right="-72"/>
              <w:jc w:val="right"/>
              <w:rPr>
                <w:rFonts w:ascii="Arial" w:hAnsi="Arial" w:cs="Arial"/>
                <w:spacing w:val="-2"/>
                <w:sz w:val="18"/>
                <w:szCs w:val="18"/>
              </w:rPr>
            </w:pPr>
            <w:r w:rsidRPr="003E5D7C" w:rsidR="00C43307">
              <w:rPr>
                <w:rFonts w:ascii="Arial" w:hAnsi="Arial" w:cs="Arial"/>
                <w:spacing w:val="-2"/>
                <w:sz w:val="18"/>
                <w:szCs w:val="18"/>
              </w:rPr>
              <w:t>-</w:t>
            </w:r>
          </w:p>
        </w:tc>
        <w:tc>
          <w:tcPr>
            <w:tcW w:w="1463" w:type="dxa"/>
            <w:vAlign w:val="bottom"/>
          </w:tcPr>
          <w:p w:rsidR="009F3152" w:rsidRPr="003E5D7C" w:rsidP="009F3152">
            <w:pPr>
              <w:suppressAutoHyphens/>
              <w:ind w:right="-72"/>
              <w:jc w:val="right"/>
              <w:rPr>
                <w:rFonts w:ascii="Arial" w:hAnsi="Arial" w:cs="Arial"/>
                <w:spacing w:val="-2"/>
                <w:sz w:val="18"/>
                <w:szCs w:val="18"/>
              </w:rPr>
            </w:pPr>
            <w:r w:rsidRPr="003E5D7C">
              <w:rPr>
                <w:rFonts w:ascii="Arial" w:hAnsi="Arial" w:cs="Arial"/>
                <w:spacing w:val="-2"/>
                <w:sz w:val="18"/>
                <w:szCs w:val="18"/>
                <w:cs/>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r w:rsidRPr="003E5D7C">
              <w:rPr>
                <w:rFonts w:ascii="Arial" w:hAnsi="Arial" w:cs="Arial"/>
                <w:snapToGrid w:val="0"/>
                <w:sz w:val="18"/>
                <w:szCs w:val="18"/>
                <w:lang w:eastAsia="th-TH"/>
              </w:rPr>
              <w:t>Dividends payable</w:t>
            </w:r>
          </w:p>
        </w:tc>
        <w:tc>
          <w:tcPr>
            <w:tcW w:w="1462" w:type="dxa"/>
            <w:vAlign w:val="bottom"/>
          </w:tcPr>
          <w:p w:rsidR="009F3152" w:rsidRPr="003E5D7C" w:rsidP="009F3152">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3E5D7C" w:rsidR="00C43307">
              <w:rPr>
                <w:rFonts w:ascii="Arial" w:hAnsi="Arial" w:cs="Arial"/>
                <w:spacing w:val="-2"/>
                <w:sz w:val="18"/>
                <w:szCs w:val="18"/>
              </w:rPr>
              <w:t>-</w:t>
            </w:r>
          </w:p>
        </w:tc>
        <w:tc>
          <w:tcPr>
            <w:tcW w:w="1463" w:type="dxa"/>
            <w:vAlign w:val="bottom"/>
          </w:tcPr>
          <w:p w:rsidR="009F3152" w:rsidRPr="003E5D7C" w:rsidP="009F3152">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3E5D7C">
              <w:rPr>
                <w:rFonts w:ascii="Arial" w:hAnsi="Arial" w:cs="Arial"/>
                <w:sz w:val="18"/>
                <w:szCs w:val="18"/>
                <w:cs/>
                <w:lang w:val="en-US"/>
              </w:rPr>
              <w:t>479</w:t>
            </w:r>
            <w:r w:rsidRPr="003E5D7C">
              <w:rPr>
                <w:rFonts w:ascii="Arial" w:hAnsi="Arial" w:cs="Arial"/>
                <w:sz w:val="18"/>
                <w:szCs w:val="18"/>
                <w:lang w:val="en-US"/>
              </w:rPr>
              <w:t>,</w:t>
            </w:r>
            <w:r w:rsidRPr="003E5D7C" w:rsidR="00C43C98">
              <w:rPr>
                <w:rFonts w:ascii="Arial" w:hAnsi="Arial" w:cs="Arial"/>
                <w:sz w:val="18"/>
                <w:szCs w:val="18"/>
                <w:cs/>
                <w:lang w:val="en-US"/>
              </w:rPr>
              <w:t>65</w:t>
            </w:r>
            <w:r w:rsidRPr="003E5D7C" w:rsidR="00C43C98">
              <w:rPr>
                <w:rFonts w:ascii="Arial" w:hAnsi="Arial" w:cs="Arial"/>
                <w:sz w:val="18"/>
                <w:szCs w:val="18"/>
                <w:lang w:val="en-US"/>
              </w:rPr>
              <w:t>5</w:t>
            </w:r>
          </w:p>
        </w:tc>
        <w:tc>
          <w:tcPr>
            <w:tcW w:w="1462" w:type="dxa"/>
            <w:vAlign w:val="bottom"/>
          </w:tcPr>
          <w:p w:rsidR="009F3152" w:rsidRPr="003E5D7C" w:rsidP="009F3152">
            <w:pPr>
              <w:pBdr>
                <w:bottom w:val="single" w:sz="4" w:space="1" w:color="auto"/>
              </w:pBdr>
              <w:suppressAutoHyphens/>
              <w:ind w:right="-72"/>
              <w:jc w:val="right"/>
              <w:rPr>
                <w:rFonts w:ascii="Arial" w:hAnsi="Arial" w:cs="Arial"/>
                <w:spacing w:val="-2"/>
                <w:sz w:val="18"/>
                <w:szCs w:val="18"/>
              </w:rPr>
            </w:pPr>
            <w:r w:rsidRPr="003E5D7C" w:rsidR="00C43307">
              <w:rPr>
                <w:rFonts w:ascii="Arial" w:hAnsi="Arial" w:cs="Arial"/>
                <w:spacing w:val="-2"/>
                <w:sz w:val="18"/>
                <w:szCs w:val="18"/>
              </w:rPr>
              <w:t>-</w:t>
            </w:r>
          </w:p>
        </w:tc>
        <w:tc>
          <w:tcPr>
            <w:tcW w:w="1463" w:type="dxa"/>
            <w:vAlign w:val="bottom"/>
          </w:tcPr>
          <w:p w:rsidR="009F3152" w:rsidRPr="003E5D7C" w:rsidP="009F3152">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cs/>
              </w:rPr>
              <w:t>-</w:t>
            </w: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2"/>
                <w:szCs w:val="12"/>
                <w:lang w:eastAsia="th-TH"/>
              </w:rPr>
            </w:pPr>
          </w:p>
        </w:tc>
        <w:tc>
          <w:tcPr>
            <w:tcW w:w="1462" w:type="dxa"/>
          </w:tcPr>
          <w:p w:rsidR="009F3152" w:rsidRPr="003E5D7C" w:rsidP="009F3152">
            <w:pPr>
              <w:tabs>
                <w:tab w:val="left" w:pos="6840"/>
              </w:tabs>
              <w:ind w:right="-72"/>
              <w:jc w:val="right"/>
              <w:rPr>
                <w:rFonts w:ascii="Arial" w:hAnsi="Arial" w:cs="Arial"/>
                <w:spacing w:val="-2"/>
                <w:sz w:val="12"/>
                <w:szCs w:val="12"/>
              </w:rPr>
            </w:pPr>
          </w:p>
        </w:tc>
        <w:tc>
          <w:tcPr>
            <w:tcW w:w="1463" w:type="dxa"/>
          </w:tcPr>
          <w:p w:rsidR="009F3152" w:rsidRPr="003E5D7C" w:rsidP="009F3152">
            <w:pPr>
              <w:tabs>
                <w:tab w:val="left" w:pos="6840"/>
              </w:tabs>
              <w:ind w:right="-72"/>
              <w:jc w:val="right"/>
              <w:rPr>
                <w:rFonts w:ascii="Arial" w:hAnsi="Arial" w:cs="Arial"/>
                <w:spacing w:val="-2"/>
                <w:sz w:val="12"/>
                <w:szCs w:val="12"/>
              </w:rPr>
            </w:pPr>
          </w:p>
        </w:tc>
        <w:tc>
          <w:tcPr>
            <w:tcW w:w="1462" w:type="dxa"/>
          </w:tcPr>
          <w:p w:rsidR="009F3152" w:rsidRPr="003E5D7C" w:rsidP="009F3152">
            <w:pPr>
              <w:tabs>
                <w:tab w:val="left" w:pos="6840"/>
              </w:tabs>
              <w:ind w:right="-72"/>
              <w:jc w:val="right"/>
              <w:rPr>
                <w:rFonts w:ascii="Arial" w:hAnsi="Arial" w:cs="Arial"/>
                <w:sz w:val="12"/>
                <w:szCs w:val="12"/>
              </w:rPr>
            </w:pPr>
          </w:p>
        </w:tc>
        <w:tc>
          <w:tcPr>
            <w:tcW w:w="1463" w:type="dxa"/>
          </w:tcPr>
          <w:p w:rsidR="009F3152" w:rsidRPr="003E5D7C" w:rsidP="009F3152">
            <w:pPr>
              <w:tabs>
                <w:tab w:val="left" w:pos="6840"/>
              </w:tabs>
              <w:ind w:right="-72"/>
              <w:jc w:val="right"/>
              <w:rPr>
                <w:rFonts w:ascii="Arial" w:hAnsi="Arial" w:cs="Arial"/>
                <w:sz w:val="12"/>
                <w:szCs w:val="12"/>
              </w:rPr>
            </w:pPr>
          </w:p>
        </w:tc>
      </w:tr>
      <w:tr w:rsidTr="009F3152">
        <w:tblPrEx>
          <w:tblW w:w="9450" w:type="dxa"/>
          <w:tblInd w:w="108" w:type="dxa"/>
          <w:tblLayout w:type="fixed"/>
          <w:tblLook w:val="0000"/>
        </w:tblPrEx>
        <w:tc>
          <w:tcPr>
            <w:tcW w:w="3600" w:type="dxa"/>
            <w:tcBorders>
              <w:top w:val="nil"/>
              <w:left w:val="nil"/>
              <w:bottom w:val="nil"/>
              <w:right w:val="nil"/>
            </w:tcBorders>
            <w:vAlign w:val="bottom"/>
          </w:tcPr>
          <w:p w:rsidR="009F3152" w:rsidRPr="003E5D7C" w:rsidP="005B561A">
            <w:pPr>
              <w:tabs>
                <w:tab w:val="left" w:pos="3295"/>
                <w:tab w:val="left" w:pos="9744"/>
              </w:tabs>
              <w:ind w:left="464" w:right="-108" w:firstLine="9"/>
              <w:contextualSpacing/>
              <w:rPr>
                <w:rFonts w:ascii="Arial" w:hAnsi="Arial" w:cs="Arial"/>
                <w:snapToGrid w:val="0"/>
                <w:sz w:val="18"/>
                <w:szCs w:val="18"/>
                <w:lang w:eastAsia="th-TH"/>
              </w:rPr>
            </w:pPr>
          </w:p>
        </w:tc>
        <w:tc>
          <w:tcPr>
            <w:tcW w:w="1462" w:type="dxa"/>
            <w:vAlign w:val="bottom"/>
          </w:tcPr>
          <w:p w:rsidR="009F3152" w:rsidRPr="003E5D7C" w:rsidP="009F3152">
            <w:pPr>
              <w:pBdr>
                <w:bottom w:val="double" w:sz="4" w:space="1" w:color="auto"/>
              </w:pBdr>
              <w:tabs>
                <w:tab w:val="left" w:pos="6840"/>
              </w:tabs>
              <w:ind w:right="-72"/>
              <w:jc w:val="right"/>
              <w:rPr>
                <w:rFonts w:ascii="Arial" w:hAnsi="Arial" w:cs="Arial"/>
                <w:spacing w:val="-6"/>
                <w:sz w:val="18"/>
                <w:szCs w:val="18"/>
              </w:rPr>
            </w:pPr>
            <w:r w:rsidRPr="003E5D7C" w:rsidR="00C43307">
              <w:rPr>
                <w:rFonts w:ascii="Arial" w:hAnsi="Arial" w:cs="Arial"/>
                <w:spacing w:val="-6"/>
                <w:sz w:val="18"/>
                <w:szCs w:val="18"/>
              </w:rPr>
              <w:t>3,826,456</w:t>
            </w:r>
          </w:p>
        </w:tc>
        <w:tc>
          <w:tcPr>
            <w:tcW w:w="1463" w:type="dxa"/>
            <w:vAlign w:val="bottom"/>
          </w:tcPr>
          <w:p w:rsidR="009F3152" w:rsidRPr="003E5D7C" w:rsidP="009F3152">
            <w:pPr>
              <w:pBdr>
                <w:bottom w:val="double" w:sz="4" w:space="1" w:color="auto"/>
              </w:pBdr>
              <w:tabs>
                <w:tab w:val="left" w:pos="6840"/>
              </w:tabs>
              <w:ind w:right="-72"/>
              <w:jc w:val="right"/>
              <w:rPr>
                <w:rFonts w:ascii="Arial" w:hAnsi="Arial" w:cs="Arial"/>
                <w:spacing w:val="-6"/>
                <w:sz w:val="18"/>
                <w:szCs w:val="18"/>
              </w:rPr>
            </w:pPr>
            <w:r w:rsidRPr="003E5D7C" w:rsidR="00C43C98">
              <w:rPr>
                <w:rFonts w:ascii="Arial" w:hAnsi="Arial" w:cs="Arial"/>
                <w:sz w:val="18"/>
                <w:szCs w:val="18"/>
              </w:rPr>
              <w:t>4,491,898</w:t>
            </w:r>
          </w:p>
        </w:tc>
        <w:tc>
          <w:tcPr>
            <w:tcW w:w="1462" w:type="dxa"/>
            <w:vAlign w:val="bottom"/>
          </w:tcPr>
          <w:p w:rsidR="009F3152" w:rsidRPr="003E5D7C" w:rsidP="009F3152">
            <w:pPr>
              <w:pBdr>
                <w:bottom w:val="double" w:sz="4" w:space="1" w:color="auto"/>
              </w:pBdr>
              <w:tabs>
                <w:tab w:val="left" w:pos="6840"/>
              </w:tabs>
              <w:ind w:right="-72"/>
              <w:jc w:val="right"/>
              <w:rPr>
                <w:rFonts w:ascii="Arial" w:hAnsi="Arial" w:cs="Arial"/>
                <w:sz w:val="18"/>
                <w:szCs w:val="18"/>
              </w:rPr>
            </w:pPr>
            <w:r w:rsidRPr="003E5D7C" w:rsidR="00C43307">
              <w:rPr>
                <w:rFonts w:ascii="Arial" w:hAnsi="Arial" w:cs="Arial"/>
                <w:sz w:val="18"/>
                <w:szCs w:val="18"/>
              </w:rPr>
              <w:t>518,564</w:t>
            </w:r>
          </w:p>
        </w:tc>
        <w:tc>
          <w:tcPr>
            <w:tcW w:w="1463" w:type="dxa"/>
            <w:vAlign w:val="bottom"/>
          </w:tcPr>
          <w:p w:rsidR="009F3152" w:rsidRPr="003E5D7C" w:rsidP="009F3152">
            <w:pPr>
              <w:pBdr>
                <w:bottom w:val="double" w:sz="4" w:space="1" w:color="auto"/>
              </w:pBdr>
              <w:tabs>
                <w:tab w:val="left" w:pos="6840"/>
              </w:tabs>
              <w:ind w:right="-72"/>
              <w:jc w:val="right"/>
              <w:rPr>
                <w:rFonts w:ascii="Arial" w:hAnsi="Arial" w:cs="Arial"/>
                <w:sz w:val="18"/>
                <w:szCs w:val="18"/>
              </w:rPr>
            </w:pPr>
            <w:r w:rsidRPr="003E5D7C" w:rsidR="00C43C98">
              <w:rPr>
                <w:rFonts w:ascii="Arial" w:hAnsi="Arial" w:cs="Arial"/>
                <w:spacing w:val="-2"/>
                <w:sz w:val="18"/>
                <w:szCs w:val="18"/>
                <w:lang w:val="en-US"/>
              </w:rPr>
              <w:t>466,372</w:t>
            </w:r>
          </w:p>
        </w:tc>
      </w:tr>
    </w:tbl>
    <w:p w:rsidR="00DD5E74" w:rsidRPr="003E5D7C">
      <w:pPr>
        <w:rPr>
          <w:rFonts w:ascii="Arial" w:hAnsi="Arial" w:cs="Arial"/>
          <w:b/>
          <w:bCs/>
          <w:spacing w:val="-2"/>
          <w:sz w:val="18"/>
          <w:szCs w:val="18"/>
        </w:rPr>
      </w:pPr>
      <w:r w:rsidRPr="003E5D7C">
        <w:rPr>
          <w:rFonts w:ascii="Arial" w:hAnsi="Arial" w:cs="Arial"/>
          <w:b/>
          <w:bCs/>
          <w:spacing w:val="-2"/>
          <w:sz w:val="18"/>
          <w:szCs w:val="18"/>
        </w:rPr>
        <w:br w:type="page"/>
      </w:r>
    </w:p>
    <w:p w:rsidR="00614DCF" w:rsidRPr="003E5D7C">
      <w:pPr>
        <w:rPr>
          <w:rFonts w:ascii="Arial" w:hAnsi="Arial" w:cs="Arial"/>
          <w:b/>
          <w:bCs/>
          <w:spacing w:val="-2"/>
          <w:sz w:val="18"/>
          <w:szCs w:val="18"/>
        </w:rPr>
      </w:pPr>
    </w:p>
    <w:p w:rsidR="00E423C5" w:rsidRPr="003E5D7C" w:rsidP="00E423C5">
      <w:pPr>
        <w:tabs>
          <w:tab w:val="left" w:pos="540"/>
        </w:tabs>
        <w:rPr>
          <w:rFonts w:ascii="Arial" w:hAnsi="Arial" w:cs="Arial"/>
          <w:b/>
          <w:bCs/>
          <w:spacing w:val="-2"/>
          <w:sz w:val="18"/>
          <w:szCs w:val="18"/>
        </w:rPr>
      </w:pPr>
      <w:r w:rsidRPr="003E5D7C" w:rsidR="00384257">
        <w:rPr>
          <w:rFonts w:ascii="Arial" w:hAnsi="Arial" w:cs="Arial"/>
          <w:b/>
          <w:bCs/>
          <w:spacing w:val="-2"/>
          <w:sz w:val="18"/>
          <w:szCs w:val="18"/>
        </w:rPr>
        <w:t>1</w:t>
      </w:r>
      <w:r w:rsidRPr="003E5D7C" w:rsidR="00BE536A">
        <w:rPr>
          <w:rFonts w:ascii="Arial" w:hAnsi="Arial" w:cs="Arial"/>
          <w:b/>
          <w:bCs/>
          <w:spacing w:val="-2"/>
          <w:sz w:val="18"/>
          <w:szCs w:val="18"/>
        </w:rPr>
        <w:t>0</w:t>
      </w:r>
      <w:r w:rsidRPr="003E5D7C" w:rsidR="004103ED">
        <w:rPr>
          <w:rFonts w:ascii="Arial" w:hAnsi="Arial" w:cs="Arial"/>
          <w:b/>
          <w:bCs/>
          <w:spacing w:val="-2"/>
          <w:sz w:val="18"/>
          <w:szCs w:val="18"/>
        </w:rPr>
        <w:tab/>
        <w:t>Borrowings</w:t>
      </w:r>
    </w:p>
    <w:p w:rsidR="007E7036" w:rsidRPr="003E5D7C" w:rsidP="00E423C5">
      <w:pPr>
        <w:tabs>
          <w:tab w:val="left" w:pos="540"/>
        </w:tabs>
        <w:rPr>
          <w:rFonts w:ascii="Arial" w:hAnsi="Arial" w:cs="Arial"/>
          <w:b/>
          <w:bCs/>
          <w:spacing w:val="-2"/>
          <w:sz w:val="18"/>
          <w:szCs w:val="18"/>
        </w:rPr>
      </w:pPr>
    </w:p>
    <w:p w:rsidR="009A6A13" w:rsidRPr="003E5D7C" w:rsidP="00E423C5">
      <w:pPr>
        <w:tabs>
          <w:tab w:val="left" w:pos="540"/>
        </w:tabs>
        <w:rPr>
          <w:rFonts w:ascii="Arial" w:hAnsi="Arial" w:cs="Arial"/>
          <w:b/>
          <w:bCs/>
          <w:spacing w:val="-2"/>
          <w:sz w:val="18"/>
          <w:szCs w:val="18"/>
        </w:rPr>
      </w:pPr>
    </w:p>
    <w:p w:rsidR="009A6A13" w:rsidRPr="003E5D7C" w:rsidP="009A6A13">
      <w:pPr>
        <w:ind w:left="540"/>
        <w:contextualSpacing/>
        <w:rPr>
          <w:rFonts w:ascii="Arial" w:hAnsi="Arial" w:cs="Arial"/>
          <w:b/>
          <w:bCs/>
          <w:sz w:val="18"/>
          <w:szCs w:val="18"/>
        </w:rPr>
      </w:pPr>
      <w:r w:rsidRPr="003E5D7C">
        <w:rPr>
          <w:rFonts w:ascii="Arial" w:hAnsi="Arial" w:cs="Arial"/>
          <w:b/>
          <w:bCs/>
          <w:sz w:val="18"/>
          <w:szCs w:val="18"/>
        </w:rPr>
        <w:t>Short-term borrow</w:t>
      </w:r>
      <w:r w:rsidRPr="003E5D7C" w:rsidR="00DB7E4F">
        <w:rPr>
          <w:rFonts w:ascii="Arial" w:hAnsi="Arial" w:cs="Arial"/>
          <w:b/>
          <w:bCs/>
          <w:sz w:val="18"/>
          <w:szCs w:val="18"/>
        </w:rPr>
        <w:t>ing from a financial institution</w:t>
      </w:r>
    </w:p>
    <w:p w:rsidR="009A6A13" w:rsidRPr="003E5D7C" w:rsidP="009A6A13">
      <w:pPr>
        <w:ind w:left="540"/>
        <w:contextualSpacing/>
        <w:rPr>
          <w:rFonts w:ascii="Arial" w:hAnsi="Arial" w:cs="Arial"/>
          <w:b/>
          <w:bCs/>
          <w:sz w:val="18"/>
          <w:szCs w:val="18"/>
        </w:rPr>
      </w:pPr>
    </w:p>
    <w:p w:rsidR="00DB7E4F" w:rsidRPr="003E5D7C" w:rsidP="00DB7E4F">
      <w:pPr>
        <w:ind w:left="540"/>
        <w:contextualSpacing/>
        <w:jc w:val="thaiDistribute"/>
        <w:rPr>
          <w:rFonts w:ascii="Arial" w:hAnsi="Arial" w:cs="Arial"/>
          <w:sz w:val="18"/>
          <w:szCs w:val="18"/>
        </w:rPr>
      </w:pPr>
      <w:r w:rsidRPr="003E5D7C">
        <w:rPr>
          <w:rFonts w:ascii="Arial" w:hAnsi="Arial" w:cs="Arial"/>
          <w:sz w:val="18"/>
          <w:szCs w:val="18"/>
        </w:rPr>
        <w:t xml:space="preserve">At 31 March 2018, a subsidiary has a short-term borrowing from a financial institution </w:t>
      </w:r>
      <w:r w:rsidRPr="003E5D7C" w:rsidR="0096763D">
        <w:rPr>
          <w:rFonts w:ascii="Arial" w:hAnsi="Arial" w:cs="Arial"/>
          <w:sz w:val="18"/>
          <w:szCs w:val="18"/>
        </w:rPr>
        <w:t>in form of promissory note</w:t>
      </w:r>
      <w:r w:rsidRPr="003E5D7C" w:rsidR="00F61AC2">
        <w:rPr>
          <w:rFonts w:ascii="Arial" w:hAnsi="Arial" w:cs="Arial"/>
          <w:sz w:val="18"/>
          <w:szCs w:val="18"/>
        </w:rPr>
        <w:t xml:space="preserve"> due within 1 year</w:t>
      </w:r>
      <w:r w:rsidRPr="003E5D7C" w:rsidR="00743614">
        <w:rPr>
          <w:rFonts w:ascii="Arial" w:hAnsi="Arial" w:cs="Arial"/>
          <w:sz w:val="18"/>
          <w:szCs w:val="18"/>
        </w:rPr>
        <w:t>,</w:t>
      </w:r>
      <w:r w:rsidRPr="003E5D7C" w:rsidR="00F61AC2">
        <w:rPr>
          <w:rFonts w:ascii="Arial" w:hAnsi="Arial" w:cs="Arial"/>
          <w:sz w:val="18"/>
          <w:szCs w:val="18"/>
        </w:rPr>
        <w:t xml:space="preserve"> </w:t>
      </w:r>
      <w:r w:rsidRPr="003E5D7C">
        <w:rPr>
          <w:rFonts w:ascii="Arial" w:hAnsi="Arial" w:cs="Arial"/>
          <w:sz w:val="18"/>
          <w:szCs w:val="18"/>
        </w:rPr>
        <w:t xml:space="preserve">amounting Baht 100 million. </w:t>
      </w:r>
      <w:r w:rsidRPr="003E5D7C" w:rsidR="00F61AC2">
        <w:rPr>
          <w:rFonts w:ascii="Arial" w:hAnsi="Arial" w:cs="Arial"/>
          <w:sz w:val="18"/>
          <w:szCs w:val="18"/>
        </w:rPr>
        <w:t>The short-term borrowing bear</w:t>
      </w:r>
      <w:r w:rsidRPr="003E5D7C" w:rsidR="00EA5EBA">
        <w:rPr>
          <w:rFonts w:ascii="Arial" w:hAnsi="Arial" w:cs="Arial"/>
          <w:sz w:val="18"/>
          <w:szCs w:val="18"/>
        </w:rPr>
        <w:t>s</w:t>
      </w:r>
      <w:r w:rsidRPr="003E5D7C" w:rsidR="00F61AC2">
        <w:rPr>
          <w:rFonts w:ascii="Arial" w:hAnsi="Arial" w:cs="Arial"/>
          <w:sz w:val="18"/>
          <w:szCs w:val="18"/>
        </w:rPr>
        <w:t xml:space="preserve"> interest rate at MLR minus certain margin.</w:t>
      </w:r>
    </w:p>
    <w:p w:rsidR="009A6A13" w:rsidRPr="003E5D7C" w:rsidP="009A6A13">
      <w:pPr>
        <w:ind w:left="540"/>
        <w:contextualSpacing/>
        <w:jc w:val="thaiDistribute"/>
        <w:rPr>
          <w:rFonts w:ascii="Arial" w:hAnsi="Arial" w:cs="Arial"/>
          <w:sz w:val="18"/>
          <w:szCs w:val="18"/>
        </w:rPr>
      </w:pPr>
    </w:p>
    <w:p w:rsidR="00DB7E4F" w:rsidRPr="003E5D7C" w:rsidP="009A6A13">
      <w:pPr>
        <w:ind w:left="540"/>
        <w:contextualSpacing/>
        <w:jc w:val="thaiDistribute"/>
        <w:rPr>
          <w:rFonts w:ascii="Arial" w:hAnsi="Arial" w:cs="Arial"/>
          <w:sz w:val="18"/>
          <w:szCs w:val="18"/>
        </w:rPr>
      </w:pPr>
    </w:p>
    <w:p w:rsidR="009A6A13" w:rsidRPr="003E5D7C" w:rsidP="009A6A13">
      <w:pPr>
        <w:ind w:left="540"/>
        <w:contextualSpacing/>
        <w:rPr>
          <w:rFonts w:ascii="Arial" w:hAnsi="Arial" w:cs="Arial"/>
          <w:b/>
          <w:bCs/>
          <w:sz w:val="18"/>
          <w:szCs w:val="18"/>
        </w:rPr>
      </w:pPr>
      <w:r w:rsidRPr="003E5D7C">
        <w:rPr>
          <w:rFonts w:ascii="Arial" w:hAnsi="Arial" w:cs="Arial"/>
          <w:b/>
          <w:bCs/>
          <w:sz w:val="18"/>
          <w:szCs w:val="18"/>
        </w:rPr>
        <w:t>Long-term borrowings from financial institutions</w:t>
      </w:r>
    </w:p>
    <w:p w:rsidR="009A6A13" w:rsidRPr="003E5D7C" w:rsidP="00E423C5">
      <w:pPr>
        <w:tabs>
          <w:tab w:val="left" w:pos="540"/>
        </w:tabs>
        <w:rPr>
          <w:rFonts w:ascii="Arial" w:hAnsi="Arial" w:cs="Arial"/>
          <w:b/>
          <w:bCs/>
          <w:spacing w:val="-2"/>
          <w:sz w:val="18"/>
          <w:szCs w:val="18"/>
        </w:rPr>
      </w:pPr>
    </w:p>
    <w:tbl>
      <w:tblPr>
        <w:tblStyle w:val="TableNormal"/>
        <w:tblW w:w="9445" w:type="dxa"/>
        <w:tblInd w:w="117" w:type="dxa"/>
        <w:tblLayout w:type="fixed"/>
        <w:tblLook w:val="0000"/>
      </w:tblPr>
      <w:tblGrid>
        <w:gridCol w:w="3762"/>
        <w:gridCol w:w="1440"/>
        <w:gridCol w:w="1440"/>
        <w:gridCol w:w="1440"/>
        <w:gridCol w:w="1363"/>
      </w:tblGrid>
      <w:tr w:rsidTr="00647257">
        <w:tblPrEx>
          <w:tblW w:w="9445" w:type="dxa"/>
          <w:tblInd w:w="117" w:type="dxa"/>
          <w:tblLayout w:type="fixed"/>
          <w:tblLook w:val="0000"/>
        </w:tblPrEx>
        <w:tc>
          <w:tcPr>
            <w:tcW w:w="3762" w:type="dxa"/>
            <w:shd w:val="clear" w:color="auto" w:fill="auto"/>
            <w:vAlign w:val="bottom"/>
          </w:tcPr>
          <w:p w:rsidR="00EF6AD5" w:rsidRPr="003E5D7C" w:rsidP="00CE6875">
            <w:pPr>
              <w:tabs>
                <w:tab w:val="left" w:pos="3295"/>
                <w:tab w:val="left" w:pos="9744"/>
              </w:tabs>
              <w:ind w:left="441" w:right="-108"/>
              <w:contextualSpacing/>
              <w:rPr>
                <w:rFonts w:ascii="Arial" w:hAnsi="Arial" w:cs="Arial"/>
                <w:b/>
                <w:bCs/>
                <w:sz w:val="18"/>
                <w:szCs w:val="18"/>
              </w:rPr>
            </w:pPr>
          </w:p>
        </w:tc>
        <w:tc>
          <w:tcPr>
            <w:tcW w:w="2880" w:type="dxa"/>
            <w:gridSpan w:val="2"/>
            <w:shd w:val="clear" w:color="auto" w:fill="auto"/>
            <w:vAlign w:val="bottom"/>
          </w:tcPr>
          <w:p w:rsidR="00EF6AD5" w:rsidRPr="003E5D7C" w:rsidP="00CE6875">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EF6AD5" w:rsidRPr="003E5D7C" w:rsidP="00CE6875">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803" w:type="dxa"/>
            <w:gridSpan w:val="2"/>
            <w:shd w:val="clear" w:color="auto" w:fill="auto"/>
            <w:vAlign w:val="bottom"/>
          </w:tcPr>
          <w:p w:rsidR="00EF6AD5" w:rsidRPr="003E5D7C" w:rsidP="00CE6875">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EF6AD5" w:rsidRPr="003E5D7C" w:rsidP="00CE6875">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647257">
        <w:tblPrEx>
          <w:tblW w:w="9445" w:type="dxa"/>
          <w:tblInd w:w="117" w:type="dxa"/>
          <w:tblLayout w:type="fixed"/>
          <w:tblLook w:val="0000"/>
        </w:tblPrEx>
        <w:tc>
          <w:tcPr>
            <w:tcW w:w="3762" w:type="dxa"/>
            <w:shd w:val="clear" w:color="auto" w:fill="auto"/>
            <w:vAlign w:val="bottom"/>
          </w:tcPr>
          <w:p w:rsidR="006401D5" w:rsidRPr="003E5D7C"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3E5D7C"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401D5" w:rsidRPr="003E5D7C" w:rsidP="00CE687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440" w:type="dxa"/>
            <w:shd w:val="clear" w:color="auto" w:fill="auto"/>
            <w:vAlign w:val="bottom"/>
          </w:tcPr>
          <w:p w:rsidR="006401D5" w:rsidRPr="003E5D7C"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6401D5" w:rsidRPr="003E5D7C" w:rsidP="00CE687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440" w:type="dxa"/>
            <w:shd w:val="clear" w:color="auto" w:fill="auto"/>
            <w:vAlign w:val="bottom"/>
          </w:tcPr>
          <w:p w:rsidR="006401D5" w:rsidRPr="003E5D7C" w:rsidP="00CE6875">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401D5" w:rsidRPr="003E5D7C" w:rsidP="00CE6875">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63" w:type="dxa"/>
            <w:shd w:val="clear" w:color="auto" w:fill="auto"/>
            <w:vAlign w:val="bottom"/>
          </w:tcPr>
          <w:p w:rsidR="006401D5" w:rsidRPr="003E5D7C" w:rsidP="00CE6875">
            <w:pPr>
              <w:tabs>
                <w:tab w:val="left" w:pos="3295"/>
                <w:tab w:val="right" w:pos="9744"/>
              </w:tabs>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6401D5" w:rsidRPr="003E5D7C" w:rsidP="00CE6875">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647257">
        <w:tblPrEx>
          <w:tblW w:w="9445" w:type="dxa"/>
          <w:tblInd w:w="117" w:type="dxa"/>
          <w:tblLayout w:type="fixed"/>
          <w:tblLook w:val="0000"/>
        </w:tblPrEx>
        <w:tc>
          <w:tcPr>
            <w:tcW w:w="3762" w:type="dxa"/>
            <w:shd w:val="clear" w:color="auto" w:fill="auto"/>
            <w:vAlign w:val="bottom"/>
          </w:tcPr>
          <w:p w:rsidR="006401D5" w:rsidRPr="003E5D7C" w:rsidP="00CE6875">
            <w:pPr>
              <w:tabs>
                <w:tab w:val="left" w:pos="3295"/>
                <w:tab w:val="left" w:pos="9744"/>
              </w:tabs>
              <w:ind w:left="441" w:right="-108"/>
              <w:contextualSpacing/>
              <w:rPr>
                <w:rFonts w:ascii="Arial" w:hAnsi="Arial" w:cs="Arial"/>
                <w:b/>
                <w:bCs/>
                <w:sz w:val="18"/>
                <w:szCs w:val="18"/>
              </w:rPr>
            </w:pPr>
          </w:p>
        </w:tc>
        <w:tc>
          <w:tcPr>
            <w:tcW w:w="1440" w:type="dxa"/>
            <w:shd w:val="clear" w:color="auto" w:fill="auto"/>
            <w:vAlign w:val="bottom"/>
          </w:tcPr>
          <w:p w:rsidR="006401D5" w:rsidRPr="003E5D7C" w:rsidP="00CE6875">
            <w:pPr>
              <w:pBdr>
                <w:bottom w:val="single" w:sz="4" w:space="1" w:color="auto"/>
              </w:pBdr>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shd w:val="clear" w:color="auto" w:fill="auto"/>
            <w:vAlign w:val="bottom"/>
          </w:tcPr>
          <w:p w:rsidR="006401D5" w:rsidRPr="003E5D7C" w:rsidP="00CE6875">
            <w:pPr>
              <w:pBdr>
                <w:bottom w:val="single" w:sz="4" w:space="1" w:color="auto"/>
              </w:pBdr>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440" w:type="dxa"/>
            <w:shd w:val="clear" w:color="auto" w:fill="auto"/>
            <w:vAlign w:val="bottom"/>
          </w:tcPr>
          <w:p w:rsidR="006401D5" w:rsidRPr="003E5D7C"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c>
          <w:tcPr>
            <w:tcW w:w="1363" w:type="dxa"/>
            <w:shd w:val="clear" w:color="auto" w:fill="auto"/>
            <w:vAlign w:val="bottom"/>
          </w:tcPr>
          <w:p w:rsidR="006401D5" w:rsidRPr="003E5D7C" w:rsidP="00CE687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3E5D7C">
              <w:rPr>
                <w:rFonts w:ascii="Arial" w:eastAsia="Cordia New" w:hAnsi="Arial" w:cs="Arial"/>
                <w:b/>
                <w:bCs/>
                <w:sz w:val="18"/>
                <w:szCs w:val="18"/>
                <w:lang w:val="en-US" w:eastAsia="en-GB"/>
              </w:rPr>
              <w:t>Baht ’000</w:t>
            </w:r>
          </w:p>
        </w:tc>
      </w:tr>
      <w:tr w:rsidTr="00647257">
        <w:tblPrEx>
          <w:tblW w:w="9445" w:type="dxa"/>
          <w:tblInd w:w="117" w:type="dxa"/>
          <w:tblLayout w:type="fixed"/>
          <w:tblLook w:val="0000"/>
        </w:tblPrEx>
        <w:tc>
          <w:tcPr>
            <w:tcW w:w="3762" w:type="dxa"/>
            <w:shd w:val="clear" w:color="auto" w:fill="auto"/>
            <w:vAlign w:val="bottom"/>
          </w:tcPr>
          <w:p w:rsidR="006401D5" w:rsidRPr="003E5D7C" w:rsidP="00CE6875">
            <w:pPr>
              <w:tabs>
                <w:tab w:val="left" w:pos="3295"/>
                <w:tab w:val="left" w:pos="9744"/>
              </w:tabs>
              <w:ind w:left="441" w:right="-108"/>
              <w:contextualSpacing/>
              <w:rPr>
                <w:rFonts w:ascii="Arial" w:hAnsi="Arial" w:cs="Arial"/>
                <w:b/>
                <w:bCs/>
                <w:sz w:val="12"/>
                <w:szCs w:val="12"/>
              </w:rPr>
            </w:pPr>
          </w:p>
        </w:tc>
        <w:tc>
          <w:tcPr>
            <w:tcW w:w="1440" w:type="dxa"/>
            <w:shd w:val="clear" w:color="auto" w:fill="auto"/>
            <w:vAlign w:val="bottom"/>
          </w:tcPr>
          <w:p w:rsidR="006401D5" w:rsidRPr="003E5D7C" w:rsidP="00CE687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6401D5" w:rsidRPr="003E5D7C" w:rsidP="00CE6875">
            <w:pPr>
              <w:suppressAutoHyphens/>
              <w:ind w:right="-72"/>
              <w:jc w:val="right"/>
              <w:rPr>
                <w:rFonts w:ascii="Arial" w:hAnsi="Arial" w:cs="Arial"/>
                <w:sz w:val="12"/>
                <w:szCs w:val="12"/>
              </w:rPr>
            </w:pPr>
          </w:p>
        </w:tc>
        <w:tc>
          <w:tcPr>
            <w:tcW w:w="1440" w:type="dxa"/>
            <w:shd w:val="clear" w:color="auto" w:fill="auto"/>
            <w:vAlign w:val="bottom"/>
          </w:tcPr>
          <w:p w:rsidR="006401D5" w:rsidRPr="003E5D7C" w:rsidP="00CE6875">
            <w:pPr>
              <w:suppressAutoHyphens/>
              <w:ind w:right="-72"/>
              <w:jc w:val="right"/>
              <w:rPr>
                <w:rFonts w:ascii="Arial" w:hAnsi="Arial" w:cs="Arial"/>
                <w:spacing w:val="-2"/>
                <w:sz w:val="12"/>
                <w:szCs w:val="12"/>
              </w:rPr>
            </w:pPr>
          </w:p>
        </w:tc>
        <w:tc>
          <w:tcPr>
            <w:tcW w:w="1363" w:type="dxa"/>
            <w:shd w:val="clear" w:color="auto" w:fill="auto"/>
            <w:vAlign w:val="bottom"/>
          </w:tcPr>
          <w:p w:rsidR="006401D5" w:rsidRPr="003E5D7C" w:rsidP="00CE6875">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rPr>
              <w:t>Current portion of long-term</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rPr>
              <w:t xml:space="preserve">   borrowings from </w:t>
            </w:r>
            <w:r w:rsidRPr="003E5D7C">
              <w:rPr>
                <w:rFonts w:ascii="Arial" w:hAnsi="Arial" w:cs="Arial"/>
                <w:sz w:val="18"/>
                <w:szCs w:val="18"/>
              </w:rPr>
              <w:t>financial</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b/>
                <w:bCs/>
                <w:sz w:val="18"/>
                <w:szCs w:val="18"/>
              </w:rPr>
            </w:pPr>
            <w:r w:rsidRPr="003E5D7C">
              <w:rPr>
                <w:rFonts w:ascii="Arial" w:hAnsi="Arial" w:cs="Arial"/>
                <w:sz w:val="18"/>
                <w:szCs w:val="18"/>
              </w:rPr>
              <w:t xml:space="preserve">   institutions</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1,907,001</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1,874,276</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300,000</w:t>
            </w:r>
          </w:p>
        </w:tc>
        <w:tc>
          <w:tcPr>
            <w:tcW w:w="1363"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200,000</w:t>
            </w: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u w:val="single"/>
              </w:rPr>
              <w:t>Less</w:t>
            </w:r>
            <w:r w:rsidRPr="003E5D7C">
              <w:rPr>
                <w:rFonts w:ascii="Arial" w:hAnsi="Arial" w:cs="Arial"/>
                <w:spacing w:val="-2"/>
                <w:sz w:val="18"/>
                <w:szCs w:val="18"/>
              </w:rPr>
              <w:t xml:space="preserve">  Deferred financing fee</w:t>
            </w:r>
          </w:p>
        </w:tc>
        <w:tc>
          <w:tcPr>
            <w:tcW w:w="1440" w:type="dxa"/>
            <w:shd w:val="clear" w:color="auto" w:fill="auto"/>
            <w:vAlign w:val="bottom"/>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(30,959)</w:t>
            </w:r>
          </w:p>
        </w:tc>
        <w:tc>
          <w:tcPr>
            <w:tcW w:w="1440" w:type="dxa"/>
            <w:shd w:val="clear" w:color="auto" w:fill="auto"/>
            <w:vAlign w:val="bottom"/>
          </w:tcPr>
          <w:p w:rsidR="00D34C6F" w:rsidRPr="003E5D7C" w:rsidP="00D34C6F">
            <w:pPr>
              <w:pBdr>
                <w:bottom w:val="single" w:sz="4" w:space="1" w:color="auto"/>
              </w:pBdr>
              <w:suppressAutoHyphens/>
              <w:ind w:right="-72"/>
              <w:jc w:val="right"/>
              <w:rPr>
                <w:rFonts w:ascii="Arial" w:hAnsi="Arial" w:cs="Arial"/>
                <w:sz w:val="18"/>
                <w:szCs w:val="18"/>
              </w:rPr>
            </w:pPr>
            <w:r w:rsidRPr="003E5D7C">
              <w:rPr>
                <w:rFonts w:ascii="Arial" w:hAnsi="Arial" w:cs="Arial"/>
                <w:sz w:val="18"/>
                <w:szCs w:val="18"/>
              </w:rPr>
              <w:t>(29,620)</w:t>
            </w:r>
          </w:p>
        </w:tc>
        <w:tc>
          <w:tcPr>
            <w:tcW w:w="1440" w:type="dxa"/>
            <w:shd w:val="clear" w:color="auto" w:fill="auto"/>
            <w:vAlign w:val="bottom"/>
          </w:tcPr>
          <w:p w:rsidR="00D34C6F" w:rsidRPr="003E5D7C" w:rsidP="00D34C6F">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(1,136)</w:t>
            </w:r>
          </w:p>
        </w:tc>
        <w:tc>
          <w:tcPr>
            <w:tcW w:w="1363" w:type="dxa"/>
            <w:shd w:val="clear" w:color="auto" w:fill="auto"/>
            <w:vAlign w:val="bottom"/>
          </w:tcPr>
          <w:p w:rsidR="00D34C6F" w:rsidRPr="003E5D7C" w:rsidP="00D34C6F">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(1,136)</w:t>
            </w:r>
          </w:p>
        </w:tc>
      </w:tr>
      <w:tr w:rsidTr="00647257">
        <w:tblPrEx>
          <w:tblW w:w="9445" w:type="dxa"/>
          <w:tblInd w:w="117" w:type="dxa"/>
          <w:tblLayout w:type="fixed"/>
          <w:tblLook w:val="0000"/>
        </w:tblPrEx>
        <w:tc>
          <w:tcPr>
            <w:tcW w:w="3762" w:type="dxa"/>
            <w:shd w:val="clear" w:color="auto" w:fill="auto"/>
            <w:vAlign w:val="bottom"/>
          </w:tcPr>
          <w:p w:rsidR="00647257" w:rsidRPr="003E5D7C" w:rsidP="00647257">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647257" w:rsidRPr="003E5D7C" w:rsidP="00647257">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647257" w:rsidRPr="003E5D7C" w:rsidP="00647257">
            <w:pPr>
              <w:suppressAutoHyphens/>
              <w:ind w:right="-72"/>
              <w:jc w:val="right"/>
              <w:rPr>
                <w:rFonts w:ascii="Arial" w:hAnsi="Arial" w:cs="Arial"/>
                <w:sz w:val="12"/>
                <w:szCs w:val="12"/>
              </w:rPr>
            </w:pPr>
          </w:p>
        </w:tc>
        <w:tc>
          <w:tcPr>
            <w:tcW w:w="1440" w:type="dxa"/>
            <w:shd w:val="clear" w:color="auto" w:fill="auto"/>
            <w:vAlign w:val="bottom"/>
          </w:tcPr>
          <w:p w:rsidR="00647257" w:rsidRPr="003E5D7C" w:rsidP="00647257">
            <w:pPr>
              <w:suppressAutoHyphens/>
              <w:ind w:right="-72"/>
              <w:jc w:val="right"/>
              <w:rPr>
                <w:rFonts w:ascii="Arial" w:hAnsi="Arial" w:cs="Arial"/>
                <w:spacing w:val="-2"/>
                <w:sz w:val="12"/>
                <w:szCs w:val="12"/>
              </w:rPr>
            </w:pPr>
          </w:p>
        </w:tc>
        <w:tc>
          <w:tcPr>
            <w:tcW w:w="1363" w:type="dxa"/>
            <w:shd w:val="clear" w:color="auto" w:fill="auto"/>
            <w:vAlign w:val="bottom"/>
          </w:tcPr>
          <w:p w:rsidR="00647257" w:rsidRPr="003E5D7C" w:rsidP="00647257">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lang w:val="en-US"/>
              </w:rPr>
            </w:pPr>
            <w:r w:rsidRPr="003E5D7C">
              <w:rPr>
                <w:rFonts w:ascii="Arial" w:hAnsi="Arial" w:cs="Arial"/>
                <w:spacing w:val="-2"/>
                <w:sz w:val="18"/>
                <w:szCs w:val="18"/>
                <w:lang w:val="en-US"/>
              </w:rPr>
              <w:t xml:space="preserve">Current portion of </w:t>
            </w:r>
            <w:r w:rsidRPr="003E5D7C">
              <w:rPr>
                <w:rFonts w:ascii="Arial" w:hAnsi="Arial" w:cs="Arial"/>
                <w:spacing w:val="-2"/>
                <w:sz w:val="18"/>
                <w:szCs w:val="18"/>
              </w:rPr>
              <w:t>long-term</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lang w:val="en-US"/>
              </w:rPr>
            </w:pPr>
            <w:r w:rsidRPr="003E5D7C">
              <w:rPr>
                <w:rFonts w:ascii="Arial" w:hAnsi="Arial" w:cs="Arial"/>
                <w:spacing w:val="-2"/>
                <w:sz w:val="18"/>
                <w:szCs w:val="18"/>
              </w:rPr>
              <w:t xml:space="preserve">   borrowings from</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u w:val="single"/>
              </w:rPr>
            </w:pPr>
            <w:r w:rsidRPr="003E5D7C">
              <w:rPr>
                <w:rFonts w:ascii="Arial" w:hAnsi="Arial" w:cs="Arial"/>
                <w:sz w:val="18"/>
                <w:szCs w:val="18"/>
              </w:rPr>
              <w:t xml:space="preserve">   financial institutions</w:t>
            </w:r>
            <w:r w:rsidRPr="003E5D7C">
              <w:rPr>
                <w:rFonts w:ascii="Arial" w:hAnsi="Arial" w:cs="Arial"/>
                <w:spacing w:val="-2"/>
                <w:sz w:val="18"/>
                <w:szCs w:val="18"/>
              </w:rPr>
              <w:t>, net</w:t>
            </w:r>
          </w:p>
        </w:tc>
        <w:tc>
          <w:tcPr>
            <w:tcW w:w="1440" w:type="dxa"/>
            <w:shd w:val="clear" w:color="auto" w:fill="auto"/>
          </w:tcPr>
          <w:p w:rsidR="00D34C6F" w:rsidRPr="003E5D7C"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1,876,042</w:t>
            </w:r>
          </w:p>
        </w:tc>
        <w:tc>
          <w:tcPr>
            <w:tcW w:w="1440" w:type="dxa"/>
            <w:shd w:val="clear" w:color="auto" w:fill="auto"/>
          </w:tcPr>
          <w:p w:rsidR="00D34C6F" w:rsidRPr="003E5D7C"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1,844,656</w:t>
            </w:r>
          </w:p>
        </w:tc>
        <w:tc>
          <w:tcPr>
            <w:tcW w:w="1440" w:type="dxa"/>
            <w:shd w:val="clear" w:color="auto" w:fill="auto"/>
          </w:tcPr>
          <w:p w:rsidR="00D34C6F" w:rsidRPr="003E5D7C"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298,864</w:t>
            </w:r>
          </w:p>
        </w:tc>
        <w:tc>
          <w:tcPr>
            <w:tcW w:w="1363" w:type="dxa"/>
            <w:shd w:val="clear" w:color="auto" w:fill="auto"/>
          </w:tcPr>
          <w:p w:rsidR="00D34C6F" w:rsidRPr="003E5D7C" w:rsidP="00D51F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198,864</w:t>
            </w:r>
          </w:p>
        </w:tc>
      </w:tr>
      <w:tr w:rsidTr="00647257">
        <w:tblPrEx>
          <w:tblW w:w="9445" w:type="dxa"/>
          <w:tblInd w:w="117" w:type="dxa"/>
          <w:tblLayout w:type="fixed"/>
          <w:tblLook w:val="0000"/>
        </w:tblPrEx>
        <w:tc>
          <w:tcPr>
            <w:tcW w:w="3762" w:type="dxa"/>
            <w:shd w:val="clear" w:color="auto" w:fill="auto"/>
            <w:vAlign w:val="bottom"/>
          </w:tcPr>
          <w:p w:rsidR="00D34C6F" w:rsidRPr="003E5D7C" w:rsidP="00D34C6F">
            <w:pPr>
              <w:tabs>
                <w:tab w:val="left" w:pos="3295"/>
                <w:tab w:val="left" w:pos="9744"/>
              </w:tabs>
              <w:ind w:left="441" w:right="-108"/>
              <w:contextualSpacing/>
              <w:rPr>
                <w:rFonts w:ascii="Arial" w:hAnsi="Arial" w:cs="Arial"/>
                <w:sz w:val="12"/>
                <w:szCs w:val="12"/>
              </w:rPr>
            </w:pP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rPr>
              <w:t>Long-term borrowings from</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z w:val="18"/>
                <w:szCs w:val="18"/>
              </w:rPr>
              <w:t xml:space="preserve">   financial institutions</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34,596,137</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35,481,825</w:t>
            </w:r>
          </w:p>
        </w:tc>
        <w:tc>
          <w:tcPr>
            <w:tcW w:w="1440"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1,512,240</w:t>
            </w:r>
          </w:p>
        </w:tc>
        <w:tc>
          <w:tcPr>
            <w:tcW w:w="1363" w:type="dxa"/>
            <w:shd w:val="clear" w:color="auto" w:fill="auto"/>
          </w:tcPr>
          <w:p w:rsidR="00D34C6F" w:rsidRPr="003E5D7C" w:rsidP="00D34C6F">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1,712,240</w:t>
            </w: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u w:val="single"/>
              </w:rPr>
              <w:t>Less</w:t>
            </w:r>
            <w:r w:rsidRPr="003E5D7C">
              <w:rPr>
                <w:rFonts w:ascii="Arial" w:hAnsi="Arial" w:cs="Arial"/>
                <w:spacing w:val="-2"/>
                <w:sz w:val="18"/>
                <w:szCs w:val="18"/>
              </w:rPr>
              <w:t xml:space="preserve">  Deferred financing fee</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(479,526)</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(485,348)</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(1,080)</w:t>
            </w:r>
          </w:p>
        </w:tc>
        <w:tc>
          <w:tcPr>
            <w:tcW w:w="1363"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(1,361)</w:t>
            </w: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2"/>
                <w:szCs w:val="12"/>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rPr>
            </w:pPr>
            <w:r w:rsidRPr="003E5D7C">
              <w:rPr>
                <w:rFonts w:ascii="Arial" w:hAnsi="Arial" w:cs="Arial"/>
                <w:spacing w:val="-2"/>
                <w:sz w:val="18"/>
                <w:szCs w:val="18"/>
              </w:rPr>
              <w:t>Long-term borrowings from</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8"/>
                <w:szCs w:val="18"/>
                <w:u w:val="single"/>
              </w:rPr>
            </w:pPr>
            <w:r w:rsidRPr="003E5D7C">
              <w:rPr>
                <w:rFonts w:ascii="Arial" w:hAnsi="Arial" w:cs="Arial"/>
                <w:sz w:val="18"/>
                <w:szCs w:val="18"/>
              </w:rPr>
              <w:t xml:space="preserve">   financial institutions</w:t>
            </w:r>
            <w:r w:rsidRPr="003E5D7C">
              <w:rPr>
                <w:rFonts w:ascii="Arial" w:hAnsi="Arial" w:cs="Arial"/>
                <w:spacing w:val="-2"/>
                <w:sz w:val="18"/>
                <w:szCs w:val="18"/>
              </w:rPr>
              <w:t>, net</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34,116,611</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34,996,477</w:t>
            </w:r>
          </w:p>
        </w:tc>
        <w:tc>
          <w:tcPr>
            <w:tcW w:w="1440"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1,511,160</w:t>
            </w:r>
          </w:p>
        </w:tc>
        <w:tc>
          <w:tcPr>
            <w:tcW w:w="1363" w:type="dxa"/>
            <w:shd w:val="clear" w:color="auto" w:fill="auto"/>
          </w:tcPr>
          <w:p w:rsidR="00D34C6F" w:rsidRPr="003E5D7C" w:rsidP="00D34C6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1,710,879</w:t>
            </w:r>
          </w:p>
        </w:tc>
      </w:tr>
      <w:tr w:rsidTr="000B7AFB">
        <w:tblPrEx>
          <w:tblW w:w="9445" w:type="dxa"/>
          <w:tblInd w:w="117" w:type="dxa"/>
          <w:tblLayout w:type="fixed"/>
          <w:tblLook w:val="0000"/>
        </w:tblPrEx>
        <w:tc>
          <w:tcPr>
            <w:tcW w:w="3762" w:type="dxa"/>
            <w:shd w:val="clear" w:color="auto" w:fill="auto"/>
          </w:tcPr>
          <w:p w:rsidR="00D34C6F" w:rsidRPr="003E5D7C" w:rsidP="00D34C6F">
            <w:pPr>
              <w:tabs>
                <w:tab w:val="left" w:pos="3295"/>
                <w:tab w:val="left" w:pos="9744"/>
              </w:tabs>
              <w:ind w:left="432" w:right="-108"/>
              <w:contextualSpacing/>
              <w:rPr>
                <w:rFonts w:ascii="Arial" w:hAnsi="Arial" w:cs="Arial"/>
                <w:spacing w:val="-2"/>
                <w:sz w:val="12"/>
                <w:szCs w:val="12"/>
                <w:u w:val="single"/>
              </w:rPr>
            </w:pP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z w:val="12"/>
                <w:szCs w:val="12"/>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2"/>
                <w:szCs w:val="12"/>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2"/>
                <w:szCs w:val="12"/>
              </w:rPr>
            </w:pPr>
          </w:p>
        </w:tc>
      </w:tr>
      <w:tr w:rsidTr="00647257">
        <w:tblPrEx>
          <w:tblW w:w="9445" w:type="dxa"/>
          <w:tblInd w:w="117" w:type="dxa"/>
          <w:tblLayout w:type="fixed"/>
          <w:tblLook w:val="0000"/>
        </w:tblPrEx>
        <w:tc>
          <w:tcPr>
            <w:tcW w:w="3762" w:type="dxa"/>
            <w:shd w:val="clear" w:color="auto" w:fill="auto"/>
            <w:vAlign w:val="bottom"/>
          </w:tcPr>
          <w:p w:rsidR="00D34C6F" w:rsidRPr="003E5D7C" w:rsidP="00D34C6F">
            <w:pPr>
              <w:tabs>
                <w:tab w:val="left" w:pos="3295"/>
                <w:tab w:val="left" w:pos="9744"/>
              </w:tabs>
              <w:ind w:left="441" w:right="-108"/>
              <w:contextualSpacing/>
              <w:rPr>
                <w:rFonts w:ascii="Arial" w:hAnsi="Arial" w:cs="Arial"/>
                <w:sz w:val="18"/>
                <w:szCs w:val="18"/>
              </w:rPr>
            </w:pPr>
            <w:r w:rsidRPr="003E5D7C">
              <w:rPr>
                <w:rFonts w:ascii="Arial" w:hAnsi="Arial" w:cs="Arial"/>
                <w:sz w:val="18"/>
                <w:szCs w:val="18"/>
              </w:rPr>
              <w:t xml:space="preserve">Total long-term borrowings from </w:t>
            </w:r>
          </w:p>
        </w:tc>
        <w:tc>
          <w:tcPr>
            <w:tcW w:w="1440" w:type="dxa"/>
            <w:shd w:val="clear" w:color="auto" w:fill="auto"/>
            <w:vAlign w:val="bottom"/>
          </w:tcPr>
          <w:p w:rsidR="00D34C6F" w:rsidRPr="003E5D7C" w:rsidP="00D34C6F">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z w:val="18"/>
                <w:szCs w:val="18"/>
              </w:rPr>
            </w:pPr>
          </w:p>
        </w:tc>
        <w:tc>
          <w:tcPr>
            <w:tcW w:w="1440" w:type="dxa"/>
            <w:shd w:val="clear" w:color="auto" w:fill="auto"/>
            <w:vAlign w:val="bottom"/>
          </w:tcPr>
          <w:p w:rsidR="00D34C6F" w:rsidRPr="003E5D7C" w:rsidP="00D34C6F">
            <w:pPr>
              <w:suppressAutoHyphens/>
              <w:ind w:right="-72"/>
              <w:jc w:val="right"/>
              <w:rPr>
                <w:rFonts w:ascii="Arial" w:hAnsi="Arial" w:cs="Arial"/>
                <w:spacing w:val="-2"/>
                <w:sz w:val="18"/>
                <w:szCs w:val="18"/>
              </w:rPr>
            </w:pPr>
          </w:p>
        </w:tc>
        <w:tc>
          <w:tcPr>
            <w:tcW w:w="1363" w:type="dxa"/>
            <w:shd w:val="clear" w:color="auto" w:fill="auto"/>
            <w:vAlign w:val="bottom"/>
          </w:tcPr>
          <w:p w:rsidR="00D34C6F" w:rsidRPr="003E5D7C" w:rsidP="00D34C6F">
            <w:pPr>
              <w:suppressAutoHyphens/>
              <w:ind w:right="-72"/>
              <w:jc w:val="right"/>
              <w:rPr>
                <w:rFonts w:ascii="Arial" w:hAnsi="Arial" w:cs="Arial"/>
                <w:spacing w:val="-2"/>
                <w:sz w:val="18"/>
                <w:szCs w:val="18"/>
              </w:rPr>
            </w:pPr>
          </w:p>
        </w:tc>
      </w:tr>
      <w:tr w:rsidTr="000B7AFB">
        <w:tblPrEx>
          <w:tblW w:w="9445" w:type="dxa"/>
          <w:tblInd w:w="117" w:type="dxa"/>
          <w:tblLayout w:type="fixed"/>
          <w:tblLook w:val="0000"/>
        </w:tblPrEx>
        <w:tc>
          <w:tcPr>
            <w:tcW w:w="3762" w:type="dxa"/>
            <w:shd w:val="clear" w:color="auto" w:fill="auto"/>
            <w:vAlign w:val="bottom"/>
          </w:tcPr>
          <w:p w:rsidR="00D34C6F" w:rsidRPr="003E5D7C" w:rsidP="00D34C6F">
            <w:pPr>
              <w:tabs>
                <w:tab w:val="left" w:pos="3295"/>
                <w:tab w:val="left" w:pos="9744"/>
              </w:tabs>
              <w:ind w:left="441" w:right="-108"/>
              <w:contextualSpacing/>
              <w:rPr>
                <w:rFonts w:ascii="Arial" w:hAnsi="Arial" w:cs="Arial"/>
                <w:sz w:val="12"/>
                <w:szCs w:val="22"/>
                <w:lang w:val="en-US"/>
              </w:rPr>
            </w:pPr>
            <w:r w:rsidRPr="003E5D7C">
              <w:rPr>
                <w:rFonts w:ascii="Arial" w:hAnsi="Arial" w:cs="Arial"/>
                <w:sz w:val="18"/>
                <w:szCs w:val="18"/>
              </w:rPr>
              <w:t xml:space="preserve">   financial institutions</w:t>
            </w:r>
            <w:r w:rsidRPr="003E5D7C">
              <w:rPr>
                <w:rFonts w:ascii="Arial" w:hAnsi="Arial" w:cs="Arial"/>
                <w:sz w:val="18"/>
                <w:szCs w:val="22"/>
                <w:lang w:val="en-US"/>
              </w:rPr>
              <w:t>, net</w:t>
            </w:r>
          </w:p>
        </w:tc>
        <w:tc>
          <w:tcPr>
            <w:tcW w:w="1440" w:type="dxa"/>
            <w:shd w:val="clear" w:color="auto" w:fill="auto"/>
          </w:tcPr>
          <w:p w:rsidR="00D34C6F" w:rsidRPr="003E5D7C"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35,992,653</w:t>
            </w:r>
          </w:p>
        </w:tc>
        <w:tc>
          <w:tcPr>
            <w:tcW w:w="1440" w:type="dxa"/>
            <w:shd w:val="clear" w:color="auto" w:fill="auto"/>
          </w:tcPr>
          <w:p w:rsidR="00D34C6F" w:rsidRPr="003E5D7C"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36,841,133</w:t>
            </w:r>
          </w:p>
        </w:tc>
        <w:tc>
          <w:tcPr>
            <w:tcW w:w="1440" w:type="dxa"/>
            <w:shd w:val="clear" w:color="auto" w:fill="auto"/>
          </w:tcPr>
          <w:p w:rsidR="00D34C6F" w:rsidRPr="003E5D7C"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1,810,024</w:t>
            </w:r>
          </w:p>
        </w:tc>
        <w:tc>
          <w:tcPr>
            <w:tcW w:w="1363" w:type="dxa"/>
            <w:shd w:val="clear" w:color="auto" w:fill="auto"/>
          </w:tcPr>
          <w:p w:rsidR="00D34C6F" w:rsidRPr="003E5D7C" w:rsidP="00D34C6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1,909,743</w:t>
            </w:r>
          </w:p>
        </w:tc>
      </w:tr>
    </w:tbl>
    <w:p w:rsidR="005B561A" w:rsidRPr="003E5D7C" w:rsidP="00E423C5">
      <w:pPr>
        <w:ind w:left="540"/>
        <w:jc w:val="both"/>
        <w:rPr>
          <w:rFonts w:ascii="Arial" w:hAnsi="Arial" w:cs="Arial"/>
          <w:sz w:val="18"/>
          <w:szCs w:val="18"/>
        </w:rPr>
      </w:pPr>
    </w:p>
    <w:p w:rsidR="00E423C5" w:rsidRPr="003E5D7C" w:rsidP="00E423C5">
      <w:pPr>
        <w:ind w:left="540"/>
        <w:jc w:val="both"/>
        <w:rPr>
          <w:rFonts w:ascii="Arial" w:hAnsi="Arial" w:cs="Arial"/>
          <w:sz w:val="18"/>
          <w:szCs w:val="18"/>
        </w:rPr>
      </w:pPr>
      <w:r w:rsidRPr="003E5D7C" w:rsidR="003E603F">
        <w:rPr>
          <w:rFonts w:ascii="Arial" w:hAnsi="Arial" w:cs="Arial"/>
          <w:sz w:val="18"/>
          <w:szCs w:val="18"/>
        </w:rPr>
        <w:t>The movements of the long-term borrowings from financial institutions can be analysed as follows:</w:t>
      </w:r>
    </w:p>
    <w:p w:rsidR="00E423C5" w:rsidRPr="003E5D7C" w:rsidP="009629FD">
      <w:pPr>
        <w:ind w:left="540"/>
        <w:jc w:val="both"/>
        <w:rPr>
          <w:rFonts w:ascii="Arial" w:hAnsi="Arial" w:cs="Arial"/>
          <w:sz w:val="18"/>
          <w:szCs w:val="18"/>
        </w:rPr>
      </w:pPr>
    </w:p>
    <w:tbl>
      <w:tblPr>
        <w:tblStyle w:val="TableNormal"/>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4"/>
        <w:gridCol w:w="2070"/>
        <w:gridCol w:w="2070"/>
      </w:tblGrid>
      <w:tr w:rsidTr="00E41557">
        <w:tblPrEx>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14" w:type="dxa"/>
            <w:tcBorders>
              <w:top w:val="nil"/>
              <w:left w:val="nil"/>
              <w:bottom w:val="nil"/>
              <w:right w:val="nil"/>
            </w:tcBorders>
            <w:vAlign w:val="bottom"/>
          </w:tcPr>
          <w:p w:rsidR="00EF6AD5" w:rsidRPr="003E5D7C"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3E5D7C" w:rsidP="000C340F">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Consolidated</w:t>
            </w:r>
          </w:p>
          <w:p w:rsidR="00EF6AD5" w:rsidRPr="003E5D7C" w:rsidP="000C340F">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3E5D7C" w:rsidP="000C340F">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Separate</w:t>
            </w:r>
          </w:p>
          <w:p w:rsidR="00EF6AD5" w:rsidRPr="003E5D7C" w:rsidP="000C340F">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financial information</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E423C5" w:rsidRPr="003E5D7C"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3E5D7C" w:rsidP="004103ED">
            <w:pPr>
              <w:pBdr>
                <w:bottom w:val="single" w:sz="4" w:space="1" w:color="auto"/>
              </w:pBdr>
              <w:ind w:right="-72" w:firstLine="18"/>
              <w:jc w:val="right"/>
              <w:rPr>
                <w:rFonts w:ascii="Arial" w:hAnsi="Arial" w:cs="Arial"/>
                <w:b/>
                <w:bCs/>
                <w:sz w:val="18"/>
                <w:szCs w:val="18"/>
              </w:rPr>
            </w:pPr>
            <w:r w:rsidRPr="003E5D7C" w:rsidR="003E603F">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3E5D7C" w:rsidP="004103ED">
            <w:pPr>
              <w:pBdr>
                <w:bottom w:val="single" w:sz="4" w:space="1" w:color="auto"/>
              </w:pBdr>
              <w:ind w:right="-72" w:firstLine="18"/>
              <w:jc w:val="right"/>
              <w:rPr>
                <w:rFonts w:ascii="Arial" w:hAnsi="Arial" w:cs="Arial"/>
                <w:b/>
                <w:bCs/>
                <w:sz w:val="18"/>
                <w:szCs w:val="18"/>
              </w:rPr>
            </w:pPr>
            <w:r w:rsidRPr="003E5D7C" w:rsidR="003E603F">
              <w:rPr>
                <w:rFonts w:ascii="Arial" w:eastAsia="Cordia New" w:hAnsi="Arial" w:cs="Arial"/>
                <w:b/>
                <w:bCs/>
                <w:sz w:val="18"/>
                <w:szCs w:val="18"/>
                <w:lang w:val="en-US" w:eastAsia="en-GB"/>
              </w:rPr>
              <w:t>Baht ’000</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7E7036" w:rsidRPr="003E5D7C" w:rsidP="004D6A07">
            <w:pPr>
              <w:ind w:left="40"/>
              <w:rPr>
                <w:rFonts w:ascii="Arial" w:hAnsi="Arial" w:cs="Arial"/>
                <w:b/>
                <w:bCs/>
                <w:sz w:val="12"/>
                <w:szCs w:val="12"/>
              </w:rPr>
            </w:pPr>
          </w:p>
        </w:tc>
        <w:tc>
          <w:tcPr>
            <w:tcW w:w="2070" w:type="dxa"/>
            <w:tcBorders>
              <w:top w:val="nil"/>
              <w:left w:val="nil"/>
              <w:bottom w:val="nil"/>
              <w:right w:val="nil"/>
            </w:tcBorders>
            <w:vAlign w:val="bottom"/>
          </w:tcPr>
          <w:p w:rsidR="007E7036" w:rsidRPr="003E5D7C" w:rsidP="004103ED">
            <w:pPr>
              <w:pStyle w:val="Heading1"/>
              <w:tabs>
                <w:tab w:val="left" w:pos="720"/>
              </w:tabs>
              <w:spacing w:before="0" w:after="0"/>
              <w:ind w:right="-72" w:firstLine="18"/>
              <w:jc w:val="right"/>
              <w:rPr>
                <w:rFonts w:ascii="Arial" w:hAnsi="Arial" w:cs="Arial"/>
                <w:sz w:val="12"/>
                <w:szCs w:val="12"/>
              </w:rPr>
            </w:pPr>
          </w:p>
        </w:tc>
        <w:tc>
          <w:tcPr>
            <w:tcW w:w="2070" w:type="dxa"/>
            <w:tcBorders>
              <w:top w:val="nil"/>
              <w:left w:val="nil"/>
              <w:bottom w:val="nil"/>
              <w:right w:val="nil"/>
            </w:tcBorders>
            <w:vAlign w:val="bottom"/>
          </w:tcPr>
          <w:p w:rsidR="007E7036" w:rsidRPr="003E5D7C" w:rsidP="004103ED">
            <w:pPr>
              <w:pStyle w:val="Heading1"/>
              <w:tabs>
                <w:tab w:val="left" w:pos="720"/>
              </w:tabs>
              <w:spacing w:before="0" w:after="0"/>
              <w:ind w:right="-72" w:firstLine="18"/>
              <w:jc w:val="right"/>
              <w:rPr>
                <w:rFonts w:ascii="Arial" w:hAnsi="Arial" w:cs="Arial"/>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E423C5" w:rsidRPr="003E5D7C" w:rsidP="006401D5">
            <w:pPr>
              <w:ind w:left="40"/>
              <w:rPr>
                <w:rFonts w:ascii="Arial" w:hAnsi="Arial" w:cs="Arial"/>
                <w:b/>
                <w:bCs/>
                <w:sz w:val="18"/>
                <w:szCs w:val="18"/>
              </w:rPr>
            </w:pPr>
            <w:r w:rsidRPr="003E5D7C" w:rsidR="00AB5DAC">
              <w:rPr>
                <w:rFonts w:ascii="Arial" w:hAnsi="Arial" w:cs="Arial"/>
                <w:b/>
                <w:bCs/>
                <w:sz w:val="18"/>
                <w:szCs w:val="18"/>
              </w:rPr>
              <w:t xml:space="preserve">For the </w:t>
            </w:r>
            <w:r w:rsidRPr="003E5D7C" w:rsidR="00315F04">
              <w:rPr>
                <w:rFonts w:ascii="Arial" w:hAnsi="Arial" w:cs="Arial"/>
                <w:b/>
                <w:bCs/>
                <w:sz w:val="18"/>
                <w:szCs w:val="18"/>
              </w:rPr>
              <w:t>three-month</w:t>
            </w:r>
            <w:r w:rsidRPr="003E5D7C" w:rsidR="003E603F">
              <w:rPr>
                <w:rFonts w:ascii="Arial" w:hAnsi="Arial" w:cs="Arial"/>
                <w:b/>
                <w:bCs/>
                <w:sz w:val="18"/>
                <w:szCs w:val="18"/>
              </w:rPr>
              <w:t xml:space="preserve"> period ended </w:t>
            </w:r>
            <w:r w:rsidRPr="003E5D7C" w:rsidR="00315F04">
              <w:rPr>
                <w:rFonts w:ascii="Arial" w:hAnsi="Arial" w:cs="Arial"/>
                <w:b/>
                <w:bCs/>
                <w:sz w:val="18"/>
                <w:szCs w:val="18"/>
              </w:rPr>
              <w:t>31 March</w:t>
            </w:r>
            <w:r w:rsidRPr="003E5D7C" w:rsidR="006401D5">
              <w:rPr>
                <w:rFonts w:ascii="Arial" w:hAnsi="Arial" w:cs="Arial"/>
                <w:b/>
                <w:bCs/>
                <w:sz w:val="18"/>
                <w:szCs w:val="18"/>
              </w:rPr>
              <w:t xml:space="preserve"> </w:t>
            </w:r>
            <w:r w:rsidRPr="003E5D7C" w:rsidR="00315F04">
              <w:rPr>
                <w:rFonts w:ascii="Arial" w:hAnsi="Arial" w:cs="Arial"/>
                <w:b/>
                <w:bCs/>
                <w:sz w:val="18"/>
                <w:szCs w:val="18"/>
              </w:rPr>
              <w:t>2018</w:t>
            </w:r>
          </w:p>
        </w:tc>
        <w:tc>
          <w:tcPr>
            <w:tcW w:w="2070" w:type="dxa"/>
            <w:tcBorders>
              <w:top w:val="nil"/>
              <w:left w:val="nil"/>
              <w:bottom w:val="nil"/>
              <w:right w:val="nil"/>
            </w:tcBorders>
            <w:vAlign w:val="bottom"/>
          </w:tcPr>
          <w:p w:rsidR="00E423C5" w:rsidRPr="003E5D7C"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3E5D7C" w:rsidP="004103ED">
            <w:pPr>
              <w:pStyle w:val="Heading1"/>
              <w:tabs>
                <w:tab w:val="left" w:pos="720"/>
              </w:tabs>
              <w:spacing w:before="0" w:after="0"/>
              <w:ind w:right="-72" w:firstLine="18"/>
              <w:jc w:val="right"/>
              <w:rPr>
                <w:rFonts w:ascii="Arial" w:hAnsi="Arial" w:cs="Arial"/>
                <w:sz w:val="18"/>
                <w:szCs w:val="18"/>
              </w:rPr>
            </w:pP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Opening balance, net</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36,841,133</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1,909,743</w:t>
            </w:r>
          </w:p>
        </w:tc>
      </w:tr>
      <w:tr w:rsidTr="000B7AFB">
        <w:tblPrEx>
          <w:tblW w:w="9054" w:type="dxa"/>
          <w:tblInd w:w="522" w:type="dxa"/>
          <w:tblLayout w:type="fixed"/>
          <w:tblLook w:val="04A0"/>
        </w:tblPrEx>
        <w:trPr>
          <w:trHeight w:val="149"/>
        </w:trPr>
        <w:tc>
          <w:tcPr>
            <w:tcW w:w="4914" w:type="dxa"/>
            <w:tcBorders>
              <w:top w:val="nil"/>
              <w:left w:val="nil"/>
              <w:bottom w:val="nil"/>
              <w:right w:val="nil"/>
            </w:tcBorders>
            <w:vAlign w:val="bottom"/>
            <w:hideMark/>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Additions</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312,373</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 xml:space="preserve">Repayments  </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(651,812)</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(100,000)</w:t>
            </w:r>
          </w:p>
        </w:tc>
      </w:tr>
      <w:tr w:rsidTr="000B7AFB">
        <w:tblPrEx>
          <w:tblW w:w="9054" w:type="dxa"/>
          <w:tblInd w:w="522" w:type="dxa"/>
          <w:tblLayout w:type="fixed"/>
          <w:tblLook w:val="04A0"/>
        </w:tblPrEx>
        <w:tc>
          <w:tcPr>
            <w:tcW w:w="4914" w:type="dxa"/>
            <w:tcBorders>
              <w:top w:val="nil"/>
              <w:left w:val="nil"/>
              <w:bottom w:val="nil"/>
              <w:right w:val="nil"/>
            </w:tcBorders>
            <w:vAlign w:val="bottom"/>
            <w:hideMark/>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Unrealised exchange gains</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(463,312)</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Additions of deferred financing fee</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(5,638)</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0B7AFB">
        <w:tblPrEx>
          <w:tblW w:w="9054" w:type="dxa"/>
          <w:tblInd w:w="522" w:type="dxa"/>
          <w:tblLayout w:type="fixed"/>
          <w:tblLook w:val="04A0"/>
        </w:tblPrEx>
        <w:tc>
          <w:tcPr>
            <w:tcW w:w="4914" w:type="dxa"/>
            <w:tcBorders>
              <w:top w:val="nil"/>
              <w:left w:val="nil"/>
              <w:bottom w:val="nil"/>
              <w:right w:val="nil"/>
            </w:tcBorders>
            <w:vAlign w:val="bottom"/>
          </w:tcPr>
          <w:p w:rsidR="000B7AFB" w:rsidRPr="003E5D7C" w:rsidP="000B7AF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Amortisation of deferred financing fee</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9,644</w:t>
            </w:r>
          </w:p>
        </w:tc>
        <w:tc>
          <w:tcPr>
            <w:tcW w:w="2070" w:type="dxa"/>
            <w:tcBorders>
              <w:top w:val="nil"/>
              <w:left w:val="nil"/>
              <w:bottom w:val="nil"/>
              <w:right w:val="nil"/>
            </w:tcBorders>
          </w:tcPr>
          <w:p w:rsidR="000B7AFB" w:rsidRPr="003E5D7C" w:rsidP="000B7AFB">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281</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B9464A" w:rsidRPr="003E5D7C" w:rsidP="009255BE">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3E5D7C">
              <w:rPr>
                <w:rFonts w:ascii="Arial" w:hAnsi="Arial" w:cs="Arial"/>
                <w:sz w:val="18"/>
                <w:szCs w:val="18"/>
              </w:rPr>
              <w:t>Exchange differences</w:t>
            </w:r>
          </w:p>
        </w:tc>
        <w:tc>
          <w:tcPr>
            <w:tcW w:w="2070" w:type="dxa"/>
            <w:tcBorders>
              <w:top w:val="nil"/>
              <w:left w:val="nil"/>
              <w:bottom w:val="nil"/>
              <w:right w:val="nil"/>
            </w:tcBorders>
            <w:vAlign w:val="bottom"/>
          </w:tcPr>
          <w:p w:rsidR="00B9464A" w:rsidRPr="003E5D7C" w:rsidP="00B9464A">
            <w:pPr>
              <w:pBdr>
                <w:bottom w:val="single" w:sz="4" w:space="1" w:color="auto"/>
              </w:pBdr>
              <w:ind w:right="-72" w:hanging="14"/>
              <w:jc w:val="right"/>
              <w:rPr>
                <w:rFonts w:ascii="Arial" w:hAnsi="Arial" w:cs="Arial"/>
                <w:sz w:val="18"/>
                <w:szCs w:val="18"/>
              </w:rPr>
            </w:pPr>
            <w:r w:rsidRPr="003E5D7C" w:rsidR="000B7AFB">
              <w:rPr>
                <w:rFonts w:ascii="Arial" w:hAnsi="Arial" w:cs="Arial"/>
                <w:sz w:val="18"/>
                <w:szCs w:val="18"/>
              </w:rPr>
              <w:t>(49,735)</w:t>
            </w:r>
          </w:p>
        </w:tc>
        <w:tc>
          <w:tcPr>
            <w:tcW w:w="2070" w:type="dxa"/>
            <w:tcBorders>
              <w:top w:val="nil"/>
              <w:left w:val="nil"/>
              <w:bottom w:val="nil"/>
              <w:right w:val="nil"/>
            </w:tcBorders>
            <w:vAlign w:val="bottom"/>
          </w:tcPr>
          <w:p w:rsidR="00B9464A" w:rsidRPr="003E5D7C" w:rsidP="00B9464A">
            <w:pPr>
              <w:pBdr>
                <w:bottom w:val="single" w:sz="4" w:space="1" w:color="auto"/>
              </w:pBdr>
              <w:ind w:right="-72" w:hanging="14"/>
              <w:jc w:val="right"/>
              <w:rPr>
                <w:rFonts w:ascii="Arial" w:hAnsi="Arial" w:cs="Arial"/>
                <w:sz w:val="18"/>
                <w:szCs w:val="18"/>
              </w:rPr>
            </w:pPr>
            <w:r w:rsidRPr="003E5D7C" w:rsidR="000B7AFB">
              <w:rPr>
                <w:rFonts w:ascii="Arial" w:hAnsi="Arial" w:cs="Arial"/>
                <w:sz w:val="18"/>
                <w:szCs w:val="18"/>
              </w:rPr>
              <w:t>-</w:t>
            </w:r>
          </w:p>
        </w:tc>
      </w:tr>
      <w:tr w:rsidTr="00E41557">
        <w:tblPrEx>
          <w:tblW w:w="9054" w:type="dxa"/>
          <w:tblInd w:w="522" w:type="dxa"/>
          <w:tblLayout w:type="fixed"/>
          <w:tblLook w:val="04A0"/>
        </w:tblPrEx>
        <w:tc>
          <w:tcPr>
            <w:tcW w:w="4914" w:type="dxa"/>
            <w:tcBorders>
              <w:top w:val="nil"/>
              <w:left w:val="nil"/>
              <w:bottom w:val="nil"/>
              <w:right w:val="nil"/>
            </w:tcBorders>
            <w:vAlign w:val="bottom"/>
          </w:tcPr>
          <w:p w:rsidR="009255BE" w:rsidRPr="003E5D7C" w:rsidP="009255BE">
            <w:pPr>
              <w:ind w:left="40"/>
              <w:rPr>
                <w:rFonts w:ascii="Arial" w:hAnsi="Arial" w:cs="Arial"/>
                <w:b/>
                <w:bCs/>
                <w:sz w:val="12"/>
                <w:szCs w:val="12"/>
              </w:rPr>
            </w:pPr>
          </w:p>
        </w:tc>
        <w:tc>
          <w:tcPr>
            <w:tcW w:w="2070" w:type="dxa"/>
            <w:tcBorders>
              <w:top w:val="nil"/>
              <w:left w:val="nil"/>
              <w:bottom w:val="nil"/>
              <w:right w:val="nil"/>
            </w:tcBorders>
            <w:vAlign w:val="bottom"/>
          </w:tcPr>
          <w:p w:rsidR="009255BE" w:rsidRPr="003E5D7C" w:rsidP="009255BE">
            <w:pPr>
              <w:ind w:firstLine="18"/>
              <w:jc w:val="right"/>
              <w:rPr>
                <w:rFonts w:ascii="Arial" w:hAnsi="Arial" w:cs="Arial"/>
                <w:noProof/>
                <w:kern w:val="36"/>
                <w:sz w:val="12"/>
                <w:szCs w:val="12"/>
              </w:rPr>
            </w:pPr>
          </w:p>
        </w:tc>
        <w:tc>
          <w:tcPr>
            <w:tcW w:w="2070" w:type="dxa"/>
            <w:tcBorders>
              <w:top w:val="nil"/>
              <w:left w:val="nil"/>
              <w:bottom w:val="nil"/>
              <w:right w:val="nil"/>
            </w:tcBorders>
            <w:vAlign w:val="bottom"/>
          </w:tcPr>
          <w:p w:rsidR="009255BE" w:rsidRPr="003E5D7C" w:rsidP="009255BE">
            <w:pPr>
              <w:pStyle w:val="Heading1"/>
              <w:spacing w:before="0" w:after="0"/>
              <w:ind w:right="-72" w:firstLine="18"/>
              <w:jc w:val="right"/>
              <w:rPr>
                <w:rFonts w:ascii="Arial" w:hAnsi="Arial" w:cs="Arial"/>
                <w:b w:val="0"/>
                <w:bCs w:val="0"/>
                <w:noProof/>
                <w:sz w:val="12"/>
                <w:szCs w:val="12"/>
              </w:rPr>
            </w:pPr>
          </w:p>
        </w:tc>
      </w:tr>
      <w:tr w:rsidTr="00E41557">
        <w:tblPrEx>
          <w:tblW w:w="9054" w:type="dxa"/>
          <w:tblInd w:w="522" w:type="dxa"/>
          <w:tblLayout w:type="fixed"/>
          <w:tblLook w:val="04A0"/>
        </w:tblPrEx>
        <w:tc>
          <w:tcPr>
            <w:tcW w:w="4914" w:type="dxa"/>
            <w:tcBorders>
              <w:top w:val="nil"/>
              <w:left w:val="nil"/>
              <w:bottom w:val="nil"/>
              <w:right w:val="nil"/>
            </w:tcBorders>
            <w:vAlign w:val="bottom"/>
            <w:hideMark/>
          </w:tcPr>
          <w:p w:rsidR="009255BE" w:rsidRPr="003E5D7C" w:rsidP="009255BE">
            <w:pPr>
              <w:ind w:left="40"/>
              <w:rPr>
                <w:rFonts w:ascii="Arial" w:hAnsi="Arial" w:cs="Arial"/>
                <w:sz w:val="18"/>
                <w:szCs w:val="18"/>
              </w:rPr>
            </w:pPr>
            <w:r w:rsidRPr="003E5D7C">
              <w:rPr>
                <w:rFonts w:ascii="Arial" w:hAnsi="Arial" w:cs="Arial"/>
                <w:sz w:val="18"/>
                <w:szCs w:val="18"/>
              </w:rPr>
              <w:t>Closing balance, net</w:t>
            </w:r>
          </w:p>
        </w:tc>
        <w:tc>
          <w:tcPr>
            <w:tcW w:w="2070" w:type="dxa"/>
            <w:tcBorders>
              <w:top w:val="nil"/>
              <w:left w:val="nil"/>
              <w:bottom w:val="nil"/>
              <w:right w:val="nil"/>
            </w:tcBorders>
            <w:vAlign w:val="bottom"/>
          </w:tcPr>
          <w:p w:rsidR="009255BE" w:rsidRPr="003E5D7C" w:rsidP="009255BE">
            <w:pPr>
              <w:pBdr>
                <w:bottom w:val="double" w:sz="4" w:space="1" w:color="000000"/>
              </w:pBdr>
              <w:ind w:right="-72" w:hanging="14"/>
              <w:jc w:val="right"/>
              <w:rPr>
                <w:rFonts w:ascii="Arial" w:hAnsi="Arial" w:cs="Arial"/>
                <w:noProof/>
                <w:kern w:val="36"/>
                <w:sz w:val="18"/>
                <w:szCs w:val="18"/>
              </w:rPr>
            </w:pPr>
            <w:r w:rsidRPr="003E5D7C" w:rsidR="000B7AFB">
              <w:rPr>
                <w:rFonts w:ascii="Arial" w:hAnsi="Arial" w:cs="Arial"/>
                <w:noProof/>
                <w:kern w:val="36"/>
                <w:sz w:val="18"/>
                <w:szCs w:val="18"/>
              </w:rPr>
              <w:t>35,992,653</w:t>
            </w:r>
          </w:p>
        </w:tc>
        <w:tc>
          <w:tcPr>
            <w:tcW w:w="2070" w:type="dxa"/>
            <w:tcBorders>
              <w:top w:val="nil"/>
              <w:left w:val="nil"/>
              <w:bottom w:val="nil"/>
              <w:right w:val="nil"/>
            </w:tcBorders>
            <w:vAlign w:val="bottom"/>
          </w:tcPr>
          <w:p w:rsidR="009255BE" w:rsidRPr="003E5D7C" w:rsidP="009255BE">
            <w:pPr>
              <w:pBdr>
                <w:bottom w:val="double" w:sz="4" w:space="1" w:color="000000"/>
              </w:pBdr>
              <w:ind w:right="-72" w:hanging="14"/>
              <w:jc w:val="right"/>
              <w:rPr>
                <w:rFonts w:ascii="Arial" w:hAnsi="Arial" w:cs="Arial"/>
                <w:noProof/>
                <w:kern w:val="36"/>
                <w:sz w:val="18"/>
                <w:szCs w:val="18"/>
              </w:rPr>
            </w:pPr>
            <w:r w:rsidRPr="003E5D7C" w:rsidR="000B7AFB">
              <w:rPr>
                <w:rFonts w:ascii="Arial" w:hAnsi="Arial" w:cs="Arial"/>
                <w:noProof/>
                <w:kern w:val="36"/>
                <w:sz w:val="18"/>
                <w:szCs w:val="18"/>
              </w:rPr>
              <w:t>1,810,024</w:t>
            </w:r>
          </w:p>
        </w:tc>
      </w:tr>
    </w:tbl>
    <w:p w:rsidR="00E423C5" w:rsidRPr="003E5D7C" w:rsidP="009629FD">
      <w:pPr>
        <w:ind w:left="540"/>
        <w:jc w:val="both"/>
        <w:rPr>
          <w:rFonts w:ascii="Arial" w:hAnsi="Arial" w:cs="Arial"/>
          <w:sz w:val="18"/>
          <w:szCs w:val="18"/>
        </w:rPr>
      </w:pPr>
    </w:p>
    <w:p w:rsidR="009A6A13" w:rsidRPr="003E5D7C" w:rsidP="009A6A13">
      <w:pPr>
        <w:tabs>
          <w:tab w:val="left" w:pos="1080"/>
          <w:tab w:val="right" w:pos="7200"/>
          <w:tab w:val="right" w:pos="9000"/>
        </w:tabs>
        <w:autoSpaceDE w:val="0"/>
        <w:autoSpaceDN w:val="0"/>
        <w:ind w:left="540"/>
        <w:contextualSpacing/>
        <w:jc w:val="both"/>
        <w:rPr>
          <w:rFonts w:ascii="Arial" w:hAnsi="Arial" w:cs="Arial"/>
          <w:sz w:val="18"/>
          <w:szCs w:val="18"/>
          <w:lang w:val="en-US"/>
        </w:rPr>
      </w:pPr>
      <w:r w:rsidRPr="003E5D7C">
        <w:rPr>
          <w:rFonts w:ascii="Arial" w:hAnsi="Arial" w:cs="Arial"/>
          <w:sz w:val="18"/>
          <w:szCs w:val="18"/>
        </w:rPr>
        <w:t>During the 1</w:t>
      </w:r>
      <w:r w:rsidRPr="003E5D7C">
        <w:rPr>
          <w:rFonts w:ascii="Arial" w:hAnsi="Arial" w:cs="Arial"/>
          <w:sz w:val="18"/>
          <w:szCs w:val="18"/>
          <w:vertAlign w:val="superscript"/>
        </w:rPr>
        <w:t>st</w:t>
      </w:r>
      <w:r w:rsidRPr="003E5D7C">
        <w:rPr>
          <w:rFonts w:ascii="Arial" w:hAnsi="Arial" w:cs="Arial"/>
          <w:sz w:val="18"/>
          <w:szCs w:val="18"/>
        </w:rPr>
        <w:t xml:space="preserve"> quarter of 2018, the Company entered into a long-term loan agreement</w:t>
      </w:r>
      <w:r w:rsidRPr="003E5D7C" w:rsidR="00092923">
        <w:rPr>
          <w:rFonts w:ascii="Arial" w:hAnsi="Arial" w:cs="Arial"/>
          <w:sz w:val="18"/>
          <w:szCs w:val="18"/>
        </w:rPr>
        <w:t xml:space="preserve"> </w:t>
      </w:r>
      <w:r w:rsidRPr="003E5D7C" w:rsidR="00EA5EBA">
        <w:rPr>
          <w:rFonts w:ascii="Arial" w:hAnsi="Arial" w:cs="Arial"/>
          <w:sz w:val="18"/>
          <w:szCs w:val="18"/>
        </w:rPr>
        <w:t xml:space="preserve">for the purpose of power plant projects development. </w:t>
      </w:r>
      <w:r w:rsidRPr="003E5D7C">
        <w:rPr>
          <w:rFonts w:ascii="Arial" w:hAnsi="Arial" w:cs="Arial"/>
          <w:sz w:val="18"/>
          <w:szCs w:val="18"/>
        </w:rPr>
        <w:t>The total loan facility is US Dollar 235 million</w:t>
      </w:r>
      <w:r w:rsidRPr="003E5D7C" w:rsidR="00EA5EBA">
        <w:rPr>
          <w:rFonts w:ascii="Arial" w:hAnsi="Arial" w:cs="Arial"/>
          <w:sz w:val="18"/>
          <w:szCs w:val="18"/>
        </w:rPr>
        <w:t xml:space="preserve"> and</w:t>
      </w:r>
      <w:r w:rsidRPr="003E5D7C">
        <w:rPr>
          <w:rFonts w:ascii="Arial" w:hAnsi="Arial" w:cs="Arial"/>
          <w:sz w:val="18"/>
          <w:szCs w:val="18"/>
        </w:rPr>
        <w:t xml:space="preserve"> </w:t>
      </w:r>
      <w:r w:rsidRPr="003E5D7C" w:rsidR="00625504">
        <w:rPr>
          <w:rFonts w:ascii="Arial" w:hAnsi="Arial" w:cs="Arial"/>
          <w:sz w:val="18"/>
          <w:szCs w:val="18"/>
        </w:rPr>
        <w:t>to be dre</w:t>
      </w:r>
      <w:r w:rsidRPr="003E5D7C" w:rsidR="00423EBE">
        <w:rPr>
          <w:rFonts w:ascii="Arial" w:hAnsi="Arial" w:cs="Arial"/>
          <w:sz w:val="18"/>
          <w:szCs w:val="18"/>
        </w:rPr>
        <w:t>w</w:t>
      </w:r>
      <w:r w:rsidRPr="003E5D7C" w:rsidR="00ED1417">
        <w:rPr>
          <w:rFonts w:ascii="Arial" w:hAnsi="Arial" w:cs="Arial"/>
          <w:sz w:val="18"/>
          <w:szCs w:val="18"/>
        </w:rPr>
        <w:t xml:space="preserve"> </w:t>
      </w:r>
      <w:r w:rsidRPr="003E5D7C" w:rsidR="00423EBE">
        <w:rPr>
          <w:rFonts w:ascii="Arial" w:hAnsi="Arial" w:cs="Arial"/>
          <w:sz w:val="18"/>
          <w:szCs w:val="18"/>
        </w:rPr>
        <w:t>down within</w:t>
      </w:r>
      <w:r w:rsidRPr="003E5D7C">
        <w:rPr>
          <w:rFonts w:ascii="Arial" w:hAnsi="Arial" w:cs="Arial"/>
          <w:sz w:val="18"/>
          <w:szCs w:val="18"/>
        </w:rPr>
        <w:t xml:space="preserve"> </w:t>
      </w:r>
      <w:r w:rsidRPr="003E5D7C" w:rsidR="003932F3">
        <w:rPr>
          <w:rFonts w:ascii="Arial" w:hAnsi="Arial" w:cs="Arial"/>
          <w:sz w:val="18"/>
          <w:szCs w:val="18"/>
        </w:rPr>
        <w:br/>
      </w:r>
      <w:r w:rsidRPr="003E5D7C">
        <w:rPr>
          <w:rFonts w:ascii="Arial" w:hAnsi="Arial" w:cs="Arial"/>
          <w:sz w:val="18"/>
          <w:szCs w:val="18"/>
        </w:rPr>
        <w:t>24 months after the date of entering the agreement. The loan bears floating interest rate. The principal and interest are repayable every six-month.</w:t>
      </w:r>
      <w:r w:rsidRPr="003E5D7C" w:rsidR="00727E80">
        <w:rPr>
          <w:rFonts w:ascii="Arial" w:hAnsi="Arial" w:cs="Arial"/>
          <w:sz w:val="18"/>
          <w:szCs w:val="18"/>
        </w:rPr>
        <w:t xml:space="preserve"> The Company paid deferred financing fees for such agreement totalling Baht 36 million.</w:t>
      </w:r>
    </w:p>
    <w:p w:rsidR="009A6A13" w:rsidRPr="003E5D7C" w:rsidP="009629FD">
      <w:pPr>
        <w:ind w:left="540"/>
        <w:jc w:val="both"/>
        <w:rPr>
          <w:rFonts w:ascii="Arial" w:hAnsi="Arial" w:cs="Arial"/>
          <w:sz w:val="18"/>
          <w:szCs w:val="18"/>
        </w:rPr>
      </w:pPr>
    </w:p>
    <w:p w:rsidR="000E52AD" w:rsidRPr="003E5D7C" w:rsidP="0051456A">
      <w:pPr>
        <w:suppressAutoHyphens/>
        <w:ind w:left="540"/>
        <w:contextualSpacing/>
        <w:jc w:val="both"/>
        <w:rPr>
          <w:rFonts w:ascii="Arial" w:hAnsi="Arial" w:cs="Arial"/>
          <w:sz w:val="18"/>
          <w:szCs w:val="18"/>
        </w:rPr>
      </w:pPr>
      <w:r w:rsidRPr="003E5D7C" w:rsidR="001C115D">
        <w:rPr>
          <w:rFonts w:ascii="Arial" w:hAnsi="Arial" w:cs="Arial"/>
          <w:sz w:val="18"/>
          <w:szCs w:val="18"/>
        </w:rPr>
        <w:t>Long</w:t>
      </w:r>
      <w:r w:rsidRPr="003E5D7C" w:rsidR="003E603F">
        <w:rPr>
          <w:rFonts w:ascii="Arial" w:hAnsi="Arial" w:cs="Arial"/>
          <w:sz w:val="18"/>
          <w:szCs w:val="18"/>
        </w:rPr>
        <w:t>-term borrowings are secured by pledge</w:t>
      </w:r>
      <w:r w:rsidRPr="003E5D7C" w:rsidR="00BE536A">
        <w:rPr>
          <w:rFonts w:ascii="Arial" w:hAnsi="Arial" w:cs="Arial"/>
          <w:sz w:val="18"/>
          <w:szCs w:val="18"/>
        </w:rPr>
        <w:t xml:space="preserve"> of subsidiaries’ shares (Note 6</w:t>
      </w:r>
      <w:r w:rsidRPr="003E5D7C" w:rsidR="003E603F">
        <w:rPr>
          <w:rFonts w:ascii="Arial" w:hAnsi="Arial" w:cs="Arial"/>
          <w:sz w:val="18"/>
          <w:szCs w:val="18"/>
        </w:rPr>
        <w:t xml:space="preserve">), land and </w:t>
      </w:r>
      <w:r w:rsidRPr="003E5D7C" w:rsidR="00634CBA">
        <w:rPr>
          <w:rFonts w:ascii="Arial" w:hAnsi="Arial" w:cs="Arial"/>
          <w:sz w:val="18"/>
          <w:szCs w:val="18"/>
        </w:rPr>
        <w:t xml:space="preserve">power plants of the Group (Note </w:t>
      </w:r>
      <w:r w:rsidRPr="003E5D7C" w:rsidR="009A6A13">
        <w:rPr>
          <w:rFonts w:ascii="Arial" w:hAnsi="Arial" w:cs="Arial"/>
          <w:sz w:val="18"/>
          <w:szCs w:val="18"/>
        </w:rPr>
        <w:t>8</w:t>
      </w:r>
      <w:r w:rsidRPr="003E5D7C" w:rsidR="003E603F">
        <w:rPr>
          <w:rFonts w:ascii="Arial" w:hAnsi="Arial" w:cs="Arial"/>
          <w:sz w:val="18"/>
          <w:szCs w:val="18"/>
        </w:rPr>
        <w:t>), and guarantee</w:t>
      </w:r>
      <w:r w:rsidRPr="003E5D7C" w:rsidR="001C115D">
        <w:rPr>
          <w:rFonts w:ascii="Arial" w:hAnsi="Arial" w:cs="Arial"/>
          <w:sz w:val="18"/>
          <w:szCs w:val="18"/>
        </w:rPr>
        <w:t>d</w:t>
      </w:r>
      <w:r w:rsidRPr="003E5D7C" w:rsidR="003E603F">
        <w:rPr>
          <w:rFonts w:ascii="Arial" w:hAnsi="Arial" w:cs="Arial"/>
          <w:sz w:val="18"/>
          <w:szCs w:val="18"/>
        </w:rPr>
        <w:t xml:space="preserve"> by standby letter of credit of the Company and</w:t>
      </w:r>
      <w:r w:rsidRPr="003E5D7C" w:rsidR="007E1E97">
        <w:rPr>
          <w:rFonts w:ascii="Arial" w:hAnsi="Arial" w:cs="Arial"/>
          <w:sz w:val="18"/>
          <w:szCs w:val="18"/>
        </w:rPr>
        <w:t xml:space="preserve"> a</w:t>
      </w:r>
      <w:r w:rsidRPr="003E5D7C" w:rsidR="00553AA0">
        <w:rPr>
          <w:rFonts w:ascii="Arial" w:hAnsi="Arial" w:cs="Arial"/>
          <w:sz w:val="18"/>
          <w:szCs w:val="18"/>
        </w:rPr>
        <w:t xml:space="preserve"> subsidiary.  </w:t>
      </w:r>
      <w:r w:rsidRPr="003E5D7C" w:rsidR="003E603F">
        <w:rPr>
          <w:rFonts w:ascii="Arial" w:hAnsi="Arial" w:cs="Arial"/>
          <w:sz w:val="18"/>
          <w:szCs w:val="18"/>
        </w:rPr>
        <w:t xml:space="preserve">In addition, the </w:t>
      </w:r>
      <w:r w:rsidRPr="003E5D7C" w:rsidR="00B43D6F">
        <w:rPr>
          <w:rFonts w:ascii="Arial" w:hAnsi="Arial" w:cs="Arial"/>
          <w:sz w:val="18"/>
          <w:szCs w:val="18"/>
        </w:rPr>
        <w:t>Group has to comply with certain conditions as specified in the agreements including</w:t>
      </w:r>
      <w:r w:rsidRPr="003E5D7C" w:rsidR="003E603F">
        <w:rPr>
          <w:rFonts w:ascii="Arial" w:hAnsi="Arial" w:cs="Arial"/>
          <w:sz w:val="18"/>
          <w:szCs w:val="18"/>
        </w:rPr>
        <w:t xml:space="preserve"> covenants such as maintaining the financial ratio</w:t>
      </w:r>
      <w:r w:rsidRPr="003E5D7C" w:rsidR="00B43D6F">
        <w:rPr>
          <w:rFonts w:ascii="Arial" w:hAnsi="Arial" w:cs="Arial"/>
          <w:sz w:val="18"/>
          <w:szCs w:val="18"/>
        </w:rPr>
        <w:t xml:space="preserve">. </w:t>
      </w:r>
    </w:p>
    <w:p w:rsidR="006B4B66" w:rsidRPr="003E5D7C" w:rsidP="000E52AD">
      <w:pPr>
        <w:ind w:left="540"/>
        <w:jc w:val="both"/>
        <w:rPr>
          <w:rFonts w:ascii="Arial" w:hAnsi="Arial" w:cs="Arial"/>
          <w:sz w:val="16"/>
          <w:szCs w:val="16"/>
        </w:rPr>
      </w:pPr>
    </w:p>
    <w:p w:rsidR="0096763D" w:rsidRPr="003E5D7C" w:rsidP="0096763D">
      <w:pPr>
        <w:tabs>
          <w:tab w:val="left" w:pos="540"/>
        </w:tabs>
        <w:rPr>
          <w:rFonts w:ascii="Arial" w:hAnsi="Arial" w:cs="Arial"/>
          <w:b/>
          <w:bCs/>
          <w:spacing w:val="-2"/>
          <w:sz w:val="18"/>
          <w:szCs w:val="18"/>
        </w:rPr>
      </w:pPr>
      <w:r w:rsidRPr="003E5D7C">
        <w:rPr>
          <w:rFonts w:ascii="Arial" w:hAnsi="Arial" w:cs="Arial"/>
          <w:b/>
          <w:bCs/>
          <w:spacing w:val="-2"/>
          <w:sz w:val="18"/>
          <w:szCs w:val="18"/>
        </w:rPr>
        <w:br w:type="page"/>
      </w:r>
    </w:p>
    <w:p w:rsidR="007E51AD" w:rsidRPr="003E5D7C" w:rsidP="0096763D">
      <w:pPr>
        <w:tabs>
          <w:tab w:val="left" w:pos="540"/>
        </w:tabs>
        <w:rPr>
          <w:rFonts w:ascii="Arial" w:hAnsi="Arial" w:cs="Arial"/>
          <w:b/>
          <w:bCs/>
          <w:spacing w:val="-2"/>
          <w:sz w:val="18"/>
          <w:szCs w:val="18"/>
        </w:rPr>
      </w:pPr>
    </w:p>
    <w:p w:rsidR="0096763D" w:rsidRPr="003E5D7C" w:rsidP="0096763D">
      <w:pPr>
        <w:tabs>
          <w:tab w:val="left" w:pos="540"/>
        </w:tabs>
        <w:rPr>
          <w:rFonts w:ascii="Arial" w:hAnsi="Arial" w:cs="Arial"/>
          <w:sz w:val="18"/>
          <w:szCs w:val="18"/>
        </w:rPr>
      </w:pPr>
      <w:r w:rsidRPr="003E5D7C">
        <w:rPr>
          <w:rFonts w:ascii="Arial" w:hAnsi="Arial" w:cs="Arial"/>
          <w:b/>
          <w:bCs/>
          <w:spacing w:val="-2"/>
          <w:sz w:val="18"/>
          <w:szCs w:val="18"/>
        </w:rPr>
        <w:t>10</w:t>
        <w:tab/>
        <w:t xml:space="preserve">Borrowings </w:t>
      </w:r>
      <w:r w:rsidRPr="003E5D7C">
        <w:rPr>
          <w:rFonts w:ascii="Arial" w:hAnsi="Arial" w:cs="Arial"/>
          <w:sz w:val="18"/>
          <w:szCs w:val="18"/>
        </w:rPr>
        <w:t>(Cont’d)</w:t>
      </w:r>
    </w:p>
    <w:p w:rsidR="0096763D" w:rsidRPr="003E5D7C" w:rsidP="000E52AD">
      <w:pPr>
        <w:ind w:left="540"/>
        <w:jc w:val="both"/>
        <w:rPr>
          <w:rFonts w:ascii="Arial" w:hAnsi="Arial" w:cs="Arial"/>
          <w:sz w:val="18"/>
          <w:szCs w:val="18"/>
        </w:rPr>
      </w:pPr>
    </w:p>
    <w:p w:rsidR="0096763D" w:rsidRPr="003E5D7C" w:rsidP="000E52AD">
      <w:pPr>
        <w:ind w:left="540"/>
        <w:jc w:val="both"/>
        <w:rPr>
          <w:rFonts w:ascii="Arial" w:hAnsi="Arial" w:cs="Arial"/>
          <w:sz w:val="18"/>
          <w:szCs w:val="18"/>
        </w:rPr>
      </w:pPr>
    </w:p>
    <w:p w:rsidR="00E423C5" w:rsidRPr="003E5D7C" w:rsidP="00E423C5">
      <w:pPr>
        <w:ind w:left="540"/>
        <w:contextualSpacing/>
        <w:rPr>
          <w:rFonts w:ascii="Arial" w:hAnsi="Arial" w:cs="Arial"/>
          <w:b/>
          <w:bCs/>
          <w:sz w:val="18"/>
          <w:szCs w:val="18"/>
        </w:rPr>
      </w:pPr>
      <w:r w:rsidRPr="003E5D7C" w:rsidR="003E603F">
        <w:rPr>
          <w:rFonts w:ascii="Arial" w:hAnsi="Arial" w:cs="Arial"/>
          <w:b/>
          <w:bCs/>
          <w:sz w:val="18"/>
          <w:szCs w:val="18"/>
        </w:rPr>
        <w:t>Borrowing facilities</w:t>
      </w:r>
    </w:p>
    <w:p w:rsidR="00E423C5" w:rsidRPr="003E5D7C" w:rsidP="009629FD">
      <w:pPr>
        <w:ind w:left="540"/>
        <w:jc w:val="both"/>
        <w:rPr>
          <w:rFonts w:ascii="Arial" w:hAnsi="Arial" w:cs="Arial"/>
          <w:sz w:val="18"/>
          <w:szCs w:val="18"/>
        </w:rPr>
      </w:pPr>
    </w:p>
    <w:p w:rsidR="00E423C5" w:rsidRPr="003E5D7C" w:rsidP="00E423C5">
      <w:pPr>
        <w:ind w:left="540"/>
        <w:contextualSpacing/>
        <w:rPr>
          <w:rFonts w:ascii="Arial" w:hAnsi="Arial" w:cs="Arial"/>
          <w:sz w:val="18"/>
          <w:szCs w:val="18"/>
          <w:shd w:val="clear" w:color="auto" w:fill="FFFFFF"/>
        </w:rPr>
      </w:pPr>
      <w:r w:rsidRPr="003E5D7C" w:rsidR="003E603F">
        <w:rPr>
          <w:rFonts w:ascii="Arial" w:hAnsi="Arial" w:cs="Arial"/>
          <w:sz w:val="18"/>
          <w:szCs w:val="18"/>
          <w:shd w:val="clear" w:color="auto" w:fill="FFFFFF"/>
        </w:rPr>
        <w:t xml:space="preserve">The Group </w:t>
      </w:r>
      <w:r w:rsidRPr="003E5D7C" w:rsidR="009A6A13">
        <w:rPr>
          <w:rFonts w:ascii="Arial" w:hAnsi="Arial" w:cs="Arial"/>
          <w:sz w:val="18"/>
          <w:szCs w:val="18"/>
          <w:shd w:val="clear" w:color="auto" w:fill="FFFFFF"/>
        </w:rPr>
        <w:t>has</w:t>
      </w:r>
      <w:r w:rsidRPr="003E5D7C" w:rsidR="003E603F">
        <w:rPr>
          <w:rFonts w:ascii="Arial" w:hAnsi="Arial" w:cs="Arial"/>
          <w:sz w:val="18"/>
          <w:szCs w:val="18"/>
          <w:shd w:val="clear" w:color="auto" w:fill="FFFFFF"/>
        </w:rPr>
        <w:t xml:space="preserve"> the following undrawn committed borrowing facilities:</w:t>
      </w:r>
    </w:p>
    <w:p w:rsidR="00E423C5" w:rsidRPr="003E5D7C" w:rsidP="009629FD">
      <w:pPr>
        <w:ind w:left="540"/>
        <w:jc w:val="both"/>
        <w:rPr>
          <w:rFonts w:ascii="Arial" w:hAnsi="Arial" w:cs="Arial"/>
          <w:sz w:val="18"/>
          <w:szCs w:val="18"/>
        </w:rPr>
      </w:pPr>
    </w:p>
    <w:tbl>
      <w:tblPr>
        <w:tblStyle w:val="TableNormal"/>
        <w:tblW w:w="9340" w:type="dxa"/>
        <w:tblInd w:w="225" w:type="dxa"/>
        <w:tblLayout w:type="fixed"/>
        <w:tblLook w:val="0000"/>
      </w:tblPr>
      <w:tblGrid>
        <w:gridCol w:w="4095"/>
        <w:gridCol w:w="1311"/>
        <w:gridCol w:w="1311"/>
        <w:gridCol w:w="1311"/>
        <w:gridCol w:w="1312"/>
      </w:tblGrid>
      <w:tr w:rsidTr="00E41557">
        <w:tblPrEx>
          <w:tblW w:w="9340" w:type="dxa"/>
          <w:tblInd w:w="225" w:type="dxa"/>
          <w:tblLayout w:type="fixed"/>
          <w:tblLook w:val="0000"/>
        </w:tblPrEx>
        <w:trPr>
          <w:cantSplit/>
        </w:trPr>
        <w:tc>
          <w:tcPr>
            <w:tcW w:w="4095" w:type="dxa"/>
          </w:tcPr>
          <w:p w:rsidR="00EF6AD5" w:rsidRPr="003E5D7C" w:rsidP="00E41557">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22" w:type="dxa"/>
            <w:gridSpan w:val="2"/>
            <w:vAlign w:val="bottom"/>
          </w:tcPr>
          <w:p w:rsidR="00EF6AD5" w:rsidRPr="003E5D7C" w:rsidP="00300C8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EF6AD5" w:rsidRPr="003E5D7C" w:rsidP="00300C8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623" w:type="dxa"/>
            <w:gridSpan w:val="2"/>
            <w:vAlign w:val="bottom"/>
          </w:tcPr>
          <w:p w:rsidR="00EF6AD5" w:rsidRPr="003E5D7C" w:rsidP="00300C8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EF6AD5" w:rsidRPr="003E5D7C" w:rsidP="00300C8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E41557">
        <w:tblPrEx>
          <w:tblW w:w="9340" w:type="dxa"/>
          <w:tblInd w:w="225" w:type="dxa"/>
          <w:tblLayout w:type="fixed"/>
          <w:tblLook w:val="0000"/>
        </w:tblPrEx>
        <w:tc>
          <w:tcPr>
            <w:tcW w:w="4095" w:type="dxa"/>
          </w:tcPr>
          <w:p w:rsidR="008F0135" w:rsidRPr="003E5D7C" w:rsidP="00E41557">
            <w:pPr>
              <w:ind w:left="297"/>
              <w:rPr>
                <w:rFonts w:ascii="Arial" w:hAnsi="Arial" w:cs="Arial"/>
                <w:b/>
                <w:bCs/>
                <w:sz w:val="18"/>
                <w:szCs w:val="18"/>
                <w:shd w:val="clear" w:color="auto" w:fill="FFFFFF"/>
              </w:rPr>
            </w:pPr>
          </w:p>
        </w:tc>
        <w:tc>
          <w:tcPr>
            <w:tcW w:w="1311" w:type="dxa"/>
            <w:vAlign w:val="bottom"/>
          </w:tcPr>
          <w:p w:rsidR="008F0135" w:rsidRPr="003E5D7C" w:rsidP="00300C8A">
            <w:pPr>
              <w:tabs>
                <w:tab w:val="left" w:pos="3295"/>
                <w:tab w:val="right" w:pos="9744"/>
              </w:tabs>
              <w:suppressAutoHyphens/>
              <w:ind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8F0135" w:rsidRPr="003E5D7C" w:rsidP="00300C8A">
            <w:pPr>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2018</w:t>
            </w:r>
          </w:p>
        </w:tc>
        <w:tc>
          <w:tcPr>
            <w:tcW w:w="1311" w:type="dxa"/>
            <w:vAlign w:val="bottom"/>
          </w:tcPr>
          <w:p w:rsidR="008F0135" w:rsidRPr="003E5D7C" w:rsidP="00300C8A">
            <w:pPr>
              <w:tabs>
                <w:tab w:val="left" w:pos="3295"/>
                <w:tab w:val="right" w:pos="9744"/>
              </w:tabs>
              <w:suppressAutoHyphens/>
              <w:ind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8F0135" w:rsidRPr="003E5D7C"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2017</w:t>
            </w:r>
          </w:p>
        </w:tc>
        <w:tc>
          <w:tcPr>
            <w:tcW w:w="1311" w:type="dxa"/>
            <w:vAlign w:val="bottom"/>
          </w:tcPr>
          <w:p w:rsidR="008F0135" w:rsidRPr="003E5D7C" w:rsidP="00300C8A">
            <w:pPr>
              <w:tabs>
                <w:tab w:val="left" w:pos="3295"/>
                <w:tab w:val="right" w:pos="9744"/>
              </w:tabs>
              <w:suppressAutoHyphens/>
              <w:ind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8F0135" w:rsidRPr="003E5D7C" w:rsidP="00300C8A">
            <w:pPr>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2018</w:t>
            </w:r>
          </w:p>
        </w:tc>
        <w:tc>
          <w:tcPr>
            <w:tcW w:w="1312" w:type="dxa"/>
            <w:vAlign w:val="bottom"/>
          </w:tcPr>
          <w:p w:rsidR="008F0135" w:rsidRPr="003E5D7C" w:rsidP="00300C8A">
            <w:pPr>
              <w:tabs>
                <w:tab w:val="left" w:pos="3295"/>
                <w:tab w:val="right" w:pos="9744"/>
              </w:tabs>
              <w:suppressAutoHyphens/>
              <w:ind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8F0135" w:rsidRPr="003E5D7C"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2017</w:t>
            </w:r>
          </w:p>
        </w:tc>
      </w:tr>
      <w:tr w:rsidTr="00E41557">
        <w:tblPrEx>
          <w:tblW w:w="9340" w:type="dxa"/>
          <w:tblInd w:w="225" w:type="dxa"/>
          <w:tblLayout w:type="fixed"/>
          <w:tblLook w:val="0000"/>
        </w:tblPrEx>
        <w:tc>
          <w:tcPr>
            <w:tcW w:w="4095" w:type="dxa"/>
          </w:tcPr>
          <w:p w:rsidR="008F0135" w:rsidRPr="003E5D7C" w:rsidP="00E41557">
            <w:pPr>
              <w:ind w:left="297"/>
              <w:rPr>
                <w:rFonts w:ascii="Arial" w:hAnsi="Arial" w:cs="Arial"/>
                <w:b/>
                <w:bCs/>
                <w:sz w:val="18"/>
                <w:szCs w:val="18"/>
                <w:shd w:val="clear" w:color="auto" w:fill="FFFFFF"/>
              </w:rPr>
            </w:pPr>
          </w:p>
        </w:tc>
        <w:tc>
          <w:tcPr>
            <w:tcW w:w="1311" w:type="dxa"/>
            <w:vAlign w:val="bottom"/>
          </w:tcPr>
          <w:p w:rsidR="008F0135" w:rsidRPr="003E5D7C" w:rsidP="00300C8A">
            <w:pPr>
              <w:pBdr>
                <w:bottom w:val="single" w:sz="4" w:space="1" w:color="auto"/>
              </w:pBdr>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11" w:type="dxa"/>
            <w:vAlign w:val="bottom"/>
          </w:tcPr>
          <w:p w:rsidR="008F0135" w:rsidRPr="003E5D7C"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11" w:type="dxa"/>
            <w:vAlign w:val="bottom"/>
          </w:tcPr>
          <w:p w:rsidR="008F0135" w:rsidRPr="003E5D7C"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12" w:type="dxa"/>
            <w:vAlign w:val="bottom"/>
          </w:tcPr>
          <w:p w:rsidR="008F0135" w:rsidRPr="003E5D7C"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r>
      <w:tr w:rsidTr="00E41557">
        <w:tblPrEx>
          <w:tblW w:w="9340" w:type="dxa"/>
          <w:tblInd w:w="225" w:type="dxa"/>
          <w:tblLayout w:type="fixed"/>
          <w:tblLook w:val="0000"/>
        </w:tblPrEx>
        <w:tc>
          <w:tcPr>
            <w:tcW w:w="4095" w:type="dxa"/>
          </w:tcPr>
          <w:p w:rsidR="005C434D" w:rsidRPr="003E5D7C" w:rsidP="00E41557">
            <w:pPr>
              <w:tabs>
                <w:tab w:val="left" w:pos="3295"/>
                <w:tab w:val="left" w:pos="9744"/>
              </w:tabs>
              <w:ind w:left="297" w:right="-108"/>
              <w:contextualSpacing/>
              <w:rPr>
                <w:rFonts w:ascii="Arial" w:hAnsi="Arial" w:cs="Arial"/>
                <w:sz w:val="12"/>
                <w:szCs w:val="12"/>
              </w:rPr>
            </w:pPr>
          </w:p>
        </w:tc>
        <w:tc>
          <w:tcPr>
            <w:tcW w:w="1311" w:type="dxa"/>
          </w:tcPr>
          <w:p w:rsidR="005C434D" w:rsidRPr="003E5D7C" w:rsidP="008625FA">
            <w:pPr>
              <w:keepNext/>
              <w:keepLines/>
              <w:autoSpaceDE w:val="0"/>
              <w:autoSpaceDN w:val="0"/>
              <w:adjustRightInd w:val="0"/>
              <w:ind w:right="-72"/>
              <w:contextualSpacing/>
              <w:jc w:val="right"/>
              <w:rPr>
                <w:rFonts w:ascii="Arial" w:hAnsi="Arial" w:cs="Arial"/>
                <w:sz w:val="12"/>
                <w:szCs w:val="12"/>
              </w:rPr>
            </w:pPr>
          </w:p>
        </w:tc>
        <w:tc>
          <w:tcPr>
            <w:tcW w:w="1311" w:type="dxa"/>
          </w:tcPr>
          <w:p w:rsidR="005C434D" w:rsidRPr="003E5D7C" w:rsidP="008625FA">
            <w:pPr>
              <w:suppressAutoHyphens/>
              <w:ind w:right="-72"/>
              <w:jc w:val="right"/>
              <w:rPr>
                <w:rFonts w:ascii="Arial" w:hAnsi="Arial" w:cs="Arial"/>
                <w:sz w:val="12"/>
                <w:szCs w:val="12"/>
              </w:rPr>
            </w:pPr>
          </w:p>
        </w:tc>
        <w:tc>
          <w:tcPr>
            <w:tcW w:w="1311" w:type="dxa"/>
          </w:tcPr>
          <w:p w:rsidR="005C434D" w:rsidRPr="003E5D7C" w:rsidP="008625FA">
            <w:pPr>
              <w:suppressAutoHyphens/>
              <w:ind w:right="-72"/>
              <w:jc w:val="right"/>
              <w:rPr>
                <w:rFonts w:ascii="Arial" w:hAnsi="Arial" w:cs="Arial"/>
                <w:spacing w:val="-2"/>
                <w:sz w:val="12"/>
                <w:szCs w:val="12"/>
              </w:rPr>
            </w:pPr>
          </w:p>
        </w:tc>
        <w:tc>
          <w:tcPr>
            <w:tcW w:w="1312" w:type="dxa"/>
          </w:tcPr>
          <w:p w:rsidR="005C434D" w:rsidRPr="003E5D7C" w:rsidP="008625FA">
            <w:pPr>
              <w:suppressAutoHyphens/>
              <w:ind w:right="-72"/>
              <w:jc w:val="right"/>
              <w:rPr>
                <w:rFonts w:ascii="Arial" w:hAnsi="Arial" w:cs="Arial"/>
                <w:spacing w:val="-2"/>
                <w:sz w:val="12"/>
                <w:szCs w:val="12"/>
              </w:rPr>
            </w:pPr>
          </w:p>
        </w:tc>
      </w:tr>
      <w:tr w:rsidTr="00E41557">
        <w:tblPrEx>
          <w:tblW w:w="9340" w:type="dxa"/>
          <w:tblInd w:w="225" w:type="dxa"/>
          <w:tblLayout w:type="fixed"/>
          <w:tblLook w:val="0000"/>
        </w:tblPrEx>
        <w:tc>
          <w:tcPr>
            <w:tcW w:w="4095" w:type="dxa"/>
          </w:tcPr>
          <w:p w:rsidR="008625FA" w:rsidRPr="003E5D7C" w:rsidP="00E41557">
            <w:pPr>
              <w:tabs>
                <w:tab w:val="left" w:pos="3295"/>
                <w:tab w:val="left" w:pos="9744"/>
              </w:tabs>
              <w:ind w:left="297" w:right="-108"/>
              <w:contextualSpacing/>
              <w:rPr>
                <w:rFonts w:ascii="Arial" w:hAnsi="Arial" w:cs="Arial"/>
                <w:snapToGrid w:val="0"/>
                <w:sz w:val="18"/>
                <w:szCs w:val="18"/>
                <w:lang w:eastAsia="th-TH"/>
              </w:rPr>
            </w:pPr>
            <w:r w:rsidRPr="003E5D7C">
              <w:rPr>
                <w:rFonts w:ascii="Arial" w:hAnsi="Arial" w:cs="Arial"/>
                <w:sz w:val="18"/>
                <w:szCs w:val="18"/>
              </w:rPr>
              <w:t>Floating rate</w:t>
            </w:r>
          </w:p>
        </w:tc>
        <w:tc>
          <w:tcPr>
            <w:tcW w:w="1311" w:type="dxa"/>
          </w:tcPr>
          <w:p w:rsidR="008625FA" w:rsidRPr="003E5D7C" w:rsidP="008625FA">
            <w:pPr>
              <w:keepNext/>
              <w:keepLines/>
              <w:autoSpaceDE w:val="0"/>
              <w:autoSpaceDN w:val="0"/>
              <w:adjustRightInd w:val="0"/>
              <w:ind w:right="-72"/>
              <w:contextualSpacing/>
              <w:jc w:val="right"/>
              <w:rPr>
                <w:rFonts w:ascii="Arial" w:hAnsi="Arial" w:cs="Arial"/>
                <w:sz w:val="18"/>
                <w:szCs w:val="18"/>
              </w:rPr>
            </w:pPr>
          </w:p>
        </w:tc>
        <w:tc>
          <w:tcPr>
            <w:tcW w:w="1311" w:type="dxa"/>
          </w:tcPr>
          <w:p w:rsidR="008625FA" w:rsidRPr="003E5D7C" w:rsidP="008625FA">
            <w:pPr>
              <w:suppressAutoHyphens/>
              <w:ind w:right="-72"/>
              <w:jc w:val="right"/>
              <w:rPr>
                <w:rFonts w:ascii="Arial" w:hAnsi="Arial" w:cs="Arial"/>
                <w:sz w:val="18"/>
                <w:szCs w:val="18"/>
              </w:rPr>
            </w:pPr>
          </w:p>
        </w:tc>
        <w:tc>
          <w:tcPr>
            <w:tcW w:w="1311" w:type="dxa"/>
          </w:tcPr>
          <w:p w:rsidR="008625FA" w:rsidRPr="003E5D7C" w:rsidP="008625FA">
            <w:pPr>
              <w:suppressAutoHyphens/>
              <w:ind w:right="-72"/>
              <w:jc w:val="right"/>
              <w:rPr>
                <w:rFonts w:ascii="Arial" w:hAnsi="Arial" w:cs="Arial"/>
                <w:spacing w:val="-2"/>
                <w:sz w:val="18"/>
                <w:szCs w:val="18"/>
              </w:rPr>
            </w:pPr>
          </w:p>
        </w:tc>
        <w:tc>
          <w:tcPr>
            <w:tcW w:w="1312" w:type="dxa"/>
          </w:tcPr>
          <w:p w:rsidR="008625FA" w:rsidRPr="003E5D7C" w:rsidP="008625FA">
            <w:pPr>
              <w:suppressAutoHyphens/>
              <w:ind w:right="-72"/>
              <w:jc w:val="right"/>
              <w:rPr>
                <w:rFonts w:ascii="Arial" w:hAnsi="Arial" w:cs="Arial"/>
                <w:spacing w:val="-2"/>
                <w:sz w:val="18"/>
                <w:szCs w:val="18"/>
              </w:rPr>
            </w:pPr>
          </w:p>
        </w:tc>
      </w:tr>
      <w:tr w:rsidTr="00E41557">
        <w:tblPrEx>
          <w:tblW w:w="9340" w:type="dxa"/>
          <w:tblInd w:w="225" w:type="dxa"/>
          <w:tblLayout w:type="fixed"/>
          <w:tblLook w:val="0000"/>
        </w:tblPrEx>
        <w:tc>
          <w:tcPr>
            <w:tcW w:w="4095" w:type="dxa"/>
          </w:tcPr>
          <w:p w:rsidR="00E41557" w:rsidRPr="003E5D7C" w:rsidP="00E41557">
            <w:pPr>
              <w:tabs>
                <w:tab w:val="left" w:pos="3295"/>
                <w:tab w:val="left" w:pos="9744"/>
              </w:tabs>
              <w:ind w:left="297" w:right="-108"/>
              <w:rPr>
                <w:rFonts w:ascii="Arial" w:hAnsi="Arial" w:cs="Arial"/>
                <w:sz w:val="18"/>
                <w:szCs w:val="18"/>
              </w:rPr>
            </w:pPr>
            <w:r w:rsidRPr="003E5D7C">
              <w:rPr>
                <w:rFonts w:ascii="Arial" w:hAnsi="Arial" w:cs="Arial"/>
                <w:sz w:val="18"/>
                <w:szCs w:val="18"/>
              </w:rPr>
              <w:t>-  expiring within one year</w:t>
            </w:r>
          </w:p>
        </w:tc>
        <w:tc>
          <w:tcPr>
            <w:tcW w:w="1311" w:type="dxa"/>
          </w:tcPr>
          <w:p w:rsidR="00E41557" w:rsidRPr="003E5D7C" w:rsidP="00BE536A">
            <w:pPr>
              <w:keepNext/>
              <w:keepLines/>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420,972</w:t>
            </w:r>
          </w:p>
        </w:tc>
        <w:tc>
          <w:tcPr>
            <w:tcW w:w="1311" w:type="dxa"/>
          </w:tcPr>
          <w:p w:rsidR="00E41557" w:rsidRPr="003E5D7C" w:rsidP="0051456A">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846,</w:t>
            </w:r>
            <w:r w:rsidRPr="003E5D7C" w:rsidR="0051456A">
              <w:rPr>
                <w:rFonts w:ascii="Arial" w:hAnsi="Arial" w:cs="Arial"/>
                <w:sz w:val="18"/>
                <w:szCs w:val="18"/>
              </w:rPr>
              <w:t>404</w:t>
            </w:r>
          </w:p>
        </w:tc>
        <w:tc>
          <w:tcPr>
            <w:tcW w:w="1311" w:type="dxa"/>
          </w:tcPr>
          <w:p w:rsidR="00E41557" w:rsidRPr="003E5D7C" w:rsidP="00E41557">
            <w:pPr>
              <w:suppressAutoHyphens/>
              <w:ind w:right="-72"/>
              <w:jc w:val="right"/>
              <w:rPr>
                <w:rFonts w:ascii="Arial" w:hAnsi="Arial" w:cs="Arial"/>
                <w:spacing w:val="-2"/>
                <w:sz w:val="18"/>
                <w:szCs w:val="18"/>
              </w:rPr>
            </w:pPr>
            <w:r w:rsidRPr="003E5D7C" w:rsidR="00BE536A">
              <w:rPr>
                <w:rFonts w:ascii="Arial" w:hAnsi="Arial" w:cs="Arial"/>
                <w:spacing w:val="-2"/>
                <w:sz w:val="18"/>
                <w:szCs w:val="18"/>
              </w:rPr>
              <w:t>-</w:t>
            </w:r>
          </w:p>
        </w:tc>
        <w:tc>
          <w:tcPr>
            <w:tcW w:w="1312" w:type="dxa"/>
          </w:tcPr>
          <w:p w:rsidR="00E41557" w:rsidRPr="003E5D7C" w:rsidP="00E41557">
            <w:pPr>
              <w:suppressAutoHyphens/>
              <w:ind w:right="-72"/>
              <w:jc w:val="right"/>
              <w:rPr>
                <w:rFonts w:ascii="Arial" w:hAnsi="Arial" w:cs="Arial"/>
                <w:spacing w:val="-2"/>
                <w:sz w:val="18"/>
                <w:szCs w:val="18"/>
              </w:rPr>
            </w:pPr>
            <w:r w:rsidRPr="003E5D7C" w:rsidR="0051456A">
              <w:rPr>
                <w:rFonts w:ascii="Arial" w:hAnsi="Arial" w:cs="Arial"/>
                <w:sz w:val="18"/>
                <w:szCs w:val="18"/>
              </w:rPr>
              <w:t>87,760</w:t>
            </w:r>
          </w:p>
        </w:tc>
      </w:tr>
      <w:tr w:rsidTr="00E41557">
        <w:tblPrEx>
          <w:tblW w:w="9340" w:type="dxa"/>
          <w:tblInd w:w="225" w:type="dxa"/>
          <w:tblLayout w:type="fixed"/>
          <w:tblLook w:val="0000"/>
        </w:tblPrEx>
        <w:tc>
          <w:tcPr>
            <w:tcW w:w="4095" w:type="dxa"/>
          </w:tcPr>
          <w:p w:rsidR="0051456A" w:rsidRPr="003E5D7C" w:rsidP="0051456A">
            <w:pPr>
              <w:tabs>
                <w:tab w:val="left" w:pos="3295"/>
                <w:tab w:val="left" w:pos="9744"/>
              </w:tabs>
              <w:ind w:left="297" w:right="-108"/>
              <w:rPr>
                <w:rFonts w:ascii="Arial" w:hAnsi="Arial" w:cs="Arial"/>
                <w:sz w:val="18"/>
                <w:szCs w:val="18"/>
              </w:rPr>
            </w:pPr>
            <w:r w:rsidRPr="003E5D7C">
              <w:rPr>
                <w:rFonts w:ascii="Arial" w:hAnsi="Arial" w:cs="Arial"/>
                <w:sz w:val="18"/>
                <w:szCs w:val="18"/>
              </w:rPr>
              <w:t>-  expiring beyond one year</w:t>
            </w:r>
          </w:p>
        </w:tc>
        <w:tc>
          <w:tcPr>
            <w:tcW w:w="1311" w:type="dxa"/>
          </w:tcPr>
          <w:p w:rsidR="0051456A" w:rsidRPr="003E5D7C" w:rsidP="005145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8,008,607</w:t>
            </w:r>
          </w:p>
        </w:tc>
        <w:tc>
          <w:tcPr>
            <w:tcW w:w="1311" w:type="dxa"/>
          </w:tcPr>
          <w:p w:rsidR="0051456A" w:rsidRPr="003E5D7C" w:rsidP="005145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656,944</w:t>
            </w:r>
          </w:p>
        </w:tc>
        <w:tc>
          <w:tcPr>
            <w:tcW w:w="1311" w:type="dxa"/>
          </w:tcPr>
          <w:p w:rsidR="0051456A" w:rsidRPr="003E5D7C" w:rsidP="0051456A">
            <w:pPr>
              <w:pBdr>
                <w:bottom w:val="single" w:sz="4" w:space="1" w:color="auto"/>
              </w:pBdr>
              <w:suppressAutoHyphens/>
              <w:ind w:right="-72"/>
              <w:jc w:val="right"/>
              <w:rPr>
                <w:rFonts w:ascii="Arial" w:hAnsi="Arial" w:cs="Arial"/>
                <w:spacing w:val="-2"/>
                <w:sz w:val="18"/>
                <w:szCs w:val="18"/>
              </w:rPr>
            </w:pPr>
            <w:r w:rsidRPr="003E5D7C" w:rsidR="00AE449A">
              <w:rPr>
                <w:rFonts w:ascii="Arial" w:hAnsi="Arial" w:cs="Arial"/>
                <w:spacing w:val="-2"/>
                <w:sz w:val="18"/>
                <w:szCs w:val="18"/>
              </w:rPr>
              <w:t>8,008,607</w:t>
            </w:r>
          </w:p>
        </w:tc>
        <w:tc>
          <w:tcPr>
            <w:tcW w:w="1312" w:type="dxa"/>
          </w:tcPr>
          <w:p w:rsidR="0051456A" w:rsidRPr="003E5D7C" w:rsidP="0051456A">
            <w:pPr>
              <w:pBdr>
                <w:bottom w:val="single" w:sz="4" w:space="1" w:color="auto"/>
              </w:pBdr>
              <w:suppressAutoHyphens/>
              <w:ind w:right="-72"/>
              <w:jc w:val="right"/>
              <w:rPr>
                <w:rFonts w:ascii="Arial" w:hAnsi="Arial" w:cs="Arial"/>
                <w:spacing w:val="-2"/>
                <w:sz w:val="18"/>
                <w:szCs w:val="18"/>
              </w:rPr>
            </w:pPr>
            <w:r w:rsidRPr="003E5D7C">
              <w:rPr>
                <w:rFonts w:ascii="Arial" w:hAnsi="Arial" w:cs="Arial"/>
                <w:sz w:val="18"/>
                <w:szCs w:val="18"/>
              </w:rPr>
              <w:t>-</w:t>
            </w:r>
          </w:p>
        </w:tc>
      </w:tr>
      <w:tr w:rsidTr="00E41557">
        <w:tblPrEx>
          <w:tblW w:w="9340" w:type="dxa"/>
          <w:tblInd w:w="225" w:type="dxa"/>
          <w:tblLayout w:type="fixed"/>
          <w:tblLook w:val="0000"/>
        </w:tblPrEx>
        <w:tc>
          <w:tcPr>
            <w:tcW w:w="4095" w:type="dxa"/>
          </w:tcPr>
          <w:p w:rsidR="0051456A" w:rsidRPr="003E5D7C" w:rsidP="0051456A">
            <w:pPr>
              <w:tabs>
                <w:tab w:val="left" w:pos="3295"/>
                <w:tab w:val="left" w:pos="9744"/>
              </w:tabs>
              <w:ind w:left="297" w:right="-108"/>
              <w:contextualSpacing/>
              <w:rPr>
                <w:rFonts w:ascii="Arial" w:hAnsi="Arial" w:cs="Arial"/>
                <w:sz w:val="12"/>
                <w:szCs w:val="12"/>
              </w:rPr>
            </w:pPr>
          </w:p>
        </w:tc>
        <w:tc>
          <w:tcPr>
            <w:tcW w:w="1311" w:type="dxa"/>
          </w:tcPr>
          <w:p w:rsidR="0051456A" w:rsidRPr="003E5D7C" w:rsidP="0051456A">
            <w:pPr>
              <w:keepNext/>
              <w:keepLines/>
              <w:autoSpaceDE w:val="0"/>
              <w:autoSpaceDN w:val="0"/>
              <w:adjustRightInd w:val="0"/>
              <w:ind w:right="-72"/>
              <w:contextualSpacing/>
              <w:jc w:val="right"/>
              <w:rPr>
                <w:rFonts w:ascii="Arial" w:hAnsi="Arial" w:cs="Arial"/>
                <w:sz w:val="12"/>
                <w:szCs w:val="12"/>
              </w:rPr>
            </w:pPr>
          </w:p>
        </w:tc>
        <w:tc>
          <w:tcPr>
            <w:tcW w:w="1311" w:type="dxa"/>
          </w:tcPr>
          <w:p w:rsidR="0051456A" w:rsidRPr="003E5D7C" w:rsidP="0051456A">
            <w:pPr>
              <w:keepNext/>
              <w:keepLines/>
              <w:autoSpaceDE w:val="0"/>
              <w:autoSpaceDN w:val="0"/>
              <w:adjustRightInd w:val="0"/>
              <w:ind w:right="-72"/>
              <w:contextualSpacing/>
              <w:jc w:val="right"/>
              <w:rPr>
                <w:rFonts w:ascii="Arial" w:hAnsi="Arial" w:cs="Arial"/>
                <w:sz w:val="12"/>
                <w:szCs w:val="12"/>
              </w:rPr>
            </w:pPr>
          </w:p>
        </w:tc>
        <w:tc>
          <w:tcPr>
            <w:tcW w:w="1311" w:type="dxa"/>
          </w:tcPr>
          <w:p w:rsidR="0051456A" w:rsidRPr="003E5D7C" w:rsidP="0051456A">
            <w:pPr>
              <w:suppressAutoHyphens/>
              <w:ind w:right="-72"/>
              <w:jc w:val="right"/>
              <w:rPr>
                <w:rFonts w:ascii="Arial" w:hAnsi="Arial" w:cs="Arial"/>
                <w:spacing w:val="-2"/>
                <w:sz w:val="12"/>
                <w:szCs w:val="12"/>
              </w:rPr>
            </w:pPr>
          </w:p>
        </w:tc>
        <w:tc>
          <w:tcPr>
            <w:tcW w:w="1312" w:type="dxa"/>
          </w:tcPr>
          <w:p w:rsidR="0051456A" w:rsidRPr="003E5D7C" w:rsidP="0051456A">
            <w:pPr>
              <w:suppressAutoHyphens/>
              <w:ind w:right="-72"/>
              <w:jc w:val="right"/>
              <w:rPr>
                <w:rFonts w:ascii="Arial" w:hAnsi="Arial" w:cs="Arial"/>
                <w:spacing w:val="-2"/>
                <w:sz w:val="12"/>
                <w:szCs w:val="12"/>
              </w:rPr>
            </w:pPr>
          </w:p>
        </w:tc>
      </w:tr>
      <w:tr w:rsidTr="00E41557">
        <w:tblPrEx>
          <w:tblW w:w="9340" w:type="dxa"/>
          <w:tblInd w:w="225" w:type="dxa"/>
          <w:tblLayout w:type="fixed"/>
          <w:tblLook w:val="0000"/>
        </w:tblPrEx>
        <w:tc>
          <w:tcPr>
            <w:tcW w:w="4095" w:type="dxa"/>
          </w:tcPr>
          <w:p w:rsidR="0051456A" w:rsidRPr="003E5D7C" w:rsidP="0051456A">
            <w:pPr>
              <w:tabs>
                <w:tab w:val="left" w:pos="3295"/>
                <w:tab w:val="left" w:pos="9744"/>
              </w:tabs>
              <w:ind w:left="297" w:right="-108"/>
              <w:contextualSpacing/>
              <w:rPr>
                <w:rFonts w:ascii="Arial" w:hAnsi="Arial" w:cs="Arial"/>
                <w:sz w:val="20"/>
                <w:szCs w:val="20"/>
              </w:rPr>
            </w:pPr>
          </w:p>
        </w:tc>
        <w:tc>
          <w:tcPr>
            <w:tcW w:w="1311" w:type="dxa"/>
          </w:tcPr>
          <w:p w:rsidR="0051456A" w:rsidRPr="003E5D7C" w:rsidP="005145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8,429,579</w:t>
            </w:r>
          </w:p>
        </w:tc>
        <w:tc>
          <w:tcPr>
            <w:tcW w:w="1311" w:type="dxa"/>
          </w:tcPr>
          <w:p w:rsidR="0051456A" w:rsidRPr="003E5D7C" w:rsidP="005145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1,503,348</w:t>
            </w:r>
          </w:p>
        </w:tc>
        <w:tc>
          <w:tcPr>
            <w:tcW w:w="1311" w:type="dxa"/>
          </w:tcPr>
          <w:p w:rsidR="0051456A" w:rsidRPr="003E5D7C" w:rsidP="0051456A">
            <w:pPr>
              <w:pBdr>
                <w:bottom w:val="double" w:sz="4" w:space="1" w:color="auto"/>
              </w:pBdr>
              <w:suppressAutoHyphens/>
              <w:ind w:right="-72"/>
              <w:jc w:val="right"/>
              <w:rPr>
                <w:rFonts w:ascii="Arial" w:hAnsi="Arial" w:cs="Arial"/>
                <w:spacing w:val="-2"/>
                <w:sz w:val="18"/>
                <w:szCs w:val="18"/>
              </w:rPr>
            </w:pPr>
            <w:r w:rsidRPr="003E5D7C" w:rsidR="00AE449A">
              <w:rPr>
                <w:rFonts w:ascii="Arial" w:hAnsi="Arial" w:cs="Arial"/>
                <w:spacing w:val="-2"/>
                <w:sz w:val="18"/>
                <w:szCs w:val="18"/>
              </w:rPr>
              <w:t>8,008,607</w:t>
            </w:r>
          </w:p>
        </w:tc>
        <w:tc>
          <w:tcPr>
            <w:tcW w:w="1312" w:type="dxa"/>
          </w:tcPr>
          <w:p w:rsidR="0051456A" w:rsidRPr="003E5D7C" w:rsidP="0051456A">
            <w:pPr>
              <w:pBdr>
                <w:bottom w:val="double" w:sz="4" w:space="1" w:color="auto"/>
              </w:pBdr>
              <w:suppressAutoHyphens/>
              <w:ind w:right="-72"/>
              <w:jc w:val="right"/>
              <w:rPr>
                <w:rFonts w:ascii="Arial" w:hAnsi="Arial" w:cs="Arial"/>
                <w:spacing w:val="-2"/>
                <w:sz w:val="18"/>
                <w:szCs w:val="18"/>
              </w:rPr>
            </w:pPr>
            <w:r w:rsidRPr="003E5D7C">
              <w:rPr>
                <w:rFonts w:ascii="Arial" w:hAnsi="Arial" w:cs="Arial"/>
                <w:sz w:val="18"/>
                <w:szCs w:val="18"/>
              </w:rPr>
              <w:t>87,760</w:t>
            </w:r>
          </w:p>
        </w:tc>
      </w:tr>
    </w:tbl>
    <w:p w:rsidR="00E423C5" w:rsidRPr="003E5D7C" w:rsidP="009629FD">
      <w:pPr>
        <w:ind w:left="540"/>
        <w:jc w:val="both"/>
        <w:rPr>
          <w:rFonts w:ascii="Arial" w:hAnsi="Arial" w:cs="Arial"/>
          <w:sz w:val="18"/>
          <w:szCs w:val="18"/>
        </w:rPr>
      </w:pPr>
    </w:p>
    <w:p w:rsidR="00A24C00" w:rsidRPr="003E5D7C" w:rsidP="00A24C00">
      <w:pPr>
        <w:tabs>
          <w:tab w:val="left" w:pos="1080"/>
          <w:tab w:val="right" w:pos="7200"/>
          <w:tab w:val="right" w:pos="9000"/>
        </w:tabs>
        <w:autoSpaceDE w:val="0"/>
        <w:autoSpaceDN w:val="0"/>
        <w:ind w:left="540"/>
        <w:contextualSpacing/>
        <w:jc w:val="both"/>
        <w:rPr>
          <w:rFonts w:ascii="Arial" w:hAnsi="Arial" w:cs="Arial"/>
          <w:sz w:val="18"/>
          <w:szCs w:val="18"/>
        </w:rPr>
      </w:pPr>
      <w:r w:rsidRPr="003E5D7C" w:rsidR="003E603F">
        <w:rPr>
          <w:rFonts w:ascii="Arial" w:hAnsi="Arial" w:cs="Arial"/>
          <w:sz w:val="18"/>
          <w:szCs w:val="18"/>
        </w:rPr>
        <w:t>The facilities expiring within one year are annual facilities subject</w:t>
      </w:r>
      <w:r w:rsidRPr="003E5D7C" w:rsidR="000026CB">
        <w:rPr>
          <w:rFonts w:ascii="Arial" w:hAnsi="Arial" w:cs="Arial"/>
          <w:sz w:val="18"/>
          <w:szCs w:val="18"/>
        </w:rPr>
        <w:t xml:space="preserve">ed to </w:t>
      </w:r>
      <w:r w:rsidRPr="003E5D7C" w:rsidR="003E603F">
        <w:rPr>
          <w:rFonts w:ascii="Arial" w:hAnsi="Arial" w:cs="Arial"/>
          <w:sz w:val="18"/>
          <w:szCs w:val="18"/>
        </w:rPr>
        <w:t>review at various dates during the year. The other facilities have been arranged to help finance the proposed expansion of the Group and the Company activities.</w:t>
      </w:r>
    </w:p>
    <w:p w:rsidR="00BE536A" w:rsidRPr="003E5D7C"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BE536A" w:rsidRPr="003E5D7C" w:rsidP="00BE536A">
      <w:pPr>
        <w:tabs>
          <w:tab w:val="left" w:pos="1080"/>
          <w:tab w:val="right" w:pos="7200"/>
          <w:tab w:val="right" w:pos="9000"/>
        </w:tabs>
        <w:autoSpaceDE w:val="0"/>
        <w:autoSpaceDN w:val="0"/>
        <w:ind w:left="540"/>
        <w:contextualSpacing/>
        <w:jc w:val="both"/>
        <w:rPr>
          <w:rFonts w:ascii="Arial" w:hAnsi="Arial" w:cs="Arial"/>
          <w:sz w:val="18"/>
          <w:szCs w:val="18"/>
        </w:rPr>
      </w:pPr>
    </w:p>
    <w:p w:rsidR="007E1E97" w:rsidRPr="003E5D7C" w:rsidP="00AD383D">
      <w:pPr>
        <w:tabs>
          <w:tab w:val="left" w:pos="540"/>
          <w:tab w:val="right" w:pos="7200"/>
          <w:tab w:val="right" w:pos="9000"/>
        </w:tabs>
        <w:autoSpaceDE w:val="0"/>
        <w:autoSpaceDN w:val="0"/>
        <w:contextualSpacing/>
        <w:jc w:val="both"/>
        <w:rPr>
          <w:rFonts w:ascii="Arial" w:hAnsi="Arial" w:cs="Arial"/>
          <w:b/>
          <w:bCs/>
          <w:sz w:val="18"/>
          <w:szCs w:val="18"/>
        </w:rPr>
      </w:pPr>
      <w:r w:rsidRPr="003E5D7C" w:rsidR="005B2531">
        <w:rPr>
          <w:rFonts w:ascii="Arial" w:hAnsi="Arial" w:cs="Arial"/>
          <w:b/>
          <w:bCs/>
          <w:sz w:val="18"/>
          <w:szCs w:val="18"/>
        </w:rPr>
        <w:t>1</w:t>
      </w:r>
      <w:r w:rsidRPr="003E5D7C" w:rsidR="00BE536A">
        <w:rPr>
          <w:rFonts w:ascii="Arial" w:hAnsi="Arial" w:cs="Arial"/>
          <w:b/>
          <w:bCs/>
          <w:sz w:val="18"/>
          <w:szCs w:val="18"/>
        </w:rPr>
        <w:t>1</w:t>
      </w:r>
      <w:r w:rsidRPr="003E5D7C">
        <w:rPr>
          <w:rFonts w:ascii="Arial" w:hAnsi="Arial" w:cs="Arial"/>
          <w:b/>
          <w:bCs/>
          <w:sz w:val="18"/>
          <w:szCs w:val="18"/>
        </w:rPr>
        <w:tab/>
      </w:r>
      <w:r w:rsidRPr="003E5D7C" w:rsidR="00085ECF">
        <w:rPr>
          <w:rFonts w:ascii="Arial" w:hAnsi="Arial" w:cs="Arial"/>
          <w:b/>
          <w:bCs/>
          <w:sz w:val="18"/>
          <w:szCs w:val="18"/>
        </w:rPr>
        <w:t>Debentures</w:t>
      </w:r>
      <w:r w:rsidRPr="003E5D7C" w:rsidR="00FE424D">
        <w:rPr>
          <w:rFonts w:ascii="Arial" w:hAnsi="Arial" w:cs="Arial"/>
          <w:b/>
          <w:bCs/>
          <w:sz w:val="18"/>
          <w:szCs w:val="18"/>
        </w:rPr>
        <w:t>, net</w:t>
      </w:r>
    </w:p>
    <w:p w:rsidR="0051456A" w:rsidRPr="003E5D7C" w:rsidP="00E41557">
      <w:pPr>
        <w:tabs>
          <w:tab w:val="left" w:pos="567"/>
          <w:tab w:val="right" w:pos="7200"/>
          <w:tab w:val="right" w:pos="9000"/>
        </w:tabs>
        <w:autoSpaceDE w:val="0"/>
        <w:autoSpaceDN w:val="0"/>
        <w:contextualSpacing/>
        <w:jc w:val="both"/>
        <w:rPr>
          <w:rFonts w:ascii="Arial" w:hAnsi="Arial" w:cs="Arial"/>
          <w:b/>
          <w:bCs/>
          <w:sz w:val="18"/>
          <w:szCs w:val="18"/>
        </w:rPr>
      </w:pPr>
    </w:p>
    <w:tbl>
      <w:tblPr>
        <w:tblStyle w:val="TableNormal"/>
        <w:tblW w:w="9315" w:type="dxa"/>
        <w:tblInd w:w="261" w:type="dxa"/>
        <w:tblLayout w:type="fixed"/>
        <w:tblLook w:val="0000"/>
      </w:tblPr>
      <w:tblGrid>
        <w:gridCol w:w="4086"/>
        <w:gridCol w:w="1306"/>
        <w:gridCol w:w="1307"/>
        <w:gridCol w:w="1306"/>
        <w:gridCol w:w="1310"/>
      </w:tblGrid>
      <w:tr w:rsidTr="00E41557">
        <w:tblPrEx>
          <w:tblW w:w="9315" w:type="dxa"/>
          <w:tblInd w:w="261" w:type="dxa"/>
          <w:tblLayout w:type="fixed"/>
          <w:tblLook w:val="0000"/>
        </w:tblPrEx>
        <w:trPr>
          <w:trHeight w:val="497"/>
        </w:trPr>
        <w:tc>
          <w:tcPr>
            <w:tcW w:w="4086" w:type="dxa"/>
            <w:vAlign w:val="bottom"/>
          </w:tcPr>
          <w:p w:rsidR="00637798" w:rsidRPr="003E5D7C" w:rsidP="0069256C">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13" w:type="dxa"/>
            <w:gridSpan w:val="2"/>
            <w:vAlign w:val="bottom"/>
          </w:tcPr>
          <w:p w:rsidR="00637798" w:rsidRPr="003E5D7C" w:rsidP="00637798">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637798" w:rsidRPr="003E5D7C" w:rsidP="00637798">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616" w:type="dxa"/>
            <w:gridSpan w:val="2"/>
            <w:vAlign w:val="bottom"/>
          </w:tcPr>
          <w:p w:rsidR="00637798" w:rsidRPr="003E5D7C" w:rsidP="0069256C">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637798" w:rsidRPr="003E5D7C" w:rsidP="0069256C">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E41557">
        <w:tblPrEx>
          <w:tblW w:w="9315" w:type="dxa"/>
          <w:tblInd w:w="261" w:type="dxa"/>
          <w:tblLayout w:type="fixed"/>
          <w:tblLook w:val="0000"/>
        </w:tblPrEx>
        <w:trPr>
          <w:trHeight w:val="452"/>
        </w:trPr>
        <w:tc>
          <w:tcPr>
            <w:tcW w:w="4086" w:type="dxa"/>
            <w:vAlign w:val="bottom"/>
          </w:tcPr>
          <w:p w:rsidR="00637798" w:rsidRPr="003E5D7C" w:rsidP="00637798">
            <w:pPr>
              <w:ind w:left="297"/>
              <w:rPr>
                <w:rFonts w:ascii="Arial" w:hAnsi="Arial" w:cs="Arial"/>
                <w:b/>
                <w:bCs/>
                <w:sz w:val="18"/>
                <w:szCs w:val="18"/>
                <w:shd w:val="clear" w:color="auto" w:fill="FFFFFF"/>
              </w:rPr>
            </w:pPr>
          </w:p>
        </w:tc>
        <w:tc>
          <w:tcPr>
            <w:tcW w:w="1306" w:type="dxa"/>
            <w:vAlign w:val="bottom"/>
          </w:tcPr>
          <w:p w:rsidR="00637798" w:rsidRPr="003E5D7C" w:rsidP="006B4B66">
            <w:pPr>
              <w:tabs>
                <w:tab w:val="left" w:pos="3295"/>
                <w:tab w:val="right" w:pos="9744"/>
              </w:tabs>
              <w:suppressAutoHyphens/>
              <w:ind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37798" w:rsidRPr="003E5D7C" w:rsidP="006B4B66">
            <w:pPr>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2018</w:t>
            </w:r>
          </w:p>
        </w:tc>
        <w:tc>
          <w:tcPr>
            <w:tcW w:w="1307" w:type="dxa"/>
            <w:vAlign w:val="bottom"/>
          </w:tcPr>
          <w:p w:rsidR="00637798" w:rsidRPr="003E5D7C" w:rsidP="006B4B66">
            <w:pPr>
              <w:tabs>
                <w:tab w:val="left" w:pos="3295"/>
                <w:tab w:val="right" w:pos="9744"/>
              </w:tabs>
              <w:suppressAutoHyphens/>
              <w:ind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637798" w:rsidRPr="003E5D7C" w:rsidP="006B4B6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2017</w:t>
            </w:r>
          </w:p>
        </w:tc>
        <w:tc>
          <w:tcPr>
            <w:tcW w:w="1306" w:type="dxa"/>
            <w:vAlign w:val="bottom"/>
          </w:tcPr>
          <w:p w:rsidR="00637798" w:rsidRPr="003E5D7C" w:rsidP="006B4B66">
            <w:pPr>
              <w:tabs>
                <w:tab w:val="left" w:pos="3295"/>
                <w:tab w:val="right" w:pos="9744"/>
              </w:tabs>
              <w:suppressAutoHyphens/>
              <w:ind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637798" w:rsidRPr="003E5D7C" w:rsidP="006B4B66">
            <w:pPr>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2018</w:t>
            </w:r>
          </w:p>
        </w:tc>
        <w:tc>
          <w:tcPr>
            <w:tcW w:w="1310" w:type="dxa"/>
            <w:vAlign w:val="bottom"/>
          </w:tcPr>
          <w:p w:rsidR="00A24C00" w:rsidRPr="003E5D7C" w:rsidP="006B4B66">
            <w:pPr>
              <w:ind w:right="-72"/>
              <w:jc w:val="right"/>
              <w:rPr>
                <w:rFonts w:ascii="Arial" w:hAnsi="Arial" w:cs="Arial"/>
                <w:b/>
                <w:bCs/>
                <w:spacing w:val="-2"/>
                <w:sz w:val="18"/>
                <w:szCs w:val="18"/>
              </w:rPr>
            </w:pPr>
            <w:r w:rsidRPr="003E5D7C">
              <w:rPr>
                <w:rFonts w:ascii="Arial" w:hAnsi="Arial" w:cs="Arial"/>
                <w:b/>
                <w:bCs/>
                <w:spacing w:val="-2"/>
                <w:sz w:val="18"/>
                <w:szCs w:val="18"/>
              </w:rPr>
              <w:t>31 December</w:t>
            </w:r>
          </w:p>
          <w:p w:rsidR="00637798" w:rsidRPr="003E5D7C" w:rsidP="006B4B66">
            <w:pPr>
              <w:ind w:right="-72"/>
              <w:jc w:val="right"/>
              <w:rPr>
                <w:rFonts w:ascii="Arial" w:hAnsi="Arial" w:cs="Arial"/>
                <w:b/>
                <w:bCs/>
                <w:sz w:val="18"/>
                <w:szCs w:val="18"/>
                <w:shd w:val="clear" w:color="auto" w:fill="FFFFFF"/>
              </w:rPr>
            </w:pPr>
            <w:r w:rsidRPr="003E5D7C" w:rsidR="00315F04">
              <w:rPr>
                <w:rFonts w:ascii="Arial" w:hAnsi="Arial" w:cs="Arial"/>
                <w:b/>
                <w:bCs/>
                <w:spacing w:val="-2"/>
                <w:sz w:val="18"/>
                <w:szCs w:val="18"/>
              </w:rPr>
              <w:t>2017</w:t>
            </w:r>
          </w:p>
        </w:tc>
      </w:tr>
      <w:tr w:rsidTr="00E41557">
        <w:tblPrEx>
          <w:tblW w:w="9315" w:type="dxa"/>
          <w:tblInd w:w="261" w:type="dxa"/>
          <w:tblLayout w:type="fixed"/>
          <w:tblLook w:val="0000"/>
        </w:tblPrEx>
        <w:trPr>
          <w:trHeight w:val="270"/>
        </w:trPr>
        <w:tc>
          <w:tcPr>
            <w:tcW w:w="4086" w:type="dxa"/>
            <w:vAlign w:val="bottom"/>
          </w:tcPr>
          <w:p w:rsidR="00637798" w:rsidRPr="003E5D7C" w:rsidP="00637798">
            <w:pPr>
              <w:ind w:left="297"/>
              <w:rPr>
                <w:rFonts w:ascii="Arial" w:hAnsi="Arial" w:cs="Arial"/>
                <w:b/>
                <w:bCs/>
                <w:sz w:val="18"/>
                <w:szCs w:val="18"/>
                <w:shd w:val="clear" w:color="auto" w:fill="FFFFFF"/>
              </w:rPr>
            </w:pPr>
          </w:p>
        </w:tc>
        <w:tc>
          <w:tcPr>
            <w:tcW w:w="1306" w:type="dxa"/>
            <w:vAlign w:val="bottom"/>
          </w:tcPr>
          <w:p w:rsidR="00637798" w:rsidRPr="003E5D7C" w:rsidP="006B4B66">
            <w:pPr>
              <w:pBdr>
                <w:bottom w:val="single" w:sz="4" w:space="1" w:color="auto"/>
              </w:pBdr>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07" w:type="dxa"/>
            <w:vAlign w:val="bottom"/>
          </w:tcPr>
          <w:p w:rsidR="00637798" w:rsidRPr="003E5D7C"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06" w:type="dxa"/>
            <w:vAlign w:val="bottom"/>
          </w:tcPr>
          <w:p w:rsidR="00637798" w:rsidRPr="003E5D7C"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c>
          <w:tcPr>
            <w:tcW w:w="1310" w:type="dxa"/>
            <w:vAlign w:val="bottom"/>
          </w:tcPr>
          <w:p w:rsidR="00637798" w:rsidRPr="003E5D7C"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3E5D7C">
              <w:rPr>
                <w:rFonts w:ascii="Arial" w:eastAsia="Cordia New" w:hAnsi="Arial" w:cs="Arial"/>
                <w:b/>
                <w:bCs/>
                <w:sz w:val="18"/>
                <w:szCs w:val="18"/>
                <w:lang w:val="en-US" w:eastAsia="en-GB"/>
              </w:rPr>
              <w:t>Baht ’000</w:t>
            </w:r>
          </w:p>
        </w:tc>
      </w:tr>
      <w:tr w:rsidTr="00E41557">
        <w:tblPrEx>
          <w:tblW w:w="9315" w:type="dxa"/>
          <w:tblInd w:w="261" w:type="dxa"/>
          <w:tblLayout w:type="fixed"/>
          <w:tblLook w:val="0000"/>
        </w:tblPrEx>
        <w:trPr>
          <w:trHeight w:val="149"/>
        </w:trPr>
        <w:tc>
          <w:tcPr>
            <w:tcW w:w="4086" w:type="dxa"/>
            <w:vAlign w:val="bottom"/>
          </w:tcPr>
          <w:p w:rsidR="00637798" w:rsidRPr="003E5D7C" w:rsidP="00637798">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637798" w:rsidRPr="003E5D7C" w:rsidP="006B4B66">
            <w:pPr>
              <w:pStyle w:val="Heading1"/>
              <w:spacing w:before="0" w:after="0"/>
              <w:ind w:right="-72" w:firstLine="18"/>
              <w:jc w:val="right"/>
              <w:rPr>
                <w:rFonts w:ascii="Arial" w:hAnsi="Arial" w:cs="Arial"/>
                <w:b w:val="0"/>
                <w:bCs w:val="0"/>
                <w:noProof/>
                <w:sz w:val="12"/>
                <w:szCs w:val="12"/>
              </w:rPr>
            </w:pPr>
          </w:p>
        </w:tc>
        <w:tc>
          <w:tcPr>
            <w:tcW w:w="1307" w:type="dxa"/>
            <w:vAlign w:val="bottom"/>
          </w:tcPr>
          <w:p w:rsidR="00637798" w:rsidRPr="003E5D7C" w:rsidP="006B4B66">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3E5D7C" w:rsidP="006B4B66">
            <w:pPr>
              <w:pStyle w:val="Heading1"/>
              <w:spacing w:before="0" w:after="0"/>
              <w:ind w:right="-72" w:firstLine="18"/>
              <w:jc w:val="right"/>
              <w:rPr>
                <w:rFonts w:ascii="Arial" w:hAnsi="Arial" w:cs="Arial"/>
                <w:b w:val="0"/>
                <w:bCs w:val="0"/>
                <w:noProof/>
                <w:sz w:val="12"/>
                <w:szCs w:val="12"/>
              </w:rPr>
            </w:pPr>
          </w:p>
        </w:tc>
        <w:tc>
          <w:tcPr>
            <w:tcW w:w="1310" w:type="dxa"/>
            <w:vAlign w:val="bottom"/>
          </w:tcPr>
          <w:p w:rsidR="00637798" w:rsidRPr="003E5D7C" w:rsidP="006B4B66">
            <w:pPr>
              <w:pStyle w:val="Heading1"/>
              <w:spacing w:before="0" w:after="0"/>
              <w:ind w:right="-72" w:firstLine="18"/>
              <w:jc w:val="right"/>
              <w:rPr>
                <w:rFonts w:ascii="Arial" w:hAnsi="Arial" w:cs="Arial"/>
                <w:b w:val="0"/>
                <w:bCs w:val="0"/>
                <w:noProof/>
                <w:sz w:val="12"/>
                <w:szCs w:val="12"/>
              </w:rPr>
            </w:pPr>
          </w:p>
        </w:tc>
      </w:tr>
      <w:tr w:rsidTr="00E41557">
        <w:tblPrEx>
          <w:tblW w:w="9315" w:type="dxa"/>
          <w:tblInd w:w="261" w:type="dxa"/>
          <w:tblLayout w:type="fixed"/>
          <w:tblLook w:val="0000"/>
        </w:tblPrEx>
        <w:trPr>
          <w:trHeight w:val="149"/>
        </w:trPr>
        <w:tc>
          <w:tcPr>
            <w:tcW w:w="4086" w:type="dxa"/>
            <w:vAlign w:val="bottom"/>
          </w:tcPr>
          <w:p w:rsidR="00BE536A" w:rsidRPr="003E5D7C" w:rsidP="00BE536A">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r w:rsidRPr="003E5D7C">
              <w:rPr>
                <w:rFonts w:ascii="Arial" w:hAnsi="Arial" w:cs="Arial"/>
                <w:sz w:val="18"/>
                <w:szCs w:val="18"/>
                <w:shd w:val="clear" w:color="auto" w:fill="FFFFFF"/>
              </w:rPr>
              <w:t>Current portion of debentures</w:t>
            </w:r>
          </w:p>
        </w:tc>
        <w:tc>
          <w:tcPr>
            <w:tcW w:w="1306" w:type="dxa"/>
            <w:vAlign w:val="bottom"/>
          </w:tcPr>
          <w:p w:rsidR="00BE536A" w:rsidRPr="003E5D7C" w:rsidP="00BE536A">
            <w:pPr>
              <w:pStyle w:val="Heading1"/>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2,300,000</w:t>
            </w:r>
          </w:p>
        </w:tc>
        <w:tc>
          <w:tcPr>
            <w:tcW w:w="1307" w:type="dxa"/>
            <w:vAlign w:val="bottom"/>
          </w:tcPr>
          <w:p w:rsidR="00BE536A" w:rsidRPr="003E5D7C" w:rsidP="00BE536A">
            <w:pPr>
              <w:pStyle w:val="Heading1"/>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2,300,000</w:t>
            </w:r>
          </w:p>
        </w:tc>
        <w:tc>
          <w:tcPr>
            <w:tcW w:w="1306" w:type="dxa"/>
            <w:vAlign w:val="bottom"/>
          </w:tcPr>
          <w:p w:rsidR="00BE536A" w:rsidRPr="003E5D7C" w:rsidP="00BE536A">
            <w:pPr>
              <w:pStyle w:val="Heading1"/>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2,300,000</w:t>
            </w:r>
          </w:p>
        </w:tc>
        <w:tc>
          <w:tcPr>
            <w:tcW w:w="1310" w:type="dxa"/>
            <w:vAlign w:val="bottom"/>
          </w:tcPr>
          <w:p w:rsidR="00BE536A" w:rsidRPr="003E5D7C" w:rsidP="00BE536A">
            <w:pPr>
              <w:pStyle w:val="Heading1"/>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2,300,000</w:t>
            </w:r>
          </w:p>
        </w:tc>
      </w:tr>
      <w:tr w:rsidTr="00E41557">
        <w:tblPrEx>
          <w:tblW w:w="9315" w:type="dxa"/>
          <w:tblInd w:w="261" w:type="dxa"/>
          <w:tblLayout w:type="fixed"/>
          <w:tblLook w:val="0000"/>
        </w:tblPrEx>
        <w:trPr>
          <w:trHeight w:val="149"/>
        </w:trPr>
        <w:tc>
          <w:tcPr>
            <w:tcW w:w="4086" w:type="dxa"/>
            <w:vAlign w:val="bottom"/>
          </w:tcPr>
          <w:p w:rsidR="00BE536A" w:rsidRPr="003E5D7C" w:rsidP="00BE536A">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r w:rsidRPr="003E5D7C">
              <w:rPr>
                <w:rFonts w:ascii="Arial" w:hAnsi="Arial" w:cs="Arial"/>
                <w:sz w:val="18"/>
                <w:szCs w:val="18"/>
                <w:u w:val="single"/>
                <w:shd w:val="clear" w:color="auto" w:fill="FFFFFF"/>
              </w:rPr>
              <w:t>Less</w:t>
            </w:r>
            <w:r w:rsidRPr="003E5D7C">
              <w:rPr>
                <w:rFonts w:ascii="Arial" w:hAnsi="Arial" w:cs="Arial"/>
                <w:sz w:val="18"/>
                <w:szCs w:val="18"/>
                <w:shd w:val="clear" w:color="auto" w:fill="FFFFFF"/>
              </w:rPr>
              <w:t xml:space="preserve"> Deferred financing fees</w:t>
            </w:r>
          </w:p>
        </w:tc>
        <w:tc>
          <w:tcPr>
            <w:tcW w:w="1306" w:type="dxa"/>
            <w:vAlign w:val="bottom"/>
          </w:tcPr>
          <w:p w:rsidR="00BE536A" w:rsidRPr="003E5D7C" w:rsidP="00BE536A">
            <w:pPr>
              <w:pStyle w:val="Heading1"/>
              <w:pBdr>
                <w:bottom w:val="single" w:sz="4" w:space="1" w:color="auto"/>
              </w:pBdr>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(1,321)</w:t>
            </w:r>
          </w:p>
        </w:tc>
        <w:tc>
          <w:tcPr>
            <w:tcW w:w="1307" w:type="dxa"/>
            <w:vAlign w:val="bottom"/>
          </w:tcPr>
          <w:p w:rsidR="00BE536A" w:rsidRPr="003E5D7C" w:rsidP="00BE536A">
            <w:pPr>
              <w:pStyle w:val="Heading1"/>
              <w:pBdr>
                <w:bottom w:val="single" w:sz="4" w:space="1" w:color="auto"/>
              </w:pBdr>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(1,927)</w:t>
            </w:r>
          </w:p>
        </w:tc>
        <w:tc>
          <w:tcPr>
            <w:tcW w:w="1306" w:type="dxa"/>
            <w:vAlign w:val="bottom"/>
          </w:tcPr>
          <w:p w:rsidR="00BE536A" w:rsidRPr="003E5D7C" w:rsidP="00BE536A">
            <w:pPr>
              <w:pStyle w:val="Heading1"/>
              <w:pBdr>
                <w:bottom w:val="single" w:sz="4" w:space="1" w:color="auto"/>
              </w:pBdr>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(1,321)</w:t>
            </w:r>
          </w:p>
        </w:tc>
        <w:tc>
          <w:tcPr>
            <w:tcW w:w="1310" w:type="dxa"/>
            <w:vAlign w:val="bottom"/>
          </w:tcPr>
          <w:p w:rsidR="00BE536A" w:rsidRPr="003E5D7C" w:rsidP="00BE536A">
            <w:pPr>
              <w:pStyle w:val="Heading1"/>
              <w:pBdr>
                <w:bottom w:val="single" w:sz="4" w:space="1" w:color="auto"/>
              </w:pBdr>
              <w:spacing w:before="0" w:after="0"/>
              <w:ind w:right="-72" w:firstLine="18"/>
              <w:jc w:val="right"/>
              <w:rPr>
                <w:rFonts w:ascii="Arial" w:hAnsi="Arial" w:cs="Arial"/>
                <w:b w:val="0"/>
                <w:bCs w:val="0"/>
                <w:noProof/>
                <w:sz w:val="18"/>
                <w:szCs w:val="18"/>
              </w:rPr>
            </w:pPr>
            <w:r w:rsidRPr="003E5D7C">
              <w:rPr>
                <w:rFonts w:ascii="Arial" w:hAnsi="Arial" w:cs="Arial"/>
                <w:b w:val="0"/>
                <w:bCs w:val="0"/>
                <w:noProof/>
                <w:sz w:val="18"/>
                <w:szCs w:val="18"/>
              </w:rPr>
              <w:t>(1,927)</w:t>
            </w:r>
          </w:p>
        </w:tc>
      </w:tr>
      <w:tr w:rsidTr="00E41557">
        <w:tblPrEx>
          <w:tblW w:w="9315" w:type="dxa"/>
          <w:tblInd w:w="261" w:type="dxa"/>
          <w:tblLayout w:type="fixed"/>
          <w:tblLook w:val="0000"/>
        </w:tblPrEx>
        <w:trPr>
          <w:trHeight w:val="149"/>
        </w:trPr>
        <w:tc>
          <w:tcPr>
            <w:tcW w:w="4086" w:type="dxa"/>
            <w:vAlign w:val="bottom"/>
          </w:tcPr>
          <w:p w:rsidR="005B6BE5" w:rsidRPr="003E5D7C" w:rsidP="005B6BE5">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5B6BE5" w:rsidRPr="003E5D7C" w:rsidP="005B6BE5">
            <w:pPr>
              <w:pStyle w:val="Heading1"/>
              <w:spacing w:before="0" w:after="0"/>
              <w:ind w:right="-72" w:firstLine="18"/>
              <w:jc w:val="right"/>
              <w:rPr>
                <w:rFonts w:ascii="Arial" w:hAnsi="Arial" w:cs="Arial"/>
                <w:b w:val="0"/>
                <w:bCs w:val="0"/>
                <w:noProof/>
                <w:sz w:val="12"/>
                <w:szCs w:val="12"/>
              </w:rPr>
            </w:pPr>
          </w:p>
        </w:tc>
        <w:tc>
          <w:tcPr>
            <w:tcW w:w="1307" w:type="dxa"/>
            <w:vAlign w:val="bottom"/>
          </w:tcPr>
          <w:p w:rsidR="005B6BE5" w:rsidRPr="003E5D7C" w:rsidP="005B6BE5">
            <w:pPr>
              <w:pStyle w:val="Heading1"/>
              <w:spacing w:before="0" w:after="0"/>
              <w:ind w:right="-72" w:firstLine="18"/>
              <w:jc w:val="right"/>
              <w:rPr>
                <w:rFonts w:ascii="Arial" w:hAnsi="Arial" w:cs="Arial"/>
                <w:b w:val="0"/>
                <w:bCs w:val="0"/>
                <w:noProof/>
                <w:sz w:val="12"/>
                <w:szCs w:val="12"/>
              </w:rPr>
            </w:pPr>
          </w:p>
        </w:tc>
        <w:tc>
          <w:tcPr>
            <w:tcW w:w="1306" w:type="dxa"/>
            <w:vAlign w:val="bottom"/>
          </w:tcPr>
          <w:p w:rsidR="005B6BE5" w:rsidRPr="003E5D7C" w:rsidP="005B6BE5">
            <w:pPr>
              <w:pStyle w:val="Heading1"/>
              <w:spacing w:before="0" w:after="0"/>
              <w:ind w:right="-72" w:firstLine="18"/>
              <w:jc w:val="right"/>
              <w:rPr>
                <w:rFonts w:ascii="Arial" w:hAnsi="Arial" w:cs="Arial"/>
                <w:b w:val="0"/>
                <w:bCs w:val="0"/>
                <w:noProof/>
                <w:sz w:val="12"/>
                <w:szCs w:val="12"/>
              </w:rPr>
            </w:pPr>
          </w:p>
        </w:tc>
        <w:tc>
          <w:tcPr>
            <w:tcW w:w="1310" w:type="dxa"/>
            <w:vAlign w:val="bottom"/>
          </w:tcPr>
          <w:p w:rsidR="005B6BE5" w:rsidRPr="003E5D7C" w:rsidP="005B6BE5">
            <w:pPr>
              <w:pStyle w:val="Heading1"/>
              <w:spacing w:before="0" w:after="0"/>
              <w:ind w:right="-72" w:firstLine="18"/>
              <w:jc w:val="right"/>
              <w:rPr>
                <w:rFonts w:ascii="Arial" w:hAnsi="Arial" w:cs="Arial"/>
                <w:b w:val="0"/>
                <w:bCs w:val="0"/>
                <w:noProof/>
                <w:sz w:val="12"/>
                <w:szCs w:val="12"/>
              </w:rPr>
            </w:pPr>
          </w:p>
        </w:tc>
      </w:tr>
      <w:tr w:rsidTr="00E41557">
        <w:tblPrEx>
          <w:tblW w:w="9315" w:type="dxa"/>
          <w:tblInd w:w="261" w:type="dxa"/>
          <w:tblLayout w:type="fixed"/>
          <w:tblLook w:val="0000"/>
        </w:tblPrEx>
        <w:trPr>
          <w:trHeight w:val="149"/>
        </w:trPr>
        <w:tc>
          <w:tcPr>
            <w:tcW w:w="4086" w:type="dxa"/>
            <w:vAlign w:val="bottom"/>
          </w:tcPr>
          <w:p w:rsidR="005B6BE5" w:rsidRPr="003E5D7C" w:rsidP="005B6BE5">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r w:rsidRPr="003E5D7C">
              <w:rPr>
                <w:rFonts w:ascii="Arial" w:hAnsi="Arial" w:cs="Arial"/>
                <w:sz w:val="18"/>
                <w:szCs w:val="18"/>
                <w:shd w:val="clear" w:color="auto" w:fill="FFFFFF"/>
              </w:rPr>
              <w:t>Current portion of debentures, net</w:t>
            </w:r>
          </w:p>
        </w:tc>
        <w:tc>
          <w:tcPr>
            <w:tcW w:w="1306" w:type="dxa"/>
            <w:vAlign w:val="bottom"/>
          </w:tcPr>
          <w:p w:rsidR="005B6BE5" w:rsidRPr="003E5D7C" w:rsidP="00520A98">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2,298,679</w:t>
            </w:r>
          </w:p>
        </w:tc>
        <w:tc>
          <w:tcPr>
            <w:tcW w:w="1307" w:type="dxa"/>
            <w:vAlign w:val="bottom"/>
          </w:tcPr>
          <w:p w:rsidR="005B6BE5" w:rsidRPr="003E5D7C" w:rsidP="00520A98">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2,298,073</w:t>
            </w:r>
          </w:p>
        </w:tc>
        <w:tc>
          <w:tcPr>
            <w:tcW w:w="1306" w:type="dxa"/>
            <w:vAlign w:val="bottom"/>
          </w:tcPr>
          <w:p w:rsidR="005B6BE5" w:rsidRPr="003E5D7C" w:rsidP="00520A98">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2,298,679</w:t>
            </w:r>
          </w:p>
        </w:tc>
        <w:tc>
          <w:tcPr>
            <w:tcW w:w="1310" w:type="dxa"/>
            <w:vAlign w:val="bottom"/>
          </w:tcPr>
          <w:p w:rsidR="005B6BE5" w:rsidRPr="003E5D7C" w:rsidP="00520A98">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2,298,073</w:t>
            </w:r>
          </w:p>
        </w:tc>
      </w:tr>
      <w:tr w:rsidTr="00E41557">
        <w:tblPrEx>
          <w:tblW w:w="9315" w:type="dxa"/>
          <w:tblInd w:w="261" w:type="dxa"/>
          <w:tblLayout w:type="fixed"/>
          <w:tblLook w:val="0000"/>
        </w:tblPrEx>
        <w:trPr>
          <w:trHeight w:val="149"/>
        </w:trPr>
        <w:tc>
          <w:tcPr>
            <w:tcW w:w="4086" w:type="dxa"/>
            <w:vAlign w:val="bottom"/>
          </w:tcPr>
          <w:p w:rsidR="005B6BE5" w:rsidRPr="003E5D7C" w:rsidP="005B6BE5">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5B6BE5" w:rsidRPr="003E5D7C" w:rsidP="00AD383D">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7" w:type="dxa"/>
            <w:vAlign w:val="bottom"/>
          </w:tcPr>
          <w:p w:rsidR="005B6BE5" w:rsidRPr="003E5D7C" w:rsidP="00AD383D">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5B6BE5" w:rsidRPr="003E5D7C" w:rsidP="00AD383D">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10" w:type="dxa"/>
            <w:vAlign w:val="bottom"/>
          </w:tcPr>
          <w:p w:rsidR="005B6BE5" w:rsidRPr="003E5D7C" w:rsidP="00AD383D">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r>
      <w:tr w:rsidTr="00E41557">
        <w:tblPrEx>
          <w:tblW w:w="9315" w:type="dxa"/>
          <w:tblInd w:w="261" w:type="dxa"/>
          <w:tblLayout w:type="fixed"/>
          <w:tblLook w:val="0000"/>
        </w:tblPrEx>
        <w:trPr>
          <w:trHeight w:val="224"/>
        </w:trPr>
        <w:tc>
          <w:tcPr>
            <w:tcW w:w="4086" w:type="dxa"/>
            <w:vAlign w:val="bottom"/>
          </w:tcPr>
          <w:p w:rsidR="005B6BE5" w:rsidRPr="003E5D7C" w:rsidP="005B6BE5">
            <w:pPr>
              <w:tabs>
                <w:tab w:val="left" w:pos="3295"/>
                <w:tab w:val="left" w:pos="9744"/>
              </w:tabs>
              <w:ind w:left="297" w:right="-108"/>
              <w:contextualSpacing/>
              <w:rPr>
                <w:rFonts w:ascii="Arial" w:hAnsi="Arial" w:cs="Arial"/>
                <w:sz w:val="18"/>
                <w:szCs w:val="18"/>
              </w:rPr>
            </w:pPr>
            <w:r w:rsidRPr="003E5D7C">
              <w:rPr>
                <w:rFonts w:ascii="Arial" w:hAnsi="Arial" w:cs="Arial"/>
                <w:sz w:val="18"/>
                <w:szCs w:val="18"/>
              </w:rPr>
              <w:t>Debentures</w:t>
            </w:r>
          </w:p>
        </w:tc>
        <w:tc>
          <w:tcPr>
            <w:tcW w:w="1306" w:type="dxa"/>
            <w:vAlign w:val="bottom"/>
          </w:tcPr>
          <w:p w:rsidR="005B6BE5" w:rsidRPr="003E5D7C" w:rsidP="005B6BE5">
            <w:pPr>
              <w:suppressAutoHyphens/>
              <w:ind w:right="-72"/>
              <w:jc w:val="right"/>
              <w:rPr>
                <w:rFonts w:ascii="Arial" w:hAnsi="Arial" w:cs="Arial"/>
                <w:spacing w:val="-2"/>
                <w:sz w:val="18"/>
                <w:szCs w:val="18"/>
                <w:cs/>
              </w:rPr>
            </w:pPr>
            <w:r w:rsidRPr="003E5D7C" w:rsidR="00BE536A">
              <w:rPr>
                <w:rFonts w:ascii="Arial" w:hAnsi="Arial" w:cs="Arial"/>
                <w:spacing w:val="-2"/>
                <w:sz w:val="18"/>
                <w:szCs w:val="18"/>
              </w:rPr>
              <w:t>14,700,000</w:t>
            </w:r>
          </w:p>
        </w:tc>
        <w:tc>
          <w:tcPr>
            <w:tcW w:w="1307" w:type="dxa"/>
            <w:vAlign w:val="bottom"/>
          </w:tcPr>
          <w:p w:rsidR="005B6BE5" w:rsidRPr="003E5D7C" w:rsidP="005B6BE5">
            <w:pPr>
              <w:suppressAutoHyphens/>
              <w:ind w:right="-72"/>
              <w:jc w:val="right"/>
              <w:rPr>
                <w:rFonts w:ascii="Arial" w:hAnsi="Arial" w:cs="Arial"/>
                <w:spacing w:val="-2"/>
                <w:sz w:val="18"/>
                <w:szCs w:val="18"/>
                <w:cs/>
              </w:rPr>
            </w:pPr>
            <w:r w:rsidRPr="003E5D7C">
              <w:rPr>
                <w:rFonts w:ascii="Arial" w:hAnsi="Arial" w:cs="Arial"/>
                <w:spacing w:val="-2"/>
                <w:sz w:val="18"/>
                <w:szCs w:val="18"/>
              </w:rPr>
              <w:t>14,700,000</w:t>
            </w:r>
          </w:p>
        </w:tc>
        <w:tc>
          <w:tcPr>
            <w:tcW w:w="1306" w:type="dxa"/>
            <w:vAlign w:val="bottom"/>
          </w:tcPr>
          <w:p w:rsidR="005B6BE5" w:rsidRPr="003E5D7C" w:rsidP="005B6BE5">
            <w:pPr>
              <w:suppressAutoHyphens/>
              <w:ind w:right="-72"/>
              <w:jc w:val="right"/>
              <w:rPr>
                <w:rFonts w:ascii="Arial" w:hAnsi="Arial" w:cs="Arial"/>
                <w:spacing w:val="-2"/>
                <w:sz w:val="18"/>
                <w:szCs w:val="18"/>
                <w:cs/>
              </w:rPr>
            </w:pPr>
            <w:r w:rsidRPr="003E5D7C" w:rsidR="00BE536A">
              <w:rPr>
                <w:rFonts w:ascii="Arial" w:hAnsi="Arial" w:cs="Arial"/>
                <w:spacing w:val="-2"/>
                <w:sz w:val="18"/>
                <w:szCs w:val="18"/>
              </w:rPr>
              <w:t>3,200,000</w:t>
            </w:r>
          </w:p>
        </w:tc>
        <w:tc>
          <w:tcPr>
            <w:tcW w:w="1310" w:type="dxa"/>
            <w:vAlign w:val="bottom"/>
          </w:tcPr>
          <w:p w:rsidR="005B6BE5" w:rsidRPr="003E5D7C" w:rsidP="005B6BE5">
            <w:pPr>
              <w:suppressAutoHyphens/>
              <w:ind w:right="-72"/>
              <w:jc w:val="right"/>
              <w:rPr>
                <w:rFonts w:ascii="Arial" w:hAnsi="Arial" w:cs="Arial"/>
                <w:spacing w:val="-2"/>
                <w:sz w:val="18"/>
                <w:szCs w:val="18"/>
              </w:rPr>
            </w:pPr>
            <w:r w:rsidRPr="003E5D7C">
              <w:rPr>
                <w:rFonts w:ascii="Arial" w:hAnsi="Arial" w:cs="Arial"/>
                <w:spacing w:val="-2"/>
                <w:sz w:val="18"/>
                <w:szCs w:val="18"/>
              </w:rPr>
              <w:t>3,200,000</w:t>
            </w:r>
          </w:p>
        </w:tc>
      </w:tr>
      <w:tr w:rsidTr="00E41557">
        <w:tblPrEx>
          <w:tblW w:w="9315" w:type="dxa"/>
          <w:tblInd w:w="261" w:type="dxa"/>
          <w:tblLayout w:type="fixed"/>
          <w:tblLook w:val="0000"/>
        </w:tblPrEx>
        <w:trPr>
          <w:trHeight w:val="255"/>
        </w:trPr>
        <w:tc>
          <w:tcPr>
            <w:tcW w:w="4086" w:type="dxa"/>
            <w:vAlign w:val="bottom"/>
          </w:tcPr>
          <w:p w:rsidR="005B6BE5" w:rsidRPr="003E5D7C" w:rsidP="005B6BE5">
            <w:pPr>
              <w:tabs>
                <w:tab w:val="left" w:pos="3295"/>
                <w:tab w:val="left" w:pos="9744"/>
              </w:tabs>
              <w:ind w:left="297" w:right="-108"/>
              <w:contextualSpacing/>
              <w:rPr>
                <w:rFonts w:ascii="Arial" w:hAnsi="Arial" w:cs="Arial"/>
                <w:sz w:val="18"/>
                <w:szCs w:val="18"/>
              </w:rPr>
            </w:pPr>
            <w:r w:rsidRPr="003E5D7C">
              <w:rPr>
                <w:rFonts w:ascii="Arial" w:hAnsi="Arial" w:cs="Arial"/>
                <w:sz w:val="18"/>
                <w:szCs w:val="18"/>
                <w:u w:val="single"/>
              </w:rPr>
              <w:t>Less</w:t>
            </w:r>
            <w:r w:rsidRPr="003E5D7C">
              <w:rPr>
                <w:rFonts w:ascii="Arial" w:hAnsi="Arial" w:cs="Arial"/>
                <w:sz w:val="18"/>
                <w:szCs w:val="18"/>
              </w:rPr>
              <w:t xml:space="preserve">  Deferred financing fees</w:t>
            </w:r>
          </w:p>
        </w:tc>
        <w:tc>
          <w:tcPr>
            <w:tcW w:w="1306"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(21,358)</w:t>
            </w:r>
          </w:p>
        </w:tc>
        <w:tc>
          <w:tcPr>
            <w:tcW w:w="1307"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(22,235)</w:t>
            </w:r>
          </w:p>
        </w:tc>
        <w:tc>
          <w:tcPr>
            <w:tcW w:w="1306"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(3,519)</w:t>
            </w:r>
          </w:p>
        </w:tc>
        <w:tc>
          <w:tcPr>
            <w:tcW w:w="1310"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(4,083)</w:t>
            </w:r>
          </w:p>
        </w:tc>
      </w:tr>
      <w:tr w:rsidTr="00E41557">
        <w:tblPrEx>
          <w:tblW w:w="9315" w:type="dxa"/>
          <w:tblInd w:w="261" w:type="dxa"/>
          <w:tblLayout w:type="fixed"/>
          <w:tblLook w:val="0000"/>
        </w:tblPrEx>
        <w:trPr>
          <w:trHeight w:val="90"/>
        </w:trPr>
        <w:tc>
          <w:tcPr>
            <w:tcW w:w="4086" w:type="dxa"/>
            <w:vAlign w:val="bottom"/>
          </w:tcPr>
          <w:p w:rsidR="005B6BE5" w:rsidRPr="003E5D7C" w:rsidP="005B6BE5">
            <w:pPr>
              <w:tabs>
                <w:tab w:val="left" w:pos="3295"/>
                <w:tab w:val="left" w:pos="9744"/>
              </w:tabs>
              <w:ind w:left="297" w:right="-108"/>
              <w:contextualSpacing/>
              <w:rPr>
                <w:rFonts w:ascii="Arial" w:hAnsi="Arial" w:cs="Arial"/>
                <w:sz w:val="12"/>
                <w:szCs w:val="12"/>
              </w:rPr>
            </w:pPr>
          </w:p>
        </w:tc>
        <w:tc>
          <w:tcPr>
            <w:tcW w:w="1306" w:type="dxa"/>
            <w:vAlign w:val="bottom"/>
          </w:tcPr>
          <w:p w:rsidR="005B6BE5" w:rsidRPr="003E5D7C" w:rsidP="005B6BE5">
            <w:pPr>
              <w:suppressAutoHyphens/>
              <w:ind w:right="-72"/>
              <w:jc w:val="right"/>
              <w:rPr>
                <w:rFonts w:ascii="Arial" w:hAnsi="Arial" w:cs="Arial"/>
                <w:spacing w:val="-2"/>
                <w:sz w:val="12"/>
                <w:szCs w:val="12"/>
              </w:rPr>
            </w:pPr>
          </w:p>
        </w:tc>
        <w:tc>
          <w:tcPr>
            <w:tcW w:w="1307" w:type="dxa"/>
            <w:vAlign w:val="bottom"/>
          </w:tcPr>
          <w:p w:rsidR="005B6BE5" w:rsidRPr="003E5D7C" w:rsidP="005B6BE5">
            <w:pPr>
              <w:suppressAutoHyphens/>
              <w:ind w:right="-72"/>
              <w:jc w:val="right"/>
              <w:rPr>
                <w:rFonts w:ascii="Arial" w:hAnsi="Arial" w:cs="Arial"/>
                <w:spacing w:val="-2"/>
                <w:sz w:val="12"/>
                <w:szCs w:val="12"/>
              </w:rPr>
            </w:pPr>
          </w:p>
        </w:tc>
        <w:tc>
          <w:tcPr>
            <w:tcW w:w="1306" w:type="dxa"/>
            <w:vAlign w:val="bottom"/>
          </w:tcPr>
          <w:p w:rsidR="005B6BE5" w:rsidRPr="003E5D7C" w:rsidP="005B6BE5">
            <w:pPr>
              <w:suppressAutoHyphens/>
              <w:ind w:right="-72"/>
              <w:jc w:val="right"/>
              <w:rPr>
                <w:rFonts w:ascii="Arial" w:hAnsi="Arial" w:cs="Arial"/>
                <w:spacing w:val="-2"/>
                <w:sz w:val="12"/>
                <w:szCs w:val="12"/>
              </w:rPr>
            </w:pPr>
          </w:p>
        </w:tc>
        <w:tc>
          <w:tcPr>
            <w:tcW w:w="1310" w:type="dxa"/>
            <w:vAlign w:val="bottom"/>
          </w:tcPr>
          <w:p w:rsidR="005B6BE5" w:rsidRPr="003E5D7C" w:rsidP="005B6BE5">
            <w:pPr>
              <w:suppressAutoHyphens/>
              <w:ind w:right="-72"/>
              <w:jc w:val="right"/>
              <w:rPr>
                <w:rFonts w:ascii="Arial" w:hAnsi="Arial" w:cs="Arial"/>
                <w:spacing w:val="-2"/>
                <w:sz w:val="12"/>
                <w:szCs w:val="12"/>
              </w:rPr>
            </w:pPr>
          </w:p>
        </w:tc>
      </w:tr>
      <w:tr w:rsidTr="00E41557">
        <w:tblPrEx>
          <w:tblW w:w="9315" w:type="dxa"/>
          <w:tblInd w:w="261" w:type="dxa"/>
          <w:tblLayout w:type="fixed"/>
          <w:tblLook w:val="0000"/>
        </w:tblPrEx>
        <w:trPr>
          <w:trHeight w:val="90"/>
        </w:trPr>
        <w:tc>
          <w:tcPr>
            <w:tcW w:w="4086" w:type="dxa"/>
            <w:vAlign w:val="bottom"/>
          </w:tcPr>
          <w:p w:rsidR="005B6BE5" w:rsidRPr="003E5D7C" w:rsidP="005B6BE5">
            <w:pPr>
              <w:tabs>
                <w:tab w:val="left" w:pos="3295"/>
                <w:tab w:val="left" w:pos="9744"/>
              </w:tabs>
              <w:ind w:left="297" w:right="-108"/>
              <w:contextualSpacing/>
              <w:rPr>
                <w:rFonts w:ascii="Arial" w:hAnsi="Arial" w:cs="Arial"/>
                <w:sz w:val="18"/>
                <w:szCs w:val="18"/>
              </w:rPr>
            </w:pPr>
            <w:r w:rsidRPr="003E5D7C">
              <w:rPr>
                <w:rFonts w:ascii="Arial" w:hAnsi="Arial" w:cs="Arial"/>
                <w:sz w:val="18"/>
                <w:szCs w:val="18"/>
              </w:rPr>
              <w:t>Debentures, net</w:t>
            </w:r>
          </w:p>
        </w:tc>
        <w:tc>
          <w:tcPr>
            <w:tcW w:w="1306"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14,678,642</w:t>
            </w:r>
          </w:p>
        </w:tc>
        <w:tc>
          <w:tcPr>
            <w:tcW w:w="1307"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14,677,765</w:t>
            </w:r>
          </w:p>
        </w:tc>
        <w:tc>
          <w:tcPr>
            <w:tcW w:w="1306"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3,196,481</w:t>
            </w:r>
          </w:p>
        </w:tc>
        <w:tc>
          <w:tcPr>
            <w:tcW w:w="1310" w:type="dxa"/>
            <w:vAlign w:val="bottom"/>
          </w:tcPr>
          <w:p w:rsidR="005B6BE5" w:rsidRPr="003E5D7C" w:rsidP="005B6BE5">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3,195,917</w:t>
            </w:r>
          </w:p>
        </w:tc>
      </w:tr>
      <w:tr w:rsidTr="00E41557">
        <w:tblPrEx>
          <w:tblW w:w="9315" w:type="dxa"/>
          <w:tblInd w:w="261" w:type="dxa"/>
          <w:tblLayout w:type="fixed"/>
          <w:tblLook w:val="0000"/>
        </w:tblPrEx>
        <w:trPr>
          <w:trHeight w:val="90"/>
        </w:trPr>
        <w:tc>
          <w:tcPr>
            <w:tcW w:w="4086" w:type="dxa"/>
            <w:vAlign w:val="bottom"/>
          </w:tcPr>
          <w:p w:rsidR="005B6BE5" w:rsidRPr="003E5D7C" w:rsidP="005B6BE5">
            <w:pPr>
              <w:tabs>
                <w:tab w:val="left" w:pos="3295"/>
                <w:tab w:val="left" w:pos="9744"/>
              </w:tabs>
              <w:ind w:left="297" w:right="-108"/>
              <w:contextualSpacing/>
              <w:rPr>
                <w:rFonts w:ascii="Arial" w:hAnsi="Arial" w:cs="Arial"/>
                <w:sz w:val="12"/>
                <w:szCs w:val="12"/>
              </w:rPr>
            </w:pPr>
          </w:p>
        </w:tc>
        <w:tc>
          <w:tcPr>
            <w:tcW w:w="1306" w:type="dxa"/>
            <w:vAlign w:val="bottom"/>
          </w:tcPr>
          <w:p w:rsidR="005B6BE5" w:rsidRPr="003E5D7C" w:rsidP="005B6BE5">
            <w:pPr>
              <w:suppressAutoHyphens/>
              <w:ind w:right="-72"/>
              <w:jc w:val="right"/>
              <w:rPr>
                <w:rFonts w:ascii="Arial" w:hAnsi="Arial" w:cs="Arial"/>
                <w:spacing w:val="-2"/>
                <w:sz w:val="12"/>
                <w:szCs w:val="12"/>
              </w:rPr>
            </w:pPr>
          </w:p>
        </w:tc>
        <w:tc>
          <w:tcPr>
            <w:tcW w:w="1307" w:type="dxa"/>
            <w:vAlign w:val="bottom"/>
          </w:tcPr>
          <w:p w:rsidR="005B6BE5" w:rsidRPr="003E5D7C" w:rsidP="005B6BE5">
            <w:pPr>
              <w:suppressAutoHyphens/>
              <w:ind w:right="-72"/>
              <w:jc w:val="right"/>
              <w:rPr>
                <w:rFonts w:ascii="Arial" w:hAnsi="Arial" w:cs="Arial"/>
                <w:spacing w:val="-2"/>
                <w:sz w:val="12"/>
                <w:szCs w:val="12"/>
              </w:rPr>
            </w:pPr>
          </w:p>
        </w:tc>
        <w:tc>
          <w:tcPr>
            <w:tcW w:w="1306" w:type="dxa"/>
            <w:vAlign w:val="bottom"/>
          </w:tcPr>
          <w:p w:rsidR="005B6BE5" w:rsidRPr="003E5D7C" w:rsidP="005B6BE5">
            <w:pPr>
              <w:suppressAutoHyphens/>
              <w:ind w:right="-72"/>
              <w:jc w:val="right"/>
              <w:rPr>
                <w:rFonts w:ascii="Arial" w:hAnsi="Arial" w:cs="Arial"/>
                <w:spacing w:val="-2"/>
                <w:sz w:val="12"/>
                <w:szCs w:val="12"/>
              </w:rPr>
            </w:pPr>
          </w:p>
        </w:tc>
        <w:tc>
          <w:tcPr>
            <w:tcW w:w="1310" w:type="dxa"/>
            <w:vAlign w:val="bottom"/>
          </w:tcPr>
          <w:p w:rsidR="005B6BE5" w:rsidRPr="003E5D7C" w:rsidP="005B6BE5">
            <w:pPr>
              <w:suppressAutoHyphens/>
              <w:ind w:right="-72"/>
              <w:jc w:val="right"/>
              <w:rPr>
                <w:rFonts w:ascii="Arial" w:hAnsi="Arial" w:cs="Arial"/>
                <w:spacing w:val="-2"/>
                <w:sz w:val="12"/>
                <w:szCs w:val="12"/>
              </w:rPr>
            </w:pPr>
          </w:p>
        </w:tc>
      </w:tr>
      <w:tr w:rsidTr="00E41557">
        <w:tblPrEx>
          <w:tblW w:w="9315" w:type="dxa"/>
          <w:tblInd w:w="261" w:type="dxa"/>
          <w:tblLayout w:type="fixed"/>
          <w:tblLook w:val="0000"/>
        </w:tblPrEx>
        <w:trPr>
          <w:trHeight w:val="285"/>
        </w:trPr>
        <w:tc>
          <w:tcPr>
            <w:tcW w:w="4086" w:type="dxa"/>
            <w:vAlign w:val="bottom"/>
          </w:tcPr>
          <w:p w:rsidR="005B6BE5" w:rsidRPr="003E5D7C" w:rsidP="005B6BE5">
            <w:pPr>
              <w:tabs>
                <w:tab w:val="left" w:pos="3295"/>
                <w:tab w:val="left" w:pos="9744"/>
              </w:tabs>
              <w:ind w:left="297" w:right="-108"/>
              <w:contextualSpacing/>
              <w:rPr>
                <w:rFonts w:ascii="Arial" w:hAnsi="Arial" w:cs="Arial"/>
                <w:sz w:val="18"/>
                <w:szCs w:val="18"/>
              </w:rPr>
            </w:pPr>
            <w:r w:rsidRPr="003E5D7C">
              <w:rPr>
                <w:rFonts w:ascii="Arial" w:hAnsi="Arial" w:cs="Arial"/>
                <w:sz w:val="18"/>
                <w:szCs w:val="18"/>
              </w:rPr>
              <w:t>Total debentures, net</w:t>
            </w:r>
          </w:p>
        </w:tc>
        <w:tc>
          <w:tcPr>
            <w:tcW w:w="1306" w:type="dxa"/>
            <w:vAlign w:val="bottom"/>
          </w:tcPr>
          <w:p w:rsidR="005B6BE5" w:rsidRPr="003E5D7C" w:rsidP="005B6BE5">
            <w:pPr>
              <w:pBdr>
                <w:bottom w:val="doub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16,977,321</w:t>
            </w:r>
          </w:p>
        </w:tc>
        <w:tc>
          <w:tcPr>
            <w:tcW w:w="1307" w:type="dxa"/>
            <w:vAlign w:val="bottom"/>
          </w:tcPr>
          <w:p w:rsidR="005B6BE5" w:rsidRPr="003E5D7C" w:rsidP="005B6BE5">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16,975,838</w:t>
            </w:r>
          </w:p>
        </w:tc>
        <w:tc>
          <w:tcPr>
            <w:tcW w:w="1306" w:type="dxa"/>
            <w:vAlign w:val="bottom"/>
          </w:tcPr>
          <w:p w:rsidR="005B6BE5" w:rsidRPr="003E5D7C" w:rsidP="005B6BE5">
            <w:pPr>
              <w:pBdr>
                <w:bottom w:val="doub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5,495,160</w:t>
            </w:r>
          </w:p>
        </w:tc>
        <w:tc>
          <w:tcPr>
            <w:tcW w:w="1310" w:type="dxa"/>
            <w:vAlign w:val="bottom"/>
          </w:tcPr>
          <w:p w:rsidR="005B6BE5" w:rsidRPr="003E5D7C" w:rsidP="005B6BE5">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5,493,990</w:t>
            </w:r>
          </w:p>
        </w:tc>
      </w:tr>
    </w:tbl>
    <w:p w:rsidR="004D0C26" w:rsidRPr="003E5D7C" w:rsidP="004D0C26">
      <w:pPr>
        <w:ind w:left="540"/>
        <w:contextualSpacing/>
        <w:jc w:val="both"/>
        <w:rPr>
          <w:rFonts w:ascii="Arial" w:hAnsi="Arial" w:cs="Arial"/>
          <w:sz w:val="18"/>
          <w:szCs w:val="18"/>
        </w:rPr>
      </w:pPr>
    </w:p>
    <w:p w:rsidR="00DB7E4F" w:rsidRPr="003E5D7C" w:rsidP="004D0C26">
      <w:pPr>
        <w:ind w:left="540"/>
        <w:contextualSpacing/>
        <w:jc w:val="both"/>
        <w:rPr>
          <w:rFonts w:ascii="Arial" w:hAnsi="Arial" w:cs="Arial"/>
          <w:sz w:val="18"/>
          <w:szCs w:val="18"/>
        </w:rPr>
      </w:pPr>
    </w:p>
    <w:p w:rsidR="004D0C26" w:rsidRPr="003E5D7C" w:rsidP="004D0C26">
      <w:pPr>
        <w:ind w:left="540"/>
        <w:contextualSpacing/>
        <w:jc w:val="both"/>
        <w:rPr>
          <w:rFonts w:ascii="Arial" w:hAnsi="Arial" w:cs="Arial"/>
          <w:sz w:val="18"/>
          <w:szCs w:val="18"/>
        </w:rPr>
      </w:pPr>
      <w:r w:rsidRPr="003E5D7C">
        <w:rPr>
          <w:rFonts w:ascii="Arial" w:hAnsi="Arial" w:cs="Arial"/>
          <w:sz w:val="18"/>
          <w:szCs w:val="18"/>
        </w:rPr>
        <w:t>The movements of debentures can be analysed as follows:</w:t>
      </w:r>
    </w:p>
    <w:p w:rsidR="00300C8A" w:rsidRPr="003E5D7C" w:rsidP="004D0C26">
      <w:pPr>
        <w:ind w:left="540"/>
        <w:contextualSpacing/>
        <w:jc w:val="both"/>
        <w:rPr>
          <w:rFonts w:ascii="Arial" w:hAnsi="Arial" w:cs="Arial"/>
          <w:sz w:val="18"/>
          <w:szCs w:val="18"/>
        </w:rPr>
      </w:pPr>
    </w:p>
    <w:tbl>
      <w:tblPr>
        <w:tblStyle w:val="TableNormal"/>
        <w:tblW w:w="9029"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1"/>
        <w:gridCol w:w="1494"/>
        <w:gridCol w:w="1494"/>
      </w:tblGrid>
      <w:tr w:rsidTr="00E41557">
        <w:tblPrEx>
          <w:tblW w:w="9029"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96"/>
        </w:trPr>
        <w:tc>
          <w:tcPr>
            <w:tcW w:w="6041" w:type="dxa"/>
            <w:tcBorders>
              <w:top w:val="nil"/>
              <w:left w:val="nil"/>
              <w:bottom w:val="nil"/>
              <w:right w:val="nil"/>
            </w:tcBorders>
            <w:vAlign w:val="bottom"/>
          </w:tcPr>
          <w:p w:rsidR="00131F95" w:rsidRPr="003E5D7C" w:rsidP="005B561A">
            <w:pPr>
              <w:ind w:left="13"/>
              <w:rPr>
                <w:rFonts w:ascii="Arial" w:hAnsi="Arial" w:cs="Arial"/>
                <w:b/>
                <w:bCs/>
                <w:sz w:val="18"/>
                <w:szCs w:val="18"/>
              </w:rPr>
            </w:pPr>
          </w:p>
        </w:tc>
        <w:tc>
          <w:tcPr>
            <w:tcW w:w="1494" w:type="dxa"/>
            <w:tcBorders>
              <w:top w:val="nil"/>
              <w:left w:val="nil"/>
              <w:bottom w:val="nil"/>
              <w:right w:val="nil"/>
            </w:tcBorders>
            <w:vAlign w:val="bottom"/>
            <w:hideMark/>
          </w:tcPr>
          <w:p w:rsidR="00131F95" w:rsidRPr="003E5D7C" w:rsidP="001B17C3">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 xml:space="preserve">Consolidated </w:t>
            </w:r>
          </w:p>
          <w:p w:rsidR="00131F95" w:rsidRPr="003E5D7C" w:rsidP="001B17C3">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financial information</w:t>
            </w:r>
          </w:p>
        </w:tc>
        <w:tc>
          <w:tcPr>
            <w:tcW w:w="1494" w:type="dxa"/>
            <w:tcBorders>
              <w:top w:val="nil"/>
              <w:left w:val="nil"/>
              <w:bottom w:val="nil"/>
              <w:right w:val="nil"/>
            </w:tcBorders>
          </w:tcPr>
          <w:p w:rsidR="00131F95" w:rsidRPr="003E5D7C" w:rsidP="001B17C3">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 xml:space="preserve">Separate </w:t>
            </w:r>
          </w:p>
          <w:p w:rsidR="00131F95" w:rsidRPr="003E5D7C" w:rsidP="001B17C3">
            <w:pPr>
              <w:pStyle w:val="Heading1"/>
              <w:tabs>
                <w:tab w:val="left" w:pos="720"/>
              </w:tabs>
              <w:spacing w:before="0" w:after="0"/>
              <w:ind w:right="-72"/>
              <w:jc w:val="right"/>
              <w:rPr>
                <w:rFonts w:ascii="Arial" w:hAnsi="Arial" w:cs="Arial"/>
                <w:sz w:val="18"/>
                <w:szCs w:val="18"/>
              </w:rPr>
            </w:pPr>
            <w:r w:rsidRPr="003E5D7C">
              <w:rPr>
                <w:rFonts w:ascii="Arial" w:hAnsi="Arial" w:cs="Arial"/>
                <w:sz w:val="18"/>
                <w:szCs w:val="18"/>
              </w:rPr>
              <w:t>financial information</w:t>
            </w:r>
          </w:p>
        </w:tc>
      </w:tr>
      <w:tr w:rsidTr="00E41557">
        <w:tblPrEx>
          <w:tblW w:w="9029" w:type="dxa"/>
          <w:tblInd w:w="549" w:type="dxa"/>
          <w:tblLayout w:type="fixed"/>
          <w:tblLook w:val="04A0"/>
        </w:tblPrEx>
        <w:trPr>
          <w:trHeight w:val="254"/>
        </w:trPr>
        <w:tc>
          <w:tcPr>
            <w:tcW w:w="6041" w:type="dxa"/>
            <w:tcBorders>
              <w:top w:val="nil"/>
              <w:left w:val="nil"/>
              <w:bottom w:val="nil"/>
              <w:right w:val="nil"/>
            </w:tcBorders>
            <w:vAlign w:val="bottom"/>
          </w:tcPr>
          <w:p w:rsidR="00131F95" w:rsidRPr="003E5D7C" w:rsidP="005B561A">
            <w:pPr>
              <w:ind w:left="13"/>
              <w:rPr>
                <w:rFonts w:ascii="Arial" w:hAnsi="Arial" w:cs="Arial"/>
                <w:b/>
                <w:bCs/>
                <w:sz w:val="18"/>
                <w:szCs w:val="18"/>
              </w:rPr>
            </w:pPr>
          </w:p>
        </w:tc>
        <w:tc>
          <w:tcPr>
            <w:tcW w:w="1494" w:type="dxa"/>
            <w:tcBorders>
              <w:top w:val="nil"/>
              <w:left w:val="nil"/>
              <w:bottom w:val="nil"/>
              <w:right w:val="nil"/>
            </w:tcBorders>
            <w:vAlign w:val="bottom"/>
          </w:tcPr>
          <w:p w:rsidR="00131F95" w:rsidRPr="003E5D7C" w:rsidP="00300C8A">
            <w:pPr>
              <w:pBdr>
                <w:bottom w:val="single" w:sz="4" w:space="1" w:color="auto"/>
              </w:pBdr>
              <w:ind w:right="-72" w:firstLine="18"/>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494" w:type="dxa"/>
            <w:tcBorders>
              <w:top w:val="nil"/>
              <w:left w:val="nil"/>
              <w:bottom w:val="nil"/>
              <w:right w:val="nil"/>
            </w:tcBorders>
          </w:tcPr>
          <w:p w:rsidR="00131F95" w:rsidRPr="003E5D7C" w:rsidP="00300C8A">
            <w:pPr>
              <w:pBdr>
                <w:bottom w:val="single" w:sz="4" w:space="1" w:color="auto"/>
              </w:pBdr>
              <w:ind w:right="-72" w:firstLine="18"/>
              <w:jc w:val="right"/>
              <w:rPr>
                <w:rFonts w:ascii="Arial" w:eastAsia="Cordia New" w:hAnsi="Arial" w:cs="Arial"/>
                <w:b/>
                <w:bCs/>
                <w:sz w:val="18"/>
                <w:szCs w:val="18"/>
                <w:lang w:val="en-US" w:eastAsia="en-GB"/>
              </w:rPr>
            </w:pPr>
            <w:r w:rsidRPr="003E5D7C">
              <w:rPr>
                <w:rFonts w:ascii="Arial" w:eastAsia="Cordia New" w:hAnsi="Arial" w:cs="Arial"/>
                <w:b/>
                <w:bCs/>
                <w:sz w:val="18"/>
                <w:szCs w:val="18"/>
                <w:lang w:val="en-US" w:eastAsia="en-GB"/>
              </w:rPr>
              <w:t>Baht ’000</w:t>
            </w:r>
          </w:p>
        </w:tc>
      </w:tr>
      <w:tr w:rsidTr="00E41557">
        <w:tblPrEx>
          <w:tblW w:w="9029" w:type="dxa"/>
          <w:tblInd w:w="549" w:type="dxa"/>
          <w:tblLayout w:type="fixed"/>
          <w:tblLook w:val="04A0"/>
        </w:tblPrEx>
        <w:trPr>
          <w:trHeight w:val="148"/>
        </w:trPr>
        <w:tc>
          <w:tcPr>
            <w:tcW w:w="6041" w:type="dxa"/>
            <w:tcBorders>
              <w:top w:val="nil"/>
              <w:left w:val="nil"/>
              <w:bottom w:val="nil"/>
              <w:right w:val="nil"/>
            </w:tcBorders>
            <w:vAlign w:val="bottom"/>
          </w:tcPr>
          <w:p w:rsidR="00131F95" w:rsidRPr="003E5D7C" w:rsidP="005B561A">
            <w:pPr>
              <w:ind w:left="13"/>
              <w:rPr>
                <w:rFonts w:ascii="Arial" w:hAnsi="Arial" w:cs="Arial"/>
                <w:b/>
                <w:bCs/>
                <w:sz w:val="12"/>
                <w:szCs w:val="12"/>
              </w:rPr>
            </w:pPr>
          </w:p>
        </w:tc>
        <w:tc>
          <w:tcPr>
            <w:tcW w:w="1494" w:type="dxa"/>
            <w:tcBorders>
              <w:top w:val="nil"/>
              <w:left w:val="nil"/>
              <w:bottom w:val="nil"/>
              <w:right w:val="nil"/>
            </w:tcBorders>
            <w:vAlign w:val="bottom"/>
          </w:tcPr>
          <w:p w:rsidR="00131F95" w:rsidRPr="003E5D7C" w:rsidP="00300C8A">
            <w:pPr>
              <w:pStyle w:val="Heading1"/>
              <w:tabs>
                <w:tab w:val="left" w:pos="720"/>
              </w:tabs>
              <w:spacing w:before="0" w:after="0"/>
              <w:ind w:right="-72" w:firstLine="18"/>
              <w:jc w:val="right"/>
              <w:rPr>
                <w:rFonts w:ascii="Arial" w:hAnsi="Arial" w:cs="Arial"/>
                <w:sz w:val="12"/>
                <w:szCs w:val="12"/>
              </w:rPr>
            </w:pPr>
          </w:p>
        </w:tc>
        <w:tc>
          <w:tcPr>
            <w:tcW w:w="1494" w:type="dxa"/>
            <w:tcBorders>
              <w:top w:val="nil"/>
              <w:left w:val="nil"/>
              <w:bottom w:val="nil"/>
              <w:right w:val="nil"/>
            </w:tcBorders>
          </w:tcPr>
          <w:p w:rsidR="00131F95" w:rsidRPr="003E5D7C" w:rsidP="00300C8A">
            <w:pPr>
              <w:pStyle w:val="Heading1"/>
              <w:tabs>
                <w:tab w:val="left" w:pos="720"/>
              </w:tabs>
              <w:spacing w:before="0" w:after="0"/>
              <w:ind w:right="-72" w:firstLine="18"/>
              <w:jc w:val="right"/>
              <w:rPr>
                <w:rFonts w:ascii="Arial" w:hAnsi="Arial" w:cs="Arial"/>
                <w:sz w:val="12"/>
                <w:szCs w:val="12"/>
              </w:rPr>
            </w:pPr>
          </w:p>
        </w:tc>
      </w:tr>
      <w:tr w:rsidTr="00E41557">
        <w:tblPrEx>
          <w:tblW w:w="9029" w:type="dxa"/>
          <w:tblInd w:w="549" w:type="dxa"/>
          <w:tblLayout w:type="fixed"/>
          <w:tblLook w:val="04A0"/>
        </w:tblPrEx>
        <w:trPr>
          <w:trHeight w:val="239"/>
        </w:trPr>
        <w:tc>
          <w:tcPr>
            <w:tcW w:w="6041" w:type="dxa"/>
            <w:tcBorders>
              <w:top w:val="nil"/>
              <w:left w:val="nil"/>
              <w:bottom w:val="nil"/>
              <w:right w:val="nil"/>
            </w:tcBorders>
            <w:vAlign w:val="bottom"/>
            <w:hideMark/>
          </w:tcPr>
          <w:p w:rsidR="00131F95" w:rsidRPr="003E5D7C" w:rsidP="005B561A">
            <w:pPr>
              <w:ind w:left="13"/>
              <w:rPr>
                <w:rFonts w:ascii="Arial" w:hAnsi="Arial" w:cs="Arial"/>
                <w:b/>
                <w:bCs/>
                <w:sz w:val="18"/>
                <w:szCs w:val="18"/>
              </w:rPr>
            </w:pPr>
            <w:r w:rsidRPr="003E5D7C">
              <w:rPr>
                <w:rFonts w:ascii="Arial" w:hAnsi="Arial" w:cs="Arial"/>
                <w:b/>
                <w:bCs/>
                <w:sz w:val="18"/>
                <w:szCs w:val="18"/>
              </w:rPr>
              <w:t xml:space="preserve">For the </w:t>
            </w:r>
            <w:r w:rsidRPr="003E5D7C" w:rsidR="00315F04">
              <w:rPr>
                <w:rFonts w:ascii="Arial" w:hAnsi="Arial" w:cs="Arial"/>
                <w:b/>
                <w:bCs/>
                <w:sz w:val="18"/>
                <w:szCs w:val="18"/>
              </w:rPr>
              <w:t>three-month</w:t>
            </w:r>
            <w:r w:rsidRPr="003E5D7C">
              <w:rPr>
                <w:rFonts w:ascii="Arial" w:hAnsi="Arial" w:cs="Arial"/>
                <w:b/>
                <w:bCs/>
                <w:sz w:val="18"/>
                <w:szCs w:val="18"/>
              </w:rPr>
              <w:t xml:space="preserve"> period ended </w:t>
            </w:r>
            <w:r w:rsidRPr="003E5D7C" w:rsidR="00315F04">
              <w:rPr>
                <w:rFonts w:ascii="Arial" w:hAnsi="Arial" w:cs="Arial"/>
                <w:b/>
                <w:bCs/>
                <w:sz w:val="18"/>
                <w:szCs w:val="18"/>
              </w:rPr>
              <w:t>31 March</w:t>
            </w:r>
            <w:r w:rsidRPr="003E5D7C" w:rsidR="006401D5">
              <w:rPr>
                <w:rFonts w:ascii="Arial" w:hAnsi="Arial" w:cs="Arial"/>
                <w:b/>
                <w:bCs/>
                <w:sz w:val="18"/>
                <w:szCs w:val="18"/>
              </w:rPr>
              <w:t xml:space="preserve"> </w:t>
            </w:r>
            <w:r w:rsidRPr="003E5D7C" w:rsidR="00315F04">
              <w:rPr>
                <w:rFonts w:ascii="Arial" w:hAnsi="Arial" w:cs="Arial"/>
                <w:b/>
                <w:bCs/>
                <w:sz w:val="18"/>
                <w:szCs w:val="18"/>
              </w:rPr>
              <w:t>2018</w:t>
            </w:r>
          </w:p>
        </w:tc>
        <w:tc>
          <w:tcPr>
            <w:tcW w:w="1494" w:type="dxa"/>
            <w:tcBorders>
              <w:top w:val="nil"/>
              <w:left w:val="nil"/>
              <w:bottom w:val="nil"/>
              <w:right w:val="nil"/>
            </w:tcBorders>
            <w:vAlign w:val="bottom"/>
          </w:tcPr>
          <w:p w:rsidR="00131F95" w:rsidRPr="003E5D7C" w:rsidP="006B4B66">
            <w:pPr>
              <w:pStyle w:val="Heading1"/>
              <w:tabs>
                <w:tab w:val="left" w:pos="720"/>
              </w:tabs>
              <w:spacing w:before="0" w:after="0"/>
              <w:ind w:right="-72" w:firstLine="18"/>
              <w:jc w:val="right"/>
              <w:rPr>
                <w:rFonts w:ascii="Arial" w:hAnsi="Arial" w:cs="Arial"/>
                <w:sz w:val="18"/>
                <w:szCs w:val="18"/>
              </w:rPr>
            </w:pPr>
          </w:p>
        </w:tc>
        <w:tc>
          <w:tcPr>
            <w:tcW w:w="1494" w:type="dxa"/>
            <w:tcBorders>
              <w:top w:val="nil"/>
              <w:left w:val="nil"/>
              <w:bottom w:val="nil"/>
              <w:right w:val="nil"/>
            </w:tcBorders>
            <w:vAlign w:val="bottom"/>
          </w:tcPr>
          <w:p w:rsidR="00131F95" w:rsidRPr="003E5D7C" w:rsidP="006B4B66">
            <w:pPr>
              <w:pStyle w:val="Heading1"/>
              <w:tabs>
                <w:tab w:val="left" w:pos="720"/>
              </w:tabs>
              <w:spacing w:before="0" w:after="0"/>
              <w:ind w:right="-72" w:firstLine="18"/>
              <w:jc w:val="right"/>
              <w:rPr>
                <w:rFonts w:ascii="Arial" w:hAnsi="Arial" w:cs="Arial"/>
                <w:sz w:val="18"/>
                <w:szCs w:val="18"/>
              </w:rPr>
            </w:pPr>
          </w:p>
        </w:tc>
      </w:tr>
      <w:tr w:rsidTr="00F71C74">
        <w:tblPrEx>
          <w:tblW w:w="9029" w:type="dxa"/>
          <w:tblInd w:w="549" w:type="dxa"/>
          <w:tblLayout w:type="fixed"/>
          <w:tblLook w:val="04A0"/>
        </w:tblPrEx>
        <w:trPr>
          <w:trHeight w:val="225"/>
        </w:trPr>
        <w:tc>
          <w:tcPr>
            <w:tcW w:w="6041" w:type="dxa"/>
            <w:tcBorders>
              <w:top w:val="nil"/>
              <w:left w:val="nil"/>
              <w:bottom w:val="nil"/>
              <w:right w:val="nil"/>
            </w:tcBorders>
            <w:vAlign w:val="bottom"/>
            <w:hideMark/>
          </w:tcPr>
          <w:p w:rsidR="00BE536A" w:rsidRPr="003E5D7C" w:rsidP="005B561A">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3E5D7C">
              <w:rPr>
                <w:rFonts w:ascii="Arial" w:hAnsi="Arial" w:cs="Arial"/>
                <w:sz w:val="18"/>
                <w:szCs w:val="18"/>
              </w:rPr>
              <w:t>Opening balance, net</w:t>
            </w:r>
          </w:p>
        </w:tc>
        <w:tc>
          <w:tcPr>
            <w:tcW w:w="1494" w:type="dxa"/>
            <w:tcBorders>
              <w:top w:val="nil"/>
              <w:left w:val="nil"/>
              <w:bottom w:val="nil"/>
              <w:right w:val="nil"/>
            </w:tcBorders>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16,975,838</w:t>
            </w:r>
          </w:p>
        </w:tc>
        <w:tc>
          <w:tcPr>
            <w:tcW w:w="1494" w:type="dxa"/>
            <w:tcBorders>
              <w:top w:val="nil"/>
              <w:left w:val="nil"/>
              <w:bottom w:val="nil"/>
              <w:right w:val="nil"/>
            </w:tcBorders>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5,493,990</w:t>
            </w:r>
          </w:p>
        </w:tc>
      </w:tr>
      <w:tr w:rsidTr="00E41557">
        <w:tblPrEx>
          <w:tblW w:w="9029" w:type="dxa"/>
          <w:tblInd w:w="549" w:type="dxa"/>
          <w:tblLayout w:type="fixed"/>
          <w:tblLook w:val="04A0"/>
        </w:tblPrEx>
        <w:trPr>
          <w:trHeight w:val="254"/>
        </w:trPr>
        <w:tc>
          <w:tcPr>
            <w:tcW w:w="6041" w:type="dxa"/>
            <w:tcBorders>
              <w:top w:val="nil"/>
              <w:left w:val="nil"/>
              <w:bottom w:val="nil"/>
              <w:right w:val="nil"/>
            </w:tcBorders>
            <w:vAlign w:val="bottom"/>
          </w:tcPr>
          <w:p w:rsidR="00360A30" w:rsidRPr="003E5D7C" w:rsidP="005B561A">
            <w:pPr>
              <w:tabs>
                <w:tab w:val="left" w:pos="1134"/>
                <w:tab w:val="left" w:pos="1276"/>
                <w:tab w:val="center" w:pos="3402"/>
                <w:tab w:val="center" w:pos="4536"/>
                <w:tab w:val="center" w:pos="5670"/>
                <w:tab w:val="center" w:pos="6804"/>
                <w:tab w:val="right" w:pos="7655"/>
              </w:tabs>
              <w:ind w:left="13"/>
              <w:rPr>
                <w:rFonts w:ascii="Arial" w:hAnsi="Arial" w:cs="Arial"/>
                <w:sz w:val="18"/>
                <w:szCs w:val="18"/>
              </w:rPr>
            </w:pPr>
            <w:r w:rsidRPr="003E5D7C">
              <w:rPr>
                <w:rFonts w:ascii="Arial" w:hAnsi="Arial" w:cs="Arial"/>
                <w:sz w:val="18"/>
                <w:szCs w:val="18"/>
              </w:rPr>
              <w:t>Amortisation of deferred financing fees</w:t>
            </w:r>
          </w:p>
        </w:tc>
        <w:tc>
          <w:tcPr>
            <w:tcW w:w="1494" w:type="dxa"/>
            <w:tcBorders>
              <w:top w:val="nil"/>
              <w:left w:val="nil"/>
              <w:bottom w:val="nil"/>
              <w:right w:val="nil"/>
            </w:tcBorders>
            <w:vAlign w:val="bottom"/>
          </w:tcPr>
          <w:p w:rsidR="00360A30" w:rsidRPr="003E5D7C" w:rsidP="00360A30">
            <w:pPr>
              <w:pBdr>
                <w:bottom w:val="single" w:sz="4" w:space="1" w:color="000000"/>
              </w:pBdr>
              <w:ind w:right="-72" w:hanging="14"/>
              <w:jc w:val="right"/>
              <w:rPr>
                <w:rFonts w:ascii="Arial" w:hAnsi="Arial" w:cs="Arial"/>
                <w:spacing w:val="-2"/>
                <w:sz w:val="18"/>
                <w:szCs w:val="18"/>
              </w:rPr>
            </w:pPr>
            <w:r w:rsidRPr="003E5D7C" w:rsidR="00BE536A">
              <w:rPr>
                <w:rFonts w:ascii="Arial" w:hAnsi="Arial" w:cs="Arial"/>
                <w:spacing w:val="-2"/>
                <w:sz w:val="18"/>
                <w:szCs w:val="18"/>
              </w:rPr>
              <w:t>1,483</w:t>
            </w:r>
          </w:p>
        </w:tc>
        <w:tc>
          <w:tcPr>
            <w:tcW w:w="1494" w:type="dxa"/>
            <w:tcBorders>
              <w:top w:val="nil"/>
              <w:left w:val="nil"/>
              <w:bottom w:val="nil"/>
              <w:right w:val="nil"/>
            </w:tcBorders>
            <w:vAlign w:val="bottom"/>
          </w:tcPr>
          <w:p w:rsidR="00360A30" w:rsidRPr="003E5D7C" w:rsidP="000E7A55">
            <w:pPr>
              <w:pBdr>
                <w:bottom w:val="single" w:sz="4" w:space="1" w:color="000000"/>
              </w:pBdr>
              <w:ind w:right="-72" w:hanging="14"/>
              <w:jc w:val="right"/>
              <w:rPr>
                <w:rFonts w:ascii="Arial" w:hAnsi="Arial" w:cs="Arial"/>
                <w:spacing w:val="-2"/>
                <w:sz w:val="18"/>
                <w:szCs w:val="18"/>
              </w:rPr>
            </w:pPr>
            <w:r w:rsidRPr="003E5D7C" w:rsidR="00BE536A">
              <w:rPr>
                <w:rFonts w:ascii="Arial" w:hAnsi="Arial" w:cs="Arial"/>
                <w:spacing w:val="-2"/>
                <w:sz w:val="18"/>
                <w:szCs w:val="18"/>
              </w:rPr>
              <w:t>1,170</w:t>
            </w:r>
          </w:p>
        </w:tc>
      </w:tr>
      <w:tr w:rsidTr="00E41557">
        <w:tblPrEx>
          <w:tblW w:w="9029" w:type="dxa"/>
          <w:tblInd w:w="549" w:type="dxa"/>
          <w:tblLayout w:type="fixed"/>
          <w:tblLook w:val="04A0"/>
        </w:tblPrEx>
        <w:trPr>
          <w:trHeight w:val="94"/>
        </w:trPr>
        <w:tc>
          <w:tcPr>
            <w:tcW w:w="6041" w:type="dxa"/>
            <w:tcBorders>
              <w:top w:val="nil"/>
              <w:left w:val="nil"/>
              <w:bottom w:val="nil"/>
              <w:right w:val="nil"/>
            </w:tcBorders>
            <w:vAlign w:val="bottom"/>
          </w:tcPr>
          <w:p w:rsidR="00360A30" w:rsidRPr="003E5D7C" w:rsidP="005B561A">
            <w:pPr>
              <w:ind w:left="13"/>
              <w:rPr>
                <w:rFonts w:ascii="Arial" w:hAnsi="Arial" w:cs="Arial"/>
                <w:b/>
                <w:bCs/>
                <w:sz w:val="12"/>
                <w:szCs w:val="12"/>
              </w:rPr>
            </w:pPr>
          </w:p>
        </w:tc>
        <w:tc>
          <w:tcPr>
            <w:tcW w:w="1494" w:type="dxa"/>
            <w:tcBorders>
              <w:top w:val="nil"/>
              <w:left w:val="nil"/>
              <w:bottom w:val="nil"/>
              <w:right w:val="nil"/>
            </w:tcBorders>
            <w:vAlign w:val="bottom"/>
          </w:tcPr>
          <w:p w:rsidR="00360A30" w:rsidRPr="003E5D7C" w:rsidP="00360A30">
            <w:pPr>
              <w:pStyle w:val="Heading1"/>
              <w:spacing w:before="0" w:after="0"/>
              <w:ind w:right="-72" w:firstLine="18"/>
              <w:jc w:val="right"/>
              <w:rPr>
                <w:rFonts w:ascii="Arial" w:hAnsi="Arial" w:cs="Arial"/>
                <w:b w:val="0"/>
                <w:bCs w:val="0"/>
                <w:noProof/>
                <w:sz w:val="12"/>
                <w:szCs w:val="12"/>
              </w:rPr>
            </w:pPr>
          </w:p>
        </w:tc>
        <w:tc>
          <w:tcPr>
            <w:tcW w:w="1494" w:type="dxa"/>
            <w:tcBorders>
              <w:top w:val="nil"/>
              <w:left w:val="nil"/>
              <w:bottom w:val="nil"/>
              <w:right w:val="nil"/>
            </w:tcBorders>
            <w:vAlign w:val="bottom"/>
          </w:tcPr>
          <w:p w:rsidR="00360A30" w:rsidRPr="003E5D7C" w:rsidP="00360A30">
            <w:pPr>
              <w:ind w:right="-72" w:hanging="14"/>
              <w:jc w:val="right"/>
              <w:rPr>
                <w:rFonts w:ascii="Arial" w:hAnsi="Arial" w:cs="Arial"/>
                <w:spacing w:val="-2"/>
                <w:sz w:val="12"/>
                <w:szCs w:val="12"/>
              </w:rPr>
            </w:pPr>
          </w:p>
        </w:tc>
      </w:tr>
      <w:tr w:rsidTr="00E41557">
        <w:tblPrEx>
          <w:tblW w:w="9029" w:type="dxa"/>
          <w:tblInd w:w="549" w:type="dxa"/>
          <w:tblLayout w:type="fixed"/>
          <w:tblLook w:val="04A0"/>
        </w:tblPrEx>
        <w:trPr>
          <w:trHeight w:val="269"/>
        </w:trPr>
        <w:tc>
          <w:tcPr>
            <w:tcW w:w="6041" w:type="dxa"/>
            <w:tcBorders>
              <w:top w:val="nil"/>
              <w:left w:val="nil"/>
              <w:bottom w:val="nil"/>
              <w:right w:val="nil"/>
            </w:tcBorders>
            <w:vAlign w:val="bottom"/>
            <w:hideMark/>
          </w:tcPr>
          <w:p w:rsidR="00360A30" w:rsidRPr="003E5D7C" w:rsidP="005B561A">
            <w:pPr>
              <w:ind w:left="13"/>
              <w:rPr>
                <w:rFonts w:ascii="Arial" w:hAnsi="Arial" w:cs="Arial"/>
                <w:sz w:val="18"/>
                <w:szCs w:val="18"/>
              </w:rPr>
            </w:pPr>
            <w:r w:rsidRPr="003E5D7C">
              <w:rPr>
                <w:rFonts w:ascii="Arial" w:hAnsi="Arial" w:cs="Arial"/>
                <w:sz w:val="18"/>
                <w:szCs w:val="18"/>
              </w:rPr>
              <w:t>Closing balance, net</w:t>
            </w:r>
          </w:p>
        </w:tc>
        <w:tc>
          <w:tcPr>
            <w:tcW w:w="1494" w:type="dxa"/>
            <w:tcBorders>
              <w:top w:val="nil"/>
              <w:left w:val="nil"/>
              <w:bottom w:val="nil"/>
              <w:right w:val="nil"/>
            </w:tcBorders>
            <w:vAlign w:val="bottom"/>
          </w:tcPr>
          <w:p w:rsidR="00360A30" w:rsidRPr="003E5D7C" w:rsidP="00360A30">
            <w:pPr>
              <w:pBdr>
                <w:bottom w:val="double" w:sz="4" w:space="1" w:color="000000"/>
              </w:pBdr>
              <w:ind w:right="-72" w:hanging="14"/>
              <w:jc w:val="right"/>
              <w:rPr>
                <w:rFonts w:ascii="Arial" w:hAnsi="Arial" w:cs="Arial"/>
                <w:spacing w:val="-2"/>
                <w:sz w:val="18"/>
                <w:szCs w:val="18"/>
              </w:rPr>
            </w:pPr>
            <w:r w:rsidRPr="003E5D7C" w:rsidR="00BE536A">
              <w:rPr>
                <w:rFonts w:ascii="Arial" w:hAnsi="Arial" w:cs="Arial"/>
                <w:spacing w:val="-2"/>
                <w:sz w:val="18"/>
                <w:szCs w:val="18"/>
              </w:rPr>
              <w:t>16,977,321</w:t>
            </w:r>
          </w:p>
        </w:tc>
        <w:tc>
          <w:tcPr>
            <w:tcW w:w="1494" w:type="dxa"/>
            <w:tcBorders>
              <w:top w:val="nil"/>
              <w:left w:val="nil"/>
              <w:bottom w:val="nil"/>
              <w:right w:val="nil"/>
            </w:tcBorders>
            <w:vAlign w:val="bottom"/>
          </w:tcPr>
          <w:p w:rsidR="00360A30" w:rsidRPr="003E5D7C" w:rsidP="00360A30">
            <w:pPr>
              <w:pBdr>
                <w:bottom w:val="double" w:sz="4" w:space="1" w:color="000000"/>
              </w:pBdr>
              <w:ind w:right="-72" w:hanging="14"/>
              <w:jc w:val="right"/>
              <w:rPr>
                <w:rFonts w:ascii="Arial" w:hAnsi="Arial" w:cs="Arial"/>
                <w:spacing w:val="-2"/>
                <w:sz w:val="18"/>
                <w:szCs w:val="18"/>
              </w:rPr>
            </w:pPr>
            <w:r w:rsidRPr="003E5D7C" w:rsidR="00BE536A">
              <w:rPr>
                <w:rFonts w:ascii="Arial" w:hAnsi="Arial" w:cs="Arial"/>
                <w:spacing w:val="-2"/>
                <w:sz w:val="18"/>
                <w:szCs w:val="18"/>
              </w:rPr>
              <w:t>5,495,160</w:t>
            </w:r>
          </w:p>
        </w:tc>
      </w:tr>
    </w:tbl>
    <w:p w:rsidR="009669BE" w:rsidRPr="003E5D7C" w:rsidP="00540F10">
      <w:pPr>
        <w:rPr>
          <w:rFonts w:ascii="Arial" w:hAnsi="Arial" w:cs="Arial"/>
          <w:b/>
          <w:bCs/>
          <w:sz w:val="18"/>
          <w:szCs w:val="18"/>
        </w:rPr>
      </w:pPr>
    </w:p>
    <w:p w:rsidR="00DB7E4F" w:rsidRPr="003E5D7C" w:rsidP="00540F10">
      <w:pPr>
        <w:rPr>
          <w:rFonts w:ascii="Arial" w:hAnsi="Arial" w:cs="Arial"/>
          <w:b/>
          <w:bCs/>
          <w:sz w:val="18"/>
          <w:szCs w:val="18"/>
        </w:rPr>
      </w:pPr>
    </w:p>
    <w:p w:rsidR="00DB7E4F" w:rsidRPr="003E5D7C" w:rsidP="00540F10">
      <w:pPr>
        <w:rPr>
          <w:rFonts w:ascii="Arial" w:hAnsi="Arial" w:cs="Arial"/>
          <w:b/>
          <w:bCs/>
          <w:sz w:val="18"/>
          <w:szCs w:val="18"/>
        </w:rPr>
      </w:pPr>
    </w:p>
    <w:p w:rsidR="00DB7E4F" w:rsidRPr="003E5D7C" w:rsidP="00540F10">
      <w:pPr>
        <w:rPr>
          <w:rFonts w:ascii="Arial" w:hAnsi="Arial" w:cs="Arial"/>
          <w:b/>
          <w:bCs/>
          <w:sz w:val="18"/>
          <w:szCs w:val="18"/>
        </w:rPr>
      </w:pPr>
    </w:p>
    <w:p w:rsidR="00DB7E4F" w:rsidRPr="003E5D7C" w:rsidP="00540F10">
      <w:pPr>
        <w:rPr>
          <w:rFonts w:ascii="Arial" w:hAnsi="Arial" w:cs="Arial"/>
          <w:b/>
          <w:bCs/>
          <w:sz w:val="18"/>
          <w:szCs w:val="18"/>
        </w:rPr>
      </w:pPr>
    </w:p>
    <w:p w:rsidR="00DB7E4F" w:rsidRPr="003E5D7C" w:rsidP="00540F10">
      <w:pPr>
        <w:rPr>
          <w:rFonts w:ascii="Arial" w:hAnsi="Arial" w:cs="Arial"/>
          <w:b/>
          <w:bCs/>
          <w:sz w:val="18"/>
          <w:szCs w:val="18"/>
        </w:rPr>
      </w:pPr>
    </w:p>
    <w:p w:rsidR="00743614" w:rsidRPr="003E5D7C" w:rsidP="009669BE">
      <w:pPr>
        <w:tabs>
          <w:tab w:val="left" w:pos="540"/>
        </w:tabs>
        <w:rPr>
          <w:rFonts w:ascii="Arial" w:hAnsi="Arial" w:cs="Arial"/>
          <w:b/>
          <w:bCs/>
          <w:caps/>
          <w:sz w:val="18"/>
          <w:szCs w:val="18"/>
        </w:rPr>
      </w:pPr>
      <w:r w:rsidRPr="003E5D7C">
        <w:rPr>
          <w:rFonts w:ascii="Arial" w:hAnsi="Arial" w:cs="Arial"/>
          <w:b/>
          <w:bCs/>
          <w:caps/>
          <w:sz w:val="18"/>
          <w:szCs w:val="18"/>
        </w:rPr>
        <w:br w:type="page"/>
      </w:r>
    </w:p>
    <w:p w:rsidR="007E51AD" w:rsidRPr="003E5D7C" w:rsidP="009669BE">
      <w:pPr>
        <w:tabs>
          <w:tab w:val="left" w:pos="540"/>
        </w:tabs>
        <w:rPr>
          <w:rFonts w:ascii="Arial" w:hAnsi="Arial" w:cs="Arial"/>
          <w:b/>
          <w:bCs/>
          <w:caps/>
          <w:sz w:val="18"/>
          <w:szCs w:val="18"/>
        </w:rPr>
      </w:pPr>
    </w:p>
    <w:p w:rsidR="00E423C5" w:rsidRPr="003E5D7C" w:rsidP="00AD383D">
      <w:pPr>
        <w:tabs>
          <w:tab w:val="left" w:pos="540"/>
        </w:tabs>
        <w:rPr>
          <w:rFonts w:ascii="Arial" w:hAnsi="Arial" w:cs="Arial"/>
          <w:b/>
          <w:bCs/>
          <w:caps/>
          <w:sz w:val="18"/>
          <w:szCs w:val="18"/>
        </w:rPr>
      </w:pPr>
      <w:r w:rsidRPr="003E5D7C" w:rsidR="007E1E97">
        <w:rPr>
          <w:rFonts w:ascii="Arial" w:hAnsi="Arial" w:cs="Arial"/>
          <w:b/>
          <w:bCs/>
          <w:caps/>
          <w:sz w:val="18"/>
          <w:szCs w:val="18"/>
        </w:rPr>
        <w:t>1</w:t>
      </w:r>
      <w:r w:rsidRPr="003E5D7C" w:rsidR="00BE536A">
        <w:rPr>
          <w:rFonts w:ascii="Arial" w:hAnsi="Arial" w:cs="Arial"/>
          <w:b/>
          <w:bCs/>
          <w:caps/>
          <w:sz w:val="18"/>
          <w:szCs w:val="18"/>
        </w:rPr>
        <w:t>2</w:t>
      </w:r>
      <w:r w:rsidRPr="003E5D7C" w:rsidR="009669BE">
        <w:rPr>
          <w:rFonts w:ascii="Arial" w:hAnsi="Arial" w:cs="Arial"/>
          <w:b/>
          <w:bCs/>
          <w:caps/>
          <w:sz w:val="18"/>
          <w:szCs w:val="18"/>
        </w:rPr>
        <w:tab/>
        <w:t>I</w:t>
      </w:r>
      <w:r w:rsidRPr="003E5D7C" w:rsidR="009669BE">
        <w:rPr>
          <w:rFonts w:ascii="Arial" w:hAnsi="Arial" w:cs="Arial"/>
          <w:b/>
          <w:bCs/>
          <w:sz w:val="18"/>
          <w:szCs w:val="18"/>
        </w:rPr>
        <w:t>ncome tax</w:t>
      </w:r>
    </w:p>
    <w:p w:rsidR="004D6A07" w:rsidRPr="003E5D7C" w:rsidP="006B4B66">
      <w:pPr>
        <w:ind w:left="540"/>
        <w:jc w:val="both"/>
        <w:rPr>
          <w:rFonts w:ascii="Arial" w:hAnsi="Arial" w:cs="Arial"/>
          <w:sz w:val="18"/>
          <w:szCs w:val="18"/>
        </w:rPr>
      </w:pPr>
    </w:p>
    <w:tbl>
      <w:tblPr>
        <w:tblStyle w:val="TableNormal"/>
        <w:tblW w:w="9135" w:type="dxa"/>
        <w:tblInd w:w="414" w:type="dxa"/>
        <w:tblLayout w:type="fixed"/>
        <w:tblLook w:val="04A0"/>
      </w:tblPr>
      <w:tblGrid>
        <w:gridCol w:w="4176"/>
        <w:gridCol w:w="1239"/>
        <w:gridCol w:w="1240"/>
        <w:gridCol w:w="1240"/>
        <w:gridCol w:w="1240"/>
      </w:tblGrid>
      <w:tr w:rsidTr="00E41557">
        <w:tblPrEx>
          <w:tblW w:w="9135" w:type="dxa"/>
          <w:tblInd w:w="414" w:type="dxa"/>
          <w:tblLayout w:type="fixed"/>
          <w:tblLook w:val="04A0"/>
        </w:tblPrEx>
        <w:trPr>
          <w:cantSplit/>
        </w:trPr>
        <w:tc>
          <w:tcPr>
            <w:tcW w:w="4176" w:type="dxa"/>
          </w:tcPr>
          <w:p w:rsidR="006401D5" w:rsidRPr="003E5D7C" w:rsidP="005C434D">
            <w:pPr>
              <w:ind w:left="117"/>
              <w:rPr>
                <w:rFonts w:ascii="Arial" w:eastAsia="Calibri" w:hAnsi="Arial" w:cs="Arial"/>
                <w:sz w:val="18"/>
                <w:szCs w:val="18"/>
                <w:lang w:val="en-US"/>
              </w:rPr>
            </w:pPr>
          </w:p>
        </w:tc>
        <w:tc>
          <w:tcPr>
            <w:tcW w:w="2479" w:type="dxa"/>
            <w:gridSpan w:val="2"/>
            <w:hideMark/>
          </w:tcPr>
          <w:p w:rsidR="00646946" w:rsidRPr="003E5D7C" w:rsidP="005C434D">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Consolidated</w:t>
            </w:r>
          </w:p>
          <w:p w:rsidR="006401D5" w:rsidRPr="003E5D7C" w:rsidP="005C434D">
            <w:pPr>
              <w:keepNext/>
              <w:pBdr>
                <w:bottom w:val="single" w:sz="4" w:space="1" w:color="000000"/>
              </w:pBdr>
              <w:ind w:right="-72"/>
              <w:jc w:val="center"/>
              <w:outlineLvl w:val="0"/>
              <w:rPr>
                <w:rFonts w:ascii="Arial" w:eastAsia="MS Mincho" w:hAnsi="Arial" w:cs="Arial"/>
                <w:b/>
                <w:bCs/>
                <w:sz w:val="18"/>
                <w:szCs w:val="18"/>
                <w:lang w:val="en-US"/>
              </w:rPr>
            </w:pPr>
            <w:r w:rsidRPr="003E5D7C" w:rsidR="00646946">
              <w:rPr>
                <w:rFonts w:ascii="Arial" w:eastAsia="Cordia New" w:hAnsi="Arial" w:cs="Arial"/>
                <w:b/>
                <w:bCs/>
                <w:sz w:val="18"/>
                <w:szCs w:val="18"/>
                <w:lang w:eastAsia="en-GB"/>
              </w:rPr>
              <w:t>financial information</w:t>
            </w:r>
          </w:p>
        </w:tc>
        <w:tc>
          <w:tcPr>
            <w:tcW w:w="2480" w:type="dxa"/>
            <w:gridSpan w:val="2"/>
            <w:hideMark/>
          </w:tcPr>
          <w:p w:rsidR="00646946" w:rsidRPr="003E5D7C" w:rsidP="005C434D">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Separate</w:t>
            </w:r>
          </w:p>
          <w:p w:rsidR="006401D5" w:rsidRPr="003E5D7C" w:rsidP="005C434D">
            <w:pPr>
              <w:keepNext/>
              <w:pBdr>
                <w:bottom w:val="single" w:sz="4" w:space="1" w:color="000000"/>
              </w:pBdr>
              <w:ind w:right="-72"/>
              <w:jc w:val="center"/>
              <w:outlineLvl w:val="0"/>
              <w:rPr>
                <w:rFonts w:ascii="Arial" w:eastAsia="MS Mincho" w:hAnsi="Arial" w:cs="Arial"/>
                <w:b/>
                <w:bCs/>
                <w:sz w:val="18"/>
                <w:szCs w:val="18"/>
                <w:lang w:val="en-US"/>
              </w:rPr>
            </w:pPr>
            <w:r w:rsidRPr="003E5D7C" w:rsidR="00646946">
              <w:rPr>
                <w:rFonts w:ascii="Arial" w:eastAsia="Cordia New" w:hAnsi="Arial" w:cs="Arial"/>
                <w:b/>
                <w:bCs/>
                <w:sz w:val="18"/>
                <w:szCs w:val="18"/>
                <w:lang w:eastAsia="en-GB"/>
              </w:rPr>
              <w:t>financial information</w:t>
            </w:r>
          </w:p>
        </w:tc>
      </w:tr>
      <w:tr w:rsidTr="00E41557">
        <w:tblPrEx>
          <w:tblW w:w="9135" w:type="dxa"/>
          <w:tblInd w:w="414" w:type="dxa"/>
          <w:tblLayout w:type="fixed"/>
          <w:tblLook w:val="04A0"/>
        </w:tblPrEx>
        <w:trPr>
          <w:trHeight w:val="169"/>
        </w:trPr>
        <w:tc>
          <w:tcPr>
            <w:tcW w:w="4176" w:type="dxa"/>
            <w:vAlign w:val="bottom"/>
            <w:hideMark/>
          </w:tcPr>
          <w:p w:rsidR="006401D5" w:rsidRPr="003E5D7C" w:rsidP="005C434D">
            <w:pPr>
              <w:ind w:left="117"/>
              <w:rPr>
                <w:rFonts w:ascii="Arial" w:eastAsia="Calibri" w:hAnsi="Arial" w:cs="Arial"/>
                <w:b/>
                <w:bCs/>
                <w:spacing w:val="-8"/>
                <w:sz w:val="18"/>
                <w:szCs w:val="18"/>
                <w:lang w:val="en-US"/>
              </w:rPr>
            </w:pPr>
            <w:r w:rsidRPr="003E5D7C">
              <w:rPr>
                <w:rFonts w:ascii="Arial" w:hAnsi="Arial" w:cs="Arial"/>
                <w:b/>
                <w:bCs/>
                <w:spacing w:val="-8"/>
                <w:sz w:val="18"/>
                <w:szCs w:val="18"/>
                <w:shd w:val="clear" w:color="auto" w:fill="FFFFFF"/>
                <w:lang w:val="en-US"/>
              </w:rPr>
              <w:t>For the three-month period</w:t>
            </w:r>
            <w:r w:rsidRPr="003E5D7C">
              <w:rPr>
                <w:rFonts w:ascii="Arial" w:eastAsia="Calibri" w:hAnsi="Arial" w:cs="Arial"/>
                <w:b/>
                <w:bCs/>
                <w:spacing w:val="-8"/>
                <w:sz w:val="18"/>
                <w:szCs w:val="18"/>
                <w:lang w:val="en-US"/>
              </w:rPr>
              <w:t xml:space="preserve"> ended </w:t>
            </w:r>
            <w:r w:rsidRPr="003E5D7C" w:rsidR="00315F04">
              <w:rPr>
                <w:rFonts w:ascii="Arial" w:eastAsia="Calibri" w:hAnsi="Arial" w:cs="Arial"/>
                <w:b/>
                <w:bCs/>
                <w:spacing w:val="-8"/>
                <w:sz w:val="18"/>
                <w:szCs w:val="18"/>
                <w:lang w:val="en-US"/>
              </w:rPr>
              <w:t>31 March</w:t>
            </w:r>
          </w:p>
        </w:tc>
        <w:tc>
          <w:tcPr>
            <w:tcW w:w="1239" w:type="dxa"/>
            <w:vAlign w:val="bottom"/>
            <w:hideMark/>
          </w:tcPr>
          <w:p w:rsidR="006401D5" w:rsidRPr="003E5D7C" w:rsidP="005C434D">
            <w:pPr>
              <w:keepNext/>
              <w:ind w:right="-72"/>
              <w:jc w:val="right"/>
              <w:outlineLvl w:val="1"/>
              <w:rPr>
                <w:rFonts w:ascii="Arial" w:eastAsia="MS Mincho" w:hAnsi="Arial" w:cs="Arial"/>
                <w:b/>
                <w:bCs/>
                <w:sz w:val="18"/>
                <w:szCs w:val="18"/>
                <w:lang w:val="en-US"/>
              </w:rPr>
            </w:pPr>
            <w:r w:rsidRPr="003E5D7C" w:rsidR="00315F04">
              <w:rPr>
                <w:rFonts w:ascii="Arial" w:eastAsia="MS Mincho" w:hAnsi="Arial" w:cs="Arial"/>
                <w:b/>
                <w:bCs/>
                <w:sz w:val="18"/>
                <w:szCs w:val="18"/>
                <w:lang w:val="en-US"/>
              </w:rPr>
              <w:t>2018</w:t>
            </w:r>
          </w:p>
        </w:tc>
        <w:tc>
          <w:tcPr>
            <w:tcW w:w="1240" w:type="dxa"/>
            <w:vAlign w:val="bottom"/>
            <w:hideMark/>
          </w:tcPr>
          <w:p w:rsidR="006401D5" w:rsidRPr="003E5D7C" w:rsidP="005C434D">
            <w:pPr>
              <w:keepNext/>
              <w:ind w:right="-72"/>
              <w:jc w:val="right"/>
              <w:outlineLvl w:val="1"/>
              <w:rPr>
                <w:rFonts w:ascii="Arial" w:eastAsia="MS Mincho" w:hAnsi="Arial" w:cs="Arial"/>
                <w:b/>
                <w:bCs/>
                <w:sz w:val="18"/>
                <w:szCs w:val="18"/>
                <w:lang w:val="en-US"/>
              </w:rPr>
            </w:pPr>
            <w:r w:rsidRPr="003E5D7C" w:rsidR="00315F04">
              <w:rPr>
                <w:rFonts w:ascii="Arial" w:eastAsia="MS Mincho" w:hAnsi="Arial" w:cs="Arial"/>
                <w:b/>
                <w:bCs/>
                <w:sz w:val="18"/>
                <w:szCs w:val="18"/>
                <w:lang w:val="en-US"/>
              </w:rPr>
              <w:t>2017</w:t>
            </w:r>
          </w:p>
        </w:tc>
        <w:tc>
          <w:tcPr>
            <w:tcW w:w="1240" w:type="dxa"/>
            <w:vAlign w:val="bottom"/>
            <w:hideMark/>
          </w:tcPr>
          <w:p w:rsidR="006401D5" w:rsidRPr="003E5D7C" w:rsidP="005C434D">
            <w:pPr>
              <w:keepNext/>
              <w:ind w:right="-72"/>
              <w:jc w:val="right"/>
              <w:outlineLvl w:val="1"/>
              <w:rPr>
                <w:rFonts w:ascii="Arial" w:eastAsia="MS Mincho" w:hAnsi="Arial" w:cs="Arial"/>
                <w:b/>
                <w:bCs/>
                <w:sz w:val="18"/>
                <w:szCs w:val="18"/>
                <w:lang w:val="en-US"/>
              </w:rPr>
            </w:pPr>
            <w:r w:rsidRPr="003E5D7C" w:rsidR="00315F04">
              <w:rPr>
                <w:rFonts w:ascii="Arial" w:eastAsia="MS Mincho" w:hAnsi="Arial" w:cs="Arial"/>
                <w:b/>
                <w:bCs/>
                <w:sz w:val="18"/>
                <w:szCs w:val="18"/>
                <w:lang w:val="en-US"/>
              </w:rPr>
              <w:t>2018</w:t>
            </w:r>
          </w:p>
        </w:tc>
        <w:tc>
          <w:tcPr>
            <w:tcW w:w="1240" w:type="dxa"/>
            <w:vAlign w:val="bottom"/>
            <w:hideMark/>
          </w:tcPr>
          <w:p w:rsidR="006401D5" w:rsidRPr="003E5D7C" w:rsidP="005C434D">
            <w:pPr>
              <w:keepNext/>
              <w:ind w:right="-72"/>
              <w:jc w:val="right"/>
              <w:outlineLvl w:val="1"/>
              <w:rPr>
                <w:rFonts w:ascii="Arial" w:eastAsia="MS Mincho" w:hAnsi="Arial" w:cs="Arial"/>
                <w:b/>
                <w:bCs/>
                <w:sz w:val="18"/>
                <w:szCs w:val="18"/>
                <w:lang w:val="en-US"/>
              </w:rPr>
            </w:pPr>
            <w:r w:rsidRPr="003E5D7C" w:rsidR="00315F04">
              <w:rPr>
                <w:rFonts w:ascii="Arial" w:eastAsia="MS Mincho" w:hAnsi="Arial" w:cs="Arial"/>
                <w:b/>
                <w:bCs/>
                <w:sz w:val="18"/>
                <w:szCs w:val="18"/>
                <w:lang w:val="en-US"/>
              </w:rPr>
              <w:t>2017</w:t>
            </w:r>
          </w:p>
        </w:tc>
      </w:tr>
      <w:tr w:rsidTr="00E41557">
        <w:tblPrEx>
          <w:tblW w:w="9135" w:type="dxa"/>
          <w:tblInd w:w="414" w:type="dxa"/>
          <w:tblLayout w:type="fixed"/>
          <w:tblLook w:val="04A0"/>
        </w:tblPrEx>
        <w:trPr>
          <w:trHeight w:val="169"/>
        </w:trPr>
        <w:tc>
          <w:tcPr>
            <w:tcW w:w="4176" w:type="dxa"/>
            <w:vAlign w:val="bottom"/>
          </w:tcPr>
          <w:p w:rsidR="006401D5" w:rsidRPr="003E5D7C" w:rsidP="005C434D">
            <w:pPr>
              <w:ind w:left="117"/>
              <w:rPr>
                <w:rFonts w:ascii="Arial" w:hAnsi="Arial" w:cs="Arial"/>
                <w:b/>
                <w:bCs/>
                <w:sz w:val="18"/>
                <w:szCs w:val="18"/>
                <w:shd w:val="clear" w:color="auto" w:fill="FFFFFF"/>
                <w:lang w:val="en-US"/>
              </w:rPr>
            </w:pPr>
          </w:p>
        </w:tc>
        <w:tc>
          <w:tcPr>
            <w:tcW w:w="1239" w:type="dxa"/>
            <w:vAlign w:val="bottom"/>
            <w:hideMark/>
          </w:tcPr>
          <w:p w:rsidR="006401D5" w:rsidRPr="003E5D7C" w:rsidP="005C434D">
            <w:pPr>
              <w:pBdr>
                <w:bottom w:val="single" w:sz="4" w:space="1" w:color="auto"/>
              </w:pBdr>
              <w:ind w:right="-72"/>
              <w:jc w:val="right"/>
              <w:rPr>
                <w:rFonts w:ascii="Arial" w:hAnsi="Arial" w:cs="Arial"/>
                <w:b/>
                <w:bCs/>
                <w:sz w:val="18"/>
                <w:szCs w:val="18"/>
                <w:shd w:val="clear" w:color="auto" w:fill="FFFFFF"/>
                <w:lang w:val="en-US"/>
              </w:rPr>
            </w:pPr>
            <w:r w:rsidRPr="003E5D7C">
              <w:rPr>
                <w:rFonts w:ascii="Arial" w:hAnsi="Arial" w:cs="Arial"/>
                <w:b/>
                <w:bCs/>
                <w:sz w:val="18"/>
                <w:szCs w:val="18"/>
                <w:shd w:val="clear" w:color="auto" w:fill="FFFFFF"/>
                <w:lang w:val="en-US"/>
              </w:rPr>
              <w:t>Baht ’000</w:t>
            </w:r>
          </w:p>
        </w:tc>
        <w:tc>
          <w:tcPr>
            <w:tcW w:w="1240" w:type="dxa"/>
            <w:vAlign w:val="bottom"/>
            <w:hideMark/>
          </w:tcPr>
          <w:p w:rsidR="006401D5" w:rsidRPr="003E5D7C" w:rsidP="005C434D">
            <w:pPr>
              <w:pBdr>
                <w:bottom w:val="single" w:sz="4" w:space="1" w:color="auto"/>
              </w:pBdr>
              <w:ind w:right="-72"/>
              <w:jc w:val="right"/>
              <w:rPr>
                <w:rFonts w:ascii="Arial" w:hAnsi="Arial" w:cs="Arial"/>
                <w:b/>
                <w:bCs/>
                <w:sz w:val="18"/>
                <w:szCs w:val="18"/>
                <w:shd w:val="clear" w:color="auto" w:fill="FFFFFF"/>
                <w:lang w:val="en-US"/>
              </w:rPr>
            </w:pPr>
            <w:r w:rsidRPr="003E5D7C">
              <w:rPr>
                <w:rFonts w:ascii="Arial" w:hAnsi="Arial" w:cs="Arial"/>
                <w:b/>
                <w:bCs/>
                <w:sz w:val="18"/>
                <w:szCs w:val="18"/>
                <w:shd w:val="clear" w:color="auto" w:fill="FFFFFF"/>
                <w:lang w:val="en-US"/>
              </w:rPr>
              <w:t>Baht ’000</w:t>
            </w:r>
          </w:p>
        </w:tc>
        <w:tc>
          <w:tcPr>
            <w:tcW w:w="1240" w:type="dxa"/>
            <w:vAlign w:val="bottom"/>
            <w:hideMark/>
          </w:tcPr>
          <w:p w:rsidR="006401D5" w:rsidRPr="003E5D7C" w:rsidP="005C434D">
            <w:pPr>
              <w:pBdr>
                <w:bottom w:val="single" w:sz="4" w:space="1" w:color="auto"/>
              </w:pBdr>
              <w:ind w:right="-72"/>
              <w:jc w:val="right"/>
              <w:rPr>
                <w:rFonts w:ascii="Arial" w:hAnsi="Arial" w:cs="Arial"/>
                <w:b/>
                <w:bCs/>
                <w:sz w:val="18"/>
                <w:szCs w:val="18"/>
                <w:shd w:val="clear" w:color="auto" w:fill="FFFFFF"/>
                <w:lang w:val="en-US"/>
              </w:rPr>
            </w:pPr>
            <w:r w:rsidRPr="003E5D7C">
              <w:rPr>
                <w:rFonts w:ascii="Arial" w:hAnsi="Arial" w:cs="Arial"/>
                <w:b/>
                <w:bCs/>
                <w:sz w:val="18"/>
                <w:szCs w:val="18"/>
                <w:shd w:val="clear" w:color="auto" w:fill="FFFFFF"/>
                <w:lang w:val="en-US"/>
              </w:rPr>
              <w:t>Baht ’000</w:t>
            </w:r>
          </w:p>
        </w:tc>
        <w:tc>
          <w:tcPr>
            <w:tcW w:w="1240" w:type="dxa"/>
            <w:vAlign w:val="bottom"/>
            <w:hideMark/>
          </w:tcPr>
          <w:p w:rsidR="006401D5" w:rsidRPr="003E5D7C" w:rsidP="005C434D">
            <w:pPr>
              <w:pBdr>
                <w:bottom w:val="single" w:sz="4" w:space="1" w:color="auto"/>
              </w:pBdr>
              <w:ind w:right="-72"/>
              <w:jc w:val="right"/>
              <w:rPr>
                <w:rFonts w:ascii="Arial" w:hAnsi="Arial" w:cs="Arial"/>
                <w:b/>
                <w:bCs/>
                <w:sz w:val="18"/>
                <w:szCs w:val="18"/>
                <w:shd w:val="clear" w:color="auto" w:fill="FFFFFF"/>
                <w:lang w:val="en-US"/>
              </w:rPr>
            </w:pPr>
            <w:r w:rsidRPr="003E5D7C">
              <w:rPr>
                <w:rFonts w:ascii="Arial" w:hAnsi="Arial" w:cs="Arial"/>
                <w:b/>
                <w:bCs/>
                <w:sz w:val="18"/>
                <w:szCs w:val="18"/>
                <w:shd w:val="clear" w:color="auto" w:fill="FFFFFF"/>
                <w:lang w:val="en-US"/>
              </w:rPr>
              <w:t>Baht ’000</w:t>
            </w:r>
          </w:p>
        </w:tc>
      </w:tr>
      <w:tr w:rsidTr="00E41557">
        <w:tblPrEx>
          <w:tblW w:w="9135" w:type="dxa"/>
          <w:tblInd w:w="414" w:type="dxa"/>
          <w:tblLayout w:type="fixed"/>
          <w:tblLook w:val="04A0"/>
        </w:tblPrEx>
        <w:tc>
          <w:tcPr>
            <w:tcW w:w="4176" w:type="dxa"/>
            <w:vAlign w:val="bottom"/>
          </w:tcPr>
          <w:p w:rsidR="006401D5" w:rsidRPr="003E5D7C" w:rsidP="005C434D">
            <w:pPr>
              <w:ind w:left="117"/>
              <w:rPr>
                <w:rFonts w:ascii="Arial" w:eastAsia="Calibri" w:hAnsi="Arial" w:cs="Arial"/>
                <w:noProof/>
                <w:sz w:val="12"/>
                <w:szCs w:val="12"/>
                <w:lang w:val="en-US"/>
              </w:rPr>
            </w:pPr>
          </w:p>
        </w:tc>
        <w:tc>
          <w:tcPr>
            <w:tcW w:w="1239" w:type="dxa"/>
            <w:vAlign w:val="bottom"/>
          </w:tcPr>
          <w:p w:rsidR="006401D5" w:rsidRPr="003E5D7C" w:rsidP="005C434D">
            <w:pPr>
              <w:ind w:right="-72"/>
              <w:rPr>
                <w:rFonts w:ascii="Arial" w:eastAsia="Calibri" w:hAnsi="Arial" w:cs="Arial"/>
                <w:noProof/>
                <w:sz w:val="12"/>
                <w:szCs w:val="12"/>
                <w:cs/>
                <w:lang w:val="en-US"/>
              </w:rPr>
            </w:pPr>
          </w:p>
        </w:tc>
        <w:tc>
          <w:tcPr>
            <w:tcW w:w="1240" w:type="dxa"/>
            <w:vAlign w:val="bottom"/>
          </w:tcPr>
          <w:p w:rsidR="006401D5" w:rsidRPr="003E5D7C" w:rsidP="005C434D">
            <w:pPr>
              <w:ind w:right="-72"/>
              <w:rPr>
                <w:rFonts w:ascii="Arial" w:eastAsia="Calibri" w:hAnsi="Arial" w:cs="Arial"/>
                <w:noProof/>
                <w:sz w:val="12"/>
                <w:szCs w:val="12"/>
                <w:lang w:val="en-US"/>
              </w:rPr>
            </w:pPr>
          </w:p>
        </w:tc>
        <w:tc>
          <w:tcPr>
            <w:tcW w:w="1240" w:type="dxa"/>
            <w:vAlign w:val="bottom"/>
          </w:tcPr>
          <w:p w:rsidR="006401D5" w:rsidRPr="003E5D7C" w:rsidP="005C434D">
            <w:pPr>
              <w:ind w:right="-72"/>
              <w:rPr>
                <w:rFonts w:ascii="Arial" w:eastAsia="Calibri" w:hAnsi="Arial" w:cs="Arial"/>
                <w:noProof/>
                <w:sz w:val="12"/>
                <w:szCs w:val="12"/>
                <w:lang w:val="en-US"/>
              </w:rPr>
            </w:pPr>
          </w:p>
        </w:tc>
        <w:tc>
          <w:tcPr>
            <w:tcW w:w="1240" w:type="dxa"/>
            <w:vAlign w:val="bottom"/>
          </w:tcPr>
          <w:p w:rsidR="006401D5" w:rsidRPr="003E5D7C" w:rsidP="005C434D">
            <w:pPr>
              <w:ind w:right="-72"/>
              <w:rPr>
                <w:rFonts w:ascii="Arial" w:eastAsia="Calibri" w:hAnsi="Arial" w:cs="Arial"/>
                <w:noProof/>
                <w:sz w:val="12"/>
                <w:szCs w:val="12"/>
                <w:lang w:val="en-US"/>
              </w:rPr>
            </w:pPr>
          </w:p>
        </w:tc>
      </w:tr>
      <w:tr w:rsidTr="00E41557">
        <w:tblPrEx>
          <w:tblW w:w="9135" w:type="dxa"/>
          <w:tblInd w:w="414" w:type="dxa"/>
          <w:tblLayout w:type="fixed"/>
          <w:tblLook w:val="04A0"/>
        </w:tblPrEx>
        <w:trPr>
          <w:trHeight w:val="70"/>
        </w:trPr>
        <w:tc>
          <w:tcPr>
            <w:tcW w:w="4176" w:type="dxa"/>
            <w:vAlign w:val="bottom"/>
            <w:hideMark/>
          </w:tcPr>
          <w:p w:rsidR="00E41557" w:rsidRPr="003E5D7C" w:rsidP="005C434D">
            <w:pPr>
              <w:ind w:left="99"/>
              <w:rPr>
                <w:rFonts w:ascii="Arial" w:eastAsia="Calibri" w:hAnsi="Arial" w:cs="Arial"/>
                <w:sz w:val="18"/>
                <w:szCs w:val="18"/>
                <w:lang w:val="en-US"/>
              </w:rPr>
            </w:pPr>
            <w:r w:rsidRPr="003E5D7C">
              <w:rPr>
                <w:rFonts w:ascii="Arial" w:eastAsia="Calibri" w:hAnsi="Arial" w:cs="Arial"/>
                <w:sz w:val="18"/>
                <w:szCs w:val="18"/>
                <w:lang w:val="en-US"/>
              </w:rPr>
              <w:t>Current tax</w:t>
            </w:r>
          </w:p>
        </w:tc>
        <w:tc>
          <w:tcPr>
            <w:tcW w:w="1239" w:type="dxa"/>
          </w:tcPr>
          <w:p w:rsidR="00E41557" w:rsidRPr="003E5D7C" w:rsidP="005C434D">
            <w:pPr>
              <w:ind w:right="-72"/>
              <w:jc w:val="right"/>
              <w:rPr>
                <w:rFonts w:ascii="Arial" w:hAnsi="Arial" w:cs="Arial"/>
                <w:noProof/>
                <w:kern w:val="36"/>
                <w:sz w:val="18"/>
                <w:szCs w:val="18"/>
              </w:rPr>
            </w:pPr>
            <w:r w:rsidRPr="003E5D7C" w:rsidR="00BE536A">
              <w:rPr>
                <w:rFonts w:ascii="Arial" w:hAnsi="Arial" w:cs="Arial"/>
                <w:noProof/>
                <w:kern w:val="36"/>
                <w:sz w:val="18"/>
                <w:szCs w:val="18"/>
              </w:rPr>
              <w:t>87,821</w:t>
            </w:r>
          </w:p>
        </w:tc>
        <w:tc>
          <w:tcPr>
            <w:tcW w:w="1240" w:type="dxa"/>
            <w:hideMark/>
          </w:tcPr>
          <w:p w:rsidR="00E41557" w:rsidRPr="003E5D7C" w:rsidP="005C434D">
            <w:pPr>
              <w:ind w:right="-72"/>
              <w:jc w:val="right"/>
              <w:rPr>
                <w:rFonts w:ascii="Arial" w:hAnsi="Arial" w:cs="Arial"/>
                <w:noProof/>
                <w:kern w:val="36"/>
                <w:sz w:val="18"/>
                <w:szCs w:val="18"/>
              </w:rPr>
            </w:pPr>
            <w:r w:rsidRPr="003E5D7C">
              <w:rPr>
                <w:rFonts w:ascii="Arial" w:hAnsi="Arial" w:cs="Arial"/>
                <w:noProof/>
                <w:kern w:val="36"/>
                <w:sz w:val="18"/>
                <w:szCs w:val="18"/>
              </w:rPr>
              <w:t>63,979</w:t>
            </w:r>
          </w:p>
        </w:tc>
        <w:tc>
          <w:tcPr>
            <w:tcW w:w="1240" w:type="dxa"/>
          </w:tcPr>
          <w:p w:rsidR="00E41557" w:rsidRPr="003E5D7C" w:rsidP="005C434D">
            <w:pPr>
              <w:ind w:right="-72"/>
              <w:jc w:val="right"/>
              <w:rPr>
                <w:rFonts w:ascii="Arial" w:hAnsi="Arial" w:cs="Arial"/>
                <w:noProof/>
                <w:kern w:val="36"/>
                <w:sz w:val="18"/>
                <w:szCs w:val="18"/>
                <w:cs/>
              </w:rPr>
            </w:pPr>
            <w:r w:rsidRPr="003E5D7C" w:rsidR="00BE536A">
              <w:rPr>
                <w:rFonts w:ascii="Arial" w:hAnsi="Arial" w:cs="Arial"/>
                <w:noProof/>
                <w:kern w:val="36"/>
                <w:sz w:val="18"/>
                <w:szCs w:val="18"/>
              </w:rPr>
              <w:t>-</w:t>
            </w:r>
          </w:p>
        </w:tc>
        <w:tc>
          <w:tcPr>
            <w:tcW w:w="1240" w:type="dxa"/>
            <w:hideMark/>
          </w:tcPr>
          <w:p w:rsidR="00E41557" w:rsidRPr="003E5D7C" w:rsidP="005C434D">
            <w:pPr>
              <w:ind w:right="-72"/>
              <w:jc w:val="right"/>
              <w:rPr>
                <w:rFonts w:ascii="Arial" w:hAnsi="Arial" w:cs="Arial"/>
                <w:noProof/>
                <w:kern w:val="36"/>
                <w:sz w:val="18"/>
                <w:szCs w:val="18"/>
                <w:cs/>
              </w:rPr>
            </w:pPr>
            <w:r w:rsidRPr="003E5D7C">
              <w:rPr>
                <w:rFonts w:ascii="Arial" w:hAnsi="Arial" w:cs="Arial"/>
                <w:noProof/>
                <w:kern w:val="36"/>
                <w:sz w:val="18"/>
                <w:szCs w:val="18"/>
              </w:rPr>
              <w:t>-</w:t>
            </w:r>
          </w:p>
        </w:tc>
      </w:tr>
      <w:tr w:rsidTr="00E41557">
        <w:tblPrEx>
          <w:tblW w:w="9135" w:type="dxa"/>
          <w:tblInd w:w="414" w:type="dxa"/>
          <w:tblLayout w:type="fixed"/>
          <w:tblLook w:val="04A0"/>
        </w:tblPrEx>
        <w:trPr>
          <w:trHeight w:val="74"/>
        </w:trPr>
        <w:tc>
          <w:tcPr>
            <w:tcW w:w="4176" w:type="dxa"/>
            <w:vAlign w:val="bottom"/>
            <w:hideMark/>
          </w:tcPr>
          <w:p w:rsidR="00E41557" w:rsidRPr="003E5D7C" w:rsidP="005C434D">
            <w:pPr>
              <w:tabs>
                <w:tab w:val="left" w:pos="1134"/>
                <w:tab w:val="left" w:pos="1276"/>
                <w:tab w:val="center" w:pos="3402"/>
                <w:tab w:val="center" w:pos="4536"/>
                <w:tab w:val="center" w:pos="5670"/>
                <w:tab w:val="center" w:pos="6804"/>
                <w:tab w:val="right" w:pos="7655"/>
              </w:tabs>
              <w:ind w:left="99"/>
              <w:rPr>
                <w:rFonts w:ascii="Arial" w:hAnsi="Arial" w:cs="Arial"/>
                <w:sz w:val="18"/>
                <w:szCs w:val="18"/>
                <w:shd w:val="clear" w:color="auto" w:fill="FFFFFF"/>
              </w:rPr>
            </w:pPr>
            <w:r w:rsidRPr="003E5D7C">
              <w:rPr>
                <w:rFonts w:ascii="Arial" w:hAnsi="Arial" w:cs="Arial"/>
                <w:sz w:val="18"/>
                <w:szCs w:val="18"/>
                <w:shd w:val="clear" w:color="auto" w:fill="FFFFFF"/>
              </w:rPr>
              <w:t>Deferred tax</w:t>
            </w:r>
          </w:p>
        </w:tc>
        <w:tc>
          <w:tcPr>
            <w:tcW w:w="1239" w:type="dxa"/>
          </w:tcPr>
          <w:p w:rsidR="00E41557" w:rsidRPr="003E5D7C" w:rsidP="005C434D">
            <w:pPr>
              <w:pBdr>
                <w:bottom w:val="single" w:sz="4" w:space="1" w:color="auto"/>
              </w:pBdr>
              <w:ind w:right="-72"/>
              <w:jc w:val="right"/>
              <w:rPr>
                <w:rFonts w:ascii="Arial" w:hAnsi="Arial" w:cs="Arial"/>
                <w:noProof/>
                <w:kern w:val="36"/>
                <w:sz w:val="18"/>
                <w:szCs w:val="18"/>
                <w:cs/>
              </w:rPr>
            </w:pPr>
            <w:r w:rsidRPr="003E5D7C" w:rsidR="00BE536A">
              <w:rPr>
                <w:rFonts w:ascii="Arial" w:hAnsi="Arial" w:cs="Arial"/>
                <w:noProof/>
                <w:kern w:val="36"/>
                <w:sz w:val="18"/>
                <w:szCs w:val="18"/>
              </w:rPr>
              <w:t>(48,519)</w:t>
            </w:r>
          </w:p>
        </w:tc>
        <w:tc>
          <w:tcPr>
            <w:tcW w:w="1240" w:type="dxa"/>
            <w:hideMark/>
          </w:tcPr>
          <w:p w:rsidR="00E41557" w:rsidRPr="003E5D7C" w:rsidP="005C434D">
            <w:pPr>
              <w:pBdr>
                <w:bottom w:val="single" w:sz="4" w:space="1" w:color="auto"/>
              </w:pBdr>
              <w:ind w:right="-72"/>
              <w:jc w:val="right"/>
              <w:rPr>
                <w:rFonts w:ascii="Arial" w:hAnsi="Arial" w:cs="Arial"/>
                <w:noProof/>
                <w:kern w:val="36"/>
                <w:sz w:val="18"/>
                <w:szCs w:val="18"/>
                <w:cs/>
              </w:rPr>
            </w:pPr>
            <w:r w:rsidRPr="003E5D7C">
              <w:rPr>
                <w:rFonts w:ascii="Arial" w:hAnsi="Arial" w:cs="Arial"/>
                <w:noProof/>
                <w:kern w:val="36"/>
                <w:sz w:val="18"/>
                <w:szCs w:val="18"/>
              </w:rPr>
              <w:t>11,575</w:t>
            </w:r>
          </w:p>
        </w:tc>
        <w:tc>
          <w:tcPr>
            <w:tcW w:w="1240" w:type="dxa"/>
          </w:tcPr>
          <w:p w:rsidR="00E41557" w:rsidRPr="003E5D7C" w:rsidP="005C434D">
            <w:pPr>
              <w:pBdr>
                <w:bottom w:val="single" w:sz="4" w:space="1" w:color="auto"/>
              </w:pBdr>
              <w:ind w:right="-72"/>
              <w:jc w:val="right"/>
              <w:rPr>
                <w:rFonts w:ascii="Arial" w:hAnsi="Arial" w:cs="Arial"/>
                <w:noProof/>
                <w:kern w:val="36"/>
                <w:sz w:val="18"/>
                <w:szCs w:val="18"/>
                <w:cs/>
              </w:rPr>
            </w:pPr>
            <w:r w:rsidRPr="003E5D7C" w:rsidR="00BE536A">
              <w:rPr>
                <w:rFonts w:ascii="Arial" w:hAnsi="Arial" w:cs="Arial"/>
                <w:noProof/>
                <w:kern w:val="36"/>
                <w:sz w:val="18"/>
                <w:szCs w:val="18"/>
              </w:rPr>
              <w:t>(1,177)</w:t>
            </w:r>
          </w:p>
        </w:tc>
        <w:tc>
          <w:tcPr>
            <w:tcW w:w="1240" w:type="dxa"/>
            <w:hideMark/>
          </w:tcPr>
          <w:p w:rsidR="00E41557" w:rsidRPr="003E5D7C" w:rsidP="005C434D">
            <w:pPr>
              <w:pBdr>
                <w:bottom w:val="single" w:sz="4" w:space="1" w:color="auto"/>
              </w:pBdr>
              <w:ind w:right="-72"/>
              <w:jc w:val="right"/>
              <w:rPr>
                <w:rFonts w:ascii="Arial" w:hAnsi="Arial" w:cs="Arial"/>
                <w:noProof/>
                <w:kern w:val="36"/>
                <w:sz w:val="18"/>
                <w:szCs w:val="18"/>
                <w:cs/>
              </w:rPr>
            </w:pPr>
            <w:r w:rsidRPr="003E5D7C">
              <w:rPr>
                <w:rFonts w:ascii="Arial" w:hAnsi="Arial" w:cs="Arial"/>
                <w:noProof/>
                <w:kern w:val="36"/>
                <w:sz w:val="18"/>
                <w:szCs w:val="18"/>
              </w:rPr>
              <w:t>(735)</w:t>
            </w:r>
          </w:p>
        </w:tc>
      </w:tr>
      <w:tr w:rsidTr="00E41557">
        <w:tblPrEx>
          <w:tblW w:w="9135" w:type="dxa"/>
          <w:tblInd w:w="414" w:type="dxa"/>
          <w:tblLayout w:type="fixed"/>
          <w:tblLook w:val="04A0"/>
        </w:tblPrEx>
        <w:trPr>
          <w:trHeight w:val="74"/>
        </w:trPr>
        <w:tc>
          <w:tcPr>
            <w:tcW w:w="4176" w:type="dxa"/>
            <w:vAlign w:val="bottom"/>
          </w:tcPr>
          <w:p w:rsidR="00E41557" w:rsidRPr="003E5D7C" w:rsidP="005C434D">
            <w:pPr>
              <w:autoSpaceDE w:val="0"/>
              <w:autoSpaceDN w:val="0"/>
              <w:adjustRightInd w:val="0"/>
              <w:ind w:left="432"/>
              <w:rPr>
                <w:rFonts w:ascii="Arial" w:eastAsia="Cordia New" w:hAnsi="Arial" w:cs="Arial"/>
                <w:b/>
                <w:bCs/>
                <w:sz w:val="12"/>
                <w:szCs w:val="12"/>
                <w:lang w:eastAsia="en-GB"/>
              </w:rPr>
            </w:pPr>
          </w:p>
        </w:tc>
        <w:tc>
          <w:tcPr>
            <w:tcW w:w="1239" w:type="dxa"/>
            <w:vAlign w:val="bottom"/>
          </w:tcPr>
          <w:p w:rsidR="00E41557" w:rsidRPr="003E5D7C" w:rsidP="005C434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E41557" w:rsidRPr="003E5D7C" w:rsidP="005C434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E41557" w:rsidRPr="003E5D7C" w:rsidP="005C434D">
            <w:pPr>
              <w:autoSpaceDE w:val="0"/>
              <w:autoSpaceDN w:val="0"/>
              <w:adjustRightInd w:val="0"/>
              <w:ind w:left="432"/>
              <w:rPr>
                <w:rFonts w:ascii="Arial" w:eastAsia="Cordia New" w:hAnsi="Arial" w:cs="Arial"/>
                <w:b/>
                <w:bCs/>
                <w:sz w:val="12"/>
                <w:szCs w:val="12"/>
                <w:lang w:eastAsia="en-GB"/>
              </w:rPr>
            </w:pPr>
          </w:p>
        </w:tc>
        <w:tc>
          <w:tcPr>
            <w:tcW w:w="1240" w:type="dxa"/>
            <w:vAlign w:val="bottom"/>
          </w:tcPr>
          <w:p w:rsidR="00E41557" w:rsidRPr="003E5D7C" w:rsidP="005C434D">
            <w:pPr>
              <w:autoSpaceDE w:val="0"/>
              <w:autoSpaceDN w:val="0"/>
              <w:adjustRightInd w:val="0"/>
              <w:ind w:left="432"/>
              <w:rPr>
                <w:rFonts w:ascii="Arial" w:eastAsia="Cordia New" w:hAnsi="Arial" w:cs="Arial"/>
                <w:b/>
                <w:bCs/>
                <w:sz w:val="12"/>
                <w:szCs w:val="12"/>
                <w:lang w:eastAsia="en-GB"/>
              </w:rPr>
            </w:pPr>
          </w:p>
        </w:tc>
      </w:tr>
      <w:tr w:rsidTr="00E41557">
        <w:tblPrEx>
          <w:tblW w:w="9135" w:type="dxa"/>
          <w:tblInd w:w="414" w:type="dxa"/>
          <w:tblLayout w:type="fixed"/>
          <w:tblLook w:val="04A0"/>
        </w:tblPrEx>
        <w:trPr>
          <w:trHeight w:val="74"/>
        </w:trPr>
        <w:tc>
          <w:tcPr>
            <w:tcW w:w="4176" w:type="dxa"/>
            <w:vAlign w:val="bottom"/>
            <w:hideMark/>
          </w:tcPr>
          <w:p w:rsidR="00E41557" w:rsidRPr="003E5D7C" w:rsidP="005C434D">
            <w:pPr>
              <w:ind w:left="99"/>
              <w:rPr>
                <w:rFonts w:ascii="Arial" w:eastAsia="Calibri" w:hAnsi="Arial" w:cs="Arial"/>
                <w:snapToGrid w:val="0"/>
                <w:sz w:val="18"/>
                <w:szCs w:val="18"/>
                <w:lang w:eastAsia="th-TH"/>
              </w:rPr>
            </w:pPr>
            <w:r w:rsidRPr="003E5D7C">
              <w:rPr>
                <w:rFonts w:ascii="Arial" w:eastAsia="Calibri" w:hAnsi="Arial" w:cs="Arial"/>
                <w:sz w:val="18"/>
                <w:szCs w:val="18"/>
              </w:rPr>
              <w:t xml:space="preserve">Income tax </w:t>
            </w:r>
          </w:p>
        </w:tc>
        <w:tc>
          <w:tcPr>
            <w:tcW w:w="1239" w:type="dxa"/>
          </w:tcPr>
          <w:p w:rsidR="00E41557" w:rsidRPr="003E5D7C" w:rsidP="005C434D">
            <w:pPr>
              <w:pBdr>
                <w:bottom w:val="double" w:sz="4" w:space="1" w:color="auto"/>
              </w:pBdr>
              <w:ind w:right="-72"/>
              <w:jc w:val="right"/>
              <w:rPr>
                <w:rFonts w:ascii="Arial" w:hAnsi="Arial" w:cs="Arial"/>
                <w:noProof/>
                <w:kern w:val="36"/>
                <w:sz w:val="18"/>
                <w:szCs w:val="18"/>
              </w:rPr>
            </w:pPr>
            <w:r w:rsidRPr="003E5D7C" w:rsidR="00BE536A">
              <w:rPr>
                <w:rFonts w:ascii="Arial" w:hAnsi="Arial" w:cs="Arial"/>
                <w:noProof/>
                <w:kern w:val="36"/>
                <w:sz w:val="18"/>
                <w:szCs w:val="18"/>
              </w:rPr>
              <w:t>39,302</w:t>
            </w:r>
          </w:p>
        </w:tc>
        <w:tc>
          <w:tcPr>
            <w:tcW w:w="1240" w:type="dxa"/>
            <w:hideMark/>
          </w:tcPr>
          <w:p w:rsidR="00E41557" w:rsidRPr="003E5D7C" w:rsidP="005C434D">
            <w:pPr>
              <w:pBdr>
                <w:bottom w:val="double" w:sz="4" w:space="1" w:color="auto"/>
              </w:pBdr>
              <w:ind w:right="-72"/>
              <w:jc w:val="right"/>
              <w:rPr>
                <w:rFonts w:ascii="Arial" w:hAnsi="Arial" w:cs="Arial"/>
                <w:noProof/>
                <w:kern w:val="36"/>
                <w:sz w:val="18"/>
                <w:szCs w:val="18"/>
              </w:rPr>
            </w:pPr>
            <w:r w:rsidRPr="003E5D7C">
              <w:rPr>
                <w:rFonts w:ascii="Arial" w:hAnsi="Arial" w:cs="Arial"/>
                <w:noProof/>
                <w:kern w:val="36"/>
                <w:sz w:val="18"/>
                <w:szCs w:val="18"/>
              </w:rPr>
              <w:t>75,554</w:t>
            </w:r>
          </w:p>
        </w:tc>
        <w:tc>
          <w:tcPr>
            <w:tcW w:w="1240" w:type="dxa"/>
          </w:tcPr>
          <w:p w:rsidR="00E41557" w:rsidRPr="003E5D7C" w:rsidP="005C434D">
            <w:pPr>
              <w:pBdr>
                <w:bottom w:val="double" w:sz="4" w:space="1" w:color="auto"/>
              </w:pBdr>
              <w:ind w:right="-72"/>
              <w:jc w:val="right"/>
              <w:rPr>
                <w:rFonts w:ascii="Arial" w:hAnsi="Arial" w:cs="Arial"/>
                <w:noProof/>
                <w:kern w:val="36"/>
                <w:sz w:val="18"/>
                <w:szCs w:val="18"/>
                <w:cs/>
              </w:rPr>
            </w:pPr>
            <w:r w:rsidRPr="003E5D7C" w:rsidR="00BE536A">
              <w:rPr>
                <w:rFonts w:ascii="Arial" w:hAnsi="Arial" w:cs="Arial"/>
                <w:noProof/>
                <w:kern w:val="36"/>
                <w:sz w:val="18"/>
                <w:szCs w:val="18"/>
              </w:rPr>
              <w:t>(1,177)</w:t>
            </w:r>
          </w:p>
        </w:tc>
        <w:tc>
          <w:tcPr>
            <w:tcW w:w="1240" w:type="dxa"/>
            <w:hideMark/>
          </w:tcPr>
          <w:p w:rsidR="00E41557" w:rsidRPr="003E5D7C" w:rsidP="005C434D">
            <w:pPr>
              <w:pBdr>
                <w:bottom w:val="double" w:sz="4" w:space="1" w:color="auto"/>
              </w:pBdr>
              <w:ind w:right="-72"/>
              <w:jc w:val="right"/>
              <w:rPr>
                <w:rFonts w:ascii="Arial" w:hAnsi="Arial" w:cs="Arial"/>
                <w:noProof/>
                <w:kern w:val="36"/>
                <w:sz w:val="18"/>
                <w:szCs w:val="18"/>
                <w:cs/>
              </w:rPr>
            </w:pPr>
            <w:r w:rsidRPr="003E5D7C">
              <w:rPr>
                <w:rFonts w:ascii="Arial" w:hAnsi="Arial" w:cs="Arial"/>
                <w:noProof/>
                <w:kern w:val="36"/>
                <w:sz w:val="18"/>
                <w:szCs w:val="18"/>
              </w:rPr>
              <w:t>(735)</w:t>
            </w:r>
          </w:p>
        </w:tc>
      </w:tr>
    </w:tbl>
    <w:p w:rsidR="006401D5" w:rsidRPr="003E5D7C" w:rsidP="006401D5">
      <w:pPr>
        <w:spacing w:before="2" w:after="10"/>
        <w:ind w:left="540"/>
        <w:jc w:val="both"/>
        <w:rPr>
          <w:rFonts w:ascii="Arial" w:hAnsi="Arial" w:cs="Arial"/>
          <w:sz w:val="18"/>
          <w:szCs w:val="18"/>
          <w:cs/>
        </w:rPr>
      </w:pPr>
    </w:p>
    <w:p w:rsidR="00BE5A27" w:rsidRPr="003E5D7C" w:rsidP="004D6A07">
      <w:pPr>
        <w:ind w:left="540"/>
        <w:jc w:val="both"/>
        <w:rPr>
          <w:rFonts w:ascii="Arial" w:hAnsi="Arial" w:cs="Arial"/>
          <w:sz w:val="18"/>
          <w:szCs w:val="18"/>
        </w:rPr>
      </w:pPr>
      <w:r w:rsidRPr="003E5D7C" w:rsidR="003E603F">
        <w:rPr>
          <w:rFonts w:ascii="Arial" w:hAnsi="Arial" w:cs="Arial"/>
          <w:sz w:val="18"/>
          <w:szCs w:val="18"/>
        </w:rPr>
        <w:t xml:space="preserve">The interim income tax was accrued based on management’s estimate, using the tax rate that would be applicable to the expected total annual earnings. The estimated average effective tax rate for the interim consolidated </w:t>
      </w:r>
      <w:r w:rsidRPr="003E5D7C" w:rsidR="003E603F">
        <w:rPr>
          <w:rFonts w:ascii="Arial" w:hAnsi="Arial" w:cs="Arial"/>
          <w:sz w:val="18"/>
          <w:szCs w:val="18"/>
          <w:lang w:val="en-US"/>
        </w:rPr>
        <w:t xml:space="preserve">and </w:t>
      </w:r>
      <w:r w:rsidRPr="003E5D7C" w:rsidR="003E603F">
        <w:rPr>
          <w:rFonts w:ascii="Arial" w:hAnsi="Arial" w:cs="Arial"/>
          <w:spacing w:val="-4"/>
          <w:sz w:val="18"/>
          <w:szCs w:val="18"/>
          <w:lang w:val="en-US"/>
        </w:rPr>
        <w:t xml:space="preserve">the </w:t>
      </w:r>
      <w:r w:rsidRPr="003E5D7C" w:rsidR="00270946">
        <w:rPr>
          <w:rFonts w:ascii="Arial" w:hAnsi="Arial" w:cs="Arial"/>
          <w:spacing w:val="-4"/>
          <w:sz w:val="18"/>
          <w:szCs w:val="18"/>
          <w:lang w:val="en-US"/>
        </w:rPr>
        <w:t>separate</w:t>
      </w:r>
      <w:r w:rsidRPr="003E5D7C" w:rsidR="003E603F">
        <w:rPr>
          <w:rFonts w:ascii="Arial" w:hAnsi="Arial" w:cs="Arial"/>
          <w:spacing w:val="-4"/>
          <w:sz w:val="18"/>
          <w:szCs w:val="18"/>
          <w:lang w:val="en-US"/>
        </w:rPr>
        <w:t xml:space="preserve"> financial information </w:t>
      </w:r>
      <w:r w:rsidRPr="003E5D7C" w:rsidR="003E603F">
        <w:rPr>
          <w:rFonts w:ascii="Arial" w:hAnsi="Arial" w:cs="Arial"/>
          <w:spacing w:val="-4"/>
          <w:sz w:val="18"/>
          <w:szCs w:val="18"/>
        </w:rPr>
        <w:t xml:space="preserve">for the three-month period ended </w:t>
      </w:r>
      <w:r w:rsidRPr="003E5D7C" w:rsidR="00315F04">
        <w:rPr>
          <w:rFonts w:ascii="Arial" w:hAnsi="Arial" w:cs="Arial"/>
          <w:spacing w:val="-4"/>
          <w:sz w:val="18"/>
          <w:szCs w:val="18"/>
        </w:rPr>
        <w:t>31 March</w:t>
      </w:r>
      <w:r w:rsidRPr="003E5D7C" w:rsidR="006401D5">
        <w:rPr>
          <w:rFonts w:ascii="Arial" w:hAnsi="Arial" w:cs="Arial"/>
          <w:spacing w:val="-4"/>
          <w:sz w:val="18"/>
          <w:szCs w:val="18"/>
        </w:rPr>
        <w:t xml:space="preserve"> </w:t>
      </w:r>
      <w:r w:rsidRPr="003E5D7C" w:rsidR="00315F04">
        <w:rPr>
          <w:rFonts w:ascii="Arial" w:hAnsi="Arial" w:cs="Arial"/>
          <w:spacing w:val="-4"/>
          <w:sz w:val="18"/>
          <w:szCs w:val="18"/>
        </w:rPr>
        <w:t>2018</w:t>
      </w:r>
      <w:r w:rsidRPr="003E5D7C" w:rsidR="003E603F">
        <w:rPr>
          <w:rFonts w:ascii="Arial" w:hAnsi="Arial" w:cs="Arial"/>
          <w:spacing w:val="-4"/>
          <w:sz w:val="18"/>
          <w:szCs w:val="18"/>
        </w:rPr>
        <w:t xml:space="preserve"> was </w:t>
      </w:r>
      <w:r w:rsidRPr="003E5D7C" w:rsidR="00BE536A">
        <w:rPr>
          <w:rFonts w:ascii="Arial" w:hAnsi="Arial" w:cs="Arial"/>
          <w:spacing w:val="-4"/>
          <w:sz w:val="18"/>
          <w:szCs w:val="18"/>
        </w:rPr>
        <w:t>3.2</w:t>
      </w:r>
      <w:r w:rsidRPr="003E5D7C" w:rsidR="00720FE1">
        <w:rPr>
          <w:rFonts w:ascii="Arial" w:hAnsi="Arial" w:cs="Arial"/>
          <w:spacing w:val="-4"/>
          <w:sz w:val="18"/>
          <w:szCs w:val="18"/>
        </w:rPr>
        <w:t>%</w:t>
      </w:r>
      <w:r w:rsidRPr="003E5D7C" w:rsidR="0044579D">
        <w:rPr>
          <w:rFonts w:ascii="Arial" w:hAnsi="Arial" w:cs="Arial"/>
          <w:spacing w:val="-4"/>
          <w:sz w:val="18"/>
          <w:szCs w:val="18"/>
        </w:rPr>
        <w:t xml:space="preserve"> and 0</w:t>
      </w:r>
      <w:r w:rsidRPr="003E5D7C" w:rsidR="00847177">
        <w:rPr>
          <w:rFonts w:ascii="Arial" w:hAnsi="Arial" w:cs="Arial"/>
          <w:spacing w:val="-4"/>
          <w:sz w:val="18"/>
          <w:szCs w:val="18"/>
        </w:rPr>
        <w:t>.0</w:t>
      </w:r>
      <w:r w:rsidRPr="003E5D7C" w:rsidR="003E603F">
        <w:rPr>
          <w:rFonts w:ascii="Arial" w:hAnsi="Arial" w:cs="Arial"/>
          <w:spacing w:val="-4"/>
          <w:sz w:val="18"/>
          <w:szCs w:val="18"/>
        </w:rPr>
        <w:t>%, respectively</w:t>
      </w:r>
      <w:r w:rsidRPr="003E5D7C" w:rsidR="00720FE1">
        <w:rPr>
          <w:rFonts w:ascii="Arial" w:hAnsi="Arial" w:cs="Arial"/>
          <w:sz w:val="18"/>
          <w:szCs w:val="18"/>
        </w:rPr>
        <w:t xml:space="preserve"> </w:t>
      </w:r>
      <w:r w:rsidRPr="003E5D7C" w:rsidR="00576105">
        <w:rPr>
          <w:rFonts w:ascii="Arial" w:hAnsi="Arial" w:cs="Arial"/>
          <w:sz w:val="18"/>
          <w:szCs w:val="18"/>
        </w:rPr>
        <w:t>(</w:t>
      </w:r>
      <w:r w:rsidRPr="003E5D7C" w:rsidR="00315F04">
        <w:rPr>
          <w:rFonts w:ascii="Arial" w:hAnsi="Arial" w:cs="Arial"/>
          <w:sz w:val="18"/>
          <w:szCs w:val="18"/>
        </w:rPr>
        <w:t>2017</w:t>
      </w:r>
      <w:r w:rsidRPr="003E5D7C" w:rsidR="00D638B3">
        <w:rPr>
          <w:rFonts w:ascii="Arial" w:hAnsi="Arial" w:cs="Arial"/>
          <w:sz w:val="18"/>
          <w:szCs w:val="18"/>
        </w:rPr>
        <w:t>:</w:t>
      </w:r>
      <w:r w:rsidRPr="003E5D7C" w:rsidR="00E74813">
        <w:rPr>
          <w:rFonts w:ascii="Arial" w:hAnsi="Arial" w:cs="Arial"/>
          <w:sz w:val="18"/>
          <w:szCs w:val="18"/>
        </w:rPr>
        <w:t xml:space="preserve"> </w:t>
      </w:r>
      <w:r w:rsidRPr="003E5D7C" w:rsidR="00847177">
        <w:rPr>
          <w:rFonts w:ascii="Arial" w:hAnsi="Arial" w:cs="Arial"/>
          <w:spacing w:val="-4"/>
          <w:sz w:val="18"/>
          <w:szCs w:val="18"/>
        </w:rPr>
        <w:t>6.4</w:t>
      </w:r>
      <w:r w:rsidRPr="003E5D7C" w:rsidR="00FF111F">
        <w:rPr>
          <w:rFonts w:ascii="Arial" w:hAnsi="Arial" w:cs="Arial"/>
          <w:spacing w:val="-4"/>
          <w:sz w:val="18"/>
          <w:szCs w:val="18"/>
        </w:rPr>
        <w:t>% and 0</w:t>
      </w:r>
      <w:r w:rsidRPr="003E5D7C" w:rsidR="00847177">
        <w:rPr>
          <w:rFonts w:ascii="Arial" w:hAnsi="Arial" w:cs="Arial"/>
          <w:spacing w:val="-4"/>
          <w:sz w:val="18"/>
          <w:szCs w:val="18"/>
        </w:rPr>
        <w:t>.0</w:t>
      </w:r>
      <w:r w:rsidRPr="003E5D7C" w:rsidR="006401D5">
        <w:rPr>
          <w:rFonts w:ascii="Arial" w:hAnsi="Arial" w:cs="Arial"/>
          <w:spacing w:val="-4"/>
          <w:sz w:val="18"/>
          <w:szCs w:val="18"/>
        </w:rPr>
        <w:t>%</w:t>
      </w:r>
      <w:r w:rsidRPr="003E5D7C" w:rsidR="00D638B3">
        <w:rPr>
          <w:rFonts w:ascii="Arial" w:hAnsi="Arial" w:cs="Arial"/>
          <w:spacing w:val="-4"/>
          <w:sz w:val="18"/>
          <w:szCs w:val="18"/>
        </w:rPr>
        <w:t>, respectively</w:t>
      </w:r>
      <w:r w:rsidRPr="003E5D7C" w:rsidR="00D638B3">
        <w:rPr>
          <w:rFonts w:ascii="Arial" w:hAnsi="Arial" w:cs="Arial"/>
          <w:sz w:val="18"/>
          <w:szCs w:val="18"/>
        </w:rPr>
        <w:t>)</w:t>
      </w:r>
      <w:r w:rsidRPr="003E5D7C" w:rsidR="00847177">
        <w:rPr>
          <w:rFonts w:ascii="Arial" w:hAnsi="Arial" w:cs="Arial"/>
          <w:sz w:val="18"/>
          <w:szCs w:val="18"/>
        </w:rPr>
        <w:t>.</w:t>
      </w:r>
    </w:p>
    <w:p w:rsidR="009D5E07" w:rsidRPr="003E5D7C" w:rsidP="003B04D0">
      <w:pPr>
        <w:tabs>
          <w:tab w:val="left" w:pos="540"/>
        </w:tabs>
        <w:rPr>
          <w:rFonts w:ascii="Arial" w:hAnsi="Arial" w:cs="Arial"/>
          <w:sz w:val="18"/>
          <w:szCs w:val="18"/>
        </w:rPr>
      </w:pPr>
    </w:p>
    <w:p w:rsidR="00DB7E4F" w:rsidRPr="003E5D7C" w:rsidP="003B04D0">
      <w:pPr>
        <w:tabs>
          <w:tab w:val="left" w:pos="540"/>
        </w:tabs>
        <w:rPr>
          <w:rFonts w:ascii="Arial" w:hAnsi="Arial" w:cs="Arial"/>
          <w:sz w:val="18"/>
          <w:szCs w:val="18"/>
        </w:rPr>
      </w:pPr>
    </w:p>
    <w:p w:rsidR="003F2418" w:rsidRPr="003E5D7C" w:rsidP="003F2418">
      <w:pPr>
        <w:tabs>
          <w:tab w:val="left" w:pos="540"/>
        </w:tabs>
        <w:rPr>
          <w:rFonts w:ascii="Arial" w:hAnsi="Arial" w:cs="Arial"/>
          <w:sz w:val="18"/>
          <w:szCs w:val="18"/>
          <w:lang w:val="en-US"/>
        </w:rPr>
      </w:pPr>
      <w:r w:rsidRPr="003E5D7C">
        <w:rPr>
          <w:rFonts w:ascii="Arial" w:hAnsi="Arial" w:cs="Arial"/>
          <w:b/>
          <w:bCs/>
          <w:caps/>
          <w:sz w:val="18"/>
          <w:szCs w:val="18"/>
        </w:rPr>
        <w:t>1</w:t>
      </w:r>
      <w:r w:rsidRPr="003E5D7C" w:rsidR="00BE536A">
        <w:rPr>
          <w:rFonts w:ascii="Arial" w:hAnsi="Arial" w:cs="Arial"/>
          <w:b/>
          <w:bCs/>
          <w:caps/>
          <w:sz w:val="18"/>
          <w:szCs w:val="18"/>
        </w:rPr>
        <w:t>3</w:t>
      </w:r>
      <w:r w:rsidRPr="003E5D7C">
        <w:rPr>
          <w:rFonts w:ascii="Arial" w:hAnsi="Arial" w:cs="Arial"/>
          <w:caps/>
          <w:sz w:val="18"/>
          <w:szCs w:val="18"/>
        </w:rPr>
        <w:tab/>
      </w:r>
      <w:r w:rsidRPr="003E5D7C" w:rsidR="0000614D">
        <w:rPr>
          <w:rFonts w:ascii="Arial" w:hAnsi="Arial" w:cs="Arial"/>
          <w:b/>
          <w:bCs/>
          <w:sz w:val="18"/>
          <w:szCs w:val="18"/>
        </w:rPr>
        <w:t xml:space="preserve">Related </w:t>
      </w:r>
      <w:r w:rsidRPr="003E5D7C">
        <w:rPr>
          <w:rFonts w:ascii="Arial" w:hAnsi="Arial" w:cs="Arial"/>
          <w:b/>
          <w:bCs/>
          <w:sz w:val="18"/>
          <w:szCs w:val="18"/>
        </w:rPr>
        <w:t xml:space="preserve">party transactions </w:t>
      </w:r>
    </w:p>
    <w:p w:rsidR="003F2418" w:rsidRPr="003E5D7C" w:rsidP="003F2418">
      <w:pPr>
        <w:ind w:left="540"/>
        <w:contextualSpacing/>
        <w:rPr>
          <w:rFonts w:ascii="Arial" w:hAnsi="Arial" w:cs="Arial"/>
          <w:sz w:val="18"/>
          <w:szCs w:val="18"/>
          <w:lang w:val="en-US"/>
        </w:rPr>
      </w:pPr>
    </w:p>
    <w:p w:rsidR="003F2418" w:rsidRPr="003E5D7C" w:rsidP="003F2418">
      <w:pPr>
        <w:ind w:left="540"/>
        <w:contextualSpacing/>
        <w:rPr>
          <w:rFonts w:ascii="Arial" w:hAnsi="Arial" w:cs="Arial"/>
          <w:sz w:val="18"/>
          <w:szCs w:val="18"/>
          <w:lang w:val="en-US"/>
        </w:rPr>
      </w:pPr>
    </w:p>
    <w:p w:rsidR="003F2418" w:rsidRPr="003E5D7C" w:rsidP="003F2418">
      <w:pPr>
        <w:autoSpaceDE w:val="0"/>
        <w:autoSpaceDN w:val="0"/>
        <w:adjustRightInd w:val="0"/>
        <w:ind w:left="540"/>
        <w:jc w:val="both"/>
        <w:rPr>
          <w:rFonts w:ascii="Arial" w:eastAsia="Calibri" w:hAnsi="Arial" w:cs="Arial"/>
          <w:sz w:val="18"/>
          <w:szCs w:val="18"/>
        </w:rPr>
      </w:pPr>
      <w:r w:rsidRPr="003E5D7C">
        <w:rPr>
          <w:rFonts w:ascii="Arial" w:eastAsia="Calibri" w:hAnsi="Arial" w:cs="Arial"/>
          <w:sz w:val="18"/>
          <w:szCs w:val="18"/>
        </w:rPr>
        <w:t>The major shareholders of the Company are B.Grimm Power (Singapore) PTE. LTD. and Mr. Harald Link</w:t>
      </w:r>
      <w:r w:rsidRPr="003E5D7C" w:rsidR="00E37A17">
        <w:rPr>
          <w:rFonts w:ascii="Arial" w:eastAsia="Calibri" w:hAnsi="Arial" w:cs="Arial"/>
          <w:sz w:val="18"/>
          <w:szCs w:val="18"/>
        </w:rPr>
        <w:t xml:space="preserve"> owning </w:t>
      </w:r>
      <w:r w:rsidRPr="003E5D7C" w:rsidR="00363764">
        <w:rPr>
          <w:rFonts w:ascii="Arial" w:eastAsia="Calibri" w:hAnsi="Arial" w:cs="Arial"/>
          <w:sz w:val="18"/>
          <w:szCs w:val="18"/>
        </w:rPr>
        <w:t>33</w:t>
      </w:r>
      <w:r w:rsidRPr="003E5D7C" w:rsidR="002C51B0">
        <w:rPr>
          <w:rFonts w:ascii="Arial" w:eastAsia="Calibri" w:hAnsi="Arial" w:cs="Arial"/>
          <w:sz w:val="18"/>
          <w:szCs w:val="18"/>
        </w:rPr>
        <w:t>.</w:t>
      </w:r>
      <w:r w:rsidRPr="003E5D7C" w:rsidR="00363764">
        <w:rPr>
          <w:rFonts w:ascii="Arial" w:eastAsia="Calibri" w:hAnsi="Arial" w:cs="Arial"/>
          <w:sz w:val="18"/>
          <w:szCs w:val="18"/>
        </w:rPr>
        <w:t>99</w:t>
      </w:r>
      <w:r w:rsidRPr="003E5D7C">
        <w:rPr>
          <w:rFonts w:ascii="Arial" w:eastAsia="Calibri" w:hAnsi="Arial" w:cs="Arial"/>
          <w:sz w:val="18"/>
          <w:szCs w:val="18"/>
        </w:rPr>
        <w:t xml:space="preserve">% </w:t>
      </w:r>
      <w:r w:rsidRPr="003E5D7C">
        <w:rPr>
          <w:rFonts w:ascii="Arial" w:eastAsia="Calibri" w:hAnsi="Arial" w:cs="Arial"/>
          <w:spacing w:val="-2"/>
          <w:sz w:val="18"/>
          <w:szCs w:val="18"/>
        </w:rPr>
        <w:t xml:space="preserve">and </w:t>
      </w:r>
      <w:r w:rsidRPr="003E5D7C" w:rsidR="00BE536A">
        <w:rPr>
          <w:rFonts w:ascii="Arial" w:eastAsia="Calibri" w:hAnsi="Arial" w:cs="Arial"/>
          <w:spacing w:val="-2"/>
          <w:sz w:val="18"/>
          <w:szCs w:val="18"/>
        </w:rPr>
        <w:t>24.30</w:t>
      </w:r>
      <w:r w:rsidRPr="003E5D7C">
        <w:rPr>
          <w:rFonts w:ascii="Arial" w:eastAsia="Calibri" w:hAnsi="Arial" w:cs="Arial"/>
          <w:spacing w:val="-2"/>
          <w:sz w:val="18"/>
          <w:szCs w:val="18"/>
        </w:rPr>
        <w:t>% of the Company’s shares, respectively.</w:t>
      </w:r>
      <w:r w:rsidRPr="003E5D7C" w:rsidR="00B96569">
        <w:rPr>
          <w:rFonts w:ascii="Arial" w:eastAsia="Calibri" w:hAnsi="Arial" w:cs="Arial"/>
          <w:spacing w:val="-2"/>
          <w:sz w:val="18"/>
          <w:szCs w:val="18"/>
        </w:rPr>
        <w:t xml:space="preserve"> </w:t>
      </w:r>
      <w:r w:rsidRPr="003E5D7C" w:rsidR="007B6ECD">
        <w:rPr>
          <w:rFonts w:ascii="Arial" w:eastAsia="Calibri" w:hAnsi="Arial" w:cs="Arial"/>
          <w:spacing w:val="-2"/>
          <w:sz w:val="18"/>
          <w:szCs w:val="22"/>
        </w:rPr>
        <w:t xml:space="preserve">The ultimate controlling party is Mr. Harald Link. </w:t>
      </w:r>
      <w:r w:rsidRPr="003E5D7C">
        <w:rPr>
          <w:rFonts w:ascii="Arial" w:eastAsia="Calibri" w:hAnsi="Arial" w:cs="Arial"/>
          <w:spacing w:val="-2"/>
          <w:sz w:val="18"/>
          <w:szCs w:val="18"/>
        </w:rPr>
        <w:t>The information</w:t>
      </w:r>
      <w:r w:rsidRPr="003E5D7C" w:rsidR="00E37A17">
        <w:rPr>
          <w:rFonts w:ascii="Arial" w:eastAsia="Calibri" w:hAnsi="Arial" w:cs="Arial"/>
          <w:sz w:val="18"/>
          <w:szCs w:val="18"/>
        </w:rPr>
        <w:t xml:space="preserve"> of</w:t>
      </w:r>
      <w:r w:rsidRPr="003E5D7C">
        <w:rPr>
          <w:rFonts w:ascii="Arial" w:eastAsia="Calibri" w:hAnsi="Arial" w:cs="Arial"/>
          <w:sz w:val="18"/>
          <w:szCs w:val="18"/>
        </w:rPr>
        <w:t xml:space="preserve"> the Company’s subsidiaries</w:t>
      </w:r>
      <w:r w:rsidRPr="003E5D7C" w:rsidR="001E3C77">
        <w:rPr>
          <w:rFonts w:ascii="Arial" w:eastAsia="Calibri" w:hAnsi="Arial" w:cs="Arial"/>
          <w:sz w:val="18"/>
          <w:szCs w:val="18"/>
        </w:rPr>
        <w:t>,</w:t>
      </w:r>
      <w:r w:rsidRPr="003E5D7C" w:rsidR="006637BF">
        <w:rPr>
          <w:rFonts w:ascii="Arial" w:eastAsia="Calibri" w:hAnsi="Arial" w:cs="Arial"/>
          <w:sz w:val="18"/>
          <w:szCs w:val="18"/>
        </w:rPr>
        <w:t xml:space="preserve"> </w:t>
      </w:r>
      <w:r w:rsidRPr="003E5D7C" w:rsidR="006637BF">
        <w:rPr>
          <w:rFonts w:ascii="Arial" w:hAnsi="Arial" w:cs="Arial"/>
          <w:spacing w:val="-4"/>
          <w:sz w:val="18"/>
          <w:szCs w:val="18"/>
        </w:rPr>
        <w:t>associate</w:t>
      </w:r>
      <w:r w:rsidRPr="003E5D7C">
        <w:rPr>
          <w:rFonts w:ascii="Arial" w:eastAsia="Calibri" w:hAnsi="Arial" w:cs="Arial"/>
          <w:sz w:val="18"/>
          <w:szCs w:val="18"/>
        </w:rPr>
        <w:t xml:space="preserve"> and joint ventures are provided in </w:t>
      </w:r>
      <w:r w:rsidRPr="003E5D7C" w:rsidR="00BE536A">
        <w:rPr>
          <w:rFonts w:ascii="Arial" w:eastAsia="Calibri" w:hAnsi="Arial" w:cs="Arial"/>
          <w:sz w:val="18"/>
          <w:szCs w:val="18"/>
        </w:rPr>
        <w:t>Note 6</w:t>
      </w:r>
      <w:r w:rsidRPr="003E5D7C">
        <w:rPr>
          <w:rFonts w:ascii="Arial" w:eastAsia="Calibri" w:hAnsi="Arial" w:cs="Arial"/>
          <w:sz w:val="18"/>
          <w:szCs w:val="18"/>
        </w:rPr>
        <w:t xml:space="preserve"> and Note </w:t>
      </w:r>
      <w:r w:rsidRPr="003E5D7C" w:rsidR="00BE536A">
        <w:rPr>
          <w:rFonts w:ascii="Arial" w:eastAsia="Calibri" w:hAnsi="Arial" w:cs="Arial"/>
          <w:sz w:val="18"/>
          <w:szCs w:val="18"/>
        </w:rPr>
        <w:t>7</w:t>
      </w:r>
      <w:r w:rsidRPr="003E5D7C" w:rsidR="003C7099">
        <w:rPr>
          <w:rFonts w:ascii="Arial" w:eastAsia="Calibri" w:hAnsi="Arial" w:cs="Arial"/>
          <w:sz w:val="18"/>
          <w:szCs w:val="18"/>
        </w:rPr>
        <w:t>, respectively</w:t>
      </w:r>
      <w:r w:rsidRPr="003E5D7C">
        <w:rPr>
          <w:rFonts w:ascii="Arial" w:eastAsia="Calibri" w:hAnsi="Arial" w:cs="Arial"/>
          <w:sz w:val="18"/>
          <w:szCs w:val="18"/>
        </w:rPr>
        <w:t>.</w:t>
      </w:r>
    </w:p>
    <w:p w:rsidR="003F2418" w:rsidRPr="003E5D7C" w:rsidP="003F2418">
      <w:pPr>
        <w:ind w:left="540"/>
        <w:contextualSpacing/>
        <w:rPr>
          <w:rFonts w:ascii="Arial" w:hAnsi="Arial" w:cs="Arial"/>
          <w:sz w:val="18"/>
          <w:szCs w:val="18"/>
        </w:rPr>
      </w:pPr>
    </w:p>
    <w:p w:rsidR="003F2418" w:rsidRPr="003E5D7C" w:rsidP="003F2418">
      <w:pPr>
        <w:ind w:left="540"/>
        <w:contextualSpacing/>
        <w:rPr>
          <w:rFonts w:ascii="Arial" w:hAnsi="Arial" w:cs="Arial"/>
          <w:sz w:val="18"/>
          <w:szCs w:val="18"/>
        </w:rPr>
      </w:pPr>
      <w:r w:rsidRPr="003E5D7C">
        <w:rPr>
          <w:rFonts w:ascii="Arial" w:hAnsi="Arial" w:cs="Arial"/>
          <w:sz w:val="18"/>
          <w:szCs w:val="18"/>
        </w:rPr>
        <w:t>The following transactions were carried out with related parties:</w:t>
      </w:r>
    </w:p>
    <w:p w:rsidR="00FC6041" w:rsidRPr="003E5D7C" w:rsidP="003F2418">
      <w:pPr>
        <w:ind w:left="540"/>
        <w:contextualSpacing/>
        <w:rPr>
          <w:rFonts w:ascii="Arial" w:hAnsi="Arial" w:cs="Arial"/>
          <w:sz w:val="18"/>
          <w:szCs w:val="18"/>
          <w:lang w:val="en-US"/>
        </w:rPr>
      </w:pPr>
    </w:p>
    <w:p w:rsidR="003F2418" w:rsidRPr="003E5D7C" w:rsidP="003F2418">
      <w:pPr>
        <w:ind w:left="1080" w:hanging="540"/>
        <w:contextualSpacing/>
        <w:rPr>
          <w:rFonts w:ascii="Arial" w:hAnsi="Arial" w:cs="Arial"/>
          <w:b/>
          <w:bCs/>
          <w:sz w:val="18"/>
          <w:szCs w:val="18"/>
        </w:rPr>
      </w:pPr>
      <w:r w:rsidRPr="003E5D7C">
        <w:rPr>
          <w:rFonts w:ascii="Arial" w:hAnsi="Arial" w:cs="Arial"/>
          <w:b/>
          <w:bCs/>
          <w:sz w:val="18"/>
          <w:szCs w:val="18"/>
        </w:rPr>
        <w:t>1</w:t>
      </w:r>
      <w:r w:rsidRPr="003E5D7C" w:rsidR="00BE536A">
        <w:rPr>
          <w:rFonts w:ascii="Arial" w:hAnsi="Arial" w:cs="Arial"/>
          <w:b/>
          <w:bCs/>
          <w:sz w:val="18"/>
          <w:szCs w:val="18"/>
        </w:rPr>
        <w:t>3</w:t>
      </w:r>
      <w:r w:rsidRPr="003E5D7C">
        <w:rPr>
          <w:rFonts w:ascii="Arial" w:hAnsi="Arial" w:cs="Arial"/>
          <w:b/>
          <w:bCs/>
          <w:sz w:val="18"/>
          <w:szCs w:val="18"/>
        </w:rPr>
        <w:t xml:space="preserve">.1 </w:t>
        <w:tab/>
        <w:t xml:space="preserve">Revenues and other income </w:t>
      </w:r>
    </w:p>
    <w:p w:rsidR="004D6A07" w:rsidRPr="003E5D7C" w:rsidP="003F2418">
      <w:pPr>
        <w:ind w:left="1080" w:hanging="540"/>
        <w:contextualSpacing/>
        <w:rPr>
          <w:rFonts w:ascii="Arial" w:hAnsi="Arial" w:cs="Arial"/>
          <w:b/>
          <w:bCs/>
          <w:sz w:val="18"/>
          <w:szCs w:val="18"/>
        </w:rPr>
      </w:pPr>
    </w:p>
    <w:tbl>
      <w:tblPr>
        <w:tblStyle w:val="TableNormal"/>
        <w:tblW w:w="9520" w:type="dxa"/>
        <w:tblInd w:w="54" w:type="dxa"/>
        <w:tblLayout w:type="fixed"/>
        <w:tblLook w:val="04A0"/>
      </w:tblPr>
      <w:tblGrid>
        <w:gridCol w:w="5040"/>
        <w:gridCol w:w="1120"/>
        <w:gridCol w:w="1120"/>
        <w:gridCol w:w="1120"/>
        <w:gridCol w:w="1120"/>
      </w:tblGrid>
      <w:tr w:rsidTr="00E41557">
        <w:tblPrEx>
          <w:tblW w:w="9520" w:type="dxa"/>
          <w:tblInd w:w="54" w:type="dxa"/>
          <w:tblLayout w:type="fixed"/>
          <w:tblLook w:val="04A0"/>
        </w:tblPrEx>
        <w:tc>
          <w:tcPr>
            <w:tcW w:w="5040" w:type="dxa"/>
            <w:vAlign w:val="bottom"/>
          </w:tcPr>
          <w:p w:rsidR="003B04D0" w:rsidRPr="003E5D7C" w:rsidP="003B04D0">
            <w:pPr>
              <w:tabs>
                <w:tab w:val="left" w:pos="3295"/>
                <w:tab w:val="left" w:pos="9744"/>
              </w:tabs>
              <w:ind w:left="1062" w:right="-108"/>
              <w:contextualSpacing/>
              <w:rPr>
                <w:rFonts w:ascii="Arial" w:hAnsi="Arial" w:cs="Arial"/>
                <w:b/>
                <w:bCs/>
                <w:sz w:val="18"/>
                <w:szCs w:val="18"/>
                <w:lang w:val="en-US"/>
              </w:rPr>
            </w:pPr>
          </w:p>
        </w:tc>
        <w:tc>
          <w:tcPr>
            <w:tcW w:w="2240" w:type="dxa"/>
            <w:gridSpan w:val="2"/>
            <w:hideMark/>
          </w:tcPr>
          <w:p w:rsidR="003B04D0" w:rsidRPr="003E5D7C" w:rsidP="003B04D0">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Consolidated</w:t>
            </w:r>
          </w:p>
          <w:p w:rsidR="003B04D0" w:rsidRPr="003E5D7C" w:rsidP="003B04D0">
            <w:pPr>
              <w:keepNext/>
              <w:pBdr>
                <w:bottom w:val="single" w:sz="4" w:space="1" w:color="000000"/>
              </w:pBdr>
              <w:ind w:right="-72"/>
              <w:jc w:val="center"/>
              <w:outlineLvl w:val="0"/>
              <w:rPr>
                <w:rFonts w:ascii="Arial" w:eastAsia="MS Mincho" w:hAnsi="Arial" w:cs="Arial"/>
                <w:b/>
                <w:bCs/>
                <w:sz w:val="18"/>
                <w:szCs w:val="18"/>
                <w:lang w:val="en-US"/>
              </w:rPr>
            </w:pPr>
            <w:r w:rsidRPr="003E5D7C">
              <w:rPr>
                <w:rFonts w:ascii="Arial" w:eastAsia="Cordia New" w:hAnsi="Arial" w:cs="Arial"/>
                <w:b/>
                <w:bCs/>
                <w:sz w:val="18"/>
                <w:szCs w:val="18"/>
                <w:lang w:eastAsia="en-GB"/>
              </w:rPr>
              <w:t>financial information</w:t>
            </w:r>
          </w:p>
        </w:tc>
        <w:tc>
          <w:tcPr>
            <w:tcW w:w="2240" w:type="dxa"/>
            <w:gridSpan w:val="2"/>
            <w:hideMark/>
          </w:tcPr>
          <w:p w:rsidR="003B04D0" w:rsidRPr="003E5D7C" w:rsidP="003B04D0">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Separate</w:t>
            </w:r>
          </w:p>
          <w:p w:rsidR="003B04D0" w:rsidRPr="003E5D7C" w:rsidP="003B04D0">
            <w:pPr>
              <w:keepNext/>
              <w:pBdr>
                <w:bottom w:val="single" w:sz="4" w:space="1" w:color="000000"/>
              </w:pBdr>
              <w:ind w:right="-72"/>
              <w:jc w:val="center"/>
              <w:outlineLvl w:val="0"/>
              <w:rPr>
                <w:rFonts w:ascii="Arial" w:eastAsia="MS Mincho" w:hAnsi="Arial" w:cs="Arial"/>
                <w:b/>
                <w:bCs/>
                <w:sz w:val="18"/>
                <w:szCs w:val="18"/>
                <w:lang w:val="en-US"/>
              </w:rPr>
            </w:pPr>
            <w:r w:rsidRPr="003E5D7C">
              <w:rPr>
                <w:rFonts w:ascii="Arial" w:eastAsia="Cordia New" w:hAnsi="Arial" w:cs="Arial"/>
                <w:b/>
                <w:bCs/>
                <w:sz w:val="18"/>
                <w:szCs w:val="18"/>
                <w:lang w:eastAsia="en-GB"/>
              </w:rPr>
              <w:t>financial information</w:t>
            </w:r>
          </w:p>
        </w:tc>
      </w:tr>
      <w:tr w:rsidTr="00E41557">
        <w:tblPrEx>
          <w:tblW w:w="9520" w:type="dxa"/>
          <w:tblInd w:w="54" w:type="dxa"/>
          <w:tblLayout w:type="fixed"/>
          <w:tblLook w:val="04A0"/>
        </w:tblPrEx>
        <w:tc>
          <w:tcPr>
            <w:tcW w:w="5040" w:type="dxa"/>
            <w:vAlign w:val="bottom"/>
            <w:hideMark/>
          </w:tcPr>
          <w:p w:rsidR="002A5919" w:rsidRPr="003E5D7C" w:rsidP="002A5919">
            <w:pPr>
              <w:tabs>
                <w:tab w:val="left" w:pos="3295"/>
                <w:tab w:val="left" w:pos="9744"/>
              </w:tabs>
              <w:ind w:left="1062" w:right="-108"/>
              <w:contextualSpacing/>
              <w:rPr>
                <w:rFonts w:ascii="Arial" w:hAnsi="Arial" w:cs="Arial"/>
                <w:b/>
                <w:bCs/>
                <w:sz w:val="18"/>
                <w:szCs w:val="18"/>
                <w:lang w:val="en-US"/>
              </w:rPr>
            </w:pPr>
            <w:r w:rsidRPr="003E5D7C">
              <w:rPr>
                <w:rFonts w:ascii="Arial" w:hAnsi="Arial" w:cs="Arial"/>
                <w:b/>
                <w:bCs/>
                <w:sz w:val="18"/>
                <w:szCs w:val="18"/>
                <w:lang w:val="en-US"/>
              </w:rPr>
              <w:t xml:space="preserve">For the three-month period ended </w:t>
            </w:r>
            <w:r w:rsidRPr="003E5D7C" w:rsidR="00315F04">
              <w:rPr>
                <w:rFonts w:ascii="Arial" w:hAnsi="Arial" w:cs="Arial"/>
                <w:b/>
                <w:bCs/>
                <w:sz w:val="18"/>
                <w:szCs w:val="18"/>
                <w:lang w:val="en-US"/>
              </w:rPr>
              <w:t>31 March</w:t>
            </w:r>
          </w:p>
        </w:tc>
        <w:tc>
          <w:tcPr>
            <w:tcW w:w="1120" w:type="dxa"/>
            <w:vAlign w:val="bottom"/>
            <w:hideMark/>
          </w:tcPr>
          <w:p w:rsidR="002A5919" w:rsidRPr="003E5D7C" w:rsidP="002A5919">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2018</w:t>
            </w:r>
          </w:p>
        </w:tc>
        <w:tc>
          <w:tcPr>
            <w:tcW w:w="1120" w:type="dxa"/>
            <w:vAlign w:val="bottom"/>
            <w:hideMark/>
          </w:tcPr>
          <w:p w:rsidR="002A5919" w:rsidRPr="003E5D7C" w:rsidP="002A5919">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2017</w:t>
            </w:r>
          </w:p>
        </w:tc>
        <w:tc>
          <w:tcPr>
            <w:tcW w:w="1120" w:type="dxa"/>
            <w:vAlign w:val="bottom"/>
            <w:hideMark/>
          </w:tcPr>
          <w:p w:rsidR="002A5919" w:rsidRPr="003E5D7C" w:rsidP="002A5919">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2018</w:t>
            </w:r>
          </w:p>
        </w:tc>
        <w:tc>
          <w:tcPr>
            <w:tcW w:w="1120" w:type="dxa"/>
            <w:vAlign w:val="bottom"/>
            <w:hideMark/>
          </w:tcPr>
          <w:p w:rsidR="002A5919" w:rsidRPr="003E5D7C" w:rsidP="002A5919">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2017</w:t>
            </w:r>
          </w:p>
        </w:tc>
      </w:tr>
      <w:tr w:rsidTr="00E41557">
        <w:tblPrEx>
          <w:tblW w:w="9520" w:type="dxa"/>
          <w:tblInd w:w="54" w:type="dxa"/>
          <w:tblLayout w:type="fixed"/>
          <w:tblLook w:val="04A0"/>
        </w:tblPrEx>
        <w:tc>
          <w:tcPr>
            <w:tcW w:w="5040" w:type="dxa"/>
            <w:vAlign w:val="bottom"/>
          </w:tcPr>
          <w:p w:rsidR="002A5919" w:rsidRPr="003E5D7C" w:rsidP="002A5919">
            <w:pPr>
              <w:tabs>
                <w:tab w:val="left" w:pos="3295"/>
                <w:tab w:val="left" w:pos="9744"/>
              </w:tabs>
              <w:ind w:left="1062" w:right="-108"/>
              <w:contextualSpacing/>
              <w:rPr>
                <w:rFonts w:ascii="Arial" w:hAnsi="Arial" w:cs="Arial"/>
                <w:b/>
                <w:bCs/>
                <w:sz w:val="18"/>
                <w:szCs w:val="18"/>
                <w:lang w:val="en-US"/>
              </w:rPr>
            </w:pPr>
          </w:p>
        </w:tc>
        <w:tc>
          <w:tcPr>
            <w:tcW w:w="1120" w:type="dxa"/>
            <w:vAlign w:val="bottom"/>
            <w:hideMark/>
          </w:tcPr>
          <w:p w:rsidR="002A5919" w:rsidRPr="003E5D7C" w:rsidP="002A5919">
            <w:pPr>
              <w:pBdr>
                <w:bottom w:val="single" w:sz="4" w:space="1" w:color="auto"/>
              </w:pBdr>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20" w:type="dxa"/>
            <w:vAlign w:val="bottom"/>
            <w:hideMark/>
          </w:tcPr>
          <w:p w:rsidR="002A5919" w:rsidRPr="003E5D7C" w:rsidP="002A5919">
            <w:pPr>
              <w:pBdr>
                <w:bottom w:val="single" w:sz="4" w:space="1" w:color="auto"/>
              </w:pBdr>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20" w:type="dxa"/>
            <w:vAlign w:val="bottom"/>
            <w:hideMark/>
          </w:tcPr>
          <w:p w:rsidR="002A5919" w:rsidRPr="003E5D7C" w:rsidP="002A5919">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20" w:type="dxa"/>
            <w:vAlign w:val="bottom"/>
            <w:hideMark/>
          </w:tcPr>
          <w:p w:rsidR="002A5919" w:rsidRPr="003E5D7C" w:rsidP="002A5919">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r>
      <w:tr w:rsidTr="00E41557">
        <w:tblPrEx>
          <w:tblW w:w="9520" w:type="dxa"/>
          <w:tblInd w:w="54" w:type="dxa"/>
          <w:tblLayout w:type="fixed"/>
          <w:tblLook w:val="04A0"/>
        </w:tblPrEx>
        <w:tc>
          <w:tcPr>
            <w:tcW w:w="5040" w:type="dxa"/>
            <w:vAlign w:val="bottom"/>
          </w:tcPr>
          <w:p w:rsidR="002A5919" w:rsidRPr="003E5D7C" w:rsidP="002A5919">
            <w:pPr>
              <w:tabs>
                <w:tab w:val="left" w:pos="3295"/>
                <w:tab w:val="left" w:pos="9744"/>
              </w:tabs>
              <w:ind w:left="1062" w:right="-108"/>
              <w:contextualSpacing/>
              <w:rPr>
                <w:rFonts w:ascii="Arial" w:hAnsi="Arial" w:cs="Arial"/>
                <w:b/>
                <w:bCs/>
                <w:sz w:val="12"/>
                <w:szCs w:val="12"/>
                <w:lang w:val="en-US"/>
              </w:rPr>
            </w:pPr>
          </w:p>
        </w:tc>
        <w:tc>
          <w:tcPr>
            <w:tcW w:w="1120" w:type="dxa"/>
            <w:vAlign w:val="bottom"/>
          </w:tcPr>
          <w:p w:rsidR="002A5919" w:rsidRPr="003E5D7C" w:rsidP="002A5919">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3E5D7C" w:rsidP="002A5919">
            <w:pPr>
              <w:keepNext/>
              <w:keepLine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3E5D7C" w:rsidP="002A5919">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20" w:type="dxa"/>
            <w:vAlign w:val="bottom"/>
          </w:tcPr>
          <w:p w:rsidR="002A5919" w:rsidRPr="003E5D7C" w:rsidP="002A5919">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E41557">
        <w:tblPrEx>
          <w:tblW w:w="9520" w:type="dxa"/>
          <w:tblInd w:w="54" w:type="dxa"/>
          <w:tblLayout w:type="fixed"/>
          <w:tblLook w:val="04A0"/>
        </w:tblPrEx>
        <w:tc>
          <w:tcPr>
            <w:tcW w:w="5040" w:type="dxa"/>
            <w:hideMark/>
          </w:tcPr>
          <w:p w:rsidR="008625FA" w:rsidRPr="003E5D7C" w:rsidP="008625FA">
            <w:pPr>
              <w:tabs>
                <w:tab w:val="left" w:pos="3295"/>
                <w:tab w:val="left" w:pos="9744"/>
              </w:tabs>
              <w:ind w:left="1062" w:right="-108"/>
              <w:contextualSpacing/>
              <w:rPr>
                <w:rFonts w:ascii="Arial" w:hAnsi="Arial" w:cs="Arial"/>
                <w:sz w:val="18"/>
                <w:szCs w:val="18"/>
              </w:rPr>
            </w:pPr>
            <w:r w:rsidRPr="003E5D7C">
              <w:rPr>
                <w:rFonts w:ascii="Arial" w:hAnsi="Arial" w:cs="Arial"/>
                <w:b/>
                <w:bCs/>
                <w:sz w:val="18"/>
                <w:szCs w:val="18"/>
              </w:rPr>
              <w:t>Revenue</w:t>
            </w:r>
          </w:p>
        </w:tc>
        <w:tc>
          <w:tcPr>
            <w:tcW w:w="1120" w:type="dxa"/>
          </w:tcPr>
          <w:p w:rsidR="008625FA" w:rsidRPr="003E5D7C" w:rsidP="008625FA">
            <w:pPr>
              <w:keepNext/>
              <w:keepLines/>
              <w:autoSpaceDE w:val="0"/>
              <w:autoSpaceDN w:val="0"/>
              <w:adjustRightInd w:val="0"/>
              <w:ind w:right="-72"/>
              <w:contextualSpacing/>
              <w:jc w:val="right"/>
              <w:rPr>
                <w:rFonts w:ascii="Arial" w:hAnsi="Arial" w:cs="Arial"/>
                <w:sz w:val="18"/>
                <w:szCs w:val="18"/>
              </w:rPr>
            </w:pPr>
          </w:p>
        </w:tc>
        <w:tc>
          <w:tcPr>
            <w:tcW w:w="1120" w:type="dxa"/>
          </w:tcPr>
          <w:p w:rsidR="008625FA" w:rsidRPr="003E5D7C" w:rsidP="008625FA">
            <w:pPr>
              <w:suppressAutoHyphens/>
              <w:ind w:right="-72"/>
              <w:jc w:val="right"/>
              <w:rPr>
                <w:rFonts w:ascii="Arial" w:hAnsi="Arial" w:cs="Arial"/>
                <w:sz w:val="18"/>
                <w:szCs w:val="18"/>
              </w:rPr>
            </w:pPr>
          </w:p>
        </w:tc>
        <w:tc>
          <w:tcPr>
            <w:tcW w:w="1120" w:type="dxa"/>
          </w:tcPr>
          <w:p w:rsidR="008625FA" w:rsidRPr="003E5D7C" w:rsidP="008625FA">
            <w:pPr>
              <w:suppressAutoHyphens/>
              <w:ind w:right="-72"/>
              <w:jc w:val="right"/>
              <w:rPr>
                <w:rFonts w:ascii="Arial" w:hAnsi="Arial" w:cs="Arial"/>
                <w:spacing w:val="-2"/>
                <w:sz w:val="18"/>
                <w:szCs w:val="18"/>
              </w:rPr>
            </w:pPr>
          </w:p>
        </w:tc>
        <w:tc>
          <w:tcPr>
            <w:tcW w:w="1120" w:type="dxa"/>
          </w:tcPr>
          <w:p w:rsidR="008625FA" w:rsidRPr="003E5D7C" w:rsidP="008625FA">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8625FA" w:rsidRPr="003E5D7C" w:rsidP="008625FA">
            <w:pPr>
              <w:tabs>
                <w:tab w:val="left" w:pos="3295"/>
                <w:tab w:val="left" w:pos="9744"/>
              </w:tabs>
              <w:ind w:left="1062" w:right="-108"/>
              <w:contextualSpacing/>
              <w:rPr>
                <w:rFonts w:ascii="Arial" w:hAnsi="Arial" w:cs="Arial"/>
                <w:b/>
                <w:bCs/>
                <w:sz w:val="18"/>
                <w:szCs w:val="18"/>
              </w:rPr>
            </w:pPr>
            <w:r w:rsidRPr="003E5D7C">
              <w:rPr>
                <w:rFonts w:ascii="Arial" w:hAnsi="Arial" w:cs="Arial"/>
                <w:sz w:val="18"/>
                <w:szCs w:val="18"/>
              </w:rPr>
              <w:t>Sales:</w:t>
            </w:r>
          </w:p>
        </w:tc>
        <w:tc>
          <w:tcPr>
            <w:tcW w:w="1120" w:type="dxa"/>
          </w:tcPr>
          <w:p w:rsidR="008625FA" w:rsidRPr="003E5D7C" w:rsidP="008625FA">
            <w:pPr>
              <w:keepNext/>
              <w:keepLines/>
              <w:autoSpaceDE w:val="0"/>
              <w:autoSpaceDN w:val="0"/>
              <w:adjustRightInd w:val="0"/>
              <w:ind w:right="-72"/>
              <w:contextualSpacing/>
              <w:jc w:val="right"/>
              <w:rPr>
                <w:rFonts w:ascii="Arial" w:hAnsi="Arial" w:cs="Arial"/>
                <w:sz w:val="18"/>
                <w:szCs w:val="18"/>
              </w:rPr>
            </w:pPr>
          </w:p>
        </w:tc>
        <w:tc>
          <w:tcPr>
            <w:tcW w:w="1120" w:type="dxa"/>
          </w:tcPr>
          <w:p w:rsidR="008625FA" w:rsidRPr="003E5D7C" w:rsidP="008625FA">
            <w:pPr>
              <w:suppressAutoHyphens/>
              <w:ind w:right="-72"/>
              <w:jc w:val="right"/>
              <w:rPr>
                <w:rFonts w:ascii="Arial" w:hAnsi="Arial" w:cs="Arial"/>
                <w:sz w:val="18"/>
                <w:szCs w:val="18"/>
              </w:rPr>
            </w:pPr>
          </w:p>
        </w:tc>
        <w:tc>
          <w:tcPr>
            <w:tcW w:w="1120" w:type="dxa"/>
          </w:tcPr>
          <w:p w:rsidR="008625FA" w:rsidRPr="003E5D7C" w:rsidP="008625FA">
            <w:pPr>
              <w:suppressAutoHyphens/>
              <w:ind w:right="-72"/>
              <w:jc w:val="right"/>
              <w:rPr>
                <w:rFonts w:ascii="Arial" w:hAnsi="Arial" w:cs="Arial"/>
                <w:spacing w:val="-2"/>
                <w:sz w:val="18"/>
                <w:szCs w:val="18"/>
              </w:rPr>
            </w:pPr>
          </w:p>
        </w:tc>
        <w:tc>
          <w:tcPr>
            <w:tcW w:w="1120" w:type="dxa"/>
          </w:tcPr>
          <w:p w:rsidR="008625FA" w:rsidRPr="003E5D7C" w:rsidP="008625FA">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E41557" w:rsidRPr="003E5D7C" w:rsidP="00E41557">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Other related parties</w:t>
            </w:r>
          </w:p>
        </w:tc>
        <w:tc>
          <w:tcPr>
            <w:tcW w:w="112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6,503</w:t>
            </w:r>
          </w:p>
        </w:tc>
        <w:tc>
          <w:tcPr>
            <w:tcW w:w="1120" w:type="dxa"/>
            <w:hideMark/>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5,921</w:t>
            </w:r>
          </w:p>
        </w:tc>
        <w:tc>
          <w:tcPr>
            <w:tcW w:w="112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w:t>
            </w:r>
          </w:p>
        </w:tc>
        <w:tc>
          <w:tcPr>
            <w:tcW w:w="1120" w:type="dxa"/>
            <w:hideMark/>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w:t>
            </w: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r w:rsidRPr="003E5D7C">
              <w:rPr>
                <w:rFonts w:ascii="Arial" w:hAnsi="Arial" w:cs="Arial"/>
                <w:sz w:val="18"/>
                <w:szCs w:val="22"/>
                <w:lang w:val="en-US"/>
              </w:rPr>
              <w:t>Service income</w:t>
            </w:r>
            <w:r w:rsidRPr="003E5D7C">
              <w:rPr>
                <w:rFonts w:ascii="Arial" w:hAnsi="Arial" w:cs="Arial"/>
                <w:sz w:val="18"/>
                <w:szCs w:val="18"/>
              </w:rPr>
              <w:t>:</w:t>
            </w: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Subsidiaries</w:t>
            </w:r>
          </w:p>
        </w:tc>
        <w:tc>
          <w:tcPr>
            <w:tcW w:w="1120" w:type="dxa"/>
          </w:tcPr>
          <w:p w:rsidR="00E41557" w:rsidRPr="003E5D7C" w:rsidP="00E41557">
            <w:pPr>
              <w:keepNext/>
              <w:keepLines/>
              <w:autoSpaceDE w:val="0"/>
              <w:autoSpaceDN w:val="0"/>
              <w:adjustRightInd w:val="0"/>
              <w:ind w:right="-72"/>
              <w:contextualSpacing/>
              <w:jc w:val="right"/>
              <w:rPr>
                <w:rFonts w:ascii="Arial" w:hAnsi="Arial" w:cs="Arial"/>
                <w:spacing w:val="-2"/>
                <w:sz w:val="18"/>
                <w:szCs w:val="18"/>
              </w:rPr>
            </w:pPr>
            <w:r w:rsidRPr="003E5D7C" w:rsidR="00BE536A">
              <w:rPr>
                <w:rFonts w:ascii="Arial" w:hAnsi="Arial" w:cs="Arial"/>
                <w:spacing w:val="-2"/>
                <w:sz w:val="18"/>
                <w:szCs w:val="18"/>
              </w:rPr>
              <w:t>-</w:t>
            </w:r>
          </w:p>
        </w:tc>
        <w:tc>
          <w:tcPr>
            <w:tcW w:w="1120" w:type="dxa"/>
          </w:tcPr>
          <w:p w:rsidR="00E41557" w:rsidRPr="003E5D7C" w:rsidP="00E41557">
            <w:pPr>
              <w:keepNext/>
              <w:keepLine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w:t>
            </w:r>
          </w:p>
        </w:tc>
        <w:tc>
          <w:tcPr>
            <w:tcW w:w="1120" w:type="dxa"/>
          </w:tcPr>
          <w:p w:rsidR="00E41557" w:rsidRPr="003E5D7C" w:rsidP="00E41557">
            <w:pPr>
              <w:suppressAutoHyphens/>
              <w:ind w:right="-72"/>
              <w:jc w:val="right"/>
              <w:rPr>
                <w:rFonts w:ascii="Arial" w:hAnsi="Arial" w:cs="Arial"/>
                <w:spacing w:val="-2"/>
                <w:sz w:val="18"/>
                <w:szCs w:val="18"/>
              </w:rPr>
            </w:pPr>
            <w:r w:rsidRPr="003E5D7C" w:rsidR="00BE536A">
              <w:rPr>
                <w:rFonts w:ascii="Arial" w:hAnsi="Arial" w:cs="Arial"/>
                <w:spacing w:val="-2"/>
                <w:sz w:val="18"/>
                <w:szCs w:val="18"/>
              </w:rPr>
              <w:t>240,756</w:t>
            </w:r>
          </w:p>
        </w:tc>
        <w:tc>
          <w:tcPr>
            <w:tcW w:w="1120" w:type="dxa"/>
          </w:tcPr>
          <w:p w:rsidR="00E41557" w:rsidRPr="003E5D7C" w:rsidP="00E41557">
            <w:pPr>
              <w:suppressAutoHyphens/>
              <w:ind w:right="-72"/>
              <w:jc w:val="right"/>
              <w:rPr>
                <w:rFonts w:ascii="Arial" w:hAnsi="Arial" w:cs="Arial"/>
                <w:spacing w:val="-2"/>
                <w:sz w:val="18"/>
                <w:szCs w:val="18"/>
              </w:rPr>
            </w:pPr>
            <w:r w:rsidRPr="003E5D7C">
              <w:rPr>
                <w:rFonts w:ascii="Arial" w:hAnsi="Arial" w:cs="Arial"/>
                <w:spacing w:val="-2"/>
                <w:sz w:val="18"/>
                <w:szCs w:val="18"/>
              </w:rPr>
              <w:t>46,566</w:t>
            </w: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Joint ventures</w:t>
            </w:r>
          </w:p>
        </w:tc>
        <w:tc>
          <w:tcPr>
            <w:tcW w:w="112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2,840</w:t>
            </w:r>
          </w:p>
        </w:tc>
        <w:tc>
          <w:tcPr>
            <w:tcW w:w="112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2,000</w:t>
            </w:r>
          </w:p>
        </w:tc>
        <w:tc>
          <w:tcPr>
            <w:tcW w:w="112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2,840</w:t>
            </w:r>
          </w:p>
        </w:tc>
        <w:tc>
          <w:tcPr>
            <w:tcW w:w="112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2,000</w:t>
            </w: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2"/>
                <w:szCs w:val="12"/>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120" w:type="dxa"/>
          </w:tcPr>
          <w:p w:rsidR="00E41557" w:rsidRPr="003E5D7C" w:rsidP="00E41557">
            <w:pPr>
              <w:suppressAutoHyphens/>
              <w:ind w:right="-72"/>
              <w:jc w:val="right"/>
              <w:rPr>
                <w:rFonts w:ascii="Arial" w:hAnsi="Arial" w:cs="Arial"/>
                <w:spacing w:val="-2"/>
                <w:sz w:val="12"/>
                <w:szCs w:val="12"/>
              </w:rPr>
            </w:pPr>
          </w:p>
        </w:tc>
        <w:tc>
          <w:tcPr>
            <w:tcW w:w="1120" w:type="dxa"/>
          </w:tcPr>
          <w:p w:rsidR="00E41557" w:rsidRPr="003E5D7C" w:rsidP="00E41557">
            <w:pPr>
              <w:suppressAutoHyphens/>
              <w:ind w:right="-72"/>
              <w:jc w:val="right"/>
              <w:rPr>
                <w:rFonts w:ascii="Arial" w:hAnsi="Arial" w:cs="Arial"/>
                <w:spacing w:val="-2"/>
                <w:sz w:val="12"/>
                <w:szCs w:val="12"/>
              </w:rPr>
            </w:pP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p>
        </w:tc>
        <w:tc>
          <w:tcPr>
            <w:tcW w:w="112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BE536A">
              <w:rPr>
                <w:rFonts w:ascii="Arial" w:hAnsi="Arial" w:cs="Arial"/>
                <w:sz w:val="18"/>
                <w:szCs w:val="18"/>
              </w:rPr>
              <w:t>2,840</w:t>
            </w:r>
          </w:p>
        </w:tc>
        <w:tc>
          <w:tcPr>
            <w:tcW w:w="112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2,000</w:t>
            </w:r>
          </w:p>
        </w:tc>
        <w:tc>
          <w:tcPr>
            <w:tcW w:w="112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BE536A">
              <w:rPr>
                <w:rFonts w:ascii="Arial" w:hAnsi="Arial" w:cs="Arial"/>
                <w:spacing w:val="-2"/>
                <w:sz w:val="18"/>
                <w:szCs w:val="18"/>
              </w:rPr>
              <w:t>243,596</w:t>
            </w:r>
          </w:p>
        </w:tc>
        <w:tc>
          <w:tcPr>
            <w:tcW w:w="112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48,566</w:t>
            </w:r>
          </w:p>
        </w:tc>
      </w:tr>
      <w:tr w:rsidTr="00E41557">
        <w:tblPrEx>
          <w:tblW w:w="9520" w:type="dxa"/>
          <w:tblInd w:w="54" w:type="dxa"/>
          <w:tblLayout w:type="fixed"/>
          <w:tblLook w:val="04A0"/>
        </w:tblPrEx>
        <w:tc>
          <w:tcPr>
            <w:tcW w:w="5040" w:type="dxa"/>
          </w:tcPr>
          <w:p w:rsidR="00E41557" w:rsidRPr="003E5D7C" w:rsidP="00E41557">
            <w:pPr>
              <w:tabs>
                <w:tab w:val="left" w:pos="3295"/>
                <w:tab w:val="left" w:pos="9744"/>
              </w:tabs>
              <w:ind w:left="1062" w:right="-108"/>
              <w:contextualSpacing/>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E41557" w:rsidRPr="003E5D7C" w:rsidP="00E41557">
            <w:pPr>
              <w:tabs>
                <w:tab w:val="left" w:pos="3295"/>
                <w:tab w:val="left" w:pos="9744"/>
              </w:tabs>
              <w:ind w:left="1062" w:right="-108"/>
              <w:contextualSpacing/>
              <w:rPr>
                <w:rFonts w:ascii="Arial" w:hAnsi="Arial" w:cs="Arial"/>
                <w:sz w:val="18"/>
                <w:szCs w:val="18"/>
              </w:rPr>
            </w:pPr>
            <w:r w:rsidRPr="003E5D7C">
              <w:rPr>
                <w:rFonts w:ascii="Arial" w:hAnsi="Arial" w:cs="Arial"/>
                <w:b/>
                <w:bCs/>
                <w:sz w:val="18"/>
                <w:szCs w:val="18"/>
              </w:rPr>
              <w:t>Other income</w:t>
            </w: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E41557" w:rsidRPr="003E5D7C" w:rsidP="00E41557">
            <w:pPr>
              <w:tabs>
                <w:tab w:val="left" w:pos="3295"/>
                <w:tab w:val="left" w:pos="9744"/>
              </w:tabs>
              <w:ind w:left="1062" w:right="-108"/>
              <w:contextualSpacing/>
              <w:rPr>
                <w:rFonts w:ascii="Arial" w:hAnsi="Arial" w:cs="Arial"/>
                <w:b/>
                <w:bCs/>
                <w:sz w:val="18"/>
                <w:szCs w:val="18"/>
              </w:rPr>
            </w:pPr>
            <w:r w:rsidRPr="003E5D7C">
              <w:rPr>
                <w:rFonts w:ascii="Arial" w:hAnsi="Arial" w:cs="Arial"/>
                <w:sz w:val="18"/>
                <w:szCs w:val="18"/>
              </w:rPr>
              <w:t>Interest income:</w:t>
            </w: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c>
          <w:tcPr>
            <w:tcW w:w="1120" w:type="dxa"/>
          </w:tcPr>
          <w:p w:rsidR="00E41557" w:rsidRPr="003E5D7C" w:rsidP="00E41557">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BE536A" w:rsidRPr="003E5D7C" w:rsidP="00BE536A">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Subsidiaries</w:t>
            </w:r>
          </w:p>
        </w:tc>
        <w:tc>
          <w:tcPr>
            <w:tcW w:w="1120" w:type="dxa"/>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w:t>
            </w:r>
          </w:p>
        </w:tc>
        <w:tc>
          <w:tcPr>
            <w:tcW w:w="1120" w:type="dxa"/>
            <w:hideMark/>
          </w:tcPr>
          <w:p w:rsidR="00BE536A" w:rsidRPr="003E5D7C" w:rsidP="00BE536A">
            <w:pPr>
              <w:keepNext/>
              <w:keepLines/>
              <w:suppressAutoHyphen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w:t>
            </w:r>
          </w:p>
        </w:tc>
        <w:tc>
          <w:tcPr>
            <w:tcW w:w="1120" w:type="dxa"/>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50,400</w:t>
            </w:r>
          </w:p>
        </w:tc>
        <w:tc>
          <w:tcPr>
            <w:tcW w:w="1120" w:type="dxa"/>
            <w:hideMark/>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33,294</w:t>
            </w:r>
          </w:p>
        </w:tc>
      </w:tr>
      <w:tr w:rsidTr="00E41557">
        <w:tblPrEx>
          <w:tblW w:w="9520" w:type="dxa"/>
          <w:tblInd w:w="54" w:type="dxa"/>
          <w:tblLayout w:type="fixed"/>
          <w:tblLook w:val="04A0"/>
        </w:tblPrEx>
        <w:tc>
          <w:tcPr>
            <w:tcW w:w="5040" w:type="dxa"/>
          </w:tcPr>
          <w:p w:rsidR="00BE536A" w:rsidRPr="003E5D7C" w:rsidP="00BE536A">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Joint ventures</w:t>
            </w:r>
          </w:p>
        </w:tc>
        <w:tc>
          <w:tcPr>
            <w:tcW w:w="1120" w:type="dxa"/>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17</w:t>
            </w:r>
          </w:p>
        </w:tc>
        <w:tc>
          <w:tcPr>
            <w:tcW w:w="1120" w:type="dxa"/>
          </w:tcPr>
          <w:p w:rsidR="00BE536A" w:rsidRPr="003E5D7C" w:rsidP="00BE536A">
            <w:pPr>
              <w:keepNext/>
              <w:keepLines/>
              <w:suppressAutoHyphens/>
              <w:autoSpaceDE w:val="0"/>
              <w:autoSpaceDN w:val="0"/>
              <w:adjustRightInd w:val="0"/>
              <w:ind w:right="-72"/>
              <w:contextualSpacing/>
              <w:jc w:val="right"/>
              <w:rPr>
                <w:rFonts w:ascii="Arial" w:hAnsi="Arial" w:cs="Arial"/>
                <w:spacing w:val="-2"/>
                <w:sz w:val="18"/>
                <w:szCs w:val="18"/>
              </w:rPr>
            </w:pPr>
            <w:r w:rsidRPr="003E5D7C">
              <w:rPr>
                <w:rFonts w:ascii="Arial" w:hAnsi="Arial" w:cs="Arial"/>
                <w:spacing w:val="-2"/>
                <w:sz w:val="18"/>
                <w:szCs w:val="18"/>
              </w:rPr>
              <w:t>-</w:t>
            </w:r>
          </w:p>
        </w:tc>
        <w:tc>
          <w:tcPr>
            <w:tcW w:w="1120" w:type="dxa"/>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17</w:t>
            </w:r>
          </w:p>
        </w:tc>
        <w:tc>
          <w:tcPr>
            <w:tcW w:w="1120" w:type="dxa"/>
          </w:tcPr>
          <w:p w:rsidR="00BE536A" w:rsidRPr="003E5D7C" w:rsidP="00BE536A">
            <w:pPr>
              <w:suppressAutoHyphens/>
              <w:ind w:right="-72"/>
              <w:jc w:val="right"/>
              <w:rPr>
                <w:rFonts w:ascii="Arial" w:hAnsi="Arial" w:cs="Arial"/>
                <w:spacing w:val="-2"/>
                <w:sz w:val="18"/>
                <w:szCs w:val="18"/>
              </w:rPr>
            </w:pPr>
            <w:r w:rsidRPr="003E5D7C">
              <w:rPr>
                <w:rFonts w:ascii="Arial" w:hAnsi="Arial" w:cs="Arial"/>
                <w:spacing w:val="-2"/>
                <w:sz w:val="18"/>
                <w:szCs w:val="18"/>
              </w:rPr>
              <w:t>-</w:t>
            </w:r>
          </w:p>
        </w:tc>
      </w:tr>
      <w:tr w:rsidTr="00E41557">
        <w:tblPrEx>
          <w:tblW w:w="9520" w:type="dxa"/>
          <w:tblInd w:w="54" w:type="dxa"/>
          <w:tblLayout w:type="fixed"/>
          <w:tblLook w:val="04A0"/>
        </w:tblPrEx>
        <w:tc>
          <w:tcPr>
            <w:tcW w:w="5040" w:type="dxa"/>
            <w:hideMark/>
          </w:tcPr>
          <w:p w:rsidR="00BE536A" w:rsidRPr="003E5D7C" w:rsidP="00BE536A">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Other related parties</w:t>
            </w:r>
          </w:p>
        </w:tc>
        <w:tc>
          <w:tcPr>
            <w:tcW w:w="1120" w:type="dxa"/>
          </w:tcPr>
          <w:p w:rsidR="00BE536A" w:rsidRPr="003E5D7C" w:rsidP="00BE53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2,440</w:t>
            </w:r>
          </w:p>
        </w:tc>
        <w:tc>
          <w:tcPr>
            <w:tcW w:w="1120" w:type="dxa"/>
            <w:hideMark/>
          </w:tcPr>
          <w:p w:rsidR="00BE536A" w:rsidRPr="003E5D7C" w:rsidP="00BE536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3,469</w:t>
            </w:r>
          </w:p>
        </w:tc>
        <w:tc>
          <w:tcPr>
            <w:tcW w:w="1120" w:type="dxa"/>
          </w:tcPr>
          <w:p w:rsidR="00BE536A" w:rsidRPr="003E5D7C" w:rsidP="00BE536A">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2,440</w:t>
            </w:r>
          </w:p>
        </w:tc>
        <w:tc>
          <w:tcPr>
            <w:tcW w:w="1120" w:type="dxa"/>
            <w:hideMark/>
          </w:tcPr>
          <w:p w:rsidR="00BE536A" w:rsidRPr="003E5D7C" w:rsidP="00BE536A">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3,469</w:t>
            </w:r>
          </w:p>
        </w:tc>
      </w:tr>
      <w:tr w:rsidTr="00E41557">
        <w:tblPrEx>
          <w:tblW w:w="9520" w:type="dxa"/>
          <w:tblInd w:w="54" w:type="dxa"/>
          <w:tblLayout w:type="fixed"/>
          <w:tblLook w:val="04A0"/>
        </w:tblPrEx>
        <w:tc>
          <w:tcPr>
            <w:tcW w:w="5040" w:type="dxa"/>
          </w:tcPr>
          <w:p w:rsidR="00BE536A" w:rsidRPr="003E5D7C" w:rsidP="00BE536A">
            <w:pPr>
              <w:tabs>
                <w:tab w:val="left" w:pos="3295"/>
                <w:tab w:val="left" w:pos="9744"/>
              </w:tabs>
              <w:ind w:left="1062" w:right="-108"/>
              <w:contextualSpacing/>
              <w:rPr>
                <w:rFonts w:ascii="Arial" w:hAnsi="Arial" w:cs="Arial"/>
                <w:sz w:val="12"/>
                <w:szCs w:val="12"/>
              </w:rPr>
            </w:pP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2"/>
                <w:szCs w:val="12"/>
              </w:rPr>
            </w:pP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2"/>
                <w:szCs w:val="12"/>
              </w:rPr>
            </w:pPr>
          </w:p>
        </w:tc>
        <w:tc>
          <w:tcPr>
            <w:tcW w:w="1120" w:type="dxa"/>
          </w:tcPr>
          <w:p w:rsidR="00BE536A" w:rsidRPr="003E5D7C" w:rsidP="00BE536A">
            <w:pPr>
              <w:suppressAutoHyphens/>
              <w:ind w:right="-72"/>
              <w:jc w:val="right"/>
              <w:rPr>
                <w:rFonts w:ascii="Arial" w:hAnsi="Arial" w:cs="Arial"/>
                <w:spacing w:val="-2"/>
                <w:sz w:val="12"/>
                <w:szCs w:val="12"/>
              </w:rPr>
            </w:pPr>
          </w:p>
        </w:tc>
        <w:tc>
          <w:tcPr>
            <w:tcW w:w="1120" w:type="dxa"/>
          </w:tcPr>
          <w:p w:rsidR="00BE536A" w:rsidRPr="003E5D7C" w:rsidP="00BE536A">
            <w:pPr>
              <w:suppressAutoHyphens/>
              <w:ind w:right="-72"/>
              <w:jc w:val="right"/>
              <w:rPr>
                <w:rFonts w:ascii="Arial" w:hAnsi="Arial" w:cs="Arial"/>
                <w:spacing w:val="-2"/>
                <w:sz w:val="12"/>
                <w:szCs w:val="12"/>
              </w:rPr>
            </w:pPr>
          </w:p>
        </w:tc>
      </w:tr>
      <w:tr w:rsidTr="00E41557">
        <w:tblPrEx>
          <w:tblW w:w="9520" w:type="dxa"/>
          <w:tblInd w:w="54" w:type="dxa"/>
          <w:tblLayout w:type="fixed"/>
          <w:tblLook w:val="04A0"/>
        </w:tblPrEx>
        <w:tc>
          <w:tcPr>
            <w:tcW w:w="5040" w:type="dxa"/>
          </w:tcPr>
          <w:p w:rsidR="00BE536A" w:rsidRPr="003E5D7C" w:rsidP="00BE536A">
            <w:pPr>
              <w:tabs>
                <w:tab w:val="left" w:pos="3295"/>
                <w:tab w:val="left" w:pos="9744"/>
              </w:tabs>
              <w:ind w:left="1062" w:right="-108"/>
              <w:contextualSpacing/>
              <w:rPr>
                <w:rFonts w:ascii="Arial" w:hAnsi="Arial" w:cs="Arial"/>
                <w:sz w:val="18"/>
                <w:szCs w:val="18"/>
              </w:rPr>
            </w:pPr>
          </w:p>
        </w:tc>
        <w:tc>
          <w:tcPr>
            <w:tcW w:w="1120" w:type="dxa"/>
          </w:tcPr>
          <w:p w:rsidR="00BE536A" w:rsidRPr="003E5D7C" w:rsidP="00BE53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2,457</w:t>
            </w:r>
          </w:p>
        </w:tc>
        <w:tc>
          <w:tcPr>
            <w:tcW w:w="1120" w:type="dxa"/>
            <w:hideMark/>
          </w:tcPr>
          <w:p w:rsidR="00BE536A" w:rsidRPr="003E5D7C" w:rsidP="00BE53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3,469</w:t>
            </w:r>
          </w:p>
        </w:tc>
        <w:tc>
          <w:tcPr>
            <w:tcW w:w="1120" w:type="dxa"/>
          </w:tcPr>
          <w:p w:rsidR="00BE536A" w:rsidRPr="003E5D7C" w:rsidP="00BE536A">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52,857</w:t>
            </w:r>
          </w:p>
        </w:tc>
        <w:tc>
          <w:tcPr>
            <w:tcW w:w="1120" w:type="dxa"/>
            <w:hideMark/>
          </w:tcPr>
          <w:p w:rsidR="00BE536A" w:rsidRPr="003E5D7C" w:rsidP="00BE536A">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36,763</w:t>
            </w:r>
          </w:p>
        </w:tc>
      </w:tr>
      <w:tr w:rsidTr="00E41557">
        <w:tblPrEx>
          <w:tblW w:w="9520" w:type="dxa"/>
          <w:tblInd w:w="54" w:type="dxa"/>
          <w:tblLayout w:type="fixed"/>
          <w:tblLook w:val="04A0"/>
        </w:tblPrEx>
        <w:tc>
          <w:tcPr>
            <w:tcW w:w="5040" w:type="dxa"/>
          </w:tcPr>
          <w:p w:rsidR="00BE536A" w:rsidRPr="003E5D7C" w:rsidP="00BE536A">
            <w:pPr>
              <w:tabs>
                <w:tab w:val="left" w:pos="3295"/>
                <w:tab w:val="left" w:pos="9744"/>
              </w:tabs>
              <w:ind w:left="1062" w:right="-108"/>
              <w:contextualSpacing/>
              <w:rPr>
                <w:rFonts w:ascii="Arial" w:hAnsi="Arial" w:cs="Arial"/>
                <w:sz w:val="18"/>
                <w:szCs w:val="18"/>
              </w:rPr>
            </w:pP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8"/>
                <w:szCs w:val="18"/>
              </w:rPr>
            </w:pP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8"/>
                <w:szCs w:val="18"/>
              </w:rPr>
            </w:pPr>
          </w:p>
        </w:tc>
        <w:tc>
          <w:tcPr>
            <w:tcW w:w="1120" w:type="dxa"/>
          </w:tcPr>
          <w:p w:rsidR="00BE536A" w:rsidRPr="003E5D7C" w:rsidP="00BE536A">
            <w:pPr>
              <w:suppressAutoHyphens/>
              <w:ind w:right="-72"/>
              <w:jc w:val="right"/>
              <w:rPr>
                <w:rFonts w:ascii="Arial" w:hAnsi="Arial" w:cs="Arial"/>
                <w:spacing w:val="-2"/>
                <w:sz w:val="18"/>
                <w:szCs w:val="18"/>
              </w:rPr>
            </w:pPr>
          </w:p>
        </w:tc>
        <w:tc>
          <w:tcPr>
            <w:tcW w:w="1120" w:type="dxa"/>
          </w:tcPr>
          <w:p w:rsidR="00BE536A" w:rsidRPr="003E5D7C" w:rsidP="00BE536A">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BE536A" w:rsidRPr="003E5D7C" w:rsidP="00BE536A">
            <w:pPr>
              <w:tabs>
                <w:tab w:val="left" w:pos="3295"/>
                <w:tab w:val="left" w:pos="9744"/>
              </w:tabs>
              <w:ind w:left="1062" w:right="-108"/>
              <w:contextualSpacing/>
              <w:rPr>
                <w:rFonts w:ascii="Arial" w:hAnsi="Arial" w:cs="Arial"/>
                <w:b/>
                <w:bCs/>
                <w:sz w:val="18"/>
                <w:szCs w:val="18"/>
              </w:rPr>
            </w:pPr>
            <w:r w:rsidRPr="003E5D7C">
              <w:rPr>
                <w:rFonts w:ascii="Arial" w:hAnsi="Arial" w:cs="Arial"/>
                <w:b/>
                <w:bCs/>
                <w:sz w:val="18"/>
                <w:szCs w:val="18"/>
              </w:rPr>
              <w:t>Dividend income</w:t>
            </w: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8"/>
                <w:szCs w:val="18"/>
              </w:rPr>
            </w:pPr>
          </w:p>
        </w:tc>
        <w:tc>
          <w:tcPr>
            <w:tcW w:w="1120" w:type="dxa"/>
          </w:tcPr>
          <w:p w:rsidR="00BE536A" w:rsidRPr="003E5D7C" w:rsidP="00BE536A">
            <w:pPr>
              <w:keepNext/>
              <w:keepLines/>
              <w:autoSpaceDE w:val="0"/>
              <w:autoSpaceDN w:val="0"/>
              <w:adjustRightInd w:val="0"/>
              <w:ind w:right="-72"/>
              <w:contextualSpacing/>
              <w:jc w:val="right"/>
              <w:rPr>
                <w:rFonts w:ascii="Arial" w:hAnsi="Arial" w:cs="Arial"/>
                <w:sz w:val="18"/>
                <w:szCs w:val="18"/>
              </w:rPr>
            </w:pPr>
          </w:p>
        </w:tc>
        <w:tc>
          <w:tcPr>
            <w:tcW w:w="1120" w:type="dxa"/>
          </w:tcPr>
          <w:p w:rsidR="00BE536A" w:rsidRPr="003E5D7C" w:rsidP="00BE536A">
            <w:pPr>
              <w:suppressAutoHyphens/>
              <w:ind w:right="-72"/>
              <w:jc w:val="right"/>
              <w:rPr>
                <w:rFonts w:ascii="Arial" w:hAnsi="Arial" w:cs="Arial"/>
                <w:spacing w:val="-2"/>
                <w:sz w:val="18"/>
                <w:szCs w:val="18"/>
              </w:rPr>
            </w:pPr>
          </w:p>
        </w:tc>
        <w:tc>
          <w:tcPr>
            <w:tcW w:w="1120" w:type="dxa"/>
          </w:tcPr>
          <w:p w:rsidR="00BE536A" w:rsidRPr="003E5D7C" w:rsidP="00BE536A">
            <w:pPr>
              <w:suppressAutoHyphens/>
              <w:ind w:right="-72"/>
              <w:jc w:val="right"/>
              <w:rPr>
                <w:rFonts w:ascii="Arial" w:hAnsi="Arial" w:cs="Arial"/>
                <w:spacing w:val="-2"/>
                <w:sz w:val="18"/>
                <w:szCs w:val="18"/>
              </w:rPr>
            </w:pPr>
          </w:p>
        </w:tc>
      </w:tr>
      <w:tr w:rsidTr="00E41557">
        <w:tblPrEx>
          <w:tblW w:w="9520" w:type="dxa"/>
          <w:tblInd w:w="54" w:type="dxa"/>
          <w:tblLayout w:type="fixed"/>
          <w:tblLook w:val="04A0"/>
        </w:tblPrEx>
        <w:tc>
          <w:tcPr>
            <w:tcW w:w="5040" w:type="dxa"/>
            <w:hideMark/>
          </w:tcPr>
          <w:p w:rsidR="00BE536A" w:rsidRPr="003E5D7C" w:rsidP="00BE536A">
            <w:pPr>
              <w:tabs>
                <w:tab w:val="left" w:pos="3295"/>
                <w:tab w:val="left" w:pos="9744"/>
              </w:tabs>
              <w:ind w:left="1062" w:right="-108"/>
              <w:contextualSpacing/>
              <w:rPr>
                <w:rFonts w:ascii="Arial" w:hAnsi="Arial" w:cs="Arial"/>
                <w:sz w:val="18"/>
                <w:szCs w:val="18"/>
              </w:rPr>
            </w:pPr>
            <w:r w:rsidRPr="003E5D7C">
              <w:rPr>
                <w:rFonts w:ascii="Arial" w:hAnsi="Arial" w:cs="Arial"/>
                <w:sz w:val="18"/>
                <w:szCs w:val="18"/>
              </w:rPr>
              <w:t xml:space="preserve">   Subsidiaries</w:t>
            </w:r>
          </w:p>
        </w:tc>
        <w:tc>
          <w:tcPr>
            <w:tcW w:w="1120" w:type="dxa"/>
          </w:tcPr>
          <w:p w:rsidR="00BE536A" w:rsidRPr="003E5D7C" w:rsidP="00BE53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120" w:type="dxa"/>
            <w:hideMark/>
          </w:tcPr>
          <w:p w:rsidR="00BE536A" w:rsidRPr="003E5D7C" w:rsidP="00BE536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120" w:type="dxa"/>
          </w:tcPr>
          <w:p w:rsidR="00BE536A" w:rsidRPr="003E5D7C" w:rsidP="00BE536A">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w:t>
            </w:r>
          </w:p>
        </w:tc>
        <w:tc>
          <w:tcPr>
            <w:tcW w:w="1120" w:type="dxa"/>
            <w:hideMark/>
          </w:tcPr>
          <w:p w:rsidR="00BE536A" w:rsidRPr="003E5D7C" w:rsidP="00BE536A">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104,448</w:t>
            </w:r>
          </w:p>
        </w:tc>
      </w:tr>
    </w:tbl>
    <w:p w:rsidR="00DB7E4F" w:rsidRPr="003E5D7C" w:rsidP="00D371B6">
      <w:pPr>
        <w:ind w:left="1080" w:hanging="540"/>
        <w:contextualSpacing/>
        <w:rPr>
          <w:rFonts w:ascii="Arial" w:hAnsi="Arial" w:cs="Arial"/>
          <w:b/>
          <w:bCs/>
          <w:sz w:val="18"/>
          <w:szCs w:val="18"/>
        </w:rPr>
      </w:pPr>
    </w:p>
    <w:p w:rsidR="007E51AD" w:rsidRPr="003E5D7C" w:rsidP="00D371B6">
      <w:pPr>
        <w:ind w:left="1080" w:hanging="540"/>
        <w:contextualSpacing/>
        <w:rPr>
          <w:rFonts w:ascii="Arial" w:hAnsi="Arial" w:cs="Arial"/>
          <w:b/>
          <w:bCs/>
          <w:sz w:val="18"/>
          <w:szCs w:val="18"/>
        </w:rPr>
      </w:pPr>
      <w:r w:rsidRPr="003E5D7C" w:rsidR="00AD383D">
        <w:rPr>
          <w:rFonts w:ascii="Arial" w:hAnsi="Arial" w:cs="Arial"/>
          <w:b/>
          <w:bCs/>
          <w:sz w:val="18"/>
          <w:szCs w:val="18"/>
          <w:cs/>
        </w:rPr>
        <w:br w:type="page"/>
      </w:r>
    </w:p>
    <w:p w:rsidR="00AD383D" w:rsidRPr="003E5D7C" w:rsidP="00D371B6">
      <w:pPr>
        <w:ind w:left="1080" w:hanging="540"/>
        <w:contextualSpacing/>
        <w:rPr>
          <w:rFonts w:ascii="Arial" w:hAnsi="Arial" w:cs="Arial"/>
          <w:b/>
          <w:bCs/>
          <w:sz w:val="18"/>
          <w:szCs w:val="18"/>
        </w:rPr>
      </w:pPr>
    </w:p>
    <w:p w:rsidR="00DB7E4F" w:rsidRPr="003E5D7C" w:rsidP="00DB7E4F">
      <w:pPr>
        <w:tabs>
          <w:tab w:val="left" w:pos="540"/>
        </w:tabs>
        <w:rPr>
          <w:rFonts w:ascii="Arial" w:hAnsi="Arial" w:cs="Arial"/>
          <w:sz w:val="18"/>
          <w:szCs w:val="18"/>
          <w:lang w:val="en-US"/>
        </w:rPr>
      </w:pPr>
      <w:r w:rsidRPr="003E5D7C">
        <w:rPr>
          <w:rFonts w:ascii="Arial" w:hAnsi="Arial" w:cs="Arial"/>
          <w:b/>
          <w:bCs/>
          <w:caps/>
          <w:sz w:val="18"/>
          <w:szCs w:val="18"/>
        </w:rPr>
        <w:t>13</w:t>
      </w:r>
      <w:r w:rsidRPr="003E5D7C">
        <w:rPr>
          <w:rFonts w:ascii="Arial" w:hAnsi="Arial" w:cs="Arial"/>
          <w:caps/>
          <w:sz w:val="18"/>
          <w:szCs w:val="18"/>
        </w:rPr>
        <w:tab/>
      </w:r>
      <w:r w:rsidRPr="003E5D7C">
        <w:rPr>
          <w:rFonts w:ascii="Arial" w:hAnsi="Arial" w:cs="Arial"/>
          <w:b/>
          <w:bCs/>
          <w:sz w:val="18"/>
          <w:szCs w:val="18"/>
        </w:rPr>
        <w:t>Related party transactions</w:t>
      </w:r>
      <w:r w:rsidRPr="003E5D7C">
        <w:rPr>
          <w:rFonts w:ascii="Arial" w:hAnsi="Arial" w:cs="Arial"/>
          <w:sz w:val="18"/>
          <w:szCs w:val="18"/>
        </w:rPr>
        <w:t xml:space="preserve"> (Cont’d)</w:t>
      </w:r>
    </w:p>
    <w:p w:rsidR="00DB7E4F" w:rsidRPr="003E5D7C" w:rsidP="00DB7E4F">
      <w:pPr>
        <w:ind w:left="540"/>
        <w:contextualSpacing/>
        <w:rPr>
          <w:rFonts w:ascii="Arial" w:hAnsi="Arial" w:cs="Arial"/>
          <w:sz w:val="18"/>
          <w:szCs w:val="18"/>
        </w:rPr>
      </w:pPr>
    </w:p>
    <w:p w:rsidR="00DB7E4F" w:rsidRPr="003E5D7C" w:rsidP="00DB7E4F">
      <w:pPr>
        <w:ind w:left="540"/>
        <w:contextualSpacing/>
        <w:rPr>
          <w:rFonts w:ascii="Arial" w:hAnsi="Arial" w:cs="Arial"/>
          <w:sz w:val="18"/>
          <w:szCs w:val="18"/>
        </w:rPr>
      </w:pPr>
    </w:p>
    <w:p w:rsidR="00DB7E4F" w:rsidRPr="003E5D7C" w:rsidP="00DB7E4F">
      <w:pPr>
        <w:ind w:left="540"/>
        <w:contextualSpacing/>
        <w:rPr>
          <w:rFonts w:ascii="Arial" w:hAnsi="Arial" w:cs="Arial"/>
          <w:sz w:val="18"/>
          <w:szCs w:val="18"/>
        </w:rPr>
      </w:pPr>
      <w:r w:rsidRPr="003E5D7C">
        <w:rPr>
          <w:rFonts w:ascii="Arial" w:hAnsi="Arial" w:cs="Arial"/>
          <w:sz w:val="18"/>
          <w:szCs w:val="18"/>
        </w:rPr>
        <w:t>The following transactions were carried out with related parties: (Cont’d)</w:t>
      </w:r>
    </w:p>
    <w:p w:rsidR="00DB7E4F" w:rsidRPr="003E5D7C" w:rsidP="00D371B6">
      <w:pPr>
        <w:ind w:left="1080" w:hanging="540"/>
        <w:contextualSpacing/>
        <w:rPr>
          <w:rFonts w:ascii="Arial" w:hAnsi="Arial" w:cs="Arial"/>
          <w:b/>
          <w:bCs/>
          <w:sz w:val="18"/>
          <w:szCs w:val="18"/>
        </w:rPr>
      </w:pPr>
    </w:p>
    <w:p w:rsidR="00D371B6" w:rsidRPr="003E5D7C" w:rsidP="00D371B6">
      <w:pPr>
        <w:ind w:left="1080" w:hanging="540"/>
        <w:contextualSpacing/>
        <w:rPr>
          <w:rFonts w:ascii="Arial" w:hAnsi="Arial" w:cs="Arial"/>
          <w:b/>
          <w:bCs/>
          <w:sz w:val="18"/>
          <w:szCs w:val="18"/>
        </w:rPr>
      </w:pPr>
      <w:r w:rsidRPr="003E5D7C" w:rsidR="007F34D1">
        <w:rPr>
          <w:rFonts w:ascii="Arial" w:hAnsi="Arial" w:cs="Arial"/>
          <w:b/>
          <w:bCs/>
          <w:sz w:val="18"/>
          <w:szCs w:val="18"/>
        </w:rPr>
        <w:t>13</w:t>
      </w:r>
      <w:r w:rsidRPr="003E5D7C">
        <w:rPr>
          <w:rFonts w:ascii="Arial" w:hAnsi="Arial" w:cs="Arial"/>
          <w:b/>
          <w:bCs/>
          <w:sz w:val="18"/>
          <w:szCs w:val="18"/>
        </w:rPr>
        <w:t>.2</w:t>
        <w:tab/>
        <w:t>Expenses</w:t>
      </w:r>
    </w:p>
    <w:p w:rsidR="00D371B6" w:rsidRPr="003E5D7C" w:rsidP="00D371B6">
      <w:pPr>
        <w:tabs>
          <w:tab w:val="left" w:pos="1725"/>
        </w:tabs>
        <w:ind w:left="1080" w:hanging="540"/>
        <w:contextualSpacing/>
        <w:rPr>
          <w:rFonts w:ascii="Arial" w:hAnsi="Arial" w:cs="Arial"/>
          <w:b/>
          <w:bCs/>
          <w:sz w:val="18"/>
          <w:szCs w:val="18"/>
        </w:rPr>
      </w:pPr>
    </w:p>
    <w:tbl>
      <w:tblPr>
        <w:tblStyle w:val="TableNormal"/>
        <w:tblW w:w="9457" w:type="dxa"/>
        <w:tblInd w:w="108" w:type="dxa"/>
        <w:tblLayout w:type="fixed"/>
        <w:tblLook w:val="04A0"/>
      </w:tblPr>
      <w:tblGrid>
        <w:gridCol w:w="4867"/>
        <w:gridCol w:w="1170"/>
        <w:gridCol w:w="1170"/>
        <w:gridCol w:w="1115"/>
        <w:gridCol w:w="1135"/>
      </w:tblGrid>
      <w:tr w:rsidTr="00AD383D">
        <w:tblPrEx>
          <w:tblW w:w="9457" w:type="dxa"/>
          <w:tblInd w:w="108" w:type="dxa"/>
          <w:tblLayout w:type="fixed"/>
          <w:tblLook w:val="04A0"/>
        </w:tblPrEx>
        <w:tc>
          <w:tcPr>
            <w:tcW w:w="4867" w:type="dxa"/>
            <w:vAlign w:val="bottom"/>
          </w:tcPr>
          <w:p w:rsidR="00D371B6" w:rsidRPr="003E5D7C" w:rsidP="00AD383D">
            <w:pPr>
              <w:tabs>
                <w:tab w:val="left" w:pos="3295"/>
                <w:tab w:val="left" w:pos="9744"/>
              </w:tabs>
              <w:ind w:left="995" w:right="-108"/>
              <w:contextualSpacing/>
              <w:rPr>
                <w:rFonts w:ascii="Arial" w:hAnsi="Arial" w:cs="Arial"/>
                <w:b/>
                <w:bCs/>
                <w:sz w:val="18"/>
                <w:szCs w:val="18"/>
                <w:lang w:val="en-US"/>
              </w:rPr>
            </w:pPr>
          </w:p>
        </w:tc>
        <w:tc>
          <w:tcPr>
            <w:tcW w:w="2340" w:type="dxa"/>
            <w:gridSpan w:val="2"/>
            <w:hideMark/>
          </w:tcPr>
          <w:p w:rsidR="00D371B6" w:rsidRPr="003E5D7C" w:rsidP="00D371B6">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Consolidated</w:t>
            </w:r>
          </w:p>
          <w:p w:rsidR="00D371B6" w:rsidRPr="003E5D7C" w:rsidP="00D371B6">
            <w:pPr>
              <w:keepNext/>
              <w:pBdr>
                <w:bottom w:val="single" w:sz="4" w:space="1" w:color="000000"/>
              </w:pBdr>
              <w:ind w:right="-72"/>
              <w:jc w:val="center"/>
              <w:outlineLvl w:val="0"/>
              <w:rPr>
                <w:rFonts w:ascii="Arial" w:eastAsia="MS Mincho" w:hAnsi="Arial" w:cs="Arial"/>
                <w:b/>
                <w:bCs/>
                <w:sz w:val="18"/>
                <w:szCs w:val="18"/>
                <w:lang w:val="en-US"/>
              </w:rPr>
            </w:pPr>
            <w:r w:rsidRPr="003E5D7C">
              <w:rPr>
                <w:rFonts w:ascii="Arial" w:eastAsia="Cordia New" w:hAnsi="Arial" w:cs="Arial"/>
                <w:b/>
                <w:bCs/>
                <w:sz w:val="18"/>
                <w:szCs w:val="18"/>
                <w:lang w:eastAsia="en-GB"/>
              </w:rPr>
              <w:t>financial information</w:t>
            </w:r>
          </w:p>
        </w:tc>
        <w:tc>
          <w:tcPr>
            <w:tcW w:w="2250" w:type="dxa"/>
            <w:gridSpan w:val="2"/>
            <w:hideMark/>
          </w:tcPr>
          <w:p w:rsidR="00D371B6" w:rsidRPr="003E5D7C" w:rsidP="00D371B6">
            <w:pPr>
              <w:autoSpaceDE w:val="0"/>
              <w:autoSpaceDN w:val="0"/>
              <w:adjustRightInd w:val="0"/>
              <w:jc w:val="center"/>
              <w:rPr>
                <w:rFonts w:ascii="Arial" w:eastAsia="Cordia New" w:hAnsi="Arial" w:cs="Arial"/>
                <w:b/>
                <w:bCs/>
                <w:sz w:val="18"/>
                <w:szCs w:val="18"/>
                <w:lang w:eastAsia="en-GB"/>
              </w:rPr>
            </w:pPr>
            <w:r w:rsidRPr="003E5D7C">
              <w:rPr>
                <w:rFonts w:ascii="Arial" w:eastAsia="Cordia New" w:hAnsi="Arial" w:cs="Arial"/>
                <w:b/>
                <w:bCs/>
                <w:sz w:val="18"/>
                <w:szCs w:val="18"/>
                <w:lang w:eastAsia="en-GB"/>
              </w:rPr>
              <w:t>Separate</w:t>
            </w:r>
          </w:p>
          <w:p w:rsidR="00D371B6" w:rsidRPr="003E5D7C" w:rsidP="00D371B6">
            <w:pPr>
              <w:keepNext/>
              <w:pBdr>
                <w:bottom w:val="single" w:sz="4" w:space="1" w:color="000000"/>
              </w:pBdr>
              <w:ind w:right="-72"/>
              <w:jc w:val="center"/>
              <w:outlineLvl w:val="0"/>
              <w:rPr>
                <w:rFonts w:ascii="Arial" w:eastAsia="MS Mincho" w:hAnsi="Arial" w:cs="Arial"/>
                <w:b/>
                <w:bCs/>
                <w:sz w:val="18"/>
                <w:szCs w:val="18"/>
                <w:lang w:val="en-US"/>
              </w:rPr>
            </w:pPr>
            <w:r w:rsidRPr="003E5D7C">
              <w:rPr>
                <w:rFonts w:ascii="Arial" w:eastAsia="Cordia New" w:hAnsi="Arial" w:cs="Arial"/>
                <w:b/>
                <w:bCs/>
                <w:sz w:val="18"/>
                <w:szCs w:val="18"/>
                <w:lang w:eastAsia="en-GB"/>
              </w:rPr>
              <w:t>financial information</w:t>
            </w:r>
          </w:p>
        </w:tc>
      </w:tr>
      <w:tr w:rsidTr="00AD383D">
        <w:tblPrEx>
          <w:tblW w:w="9457" w:type="dxa"/>
          <w:tblInd w:w="108" w:type="dxa"/>
          <w:tblLayout w:type="fixed"/>
          <w:tblLook w:val="04A0"/>
        </w:tblPrEx>
        <w:tc>
          <w:tcPr>
            <w:tcW w:w="4867" w:type="dxa"/>
            <w:vAlign w:val="bottom"/>
            <w:hideMark/>
          </w:tcPr>
          <w:p w:rsidR="00D371B6" w:rsidRPr="003E5D7C" w:rsidP="00AD383D">
            <w:pPr>
              <w:tabs>
                <w:tab w:val="left" w:pos="3295"/>
                <w:tab w:val="left" w:pos="9744"/>
              </w:tabs>
              <w:ind w:left="995" w:right="-198"/>
              <w:contextualSpacing/>
              <w:rPr>
                <w:rFonts w:ascii="Arial" w:hAnsi="Arial" w:cs="Arial"/>
                <w:b/>
                <w:bCs/>
                <w:spacing w:val="-8"/>
                <w:sz w:val="18"/>
                <w:szCs w:val="18"/>
                <w:lang w:val="en-US"/>
              </w:rPr>
            </w:pPr>
            <w:r w:rsidRPr="003E5D7C">
              <w:rPr>
                <w:rFonts w:ascii="Arial" w:hAnsi="Arial" w:cs="Arial"/>
                <w:b/>
                <w:bCs/>
                <w:spacing w:val="-8"/>
                <w:sz w:val="18"/>
                <w:szCs w:val="18"/>
                <w:lang w:val="en-US"/>
              </w:rPr>
              <w:t xml:space="preserve">For the three-month period ended </w:t>
            </w:r>
            <w:r w:rsidRPr="003E5D7C" w:rsidR="00315F04">
              <w:rPr>
                <w:rFonts w:ascii="Arial" w:hAnsi="Arial" w:cs="Arial"/>
                <w:b/>
                <w:bCs/>
                <w:spacing w:val="-8"/>
                <w:sz w:val="18"/>
                <w:szCs w:val="18"/>
                <w:lang w:val="en-US"/>
              </w:rPr>
              <w:t>31 March</w:t>
            </w:r>
          </w:p>
        </w:tc>
        <w:tc>
          <w:tcPr>
            <w:tcW w:w="1170" w:type="dxa"/>
            <w:vAlign w:val="bottom"/>
            <w:hideMark/>
          </w:tcPr>
          <w:p w:rsidR="00D371B6" w:rsidRPr="003E5D7C" w:rsidP="00D371B6">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2018</w:t>
            </w:r>
          </w:p>
        </w:tc>
        <w:tc>
          <w:tcPr>
            <w:tcW w:w="1170" w:type="dxa"/>
            <w:vAlign w:val="bottom"/>
            <w:hideMark/>
          </w:tcPr>
          <w:p w:rsidR="00D371B6" w:rsidRPr="003E5D7C" w:rsidP="00D371B6">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2017</w:t>
            </w:r>
          </w:p>
        </w:tc>
        <w:tc>
          <w:tcPr>
            <w:tcW w:w="1115" w:type="dxa"/>
            <w:vAlign w:val="bottom"/>
            <w:hideMark/>
          </w:tcPr>
          <w:p w:rsidR="00D371B6" w:rsidRPr="003E5D7C" w:rsidP="00D371B6">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2018</w:t>
            </w:r>
          </w:p>
        </w:tc>
        <w:tc>
          <w:tcPr>
            <w:tcW w:w="1135" w:type="dxa"/>
            <w:vAlign w:val="bottom"/>
            <w:hideMark/>
          </w:tcPr>
          <w:p w:rsidR="00D371B6" w:rsidRPr="003E5D7C" w:rsidP="00D371B6">
            <w:pPr>
              <w:suppressAutoHyphens/>
              <w:ind w:right="-72"/>
              <w:contextualSpacing/>
              <w:jc w:val="right"/>
              <w:rPr>
                <w:rFonts w:ascii="Arial" w:hAnsi="Arial" w:cs="Arial"/>
                <w:b/>
                <w:bCs/>
                <w:spacing w:val="-2"/>
                <w:sz w:val="18"/>
                <w:szCs w:val="18"/>
                <w:lang w:val="en-US"/>
              </w:rPr>
            </w:pPr>
            <w:r w:rsidRPr="003E5D7C" w:rsidR="00315F04">
              <w:rPr>
                <w:rFonts w:ascii="Arial" w:hAnsi="Arial" w:cs="Arial"/>
                <w:b/>
                <w:bCs/>
                <w:spacing w:val="-2"/>
                <w:sz w:val="18"/>
                <w:szCs w:val="18"/>
                <w:lang w:val="en-US"/>
              </w:rPr>
              <w:t>2017</w:t>
            </w:r>
          </w:p>
        </w:tc>
      </w:tr>
      <w:tr w:rsidTr="00AD383D">
        <w:tblPrEx>
          <w:tblW w:w="9457" w:type="dxa"/>
          <w:tblInd w:w="108" w:type="dxa"/>
          <w:tblLayout w:type="fixed"/>
          <w:tblLook w:val="04A0"/>
        </w:tblPrEx>
        <w:tc>
          <w:tcPr>
            <w:tcW w:w="4867" w:type="dxa"/>
            <w:vAlign w:val="bottom"/>
          </w:tcPr>
          <w:p w:rsidR="00D371B6" w:rsidRPr="003E5D7C" w:rsidP="00AD383D">
            <w:pPr>
              <w:tabs>
                <w:tab w:val="left" w:pos="3295"/>
                <w:tab w:val="left" w:pos="9744"/>
              </w:tabs>
              <w:ind w:left="995" w:right="-108"/>
              <w:contextualSpacing/>
              <w:rPr>
                <w:rFonts w:ascii="Arial" w:hAnsi="Arial" w:cs="Arial"/>
                <w:b/>
                <w:bCs/>
                <w:sz w:val="18"/>
                <w:szCs w:val="18"/>
                <w:lang w:val="en-US"/>
              </w:rPr>
            </w:pPr>
          </w:p>
        </w:tc>
        <w:tc>
          <w:tcPr>
            <w:tcW w:w="1170" w:type="dxa"/>
            <w:vAlign w:val="bottom"/>
            <w:hideMark/>
          </w:tcPr>
          <w:p w:rsidR="00D371B6" w:rsidRPr="003E5D7C" w:rsidP="00D371B6">
            <w:pPr>
              <w:pBdr>
                <w:bottom w:val="single" w:sz="4" w:space="1" w:color="auto"/>
              </w:pBdr>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70" w:type="dxa"/>
            <w:vAlign w:val="bottom"/>
            <w:hideMark/>
          </w:tcPr>
          <w:p w:rsidR="00D371B6" w:rsidRPr="003E5D7C" w:rsidP="00D371B6">
            <w:pPr>
              <w:pBdr>
                <w:bottom w:val="single" w:sz="4" w:space="1" w:color="auto"/>
              </w:pBdr>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15" w:type="dxa"/>
            <w:vAlign w:val="bottom"/>
            <w:hideMark/>
          </w:tcPr>
          <w:p w:rsidR="00D371B6" w:rsidRPr="003E5D7C"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c>
          <w:tcPr>
            <w:tcW w:w="1135" w:type="dxa"/>
            <w:vAlign w:val="bottom"/>
            <w:hideMark/>
          </w:tcPr>
          <w:p w:rsidR="00D371B6" w:rsidRPr="003E5D7C" w:rsidP="00D371B6">
            <w:pPr>
              <w:pBdr>
                <w:bottom w:val="single" w:sz="4" w:space="1" w:color="auto"/>
              </w:pBdr>
              <w:tabs>
                <w:tab w:val="left" w:pos="3295"/>
                <w:tab w:val="right" w:pos="9744"/>
              </w:tabs>
              <w:suppressAutoHyphens/>
              <w:ind w:right="-72"/>
              <w:jc w:val="right"/>
              <w:rPr>
                <w:rFonts w:ascii="Arial" w:hAnsi="Arial" w:cs="Arial"/>
                <w:b/>
                <w:bCs/>
                <w:sz w:val="18"/>
                <w:szCs w:val="18"/>
                <w:lang w:val="en-US"/>
              </w:rPr>
            </w:pPr>
            <w:r w:rsidRPr="003E5D7C">
              <w:rPr>
                <w:rFonts w:ascii="Arial" w:eastAsia="Cordia New" w:hAnsi="Arial" w:cs="Arial"/>
                <w:b/>
                <w:bCs/>
                <w:sz w:val="18"/>
                <w:szCs w:val="18"/>
                <w:lang w:val="en-US" w:eastAsia="en-GB"/>
              </w:rPr>
              <w:t>Baht ’000</w:t>
            </w:r>
          </w:p>
        </w:tc>
      </w:tr>
      <w:tr w:rsidTr="00AD383D">
        <w:tblPrEx>
          <w:tblW w:w="9457" w:type="dxa"/>
          <w:tblInd w:w="108" w:type="dxa"/>
          <w:tblLayout w:type="fixed"/>
          <w:tblLook w:val="04A0"/>
        </w:tblPrEx>
        <w:tc>
          <w:tcPr>
            <w:tcW w:w="4867" w:type="dxa"/>
            <w:vAlign w:val="bottom"/>
          </w:tcPr>
          <w:p w:rsidR="00D371B6" w:rsidRPr="003E5D7C" w:rsidP="00AD383D">
            <w:pPr>
              <w:tabs>
                <w:tab w:val="left" w:pos="3295"/>
                <w:tab w:val="left" w:pos="9744"/>
              </w:tabs>
              <w:ind w:left="995" w:right="-108"/>
              <w:contextualSpacing/>
              <w:rPr>
                <w:rFonts w:ascii="Arial" w:hAnsi="Arial" w:cs="Arial"/>
                <w:b/>
                <w:bCs/>
                <w:sz w:val="12"/>
                <w:szCs w:val="12"/>
                <w:lang w:val="en-US"/>
              </w:rPr>
            </w:pPr>
          </w:p>
        </w:tc>
        <w:tc>
          <w:tcPr>
            <w:tcW w:w="1170" w:type="dxa"/>
            <w:vAlign w:val="bottom"/>
          </w:tcPr>
          <w:p w:rsidR="00D371B6" w:rsidRPr="003E5D7C" w:rsidP="00D371B6">
            <w:pPr>
              <w:keepNext/>
              <w:keepLines/>
              <w:autoSpaceDE w:val="0"/>
              <w:autoSpaceDN w:val="0"/>
              <w:adjustRightInd w:val="0"/>
              <w:ind w:right="-72"/>
              <w:contextualSpacing/>
              <w:jc w:val="right"/>
              <w:rPr>
                <w:rFonts w:ascii="Arial" w:hAnsi="Arial" w:cs="Arial"/>
                <w:b/>
                <w:bCs/>
                <w:sz w:val="12"/>
                <w:szCs w:val="12"/>
                <w:lang w:val="en-US"/>
              </w:rPr>
            </w:pPr>
          </w:p>
        </w:tc>
        <w:tc>
          <w:tcPr>
            <w:tcW w:w="1170" w:type="dxa"/>
            <w:vAlign w:val="bottom"/>
          </w:tcPr>
          <w:p w:rsidR="00D371B6" w:rsidRPr="003E5D7C" w:rsidP="00D371B6">
            <w:pPr>
              <w:keepNext/>
              <w:keepLines/>
              <w:autoSpaceDE w:val="0"/>
              <w:autoSpaceDN w:val="0"/>
              <w:adjustRightInd w:val="0"/>
              <w:ind w:right="-72"/>
              <w:contextualSpacing/>
              <w:jc w:val="right"/>
              <w:rPr>
                <w:rFonts w:ascii="Arial" w:hAnsi="Arial" w:cs="Arial"/>
                <w:b/>
                <w:bCs/>
                <w:sz w:val="12"/>
                <w:szCs w:val="12"/>
                <w:lang w:val="en-US"/>
              </w:rPr>
            </w:pPr>
          </w:p>
        </w:tc>
        <w:tc>
          <w:tcPr>
            <w:tcW w:w="1115" w:type="dxa"/>
            <w:vAlign w:val="bottom"/>
          </w:tcPr>
          <w:p w:rsidR="00D371B6" w:rsidRPr="003E5D7C"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c>
          <w:tcPr>
            <w:tcW w:w="1135" w:type="dxa"/>
            <w:vAlign w:val="bottom"/>
          </w:tcPr>
          <w:p w:rsidR="00D371B6" w:rsidRPr="003E5D7C" w:rsidP="00D371B6">
            <w:pPr>
              <w:keepNext/>
              <w:keepLines/>
              <w:tabs>
                <w:tab w:val="left" w:pos="3295"/>
                <w:tab w:val="left" w:pos="9744"/>
              </w:tabs>
              <w:autoSpaceDE w:val="0"/>
              <w:autoSpaceDN w:val="0"/>
              <w:adjustRightInd w:val="0"/>
              <w:ind w:right="-72"/>
              <w:contextualSpacing/>
              <w:jc w:val="right"/>
              <w:rPr>
                <w:rFonts w:ascii="Arial" w:hAnsi="Arial" w:cs="Arial"/>
                <w:b/>
                <w:bCs/>
                <w:sz w:val="12"/>
                <w:szCs w:val="12"/>
                <w:lang w:val="en-US"/>
              </w:rPr>
            </w:pPr>
          </w:p>
        </w:tc>
      </w:tr>
      <w:tr w:rsidTr="00AD383D">
        <w:tblPrEx>
          <w:tblW w:w="9457" w:type="dxa"/>
          <w:tblInd w:w="108" w:type="dxa"/>
          <w:tblLayout w:type="fixed"/>
          <w:tblLook w:val="04A0"/>
        </w:tblPrEx>
        <w:tc>
          <w:tcPr>
            <w:tcW w:w="4867" w:type="dxa"/>
            <w:hideMark/>
          </w:tcPr>
          <w:p w:rsidR="008625FA" w:rsidRPr="003E5D7C" w:rsidP="00AD383D">
            <w:pPr>
              <w:tabs>
                <w:tab w:val="left" w:pos="3295"/>
                <w:tab w:val="left" w:pos="9744"/>
              </w:tabs>
              <w:ind w:left="995" w:right="-108"/>
              <w:contextualSpacing/>
              <w:rPr>
                <w:rFonts w:ascii="Arial" w:hAnsi="Arial" w:cs="Arial"/>
                <w:sz w:val="18"/>
                <w:szCs w:val="18"/>
              </w:rPr>
            </w:pPr>
            <w:r w:rsidRPr="003E5D7C">
              <w:rPr>
                <w:rFonts w:ascii="Arial" w:hAnsi="Arial" w:cs="Arial"/>
                <w:sz w:val="18"/>
                <w:szCs w:val="18"/>
              </w:rPr>
              <w:t>Purchases of raw water from:</w:t>
            </w:r>
          </w:p>
        </w:tc>
        <w:tc>
          <w:tcPr>
            <w:tcW w:w="1170" w:type="dxa"/>
          </w:tcPr>
          <w:p w:rsidR="008625FA" w:rsidRPr="003E5D7C" w:rsidP="008625FA">
            <w:pPr>
              <w:keepNext/>
              <w:keepLines/>
              <w:autoSpaceDE w:val="0"/>
              <w:autoSpaceDN w:val="0"/>
              <w:adjustRightInd w:val="0"/>
              <w:ind w:right="-72"/>
              <w:contextualSpacing/>
              <w:jc w:val="right"/>
              <w:rPr>
                <w:rFonts w:ascii="Arial" w:hAnsi="Arial" w:cs="Arial"/>
                <w:sz w:val="18"/>
                <w:szCs w:val="18"/>
              </w:rPr>
            </w:pPr>
          </w:p>
        </w:tc>
        <w:tc>
          <w:tcPr>
            <w:tcW w:w="1170" w:type="dxa"/>
          </w:tcPr>
          <w:p w:rsidR="008625FA" w:rsidRPr="003E5D7C" w:rsidP="008625FA">
            <w:pPr>
              <w:suppressAutoHyphens/>
              <w:ind w:right="-72"/>
              <w:jc w:val="right"/>
              <w:rPr>
                <w:rFonts w:ascii="Arial" w:hAnsi="Arial" w:cs="Arial"/>
                <w:sz w:val="18"/>
                <w:szCs w:val="18"/>
              </w:rPr>
            </w:pPr>
          </w:p>
        </w:tc>
        <w:tc>
          <w:tcPr>
            <w:tcW w:w="1115" w:type="dxa"/>
          </w:tcPr>
          <w:p w:rsidR="008625FA" w:rsidRPr="003E5D7C" w:rsidP="008625FA">
            <w:pPr>
              <w:suppressAutoHyphens/>
              <w:ind w:right="-72"/>
              <w:jc w:val="right"/>
              <w:rPr>
                <w:rFonts w:ascii="Arial" w:hAnsi="Arial" w:cs="Arial"/>
                <w:spacing w:val="-2"/>
                <w:sz w:val="18"/>
                <w:szCs w:val="18"/>
              </w:rPr>
            </w:pPr>
          </w:p>
        </w:tc>
        <w:tc>
          <w:tcPr>
            <w:tcW w:w="1135" w:type="dxa"/>
          </w:tcPr>
          <w:p w:rsidR="008625FA" w:rsidRPr="003E5D7C" w:rsidP="008625FA">
            <w:pPr>
              <w:suppressAutoHyphens/>
              <w:ind w:right="-72"/>
              <w:jc w:val="right"/>
              <w:rPr>
                <w:rFonts w:ascii="Arial" w:hAnsi="Arial" w:cs="Arial"/>
                <w:spacing w:val="-2"/>
                <w:sz w:val="18"/>
                <w:szCs w:val="18"/>
              </w:rPr>
            </w:pPr>
          </w:p>
        </w:tc>
      </w:tr>
      <w:tr w:rsidTr="00AD383D">
        <w:tblPrEx>
          <w:tblW w:w="9457" w:type="dxa"/>
          <w:tblInd w:w="108" w:type="dxa"/>
          <w:tblLayout w:type="fixed"/>
          <w:tblLook w:val="04A0"/>
        </w:tblPrEx>
        <w:tc>
          <w:tcPr>
            <w:tcW w:w="4867" w:type="dxa"/>
            <w:hideMark/>
          </w:tcPr>
          <w:p w:rsidR="00E41557" w:rsidRPr="003E5D7C" w:rsidP="00AD383D">
            <w:pPr>
              <w:tabs>
                <w:tab w:val="left" w:pos="3295"/>
                <w:tab w:val="left" w:pos="9744"/>
              </w:tabs>
              <w:ind w:left="995" w:right="-108"/>
              <w:contextualSpacing/>
              <w:rPr>
                <w:rFonts w:ascii="Arial" w:hAnsi="Arial" w:cs="Arial"/>
                <w:sz w:val="18"/>
                <w:szCs w:val="18"/>
              </w:rPr>
            </w:pPr>
            <w:r w:rsidRPr="003E5D7C">
              <w:rPr>
                <w:rFonts w:ascii="Arial" w:hAnsi="Arial" w:cs="Arial"/>
                <w:sz w:val="18"/>
                <w:szCs w:val="18"/>
              </w:rPr>
              <w:t xml:space="preserve">   Other related parties</w:t>
            </w:r>
          </w:p>
        </w:tc>
        <w:tc>
          <w:tcPr>
            <w:tcW w:w="117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53,960</w:t>
            </w:r>
          </w:p>
        </w:tc>
        <w:tc>
          <w:tcPr>
            <w:tcW w:w="1170" w:type="dxa"/>
            <w:hideMark/>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54,271</w:t>
            </w:r>
          </w:p>
        </w:tc>
        <w:tc>
          <w:tcPr>
            <w:tcW w:w="1115" w:type="dxa"/>
          </w:tcPr>
          <w:p w:rsidR="00E41557" w:rsidRPr="003E5D7C" w:rsidP="00E41557">
            <w:pPr>
              <w:pBdr>
                <w:bottom w:val="double" w:sz="4" w:space="1" w:color="auto"/>
              </w:pBdr>
              <w:suppressAutoHyphens/>
              <w:ind w:right="-108"/>
              <w:jc w:val="right"/>
              <w:rPr>
                <w:rFonts w:ascii="Arial" w:hAnsi="Arial" w:cs="Arial"/>
                <w:spacing w:val="-2"/>
                <w:sz w:val="18"/>
                <w:szCs w:val="18"/>
              </w:rPr>
            </w:pPr>
            <w:r w:rsidRPr="003E5D7C" w:rsidR="007F34D1">
              <w:rPr>
                <w:rFonts w:ascii="Arial" w:hAnsi="Arial" w:cs="Arial"/>
                <w:spacing w:val="-2"/>
                <w:sz w:val="18"/>
                <w:szCs w:val="18"/>
              </w:rPr>
              <w:t>-</w:t>
            </w:r>
          </w:p>
        </w:tc>
        <w:tc>
          <w:tcPr>
            <w:tcW w:w="1135" w:type="dxa"/>
            <w:hideMark/>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w:t>
            </w:r>
          </w:p>
        </w:tc>
      </w:tr>
      <w:tr w:rsidTr="00AD383D">
        <w:tblPrEx>
          <w:tblW w:w="9457" w:type="dxa"/>
          <w:tblInd w:w="108" w:type="dxa"/>
          <w:tblLayout w:type="fixed"/>
          <w:tblLook w:val="04A0"/>
        </w:tblPrEx>
        <w:tc>
          <w:tcPr>
            <w:tcW w:w="4867" w:type="dxa"/>
          </w:tcPr>
          <w:p w:rsidR="00E41557" w:rsidRPr="003E5D7C" w:rsidP="00AD383D">
            <w:pPr>
              <w:tabs>
                <w:tab w:val="left" w:pos="3295"/>
                <w:tab w:val="left" w:pos="9744"/>
              </w:tabs>
              <w:ind w:left="995" w:right="-108"/>
              <w:contextualSpacing/>
              <w:rPr>
                <w:rFonts w:ascii="Arial" w:hAnsi="Arial" w:cs="Arial"/>
                <w:sz w:val="18"/>
                <w:szCs w:val="18"/>
              </w:rPr>
            </w:pPr>
          </w:p>
        </w:tc>
        <w:tc>
          <w:tcPr>
            <w:tcW w:w="117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7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15" w:type="dxa"/>
          </w:tcPr>
          <w:p w:rsidR="00E41557" w:rsidRPr="003E5D7C" w:rsidP="00E41557">
            <w:pPr>
              <w:suppressAutoHyphens/>
              <w:ind w:right="-72"/>
              <w:jc w:val="right"/>
              <w:rPr>
                <w:rFonts w:ascii="Arial" w:hAnsi="Arial" w:cs="Arial"/>
                <w:spacing w:val="-2"/>
                <w:sz w:val="18"/>
                <w:szCs w:val="18"/>
              </w:rPr>
            </w:pPr>
          </w:p>
        </w:tc>
        <w:tc>
          <w:tcPr>
            <w:tcW w:w="1135" w:type="dxa"/>
          </w:tcPr>
          <w:p w:rsidR="00E41557" w:rsidRPr="003E5D7C" w:rsidP="00E41557">
            <w:pPr>
              <w:suppressAutoHyphens/>
              <w:ind w:right="-72"/>
              <w:jc w:val="right"/>
              <w:rPr>
                <w:rFonts w:ascii="Arial" w:hAnsi="Arial" w:cs="Arial"/>
                <w:spacing w:val="-2"/>
                <w:sz w:val="18"/>
                <w:szCs w:val="18"/>
              </w:rPr>
            </w:pPr>
          </w:p>
        </w:tc>
      </w:tr>
      <w:tr w:rsidTr="00AD383D">
        <w:tblPrEx>
          <w:tblW w:w="9457" w:type="dxa"/>
          <w:tblInd w:w="108" w:type="dxa"/>
          <w:tblLayout w:type="fixed"/>
          <w:tblLook w:val="04A0"/>
        </w:tblPrEx>
        <w:tc>
          <w:tcPr>
            <w:tcW w:w="4867" w:type="dxa"/>
            <w:hideMark/>
          </w:tcPr>
          <w:p w:rsidR="00E41557" w:rsidRPr="003E5D7C" w:rsidP="00AD383D">
            <w:pPr>
              <w:tabs>
                <w:tab w:val="left" w:pos="3295"/>
                <w:tab w:val="left" w:pos="9744"/>
              </w:tabs>
              <w:ind w:left="995" w:right="-108"/>
              <w:contextualSpacing/>
              <w:rPr>
                <w:rFonts w:ascii="Arial" w:hAnsi="Arial" w:cs="Arial"/>
                <w:sz w:val="18"/>
                <w:szCs w:val="18"/>
              </w:rPr>
            </w:pPr>
            <w:r w:rsidRPr="003E5D7C">
              <w:rPr>
                <w:rFonts w:ascii="Arial" w:hAnsi="Arial" w:cs="Arial"/>
                <w:sz w:val="18"/>
                <w:szCs w:val="18"/>
              </w:rPr>
              <w:t>Interest expense:</w:t>
            </w:r>
          </w:p>
        </w:tc>
        <w:tc>
          <w:tcPr>
            <w:tcW w:w="117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7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115" w:type="dxa"/>
          </w:tcPr>
          <w:p w:rsidR="00E41557" w:rsidRPr="003E5D7C" w:rsidP="00E41557">
            <w:pPr>
              <w:suppressAutoHyphens/>
              <w:ind w:right="-72"/>
              <w:jc w:val="right"/>
              <w:rPr>
                <w:rFonts w:ascii="Arial" w:hAnsi="Arial" w:cs="Arial"/>
                <w:spacing w:val="-2"/>
                <w:sz w:val="18"/>
                <w:szCs w:val="18"/>
              </w:rPr>
            </w:pPr>
          </w:p>
        </w:tc>
        <w:tc>
          <w:tcPr>
            <w:tcW w:w="1135" w:type="dxa"/>
          </w:tcPr>
          <w:p w:rsidR="00E41557" w:rsidRPr="003E5D7C" w:rsidP="00E41557">
            <w:pPr>
              <w:suppressAutoHyphens/>
              <w:ind w:right="-72"/>
              <w:jc w:val="right"/>
              <w:rPr>
                <w:rFonts w:ascii="Arial" w:hAnsi="Arial" w:cs="Arial"/>
                <w:spacing w:val="-2"/>
                <w:sz w:val="18"/>
                <w:szCs w:val="18"/>
              </w:rPr>
            </w:pPr>
          </w:p>
        </w:tc>
      </w:tr>
      <w:tr w:rsidTr="00AD383D">
        <w:tblPrEx>
          <w:tblW w:w="9457" w:type="dxa"/>
          <w:tblInd w:w="108" w:type="dxa"/>
          <w:tblLayout w:type="fixed"/>
          <w:tblLook w:val="04A0"/>
        </w:tblPrEx>
        <w:tc>
          <w:tcPr>
            <w:tcW w:w="4867" w:type="dxa"/>
          </w:tcPr>
          <w:p w:rsidR="00E41557" w:rsidRPr="003E5D7C" w:rsidP="00AD383D">
            <w:pPr>
              <w:tabs>
                <w:tab w:val="left" w:pos="3295"/>
                <w:tab w:val="left" w:pos="9744"/>
              </w:tabs>
              <w:ind w:left="995" w:right="-108"/>
              <w:contextualSpacing/>
              <w:rPr>
                <w:rFonts w:ascii="Arial" w:hAnsi="Arial" w:cs="Arial"/>
                <w:spacing w:val="-4"/>
                <w:sz w:val="18"/>
                <w:szCs w:val="18"/>
              </w:rPr>
            </w:pPr>
            <w:r w:rsidRPr="003E5D7C" w:rsidR="00870A70">
              <w:rPr>
                <w:rFonts w:ascii="Arial" w:hAnsi="Arial" w:cs="Arial"/>
                <w:spacing w:val="-4"/>
                <w:sz w:val="18"/>
                <w:szCs w:val="18"/>
              </w:rPr>
              <w:t xml:space="preserve">   A</w:t>
            </w:r>
            <w:r w:rsidRPr="003E5D7C">
              <w:rPr>
                <w:rFonts w:ascii="Arial" w:hAnsi="Arial" w:cs="Arial"/>
                <w:spacing w:val="-4"/>
                <w:sz w:val="18"/>
                <w:szCs w:val="18"/>
              </w:rPr>
              <w:t>ssociate</w:t>
            </w:r>
          </w:p>
        </w:tc>
        <w:tc>
          <w:tcPr>
            <w:tcW w:w="117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67,655</w:t>
            </w:r>
          </w:p>
        </w:tc>
        <w:tc>
          <w:tcPr>
            <w:tcW w:w="117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110,891</w:t>
            </w:r>
          </w:p>
        </w:tc>
        <w:tc>
          <w:tcPr>
            <w:tcW w:w="1115"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135" w:type="dxa"/>
          </w:tcPr>
          <w:p w:rsidR="00E41557" w:rsidRPr="003E5D7C" w:rsidP="00E41557">
            <w:pPr>
              <w:pBdr>
                <w:bottom w:val="double" w:sz="4" w:space="1" w:color="auto"/>
              </w:pBdr>
              <w:suppressAutoHyphens/>
              <w:ind w:right="-72"/>
              <w:jc w:val="right"/>
              <w:rPr>
                <w:rFonts w:ascii="Arial" w:hAnsi="Arial" w:cs="Arial"/>
                <w:spacing w:val="-2"/>
                <w:sz w:val="18"/>
                <w:szCs w:val="18"/>
                <w:cs/>
              </w:rPr>
            </w:pPr>
            <w:r w:rsidRPr="003E5D7C">
              <w:rPr>
                <w:rFonts w:ascii="Arial" w:hAnsi="Arial" w:cs="Arial"/>
                <w:spacing w:val="-2"/>
                <w:sz w:val="18"/>
                <w:szCs w:val="18"/>
              </w:rPr>
              <w:t>-</w:t>
            </w:r>
          </w:p>
        </w:tc>
      </w:tr>
      <w:tr w:rsidTr="00AD383D">
        <w:tblPrEx>
          <w:tblW w:w="9457" w:type="dxa"/>
          <w:tblInd w:w="108" w:type="dxa"/>
          <w:tblLayout w:type="fixed"/>
          <w:tblLook w:val="04A0"/>
        </w:tblPrEx>
        <w:tc>
          <w:tcPr>
            <w:tcW w:w="4867" w:type="dxa"/>
          </w:tcPr>
          <w:p w:rsidR="007F34D1" w:rsidRPr="003E5D7C" w:rsidP="00AD383D">
            <w:pPr>
              <w:tabs>
                <w:tab w:val="left" w:pos="3295"/>
                <w:tab w:val="left" w:pos="9744"/>
              </w:tabs>
              <w:ind w:left="995" w:right="-108"/>
              <w:contextualSpacing/>
              <w:rPr>
                <w:rFonts w:ascii="Arial" w:hAnsi="Arial" w:cs="Arial"/>
                <w:spacing w:val="-4"/>
                <w:sz w:val="18"/>
                <w:szCs w:val="18"/>
              </w:rPr>
            </w:pPr>
          </w:p>
        </w:tc>
        <w:tc>
          <w:tcPr>
            <w:tcW w:w="117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p>
        </w:tc>
        <w:tc>
          <w:tcPr>
            <w:tcW w:w="117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p>
        </w:tc>
        <w:tc>
          <w:tcPr>
            <w:tcW w:w="1115" w:type="dxa"/>
          </w:tcPr>
          <w:p w:rsidR="007F34D1" w:rsidRPr="003E5D7C" w:rsidP="007F34D1">
            <w:pPr>
              <w:suppressAutoHyphens/>
              <w:ind w:right="-72"/>
              <w:jc w:val="right"/>
              <w:rPr>
                <w:rFonts w:ascii="Arial" w:hAnsi="Arial" w:cs="Arial"/>
                <w:spacing w:val="-2"/>
                <w:sz w:val="18"/>
                <w:szCs w:val="18"/>
              </w:rPr>
            </w:pPr>
          </w:p>
        </w:tc>
        <w:tc>
          <w:tcPr>
            <w:tcW w:w="1135" w:type="dxa"/>
          </w:tcPr>
          <w:p w:rsidR="007F34D1" w:rsidRPr="003E5D7C" w:rsidP="007F34D1">
            <w:pPr>
              <w:suppressAutoHyphens/>
              <w:ind w:right="-72"/>
              <w:jc w:val="right"/>
              <w:rPr>
                <w:rFonts w:ascii="Arial" w:hAnsi="Arial" w:cs="Arial"/>
                <w:spacing w:val="-2"/>
                <w:sz w:val="18"/>
                <w:szCs w:val="18"/>
              </w:rPr>
            </w:pPr>
          </w:p>
        </w:tc>
      </w:tr>
      <w:tr w:rsidTr="00AD383D">
        <w:tblPrEx>
          <w:tblW w:w="9457" w:type="dxa"/>
          <w:tblInd w:w="108" w:type="dxa"/>
          <w:tblLayout w:type="fixed"/>
          <w:tblLook w:val="04A0"/>
        </w:tblPrEx>
        <w:tc>
          <w:tcPr>
            <w:tcW w:w="4867" w:type="dxa"/>
          </w:tcPr>
          <w:p w:rsidR="007F34D1" w:rsidRPr="003E5D7C" w:rsidP="00AD383D">
            <w:pPr>
              <w:tabs>
                <w:tab w:val="left" w:pos="3295"/>
                <w:tab w:val="left" w:pos="9744"/>
              </w:tabs>
              <w:ind w:left="995" w:right="-108"/>
              <w:contextualSpacing/>
              <w:rPr>
                <w:rFonts w:ascii="Arial" w:hAnsi="Arial" w:cs="Arial"/>
                <w:spacing w:val="-4"/>
                <w:sz w:val="18"/>
                <w:szCs w:val="18"/>
              </w:rPr>
            </w:pPr>
            <w:r w:rsidRPr="003E5D7C">
              <w:rPr>
                <w:rFonts w:ascii="Arial" w:hAnsi="Arial" w:cs="Arial"/>
                <w:spacing w:val="-4"/>
                <w:sz w:val="18"/>
                <w:szCs w:val="18"/>
              </w:rPr>
              <w:t>Rental and office service:</w:t>
            </w:r>
          </w:p>
        </w:tc>
        <w:tc>
          <w:tcPr>
            <w:tcW w:w="117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p>
        </w:tc>
        <w:tc>
          <w:tcPr>
            <w:tcW w:w="117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p>
        </w:tc>
        <w:tc>
          <w:tcPr>
            <w:tcW w:w="1115" w:type="dxa"/>
          </w:tcPr>
          <w:p w:rsidR="007F34D1" w:rsidRPr="003E5D7C" w:rsidP="007F34D1">
            <w:pPr>
              <w:suppressAutoHyphens/>
              <w:ind w:right="-72"/>
              <w:jc w:val="right"/>
              <w:rPr>
                <w:rFonts w:ascii="Arial" w:hAnsi="Arial" w:cs="Arial"/>
                <w:spacing w:val="-2"/>
                <w:sz w:val="18"/>
                <w:szCs w:val="18"/>
              </w:rPr>
            </w:pPr>
          </w:p>
        </w:tc>
        <w:tc>
          <w:tcPr>
            <w:tcW w:w="1135" w:type="dxa"/>
          </w:tcPr>
          <w:p w:rsidR="007F34D1" w:rsidRPr="003E5D7C" w:rsidP="007F34D1">
            <w:pPr>
              <w:suppressAutoHyphens/>
              <w:ind w:right="-72"/>
              <w:jc w:val="right"/>
              <w:rPr>
                <w:rFonts w:ascii="Arial" w:hAnsi="Arial" w:cs="Arial"/>
                <w:spacing w:val="-2"/>
                <w:sz w:val="18"/>
                <w:szCs w:val="18"/>
              </w:rPr>
            </w:pPr>
          </w:p>
        </w:tc>
      </w:tr>
      <w:tr w:rsidTr="00AD383D">
        <w:tblPrEx>
          <w:tblW w:w="9457" w:type="dxa"/>
          <w:tblInd w:w="108" w:type="dxa"/>
          <w:tblLayout w:type="fixed"/>
          <w:tblLook w:val="04A0"/>
        </w:tblPrEx>
        <w:tc>
          <w:tcPr>
            <w:tcW w:w="4867" w:type="dxa"/>
          </w:tcPr>
          <w:p w:rsidR="0077239A" w:rsidRPr="003E5D7C" w:rsidP="00AD383D">
            <w:pPr>
              <w:tabs>
                <w:tab w:val="left" w:pos="3295"/>
                <w:tab w:val="left" w:pos="9744"/>
              </w:tabs>
              <w:ind w:left="995" w:right="-108"/>
              <w:contextualSpacing/>
              <w:rPr>
                <w:rFonts w:ascii="Arial" w:hAnsi="Arial" w:cs="Arial"/>
                <w:sz w:val="18"/>
                <w:szCs w:val="18"/>
              </w:rPr>
            </w:pPr>
            <w:r w:rsidRPr="003E5D7C">
              <w:rPr>
                <w:rFonts w:ascii="Arial" w:hAnsi="Arial" w:cs="Arial"/>
                <w:sz w:val="18"/>
                <w:szCs w:val="18"/>
              </w:rPr>
              <w:t xml:space="preserve">   Other related parties</w:t>
            </w:r>
          </w:p>
        </w:tc>
        <w:tc>
          <w:tcPr>
            <w:tcW w:w="1170" w:type="dxa"/>
          </w:tcPr>
          <w:p w:rsidR="0077239A" w:rsidRPr="003E5D7C" w:rsidP="0077239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8,609</w:t>
            </w:r>
          </w:p>
        </w:tc>
        <w:tc>
          <w:tcPr>
            <w:tcW w:w="1170" w:type="dxa"/>
          </w:tcPr>
          <w:p w:rsidR="0077239A" w:rsidRPr="003E5D7C" w:rsidP="0077239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6,936</w:t>
            </w:r>
          </w:p>
        </w:tc>
        <w:tc>
          <w:tcPr>
            <w:tcW w:w="1115" w:type="dxa"/>
          </w:tcPr>
          <w:p w:rsidR="0077239A" w:rsidRPr="003E5D7C" w:rsidP="0077239A">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w:t>
            </w:r>
          </w:p>
        </w:tc>
        <w:tc>
          <w:tcPr>
            <w:tcW w:w="1135" w:type="dxa"/>
          </w:tcPr>
          <w:p w:rsidR="0077239A" w:rsidRPr="003E5D7C" w:rsidP="0077239A">
            <w:pPr>
              <w:pBdr>
                <w:bottom w:val="double" w:sz="4" w:space="1" w:color="auto"/>
              </w:pBdr>
              <w:suppressAutoHyphens/>
              <w:ind w:right="-72"/>
              <w:jc w:val="right"/>
              <w:rPr>
                <w:rFonts w:ascii="Arial" w:hAnsi="Arial" w:cs="Arial"/>
                <w:spacing w:val="-2"/>
                <w:sz w:val="18"/>
                <w:szCs w:val="18"/>
                <w:cs/>
              </w:rPr>
            </w:pPr>
            <w:r w:rsidRPr="003E5D7C">
              <w:rPr>
                <w:rFonts w:ascii="Arial" w:hAnsi="Arial" w:cs="Arial"/>
                <w:spacing w:val="-2"/>
                <w:sz w:val="18"/>
                <w:szCs w:val="18"/>
              </w:rPr>
              <w:t>-</w:t>
            </w:r>
          </w:p>
        </w:tc>
      </w:tr>
    </w:tbl>
    <w:p w:rsidR="001C0C6A" w:rsidRPr="003E5D7C" w:rsidP="003954C9">
      <w:pPr>
        <w:tabs>
          <w:tab w:val="left" w:pos="1170"/>
        </w:tabs>
        <w:ind w:left="1080" w:hanging="540"/>
        <w:contextualSpacing/>
        <w:rPr>
          <w:rFonts w:ascii="Arial" w:hAnsi="Arial" w:cs="Arial"/>
          <w:b/>
          <w:bCs/>
          <w:sz w:val="18"/>
          <w:szCs w:val="18"/>
        </w:rPr>
      </w:pPr>
    </w:p>
    <w:p w:rsidR="00DB7E4F" w:rsidRPr="003E5D7C" w:rsidP="003954C9">
      <w:pPr>
        <w:tabs>
          <w:tab w:val="left" w:pos="1170"/>
        </w:tabs>
        <w:ind w:left="1080" w:hanging="540"/>
        <w:contextualSpacing/>
        <w:rPr>
          <w:rFonts w:ascii="Arial" w:hAnsi="Arial" w:cs="Arial"/>
          <w:b/>
          <w:bCs/>
          <w:sz w:val="18"/>
          <w:szCs w:val="18"/>
        </w:rPr>
      </w:pPr>
    </w:p>
    <w:p w:rsidR="003954C9" w:rsidRPr="003E5D7C" w:rsidP="003954C9">
      <w:pPr>
        <w:tabs>
          <w:tab w:val="left" w:pos="1170"/>
        </w:tabs>
        <w:ind w:left="1080" w:hanging="540"/>
        <w:contextualSpacing/>
        <w:rPr>
          <w:rFonts w:ascii="Arial" w:hAnsi="Arial" w:cs="Arial"/>
          <w:b/>
          <w:bCs/>
          <w:sz w:val="18"/>
          <w:szCs w:val="18"/>
        </w:rPr>
      </w:pPr>
      <w:r w:rsidRPr="003E5D7C">
        <w:rPr>
          <w:rFonts w:ascii="Arial" w:hAnsi="Arial" w:cs="Arial"/>
          <w:b/>
          <w:bCs/>
          <w:sz w:val="18"/>
          <w:szCs w:val="18"/>
        </w:rPr>
        <w:t>1</w:t>
      </w:r>
      <w:r w:rsidRPr="003E5D7C" w:rsidR="007F34D1">
        <w:rPr>
          <w:rFonts w:ascii="Arial" w:hAnsi="Arial" w:cs="Arial"/>
          <w:b/>
          <w:bCs/>
          <w:sz w:val="18"/>
          <w:szCs w:val="18"/>
        </w:rPr>
        <w:t>3</w:t>
      </w:r>
      <w:r w:rsidRPr="003E5D7C">
        <w:rPr>
          <w:rFonts w:ascii="Arial" w:hAnsi="Arial" w:cs="Arial"/>
          <w:b/>
          <w:bCs/>
          <w:sz w:val="18"/>
          <w:szCs w:val="18"/>
        </w:rPr>
        <w:t xml:space="preserve">.3 </w:t>
        <w:tab/>
        <w:t>Trade and other receivables</w:t>
      </w:r>
    </w:p>
    <w:p w:rsidR="007F34D1" w:rsidRPr="003E5D7C" w:rsidP="003954C9">
      <w:pPr>
        <w:tabs>
          <w:tab w:val="left" w:pos="1170"/>
        </w:tabs>
        <w:ind w:left="1080" w:hanging="540"/>
        <w:contextualSpacing/>
        <w:rPr>
          <w:rFonts w:ascii="Arial" w:hAnsi="Arial" w:cs="Arial"/>
          <w:sz w:val="18"/>
          <w:szCs w:val="18"/>
        </w:rPr>
      </w:pPr>
    </w:p>
    <w:tbl>
      <w:tblPr>
        <w:tblStyle w:val="TableNormal"/>
        <w:tblW w:w="9315" w:type="dxa"/>
        <w:tblInd w:w="252" w:type="dxa"/>
        <w:tblLayout w:type="fixed"/>
        <w:tblLook w:val="0000"/>
      </w:tblPr>
      <w:tblGrid>
        <w:gridCol w:w="3933"/>
        <w:gridCol w:w="1350"/>
        <w:gridCol w:w="1350"/>
        <w:gridCol w:w="1350"/>
        <w:gridCol w:w="1332"/>
      </w:tblGrid>
      <w:tr w:rsidTr="00E41557">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3954C9" w:rsidRPr="003E5D7C" w:rsidP="00E41557">
            <w:pPr>
              <w:tabs>
                <w:tab w:val="left" w:pos="3295"/>
                <w:tab w:val="left" w:pos="9744"/>
              </w:tabs>
              <w:ind w:left="859" w:right="-108" w:hanging="18"/>
              <w:contextualSpacing/>
              <w:rPr>
                <w:rFonts w:ascii="Arial" w:hAnsi="Arial" w:cs="Arial"/>
                <w:b/>
                <w:bCs/>
                <w:sz w:val="18"/>
                <w:szCs w:val="18"/>
              </w:rPr>
            </w:pPr>
          </w:p>
        </w:tc>
        <w:tc>
          <w:tcPr>
            <w:tcW w:w="2700" w:type="dxa"/>
            <w:gridSpan w:val="2"/>
            <w:vAlign w:val="bottom"/>
          </w:tcPr>
          <w:p w:rsidR="003954C9" w:rsidRPr="003E5D7C" w:rsidP="00FB31A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3954C9" w:rsidRPr="003E5D7C" w:rsidP="00FB31A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682" w:type="dxa"/>
            <w:gridSpan w:val="2"/>
            <w:vAlign w:val="bottom"/>
          </w:tcPr>
          <w:p w:rsidR="003954C9" w:rsidRPr="003E5D7C" w:rsidP="00FB31A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3954C9" w:rsidRPr="003E5D7C" w:rsidP="00FB31AA">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E41557">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3E5D7C"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3E5D7C"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137E30" w:rsidRPr="003E5D7C" w:rsidP="00137E30">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50" w:type="dxa"/>
            <w:vAlign w:val="bottom"/>
          </w:tcPr>
          <w:p w:rsidR="00137E30" w:rsidRPr="003E5D7C"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137E30" w:rsidRPr="003E5D7C" w:rsidP="00137E30">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350" w:type="dxa"/>
            <w:vAlign w:val="bottom"/>
          </w:tcPr>
          <w:p w:rsidR="00137E30" w:rsidRPr="003E5D7C" w:rsidP="00137E30">
            <w:pPr>
              <w:tabs>
                <w:tab w:val="left" w:pos="3295"/>
                <w:tab w:val="right" w:pos="9744"/>
              </w:tabs>
              <w:suppressAutoHyphens/>
              <w:ind w:left="115" w:right="-72" w:hanging="241"/>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137E30" w:rsidRPr="003E5D7C" w:rsidP="00137E30">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32" w:type="dxa"/>
            <w:vAlign w:val="bottom"/>
          </w:tcPr>
          <w:p w:rsidR="00137E30" w:rsidRPr="003E5D7C" w:rsidP="00137E30">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137E30" w:rsidRPr="003E5D7C" w:rsidP="00137E30">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E41557">
        <w:tblPrEx>
          <w:tblW w:w="9315" w:type="dxa"/>
          <w:tblInd w:w="252" w:type="dxa"/>
          <w:tblLayout w:type="fixed"/>
          <w:tblLook w:val="0000"/>
        </w:tblPrEx>
        <w:trPr>
          <w:trHeight w:val="20"/>
        </w:trPr>
        <w:tc>
          <w:tcPr>
            <w:tcW w:w="3933" w:type="dxa"/>
            <w:tcBorders>
              <w:top w:val="nil"/>
              <w:left w:val="nil"/>
              <w:bottom w:val="nil"/>
              <w:right w:val="nil"/>
            </w:tcBorders>
            <w:vAlign w:val="bottom"/>
          </w:tcPr>
          <w:p w:rsidR="00137E30" w:rsidRPr="003E5D7C" w:rsidP="00E41557">
            <w:pPr>
              <w:tabs>
                <w:tab w:val="left" w:pos="3295"/>
                <w:tab w:val="left" w:pos="9744"/>
              </w:tabs>
              <w:ind w:left="859" w:right="-108" w:hanging="18"/>
              <w:contextualSpacing/>
              <w:rPr>
                <w:rFonts w:ascii="Arial" w:hAnsi="Arial" w:cs="Arial"/>
                <w:b/>
                <w:bCs/>
                <w:sz w:val="18"/>
                <w:szCs w:val="18"/>
              </w:rPr>
            </w:pPr>
          </w:p>
        </w:tc>
        <w:tc>
          <w:tcPr>
            <w:tcW w:w="1350" w:type="dxa"/>
            <w:vAlign w:val="bottom"/>
          </w:tcPr>
          <w:p w:rsidR="00137E30" w:rsidRPr="003E5D7C" w:rsidP="00137E30">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137E30" w:rsidRPr="003E5D7C" w:rsidP="00137E30">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137E30" w:rsidRPr="003E5D7C"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32" w:type="dxa"/>
            <w:vAlign w:val="bottom"/>
          </w:tcPr>
          <w:p w:rsidR="00137E30" w:rsidRPr="003E5D7C" w:rsidP="00137E30">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AD383D" w:rsidRPr="003E5D7C" w:rsidP="00E41557">
            <w:pPr>
              <w:tabs>
                <w:tab w:val="left" w:pos="3295"/>
                <w:tab w:val="left" w:pos="9744"/>
              </w:tabs>
              <w:ind w:left="859" w:right="-108" w:hanging="18"/>
              <w:contextualSpacing/>
              <w:rPr>
                <w:rFonts w:ascii="Arial" w:hAnsi="Arial" w:cs="Arial"/>
                <w:b/>
                <w:bCs/>
                <w:spacing w:val="-4"/>
                <w:sz w:val="12"/>
                <w:szCs w:val="12"/>
              </w:rPr>
            </w:pPr>
          </w:p>
        </w:tc>
        <w:tc>
          <w:tcPr>
            <w:tcW w:w="1350" w:type="dxa"/>
          </w:tcPr>
          <w:p w:rsidR="00AD383D"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AD383D" w:rsidRPr="003E5D7C" w:rsidP="00E41557">
            <w:pPr>
              <w:suppressAutoHyphens/>
              <w:ind w:right="-72"/>
              <w:jc w:val="right"/>
              <w:rPr>
                <w:rFonts w:ascii="Arial" w:hAnsi="Arial" w:cs="Arial"/>
                <w:sz w:val="12"/>
                <w:szCs w:val="12"/>
              </w:rPr>
            </w:pPr>
          </w:p>
        </w:tc>
        <w:tc>
          <w:tcPr>
            <w:tcW w:w="1350" w:type="dxa"/>
          </w:tcPr>
          <w:p w:rsidR="00AD383D" w:rsidRPr="003E5D7C" w:rsidP="00E41557">
            <w:pPr>
              <w:suppressAutoHyphens/>
              <w:ind w:right="-72"/>
              <w:jc w:val="right"/>
              <w:rPr>
                <w:rFonts w:ascii="Arial" w:hAnsi="Arial" w:cs="Arial"/>
                <w:spacing w:val="-2"/>
                <w:sz w:val="12"/>
                <w:szCs w:val="12"/>
              </w:rPr>
            </w:pPr>
          </w:p>
        </w:tc>
        <w:tc>
          <w:tcPr>
            <w:tcW w:w="1332" w:type="dxa"/>
          </w:tcPr>
          <w:p w:rsidR="00AD383D" w:rsidRPr="003E5D7C" w:rsidP="00E41557">
            <w:pPr>
              <w:suppressAutoHyphens/>
              <w:ind w:right="-72"/>
              <w:jc w:val="right"/>
              <w:rPr>
                <w:rFonts w:ascii="Arial" w:hAnsi="Arial" w:cs="Arial"/>
                <w:spacing w:val="-2"/>
                <w:sz w:val="12"/>
                <w:szCs w:val="12"/>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Pr>
                <w:rFonts w:ascii="Arial" w:hAnsi="Arial" w:cs="Arial"/>
                <w:b/>
                <w:bCs/>
                <w:sz w:val="18"/>
                <w:szCs w:val="18"/>
              </w:rPr>
              <w:t>Trade receivables:</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b/>
                <w:bCs/>
                <w:sz w:val="18"/>
                <w:szCs w:val="18"/>
              </w:rPr>
            </w:pPr>
            <w:r w:rsidRPr="003E5D7C" w:rsidR="00870A70">
              <w:rPr>
                <w:rFonts w:ascii="Arial" w:hAnsi="Arial" w:cs="Arial"/>
                <w:sz w:val="18"/>
                <w:szCs w:val="18"/>
              </w:rPr>
              <w:t xml:space="preserve">   </w:t>
            </w:r>
            <w:r w:rsidRPr="003E5D7C">
              <w:rPr>
                <w:rFonts w:ascii="Arial" w:hAnsi="Arial" w:cs="Arial"/>
                <w:sz w:val="18"/>
                <w:szCs w:val="18"/>
              </w:rPr>
              <w:t>Subsidiaries</w:t>
            </w:r>
          </w:p>
        </w:tc>
        <w:tc>
          <w:tcPr>
            <w:tcW w:w="1350" w:type="dxa"/>
            <w:vAlign w:val="bottom"/>
          </w:tcPr>
          <w:p w:rsidR="00E41557" w:rsidRPr="003E5D7C" w:rsidP="00E41557">
            <w:pPr>
              <w:keepNext/>
              <w:keepLines/>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w:t>
            </w:r>
          </w:p>
        </w:tc>
        <w:tc>
          <w:tcPr>
            <w:tcW w:w="1350" w:type="dxa"/>
            <w:vAlign w:val="bottom"/>
          </w:tcPr>
          <w:p w:rsidR="00E41557" w:rsidRPr="003E5D7C" w:rsidP="00E41557">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vAlign w:val="bottom"/>
          </w:tcPr>
          <w:p w:rsidR="00E41557" w:rsidRPr="003E5D7C" w:rsidP="00E41557">
            <w:pPr>
              <w:suppressAutoHyphens/>
              <w:ind w:right="-72"/>
              <w:jc w:val="right"/>
              <w:rPr>
                <w:rFonts w:ascii="Arial" w:hAnsi="Arial" w:cs="Arial"/>
                <w:spacing w:val="-2"/>
                <w:sz w:val="18"/>
                <w:szCs w:val="18"/>
              </w:rPr>
            </w:pPr>
            <w:r w:rsidRPr="003E5D7C" w:rsidR="007F34D1">
              <w:rPr>
                <w:rFonts w:ascii="Arial" w:hAnsi="Arial" w:cs="Arial"/>
                <w:spacing w:val="-2"/>
                <w:sz w:val="18"/>
                <w:szCs w:val="18"/>
              </w:rPr>
              <w:t>22,249</w:t>
            </w:r>
          </w:p>
        </w:tc>
        <w:tc>
          <w:tcPr>
            <w:tcW w:w="1332" w:type="dxa"/>
            <w:vAlign w:val="bottom"/>
          </w:tcPr>
          <w:p w:rsidR="00E41557" w:rsidRPr="003E5D7C" w:rsidP="00E41557">
            <w:pPr>
              <w:suppressAutoHyphens/>
              <w:ind w:right="-72"/>
              <w:jc w:val="right"/>
              <w:rPr>
                <w:rFonts w:ascii="Arial" w:hAnsi="Arial" w:cs="Arial"/>
                <w:spacing w:val="-2"/>
                <w:sz w:val="18"/>
                <w:szCs w:val="18"/>
              </w:rPr>
            </w:pPr>
            <w:r w:rsidRPr="003E5D7C" w:rsidR="001E1B8E">
              <w:rPr>
                <w:rFonts w:ascii="Arial" w:hAnsi="Arial" w:cs="Arial"/>
                <w:spacing w:val="-2"/>
                <w:sz w:val="18"/>
                <w:szCs w:val="18"/>
              </w:rPr>
              <w:t>20,705</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sidR="00870A70">
              <w:rPr>
                <w:rFonts w:ascii="Arial" w:hAnsi="Arial" w:cs="Arial"/>
                <w:sz w:val="18"/>
                <w:szCs w:val="18"/>
              </w:rPr>
              <w:t xml:space="preserve">   </w:t>
            </w:r>
            <w:r w:rsidRPr="003E5D7C">
              <w:rPr>
                <w:rFonts w:ascii="Arial" w:hAnsi="Arial" w:cs="Arial"/>
                <w:sz w:val="18"/>
                <w:szCs w:val="18"/>
              </w:rPr>
              <w:t>Other related parties</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760</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1E1B8E">
              <w:rPr>
                <w:rFonts w:ascii="Arial" w:hAnsi="Arial" w:cs="Arial"/>
                <w:sz w:val="18"/>
                <w:szCs w:val="18"/>
              </w:rPr>
              <w:t>376</w:t>
            </w:r>
          </w:p>
        </w:tc>
        <w:tc>
          <w:tcPr>
            <w:tcW w:w="135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332"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suppressAutoHyphens/>
              <w:ind w:right="-72"/>
              <w:jc w:val="right"/>
              <w:rPr>
                <w:rFonts w:ascii="Arial" w:hAnsi="Arial" w:cs="Arial"/>
                <w:spacing w:val="-2"/>
                <w:sz w:val="12"/>
                <w:szCs w:val="12"/>
              </w:rPr>
            </w:pPr>
          </w:p>
        </w:tc>
        <w:tc>
          <w:tcPr>
            <w:tcW w:w="1332" w:type="dxa"/>
          </w:tcPr>
          <w:p w:rsidR="00E41557" w:rsidRPr="003E5D7C" w:rsidP="00E41557">
            <w:pPr>
              <w:suppressAutoHyphens/>
              <w:ind w:right="-72"/>
              <w:jc w:val="right"/>
              <w:rPr>
                <w:rFonts w:ascii="Arial" w:hAnsi="Arial" w:cs="Arial"/>
                <w:spacing w:val="-2"/>
                <w:sz w:val="12"/>
                <w:szCs w:val="12"/>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760</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1E1B8E">
              <w:rPr>
                <w:rFonts w:ascii="Arial" w:hAnsi="Arial" w:cs="Arial"/>
                <w:sz w:val="18"/>
                <w:szCs w:val="18"/>
              </w:rPr>
              <w:t>376</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22,249</w:t>
            </w:r>
          </w:p>
        </w:tc>
        <w:tc>
          <w:tcPr>
            <w:tcW w:w="1332"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1E1B8E">
              <w:rPr>
                <w:rFonts w:ascii="Arial" w:hAnsi="Arial" w:cs="Arial"/>
                <w:spacing w:val="-2"/>
                <w:sz w:val="18"/>
                <w:szCs w:val="18"/>
              </w:rPr>
              <w:t>20,705</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b/>
                <w:bCs/>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Pr>
                <w:rFonts w:ascii="Arial" w:hAnsi="Arial" w:cs="Arial"/>
                <w:b/>
                <w:bCs/>
                <w:sz w:val="18"/>
                <w:szCs w:val="18"/>
              </w:rPr>
              <w:t>Accrued interest income:</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b/>
                <w:bCs/>
                <w:sz w:val="18"/>
                <w:szCs w:val="18"/>
              </w:rPr>
            </w:pPr>
            <w:r w:rsidRPr="003E5D7C">
              <w:rPr>
                <w:rFonts w:ascii="Arial" w:hAnsi="Arial" w:cs="Arial"/>
                <w:sz w:val="18"/>
                <w:szCs w:val="18"/>
              </w:rPr>
              <w:t xml:space="preserve">   Subsidiaries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282,509</w:t>
            </w:r>
          </w:p>
        </w:tc>
        <w:tc>
          <w:tcPr>
            <w:tcW w:w="1332"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232,109</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Joint ventures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17</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17</w:t>
            </w:r>
          </w:p>
        </w:tc>
        <w:tc>
          <w:tcPr>
            <w:tcW w:w="1332"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sidR="00870A70">
              <w:rPr>
                <w:rFonts w:ascii="Arial" w:hAnsi="Arial" w:cs="Arial"/>
                <w:sz w:val="18"/>
                <w:szCs w:val="18"/>
              </w:rPr>
              <w:t xml:space="preserve">   </w:t>
            </w:r>
            <w:r w:rsidRPr="003E5D7C">
              <w:rPr>
                <w:rFonts w:ascii="Arial" w:hAnsi="Arial" w:cs="Arial"/>
                <w:sz w:val="18"/>
                <w:szCs w:val="18"/>
              </w:rPr>
              <w:t>Other related parties</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1E1B8E">
              <w:rPr>
                <w:rFonts w:ascii="Arial" w:hAnsi="Arial" w:cs="Arial"/>
                <w:sz w:val="18"/>
                <w:szCs w:val="18"/>
              </w:rPr>
              <w:t>60</w:t>
            </w:r>
          </w:p>
        </w:tc>
        <w:tc>
          <w:tcPr>
            <w:tcW w:w="135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332"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1E1B8E">
              <w:rPr>
                <w:rFonts w:ascii="Arial" w:hAnsi="Arial" w:cs="Arial"/>
                <w:spacing w:val="-2"/>
                <w:sz w:val="18"/>
                <w:szCs w:val="18"/>
              </w:rPr>
              <w:t>60</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suppressAutoHyphens/>
              <w:ind w:right="-72"/>
              <w:jc w:val="right"/>
              <w:rPr>
                <w:rFonts w:ascii="Arial" w:hAnsi="Arial" w:cs="Arial"/>
                <w:spacing w:val="-2"/>
                <w:sz w:val="12"/>
                <w:szCs w:val="12"/>
              </w:rPr>
            </w:pPr>
          </w:p>
        </w:tc>
        <w:tc>
          <w:tcPr>
            <w:tcW w:w="1332" w:type="dxa"/>
          </w:tcPr>
          <w:p w:rsidR="00E41557" w:rsidRPr="003E5D7C" w:rsidP="00E41557">
            <w:pPr>
              <w:suppressAutoHyphens/>
              <w:ind w:right="-72"/>
              <w:jc w:val="right"/>
              <w:rPr>
                <w:rFonts w:ascii="Arial" w:hAnsi="Arial" w:cs="Arial"/>
                <w:spacing w:val="-2"/>
                <w:sz w:val="12"/>
                <w:szCs w:val="12"/>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17</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1E1B8E">
              <w:rPr>
                <w:rFonts w:ascii="Arial" w:hAnsi="Arial" w:cs="Arial"/>
                <w:sz w:val="18"/>
                <w:szCs w:val="18"/>
              </w:rPr>
              <w:t>60</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282,526</w:t>
            </w:r>
          </w:p>
        </w:tc>
        <w:tc>
          <w:tcPr>
            <w:tcW w:w="1332"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1E1B8E">
              <w:rPr>
                <w:rFonts w:ascii="Arial" w:hAnsi="Arial" w:cs="Arial"/>
                <w:spacing w:val="-2"/>
                <w:sz w:val="18"/>
                <w:szCs w:val="18"/>
              </w:rPr>
              <w:t>232,169</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Pr>
                <w:rFonts w:ascii="Arial" w:hAnsi="Arial" w:cs="Arial"/>
                <w:b/>
                <w:bCs/>
                <w:sz w:val="18"/>
                <w:szCs w:val="18"/>
              </w:rPr>
              <w:t>Dividends receivables:</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F71C74">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Subsidiaries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32"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816,872</w:t>
            </w:r>
          </w:p>
        </w:tc>
      </w:tr>
      <w:tr w:rsidTr="00F71C74">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Associate</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sidR="00FE3E09">
              <w:rPr>
                <w:rFonts w:ascii="Arial" w:hAnsi="Arial" w:cs="Arial"/>
                <w:sz w:val="18"/>
                <w:szCs w:val="18"/>
              </w:rPr>
              <w:t>55,687</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32"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sidR="00870A70">
              <w:rPr>
                <w:rFonts w:ascii="Arial" w:hAnsi="Arial" w:cs="Arial"/>
                <w:sz w:val="18"/>
                <w:szCs w:val="18"/>
              </w:rPr>
              <w:t xml:space="preserve">   </w:t>
            </w:r>
            <w:r w:rsidRPr="003E5D7C">
              <w:rPr>
                <w:rFonts w:ascii="Arial" w:hAnsi="Arial" w:cs="Arial"/>
                <w:sz w:val="18"/>
                <w:szCs w:val="18"/>
              </w:rPr>
              <w:t>Joint ventures</w:t>
            </w:r>
          </w:p>
        </w:tc>
        <w:tc>
          <w:tcPr>
            <w:tcW w:w="1350" w:type="dxa"/>
            <w:vAlign w:val="bottom"/>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w:t>
            </w:r>
          </w:p>
        </w:tc>
        <w:tc>
          <w:tcPr>
            <w:tcW w:w="1350" w:type="dxa"/>
            <w:vAlign w:val="bottom"/>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27</w:t>
            </w:r>
            <w:r w:rsidRPr="003E5D7C">
              <w:rPr>
                <w:rFonts w:ascii="Arial" w:hAnsi="Arial" w:cs="Arial"/>
                <w:sz w:val="18"/>
                <w:szCs w:val="18"/>
              </w:rPr>
              <w:t>,</w:t>
            </w:r>
            <w:r w:rsidRPr="003E5D7C" w:rsidR="001E1B8E">
              <w:rPr>
                <w:rFonts w:ascii="Arial" w:hAnsi="Arial" w:cs="Arial"/>
                <w:sz w:val="18"/>
                <w:szCs w:val="18"/>
                <w:cs/>
              </w:rPr>
              <w:t>04</w:t>
            </w:r>
            <w:r w:rsidRPr="003E5D7C" w:rsidR="001E1B8E">
              <w:rPr>
                <w:rFonts w:ascii="Arial" w:hAnsi="Arial" w:cs="Arial"/>
                <w:sz w:val="18"/>
                <w:szCs w:val="18"/>
              </w:rPr>
              <w:t>8</w:t>
            </w:r>
          </w:p>
        </w:tc>
        <w:tc>
          <w:tcPr>
            <w:tcW w:w="1350" w:type="dxa"/>
            <w:vAlign w:val="bottom"/>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332" w:type="dxa"/>
            <w:vAlign w:val="bottom"/>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Pr>
                <w:rFonts w:ascii="Arial" w:hAnsi="Arial" w:cs="Arial"/>
                <w:sz w:val="18"/>
                <w:szCs w:val="18"/>
                <w:cs/>
              </w:rPr>
              <w:t>27</w:t>
            </w:r>
            <w:r w:rsidRPr="003E5D7C">
              <w:rPr>
                <w:rFonts w:ascii="Arial" w:hAnsi="Arial" w:cs="Arial"/>
                <w:sz w:val="18"/>
                <w:szCs w:val="18"/>
              </w:rPr>
              <w:t>,</w:t>
            </w:r>
            <w:r w:rsidRPr="003E5D7C">
              <w:rPr>
                <w:rFonts w:ascii="Arial" w:hAnsi="Arial" w:cs="Arial"/>
                <w:sz w:val="18"/>
                <w:szCs w:val="18"/>
                <w:cs/>
              </w:rPr>
              <w:t>04</w:t>
            </w:r>
            <w:r w:rsidRPr="003E5D7C" w:rsidR="001E1B8E">
              <w:rPr>
                <w:rFonts w:ascii="Arial" w:hAnsi="Arial" w:cs="Arial"/>
                <w:sz w:val="18"/>
                <w:szCs w:val="18"/>
              </w:rPr>
              <w:t>8</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suppressAutoHyphens/>
              <w:ind w:right="-72"/>
              <w:jc w:val="right"/>
              <w:rPr>
                <w:rFonts w:ascii="Arial" w:hAnsi="Arial" w:cs="Arial"/>
                <w:spacing w:val="-2"/>
                <w:sz w:val="12"/>
                <w:szCs w:val="12"/>
              </w:rPr>
            </w:pPr>
          </w:p>
        </w:tc>
        <w:tc>
          <w:tcPr>
            <w:tcW w:w="1332" w:type="dxa"/>
          </w:tcPr>
          <w:p w:rsidR="00E41557" w:rsidRPr="003E5D7C" w:rsidP="00E41557">
            <w:pPr>
              <w:suppressAutoHyphens/>
              <w:ind w:right="-72"/>
              <w:jc w:val="right"/>
              <w:rPr>
                <w:rFonts w:ascii="Arial" w:hAnsi="Arial" w:cs="Arial"/>
                <w:spacing w:val="-2"/>
                <w:sz w:val="12"/>
                <w:szCs w:val="12"/>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FE3E09">
              <w:rPr>
                <w:rFonts w:ascii="Arial" w:hAnsi="Arial" w:cs="Arial"/>
                <w:sz w:val="18"/>
                <w:szCs w:val="18"/>
              </w:rPr>
              <w:t>55,687</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27</w:t>
            </w:r>
            <w:r w:rsidRPr="003E5D7C">
              <w:rPr>
                <w:rFonts w:ascii="Arial" w:hAnsi="Arial" w:cs="Arial"/>
                <w:sz w:val="18"/>
                <w:szCs w:val="18"/>
              </w:rPr>
              <w:t>,</w:t>
            </w:r>
            <w:r w:rsidRPr="003E5D7C" w:rsidR="001E1B8E">
              <w:rPr>
                <w:rFonts w:ascii="Arial" w:hAnsi="Arial" w:cs="Arial"/>
                <w:sz w:val="18"/>
                <w:szCs w:val="18"/>
                <w:cs/>
              </w:rPr>
              <w:t>04</w:t>
            </w:r>
            <w:r w:rsidRPr="003E5D7C" w:rsidR="001E1B8E">
              <w:rPr>
                <w:rFonts w:ascii="Arial" w:hAnsi="Arial" w:cs="Arial"/>
                <w:sz w:val="18"/>
                <w:szCs w:val="18"/>
              </w:rPr>
              <w:t>8</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332"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z w:val="18"/>
                <w:szCs w:val="18"/>
                <w:cs/>
              </w:rPr>
              <w:t>843</w:t>
            </w:r>
            <w:r w:rsidRPr="003E5D7C">
              <w:rPr>
                <w:rFonts w:ascii="Arial" w:hAnsi="Arial" w:cs="Arial"/>
                <w:sz w:val="18"/>
                <w:szCs w:val="18"/>
              </w:rPr>
              <w:t>,</w:t>
            </w:r>
            <w:r w:rsidRPr="003E5D7C" w:rsidR="001E1B8E">
              <w:rPr>
                <w:rFonts w:ascii="Arial" w:hAnsi="Arial" w:cs="Arial"/>
                <w:sz w:val="18"/>
                <w:szCs w:val="18"/>
                <w:cs/>
              </w:rPr>
              <w:t>9</w:t>
            </w:r>
            <w:r w:rsidRPr="003E5D7C" w:rsidR="001E1B8E">
              <w:rPr>
                <w:rFonts w:ascii="Arial" w:hAnsi="Arial" w:cs="Arial"/>
                <w:sz w:val="18"/>
                <w:szCs w:val="18"/>
              </w:rPr>
              <w:t>20</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cs/>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cs/>
              </w:rPr>
            </w:pPr>
          </w:p>
        </w:tc>
        <w:tc>
          <w:tcPr>
            <w:tcW w:w="1350" w:type="dxa"/>
          </w:tcPr>
          <w:p w:rsidR="00E41557" w:rsidRPr="003E5D7C" w:rsidP="00E41557">
            <w:pPr>
              <w:suppressAutoHyphens/>
              <w:ind w:right="-72"/>
              <w:jc w:val="right"/>
              <w:rPr>
                <w:rFonts w:ascii="Arial" w:hAnsi="Arial" w:cs="Arial"/>
                <w:sz w:val="18"/>
                <w:szCs w:val="18"/>
                <w:cs/>
              </w:rPr>
            </w:pPr>
          </w:p>
        </w:tc>
        <w:tc>
          <w:tcPr>
            <w:tcW w:w="1332" w:type="dxa"/>
          </w:tcPr>
          <w:p w:rsidR="00E41557" w:rsidRPr="003E5D7C" w:rsidP="00E41557">
            <w:pPr>
              <w:suppressAutoHyphens/>
              <w:ind w:right="-72"/>
              <w:jc w:val="right"/>
              <w:rPr>
                <w:rFonts w:ascii="Arial" w:hAnsi="Arial" w:cs="Arial"/>
                <w:sz w:val="18"/>
                <w:szCs w:val="18"/>
                <w:cs/>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r w:rsidRPr="003E5D7C">
              <w:rPr>
                <w:rFonts w:ascii="Arial" w:hAnsi="Arial" w:cs="Arial"/>
                <w:b/>
                <w:bCs/>
                <w:sz w:val="18"/>
                <w:szCs w:val="18"/>
              </w:rPr>
              <w:t>Other receivables:</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32" w:type="dxa"/>
          </w:tcPr>
          <w:p w:rsidR="00E41557" w:rsidRPr="003E5D7C" w:rsidP="00E41557">
            <w:pPr>
              <w:suppressAutoHyphens/>
              <w:ind w:right="-72"/>
              <w:jc w:val="right"/>
              <w:rPr>
                <w:rFonts w:ascii="Arial" w:hAnsi="Arial" w:cs="Arial"/>
                <w:spacing w:val="-2"/>
                <w:sz w:val="18"/>
                <w:szCs w:val="18"/>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Subsidiaries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sidR="00EC3A32">
              <w:rPr>
                <w:rFonts w:ascii="Arial" w:hAnsi="Arial" w:cs="Arial"/>
                <w:sz w:val="18"/>
                <w:szCs w:val="18"/>
              </w:rPr>
              <w:t>3</w:t>
            </w:r>
            <w:r w:rsidRPr="003E5D7C" w:rsidR="00A328B3">
              <w:rPr>
                <w:rFonts w:ascii="Arial" w:hAnsi="Arial" w:cs="Arial"/>
                <w:sz w:val="18"/>
                <w:szCs w:val="18"/>
              </w:rPr>
              <w:t>64,747</w:t>
            </w:r>
          </w:p>
        </w:tc>
        <w:tc>
          <w:tcPr>
            <w:tcW w:w="1332"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157,541</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60370A"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Associate</w:t>
            </w:r>
          </w:p>
        </w:tc>
        <w:tc>
          <w:tcPr>
            <w:tcW w:w="1350" w:type="dxa"/>
          </w:tcPr>
          <w:p w:rsidR="0060370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32,996</w:t>
            </w:r>
          </w:p>
        </w:tc>
        <w:tc>
          <w:tcPr>
            <w:tcW w:w="1350" w:type="dxa"/>
          </w:tcPr>
          <w:p w:rsidR="0060370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60370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32" w:type="dxa"/>
          </w:tcPr>
          <w:p w:rsidR="0060370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7F34D1" w:rsidRPr="003E5D7C" w:rsidP="007F34D1">
            <w:pPr>
              <w:tabs>
                <w:tab w:val="left" w:pos="3295"/>
                <w:tab w:val="left" w:pos="9744"/>
              </w:tabs>
              <w:ind w:left="859" w:right="-108" w:hanging="18"/>
              <w:contextualSpacing/>
              <w:rPr>
                <w:rFonts w:ascii="Arial" w:hAnsi="Arial" w:cs="Arial"/>
                <w:sz w:val="18"/>
                <w:szCs w:val="18"/>
              </w:rPr>
            </w:pPr>
            <w:r w:rsidRPr="003E5D7C">
              <w:rPr>
                <w:rFonts w:ascii="Arial" w:hAnsi="Arial" w:cs="Arial"/>
                <w:sz w:val="18"/>
                <w:szCs w:val="18"/>
              </w:rPr>
              <w:t xml:space="preserve">   Joint ventures</w:t>
            </w:r>
          </w:p>
        </w:tc>
        <w:tc>
          <w:tcPr>
            <w:tcW w:w="1350" w:type="dxa"/>
          </w:tcPr>
          <w:p w:rsidR="007F34D1" w:rsidRPr="003E5D7C" w:rsidP="007F34D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28,766</w:t>
            </w:r>
          </w:p>
        </w:tc>
        <w:tc>
          <w:tcPr>
            <w:tcW w:w="1350" w:type="dxa"/>
          </w:tcPr>
          <w:p w:rsidR="007F34D1" w:rsidRPr="003E5D7C" w:rsidP="007F34D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27,975</w:t>
            </w:r>
          </w:p>
        </w:tc>
        <w:tc>
          <w:tcPr>
            <w:tcW w:w="1350" w:type="dxa"/>
          </w:tcPr>
          <w:p w:rsidR="007F34D1" w:rsidRPr="003E5D7C" w:rsidP="007F34D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28,766</w:t>
            </w:r>
          </w:p>
        </w:tc>
        <w:tc>
          <w:tcPr>
            <w:tcW w:w="1332" w:type="dxa"/>
          </w:tcPr>
          <w:p w:rsidR="007F34D1" w:rsidRPr="003E5D7C" w:rsidP="007F34D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27,975</w:t>
            </w: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2"/>
                <w:szCs w:val="12"/>
              </w:rPr>
            </w:pPr>
          </w:p>
        </w:tc>
        <w:tc>
          <w:tcPr>
            <w:tcW w:w="1350" w:type="dxa"/>
          </w:tcPr>
          <w:p w:rsidR="00E41557" w:rsidRPr="003E5D7C" w:rsidP="00E41557">
            <w:pPr>
              <w:suppressAutoHyphens/>
              <w:ind w:right="-72"/>
              <w:jc w:val="right"/>
              <w:rPr>
                <w:rFonts w:ascii="Arial" w:hAnsi="Arial" w:cs="Arial"/>
                <w:spacing w:val="-2"/>
                <w:sz w:val="12"/>
                <w:szCs w:val="12"/>
              </w:rPr>
            </w:pPr>
          </w:p>
        </w:tc>
        <w:tc>
          <w:tcPr>
            <w:tcW w:w="1332" w:type="dxa"/>
          </w:tcPr>
          <w:p w:rsidR="00E41557" w:rsidRPr="003E5D7C" w:rsidP="00E41557">
            <w:pPr>
              <w:suppressAutoHyphens/>
              <w:ind w:right="-72"/>
              <w:jc w:val="right"/>
              <w:rPr>
                <w:rFonts w:ascii="Arial" w:hAnsi="Arial" w:cs="Arial"/>
                <w:spacing w:val="-2"/>
                <w:sz w:val="12"/>
                <w:szCs w:val="12"/>
              </w:rPr>
            </w:pPr>
          </w:p>
        </w:tc>
      </w:tr>
      <w:tr w:rsidTr="00DC7693">
        <w:tblPrEx>
          <w:tblW w:w="9315" w:type="dxa"/>
          <w:tblInd w:w="252" w:type="dxa"/>
          <w:tblLayout w:type="fixed"/>
          <w:tblLook w:val="0000"/>
        </w:tblPrEx>
        <w:trPr>
          <w:trHeight w:val="20"/>
        </w:trPr>
        <w:tc>
          <w:tcPr>
            <w:tcW w:w="3933"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8"/>
                <w:szCs w:val="18"/>
              </w:rPr>
            </w:pP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60370A">
              <w:rPr>
                <w:rFonts w:ascii="Arial" w:hAnsi="Arial" w:cs="Arial"/>
                <w:sz w:val="18"/>
                <w:szCs w:val="18"/>
              </w:rPr>
              <w:t>61,762</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1E1B8E">
              <w:rPr>
                <w:rFonts w:ascii="Arial" w:hAnsi="Arial" w:cs="Arial"/>
                <w:sz w:val="18"/>
                <w:szCs w:val="18"/>
              </w:rPr>
              <w:t>27,975</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EC3A32">
              <w:rPr>
                <w:rFonts w:ascii="Arial" w:hAnsi="Arial" w:cs="Arial"/>
                <w:spacing w:val="-2"/>
                <w:sz w:val="18"/>
                <w:szCs w:val="18"/>
              </w:rPr>
              <w:t>3</w:t>
            </w:r>
            <w:r w:rsidRPr="003E5D7C" w:rsidR="00A328B3">
              <w:rPr>
                <w:rFonts w:ascii="Arial" w:hAnsi="Arial" w:cs="Arial"/>
                <w:spacing w:val="-2"/>
                <w:sz w:val="18"/>
                <w:szCs w:val="18"/>
              </w:rPr>
              <w:t>93,513</w:t>
            </w:r>
          </w:p>
        </w:tc>
        <w:tc>
          <w:tcPr>
            <w:tcW w:w="1332"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1E1B8E">
              <w:rPr>
                <w:rFonts w:ascii="Arial" w:hAnsi="Arial" w:cs="Arial"/>
                <w:spacing w:val="-2"/>
                <w:sz w:val="18"/>
                <w:szCs w:val="18"/>
              </w:rPr>
              <w:t>185,516</w:t>
            </w:r>
          </w:p>
        </w:tc>
      </w:tr>
    </w:tbl>
    <w:p w:rsidR="004103ED" w:rsidRPr="003E5D7C" w:rsidP="00E423C5">
      <w:pPr>
        <w:tabs>
          <w:tab w:val="left" w:pos="1170"/>
        </w:tabs>
        <w:ind w:left="1080" w:hanging="540"/>
        <w:contextualSpacing/>
        <w:rPr>
          <w:rFonts w:ascii="Arial" w:hAnsi="Arial" w:cs="Arial"/>
          <w:b/>
          <w:bCs/>
          <w:sz w:val="18"/>
          <w:szCs w:val="18"/>
        </w:rPr>
      </w:pPr>
      <w:r w:rsidRPr="003E5D7C" w:rsidR="00DB7E4F">
        <w:rPr>
          <w:rFonts w:ascii="Arial" w:hAnsi="Arial" w:cs="Arial"/>
          <w:b/>
          <w:bCs/>
          <w:sz w:val="14"/>
          <w:szCs w:val="14"/>
        </w:rPr>
        <w:br w:type="page"/>
      </w:r>
    </w:p>
    <w:p w:rsidR="007E51AD" w:rsidRPr="003E5D7C" w:rsidP="00E423C5">
      <w:pPr>
        <w:tabs>
          <w:tab w:val="left" w:pos="1170"/>
        </w:tabs>
        <w:ind w:left="1080" w:hanging="540"/>
        <w:contextualSpacing/>
        <w:rPr>
          <w:rFonts w:ascii="Arial" w:hAnsi="Arial" w:cs="Arial"/>
          <w:b/>
          <w:bCs/>
          <w:sz w:val="18"/>
          <w:szCs w:val="18"/>
        </w:rPr>
      </w:pPr>
    </w:p>
    <w:p w:rsidR="00DB7E4F" w:rsidRPr="003E5D7C" w:rsidP="00DB7E4F">
      <w:pPr>
        <w:tabs>
          <w:tab w:val="left" w:pos="540"/>
        </w:tabs>
        <w:rPr>
          <w:rFonts w:ascii="Arial" w:hAnsi="Arial" w:cs="Arial"/>
          <w:sz w:val="18"/>
          <w:szCs w:val="18"/>
          <w:lang w:val="en-US"/>
        </w:rPr>
      </w:pPr>
      <w:r w:rsidRPr="003E5D7C">
        <w:rPr>
          <w:rFonts w:ascii="Arial" w:hAnsi="Arial" w:cs="Arial"/>
          <w:b/>
          <w:bCs/>
          <w:caps/>
          <w:sz w:val="18"/>
          <w:szCs w:val="18"/>
        </w:rPr>
        <w:t>13</w:t>
      </w:r>
      <w:r w:rsidRPr="003E5D7C">
        <w:rPr>
          <w:rFonts w:ascii="Arial" w:hAnsi="Arial" w:cs="Arial"/>
          <w:caps/>
          <w:sz w:val="18"/>
          <w:szCs w:val="18"/>
        </w:rPr>
        <w:tab/>
      </w:r>
      <w:r w:rsidRPr="003E5D7C">
        <w:rPr>
          <w:rFonts w:ascii="Arial" w:hAnsi="Arial" w:cs="Arial"/>
          <w:b/>
          <w:bCs/>
          <w:sz w:val="18"/>
          <w:szCs w:val="18"/>
        </w:rPr>
        <w:t>Related party transactions</w:t>
      </w:r>
      <w:r w:rsidRPr="003E5D7C">
        <w:rPr>
          <w:rFonts w:ascii="Arial" w:hAnsi="Arial" w:cs="Arial"/>
          <w:sz w:val="18"/>
          <w:szCs w:val="18"/>
        </w:rPr>
        <w:t xml:space="preserve"> (Cont’d)</w:t>
      </w:r>
    </w:p>
    <w:p w:rsidR="00DB7E4F" w:rsidRPr="003E5D7C" w:rsidP="00DB7E4F">
      <w:pPr>
        <w:ind w:left="540"/>
        <w:contextualSpacing/>
        <w:rPr>
          <w:rFonts w:ascii="Arial" w:hAnsi="Arial" w:cs="Arial"/>
          <w:sz w:val="18"/>
          <w:szCs w:val="18"/>
        </w:rPr>
      </w:pPr>
    </w:p>
    <w:p w:rsidR="00DB7E4F" w:rsidRPr="003E5D7C" w:rsidP="00DB7E4F">
      <w:pPr>
        <w:ind w:left="540"/>
        <w:contextualSpacing/>
        <w:rPr>
          <w:rFonts w:ascii="Arial" w:hAnsi="Arial" w:cs="Arial"/>
          <w:sz w:val="18"/>
          <w:szCs w:val="18"/>
        </w:rPr>
      </w:pPr>
    </w:p>
    <w:p w:rsidR="00DB7E4F" w:rsidRPr="003E5D7C" w:rsidP="00DB7E4F">
      <w:pPr>
        <w:ind w:left="540"/>
        <w:contextualSpacing/>
        <w:rPr>
          <w:rFonts w:ascii="Arial" w:hAnsi="Arial" w:cs="Arial"/>
          <w:sz w:val="18"/>
          <w:szCs w:val="18"/>
        </w:rPr>
      </w:pPr>
      <w:r w:rsidRPr="003E5D7C">
        <w:rPr>
          <w:rFonts w:ascii="Arial" w:hAnsi="Arial" w:cs="Arial"/>
          <w:sz w:val="18"/>
          <w:szCs w:val="18"/>
        </w:rPr>
        <w:t>The following transactions were carried out with related parties: (Cont’d)</w:t>
      </w:r>
    </w:p>
    <w:p w:rsidR="00DB7E4F" w:rsidRPr="003E5D7C" w:rsidP="00E423C5">
      <w:pPr>
        <w:tabs>
          <w:tab w:val="left" w:pos="1170"/>
        </w:tabs>
        <w:ind w:left="1080" w:hanging="540"/>
        <w:contextualSpacing/>
        <w:rPr>
          <w:rFonts w:ascii="Arial" w:hAnsi="Arial" w:cs="Arial"/>
          <w:b/>
          <w:bCs/>
          <w:sz w:val="18"/>
          <w:szCs w:val="18"/>
        </w:rPr>
      </w:pPr>
    </w:p>
    <w:p w:rsidR="00F617CE" w:rsidRPr="003E5D7C" w:rsidP="00F617CE">
      <w:pPr>
        <w:ind w:left="1080" w:hanging="540"/>
        <w:contextualSpacing/>
        <w:rPr>
          <w:rFonts w:ascii="Arial" w:hAnsi="Arial" w:cs="Arial"/>
          <w:b/>
          <w:bCs/>
          <w:sz w:val="18"/>
          <w:szCs w:val="18"/>
        </w:rPr>
      </w:pPr>
      <w:r w:rsidRPr="003E5D7C" w:rsidR="00073E5C">
        <w:rPr>
          <w:rFonts w:ascii="Arial" w:hAnsi="Arial" w:cs="Arial"/>
          <w:b/>
          <w:bCs/>
          <w:sz w:val="18"/>
          <w:szCs w:val="18"/>
        </w:rPr>
        <w:t>1</w:t>
      </w:r>
      <w:r w:rsidRPr="003E5D7C" w:rsidR="007F34D1">
        <w:rPr>
          <w:rFonts w:ascii="Arial" w:hAnsi="Arial" w:cs="Arial"/>
          <w:b/>
          <w:bCs/>
          <w:sz w:val="18"/>
          <w:szCs w:val="18"/>
        </w:rPr>
        <w:t>3</w:t>
      </w:r>
      <w:r w:rsidRPr="003E5D7C">
        <w:rPr>
          <w:rFonts w:ascii="Arial" w:hAnsi="Arial" w:cs="Arial"/>
          <w:b/>
          <w:bCs/>
          <w:sz w:val="18"/>
          <w:szCs w:val="18"/>
        </w:rPr>
        <w:t>.4</w:t>
        <w:tab/>
        <w:t>Trade and other payables</w:t>
      </w:r>
    </w:p>
    <w:p w:rsidR="007F34D1" w:rsidRPr="003E5D7C" w:rsidP="00F617CE">
      <w:pPr>
        <w:ind w:left="1080" w:hanging="540"/>
        <w:contextualSpacing/>
        <w:rPr>
          <w:rFonts w:ascii="Arial" w:hAnsi="Arial" w:cs="Arial"/>
          <w:sz w:val="18"/>
          <w:szCs w:val="18"/>
        </w:rPr>
      </w:pPr>
    </w:p>
    <w:tbl>
      <w:tblPr>
        <w:tblStyle w:val="TableNormal"/>
        <w:tblW w:w="9468" w:type="dxa"/>
        <w:tblInd w:w="108" w:type="dxa"/>
        <w:tblLayout w:type="fixed"/>
        <w:tblLook w:val="0000"/>
      </w:tblPr>
      <w:tblGrid>
        <w:gridCol w:w="4068"/>
        <w:gridCol w:w="1350"/>
        <w:gridCol w:w="1350"/>
        <w:gridCol w:w="1350"/>
        <w:gridCol w:w="1350"/>
      </w:tblGrid>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3E5D7C" w:rsidP="00F617CE">
            <w:pPr>
              <w:tabs>
                <w:tab w:val="left" w:pos="3295"/>
                <w:tab w:val="left" w:pos="9744"/>
              </w:tabs>
              <w:ind w:left="990" w:right="-108"/>
              <w:contextualSpacing/>
              <w:rPr>
                <w:rFonts w:ascii="Arial" w:hAnsi="Arial" w:cs="Arial"/>
                <w:b/>
                <w:bCs/>
                <w:sz w:val="18"/>
                <w:szCs w:val="18"/>
              </w:rPr>
            </w:pPr>
          </w:p>
        </w:tc>
        <w:tc>
          <w:tcPr>
            <w:tcW w:w="2700" w:type="dxa"/>
            <w:gridSpan w:val="2"/>
            <w:vAlign w:val="bottom"/>
          </w:tcPr>
          <w:p w:rsidR="00F617CE" w:rsidRPr="003E5D7C" w:rsidP="009B01FB">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F617CE" w:rsidRPr="003E5D7C" w:rsidP="009B01FB">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700" w:type="dxa"/>
            <w:gridSpan w:val="2"/>
            <w:vAlign w:val="bottom"/>
          </w:tcPr>
          <w:p w:rsidR="00F617CE" w:rsidRPr="003E5D7C" w:rsidP="009B01FB">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F617CE" w:rsidRPr="003E5D7C" w:rsidP="009B01FB">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3E5D7C" w:rsidP="00F617C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3E5D7C"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F617CE" w:rsidRPr="003E5D7C" w:rsidP="009B01FB">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50" w:type="dxa"/>
            <w:vAlign w:val="bottom"/>
          </w:tcPr>
          <w:p w:rsidR="00F617CE" w:rsidRPr="003E5D7C"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F617CE" w:rsidRPr="003E5D7C" w:rsidP="009B01FB">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c>
          <w:tcPr>
            <w:tcW w:w="1350" w:type="dxa"/>
            <w:vAlign w:val="bottom"/>
          </w:tcPr>
          <w:p w:rsidR="00F617CE" w:rsidRPr="003E5D7C" w:rsidP="009B01FB">
            <w:pPr>
              <w:tabs>
                <w:tab w:val="left" w:pos="3295"/>
                <w:tab w:val="right" w:pos="9744"/>
              </w:tabs>
              <w:suppressAutoHyphens/>
              <w:ind w:left="115" w:right="-72" w:hanging="241"/>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F617CE" w:rsidRPr="003E5D7C" w:rsidP="009B01FB">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50" w:type="dxa"/>
            <w:vAlign w:val="bottom"/>
          </w:tcPr>
          <w:p w:rsidR="00F617CE" w:rsidRPr="003E5D7C"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F617CE" w:rsidRPr="003E5D7C" w:rsidP="009B01FB">
            <w:pPr>
              <w:tabs>
                <w:tab w:val="left" w:pos="3295"/>
                <w:tab w:val="right" w:pos="9744"/>
              </w:tabs>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E41557">
        <w:tblPrEx>
          <w:tblW w:w="9468" w:type="dxa"/>
          <w:tblInd w:w="108" w:type="dxa"/>
          <w:tblLayout w:type="fixed"/>
          <w:tblLook w:val="0000"/>
        </w:tblPrEx>
        <w:tc>
          <w:tcPr>
            <w:tcW w:w="4068" w:type="dxa"/>
            <w:tcBorders>
              <w:top w:val="nil"/>
              <w:left w:val="nil"/>
              <w:bottom w:val="nil"/>
              <w:right w:val="nil"/>
            </w:tcBorders>
            <w:vAlign w:val="bottom"/>
          </w:tcPr>
          <w:p w:rsidR="00F617CE" w:rsidRPr="003E5D7C" w:rsidP="00F617CE">
            <w:pPr>
              <w:tabs>
                <w:tab w:val="left" w:pos="3295"/>
                <w:tab w:val="left" w:pos="9744"/>
              </w:tabs>
              <w:ind w:left="990" w:right="-108"/>
              <w:contextualSpacing/>
              <w:rPr>
                <w:rFonts w:ascii="Arial" w:hAnsi="Arial" w:cs="Arial"/>
                <w:b/>
                <w:bCs/>
                <w:sz w:val="18"/>
                <w:szCs w:val="18"/>
              </w:rPr>
            </w:pPr>
          </w:p>
        </w:tc>
        <w:tc>
          <w:tcPr>
            <w:tcW w:w="1350" w:type="dxa"/>
            <w:vAlign w:val="bottom"/>
          </w:tcPr>
          <w:p w:rsidR="00F617CE" w:rsidRPr="003E5D7C" w:rsidP="009B01FB">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F617CE" w:rsidRPr="003E5D7C" w:rsidP="009B01FB">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F617CE" w:rsidRPr="003E5D7C"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F617CE" w:rsidRPr="003E5D7C" w:rsidP="009B01FB">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DC7693">
        <w:tblPrEx>
          <w:tblW w:w="9468" w:type="dxa"/>
          <w:tblInd w:w="108" w:type="dxa"/>
          <w:tblLayout w:type="fixed"/>
          <w:tblLook w:val="0000"/>
        </w:tblPrEx>
        <w:trPr>
          <w:trHeight w:val="99"/>
        </w:trPr>
        <w:tc>
          <w:tcPr>
            <w:tcW w:w="4068" w:type="dxa"/>
            <w:tcBorders>
              <w:top w:val="nil"/>
              <w:left w:val="nil"/>
              <w:bottom w:val="nil"/>
              <w:right w:val="nil"/>
            </w:tcBorders>
          </w:tcPr>
          <w:p w:rsidR="00E41557" w:rsidRPr="003E5D7C" w:rsidP="00870A70">
            <w:pPr>
              <w:tabs>
                <w:tab w:val="left" w:pos="3295"/>
                <w:tab w:val="left" w:pos="9744"/>
              </w:tabs>
              <w:ind w:left="972" w:right="-108"/>
              <w:contextualSpacing/>
              <w:rPr>
                <w:rFonts w:ascii="Arial" w:hAnsi="Arial" w:cs="Arial"/>
                <w:spacing w:val="-4"/>
                <w:sz w:val="18"/>
                <w:szCs w:val="18"/>
              </w:rPr>
            </w:pPr>
            <w:r w:rsidRPr="003E5D7C" w:rsidR="00743614">
              <w:rPr>
                <w:rFonts w:ascii="Arial" w:hAnsi="Arial" w:cs="Arial"/>
                <w:b/>
                <w:bCs/>
                <w:sz w:val="18"/>
                <w:szCs w:val="18"/>
              </w:rPr>
              <w:t>Other</w:t>
            </w:r>
            <w:r w:rsidRPr="003E5D7C">
              <w:rPr>
                <w:rFonts w:ascii="Arial" w:hAnsi="Arial" w:cs="Arial"/>
                <w:b/>
                <w:bCs/>
                <w:sz w:val="18"/>
                <w:szCs w:val="18"/>
              </w:rPr>
              <w:t xml:space="preserve"> payables:</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7F34D1" w:rsidRPr="003E5D7C" w:rsidP="007F34D1">
            <w:pPr>
              <w:tabs>
                <w:tab w:val="left" w:pos="3295"/>
                <w:tab w:val="left" w:pos="9744"/>
              </w:tabs>
              <w:ind w:left="972" w:right="-108"/>
              <w:contextualSpacing/>
              <w:rPr>
                <w:rFonts w:ascii="Arial" w:hAnsi="Arial" w:cs="Arial"/>
                <w:b/>
                <w:bCs/>
                <w:sz w:val="18"/>
                <w:szCs w:val="18"/>
              </w:rPr>
            </w:pPr>
            <w:r w:rsidRPr="003E5D7C">
              <w:rPr>
                <w:rFonts w:ascii="Arial" w:hAnsi="Arial" w:cs="Arial"/>
                <w:sz w:val="18"/>
                <w:szCs w:val="18"/>
              </w:rPr>
              <w:t xml:space="preserve">   Subsidiaries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398,407</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389,581</w:t>
            </w:r>
          </w:p>
        </w:tc>
      </w:tr>
      <w:tr w:rsidTr="00DC7693">
        <w:tblPrEx>
          <w:tblW w:w="9468" w:type="dxa"/>
          <w:tblInd w:w="108" w:type="dxa"/>
          <w:tblLayout w:type="fixed"/>
          <w:tblLook w:val="0000"/>
        </w:tblPrEx>
        <w:tc>
          <w:tcPr>
            <w:tcW w:w="4068" w:type="dxa"/>
            <w:tcBorders>
              <w:top w:val="nil"/>
              <w:left w:val="nil"/>
              <w:bottom w:val="nil"/>
              <w:right w:val="nil"/>
            </w:tcBorders>
          </w:tcPr>
          <w:p w:rsidR="0077239A" w:rsidRPr="003E5D7C" w:rsidP="007F34D1">
            <w:pPr>
              <w:tabs>
                <w:tab w:val="left" w:pos="3295"/>
                <w:tab w:val="left" w:pos="9744"/>
              </w:tabs>
              <w:ind w:left="972" w:right="-108"/>
              <w:contextualSpacing/>
              <w:rPr>
                <w:rFonts w:ascii="Arial" w:hAnsi="Arial" w:cs="Arial"/>
                <w:sz w:val="18"/>
                <w:szCs w:val="22"/>
              </w:rPr>
            </w:pPr>
            <w:r w:rsidRPr="003E5D7C">
              <w:rPr>
                <w:rFonts w:ascii="Arial" w:hAnsi="Arial" w:cs="Arial"/>
                <w:sz w:val="18"/>
                <w:szCs w:val="22"/>
              </w:rPr>
              <w:t xml:space="preserve">   Associate</w:t>
            </w:r>
          </w:p>
        </w:tc>
        <w:tc>
          <w:tcPr>
            <w:tcW w:w="1350" w:type="dxa"/>
          </w:tcPr>
          <w:p w:rsidR="0077239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12,205</w:t>
            </w:r>
          </w:p>
        </w:tc>
        <w:tc>
          <w:tcPr>
            <w:tcW w:w="1350" w:type="dxa"/>
          </w:tcPr>
          <w:p w:rsidR="0077239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7239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7239A"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r>
      <w:tr w:rsidTr="00DC7693">
        <w:tblPrEx>
          <w:tblW w:w="9468" w:type="dxa"/>
          <w:tblInd w:w="108" w:type="dxa"/>
          <w:tblLayout w:type="fixed"/>
          <w:tblLook w:val="0000"/>
        </w:tblPrEx>
        <w:tc>
          <w:tcPr>
            <w:tcW w:w="4068" w:type="dxa"/>
            <w:tcBorders>
              <w:top w:val="nil"/>
              <w:left w:val="nil"/>
              <w:bottom w:val="nil"/>
              <w:right w:val="nil"/>
            </w:tcBorders>
          </w:tcPr>
          <w:p w:rsidR="007F34D1" w:rsidRPr="003E5D7C" w:rsidP="007F34D1">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 xml:space="preserve">   Joint ventures</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sidR="0077239A">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7F34D1" w:rsidRPr="003E5D7C" w:rsidP="007F34D1">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18</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972" w:right="-108"/>
              <w:contextualSpacing/>
              <w:rPr>
                <w:rFonts w:ascii="Arial" w:hAnsi="Arial" w:cs="Arial"/>
                <w:sz w:val="18"/>
                <w:szCs w:val="18"/>
              </w:rPr>
            </w:pPr>
            <w:r w:rsidRPr="003E5D7C" w:rsidR="00870A70">
              <w:rPr>
                <w:rFonts w:ascii="Arial" w:hAnsi="Arial" w:cs="Arial"/>
                <w:sz w:val="18"/>
                <w:szCs w:val="18"/>
              </w:rPr>
              <w:t xml:space="preserve">   </w:t>
            </w:r>
            <w:r w:rsidRPr="003E5D7C">
              <w:rPr>
                <w:rFonts w:ascii="Arial" w:hAnsi="Arial" w:cs="Arial"/>
                <w:sz w:val="18"/>
                <w:szCs w:val="18"/>
              </w:rPr>
              <w:t>Other related parties</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3,576</w:t>
            </w:r>
          </w:p>
        </w:tc>
        <w:tc>
          <w:tcPr>
            <w:tcW w:w="1350" w:type="dxa"/>
          </w:tcPr>
          <w:p w:rsidR="00E41557" w:rsidRPr="003E5D7C" w:rsidP="00E4155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6</w:t>
            </w:r>
            <w:r w:rsidRPr="003E5D7C">
              <w:rPr>
                <w:rFonts w:ascii="Arial" w:hAnsi="Arial" w:cs="Arial"/>
                <w:sz w:val="18"/>
                <w:szCs w:val="18"/>
              </w:rPr>
              <w:t>,</w:t>
            </w:r>
            <w:r w:rsidRPr="003E5D7C" w:rsidR="001E1B8E">
              <w:rPr>
                <w:rFonts w:ascii="Arial" w:hAnsi="Arial" w:cs="Arial"/>
                <w:sz w:val="18"/>
                <w:szCs w:val="18"/>
                <w:cs/>
              </w:rPr>
              <w:t>51</w:t>
            </w:r>
            <w:r w:rsidRPr="003E5D7C" w:rsidR="001E1B8E">
              <w:rPr>
                <w:rFonts w:ascii="Arial" w:hAnsi="Arial" w:cs="Arial"/>
                <w:sz w:val="18"/>
                <w:szCs w:val="18"/>
              </w:rPr>
              <w:t>6</w:t>
            </w:r>
          </w:p>
        </w:tc>
        <w:tc>
          <w:tcPr>
            <w:tcW w:w="135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122</w:t>
            </w:r>
          </w:p>
        </w:tc>
        <w:tc>
          <w:tcPr>
            <w:tcW w:w="1350" w:type="dxa"/>
          </w:tcPr>
          <w:p w:rsidR="00E41557" w:rsidRPr="003E5D7C" w:rsidP="00E41557">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cs/>
              </w:rPr>
              <w:t>278</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972" w:right="-108"/>
              <w:contextualSpacing/>
              <w:rPr>
                <w:rFonts w:ascii="Arial" w:hAnsi="Arial" w:cs="Arial"/>
                <w:sz w:val="18"/>
                <w:szCs w:val="18"/>
              </w:rPr>
            </w:pP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15,781</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6</w:t>
            </w:r>
            <w:r w:rsidRPr="003E5D7C">
              <w:rPr>
                <w:rFonts w:ascii="Arial" w:hAnsi="Arial" w:cs="Arial"/>
                <w:sz w:val="18"/>
                <w:szCs w:val="18"/>
              </w:rPr>
              <w:t>,</w:t>
            </w:r>
            <w:r w:rsidRPr="003E5D7C" w:rsidR="001E1B8E">
              <w:rPr>
                <w:rFonts w:ascii="Arial" w:hAnsi="Arial" w:cs="Arial"/>
                <w:sz w:val="18"/>
                <w:szCs w:val="18"/>
                <w:cs/>
              </w:rPr>
              <w:t>53</w:t>
            </w:r>
            <w:r w:rsidRPr="003E5D7C" w:rsidR="001E1B8E">
              <w:rPr>
                <w:rFonts w:ascii="Arial" w:hAnsi="Arial" w:cs="Arial"/>
                <w:sz w:val="18"/>
                <w:szCs w:val="18"/>
              </w:rPr>
              <w:t>4</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398,529</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cs/>
              </w:rPr>
              <w:t>389</w:t>
            </w:r>
            <w:r w:rsidRPr="003E5D7C">
              <w:rPr>
                <w:rFonts w:ascii="Arial" w:hAnsi="Arial" w:cs="Arial"/>
                <w:spacing w:val="-2"/>
                <w:sz w:val="18"/>
                <w:szCs w:val="18"/>
              </w:rPr>
              <w:t>,</w:t>
            </w:r>
            <w:r w:rsidRPr="003E5D7C">
              <w:rPr>
                <w:rFonts w:ascii="Arial" w:hAnsi="Arial" w:cs="Arial"/>
                <w:spacing w:val="-2"/>
                <w:sz w:val="18"/>
                <w:szCs w:val="18"/>
                <w:cs/>
              </w:rPr>
              <w:t>877</w:t>
            </w: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c>
          <w:tcPr>
            <w:tcW w:w="1350" w:type="dxa"/>
          </w:tcPr>
          <w:p w:rsidR="00E41557" w:rsidRPr="003E5D7C" w:rsidP="00E41557">
            <w:pPr>
              <w:tabs>
                <w:tab w:val="left" w:pos="3295"/>
                <w:tab w:val="left" w:pos="9744"/>
              </w:tabs>
              <w:ind w:left="859" w:right="-108" w:hanging="18"/>
              <w:contextualSpacing/>
              <w:rPr>
                <w:rFonts w:ascii="Arial" w:hAnsi="Arial" w:cs="Arial"/>
                <w:sz w:val="12"/>
                <w:szCs w:val="12"/>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972" w:right="-108"/>
              <w:contextualSpacing/>
              <w:rPr>
                <w:rFonts w:ascii="Arial" w:hAnsi="Arial" w:cs="Arial"/>
                <w:b/>
                <w:bCs/>
                <w:sz w:val="18"/>
                <w:szCs w:val="18"/>
              </w:rPr>
            </w:pPr>
            <w:r w:rsidRPr="003E5D7C">
              <w:rPr>
                <w:rFonts w:ascii="Arial" w:hAnsi="Arial" w:cs="Arial"/>
                <w:b/>
                <w:bCs/>
                <w:sz w:val="18"/>
                <w:szCs w:val="18"/>
              </w:rPr>
              <w:t>Accrued interest</w:t>
            </w:r>
            <w:r w:rsidRPr="003E5D7C" w:rsidR="00870A70">
              <w:rPr>
                <w:rFonts w:ascii="Arial" w:hAnsi="Arial" w:cs="Arial"/>
                <w:b/>
                <w:bCs/>
                <w:sz w:val="18"/>
                <w:szCs w:val="18"/>
              </w:rPr>
              <w:t xml:space="preserve"> expense</w:t>
            </w:r>
            <w:r w:rsidRPr="003E5D7C">
              <w:rPr>
                <w:rFonts w:ascii="Arial" w:hAnsi="Arial" w:cs="Arial"/>
                <w:b/>
                <w:bCs/>
                <w:sz w:val="18"/>
                <w:szCs w:val="18"/>
              </w:rPr>
              <w:t>:</w:t>
            </w: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keepNext/>
              <w:keepLines/>
              <w:autoSpaceDE w:val="0"/>
              <w:autoSpaceDN w:val="0"/>
              <w:adjustRightInd w:val="0"/>
              <w:ind w:right="-72"/>
              <w:contextualSpacing/>
              <w:jc w:val="right"/>
              <w:rPr>
                <w:rFonts w:ascii="Arial" w:hAnsi="Arial" w:cs="Arial"/>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c>
          <w:tcPr>
            <w:tcW w:w="1350" w:type="dxa"/>
          </w:tcPr>
          <w:p w:rsidR="00E41557" w:rsidRPr="003E5D7C" w:rsidP="00E41557">
            <w:pPr>
              <w:suppressAutoHyphens/>
              <w:ind w:right="-72"/>
              <w:jc w:val="right"/>
              <w:rPr>
                <w:rFonts w:ascii="Arial" w:hAnsi="Arial" w:cs="Arial"/>
                <w:spacing w:val="-2"/>
                <w:sz w:val="18"/>
                <w:szCs w:val="18"/>
              </w:rPr>
            </w:pPr>
          </w:p>
        </w:tc>
      </w:tr>
      <w:tr w:rsidTr="00DC7693">
        <w:tblPrEx>
          <w:tblW w:w="9468" w:type="dxa"/>
          <w:tblInd w:w="108" w:type="dxa"/>
          <w:tblLayout w:type="fixed"/>
          <w:tblLook w:val="0000"/>
        </w:tblPrEx>
        <w:tc>
          <w:tcPr>
            <w:tcW w:w="4068" w:type="dxa"/>
            <w:tcBorders>
              <w:top w:val="nil"/>
              <w:left w:val="nil"/>
              <w:bottom w:val="nil"/>
              <w:right w:val="nil"/>
            </w:tcBorders>
          </w:tcPr>
          <w:p w:rsidR="00E41557" w:rsidRPr="003E5D7C" w:rsidP="00E41557">
            <w:pPr>
              <w:tabs>
                <w:tab w:val="left" w:pos="3295"/>
                <w:tab w:val="left" w:pos="9744"/>
              </w:tabs>
              <w:ind w:left="972" w:right="-108"/>
              <w:contextualSpacing/>
              <w:rPr>
                <w:rFonts w:ascii="Arial" w:hAnsi="Arial" w:cs="Arial"/>
                <w:sz w:val="18"/>
                <w:szCs w:val="18"/>
              </w:rPr>
            </w:pPr>
            <w:r w:rsidRPr="003E5D7C" w:rsidR="00870A70">
              <w:rPr>
                <w:rFonts w:ascii="Arial" w:hAnsi="Arial" w:cs="Arial"/>
                <w:sz w:val="18"/>
                <w:szCs w:val="18"/>
              </w:rPr>
              <w:t xml:space="preserve">   </w:t>
            </w:r>
            <w:r w:rsidRPr="003E5D7C">
              <w:rPr>
                <w:rFonts w:ascii="Arial" w:hAnsi="Arial" w:cs="Arial"/>
                <w:sz w:val="18"/>
                <w:szCs w:val="18"/>
              </w:rPr>
              <w:t>Associate</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7F34D1">
              <w:rPr>
                <w:rFonts w:ascii="Arial" w:hAnsi="Arial" w:cs="Arial"/>
                <w:sz w:val="18"/>
                <w:szCs w:val="18"/>
              </w:rPr>
              <w:t>67,655</w:t>
            </w:r>
          </w:p>
        </w:tc>
        <w:tc>
          <w:tcPr>
            <w:tcW w:w="1350" w:type="dxa"/>
          </w:tcPr>
          <w:p w:rsidR="00E41557" w:rsidRPr="003E5D7C" w:rsidP="00E415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cs/>
              </w:rPr>
              <w:t>369</w:t>
            </w:r>
            <w:r w:rsidRPr="003E5D7C">
              <w:rPr>
                <w:rFonts w:ascii="Arial" w:hAnsi="Arial" w:cs="Arial"/>
                <w:sz w:val="18"/>
                <w:szCs w:val="18"/>
              </w:rPr>
              <w:t>,</w:t>
            </w:r>
            <w:r w:rsidRPr="003E5D7C">
              <w:rPr>
                <w:rFonts w:ascii="Arial" w:hAnsi="Arial" w:cs="Arial"/>
                <w:sz w:val="18"/>
                <w:szCs w:val="18"/>
                <w:cs/>
              </w:rPr>
              <w:t>828</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sidR="007F34D1">
              <w:rPr>
                <w:rFonts w:ascii="Arial" w:hAnsi="Arial" w:cs="Arial"/>
                <w:spacing w:val="-2"/>
                <w:sz w:val="18"/>
                <w:szCs w:val="18"/>
              </w:rPr>
              <w:t>-</w:t>
            </w:r>
          </w:p>
        </w:tc>
        <w:tc>
          <w:tcPr>
            <w:tcW w:w="1350" w:type="dxa"/>
          </w:tcPr>
          <w:p w:rsidR="00E41557" w:rsidRPr="003E5D7C" w:rsidP="00E41557">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cs/>
              </w:rPr>
              <w:t>-</w:t>
            </w:r>
          </w:p>
        </w:tc>
      </w:tr>
    </w:tbl>
    <w:p w:rsidR="00FF544B" w:rsidRPr="003E5D7C" w:rsidP="004103ED">
      <w:pPr>
        <w:ind w:left="540"/>
        <w:contextualSpacing/>
        <w:rPr>
          <w:rFonts w:ascii="Arial" w:hAnsi="Arial" w:cs="Arial"/>
          <w:sz w:val="18"/>
          <w:szCs w:val="18"/>
        </w:rPr>
      </w:pPr>
    </w:p>
    <w:p w:rsidR="00AD383D" w:rsidRPr="003E5D7C" w:rsidP="004103ED">
      <w:pPr>
        <w:ind w:left="540"/>
        <w:contextualSpacing/>
        <w:rPr>
          <w:rFonts w:ascii="Arial" w:hAnsi="Arial" w:cs="Arial"/>
          <w:sz w:val="18"/>
          <w:szCs w:val="18"/>
        </w:rPr>
      </w:pPr>
    </w:p>
    <w:p w:rsidR="002614BF" w:rsidRPr="003E5D7C" w:rsidP="002614BF">
      <w:pPr>
        <w:ind w:left="1080" w:hanging="540"/>
        <w:contextualSpacing/>
        <w:rPr>
          <w:rFonts w:ascii="Arial" w:hAnsi="Arial" w:cs="Arial"/>
          <w:b/>
          <w:bCs/>
          <w:sz w:val="18"/>
          <w:szCs w:val="18"/>
        </w:rPr>
      </w:pPr>
      <w:r w:rsidRPr="003E5D7C">
        <w:rPr>
          <w:rFonts w:ascii="Arial" w:hAnsi="Arial" w:cs="Arial"/>
          <w:b/>
          <w:bCs/>
          <w:sz w:val="18"/>
          <w:szCs w:val="18"/>
        </w:rPr>
        <w:t xml:space="preserve">13.5 </w:t>
        <w:tab/>
        <w:t>Short-term loans to related parties</w:t>
      </w:r>
    </w:p>
    <w:p w:rsidR="002614BF" w:rsidRPr="003E5D7C" w:rsidP="002614BF">
      <w:pPr>
        <w:ind w:left="1080" w:hanging="540"/>
        <w:contextualSpacing/>
        <w:rPr>
          <w:rFonts w:ascii="Arial" w:hAnsi="Arial" w:cs="Arial"/>
          <w:b/>
          <w:bCs/>
          <w:sz w:val="18"/>
          <w:szCs w:val="18"/>
        </w:rPr>
      </w:pPr>
    </w:p>
    <w:tbl>
      <w:tblPr>
        <w:tblStyle w:val="TableNormal"/>
        <w:tblW w:w="9450" w:type="dxa"/>
        <w:tblInd w:w="108" w:type="dxa"/>
        <w:tblLayout w:type="fixed"/>
        <w:tblLook w:val="0000"/>
      </w:tblPr>
      <w:tblGrid>
        <w:gridCol w:w="4050"/>
        <w:gridCol w:w="1350"/>
        <w:gridCol w:w="1350"/>
        <w:gridCol w:w="1350"/>
        <w:gridCol w:w="1350"/>
      </w:tblGrid>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3E5D7C" w:rsidP="00F71C74">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2614BF" w:rsidRPr="003E5D7C" w:rsidP="00F71C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Consolidated</w:t>
            </w:r>
          </w:p>
          <w:p w:rsidR="002614BF" w:rsidRPr="003E5D7C" w:rsidP="00F71C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 financial information</w:t>
            </w:r>
          </w:p>
        </w:tc>
        <w:tc>
          <w:tcPr>
            <w:tcW w:w="2700" w:type="dxa"/>
            <w:gridSpan w:val="2"/>
            <w:vAlign w:val="bottom"/>
          </w:tcPr>
          <w:p w:rsidR="002614BF" w:rsidRPr="003E5D7C" w:rsidP="00F71C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 xml:space="preserve">Separate </w:t>
            </w:r>
          </w:p>
          <w:p w:rsidR="002614BF" w:rsidRPr="003E5D7C" w:rsidP="00F71C74">
            <w:pPr>
              <w:pStyle w:val="Heading1"/>
              <w:pBdr>
                <w:bottom w:val="single" w:sz="4" w:space="1" w:color="auto"/>
              </w:pBdr>
              <w:tabs>
                <w:tab w:val="left" w:pos="720"/>
              </w:tabs>
              <w:spacing w:before="0" w:after="0"/>
              <w:ind w:right="-72"/>
              <w:jc w:val="center"/>
              <w:rPr>
                <w:rFonts w:ascii="Arial" w:hAnsi="Arial" w:cs="Arial"/>
                <w:sz w:val="18"/>
                <w:szCs w:val="18"/>
              </w:rPr>
            </w:pPr>
            <w:r w:rsidRPr="003E5D7C">
              <w:rPr>
                <w:rFonts w:ascii="Arial" w:hAnsi="Arial" w:cs="Arial"/>
                <w:sz w:val="18"/>
                <w:szCs w:val="18"/>
              </w:rPr>
              <w:t>financial information</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3E5D7C"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3E5D7C"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3E5D7C">
              <w:rPr>
                <w:rFonts w:ascii="Arial" w:hAnsi="Arial" w:cs="Arial"/>
                <w:b/>
                <w:bCs/>
                <w:spacing w:val="-2"/>
                <w:sz w:val="18"/>
                <w:szCs w:val="18"/>
              </w:rPr>
              <w:t>31 March</w:t>
            </w:r>
          </w:p>
          <w:p w:rsidR="002614BF" w:rsidRPr="003E5D7C" w:rsidP="00F71C74">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2018</w:t>
            </w:r>
          </w:p>
        </w:tc>
        <w:tc>
          <w:tcPr>
            <w:tcW w:w="1350" w:type="dxa"/>
            <w:vAlign w:val="bottom"/>
          </w:tcPr>
          <w:p w:rsidR="002614BF" w:rsidRPr="003E5D7C"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2614BF" w:rsidRPr="003E5D7C" w:rsidP="00F71C74">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2017</w:t>
            </w:r>
          </w:p>
        </w:tc>
        <w:tc>
          <w:tcPr>
            <w:tcW w:w="1350" w:type="dxa"/>
            <w:vAlign w:val="bottom"/>
          </w:tcPr>
          <w:p w:rsidR="002614BF" w:rsidRPr="003E5D7C" w:rsidP="00F71C74">
            <w:pPr>
              <w:tabs>
                <w:tab w:val="left" w:pos="3295"/>
                <w:tab w:val="right" w:pos="9744"/>
              </w:tabs>
              <w:suppressAutoHyphens/>
              <w:ind w:left="115" w:right="-72" w:hanging="241"/>
              <w:contextualSpacing/>
              <w:jc w:val="right"/>
              <w:rPr>
                <w:rFonts w:ascii="Arial" w:hAnsi="Arial" w:cs="Arial"/>
                <w:b/>
                <w:bCs/>
                <w:spacing w:val="-2"/>
                <w:sz w:val="18"/>
                <w:szCs w:val="18"/>
              </w:rPr>
            </w:pPr>
            <w:r w:rsidRPr="003E5D7C">
              <w:rPr>
                <w:rFonts w:ascii="Arial" w:hAnsi="Arial" w:cs="Arial"/>
                <w:b/>
                <w:bCs/>
                <w:spacing w:val="-2"/>
                <w:sz w:val="18"/>
                <w:szCs w:val="18"/>
              </w:rPr>
              <w:t>31 March</w:t>
            </w:r>
          </w:p>
          <w:p w:rsidR="002614BF" w:rsidRPr="003E5D7C" w:rsidP="00F71C74">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2018</w:t>
            </w:r>
          </w:p>
        </w:tc>
        <w:tc>
          <w:tcPr>
            <w:tcW w:w="1350" w:type="dxa"/>
            <w:vAlign w:val="bottom"/>
          </w:tcPr>
          <w:p w:rsidR="002614BF" w:rsidRPr="003E5D7C" w:rsidP="00F71C74">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2614BF" w:rsidRPr="003E5D7C" w:rsidP="00F71C74">
            <w:pPr>
              <w:tabs>
                <w:tab w:val="left" w:pos="3295"/>
                <w:tab w:val="right" w:pos="9744"/>
              </w:tabs>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2017</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3E5D7C" w:rsidP="00F71C74">
            <w:pPr>
              <w:tabs>
                <w:tab w:val="left" w:pos="3295"/>
                <w:tab w:val="left" w:pos="9744"/>
              </w:tabs>
              <w:ind w:left="972" w:right="-108"/>
              <w:contextualSpacing/>
              <w:rPr>
                <w:rFonts w:ascii="Arial" w:hAnsi="Arial" w:cs="Arial"/>
                <w:b/>
                <w:bCs/>
                <w:sz w:val="18"/>
                <w:szCs w:val="18"/>
              </w:rPr>
            </w:pPr>
          </w:p>
        </w:tc>
        <w:tc>
          <w:tcPr>
            <w:tcW w:w="1350" w:type="dxa"/>
            <w:vAlign w:val="bottom"/>
          </w:tcPr>
          <w:p w:rsidR="002614BF" w:rsidRPr="003E5D7C" w:rsidP="00F71C74">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2614BF" w:rsidRPr="003E5D7C" w:rsidP="00F71C74">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2614BF" w:rsidRPr="003E5D7C"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2614BF" w:rsidRPr="003E5D7C" w:rsidP="00F71C74">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F71C74">
        <w:tblPrEx>
          <w:tblW w:w="9450" w:type="dxa"/>
          <w:tblInd w:w="108" w:type="dxa"/>
          <w:tblLayout w:type="fixed"/>
          <w:tblLook w:val="0000"/>
        </w:tblPrEx>
        <w:tc>
          <w:tcPr>
            <w:tcW w:w="4050" w:type="dxa"/>
            <w:tcBorders>
              <w:top w:val="nil"/>
              <w:left w:val="nil"/>
              <w:bottom w:val="nil"/>
              <w:right w:val="nil"/>
            </w:tcBorders>
            <w:vAlign w:val="bottom"/>
          </w:tcPr>
          <w:p w:rsidR="002614BF" w:rsidRPr="003E5D7C" w:rsidP="00F71C74">
            <w:pPr>
              <w:tabs>
                <w:tab w:val="left" w:pos="3295"/>
                <w:tab w:val="left" w:pos="9744"/>
              </w:tabs>
              <w:ind w:left="972" w:right="-108"/>
              <w:contextualSpacing/>
              <w:rPr>
                <w:rFonts w:ascii="Arial" w:hAnsi="Arial" w:cs="Arial"/>
                <w:b/>
                <w:bCs/>
                <w:sz w:val="12"/>
                <w:szCs w:val="12"/>
              </w:rPr>
            </w:pPr>
          </w:p>
        </w:tc>
        <w:tc>
          <w:tcPr>
            <w:tcW w:w="1350" w:type="dxa"/>
            <w:vAlign w:val="bottom"/>
          </w:tcPr>
          <w:p w:rsidR="002614BF" w:rsidRPr="003E5D7C"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3E5D7C" w:rsidP="00F71C74">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3E5D7C"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2614BF" w:rsidRPr="003E5D7C" w:rsidP="00F71C7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3E5D7C" w:rsidP="00F71C74">
            <w:pPr>
              <w:tabs>
                <w:tab w:val="left" w:pos="3295"/>
                <w:tab w:val="left" w:pos="9744"/>
              </w:tabs>
              <w:ind w:left="972" w:right="-108"/>
              <w:contextualSpacing/>
              <w:rPr>
                <w:rFonts w:ascii="Arial" w:hAnsi="Arial" w:cs="Arial"/>
                <w:spacing w:val="-4"/>
                <w:sz w:val="18"/>
                <w:szCs w:val="18"/>
              </w:rPr>
            </w:pPr>
            <w:r w:rsidRPr="003E5D7C">
              <w:rPr>
                <w:rFonts w:ascii="Arial" w:hAnsi="Arial" w:cs="Arial"/>
                <w:sz w:val="18"/>
                <w:szCs w:val="18"/>
              </w:rPr>
              <w:t>Subsidiaries</w:t>
            </w:r>
          </w:p>
        </w:tc>
        <w:tc>
          <w:tcPr>
            <w:tcW w:w="1350" w:type="dxa"/>
          </w:tcPr>
          <w:p w:rsidR="002614BF" w:rsidRPr="003E5D7C" w:rsidP="00F71C74">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2614BF" w:rsidRPr="003E5D7C" w:rsidP="00F71C74">
            <w:pPr>
              <w:keepNext/>
              <w:keepLines/>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w:t>
            </w:r>
          </w:p>
        </w:tc>
        <w:tc>
          <w:tcPr>
            <w:tcW w:w="1350" w:type="dxa"/>
          </w:tcPr>
          <w:p w:rsidR="002614BF" w:rsidRPr="003E5D7C" w:rsidP="00F71C74">
            <w:pPr>
              <w:suppressAutoHyphens/>
              <w:ind w:right="-72"/>
              <w:jc w:val="right"/>
              <w:rPr>
                <w:rFonts w:ascii="Arial" w:hAnsi="Arial" w:cs="Arial"/>
                <w:spacing w:val="-2"/>
                <w:sz w:val="18"/>
                <w:szCs w:val="18"/>
              </w:rPr>
            </w:pPr>
            <w:r w:rsidRPr="003E5D7C">
              <w:rPr>
                <w:rFonts w:ascii="Arial" w:hAnsi="Arial" w:cs="Arial"/>
                <w:spacing w:val="-2"/>
                <w:sz w:val="18"/>
                <w:szCs w:val="18"/>
              </w:rPr>
              <w:t>4,960,756</w:t>
            </w:r>
          </w:p>
        </w:tc>
        <w:tc>
          <w:tcPr>
            <w:tcW w:w="1350" w:type="dxa"/>
          </w:tcPr>
          <w:p w:rsidR="002614BF" w:rsidRPr="003E5D7C" w:rsidP="00F71C74">
            <w:pPr>
              <w:suppressAutoHyphens/>
              <w:ind w:right="-72"/>
              <w:jc w:val="right"/>
              <w:rPr>
                <w:rFonts w:ascii="Arial" w:hAnsi="Arial" w:cs="Arial"/>
                <w:spacing w:val="-2"/>
                <w:sz w:val="18"/>
                <w:szCs w:val="18"/>
              </w:rPr>
            </w:pPr>
            <w:r w:rsidRPr="003E5D7C">
              <w:rPr>
                <w:rFonts w:ascii="Arial" w:hAnsi="Arial" w:cs="Arial"/>
                <w:spacing w:val="-2"/>
                <w:sz w:val="18"/>
                <w:szCs w:val="18"/>
              </w:rPr>
              <w:t>4,880,756</w:t>
            </w: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3E5D7C" w:rsidP="00F71C74">
            <w:pPr>
              <w:tabs>
                <w:tab w:val="left" w:pos="3295"/>
                <w:tab w:val="left" w:pos="9744"/>
              </w:tabs>
              <w:ind w:left="972" w:right="-108"/>
              <w:contextualSpacing/>
              <w:rPr>
                <w:rFonts w:ascii="Arial" w:hAnsi="Arial" w:cs="Arial"/>
                <w:b/>
                <w:bCs/>
                <w:sz w:val="18"/>
                <w:szCs w:val="18"/>
              </w:rPr>
            </w:pPr>
            <w:r w:rsidRPr="003E5D7C">
              <w:rPr>
                <w:rFonts w:ascii="Arial" w:hAnsi="Arial" w:cs="Arial"/>
                <w:sz w:val="18"/>
                <w:szCs w:val="18"/>
              </w:rPr>
              <w:t>Other related parties</w:t>
            </w:r>
          </w:p>
        </w:tc>
        <w:tc>
          <w:tcPr>
            <w:tcW w:w="1350" w:type="dxa"/>
            <w:vAlign w:val="bottom"/>
          </w:tcPr>
          <w:p w:rsidR="002614BF" w:rsidRPr="003E5D7C" w:rsidP="00F71C7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197,240</w:t>
            </w:r>
          </w:p>
        </w:tc>
        <w:tc>
          <w:tcPr>
            <w:tcW w:w="1350" w:type="dxa"/>
            <w:vAlign w:val="bottom"/>
          </w:tcPr>
          <w:p w:rsidR="002614BF" w:rsidRPr="003E5D7C" w:rsidP="00F71C7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207,000</w:t>
            </w:r>
          </w:p>
        </w:tc>
        <w:tc>
          <w:tcPr>
            <w:tcW w:w="1350" w:type="dxa"/>
            <w:vAlign w:val="bottom"/>
          </w:tcPr>
          <w:p w:rsidR="002614BF" w:rsidRPr="003E5D7C" w:rsidP="00F71C74">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197,240</w:t>
            </w:r>
          </w:p>
        </w:tc>
        <w:tc>
          <w:tcPr>
            <w:tcW w:w="1350" w:type="dxa"/>
            <w:vAlign w:val="bottom"/>
          </w:tcPr>
          <w:p w:rsidR="002614BF" w:rsidRPr="003E5D7C" w:rsidP="00F71C74">
            <w:pPr>
              <w:pBdr>
                <w:bottom w:val="sing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207,000</w:t>
            </w: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3E5D7C" w:rsidP="00F71C74">
            <w:pPr>
              <w:tabs>
                <w:tab w:val="left" w:pos="3295"/>
                <w:tab w:val="left" w:pos="9744"/>
              </w:tabs>
              <w:ind w:left="972" w:right="-108"/>
              <w:contextualSpacing/>
              <w:rPr>
                <w:rFonts w:ascii="Arial" w:hAnsi="Arial" w:cs="Arial"/>
                <w:sz w:val="12"/>
                <w:szCs w:val="12"/>
              </w:rPr>
            </w:pPr>
          </w:p>
        </w:tc>
        <w:tc>
          <w:tcPr>
            <w:tcW w:w="1350" w:type="dxa"/>
          </w:tcPr>
          <w:p w:rsidR="002614BF" w:rsidRPr="003E5D7C" w:rsidP="00F71C74">
            <w:pPr>
              <w:keepNext/>
              <w:keepLines/>
              <w:autoSpaceDE w:val="0"/>
              <w:autoSpaceDN w:val="0"/>
              <w:adjustRightInd w:val="0"/>
              <w:ind w:right="-72"/>
              <w:contextualSpacing/>
              <w:jc w:val="right"/>
              <w:rPr>
                <w:rFonts w:ascii="Arial" w:hAnsi="Arial" w:cs="Arial"/>
                <w:sz w:val="12"/>
                <w:szCs w:val="12"/>
              </w:rPr>
            </w:pPr>
          </w:p>
        </w:tc>
        <w:tc>
          <w:tcPr>
            <w:tcW w:w="1350" w:type="dxa"/>
          </w:tcPr>
          <w:p w:rsidR="002614BF" w:rsidRPr="003E5D7C" w:rsidP="00F71C74">
            <w:pPr>
              <w:keepNext/>
              <w:keepLines/>
              <w:autoSpaceDE w:val="0"/>
              <w:autoSpaceDN w:val="0"/>
              <w:adjustRightInd w:val="0"/>
              <w:ind w:right="-72"/>
              <w:contextualSpacing/>
              <w:jc w:val="right"/>
              <w:rPr>
                <w:rFonts w:ascii="Arial" w:hAnsi="Arial" w:cs="Arial"/>
                <w:sz w:val="12"/>
                <w:szCs w:val="12"/>
              </w:rPr>
            </w:pPr>
          </w:p>
        </w:tc>
        <w:tc>
          <w:tcPr>
            <w:tcW w:w="1350" w:type="dxa"/>
          </w:tcPr>
          <w:p w:rsidR="002614BF" w:rsidRPr="003E5D7C" w:rsidP="00F71C74">
            <w:pPr>
              <w:suppressAutoHyphens/>
              <w:ind w:right="-72"/>
              <w:jc w:val="right"/>
              <w:rPr>
                <w:rFonts w:ascii="Arial" w:hAnsi="Arial" w:cs="Arial"/>
                <w:spacing w:val="-2"/>
                <w:sz w:val="12"/>
                <w:szCs w:val="12"/>
              </w:rPr>
            </w:pPr>
          </w:p>
        </w:tc>
        <w:tc>
          <w:tcPr>
            <w:tcW w:w="1350" w:type="dxa"/>
          </w:tcPr>
          <w:p w:rsidR="002614BF" w:rsidRPr="003E5D7C" w:rsidP="00F71C74">
            <w:pPr>
              <w:suppressAutoHyphens/>
              <w:ind w:right="-72"/>
              <w:jc w:val="right"/>
              <w:rPr>
                <w:rFonts w:ascii="Arial" w:hAnsi="Arial" w:cs="Arial"/>
                <w:spacing w:val="-2"/>
                <w:sz w:val="12"/>
                <w:szCs w:val="12"/>
              </w:rPr>
            </w:pPr>
          </w:p>
        </w:tc>
      </w:tr>
      <w:tr w:rsidTr="00F71C74">
        <w:tblPrEx>
          <w:tblW w:w="9450" w:type="dxa"/>
          <w:tblInd w:w="108" w:type="dxa"/>
          <w:tblLayout w:type="fixed"/>
          <w:tblLook w:val="0000"/>
        </w:tblPrEx>
        <w:tc>
          <w:tcPr>
            <w:tcW w:w="4050" w:type="dxa"/>
            <w:tcBorders>
              <w:top w:val="nil"/>
              <w:left w:val="nil"/>
              <w:bottom w:val="nil"/>
              <w:right w:val="nil"/>
            </w:tcBorders>
          </w:tcPr>
          <w:p w:rsidR="002614BF" w:rsidRPr="003E5D7C" w:rsidP="00F71C74">
            <w:pPr>
              <w:tabs>
                <w:tab w:val="left" w:pos="3295"/>
                <w:tab w:val="left" w:pos="9744"/>
              </w:tabs>
              <w:ind w:left="972" w:right="-108"/>
              <w:contextualSpacing/>
              <w:rPr>
                <w:rFonts w:ascii="Arial" w:hAnsi="Arial" w:cs="Arial"/>
                <w:sz w:val="18"/>
                <w:szCs w:val="18"/>
              </w:rPr>
            </w:pPr>
          </w:p>
        </w:tc>
        <w:tc>
          <w:tcPr>
            <w:tcW w:w="1350" w:type="dxa"/>
          </w:tcPr>
          <w:p w:rsidR="002614BF" w:rsidRPr="003E5D7C" w:rsidP="00F71C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197,240</w:t>
            </w:r>
          </w:p>
        </w:tc>
        <w:tc>
          <w:tcPr>
            <w:tcW w:w="1350" w:type="dxa"/>
          </w:tcPr>
          <w:p w:rsidR="002614BF" w:rsidRPr="003E5D7C" w:rsidP="00F71C7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207,000</w:t>
            </w:r>
          </w:p>
        </w:tc>
        <w:tc>
          <w:tcPr>
            <w:tcW w:w="1350" w:type="dxa"/>
          </w:tcPr>
          <w:p w:rsidR="002614BF" w:rsidRPr="003E5D7C" w:rsidP="00F71C74">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5,157,996</w:t>
            </w:r>
          </w:p>
        </w:tc>
        <w:tc>
          <w:tcPr>
            <w:tcW w:w="1350" w:type="dxa"/>
          </w:tcPr>
          <w:p w:rsidR="002614BF" w:rsidRPr="003E5D7C" w:rsidP="00F71C74">
            <w:pPr>
              <w:pBdr>
                <w:bottom w:val="double" w:sz="4" w:space="1" w:color="auto"/>
              </w:pBdr>
              <w:suppressAutoHyphens/>
              <w:ind w:right="-72"/>
              <w:jc w:val="right"/>
              <w:rPr>
                <w:rFonts w:ascii="Arial" w:hAnsi="Arial" w:cs="Arial"/>
                <w:spacing w:val="-2"/>
                <w:sz w:val="18"/>
                <w:szCs w:val="18"/>
              </w:rPr>
            </w:pPr>
            <w:r w:rsidRPr="003E5D7C">
              <w:rPr>
                <w:rFonts w:ascii="Arial" w:hAnsi="Arial" w:cs="Arial"/>
                <w:spacing w:val="-2"/>
                <w:sz w:val="18"/>
                <w:szCs w:val="18"/>
              </w:rPr>
              <w:t>5,087,756</w:t>
            </w:r>
          </w:p>
        </w:tc>
      </w:tr>
    </w:tbl>
    <w:p w:rsidR="002614BF" w:rsidRPr="003E5D7C" w:rsidP="002614BF">
      <w:pPr>
        <w:ind w:left="1080"/>
        <w:contextualSpacing/>
        <w:jc w:val="both"/>
        <w:rPr>
          <w:rFonts w:ascii="Arial" w:hAnsi="Arial" w:cs="Arial"/>
          <w:sz w:val="18"/>
          <w:szCs w:val="18"/>
        </w:rPr>
      </w:pPr>
    </w:p>
    <w:p w:rsidR="002614BF" w:rsidRPr="003E5D7C" w:rsidP="002614BF">
      <w:pPr>
        <w:ind w:left="1080"/>
        <w:contextualSpacing/>
        <w:jc w:val="both"/>
        <w:rPr>
          <w:rFonts w:ascii="Arial" w:hAnsi="Arial" w:cs="Arial"/>
          <w:sz w:val="18"/>
          <w:szCs w:val="18"/>
        </w:rPr>
      </w:pPr>
      <w:r w:rsidRPr="003E5D7C">
        <w:rPr>
          <w:rFonts w:ascii="Arial" w:hAnsi="Arial" w:cs="Arial"/>
          <w:sz w:val="18"/>
          <w:szCs w:val="18"/>
        </w:rPr>
        <w:t>As at 31 March 2018, short-term loans to related parties are repayable at call and bear interest rates at MLR minus certain margin per annum (as at 31 December 2017: MLR minus certain margin per annum).</w:t>
      </w:r>
    </w:p>
    <w:p w:rsidR="00FF544B" w:rsidRPr="003E5D7C" w:rsidP="004103ED">
      <w:pPr>
        <w:ind w:left="540"/>
        <w:contextualSpacing/>
        <w:rPr>
          <w:rFonts w:ascii="Arial" w:hAnsi="Arial" w:cs="Arial"/>
          <w:sz w:val="18"/>
          <w:szCs w:val="18"/>
        </w:rPr>
      </w:pPr>
    </w:p>
    <w:p w:rsidR="00AD383D" w:rsidRPr="003E5D7C" w:rsidP="004103ED">
      <w:pPr>
        <w:ind w:left="540"/>
        <w:contextualSpacing/>
        <w:rPr>
          <w:rFonts w:ascii="Arial" w:hAnsi="Arial" w:cs="Arial"/>
          <w:sz w:val="18"/>
          <w:szCs w:val="18"/>
        </w:rPr>
      </w:pPr>
    </w:p>
    <w:p w:rsidR="00085FE0" w:rsidRPr="003E5D7C" w:rsidP="00085FE0">
      <w:pPr>
        <w:ind w:left="1080" w:hanging="540"/>
        <w:contextualSpacing/>
        <w:rPr>
          <w:rFonts w:ascii="Arial" w:hAnsi="Arial" w:cs="Arial"/>
          <w:b/>
          <w:bCs/>
          <w:sz w:val="18"/>
          <w:szCs w:val="18"/>
        </w:rPr>
      </w:pPr>
      <w:r w:rsidRPr="003E5D7C" w:rsidR="00B45755">
        <w:rPr>
          <w:rFonts w:ascii="Arial" w:hAnsi="Arial" w:cs="Arial"/>
          <w:b/>
          <w:bCs/>
          <w:sz w:val="18"/>
          <w:szCs w:val="18"/>
        </w:rPr>
        <w:t>1</w:t>
      </w:r>
      <w:r w:rsidRPr="003E5D7C" w:rsidR="002614BF">
        <w:rPr>
          <w:rFonts w:ascii="Arial" w:hAnsi="Arial" w:cs="Arial"/>
          <w:b/>
          <w:bCs/>
          <w:sz w:val="18"/>
          <w:szCs w:val="18"/>
        </w:rPr>
        <w:t>3</w:t>
      </w:r>
      <w:r w:rsidRPr="003E5D7C" w:rsidR="00732B16">
        <w:rPr>
          <w:rFonts w:ascii="Arial" w:hAnsi="Arial" w:cs="Arial"/>
          <w:b/>
          <w:bCs/>
          <w:sz w:val="18"/>
          <w:szCs w:val="18"/>
        </w:rPr>
        <w:t xml:space="preserve">.6 </w:t>
        <w:tab/>
        <w:t>Long</w:t>
      </w:r>
      <w:r w:rsidRPr="003E5D7C" w:rsidR="00165F6A">
        <w:rPr>
          <w:rFonts w:ascii="Arial" w:hAnsi="Arial" w:cs="Arial"/>
          <w:b/>
          <w:bCs/>
          <w:sz w:val="18"/>
          <w:szCs w:val="18"/>
        </w:rPr>
        <w:t xml:space="preserve">-term </w:t>
      </w:r>
      <w:r w:rsidRPr="003E5D7C" w:rsidR="00732B16">
        <w:rPr>
          <w:rFonts w:ascii="Arial" w:hAnsi="Arial" w:cs="Arial"/>
          <w:b/>
          <w:bCs/>
          <w:sz w:val="18"/>
          <w:szCs w:val="18"/>
        </w:rPr>
        <w:t xml:space="preserve">loan to a </w:t>
      </w:r>
      <w:r w:rsidRPr="003E5D7C">
        <w:rPr>
          <w:rFonts w:ascii="Arial" w:hAnsi="Arial" w:cs="Arial"/>
          <w:b/>
          <w:bCs/>
          <w:sz w:val="18"/>
          <w:szCs w:val="18"/>
        </w:rPr>
        <w:t xml:space="preserve">related party </w:t>
      </w:r>
    </w:p>
    <w:p w:rsidR="00732B16" w:rsidRPr="003E5D7C" w:rsidP="00732B16">
      <w:pPr>
        <w:contextualSpacing/>
        <w:rPr>
          <w:rFonts w:ascii="Arial" w:hAnsi="Arial" w:cs="Arial"/>
          <w:b/>
          <w:bCs/>
          <w:sz w:val="18"/>
          <w:szCs w:val="18"/>
        </w:rPr>
      </w:pPr>
    </w:p>
    <w:tbl>
      <w:tblPr>
        <w:tblStyle w:val="TableNormal"/>
        <w:tblW w:w="9450" w:type="dxa"/>
        <w:tblInd w:w="108" w:type="dxa"/>
        <w:tblLayout w:type="fixed"/>
        <w:tblLook w:val="0000"/>
      </w:tblPr>
      <w:tblGrid>
        <w:gridCol w:w="6750"/>
        <w:gridCol w:w="1350"/>
        <w:gridCol w:w="1350"/>
      </w:tblGrid>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3E5D7C" w:rsidP="00AD383D">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732B16" w:rsidRPr="003E5D7C" w:rsidP="00845E7F">
            <w:pPr>
              <w:pBdr>
                <w:bottom w:val="single" w:sz="4" w:space="1" w:color="auto"/>
              </w:pBdr>
              <w:suppressAutoHyphens/>
              <w:ind w:right="-72"/>
              <w:contextualSpacing/>
              <w:jc w:val="center"/>
              <w:rPr>
                <w:rFonts w:ascii="Arial" w:hAnsi="Arial" w:cs="Arial"/>
                <w:b/>
                <w:bCs/>
                <w:sz w:val="18"/>
                <w:szCs w:val="18"/>
              </w:rPr>
            </w:pPr>
            <w:r w:rsidRPr="003E5D7C">
              <w:rPr>
                <w:rFonts w:ascii="Arial" w:hAnsi="Arial" w:cs="Arial"/>
                <w:b/>
                <w:bCs/>
                <w:sz w:val="18"/>
                <w:szCs w:val="18"/>
              </w:rPr>
              <w:t>Separate</w:t>
            </w:r>
          </w:p>
          <w:p w:rsidR="00732B16" w:rsidRPr="003E5D7C" w:rsidP="00845E7F">
            <w:pPr>
              <w:pBdr>
                <w:bottom w:val="single" w:sz="4" w:space="1" w:color="auto"/>
              </w:pBdr>
              <w:suppressAutoHyphens/>
              <w:ind w:right="-72"/>
              <w:contextualSpacing/>
              <w:jc w:val="center"/>
              <w:rPr>
                <w:rFonts w:ascii="Arial" w:hAnsi="Arial" w:cs="Arial"/>
                <w:b/>
                <w:bCs/>
                <w:spacing w:val="-2"/>
                <w:sz w:val="18"/>
                <w:szCs w:val="18"/>
              </w:rPr>
            </w:pPr>
            <w:r w:rsidRPr="003E5D7C">
              <w:rPr>
                <w:rFonts w:ascii="Arial" w:hAnsi="Arial" w:cs="Arial"/>
                <w:b/>
                <w:bCs/>
                <w:sz w:val="18"/>
                <w:szCs w:val="18"/>
              </w:rPr>
              <w:t>financial information</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3E5D7C"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3E5D7C"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March</w:t>
            </w:r>
          </w:p>
          <w:p w:rsidR="00732B16" w:rsidRPr="003E5D7C" w:rsidP="00845E7F">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2018</w:t>
            </w:r>
          </w:p>
        </w:tc>
        <w:tc>
          <w:tcPr>
            <w:tcW w:w="1350" w:type="dxa"/>
            <w:vAlign w:val="bottom"/>
          </w:tcPr>
          <w:p w:rsidR="00732B16" w:rsidRPr="003E5D7C" w:rsidP="00845E7F">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732B16" w:rsidRPr="003E5D7C" w:rsidP="00845E7F">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2017</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3E5D7C"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732B16" w:rsidRPr="003E5D7C" w:rsidP="00845E7F">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732B16" w:rsidRPr="003E5D7C" w:rsidP="00845E7F">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845E7F">
        <w:tblPrEx>
          <w:tblW w:w="9450" w:type="dxa"/>
          <w:tblInd w:w="108" w:type="dxa"/>
          <w:tblLayout w:type="fixed"/>
          <w:tblLook w:val="0000"/>
        </w:tblPrEx>
        <w:tc>
          <w:tcPr>
            <w:tcW w:w="6750" w:type="dxa"/>
            <w:tcBorders>
              <w:top w:val="nil"/>
              <w:left w:val="nil"/>
              <w:bottom w:val="nil"/>
              <w:right w:val="nil"/>
            </w:tcBorders>
            <w:vAlign w:val="bottom"/>
          </w:tcPr>
          <w:p w:rsidR="00732B16" w:rsidRPr="003E5D7C" w:rsidP="00AD383D">
            <w:pPr>
              <w:tabs>
                <w:tab w:val="left" w:pos="3295"/>
                <w:tab w:val="left" w:pos="9744"/>
              </w:tabs>
              <w:ind w:left="950" w:right="-108"/>
              <w:contextualSpacing/>
              <w:rPr>
                <w:rFonts w:ascii="Arial" w:hAnsi="Arial" w:cs="Arial"/>
                <w:b/>
                <w:bCs/>
                <w:sz w:val="12"/>
                <w:szCs w:val="12"/>
              </w:rPr>
            </w:pPr>
          </w:p>
        </w:tc>
        <w:tc>
          <w:tcPr>
            <w:tcW w:w="1350" w:type="dxa"/>
            <w:vAlign w:val="bottom"/>
          </w:tcPr>
          <w:p w:rsidR="00732B16" w:rsidRPr="003E5D7C" w:rsidP="00845E7F">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32B16" w:rsidRPr="003E5D7C" w:rsidP="00845E7F">
            <w:pPr>
              <w:keepNext/>
              <w:keepLines/>
              <w:autoSpaceDE w:val="0"/>
              <w:autoSpaceDN w:val="0"/>
              <w:adjustRightInd w:val="0"/>
              <w:ind w:right="-72"/>
              <w:contextualSpacing/>
              <w:jc w:val="right"/>
              <w:rPr>
                <w:rFonts w:ascii="Arial" w:hAnsi="Arial" w:cs="Arial"/>
                <w:b/>
                <w:bCs/>
                <w:sz w:val="12"/>
                <w:szCs w:val="12"/>
              </w:rPr>
            </w:pPr>
          </w:p>
        </w:tc>
      </w:tr>
      <w:tr w:rsidTr="00845E7F">
        <w:tblPrEx>
          <w:tblW w:w="9450" w:type="dxa"/>
          <w:tblInd w:w="108" w:type="dxa"/>
          <w:tblLayout w:type="fixed"/>
          <w:tblLook w:val="0000"/>
        </w:tblPrEx>
        <w:tc>
          <w:tcPr>
            <w:tcW w:w="6750" w:type="dxa"/>
            <w:tcBorders>
              <w:top w:val="nil"/>
              <w:left w:val="nil"/>
              <w:bottom w:val="nil"/>
              <w:right w:val="nil"/>
            </w:tcBorders>
          </w:tcPr>
          <w:p w:rsidR="00732B16" w:rsidRPr="003E5D7C" w:rsidP="00AD383D">
            <w:pPr>
              <w:tabs>
                <w:tab w:val="left" w:pos="3295"/>
                <w:tab w:val="left" w:pos="9744"/>
              </w:tabs>
              <w:ind w:left="950" w:right="-108"/>
              <w:contextualSpacing/>
              <w:rPr>
                <w:rFonts w:ascii="Arial" w:hAnsi="Arial" w:cs="Arial"/>
                <w:spacing w:val="-4"/>
                <w:sz w:val="18"/>
                <w:szCs w:val="18"/>
              </w:rPr>
            </w:pPr>
            <w:r w:rsidRPr="003E5D7C">
              <w:rPr>
                <w:rFonts w:ascii="Arial" w:hAnsi="Arial" w:cs="Arial"/>
                <w:sz w:val="18"/>
                <w:szCs w:val="18"/>
              </w:rPr>
              <w:t>Subsidiary</w:t>
            </w:r>
          </w:p>
        </w:tc>
        <w:tc>
          <w:tcPr>
            <w:tcW w:w="1350" w:type="dxa"/>
          </w:tcPr>
          <w:p w:rsidR="00732B16" w:rsidRPr="003E5D7C" w:rsidP="00845E7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2614BF">
              <w:rPr>
                <w:rFonts w:ascii="Arial" w:hAnsi="Arial" w:cs="Arial"/>
                <w:sz w:val="18"/>
                <w:szCs w:val="18"/>
              </w:rPr>
              <w:t>1,576,666</w:t>
            </w:r>
          </w:p>
        </w:tc>
        <w:tc>
          <w:tcPr>
            <w:tcW w:w="1350" w:type="dxa"/>
          </w:tcPr>
          <w:p w:rsidR="00732B16" w:rsidRPr="003E5D7C" w:rsidP="00845E7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1,137,948</w:t>
            </w:r>
          </w:p>
        </w:tc>
      </w:tr>
    </w:tbl>
    <w:p w:rsidR="00AD383D" w:rsidRPr="003E5D7C" w:rsidP="00743614">
      <w:pPr>
        <w:ind w:left="1080"/>
        <w:contextualSpacing/>
        <w:jc w:val="both"/>
        <w:rPr>
          <w:rFonts w:ascii="Arial" w:hAnsi="Arial" w:cs="Arial"/>
          <w:sz w:val="18"/>
          <w:szCs w:val="18"/>
        </w:rPr>
      </w:pPr>
    </w:p>
    <w:p w:rsidR="00743614" w:rsidRPr="003E5D7C" w:rsidP="00743614">
      <w:pPr>
        <w:ind w:left="1080"/>
        <w:contextualSpacing/>
        <w:jc w:val="both"/>
        <w:rPr>
          <w:rFonts w:ascii="Arial" w:hAnsi="Arial" w:cs="Arial"/>
          <w:sz w:val="18"/>
          <w:szCs w:val="18"/>
        </w:rPr>
      </w:pPr>
      <w:r w:rsidRPr="003E5D7C">
        <w:rPr>
          <w:rFonts w:ascii="Arial" w:hAnsi="Arial" w:cs="Arial"/>
          <w:sz w:val="18"/>
          <w:szCs w:val="18"/>
        </w:rPr>
        <w:t>As at 31 March 2018, long-term loan to a related party is repayable at call and bear interest rate at MLR minus certain margin per annum. However, the Company has no plan to recall such loan within one year. As a result, the loan has been presented as a long-term loan to.</w:t>
      </w:r>
    </w:p>
    <w:p w:rsidR="00AD383D" w:rsidRPr="003E5D7C" w:rsidP="00743614">
      <w:pPr>
        <w:ind w:left="1080"/>
        <w:contextualSpacing/>
        <w:jc w:val="both"/>
        <w:rPr>
          <w:rFonts w:ascii="Arial" w:hAnsi="Arial" w:cs="Arial"/>
          <w:sz w:val="18"/>
          <w:szCs w:val="18"/>
        </w:rPr>
      </w:pPr>
    </w:p>
    <w:p w:rsidR="00AD383D" w:rsidRPr="003E5D7C" w:rsidP="00743614">
      <w:pPr>
        <w:ind w:left="1080"/>
        <w:contextualSpacing/>
        <w:jc w:val="both"/>
        <w:rPr>
          <w:rFonts w:ascii="Arial" w:hAnsi="Arial" w:cs="Arial"/>
          <w:sz w:val="18"/>
          <w:szCs w:val="18"/>
        </w:rPr>
      </w:pPr>
    </w:p>
    <w:p w:rsidR="003932F3" w:rsidRPr="003E5D7C" w:rsidP="00F617CE">
      <w:pPr>
        <w:ind w:left="1080" w:hanging="540"/>
        <w:contextualSpacing/>
        <w:rPr>
          <w:rFonts w:ascii="Arial" w:hAnsi="Arial" w:cs="Arial"/>
          <w:b/>
          <w:bCs/>
          <w:sz w:val="18"/>
          <w:szCs w:val="18"/>
        </w:rPr>
      </w:pPr>
      <w:r w:rsidRPr="003E5D7C">
        <w:rPr>
          <w:rFonts w:ascii="Arial" w:hAnsi="Arial" w:cs="Arial"/>
          <w:b/>
          <w:bCs/>
          <w:sz w:val="18"/>
          <w:szCs w:val="18"/>
        </w:rPr>
        <w:br w:type="page"/>
      </w:r>
    </w:p>
    <w:p w:rsidR="003932F3" w:rsidRPr="003E5D7C" w:rsidP="00F617CE">
      <w:pPr>
        <w:ind w:left="1080" w:hanging="540"/>
        <w:contextualSpacing/>
        <w:rPr>
          <w:rFonts w:ascii="Arial" w:hAnsi="Arial" w:cs="Arial"/>
          <w:b/>
          <w:bCs/>
          <w:sz w:val="18"/>
          <w:szCs w:val="18"/>
        </w:rPr>
      </w:pPr>
    </w:p>
    <w:p w:rsidR="003932F3" w:rsidRPr="003E5D7C" w:rsidP="003932F3">
      <w:pPr>
        <w:tabs>
          <w:tab w:val="left" w:pos="540"/>
        </w:tabs>
        <w:rPr>
          <w:rFonts w:ascii="Arial" w:hAnsi="Arial" w:cs="Arial"/>
          <w:sz w:val="18"/>
          <w:szCs w:val="18"/>
          <w:lang w:val="en-US"/>
        </w:rPr>
      </w:pPr>
      <w:r w:rsidRPr="003E5D7C">
        <w:rPr>
          <w:rFonts w:ascii="Arial" w:hAnsi="Arial" w:cs="Arial"/>
          <w:b/>
          <w:bCs/>
          <w:caps/>
          <w:sz w:val="18"/>
          <w:szCs w:val="18"/>
        </w:rPr>
        <w:t>13</w:t>
      </w:r>
      <w:r w:rsidRPr="003E5D7C">
        <w:rPr>
          <w:rFonts w:ascii="Arial" w:hAnsi="Arial" w:cs="Arial"/>
          <w:caps/>
          <w:sz w:val="18"/>
          <w:szCs w:val="18"/>
        </w:rPr>
        <w:tab/>
      </w:r>
      <w:r w:rsidRPr="003E5D7C">
        <w:rPr>
          <w:rFonts w:ascii="Arial" w:hAnsi="Arial" w:cs="Arial"/>
          <w:b/>
          <w:bCs/>
          <w:sz w:val="18"/>
          <w:szCs w:val="18"/>
        </w:rPr>
        <w:t>Related party transactions</w:t>
      </w:r>
      <w:r w:rsidRPr="003E5D7C">
        <w:rPr>
          <w:rFonts w:ascii="Arial" w:hAnsi="Arial" w:cs="Arial"/>
          <w:sz w:val="18"/>
          <w:szCs w:val="18"/>
        </w:rPr>
        <w:t xml:space="preserve"> (Cont’d)</w:t>
      </w:r>
    </w:p>
    <w:p w:rsidR="003932F3" w:rsidRPr="003E5D7C" w:rsidP="003932F3">
      <w:pPr>
        <w:ind w:left="540"/>
        <w:contextualSpacing/>
        <w:rPr>
          <w:rFonts w:ascii="Arial" w:hAnsi="Arial" w:cs="Arial"/>
          <w:sz w:val="18"/>
          <w:szCs w:val="18"/>
        </w:rPr>
      </w:pPr>
    </w:p>
    <w:p w:rsidR="003932F3" w:rsidRPr="003E5D7C" w:rsidP="003932F3">
      <w:pPr>
        <w:ind w:left="540"/>
        <w:contextualSpacing/>
        <w:rPr>
          <w:rFonts w:ascii="Arial" w:hAnsi="Arial" w:cs="Arial"/>
          <w:sz w:val="18"/>
          <w:szCs w:val="18"/>
        </w:rPr>
      </w:pPr>
    </w:p>
    <w:p w:rsidR="003932F3" w:rsidRPr="003E5D7C" w:rsidP="003932F3">
      <w:pPr>
        <w:ind w:left="540"/>
        <w:contextualSpacing/>
        <w:rPr>
          <w:rFonts w:ascii="Arial" w:hAnsi="Arial" w:cs="Arial"/>
          <w:sz w:val="18"/>
          <w:szCs w:val="18"/>
        </w:rPr>
      </w:pPr>
      <w:r w:rsidRPr="003E5D7C">
        <w:rPr>
          <w:rFonts w:ascii="Arial" w:hAnsi="Arial" w:cs="Arial"/>
          <w:sz w:val="18"/>
          <w:szCs w:val="18"/>
        </w:rPr>
        <w:t>The following transactions were carried out with related parties: (Cont’d)</w:t>
      </w:r>
    </w:p>
    <w:p w:rsidR="003932F3" w:rsidRPr="003E5D7C" w:rsidP="003932F3">
      <w:pPr>
        <w:ind w:left="1080"/>
        <w:contextualSpacing/>
        <w:jc w:val="both"/>
        <w:rPr>
          <w:rFonts w:ascii="Arial" w:hAnsi="Arial" w:cs="Arial"/>
          <w:sz w:val="18"/>
          <w:szCs w:val="18"/>
        </w:rPr>
      </w:pPr>
    </w:p>
    <w:p w:rsidR="003932F3" w:rsidRPr="003E5D7C" w:rsidP="003932F3">
      <w:pPr>
        <w:ind w:left="1080"/>
        <w:contextualSpacing/>
        <w:jc w:val="both"/>
        <w:rPr>
          <w:rFonts w:ascii="Arial" w:hAnsi="Arial" w:cs="Arial"/>
          <w:sz w:val="18"/>
          <w:szCs w:val="18"/>
        </w:rPr>
      </w:pPr>
    </w:p>
    <w:p w:rsidR="00F617CE" w:rsidRPr="003E5D7C" w:rsidP="00F617CE">
      <w:pPr>
        <w:ind w:left="1080" w:hanging="540"/>
        <w:contextualSpacing/>
        <w:rPr>
          <w:rFonts w:ascii="Arial" w:hAnsi="Arial" w:cs="Arial"/>
          <w:b/>
          <w:bCs/>
          <w:sz w:val="18"/>
          <w:szCs w:val="18"/>
        </w:rPr>
      </w:pPr>
      <w:r w:rsidRPr="003E5D7C">
        <w:rPr>
          <w:rFonts w:ascii="Arial" w:hAnsi="Arial" w:cs="Arial"/>
          <w:b/>
          <w:bCs/>
          <w:sz w:val="18"/>
          <w:szCs w:val="18"/>
        </w:rPr>
        <w:t>1</w:t>
      </w:r>
      <w:r w:rsidRPr="003E5D7C" w:rsidR="002614BF">
        <w:rPr>
          <w:rFonts w:ascii="Arial" w:hAnsi="Arial" w:cs="Arial"/>
          <w:b/>
          <w:bCs/>
          <w:sz w:val="18"/>
          <w:szCs w:val="18"/>
        </w:rPr>
        <w:t>3</w:t>
      </w:r>
      <w:r w:rsidRPr="003E5D7C">
        <w:rPr>
          <w:rFonts w:ascii="Arial" w:hAnsi="Arial" w:cs="Arial"/>
          <w:b/>
          <w:bCs/>
          <w:sz w:val="18"/>
          <w:szCs w:val="18"/>
        </w:rPr>
        <w:t xml:space="preserve">.7 </w:t>
        <w:tab/>
        <w:t xml:space="preserve">Long-term borrowings from </w:t>
      </w:r>
      <w:r w:rsidRPr="003E5D7C" w:rsidR="004B55F0">
        <w:rPr>
          <w:rFonts w:ascii="Arial" w:hAnsi="Arial" w:cs="Arial"/>
          <w:b/>
          <w:bCs/>
          <w:sz w:val="18"/>
          <w:szCs w:val="18"/>
        </w:rPr>
        <w:t xml:space="preserve">a </w:t>
      </w:r>
      <w:r w:rsidRPr="003E5D7C">
        <w:rPr>
          <w:rFonts w:ascii="Arial" w:hAnsi="Arial" w:cs="Arial"/>
          <w:b/>
          <w:bCs/>
          <w:sz w:val="18"/>
          <w:szCs w:val="18"/>
        </w:rPr>
        <w:t>related party</w:t>
      </w:r>
    </w:p>
    <w:p w:rsidR="00F617CE" w:rsidRPr="003E5D7C" w:rsidP="00F617CE">
      <w:pPr>
        <w:ind w:left="1080"/>
        <w:contextualSpacing/>
        <w:jc w:val="both"/>
        <w:rPr>
          <w:rFonts w:ascii="Arial" w:hAnsi="Arial" w:cs="Arial"/>
          <w:sz w:val="18"/>
          <w:szCs w:val="18"/>
        </w:rPr>
      </w:pPr>
    </w:p>
    <w:tbl>
      <w:tblPr>
        <w:tblStyle w:val="TableNormal"/>
        <w:tblW w:w="9450" w:type="dxa"/>
        <w:tblInd w:w="108" w:type="dxa"/>
        <w:tblLayout w:type="fixed"/>
        <w:tblLook w:val="0000"/>
      </w:tblPr>
      <w:tblGrid>
        <w:gridCol w:w="6750"/>
        <w:gridCol w:w="1350"/>
        <w:gridCol w:w="1350"/>
      </w:tblGrid>
      <w:tr w:rsidTr="000C111A">
        <w:tblPrEx>
          <w:tblW w:w="9450" w:type="dxa"/>
          <w:tblInd w:w="108" w:type="dxa"/>
          <w:tblLayout w:type="fixed"/>
          <w:tblLook w:val="0000"/>
        </w:tblPrEx>
        <w:tc>
          <w:tcPr>
            <w:tcW w:w="6750" w:type="dxa"/>
            <w:tcBorders>
              <w:top w:val="nil"/>
              <w:left w:val="nil"/>
              <w:bottom w:val="nil"/>
              <w:right w:val="nil"/>
            </w:tcBorders>
            <w:vAlign w:val="bottom"/>
          </w:tcPr>
          <w:p w:rsidR="00F617CE" w:rsidRPr="003E5D7C" w:rsidP="00AD383D">
            <w:pPr>
              <w:tabs>
                <w:tab w:val="left" w:pos="3295"/>
                <w:tab w:val="left" w:pos="9744"/>
              </w:tabs>
              <w:ind w:left="950" w:right="-108"/>
              <w:contextualSpacing/>
              <w:rPr>
                <w:rFonts w:ascii="Arial" w:hAnsi="Arial" w:cs="Arial"/>
                <w:b/>
                <w:bCs/>
                <w:sz w:val="18"/>
                <w:szCs w:val="18"/>
              </w:rPr>
            </w:pPr>
          </w:p>
        </w:tc>
        <w:tc>
          <w:tcPr>
            <w:tcW w:w="2700" w:type="dxa"/>
            <w:gridSpan w:val="2"/>
            <w:vAlign w:val="bottom"/>
          </w:tcPr>
          <w:p w:rsidR="00F617CE" w:rsidRPr="003E5D7C" w:rsidP="009B01FB">
            <w:pPr>
              <w:pBdr>
                <w:bottom w:val="single" w:sz="4" w:space="1" w:color="auto"/>
              </w:pBdr>
              <w:suppressAutoHyphens/>
              <w:ind w:right="-72"/>
              <w:contextualSpacing/>
              <w:jc w:val="center"/>
              <w:rPr>
                <w:rFonts w:ascii="Arial" w:hAnsi="Arial" w:cs="Arial"/>
                <w:b/>
                <w:bCs/>
                <w:sz w:val="18"/>
                <w:szCs w:val="18"/>
              </w:rPr>
            </w:pPr>
            <w:r w:rsidRPr="003E5D7C">
              <w:rPr>
                <w:rFonts w:ascii="Arial" w:hAnsi="Arial" w:cs="Arial"/>
                <w:b/>
                <w:bCs/>
                <w:sz w:val="18"/>
                <w:szCs w:val="18"/>
              </w:rPr>
              <w:t>Consolidated</w:t>
            </w:r>
          </w:p>
          <w:p w:rsidR="00F617CE" w:rsidRPr="003E5D7C" w:rsidP="009B01FB">
            <w:pPr>
              <w:pBdr>
                <w:bottom w:val="single" w:sz="4" w:space="1" w:color="auto"/>
              </w:pBdr>
              <w:suppressAutoHyphens/>
              <w:ind w:right="-72"/>
              <w:contextualSpacing/>
              <w:jc w:val="center"/>
              <w:rPr>
                <w:rFonts w:ascii="Arial" w:hAnsi="Arial" w:cs="Arial"/>
                <w:b/>
                <w:bCs/>
                <w:spacing w:val="-2"/>
                <w:sz w:val="18"/>
                <w:szCs w:val="18"/>
              </w:rPr>
            </w:pPr>
            <w:r w:rsidRPr="003E5D7C">
              <w:rPr>
                <w:rFonts w:ascii="Arial" w:hAnsi="Arial" w:cs="Arial"/>
                <w:b/>
                <w:bCs/>
                <w:sz w:val="18"/>
                <w:szCs w:val="18"/>
              </w:rPr>
              <w:t>financial information</w:t>
            </w: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F617CE" w:rsidRPr="003E5D7C"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F617CE" w:rsidRPr="003E5D7C"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3E5D7C" w:rsidR="00315F04">
              <w:rPr>
                <w:rFonts w:ascii="Arial" w:hAnsi="Arial" w:cs="Arial"/>
                <w:b/>
                <w:bCs/>
                <w:spacing w:val="-2"/>
                <w:sz w:val="18"/>
                <w:szCs w:val="18"/>
              </w:rPr>
              <w:t>31 March</w:t>
            </w:r>
          </w:p>
          <w:p w:rsidR="00F617CE" w:rsidRPr="003E5D7C" w:rsidP="009B01FB">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2018</w:t>
            </w:r>
          </w:p>
        </w:tc>
        <w:tc>
          <w:tcPr>
            <w:tcW w:w="1350" w:type="dxa"/>
            <w:vAlign w:val="bottom"/>
          </w:tcPr>
          <w:p w:rsidR="00F617CE" w:rsidRPr="003E5D7C" w:rsidP="009B01FB">
            <w:pPr>
              <w:tabs>
                <w:tab w:val="left" w:pos="3295"/>
                <w:tab w:val="right" w:pos="9744"/>
              </w:tabs>
              <w:suppressAutoHyphens/>
              <w:ind w:left="115" w:right="-72" w:hanging="115"/>
              <w:contextualSpacing/>
              <w:jc w:val="right"/>
              <w:rPr>
                <w:rFonts w:ascii="Arial" w:hAnsi="Arial" w:cs="Arial"/>
                <w:b/>
                <w:bCs/>
                <w:spacing w:val="-2"/>
                <w:sz w:val="18"/>
                <w:szCs w:val="18"/>
              </w:rPr>
            </w:pPr>
            <w:r w:rsidRPr="003E5D7C">
              <w:rPr>
                <w:rFonts w:ascii="Arial" w:hAnsi="Arial" w:cs="Arial"/>
                <w:b/>
                <w:bCs/>
                <w:spacing w:val="-2"/>
                <w:sz w:val="18"/>
                <w:szCs w:val="18"/>
              </w:rPr>
              <w:t>31 December</w:t>
            </w:r>
          </w:p>
          <w:p w:rsidR="00F617CE" w:rsidRPr="003E5D7C" w:rsidP="009B01FB">
            <w:pPr>
              <w:suppressAutoHyphens/>
              <w:ind w:right="-72"/>
              <w:contextualSpacing/>
              <w:jc w:val="right"/>
              <w:rPr>
                <w:rFonts w:ascii="Arial" w:hAnsi="Arial" w:cs="Arial"/>
                <w:b/>
                <w:bCs/>
                <w:spacing w:val="-2"/>
                <w:sz w:val="18"/>
                <w:szCs w:val="18"/>
              </w:rPr>
            </w:pPr>
            <w:r w:rsidRPr="003E5D7C" w:rsidR="00315F04">
              <w:rPr>
                <w:rFonts w:ascii="Arial" w:hAnsi="Arial" w:cs="Arial"/>
                <w:b/>
                <w:bCs/>
                <w:spacing w:val="-2"/>
                <w:sz w:val="18"/>
                <w:szCs w:val="18"/>
              </w:rPr>
              <w:t>2017</w:t>
            </w: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F617CE" w:rsidRPr="003E5D7C" w:rsidP="00AD383D">
            <w:pPr>
              <w:tabs>
                <w:tab w:val="left" w:pos="3295"/>
                <w:tab w:val="left" w:pos="9744"/>
              </w:tabs>
              <w:ind w:left="950" w:right="-108"/>
              <w:contextualSpacing/>
              <w:rPr>
                <w:rFonts w:ascii="Arial" w:hAnsi="Arial" w:cs="Arial"/>
                <w:b/>
                <w:bCs/>
                <w:sz w:val="18"/>
                <w:szCs w:val="18"/>
              </w:rPr>
            </w:pPr>
          </w:p>
        </w:tc>
        <w:tc>
          <w:tcPr>
            <w:tcW w:w="1350" w:type="dxa"/>
            <w:vAlign w:val="bottom"/>
          </w:tcPr>
          <w:p w:rsidR="00F617CE" w:rsidRPr="003E5D7C" w:rsidP="009B01FB">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c>
          <w:tcPr>
            <w:tcW w:w="1350" w:type="dxa"/>
            <w:vAlign w:val="bottom"/>
          </w:tcPr>
          <w:p w:rsidR="00F617CE" w:rsidRPr="003E5D7C" w:rsidP="009B01FB">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F617CE" w:rsidRPr="003E5D7C" w:rsidP="00AD383D">
            <w:pPr>
              <w:tabs>
                <w:tab w:val="left" w:pos="3295"/>
                <w:tab w:val="left" w:pos="9744"/>
              </w:tabs>
              <w:ind w:left="950" w:right="-108"/>
              <w:contextualSpacing/>
              <w:rPr>
                <w:rFonts w:ascii="Arial" w:hAnsi="Arial" w:cs="Arial"/>
                <w:b/>
                <w:bCs/>
                <w:sz w:val="12"/>
                <w:szCs w:val="12"/>
              </w:rPr>
            </w:pPr>
          </w:p>
        </w:tc>
        <w:tc>
          <w:tcPr>
            <w:tcW w:w="1350" w:type="dxa"/>
            <w:vAlign w:val="bottom"/>
          </w:tcPr>
          <w:p w:rsidR="00F617CE" w:rsidRPr="003E5D7C" w:rsidP="009B01FB">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F617CE" w:rsidRPr="003E5D7C" w:rsidP="009B01FB">
            <w:pPr>
              <w:keepNext/>
              <w:keepLines/>
              <w:autoSpaceDE w:val="0"/>
              <w:autoSpaceDN w:val="0"/>
              <w:adjustRightInd w:val="0"/>
              <w:ind w:right="-72"/>
              <w:contextualSpacing/>
              <w:jc w:val="right"/>
              <w:rPr>
                <w:rFonts w:ascii="Arial" w:hAnsi="Arial" w:cs="Arial"/>
                <w:b/>
                <w:bCs/>
                <w:sz w:val="12"/>
                <w:szCs w:val="12"/>
              </w:rPr>
            </w:pP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F6723F" w:rsidRPr="003E5D7C" w:rsidP="00AD383D">
            <w:pPr>
              <w:tabs>
                <w:tab w:val="left" w:pos="3295"/>
                <w:tab w:val="left" w:pos="9744"/>
              </w:tabs>
              <w:ind w:left="950" w:right="-108"/>
              <w:contextualSpacing/>
              <w:rPr>
                <w:rFonts w:ascii="Arial" w:hAnsi="Arial" w:cs="Arial"/>
                <w:b/>
                <w:bCs/>
                <w:spacing w:val="-4"/>
                <w:sz w:val="18"/>
                <w:szCs w:val="18"/>
              </w:rPr>
            </w:pPr>
            <w:r w:rsidRPr="003E5D7C" w:rsidR="00664A1B">
              <w:rPr>
                <w:rFonts w:ascii="Arial" w:hAnsi="Arial" w:cs="Arial"/>
                <w:b/>
                <w:bCs/>
                <w:sz w:val="18"/>
                <w:szCs w:val="18"/>
              </w:rPr>
              <w:t>A</w:t>
            </w:r>
            <w:r w:rsidRPr="003E5D7C">
              <w:rPr>
                <w:rFonts w:ascii="Arial" w:hAnsi="Arial" w:cs="Arial"/>
                <w:b/>
                <w:bCs/>
                <w:sz w:val="18"/>
                <w:szCs w:val="18"/>
              </w:rPr>
              <w:t>ssociate</w:t>
            </w:r>
          </w:p>
        </w:tc>
        <w:tc>
          <w:tcPr>
            <w:tcW w:w="1350" w:type="dxa"/>
            <w:vAlign w:val="bottom"/>
          </w:tcPr>
          <w:p w:rsidR="00F6723F" w:rsidRPr="003E5D7C" w:rsidP="000C111A">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rsidR="00F6723F" w:rsidRPr="003E5D7C" w:rsidP="000C111A">
            <w:pPr>
              <w:keepNext/>
              <w:keepLines/>
              <w:autoSpaceDE w:val="0"/>
              <w:autoSpaceDN w:val="0"/>
              <w:adjustRightInd w:val="0"/>
              <w:ind w:right="-72"/>
              <w:contextualSpacing/>
              <w:jc w:val="right"/>
              <w:rPr>
                <w:rFonts w:ascii="Arial" w:hAnsi="Arial" w:cs="Arial"/>
                <w:sz w:val="18"/>
                <w:szCs w:val="18"/>
              </w:rPr>
            </w:pP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0C111A" w:rsidRPr="003E5D7C" w:rsidP="00AD383D">
            <w:pPr>
              <w:tabs>
                <w:tab w:val="left" w:pos="3295"/>
                <w:tab w:val="left" w:pos="9744"/>
              </w:tabs>
              <w:ind w:left="950" w:right="-108"/>
              <w:contextualSpacing/>
              <w:rPr>
                <w:rFonts w:ascii="Arial" w:hAnsi="Arial" w:cs="Arial"/>
                <w:sz w:val="18"/>
                <w:szCs w:val="18"/>
              </w:rPr>
            </w:pPr>
            <w:r w:rsidRPr="003E5D7C">
              <w:rPr>
                <w:rFonts w:ascii="Arial" w:hAnsi="Arial" w:cs="Arial"/>
                <w:sz w:val="18"/>
                <w:szCs w:val="18"/>
              </w:rPr>
              <w:t xml:space="preserve">   Current portion of long-term borrowings</w:t>
            </w:r>
          </w:p>
        </w:tc>
        <w:tc>
          <w:tcPr>
            <w:tcW w:w="1350" w:type="dxa"/>
            <w:vAlign w:val="bottom"/>
          </w:tcPr>
          <w:p w:rsidR="000C111A" w:rsidRPr="003E5D7C" w:rsidP="000C111A">
            <w:pPr>
              <w:keepNext/>
              <w:keepLines/>
              <w:autoSpaceDE w:val="0"/>
              <w:autoSpaceDN w:val="0"/>
              <w:adjustRightInd w:val="0"/>
              <w:ind w:right="-72"/>
              <w:contextualSpacing/>
              <w:jc w:val="right"/>
              <w:rPr>
                <w:rFonts w:ascii="Arial" w:hAnsi="Arial" w:cs="Arial"/>
                <w:sz w:val="18"/>
                <w:szCs w:val="18"/>
              </w:rPr>
            </w:pPr>
            <w:r w:rsidRPr="003E5D7C" w:rsidR="002614BF">
              <w:rPr>
                <w:rFonts w:ascii="Arial" w:hAnsi="Arial" w:cs="Arial"/>
                <w:sz w:val="18"/>
                <w:szCs w:val="18"/>
              </w:rPr>
              <w:t>616,000</w:t>
            </w:r>
          </w:p>
        </w:tc>
        <w:tc>
          <w:tcPr>
            <w:tcW w:w="1350" w:type="dxa"/>
            <w:vAlign w:val="bottom"/>
          </w:tcPr>
          <w:p w:rsidR="000C111A" w:rsidRPr="003E5D7C" w:rsidP="000C111A">
            <w:pPr>
              <w:suppressAutoHyphens/>
              <w:ind w:right="-72"/>
              <w:jc w:val="right"/>
              <w:rPr>
                <w:rFonts w:ascii="Arial" w:hAnsi="Arial" w:cs="Arial"/>
                <w:sz w:val="18"/>
                <w:szCs w:val="18"/>
              </w:rPr>
            </w:pPr>
            <w:r w:rsidRPr="003E5D7C">
              <w:rPr>
                <w:rFonts w:ascii="Arial" w:hAnsi="Arial" w:cs="Arial"/>
                <w:sz w:val="18"/>
                <w:szCs w:val="18"/>
              </w:rPr>
              <w:t>527,000</w:t>
            </w: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0C111A" w:rsidRPr="003E5D7C" w:rsidP="00AD383D">
            <w:pPr>
              <w:tabs>
                <w:tab w:val="left" w:pos="3295"/>
                <w:tab w:val="left" w:pos="9744"/>
              </w:tabs>
              <w:ind w:left="950" w:right="-108"/>
              <w:contextualSpacing/>
              <w:rPr>
                <w:rFonts w:ascii="Arial" w:hAnsi="Arial" w:cs="Arial"/>
                <w:sz w:val="18"/>
                <w:szCs w:val="18"/>
              </w:rPr>
            </w:pPr>
            <w:r w:rsidRPr="003E5D7C">
              <w:rPr>
                <w:rFonts w:ascii="Arial" w:hAnsi="Arial" w:cs="Arial"/>
                <w:sz w:val="18"/>
                <w:szCs w:val="18"/>
              </w:rPr>
              <w:t xml:space="preserve">   Long-term borrowings</w:t>
            </w:r>
          </w:p>
        </w:tc>
        <w:tc>
          <w:tcPr>
            <w:tcW w:w="1350" w:type="dxa"/>
            <w:vAlign w:val="bottom"/>
          </w:tcPr>
          <w:p w:rsidR="000C111A" w:rsidRPr="003E5D7C" w:rsidP="000C111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2614BF">
              <w:rPr>
                <w:rFonts w:ascii="Arial" w:hAnsi="Arial" w:cs="Arial"/>
                <w:sz w:val="18"/>
                <w:szCs w:val="18"/>
              </w:rPr>
              <w:t>3,250,000</w:t>
            </w:r>
          </w:p>
        </w:tc>
        <w:tc>
          <w:tcPr>
            <w:tcW w:w="1350" w:type="dxa"/>
            <w:vAlign w:val="bottom"/>
          </w:tcPr>
          <w:p w:rsidR="000C111A" w:rsidRPr="003E5D7C" w:rsidP="000C111A">
            <w:pPr>
              <w:pBdr>
                <w:bottom w:val="single" w:sz="4" w:space="1" w:color="auto"/>
              </w:pBdr>
              <w:suppressAutoHyphens/>
              <w:ind w:right="-72"/>
              <w:jc w:val="right"/>
              <w:rPr>
                <w:rFonts w:ascii="Arial" w:hAnsi="Arial" w:cs="Arial"/>
                <w:sz w:val="18"/>
                <w:szCs w:val="18"/>
              </w:rPr>
            </w:pPr>
            <w:r w:rsidRPr="003E5D7C">
              <w:rPr>
                <w:rFonts w:ascii="Arial" w:hAnsi="Arial" w:cs="Arial"/>
                <w:sz w:val="18"/>
                <w:szCs w:val="18"/>
              </w:rPr>
              <w:t>3,558,000</w:t>
            </w: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0C111A" w:rsidRPr="003E5D7C" w:rsidP="00AD383D">
            <w:pPr>
              <w:tabs>
                <w:tab w:val="left" w:pos="3295"/>
                <w:tab w:val="left" w:pos="9744"/>
              </w:tabs>
              <w:ind w:left="950" w:right="-108"/>
              <w:contextualSpacing/>
              <w:rPr>
                <w:rFonts w:ascii="Arial" w:hAnsi="Arial" w:cs="Arial"/>
                <w:sz w:val="12"/>
                <w:szCs w:val="12"/>
              </w:rPr>
            </w:pPr>
          </w:p>
        </w:tc>
        <w:tc>
          <w:tcPr>
            <w:tcW w:w="1350" w:type="dxa"/>
            <w:vAlign w:val="bottom"/>
          </w:tcPr>
          <w:p w:rsidR="000C111A" w:rsidRPr="003E5D7C" w:rsidP="000C111A">
            <w:pPr>
              <w:keepNext/>
              <w:keepLines/>
              <w:autoSpaceDE w:val="0"/>
              <w:autoSpaceDN w:val="0"/>
              <w:adjustRightInd w:val="0"/>
              <w:ind w:right="-72"/>
              <w:contextualSpacing/>
              <w:jc w:val="right"/>
              <w:rPr>
                <w:rFonts w:ascii="Arial" w:hAnsi="Arial" w:cs="Arial"/>
                <w:sz w:val="12"/>
                <w:szCs w:val="12"/>
              </w:rPr>
            </w:pPr>
          </w:p>
        </w:tc>
        <w:tc>
          <w:tcPr>
            <w:tcW w:w="1350" w:type="dxa"/>
            <w:vAlign w:val="bottom"/>
          </w:tcPr>
          <w:p w:rsidR="000C111A" w:rsidRPr="003E5D7C" w:rsidP="000C111A">
            <w:pPr>
              <w:keepNext/>
              <w:keepLines/>
              <w:autoSpaceDE w:val="0"/>
              <w:autoSpaceDN w:val="0"/>
              <w:adjustRightInd w:val="0"/>
              <w:ind w:right="-72"/>
              <w:contextualSpacing/>
              <w:jc w:val="right"/>
              <w:rPr>
                <w:rFonts w:ascii="Arial" w:hAnsi="Arial" w:cs="Arial"/>
                <w:sz w:val="12"/>
                <w:szCs w:val="12"/>
              </w:rPr>
            </w:pPr>
          </w:p>
        </w:tc>
      </w:tr>
      <w:tr w:rsidTr="000C111A">
        <w:tblPrEx>
          <w:tblW w:w="9450" w:type="dxa"/>
          <w:tblInd w:w="108" w:type="dxa"/>
          <w:tblLayout w:type="fixed"/>
          <w:tblLook w:val="0000"/>
        </w:tblPrEx>
        <w:tc>
          <w:tcPr>
            <w:tcW w:w="6750" w:type="dxa"/>
            <w:tcBorders>
              <w:top w:val="nil"/>
              <w:left w:val="nil"/>
              <w:bottom w:val="nil"/>
              <w:right w:val="nil"/>
            </w:tcBorders>
            <w:vAlign w:val="bottom"/>
          </w:tcPr>
          <w:p w:rsidR="000C111A" w:rsidRPr="003E5D7C" w:rsidP="00AD383D">
            <w:pPr>
              <w:tabs>
                <w:tab w:val="left" w:pos="3295"/>
                <w:tab w:val="left" w:pos="9744"/>
              </w:tabs>
              <w:ind w:left="950" w:right="-108"/>
              <w:contextualSpacing/>
              <w:rPr>
                <w:rFonts w:ascii="Arial" w:hAnsi="Arial" w:cs="Arial"/>
                <w:sz w:val="18"/>
                <w:szCs w:val="18"/>
              </w:rPr>
            </w:pPr>
          </w:p>
        </w:tc>
        <w:tc>
          <w:tcPr>
            <w:tcW w:w="1350" w:type="dxa"/>
            <w:vAlign w:val="bottom"/>
          </w:tcPr>
          <w:p w:rsidR="000C111A" w:rsidRPr="003E5D7C" w:rsidP="000C111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2614BF">
              <w:rPr>
                <w:rFonts w:ascii="Arial" w:hAnsi="Arial" w:cs="Arial"/>
                <w:sz w:val="18"/>
                <w:szCs w:val="18"/>
              </w:rPr>
              <w:t>3,866,000</w:t>
            </w:r>
          </w:p>
        </w:tc>
        <w:tc>
          <w:tcPr>
            <w:tcW w:w="1350" w:type="dxa"/>
            <w:vAlign w:val="bottom"/>
          </w:tcPr>
          <w:p w:rsidR="000C111A" w:rsidRPr="003E5D7C" w:rsidP="000C111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Pr>
                <w:rFonts w:ascii="Arial" w:hAnsi="Arial" w:cs="Arial"/>
                <w:sz w:val="18"/>
                <w:szCs w:val="18"/>
              </w:rPr>
              <w:t>4,085,000</w:t>
            </w:r>
          </w:p>
        </w:tc>
      </w:tr>
    </w:tbl>
    <w:p w:rsidR="00DB7E4F" w:rsidRPr="003E5D7C" w:rsidP="00F617CE">
      <w:pPr>
        <w:ind w:left="1080"/>
        <w:contextualSpacing/>
        <w:jc w:val="both"/>
        <w:rPr>
          <w:rFonts w:ascii="Arial" w:hAnsi="Arial" w:cs="Arial"/>
          <w:sz w:val="18"/>
          <w:szCs w:val="18"/>
        </w:rPr>
      </w:pPr>
    </w:p>
    <w:p w:rsidR="00F617CE" w:rsidRPr="003E5D7C" w:rsidP="00F617CE">
      <w:pPr>
        <w:ind w:left="1080"/>
        <w:contextualSpacing/>
        <w:jc w:val="both"/>
        <w:rPr>
          <w:rFonts w:ascii="Arial" w:hAnsi="Arial" w:cs="Arial"/>
          <w:sz w:val="18"/>
          <w:szCs w:val="18"/>
        </w:rPr>
      </w:pPr>
      <w:r w:rsidRPr="003E5D7C">
        <w:rPr>
          <w:rFonts w:ascii="Arial" w:hAnsi="Arial" w:cs="Arial"/>
          <w:sz w:val="18"/>
          <w:szCs w:val="18"/>
        </w:rPr>
        <w:t>The movements of the long-term borrowings from a related party can be analysed as follows:</w:t>
      </w:r>
    </w:p>
    <w:p w:rsidR="00F617CE" w:rsidRPr="003E5D7C" w:rsidP="00F617CE">
      <w:pPr>
        <w:ind w:left="1080"/>
        <w:contextualSpacing/>
        <w:rPr>
          <w:rFonts w:ascii="Arial" w:hAnsi="Arial" w:cs="Arial"/>
          <w:sz w:val="18"/>
          <w:szCs w:val="18"/>
        </w:rPr>
      </w:pPr>
    </w:p>
    <w:tbl>
      <w:tblPr>
        <w:tblStyle w:val="TableNormal"/>
        <w:tblW w:w="9493" w:type="dxa"/>
        <w:tblInd w:w="99" w:type="dxa"/>
        <w:tblLayout w:type="fixed"/>
        <w:tblLook w:val="0000"/>
      </w:tblPr>
      <w:tblGrid>
        <w:gridCol w:w="7380"/>
        <w:gridCol w:w="2113"/>
      </w:tblGrid>
      <w:tr w:rsidTr="00F6723F">
        <w:tblPrEx>
          <w:tblW w:w="9493" w:type="dxa"/>
          <w:tblInd w:w="99" w:type="dxa"/>
          <w:tblLayout w:type="fixed"/>
          <w:tblLook w:val="0000"/>
        </w:tblPrEx>
        <w:tc>
          <w:tcPr>
            <w:tcW w:w="7380" w:type="dxa"/>
            <w:tcBorders>
              <w:top w:val="nil"/>
              <w:left w:val="nil"/>
              <w:bottom w:val="nil"/>
              <w:right w:val="nil"/>
            </w:tcBorders>
            <w:vAlign w:val="bottom"/>
          </w:tcPr>
          <w:p w:rsidR="00F617CE" w:rsidRPr="003E5D7C" w:rsidP="009B01FB">
            <w:pPr>
              <w:tabs>
                <w:tab w:val="left" w:pos="3295"/>
                <w:tab w:val="left" w:pos="9744"/>
              </w:tabs>
              <w:ind w:left="972" w:right="-108"/>
              <w:contextualSpacing/>
              <w:rPr>
                <w:rFonts w:ascii="Arial" w:hAnsi="Arial" w:cs="Arial"/>
                <w:b/>
                <w:bCs/>
                <w:sz w:val="18"/>
                <w:szCs w:val="18"/>
              </w:rPr>
            </w:pPr>
          </w:p>
        </w:tc>
        <w:tc>
          <w:tcPr>
            <w:tcW w:w="2113" w:type="dxa"/>
            <w:vAlign w:val="bottom"/>
          </w:tcPr>
          <w:p w:rsidR="00F617CE" w:rsidRPr="003E5D7C" w:rsidP="009B01FB">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Consolidated</w:t>
            </w:r>
          </w:p>
          <w:p w:rsidR="00F617CE" w:rsidRPr="003E5D7C" w:rsidP="009B01FB">
            <w:pPr>
              <w:suppressAutoHyphens/>
              <w:ind w:right="-72"/>
              <w:contextualSpacing/>
              <w:jc w:val="right"/>
              <w:rPr>
                <w:rFonts w:ascii="Arial" w:hAnsi="Arial" w:cs="Arial"/>
                <w:b/>
                <w:bCs/>
                <w:spacing w:val="-2"/>
                <w:sz w:val="18"/>
                <w:szCs w:val="18"/>
              </w:rPr>
            </w:pPr>
            <w:r w:rsidRPr="003E5D7C">
              <w:rPr>
                <w:rFonts w:ascii="Arial" w:hAnsi="Arial" w:cs="Arial"/>
                <w:b/>
                <w:bCs/>
                <w:spacing w:val="-2"/>
                <w:sz w:val="18"/>
                <w:szCs w:val="18"/>
              </w:rPr>
              <w:t>financial information</w:t>
            </w:r>
          </w:p>
        </w:tc>
      </w:tr>
      <w:tr w:rsidTr="00F6723F">
        <w:tblPrEx>
          <w:tblW w:w="9493" w:type="dxa"/>
          <w:tblInd w:w="99" w:type="dxa"/>
          <w:tblLayout w:type="fixed"/>
          <w:tblLook w:val="0000"/>
        </w:tblPrEx>
        <w:tc>
          <w:tcPr>
            <w:tcW w:w="7380" w:type="dxa"/>
            <w:tcBorders>
              <w:top w:val="nil"/>
              <w:left w:val="nil"/>
              <w:bottom w:val="nil"/>
              <w:right w:val="nil"/>
            </w:tcBorders>
            <w:vAlign w:val="bottom"/>
          </w:tcPr>
          <w:p w:rsidR="00F617CE" w:rsidRPr="003E5D7C" w:rsidP="009B01FB">
            <w:pPr>
              <w:tabs>
                <w:tab w:val="left" w:pos="3295"/>
                <w:tab w:val="left" w:pos="9744"/>
              </w:tabs>
              <w:ind w:left="972" w:right="-108"/>
              <w:contextualSpacing/>
              <w:rPr>
                <w:rFonts w:ascii="Arial" w:hAnsi="Arial" w:cs="Arial"/>
                <w:b/>
                <w:bCs/>
                <w:sz w:val="18"/>
                <w:szCs w:val="18"/>
              </w:rPr>
            </w:pPr>
          </w:p>
        </w:tc>
        <w:tc>
          <w:tcPr>
            <w:tcW w:w="2113" w:type="dxa"/>
            <w:vAlign w:val="bottom"/>
          </w:tcPr>
          <w:p w:rsidR="00F617CE" w:rsidRPr="003E5D7C" w:rsidP="009B01FB">
            <w:pPr>
              <w:pBdr>
                <w:bottom w:val="single" w:sz="4" w:space="1" w:color="auto"/>
              </w:pBdr>
              <w:suppressAutoHyphens/>
              <w:ind w:right="-72"/>
              <w:contextualSpacing/>
              <w:jc w:val="right"/>
              <w:rPr>
                <w:rFonts w:ascii="Arial" w:hAnsi="Arial" w:cs="Arial"/>
                <w:b/>
                <w:bCs/>
                <w:sz w:val="18"/>
                <w:szCs w:val="18"/>
              </w:rPr>
            </w:pPr>
            <w:r w:rsidRPr="003E5D7C">
              <w:rPr>
                <w:rFonts w:ascii="Arial" w:eastAsia="Cordia New" w:hAnsi="Arial" w:cs="Arial"/>
                <w:b/>
                <w:bCs/>
                <w:sz w:val="18"/>
                <w:szCs w:val="18"/>
                <w:lang w:val="en-US" w:eastAsia="en-GB"/>
              </w:rPr>
              <w:t>Baht ’000</w:t>
            </w:r>
          </w:p>
        </w:tc>
      </w:tr>
      <w:tr w:rsidTr="00F6723F">
        <w:tblPrEx>
          <w:tblW w:w="9493" w:type="dxa"/>
          <w:tblInd w:w="99" w:type="dxa"/>
          <w:tblLayout w:type="fixed"/>
          <w:tblLook w:val="0000"/>
        </w:tblPrEx>
        <w:tc>
          <w:tcPr>
            <w:tcW w:w="7380" w:type="dxa"/>
            <w:tcBorders>
              <w:top w:val="nil"/>
              <w:left w:val="nil"/>
              <w:bottom w:val="nil"/>
              <w:right w:val="nil"/>
            </w:tcBorders>
            <w:vAlign w:val="bottom"/>
          </w:tcPr>
          <w:p w:rsidR="00F617CE" w:rsidRPr="003E5D7C" w:rsidP="009B01FB">
            <w:pPr>
              <w:tabs>
                <w:tab w:val="left" w:pos="3295"/>
                <w:tab w:val="left" w:pos="9744"/>
              </w:tabs>
              <w:ind w:left="972" w:right="-108"/>
              <w:contextualSpacing/>
              <w:rPr>
                <w:rFonts w:ascii="Arial" w:hAnsi="Arial" w:cs="Arial"/>
                <w:sz w:val="12"/>
                <w:szCs w:val="12"/>
              </w:rPr>
            </w:pPr>
          </w:p>
        </w:tc>
        <w:tc>
          <w:tcPr>
            <w:tcW w:w="2113" w:type="dxa"/>
            <w:vAlign w:val="bottom"/>
          </w:tcPr>
          <w:p w:rsidR="00F617CE" w:rsidRPr="003E5D7C" w:rsidP="009B01FB">
            <w:pPr>
              <w:tabs>
                <w:tab w:val="left" w:pos="3295"/>
                <w:tab w:val="left" w:pos="9744"/>
              </w:tabs>
              <w:ind w:left="972" w:right="-108"/>
              <w:contextualSpacing/>
              <w:rPr>
                <w:rFonts w:ascii="Arial" w:hAnsi="Arial" w:cs="Arial"/>
                <w:sz w:val="12"/>
                <w:szCs w:val="12"/>
              </w:rPr>
            </w:pPr>
          </w:p>
        </w:tc>
      </w:tr>
      <w:tr w:rsidTr="00F6723F">
        <w:tblPrEx>
          <w:tblW w:w="9493" w:type="dxa"/>
          <w:tblInd w:w="99" w:type="dxa"/>
          <w:tblLayout w:type="fixed"/>
          <w:tblLook w:val="0000"/>
        </w:tblPrEx>
        <w:tc>
          <w:tcPr>
            <w:tcW w:w="7380" w:type="dxa"/>
            <w:tcBorders>
              <w:top w:val="nil"/>
              <w:left w:val="nil"/>
              <w:bottom w:val="nil"/>
              <w:right w:val="nil"/>
            </w:tcBorders>
            <w:vAlign w:val="bottom"/>
          </w:tcPr>
          <w:p w:rsidR="00F617CE" w:rsidRPr="003E5D7C" w:rsidP="009B01FB">
            <w:pPr>
              <w:tabs>
                <w:tab w:val="left" w:pos="3295"/>
                <w:tab w:val="left" w:pos="9744"/>
              </w:tabs>
              <w:ind w:left="972" w:right="-108"/>
              <w:contextualSpacing/>
              <w:rPr>
                <w:rFonts w:ascii="Arial" w:hAnsi="Arial" w:cs="Arial"/>
                <w:b/>
                <w:bCs/>
                <w:sz w:val="12"/>
                <w:szCs w:val="12"/>
              </w:rPr>
            </w:pPr>
            <w:r w:rsidRPr="003E5D7C">
              <w:rPr>
                <w:rFonts w:ascii="Arial" w:hAnsi="Arial" w:cs="Arial"/>
                <w:b/>
                <w:bCs/>
                <w:spacing w:val="-7"/>
                <w:sz w:val="18"/>
                <w:szCs w:val="18"/>
              </w:rPr>
              <w:t xml:space="preserve">For the </w:t>
            </w:r>
            <w:r w:rsidRPr="003E5D7C" w:rsidR="00315F04">
              <w:rPr>
                <w:rFonts w:ascii="Arial" w:hAnsi="Arial" w:cs="Arial"/>
                <w:b/>
                <w:bCs/>
                <w:spacing w:val="-7"/>
                <w:sz w:val="18"/>
                <w:szCs w:val="18"/>
              </w:rPr>
              <w:t>three-month</w:t>
            </w:r>
            <w:r w:rsidRPr="003E5D7C">
              <w:rPr>
                <w:rFonts w:ascii="Arial" w:hAnsi="Arial" w:cs="Arial"/>
                <w:b/>
                <w:bCs/>
                <w:spacing w:val="-7"/>
                <w:sz w:val="18"/>
                <w:szCs w:val="18"/>
              </w:rPr>
              <w:t xml:space="preserve"> period ended </w:t>
            </w:r>
            <w:r w:rsidRPr="003E5D7C" w:rsidR="00315F04">
              <w:rPr>
                <w:rFonts w:ascii="Arial" w:hAnsi="Arial" w:cs="Arial"/>
                <w:b/>
                <w:bCs/>
                <w:spacing w:val="-7"/>
                <w:sz w:val="18"/>
                <w:szCs w:val="18"/>
              </w:rPr>
              <w:t>31 March</w:t>
            </w:r>
            <w:r w:rsidRPr="003E5D7C">
              <w:rPr>
                <w:rFonts w:ascii="Arial" w:hAnsi="Arial" w:cs="Arial"/>
                <w:b/>
                <w:bCs/>
                <w:spacing w:val="-7"/>
                <w:sz w:val="18"/>
                <w:szCs w:val="18"/>
              </w:rPr>
              <w:t xml:space="preserve"> </w:t>
            </w:r>
            <w:r w:rsidRPr="003E5D7C" w:rsidR="00315F04">
              <w:rPr>
                <w:rFonts w:ascii="Arial" w:hAnsi="Arial" w:cs="Arial"/>
                <w:b/>
                <w:bCs/>
                <w:spacing w:val="-7"/>
                <w:sz w:val="18"/>
                <w:szCs w:val="18"/>
              </w:rPr>
              <w:t>2018</w:t>
            </w:r>
          </w:p>
        </w:tc>
        <w:tc>
          <w:tcPr>
            <w:tcW w:w="2113" w:type="dxa"/>
            <w:vAlign w:val="bottom"/>
          </w:tcPr>
          <w:p w:rsidR="00F617CE" w:rsidRPr="003E5D7C" w:rsidP="009B01FB">
            <w:pPr>
              <w:keepNext/>
              <w:keepLines/>
              <w:autoSpaceDE w:val="0"/>
              <w:autoSpaceDN w:val="0"/>
              <w:adjustRightInd w:val="0"/>
              <w:ind w:right="-72"/>
              <w:contextualSpacing/>
              <w:jc w:val="right"/>
              <w:rPr>
                <w:rFonts w:ascii="Arial" w:hAnsi="Arial" w:cs="Arial"/>
                <w:b/>
                <w:bCs/>
                <w:sz w:val="12"/>
                <w:szCs w:val="12"/>
              </w:rPr>
            </w:pPr>
          </w:p>
        </w:tc>
      </w:tr>
      <w:tr w:rsidTr="00F6723F">
        <w:tblPrEx>
          <w:tblW w:w="9493" w:type="dxa"/>
          <w:tblInd w:w="99" w:type="dxa"/>
          <w:tblLayout w:type="fixed"/>
          <w:tblLook w:val="0000"/>
        </w:tblPrEx>
        <w:tc>
          <w:tcPr>
            <w:tcW w:w="7380" w:type="dxa"/>
            <w:tcBorders>
              <w:top w:val="nil"/>
              <w:left w:val="nil"/>
              <w:bottom w:val="nil"/>
              <w:right w:val="nil"/>
            </w:tcBorders>
          </w:tcPr>
          <w:p w:rsidR="00F617CE" w:rsidRPr="003E5D7C" w:rsidP="009B01FB">
            <w:pPr>
              <w:tabs>
                <w:tab w:val="left" w:pos="3295"/>
                <w:tab w:val="left" w:pos="9744"/>
              </w:tabs>
              <w:ind w:left="972" w:right="-108"/>
              <w:contextualSpacing/>
              <w:rPr>
                <w:rFonts w:ascii="Arial" w:hAnsi="Arial" w:cs="Arial"/>
                <w:b/>
                <w:bCs/>
                <w:sz w:val="18"/>
                <w:szCs w:val="18"/>
              </w:rPr>
            </w:pPr>
            <w:r w:rsidRPr="003E5D7C">
              <w:rPr>
                <w:rFonts w:ascii="Arial" w:hAnsi="Arial" w:cs="Arial"/>
                <w:sz w:val="18"/>
                <w:szCs w:val="18"/>
              </w:rPr>
              <w:t>Opening net book value</w:t>
            </w:r>
          </w:p>
        </w:tc>
        <w:tc>
          <w:tcPr>
            <w:tcW w:w="2113" w:type="dxa"/>
          </w:tcPr>
          <w:p w:rsidR="00F617CE" w:rsidRPr="003E5D7C" w:rsidP="009B01FB">
            <w:pPr>
              <w:suppressAutoHyphens/>
              <w:ind w:right="-72"/>
              <w:jc w:val="right"/>
              <w:rPr>
                <w:rFonts w:ascii="Arial" w:hAnsi="Arial" w:cs="Arial"/>
                <w:sz w:val="18"/>
                <w:szCs w:val="18"/>
                <w:lang w:val="en-US"/>
              </w:rPr>
            </w:pPr>
            <w:r w:rsidRPr="003E5D7C" w:rsidR="0014011F">
              <w:rPr>
                <w:rFonts w:ascii="Arial" w:hAnsi="Arial" w:cs="Arial"/>
                <w:sz w:val="18"/>
                <w:szCs w:val="18"/>
                <w:lang w:val="en-US"/>
              </w:rPr>
              <w:t>4,085,000</w:t>
            </w:r>
          </w:p>
        </w:tc>
      </w:tr>
      <w:tr w:rsidTr="00F6723F">
        <w:tblPrEx>
          <w:tblW w:w="9493" w:type="dxa"/>
          <w:tblInd w:w="99" w:type="dxa"/>
          <w:tblLayout w:type="fixed"/>
          <w:tblLook w:val="0000"/>
        </w:tblPrEx>
        <w:tc>
          <w:tcPr>
            <w:tcW w:w="7380" w:type="dxa"/>
            <w:tcBorders>
              <w:top w:val="nil"/>
              <w:left w:val="nil"/>
              <w:bottom w:val="nil"/>
              <w:right w:val="nil"/>
            </w:tcBorders>
          </w:tcPr>
          <w:p w:rsidR="00F617CE" w:rsidRPr="003E5D7C" w:rsidP="009B01FB">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Repayments</w:t>
            </w:r>
          </w:p>
        </w:tc>
        <w:tc>
          <w:tcPr>
            <w:tcW w:w="2113" w:type="dxa"/>
            <w:vAlign w:val="bottom"/>
          </w:tcPr>
          <w:p w:rsidR="00F617CE" w:rsidRPr="003E5D7C" w:rsidP="009B01F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3E5D7C" w:rsidR="0014011F">
              <w:rPr>
                <w:rFonts w:ascii="Arial" w:hAnsi="Arial" w:cs="Arial"/>
                <w:sz w:val="18"/>
                <w:szCs w:val="18"/>
              </w:rPr>
              <w:t>(219,000)</w:t>
            </w:r>
          </w:p>
        </w:tc>
      </w:tr>
      <w:tr w:rsidTr="00F6723F">
        <w:tblPrEx>
          <w:tblW w:w="9493" w:type="dxa"/>
          <w:tblInd w:w="99" w:type="dxa"/>
          <w:tblLayout w:type="fixed"/>
          <w:tblLook w:val="0000"/>
        </w:tblPrEx>
        <w:tc>
          <w:tcPr>
            <w:tcW w:w="7380" w:type="dxa"/>
            <w:tcBorders>
              <w:top w:val="nil"/>
              <w:left w:val="nil"/>
              <w:bottom w:val="nil"/>
              <w:right w:val="nil"/>
            </w:tcBorders>
          </w:tcPr>
          <w:p w:rsidR="00F617CE" w:rsidRPr="003E5D7C" w:rsidP="009B01FB">
            <w:pPr>
              <w:tabs>
                <w:tab w:val="left" w:pos="3295"/>
                <w:tab w:val="left" w:pos="9744"/>
              </w:tabs>
              <w:ind w:left="972" w:right="-108"/>
              <w:contextualSpacing/>
              <w:rPr>
                <w:rFonts w:ascii="Arial" w:hAnsi="Arial" w:cs="Arial"/>
                <w:sz w:val="12"/>
                <w:szCs w:val="12"/>
              </w:rPr>
            </w:pPr>
          </w:p>
        </w:tc>
        <w:tc>
          <w:tcPr>
            <w:tcW w:w="2113" w:type="dxa"/>
          </w:tcPr>
          <w:p w:rsidR="00F617CE" w:rsidRPr="003E5D7C" w:rsidP="009B01FB">
            <w:pPr>
              <w:keepNext/>
              <w:keepLines/>
              <w:autoSpaceDE w:val="0"/>
              <w:autoSpaceDN w:val="0"/>
              <w:adjustRightInd w:val="0"/>
              <w:ind w:right="-72"/>
              <w:contextualSpacing/>
              <w:jc w:val="right"/>
              <w:rPr>
                <w:rFonts w:ascii="Arial" w:hAnsi="Arial" w:cs="Arial"/>
                <w:sz w:val="12"/>
                <w:szCs w:val="12"/>
              </w:rPr>
            </w:pPr>
          </w:p>
        </w:tc>
      </w:tr>
      <w:tr w:rsidTr="00F6723F">
        <w:tblPrEx>
          <w:tblW w:w="9493" w:type="dxa"/>
          <w:tblInd w:w="99" w:type="dxa"/>
          <w:tblLayout w:type="fixed"/>
          <w:tblLook w:val="0000"/>
        </w:tblPrEx>
        <w:tc>
          <w:tcPr>
            <w:tcW w:w="7380" w:type="dxa"/>
            <w:tcBorders>
              <w:top w:val="nil"/>
              <w:left w:val="nil"/>
              <w:bottom w:val="nil"/>
              <w:right w:val="nil"/>
            </w:tcBorders>
          </w:tcPr>
          <w:p w:rsidR="00F617CE" w:rsidRPr="003E5D7C" w:rsidP="009B01FB">
            <w:pPr>
              <w:tabs>
                <w:tab w:val="left" w:pos="3295"/>
                <w:tab w:val="left" w:pos="9744"/>
              </w:tabs>
              <w:ind w:left="972" w:right="-108"/>
              <w:contextualSpacing/>
              <w:rPr>
                <w:rFonts w:ascii="Arial" w:hAnsi="Arial" w:cs="Arial"/>
                <w:sz w:val="18"/>
                <w:szCs w:val="18"/>
              </w:rPr>
            </w:pPr>
            <w:r w:rsidRPr="003E5D7C">
              <w:rPr>
                <w:rFonts w:ascii="Arial" w:hAnsi="Arial" w:cs="Arial"/>
                <w:sz w:val="18"/>
                <w:szCs w:val="18"/>
              </w:rPr>
              <w:t>Closing net book value</w:t>
            </w:r>
          </w:p>
        </w:tc>
        <w:tc>
          <w:tcPr>
            <w:tcW w:w="2113" w:type="dxa"/>
          </w:tcPr>
          <w:p w:rsidR="00F617CE" w:rsidRPr="003E5D7C" w:rsidP="009B01F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E5D7C" w:rsidR="0014011F">
              <w:rPr>
                <w:rFonts w:ascii="Arial" w:hAnsi="Arial" w:cs="Arial"/>
                <w:sz w:val="18"/>
                <w:szCs w:val="18"/>
              </w:rPr>
              <w:t>3,866,000</w:t>
            </w:r>
          </w:p>
        </w:tc>
      </w:tr>
    </w:tbl>
    <w:p w:rsidR="00ED3223" w:rsidRPr="003E5D7C" w:rsidP="00F617CE">
      <w:pPr>
        <w:ind w:left="1080"/>
        <w:contextualSpacing/>
        <w:jc w:val="both"/>
        <w:rPr>
          <w:rFonts w:ascii="Arial" w:hAnsi="Arial" w:cs="Arial"/>
          <w:spacing w:val="-2"/>
          <w:sz w:val="18"/>
          <w:szCs w:val="18"/>
        </w:rPr>
      </w:pPr>
    </w:p>
    <w:p w:rsidR="00F617CE" w:rsidRPr="003E5D7C" w:rsidP="00F617CE">
      <w:pPr>
        <w:ind w:left="1080"/>
        <w:contextualSpacing/>
        <w:jc w:val="both"/>
        <w:rPr>
          <w:rFonts w:ascii="Arial" w:hAnsi="Arial" w:cs="Arial"/>
          <w:spacing w:val="-2"/>
          <w:sz w:val="18"/>
          <w:szCs w:val="18"/>
        </w:rPr>
      </w:pPr>
      <w:r w:rsidRPr="003E5D7C">
        <w:rPr>
          <w:rFonts w:ascii="Arial" w:hAnsi="Arial" w:cs="Arial"/>
          <w:spacing w:val="-2"/>
          <w:sz w:val="18"/>
          <w:szCs w:val="18"/>
        </w:rPr>
        <w:t>Long-term borrowings from a related party</w:t>
      </w:r>
      <w:r w:rsidRPr="003E5D7C" w:rsidR="00FA51EB">
        <w:rPr>
          <w:rFonts w:ascii="Arial" w:hAnsi="Arial" w:cs="Arial"/>
          <w:spacing w:val="-2"/>
          <w:sz w:val="18"/>
          <w:szCs w:val="18"/>
        </w:rPr>
        <w:t xml:space="preserve"> represents</w:t>
      </w:r>
      <w:r w:rsidRPr="003E5D7C">
        <w:rPr>
          <w:rFonts w:ascii="Arial" w:hAnsi="Arial" w:cs="Arial"/>
          <w:spacing w:val="-2"/>
          <w:sz w:val="18"/>
          <w:szCs w:val="18"/>
        </w:rPr>
        <w:t xml:space="preserve"> the revenue sharing agreement with Amata B. Grimm Power Power Plant Infrastructure Fund (“ABPIF”) which cover the period from 1 January 2013 to </w:t>
      </w:r>
      <w:r w:rsidRPr="003E5D7C" w:rsidR="003932F3">
        <w:rPr>
          <w:rFonts w:ascii="Arial" w:hAnsi="Arial" w:cs="Arial"/>
          <w:spacing w:val="-2"/>
          <w:sz w:val="18"/>
          <w:szCs w:val="18"/>
        </w:rPr>
        <w:br/>
      </w:r>
      <w:r w:rsidRPr="003E5D7C">
        <w:rPr>
          <w:rFonts w:ascii="Arial" w:hAnsi="Arial" w:cs="Arial"/>
          <w:spacing w:val="-2"/>
          <w:sz w:val="18"/>
          <w:szCs w:val="18"/>
        </w:rPr>
        <w:t>27 September 2022. The installments and interest payment</w:t>
      </w:r>
      <w:r w:rsidRPr="003E5D7C" w:rsidR="00286874">
        <w:rPr>
          <w:rFonts w:ascii="Arial" w:hAnsi="Arial" w:cs="Arial"/>
          <w:spacing w:val="-2"/>
          <w:sz w:val="18"/>
          <w:szCs w:val="18"/>
        </w:rPr>
        <w:t>s are to be made every six-month</w:t>
      </w:r>
      <w:r w:rsidRPr="003E5D7C">
        <w:rPr>
          <w:rFonts w:ascii="Arial" w:hAnsi="Arial" w:cs="Arial"/>
          <w:spacing w:val="-2"/>
          <w:sz w:val="18"/>
          <w:szCs w:val="18"/>
        </w:rPr>
        <w:t>. The agreements will expire on 27 September 2022.</w:t>
      </w:r>
    </w:p>
    <w:p w:rsidR="00F617CE" w:rsidRPr="003E5D7C" w:rsidP="00F617CE">
      <w:pPr>
        <w:ind w:left="1080"/>
        <w:contextualSpacing/>
        <w:jc w:val="both"/>
        <w:rPr>
          <w:rFonts w:ascii="Arial" w:hAnsi="Arial" w:cs="Arial"/>
          <w:sz w:val="18"/>
          <w:szCs w:val="18"/>
        </w:rPr>
      </w:pPr>
    </w:p>
    <w:p w:rsidR="00173DB3" w:rsidRPr="003E5D7C" w:rsidP="00F617CE">
      <w:pPr>
        <w:ind w:left="1080"/>
        <w:contextualSpacing/>
        <w:jc w:val="both"/>
        <w:rPr>
          <w:rFonts w:ascii="Arial" w:hAnsi="Arial" w:cs="Arial"/>
          <w:sz w:val="18"/>
          <w:szCs w:val="18"/>
        </w:rPr>
      </w:pPr>
      <w:r w:rsidRPr="003E5D7C" w:rsidR="00F617CE">
        <w:rPr>
          <w:rFonts w:ascii="Arial" w:hAnsi="Arial" w:cs="Arial"/>
          <w:sz w:val="18"/>
          <w:szCs w:val="18"/>
        </w:rPr>
        <w:t>According to the conditions specified in the revenue sharing agreement, any liabilities obligated by the Group as of the expiration date of the agreement shall be terminated.</w:t>
      </w:r>
    </w:p>
    <w:p w:rsidR="00ED3223" w:rsidRPr="003E5D7C" w:rsidP="00F617CE">
      <w:pPr>
        <w:ind w:left="1080"/>
        <w:contextualSpacing/>
        <w:jc w:val="both"/>
        <w:rPr>
          <w:rFonts w:ascii="Arial" w:hAnsi="Arial" w:cs="Arial"/>
          <w:sz w:val="18"/>
          <w:szCs w:val="18"/>
        </w:rPr>
      </w:pPr>
    </w:p>
    <w:p w:rsidR="00ED3223" w:rsidRPr="003E5D7C" w:rsidP="00F617CE">
      <w:pPr>
        <w:ind w:left="1080"/>
        <w:contextualSpacing/>
        <w:jc w:val="both"/>
        <w:rPr>
          <w:rFonts w:ascii="Arial" w:hAnsi="Arial" w:cs="Arial"/>
          <w:sz w:val="18"/>
          <w:szCs w:val="18"/>
        </w:rPr>
      </w:pPr>
    </w:p>
    <w:p w:rsidR="003F5A13" w:rsidRPr="003E5D7C" w:rsidP="003F5A13">
      <w:pPr>
        <w:ind w:left="1080" w:hanging="540"/>
        <w:contextualSpacing/>
        <w:rPr>
          <w:rFonts w:ascii="Arial" w:hAnsi="Arial" w:cs="Arial"/>
          <w:b/>
          <w:bCs/>
          <w:sz w:val="18"/>
          <w:szCs w:val="18"/>
        </w:rPr>
      </w:pPr>
      <w:r w:rsidRPr="003E5D7C">
        <w:rPr>
          <w:rFonts w:ascii="Arial" w:hAnsi="Arial" w:cs="Arial"/>
          <w:b/>
          <w:bCs/>
          <w:sz w:val="18"/>
          <w:szCs w:val="18"/>
        </w:rPr>
        <w:t>1</w:t>
      </w:r>
      <w:r w:rsidRPr="003E5D7C" w:rsidR="0014011F">
        <w:rPr>
          <w:rFonts w:ascii="Arial" w:hAnsi="Arial" w:cs="Arial"/>
          <w:b/>
          <w:bCs/>
          <w:sz w:val="18"/>
          <w:szCs w:val="18"/>
        </w:rPr>
        <w:t>3</w:t>
      </w:r>
      <w:r w:rsidRPr="003E5D7C">
        <w:rPr>
          <w:rFonts w:ascii="Arial" w:hAnsi="Arial" w:cs="Arial"/>
          <w:b/>
          <w:bCs/>
          <w:sz w:val="18"/>
          <w:szCs w:val="18"/>
        </w:rPr>
        <w:t xml:space="preserve">.8 </w:t>
        <w:tab/>
        <w:t>Key management compensation</w:t>
      </w:r>
    </w:p>
    <w:p w:rsidR="003F5A13" w:rsidRPr="003E5D7C" w:rsidP="003F5A13">
      <w:pPr>
        <w:ind w:left="1080"/>
        <w:contextualSpacing/>
        <w:rPr>
          <w:rFonts w:ascii="Arial" w:hAnsi="Arial" w:cs="Arial"/>
          <w:sz w:val="18"/>
          <w:szCs w:val="18"/>
        </w:rPr>
      </w:pPr>
    </w:p>
    <w:p w:rsidR="003F5A13" w:rsidRPr="003E5D7C" w:rsidP="003F5A13">
      <w:pPr>
        <w:ind w:left="1080"/>
        <w:contextualSpacing/>
        <w:jc w:val="both"/>
        <w:rPr>
          <w:rFonts w:ascii="Arial" w:hAnsi="Arial" w:cs="Arial"/>
          <w:spacing w:val="-2"/>
          <w:sz w:val="18"/>
          <w:szCs w:val="18"/>
        </w:rPr>
      </w:pPr>
      <w:r w:rsidRPr="003E5D7C">
        <w:rPr>
          <w:rFonts w:ascii="Arial" w:hAnsi="Arial" w:cs="Arial"/>
          <w:spacing w:val="-2"/>
          <w:sz w:val="18"/>
          <w:szCs w:val="18"/>
        </w:rPr>
        <w:t>Key management includes director</w:t>
      </w:r>
      <w:r w:rsidRPr="003E5D7C" w:rsidR="007E51AD">
        <w:rPr>
          <w:rFonts w:ascii="Arial" w:hAnsi="Arial" w:cs="Arial"/>
          <w:spacing w:val="-2"/>
          <w:sz w:val="18"/>
          <w:szCs w:val="18"/>
        </w:rPr>
        <w:t>s (executive and non-executive) and</w:t>
      </w:r>
      <w:r w:rsidRPr="003E5D7C">
        <w:rPr>
          <w:rFonts w:ascii="Arial" w:hAnsi="Arial" w:cs="Arial"/>
          <w:spacing w:val="-2"/>
          <w:sz w:val="18"/>
          <w:szCs w:val="18"/>
        </w:rPr>
        <w:t xml:space="preserve"> mem</w:t>
      </w:r>
      <w:r w:rsidRPr="003E5D7C" w:rsidR="007E51AD">
        <w:rPr>
          <w:rFonts w:ascii="Arial" w:hAnsi="Arial" w:cs="Arial"/>
          <w:spacing w:val="-2"/>
          <w:sz w:val="18"/>
          <w:szCs w:val="18"/>
        </w:rPr>
        <w:t xml:space="preserve">bers of the Executive Committee. </w:t>
      </w:r>
      <w:r w:rsidRPr="003E5D7C">
        <w:rPr>
          <w:rFonts w:ascii="Arial" w:hAnsi="Arial" w:cs="Arial"/>
          <w:spacing w:val="-2"/>
          <w:sz w:val="18"/>
          <w:szCs w:val="18"/>
        </w:rPr>
        <w:t>The compensation paid or payable to key management</w:t>
      </w:r>
      <w:r w:rsidRPr="003E5D7C" w:rsidR="007E51AD">
        <w:rPr>
          <w:rFonts w:ascii="Arial" w:hAnsi="Arial" w:cs="Arial"/>
          <w:spacing w:val="-2"/>
          <w:sz w:val="18"/>
          <w:szCs w:val="18"/>
        </w:rPr>
        <w:t xml:space="preserve"> for employee services is shown </w:t>
      </w:r>
      <w:r w:rsidRPr="003E5D7C">
        <w:rPr>
          <w:rFonts w:ascii="Arial" w:hAnsi="Arial" w:cs="Arial"/>
          <w:spacing w:val="-2"/>
          <w:sz w:val="18"/>
          <w:szCs w:val="18"/>
        </w:rPr>
        <w:t>below:</w:t>
      </w:r>
    </w:p>
    <w:p w:rsidR="003F5A13" w:rsidRPr="003E5D7C" w:rsidP="003F5A13">
      <w:pPr>
        <w:ind w:left="1080"/>
        <w:contextualSpacing/>
        <w:jc w:val="both"/>
        <w:rPr>
          <w:rFonts w:ascii="Arial" w:hAnsi="Arial" w:cs="Arial"/>
          <w:sz w:val="18"/>
          <w:szCs w:val="18"/>
        </w:rPr>
      </w:pPr>
    </w:p>
    <w:tbl>
      <w:tblPr>
        <w:tblStyle w:val="TableNormal"/>
        <w:tblW w:w="5077" w:type="pct"/>
        <w:tblInd w:w="-252" w:type="dxa"/>
        <w:tblLook w:val="04A0"/>
      </w:tblPr>
      <w:tblGrid>
        <w:gridCol w:w="7085"/>
        <w:gridCol w:w="1473"/>
        <w:gridCol w:w="1265"/>
      </w:tblGrid>
      <w:tr w:rsidTr="00F6723F">
        <w:tblPrEx>
          <w:tblW w:w="5077" w:type="pct"/>
          <w:tblInd w:w="-252" w:type="dxa"/>
          <w:tblLook w:val="04A0"/>
        </w:tblPrEx>
        <w:tc>
          <w:tcPr>
            <w:tcW w:w="3606" w:type="pct"/>
          </w:tcPr>
          <w:p w:rsidR="003F5A13" w:rsidRPr="003E5D7C" w:rsidP="00F6723F">
            <w:pPr>
              <w:ind w:left="1328"/>
              <w:rPr>
                <w:rFonts w:ascii="Arial" w:hAnsi="Arial" w:cs="Arial"/>
                <w:snapToGrid w:val="0"/>
                <w:sz w:val="18"/>
                <w:szCs w:val="18"/>
                <w:lang w:val="en-US" w:eastAsia="th-TH"/>
              </w:rPr>
            </w:pPr>
          </w:p>
        </w:tc>
        <w:tc>
          <w:tcPr>
            <w:tcW w:w="1394" w:type="pct"/>
            <w:gridSpan w:val="2"/>
            <w:hideMark/>
          </w:tcPr>
          <w:p w:rsidR="003F5A13" w:rsidRPr="003E5D7C" w:rsidP="009B01FB">
            <w:pPr>
              <w:pBdr>
                <w:bottom w:val="single" w:sz="4" w:space="1" w:color="auto"/>
              </w:pBdr>
              <w:suppressAutoHyphens/>
              <w:ind w:right="-72"/>
              <w:contextualSpacing/>
              <w:jc w:val="center"/>
              <w:rPr>
                <w:rFonts w:ascii="Arial" w:hAnsi="Arial" w:cs="Arial"/>
                <w:b/>
                <w:bCs/>
                <w:sz w:val="18"/>
                <w:szCs w:val="18"/>
              </w:rPr>
            </w:pPr>
            <w:r w:rsidRPr="003E5D7C">
              <w:rPr>
                <w:rFonts w:ascii="Arial" w:hAnsi="Arial" w:cs="Arial"/>
                <w:b/>
                <w:bCs/>
                <w:sz w:val="18"/>
                <w:szCs w:val="18"/>
              </w:rPr>
              <w:t>Consolidated</w:t>
            </w:r>
          </w:p>
          <w:p w:rsidR="003F5A13" w:rsidRPr="003E5D7C" w:rsidP="009B01FB">
            <w:pPr>
              <w:pBdr>
                <w:bottom w:val="single" w:sz="4" w:space="1" w:color="auto"/>
              </w:pBdr>
              <w:ind w:right="-72"/>
              <w:jc w:val="center"/>
              <w:rPr>
                <w:rFonts w:ascii="Arial" w:hAnsi="Arial" w:cs="Arial"/>
                <w:b/>
                <w:bCs/>
                <w:snapToGrid w:val="0"/>
                <w:sz w:val="18"/>
                <w:szCs w:val="18"/>
                <w:lang w:val="en-US" w:eastAsia="th-TH"/>
              </w:rPr>
            </w:pPr>
            <w:r w:rsidRPr="003E5D7C">
              <w:rPr>
                <w:rFonts w:ascii="Arial" w:hAnsi="Arial" w:cs="Arial"/>
                <w:b/>
                <w:bCs/>
                <w:sz w:val="18"/>
                <w:szCs w:val="18"/>
              </w:rPr>
              <w:t>financial information</w:t>
            </w:r>
          </w:p>
        </w:tc>
      </w:tr>
      <w:tr w:rsidTr="00F6723F">
        <w:tblPrEx>
          <w:tblW w:w="5077" w:type="pct"/>
          <w:tblInd w:w="-252" w:type="dxa"/>
          <w:tblLook w:val="04A0"/>
        </w:tblPrEx>
        <w:tc>
          <w:tcPr>
            <w:tcW w:w="3606" w:type="pct"/>
            <w:vAlign w:val="bottom"/>
            <w:hideMark/>
          </w:tcPr>
          <w:p w:rsidR="003F5A13" w:rsidRPr="003E5D7C" w:rsidP="00F6723F">
            <w:pPr>
              <w:ind w:left="1328"/>
              <w:rPr>
                <w:rFonts w:ascii="Arial" w:hAnsi="Arial" w:cs="Arial"/>
                <w:snapToGrid w:val="0"/>
                <w:sz w:val="18"/>
                <w:szCs w:val="18"/>
                <w:lang w:val="en-US" w:eastAsia="th-TH"/>
              </w:rPr>
            </w:pPr>
            <w:r w:rsidRPr="003E5D7C">
              <w:rPr>
                <w:rFonts w:ascii="Arial" w:hAnsi="Arial" w:cs="Arial"/>
                <w:b/>
                <w:bCs/>
                <w:sz w:val="18"/>
                <w:szCs w:val="18"/>
                <w:lang w:val="en-US"/>
              </w:rPr>
              <w:t xml:space="preserve">For the three-month period ended </w:t>
            </w:r>
            <w:r w:rsidRPr="003E5D7C" w:rsidR="00315F04">
              <w:rPr>
                <w:rFonts w:ascii="Arial" w:hAnsi="Arial" w:cs="Arial"/>
                <w:b/>
                <w:bCs/>
                <w:sz w:val="18"/>
                <w:szCs w:val="18"/>
                <w:lang w:val="en-US"/>
              </w:rPr>
              <w:t>31 March</w:t>
            </w:r>
          </w:p>
        </w:tc>
        <w:tc>
          <w:tcPr>
            <w:tcW w:w="750" w:type="pct"/>
            <w:vAlign w:val="bottom"/>
            <w:hideMark/>
          </w:tcPr>
          <w:p w:rsidR="003F5A13" w:rsidRPr="003E5D7C" w:rsidP="009B01FB">
            <w:pPr>
              <w:ind w:right="-72"/>
              <w:jc w:val="right"/>
              <w:rPr>
                <w:rFonts w:ascii="Arial" w:hAnsi="Arial" w:cs="Arial"/>
                <w:b/>
                <w:bCs/>
                <w:snapToGrid w:val="0"/>
                <w:sz w:val="18"/>
                <w:szCs w:val="18"/>
                <w:lang w:val="en-US" w:eastAsia="th-TH"/>
              </w:rPr>
            </w:pPr>
            <w:r w:rsidRPr="003E5D7C" w:rsidR="00315F04">
              <w:rPr>
                <w:rFonts w:ascii="Arial" w:hAnsi="Arial" w:cs="Arial"/>
                <w:b/>
                <w:bCs/>
                <w:spacing w:val="-2"/>
                <w:sz w:val="18"/>
                <w:szCs w:val="18"/>
                <w:lang w:val="en-US"/>
              </w:rPr>
              <w:t>2018</w:t>
            </w:r>
          </w:p>
        </w:tc>
        <w:tc>
          <w:tcPr>
            <w:tcW w:w="644" w:type="pct"/>
            <w:vAlign w:val="bottom"/>
            <w:hideMark/>
          </w:tcPr>
          <w:p w:rsidR="003F5A13" w:rsidRPr="003E5D7C" w:rsidP="009B01FB">
            <w:pPr>
              <w:ind w:right="-72"/>
              <w:jc w:val="right"/>
              <w:rPr>
                <w:rFonts w:ascii="Arial" w:hAnsi="Arial" w:cs="Arial"/>
                <w:b/>
                <w:bCs/>
                <w:snapToGrid w:val="0"/>
                <w:sz w:val="18"/>
                <w:szCs w:val="18"/>
                <w:lang w:val="en-US" w:eastAsia="th-TH"/>
              </w:rPr>
            </w:pPr>
            <w:r w:rsidRPr="003E5D7C" w:rsidR="00315F04">
              <w:rPr>
                <w:rFonts w:ascii="Arial" w:hAnsi="Arial" w:cs="Arial"/>
                <w:b/>
                <w:bCs/>
                <w:spacing w:val="-2"/>
                <w:sz w:val="18"/>
                <w:szCs w:val="18"/>
                <w:lang w:val="en-US"/>
              </w:rPr>
              <w:t>2017</w:t>
            </w:r>
          </w:p>
        </w:tc>
      </w:tr>
      <w:tr w:rsidTr="00F6723F">
        <w:tblPrEx>
          <w:tblW w:w="5077" w:type="pct"/>
          <w:tblInd w:w="-252" w:type="dxa"/>
          <w:tblLook w:val="04A0"/>
        </w:tblPrEx>
        <w:tc>
          <w:tcPr>
            <w:tcW w:w="3606" w:type="pct"/>
          </w:tcPr>
          <w:p w:rsidR="003F5A13" w:rsidRPr="003E5D7C" w:rsidP="00F6723F">
            <w:pPr>
              <w:ind w:left="1328"/>
              <w:rPr>
                <w:rFonts w:ascii="Arial" w:hAnsi="Arial" w:cs="Arial"/>
                <w:snapToGrid w:val="0"/>
                <w:sz w:val="18"/>
                <w:szCs w:val="18"/>
                <w:lang w:val="en-US" w:eastAsia="th-TH"/>
              </w:rPr>
            </w:pPr>
          </w:p>
        </w:tc>
        <w:tc>
          <w:tcPr>
            <w:tcW w:w="750" w:type="pct"/>
            <w:vAlign w:val="bottom"/>
            <w:hideMark/>
          </w:tcPr>
          <w:p w:rsidR="003F5A13" w:rsidRPr="003E5D7C" w:rsidP="009B01FB">
            <w:pPr>
              <w:pBdr>
                <w:bottom w:val="single" w:sz="4" w:space="1" w:color="auto"/>
              </w:pBdr>
              <w:ind w:right="-72"/>
              <w:jc w:val="right"/>
              <w:rPr>
                <w:rFonts w:ascii="Arial" w:hAnsi="Arial" w:cs="Arial"/>
                <w:b/>
                <w:bCs/>
                <w:snapToGrid w:val="0"/>
                <w:sz w:val="18"/>
                <w:szCs w:val="18"/>
                <w:lang w:val="en-US" w:eastAsia="th-TH"/>
              </w:rPr>
            </w:pPr>
            <w:r w:rsidRPr="003E5D7C">
              <w:rPr>
                <w:rFonts w:ascii="Arial" w:eastAsia="Cordia New" w:hAnsi="Arial" w:cs="Arial"/>
                <w:b/>
                <w:bCs/>
                <w:sz w:val="18"/>
                <w:szCs w:val="18"/>
                <w:lang w:val="en-US" w:eastAsia="en-GB"/>
              </w:rPr>
              <w:t>Baht ’000</w:t>
            </w:r>
          </w:p>
        </w:tc>
        <w:tc>
          <w:tcPr>
            <w:tcW w:w="644" w:type="pct"/>
            <w:vAlign w:val="bottom"/>
            <w:hideMark/>
          </w:tcPr>
          <w:p w:rsidR="003F5A13" w:rsidRPr="003E5D7C" w:rsidP="009B01FB">
            <w:pPr>
              <w:pBdr>
                <w:bottom w:val="single" w:sz="4" w:space="1" w:color="auto"/>
              </w:pBdr>
              <w:ind w:right="-72"/>
              <w:jc w:val="right"/>
              <w:rPr>
                <w:rFonts w:ascii="Arial" w:hAnsi="Arial" w:cs="Arial"/>
                <w:b/>
                <w:bCs/>
                <w:snapToGrid w:val="0"/>
                <w:sz w:val="18"/>
                <w:szCs w:val="18"/>
                <w:lang w:val="en-US" w:eastAsia="th-TH"/>
              </w:rPr>
            </w:pPr>
            <w:r w:rsidRPr="003E5D7C">
              <w:rPr>
                <w:rFonts w:ascii="Arial" w:eastAsia="Cordia New" w:hAnsi="Arial" w:cs="Arial"/>
                <w:b/>
                <w:bCs/>
                <w:sz w:val="18"/>
                <w:szCs w:val="18"/>
                <w:lang w:val="en-US" w:eastAsia="en-GB"/>
              </w:rPr>
              <w:t>Baht ’000</w:t>
            </w:r>
          </w:p>
        </w:tc>
      </w:tr>
      <w:tr w:rsidTr="00F6723F">
        <w:tblPrEx>
          <w:tblW w:w="5077" w:type="pct"/>
          <w:tblInd w:w="-252" w:type="dxa"/>
          <w:tblLook w:val="04A0"/>
        </w:tblPrEx>
        <w:tc>
          <w:tcPr>
            <w:tcW w:w="3606" w:type="pct"/>
          </w:tcPr>
          <w:p w:rsidR="003F5A13" w:rsidRPr="003E5D7C" w:rsidP="00F6723F">
            <w:pPr>
              <w:ind w:left="1328"/>
              <w:rPr>
                <w:rFonts w:ascii="Arial" w:hAnsi="Arial" w:cs="Arial"/>
                <w:snapToGrid w:val="0"/>
                <w:sz w:val="12"/>
                <w:szCs w:val="12"/>
                <w:lang w:val="en-US" w:eastAsia="th-TH"/>
              </w:rPr>
            </w:pPr>
          </w:p>
        </w:tc>
        <w:tc>
          <w:tcPr>
            <w:tcW w:w="750" w:type="pct"/>
          </w:tcPr>
          <w:p w:rsidR="003F5A13" w:rsidRPr="003E5D7C" w:rsidP="009B01FB">
            <w:pPr>
              <w:ind w:right="-72"/>
              <w:jc w:val="right"/>
              <w:rPr>
                <w:rFonts w:ascii="Arial" w:hAnsi="Arial" w:cs="Arial"/>
                <w:snapToGrid w:val="0"/>
                <w:sz w:val="12"/>
                <w:szCs w:val="12"/>
                <w:lang w:val="en-US" w:eastAsia="th-TH"/>
              </w:rPr>
            </w:pPr>
          </w:p>
        </w:tc>
        <w:tc>
          <w:tcPr>
            <w:tcW w:w="644" w:type="pct"/>
          </w:tcPr>
          <w:p w:rsidR="003F5A13" w:rsidRPr="003E5D7C" w:rsidP="009B01FB">
            <w:pPr>
              <w:ind w:right="-72"/>
              <w:jc w:val="right"/>
              <w:rPr>
                <w:rFonts w:ascii="Arial" w:hAnsi="Arial" w:cs="Arial"/>
                <w:snapToGrid w:val="0"/>
                <w:sz w:val="12"/>
                <w:szCs w:val="12"/>
                <w:lang w:val="en-US" w:eastAsia="th-TH"/>
              </w:rPr>
            </w:pPr>
          </w:p>
        </w:tc>
      </w:tr>
      <w:tr w:rsidTr="00F6723F">
        <w:tblPrEx>
          <w:tblW w:w="5077" w:type="pct"/>
          <w:tblInd w:w="-252" w:type="dxa"/>
          <w:tblLook w:val="04A0"/>
        </w:tblPrEx>
        <w:tc>
          <w:tcPr>
            <w:tcW w:w="3606" w:type="pct"/>
            <w:hideMark/>
          </w:tcPr>
          <w:p w:rsidR="0014011F" w:rsidRPr="003E5D7C" w:rsidP="0014011F">
            <w:pPr>
              <w:ind w:left="1328"/>
              <w:rPr>
                <w:rFonts w:ascii="Arial" w:hAnsi="Arial" w:cs="Arial"/>
                <w:sz w:val="18"/>
                <w:szCs w:val="18"/>
              </w:rPr>
            </w:pPr>
            <w:r w:rsidRPr="003E5D7C">
              <w:rPr>
                <w:rFonts w:ascii="Arial" w:hAnsi="Arial" w:cs="Arial"/>
                <w:sz w:val="18"/>
                <w:szCs w:val="18"/>
              </w:rPr>
              <w:t>Salaries and other short-term employee benefits</w:t>
            </w:r>
          </w:p>
        </w:tc>
        <w:tc>
          <w:tcPr>
            <w:tcW w:w="750" w:type="pct"/>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18,110</w:t>
            </w:r>
          </w:p>
        </w:tc>
        <w:tc>
          <w:tcPr>
            <w:tcW w:w="644" w:type="pct"/>
            <w:hideMark/>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19,873</w:t>
            </w:r>
          </w:p>
        </w:tc>
      </w:tr>
      <w:tr w:rsidTr="00F6723F">
        <w:tblPrEx>
          <w:tblW w:w="5077" w:type="pct"/>
          <w:tblInd w:w="-252" w:type="dxa"/>
          <w:tblLook w:val="04A0"/>
        </w:tblPrEx>
        <w:tc>
          <w:tcPr>
            <w:tcW w:w="3606" w:type="pct"/>
            <w:hideMark/>
          </w:tcPr>
          <w:p w:rsidR="0014011F" w:rsidRPr="003E5D7C" w:rsidP="0014011F">
            <w:pPr>
              <w:ind w:left="1328"/>
              <w:rPr>
                <w:rFonts w:ascii="Arial" w:hAnsi="Arial" w:cs="Arial"/>
                <w:sz w:val="18"/>
                <w:szCs w:val="18"/>
              </w:rPr>
            </w:pPr>
            <w:r w:rsidRPr="003E5D7C">
              <w:rPr>
                <w:rFonts w:ascii="Arial" w:hAnsi="Arial" w:cs="Arial"/>
                <w:sz w:val="18"/>
                <w:szCs w:val="18"/>
              </w:rPr>
              <w:t>Post-employment benefits</w:t>
            </w:r>
          </w:p>
        </w:tc>
        <w:tc>
          <w:tcPr>
            <w:tcW w:w="750" w:type="pct"/>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825</w:t>
            </w:r>
          </w:p>
        </w:tc>
        <w:tc>
          <w:tcPr>
            <w:tcW w:w="644" w:type="pct"/>
            <w:hideMark/>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408</w:t>
            </w:r>
          </w:p>
        </w:tc>
      </w:tr>
      <w:tr w:rsidTr="00F6723F">
        <w:tblPrEx>
          <w:tblW w:w="5077" w:type="pct"/>
          <w:tblInd w:w="-252" w:type="dxa"/>
          <w:tblLook w:val="04A0"/>
        </w:tblPrEx>
        <w:tc>
          <w:tcPr>
            <w:tcW w:w="3606" w:type="pct"/>
            <w:hideMark/>
          </w:tcPr>
          <w:p w:rsidR="0014011F" w:rsidRPr="003E5D7C" w:rsidP="0014011F">
            <w:pPr>
              <w:ind w:left="1328"/>
              <w:rPr>
                <w:rFonts w:ascii="Arial" w:hAnsi="Arial" w:cs="Arial"/>
                <w:sz w:val="18"/>
                <w:szCs w:val="18"/>
              </w:rPr>
            </w:pPr>
            <w:r w:rsidRPr="003E5D7C">
              <w:rPr>
                <w:rFonts w:ascii="Arial" w:hAnsi="Arial" w:cs="Arial"/>
                <w:sz w:val="18"/>
                <w:szCs w:val="18"/>
              </w:rPr>
              <w:t>Other long-term benefits</w:t>
            </w:r>
          </w:p>
        </w:tc>
        <w:tc>
          <w:tcPr>
            <w:tcW w:w="750" w:type="pct"/>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3</w:t>
            </w:r>
          </w:p>
        </w:tc>
        <w:tc>
          <w:tcPr>
            <w:tcW w:w="644" w:type="pct"/>
            <w:hideMark/>
          </w:tcPr>
          <w:p w:rsidR="0014011F" w:rsidRPr="003E5D7C" w:rsidP="0014011F">
            <w:pP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3</w:t>
            </w:r>
          </w:p>
        </w:tc>
      </w:tr>
      <w:tr w:rsidTr="00F6723F">
        <w:tblPrEx>
          <w:tblW w:w="5077" w:type="pct"/>
          <w:tblInd w:w="-252" w:type="dxa"/>
          <w:tblLook w:val="04A0"/>
        </w:tblPrEx>
        <w:tc>
          <w:tcPr>
            <w:tcW w:w="3606" w:type="pct"/>
          </w:tcPr>
          <w:p w:rsidR="00EF0E07" w:rsidRPr="003E5D7C" w:rsidP="00F6723F">
            <w:pPr>
              <w:ind w:left="1328"/>
              <w:rPr>
                <w:rFonts w:ascii="Arial" w:hAnsi="Arial" w:cs="Arial"/>
                <w:sz w:val="18"/>
                <w:szCs w:val="18"/>
              </w:rPr>
            </w:pPr>
            <w:r w:rsidRPr="003E5D7C">
              <w:rPr>
                <w:rFonts w:ascii="Arial" w:hAnsi="Arial" w:cs="Arial"/>
                <w:sz w:val="18"/>
                <w:szCs w:val="18"/>
              </w:rPr>
              <w:t>Share-based payments for key management</w:t>
            </w:r>
          </w:p>
        </w:tc>
        <w:tc>
          <w:tcPr>
            <w:tcW w:w="750" w:type="pct"/>
          </w:tcPr>
          <w:p w:rsidR="00EF0E07" w:rsidRPr="003E5D7C" w:rsidP="008D6AD7">
            <w:pPr>
              <w:pBdr>
                <w:bottom w:val="single" w:sz="4" w:space="1" w:color="auto"/>
              </w:pBdr>
              <w:ind w:right="-72"/>
              <w:jc w:val="right"/>
              <w:rPr>
                <w:rFonts w:ascii="Arial" w:hAnsi="Arial" w:cs="Arial"/>
                <w:snapToGrid w:val="0"/>
                <w:sz w:val="18"/>
                <w:szCs w:val="18"/>
                <w:lang w:val="en-US" w:eastAsia="th-TH"/>
              </w:rPr>
            </w:pPr>
            <w:r w:rsidRPr="003E5D7C" w:rsidR="0014011F">
              <w:rPr>
                <w:rFonts w:ascii="Arial" w:hAnsi="Arial" w:cs="Arial"/>
                <w:snapToGrid w:val="0"/>
                <w:sz w:val="18"/>
                <w:szCs w:val="18"/>
                <w:lang w:val="en-US" w:eastAsia="th-TH"/>
              </w:rPr>
              <w:t>2,330</w:t>
            </w:r>
          </w:p>
        </w:tc>
        <w:tc>
          <w:tcPr>
            <w:tcW w:w="644" w:type="pct"/>
          </w:tcPr>
          <w:p w:rsidR="00EF0E07" w:rsidRPr="003E5D7C" w:rsidP="008D6AD7">
            <w:pPr>
              <w:pBdr>
                <w:bottom w:val="single" w:sz="4" w:space="1" w:color="auto"/>
              </w:pBd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w:t>
            </w:r>
          </w:p>
        </w:tc>
      </w:tr>
      <w:tr w:rsidTr="00F6723F">
        <w:tblPrEx>
          <w:tblW w:w="5077" w:type="pct"/>
          <w:tblInd w:w="-252" w:type="dxa"/>
          <w:tblLook w:val="04A0"/>
        </w:tblPrEx>
        <w:tc>
          <w:tcPr>
            <w:tcW w:w="3606" w:type="pct"/>
          </w:tcPr>
          <w:p w:rsidR="008D6AD7" w:rsidRPr="003E5D7C" w:rsidP="00F6723F">
            <w:pPr>
              <w:ind w:left="1328"/>
              <w:rPr>
                <w:rFonts w:ascii="Arial" w:hAnsi="Arial" w:cs="Arial"/>
                <w:sz w:val="12"/>
                <w:szCs w:val="12"/>
              </w:rPr>
            </w:pPr>
          </w:p>
        </w:tc>
        <w:tc>
          <w:tcPr>
            <w:tcW w:w="750" w:type="pct"/>
          </w:tcPr>
          <w:p w:rsidR="008D6AD7" w:rsidRPr="003E5D7C" w:rsidP="008D6AD7">
            <w:pPr>
              <w:ind w:right="-72"/>
              <w:jc w:val="right"/>
              <w:rPr>
                <w:rFonts w:ascii="Arial" w:hAnsi="Arial" w:cs="Arial"/>
                <w:snapToGrid w:val="0"/>
                <w:sz w:val="12"/>
                <w:szCs w:val="12"/>
                <w:lang w:val="en-US" w:eastAsia="th-TH"/>
              </w:rPr>
            </w:pPr>
          </w:p>
        </w:tc>
        <w:tc>
          <w:tcPr>
            <w:tcW w:w="644" w:type="pct"/>
          </w:tcPr>
          <w:p w:rsidR="008D6AD7" w:rsidRPr="003E5D7C" w:rsidP="008D6AD7">
            <w:pPr>
              <w:ind w:right="-72"/>
              <w:jc w:val="right"/>
              <w:rPr>
                <w:rFonts w:ascii="Arial" w:hAnsi="Arial" w:cs="Arial"/>
                <w:snapToGrid w:val="0"/>
                <w:sz w:val="12"/>
                <w:szCs w:val="12"/>
                <w:lang w:val="en-US" w:eastAsia="th-TH"/>
              </w:rPr>
            </w:pPr>
          </w:p>
        </w:tc>
      </w:tr>
      <w:tr w:rsidTr="00F6723F">
        <w:tblPrEx>
          <w:tblW w:w="5077" w:type="pct"/>
          <w:tblInd w:w="-252" w:type="dxa"/>
          <w:tblLook w:val="04A0"/>
        </w:tblPrEx>
        <w:tc>
          <w:tcPr>
            <w:tcW w:w="3606" w:type="pct"/>
          </w:tcPr>
          <w:p w:rsidR="008D6AD7" w:rsidRPr="003E5D7C" w:rsidP="00F6723F">
            <w:pPr>
              <w:ind w:left="1328"/>
              <w:rPr>
                <w:rFonts w:ascii="Arial" w:hAnsi="Arial" w:cs="Arial"/>
                <w:sz w:val="18"/>
                <w:szCs w:val="18"/>
              </w:rPr>
            </w:pPr>
          </w:p>
        </w:tc>
        <w:tc>
          <w:tcPr>
            <w:tcW w:w="750" w:type="pct"/>
          </w:tcPr>
          <w:p w:rsidR="008D6AD7" w:rsidRPr="003E5D7C" w:rsidP="008D6AD7">
            <w:pPr>
              <w:pBdr>
                <w:bottom w:val="double" w:sz="4" w:space="1" w:color="auto"/>
              </w:pBdr>
              <w:ind w:right="-72"/>
              <w:jc w:val="right"/>
              <w:rPr>
                <w:rFonts w:ascii="Arial" w:hAnsi="Arial" w:cs="Arial"/>
                <w:snapToGrid w:val="0"/>
                <w:sz w:val="18"/>
                <w:szCs w:val="18"/>
                <w:lang w:val="en-US" w:eastAsia="th-TH"/>
              </w:rPr>
            </w:pPr>
            <w:r w:rsidRPr="003E5D7C" w:rsidR="0014011F">
              <w:rPr>
                <w:rFonts w:ascii="Arial" w:hAnsi="Arial" w:cs="Arial"/>
                <w:snapToGrid w:val="0"/>
                <w:sz w:val="18"/>
                <w:szCs w:val="18"/>
                <w:lang w:val="en-US" w:eastAsia="th-TH"/>
              </w:rPr>
              <w:t>21,268</w:t>
            </w:r>
          </w:p>
        </w:tc>
        <w:tc>
          <w:tcPr>
            <w:tcW w:w="644" w:type="pct"/>
          </w:tcPr>
          <w:p w:rsidR="008D6AD7" w:rsidRPr="00537332" w:rsidP="008D6AD7">
            <w:pPr>
              <w:pBdr>
                <w:bottom w:val="double" w:sz="4" w:space="1" w:color="auto"/>
              </w:pBdr>
              <w:ind w:right="-72"/>
              <w:jc w:val="right"/>
              <w:rPr>
                <w:rFonts w:ascii="Arial" w:hAnsi="Arial" w:cs="Arial"/>
                <w:snapToGrid w:val="0"/>
                <w:sz w:val="18"/>
                <w:szCs w:val="18"/>
                <w:lang w:val="en-US" w:eastAsia="th-TH"/>
              </w:rPr>
            </w:pPr>
            <w:r w:rsidRPr="003E5D7C">
              <w:rPr>
                <w:rFonts w:ascii="Arial" w:hAnsi="Arial" w:cs="Arial"/>
                <w:snapToGrid w:val="0"/>
                <w:sz w:val="18"/>
                <w:szCs w:val="18"/>
                <w:lang w:val="en-US" w:eastAsia="th-TH"/>
              </w:rPr>
              <w:t>20,284</w:t>
            </w:r>
          </w:p>
        </w:tc>
      </w:tr>
    </w:tbl>
    <w:p w:rsidR="00614DCF" w:rsidRPr="00537332" w:rsidP="004368A0">
      <w:pPr>
        <w:tabs>
          <w:tab w:val="left" w:pos="540"/>
        </w:tabs>
        <w:rPr>
          <w:rFonts w:ascii="Arial" w:hAnsi="Arial" w:cs="Arial"/>
          <w:b/>
          <w:bCs/>
          <w:caps/>
          <w:sz w:val="18"/>
          <w:szCs w:val="18"/>
        </w:rPr>
      </w:pPr>
    </w:p>
    <w:sectPr w:rsidSect="00174DCC">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32" w:rsidRPr="004103ED"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F413ED">
      <w:rPr>
        <w:rStyle w:val="PageNumber"/>
        <w:rFonts w:cs="Arial"/>
        <w:noProof/>
        <w:sz w:val="18"/>
        <w:szCs w:val="18"/>
        <w:lang w:val="en-US"/>
      </w:rPr>
      <w:t>29</w:t>
    </w:r>
    <w:r w:rsidRPr="004103ED">
      <w:rPr>
        <w:rStyle w:val="PageNumber"/>
        <w:rFonts w:cs="Arial"/>
        <w:sz w:val="18"/>
        <w:szCs w:val="18"/>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32">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537332" w:rsidP="007E05EB">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32" w:rsidRPr="004103ED"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537332" w:rsidRPr="004103ED" w:rsidP="00E423C5">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rsidR="00537332" w:rsidRPr="00F6723F"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F6723F">
      <w:rPr>
        <w:rFonts w:ascii="Arial" w:hAnsi="Arial" w:cs="Arial"/>
        <w:b/>
        <w:bCs/>
        <w:sz w:val="18"/>
        <w:szCs w:val="18"/>
      </w:rPr>
      <w:t>For the interim period ended 31 March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467"/>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036A1F0A"/>
    <w:multiLevelType w:val="hybridMultilevel"/>
    <w:tmpl w:val="E4C4CFCC"/>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5D447A6"/>
    <w:multiLevelType w:val="hybridMultilevel"/>
    <w:tmpl w:val="A88C95C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93556E1"/>
    <w:multiLevelType w:val="hybridMultilevel"/>
    <w:tmpl w:val="A64076E6"/>
    <w:lvl w:ilvl="0">
      <w:start w:val="1"/>
      <w:numFmt w:val="lowerLetter"/>
      <w:lvlText w:val="%1)"/>
      <w:lvlJc w:val="left"/>
      <w:pPr>
        <w:ind w:left="900" w:hanging="360"/>
      </w:pPr>
      <w:rPr>
        <w:rFonts w:cs="Browallia New"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
    <w:nsid w:val="0CC878D8"/>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D552809"/>
    <w:multiLevelType w:val="hybridMultilevel"/>
    <w:tmpl w:val="241A822C"/>
    <w:lvl w:ilvl="0">
      <w:start w:val="1"/>
      <w:numFmt w:val="lowerLetter"/>
      <w:lvlText w:val="%1)"/>
      <w:lvlJc w:val="left"/>
      <w:pPr>
        <w:ind w:left="723" w:hanging="360"/>
      </w:pPr>
      <w:rPr>
        <w:rFonts w:hint="default"/>
        <w:color w:val="auto"/>
        <w:lang w:val="en-GB"/>
      </w:rPr>
    </w:lvl>
    <w:lvl w:ilvl="1" w:tentative="1">
      <w:start w:val="1"/>
      <w:numFmt w:val="lowerLetter"/>
      <w:lvlText w:val="%2."/>
      <w:lvlJc w:val="left"/>
      <w:pPr>
        <w:ind w:left="2215" w:hanging="360"/>
      </w:pPr>
    </w:lvl>
    <w:lvl w:ilvl="2" w:tentative="1">
      <w:start w:val="1"/>
      <w:numFmt w:val="lowerRoman"/>
      <w:lvlText w:val="%3."/>
      <w:lvlJc w:val="right"/>
      <w:pPr>
        <w:ind w:left="2935" w:hanging="180"/>
      </w:pPr>
    </w:lvl>
    <w:lvl w:ilvl="3" w:tentative="1">
      <w:start w:val="1"/>
      <w:numFmt w:val="decimal"/>
      <w:lvlText w:val="%4."/>
      <w:lvlJc w:val="left"/>
      <w:pPr>
        <w:ind w:left="3655" w:hanging="360"/>
      </w:pPr>
    </w:lvl>
    <w:lvl w:ilvl="4" w:tentative="1">
      <w:start w:val="1"/>
      <w:numFmt w:val="lowerLetter"/>
      <w:lvlText w:val="%5."/>
      <w:lvlJc w:val="left"/>
      <w:pPr>
        <w:ind w:left="4375" w:hanging="360"/>
      </w:pPr>
    </w:lvl>
    <w:lvl w:ilvl="5" w:tentative="1">
      <w:start w:val="1"/>
      <w:numFmt w:val="lowerRoman"/>
      <w:lvlText w:val="%6."/>
      <w:lvlJc w:val="right"/>
      <w:pPr>
        <w:ind w:left="5095" w:hanging="180"/>
      </w:pPr>
    </w:lvl>
    <w:lvl w:ilvl="6" w:tentative="1">
      <w:start w:val="1"/>
      <w:numFmt w:val="decimal"/>
      <w:lvlText w:val="%7."/>
      <w:lvlJc w:val="left"/>
      <w:pPr>
        <w:ind w:left="5815" w:hanging="360"/>
      </w:pPr>
    </w:lvl>
    <w:lvl w:ilvl="7" w:tentative="1">
      <w:start w:val="1"/>
      <w:numFmt w:val="lowerLetter"/>
      <w:lvlText w:val="%8."/>
      <w:lvlJc w:val="left"/>
      <w:pPr>
        <w:ind w:left="6535" w:hanging="360"/>
      </w:pPr>
    </w:lvl>
    <w:lvl w:ilvl="8" w:tentative="1">
      <w:start w:val="1"/>
      <w:numFmt w:val="lowerRoman"/>
      <w:lvlText w:val="%9."/>
      <w:lvlJc w:val="right"/>
      <w:pPr>
        <w:ind w:left="7255" w:hanging="180"/>
      </w:pPr>
    </w:lvl>
  </w:abstractNum>
  <w:abstractNum w:abstractNumId="6">
    <w:nsid w:val="0DA368B8"/>
    <w:multiLevelType w:val="hybridMultilevel"/>
    <w:tmpl w:val="42C4AA6C"/>
    <w:lvl w:ilvl="0">
      <w:start w:val="1"/>
      <w:numFmt w:val="decimal"/>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7">
    <w:nsid w:val="11884143"/>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17B06028"/>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1BCF1590"/>
    <w:multiLevelType w:val="hybridMultilevel"/>
    <w:tmpl w:val="B40A828C"/>
    <w:lvl w:ilvl="0">
      <w:start w:val="1"/>
      <w:numFmt w:val="decimal"/>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10">
    <w:nsid w:val="22BE05FC"/>
    <w:multiLevelType w:val="hybridMultilevel"/>
    <w:tmpl w:val="847648C0"/>
    <w:lvl w:ilvl="0">
      <w:start w:val="1"/>
      <w:numFmt w:val="bullet"/>
      <w:lvlText w:val=""/>
      <w:lvlJc w:val="left"/>
      <w:pPr>
        <w:ind w:left="768" w:hanging="360"/>
      </w:pPr>
      <w:rPr>
        <w:rFonts w:ascii="Symbol" w:hAnsi="Symbol" w:hint="default"/>
      </w:rPr>
    </w:lvl>
    <w:lvl w:ilvl="1" w:tentative="1">
      <w:start w:val="1"/>
      <w:numFmt w:val="bullet"/>
      <w:lvlText w:val="o"/>
      <w:lvlJc w:val="left"/>
      <w:pPr>
        <w:ind w:left="1488" w:hanging="360"/>
      </w:pPr>
      <w:rPr>
        <w:rFonts w:ascii="Courier New" w:hAnsi="Courier New" w:cs="Courier New" w:hint="default"/>
      </w:rPr>
    </w:lvl>
    <w:lvl w:ilvl="2" w:tentative="1">
      <w:start w:val="1"/>
      <w:numFmt w:val="bullet"/>
      <w:lvlText w:val=""/>
      <w:lvlJc w:val="left"/>
      <w:pPr>
        <w:ind w:left="2208" w:hanging="360"/>
      </w:pPr>
      <w:rPr>
        <w:rFonts w:ascii="Wingdings" w:hAnsi="Wingdings" w:hint="default"/>
      </w:rPr>
    </w:lvl>
    <w:lvl w:ilvl="3" w:tentative="1">
      <w:start w:val="1"/>
      <w:numFmt w:val="bullet"/>
      <w:lvlText w:val=""/>
      <w:lvlJc w:val="left"/>
      <w:pPr>
        <w:ind w:left="2928" w:hanging="360"/>
      </w:pPr>
      <w:rPr>
        <w:rFonts w:ascii="Symbol" w:hAnsi="Symbol" w:hint="default"/>
      </w:rPr>
    </w:lvl>
    <w:lvl w:ilvl="4" w:tentative="1">
      <w:start w:val="1"/>
      <w:numFmt w:val="bullet"/>
      <w:lvlText w:val="o"/>
      <w:lvlJc w:val="left"/>
      <w:pPr>
        <w:ind w:left="3648" w:hanging="360"/>
      </w:pPr>
      <w:rPr>
        <w:rFonts w:ascii="Courier New" w:hAnsi="Courier New" w:cs="Courier New" w:hint="default"/>
      </w:rPr>
    </w:lvl>
    <w:lvl w:ilvl="5" w:tentative="1">
      <w:start w:val="1"/>
      <w:numFmt w:val="bullet"/>
      <w:lvlText w:val=""/>
      <w:lvlJc w:val="left"/>
      <w:pPr>
        <w:ind w:left="4368" w:hanging="360"/>
      </w:pPr>
      <w:rPr>
        <w:rFonts w:ascii="Wingdings" w:hAnsi="Wingdings" w:hint="default"/>
      </w:rPr>
    </w:lvl>
    <w:lvl w:ilvl="6" w:tentative="1">
      <w:start w:val="1"/>
      <w:numFmt w:val="bullet"/>
      <w:lvlText w:val=""/>
      <w:lvlJc w:val="left"/>
      <w:pPr>
        <w:ind w:left="5088" w:hanging="360"/>
      </w:pPr>
      <w:rPr>
        <w:rFonts w:ascii="Symbol" w:hAnsi="Symbol" w:hint="default"/>
      </w:rPr>
    </w:lvl>
    <w:lvl w:ilvl="7" w:tentative="1">
      <w:start w:val="1"/>
      <w:numFmt w:val="bullet"/>
      <w:lvlText w:val="o"/>
      <w:lvlJc w:val="left"/>
      <w:pPr>
        <w:ind w:left="5808" w:hanging="360"/>
      </w:pPr>
      <w:rPr>
        <w:rFonts w:ascii="Courier New" w:hAnsi="Courier New" w:cs="Courier New" w:hint="default"/>
      </w:rPr>
    </w:lvl>
    <w:lvl w:ilvl="8" w:tentative="1">
      <w:start w:val="1"/>
      <w:numFmt w:val="bullet"/>
      <w:lvlText w:val=""/>
      <w:lvlJc w:val="left"/>
      <w:pPr>
        <w:ind w:left="6528" w:hanging="360"/>
      </w:pPr>
      <w:rPr>
        <w:rFonts w:ascii="Wingdings" w:hAnsi="Wingdings" w:hint="default"/>
      </w:rPr>
    </w:lvl>
  </w:abstractNum>
  <w:abstractNum w:abstractNumId="11">
    <w:nsid w:val="25B300B8"/>
    <w:multiLevelType w:val="hybridMultilevel"/>
    <w:tmpl w:val="731C63C8"/>
    <w:lvl w:ilvl="0">
      <w:start w:val="29"/>
      <w:numFmt w:val="bullet"/>
      <w:lvlText w:val="-"/>
      <w:lvlJc w:val="left"/>
      <w:pPr>
        <w:ind w:left="2390" w:hanging="360"/>
      </w:pPr>
      <w:rPr>
        <w:rFonts w:ascii="Angsana New" w:eastAsia="Cordia New" w:hAnsi="Angsana New" w:cs="Angsana New" w:hint="default"/>
      </w:rPr>
    </w:lvl>
    <w:lvl w:ilvl="1" w:tentative="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12">
    <w:nsid w:val="292A7673"/>
    <w:multiLevelType w:val="hybridMultilevel"/>
    <w:tmpl w:val="B35C6B36"/>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A6B7A3D"/>
    <w:multiLevelType w:val="hybridMultilevel"/>
    <w:tmpl w:val="63A8A794"/>
    <w:lvl w:ilvl="0">
      <w:start w:val="14"/>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C6B439F"/>
    <w:multiLevelType w:val="hybridMultilevel"/>
    <w:tmpl w:val="6F5CB50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2FB6281D"/>
    <w:multiLevelType w:val="hybridMultilevel"/>
    <w:tmpl w:val="47862C38"/>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nsid w:val="309E6BC4"/>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3604708A"/>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
    <w:nsid w:val="37795E76"/>
    <w:multiLevelType w:val="hybridMultilevel"/>
    <w:tmpl w:val="D4FC4BEA"/>
    <w:lvl w:ilvl="0">
      <w:start w:val="1"/>
      <w:numFmt w:val="lowerLetter"/>
      <w:lvlText w:val="(%1)"/>
      <w:lvlJc w:val="left"/>
      <w:pPr>
        <w:ind w:left="900" w:hanging="360"/>
      </w:pPr>
      <w:rPr>
        <w:rFonts w:hint="default"/>
        <w:b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nsid w:val="378939BD"/>
    <w:multiLevelType w:val="hybridMultilevel"/>
    <w:tmpl w:val="A806640C"/>
    <w:lvl w:ilvl="0">
      <w:start w:val="1"/>
      <w:numFmt w:val="bullet"/>
      <w:lvlText w:val=""/>
      <w:lvlJc w:val="left"/>
      <w:pPr>
        <w:ind w:left="1380" w:hanging="360"/>
      </w:pPr>
      <w:rPr>
        <w:rFonts w:ascii="Symbol" w:hAnsi="Symbol" w:hint="default"/>
      </w:rPr>
    </w:lvl>
    <w:lvl w:ilvl="1" w:tentative="1">
      <w:start w:val="1"/>
      <w:numFmt w:val="bullet"/>
      <w:lvlText w:val="o"/>
      <w:lvlJc w:val="left"/>
      <w:pPr>
        <w:ind w:left="2100" w:hanging="360"/>
      </w:pPr>
      <w:rPr>
        <w:rFonts w:ascii="Courier New" w:hAnsi="Courier New" w:cs="Courier New" w:hint="default"/>
      </w:rPr>
    </w:lvl>
    <w:lvl w:ilvl="2" w:tentative="1">
      <w:start w:val="1"/>
      <w:numFmt w:val="bullet"/>
      <w:lvlText w:val=""/>
      <w:lvlJc w:val="left"/>
      <w:pPr>
        <w:ind w:left="2820" w:hanging="360"/>
      </w:pPr>
      <w:rPr>
        <w:rFonts w:ascii="Wingdings" w:hAnsi="Wingdings" w:hint="default"/>
      </w:rPr>
    </w:lvl>
    <w:lvl w:ilvl="3" w:tentative="1">
      <w:start w:val="1"/>
      <w:numFmt w:val="bullet"/>
      <w:lvlText w:val=""/>
      <w:lvlJc w:val="left"/>
      <w:pPr>
        <w:ind w:left="3540" w:hanging="360"/>
      </w:pPr>
      <w:rPr>
        <w:rFonts w:ascii="Symbol" w:hAnsi="Symbol" w:hint="default"/>
      </w:rPr>
    </w:lvl>
    <w:lvl w:ilvl="4" w:tentative="1">
      <w:start w:val="1"/>
      <w:numFmt w:val="bullet"/>
      <w:lvlText w:val="o"/>
      <w:lvlJc w:val="left"/>
      <w:pPr>
        <w:ind w:left="4260" w:hanging="360"/>
      </w:pPr>
      <w:rPr>
        <w:rFonts w:ascii="Courier New" w:hAnsi="Courier New" w:cs="Courier New" w:hint="default"/>
      </w:rPr>
    </w:lvl>
    <w:lvl w:ilvl="5" w:tentative="1">
      <w:start w:val="1"/>
      <w:numFmt w:val="bullet"/>
      <w:lvlText w:val=""/>
      <w:lvlJc w:val="left"/>
      <w:pPr>
        <w:ind w:left="4980" w:hanging="360"/>
      </w:pPr>
      <w:rPr>
        <w:rFonts w:ascii="Wingdings" w:hAnsi="Wingdings" w:hint="default"/>
      </w:rPr>
    </w:lvl>
    <w:lvl w:ilvl="6" w:tentative="1">
      <w:start w:val="1"/>
      <w:numFmt w:val="bullet"/>
      <w:lvlText w:val=""/>
      <w:lvlJc w:val="left"/>
      <w:pPr>
        <w:ind w:left="5700" w:hanging="360"/>
      </w:pPr>
      <w:rPr>
        <w:rFonts w:ascii="Symbol" w:hAnsi="Symbol" w:hint="default"/>
      </w:rPr>
    </w:lvl>
    <w:lvl w:ilvl="7" w:tentative="1">
      <w:start w:val="1"/>
      <w:numFmt w:val="bullet"/>
      <w:lvlText w:val="o"/>
      <w:lvlJc w:val="left"/>
      <w:pPr>
        <w:ind w:left="6420" w:hanging="360"/>
      </w:pPr>
      <w:rPr>
        <w:rFonts w:ascii="Courier New" w:hAnsi="Courier New" w:cs="Courier New" w:hint="default"/>
      </w:rPr>
    </w:lvl>
    <w:lvl w:ilvl="8" w:tentative="1">
      <w:start w:val="1"/>
      <w:numFmt w:val="bullet"/>
      <w:lvlText w:val=""/>
      <w:lvlJc w:val="left"/>
      <w:pPr>
        <w:ind w:left="7140" w:hanging="360"/>
      </w:pPr>
      <w:rPr>
        <w:rFonts w:ascii="Wingdings" w:hAnsi="Wingdings" w:hint="default"/>
      </w:rPr>
    </w:lvl>
  </w:abstractNum>
  <w:abstractNum w:abstractNumId="20">
    <w:nsid w:val="37AA2E8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
    <w:nsid w:val="38C64F2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
    <w:nsid w:val="391D57F4"/>
    <w:multiLevelType w:val="hybridMultilevel"/>
    <w:tmpl w:val="68BECB28"/>
    <w:lvl w:ilvl="0">
      <w:start w:val="1"/>
      <w:numFmt w:val="lowerLetter"/>
      <w:lvlText w:val="%1)"/>
      <w:lvlJc w:val="left"/>
      <w:pPr>
        <w:ind w:left="900" w:hanging="360"/>
      </w:pPr>
      <w:rPr>
        <w:rFonts w:ascii="Arial" w:hAnsi="Arial" w:cs="Arial"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nsid w:val="3D9B2D45"/>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3F5155EC"/>
    <w:multiLevelType w:val="hybridMultilevel"/>
    <w:tmpl w:val="15B075C0"/>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25">
    <w:nsid w:val="40623E79"/>
    <w:multiLevelType w:val="hybridMultilevel"/>
    <w:tmpl w:val="D7D46A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4830861"/>
    <w:multiLevelType w:val="hybridMultilevel"/>
    <w:tmpl w:val="2EA26BF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4BF0643"/>
    <w:multiLevelType w:val="hybridMultilevel"/>
    <w:tmpl w:val="B44084EC"/>
    <w:lvl w:ilvl="0">
      <w:start w:val="2"/>
      <w:numFmt w:val="lowerLetter"/>
      <w:lvlText w:val="%1)"/>
      <w:lvlJc w:val="left"/>
      <w:pPr>
        <w:ind w:left="723"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4FF1FCD"/>
    <w:multiLevelType w:val="hybridMultilevel"/>
    <w:tmpl w:val="7876BCA8"/>
    <w:lvl w:ilvl="0">
      <w:start w:val="3"/>
      <w:numFmt w:val="bullet"/>
      <w:lvlText w:val="-"/>
      <w:lvlJc w:val="left"/>
      <w:pPr>
        <w:ind w:left="900" w:hanging="360"/>
      </w:pPr>
      <w:rPr>
        <w:rFonts w:ascii="Arial" w:eastAsia="Times New Roman" w:hAnsi="Arial" w:cs="Aria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9">
    <w:nsid w:val="45800C07"/>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nsid w:val="478C0207"/>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1">
    <w:nsid w:val="49ED51BC"/>
    <w:multiLevelType w:val="hybridMultilevel"/>
    <w:tmpl w:val="8B2C9E1E"/>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2">
    <w:nsid w:val="51D22096"/>
    <w:multiLevelType w:val="hybridMultilevel"/>
    <w:tmpl w:val="9EDCDF56"/>
    <w:lvl w:ilvl="0">
      <w:start w:val="1"/>
      <w:numFmt w:val="decimal"/>
      <w:lvlText w:val="%1."/>
      <w:lvlJc w:val="left"/>
      <w:pPr>
        <w:ind w:left="288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548B0E27"/>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5B3B2EDB"/>
    <w:multiLevelType w:val="hybridMultilevel"/>
    <w:tmpl w:val="AC78FF88"/>
    <w:lvl w:ilvl="0">
      <w:start w:val="1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5BFD4111"/>
    <w:multiLevelType w:val="hybridMultilevel"/>
    <w:tmpl w:val="C1B267B0"/>
    <w:lvl w:ilvl="0">
      <w:start w:val="30"/>
      <w:numFmt w:val="bullet"/>
      <w:lvlText w:val="﷐"/>
      <w:lvlJc w:val="left"/>
      <w:pPr>
        <w:ind w:left="1335" w:hanging="975"/>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5DB07511"/>
    <w:multiLevelType w:val="hybridMultilevel"/>
    <w:tmpl w:val="2584B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5F700FB5"/>
    <w:multiLevelType w:val="hybridMultilevel"/>
    <w:tmpl w:val="A90481DA"/>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60310FBB"/>
    <w:multiLevelType w:val="hybridMultilevel"/>
    <w:tmpl w:val="3AF89C44"/>
    <w:lvl w:ilvl="0">
      <w:start w:val="2"/>
      <w:numFmt w:val="lowerLetter"/>
      <w:lvlText w:val="%1)"/>
      <w:lvlJc w:val="left"/>
      <w:pPr>
        <w:ind w:left="108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65955D5A"/>
    <w:multiLevelType w:val="hybridMultilevel"/>
    <w:tmpl w:val="294480DE"/>
    <w:lvl w:ilvl="0">
      <w:start w:val="1"/>
      <w:numFmt w:val="decimal"/>
      <w:lvlText w:val="%1."/>
      <w:lvlJc w:val="left"/>
      <w:pPr>
        <w:ind w:left="1800" w:hanging="360"/>
      </w:p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40">
    <w:nsid w:val="6C195BFD"/>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1">
    <w:nsid w:val="6EF736C8"/>
    <w:multiLevelType w:val="hybridMultilevel"/>
    <w:tmpl w:val="96DC03AE"/>
    <w:lvl w:ilvl="0">
      <w:start w:val="2"/>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704607FC"/>
    <w:multiLevelType w:val="hybridMultilevel"/>
    <w:tmpl w:val="0B9A596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43">
    <w:nsid w:val="70DF7207"/>
    <w:multiLevelType w:val="hybridMultilevel"/>
    <w:tmpl w:val="8D50BA0E"/>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4">
    <w:nsid w:val="76E86D03"/>
    <w:multiLevelType w:val="hybridMultilevel"/>
    <w:tmpl w:val="58AE94CC"/>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5">
    <w:nsid w:val="7CE64961"/>
    <w:multiLevelType w:val="hybridMultilevel"/>
    <w:tmpl w:val="241A822C"/>
    <w:lvl w:ilvl="0">
      <w:start w:val="1"/>
      <w:numFmt w:val="lowerLetter"/>
      <w:lvlText w:val="%1)"/>
      <w:lvlJc w:val="left"/>
      <w:pPr>
        <w:ind w:left="2343" w:hanging="360"/>
      </w:pPr>
      <w:rPr>
        <w:rFonts w:hint="default"/>
        <w:color w:val="auto"/>
        <w:lang w:val="en-GB"/>
      </w:rPr>
    </w:lvl>
    <w:lvl w:ilvl="1" w:tentative="1">
      <w:start w:val="1"/>
      <w:numFmt w:val="lowerLetter"/>
      <w:lvlText w:val="%2."/>
      <w:lvlJc w:val="left"/>
      <w:pPr>
        <w:ind w:left="3835" w:hanging="360"/>
      </w:pPr>
    </w:lvl>
    <w:lvl w:ilvl="2" w:tentative="1">
      <w:start w:val="1"/>
      <w:numFmt w:val="lowerRoman"/>
      <w:lvlText w:val="%3."/>
      <w:lvlJc w:val="right"/>
      <w:pPr>
        <w:ind w:left="4555" w:hanging="180"/>
      </w:pPr>
    </w:lvl>
    <w:lvl w:ilvl="3" w:tentative="1">
      <w:start w:val="1"/>
      <w:numFmt w:val="decimal"/>
      <w:lvlText w:val="%4."/>
      <w:lvlJc w:val="left"/>
      <w:pPr>
        <w:ind w:left="5275" w:hanging="360"/>
      </w:pPr>
    </w:lvl>
    <w:lvl w:ilvl="4" w:tentative="1">
      <w:start w:val="1"/>
      <w:numFmt w:val="lowerLetter"/>
      <w:lvlText w:val="%5."/>
      <w:lvlJc w:val="left"/>
      <w:pPr>
        <w:ind w:left="5995" w:hanging="360"/>
      </w:pPr>
    </w:lvl>
    <w:lvl w:ilvl="5" w:tentative="1">
      <w:start w:val="1"/>
      <w:numFmt w:val="lowerRoman"/>
      <w:lvlText w:val="%6."/>
      <w:lvlJc w:val="right"/>
      <w:pPr>
        <w:ind w:left="6715" w:hanging="180"/>
      </w:pPr>
    </w:lvl>
    <w:lvl w:ilvl="6" w:tentative="1">
      <w:start w:val="1"/>
      <w:numFmt w:val="decimal"/>
      <w:lvlText w:val="%7."/>
      <w:lvlJc w:val="left"/>
      <w:pPr>
        <w:ind w:left="7435" w:hanging="360"/>
      </w:pPr>
    </w:lvl>
    <w:lvl w:ilvl="7" w:tentative="1">
      <w:start w:val="1"/>
      <w:numFmt w:val="lowerLetter"/>
      <w:lvlText w:val="%8."/>
      <w:lvlJc w:val="left"/>
      <w:pPr>
        <w:ind w:left="8155" w:hanging="360"/>
      </w:pPr>
    </w:lvl>
    <w:lvl w:ilvl="8" w:tentative="1">
      <w:start w:val="1"/>
      <w:numFmt w:val="lowerRoman"/>
      <w:lvlText w:val="%9."/>
      <w:lvlJc w:val="right"/>
      <w:pPr>
        <w:ind w:left="8875" w:hanging="180"/>
      </w:pPr>
    </w:lvl>
  </w:abstractNum>
  <w:num w:numId="1">
    <w:abstractNumId w:val="45"/>
  </w:num>
  <w:num w:numId="2">
    <w:abstractNumId w:val="16"/>
  </w:num>
  <w:num w:numId="3">
    <w:abstractNumId w:val="5"/>
  </w:num>
  <w:num w:numId="4">
    <w:abstractNumId w:val="27"/>
  </w:num>
  <w:num w:numId="5">
    <w:abstractNumId w:val="7"/>
  </w:num>
  <w:num w:numId="6">
    <w:abstractNumId w:val="38"/>
  </w:num>
  <w:num w:numId="7">
    <w:abstractNumId w:val="42"/>
  </w:num>
  <w:num w:numId="8">
    <w:abstractNumId w:val="18"/>
  </w:num>
  <w:num w:numId="9">
    <w:abstractNumId w:val="29"/>
  </w:num>
  <w:num w:numId="10">
    <w:abstractNumId w:val="4"/>
  </w:num>
  <w:num w:numId="11">
    <w:abstractNumId w:val="8"/>
  </w:num>
  <w:num w:numId="12">
    <w:abstractNumId w:val="43"/>
  </w:num>
  <w:num w:numId="13">
    <w:abstractNumId w:val="21"/>
  </w:num>
  <w:num w:numId="14">
    <w:abstractNumId w:val="37"/>
  </w:num>
  <w:num w:numId="15">
    <w:abstractNumId w:val="20"/>
  </w:num>
  <w:num w:numId="16">
    <w:abstractNumId w:val="1"/>
  </w:num>
  <w:num w:numId="17">
    <w:abstractNumId w:val="17"/>
  </w:num>
  <w:num w:numId="18">
    <w:abstractNumId w:val="0"/>
  </w:num>
  <w:num w:numId="19">
    <w:abstractNumId w:val="41"/>
  </w:num>
  <w:num w:numId="20">
    <w:abstractNumId w:val="36"/>
  </w:num>
  <w:num w:numId="21">
    <w:abstractNumId w:val="2"/>
  </w:num>
  <w:num w:numId="22">
    <w:abstractNumId w:val="14"/>
  </w:num>
  <w:num w:numId="23">
    <w:abstractNumId w:val="15"/>
  </w:num>
  <w:num w:numId="24">
    <w:abstractNumId w:val="22"/>
  </w:num>
  <w:num w:numId="25">
    <w:abstractNumId w:val="24"/>
  </w:num>
  <w:num w:numId="26">
    <w:abstractNumId w:val="34"/>
  </w:num>
  <w:num w:numId="27">
    <w:abstractNumId w:val="33"/>
  </w:num>
  <w:num w:numId="28">
    <w:abstractNumId w:val="30"/>
  </w:num>
  <w:num w:numId="29">
    <w:abstractNumId w:val="44"/>
  </w:num>
  <w:num w:numId="30">
    <w:abstractNumId w:val="28"/>
  </w:num>
  <w:num w:numId="31">
    <w:abstractNumId w:val="40"/>
  </w:num>
  <w:num w:numId="32">
    <w:abstractNumId w:val="12"/>
  </w:num>
  <w:num w:numId="33">
    <w:abstractNumId w:val="23"/>
  </w:num>
  <w:num w:numId="34">
    <w:abstractNumId w:val="31"/>
  </w:num>
  <w:num w:numId="35">
    <w:abstractNumId w:val="3"/>
  </w:num>
  <w:num w:numId="36">
    <w:abstractNumId w:val="39"/>
  </w:num>
  <w:num w:numId="37">
    <w:abstractNumId w:val="32"/>
  </w:num>
  <w:num w:numId="38">
    <w:abstractNumId w:val="9"/>
  </w:num>
  <w:num w:numId="39">
    <w:abstractNumId w:val="6"/>
  </w:num>
  <w:num w:numId="40">
    <w:abstractNumId w:val="26"/>
  </w:num>
  <w:num w:numId="41">
    <w:abstractNumId w:val="11"/>
  </w:num>
  <w:num w:numId="42">
    <w:abstractNumId w:val="13"/>
  </w:num>
  <w:num w:numId="43">
    <w:abstractNumId w:val="35"/>
  </w:num>
  <w:num w:numId="44">
    <w:abstractNumId w:val="25"/>
  </w:num>
  <w:num w:numId="45">
    <w:abstractNumId w:val="10"/>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2F"/>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AC6E1-3E7C-4BAD-AC2A-83127E2E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5886</Words>
  <Characters>33553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Chotika Asawawimon</cp:lastModifiedBy>
  <cp:revision>2</cp:revision>
  <cp:lastPrinted>2018-05-11T09:27:00Z</cp:lastPrinted>
  <dcterms:created xsi:type="dcterms:W3CDTF">2018-05-11T09:35:00Z</dcterms:created>
  <dcterms:modified xsi:type="dcterms:W3CDTF">2018-05-11T09:35:00Z</dcterms:modified>
</cp:coreProperties>
</file>