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Pr="00D10BD8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10BD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D10BD8">
        <w:rPr>
          <w:rFonts w:ascii="Angsana New" w:hAnsi="Angsana New" w:cs="Angsana New" w:hint="cs"/>
          <w:sz w:val="52"/>
          <w:szCs w:val="52"/>
          <w:cs/>
        </w:rPr>
        <w:t>ใหม่ จำกัด</w:t>
      </w:r>
      <w:r w:rsidR="007C3493" w:rsidRPr="00D10BD8">
        <w:rPr>
          <w:rFonts w:ascii="Angsana New" w:hAnsi="Angsana New" w:cs="Angsana New"/>
          <w:sz w:val="52"/>
          <w:szCs w:val="52"/>
        </w:rPr>
        <w:t xml:space="preserve"> (</w:t>
      </w:r>
      <w:r w:rsidR="007C3493" w:rsidRPr="00D10BD8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7C3493" w:rsidRPr="00D10BD8">
        <w:rPr>
          <w:rFonts w:ascii="Angsana New" w:hAnsi="Angsana New" w:cs="Angsana New"/>
          <w:sz w:val="52"/>
          <w:szCs w:val="52"/>
        </w:rPr>
        <w:t>)</w:t>
      </w:r>
      <w:r w:rsidR="00820A40" w:rsidRPr="00D10BD8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0C3FBF" w:rsidRPr="00D10BD8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0C3FBF" w:rsidRPr="00D10BD8" w:rsidRDefault="00A95615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</w:t>
      </w:r>
      <w:r w:rsidR="000C3FBF"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เงินรวม</w:t>
      </w:r>
      <w:r w:rsidR="00011139"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เสมือน</w:t>
      </w:r>
    </w:p>
    <w:p w:rsidR="000C3FBF" w:rsidRPr="00D10BD8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807" w:rsidRPr="00D10BD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10B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284807" w:rsidRPr="00D10BD8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465DC1" w:rsidRPr="00D10BD8">
        <w:rPr>
          <w:rFonts w:ascii="Angsana New" w:hAnsi="Angsana New" w:cs="Angsana New"/>
          <w:b w:val="0"/>
          <w:bCs w:val="0"/>
          <w:sz w:val="32"/>
          <w:szCs w:val="32"/>
        </w:rPr>
        <w:t>60</w:t>
      </w:r>
      <w:r w:rsidR="00BB75A4" w:rsidRPr="00D10BD8">
        <w:rPr>
          <w:rFonts w:ascii="Angsana New" w:hAnsi="Angsana New" w:cs="Angsana New"/>
          <w:b w:val="0"/>
          <w:bCs w:val="0"/>
          <w:sz w:val="32"/>
          <w:szCs w:val="32"/>
        </w:rPr>
        <w:t xml:space="preserve"> 2559 </w:t>
      </w:r>
      <w:r w:rsidR="00BB75A4"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="00BB75A4" w:rsidRPr="00D10BD8">
        <w:rPr>
          <w:rFonts w:ascii="Angsana New" w:hAnsi="Angsana New" w:cs="Angsana New"/>
          <w:b w:val="0"/>
          <w:bCs w:val="0"/>
          <w:sz w:val="32"/>
          <w:szCs w:val="32"/>
        </w:rPr>
        <w:t>2558</w:t>
      </w:r>
    </w:p>
    <w:p w:rsidR="000C3FBF" w:rsidRPr="00D10BD8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10BD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0C3FBF" w:rsidRPr="00D10BD8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0BD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11139" w:rsidRPr="00D10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การให้ความเชื่อมั่นของผู้สอบบัญชีรับอนุญาต</w:t>
      </w:r>
    </w:p>
    <w:p w:rsidR="004920C5" w:rsidRPr="00D10BD8" w:rsidRDefault="004920C5" w:rsidP="00D10BD8">
      <w:pPr>
        <w:rPr>
          <w:rFonts w:asciiTheme="majorBidi" w:hAnsiTheme="majorBidi" w:cstheme="majorBidi"/>
          <w:b/>
          <w:bCs/>
          <w:sz w:val="28"/>
        </w:rPr>
        <w:sectPr w:rsidR="004920C5" w:rsidRPr="00D10BD8" w:rsidSect="004920C5">
          <w:pgSz w:w="12240" w:h="15840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843B3C" w:rsidRPr="008A73FA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43B3C" w:rsidRPr="008A73FA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43B3C" w:rsidRPr="008A73FA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920C5" w:rsidRPr="008A73FA" w:rsidRDefault="004920C5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284807" w:rsidRPr="008A73FA" w:rsidRDefault="00284807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A73FA" w:rsidRPr="008A73FA" w:rsidRDefault="008A73FA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D5831" w:rsidRPr="00D10BD8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10BD8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11139" w:rsidRPr="00D10BD8">
        <w:rPr>
          <w:rFonts w:asciiTheme="majorBidi" w:hAnsiTheme="majorBidi" w:cstheme="majorBidi"/>
          <w:b/>
          <w:bCs/>
          <w:sz w:val="32"/>
          <w:szCs w:val="32"/>
          <w:cs/>
        </w:rPr>
        <w:t>การให้ความเชื่อมั่น</w:t>
      </w:r>
      <w:r w:rsidRPr="00D10BD8">
        <w:rPr>
          <w:rFonts w:asciiTheme="majorBidi" w:hAnsiTheme="majorBidi" w:cstheme="majorBidi"/>
          <w:b/>
          <w:bCs/>
          <w:sz w:val="32"/>
          <w:szCs w:val="32"/>
          <w:cs/>
        </w:rPr>
        <w:t>ของผู้สอบบัญชีรับอนุญาต</w:t>
      </w:r>
      <w:r w:rsidR="00A95615" w:rsidRPr="00D10BD8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ต่อการรวบรวมข้อมูลทางการเงินรวมเสมือน</w:t>
      </w:r>
      <w:r w:rsidRPr="00D10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920C5" w:rsidRPr="00D10BD8" w:rsidRDefault="004920C5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FD5831" w:rsidRPr="00D10BD8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เสนอ</w:t>
      </w:r>
      <w:r w:rsidR="00C43508" w:rsidRPr="00D10BD8">
        <w:rPr>
          <w:rFonts w:asciiTheme="majorBidi" w:hAnsiTheme="majorBidi" w:cstheme="majorBidi"/>
          <w:sz w:val="28"/>
        </w:rPr>
        <w:t xml:space="preserve"> </w:t>
      </w:r>
      <w:r w:rsidR="000E26B7" w:rsidRPr="00D10BD8">
        <w:rPr>
          <w:rFonts w:asciiTheme="majorBidi" w:hAnsiTheme="majorBidi" w:cstheme="majorBidi"/>
          <w:sz w:val="28"/>
          <w:cs/>
        </w:rPr>
        <w:t>ผู้ที่ได้รับมอบหมายจากบริษัทใหญ่ในลำดับสูงสุด</w:t>
      </w:r>
      <w:r w:rsidR="00C43508" w:rsidRPr="00D10BD8">
        <w:rPr>
          <w:rFonts w:asciiTheme="majorBidi" w:hAnsiTheme="majorBidi" w:cstheme="majorBidi"/>
          <w:sz w:val="28"/>
          <w:cs/>
        </w:rPr>
        <w:t>ของบริษัท ใหม่ จำกัด</w:t>
      </w:r>
      <w:r w:rsidR="007C3493" w:rsidRPr="00D10BD8">
        <w:rPr>
          <w:rFonts w:asciiTheme="majorBidi" w:hAnsiTheme="majorBidi" w:cstheme="majorBidi"/>
          <w:sz w:val="28"/>
        </w:rPr>
        <w:t xml:space="preserve"> (</w:t>
      </w:r>
      <w:r w:rsidR="007C3493" w:rsidRPr="00D10BD8">
        <w:rPr>
          <w:rFonts w:asciiTheme="majorBidi" w:hAnsiTheme="majorBidi" w:cstheme="majorBidi"/>
          <w:sz w:val="28"/>
          <w:cs/>
        </w:rPr>
        <w:t>มหาชน</w:t>
      </w:r>
      <w:r w:rsidR="007C3493" w:rsidRPr="00D10BD8">
        <w:rPr>
          <w:rFonts w:asciiTheme="majorBidi" w:hAnsiTheme="majorBidi" w:cstheme="majorBidi"/>
          <w:sz w:val="28"/>
        </w:rPr>
        <w:t>)</w:t>
      </w:r>
      <w:r w:rsidR="00820A40" w:rsidRPr="00D10BD8">
        <w:rPr>
          <w:rFonts w:asciiTheme="majorBidi" w:hAnsiTheme="majorBidi" w:cstheme="majorBidi" w:hint="cs"/>
          <w:sz w:val="28"/>
          <w:cs/>
        </w:rPr>
        <w:t xml:space="preserve"> </w:t>
      </w:r>
    </w:p>
    <w:p w:rsidR="00FD5831" w:rsidRPr="00D10BD8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ข้าพเจ้าได้ปฏิบัติงานที่ให้ความเชื่อมั่นเพื่อรายงานต่อการรวบรวมข้อมูลทางการเงินรวมเสมือนของ</w:t>
      </w:r>
      <w:r w:rsidRPr="00D10BD8">
        <w:rPr>
          <w:rFonts w:asciiTheme="majorBidi" w:hAnsiTheme="majorBidi" w:cstheme="majorBidi"/>
          <w:spacing w:val="-4"/>
          <w:sz w:val="28"/>
          <w:cs/>
        </w:rPr>
        <w:t xml:space="preserve">บริษัท </w:t>
      </w:r>
      <w:r w:rsidRPr="00D10BD8">
        <w:rPr>
          <w:rFonts w:asciiTheme="majorBidi" w:hAnsiTheme="majorBidi" w:cstheme="majorBidi"/>
          <w:sz w:val="28"/>
          <w:cs/>
        </w:rPr>
        <w:t>ใหม่ จำกัด</w:t>
      </w:r>
      <w:r w:rsidRPr="00D10BD8">
        <w:rPr>
          <w:rFonts w:asciiTheme="majorBidi" w:hAnsiTheme="majorBidi" w:cstheme="majorBidi"/>
          <w:sz w:val="28"/>
        </w:rPr>
        <w:t xml:space="preserve"> (</w:t>
      </w:r>
      <w:r w:rsidRPr="00D10BD8">
        <w:rPr>
          <w:rFonts w:asciiTheme="majorBidi" w:hAnsiTheme="majorBidi" w:cstheme="majorBidi"/>
          <w:sz w:val="28"/>
          <w:cs/>
        </w:rPr>
        <w:t>มหาชน</w:t>
      </w:r>
      <w:r w:rsidRPr="00D10BD8">
        <w:rPr>
          <w:rFonts w:asciiTheme="majorBidi" w:hAnsiTheme="majorBidi" w:cstheme="majorBidi"/>
          <w:sz w:val="28"/>
        </w:rPr>
        <w:t>)</w:t>
      </w:r>
      <w:r w:rsidR="00820A40" w:rsidRPr="00D10BD8">
        <w:rPr>
          <w:rFonts w:asciiTheme="majorBidi" w:hAnsiTheme="majorBidi" w:cstheme="majorBidi" w:hint="cs"/>
          <w:sz w:val="28"/>
          <w:cs/>
        </w:rPr>
        <w:t xml:space="preserve"> และบริษัทย่อย</w:t>
      </w:r>
      <w:r w:rsidRPr="00D10BD8">
        <w:rPr>
          <w:rFonts w:asciiTheme="majorBidi" w:hAnsiTheme="majorBidi" w:cstheme="majorBidi"/>
          <w:sz w:val="28"/>
          <w:cs/>
        </w:rPr>
        <w:t xml:space="preserve"> (</w:t>
      </w:r>
      <w:r w:rsidRPr="00D10BD8">
        <w:rPr>
          <w:rFonts w:asciiTheme="majorBidi" w:hAnsiTheme="majorBidi" w:cstheme="majorBidi"/>
          <w:sz w:val="28"/>
        </w:rPr>
        <w:t>“</w:t>
      </w:r>
      <w:r w:rsidR="00820A40" w:rsidRPr="00D10BD8">
        <w:rPr>
          <w:rFonts w:asciiTheme="majorBidi" w:hAnsiTheme="majorBidi" w:cstheme="majorBidi" w:hint="cs"/>
          <w:sz w:val="28"/>
          <w:cs/>
        </w:rPr>
        <w:t>กลุ่ม</w:t>
      </w:r>
      <w:r w:rsidRPr="00D10BD8">
        <w:rPr>
          <w:rFonts w:asciiTheme="majorBidi" w:hAnsiTheme="majorBidi" w:cstheme="majorBidi"/>
          <w:sz w:val="28"/>
          <w:cs/>
        </w:rPr>
        <w:t>บริษัท</w:t>
      </w:r>
      <w:r w:rsidRPr="00D10BD8">
        <w:rPr>
          <w:rFonts w:asciiTheme="majorBidi" w:hAnsiTheme="majorBidi" w:cstheme="majorBidi"/>
          <w:sz w:val="28"/>
        </w:rPr>
        <w:t>”</w:t>
      </w:r>
      <w:r w:rsidRPr="00D10BD8">
        <w:rPr>
          <w:rFonts w:asciiTheme="majorBidi" w:hAnsiTheme="majorBidi" w:cstheme="majorBidi"/>
          <w:sz w:val="28"/>
          <w:cs/>
        </w:rPr>
        <w:t xml:space="preserve">) ซึ่งจัดทำโดยผู้บริหารของบริษัท ข้อมูลทางการเงินรวมเสมือนนี้ ประกอบด้วย งบแสดงฐานะการเงินรวมเสมือน ณ วันที่ </w:t>
      </w:r>
      <w:r w:rsidR="00284807" w:rsidRPr="00D10BD8">
        <w:rPr>
          <w:rFonts w:asciiTheme="majorBidi" w:hAnsiTheme="majorBidi" w:cstheme="majorBidi"/>
          <w:sz w:val="28"/>
        </w:rPr>
        <w:t>31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 xml:space="preserve">ธันวาคม </w:t>
      </w:r>
      <w:r w:rsidR="00284807" w:rsidRPr="00D10BD8">
        <w:rPr>
          <w:rFonts w:asciiTheme="majorBidi" w:hAnsiTheme="majorBidi" w:cstheme="majorBidi"/>
          <w:sz w:val="28"/>
        </w:rPr>
        <w:t>25</w:t>
      </w:r>
      <w:r w:rsidR="00465DC1" w:rsidRPr="00D10BD8">
        <w:rPr>
          <w:rFonts w:asciiTheme="majorBidi" w:hAnsiTheme="majorBidi" w:cstheme="majorBidi"/>
          <w:sz w:val="28"/>
        </w:rPr>
        <w:t>60</w:t>
      </w:r>
      <w:r w:rsidR="00BB75A4" w:rsidRPr="00D10BD8">
        <w:rPr>
          <w:rFonts w:asciiTheme="majorBidi" w:hAnsiTheme="majorBidi" w:cstheme="majorBidi"/>
          <w:sz w:val="28"/>
        </w:rPr>
        <w:t xml:space="preserve"> 2559 </w:t>
      </w:r>
      <w:r w:rsidR="00BB75A4" w:rsidRPr="00D10BD8">
        <w:rPr>
          <w:rFonts w:asciiTheme="majorBidi" w:hAnsiTheme="majorBidi" w:cstheme="majorBidi" w:hint="cs"/>
          <w:sz w:val="28"/>
          <w:cs/>
        </w:rPr>
        <w:t xml:space="preserve">และ </w:t>
      </w:r>
      <w:r w:rsidR="00BB75A4" w:rsidRPr="00D10BD8">
        <w:rPr>
          <w:rFonts w:asciiTheme="majorBidi" w:hAnsiTheme="majorBidi" w:cstheme="majorBidi"/>
          <w:sz w:val="28"/>
        </w:rPr>
        <w:t>2558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>งบกำไรขาดทุนรวมเสมือน งบกำไรขาดทุนเบ็ดเสร็จรวมเสมือน และงบแสดงการเปลี่ยนแปลงส่วนของผู้ถือหุ้นรวมเสมือนสำหรับปีสิ้นสุด</w:t>
      </w:r>
      <w:r w:rsidR="00820A40" w:rsidRPr="00D10BD8">
        <w:rPr>
          <w:rFonts w:asciiTheme="majorBidi" w:hAnsiTheme="majorBidi" w:cstheme="majorBidi" w:hint="cs"/>
          <w:sz w:val="28"/>
          <w:cs/>
        </w:rPr>
        <w:t>วันเดียวกันของแต่ละปี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 xml:space="preserve">และหมายเหตุประกอบข้อมูลทางการเงินรวมเสมือนที่เกี่ยวข้อง โดยหลักเกณฑ์และข้อสมมติฐานที่ผู้บริหารใช้เพื่อรวบรวมข้อมูลทางการเงินรวมเสมือนเป็นไปตามหลักเกณฑ์ที่ได้อธิบายไว้ในหมายเหตุประกอบข้อมูลทางการเงินรวมเสมือนข้อที่ </w:t>
      </w:r>
      <w:r w:rsidR="00284807" w:rsidRPr="00D10BD8">
        <w:rPr>
          <w:rFonts w:asciiTheme="majorBidi" w:hAnsiTheme="majorBidi" w:cstheme="majorBidi"/>
          <w:sz w:val="28"/>
        </w:rPr>
        <w:t>2</w:t>
      </w:r>
      <w:r w:rsidRPr="00D10BD8">
        <w:rPr>
          <w:rFonts w:asciiTheme="majorBidi" w:hAnsiTheme="majorBidi" w:cstheme="majorBidi"/>
          <w:sz w:val="28"/>
        </w:rPr>
        <w:t xml:space="preserve"> </w:t>
      </w:r>
    </w:p>
    <w:p w:rsidR="005D0596" w:rsidRPr="00D10BD8" w:rsidRDefault="005D0596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 xml:space="preserve">ข้อมูลทางการเงินรวมเสมือนนี้รวบรวมขึ้นโดยผู้บริหารของบริษัท เพื่อแสดงผลกระทบของเหตุการณ์หรือรายการที่กล่าวไว้ในหมายเหตุประกอบข้อมูลทางการเงินรวมเสมือนข้อ </w:t>
      </w:r>
      <w:r w:rsidR="00284807" w:rsidRPr="00D10BD8">
        <w:rPr>
          <w:rFonts w:asciiTheme="majorBidi" w:hAnsiTheme="majorBidi" w:cstheme="majorBidi"/>
          <w:sz w:val="28"/>
        </w:rPr>
        <w:t>2</w:t>
      </w:r>
      <w:r w:rsidRPr="00D10BD8">
        <w:rPr>
          <w:rFonts w:asciiTheme="majorBidi" w:hAnsiTheme="majorBidi" w:cstheme="majorBidi"/>
          <w:sz w:val="28"/>
          <w:cs/>
        </w:rPr>
        <w:t xml:space="preserve"> ที่มีต่อฐานะการเงินรวมเสมือนของ</w:t>
      </w:r>
      <w:r w:rsidR="00820A40" w:rsidRPr="00D10BD8">
        <w:rPr>
          <w:rFonts w:asciiTheme="majorBidi" w:hAnsiTheme="majorBidi" w:cstheme="majorBidi" w:hint="cs"/>
          <w:sz w:val="28"/>
          <w:cs/>
        </w:rPr>
        <w:t>กลุ่ม</w:t>
      </w:r>
      <w:r w:rsidRPr="00D10BD8">
        <w:rPr>
          <w:rFonts w:asciiTheme="majorBidi" w:hAnsiTheme="majorBidi" w:cstheme="majorBidi"/>
          <w:sz w:val="28"/>
          <w:cs/>
        </w:rPr>
        <w:t xml:space="preserve">บริษัท ณ วันที่ </w:t>
      </w:r>
      <w:r w:rsidR="00284807" w:rsidRPr="00D10BD8">
        <w:rPr>
          <w:rFonts w:asciiTheme="majorBidi" w:hAnsiTheme="majorBidi" w:cstheme="majorBidi"/>
          <w:sz w:val="28"/>
        </w:rPr>
        <w:t>31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>ธันวาคม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="00284807" w:rsidRPr="00D10BD8">
        <w:rPr>
          <w:rFonts w:asciiTheme="majorBidi" w:hAnsiTheme="majorBidi" w:cstheme="majorBidi"/>
          <w:sz w:val="28"/>
        </w:rPr>
        <w:t>25</w:t>
      </w:r>
      <w:r w:rsidR="00465DC1" w:rsidRPr="00D10BD8">
        <w:rPr>
          <w:rFonts w:asciiTheme="majorBidi" w:hAnsiTheme="majorBidi" w:cstheme="majorBidi"/>
          <w:sz w:val="28"/>
        </w:rPr>
        <w:t>60</w:t>
      </w:r>
      <w:r w:rsidR="00BC084A" w:rsidRPr="00D10BD8">
        <w:rPr>
          <w:rFonts w:asciiTheme="majorBidi" w:hAnsiTheme="majorBidi" w:cstheme="majorBidi"/>
          <w:sz w:val="28"/>
        </w:rPr>
        <w:t xml:space="preserve"> 2559 </w:t>
      </w:r>
      <w:r w:rsidR="00BC084A" w:rsidRPr="00D10BD8">
        <w:rPr>
          <w:rFonts w:asciiTheme="majorBidi" w:hAnsiTheme="majorBidi" w:cstheme="majorBidi" w:hint="cs"/>
          <w:sz w:val="28"/>
          <w:cs/>
        </w:rPr>
        <w:t xml:space="preserve">และ </w:t>
      </w:r>
      <w:r w:rsidR="00BC084A" w:rsidRPr="00D10BD8">
        <w:rPr>
          <w:rFonts w:asciiTheme="majorBidi" w:hAnsiTheme="majorBidi" w:cstheme="majorBidi"/>
          <w:sz w:val="28"/>
        </w:rPr>
        <w:t xml:space="preserve">2558 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>และผลการดำเนิ</w:t>
      </w:r>
      <w:r w:rsidR="00820A40" w:rsidRPr="00D10BD8">
        <w:rPr>
          <w:rFonts w:asciiTheme="majorBidi" w:hAnsiTheme="majorBidi" w:cstheme="majorBidi"/>
          <w:sz w:val="28"/>
          <w:cs/>
        </w:rPr>
        <w:t>นงานรวมเสมือน สำหรับปีสิ้นสุด</w:t>
      </w:r>
      <w:r w:rsidR="00820A40" w:rsidRPr="00D10BD8">
        <w:rPr>
          <w:rFonts w:asciiTheme="majorBidi" w:hAnsiTheme="majorBidi" w:cstheme="majorBidi" w:hint="cs"/>
          <w:sz w:val="28"/>
          <w:cs/>
        </w:rPr>
        <w:t>วันเดียวกันของแต่ละปี</w:t>
      </w:r>
      <w:r w:rsidRPr="00D10BD8">
        <w:rPr>
          <w:rFonts w:asciiTheme="majorBidi" w:hAnsiTheme="majorBidi" w:cstheme="majorBidi"/>
          <w:sz w:val="28"/>
          <w:cs/>
        </w:rPr>
        <w:t xml:space="preserve"> เสมือนว่าเหตุการณ์หรือรายการดังกล่าวเกิดขึ้นตั้งแต่วันที่ </w:t>
      </w:r>
      <w:r w:rsidR="00284807" w:rsidRPr="00D10BD8">
        <w:rPr>
          <w:rFonts w:asciiTheme="majorBidi" w:hAnsiTheme="majorBidi" w:cstheme="majorBidi"/>
          <w:sz w:val="28"/>
        </w:rPr>
        <w:t>1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="00284807" w:rsidRPr="00D10BD8">
        <w:rPr>
          <w:rFonts w:asciiTheme="majorBidi" w:hAnsiTheme="majorBidi" w:cstheme="majorBidi"/>
          <w:sz w:val="28"/>
          <w:cs/>
        </w:rPr>
        <w:t xml:space="preserve">มกราคม </w:t>
      </w:r>
      <w:r w:rsidR="00284807" w:rsidRPr="00D10BD8">
        <w:rPr>
          <w:rFonts w:asciiTheme="majorBidi" w:hAnsiTheme="majorBidi" w:cstheme="majorBidi"/>
          <w:sz w:val="28"/>
        </w:rPr>
        <w:t>2558</w:t>
      </w:r>
      <w:r w:rsidR="008545C2" w:rsidRPr="00D10BD8">
        <w:rPr>
          <w:rFonts w:asciiTheme="majorBidi" w:hAnsiTheme="majorBidi" w:cstheme="majorBidi"/>
          <w:sz w:val="28"/>
        </w:rPr>
        <w:t xml:space="preserve"> </w:t>
      </w:r>
      <w:r w:rsidR="008545C2" w:rsidRPr="00D10BD8">
        <w:rPr>
          <w:rFonts w:asciiTheme="majorBidi" w:hAnsiTheme="majorBidi" w:cstheme="majorBidi"/>
          <w:sz w:val="28"/>
          <w:cs/>
        </w:rPr>
        <w:t>ทั้งนี้ผู้บริหาร</w:t>
      </w:r>
      <w:r w:rsidR="008545C2" w:rsidRPr="00D10BD8">
        <w:rPr>
          <w:rFonts w:asciiTheme="majorBidi" w:hAnsiTheme="majorBidi" w:cstheme="majorBidi"/>
          <w:sz w:val="28"/>
        </w:rPr>
        <w:t xml:space="preserve"> </w:t>
      </w:r>
      <w:r w:rsidR="008545C2" w:rsidRPr="00D10BD8">
        <w:rPr>
          <w:rFonts w:asciiTheme="majorBidi" w:hAnsiTheme="majorBidi" w:cstheme="majorBidi"/>
          <w:sz w:val="28"/>
          <w:cs/>
        </w:rPr>
        <w:t>ได้คัดลอกข้อมูลเกี่ยวกับฐานะการเงิน</w:t>
      </w:r>
      <w:r w:rsidR="008545C2" w:rsidRPr="00D10BD8">
        <w:rPr>
          <w:rFonts w:asciiTheme="majorBidi" w:hAnsiTheme="majorBidi" w:cstheme="majorBidi"/>
          <w:sz w:val="28"/>
        </w:rPr>
        <w:t xml:space="preserve"> </w:t>
      </w:r>
      <w:r w:rsidR="008545C2" w:rsidRPr="00E376A8">
        <w:rPr>
          <w:rFonts w:asciiTheme="majorBidi" w:hAnsiTheme="majorBidi" w:cstheme="majorBidi"/>
          <w:sz w:val="28"/>
          <w:cs/>
        </w:rPr>
        <w:t>ผลการดำเนินงาน</w:t>
      </w:r>
      <w:r w:rsidR="008545C2" w:rsidRPr="00E376A8">
        <w:rPr>
          <w:rFonts w:asciiTheme="majorBidi" w:hAnsiTheme="majorBidi" w:cstheme="majorBidi"/>
          <w:sz w:val="28"/>
        </w:rPr>
        <w:t xml:space="preserve"> </w:t>
      </w:r>
      <w:r w:rsidR="008545C2" w:rsidRPr="00E376A8">
        <w:rPr>
          <w:rFonts w:asciiTheme="majorBidi" w:hAnsiTheme="majorBidi" w:cstheme="majorBidi"/>
          <w:sz w:val="28"/>
          <w:cs/>
        </w:rPr>
        <w:t>และการเปลี่ยนแปลงในส่วนของผู้ถือหุ้นของกิจการที่รวมอยู่ในข้อมูลทางการเงินรวมเสมือน</w:t>
      </w:r>
      <w:r w:rsidR="008545C2" w:rsidRPr="00E376A8">
        <w:rPr>
          <w:rFonts w:asciiTheme="majorBidi" w:hAnsiTheme="majorBidi" w:cstheme="majorBidi"/>
          <w:sz w:val="28"/>
        </w:rPr>
        <w:t xml:space="preserve"> </w:t>
      </w:r>
      <w:r w:rsidR="008545C2" w:rsidRPr="00E376A8">
        <w:rPr>
          <w:rFonts w:asciiTheme="majorBidi" w:hAnsiTheme="majorBidi" w:cstheme="majorBidi"/>
          <w:sz w:val="28"/>
          <w:cs/>
        </w:rPr>
        <w:t>จากงบการเงินที่ได้มีการ</w:t>
      </w:r>
      <w:r w:rsidR="008545C2" w:rsidRPr="00122A1A">
        <w:rPr>
          <w:rFonts w:asciiTheme="majorBidi" w:hAnsiTheme="majorBidi" w:cstheme="majorBidi"/>
          <w:spacing w:val="-2"/>
          <w:sz w:val="28"/>
          <w:cs/>
        </w:rPr>
        <w:t>ตรวจสอบแล้ว</w:t>
      </w:r>
      <w:r w:rsidR="00057221" w:rsidRPr="00122A1A">
        <w:rPr>
          <w:rFonts w:asciiTheme="majorBidi" w:hAnsiTheme="majorBidi" w:cstheme="majorBidi" w:hint="cs"/>
          <w:spacing w:val="-2"/>
          <w:sz w:val="28"/>
          <w:cs/>
        </w:rPr>
        <w:t>และยังไม่ได้ตรวจสอบ</w:t>
      </w:r>
      <w:r w:rsidR="008545C2" w:rsidRPr="00122A1A">
        <w:rPr>
          <w:rFonts w:asciiTheme="majorBidi" w:hAnsiTheme="majorBidi" w:cstheme="majorBidi"/>
          <w:spacing w:val="-2"/>
          <w:sz w:val="28"/>
        </w:rPr>
        <w:t xml:space="preserve"> </w:t>
      </w:r>
      <w:r w:rsidR="008545C2" w:rsidRPr="00122A1A">
        <w:rPr>
          <w:rFonts w:asciiTheme="majorBidi" w:hAnsiTheme="majorBidi" w:cstheme="majorBidi"/>
          <w:spacing w:val="-2"/>
          <w:sz w:val="28"/>
          <w:cs/>
        </w:rPr>
        <w:t>ดังรายละเอียดที่ได้อธิบายไว้ในหมายเหตุประกอบข้อมูลทางการเงินรวมเสมือนข้อที่</w:t>
      </w:r>
      <w:r w:rsidR="008545C2" w:rsidRPr="00122A1A">
        <w:rPr>
          <w:rFonts w:asciiTheme="majorBidi" w:hAnsiTheme="majorBidi" w:cstheme="majorBidi"/>
          <w:spacing w:val="-2"/>
          <w:sz w:val="28"/>
        </w:rPr>
        <w:t xml:space="preserve"> 2</w:t>
      </w:r>
    </w:p>
    <w:p w:rsidR="0005579C" w:rsidRPr="00D10BD8" w:rsidRDefault="0005579C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D10BD8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ความรับผิดชอบของผู้บริหารต่อข้อมูลทางการเงินรวมเสมือน</w:t>
      </w:r>
    </w:p>
    <w:p w:rsidR="00A95615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 xml:space="preserve">ผู้บริหารของบริษัทเป็นผู้รับผิดชอบในการรวบรวมข้อมูลทางการเงินรวมเสมือนตามหลักเกณฑ์ที่ได้อธิบายไว้ในหมายเหตุประกอบข้อมูลทางการเงินรวมเสมือนข้อที่ </w:t>
      </w:r>
      <w:r w:rsidR="00284807" w:rsidRPr="00D10BD8">
        <w:rPr>
          <w:rFonts w:asciiTheme="majorBidi" w:hAnsiTheme="majorBidi" w:cstheme="majorBidi"/>
          <w:sz w:val="28"/>
        </w:rPr>
        <w:t>2</w:t>
      </w:r>
    </w:p>
    <w:p w:rsidR="00F964B8" w:rsidRPr="00F964B8" w:rsidRDefault="00F964B8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8"/>
          <w:szCs w:val="8"/>
        </w:rPr>
      </w:pPr>
    </w:p>
    <w:p w:rsidR="009F4842" w:rsidRPr="00D10BD8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D10BD8">
        <w:rPr>
          <w:rFonts w:asciiTheme="majorBidi" w:hAnsiTheme="majorBidi" w:cs="Angsana New"/>
          <w:i/>
          <w:iCs/>
          <w:sz w:val="28"/>
          <w:cs/>
        </w:rPr>
        <w:t>ความเป็นอิสระและการควบคุมคุณภาพ</w:t>
      </w:r>
    </w:p>
    <w:p w:rsidR="001E36CC" w:rsidRPr="00D10BD8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28"/>
          <w:cs/>
        </w:rPr>
        <w:sectPr w:rsidR="001E36CC" w:rsidRPr="00D10BD8" w:rsidSect="00B61D84">
          <w:footerReference w:type="default" r:id="rId9"/>
          <w:pgSz w:w="11907" w:h="16839" w:code="9"/>
          <w:pgMar w:top="1440" w:right="1377" w:bottom="1440" w:left="1440" w:header="720" w:footer="720" w:gutter="0"/>
          <w:pgNumType w:start="1"/>
          <w:cols w:space="720"/>
          <w:docGrid w:linePitch="360"/>
        </w:sectPr>
      </w:pPr>
      <w:r w:rsidRPr="00D10BD8">
        <w:rPr>
          <w:rFonts w:asciiTheme="majorBidi" w:hAnsiTheme="majorBidi" w:cs="Angsana New"/>
          <w:sz w:val="28"/>
          <w:cs/>
        </w:rPr>
        <w:t>ข้าพเจ้าได้ปฏิบัติตามข้อกำหนดในเรื่องความเป็นอิสระและข้อกำหนดจรรยาบรรณอื่นตามข้อกำหนดจรรยาบรรณของผู้ประกอบวิชาชีพ</w:t>
      </w:r>
      <w:r w:rsidR="00D74BAF">
        <w:rPr>
          <w:rFonts w:asciiTheme="majorBidi" w:hAnsiTheme="majorBidi" w:cs="Angsana New"/>
          <w:sz w:val="28"/>
          <w:cs/>
        </w:rPr>
        <w:t>บัญชีที่กำหนดโดยสภาวิชาชีพบัญชี</w:t>
      </w:r>
      <w:r w:rsidR="00D74BAF">
        <w:rPr>
          <w:rFonts w:asciiTheme="majorBidi" w:hAnsiTheme="majorBidi" w:cs="Angsana New"/>
          <w:sz w:val="28"/>
        </w:rPr>
        <w:t xml:space="preserve"> </w:t>
      </w:r>
      <w:r w:rsidRPr="00D10BD8">
        <w:rPr>
          <w:rFonts w:asciiTheme="majorBidi" w:hAnsiTheme="majorBidi" w:cs="Angsana New"/>
          <w:sz w:val="28"/>
          <w:cs/>
        </w:rPr>
        <w:t>ที่เกี่ยวกับหลักการพื้นฐานของจรรยาบรรณเรื่องความซื่อสัตย์ ความเที่ยงธรรม ความรู้ความสามารถทางวิชาชีพและความระมัดระวังรอบคอบ การรักษาความลับและพฤติกรรมทางวิชาชีพ</w:t>
      </w:r>
    </w:p>
    <w:p w:rsidR="009F4842" w:rsidRPr="008A73FA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9F4842" w:rsidRPr="00D10BD8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="Angsana New"/>
          <w:sz w:val="28"/>
          <w:cs/>
        </w:rPr>
        <w:t xml:space="preserve">สำนักงานของข้าพเจ้าปฏิบัติตามมาตรฐานการควบคุมคุณภาพ ฉบับที่ </w:t>
      </w:r>
      <w:r w:rsidR="00820A40" w:rsidRPr="00D10BD8">
        <w:rPr>
          <w:rFonts w:asciiTheme="majorBidi" w:hAnsiTheme="majorBidi" w:cstheme="majorBidi"/>
          <w:sz w:val="28"/>
        </w:rPr>
        <w:t>1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="Angsana New"/>
          <w:sz w:val="28"/>
          <w:cs/>
        </w:rPr>
        <w:t>และรักษาไว้ซึ่งระบบการควบคุมคุณภาพโดยรวม รวมถึง นโยบายและวิธีปฏิบัติที่จดบันทึกไว้เกี่ยวกับการปฏิบัติตามข้อกำหนดทางจรรยาบรรณ มาตรฐานทางวิชาชีพ และ กฎหมาย</w:t>
      </w:r>
      <w:r w:rsidR="00820A40" w:rsidRPr="00D10BD8">
        <w:rPr>
          <w:rFonts w:asciiTheme="majorBidi" w:hAnsiTheme="majorBidi" w:cs="Angsana New" w:hint="cs"/>
          <w:sz w:val="28"/>
          <w:cs/>
        </w:rPr>
        <w:t>ข้อบังคับและข้อ</w:t>
      </w:r>
      <w:r w:rsidRPr="00D10BD8">
        <w:rPr>
          <w:rFonts w:asciiTheme="majorBidi" w:hAnsiTheme="majorBidi" w:cs="Angsana New"/>
          <w:sz w:val="28"/>
          <w:cs/>
        </w:rPr>
        <w:t>กำหนดที่เกี่ยวข้อง</w:t>
      </w:r>
    </w:p>
    <w:p w:rsidR="00E65619" w:rsidRPr="00D10BD8" w:rsidRDefault="00E65619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6"/>
          <w:szCs w:val="6"/>
        </w:rPr>
      </w:pPr>
    </w:p>
    <w:p w:rsidR="00E65619" w:rsidRPr="00D10BD8" w:rsidRDefault="00A95615" w:rsidP="00D10BD8">
      <w:pPr>
        <w:tabs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28"/>
        </w:rPr>
      </w:pPr>
      <w:r w:rsidRPr="00D10BD8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</w:t>
      </w:r>
    </w:p>
    <w:p w:rsidR="00CE3681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 xml:space="preserve">ข้าพเจ้าเป็นผู้รับผิดชอบในการแสดงความเห็นต่อการรวบรวมข้อมูลทางการเงินรวมเสมือนซึ่งจัดทำโดยผู้บริหารของบริษัทตามหลักเกณฑ์ที่กล่าวไว้ในหมายเหตุประกอบข้อมูลทางการเงินรวมเสมือนข้อที่ </w:t>
      </w:r>
      <w:r w:rsidR="00284807" w:rsidRPr="00D10BD8">
        <w:rPr>
          <w:rFonts w:asciiTheme="majorBidi" w:hAnsiTheme="majorBidi" w:cstheme="majorBidi"/>
          <w:sz w:val="28"/>
        </w:rPr>
        <w:t>2</w:t>
      </w:r>
      <w:r w:rsidRPr="00D10BD8">
        <w:rPr>
          <w:rFonts w:asciiTheme="majorBidi" w:hAnsiTheme="majorBidi" w:cstheme="majorBidi"/>
          <w:sz w:val="28"/>
          <w:cs/>
        </w:rPr>
        <w:t xml:space="preserve"> ในสาระสำคัญ</w:t>
      </w:r>
    </w:p>
    <w:p w:rsidR="00BD348B" w:rsidRPr="00BD348B" w:rsidRDefault="00BD348B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4"/>
          <w:szCs w:val="4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 xml:space="preserve">ข้าพเจ้าได้ปฏิบัติงานตรวจสอบตามมาตรฐานงานที่ให้ความเชื่อมั่น รหัส </w:t>
      </w:r>
      <w:r w:rsidR="00284807" w:rsidRPr="00D10BD8">
        <w:rPr>
          <w:rFonts w:asciiTheme="majorBidi" w:hAnsiTheme="majorBidi" w:cstheme="majorBidi"/>
          <w:sz w:val="28"/>
        </w:rPr>
        <w:t>3000</w:t>
      </w:r>
      <w:r w:rsidRPr="00D10BD8">
        <w:rPr>
          <w:rFonts w:asciiTheme="majorBidi" w:hAnsiTheme="majorBidi" w:cstheme="majorBidi"/>
          <w:sz w:val="28"/>
          <w:cs/>
        </w:rPr>
        <w:t xml:space="preserve"> </w:t>
      </w:r>
      <w:r w:rsidR="00820A40" w:rsidRPr="00D10BD8">
        <w:rPr>
          <w:rFonts w:asciiTheme="majorBidi" w:hAnsiTheme="majorBidi" w:cstheme="majorBidi"/>
          <w:sz w:val="28"/>
        </w:rPr>
        <w:t>(</w:t>
      </w:r>
      <w:r w:rsidR="00820A40" w:rsidRPr="00D10BD8">
        <w:rPr>
          <w:rFonts w:asciiTheme="majorBidi" w:hAnsiTheme="majorBidi" w:cstheme="majorBidi" w:hint="cs"/>
          <w:sz w:val="28"/>
          <w:cs/>
        </w:rPr>
        <w:t>ปรับปรุง</w:t>
      </w:r>
      <w:r w:rsidR="00820A40" w:rsidRPr="00D10BD8">
        <w:rPr>
          <w:rFonts w:asciiTheme="majorBidi" w:hAnsiTheme="majorBidi" w:cstheme="majorBidi"/>
          <w:sz w:val="28"/>
        </w:rPr>
        <w:t xml:space="preserve">) </w:t>
      </w:r>
      <w:r w:rsidRPr="00D10BD8">
        <w:rPr>
          <w:rFonts w:asciiTheme="majorBidi" w:hAnsiTheme="majorBidi" w:cstheme="majorBidi"/>
          <w:sz w:val="28"/>
          <w:cs/>
        </w:rPr>
        <w:t>เรื่อง</w:t>
      </w:r>
      <w:r w:rsidR="007A2398" w:rsidRPr="00D10BD8">
        <w:rPr>
          <w:rFonts w:asciiTheme="majorBidi" w:hAnsiTheme="majorBidi" w:cstheme="majorBidi" w:hint="cs"/>
          <w:sz w:val="28"/>
          <w:cs/>
        </w:rPr>
        <w:t>งาน</w:t>
      </w:r>
      <w:r w:rsidR="00820A40" w:rsidRPr="00D10BD8">
        <w:rPr>
          <w:rFonts w:asciiTheme="majorBidi" w:hAnsiTheme="majorBidi" w:cstheme="majorBidi" w:hint="cs"/>
          <w:sz w:val="28"/>
          <w:cs/>
        </w:rPr>
        <w:t>ที่</w:t>
      </w:r>
      <w:r w:rsidR="007A2398" w:rsidRPr="00D10BD8">
        <w:rPr>
          <w:rFonts w:asciiTheme="majorBidi" w:hAnsiTheme="majorBidi" w:cstheme="majorBidi" w:hint="cs"/>
          <w:sz w:val="28"/>
          <w:cs/>
        </w:rPr>
        <w:t>ให้ความเชื่อ</w:t>
      </w:r>
      <w:r w:rsidR="00820A40" w:rsidRPr="00D10BD8">
        <w:rPr>
          <w:rFonts w:asciiTheme="majorBidi" w:hAnsiTheme="majorBidi" w:cstheme="majorBidi" w:hint="cs"/>
          <w:sz w:val="28"/>
          <w:cs/>
        </w:rPr>
        <w:t>มั่นนอกเหนือจากการตรวจสอบหรือ</w:t>
      </w:r>
      <w:r w:rsidR="007A2398" w:rsidRPr="00D10BD8">
        <w:rPr>
          <w:rFonts w:asciiTheme="majorBidi" w:hAnsiTheme="majorBidi" w:cstheme="majorBidi" w:hint="cs"/>
          <w:sz w:val="28"/>
          <w:cs/>
        </w:rPr>
        <w:t>สอบทานข้อมูลทางการเงินในอดีต</w:t>
      </w:r>
      <w:r w:rsidRPr="00D10BD8">
        <w:rPr>
          <w:rFonts w:asciiTheme="majorBidi" w:hAnsiTheme="majorBidi" w:cstheme="majorBidi"/>
          <w:sz w:val="28"/>
          <w:cs/>
        </w:rPr>
        <w:t xml:space="preserve"> ซึ่งกำหนดให้ข้าพเจ้าต้องปฏิบัติตามข้อกำหนดด้านจรรยาบรรณ รวมถึงวางแผนและปฏิบัติงานเพื่อให้ได้ความเชื่อมั่นอย่างสมเหตุสมผลว่า ผู้บริหารของบริษัทได้รวบรวมข้อมูลทางการเงินรวมเสมือนตามหลักเกณฑ์ที่ได้อธิบายไว้ในหมายเหตุประกอบข้อมูลทางการเงินรวมเสมือนข้อที่ </w:t>
      </w:r>
      <w:r w:rsidR="00284807" w:rsidRPr="00D10BD8">
        <w:rPr>
          <w:rFonts w:asciiTheme="majorBidi" w:hAnsiTheme="majorBidi" w:cstheme="majorBidi"/>
          <w:sz w:val="28"/>
        </w:rPr>
        <w:t>2</w:t>
      </w:r>
      <w:r w:rsidRPr="00D10BD8">
        <w:rPr>
          <w:rFonts w:asciiTheme="majorBidi" w:hAnsiTheme="majorBidi" w:cstheme="majorBidi"/>
          <w:sz w:val="28"/>
          <w:cs/>
        </w:rPr>
        <w:t xml:space="preserve"> ในสาระสำคัญหรือไม่</w:t>
      </w:r>
    </w:p>
    <w:p w:rsidR="00A34512" w:rsidRPr="00D10BD8" w:rsidRDefault="00A3451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 หรือการแสดงความเห็นต่อข้อมูลทางการเงินในอดีต ซึ่งใช้ในการรวบรวมข้อมูลทางการเงินเสมือน และการตรวจสอบของข้าพเจ้าไม่ได้รวมถึงการตรวจสอบหรือสอบทานข้อมูลทางการเงินดังกล่าว</w:t>
      </w:r>
    </w:p>
    <w:p w:rsidR="00A34512" w:rsidRPr="00D10BD8" w:rsidRDefault="00A3451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ข้อมูลทางการเงินรวมเสมือนมีวัตถุประสงค์เพียงเพื่อแสดงให้เห็นผลกระทบของเหตุการณ์หรือรายการที่มีนัยสำคัญต่อข้อมูลทางการเงินรวมที่ยังไม่ได้ถูกปรับปรุงของ</w:t>
      </w:r>
      <w:r w:rsidR="000225AF" w:rsidRPr="00D10BD8">
        <w:rPr>
          <w:rFonts w:asciiTheme="majorBidi" w:hAnsiTheme="majorBidi" w:cstheme="majorBidi" w:hint="cs"/>
          <w:sz w:val="28"/>
          <w:cs/>
        </w:rPr>
        <w:t>กลุ่ม</w:t>
      </w:r>
      <w:r w:rsidRPr="00D10BD8">
        <w:rPr>
          <w:rFonts w:asciiTheme="majorBidi" w:hAnsiTheme="majorBidi" w:cstheme="majorBidi"/>
          <w:sz w:val="28"/>
          <w:cs/>
        </w:rPr>
        <w:t xml:space="preserve">บริษัท เสมือนว่าเหตุการณ์หรือรายการเกิดขึ้น ณ วันที่ที่ระบุไว้เพื่อวัตถุประสงค์ดังกล่าว ดังนั้น ข้าพเจ้าไม่ให้ความเชื่อมั่นใด ๆ ต่อผลที่เกิดขึ้นจริงของเหตุการณ์หรือรายการที่เสนอ ณ วันที่ และสำหรับปีสิ้นสุดวันที่ </w:t>
      </w:r>
      <w:r w:rsidR="00284807" w:rsidRPr="00D10BD8">
        <w:rPr>
          <w:rFonts w:asciiTheme="majorBidi" w:hAnsiTheme="majorBidi" w:cstheme="majorBidi"/>
          <w:sz w:val="28"/>
        </w:rPr>
        <w:t>31</w:t>
      </w:r>
      <w:r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/>
          <w:sz w:val="28"/>
          <w:cs/>
        </w:rPr>
        <w:t xml:space="preserve">ธันวาคม </w:t>
      </w:r>
      <w:r w:rsidR="00284807" w:rsidRPr="00D10BD8">
        <w:rPr>
          <w:rFonts w:asciiTheme="majorBidi" w:hAnsiTheme="majorBidi" w:cstheme="majorBidi"/>
          <w:sz w:val="28"/>
        </w:rPr>
        <w:t>25</w:t>
      </w:r>
      <w:r w:rsidR="00465DC1" w:rsidRPr="00D10BD8">
        <w:rPr>
          <w:rFonts w:asciiTheme="majorBidi" w:hAnsiTheme="majorBidi" w:cstheme="majorBidi"/>
          <w:sz w:val="28"/>
        </w:rPr>
        <w:t>60</w:t>
      </w:r>
      <w:r w:rsidR="00BC084A" w:rsidRPr="00D10BD8">
        <w:rPr>
          <w:rFonts w:asciiTheme="majorBidi" w:hAnsiTheme="majorBidi" w:cstheme="majorBidi"/>
          <w:sz w:val="28"/>
        </w:rPr>
        <w:t xml:space="preserve"> 2559 </w:t>
      </w:r>
      <w:r w:rsidR="00BC084A" w:rsidRPr="00D10BD8">
        <w:rPr>
          <w:rFonts w:asciiTheme="majorBidi" w:hAnsiTheme="majorBidi" w:cstheme="majorBidi" w:hint="cs"/>
          <w:sz w:val="28"/>
          <w:cs/>
        </w:rPr>
        <w:t xml:space="preserve">และ </w:t>
      </w:r>
      <w:r w:rsidR="00BC084A" w:rsidRPr="00D10BD8">
        <w:rPr>
          <w:rFonts w:asciiTheme="majorBidi" w:hAnsiTheme="majorBidi" w:cstheme="majorBidi"/>
          <w:sz w:val="28"/>
        </w:rPr>
        <w:t>2558</w:t>
      </w:r>
    </w:p>
    <w:p w:rsidR="00A34512" w:rsidRPr="00D10BD8" w:rsidRDefault="00A3451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งานที่ให้ความเชื่อมั่นอย่างสมเหตุสมผล เพื่อรายงานว่าข้อมูลทางการเงินรวมเสมือนรวบรวมตามหลักเกณฑ์ที่ใช้ในสาระสำคัญหรือไม่นั้น รวมถึงการประเมินว่าหลักเกณฑ์ที่ผู้บริหารของบริษัทใช้ในการรวบรวมข้อมูลมีความสมเหตุสมผลหรือไม่สำหรับการแสดงถึงผลกระทบที่มีนัยสำคัญจากเหตุการณ์หรือรายการโดยตรง และเพื่อให้ได้มาซึ่งหลักฐานที่เหมาะสมอย่างเพียงพอว่า</w:t>
      </w:r>
    </w:p>
    <w:p w:rsidR="00A95615" w:rsidRPr="00D10BD8" w:rsidRDefault="00A95615" w:rsidP="00D10BD8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both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รายการปรับปรุงเสมือนที่เกี่ยวข้องได้แสดง</w:t>
      </w:r>
      <w:r w:rsidR="008545C2" w:rsidRPr="00D10BD8">
        <w:rPr>
          <w:rFonts w:asciiTheme="majorBidi" w:hAnsiTheme="majorBidi" w:cstheme="majorBidi" w:hint="cs"/>
          <w:sz w:val="28"/>
          <w:cs/>
        </w:rPr>
        <w:t xml:space="preserve">ในหมายเหตุประกอบข้อมูลทางการเงินรวมเสมือนข้อ </w:t>
      </w:r>
      <w:r w:rsidR="008545C2" w:rsidRPr="00D10BD8">
        <w:rPr>
          <w:rFonts w:asciiTheme="majorBidi" w:hAnsiTheme="majorBidi" w:cstheme="majorBidi"/>
          <w:sz w:val="28"/>
        </w:rPr>
        <w:t xml:space="preserve">2 </w:t>
      </w:r>
      <w:r w:rsidRPr="00D10BD8">
        <w:rPr>
          <w:rFonts w:asciiTheme="majorBidi" w:hAnsiTheme="majorBidi" w:cstheme="majorBidi"/>
          <w:sz w:val="28"/>
          <w:cs/>
        </w:rPr>
        <w:t>อย่างเหมาะสมตามหลักเกณฑ์ดังกล่าว</w:t>
      </w:r>
    </w:p>
    <w:p w:rsidR="00A95615" w:rsidRPr="00D10BD8" w:rsidRDefault="00A95615" w:rsidP="00D10BD8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both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ข้อมูลทางการเงินรวมเสมือนสะท้อนถึงการนำรายการปรับปรุงเสมือนข้างต้นไปปรับปรุงข้อมูลทางการเงินรวมที่ยังไม่ได้ถูกปรับปรุงอย่างเหมาะสม</w:t>
      </w:r>
    </w:p>
    <w:p w:rsidR="00A34512" w:rsidRPr="00D10BD8" w:rsidRDefault="00A34512" w:rsidP="00D10BD8">
      <w:pPr>
        <w:pStyle w:val="ListParagraph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contextualSpacing w:val="0"/>
        <w:jc w:val="both"/>
        <w:rPr>
          <w:rFonts w:asciiTheme="majorBidi" w:hAnsiTheme="majorBidi" w:cstheme="majorBidi"/>
          <w:sz w:val="28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วิธีการปฏิบัติงานที่เลือกใช้นั้นขึ้นอยู่กับดุลยพินิจของข้าพเจ้าตามความเข้าใจในลักษณะของกิจการ รวมถึงเหตุการณ์หรือรายการที่ใช้ในการรวบรวมข้อมูลทางการเงินรวมเสมือนและสถานการณ์ของงานอื่นที่เกี่ยวข้อง</w:t>
      </w:r>
    </w:p>
    <w:p w:rsidR="004607CD" w:rsidRPr="00020A8A" w:rsidRDefault="004607CD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A95615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การปฏิบัติงานของข้าพเจ้ารวมถึงการประเมินการนำเสนอข้อมูลทางการเงินรวมเสมือนโดยรวม</w:t>
      </w:r>
    </w:p>
    <w:p w:rsidR="00783518" w:rsidRPr="00783518" w:rsidRDefault="00783518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BD348B" w:rsidRPr="00BD348B" w:rsidRDefault="00BD348B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:rsidR="008A060A" w:rsidRPr="00783518" w:rsidRDefault="008A060A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10"/>
          <w:szCs w:val="10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</w:rPr>
      </w:pPr>
      <w:r w:rsidRPr="00D10BD8">
        <w:rPr>
          <w:rFonts w:asciiTheme="majorBidi" w:hAnsiTheme="majorBidi" w:cstheme="majorBidi"/>
          <w:i/>
          <w:iCs/>
          <w:sz w:val="28"/>
          <w:cs/>
        </w:rPr>
        <w:t>ความเห็น</w:t>
      </w: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ข้าพเจ้าเห็นว่า ข้อมูลทางการเงินรวมเสมือนข้างต้นนี้ได้รวบรวมตามหลักเกณฑ์ที่ได้อธิบายไว้ในหมายเหตุประกอบข้อมูล</w:t>
      </w:r>
      <w:r w:rsidR="00284807" w:rsidRPr="00D10BD8">
        <w:rPr>
          <w:rFonts w:asciiTheme="majorBidi" w:hAnsiTheme="majorBidi" w:cstheme="majorBidi"/>
          <w:sz w:val="28"/>
        </w:rPr>
        <w:br/>
      </w:r>
      <w:r w:rsidRPr="00D10BD8">
        <w:rPr>
          <w:rFonts w:asciiTheme="majorBidi" w:hAnsiTheme="majorBidi" w:cstheme="majorBidi"/>
          <w:sz w:val="28"/>
          <w:cs/>
        </w:rPr>
        <w:t xml:space="preserve">ทางการเงินรวมเสมือนข้อที่ </w:t>
      </w:r>
      <w:r w:rsidR="00284807" w:rsidRPr="00D10BD8">
        <w:rPr>
          <w:rFonts w:asciiTheme="majorBidi" w:hAnsiTheme="majorBidi" w:cstheme="majorBidi"/>
          <w:sz w:val="28"/>
        </w:rPr>
        <w:t>2</w:t>
      </w:r>
      <w:r w:rsidRPr="00D10BD8">
        <w:rPr>
          <w:rFonts w:asciiTheme="majorBidi" w:hAnsiTheme="majorBidi" w:cstheme="majorBidi"/>
          <w:sz w:val="28"/>
          <w:cs/>
        </w:rPr>
        <w:t xml:space="preserve"> ในสาระสำคัญ</w:t>
      </w:r>
    </w:p>
    <w:p w:rsidR="00DB527D" w:rsidRPr="00783518" w:rsidRDefault="00DB527D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6"/>
          <w:szCs w:val="6"/>
        </w:rPr>
      </w:pP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</w:rPr>
      </w:pPr>
      <w:r w:rsidRPr="00D10BD8">
        <w:rPr>
          <w:rFonts w:asciiTheme="majorBidi" w:hAnsiTheme="majorBidi" w:cstheme="majorBidi"/>
          <w:i/>
          <w:iCs/>
          <w:sz w:val="28"/>
          <w:cs/>
        </w:rPr>
        <w:t>ข้อจำกัดในการเผยแพร่และการนำไปใช้</w:t>
      </w:r>
    </w:p>
    <w:p w:rsidR="00A95615" w:rsidRPr="00D10BD8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cs/>
        </w:rPr>
      </w:pPr>
      <w:r w:rsidRPr="00D10BD8">
        <w:rPr>
          <w:rFonts w:asciiTheme="majorBidi" w:hAnsiTheme="majorBidi" w:cstheme="majorBidi"/>
          <w:sz w:val="28"/>
          <w:cs/>
        </w:rPr>
        <w:t>การปฏิบัติงานเพื่อรายงานต่อการรวบรวมข้อมูลทางการเงินรวมเสมือนของข้าพเจ้า มีวัตถุประสงค์ตามท</w:t>
      </w:r>
      <w:r w:rsidR="00284807" w:rsidRPr="00D10BD8">
        <w:rPr>
          <w:rFonts w:asciiTheme="majorBidi" w:hAnsiTheme="majorBidi" w:cstheme="majorBidi"/>
          <w:sz w:val="28"/>
          <w:cs/>
        </w:rPr>
        <w:t>ี่กล่าวในหมายเหตุประกอบ</w:t>
      </w:r>
      <w:r w:rsidR="00284807" w:rsidRPr="00D10BD8">
        <w:rPr>
          <w:rFonts w:asciiTheme="majorBidi" w:hAnsiTheme="majorBidi" w:cstheme="majorBidi" w:hint="cs"/>
          <w:sz w:val="28"/>
          <w:cs/>
        </w:rPr>
        <w:t>ข้อมูลทางการเงินรวมเสมือน</w:t>
      </w:r>
      <w:r w:rsidRPr="00D10BD8">
        <w:rPr>
          <w:rFonts w:asciiTheme="majorBidi" w:hAnsiTheme="majorBidi" w:cstheme="majorBidi"/>
          <w:sz w:val="28"/>
          <w:cs/>
        </w:rPr>
        <w:t xml:space="preserve">ข้อ </w:t>
      </w:r>
      <w:r w:rsidR="00B97ADC" w:rsidRPr="00D10BD8">
        <w:rPr>
          <w:rFonts w:asciiTheme="majorBidi" w:hAnsiTheme="majorBidi" w:cstheme="majorBidi"/>
          <w:sz w:val="28"/>
        </w:rPr>
        <w:t>1</w:t>
      </w:r>
      <w:r w:rsidRPr="00D10BD8">
        <w:rPr>
          <w:rFonts w:asciiTheme="majorBidi" w:hAnsiTheme="majorBidi" w:cstheme="majorBidi"/>
          <w:sz w:val="28"/>
          <w:cs/>
        </w:rPr>
        <w:t xml:space="preserve"> ข้าพเจ้ามิได้ปฏิบัติตามมาตรฐานการสอบบัญชี มาตรฐานและแนวปฏิบัติอื่นที่เป็นที่ยอมรับโดยทั่วไปในประเทศอื่น ดังนั้นจึงมิควรถือว่าการปฏิบัติงานดังกล่าวเป็นไปตามมาตรฐานหรือแนวปฏิบัติเหล่านั้น รายงานนี้จึงไม่ควรนำไปใช้หรืออ้างอิงในประเทศอื่นหรือเพื่อวัตถุประสงค์อื่นนอกจากวัตถุประสงค์ตามที่กล่าวในหมายเหตุประกอบ</w:t>
      </w:r>
      <w:r w:rsidR="00284807" w:rsidRPr="00D10BD8">
        <w:rPr>
          <w:rFonts w:asciiTheme="majorBidi" w:hAnsiTheme="majorBidi" w:cstheme="majorBidi" w:hint="cs"/>
          <w:sz w:val="28"/>
          <w:cs/>
        </w:rPr>
        <w:t>ข้อมูลทางการเงินรวมเสมือน</w:t>
      </w:r>
      <w:r w:rsidRPr="00D10BD8">
        <w:rPr>
          <w:rFonts w:asciiTheme="majorBidi" w:hAnsiTheme="majorBidi" w:cstheme="majorBidi"/>
          <w:sz w:val="28"/>
          <w:cs/>
        </w:rPr>
        <w:t xml:space="preserve"> ข้าพเจ้าไม่มีหน้าที่หรือส่วนรับผิดชอบ และขอปฏิเสธความรับผิดชอบต่อบุคคลใด ๆ อันเนื่องจากการใช้ หรือการอ้างอิงถึงรายงานฉบับนี้ </w:t>
      </w:r>
      <w:r w:rsidR="00B97ADC" w:rsidRPr="00D10BD8">
        <w:rPr>
          <w:rFonts w:asciiTheme="majorBidi" w:hAnsiTheme="majorBidi" w:cstheme="majorBidi" w:hint="cs"/>
          <w:sz w:val="28"/>
          <w:cs/>
        </w:rPr>
        <w:t>นอกเหนือจากที่กล่าวในหมายเหตุ</w:t>
      </w:r>
      <w:r w:rsidR="00B97ADC" w:rsidRPr="00D10BD8">
        <w:rPr>
          <w:rFonts w:asciiTheme="majorBidi" w:hAnsiTheme="majorBidi" w:cstheme="majorBidi"/>
          <w:sz w:val="28"/>
          <w:cs/>
        </w:rPr>
        <w:t>ประกอบ</w:t>
      </w:r>
      <w:r w:rsidR="00B97ADC" w:rsidRPr="00D10BD8">
        <w:rPr>
          <w:rFonts w:asciiTheme="majorBidi" w:hAnsiTheme="majorBidi" w:cstheme="majorBidi" w:hint="cs"/>
          <w:sz w:val="28"/>
          <w:cs/>
        </w:rPr>
        <w:t>ข้อมูลทางการเงินรวมเสมือน</w:t>
      </w:r>
      <w:r w:rsidR="00B97ADC" w:rsidRPr="00D10BD8">
        <w:rPr>
          <w:rFonts w:asciiTheme="majorBidi" w:hAnsiTheme="majorBidi" w:cstheme="majorBidi"/>
          <w:sz w:val="28"/>
          <w:cs/>
        </w:rPr>
        <w:t xml:space="preserve">ข้อ </w:t>
      </w:r>
      <w:r w:rsidR="00B97ADC" w:rsidRPr="00D10BD8">
        <w:rPr>
          <w:rFonts w:asciiTheme="majorBidi" w:hAnsiTheme="majorBidi" w:cstheme="majorBidi"/>
          <w:sz w:val="28"/>
        </w:rPr>
        <w:t>1</w:t>
      </w:r>
    </w:p>
    <w:p w:rsidR="00FB64B6" w:rsidRPr="00D10BD8" w:rsidRDefault="00FB64B6" w:rsidP="00D10BD8">
      <w:pPr>
        <w:jc w:val="thaiDistribute"/>
        <w:rPr>
          <w:rFonts w:asciiTheme="majorBidi" w:hAnsiTheme="majorBidi" w:cstheme="majorBidi"/>
          <w:sz w:val="28"/>
        </w:rPr>
      </w:pPr>
    </w:p>
    <w:p w:rsidR="008A34BA" w:rsidRPr="00D10BD8" w:rsidRDefault="008A34BA" w:rsidP="00D10BD8">
      <w:pPr>
        <w:jc w:val="thaiDistribute"/>
        <w:rPr>
          <w:rFonts w:asciiTheme="majorBidi" w:hAnsiTheme="majorBidi" w:cstheme="majorBidi"/>
          <w:sz w:val="28"/>
        </w:rPr>
      </w:pPr>
    </w:p>
    <w:p w:rsidR="00FB64B6" w:rsidRPr="00D10BD8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>(ไวโรจน์ จินดามณีพิทักษ์)</w:t>
      </w:r>
    </w:p>
    <w:p w:rsidR="00FB64B6" w:rsidRPr="00D10BD8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D10BD8">
        <w:rPr>
          <w:rFonts w:asciiTheme="majorBidi" w:hAnsiTheme="majorBidi" w:cstheme="majorBidi"/>
          <w:sz w:val="28"/>
          <w:cs/>
        </w:rPr>
        <w:t>ผู้สอบบัญชีรับอนุญาต</w:t>
      </w:r>
    </w:p>
    <w:p w:rsidR="00FB64B6" w:rsidRPr="00D10BD8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="00284807" w:rsidRPr="00D10BD8">
        <w:rPr>
          <w:rFonts w:asciiTheme="majorBidi" w:hAnsiTheme="majorBidi" w:cstheme="majorBidi"/>
          <w:sz w:val="28"/>
        </w:rPr>
        <w:t>3565</w:t>
      </w:r>
    </w:p>
    <w:p w:rsidR="00AF5FFD" w:rsidRPr="00D10BD8" w:rsidRDefault="00AF5FFD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</w:p>
    <w:p w:rsidR="00AF5FFD" w:rsidRPr="00D10BD8" w:rsidRDefault="00AF5FFD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D10BD8">
        <w:rPr>
          <w:rFonts w:asciiTheme="majorBidi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:rsidR="00AF5FFD" w:rsidRPr="00D10BD8" w:rsidRDefault="00AF5FFD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D10BD8">
        <w:rPr>
          <w:rFonts w:asciiTheme="majorBidi" w:hAnsiTheme="majorBidi" w:cstheme="majorBidi"/>
          <w:sz w:val="28"/>
          <w:cs/>
        </w:rPr>
        <w:t>กรุงเทพมหานคร</w:t>
      </w:r>
    </w:p>
    <w:p w:rsidR="00173E79" w:rsidRPr="00A95615" w:rsidRDefault="00465DC1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D10BD8">
        <w:rPr>
          <w:rFonts w:asciiTheme="majorBidi" w:hAnsiTheme="majorBidi" w:cstheme="majorBidi"/>
          <w:sz w:val="28"/>
        </w:rPr>
        <w:t>9</w:t>
      </w:r>
      <w:r w:rsidR="00AF5FFD" w:rsidRPr="00D10BD8">
        <w:rPr>
          <w:rFonts w:asciiTheme="majorBidi" w:hAnsiTheme="majorBidi" w:cstheme="majorBidi"/>
          <w:sz w:val="28"/>
        </w:rPr>
        <w:t xml:space="preserve"> </w:t>
      </w:r>
      <w:r w:rsidRPr="00D10BD8">
        <w:rPr>
          <w:rFonts w:asciiTheme="majorBidi" w:hAnsiTheme="majorBidi" w:cstheme="majorBidi" w:hint="cs"/>
          <w:sz w:val="28"/>
          <w:cs/>
        </w:rPr>
        <w:t>กุมภาพันธ์</w:t>
      </w:r>
      <w:r w:rsidR="00AF5FFD" w:rsidRPr="00D10BD8">
        <w:rPr>
          <w:rFonts w:asciiTheme="majorBidi" w:hAnsiTheme="majorBidi" w:cstheme="majorBidi" w:hint="cs"/>
          <w:sz w:val="28"/>
          <w:cs/>
        </w:rPr>
        <w:t xml:space="preserve"> </w:t>
      </w:r>
      <w:r w:rsidRPr="00D10BD8">
        <w:rPr>
          <w:rFonts w:asciiTheme="majorBidi" w:hAnsiTheme="majorBidi" w:cstheme="majorBidi"/>
          <w:sz w:val="28"/>
        </w:rPr>
        <w:t>2561</w:t>
      </w:r>
    </w:p>
    <w:sectPr w:rsidR="00173E79" w:rsidRPr="00A95615" w:rsidSect="001E36CC">
      <w:footerReference w:type="default" r:id="rId10"/>
      <w:pgSz w:w="11907" w:h="16839" w:code="9"/>
      <w:pgMar w:top="1440" w:right="137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09" w:rsidRDefault="00A70B09" w:rsidP="008F15C9">
      <w:pPr>
        <w:spacing w:after="0" w:line="240" w:lineRule="auto"/>
      </w:pPr>
      <w:r>
        <w:separator/>
      </w:r>
    </w:p>
  </w:endnote>
  <w:endnote w:type="continuationSeparator" w:id="0">
    <w:p w:rsidR="00A70B09" w:rsidRDefault="00A70B09" w:rsidP="008F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55616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990242" w:rsidRPr="004920C5" w:rsidRDefault="00A70B09">
        <w:pPr>
          <w:pStyle w:val="Footer"/>
          <w:jc w:val="center"/>
          <w:rPr>
            <w:rFonts w:asciiTheme="majorBidi" w:hAnsiTheme="majorBidi" w:cstheme="majorBidi"/>
            <w:sz w:val="2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674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1E36CC" w:rsidRPr="004920C5" w:rsidRDefault="001E36CC">
        <w:pPr>
          <w:pStyle w:val="Footer"/>
          <w:jc w:val="center"/>
          <w:rPr>
            <w:rFonts w:asciiTheme="majorBidi" w:hAnsiTheme="majorBidi" w:cstheme="majorBidi"/>
            <w:sz w:val="28"/>
          </w:rPr>
        </w:pPr>
        <w:r w:rsidRPr="004920C5">
          <w:rPr>
            <w:rFonts w:asciiTheme="majorBidi" w:hAnsiTheme="majorBidi" w:cstheme="majorBidi"/>
            <w:sz w:val="28"/>
          </w:rPr>
          <w:fldChar w:fldCharType="begin"/>
        </w:r>
        <w:r w:rsidRPr="004920C5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920C5">
          <w:rPr>
            <w:rFonts w:asciiTheme="majorBidi" w:hAnsiTheme="majorBidi" w:cstheme="majorBidi"/>
            <w:sz w:val="28"/>
          </w:rPr>
          <w:fldChar w:fldCharType="separate"/>
        </w:r>
        <w:r w:rsidR="006828BC">
          <w:rPr>
            <w:rFonts w:asciiTheme="majorBidi" w:hAnsiTheme="majorBidi" w:cstheme="majorBidi"/>
            <w:noProof/>
            <w:sz w:val="28"/>
          </w:rPr>
          <w:t>3</w:t>
        </w:r>
        <w:r w:rsidRPr="004920C5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09" w:rsidRDefault="00A70B09" w:rsidP="008F15C9">
      <w:pPr>
        <w:spacing w:after="0" w:line="240" w:lineRule="auto"/>
      </w:pPr>
      <w:r>
        <w:separator/>
      </w:r>
    </w:p>
  </w:footnote>
  <w:footnote w:type="continuationSeparator" w:id="0">
    <w:p w:rsidR="00A70B09" w:rsidRDefault="00A70B09" w:rsidP="008F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3ED3"/>
    <w:multiLevelType w:val="hybridMultilevel"/>
    <w:tmpl w:val="BF0481C2"/>
    <w:lvl w:ilvl="0" w:tplc="3C50246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D350224"/>
    <w:multiLevelType w:val="hybridMultilevel"/>
    <w:tmpl w:val="E79CCB5E"/>
    <w:lvl w:ilvl="0" w:tplc="5CD6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D54717"/>
    <w:multiLevelType w:val="hybridMultilevel"/>
    <w:tmpl w:val="0AF82B92"/>
    <w:lvl w:ilvl="0" w:tplc="C7661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31"/>
    <w:rsid w:val="00011139"/>
    <w:rsid w:val="00015A10"/>
    <w:rsid w:val="00020A8A"/>
    <w:rsid w:val="000225AF"/>
    <w:rsid w:val="0004660E"/>
    <w:rsid w:val="00046F26"/>
    <w:rsid w:val="0005579C"/>
    <w:rsid w:val="00057221"/>
    <w:rsid w:val="00062EA5"/>
    <w:rsid w:val="0006414F"/>
    <w:rsid w:val="00086DB4"/>
    <w:rsid w:val="000A79DE"/>
    <w:rsid w:val="000C3FBF"/>
    <w:rsid w:val="000C42CD"/>
    <w:rsid w:val="000E26B7"/>
    <w:rsid w:val="00104541"/>
    <w:rsid w:val="00104C85"/>
    <w:rsid w:val="00106891"/>
    <w:rsid w:val="00107722"/>
    <w:rsid w:val="0011161D"/>
    <w:rsid w:val="00122A1A"/>
    <w:rsid w:val="001335DF"/>
    <w:rsid w:val="001D2305"/>
    <w:rsid w:val="001D7203"/>
    <w:rsid w:val="001E36CC"/>
    <w:rsid w:val="001F605E"/>
    <w:rsid w:val="002173C6"/>
    <w:rsid w:val="00233C6B"/>
    <w:rsid w:val="002513E8"/>
    <w:rsid w:val="002550C1"/>
    <w:rsid w:val="00261DD4"/>
    <w:rsid w:val="00284807"/>
    <w:rsid w:val="00292262"/>
    <w:rsid w:val="002964FF"/>
    <w:rsid w:val="002A0860"/>
    <w:rsid w:val="002A307F"/>
    <w:rsid w:val="002A79CC"/>
    <w:rsid w:val="002E0166"/>
    <w:rsid w:val="002E01CF"/>
    <w:rsid w:val="00373402"/>
    <w:rsid w:val="00375BBB"/>
    <w:rsid w:val="003C1B34"/>
    <w:rsid w:val="003E0A66"/>
    <w:rsid w:val="003F4EF4"/>
    <w:rsid w:val="003F74EE"/>
    <w:rsid w:val="004607CD"/>
    <w:rsid w:val="00464062"/>
    <w:rsid w:val="0046474B"/>
    <w:rsid w:val="00465779"/>
    <w:rsid w:val="00465DC1"/>
    <w:rsid w:val="00490837"/>
    <w:rsid w:val="00491E79"/>
    <w:rsid w:val="004920C5"/>
    <w:rsid w:val="004B0D16"/>
    <w:rsid w:val="004F36A5"/>
    <w:rsid w:val="005061A2"/>
    <w:rsid w:val="005301F4"/>
    <w:rsid w:val="005517B8"/>
    <w:rsid w:val="00593B21"/>
    <w:rsid w:val="0059562F"/>
    <w:rsid w:val="005A4972"/>
    <w:rsid w:val="005D0596"/>
    <w:rsid w:val="005F077F"/>
    <w:rsid w:val="0063221B"/>
    <w:rsid w:val="0063324E"/>
    <w:rsid w:val="006828BC"/>
    <w:rsid w:val="006A09F1"/>
    <w:rsid w:val="006A616A"/>
    <w:rsid w:val="006C73FA"/>
    <w:rsid w:val="006F3461"/>
    <w:rsid w:val="006F6E8D"/>
    <w:rsid w:val="00706BA5"/>
    <w:rsid w:val="00740B76"/>
    <w:rsid w:val="0074110A"/>
    <w:rsid w:val="00753EDE"/>
    <w:rsid w:val="00776A7B"/>
    <w:rsid w:val="00783518"/>
    <w:rsid w:val="007A193F"/>
    <w:rsid w:val="007A2398"/>
    <w:rsid w:val="007C3493"/>
    <w:rsid w:val="007D5B78"/>
    <w:rsid w:val="007E6AEA"/>
    <w:rsid w:val="00820A40"/>
    <w:rsid w:val="00831A38"/>
    <w:rsid w:val="00836BD9"/>
    <w:rsid w:val="00843B3C"/>
    <w:rsid w:val="008545C2"/>
    <w:rsid w:val="008644D0"/>
    <w:rsid w:val="008A060A"/>
    <w:rsid w:val="008A34BA"/>
    <w:rsid w:val="008A73FA"/>
    <w:rsid w:val="008D3217"/>
    <w:rsid w:val="008F15C9"/>
    <w:rsid w:val="00951336"/>
    <w:rsid w:val="00972736"/>
    <w:rsid w:val="00977F8B"/>
    <w:rsid w:val="00990242"/>
    <w:rsid w:val="00996E96"/>
    <w:rsid w:val="009A6B1D"/>
    <w:rsid w:val="009C512D"/>
    <w:rsid w:val="009D41A4"/>
    <w:rsid w:val="009F4842"/>
    <w:rsid w:val="00A04580"/>
    <w:rsid w:val="00A201F3"/>
    <w:rsid w:val="00A219D7"/>
    <w:rsid w:val="00A34512"/>
    <w:rsid w:val="00A70B09"/>
    <w:rsid w:val="00A71D82"/>
    <w:rsid w:val="00A9529B"/>
    <w:rsid w:val="00A95615"/>
    <w:rsid w:val="00A97CF0"/>
    <w:rsid w:val="00AA5EE9"/>
    <w:rsid w:val="00AB633A"/>
    <w:rsid w:val="00AC5BC8"/>
    <w:rsid w:val="00AF5FFD"/>
    <w:rsid w:val="00B00FA8"/>
    <w:rsid w:val="00B27535"/>
    <w:rsid w:val="00B4233F"/>
    <w:rsid w:val="00B42883"/>
    <w:rsid w:val="00B61D84"/>
    <w:rsid w:val="00B72205"/>
    <w:rsid w:val="00B7274F"/>
    <w:rsid w:val="00B812CD"/>
    <w:rsid w:val="00B97ADC"/>
    <w:rsid w:val="00BB75A4"/>
    <w:rsid w:val="00BB7978"/>
    <w:rsid w:val="00BC084A"/>
    <w:rsid w:val="00BD348B"/>
    <w:rsid w:val="00BE2234"/>
    <w:rsid w:val="00BE408C"/>
    <w:rsid w:val="00C03878"/>
    <w:rsid w:val="00C0743C"/>
    <w:rsid w:val="00C177C8"/>
    <w:rsid w:val="00C3361D"/>
    <w:rsid w:val="00C43508"/>
    <w:rsid w:val="00C63BB9"/>
    <w:rsid w:val="00C771B5"/>
    <w:rsid w:val="00C8112B"/>
    <w:rsid w:val="00CA418D"/>
    <w:rsid w:val="00CA4D81"/>
    <w:rsid w:val="00CB7F9C"/>
    <w:rsid w:val="00CD33DE"/>
    <w:rsid w:val="00CE3681"/>
    <w:rsid w:val="00CF4626"/>
    <w:rsid w:val="00D07DFD"/>
    <w:rsid w:val="00D10BD8"/>
    <w:rsid w:val="00D27E06"/>
    <w:rsid w:val="00D41FBC"/>
    <w:rsid w:val="00D64D87"/>
    <w:rsid w:val="00D74BAF"/>
    <w:rsid w:val="00DA1FC2"/>
    <w:rsid w:val="00DB29CE"/>
    <w:rsid w:val="00DB397B"/>
    <w:rsid w:val="00DB527D"/>
    <w:rsid w:val="00DB6F53"/>
    <w:rsid w:val="00DD05B8"/>
    <w:rsid w:val="00DD0EFB"/>
    <w:rsid w:val="00E04805"/>
    <w:rsid w:val="00E1672E"/>
    <w:rsid w:val="00E376A8"/>
    <w:rsid w:val="00E478C3"/>
    <w:rsid w:val="00E51C81"/>
    <w:rsid w:val="00E57485"/>
    <w:rsid w:val="00E65619"/>
    <w:rsid w:val="00E700AD"/>
    <w:rsid w:val="00E801C1"/>
    <w:rsid w:val="00E93902"/>
    <w:rsid w:val="00EA198E"/>
    <w:rsid w:val="00EC51EF"/>
    <w:rsid w:val="00ED31CE"/>
    <w:rsid w:val="00F11D36"/>
    <w:rsid w:val="00F14163"/>
    <w:rsid w:val="00F23C6B"/>
    <w:rsid w:val="00F27CDD"/>
    <w:rsid w:val="00F430E3"/>
    <w:rsid w:val="00F54AA6"/>
    <w:rsid w:val="00F65FDE"/>
    <w:rsid w:val="00F70A51"/>
    <w:rsid w:val="00F964B8"/>
    <w:rsid w:val="00FA487F"/>
    <w:rsid w:val="00FA6CEE"/>
    <w:rsid w:val="00FB64B6"/>
    <w:rsid w:val="00FD1967"/>
    <w:rsid w:val="00FD5831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672E"/>
    <w:pPr>
      <w:ind w:left="720"/>
      <w:contextualSpacing/>
    </w:pPr>
  </w:style>
  <w:style w:type="paragraph" w:styleId="TOC2">
    <w:name w:val="toc 2"/>
    <w:basedOn w:val="Normal"/>
    <w:next w:val="Normal"/>
    <w:semiHidden/>
    <w:rsid w:val="00AF5FF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T">
    <w:name w:val="????? T"/>
    <w:basedOn w:val="Normal"/>
    <w:rsid w:val="00AF5FF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styleId="Emphasis">
    <w:name w:val="Emphasis"/>
    <w:basedOn w:val="DefaultParagraphFont"/>
    <w:uiPriority w:val="20"/>
    <w:qFormat/>
    <w:rsid w:val="00AF5FFD"/>
    <w:rPr>
      <w:b w:val="0"/>
      <w:bCs w:val="0"/>
      <w:i w:val="0"/>
      <w:iCs w:val="0"/>
      <w:color w:val="DD4B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21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17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C9"/>
  </w:style>
  <w:style w:type="paragraph" w:styleId="Footer">
    <w:name w:val="footer"/>
    <w:basedOn w:val="Normal"/>
    <w:link w:val="Foot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C9"/>
  </w:style>
  <w:style w:type="character" w:customStyle="1" w:styleId="BodyTextChar">
    <w:name w:val="Body Text Char"/>
    <w:aliases w:val="bt Char,body text Char,Body Char"/>
    <w:link w:val="BodyText"/>
    <w:rsid w:val="000C3FBF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0C3F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0C3FBF"/>
  </w:style>
  <w:style w:type="paragraph" w:customStyle="1" w:styleId="ReportHeading1">
    <w:name w:val="ReportHeading1"/>
    <w:basedOn w:val="Normal"/>
    <w:rsid w:val="000C3FBF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672E"/>
    <w:pPr>
      <w:ind w:left="720"/>
      <w:contextualSpacing/>
    </w:pPr>
  </w:style>
  <w:style w:type="paragraph" w:styleId="TOC2">
    <w:name w:val="toc 2"/>
    <w:basedOn w:val="Normal"/>
    <w:next w:val="Normal"/>
    <w:semiHidden/>
    <w:rsid w:val="00AF5FF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T">
    <w:name w:val="????? T"/>
    <w:basedOn w:val="Normal"/>
    <w:rsid w:val="00AF5FF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styleId="Emphasis">
    <w:name w:val="Emphasis"/>
    <w:basedOn w:val="DefaultParagraphFont"/>
    <w:uiPriority w:val="20"/>
    <w:qFormat/>
    <w:rsid w:val="00AF5FFD"/>
    <w:rPr>
      <w:b w:val="0"/>
      <w:bCs w:val="0"/>
      <w:i w:val="0"/>
      <w:iCs w:val="0"/>
      <w:color w:val="DD4B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21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17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C9"/>
  </w:style>
  <w:style w:type="paragraph" w:styleId="Footer">
    <w:name w:val="footer"/>
    <w:basedOn w:val="Normal"/>
    <w:link w:val="Foot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C9"/>
  </w:style>
  <w:style w:type="character" w:customStyle="1" w:styleId="BodyTextChar">
    <w:name w:val="Body Text Char"/>
    <w:aliases w:val="bt Char,body text Char,Body Char"/>
    <w:link w:val="BodyText"/>
    <w:rsid w:val="000C3FBF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0C3F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0C3FBF"/>
  </w:style>
  <w:style w:type="paragraph" w:customStyle="1" w:styleId="ReportHeading1">
    <w:name w:val="ReportHeading1"/>
    <w:basedOn w:val="Normal"/>
    <w:rsid w:val="000C3FBF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4F5E4-64E2-443E-99E7-0EDF8FB4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Nutthaphol, Rungsakhon</dc:creator>
  <cp:lastModifiedBy>user</cp:lastModifiedBy>
  <cp:revision>2</cp:revision>
  <cp:lastPrinted>2018-02-08T04:52:00Z</cp:lastPrinted>
  <dcterms:created xsi:type="dcterms:W3CDTF">2018-07-27T13:57:00Z</dcterms:created>
  <dcterms:modified xsi:type="dcterms:W3CDTF">2018-07-27T13:57:00Z</dcterms:modified>
</cp:coreProperties>
</file>