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bookmarkStart w:id="0" w:name="_GoBack"/>
      <w:bookmarkEnd w:id="0"/>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0C3FBF" w:rsidRDefault="000C3FBF" w:rsidP="00D10BD8">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rsidR="0068401F" w:rsidRDefault="0068401F" w:rsidP="00D10BD8">
      <w:pPr>
        <w:pStyle w:val="ReportHeading1"/>
        <w:framePr w:w="0" w:hRule="auto" w:hSpace="0" w:wrap="auto" w:vAnchor="margin" w:hAnchor="text" w:xAlign="left" w:yAlign="inline"/>
        <w:tabs>
          <w:tab w:val="left" w:pos="540"/>
        </w:tabs>
        <w:spacing w:line="240" w:lineRule="auto"/>
        <w:jc w:val="center"/>
        <w:rPr>
          <w:rFonts w:ascii="Times New Roman" w:hAnsi="Times New Roman"/>
          <w:sz w:val="40"/>
          <w:szCs w:val="40"/>
        </w:rPr>
      </w:pPr>
      <w:r w:rsidRPr="0068401F">
        <w:rPr>
          <w:rFonts w:ascii="Times New Roman" w:hAnsi="Times New Roman"/>
          <w:sz w:val="40"/>
          <w:szCs w:val="40"/>
        </w:rPr>
        <w:t xml:space="preserve">New Public Company Limited </w:t>
      </w:r>
    </w:p>
    <w:p w:rsidR="000C3FBF" w:rsidRPr="0068401F" w:rsidRDefault="008931FB" w:rsidP="00D10BD8">
      <w:pPr>
        <w:pStyle w:val="ReportHeading1"/>
        <w:framePr w:w="0" w:hRule="auto" w:hSpace="0" w:wrap="auto" w:vAnchor="margin" w:hAnchor="text" w:xAlign="left" w:yAlign="inline"/>
        <w:tabs>
          <w:tab w:val="left" w:pos="540"/>
        </w:tabs>
        <w:spacing w:line="240" w:lineRule="auto"/>
        <w:jc w:val="center"/>
        <w:rPr>
          <w:rFonts w:ascii="Times New Roman" w:hAnsi="Times New Roman"/>
          <w:sz w:val="40"/>
          <w:szCs w:val="40"/>
          <w:cs/>
        </w:rPr>
      </w:pPr>
      <w:proofErr w:type="gramStart"/>
      <w:r>
        <w:rPr>
          <w:rFonts w:ascii="Times New Roman" w:hAnsi="Times New Roman"/>
          <w:sz w:val="40"/>
          <w:szCs w:val="40"/>
        </w:rPr>
        <w:t>and</w:t>
      </w:r>
      <w:proofErr w:type="gramEnd"/>
      <w:r>
        <w:rPr>
          <w:rFonts w:ascii="Times New Roman" w:hAnsi="Times New Roman"/>
          <w:sz w:val="40"/>
          <w:szCs w:val="40"/>
        </w:rPr>
        <w:t xml:space="preserve"> its Subsidiary</w:t>
      </w:r>
    </w:p>
    <w:p w:rsidR="000C3FBF" w:rsidRPr="0068401F" w:rsidRDefault="000C3FBF" w:rsidP="00D10BD8">
      <w:pPr>
        <w:pStyle w:val="ReportHeading1"/>
        <w:framePr w:w="0" w:hRule="auto" w:hSpace="0" w:wrap="auto" w:vAnchor="margin" w:hAnchor="text" w:xAlign="left" w:yAlign="inline"/>
        <w:tabs>
          <w:tab w:val="left" w:pos="540"/>
        </w:tabs>
        <w:spacing w:line="240" w:lineRule="auto"/>
        <w:jc w:val="center"/>
        <w:rPr>
          <w:rFonts w:ascii="Times New Roman" w:hAnsi="Times New Roman"/>
          <w:sz w:val="28"/>
          <w:szCs w:val="28"/>
        </w:rPr>
      </w:pPr>
    </w:p>
    <w:p w:rsidR="000C3FBF" w:rsidRPr="0068401F"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rPr>
      </w:pPr>
      <w:r w:rsidRPr="0068401F">
        <w:rPr>
          <w:rFonts w:ascii="Times New Roman" w:hAnsi="Times New Roman"/>
          <w:b w:val="0"/>
          <w:bCs w:val="0"/>
          <w:sz w:val="36"/>
          <w:szCs w:val="36"/>
        </w:rPr>
        <w:t>Pro forma consolidated financial information</w:t>
      </w:r>
    </w:p>
    <w:p w:rsidR="000C3FBF" w:rsidRPr="0068401F"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rPr>
      </w:pPr>
      <w:proofErr w:type="gramStart"/>
      <w:r>
        <w:rPr>
          <w:rFonts w:ascii="Times New Roman" w:hAnsi="Times New Roman"/>
          <w:b w:val="0"/>
          <w:bCs w:val="0"/>
          <w:sz w:val="36"/>
          <w:szCs w:val="36"/>
        </w:rPr>
        <w:t>f</w:t>
      </w:r>
      <w:r w:rsidRPr="0068401F">
        <w:rPr>
          <w:rFonts w:ascii="Times New Roman" w:hAnsi="Times New Roman"/>
          <w:b w:val="0"/>
          <w:bCs w:val="0"/>
          <w:sz w:val="36"/>
          <w:szCs w:val="36"/>
        </w:rPr>
        <w:t>or</w:t>
      </w:r>
      <w:proofErr w:type="gramEnd"/>
      <w:r w:rsidR="00065120">
        <w:rPr>
          <w:rFonts w:ascii="Times New Roman" w:hAnsi="Times New Roman"/>
          <w:b w:val="0"/>
          <w:bCs w:val="0"/>
          <w:sz w:val="36"/>
          <w:szCs w:val="36"/>
        </w:rPr>
        <w:t xml:space="preserve"> the year</w:t>
      </w:r>
      <w:r w:rsidR="00DD5402">
        <w:rPr>
          <w:rFonts w:ascii="Times New Roman" w:hAnsi="Times New Roman" w:cs="Angsana New"/>
          <w:b w:val="0"/>
          <w:bCs w:val="0"/>
          <w:sz w:val="36"/>
          <w:szCs w:val="45"/>
        </w:rPr>
        <w:t>s</w:t>
      </w:r>
      <w:r w:rsidR="00065120">
        <w:rPr>
          <w:rFonts w:ascii="Times New Roman" w:hAnsi="Times New Roman"/>
          <w:b w:val="0"/>
          <w:bCs w:val="0"/>
          <w:sz w:val="36"/>
          <w:szCs w:val="36"/>
        </w:rPr>
        <w:t xml:space="preserve"> ended 31 December 2017 2016 and 2015</w:t>
      </w:r>
    </w:p>
    <w:p w:rsidR="000C3FBF" w:rsidRPr="0068401F"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cs/>
        </w:rPr>
      </w:pPr>
      <w:proofErr w:type="gramStart"/>
      <w:r w:rsidRPr="0068401F">
        <w:rPr>
          <w:rFonts w:ascii="Times New Roman" w:hAnsi="Times New Roman"/>
          <w:b w:val="0"/>
          <w:bCs w:val="0"/>
          <w:sz w:val="36"/>
          <w:szCs w:val="36"/>
        </w:rPr>
        <w:t>and</w:t>
      </w:r>
      <w:proofErr w:type="gramEnd"/>
    </w:p>
    <w:p w:rsidR="000C3FBF" w:rsidRPr="0068401F" w:rsidRDefault="0068401F" w:rsidP="00D10BD8">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36"/>
          <w:szCs w:val="36"/>
        </w:rPr>
      </w:pPr>
      <w:r w:rsidRPr="0068401F">
        <w:rPr>
          <w:rFonts w:ascii="Times New Roman" w:hAnsi="Times New Roman"/>
          <w:b w:val="0"/>
          <w:bCs w:val="0"/>
          <w:sz w:val="36"/>
          <w:szCs w:val="36"/>
        </w:rPr>
        <w:t>I</w:t>
      </w:r>
      <w:r>
        <w:rPr>
          <w:rFonts w:ascii="Times New Roman" w:hAnsi="Times New Roman"/>
          <w:b w:val="0"/>
          <w:bCs w:val="0"/>
          <w:sz w:val="36"/>
          <w:szCs w:val="36"/>
        </w:rPr>
        <w:t>ndependent A</w:t>
      </w:r>
      <w:r w:rsidRPr="0068401F">
        <w:rPr>
          <w:rFonts w:ascii="Times New Roman" w:hAnsi="Times New Roman"/>
          <w:b w:val="0"/>
          <w:bCs w:val="0"/>
          <w:sz w:val="36"/>
          <w:szCs w:val="36"/>
        </w:rPr>
        <w:t>uditor’</w:t>
      </w:r>
      <w:r w:rsidR="00145274">
        <w:rPr>
          <w:rFonts w:ascii="Times New Roman" w:hAnsi="Times New Roman"/>
          <w:b w:val="0"/>
          <w:bCs w:val="0"/>
          <w:sz w:val="36"/>
          <w:szCs w:val="36"/>
        </w:rPr>
        <w:t>s</w:t>
      </w:r>
      <w:r w:rsidRPr="0068401F">
        <w:rPr>
          <w:rFonts w:ascii="Times New Roman" w:hAnsi="Times New Roman"/>
          <w:b w:val="0"/>
          <w:bCs w:val="0"/>
          <w:sz w:val="36"/>
          <w:szCs w:val="36"/>
        </w:rPr>
        <w:t xml:space="preserve"> assurance </w:t>
      </w:r>
      <w:r>
        <w:rPr>
          <w:rFonts w:ascii="Times New Roman" w:hAnsi="Times New Roman"/>
          <w:b w:val="0"/>
          <w:bCs w:val="0"/>
          <w:sz w:val="36"/>
          <w:szCs w:val="36"/>
        </w:rPr>
        <w:t>report</w:t>
      </w:r>
    </w:p>
    <w:p w:rsidR="004920C5" w:rsidRPr="00D10BD8" w:rsidRDefault="004920C5" w:rsidP="00D10BD8">
      <w:pPr>
        <w:rPr>
          <w:rFonts w:asciiTheme="majorBidi" w:hAnsiTheme="majorBidi" w:cstheme="majorBidi"/>
          <w:b/>
          <w:bCs/>
          <w:sz w:val="28"/>
        </w:rPr>
        <w:sectPr w:rsidR="004920C5" w:rsidRPr="00D10BD8" w:rsidSect="004920C5">
          <w:pgSz w:w="12240" w:h="15840"/>
          <w:pgMar w:top="1440" w:right="1440" w:bottom="1440" w:left="1440" w:header="720" w:footer="720" w:gutter="0"/>
          <w:pgNumType w:start="0"/>
          <w:cols w:space="720"/>
          <w:docGrid w:linePitch="360"/>
        </w:sectPr>
      </w:pPr>
    </w:p>
    <w:p w:rsidR="00843B3C" w:rsidRPr="00D10BD8" w:rsidRDefault="00843B3C" w:rsidP="00D10BD8">
      <w:pPr>
        <w:jc w:val="thaiDistribute"/>
        <w:rPr>
          <w:rFonts w:asciiTheme="majorBidi" w:hAnsiTheme="majorBidi" w:cstheme="majorBidi"/>
          <w:b/>
          <w:bCs/>
          <w:sz w:val="28"/>
        </w:rPr>
      </w:pPr>
    </w:p>
    <w:p w:rsidR="00843B3C" w:rsidRDefault="00843B3C" w:rsidP="00D10BD8">
      <w:pPr>
        <w:jc w:val="thaiDistribute"/>
        <w:rPr>
          <w:rFonts w:asciiTheme="majorBidi" w:hAnsiTheme="majorBidi" w:cstheme="majorBidi"/>
          <w:b/>
          <w:bCs/>
          <w:sz w:val="28"/>
        </w:rPr>
      </w:pPr>
    </w:p>
    <w:p w:rsidR="00211684" w:rsidRDefault="00211684" w:rsidP="00D10BD8">
      <w:pPr>
        <w:jc w:val="thaiDistribute"/>
        <w:rPr>
          <w:rFonts w:asciiTheme="majorBidi" w:hAnsiTheme="majorBidi" w:cstheme="majorBidi"/>
          <w:b/>
          <w:bCs/>
          <w:sz w:val="28"/>
        </w:rPr>
      </w:pPr>
    </w:p>
    <w:p w:rsidR="00211684" w:rsidRDefault="00211684" w:rsidP="00D10BD8">
      <w:pPr>
        <w:jc w:val="thaiDistribute"/>
        <w:rPr>
          <w:rFonts w:asciiTheme="majorBidi" w:hAnsiTheme="majorBidi" w:cstheme="majorBidi"/>
          <w:b/>
          <w:bCs/>
          <w:sz w:val="28"/>
        </w:rPr>
      </w:pPr>
    </w:p>
    <w:p w:rsidR="004920C5" w:rsidRPr="00D10BD8" w:rsidRDefault="004920C5" w:rsidP="00D10BD8">
      <w:pPr>
        <w:jc w:val="thaiDistribute"/>
        <w:rPr>
          <w:rFonts w:asciiTheme="majorBidi" w:hAnsiTheme="majorBidi" w:cstheme="majorBidi"/>
          <w:b/>
          <w:bCs/>
          <w:sz w:val="28"/>
        </w:rPr>
      </w:pPr>
    </w:p>
    <w:p w:rsidR="00284807" w:rsidRPr="00D10BD8" w:rsidRDefault="00284807" w:rsidP="00D10BD8">
      <w:pPr>
        <w:jc w:val="thaiDistribute"/>
        <w:rPr>
          <w:rFonts w:asciiTheme="majorBidi" w:hAnsiTheme="majorBidi" w:cstheme="majorBidi"/>
          <w:b/>
          <w:bCs/>
          <w:sz w:val="28"/>
        </w:rPr>
      </w:pPr>
    </w:p>
    <w:p w:rsidR="00FD5831" w:rsidRPr="0068401F" w:rsidRDefault="0068401F" w:rsidP="00D10BD8">
      <w:pPr>
        <w:spacing w:after="0" w:line="240" w:lineRule="auto"/>
        <w:jc w:val="thaiDistribute"/>
        <w:rPr>
          <w:rFonts w:ascii="Times New Roman" w:hAnsi="Times New Roman" w:cs="Times New Roman"/>
          <w:b/>
          <w:bCs/>
          <w:sz w:val="28"/>
        </w:rPr>
      </w:pPr>
      <w:r w:rsidRPr="0068401F">
        <w:rPr>
          <w:rFonts w:ascii="Times New Roman" w:hAnsi="Times New Roman" w:cs="Times New Roman"/>
          <w:b/>
          <w:bCs/>
          <w:sz w:val="28"/>
        </w:rPr>
        <w:t>Independent Auditor’s assurance report on the process to compile the pro forma consolidated financial information</w:t>
      </w:r>
      <w:r w:rsidR="00FD5831" w:rsidRPr="0068401F">
        <w:rPr>
          <w:rFonts w:ascii="Times New Roman" w:hAnsi="Times New Roman" w:cs="Times New Roman"/>
          <w:b/>
          <w:bCs/>
          <w:sz w:val="28"/>
        </w:rPr>
        <w:t xml:space="preserve"> </w:t>
      </w:r>
    </w:p>
    <w:p w:rsidR="004920C5" w:rsidRPr="0068401F" w:rsidRDefault="004920C5" w:rsidP="00D10BD8">
      <w:pPr>
        <w:spacing w:after="0" w:line="240" w:lineRule="auto"/>
        <w:jc w:val="thaiDistribute"/>
        <w:rPr>
          <w:rFonts w:ascii="Times New Roman" w:hAnsi="Times New Roman" w:cs="Times New Roman"/>
          <w:sz w:val="28"/>
        </w:rPr>
      </w:pPr>
    </w:p>
    <w:p w:rsidR="0068401F" w:rsidRPr="00F467B8" w:rsidRDefault="0068401F" w:rsidP="0068401F">
      <w:pPr>
        <w:spacing w:after="0" w:line="240" w:lineRule="auto"/>
        <w:jc w:val="thaiDistribute"/>
        <w:rPr>
          <w:rFonts w:ascii="Times New Roman" w:hAnsi="Times New Roman" w:cs="Times New Roman"/>
          <w:szCs w:val="22"/>
        </w:rPr>
      </w:pPr>
      <w:r w:rsidRPr="00F467B8">
        <w:rPr>
          <w:rFonts w:ascii="Times New Roman" w:hAnsi="Times New Roman" w:cs="Times New Roman"/>
          <w:szCs w:val="22"/>
        </w:rPr>
        <w:t xml:space="preserve">To the </w:t>
      </w:r>
      <w:proofErr w:type="spellStart"/>
      <w:r w:rsidRPr="00F467B8">
        <w:rPr>
          <w:rFonts w:ascii="Times New Roman" w:hAnsi="Times New Roman" w:cs="Times New Roman"/>
          <w:szCs w:val="22"/>
        </w:rPr>
        <w:t>authorised</w:t>
      </w:r>
      <w:proofErr w:type="spellEnd"/>
      <w:r w:rsidRPr="00F467B8">
        <w:rPr>
          <w:rFonts w:ascii="Times New Roman" w:hAnsi="Times New Roman" w:cs="Times New Roman"/>
          <w:szCs w:val="22"/>
        </w:rPr>
        <w:t xml:space="preserve"> person, as appointed by the</w:t>
      </w:r>
      <w:r w:rsidR="00FF2419">
        <w:rPr>
          <w:rFonts w:ascii="Times New Roman" w:hAnsi="Times New Roman" w:cs="Times New Roman"/>
          <w:szCs w:val="22"/>
        </w:rPr>
        <w:t xml:space="preserve"> ultimate parent company of </w:t>
      </w:r>
      <w:r w:rsidRPr="00F467B8">
        <w:rPr>
          <w:rFonts w:ascii="Times New Roman" w:hAnsi="Times New Roman" w:cs="Times New Roman"/>
          <w:szCs w:val="22"/>
        </w:rPr>
        <w:t>New Public Company Limited</w:t>
      </w:r>
    </w:p>
    <w:p w:rsidR="00FD5831" w:rsidRPr="00F467B8" w:rsidRDefault="00FD5831" w:rsidP="00D10BD8">
      <w:pPr>
        <w:spacing w:after="0" w:line="240" w:lineRule="auto"/>
        <w:jc w:val="thaiDistribute"/>
        <w:rPr>
          <w:rFonts w:ascii="Times New Roman" w:hAnsi="Times New Roman" w:cs="Times New Roman"/>
          <w:szCs w:val="22"/>
        </w:rPr>
      </w:pPr>
    </w:p>
    <w:p w:rsidR="001A4A8F" w:rsidRPr="00F467B8" w:rsidRDefault="001A4A8F" w:rsidP="001A4A8F">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I have completed my assurance engagement to report on the process applied by New Public Comp</w:t>
      </w:r>
      <w:r w:rsidR="00AD4827">
        <w:rPr>
          <w:rFonts w:ascii="Times New Roman" w:hAnsi="Times New Roman" w:cs="Times New Roman"/>
          <w:szCs w:val="22"/>
        </w:rPr>
        <w:t>any Limited and its subsidiary</w:t>
      </w:r>
      <w:r w:rsidRPr="00F467B8">
        <w:rPr>
          <w:rFonts w:ascii="Times New Roman" w:hAnsi="Times New Roman" w:cs="Times New Roman"/>
          <w:szCs w:val="22"/>
        </w:rPr>
        <w:t xml:space="preserve"> (“the Group”) to compile the pro forma consolidated financial information which is prepared by management, consisting of the pro forma consolidated statement of financial position as at 31 December 2017 2016 and 2015, the pro forma consolidated income statement, the pro forma consolidated statement of comprehensive income and the pro forma consolidated statement of changes in shareholders’ equity for the years then ended, and notes to the pro forma consolidated financial informatio</w:t>
      </w:r>
      <w:r w:rsidR="00D76C35">
        <w:rPr>
          <w:rFonts w:ascii="Times New Roman" w:hAnsi="Times New Roman" w:cs="Times New Roman"/>
          <w:szCs w:val="22"/>
        </w:rPr>
        <w:t>n. The applicable criteria and pre</w:t>
      </w:r>
      <w:r w:rsidRPr="00F467B8">
        <w:rPr>
          <w:rFonts w:ascii="Times New Roman" w:hAnsi="Times New Roman" w:cs="Times New Roman"/>
          <w:szCs w:val="22"/>
        </w:rPr>
        <w:t>sumption in accordance with which this process has been applied by management are described in Note 2.</w:t>
      </w:r>
    </w:p>
    <w:p w:rsidR="005D0596" w:rsidRPr="00F467B8" w:rsidRDefault="005D0596"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BD148F" w:rsidRPr="00F467B8" w:rsidRDefault="00BD148F" w:rsidP="00BD148F">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The pro forma consolidated financial information has been compiled by management to illustrate the impact of the event or transaction set out in Note 2 on the Group’s</w:t>
      </w:r>
      <w:r w:rsidR="00065120">
        <w:rPr>
          <w:rFonts w:ascii="Times New Roman" w:hAnsi="Times New Roman" w:cs="Times New Roman"/>
          <w:szCs w:val="22"/>
        </w:rPr>
        <w:t xml:space="preserve"> pro forma consolidated</w:t>
      </w:r>
      <w:r w:rsidRPr="00F467B8">
        <w:rPr>
          <w:rFonts w:ascii="Times New Roman" w:hAnsi="Times New Roman" w:cs="Times New Roman"/>
          <w:szCs w:val="22"/>
        </w:rPr>
        <w:t xml:space="preserve"> financial position as at 31 December 2017 2016 and 2015 and its financial performance for the years then ended as if the event or transaction had occurred since 1 January 2015. As part of this process, information about the consolidated entities’ financial position, financial performance and changes in shareholders’ equity has been extracted from the audited</w:t>
      </w:r>
      <w:r w:rsidR="00D704BC">
        <w:rPr>
          <w:rFonts w:ascii="Times New Roman" w:hAnsi="Times New Roman" w:cs="Times New Roman"/>
          <w:szCs w:val="22"/>
        </w:rPr>
        <w:t xml:space="preserve"> and unaudited</w:t>
      </w:r>
      <w:r w:rsidRPr="00F467B8">
        <w:rPr>
          <w:rFonts w:ascii="Times New Roman" w:hAnsi="Times New Roman" w:cs="Times New Roman"/>
          <w:szCs w:val="22"/>
        </w:rPr>
        <w:t xml:space="preserve"> financial statements as described in Note 2.</w:t>
      </w:r>
    </w:p>
    <w:p w:rsidR="0005579C" w:rsidRPr="00F467B8" w:rsidRDefault="0005579C"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BD148F" w:rsidRPr="00F467B8" w:rsidRDefault="00BD148F" w:rsidP="00BD148F">
      <w:pPr>
        <w:autoSpaceDE w:val="0"/>
        <w:autoSpaceDN w:val="0"/>
        <w:adjustRightInd w:val="0"/>
        <w:spacing w:after="0" w:line="240" w:lineRule="auto"/>
        <w:jc w:val="both"/>
        <w:rPr>
          <w:rFonts w:ascii="Times New Roman" w:hAnsi="Times New Roman" w:cs="Times New Roman"/>
          <w:i/>
          <w:iCs/>
          <w:szCs w:val="22"/>
        </w:rPr>
      </w:pPr>
      <w:r w:rsidRPr="00F467B8">
        <w:rPr>
          <w:rFonts w:ascii="Times New Roman" w:hAnsi="Times New Roman" w:cs="Times New Roman"/>
          <w:i/>
          <w:iCs/>
          <w:szCs w:val="22"/>
        </w:rPr>
        <w:t>Management’s Responsibility for the Pro Forma Consolidated Financial Information</w:t>
      </w:r>
    </w:p>
    <w:p w:rsidR="00BD148F" w:rsidRPr="00F467B8" w:rsidRDefault="00BD148F" w:rsidP="00BD148F">
      <w:pPr>
        <w:autoSpaceDE w:val="0"/>
        <w:autoSpaceDN w:val="0"/>
        <w:adjustRightInd w:val="0"/>
        <w:spacing w:after="0" w:line="240" w:lineRule="auto"/>
        <w:jc w:val="both"/>
        <w:rPr>
          <w:rFonts w:ascii="Times New Roman" w:hAnsi="Times New Roman" w:cs="Times New Roman"/>
          <w:i/>
          <w:iCs/>
          <w:szCs w:val="22"/>
        </w:rPr>
      </w:pPr>
    </w:p>
    <w:p w:rsidR="00BD148F" w:rsidRPr="00F467B8" w:rsidRDefault="00BD148F" w:rsidP="00BD148F">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Management of the</w:t>
      </w:r>
      <w:r w:rsidR="001532FC">
        <w:rPr>
          <w:rFonts w:ascii="Times New Roman" w:hAnsi="Times New Roman" w:cs="Times New Roman"/>
          <w:szCs w:val="22"/>
        </w:rPr>
        <w:t xml:space="preserve"> Company</w:t>
      </w:r>
      <w:r w:rsidRPr="00F467B8">
        <w:rPr>
          <w:rFonts w:ascii="Times New Roman" w:hAnsi="Times New Roman" w:cs="Times New Roman"/>
          <w:szCs w:val="22"/>
        </w:rPr>
        <w:t xml:space="preserve"> is responsible for applying the process to compile the pro forma consolidated financial information in accordance wit</w:t>
      </w:r>
      <w:r w:rsidR="00245D35">
        <w:rPr>
          <w:rFonts w:ascii="Times New Roman" w:hAnsi="Times New Roman" w:cs="Times New Roman"/>
          <w:szCs w:val="22"/>
        </w:rPr>
        <w:t>h the applicable criteria and pre</w:t>
      </w:r>
      <w:r w:rsidRPr="00F467B8">
        <w:rPr>
          <w:rFonts w:ascii="Times New Roman" w:hAnsi="Times New Roman" w:cs="Times New Roman"/>
          <w:szCs w:val="22"/>
        </w:rPr>
        <w:t>sumption set out in Note 2.</w:t>
      </w:r>
    </w:p>
    <w:p w:rsidR="00BD148F" w:rsidRPr="00F467B8" w:rsidRDefault="00BD148F" w:rsidP="00BD148F">
      <w:pPr>
        <w:autoSpaceDE w:val="0"/>
        <w:autoSpaceDN w:val="0"/>
        <w:adjustRightInd w:val="0"/>
        <w:spacing w:after="0" w:line="240" w:lineRule="auto"/>
        <w:jc w:val="both"/>
        <w:rPr>
          <w:rFonts w:ascii="Times New Roman" w:hAnsi="Times New Roman" w:cs="Times New Roman"/>
          <w:szCs w:val="22"/>
        </w:rPr>
      </w:pPr>
    </w:p>
    <w:p w:rsidR="00830C3B" w:rsidRPr="00F467B8" w:rsidRDefault="00830C3B" w:rsidP="00BD148F">
      <w:pPr>
        <w:autoSpaceDE w:val="0"/>
        <w:autoSpaceDN w:val="0"/>
        <w:adjustRightInd w:val="0"/>
        <w:spacing w:after="0" w:line="240" w:lineRule="auto"/>
        <w:jc w:val="both"/>
        <w:rPr>
          <w:rFonts w:ascii="Times New Roman" w:hAnsi="Times New Roman" w:cs="Times New Roman"/>
          <w:i/>
          <w:iCs/>
          <w:szCs w:val="22"/>
        </w:rPr>
      </w:pPr>
      <w:r w:rsidRPr="00F467B8">
        <w:rPr>
          <w:rFonts w:ascii="Times New Roman" w:hAnsi="Times New Roman" w:cs="Times New Roman"/>
          <w:i/>
          <w:iCs/>
          <w:szCs w:val="22"/>
        </w:rPr>
        <w:t>Independence and quality control</w:t>
      </w:r>
    </w:p>
    <w:p w:rsidR="00830C3B" w:rsidRPr="00F467B8" w:rsidRDefault="00830C3B" w:rsidP="00BD148F">
      <w:pPr>
        <w:autoSpaceDE w:val="0"/>
        <w:autoSpaceDN w:val="0"/>
        <w:adjustRightInd w:val="0"/>
        <w:spacing w:after="0" w:line="240" w:lineRule="auto"/>
        <w:jc w:val="both"/>
        <w:rPr>
          <w:rFonts w:ascii="Times New Roman" w:hAnsi="Times New Roman" w:cs="Times New Roman"/>
          <w:szCs w:val="22"/>
        </w:rPr>
      </w:pPr>
    </w:p>
    <w:p w:rsidR="00830C3B" w:rsidRPr="00F467B8" w:rsidRDefault="00830C3B" w:rsidP="00BD148F">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 xml:space="preserve">I comply with independence and </w:t>
      </w:r>
      <w:r w:rsidR="00B03226" w:rsidRPr="00F467B8">
        <w:rPr>
          <w:rFonts w:ascii="Times New Roman" w:hAnsi="Times New Roman" w:cs="Times New Roman"/>
          <w:szCs w:val="22"/>
        </w:rPr>
        <w:t xml:space="preserve">other ethical requirements in accordance with the Code of Ethics for Professional Accountants issued by the Federation of Accounting Professions that is relevant to basic of ethics about </w:t>
      </w:r>
      <w:r w:rsidR="00E531C7" w:rsidRPr="00F467B8">
        <w:rPr>
          <w:rFonts w:ascii="Times New Roman" w:hAnsi="Times New Roman" w:cs="Times New Roman"/>
          <w:szCs w:val="22"/>
        </w:rPr>
        <w:t>integrity, fairness, professional competence and due care, confidentiality and professional behavior.</w:t>
      </w:r>
    </w:p>
    <w:p w:rsidR="00830C3B" w:rsidRPr="00F467B8" w:rsidRDefault="00830C3B"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1E36CC" w:rsidRPr="00F467B8" w:rsidRDefault="001E36CC" w:rsidP="00D10BD8">
      <w:pPr>
        <w:tabs>
          <w:tab w:val="left" w:pos="720"/>
        </w:tabs>
        <w:autoSpaceDE w:val="0"/>
        <w:autoSpaceDN w:val="0"/>
        <w:adjustRightInd w:val="0"/>
        <w:spacing w:line="240" w:lineRule="auto"/>
        <w:jc w:val="thaiDistribute"/>
        <w:rPr>
          <w:rFonts w:ascii="Times New Roman" w:hAnsi="Times New Roman" w:cs="Angsana New"/>
          <w:szCs w:val="22"/>
          <w:cs/>
        </w:rPr>
        <w:sectPr w:rsidR="001E36CC" w:rsidRPr="00F467B8" w:rsidSect="00B61D84">
          <w:footerReference w:type="default" r:id="rId9"/>
          <w:pgSz w:w="11907" w:h="16839" w:code="9"/>
          <w:pgMar w:top="1440" w:right="1377" w:bottom="1440" w:left="1440" w:header="720" w:footer="720" w:gutter="0"/>
          <w:pgNumType w:start="1"/>
          <w:cols w:space="720"/>
          <w:docGrid w:linePitch="360"/>
        </w:sectPr>
      </w:pPr>
    </w:p>
    <w:p w:rsidR="009F4842" w:rsidRDefault="009F4842" w:rsidP="00D10BD8">
      <w:pPr>
        <w:tabs>
          <w:tab w:val="left" w:pos="720"/>
        </w:tabs>
        <w:autoSpaceDE w:val="0"/>
        <w:autoSpaceDN w:val="0"/>
        <w:adjustRightInd w:val="0"/>
        <w:spacing w:line="240" w:lineRule="auto"/>
        <w:jc w:val="thaiDistribute"/>
        <w:rPr>
          <w:rFonts w:ascii="Times New Roman" w:hAnsi="Times New Roman"/>
          <w:szCs w:val="22"/>
        </w:rPr>
      </w:pPr>
    </w:p>
    <w:p w:rsidR="00F3605B" w:rsidRPr="00F467B8" w:rsidRDefault="00F3605B" w:rsidP="00D10BD8">
      <w:pPr>
        <w:tabs>
          <w:tab w:val="left" w:pos="720"/>
        </w:tabs>
        <w:autoSpaceDE w:val="0"/>
        <w:autoSpaceDN w:val="0"/>
        <w:adjustRightInd w:val="0"/>
        <w:spacing w:line="240" w:lineRule="auto"/>
        <w:jc w:val="thaiDistribute"/>
        <w:rPr>
          <w:rFonts w:ascii="Times New Roman" w:hAnsi="Times New Roman" w:cs="Times New Roman"/>
          <w:szCs w:val="22"/>
        </w:rPr>
      </w:pPr>
      <w:r w:rsidRPr="00F467B8">
        <w:rPr>
          <w:rFonts w:ascii="Times New Roman" w:hAnsi="Times New Roman" w:cs="Times New Roman"/>
          <w:szCs w:val="22"/>
        </w:rPr>
        <w:t xml:space="preserve">My </w:t>
      </w:r>
      <w:proofErr w:type="gramStart"/>
      <w:r w:rsidRPr="00F467B8">
        <w:rPr>
          <w:rFonts w:ascii="Times New Roman" w:hAnsi="Times New Roman" w:cs="Times New Roman"/>
          <w:szCs w:val="22"/>
        </w:rPr>
        <w:t>firm comply</w:t>
      </w:r>
      <w:proofErr w:type="gramEnd"/>
      <w:r w:rsidRPr="00F467B8">
        <w:rPr>
          <w:rFonts w:ascii="Times New Roman" w:hAnsi="Times New Roman" w:cs="Times New Roman"/>
          <w:szCs w:val="22"/>
        </w:rPr>
        <w:t xml:space="preserve"> with Thai Standard on Quality Control 1 (TSQC 1) and maintain the firm’s quality control</w:t>
      </w:r>
      <w:r w:rsidR="007867B0">
        <w:rPr>
          <w:rFonts w:ascii="Times New Roman" w:hAnsi="Times New Roman" w:cs="Times New Roman"/>
          <w:szCs w:val="22"/>
        </w:rPr>
        <w:t xml:space="preserve"> system</w:t>
      </w:r>
      <w:r w:rsidRPr="00F467B8">
        <w:rPr>
          <w:rFonts w:ascii="Times New Roman" w:hAnsi="Times New Roman" w:cs="Times New Roman"/>
          <w:szCs w:val="22"/>
        </w:rPr>
        <w:t xml:space="preserve">, including </w:t>
      </w:r>
      <w:r w:rsidR="00F05531" w:rsidRPr="00F467B8">
        <w:rPr>
          <w:rFonts w:ascii="Times New Roman" w:hAnsi="Times New Roman" w:cs="Times New Roman"/>
          <w:szCs w:val="22"/>
        </w:rPr>
        <w:t>policies and procedures that record the guideline to comply with ethic</w:t>
      </w:r>
      <w:r w:rsidR="00894665" w:rsidRPr="00F467B8">
        <w:rPr>
          <w:rFonts w:ascii="Times New Roman" w:hAnsi="Times New Roman" w:cs="Times New Roman"/>
          <w:szCs w:val="22"/>
        </w:rPr>
        <w:t>al requirements</w:t>
      </w:r>
      <w:r w:rsidR="00B62632">
        <w:rPr>
          <w:rFonts w:ascii="Times New Roman" w:hAnsi="Times New Roman" w:cs="Times New Roman"/>
          <w:szCs w:val="22"/>
        </w:rPr>
        <w:t>, professional standards, laws and</w:t>
      </w:r>
      <w:r w:rsidR="00590FD8" w:rsidRPr="00F467B8">
        <w:rPr>
          <w:rFonts w:ascii="Times New Roman" w:hAnsi="Times New Roman" w:cs="Times New Roman"/>
          <w:szCs w:val="22"/>
        </w:rPr>
        <w:t xml:space="preserve"> regulations and other related requirements.</w:t>
      </w:r>
    </w:p>
    <w:p w:rsidR="00E65619" w:rsidRPr="00F467B8" w:rsidRDefault="00E65619"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BD148F" w:rsidRPr="00F467B8" w:rsidRDefault="00BD148F" w:rsidP="00BD148F">
      <w:pPr>
        <w:autoSpaceDE w:val="0"/>
        <w:autoSpaceDN w:val="0"/>
        <w:adjustRightInd w:val="0"/>
        <w:spacing w:after="0" w:line="240" w:lineRule="auto"/>
        <w:jc w:val="both"/>
        <w:rPr>
          <w:rFonts w:ascii="Times New Roman" w:hAnsi="Times New Roman" w:cs="Times New Roman"/>
          <w:i/>
          <w:iCs/>
          <w:szCs w:val="22"/>
        </w:rPr>
      </w:pPr>
      <w:r w:rsidRPr="00F467B8">
        <w:rPr>
          <w:rFonts w:ascii="Times New Roman" w:hAnsi="Times New Roman" w:cs="Times New Roman"/>
          <w:i/>
          <w:iCs/>
          <w:szCs w:val="22"/>
        </w:rPr>
        <w:t>Auditor’s Responsibilities</w:t>
      </w:r>
    </w:p>
    <w:p w:rsidR="00BD148F" w:rsidRPr="00F467B8" w:rsidRDefault="00BD148F" w:rsidP="00BD148F">
      <w:pPr>
        <w:autoSpaceDE w:val="0"/>
        <w:autoSpaceDN w:val="0"/>
        <w:adjustRightInd w:val="0"/>
        <w:spacing w:after="0" w:line="240" w:lineRule="auto"/>
        <w:jc w:val="both"/>
        <w:rPr>
          <w:rFonts w:ascii="Times New Roman" w:hAnsi="Times New Roman" w:cs="Times New Roman"/>
          <w:i/>
          <w:iCs/>
          <w:szCs w:val="22"/>
        </w:rPr>
      </w:pPr>
    </w:p>
    <w:p w:rsidR="003459F5" w:rsidRPr="00F467B8" w:rsidRDefault="003459F5" w:rsidP="003459F5">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My responsibility is to express an opinion about whether the process to compile the pro forma consolidated financial information has been applied by management in accordance wit</w:t>
      </w:r>
      <w:r w:rsidR="00D46F51">
        <w:rPr>
          <w:rFonts w:ascii="Times New Roman" w:hAnsi="Times New Roman" w:cs="Times New Roman"/>
          <w:szCs w:val="22"/>
        </w:rPr>
        <w:t xml:space="preserve">h the applicable criteria </w:t>
      </w:r>
      <w:r w:rsidRPr="00F467B8">
        <w:rPr>
          <w:rFonts w:ascii="Times New Roman" w:hAnsi="Times New Roman" w:cs="Times New Roman"/>
          <w:szCs w:val="22"/>
        </w:rPr>
        <w:t>set out in Note 2</w:t>
      </w:r>
      <w:r w:rsidR="00F04A98">
        <w:rPr>
          <w:rFonts w:ascii="Times New Roman" w:hAnsi="Times New Roman" w:cs="Times New Roman"/>
          <w:szCs w:val="22"/>
        </w:rPr>
        <w:t>, in all material respects</w:t>
      </w:r>
      <w:r w:rsidRPr="00F467B8">
        <w:rPr>
          <w:rFonts w:ascii="Times New Roman" w:hAnsi="Times New Roman" w:cs="Times New Roman"/>
          <w:szCs w:val="22"/>
        </w:rPr>
        <w:t xml:space="preserve">. </w:t>
      </w:r>
    </w:p>
    <w:p w:rsidR="003459F5" w:rsidRPr="00F467B8" w:rsidRDefault="003459F5" w:rsidP="003459F5">
      <w:pPr>
        <w:autoSpaceDE w:val="0"/>
        <w:autoSpaceDN w:val="0"/>
        <w:adjustRightInd w:val="0"/>
        <w:spacing w:after="0" w:line="240" w:lineRule="auto"/>
        <w:jc w:val="both"/>
        <w:rPr>
          <w:rFonts w:ascii="Times New Roman" w:hAnsi="Times New Roman" w:cs="Times New Roman"/>
          <w:szCs w:val="22"/>
        </w:rPr>
      </w:pPr>
    </w:p>
    <w:p w:rsidR="003459F5" w:rsidRPr="00F467B8" w:rsidRDefault="003459F5" w:rsidP="003459F5">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I conducted my engagement in accordance with Thai Standard on Assurance Engagements (TSAE) 3000</w:t>
      </w:r>
      <w:r w:rsidR="00F04A98">
        <w:rPr>
          <w:rFonts w:ascii="Times New Roman" w:hAnsi="Times New Roman" w:cs="Times New Roman"/>
          <w:szCs w:val="22"/>
        </w:rPr>
        <w:t xml:space="preserve"> (revise)</w:t>
      </w:r>
      <w:r w:rsidRPr="00F467B8">
        <w:rPr>
          <w:rFonts w:ascii="Times New Roman" w:hAnsi="Times New Roman" w:cs="Times New Roman"/>
          <w:szCs w:val="22"/>
        </w:rPr>
        <w:t>, Assurance Engagements Other than Audits or Reviews of Historical Financial Information. This standard requires that I comply with ethical requirements and plan and perform my procedures to obtain reasonable assurance about whether the management has applied the process to compile the pro forma consolidated financial information in accordance wit</w:t>
      </w:r>
      <w:r w:rsidR="00D46F51">
        <w:rPr>
          <w:rFonts w:ascii="Times New Roman" w:hAnsi="Times New Roman" w:cs="Times New Roman"/>
          <w:szCs w:val="22"/>
        </w:rPr>
        <w:t xml:space="preserve">h the applicable criteria </w:t>
      </w:r>
      <w:r w:rsidRPr="00F467B8">
        <w:rPr>
          <w:rFonts w:ascii="Times New Roman" w:hAnsi="Times New Roman" w:cs="Times New Roman"/>
          <w:szCs w:val="22"/>
        </w:rPr>
        <w:t>set out in Note 2, in all material respects.</w:t>
      </w:r>
    </w:p>
    <w:p w:rsidR="00A34512" w:rsidRPr="00F467B8" w:rsidRDefault="00A34512"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3459F5" w:rsidRPr="00F467B8" w:rsidRDefault="003459F5" w:rsidP="003459F5">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Regarding objective of this engagement, I am not responsible for updating or reissuing any reports or opinions on any historical financial information used in compiling the pro forma consolidated financial information. I have not performed an audit or review of such historical financial information.</w:t>
      </w:r>
    </w:p>
    <w:p w:rsidR="003459F5" w:rsidRPr="00F467B8" w:rsidRDefault="003459F5" w:rsidP="003459F5">
      <w:pPr>
        <w:autoSpaceDE w:val="0"/>
        <w:autoSpaceDN w:val="0"/>
        <w:adjustRightInd w:val="0"/>
        <w:spacing w:after="0" w:line="240" w:lineRule="auto"/>
        <w:jc w:val="both"/>
        <w:rPr>
          <w:rFonts w:ascii="Times New Roman" w:hAnsi="Times New Roman" w:cs="Times New Roman"/>
          <w:szCs w:val="22"/>
        </w:rPr>
      </w:pPr>
    </w:p>
    <w:p w:rsidR="003459F5" w:rsidRPr="00F467B8" w:rsidRDefault="003459F5" w:rsidP="003459F5">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The objective of pro forma consolidated financial information is to merely illustrate the significant impact of the event or transaction to the consolidated financial information as if the event or transaction had occurred since the specified date for its purpose, therefore I do not assure on actual results of the event or transaction as at and for the years ended 31 December 2017 2016 and 2015.</w:t>
      </w:r>
    </w:p>
    <w:p w:rsidR="00A34512" w:rsidRPr="00F467B8" w:rsidRDefault="00A34512"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3459F5" w:rsidRPr="00F467B8" w:rsidRDefault="003459F5" w:rsidP="003459F5">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 xml:space="preserve">Reasonable assurance engagement is to report on whether or not the pro forma consolidated financial information is compiled, in all material respects, in accordance with the applicable criteria. It also includes an assessment to whether or not the applicable criteria applied by management is appropriate to illustrate the significant impact of the event or transaction and to obtain </w:t>
      </w:r>
      <w:r w:rsidR="003E611C">
        <w:rPr>
          <w:rFonts w:ascii="Times New Roman" w:hAnsi="Times New Roman" w:cs="Times New Roman"/>
          <w:szCs w:val="22"/>
        </w:rPr>
        <w:t>sufficient and appropriate evidence to ensure</w:t>
      </w:r>
      <w:r w:rsidRPr="00F467B8">
        <w:rPr>
          <w:rFonts w:ascii="Times New Roman" w:hAnsi="Times New Roman" w:cs="Times New Roman"/>
          <w:szCs w:val="22"/>
        </w:rPr>
        <w:t xml:space="preserve"> that </w:t>
      </w:r>
    </w:p>
    <w:p w:rsidR="00A95615" w:rsidRPr="00F467B8" w:rsidRDefault="00A95615"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3459F5" w:rsidRDefault="003459F5" w:rsidP="00DE66DA">
      <w:pPr>
        <w:pStyle w:val="ListParagraph"/>
        <w:numPr>
          <w:ilvl w:val="0"/>
          <w:numId w:val="5"/>
        </w:numPr>
        <w:autoSpaceDE w:val="0"/>
        <w:autoSpaceDN w:val="0"/>
        <w:adjustRightInd w:val="0"/>
        <w:spacing w:after="0" w:line="240" w:lineRule="auto"/>
        <w:ind w:left="274" w:hanging="274"/>
        <w:jc w:val="both"/>
        <w:rPr>
          <w:rFonts w:ascii="Times New Roman" w:hAnsi="Times New Roman" w:cs="Times New Roman"/>
          <w:szCs w:val="22"/>
        </w:rPr>
      </w:pPr>
      <w:proofErr w:type="gramStart"/>
      <w:r w:rsidRPr="00F467B8">
        <w:rPr>
          <w:rFonts w:ascii="Times New Roman" w:hAnsi="Times New Roman" w:cs="Times New Roman"/>
          <w:szCs w:val="22"/>
        </w:rPr>
        <w:t>the</w:t>
      </w:r>
      <w:proofErr w:type="gramEnd"/>
      <w:r w:rsidRPr="00F467B8">
        <w:rPr>
          <w:rFonts w:ascii="Times New Roman" w:hAnsi="Times New Roman" w:cs="Times New Roman"/>
          <w:szCs w:val="22"/>
        </w:rPr>
        <w:t xml:space="preserve"> relevant pro forma adjustments are disclosed appropriately in Note 2</w:t>
      </w:r>
      <w:r w:rsidR="003E611C">
        <w:rPr>
          <w:rFonts w:ascii="Times New Roman" w:hAnsi="Times New Roman" w:cs="Times New Roman"/>
          <w:szCs w:val="22"/>
        </w:rPr>
        <w:t xml:space="preserve"> in accordance with the criteria appropriately.</w:t>
      </w:r>
    </w:p>
    <w:p w:rsidR="00DE66DA" w:rsidRPr="00E66447" w:rsidRDefault="00DE66DA" w:rsidP="00DE66DA">
      <w:pPr>
        <w:pStyle w:val="ListParagraph"/>
        <w:autoSpaceDE w:val="0"/>
        <w:autoSpaceDN w:val="0"/>
        <w:adjustRightInd w:val="0"/>
        <w:spacing w:after="0" w:line="240" w:lineRule="auto"/>
        <w:ind w:left="274"/>
        <w:jc w:val="both"/>
        <w:rPr>
          <w:rFonts w:ascii="Times New Roman" w:hAnsi="Times New Roman" w:cs="Times New Roman"/>
          <w:sz w:val="10"/>
          <w:szCs w:val="10"/>
        </w:rPr>
      </w:pPr>
    </w:p>
    <w:p w:rsidR="003459F5" w:rsidRPr="00F467B8" w:rsidRDefault="003459F5" w:rsidP="00DE66DA">
      <w:pPr>
        <w:pStyle w:val="ListParagraph"/>
        <w:numPr>
          <w:ilvl w:val="0"/>
          <w:numId w:val="5"/>
        </w:numPr>
        <w:autoSpaceDE w:val="0"/>
        <w:autoSpaceDN w:val="0"/>
        <w:adjustRightInd w:val="0"/>
        <w:spacing w:after="0" w:line="240" w:lineRule="auto"/>
        <w:ind w:left="274" w:hanging="274"/>
        <w:jc w:val="both"/>
        <w:rPr>
          <w:rFonts w:ascii="Times New Roman" w:hAnsi="Times New Roman" w:cs="Times New Roman"/>
          <w:szCs w:val="22"/>
        </w:rPr>
      </w:pPr>
      <w:r w:rsidRPr="00F467B8">
        <w:rPr>
          <w:rFonts w:ascii="Times New Roman" w:hAnsi="Times New Roman" w:cs="Times New Roman"/>
          <w:szCs w:val="22"/>
        </w:rPr>
        <w:t>the pro forma consolidated financial information has been reflected by the relevant pro forma  adjustments appropriately</w:t>
      </w:r>
    </w:p>
    <w:p w:rsidR="00A34512" w:rsidRPr="00F467B8" w:rsidRDefault="00A34512" w:rsidP="00D10BD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after="0" w:line="240" w:lineRule="auto"/>
        <w:ind w:left="540"/>
        <w:contextualSpacing w:val="0"/>
        <w:jc w:val="both"/>
        <w:rPr>
          <w:rFonts w:ascii="Times New Roman" w:hAnsi="Times New Roman" w:cs="Times New Roman"/>
          <w:szCs w:val="22"/>
        </w:rPr>
      </w:pPr>
    </w:p>
    <w:p w:rsidR="00F467B8" w:rsidRPr="00F467B8" w:rsidRDefault="00F467B8" w:rsidP="00F467B8">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The procedures performed are subject to the auditor’s judgment and based on the business understanding including event and transaction that were applied to the pro forma consolidated financial information and other relevant situation.</w:t>
      </w:r>
    </w:p>
    <w:p w:rsidR="00F467B8" w:rsidRPr="00F467B8" w:rsidRDefault="00F467B8" w:rsidP="00F467B8">
      <w:pPr>
        <w:autoSpaceDE w:val="0"/>
        <w:autoSpaceDN w:val="0"/>
        <w:adjustRightInd w:val="0"/>
        <w:spacing w:after="0" w:line="240" w:lineRule="auto"/>
        <w:jc w:val="both"/>
        <w:rPr>
          <w:rFonts w:ascii="Times New Roman" w:hAnsi="Times New Roman" w:cs="Times New Roman"/>
          <w:szCs w:val="22"/>
        </w:rPr>
      </w:pPr>
    </w:p>
    <w:p w:rsidR="00211684" w:rsidRDefault="00211684" w:rsidP="00F467B8">
      <w:pPr>
        <w:autoSpaceDE w:val="0"/>
        <w:autoSpaceDN w:val="0"/>
        <w:adjustRightInd w:val="0"/>
        <w:spacing w:after="0" w:line="240" w:lineRule="auto"/>
        <w:jc w:val="both"/>
        <w:rPr>
          <w:rFonts w:ascii="Times New Roman" w:hAnsi="Times New Roman" w:cs="Times New Roman"/>
          <w:szCs w:val="22"/>
        </w:rPr>
      </w:pPr>
      <w:r>
        <w:rPr>
          <w:rFonts w:ascii="Times New Roman" w:hAnsi="Times New Roman" w:cs="Times New Roman"/>
          <w:szCs w:val="22"/>
        </w:rPr>
        <w:br w:type="page"/>
      </w:r>
    </w:p>
    <w:p w:rsidR="00211684" w:rsidRDefault="00211684" w:rsidP="00F467B8">
      <w:pPr>
        <w:autoSpaceDE w:val="0"/>
        <w:autoSpaceDN w:val="0"/>
        <w:adjustRightInd w:val="0"/>
        <w:spacing w:after="0" w:line="240" w:lineRule="auto"/>
        <w:jc w:val="both"/>
        <w:rPr>
          <w:rFonts w:ascii="Times New Roman" w:hAnsi="Times New Roman"/>
          <w:szCs w:val="22"/>
        </w:rPr>
      </w:pPr>
    </w:p>
    <w:p w:rsidR="00211684" w:rsidRDefault="00211684" w:rsidP="00F467B8">
      <w:pPr>
        <w:autoSpaceDE w:val="0"/>
        <w:autoSpaceDN w:val="0"/>
        <w:adjustRightInd w:val="0"/>
        <w:spacing w:after="0" w:line="240" w:lineRule="auto"/>
        <w:jc w:val="both"/>
        <w:rPr>
          <w:rFonts w:ascii="Times New Roman" w:hAnsi="Times New Roman"/>
          <w:szCs w:val="22"/>
        </w:rPr>
      </w:pPr>
    </w:p>
    <w:p w:rsidR="00F467B8" w:rsidRPr="00F467B8" w:rsidRDefault="00F467B8" w:rsidP="00F467B8">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My procedure includes evaluating the overall presentation of the pro forma consolidated financial information.</w:t>
      </w:r>
    </w:p>
    <w:p w:rsidR="00F467B8" w:rsidRPr="00F467B8" w:rsidRDefault="00F467B8" w:rsidP="00F467B8">
      <w:pPr>
        <w:autoSpaceDE w:val="0"/>
        <w:autoSpaceDN w:val="0"/>
        <w:adjustRightInd w:val="0"/>
        <w:spacing w:after="0" w:line="240" w:lineRule="auto"/>
        <w:jc w:val="both"/>
        <w:rPr>
          <w:rFonts w:ascii="Times New Roman" w:hAnsi="Times New Roman" w:cs="Times New Roman"/>
          <w:szCs w:val="22"/>
        </w:rPr>
      </w:pPr>
    </w:p>
    <w:p w:rsidR="00F467B8" w:rsidRPr="00F467B8" w:rsidRDefault="00F467B8" w:rsidP="00F467B8">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I believe that the evidence I have obtained is sufficient and appropriate to provide a basis for my opinion.</w:t>
      </w:r>
    </w:p>
    <w:p w:rsidR="008A060A" w:rsidRDefault="008A060A" w:rsidP="00D10BD8">
      <w:pPr>
        <w:tabs>
          <w:tab w:val="left" w:pos="720"/>
        </w:tabs>
        <w:autoSpaceDE w:val="0"/>
        <w:autoSpaceDN w:val="0"/>
        <w:adjustRightInd w:val="0"/>
        <w:spacing w:line="240" w:lineRule="auto"/>
        <w:jc w:val="both"/>
        <w:rPr>
          <w:rFonts w:ascii="Times New Roman" w:hAnsi="Times New Roman" w:cs="Times New Roman"/>
          <w:i/>
          <w:iCs/>
          <w:szCs w:val="22"/>
        </w:rPr>
      </w:pPr>
    </w:p>
    <w:p w:rsidR="00F467B8" w:rsidRPr="00F467B8" w:rsidRDefault="00F467B8" w:rsidP="00F467B8">
      <w:pPr>
        <w:autoSpaceDE w:val="0"/>
        <w:autoSpaceDN w:val="0"/>
        <w:adjustRightInd w:val="0"/>
        <w:spacing w:after="0" w:line="240" w:lineRule="auto"/>
        <w:jc w:val="both"/>
        <w:rPr>
          <w:rFonts w:ascii="Times New Roman" w:hAnsi="Times New Roman" w:cs="Times New Roman"/>
          <w:i/>
          <w:iCs/>
          <w:szCs w:val="22"/>
        </w:rPr>
      </w:pPr>
      <w:r w:rsidRPr="00F467B8">
        <w:rPr>
          <w:rFonts w:ascii="Times New Roman" w:hAnsi="Times New Roman" w:cs="Times New Roman"/>
          <w:i/>
          <w:iCs/>
          <w:szCs w:val="22"/>
        </w:rPr>
        <w:t>Opinion</w:t>
      </w:r>
    </w:p>
    <w:p w:rsidR="00F467B8" w:rsidRPr="00F467B8" w:rsidRDefault="00F467B8" w:rsidP="00F467B8">
      <w:pPr>
        <w:autoSpaceDE w:val="0"/>
        <w:autoSpaceDN w:val="0"/>
        <w:adjustRightInd w:val="0"/>
        <w:spacing w:after="0" w:line="240" w:lineRule="auto"/>
        <w:jc w:val="both"/>
        <w:rPr>
          <w:rFonts w:ascii="Times New Roman" w:hAnsi="Times New Roman" w:cs="Times New Roman"/>
          <w:i/>
          <w:iCs/>
          <w:szCs w:val="22"/>
        </w:rPr>
      </w:pPr>
    </w:p>
    <w:p w:rsidR="00F467B8" w:rsidRPr="00F467B8" w:rsidRDefault="00F467B8" w:rsidP="00F467B8">
      <w:pPr>
        <w:autoSpaceDE w:val="0"/>
        <w:autoSpaceDN w:val="0"/>
        <w:adjustRightInd w:val="0"/>
        <w:spacing w:after="0" w:line="240" w:lineRule="auto"/>
        <w:jc w:val="both"/>
        <w:rPr>
          <w:rFonts w:ascii="Times New Roman" w:hAnsi="Times New Roman" w:cs="Times New Roman"/>
          <w:szCs w:val="22"/>
        </w:rPr>
      </w:pPr>
      <w:r w:rsidRPr="00F467B8">
        <w:rPr>
          <w:rFonts w:ascii="Times New Roman" w:hAnsi="Times New Roman" w:cs="Times New Roman"/>
          <w:szCs w:val="22"/>
        </w:rPr>
        <w:t xml:space="preserve">In my opinion, the process to compile the pro forma </w:t>
      </w:r>
      <w:r w:rsidR="00E66447">
        <w:rPr>
          <w:rFonts w:ascii="Times New Roman" w:hAnsi="Times New Roman" w:cs="Times New Roman"/>
          <w:szCs w:val="22"/>
        </w:rPr>
        <w:t xml:space="preserve">consolidated </w:t>
      </w:r>
      <w:r w:rsidRPr="00F467B8">
        <w:rPr>
          <w:rFonts w:ascii="Times New Roman" w:hAnsi="Times New Roman" w:cs="Times New Roman"/>
          <w:szCs w:val="22"/>
        </w:rPr>
        <w:t>financial information has, in all material respects, been applied in accordance with the applicable criteria in Note 2.</w:t>
      </w:r>
    </w:p>
    <w:p w:rsidR="00DB527D" w:rsidRPr="00F467B8" w:rsidRDefault="00DB527D" w:rsidP="00D10BD8">
      <w:pPr>
        <w:tabs>
          <w:tab w:val="left" w:pos="720"/>
        </w:tabs>
        <w:autoSpaceDE w:val="0"/>
        <w:autoSpaceDN w:val="0"/>
        <w:adjustRightInd w:val="0"/>
        <w:spacing w:line="240" w:lineRule="auto"/>
        <w:jc w:val="thaiDistribute"/>
        <w:rPr>
          <w:rFonts w:ascii="Times New Roman" w:hAnsi="Times New Roman" w:cs="Times New Roman"/>
          <w:szCs w:val="22"/>
        </w:rPr>
      </w:pPr>
    </w:p>
    <w:p w:rsidR="00F467B8" w:rsidRPr="00F467B8" w:rsidRDefault="00F467B8" w:rsidP="00F467B8">
      <w:pPr>
        <w:tabs>
          <w:tab w:val="left" w:pos="720"/>
        </w:tabs>
        <w:autoSpaceDE w:val="0"/>
        <w:autoSpaceDN w:val="0"/>
        <w:adjustRightInd w:val="0"/>
        <w:spacing w:line="240" w:lineRule="auto"/>
        <w:jc w:val="both"/>
        <w:rPr>
          <w:rFonts w:ascii="Times New Roman" w:hAnsi="Times New Roman" w:cs="Times New Roman"/>
          <w:i/>
          <w:iCs/>
          <w:szCs w:val="22"/>
        </w:rPr>
      </w:pPr>
      <w:r w:rsidRPr="00F467B8">
        <w:rPr>
          <w:rFonts w:ascii="Times New Roman" w:hAnsi="Times New Roman" w:cs="Times New Roman"/>
          <w:i/>
          <w:iCs/>
          <w:szCs w:val="22"/>
        </w:rPr>
        <w:t>Restrictions on distribution and use</w:t>
      </w:r>
    </w:p>
    <w:p w:rsidR="00F467B8" w:rsidRPr="00F467B8" w:rsidRDefault="00F467B8" w:rsidP="00F467B8">
      <w:pPr>
        <w:autoSpaceDE w:val="0"/>
        <w:autoSpaceDN w:val="0"/>
        <w:adjustRightInd w:val="0"/>
        <w:spacing w:after="0" w:line="240" w:lineRule="auto"/>
        <w:jc w:val="both"/>
        <w:rPr>
          <w:rFonts w:ascii="Times New Roman" w:hAnsi="Times New Roman" w:cs="Times New Roman"/>
          <w:szCs w:val="22"/>
          <w:cs/>
        </w:rPr>
      </w:pPr>
      <w:r w:rsidRPr="00F467B8">
        <w:rPr>
          <w:rFonts w:ascii="Times New Roman" w:hAnsi="Times New Roman" w:cs="Times New Roman"/>
          <w:szCs w:val="22"/>
        </w:rPr>
        <w:t>The assurance engagement on the pro forma consolidated financial information has objectives stated in Note 1, I do not conduct an audit in accordance with auditing standards, other standards or guidelines generally accepted in other countries and, therefore it is not in compliance with those standards. The assurance report should not be regarded as suitable to be used or relied on in other countries or for other purposes except as stated in the Notes. I have no authority or responsibility and deny responsibility to any parties due to use or reference to this report other than those mentioned in Note 1.</w:t>
      </w:r>
    </w:p>
    <w:p w:rsidR="00FB64B6" w:rsidRPr="00F467B8" w:rsidRDefault="00FB64B6" w:rsidP="00D10BD8">
      <w:pPr>
        <w:jc w:val="thaiDistribute"/>
        <w:rPr>
          <w:rFonts w:ascii="Times New Roman" w:hAnsi="Times New Roman" w:cs="Times New Roman"/>
          <w:szCs w:val="22"/>
        </w:rPr>
      </w:pPr>
    </w:p>
    <w:p w:rsidR="008A34BA" w:rsidRPr="00F467B8" w:rsidRDefault="008A34BA" w:rsidP="00D10BD8">
      <w:pPr>
        <w:jc w:val="thaiDistribute"/>
        <w:rPr>
          <w:rFonts w:ascii="Times New Roman" w:hAnsi="Times New Roman" w:cs="Times New Roman"/>
          <w:szCs w:val="22"/>
        </w:rPr>
      </w:pPr>
    </w:p>
    <w:p w:rsidR="00F467B8" w:rsidRPr="00F467B8" w:rsidRDefault="00F467B8" w:rsidP="00F467B8">
      <w:pPr>
        <w:spacing w:after="0"/>
        <w:jc w:val="thaiDistribute"/>
        <w:rPr>
          <w:rFonts w:ascii="Times New Roman" w:hAnsi="Times New Roman" w:cs="Times New Roman"/>
          <w:szCs w:val="22"/>
        </w:rPr>
      </w:pPr>
      <w:r w:rsidRPr="00F467B8">
        <w:rPr>
          <w:rFonts w:ascii="Times New Roman" w:hAnsi="Times New Roman" w:cs="Times New Roman"/>
          <w:szCs w:val="22"/>
        </w:rPr>
        <w:t>(</w:t>
      </w:r>
      <w:proofErr w:type="spellStart"/>
      <w:r w:rsidRPr="00F467B8">
        <w:rPr>
          <w:rFonts w:ascii="Times New Roman" w:hAnsi="Times New Roman" w:cs="Times New Roman"/>
          <w:szCs w:val="22"/>
        </w:rPr>
        <w:t>Vairoj</w:t>
      </w:r>
      <w:proofErr w:type="spellEnd"/>
      <w:r w:rsidRPr="00F467B8">
        <w:rPr>
          <w:rFonts w:ascii="Times New Roman" w:hAnsi="Times New Roman" w:cs="Times New Roman"/>
          <w:szCs w:val="22"/>
        </w:rPr>
        <w:t xml:space="preserve"> </w:t>
      </w:r>
      <w:proofErr w:type="spellStart"/>
      <w:r w:rsidRPr="00F467B8">
        <w:rPr>
          <w:rFonts w:ascii="Times New Roman" w:hAnsi="Times New Roman" w:cs="Times New Roman"/>
          <w:szCs w:val="22"/>
        </w:rPr>
        <w:t>Jindamaneepitak</w:t>
      </w:r>
      <w:proofErr w:type="spellEnd"/>
      <w:r w:rsidRPr="00F467B8">
        <w:rPr>
          <w:rFonts w:ascii="Times New Roman" w:hAnsi="Times New Roman" w:cs="Times New Roman"/>
          <w:szCs w:val="22"/>
        </w:rPr>
        <w:t>)</w:t>
      </w:r>
    </w:p>
    <w:p w:rsidR="00F467B8" w:rsidRPr="00F467B8" w:rsidRDefault="00F467B8" w:rsidP="00F467B8">
      <w:pPr>
        <w:spacing w:after="0"/>
        <w:jc w:val="thaiDistribute"/>
        <w:rPr>
          <w:rFonts w:ascii="Times New Roman" w:hAnsi="Times New Roman" w:cs="Times New Roman"/>
          <w:szCs w:val="22"/>
          <w:cs/>
        </w:rPr>
      </w:pPr>
      <w:r w:rsidRPr="00F467B8">
        <w:rPr>
          <w:rFonts w:ascii="Times New Roman" w:hAnsi="Times New Roman" w:cs="Times New Roman"/>
          <w:szCs w:val="22"/>
        </w:rPr>
        <w:t>Certified Public Accountant</w:t>
      </w:r>
    </w:p>
    <w:p w:rsidR="00F467B8" w:rsidRPr="00F467B8" w:rsidRDefault="00F467B8" w:rsidP="00F467B8">
      <w:pPr>
        <w:spacing w:after="0"/>
        <w:jc w:val="thaiDistribute"/>
        <w:rPr>
          <w:rFonts w:ascii="Times New Roman" w:hAnsi="Times New Roman" w:cs="Times New Roman"/>
          <w:szCs w:val="22"/>
        </w:rPr>
      </w:pPr>
      <w:r w:rsidRPr="00F467B8">
        <w:rPr>
          <w:rFonts w:ascii="Times New Roman" w:hAnsi="Times New Roman" w:cs="Times New Roman"/>
          <w:szCs w:val="22"/>
        </w:rPr>
        <w:t>Registration No. 3565</w:t>
      </w:r>
    </w:p>
    <w:p w:rsidR="00F467B8" w:rsidRPr="00F467B8" w:rsidRDefault="00F467B8" w:rsidP="00F467B8">
      <w:pPr>
        <w:spacing w:after="0"/>
        <w:jc w:val="thaiDistribute"/>
        <w:rPr>
          <w:rFonts w:ascii="Times New Roman" w:hAnsi="Times New Roman" w:cs="Times New Roman"/>
          <w:szCs w:val="22"/>
          <w:cs/>
        </w:rPr>
      </w:pPr>
    </w:p>
    <w:p w:rsidR="00F467B8" w:rsidRPr="00F467B8" w:rsidRDefault="00F467B8" w:rsidP="00F467B8">
      <w:pPr>
        <w:spacing w:after="0"/>
        <w:jc w:val="thaiDistribute"/>
        <w:rPr>
          <w:rFonts w:ascii="Times New Roman" w:hAnsi="Times New Roman" w:cs="Times New Roman"/>
          <w:szCs w:val="22"/>
        </w:rPr>
      </w:pPr>
      <w:r w:rsidRPr="00F467B8">
        <w:rPr>
          <w:rFonts w:ascii="Times New Roman" w:hAnsi="Times New Roman" w:cs="Times New Roman"/>
          <w:szCs w:val="22"/>
        </w:rPr>
        <w:t xml:space="preserve">KPMG </w:t>
      </w:r>
      <w:proofErr w:type="spellStart"/>
      <w:r w:rsidRPr="00F467B8">
        <w:rPr>
          <w:rFonts w:ascii="Times New Roman" w:hAnsi="Times New Roman" w:cs="Times New Roman"/>
          <w:szCs w:val="22"/>
        </w:rPr>
        <w:t>Phoomchai</w:t>
      </w:r>
      <w:proofErr w:type="spellEnd"/>
      <w:r w:rsidRPr="00F467B8">
        <w:rPr>
          <w:rFonts w:ascii="Times New Roman" w:hAnsi="Times New Roman" w:cs="Times New Roman"/>
          <w:szCs w:val="22"/>
        </w:rPr>
        <w:t xml:space="preserve"> Audit Ltd.</w:t>
      </w:r>
    </w:p>
    <w:p w:rsidR="00F467B8" w:rsidRPr="00F467B8" w:rsidRDefault="00F467B8" w:rsidP="00F467B8">
      <w:pPr>
        <w:spacing w:after="0"/>
        <w:jc w:val="thaiDistribute"/>
        <w:rPr>
          <w:rFonts w:ascii="Times New Roman" w:hAnsi="Times New Roman" w:cs="Times New Roman"/>
          <w:szCs w:val="22"/>
        </w:rPr>
      </w:pPr>
      <w:r w:rsidRPr="00F467B8">
        <w:rPr>
          <w:rFonts w:ascii="Times New Roman" w:hAnsi="Times New Roman" w:cs="Times New Roman"/>
          <w:szCs w:val="22"/>
        </w:rPr>
        <w:t>Bangkok</w:t>
      </w:r>
    </w:p>
    <w:p w:rsidR="00F467B8" w:rsidRPr="00F467B8" w:rsidRDefault="00F467B8" w:rsidP="00F467B8">
      <w:pPr>
        <w:spacing w:after="0"/>
        <w:jc w:val="thaiDistribute"/>
        <w:rPr>
          <w:rFonts w:ascii="Times New Roman" w:hAnsi="Times New Roman" w:cs="Times New Roman"/>
          <w:szCs w:val="22"/>
        </w:rPr>
      </w:pPr>
      <w:r w:rsidRPr="00F467B8">
        <w:rPr>
          <w:rFonts w:ascii="Times New Roman" w:hAnsi="Times New Roman" w:cs="Times New Roman"/>
          <w:szCs w:val="22"/>
        </w:rPr>
        <w:t>9 February 2018</w:t>
      </w:r>
    </w:p>
    <w:p w:rsidR="00173E79" w:rsidRPr="0068401F" w:rsidRDefault="00D63DDA" w:rsidP="00F467B8">
      <w:pPr>
        <w:spacing w:after="0"/>
        <w:jc w:val="thaiDistribute"/>
        <w:rPr>
          <w:rFonts w:ascii="Times New Roman" w:hAnsi="Times New Roman" w:cs="Times New Roman"/>
          <w:szCs w:val="22"/>
        </w:rPr>
      </w:pPr>
    </w:p>
    <w:sectPr w:rsidR="00173E79" w:rsidRPr="0068401F" w:rsidSect="001E36CC">
      <w:footerReference w:type="default" r:id="rId10"/>
      <w:pgSz w:w="11907" w:h="16839" w:code="9"/>
      <w:pgMar w:top="1440" w:right="1377"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DDA" w:rsidRDefault="00D63DDA" w:rsidP="008F15C9">
      <w:pPr>
        <w:spacing w:after="0" w:line="240" w:lineRule="auto"/>
      </w:pPr>
      <w:r>
        <w:separator/>
      </w:r>
    </w:p>
  </w:endnote>
  <w:endnote w:type="continuationSeparator" w:id="0">
    <w:p w:rsidR="00D63DDA" w:rsidRDefault="00D63DDA" w:rsidP="008F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2601040"/>
      <w:docPartObj>
        <w:docPartGallery w:val="Page Numbers (Bottom of Page)"/>
        <w:docPartUnique/>
      </w:docPartObj>
    </w:sdtPr>
    <w:sdtEndPr>
      <w:rPr>
        <w:rFonts w:asciiTheme="majorBidi" w:hAnsiTheme="majorBidi" w:cstheme="majorBidi"/>
        <w:noProof/>
        <w:sz w:val="28"/>
      </w:rPr>
    </w:sdtEndPr>
    <w:sdtContent>
      <w:p w:rsidR="00990242" w:rsidRPr="004920C5" w:rsidRDefault="00D63DDA">
        <w:pPr>
          <w:pStyle w:val="Footer"/>
          <w:jc w:val="center"/>
          <w:rPr>
            <w:rFonts w:asciiTheme="majorBidi" w:hAnsiTheme="majorBidi" w:cstheme="majorBidi"/>
            <w:sz w:val="28"/>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7674839"/>
      <w:docPartObj>
        <w:docPartGallery w:val="Page Numbers (Bottom of Page)"/>
        <w:docPartUnique/>
      </w:docPartObj>
    </w:sdtPr>
    <w:sdtEndPr>
      <w:rPr>
        <w:rFonts w:asciiTheme="majorBidi" w:hAnsiTheme="majorBidi" w:cstheme="majorBidi"/>
        <w:noProof/>
        <w:sz w:val="28"/>
      </w:rPr>
    </w:sdtEndPr>
    <w:sdtContent>
      <w:p w:rsidR="001E36CC" w:rsidRPr="004920C5" w:rsidRDefault="001E36CC">
        <w:pPr>
          <w:pStyle w:val="Footer"/>
          <w:jc w:val="center"/>
          <w:rPr>
            <w:rFonts w:asciiTheme="majorBidi" w:hAnsiTheme="majorBidi" w:cstheme="majorBidi"/>
            <w:sz w:val="28"/>
          </w:rPr>
        </w:pPr>
        <w:r w:rsidRPr="004920C5">
          <w:rPr>
            <w:rFonts w:asciiTheme="majorBidi" w:hAnsiTheme="majorBidi" w:cstheme="majorBidi"/>
            <w:sz w:val="28"/>
          </w:rPr>
          <w:fldChar w:fldCharType="begin"/>
        </w:r>
        <w:r w:rsidRPr="004920C5">
          <w:rPr>
            <w:rFonts w:asciiTheme="majorBidi" w:hAnsiTheme="majorBidi" w:cstheme="majorBidi"/>
            <w:sz w:val="28"/>
          </w:rPr>
          <w:instrText xml:space="preserve"> PAGE   \* MERGEFORMAT </w:instrText>
        </w:r>
        <w:r w:rsidRPr="004920C5">
          <w:rPr>
            <w:rFonts w:asciiTheme="majorBidi" w:hAnsiTheme="majorBidi" w:cstheme="majorBidi"/>
            <w:sz w:val="28"/>
          </w:rPr>
          <w:fldChar w:fldCharType="separate"/>
        </w:r>
        <w:r w:rsidR="00F24DF4">
          <w:rPr>
            <w:rFonts w:asciiTheme="majorBidi" w:hAnsiTheme="majorBidi" w:cstheme="majorBidi"/>
            <w:noProof/>
            <w:sz w:val="28"/>
          </w:rPr>
          <w:t>3</w:t>
        </w:r>
        <w:r w:rsidRPr="004920C5">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DDA" w:rsidRDefault="00D63DDA" w:rsidP="008F15C9">
      <w:pPr>
        <w:spacing w:after="0" w:line="240" w:lineRule="auto"/>
      </w:pPr>
      <w:r>
        <w:separator/>
      </w:r>
    </w:p>
  </w:footnote>
  <w:footnote w:type="continuationSeparator" w:id="0">
    <w:p w:rsidR="00D63DDA" w:rsidRDefault="00D63DDA" w:rsidP="008F15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B3ED3"/>
    <w:multiLevelType w:val="hybridMultilevel"/>
    <w:tmpl w:val="BF0481C2"/>
    <w:lvl w:ilvl="0" w:tplc="3C502466">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6E40DF"/>
    <w:multiLevelType w:val="hybridMultilevel"/>
    <w:tmpl w:val="57E08ACE"/>
    <w:lvl w:ilvl="0" w:tplc="7D48A7FA">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350224"/>
    <w:multiLevelType w:val="hybridMultilevel"/>
    <w:tmpl w:val="E79CCB5E"/>
    <w:lvl w:ilvl="0" w:tplc="5CD60C36">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D54717"/>
    <w:multiLevelType w:val="hybridMultilevel"/>
    <w:tmpl w:val="0AF82B92"/>
    <w:lvl w:ilvl="0" w:tplc="C7661BA4">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831"/>
    <w:rsid w:val="00011139"/>
    <w:rsid w:val="00015A10"/>
    <w:rsid w:val="000225AF"/>
    <w:rsid w:val="0004660E"/>
    <w:rsid w:val="00046F26"/>
    <w:rsid w:val="0005579C"/>
    <w:rsid w:val="00062EA5"/>
    <w:rsid w:val="0006414F"/>
    <w:rsid w:val="00065120"/>
    <w:rsid w:val="000A79DE"/>
    <w:rsid w:val="000C3FBF"/>
    <w:rsid w:val="000E0EE2"/>
    <w:rsid w:val="000E26B7"/>
    <w:rsid w:val="0010200C"/>
    <w:rsid w:val="00102366"/>
    <w:rsid w:val="00104541"/>
    <w:rsid w:val="00104C85"/>
    <w:rsid w:val="00106891"/>
    <w:rsid w:val="00107722"/>
    <w:rsid w:val="0011161D"/>
    <w:rsid w:val="001335DF"/>
    <w:rsid w:val="00140991"/>
    <w:rsid w:val="00145274"/>
    <w:rsid w:val="00147AA2"/>
    <w:rsid w:val="001532FC"/>
    <w:rsid w:val="001A4A8F"/>
    <w:rsid w:val="001D2305"/>
    <w:rsid w:val="001D7203"/>
    <w:rsid w:val="001E36CC"/>
    <w:rsid w:val="001F605E"/>
    <w:rsid w:val="00211684"/>
    <w:rsid w:val="002173C6"/>
    <w:rsid w:val="00233C6B"/>
    <w:rsid w:val="00245D35"/>
    <w:rsid w:val="002513E8"/>
    <w:rsid w:val="00261DD4"/>
    <w:rsid w:val="00284807"/>
    <w:rsid w:val="00292262"/>
    <w:rsid w:val="002964FF"/>
    <w:rsid w:val="002A0860"/>
    <w:rsid w:val="002A307F"/>
    <w:rsid w:val="002A79CC"/>
    <w:rsid w:val="002E0166"/>
    <w:rsid w:val="002E01CF"/>
    <w:rsid w:val="003459F5"/>
    <w:rsid w:val="00373402"/>
    <w:rsid w:val="00375BBB"/>
    <w:rsid w:val="003C1B34"/>
    <w:rsid w:val="003E0A66"/>
    <w:rsid w:val="003E611C"/>
    <w:rsid w:val="003F4EF4"/>
    <w:rsid w:val="003F74EE"/>
    <w:rsid w:val="0046474B"/>
    <w:rsid w:val="00465779"/>
    <w:rsid w:val="00465DC1"/>
    <w:rsid w:val="00490837"/>
    <w:rsid w:val="00491E79"/>
    <w:rsid w:val="004920C5"/>
    <w:rsid w:val="004B0D16"/>
    <w:rsid w:val="004F36A5"/>
    <w:rsid w:val="005061A2"/>
    <w:rsid w:val="005301F4"/>
    <w:rsid w:val="005517B8"/>
    <w:rsid w:val="00590FD8"/>
    <w:rsid w:val="00593B21"/>
    <w:rsid w:val="0059562F"/>
    <w:rsid w:val="005A29DE"/>
    <w:rsid w:val="005A4972"/>
    <w:rsid w:val="005D0596"/>
    <w:rsid w:val="005F077F"/>
    <w:rsid w:val="00612E2F"/>
    <w:rsid w:val="0063221B"/>
    <w:rsid w:val="0063324E"/>
    <w:rsid w:val="00647055"/>
    <w:rsid w:val="0068401F"/>
    <w:rsid w:val="006A09F1"/>
    <w:rsid w:val="006A616A"/>
    <w:rsid w:val="006C73FA"/>
    <w:rsid w:val="006F3461"/>
    <w:rsid w:val="00706BA5"/>
    <w:rsid w:val="0074110A"/>
    <w:rsid w:val="00753EDE"/>
    <w:rsid w:val="00776A7B"/>
    <w:rsid w:val="007867B0"/>
    <w:rsid w:val="007A193F"/>
    <w:rsid w:val="007A2398"/>
    <w:rsid w:val="007C3493"/>
    <w:rsid w:val="007D5B78"/>
    <w:rsid w:val="007E6AEA"/>
    <w:rsid w:val="00816260"/>
    <w:rsid w:val="00820A40"/>
    <w:rsid w:val="00830C3B"/>
    <w:rsid w:val="00831A38"/>
    <w:rsid w:val="00836BD9"/>
    <w:rsid w:val="00843B3C"/>
    <w:rsid w:val="008545C2"/>
    <w:rsid w:val="00854FFD"/>
    <w:rsid w:val="008644D0"/>
    <w:rsid w:val="008931FB"/>
    <w:rsid w:val="00894665"/>
    <w:rsid w:val="008A060A"/>
    <w:rsid w:val="008A34BA"/>
    <w:rsid w:val="008C1257"/>
    <w:rsid w:val="008D3217"/>
    <w:rsid w:val="008F15C9"/>
    <w:rsid w:val="00951336"/>
    <w:rsid w:val="00972736"/>
    <w:rsid w:val="00977F8B"/>
    <w:rsid w:val="00990242"/>
    <w:rsid w:val="00996E96"/>
    <w:rsid w:val="009A51A7"/>
    <w:rsid w:val="009A6B1D"/>
    <w:rsid w:val="009C512D"/>
    <w:rsid w:val="009D41A4"/>
    <w:rsid w:val="009F4842"/>
    <w:rsid w:val="00A04580"/>
    <w:rsid w:val="00A201F3"/>
    <w:rsid w:val="00A21866"/>
    <w:rsid w:val="00A219D7"/>
    <w:rsid w:val="00A34512"/>
    <w:rsid w:val="00A71D82"/>
    <w:rsid w:val="00A9529B"/>
    <w:rsid w:val="00A95615"/>
    <w:rsid w:val="00A97CF0"/>
    <w:rsid w:val="00AA05EF"/>
    <w:rsid w:val="00AA5EE9"/>
    <w:rsid w:val="00AB633A"/>
    <w:rsid w:val="00AC5BC8"/>
    <w:rsid w:val="00AD4827"/>
    <w:rsid w:val="00AF5FFD"/>
    <w:rsid w:val="00B00FA8"/>
    <w:rsid w:val="00B03226"/>
    <w:rsid w:val="00B27535"/>
    <w:rsid w:val="00B42883"/>
    <w:rsid w:val="00B61D84"/>
    <w:rsid w:val="00B62632"/>
    <w:rsid w:val="00B72205"/>
    <w:rsid w:val="00B7274F"/>
    <w:rsid w:val="00B812CD"/>
    <w:rsid w:val="00B97ADC"/>
    <w:rsid w:val="00BB75A4"/>
    <w:rsid w:val="00BB7978"/>
    <w:rsid w:val="00BC084A"/>
    <w:rsid w:val="00BD148F"/>
    <w:rsid w:val="00BE2234"/>
    <w:rsid w:val="00C03878"/>
    <w:rsid w:val="00C0743C"/>
    <w:rsid w:val="00C177C8"/>
    <w:rsid w:val="00C3361D"/>
    <w:rsid w:val="00C43508"/>
    <w:rsid w:val="00C771B5"/>
    <w:rsid w:val="00C8112B"/>
    <w:rsid w:val="00CA418D"/>
    <w:rsid w:val="00CA4D81"/>
    <w:rsid w:val="00CB7F9C"/>
    <w:rsid w:val="00CD33DE"/>
    <w:rsid w:val="00CF4626"/>
    <w:rsid w:val="00D07DFD"/>
    <w:rsid w:val="00D10BD8"/>
    <w:rsid w:val="00D27E06"/>
    <w:rsid w:val="00D41FBC"/>
    <w:rsid w:val="00D46F51"/>
    <w:rsid w:val="00D47402"/>
    <w:rsid w:val="00D63DDA"/>
    <w:rsid w:val="00D704BC"/>
    <w:rsid w:val="00D74BAF"/>
    <w:rsid w:val="00D76C35"/>
    <w:rsid w:val="00DA1FC2"/>
    <w:rsid w:val="00DB29CE"/>
    <w:rsid w:val="00DB397B"/>
    <w:rsid w:val="00DB527D"/>
    <w:rsid w:val="00DB6F53"/>
    <w:rsid w:val="00DD05B8"/>
    <w:rsid w:val="00DD0EFB"/>
    <w:rsid w:val="00DD5402"/>
    <w:rsid w:val="00DE66DA"/>
    <w:rsid w:val="00E04805"/>
    <w:rsid w:val="00E1672E"/>
    <w:rsid w:val="00E478C3"/>
    <w:rsid w:val="00E51C81"/>
    <w:rsid w:val="00E531C7"/>
    <w:rsid w:val="00E57485"/>
    <w:rsid w:val="00E65619"/>
    <w:rsid w:val="00E66447"/>
    <w:rsid w:val="00E700AD"/>
    <w:rsid w:val="00E801C1"/>
    <w:rsid w:val="00E93902"/>
    <w:rsid w:val="00EA198E"/>
    <w:rsid w:val="00ED31CE"/>
    <w:rsid w:val="00F04A98"/>
    <w:rsid w:val="00F05531"/>
    <w:rsid w:val="00F11D36"/>
    <w:rsid w:val="00F14163"/>
    <w:rsid w:val="00F23C6B"/>
    <w:rsid w:val="00F24DF4"/>
    <w:rsid w:val="00F27CDD"/>
    <w:rsid w:val="00F3605B"/>
    <w:rsid w:val="00F430E3"/>
    <w:rsid w:val="00F467B8"/>
    <w:rsid w:val="00F54AA6"/>
    <w:rsid w:val="00F65FDE"/>
    <w:rsid w:val="00F70A51"/>
    <w:rsid w:val="00FA487F"/>
    <w:rsid w:val="00FA4CD0"/>
    <w:rsid w:val="00FA6CEE"/>
    <w:rsid w:val="00FB18B5"/>
    <w:rsid w:val="00FB64B6"/>
    <w:rsid w:val="00FD1967"/>
    <w:rsid w:val="00FD5831"/>
    <w:rsid w:val="00FF24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72E"/>
    <w:pPr>
      <w:ind w:left="720"/>
      <w:contextualSpacing/>
    </w:pPr>
  </w:style>
  <w:style w:type="paragraph" w:styleId="TOC2">
    <w:name w:val="toc 2"/>
    <w:basedOn w:val="Normal"/>
    <w:next w:val="Normal"/>
    <w:semiHidden/>
    <w:rsid w:val="00AF5FFD"/>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customStyle="1" w:styleId="T">
    <w:name w:val="????? T"/>
    <w:basedOn w:val="Normal"/>
    <w:rsid w:val="00AF5FFD"/>
    <w:pPr>
      <w:spacing w:after="0" w:line="240" w:lineRule="auto"/>
      <w:ind w:left="5040" w:right="540"/>
      <w:jc w:val="center"/>
    </w:pPr>
    <w:rPr>
      <w:rFonts w:ascii="Times New Roman" w:eastAsia="Times New Roman" w:hAnsi="Times New Roman" w:cs="BrowalliaUPC"/>
      <w:sz w:val="30"/>
      <w:szCs w:val="30"/>
      <w:lang w:val="th-TH"/>
    </w:rPr>
  </w:style>
  <w:style w:type="character" w:styleId="Emphasis">
    <w:name w:val="Emphasis"/>
    <w:basedOn w:val="DefaultParagraphFont"/>
    <w:uiPriority w:val="20"/>
    <w:qFormat/>
    <w:rsid w:val="00AF5FFD"/>
    <w:rPr>
      <w:b w:val="0"/>
      <w:bCs w:val="0"/>
      <w:i w:val="0"/>
      <w:iCs w:val="0"/>
      <w:color w:val="DD4B39"/>
    </w:rPr>
  </w:style>
  <w:style w:type="paragraph" w:styleId="BalloonText">
    <w:name w:val="Balloon Text"/>
    <w:basedOn w:val="Normal"/>
    <w:link w:val="BalloonTextChar"/>
    <w:uiPriority w:val="99"/>
    <w:semiHidden/>
    <w:unhideWhenUsed/>
    <w:rsid w:val="008D321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D3217"/>
    <w:rPr>
      <w:rFonts w:ascii="Segoe UI" w:hAnsi="Segoe UI" w:cs="Angsana New"/>
      <w:sz w:val="18"/>
      <w:szCs w:val="22"/>
    </w:rPr>
  </w:style>
  <w:style w:type="paragraph" w:styleId="Header">
    <w:name w:val="header"/>
    <w:basedOn w:val="Normal"/>
    <w:link w:val="HeaderChar"/>
    <w:uiPriority w:val="99"/>
    <w:unhideWhenUsed/>
    <w:rsid w:val="008F1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5C9"/>
  </w:style>
  <w:style w:type="paragraph" w:styleId="Footer">
    <w:name w:val="footer"/>
    <w:basedOn w:val="Normal"/>
    <w:link w:val="FooterChar"/>
    <w:uiPriority w:val="99"/>
    <w:unhideWhenUsed/>
    <w:rsid w:val="008F1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5C9"/>
  </w:style>
  <w:style w:type="character" w:customStyle="1" w:styleId="BodyTextChar">
    <w:name w:val="Body Text Char"/>
    <w:aliases w:val="bt Char,body text Char,Body Char"/>
    <w:link w:val="BodyText"/>
    <w:rsid w:val="000C3FBF"/>
    <w:rPr>
      <w:rFonts w:ascii="Arial" w:hAnsi="Arial"/>
      <w:sz w:val="18"/>
      <w:szCs w:val="18"/>
    </w:rPr>
  </w:style>
  <w:style w:type="paragraph" w:styleId="BodyText">
    <w:name w:val="Body Text"/>
    <w:aliases w:val="bt,body text,Body"/>
    <w:basedOn w:val="Normal"/>
    <w:link w:val="BodyTextChar"/>
    <w:rsid w:val="000C3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basedOn w:val="DefaultParagraphFont"/>
    <w:uiPriority w:val="99"/>
    <w:semiHidden/>
    <w:rsid w:val="000C3FBF"/>
  </w:style>
  <w:style w:type="paragraph" w:customStyle="1" w:styleId="ReportHeading1">
    <w:name w:val="ReportHeading1"/>
    <w:basedOn w:val="Normal"/>
    <w:rsid w:val="000C3FBF"/>
    <w:pPr>
      <w:framePr w:w="6521" w:h="1055" w:hSpace="142" w:wrap="around" w:vAnchor="page" w:hAnchor="page" w:x="1441" w:y="4452"/>
      <w:spacing w:after="0" w:line="300" w:lineRule="atLeast"/>
    </w:pPr>
    <w:rPr>
      <w:rFonts w:ascii="Arial" w:eastAsia="Times New Roman" w:hAnsi="Arial"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8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672E"/>
    <w:pPr>
      <w:ind w:left="720"/>
      <w:contextualSpacing/>
    </w:pPr>
  </w:style>
  <w:style w:type="paragraph" w:styleId="TOC2">
    <w:name w:val="toc 2"/>
    <w:basedOn w:val="Normal"/>
    <w:next w:val="Normal"/>
    <w:semiHidden/>
    <w:rsid w:val="00AF5FFD"/>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customStyle="1" w:styleId="T">
    <w:name w:val="????? T"/>
    <w:basedOn w:val="Normal"/>
    <w:rsid w:val="00AF5FFD"/>
    <w:pPr>
      <w:spacing w:after="0" w:line="240" w:lineRule="auto"/>
      <w:ind w:left="5040" w:right="540"/>
      <w:jc w:val="center"/>
    </w:pPr>
    <w:rPr>
      <w:rFonts w:ascii="Times New Roman" w:eastAsia="Times New Roman" w:hAnsi="Times New Roman" w:cs="BrowalliaUPC"/>
      <w:sz w:val="30"/>
      <w:szCs w:val="30"/>
      <w:lang w:val="th-TH"/>
    </w:rPr>
  </w:style>
  <w:style w:type="character" w:styleId="Emphasis">
    <w:name w:val="Emphasis"/>
    <w:basedOn w:val="DefaultParagraphFont"/>
    <w:uiPriority w:val="20"/>
    <w:qFormat/>
    <w:rsid w:val="00AF5FFD"/>
    <w:rPr>
      <w:b w:val="0"/>
      <w:bCs w:val="0"/>
      <w:i w:val="0"/>
      <w:iCs w:val="0"/>
      <w:color w:val="DD4B39"/>
    </w:rPr>
  </w:style>
  <w:style w:type="paragraph" w:styleId="BalloonText">
    <w:name w:val="Balloon Text"/>
    <w:basedOn w:val="Normal"/>
    <w:link w:val="BalloonTextChar"/>
    <w:uiPriority w:val="99"/>
    <w:semiHidden/>
    <w:unhideWhenUsed/>
    <w:rsid w:val="008D3217"/>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D3217"/>
    <w:rPr>
      <w:rFonts w:ascii="Segoe UI" w:hAnsi="Segoe UI" w:cs="Angsana New"/>
      <w:sz w:val="18"/>
      <w:szCs w:val="22"/>
    </w:rPr>
  </w:style>
  <w:style w:type="paragraph" w:styleId="Header">
    <w:name w:val="header"/>
    <w:basedOn w:val="Normal"/>
    <w:link w:val="HeaderChar"/>
    <w:uiPriority w:val="99"/>
    <w:unhideWhenUsed/>
    <w:rsid w:val="008F15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5C9"/>
  </w:style>
  <w:style w:type="paragraph" w:styleId="Footer">
    <w:name w:val="footer"/>
    <w:basedOn w:val="Normal"/>
    <w:link w:val="FooterChar"/>
    <w:uiPriority w:val="99"/>
    <w:unhideWhenUsed/>
    <w:rsid w:val="008F15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15C9"/>
  </w:style>
  <w:style w:type="character" w:customStyle="1" w:styleId="BodyTextChar">
    <w:name w:val="Body Text Char"/>
    <w:aliases w:val="bt Char,body text Char,Body Char"/>
    <w:link w:val="BodyText"/>
    <w:rsid w:val="000C3FBF"/>
    <w:rPr>
      <w:rFonts w:ascii="Arial" w:hAnsi="Arial"/>
      <w:sz w:val="18"/>
      <w:szCs w:val="18"/>
    </w:rPr>
  </w:style>
  <w:style w:type="paragraph" w:styleId="BodyText">
    <w:name w:val="Body Text"/>
    <w:aliases w:val="bt,body text,Body"/>
    <w:basedOn w:val="Normal"/>
    <w:link w:val="BodyTextChar"/>
    <w:rsid w:val="000C3F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basedOn w:val="DefaultParagraphFont"/>
    <w:uiPriority w:val="99"/>
    <w:semiHidden/>
    <w:rsid w:val="000C3FBF"/>
  </w:style>
  <w:style w:type="paragraph" w:customStyle="1" w:styleId="ReportHeading1">
    <w:name w:val="ReportHeading1"/>
    <w:basedOn w:val="Normal"/>
    <w:rsid w:val="000C3FBF"/>
    <w:pPr>
      <w:framePr w:w="6521" w:h="1055" w:hSpace="142" w:wrap="around" w:vAnchor="page" w:hAnchor="page" w:x="1441" w:y="4452"/>
      <w:spacing w:after="0" w:line="300" w:lineRule="atLeast"/>
    </w:pPr>
    <w:rPr>
      <w:rFonts w:ascii="Arial" w:eastAsia="Times New Roman" w:hAnsi="Arial"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27946">
      <w:bodyDiv w:val="1"/>
      <w:marLeft w:val="0"/>
      <w:marRight w:val="0"/>
      <w:marTop w:val="0"/>
      <w:marBottom w:val="0"/>
      <w:divBdr>
        <w:top w:val="none" w:sz="0" w:space="0" w:color="auto"/>
        <w:left w:val="none" w:sz="0" w:space="0" w:color="auto"/>
        <w:bottom w:val="none" w:sz="0" w:space="0" w:color="auto"/>
        <w:right w:val="none" w:sz="0" w:space="0" w:color="auto"/>
      </w:divBdr>
    </w:div>
    <w:div w:id="685519485">
      <w:bodyDiv w:val="1"/>
      <w:marLeft w:val="0"/>
      <w:marRight w:val="0"/>
      <w:marTop w:val="0"/>
      <w:marBottom w:val="0"/>
      <w:divBdr>
        <w:top w:val="none" w:sz="0" w:space="0" w:color="auto"/>
        <w:left w:val="none" w:sz="0" w:space="0" w:color="auto"/>
        <w:bottom w:val="none" w:sz="0" w:space="0" w:color="auto"/>
        <w:right w:val="none" w:sz="0" w:space="0" w:color="auto"/>
      </w:divBdr>
    </w:div>
    <w:div w:id="71527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CAE2-FE7C-4AED-A7DD-303ACA02F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943</Words>
  <Characters>5380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Nutthaphol, Rungsakhon</dc:creator>
  <cp:lastModifiedBy>user</cp:lastModifiedBy>
  <cp:revision>2</cp:revision>
  <cp:lastPrinted>2018-02-08T04:47:00Z</cp:lastPrinted>
  <dcterms:created xsi:type="dcterms:W3CDTF">2018-07-27T13:57:00Z</dcterms:created>
  <dcterms:modified xsi:type="dcterms:W3CDTF">2018-07-27T13:57:00Z</dcterms:modified>
</cp:coreProperties>
</file>