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304" w:rsidRPr="00E10304" w:rsidRDefault="00E10304" w:rsidP="0004477E">
      <w:pPr>
        <w:pStyle w:val="a7"/>
        <w:ind w:left="0" w:right="0"/>
        <w:jc w:val="both"/>
        <w:outlineLvl w:val="0"/>
        <w:rPr>
          <w:rFonts w:asciiTheme="majorBidi" w:hAnsiTheme="majorBidi" w:cstheme="majorBidi"/>
          <w:b/>
          <w:bCs/>
          <w:sz w:val="28"/>
        </w:rPr>
      </w:pPr>
      <w:r w:rsidRPr="00E10304">
        <w:rPr>
          <w:rFonts w:asciiTheme="majorBidi" w:hAnsiTheme="majorBidi" w:cstheme="majorBidi"/>
          <w:b/>
          <w:bCs/>
          <w:sz w:val="28"/>
        </w:rPr>
        <w:t>CPT DRIVES AND POWER PUBLIC COMPANY LIMITED</w:t>
      </w:r>
    </w:p>
    <w:p w:rsidR="00C30E49" w:rsidRPr="00C30E49" w:rsidRDefault="00C30E49" w:rsidP="0004477E">
      <w:pPr>
        <w:pStyle w:val="a7"/>
        <w:ind w:left="0" w:right="0"/>
        <w:jc w:val="both"/>
        <w:outlineLvl w:val="0"/>
        <w:rPr>
          <w:rFonts w:asciiTheme="majorBidi" w:hAnsiTheme="majorBidi" w:cstheme="majorBidi"/>
          <w:b/>
          <w:bCs/>
          <w:sz w:val="28"/>
        </w:rPr>
      </w:pPr>
      <w:r w:rsidRPr="00C30E49">
        <w:rPr>
          <w:rFonts w:asciiTheme="majorBidi" w:hAnsiTheme="majorBidi" w:cstheme="majorBidi"/>
          <w:b/>
          <w:bCs/>
          <w:sz w:val="28"/>
        </w:rPr>
        <w:t xml:space="preserve">CONDENSED NOTES TO THE INTERIM FINANCIAL STATEMENTS </w:t>
      </w:r>
    </w:p>
    <w:p w:rsidR="00066AEF" w:rsidRDefault="00176ACE" w:rsidP="00066AEF">
      <w:pPr>
        <w:pStyle w:val="a7"/>
        <w:ind w:left="0" w:right="0"/>
        <w:jc w:val="both"/>
        <w:outlineLvl w:val="0"/>
        <w:rPr>
          <w:rFonts w:asciiTheme="majorBidi" w:hAnsiTheme="majorBidi" w:cstheme="majorBidi"/>
          <w:b/>
          <w:bCs/>
          <w:sz w:val="28"/>
        </w:rPr>
      </w:pPr>
      <w:r w:rsidRPr="00C30E49">
        <w:rPr>
          <w:rFonts w:asciiTheme="majorBidi" w:hAnsiTheme="majorBidi" w:cstheme="majorBidi"/>
          <w:b/>
          <w:bCs/>
          <w:sz w:val="28"/>
        </w:rPr>
        <w:t xml:space="preserve">FOR THE </w:t>
      </w:r>
      <w:r w:rsidR="00066AEF" w:rsidRPr="00C30E49">
        <w:rPr>
          <w:rFonts w:asciiTheme="majorBidi" w:hAnsiTheme="majorBidi" w:cstheme="majorBidi"/>
          <w:b/>
          <w:bCs/>
          <w:sz w:val="28"/>
        </w:rPr>
        <w:t>THREE-MONTH</w:t>
      </w:r>
      <w:r w:rsidR="00066AEF">
        <w:rPr>
          <w:rFonts w:asciiTheme="majorBidi" w:hAnsiTheme="majorBidi" w:cstheme="majorBidi"/>
          <w:b/>
          <w:bCs/>
          <w:sz w:val="28"/>
        </w:rPr>
        <w:t xml:space="preserve"> AND SIX</w:t>
      </w:r>
      <w:r w:rsidR="00066AEF" w:rsidRPr="00C30E49">
        <w:rPr>
          <w:rFonts w:asciiTheme="majorBidi" w:hAnsiTheme="majorBidi" w:cstheme="majorBidi"/>
          <w:b/>
          <w:bCs/>
          <w:sz w:val="28"/>
        </w:rPr>
        <w:t>-MONTH</w:t>
      </w:r>
      <w:r w:rsidR="00066AEF">
        <w:rPr>
          <w:rFonts w:asciiTheme="majorBidi" w:hAnsiTheme="majorBidi" w:cstheme="majorBidi"/>
          <w:b/>
          <w:bCs/>
          <w:sz w:val="28"/>
        </w:rPr>
        <w:t xml:space="preserve"> PERIOD ENDED JUNE</w:t>
      </w:r>
      <w:r w:rsidR="00066AEF" w:rsidRPr="00C30E49">
        <w:rPr>
          <w:rFonts w:asciiTheme="majorBidi" w:hAnsiTheme="majorBidi" w:cstheme="majorBidi"/>
          <w:b/>
          <w:bCs/>
          <w:sz w:val="28"/>
        </w:rPr>
        <w:t xml:space="preserve"> 3</w:t>
      </w:r>
      <w:r w:rsidR="00066AEF">
        <w:rPr>
          <w:rFonts w:asciiTheme="majorBidi" w:hAnsiTheme="majorBidi" w:cstheme="majorBidi"/>
          <w:b/>
          <w:bCs/>
          <w:sz w:val="28"/>
        </w:rPr>
        <w:t>0</w:t>
      </w:r>
      <w:r w:rsidR="00066AEF" w:rsidRPr="00C30E49">
        <w:rPr>
          <w:rFonts w:asciiTheme="majorBidi" w:hAnsiTheme="majorBidi" w:cstheme="majorBidi"/>
          <w:b/>
          <w:bCs/>
          <w:sz w:val="28"/>
        </w:rPr>
        <w:t>,</w:t>
      </w:r>
      <w:r w:rsidR="00066AEF">
        <w:rPr>
          <w:rFonts w:asciiTheme="majorBidi" w:hAnsiTheme="majorBidi" w:cstheme="majorBidi"/>
          <w:b/>
          <w:bCs/>
          <w:sz w:val="28"/>
        </w:rPr>
        <w:t xml:space="preserve"> 2018</w:t>
      </w:r>
      <w:r w:rsidR="00066AEF">
        <w:rPr>
          <w:rFonts w:asciiTheme="majorBidi" w:hAnsiTheme="majorBidi" w:cstheme="majorBidi" w:hint="cs"/>
          <w:b/>
          <w:bCs/>
          <w:sz w:val="28"/>
          <w:cs/>
        </w:rPr>
        <w:t xml:space="preserve"> </w:t>
      </w:r>
    </w:p>
    <w:p w:rsidR="00176ACE" w:rsidRPr="00C30E49" w:rsidRDefault="00176ACE" w:rsidP="00176ACE">
      <w:pPr>
        <w:pStyle w:val="a7"/>
        <w:ind w:left="0" w:right="0"/>
        <w:jc w:val="both"/>
        <w:outlineLvl w:val="0"/>
        <w:rPr>
          <w:rFonts w:asciiTheme="majorBidi" w:hAnsiTheme="majorBidi" w:cstheme="majorBidi"/>
          <w:b/>
          <w:bCs/>
          <w:sz w:val="28"/>
          <w:cs/>
        </w:rPr>
      </w:pPr>
      <w:r w:rsidRPr="00C30E49">
        <w:rPr>
          <w:rFonts w:asciiTheme="majorBidi" w:hAnsiTheme="majorBidi" w:cstheme="majorBidi"/>
          <w:b/>
          <w:bCs/>
          <w:sz w:val="28"/>
          <w:cs/>
        </w:rPr>
        <w:t>(U</w:t>
      </w:r>
      <w:r w:rsidRPr="004611DF">
        <w:rPr>
          <w:rFonts w:ascii="Angsana New" w:hAnsi="Angsana New" w:cs="Angsana New"/>
          <w:b/>
          <w:bCs/>
          <w:sz w:val="28"/>
        </w:rPr>
        <w:t xml:space="preserve">NAUDITED BUT REVIEWED) </w:t>
      </w:r>
    </w:p>
    <w:p w:rsidR="00C6513D" w:rsidRPr="00050BA6" w:rsidRDefault="00C6513D" w:rsidP="0021774B">
      <w:pPr>
        <w:numPr>
          <w:ilvl w:val="0"/>
          <w:numId w:val="2"/>
        </w:numPr>
        <w:tabs>
          <w:tab w:val="clear" w:pos="562"/>
        </w:tabs>
        <w:spacing w:before="120"/>
        <w:ind w:left="567" w:right="0" w:hanging="567"/>
        <w:jc w:val="both"/>
        <w:rPr>
          <w:b/>
          <w:bCs/>
          <w:sz w:val="28"/>
          <w:szCs w:val="28"/>
        </w:rPr>
      </w:pPr>
      <w:r w:rsidRPr="00050BA6">
        <w:rPr>
          <w:b/>
          <w:bCs/>
          <w:sz w:val="28"/>
          <w:szCs w:val="28"/>
        </w:rPr>
        <w:t>GENERAL INFORMATION</w:t>
      </w:r>
    </w:p>
    <w:p w:rsidR="0004477E" w:rsidRPr="008C5679" w:rsidRDefault="0004477E" w:rsidP="0004477E">
      <w:pPr>
        <w:spacing w:before="120"/>
        <w:ind w:right="0"/>
        <w:rPr>
          <w:sz w:val="28"/>
          <w:szCs w:val="28"/>
        </w:rPr>
      </w:pPr>
      <w:r w:rsidRPr="008C5679">
        <w:rPr>
          <w:sz w:val="28"/>
          <w:szCs w:val="28"/>
        </w:rPr>
        <w:t xml:space="preserve">CPT Drives and Power Public Company Limited (The "Company") was registered as a juristic person under the Civil and Commercial Code of Thailand on July 25, 2003. On September 16, 2013, the Company </w:t>
      </w:r>
      <w:bookmarkStart w:id="0" w:name="_GoBack"/>
      <w:bookmarkEnd w:id="0"/>
      <w:r w:rsidRPr="008C5679">
        <w:rPr>
          <w:sz w:val="28"/>
          <w:szCs w:val="28"/>
        </w:rPr>
        <w:t>converted to a public company limited under the law governing public limited companies. The Company’s registered address is No.230/7, Thetsabarnrungruknuer Road, Ladyao, Jattujak, Bangkok. The Company operates in Thailand. The Company engages in the distribution of electrical equipment and control systems used in industrial plants</w:t>
      </w:r>
      <w:r>
        <w:rPr>
          <w:sz w:val="28"/>
          <w:szCs w:val="28"/>
        </w:rPr>
        <w:t>,</w:t>
      </w:r>
      <w:r w:rsidRPr="008C5679">
        <w:rPr>
          <w:sz w:val="28"/>
          <w:szCs w:val="28"/>
        </w:rPr>
        <w:t xml:space="preserve"> including installation and construction of substations.</w:t>
      </w:r>
    </w:p>
    <w:p w:rsidR="00C6513D" w:rsidRPr="00050BA6" w:rsidRDefault="004D587A" w:rsidP="0021774B">
      <w:pPr>
        <w:numPr>
          <w:ilvl w:val="0"/>
          <w:numId w:val="2"/>
        </w:numPr>
        <w:tabs>
          <w:tab w:val="clear" w:pos="562"/>
        </w:tabs>
        <w:spacing w:before="12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C30E49" w:rsidRPr="00C30E49">
        <w:rPr>
          <w:b/>
          <w:bCs/>
          <w:caps/>
          <w:sz w:val="28"/>
          <w:szCs w:val="28"/>
        </w:rPr>
        <w:t xml:space="preserve"> INTERIM</w:t>
      </w:r>
      <w:r w:rsidR="0074739C" w:rsidRPr="00050BA6">
        <w:rPr>
          <w:b/>
          <w:bCs/>
          <w:caps/>
          <w:sz w:val="28"/>
          <w:szCs w:val="28"/>
        </w:rPr>
        <w:t xml:space="preserve"> </w:t>
      </w:r>
      <w:r w:rsidR="00C6513D" w:rsidRPr="00050BA6">
        <w:rPr>
          <w:b/>
          <w:bCs/>
          <w:caps/>
          <w:sz w:val="28"/>
          <w:szCs w:val="28"/>
        </w:rPr>
        <w:t>Financial Statements</w:t>
      </w:r>
    </w:p>
    <w:p w:rsidR="00FB21DE" w:rsidRPr="0070447D" w:rsidRDefault="00FB21DE" w:rsidP="00FB21DE">
      <w:pPr>
        <w:pStyle w:val="a8"/>
        <w:tabs>
          <w:tab w:val="left" w:pos="540"/>
          <w:tab w:val="left" w:pos="567"/>
        </w:tabs>
        <w:spacing w:before="120"/>
        <w:ind w:left="562"/>
        <w:contextualSpacing w:val="0"/>
        <w:jc w:val="both"/>
        <w:rPr>
          <w:sz w:val="28"/>
          <w:szCs w:val="28"/>
        </w:rPr>
      </w:pPr>
      <w:r w:rsidRPr="0070447D">
        <w:rPr>
          <w:sz w:val="28"/>
          <w:szCs w:val="28"/>
        </w:rPr>
        <w:t xml:space="preserve">The interim financial statements have been prepared in accordance with Thai Accounting Standard No. 34 </w:t>
      </w:r>
      <w:r w:rsidRPr="0070447D">
        <w:rPr>
          <w:sz w:val="28"/>
          <w:szCs w:val="28"/>
          <w:cs/>
        </w:rPr>
        <w:t>(</w:t>
      </w:r>
      <w:r w:rsidR="00C45B8E">
        <w:rPr>
          <w:sz w:val="28"/>
          <w:szCs w:val="28"/>
        </w:rPr>
        <w:t>Revised 2017</w:t>
      </w:r>
      <w:r w:rsidRPr="0070447D">
        <w:rPr>
          <w:sz w:val="28"/>
          <w:szCs w:val="28"/>
        </w:rPr>
        <w:t>), Interim Financial Reporting.</w:t>
      </w:r>
    </w:p>
    <w:p w:rsidR="00EC4C3E" w:rsidRDefault="00EC4C3E" w:rsidP="00EC4C3E">
      <w:pPr>
        <w:pStyle w:val="a8"/>
        <w:spacing w:before="120"/>
        <w:ind w:left="567" w:right="0"/>
        <w:contextualSpacing w:val="0"/>
        <w:jc w:val="both"/>
        <w:rPr>
          <w:sz w:val="28"/>
        </w:rPr>
      </w:pPr>
      <w:r w:rsidRPr="0070447D">
        <w:rPr>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C30E49" w:rsidRDefault="00C30E49" w:rsidP="00EC4C3E">
      <w:pPr>
        <w:pStyle w:val="a8"/>
        <w:spacing w:before="120"/>
        <w:ind w:left="567" w:right="0"/>
        <w:contextualSpacing w:val="0"/>
        <w:jc w:val="both"/>
        <w:rPr>
          <w:sz w:val="28"/>
        </w:rPr>
      </w:pPr>
      <w:r w:rsidRPr="00393B05">
        <w:rPr>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A262F6" w:rsidRDefault="00C30E49" w:rsidP="00A84557">
      <w:pPr>
        <w:pStyle w:val="a8"/>
        <w:spacing w:before="120"/>
        <w:ind w:left="567" w:right="0"/>
        <w:contextualSpacing w:val="0"/>
        <w:jc w:val="both"/>
        <w:rPr>
          <w:sz w:val="28"/>
        </w:rPr>
      </w:pPr>
      <w:r w:rsidRPr="00176ACE">
        <w:rPr>
          <w:sz w:val="28"/>
          <w:szCs w:val="28"/>
        </w:rPr>
        <w:t xml:space="preserve">The interim financial statements have been prepared to provide information additional to that included in the financial statements for </w:t>
      </w:r>
      <w:r w:rsidR="00176ACE" w:rsidRPr="00176ACE">
        <w:rPr>
          <w:sz w:val="28"/>
          <w:szCs w:val="28"/>
        </w:rPr>
        <w:t>the year ended December 31, 201</w:t>
      </w:r>
      <w:r w:rsidR="00176ACE" w:rsidRPr="00176ACE">
        <w:rPr>
          <w:sz w:val="28"/>
          <w:szCs w:val="28"/>
          <w:cs/>
        </w:rPr>
        <w:t>7</w:t>
      </w:r>
      <w:r w:rsidRPr="00176ACE">
        <w:rPr>
          <w:sz w:val="28"/>
          <w:szCs w:val="28"/>
        </w:rPr>
        <w:t>. They focus on new activities, events and circumstances to avoid repetition of information previously reported. Accordingly, these interim financial statements should be read in conjunction with the financial statements for t</w:t>
      </w:r>
      <w:r w:rsidR="00176ACE">
        <w:rPr>
          <w:sz w:val="28"/>
          <w:szCs w:val="28"/>
        </w:rPr>
        <w:t>he year ended December 31, 201</w:t>
      </w:r>
      <w:r w:rsidR="00176ACE">
        <w:rPr>
          <w:rFonts w:hint="cs"/>
          <w:sz w:val="28"/>
          <w:szCs w:val="28"/>
          <w:cs/>
        </w:rPr>
        <w:t>7</w:t>
      </w:r>
      <w:r w:rsidRPr="00176ACE">
        <w:rPr>
          <w:sz w:val="28"/>
          <w:szCs w:val="28"/>
        </w:rPr>
        <w:t>.</w:t>
      </w:r>
    </w:p>
    <w:p w:rsidR="00C30E49" w:rsidRDefault="00C30E49" w:rsidP="00176ACE">
      <w:pPr>
        <w:pStyle w:val="a8"/>
        <w:spacing w:before="120"/>
        <w:ind w:left="567" w:right="0"/>
        <w:contextualSpacing w:val="0"/>
        <w:rPr>
          <w:sz w:val="28"/>
        </w:rPr>
      </w:pPr>
      <w:r w:rsidRPr="00647204">
        <w:rPr>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w:t>
      </w:r>
      <w:r w:rsidRPr="00647204">
        <w:rPr>
          <w:sz w:val="28"/>
        </w:rPr>
        <w:lastRenderedPageBreak/>
        <w:t>and liabilities that are not readily apparent from other sources. Subsequent actual results may differ from these estimates.</w:t>
      </w:r>
    </w:p>
    <w:p w:rsidR="00C30E49" w:rsidRPr="00647204" w:rsidRDefault="00C30E49" w:rsidP="00176ACE">
      <w:pPr>
        <w:pStyle w:val="a8"/>
        <w:spacing w:before="120"/>
        <w:ind w:left="567" w:right="0"/>
        <w:contextualSpacing w:val="0"/>
        <w:jc w:val="distribute"/>
        <w:rPr>
          <w:sz w:val="28"/>
        </w:rPr>
      </w:pPr>
      <w:r w:rsidRPr="00647204">
        <w:rPr>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11F35" w:rsidRDefault="00411F35" w:rsidP="00A84557">
      <w:pPr>
        <w:spacing w:before="120"/>
        <w:ind w:right="0"/>
        <w:jc w:val="both"/>
        <w:rPr>
          <w:b/>
          <w:sz w:val="28"/>
          <w:szCs w:val="28"/>
        </w:rPr>
      </w:pPr>
      <w:r w:rsidRPr="004611DF">
        <w:rPr>
          <w:b/>
          <w:sz w:val="28"/>
          <w:szCs w:val="28"/>
        </w:rPr>
        <w:t>New financial reporting standards</w:t>
      </w:r>
    </w:p>
    <w:p w:rsidR="00913F5A" w:rsidRPr="00913F5A" w:rsidRDefault="00913F5A" w:rsidP="00913F5A">
      <w:pPr>
        <w:pStyle w:val="a8"/>
        <w:numPr>
          <w:ilvl w:val="0"/>
          <w:numId w:val="37"/>
        </w:numPr>
        <w:tabs>
          <w:tab w:val="left" w:pos="360"/>
          <w:tab w:val="left" w:pos="4140"/>
          <w:tab w:val="left" w:pos="6390"/>
        </w:tabs>
        <w:spacing w:before="120" w:after="120"/>
        <w:ind w:left="992" w:right="0" w:hanging="426"/>
        <w:contextualSpacing w:val="0"/>
        <w:rPr>
          <w:b/>
          <w:sz w:val="28"/>
          <w:szCs w:val="28"/>
        </w:rPr>
      </w:pPr>
      <w:r w:rsidRPr="00913F5A">
        <w:rPr>
          <w:rFonts w:eastAsia="Arial Unicode MS"/>
          <w:b/>
          <w:bCs/>
          <w:sz w:val="28"/>
          <w:szCs w:val="28"/>
        </w:rPr>
        <w:t>Financial reporting standards that became effective in the current year</w:t>
      </w:r>
    </w:p>
    <w:p w:rsidR="00C45B8E" w:rsidRPr="00913F5A" w:rsidRDefault="00411F35" w:rsidP="00913F5A">
      <w:pPr>
        <w:pStyle w:val="a8"/>
        <w:tabs>
          <w:tab w:val="left" w:pos="8647"/>
        </w:tabs>
        <w:spacing w:before="120"/>
        <w:ind w:left="992" w:right="0"/>
        <w:contextualSpacing w:val="0"/>
        <w:rPr>
          <w:sz w:val="28"/>
          <w:szCs w:val="28"/>
        </w:rPr>
      </w:pPr>
      <w:r w:rsidRPr="00C45B8E">
        <w:rPr>
          <w:sz w:val="28"/>
          <w:szCs w:val="28"/>
        </w:rPr>
        <w:t>During the period, the Company have adopted the revised financial reporting standards a</w:t>
      </w:r>
      <w:r w:rsidR="00C45B8E" w:rsidRPr="00C45B8E">
        <w:rPr>
          <w:sz w:val="28"/>
          <w:szCs w:val="28"/>
        </w:rPr>
        <w:t>nd interpretations (revised 2017</w:t>
      </w:r>
      <w:r w:rsidRPr="00C45B8E">
        <w:rPr>
          <w:sz w:val="28"/>
          <w:szCs w:val="28"/>
        </w:rPr>
        <w:t>) and new accounting treatment guidance which are effective for fisca</w:t>
      </w:r>
      <w:r w:rsidR="00A422EE" w:rsidRPr="00C45B8E">
        <w:rPr>
          <w:sz w:val="28"/>
          <w:szCs w:val="28"/>
        </w:rPr>
        <w:t xml:space="preserve">l years beginning on or after </w:t>
      </w:r>
      <w:r w:rsidRPr="00C45B8E">
        <w:rPr>
          <w:sz w:val="28"/>
          <w:szCs w:val="28"/>
        </w:rPr>
        <w:t xml:space="preserve">January </w:t>
      </w:r>
      <w:r w:rsidR="00A422EE" w:rsidRPr="00C45B8E">
        <w:rPr>
          <w:sz w:val="28"/>
          <w:szCs w:val="28"/>
        </w:rPr>
        <w:t xml:space="preserve">1, </w:t>
      </w:r>
      <w:r w:rsidR="00C45B8E" w:rsidRPr="00C45B8E">
        <w:rPr>
          <w:sz w:val="28"/>
          <w:szCs w:val="28"/>
        </w:rPr>
        <w:t>2018</w:t>
      </w:r>
      <w:r w:rsidRPr="00C45B8E">
        <w:rPr>
          <w:sz w:val="28"/>
          <w:szCs w:val="28"/>
        </w:rPr>
        <w:t xml:space="preserve">. </w:t>
      </w:r>
      <w:r w:rsidR="00C45B8E" w:rsidRPr="00C45B8E">
        <w:rPr>
          <w:rFonts w:ascii="AngsanaUPC" w:hAnsi="AngsanaUPC" w:cs="AngsanaUPC"/>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00C45B8E" w:rsidRPr="00C45B8E">
        <w:rPr>
          <w:rFonts w:ascii="AngsanaUPC" w:hAnsi="AngsanaUPC" w:cs="AngsanaUPC"/>
          <w:sz w:val="28"/>
          <w:szCs w:val="28"/>
          <w:cs/>
        </w:rPr>
        <w:t>.</w:t>
      </w:r>
      <w:r w:rsidR="00913F5A">
        <w:rPr>
          <w:rFonts w:ascii="AngsanaUPC" w:hAnsi="AngsanaUPC" w:cs="AngsanaUPC" w:hint="cs"/>
          <w:sz w:val="28"/>
          <w:szCs w:val="28"/>
          <w:cs/>
        </w:rPr>
        <w:t xml:space="preserve"> </w:t>
      </w:r>
      <w:r w:rsidR="00C45B8E" w:rsidRPr="00C45B8E">
        <w:rPr>
          <w:sz w:val="28"/>
          <w:szCs w:val="28"/>
        </w:rPr>
        <w:t>The adoption of these financial reporting standards does not have any significant impact on the Company’s</w:t>
      </w:r>
      <w:r w:rsidR="00C45B8E">
        <w:rPr>
          <w:sz w:val="28"/>
          <w:szCs w:val="28"/>
        </w:rPr>
        <w:t xml:space="preserve"> financial </w:t>
      </w:r>
      <w:r w:rsidR="00C45B8E" w:rsidRPr="00913F5A">
        <w:rPr>
          <w:sz w:val="28"/>
          <w:szCs w:val="28"/>
        </w:rPr>
        <w:t>statements.</w:t>
      </w:r>
    </w:p>
    <w:p w:rsidR="00913F5A" w:rsidRPr="00913F5A" w:rsidRDefault="00913F5A" w:rsidP="00913F5A">
      <w:pPr>
        <w:pStyle w:val="a8"/>
        <w:numPr>
          <w:ilvl w:val="0"/>
          <w:numId w:val="37"/>
        </w:numPr>
        <w:tabs>
          <w:tab w:val="left" w:pos="360"/>
          <w:tab w:val="left" w:pos="4140"/>
          <w:tab w:val="left" w:pos="6390"/>
        </w:tabs>
        <w:spacing w:before="120" w:after="120" w:line="380" w:lineRule="exact"/>
        <w:ind w:left="993" w:hanging="426"/>
        <w:contextualSpacing w:val="0"/>
        <w:rPr>
          <w:rFonts w:eastAsia="Arial Unicode MS"/>
          <w:b/>
          <w:bCs/>
          <w:sz w:val="28"/>
          <w:szCs w:val="28"/>
        </w:rPr>
      </w:pPr>
      <w:r w:rsidRPr="00913F5A">
        <w:rPr>
          <w:rFonts w:eastAsia="Arial Unicode MS"/>
          <w:b/>
          <w:bCs/>
          <w:sz w:val="28"/>
          <w:szCs w:val="28"/>
        </w:rPr>
        <w:t>Financial reporting standard that will become effective in the future</w:t>
      </w:r>
    </w:p>
    <w:p w:rsidR="00913F5A" w:rsidRPr="00913F5A" w:rsidRDefault="00913F5A" w:rsidP="00913F5A">
      <w:pPr>
        <w:pStyle w:val="a8"/>
        <w:tabs>
          <w:tab w:val="left" w:pos="360"/>
          <w:tab w:val="left" w:pos="4140"/>
          <w:tab w:val="left" w:pos="6390"/>
        </w:tabs>
        <w:spacing w:before="120" w:after="120" w:line="380" w:lineRule="exact"/>
        <w:ind w:left="993"/>
        <w:contextualSpacing w:val="0"/>
        <w:rPr>
          <w:rFonts w:eastAsia="Arial Unicode MS"/>
          <w:sz w:val="28"/>
          <w:szCs w:val="28"/>
        </w:rPr>
      </w:pPr>
      <w:r w:rsidRPr="00913F5A">
        <w:rPr>
          <w:rFonts w:eastAsia="Arial Unicode MS"/>
          <w:sz w:val="28"/>
          <w:szCs w:val="28"/>
        </w:rPr>
        <w:t>During the period, the Federation of Accounting Professions issued the financial reporting standard TFRS 15 Revenue from Contracts with Customers, which is effective for fisca</w:t>
      </w:r>
      <w:r w:rsidR="008A5E7E">
        <w:rPr>
          <w:rFonts w:eastAsia="Arial Unicode MS"/>
          <w:sz w:val="28"/>
          <w:szCs w:val="28"/>
        </w:rPr>
        <w:t xml:space="preserve">l years beginning on or after </w:t>
      </w:r>
      <w:r w:rsidRPr="00913F5A">
        <w:rPr>
          <w:rFonts w:eastAsia="Arial Unicode MS"/>
          <w:sz w:val="28"/>
          <w:szCs w:val="28"/>
        </w:rPr>
        <w:t>January</w:t>
      </w:r>
      <w:r w:rsidR="008A5E7E">
        <w:rPr>
          <w:rFonts w:eastAsia="Arial Unicode MS"/>
          <w:sz w:val="28"/>
          <w:szCs w:val="28"/>
        </w:rPr>
        <w:t xml:space="preserve"> 1,</w:t>
      </w:r>
      <w:r w:rsidRPr="00913F5A">
        <w:rPr>
          <w:rFonts w:eastAsia="Arial Unicode MS"/>
          <w:sz w:val="28"/>
          <w:szCs w:val="28"/>
        </w:rPr>
        <w:t xml:space="preserve"> 2019. Key principles of this standard are summarized below.</w:t>
      </w:r>
    </w:p>
    <w:p w:rsidR="00913F5A" w:rsidRPr="00913F5A" w:rsidRDefault="00913F5A" w:rsidP="00913F5A">
      <w:pPr>
        <w:pStyle w:val="a8"/>
        <w:tabs>
          <w:tab w:val="left" w:pos="360"/>
          <w:tab w:val="left" w:pos="990"/>
          <w:tab w:val="left" w:pos="4140"/>
          <w:tab w:val="left" w:pos="6390"/>
        </w:tabs>
        <w:spacing w:before="120" w:after="120" w:line="380" w:lineRule="exact"/>
        <w:ind w:left="927"/>
        <w:contextualSpacing w:val="0"/>
        <w:rPr>
          <w:rFonts w:eastAsia="Arial Unicode MS"/>
          <w:b/>
          <w:bCs/>
          <w:sz w:val="28"/>
          <w:szCs w:val="28"/>
        </w:rPr>
      </w:pPr>
      <w:r w:rsidRPr="00913F5A">
        <w:rPr>
          <w:rFonts w:eastAsia="Arial Unicode MS"/>
          <w:sz w:val="28"/>
          <w:szCs w:val="28"/>
        </w:rPr>
        <w:tab/>
      </w:r>
      <w:r w:rsidRPr="00913F5A">
        <w:rPr>
          <w:rFonts w:eastAsia="Arial Unicode MS"/>
          <w:b/>
          <w:bCs/>
          <w:sz w:val="28"/>
          <w:szCs w:val="28"/>
        </w:rPr>
        <w:t>TFRS 15 Revenue from Contracts with Customers</w:t>
      </w:r>
    </w:p>
    <w:p w:rsidR="00913F5A" w:rsidRPr="00913F5A" w:rsidRDefault="00913F5A" w:rsidP="00913F5A">
      <w:pPr>
        <w:pStyle w:val="a8"/>
        <w:tabs>
          <w:tab w:val="left" w:pos="360"/>
          <w:tab w:val="left" w:pos="4140"/>
          <w:tab w:val="left" w:pos="6390"/>
        </w:tabs>
        <w:spacing w:before="120" w:after="120" w:line="380" w:lineRule="exact"/>
        <w:ind w:left="993"/>
        <w:contextualSpacing w:val="0"/>
        <w:rPr>
          <w:rFonts w:eastAsia="Arial Unicode MS"/>
          <w:spacing w:val="-2"/>
          <w:sz w:val="28"/>
          <w:szCs w:val="28"/>
        </w:rPr>
      </w:pPr>
      <w:r w:rsidRPr="00913F5A">
        <w:rPr>
          <w:rFonts w:eastAsia="Arial Unicode MS"/>
          <w:spacing w:val="-2"/>
          <w:sz w:val="28"/>
          <w:szCs w:val="28"/>
        </w:rPr>
        <w:t>TFRS 15 supersedes TAS 11 Construction Contracts and</w:t>
      </w:r>
      <w:r w:rsidRPr="00913F5A">
        <w:rPr>
          <w:rFonts w:eastAsia="Arial Unicode MS"/>
          <w:spacing w:val="-2"/>
          <w:sz w:val="28"/>
          <w:szCs w:val="28"/>
          <w:cs/>
        </w:rPr>
        <w:t xml:space="preserve"> </w:t>
      </w:r>
      <w:r w:rsidRPr="00913F5A">
        <w:rPr>
          <w:rFonts w:eastAsia="Arial Unicode MS"/>
          <w:spacing w:val="-2"/>
          <w:sz w:val="28"/>
          <w:szCs w:val="28"/>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13F5A" w:rsidRDefault="00913F5A" w:rsidP="00913F5A">
      <w:pPr>
        <w:pStyle w:val="a8"/>
        <w:tabs>
          <w:tab w:val="left" w:pos="360"/>
          <w:tab w:val="left" w:pos="4140"/>
          <w:tab w:val="left" w:pos="6390"/>
        </w:tabs>
        <w:spacing w:before="120" w:after="120" w:line="380" w:lineRule="exact"/>
        <w:ind w:left="993"/>
        <w:contextualSpacing w:val="0"/>
        <w:rPr>
          <w:rFonts w:eastAsia="Arial Unicode MS"/>
          <w:sz w:val="28"/>
          <w:szCs w:val="28"/>
        </w:rPr>
      </w:pPr>
      <w:r w:rsidRPr="00913F5A">
        <w:rPr>
          <w:rFonts w:eastAsia="Arial Unicode MS"/>
          <w:sz w:val="28"/>
          <w:szCs w:val="28"/>
        </w:rPr>
        <w:t>At present, the management of the Company is evaluating the impact of this standard to the financial statements in the year when it is adopted.</w:t>
      </w:r>
    </w:p>
    <w:p w:rsidR="00407E20" w:rsidRDefault="00407E20" w:rsidP="00913F5A">
      <w:pPr>
        <w:pStyle w:val="a8"/>
        <w:tabs>
          <w:tab w:val="left" w:pos="360"/>
          <w:tab w:val="left" w:pos="4140"/>
          <w:tab w:val="left" w:pos="6390"/>
        </w:tabs>
        <w:spacing w:before="120" w:after="120" w:line="380" w:lineRule="exact"/>
        <w:ind w:left="993"/>
        <w:contextualSpacing w:val="0"/>
        <w:rPr>
          <w:rFonts w:eastAsia="Arial Unicode MS"/>
          <w:sz w:val="28"/>
          <w:szCs w:val="28"/>
        </w:rPr>
      </w:pPr>
    </w:p>
    <w:p w:rsidR="00407E20" w:rsidRDefault="00407E20" w:rsidP="00913F5A">
      <w:pPr>
        <w:pStyle w:val="a8"/>
        <w:tabs>
          <w:tab w:val="left" w:pos="360"/>
          <w:tab w:val="left" w:pos="4140"/>
          <w:tab w:val="left" w:pos="6390"/>
        </w:tabs>
        <w:spacing w:before="120" w:after="120" w:line="380" w:lineRule="exact"/>
        <w:ind w:left="993"/>
        <w:contextualSpacing w:val="0"/>
        <w:rPr>
          <w:rFonts w:eastAsia="Arial Unicode MS"/>
          <w:sz w:val="28"/>
          <w:szCs w:val="28"/>
        </w:rPr>
      </w:pPr>
    </w:p>
    <w:p w:rsidR="00407E20" w:rsidRPr="00913F5A" w:rsidRDefault="00407E20" w:rsidP="00913F5A">
      <w:pPr>
        <w:pStyle w:val="a8"/>
        <w:tabs>
          <w:tab w:val="left" w:pos="360"/>
          <w:tab w:val="left" w:pos="4140"/>
          <w:tab w:val="left" w:pos="6390"/>
        </w:tabs>
        <w:spacing w:before="120" w:after="120" w:line="380" w:lineRule="exact"/>
        <w:ind w:left="993"/>
        <w:contextualSpacing w:val="0"/>
        <w:rPr>
          <w:rFonts w:eastAsia="Arial Unicode MS"/>
          <w:sz w:val="28"/>
          <w:szCs w:val="28"/>
        </w:rPr>
      </w:pPr>
    </w:p>
    <w:p w:rsidR="00913F5A" w:rsidRPr="00913F5A" w:rsidRDefault="00913F5A" w:rsidP="00913F5A">
      <w:pPr>
        <w:pStyle w:val="a8"/>
        <w:tabs>
          <w:tab w:val="left" w:pos="8647"/>
        </w:tabs>
        <w:spacing w:before="120"/>
        <w:ind w:left="927" w:right="0"/>
        <w:contextualSpacing w:val="0"/>
        <w:rPr>
          <w:sz w:val="28"/>
          <w:szCs w:val="28"/>
        </w:rPr>
      </w:pPr>
    </w:p>
    <w:p w:rsidR="00411F35" w:rsidRPr="00913F5A" w:rsidRDefault="00411F35" w:rsidP="00411F35">
      <w:pPr>
        <w:numPr>
          <w:ilvl w:val="0"/>
          <w:numId w:val="21"/>
        </w:numPr>
        <w:tabs>
          <w:tab w:val="clear" w:pos="600"/>
        </w:tabs>
        <w:spacing w:before="240"/>
        <w:ind w:left="567" w:right="0" w:hanging="547"/>
        <w:jc w:val="both"/>
        <w:rPr>
          <w:b/>
          <w:bCs/>
          <w:caps/>
          <w:sz w:val="28"/>
          <w:szCs w:val="28"/>
        </w:rPr>
      </w:pPr>
      <w:r w:rsidRPr="00913F5A">
        <w:rPr>
          <w:b/>
          <w:bCs/>
          <w:caps/>
          <w:sz w:val="28"/>
          <w:szCs w:val="28"/>
        </w:rPr>
        <w:lastRenderedPageBreak/>
        <w:t>significant accounting policies</w:t>
      </w:r>
    </w:p>
    <w:p w:rsidR="00411F35" w:rsidRDefault="00411F35" w:rsidP="00411F35">
      <w:pPr>
        <w:spacing w:before="120"/>
        <w:ind w:right="26"/>
        <w:jc w:val="both"/>
        <w:rPr>
          <w:sz w:val="28"/>
          <w:szCs w:val="28"/>
        </w:rPr>
      </w:pPr>
      <w:r w:rsidRPr="00D630B0">
        <w:rPr>
          <w:sz w:val="28"/>
          <w:szCs w:val="28"/>
        </w:rPr>
        <w:t>The interim financial statements are prepared using the same accounting policies and</w:t>
      </w:r>
      <w:r>
        <w:rPr>
          <w:sz w:val="28"/>
          <w:szCs w:val="28"/>
        </w:rPr>
        <w:t xml:space="preserve"> methods of computation </w:t>
      </w:r>
      <w:r w:rsidRPr="00D630B0">
        <w:rPr>
          <w:sz w:val="28"/>
          <w:szCs w:val="28"/>
        </w:rPr>
        <w:t xml:space="preserve">used for the financial statements for the year </w:t>
      </w:r>
      <w:r w:rsidR="00A279A1">
        <w:rPr>
          <w:sz w:val="28"/>
          <w:szCs w:val="28"/>
        </w:rPr>
        <w:t>ended December 31, 201</w:t>
      </w:r>
      <w:r w:rsidR="00176ACE">
        <w:rPr>
          <w:rFonts w:hint="cs"/>
          <w:sz w:val="28"/>
          <w:szCs w:val="28"/>
          <w:cs/>
        </w:rPr>
        <w:t>7</w:t>
      </w:r>
      <w:r w:rsidR="00C45B8E">
        <w:rPr>
          <w:sz w:val="28"/>
          <w:szCs w:val="28"/>
        </w:rPr>
        <w:t>.</w:t>
      </w:r>
    </w:p>
    <w:p w:rsidR="00064F31" w:rsidRPr="0081492F" w:rsidRDefault="00C6513D" w:rsidP="00B95608">
      <w:pPr>
        <w:pStyle w:val="a8"/>
        <w:numPr>
          <w:ilvl w:val="0"/>
          <w:numId w:val="21"/>
        </w:numPr>
        <w:tabs>
          <w:tab w:val="clear" w:pos="600"/>
        </w:tabs>
        <w:spacing w:before="240"/>
        <w:ind w:left="567" w:right="0" w:hanging="567"/>
        <w:jc w:val="both"/>
        <w:rPr>
          <w:b/>
          <w:bCs/>
          <w:sz w:val="28"/>
          <w:szCs w:val="28"/>
        </w:rPr>
      </w:pPr>
      <w:bookmarkStart w:id="1" w:name="_MON_1571583558"/>
      <w:bookmarkEnd w:id="1"/>
      <w:r w:rsidRPr="0081492F">
        <w:rPr>
          <w:b/>
          <w:bCs/>
          <w:sz w:val="28"/>
          <w:szCs w:val="28"/>
        </w:rPr>
        <w:t>TRANSACTIONS WITH RELATED PARTIES</w:t>
      </w:r>
      <w:bookmarkStart w:id="2" w:name="_MON_1482845641"/>
      <w:bookmarkEnd w:id="2"/>
    </w:p>
    <w:p w:rsidR="0080545B" w:rsidRPr="00C6513D" w:rsidRDefault="0080545B" w:rsidP="00A37765">
      <w:pPr>
        <w:pStyle w:val="af0"/>
        <w:shd w:val="clear" w:color="auto" w:fill="FFFFFF"/>
        <w:spacing w:before="120" w:after="0"/>
        <w:ind w:left="567"/>
        <w:jc w:val="both"/>
        <w:rPr>
          <w:rFonts w:ascii="Angsana New" w:hAnsi="Angsana New" w:cs="Angsana New"/>
          <w:sz w:val="28"/>
          <w:szCs w:val="28"/>
        </w:rPr>
      </w:pPr>
      <w:bookmarkStart w:id="3" w:name="_MON_1541924801"/>
      <w:bookmarkStart w:id="4" w:name="_MON_1517488279"/>
      <w:bookmarkStart w:id="5" w:name="_MON_1548329881"/>
      <w:bookmarkStart w:id="6" w:name="_MON_1548329893"/>
      <w:bookmarkStart w:id="7" w:name="_MON_1517488285"/>
      <w:bookmarkStart w:id="8" w:name="_MON_1517488329"/>
      <w:bookmarkStart w:id="9" w:name="_MON_1517417456"/>
      <w:bookmarkStart w:id="10" w:name="_MON_1517417444"/>
      <w:bookmarkStart w:id="11" w:name="_MON_1548672013"/>
      <w:bookmarkStart w:id="12" w:name="_MON_1548672038"/>
      <w:bookmarkStart w:id="13" w:name="_MON_1548672423"/>
      <w:bookmarkStart w:id="14" w:name="_MON_1517565360"/>
      <w:bookmarkStart w:id="15" w:name="_MON_1548683847"/>
      <w:bookmarkStart w:id="16" w:name="_MON_1541924653"/>
      <w:bookmarkStart w:id="17" w:name="_MON_1548739266"/>
      <w:bookmarkStart w:id="18" w:name="_MON_1548739340"/>
      <w:bookmarkStart w:id="19" w:name="_MON_1548739356"/>
      <w:bookmarkStart w:id="20" w:name="_MON_1541924718"/>
      <w:bookmarkStart w:id="21" w:name="_MON_1541924736"/>
      <w:bookmarkStart w:id="22" w:name="_MON_1541924744"/>
      <w:bookmarkStart w:id="23" w:name="_MON_1541924757"/>
      <w:bookmarkStart w:id="24" w:name="_MON_1541924775"/>
      <w:bookmarkStart w:id="25" w:name="_MON_14833356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6513D">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5A16F1" w:rsidRDefault="00B73A47" w:rsidP="00407E20">
      <w:pPr>
        <w:pStyle w:val="a8"/>
        <w:spacing w:before="120"/>
        <w:ind w:left="567" w:right="0"/>
        <w:contextualSpacing w:val="0"/>
        <w:rPr>
          <w:sz w:val="28"/>
          <w:szCs w:val="28"/>
        </w:rPr>
      </w:pPr>
      <w:r w:rsidRPr="00B73A47">
        <w:rPr>
          <w:sz w:val="28"/>
          <w:szCs w:val="28"/>
        </w:rPr>
        <w:t xml:space="preserve">Transactions with related parties are conducted at agreed prices on market value or, where no market value </w:t>
      </w:r>
      <w:r w:rsidRPr="00B73A47">
        <w:rPr>
          <w:sz w:val="28"/>
          <w:szCs w:val="28"/>
        </w:rPr>
        <w:br/>
        <w:t>exists, at contractually agreed prices.</w:t>
      </w:r>
    </w:p>
    <w:p w:rsidR="00072068" w:rsidRDefault="00072068" w:rsidP="00372BEC">
      <w:pPr>
        <w:pStyle w:val="a8"/>
        <w:spacing w:before="120"/>
        <w:ind w:left="567" w:right="0"/>
        <w:contextualSpacing w:val="0"/>
        <w:jc w:val="both"/>
        <w:rPr>
          <w:sz w:val="28"/>
          <w:szCs w:val="28"/>
        </w:rPr>
      </w:pPr>
      <w:r w:rsidRPr="00064F31">
        <w:rPr>
          <w:sz w:val="28"/>
          <w:szCs w:val="28"/>
        </w:rPr>
        <w:t>The followings present relationships with enterprises and individuals that control or are controlled by the Company, whether directly or indirectly, or have common directors or shareholders with the Company.</w:t>
      </w:r>
    </w:p>
    <w:tbl>
      <w:tblPr>
        <w:tblW w:w="4650" w:type="pct"/>
        <w:tblInd w:w="567" w:type="dxa"/>
        <w:tblLayout w:type="fixed"/>
        <w:tblCellMar>
          <w:left w:w="57" w:type="dxa"/>
          <w:right w:w="57" w:type="dxa"/>
        </w:tblCellMar>
        <w:tblLook w:val="04A0" w:firstRow="1" w:lastRow="0" w:firstColumn="1" w:lastColumn="0" w:noHBand="0" w:noVBand="1"/>
      </w:tblPr>
      <w:tblGrid>
        <w:gridCol w:w="4140"/>
        <w:gridCol w:w="4140"/>
      </w:tblGrid>
      <w:tr w:rsidR="00066AEF" w:rsidRPr="00066AEF" w:rsidTr="00AB5BB6">
        <w:trPr>
          <w:trHeight w:val="420"/>
        </w:trPr>
        <w:tc>
          <w:tcPr>
            <w:tcW w:w="2500" w:type="pct"/>
            <w:tcBorders>
              <w:top w:val="nil"/>
              <w:left w:val="nil"/>
              <w:right w:val="nil"/>
            </w:tcBorders>
            <w:shd w:val="clear" w:color="auto" w:fill="auto"/>
            <w:vAlign w:val="bottom"/>
            <w:hideMark/>
          </w:tcPr>
          <w:p w:rsidR="00066AEF" w:rsidRPr="00066AEF" w:rsidRDefault="00066AEF" w:rsidP="00941B10">
            <w:pPr>
              <w:pBdr>
                <w:bottom w:val="single" w:sz="6" w:space="1" w:color="auto"/>
              </w:pBdr>
              <w:ind w:left="0" w:right="0"/>
              <w:jc w:val="center"/>
              <w:rPr>
                <w:sz w:val="28"/>
                <w:szCs w:val="28"/>
              </w:rPr>
            </w:pPr>
            <w:r w:rsidRPr="00066AEF">
              <w:rPr>
                <w:sz w:val="28"/>
                <w:szCs w:val="28"/>
              </w:rPr>
              <w:t>Name of related parties</w:t>
            </w:r>
          </w:p>
        </w:tc>
        <w:tc>
          <w:tcPr>
            <w:tcW w:w="2500" w:type="pct"/>
            <w:tcBorders>
              <w:top w:val="nil"/>
              <w:left w:val="nil"/>
              <w:right w:val="nil"/>
            </w:tcBorders>
            <w:shd w:val="clear" w:color="auto" w:fill="auto"/>
            <w:vAlign w:val="bottom"/>
            <w:hideMark/>
          </w:tcPr>
          <w:p w:rsidR="00066AEF" w:rsidRPr="00066AEF" w:rsidRDefault="00066AEF" w:rsidP="00941B10">
            <w:pPr>
              <w:pBdr>
                <w:bottom w:val="single" w:sz="6" w:space="1" w:color="auto"/>
              </w:pBdr>
              <w:ind w:left="0" w:right="0"/>
              <w:jc w:val="center"/>
              <w:rPr>
                <w:sz w:val="28"/>
                <w:szCs w:val="28"/>
              </w:rPr>
            </w:pPr>
            <w:r w:rsidRPr="00066AEF">
              <w:rPr>
                <w:sz w:val="28"/>
                <w:szCs w:val="28"/>
              </w:rPr>
              <w:t>Nature of relationships</w:t>
            </w:r>
          </w:p>
        </w:tc>
      </w:tr>
      <w:tr w:rsidR="00066AEF" w:rsidRPr="00066AEF" w:rsidTr="00AB5BB6">
        <w:trPr>
          <w:trHeight w:val="409"/>
        </w:trPr>
        <w:tc>
          <w:tcPr>
            <w:tcW w:w="2500" w:type="pct"/>
            <w:tcBorders>
              <w:left w:val="nil"/>
              <w:bottom w:val="nil"/>
              <w:right w:val="nil"/>
            </w:tcBorders>
            <w:shd w:val="clear" w:color="auto" w:fill="auto"/>
            <w:noWrap/>
            <w:hideMark/>
          </w:tcPr>
          <w:p w:rsidR="00066AEF" w:rsidRPr="00066AEF" w:rsidRDefault="00066AEF" w:rsidP="00AB5BB6">
            <w:pPr>
              <w:ind w:left="0" w:right="0"/>
              <w:jc w:val="left"/>
              <w:rPr>
                <w:sz w:val="28"/>
                <w:szCs w:val="28"/>
              </w:rPr>
            </w:pPr>
            <w:r w:rsidRPr="00066AEF">
              <w:rPr>
                <w:sz w:val="28"/>
                <w:szCs w:val="28"/>
              </w:rPr>
              <w:t xml:space="preserve">Communication and System Solution Public </w:t>
            </w:r>
            <w:r w:rsidR="00AB5BB6">
              <w:rPr>
                <w:sz w:val="28"/>
                <w:szCs w:val="28"/>
              </w:rPr>
              <w:t>Co., Ltd.</w:t>
            </w:r>
          </w:p>
        </w:tc>
        <w:tc>
          <w:tcPr>
            <w:tcW w:w="2500" w:type="pct"/>
            <w:tcBorders>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066AEF" w:rsidRPr="00066AEF" w:rsidTr="00AB5BB6">
        <w:trPr>
          <w:trHeight w:val="409"/>
        </w:trPr>
        <w:tc>
          <w:tcPr>
            <w:tcW w:w="2500" w:type="pct"/>
            <w:tcBorders>
              <w:top w:val="nil"/>
              <w:left w:val="nil"/>
              <w:bottom w:val="nil"/>
              <w:right w:val="nil"/>
            </w:tcBorders>
            <w:shd w:val="clear" w:color="auto" w:fill="auto"/>
            <w:noWrap/>
            <w:hideMark/>
          </w:tcPr>
          <w:p w:rsidR="00066AEF" w:rsidRPr="00066AEF" w:rsidRDefault="00066AEF" w:rsidP="00420093">
            <w:pPr>
              <w:ind w:left="0" w:right="0"/>
              <w:jc w:val="left"/>
              <w:rPr>
                <w:sz w:val="28"/>
                <w:szCs w:val="28"/>
              </w:rPr>
            </w:pPr>
            <w:r w:rsidRPr="00066AEF">
              <w:rPr>
                <w:sz w:val="28"/>
                <w:szCs w:val="28"/>
              </w:rPr>
              <w:t>Bangkok Sheet Metal Public C</w:t>
            </w:r>
            <w:r w:rsidR="00AB5BB6">
              <w:rPr>
                <w:sz w:val="28"/>
                <w:szCs w:val="28"/>
              </w:rPr>
              <w:t>o., Ltd.</w:t>
            </w:r>
          </w:p>
        </w:tc>
        <w:tc>
          <w:tcPr>
            <w:tcW w:w="2500" w:type="pct"/>
            <w:tcBorders>
              <w:top w:val="nil"/>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066AEF" w:rsidRPr="00066AEF" w:rsidTr="00AB5BB6">
        <w:trPr>
          <w:trHeight w:val="409"/>
        </w:trPr>
        <w:tc>
          <w:tcPr>
            <w:tcW w:w="2500" w:type="pct"/>
            <w:tcBorders>
              <w:top w:val="nil"/>
              <w:left w:val="nil"/>
              <w:bottom w:val="nil"/>
              <w:right w:val="nil"/>
            </w:tcBorders>
            <w:shd w:val="clear" w:color="auto" w:fill="auto"/>
            <w:noWrap/>
            <w:hideMark/>
          </w:tcPr>
          <w:p w:rsidR="00066AEF" w:rsidRPr="00066AEF" w:rsidRDefault="00066AEF" w:rsidP="00420093">
            <w:pPr>
              <w:ind w:left="0" w:right="0"/>
              <w:jc w:val="left"/>
              <w:rPr>
                <w:sz w:val="28"/>
                <w:szCs w:val="28"/>
              </w:rPr>
            </w:pPr>
            <w:r w:rsidRPr="00066AEF">
              <w:rPr>
                <w:sz w:val="28"/>
                <w:szCs w:val="28"/>
              </w:rPr>
              <w:t>Power Solution Technologies Public Co</w:t>
            </w:r>
            <w:r w:rsidR="00AB5BB6">
              <w:rPr>
                <w:sz w:val="28"/>
                <w:szCs w:val="28"/>
              </w:rPr>
              <w:t>., Ltd.</w:t>
            </w:r>
          </w:p>
        </w:tc>
        <w:tc>
          <w:tcPr>
            <w:tcW w:w="2500" w:type="pct"/>
            <w:tcBorders>
              <w:top w:val="nil"/>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bl>
    <w:p w:rsidR="00111D42" w:rsidRDefault="009B7546" w:rsidP="00AB5BB6">
      <w:pPr>
        <w:spacing w:before="120"/>
        <w:ind w:right="26"/>
        <w:rPr>
          <w:sz w:val="28"/>
          <w:szCs w:val="28"/>
        </w:rPr>
      </w:pPr>
      <w:bookmarkStart w:id="26" w:name="_MON_1557130619"/>
      <w:bookmarkStart w:id="27" w:name="_MON_1557130706"/>
      <w:bookmarkStart w:id="28" w:name="_MON_1557130714"/>
      <w:bookmarkStart w:id="29" w:name="_MON_1558266336"/>
      <w:bookmarkStart w:id="30" w:name="_MON_1557131304"/>
      <w:bookmarkStart w:id="31" w:name="_MON_1558769555"/>
      <w:bookmarkStart w:id="32" w:name="_MON_1557131369"/>
      <w:bookmarkStart w:id="33" w:name="_MON_1558852988"/>
      <w:bookmarkStart w:id="34" w:name="_MON_1558853018"/>
      <w:bookmarkStart w:id="35" w:name="_MON_1557131503"/>
      <w:bookmarkStart w:id="36" w:name="_MON_1558937858"/>
      <w:bookmarkStart w:id="37" w:name="_MON_1558938297"/>
      <w:bookmarkStart w:id="38" w:name="_MON_1558938364"/>
      <w:bookmarkStart w:id="39" w:name="_MON_1557131789"/>
      <w:bookmarkStart w:id="40" w:name="_MON_1557132098"/>
      <w:bookmarkStart w:id="41" w:name="_MON_1541924779"/>
      <w:bookmarkStart w:id="42" w:name="_MON_1563377527"/>
      <w:bookmarkStart w:id="43" w:name="_MON_1557130188"/>
      <w:bookmarkStart w:id="44" w:name="_MON_1557130328"/>
      <w:bookmarkStart w:id="45" w:name="_MON_1557130578"/>
      <w:bookmarkStart w:id="46" w:name="_MON_1563956582"/>
      <w:bookmarkStart w:id="47" w:name="_MON_1586613764"/>
      <w:bookmarkStart w:id="48" w:name="_MON_1586614836"/>
      <w:bookmarkStart w:id="49" w:name="_MON_1563956593"/>
      <w:bookmarkStart w:id="50" w:name="_MON_1563956601"/>
      <w:bookmarkStart w:id="51" w:name="_MON_1563956610"/>
      <w:bookmarkStart w:id="52" w:name="_MON_156395663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611DF">
        <w:rPr>
          <w:sz w:val="28"/>
          <w:szCs w:val="28"/>
        </w:rPr>
        <w:t xml:space="preserve">The Company had significant business transactions with related parties </w:t>
      </w:r>
      <w:r w:rsidR="00111D42" w:rsidRPr="004611DF">
        <w:rPr>
          <w:sz w:val="28"/>
          <w:szCs w:val="28"/>
        </w:rPr>
        <w:t>for the three-month</w:t>
      </w:r>
      <w:r w:rsidR="00111D42">
        <w:rPr>
          <w:sz w:val="28"/>
          <w:szCs w:val="28"/>
        </w:rPr>
        <w:t xml:space="preserve"> and</w:t>
      </w:r>
      <w:r w:rsidR="00111D42" w:rsidRPr="004611DF">
        <w:rPr>
          <w:sz w:val="28"/>
          <w:szCs w:val="28"/>
        </w:rPr>
        <w:t xml:space="preserve"> </w:t>
      </w:r>
      <w:r w:rsidR="00111D42">
        <w:rPr>
          <w:sz w:val="28"/>
          <w:szCs w:val="28"/>
        </w:rPr>
        <w:t>six</w:t>
      </w:r>
      <w:r w:rsidR="00111D42" w:rsidRPr="004611DF">
        <w:rPr>
          <w:sz w:val="28"/>
          <w:szCs w:val="28"/>
        </w:rPr>
        <w:t xml:space="preserve">-month </w:t>
      </w:r>
      <w:r w:rsidR="00111D42">
        <w:rPr>
          <w:sz w:val="28"/>
          <w:szCs w:val="28"/>
        </w:rPr>
        <w:t>periods ended June</w:t>
      </w:r>
      <w:r w:rsidR="00111D42" w:rsidRPr="004611DF">
        <w:rPr>
          <w:sz w:val="28"/>
          <w:szCs w:val="28"/>
        </w:rPr>
        <w:t xml:space="preserve"> 3</w:t>
      </w:r>
      <w:r w:rsidR="00111D42">
        <w:rPr>
          <w:sz w:val="28"/>
          <w:szCs w:val="28"/>
        </w:rPr>
        <w:t>0</w:t>
      </w:r>
      <w:r w:rsidR="00176ACE" w:rsidRPr="004611DF">
        <w:rPr>
          <w:sz w:val="28"/>
          <w:szCs w:val="28"/>
        </w:rPr>
        <w:t>,</w:t>
      </w:r>
      <w:r w:rsidRPr="004611DF">
        <w:rPr>
          <w:sz w:val="28"/>
          <w:szCs w:val="28"/>
        </w:rPr>
        <w:t xml:space="preserve"> as follows:</w:t>
      </w:r>
      <w:bookmarkStart w:id="53" w:name="_MON_1557131824"/>
      <w:bookmarkStart w:id="54" w:name="_MON_1571156636"/>
      <w:bookmarkStart w:id="55" w:name="_MON_1558853104"/>
      <w:bookmarkStart w:id="56" w:name="_MON_1548739505"/>
      <w:bookmarkStart w:id="57" w:name="_MON_1558937984"/>
      <w:bookmarkStart w:id="58" w:name="_MON_1517296182"/>
      <w:bookmarkStart w:id="59" w:name="_MON_1548739327"/>
      <w:bookmarkStart w:id="60" w:name="_MON_1548330024"/>
      <w:bookmarkStart w:id="61" w:name="_MON_1563377325"/>
      <w:bookmarkStart w:id="62" w:name="_MON_1563377500"/>
      <w:bookmarkStart w:id="63" w:name="_MON_1563377540"/>
      <w:bookmarkStart w:id="64" w:name="_MON_1541924858"/>
      <w:bookmarkStart w:id="65" w:name="_MON_1555498425"/>
      <w:bookmarkStart w:id="66" w:name="_MON_1563645334"/>
      <w:bookmarkStart w:id="67" w:name="_MON_1541924861"/>
      <w:bookmarkStart w:id="68" w:name="_MON_1563956426"/>
      <w:bookmarkStart w:id="69" w:name="_MON_1548777442"/>
      <w:bookmarkStart w:id="70" w:name="_MON_1541924967"/>
      <w:bookmarkStart w:id="71" w:name="_MON_1557131619"/>
      <w:bookmarkStart w:id="72" w:name="_MON_1557131628"/>
      <w:bookmarkStart w:id="73" w:name="_MON_1557131796"/>
      <w:bookmarkStart w:id="74" w:name="_MON_1557131818"/>
      <w:bookmarkStart w:id="75" w:name="_MON_1563645387"/>
      <w:bookmarkStart w:id="76" w:name="_MON_1563377763"/>
      <w:bookmarkStart w:id="77" w:name="_MON_1564208427"/>
      <w:bookmarkStart w:id="78" w:name="_MON_1563956463"/>
      <w:bookmarkStart w:id="79" w:name="_MON_1571156745"/>
      <w:bookmarkStart w:id="80" w:name="_MON_1571157251"/>
      <w:bookmarkStart w:id="81" w:name="_MON_1571157281"/>
      <w:bookmarkStart w:id="82" w:name="_MON_1557131986"/>
      <w:bookmarkStart w:id="83" w:name="_MON_1557132106"/>
      <w:bookmarkStart w:id="84" w:name="_MON_1554028662"/>
      <w:bookmarkStart w:id="85" w:name="_MON_1554028692"/>
      <w:bookmarkStart w:id="86" w:name="_MON_1554028813"/>
      <w:bookmarkStart w:id="87" w:name="_MON_1557143571"/>
      <w:bookmarkStart w:id="88" w:name="_MON_1554028917"/>
      <w:bookmarkStart w:id="89" w:name="_MON_1541925017"/>
      <w:bookmarkStart w:id="90" w:name="_MON_1548672084"/>
      <w:bookmarkStart w:id="91" w:name="_MON_1541925021"/>
      <w:bookmarkStart w:id="92" w:name="_MON_1555241855"/>
      <w:bookmarkStart w:id="93" w:name="_MON_1558266481"/>
      <w:bookmarkStart w:id="94" w:name="_MON_1555248078"/>
      <w:bookmarkStart w:id="95" w:name="_MON_155876961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176ACE" w:rsidRPr="00FB21DE">
        <w:rPr>
          <w:sz w:val="28"/>
          <w:szCs w:val="28"/>
        </w:rPr>
        <w:t xml:space="preserve"> </w:t>
      </w:r>
      <w:bookmarkStart w:id="96" w:name="_MON_1586793536"/>
      <w:bookmarkStart w:id="97" w:name="_MON_1586604771"/>
      <w:bookmarkEnd w:id="96"/>
      <w:bookmarkEnd w:id="97"/>
    </w:p>
    <w:tbl>
      <w:tblPr>
        <w:tblW w:w="8270" w:type="dxa"/>
        <w:tblInd w:w="567" w:type="dxa"/>
        <w:tblLayout w:type="fixed"/>
        <w:tblCellMar>
          <w:left w:w="57" w:type="dxa"/>
          <w:right w:w="57" w:type="dxa"/>
        </w:tblCellMar>
        <w:tblLook w:val="04A0" w:firstRow="1" w:lastRow="0" w:firstColumn="1" w:lastColumn="0" w:noHBand="0" w:noVBand="1"/>
      </w:tblPr>
      <w:tblGrid>
        <w:gridCol w:w="4910"/>
        <w:gridCol w:w="1680"/>
        <w:gridCol w:w="1680"/>
      </w:tblGrid>
      <w:tr w:rsidR="00111D42" w:rsidRPr="00111D42" w:rsidTr="00E6701A">
        <w:trPr>
          <w:trHeight w:val="420"/>
        </w:trPr>
        <w:tc>
          <w:tcPr>
            <w:tcW w:w="4910" w:type="dxa"/>
            <w:shd w:val="clear" w:color="auto" w:fill="auto"/>
            <w:vAlign w:val="bottom"/>
            <w:hideMark/>
          </w:tcPr>
          <w:p w:rsidR="00111D42" w:rsidRPr="00111D42" w:rsidRDefault="00111D42" w:rsidP="00111D42">
            <w:pPr>
              <w:ind w:left="0" w:right="0"/>
              <w:jc w:val="left"/>
              <w:rPr>
                <w:b/>
                <w:bCs/>
                <w:color w:val="000000"/>
                <w:sz w:val="28"/>
                <w:szCs w:val="28"/>
              </w:rPr>
            </w:pPr>
          </w:p>
        </w:tc>
        <w:tc>
          <w:tcPr>
            <w:tcW w:w="3360" w:type="dxa"/>
            <w:gridSpan w:val="2"/>
            <w:shd w:val="clear" w:color="auto" w:fill="auto"/>
            <w:noWrap/>
            <w:vAlign w:val="bottom"/>
            <w:hideMark/>
          </w:tcPr>
          <w:p w:rsidR="00111D42" w:rsidRPr="00111D42" w:rsidRDefault="00111D42" w:rsidP="00941B10">
            <w:pPr>
              <w:pBdr>
                <w:bottom w:val="single" w:sz="6" w:space="1" w:color="auto"/>
              </w:pBdr>
              <w:ind w:left="0" w:right="0"/>
              <w:jc w:val="center"/>
              <w:rPr>
                <w:sz w:val="28"/>
                <w:szCs w:val="28"/>
              </w:rPr>
            </w:pPr>
            <w:r w:rsidRPr="00111D42">
              <w:rPr>
                <w:sz w:val="28"/>
                <w:szCs w:val="28"/>
              </w:rPr>
              <w:t>Unit : Baht</w:t>
            </w:r>
          </w:p>
        </w:tc>
      </w:tr>
      <w:tr w:rsidR="00111D42" w:rsidRPr="00111D42" w:rsidTr="00E6701A">
        <w:trPr>
          <w:trHeight w:val="420"/>
        </w:trPr>
        <w:tc>
          <w:tcPr>
            <w:tcW w:w="4910" w:type="dxa"/>
            <w:shd w:val="clear" w:color="auto" w:fill="auto"/>
            <w:vAlign w:val="bottom"/>
            <w:hideMark/>
          </w:tcPr>
          <w:p w:rsidR="00111D42" w:rsidRPr="00111D42" w:rsidRDefault="00111D42" w:rsidP="00111D42">
            <w:pPr>
              <w:ind w:left="0" w:right="0"/>
              <w:jc w:val="left"/>
              <w:rPr>
                <w:b/>
                <w:bCs/>
                <w:color w:val="000000"/>
                <w:sz w:val="28"/>
                <w:szCs w:val="28"/>
              </w:rPr>
            </w:pPr>
          </w:p>
        </w:tc>
        <w:tc>
          <w:tcPr>
            <w:tcW w:w="1680" w:type="dxa"/>
            <w:shd w:val="clear" w:color="auto" w:fill="auto"/>
            <w:noWrap/>
            <w:vAlign w:val="bottom"/>
            <w:hideMark/>
          </w:tcPr>
          <w:p w:rsidR="00111D42" w:rsidRPr="00111D42" w:rsidRDefault="00111D42" w:rsidP="00941B10">
            <w:pPr>
              <w:pBdr>
                <w:bottom w:val="single" w:sz="6" w:space="1" w:color="auto"/>
              </w:pBdr>
              <w:ind w:left="0" w:right="0"/>
              <w:jc w:val="center"/>
              <w:rPr>
                <w:sz w:val="28"/>
                <w:szCs w:val="28"/>
              </w:rPr>
            </w:pPr>
            <w:r w:rsidRPr="00111D42">
              <w:rPr>
                <w:sz w:val="28"/>
                <w:szCs w:val="28"/>
              </w:rPr>
              <w:t>2018</w:t>
            </w:r>
          </w:p>
        </w:tc>
        <w:tc>
          <w:tcPr>
            <w:tcW w:w="1680" w:type="dxa"/>
            <w:shd w:val="clear" w:color="auto" w:fill="auto"/>
            <w:noWrap/>
            <w:vAlign w:val="bottom"/>
            <w:hideMark/>
          </w:tcPr>
          <w:p w:rsidR="00111D42" w:rsidRPr="00111D42" w:rsidRDefault="00111D42" w:rsidP="00941B10">
            <w:pPr>
              <w:pBdr>
                <w:bottom w:val="single" w:sz="6" w:space="1" w:color="auto"/>
              </w:pBdr>
              <w:ind w:left="0" w:right="0"/>
              <w:jc w:val="center"/>
              <w:rPr>
                <w:sz w:val="28"/>
                <w:szCs w:val="28"/>
              </w:rPr>
            </w:pPr>
            <w:r w:rsidRPr="00111D42">
              <w:rPr>
                <w:sz w:val="28"/>
                <w:szCs w:val="28"/>
              </w:rPr>
              <w:t>2017</w:t>
            </w:r>
          </w:p>
        </w:tc>
      </w:tr>
      <w:tr w:rsidR="00111D42" w:rsidRPr="00111D42" w:rsidTr="00E6701A">
        <w:trPr>
          <w:trHeight w:val="420"/>
        </w:trPr>
        <w:tc>
          <w:tcPr>
            <w:tcW w:w="4910" w:type="dxa"/>
            <w:shd w:val="clear" w:color="auto" w:fill="auto"/>
            <w:vAlign w:val="bottom"/>
            <w:hideMark/>
          </w:tcPr>
          <w:p w:rsidR="00111D42" w:rsidRPr="00111D42" w:rsidRDefault="00111D42" w:rsidP="00111D42">
            <w:pPr>
              <w:ind w:left="0" w:right="0"/>
              <w:jc w:val="left"/>
              <w:rPr>
                <w:b/>
                <w:bCs/>
                <w:color w:val="000000"/>
                <w:sz w:val="28"/>
                <w:szCs w:val="28"/>
              </w:rPr>
            </w:pPr>
            <w:r w:rsidRPr="00111D42">
              <w:rPr>
                <w:b/>
                <w:bCs/>
                <w:color w:val="000000"/>
                <w:sz w:val="28"/>
                <w:szCs w:val="28"/>
              </w:rPr>
              <w:t>For the three-month periods ended June 30</w:t>
            </w:r>
          </w:p>
        </w:tc>
        <w:tc>
          <w:tcPr>
            <w:tcW w:w="1680" w:type="dxa"/>
            <w:shd w:val="clear" w:color="auto" w:fill="auto"/>
            <w:noWrap/>
            <w:vAlign w:val="bottom"/>
            <w:hideMark/>
          </w:tcPr>
          <w:p w:rsidR="00111D42" w:rsidRPr="00111D42" w:rsidRDefault="00111D42" w:rsidP="00111D42">
            <w:pPr>
              <w:ind w:left="0" w:right="0"/>
              <w:jc w:val="left"/>
              <w:rPr>
                <w:sz w:val="28"/>
                <w:szCs w:val="28"/>
              </w:rPr>
            </w:pPr>
          </w:p>
        </w:tc>
        <w:tc>
          <w:tcPr>
            <w:tcW w:w="1680" w:type="dxa"/>
            <w:shd w:val="clear" w:color="auto" w:fill="auto"/>
            <w:noWrap/>
            <w:vAlign w:val="bottom"/>
            <w:hideMark/>
          </w:tcPr>
          <w:p w:rsidR="00111D42" w:rsidRPr="00111D42" w:rsidRDefault="00111D42" w:rsidP="00111D42">
            <w:pPr>
              <w:ind w:left="0" w:right="0"/>
              <w:jc w:val="left"/>
              <w:rPr>
                <w:sz w:val="28"/>
                <w:szCs w:val="28"/>
              </w:rPr>
            </w:pPr>
          </w:p>
        </w:tc>
      </w:tr>
      <w:tr w:rsidR="00111D42" w:rsidRPr="00111D42" w:rsidTr="00E6701A">
        <w:trPr>
          <w:trHeight w:val="420"/>
        </w:trPr>
        <w:tc>
          <w:tcPr>
            <w:tcW w:w="4910" w:type="dxa"/>
            <w:shd w:val="clear" w:color="auto" w:fill="auto"/>
            <w:noWrap/>
            <w:vAlign w:val="bottom"/>
            <w:hideMark/>
          </w:tcPr>
          <w:p w:rsidR="00111D42" w:rsidRPr="00111D42" w:rsidRDefault="00111D42" w:rsidP="00111D42">
            <w:pPr>
              <w:ind w:left="0" w:right="0"/>
              <w:jc w:val="left"/>
              <w:rPr>
                <w:b/>
                <w:bCs/>
                <w:sz w:val="28"/>
                <w:szCs w:val="28"/>
              </w:rPr>
            </w:pPr>
            <w:r w:rsidRPr="00111D42">
              <w:rPr>
                <w:b/>
                <w:bCs/>
                <w:sz w:val="28"/>
                <w:szCs w:val="28"/>
              </w:rPr>
              <w:t>Revenues from construction services</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p>
        </w:tc>
      </w:tr>
      <w:tr w:rsidR="00111D42" w:rsidRPr="00111D42" w:rsidTr="00E6701A">
        <w:trPr>
          <w:trHeight w:val="420"/>
        </w:trPr>
        <w:tc>
          <w:tcPr>
            <w:tcW w:w="4910" w:type="dxa"/>
            <w:shd w:val="clear" w:color="auto" w:fill="auto"/>
            <w:noWrap/>
            <w:vAlign w:val="bottom"/>
            <w:hideMark/>
          </w:tcPr>
          <w:p w:rsidR="00111D42" w:rsidRPr="00111D42" w:rsidRDefault="00111D42" w:rsidP="00111D42">
            <w:pPr>
              <w:ind w:left="0" w:right="0"/>
              <w:jc w:val="left"/>
              <w:rPr>
                <w:sz w:val="28"/>
                <w:szCs w:val="28"/>
              </w:rPr>
            </w:pPr>
            <w:r w:rsidRPr="00111D42">
              <w:rPr>
                <w:sz w:val="28"/>
                <w:szCs w:val="28"/>
              </w:rPr>
              <w:t>Power Solution Technologies Public Company Limited</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w:t>
            </w:r>
            <w:r w:rsidR="009810E9" w:rsidRPr="00B825BC">
              <w:rPr>
                <w:sz w:val="28"/>
                <w:szCs w:val="28"/>
              </w:rPr>
              <w:t> </w:t>
            </w:r>
            <w:r w:rsidR="009810E9">
              <w:rPr>
                <w:sz w:val="28"/>
                <w:szCs w:val="28"/>
              </w:rPr>
              <w:t>453,489.71</w:t>
            </w:r>
          </w:p>
        </w:tc>
        <w:tc>
          <w:tcPr>
            <w:tcW w:w="1680" w:type="dxa"/>
            <w:shd w:val="clear" w:color="auto" w:fill="auto"/>
            <w:noWrap/>
            <w:vAlign w:val="bottom"/>
            <w:hideMark/>
          </w:tcPr>
          <w:p w:rsidR="00111D42" w:rsidRPr="00111D42" w:rsidRDefault="009810E9" w:rsidP="009654AA">
            <w:pPr>
              <w:tabs>
                <w:tab w:val="decimal" w:pos="1416"/>
              </w:tabs>
              <w:ind w:left="0" w:right="0"/>
              <w:jc w:val="left"/>
              <w:rPr>
                <w:sz w:val="28"/>
                <w:szCs w:val="28"/>
              </w:rPr>
            </w:pPr>
            <w:r>
              <w:rPr>
                <w:sz w:val="28"/>
                <w:szCs w:val="28"/>
              </w:rPr>
              <w:t xml:space="preserve">        </w:t>
            </w:r>
            <w:r w:rsidRPr="00111D42">
              <w:rPr>
                <w:sz w:val="28"/>
                <w:szCs w:val="28"/>
              </w:rPr>
              <w:t xml:space="preserve">15,923,686.37 </w:t>
            </w:r>
            <w:r w:rsidR="00111D42" w:rsidRPr="00111D42">
              <w:rPr>
                <w:sz w:val="28"/>
                <w:szCs w:val="28"/>
              </w:rPr>
              <w:t xml:space="preserve"> </w:t>
            </w:r>
          </w:p>
        </w:tc>
      </w:tr>
      <w:tr w:rsidR="00111D42" w:rsidRPr="00111D42" w:rsidTr="00E6701A">
        <w:trPr>
          <w:trHeight w:val="420"/>
        </w:trPr>
        <w:tc>
          <w:tcPr>
            <w:tcW w:w="4910" w:type="dxa"/>
            <w:shd w:val="clear" w:color="auto" w:fill="auto"/>
            <w:noWrap/>
            <w:vAlign w:val="bottom"/>
            <w:hideMark/>
          </w:tcPr>
          <w:p w:rsidR="00111D42" w:rsidRPr="00111D42" w:rsidRDefault="00111D42" w:rsidP="00111D42">
            <w:pPr>
              <w:ind w:left="0" w:right="0"/>
              <w:jc w:val="left"/>
              <w:rPr>
                <w:b/>
                <w:bCs/>
                <w:sz w:val="28"/>
                <w:szCs w:val="28"/>
              </w:rPr>
            </w:pPr>
            <w:r w:rsidRPr="00111D42">
              <w:rPr>
                <w:b/>
                <w:bCs/>
                <w:sz w:val="28"/>
                <w:szCs w:val="28"/>
              </w:rPr>
              <w:t>Purchase of inventories</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p>
        </w:tc>
      </w:tr>
      <w:tr w:rsidR="00111D42" w:rsidRPr="00111D42" w:rsidTr="00E6701A">
        <w:trPr>
          <w:trHeight w:val="420"/>
        </w:trPr>
        <w:tc>
          <w:tcPr>
            <w:tcW w:w="4910" w:type="dxa"/>
            <w:shd w:val="clear" w:color="auto" w:fill="auto"/>
            <w:noWrap/>
            <w:vAlign w:val="bottom"/>
            <w:hideMark/>
          </w:tcPr>
          <w:p w:rsidR="00111D42" w:rsidRPr="00111D42" w:rsidRDefault="00111D42" w:rsidP="00111D42">
            <w:pPr>
              <w:ind w:left="0" w:right="0"/>
              <w:jc w:val="left"/>
              <w:rPr>
                <w:sz w:val="28"/>
                <w:szCs w:val="28"/>
              </w:rPr>
            </w:pPr>
            <w:r w:rsidRPr="00111D42">
              <w:rPr>
                <w:sz w:val="28"/>
                <w:szCs w:val="28"/>
              </w:rPr>
              <w:t>Communication and System Solution Public Company Limited</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w:t>
            </w:r>
            <w:r w:rsidR="009810E9" w:rsidRPr="00B825BC">
              <w:rPr>
                <w:sz w:val="28"/>
                <w:szCs w:val="28"/>
              </w:rPr>
              <w:t> </w:t>
            </w:r>
            <w:r w:rsidR="009810E9">
              <w:rPr>
                <w:sz w:val="28"/>
                <w:szCs w:val="28"/>
              </w:rPr>
              <w:t>9,000.00</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   </w:t>
            </w:r>
          </w:p>
        </w:tc>
      </w:tr>
      <w:tr w:rsidR="00111D42" w:rsidRPr="00111D42" w:rsidTr="00E6701A">
        <w:trPr>
          <w:trHeight w:val="420"/>
        </w:trPr>
        <w:tc>
          <w:tcPr>
            <w:tcW w:w="4910" w:type="dxa"/>
            <w:shd w:val="clear" w:color="auto" w:fill="auto"/>
            <w:noWrap/>
            <w:vAlign w:val="bottom"/>
            <w:hideMark/>
          </w:tcPr>
          <w:p w:rsidR="00111D42" w:rsidRPr="00111D42" w:rsidRDefault="00111D42" w:rsidP="00111D42">
            <w:pPr>
              <w:ind w:left="0" w:right="0"/>
              <w:jc w:val="left"/>
              <w:rPr>
                <w:sz w:val="28"/>
                <w:szCs w:val="28"/>
              </w:rPr>
            </w:pPr>
            <w:r w:rsidRPr="00111D42">
              <w:rPr>
                <w:sz w:val="28"/>
                <w:szCs w:val="28"/>
              </w:rPr>
              <w:t>Bangkok Sheet Metal Public Company Limited</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w:t>
            </w:r>
            <w:r w:rsidR="009810E9">
              <w:rPr>
                <w:sz w:val="28"/>
                <w:szCs w:val="28"/>
              </w:rPr>
              <w:t>38,152.05</w:t>
            </w:r>
          </w:p>
        </w:tc>
        <w:tc>
          <w:tcPr>
            <w:tcW w:w="1680" w:type="dxa"/>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640,547.32 </w:t>
            </w:r>
          </w:p>
        </w:tc>
      </w:tr>
    </w:tbl>
    <w:p w:rsidR="00111D42" w:rsidRDefault="00111D42" w:rsidP="00D64782">
      <w:pPr>
        <w:spacing w:before="120"/>
        <w:ind w:right="26"/>
        <w:jc w:val="left"/>
        <w:rPr>
          <w:sz w:val="28"/>
          <w:szCs w:val="28"/>
        </w:rPr>
      </w:pPr>
    </w:p>
    <w:p w:rsidR="00111D42" w:rsidRDefault="00111D42" w:rsidP="00D64782">
      <w:pPr>
        <w:spacing w:before="120"/>
        <w:ind w:right="26"/>
        <w:jc w:val="left"/>
        <w:rPr>
          <w:sz w:val="28"/>
          <w:szCs w:val="28"/>
        </w:rPr>
      </w:pPr>
    </w:p>
    <w:p w:rsidR="00237CE9" w:rsidRDefault="00237CE9">
      <w:r>
        <w:br w:type="page"/>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111D42" w:rsidRPr="00111D42" w:rsidTr="00E6701A">
        <w:trPr>
          <w:trHeight w:val="420"/>
        </w:trPr>
        <w:tc>
          <w:tcPr>
            <w:tcW w:w="4877" w:type="dxa"/>
            <w:tcBorders>
              <w:top w:val="nil"/>
              <w:left w:val="nil"/>
              <w:bottom w:val="nil"/>
              <w:right w:val="nil"/>
            </w:tcBorders>
            <w:shd w:val="clear" w:color="auto" w:fill="auto"/>
            <w:vAlign w:val="bottom"/>
            <w:hideMark/>
          </w:tcPr>
          <w:p w:rsidR="00111D42" w:rsidRPr="00111D42" w:rsidRDefault="00111D42" w:rsidP="00AF7664">
            <w:pPr>
              <w:ind w:left="0" w:right="0"/>
              <w:jc w:val="left"/>
              <w:rPr>
                <w:b/>
                <w:bCs/>
                <w:color w:val="000000"/>
                <w:sz w:val="28"/>
                <w:szCs w:val="28"/>
              </w:rPr>
            </w:pPr>
          </w:p>
        </w:tc>
        <w:tc>
          <w:tcPr>
            <w:tcW w:w="3402" w:type="dxa"/>
            <w:gridSpan w:val="2"/>
            <w:tcBorders>
              <w:top w:val="nil"/>
              <w:left w:val="nil"/>
              <w:right w:val="nil"/>
            </w:tcBorders>
            <w:shd w:val="clear" w:color="auto" w:fill="auto"/>
            <w:noWrap/>
            <w:vAlign w:val="bottom"/>
            <w:hideMark/>
          </w:tcPr>
          <w:p w:rsidR="00111D42" w:rsidRPr="00111D42" w:rsidRDefault="00111D42" w:rsidP="00941B10">
            <w:pPr>
              <w:pBdr>
                <w:bottom w:val="single" w:sz="6" w:space="1" w:color="auto"/>
              </w:pBdr>
              <w:ind w:left="0" w:right="0"/>
              <w:jc w:val="center"/>
              <w:rPr>
                <w:sz w:val="28"/>
                <w:szCs w:val="28"/>
              </w:rPr>
            </w:pPr>
            <w:r w:rsidRPr="00111D42">
              <w:rPr>
                <w:sz w:val="28"/>
                <w:szCs w:val="28"/>
              </w:rPr>
              <w:t>Unit : Baht</w:t>
            </w:r>
          </w:p>
        </w:tc>
      </w:tr>
      <w:tr w:rsidR="00111D42" w:rsidRPr="00111D42" w:rsidTr="00941B10">
        <w:trPr>
          <w:trHeight w:val="420"/>
        </w:trPr>
        <w:tc>
          <w:tcPr>
            <w:tcW w:w="4877" w:type="dxa"/>
            <w:tcBorders>
              <w:top w:val="nil"/>
              <w:left w:val="nil"/>
              <w:bottom w:val="nil"/>
              <w:right w:val="nil"/>
            </w:tcBorders>
            <w:shd w:val="clear" w:color="auto" w:fill="auto"/>
            <w:vAlign w:val="bottom"/>
            <w:hideMark/>
          </w:tcPr>
          <w:p w:rsidR="00111D42" w:rsidRPr="00111D42" w:rsidRDefault="00111D42" w:rsidP="00AF7664">
            <w:pPr>
              <w:ind w:left="0" w:right="0"/>
              <w:jc w:val="left"/>
              <w:rPr>
                <w:b/>
                <w:bCs/>
                <w:color w:val="000000"/>
                <w:sz w:val="28"/>
                <w:szCs w:val="28"/>
              </w:rPr>
            </w:pPr>
          </w:p>
        </w:tc>
        <w:tc>
          <w:tcPr>
            <w:tcW w:w="1701" w:type="dxa"/>
            <w:tcBorders>
              <w:top w:val="nil"/>
              <w:left w:val="nil"/>
              <w:right w:val="nil"/>
            </w:tcBorders>
            <w:shd w:val="clear" w:color="auto" w:fill="auto"/>
            <w:noWrap/>
            <w:vAlign w:val="bottom"/>
            <w:hideMark/>
          </w:tcPr>
          <w:p w:rsidR="00111D42" w:rsidRPr="00111D42" w:rsidRDefault="00111D42" w:rsidP="00941B10">
            <w:pPr>
              <w:pBdr>
                <w:bottom w:val="single" w:sz="6" w:space="1" w:color="auto"/>
              </w:pBdr>
              <w:ind w:left="0" w:right="0"/>
              <w:jc w:val="center"/>
              <w:rPr>
                <w:sz w:val="28"/>
                <w:szCs w:val="28"/>
              </w:rPr>
            </w:pPr>
            <w:r w:rsidRPr="00111D42">
              <w:rPr>
                <w:sz w:val="28"/>
                <w:szCs w:val="28"/>
              </w:rPr>
              <w:t>2018</w:t>
            </w:r>
          </w:p>
        </w:tc>
        <w:tc>
          <w:tcPr>
            <w:tcW w:w="1701" w:type="dxa"/>
            <w:tcBorders>
              <w:top w:val="nil"/>
              <w:left w:val="nil"/>
              <w:right w:val="nil"/>
            </w:tcBorders>
            <w:shd w:val="clear" w:color="auto" w:fill="auto"/>
            <w:noWrap/>
            <w:vAlign w:val="bottom"/>
            <w:hideMark/>
          </w:tcPr>
          <w:p w:rsidR="00111D42" w:rsidRPr="00111D42" w:rsidRDefault="00111D42" w:rsidP="00941B10">
            <w:pPr>
              <w:pBdr>
                <w:bottom w:val="single" w:sz="6" w:space="1" w:color="auto"/>
              </w:pBdr>
              <w:ind w:left="0" w:right="0"/>
              <w:jc w:val="center"/>
              <w:rPr>
                <w:sz w:val="28"/>
                <w:szCs w:val="28"/>
              </w:rPr>
            </w:pPr>
            <w:r w:rsidRPr="00111D42">
              <w:rPr>
                <w:sz w:val="28"/>
                <w:szCs w:val="28"/>
              </w:rPr>
              <w:t>2017</w:t>
            </w:r>
          </w:p>
        </w:tc>
      </w:tr>
      <w:tr w:rsidR="00111D42" w:rsidRPr="00111D42" w:rsidTr="00941B10">
        <w:trPr>
          <w:trHeight w:val="420"/>
        </w:trPr>
        <w:tc>
          <w:tcPr>
            <w:tcW w:w="4877" w:type="dxa"/>
            <w:tcBorders>
              <w:top w:val="nil"/>
              <w:left w:val="nil"/>
              <w:bottom w:val="nil"/>
              <w:right w:val="nil"/>
            </w:tcBorders>
            <w:shd w:val="clear" w:color="auto" w:fill="auto"/>
            <w:vAlign w:val="bottom"/>
            <w:hideMark/>
          </w:tcPr>
          <w:p w:rsidR="00111D42" w:rsidRPr="00111D42" w:rsidRDefault="00111D42" w:rsidP="00AF7664">
            <w:pPr>
              <w:ind w:left="0" w:right="0"/>
              <w:jc w:val="left"/>
              <w:rPr>
                <w:b/>
                <w:bCs/>
                <w:color w:val="000000"/>
                <w:sz w:val="28"/>
                <w:szCs w:val="28"/>
              </w:rPr>
            </w:pPr>
            <w:r w:rsidRPr="00111D42">
              <w:rPr>
                <w:b/>
                <w:bCs/>
                <w:color w:val="000000"/>
                <w:sz w:val="28"/>
                <w:szCs w:val="28"/>
              </w:rPr>
              <w:t xml:space="preserve">For the </w:t>
            </w:r>
            <w:r>
              <w:rPr>
                <w:b/>
                <w:bCs/>
                <w:color w:val="000000"/>
                <w:sz w:val="28"/>
                <w:szCs w:val="28"/>
              </w:rPr>
              <w:t>six</w:t>
            </w:r>
            <w:r w:rsidRPr="00111D42">
              <w:rPr>
                <w:b/>
                <w:bCs/>
                <w:color w:val="000000"/>
                <w:sz w:val="28"/>
                <w:szCs w:val="28"/>
              </w:rPr>
              <w:t>-month periods ended June 30</w:t>
            </w:r>
          </w:p>
        </w:tc>
        <w:tc>
          <w:tcPr>
            <w:tcW w:w="1701"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b/>
                <w:bCs/>
                <w:sz w:val="28"/>
                <w:szCs w:val="28"/>
              </w:rPr>
            </w:pPr>
            <w:r w:rsidRPr="00111D42">
              <w:rPr>
                <w:b/>
                <w:bCs/>
                <w:sz w:val="28"/>
                <w:szCs w:val="28"/>
              </w:rPr>
              <w:t>Revenues from sales of goods</w:t>
            </w:r>
          </w:p>
        </w:tc>
        <w:tc>
          <w:tcPr>
            <w:tcW w:w="1701"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r w:rsidRPr="00111D42">
              <w:rPr>
                <w:sz w:val="28"/>
                <w:szCs w:val="28"/>
              </w:rPr>
              <w:t>Power Solution Technologies Public Company Limited</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w:t>
            </w:r>
            <w:r w:rsidR="009810E9">
              <w:rPr>
                <w:sz w:val="28"/>
                <w:szCs w:val="28"/>
              </w:rPr>
              <w:t>570,000.00</w:t>
            </w:r>
          </w:p>
        </w:tc>
        <w:tc>
          <w:tcPr>
            <w:tcW w:w="1701" w:type="dxa"/>
            <w:tcBorders>
              <w:top w:val="nil"/>
              <w:left w:val="nil"/>
              <w:bottom w:val="nil"/>
              <w:right w:val="nil"/>
            </w:tcBorders>
            <w:shd w:val="clear" w:color="auto" w:fill="auto"/>
            <w:noWrap/>
            <w:vAlign w:val="bottom"/>
            <w:hideMark/>
          </w:tcPr>
          <w:p w:rsidR="00111D42" w:rsidRPr="00111D42" w:rsidRDefault="009810E9" w:rsidP="009654AA">
            <w:pPr>
              <w:tabs>
                <w:tab w:val="decimal" w:pos="1416"/>
              </w:tabs>
              <w:ind w:left="0" w:right="0"/>
              <w:jc w:val="left"/>
              <w:rPr>
                <w:sz w:val="28"/>
                <w:szCs w:val="28"/>
              </w:rPr>
            </w:pPr>
            <w:r>
              <w:rPr>
                <w:sz w:val="28"/>
                <w:szCs w:val="28"/>
              </w:rPr>
              <w:t>-</w:t>
            </w: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b/>
                <w:bCs/>
                <w:sz w:val="28"/>
                <w:szCs w:val="28"/>
              </w:rPr>
            </w:pPr>
            <w:r w:rsidRPr="00111D42">
              <w:rPr>
                <w:b/>
                <w:bCs/>
                <w:sz w:val="28"/>
                <w:szCs w:val="28"/>
              </w:rPr>
              <w:t>Revenues from construction services</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r w:rsidRPr="00111D42">
              <w:rPr>
                <w:sz w:val="28"/>
                <w:szCs w:val="28"/>
              </w:rPr>
              <w:t>Power Solution Technologies Public Company Limited</w:t>
            </w:r>
          </w:p>
        </w:tc>
        <w:tc>
          <w:tcPr>
            <w:tcW w:w="1701" w:type="dxa"/>
            <w:tcBorders>
              <w:top w:val="nil"/>
              <w:left w:val="nil"/>
              <w:bottom w:val="nil"/>
              <w:right w:val="nil"/>
            </w:tcBorders>
            <w:shd w:val="clear" w:color="auto" w:fill="auto"/>
            <w:noWrap/>
            <w:vAlign w:val="bottom"/>
            <w:hideMark/>
          </w:tcPr>
          <w:p w:rsidR="00111D42" w:rsidRPr="00111D42" w:rsidRDefault="009810E9" w:rsidP="009654AA">
            <w:pPr>
              <w:tabs>
                <w:tab w:val="decimal" w:pos="1416"/>
              </w:tabs>
              <w:ind w:left="0" w:right="0"/>
              <w:jc w:val="left"/>
              <w:rPr>
                <w:sz w:val="28"/>
                <w:szCs w:val="28"/>
              </w:rPr>
            </w:pPr>
            <w:r>
              <w:rPr>
                <w:sz w:val="28"/>
                <w:szCs w:val="28"/>
              </w:rPr>
              <w:t>1,413,736.41</w:t>
            </w:r>
          </w:p>
        </w:tc>
        <w:tc>
          <w:tcPr>
            <w:tcW w:w="1701" w:type="dxa"/>
            <w:tcBorders>
              <w:top w:val="nil"/>
              <w:left w:val="nil"/>
              <w:bottom w:val="nil"/>
              <w:right w:val="nil"/>
            </w:tcBorders>
            <w:shd w:val="clear" w:color="auto" w:fill="auto"/>
            <w:noWrap/>
            <w:vAlign w:val="bottom"/>
            <w:hideMark/>
          </w:tcPr>
          <w:p w:rsidR="00111D42" w:rsidRPr="00111D42" w:rsidRDefault="009810E9" w:rsidP="009654AA">
            <w:pPr>
              <w:tabs>
                <w:tab w:val="decimal" w:pos="1416"/>
              </w:tabs>
              <w:ind w:left="0" w:right="0"/>
              <w:jc w:val="left"/>
              <w:rPr>
                <w:sz w:val="28"/>
                <w:szCs w:val="28"/>
              </w:rPr>
            </w:pPr>
            <w:r>
              <w:rPr>
                <w:sz w:val="28"/>
                <w:szCs w:val="28"/>
              </w:rPr>
              <w:t xml:space="preserve">   </w:t>
            </w:r>
            <w:r w:rsidRPr="00111D42">
              <w:rPr>
                <w:sz w:val="28"/>
                <w:szCs w:val="28"/>
              </w:rPr>
              <w:t xml:space="preserve">15,923,686.37 </w:t>
            </w:r>
            <w:r w:rsidR="00111D42" w:rsidRPr="00111D42">
              <w:rPr>
                <w:sz w:val="28"/>
                <w:szCs w:val="28"/>
              </w:rPr>
              <w:t xml:space="preserve">  </w:t>
            </w: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b/>
                <w:bCs/>
                <w:sz w:val="28"/>
                <w:szCs w:val="28"/>
              </w:rPr>
            </w:pPr>
            <w:r w:rsidRPr="00111D42">
              <w:rPr>
                <w:b/>
                <w:bCs/>
                <w:sz w:val="28"/>
                <w:szCs w:val="28"/>
              </w:rPr>
              <w:t>Purchase of inventories</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r w:rsidRPr="00111D42">
              <w:rPr>
                <w:sz w:val="28"/>
                <w:szCs w:val="28"/>
              </w:rPr>
              <w:t>Communication and System Solution Public Company Limited</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w:t>
            </w:r>
            <w:r w:rsidR="009810E9">
              <w:rPr>
                <w:sz w:val="28"/>
                <w:szCs w:val="28"/>
              </w:rPr>
              <w:t>184,200.00</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901,500.00 </w:t>
            </w:r>
          </w:p>
        </w:tc>
      </w:tr>
      <w:tr w:rsidR="00111D42" w:rsidRPr="00111D42" w:rsidTr="00941B10">
        <w:trPr>
          <w:trHeight w:val="420"/>
        </w:trPr>
        <w:tc>
          <w:tcPr>
            <w:tcW w:w="4877" w:type="dxa"/>
            <w:tcBorders>
              <w:top w:val="nil"/>
              <w:left w:val="nil"/>
              <w:bottom w:val="nil"/>
              <w:right w:val="nil"/>
            </w:tcBorders>
            <w:shd w:val="clear" w:color="auto" w:fill="auto"/>
            <w:noWrap/>
            <w:vAlign w:val="bottom"/>
            <w:hideMark/>
          </w:tcPr>
          <w:p w:rsidR="00111D42" w:rsidRPr="00111D42" w:rsidRDefault="00111D42" w:rsidP="00AF7664">
            <w:pPr>
              <w:ind w:left="0" w:right="0"/>
              <w:jc w:val="left"/>
              <w:rPr>
                <w:sz w:val="28"/>
                <w:szCs w:val="28"/>
              </w:rPr>
            </w:pPr>
            <w:r w:rsidRPr="00111D42">
              <w:rPr>
                <w:sz w:val="28"/>
                <w:szCs w:val="28"/>
              </w:rPr>
              <w:t>Bangkok Sheet Metal Public Company Limited</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w:t>
            </w:r>
            <w:r w:rsidR="009810E9">
              <w:rPr>
                <w:sz w:val="28"/>
                <w:szCs w:val="28"/>
              </w:rPr>
              <w:t>81,290.67</w:t>
            </w:r>
          </w:p>
        </w:tc>
        <w:tc>
          <w:tcPr>
            <w:tcW w:w="1701" w:type="dxa"/>
            <w:tcBorders>
              <w:top w:val="nil"/>
              <w:left w:val="nil"/>
              <w:bottom w:val="nil"/>
              <w:right w:val="nil"/>
            </w:tcBorders>
            <w:shd w:val="clear" w:color="auto" w:fill="auto"/>
            <w:noWrap/>
            <w:vAlign w:val="bottom"/>
            <w:hideMark/>
          </w:tcPr>
          <w:p w:rsidR="00111D42" w:rsidRPr="00111D42" w:rsidRDefault="00111D42" w:rsidP="009654AA">
            <w:pPr>
              <w:tabs>
                <w:tab w:val="decimal" w:pos="1416"/>
              </w:tabs>
              <w:ind w:left="0" w:right="0"/>
              <w:jc w:val="left"/>
              <w:rPr>
                <w:sz w:val="28"/>
                <w:szCs w:val="28"/>
              </w:rPr>
            </w:pPr>
            <w:r w:rsidRPr="00111D42">
              <w:rPr>
                <w:sz w:val="28"/>
                <w:szCs w:val="28"/>
              </w:rPr>
              <w:t xml:space="preserve">  3,664,190.32 </w:t>
            </w:r>
          </w:p>
        </w:tc>
      </w:tr>
    </w:tbl>
    <w:p w:rsidR="00324336" w:rsidRDefault="00A94E5A" w:rsidP="00D6182B">
      <w:pPr>
        <w:spacing w:before="120"/>
        <w:ind w:right="26"/>
        <w:jc w:val="left"/>
        <w:rPr>
          <w:sz w:val="28"/>
          <w:szCs w:val="28"/>
        </w:rPr>
      </w:pPr>
      <w:r w:rsidRPr="00FB21DE">
        <w:rPr>
          <w:sz w:val="28"/>
          <w:szCs w:val="28"/>
        </w:rPr>
        <w:t>The Company has transactions with related parties by using cost plus profit as mutually agreed.</w:t>
      </w:r>
    </w:p>
    <w:p w:rsidR="009B7546" w:rsidRDefault="009B7546" w:rsidP="00372BEC">
      <w:pPr>
        <w:spacing w:before="120"/>
        <w:rPr>
          <w:sz w:val="28"/>
          <w:szCs w:val="28"/>
        </w:rPr>
      </w:pPr>
      <w:r w:rsidRPr="00FB21DE">
        <w:rPr>
          <w:sz w:val="28"/>
          <w:szCs w:val="28"/>
        </w:rPr>
        <w:t>Significant balances with related parties can be summarized as follows:</w:t>
      </w:r>
    </w:p>
    <w:tbl>
      <w:tblPr>
        <w:tblW w:w="8218" w:type="dxa"/>
        <w:tblInd w:w="567" w:type="dxa"/>
        <w:tblLayout w:type="fixed"/>
        <w:tblCellMar>
          <w:left w:w="57" w:type="dxa"/>
          <w:right w:w="57" w:type="dxa"/>
        </w:tblCellMar>
        <w:tblLook w:val="04A0" w:firstRow="1" w:lastRow="0" w:firstColumn="1" w:lastColumn="0" w:noHBand="0" w:noVBand="1"/>
      </w:tblPr>
      <w:tblGrid>
        <w:gridCol w:w="4877"/>
        <w:gridCol w:w="1670"/>
        <w:gridCol w:w="1671"/>
      </w:tblGrid>
      <w:tr w:rsidR="00152AAE" w:rsidRPr="00152AAE" w:rsidTr="00E6701A">
        <w:trPr>
          <w:trHeight w:val="420"/>
        </w:trPr>
        <w:tc>
          <w:tcPr>
            <w:tcW w:w="4877" w:type="dxa"/>
            <w:tcBorders>
              <w:top w:val="nil"/>
              <w:left w:val="nil"/>
              <w:bottom w:val="nil"/>
              <w:right w:val="nil"/>
            </w:tcBorders>
            <w:shd w:val="clear" w:color="auto" w:fill="auto"/>
            <w:vAlign w:val="bottom"/>
            <w:hideMark/>
          </w:tcPr>
          <w:p w:rsidR="00152AAE" w:rsidRPr="00152AAE" w:rsidRDefault="00152AAE" w:rsidP="00AF7664">
            <w:pPr>
              <w:ind w:left="0" w:right="0"/>
              <w:jc w:val="left"/>
              <w:rPr>
                <w:b/>
                <w:bCs/>
                <w:color w:val="000000"/>
                <w:sz w:val="28"/>
                <w:szCs w:val="28"/>
              </w:rPr>
            </w:pPr>
          </w:p>
        </w:tc>
        <w:tc>
          <w:tcPr>
            <w:tcW w:w="3341" w:type="dxa"/>
            <w:gridSpan w:val="2"/>
            <w:tcBorders>
              <w:top w:val="nil"/>
              <w:left w:val="nil"/>
              <w:right w:val="nil"/>
            </w:tcBorders>
            <w:shd w:val="clear" w:color="auto" w:fill="auto"/>
            <w:noWrap/>
            <w:vAlign w:val="bottom"/>
            <w:hideMark/>
          </w:tcPr>
          <w:p w:rsidR="00152AAE" w:rsidRPr="00152AAE" w:rsidRDefault="00152AAE" w:rsidP="00863DAF">
            <w:pPr>
              <w:pBdr>
                <w:bottom w:val="single" w:sz="6" w:space="1" w:color="auto"/>
              </w:pBdr>
              <w:ind w:left="0" w:right="-118"/>
              <w:jc w:val="center"/>
              <w:rPr>
                <w:sz w:val="28"/>
                <w:szCs w:val="28"/>
              </w:rPr>
            </w:pPr>
            <w:r w:rsidRPr="00152AAE">
              <w:rPr>
                <w:sz w:val="28"/>
                <w:szCs w:val="28"/>
              </w:rPr>
              <w:t>Unit : Baht</w:t>
            </w:r>
          </w:p>
        </w:tc>
      </w:tr>
      <w:tr w:rsidR="00152AAE" w:rsidRPr="00152AAE" w:rsidTr="00941B10">
        <w:trPr>
          <w:trHeight w:val="420"/>
        </w:trPr>
        <w:tc>
          <w:tcPr>
            <w:tcW w:w="4877" w:type="dxa"/>
            <w:tcBorders>
              <w:top w:val="nil"/>
              <w:left w:val="nil"/>
              <w:bottom w:val="nil"/>
              <w:right w:val="nil"/>
            </w:tcBorders>
            <w:shd w:val="clear" w:color="auto" w:fill="auto"/>
            <w:vAlign w:val="bottom"/>
            <w:hideMark/>
          </w:tcPr>
          <w:p w:rsidR="00152AAE" w:rsidRPr="00152AAE" w:rsidRDefault="00152AAE" w:rsidP="00AF7664">
            <w:pPr>
              <w:ind w:left="0" w:right="0"/>
              <w:jc w:val="left"/>
              <w:rPr>
                <w:b/>
                <w:bCs/>
                <w:color w:val="000000"/>
                <w:sz w:val="28"/>
                <w:szCs w:val="28"/>
              </w:rPr>
            </w:pPr>
          </w:p>
        </w:tc>
        <w:tc>
          <w:tcPr>
            <w:tcW w:w="1670" w:type="dxa"/>
            <w:tcBorders>
              <w:top w:val="nil"/>
              <w:left w:val="nil"/>
              <w:right w:val="nil"/>
            </w:tcBorders>
            <w:shd w:val="clear" w:color="auto" w:fill="auto"/>
            <w:noWrap/>
            <w:vAlign w:val="bottom"/>
            <w:hideMark/>
          </w:tcPr>
          <w:p w:rsidR="00152AAE" w:rsidRPr="00152AAE" w:rsidRDefault="0010636E" w:rsidP="00863DAF">
            <w:pPr>
              <w:pBdr>
                <w:bottom w:val="single" w:sz="6" w:space="1" w:color="auto"/>
              </w:pBdr>
              <w:ind w:left="0" w:right="0"/>
              <w:jc w:val="center"/>
              <w:rPr>
                <w:sz w:val="28"/>
                <w:szCs w:val="28"/>
              </w:rPr>
            </w:pPr>
            <w:r>
              <w:rPr>
                <w:sz w:val="28"/>
                <w:szCs w:val="28"/>
              </w:rPr>
              <w:t>June 30</w:t>
            </w:r>
            <w:r w:rsidR="00152AAE" w:rsidRPr="00152AAE">
              <w:rPr>
                <w:sz w:val="28"/>
                <w:szCs w:val="28"/>
              </w:rPr>
              <w:t>, 2018</w:t>
            </w:r>
          </w:p>
        </w:tc>
        <w:tc>
          <w:tcPr>
            <w:tcW w:w="1671" w:type="dxa"/>
            <w:tcBorders>
              <w:top w:val="nil"/>
              <w:left w:val="nil"/>
              <w:right w:val="nil"/>
            </w:tcBorders>
            <w:shd w:val="clear" w:color="auto" w:fill="auto"/>
            <w:noWrap/>
            <w:vAlign w:val="bottom"/>
            <w:hideMark/>
          </w:tcPr>
          <w:p w:rsidR="00152AAE" w:rsidRPr="00152AAE" w:rsidRDefault="00152AAE" w:rsidP="00863DAF">
            <w:pPr>
              <w:pBdr>
                <w:bottom w:val="single" w:sz="6" w:space="1" w:color="auto"/>
              </w:pBdr>
              <w:ind w:left="0" w:right="-118"/>
              <w:jc w:val="center"/>
              <w:rPr>
                <w:sz w:val="28"/>
                <w:szCs w:val="28"/>
              </w:rPr>
            </w:pPr>
            <w:r w:rsidRPr="00152AAE">
              <w:rPr>
                <w:sz w:val="28"/>
                <w:szCs w:val="28"/>
              </w:rPr>
              <w:t>December 3</w:t>
            </w:r>
            <w:r w:rsidR="0010636E">
              <w:rPr>
                <w:sz w:val="28"/>
                <w:szCs w:val="28"/>
              </w:rPr>
              <w:t>1</w:t>
            </w:r>
            <w:r w:rsidRPr="00152AAE">
              <w:rPr>
                <w:sz w:val="28"/>
                <w:szCs w:val="28"/>
              </w:rPr>
              <w:t>, 2017</w:t>
            </w: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b/>
                <w:bCs/>
                <w:sz w:val="28"/>
                <w:szCs w:val="28"/>
              </w:rPr>
            </w:pPr>
            <w:r w:rsidRPr="00152AAE">
              <w:rPr>
                <w:b/>
                <w:bCs/>
                <w:sz w:val="28"/>
                <w:szCs w:val="28"/>
              </w:rPr>
              <w:t>Trade receivables</w:t>
            </w:r>
          </w:p>
        </w:tc>
        <w:tc>
          <w:tcPr>
            <w:tcW w:w="1670" w:type="dxa"/>
            <w:tcBorders>
              <w:left w:val="nil"/>
              <w:bottom w:val="nil"/>
              <w:right w:val="nil"/>
            </w:tcBorders>
            <w:shd w:val="clear" w:color="auto" w:fill="auto"/>
            <w:noWrap/>
            <w:vAlign w:val="bottom"/>
            <w:hideMark/>
          </w:tcPr>
          <w:p w:rsidR="00152AAE" w:rsidRPr="00152AAE" w:rsidRDefault="00152AAE" w:rsidP="00AF7664">
            <w:pPr>
              <w:ind w:left="0" w:right="0"/>
              <w:jc w:val="left"/>
              <w:rPr>
                <w:sz w:val="28"/>
                <w:szCs w:val="28"/>
              </w:rPr>
            </w:pPr>
          </w:p>
        </w:tc>
        <w:tc>
          <w:tcPr>
            <w:tcW w:w="1671" w:type="dxa"/>
            <w:tcBorders>
              <w:left w:val="nil"/>
              <w:bottom w:val="nil"/>
              <w:right w:val="nil"/>
            </w:tcBorders>
            <w:shd w:val="clear" w:color="auto" w:fill="auto"/>
            <w:noWrap/>
            <w:vAlign w:val="bottom"/>
            <w:hideMark/>
          </w:tcPr>
          <w:p w:rsidR="00152AAE" w:rsidRPr="00152AAE" w:rsidRDefault="00152AAE" w:rsidP="00AF7664">
            <w:pPr>
              <w:ind w:left="0" w:right="0"/>
              <w:jc w:val="left"/>
              <w:rPr>
                <w:sz w:val="28"/>
                <w:szCs w:val="28"/>
              </w:rPr>
            </w:pP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sz w:val="28"/>
                <w:szCs w:val="28"/>
              </w:rPr>
            </w:pPr>
            <w:r w:rsidRPr="00152AAE">
              <w:rPr>
                <w:sz w:val="28"/>
                <w:szCs w:val="28"/>
              </w:rPr>
              <w:t>Power Solution Technologies Public Company Limited</w:t>
            </w:r>
          </w:p>
        </w:tc>
        <w:tc>
          <w:tcPr>
            <w:tcW w:w="1670"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r w:rsidRPr="00152AAE">
              <w:rPr>
                <w:sz w:val="28"/>
                <w:szCs w:val="28"/>
              </w:rPr>
              <w:t>-</w:t>
            </w:r>
          </w:p>
        </w:tc>
        <w:tc>
          <w:tcPr>
            <w:tcW w:w="1671"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r w:rsidRPr="00152AAE">
              <w:rPr>
                <w:sz w:val="28"/>
                <w:szCs w:val="28"/>
              </w:rPr>
              <w:t>3,595,200.00</w:t>
            </w: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b/>
                <w:bCs/>
                <w:sz w:val="28"/>
                <w:szCs w:val="28"/>
              </w:rPr>
            </w:pPr>
            <w:r w:rsidRPr="00152AAE">
              <w:rPr>
                <w:b/>
                <w:bCs/>
                <w:sz w:val="28"/>
                <w:szCs w:val="28"/>
              </w:rPr>
              <w:t>Unbilled receivables</w:t>
            </w:r>
          </w:p>
        </w:tc>
        <w:tc>
          <w:tcPr>
            <w:tcW w:w="1670"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p>
        </w:tc>
        <w:tc>
          <w:tcPr>
            <w:tcW w:w="1671"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sz w:val="28"/>
                <w:szCs w:val="28"/>
              </w:rPr>
            </w:pPr>
            <w:r w:rsidRPr="00152AAE">
              <w:rPr>
                <w:sz w:val="28"/>
                <w:szCs w:val="28"/>
              </w:rPr>
              <w:t>Power Solution Technologies Public Company Limited</w:t>
            </w:r>
          </w:p>
        </w:tc>
        <w:tc>
          <w:tcPr>
            <w:tcW w:w="1670" w:type="dxa"/>
            <w:tcBorders>
              <w:top w:val="nil"/>
              <w:left w:val="nil"/>
              <w:bottom w:val="nil"/>
              <w:right w:val="nil"/>
            </w:tcBorders>
            <w:shd w:val="clear" w:color="auto" w:fill="auto"/>
            <w:noWrap/>
            <w:vAlign w:val="bottom"/>
            <w:hideMark/>
          </w:tcPr>
          <w:p w:rsidR="00152AAE" w:rsidRPr="00152AAE" w:rsidRDefault="009810E9" w:rsidP="009654AA">
            <w:pPr>
              <w:tabs>
                <w:tab w:val="decimal" w:pos="1416"/>
              </w:tabs>
              <w:ind w:left="0" w:right="0"/>
              <w:jc w:val="left"/>
              <w:rPr>
                <w:sz w:val="28"/>
                <w:szCs w:val="28"/>
              </w:rPr>
            </w:pPr>
            <w:r>
              <w:rPr>
                <w:sz w:val="28"/>
                <w:szCs w:val="28"/>
              </w:rPr>
              <w:t>668,764.10</w:t>
            </w:r>
          </w:p>
        </w:tc>
        <w:tc>
          <w:tcPr>
            <w:tcW w:w="1671"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r w:rsidRPr="00152AAE">
              <w:rPr>
                <w:sz w:val="28"/>
                <w:szCs w:val="28"/>
              </w:rPr>
              <w:t>1,877,027.68</w:t>
            </w: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b/>
                <w:bCs/>
                <w:sz w:val="28"/>
                <w:szCs w:val="28"/>
              </w:rPr>
            </w:pPr>
            <w:r w:rsidRPr="00152AAE">
              <w:rPr>
                <w:b/>
                <w:bCs/>
                <w:sz w:val="28"/>
                <w:szCs w:val="28"/>
              </w:rPr>
              <w:t>Trade payables</w:t>
            </w:r>
          </w:p>
        </w:tc>
        <w:tc>
          <w:tcPr>
            <w:tcW w:w="1670"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p>
        </w:tc>
        <w:tc>
          <w:tcPr>
            <w:tcW w:w="1671"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sz w:val="28"/>
                <w:szCs w:val="28"/>
              </w:rPr>
            </w:pPr>
            <w:r w:rsidRPr="00152AAE">
              <w:rPr>
                <w:sz w:val="28"/>
                <w:szCs w:val="28"/>
              </w:rPr>
              <w:t>Communication and System Solution Public Company Limited</w:t>
            </w:r>
          </w:p>
        </w:tc>
        <w:tc>
          <w:tcPr>
            <w:tcW w:w="1670" w:type="dxa"/>
            <w:tcBorders>
              <w:top w:val="nil"/>
              <w:left w:val="nil"/>
              <w:bottom w:val="nil"/>
              <w:right w:val="nil"/>
            </w:tcBorders>
            <w:shd w:val="clear" w:color="auto" w:fill="auto"/>
            <w:noWrap/>
            <w:vAlign w:val="bottom"/>
            <w:hideMark/>
          </w:tcPr>
          <w:p w:rsidR="00152AAE" w:rsidRPr="00152AAE" w:rsidRDefault="009810E9" w:rsidP="009654AA">
            <w:pPr>
              <w:tabs>
                <w:tab w:val="decimal" w:pos="1416"/>
              </w:tabs>
              <w:ind w:left="0" w:right="0"/>
              <w:jc w:val="left"/>
              <w:rPr>
                <w:sz w:val="28"/>
                <w:szCs w:val="28"/>
              </w:rPr>
            </w:pPr>
            <w:r>
              <w:rPr>
                <w:sz w:val="28"/>
                <w:szCs w:val="28"/>
              </w:rPr>
              <w:t>9,630.00</w:t>
            </w:r>
          </w:p>
        </w:tc>
        <w:tc>
          <w:tcPr>
            <w:tcW w:w="1671"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r w:rsidRPr="00152AAE">
              <w:rPr>
                <w:sz w:val="28"/>
                <w:szCs w:val="28"/>
              </w:rPr>
              <w:t>308,643.37</w:t>
            </w:r>
          </w:p>
        </w:tc>
      </w:tr>
      <w:tr w:rsidR="00152AAE" w:rsidRPr="00152AAE" w:rsidTr="00941B10">
        <w:trPr>
          <w:trHeight w:val="420"/>
        </w:trPr>
        <w:tc>
          <w:tcPr>
            <w:tcW w:w="4877" w:type="dxa"/>
            <w:tcBorders>
              <w:top w:val="nil"/>
              <w:left w:val="nil"/>
              <w:bottom w:val="nil"/>
              <w:right w:val="nil"/>
            </w:tcBorders>
            <w:shd w:val="clear" w:color="auto" w:fill="auto"/>
            <w:noWrap/>
            <w:vAlign w:val="bottom"/>
            <w:hideMark/>
          </w:tcPr>
          <w:p w:rsidR="00152AAE" w:rsidRPr="00152AAE" w:rsidRDefault="00152AAE" w:rsidP="00AF7664">
            <w:pPr>
              <w:ind w:left="0" w:right="0"/>
              <w:jc w:val="left"/>
              <w:rPr>
                <w:sz w:val="28"/>
                <w:szCs w:val="28"/>
              </w:rPr>
            </w:pPr>
            <w:r w:rsidRPr="00152AAE">
              <w:rPr>
                <w:sz w:val="28"/>
                <w:szCs w:val="28"/>
              </w:rPr>
              <w:t>Bangkok Sheet Metal Public Company Limited</w:t>
            </w:r>
          </w:p>
        </w:tc>
        <w:tc>
          <w:tcPr>
            <w:tcW w:w="1670" w:type="dxa"/>
            <w:tcBorders>
              <w:top w:val="nil"/>
              <w:left w:val="nil"/>
              <w:bottom w:val="nil"/>
              <w:right w:val="nil"/>
            </w:tcBorders>
            <w:shd w:val="clear" w:color="auto" w:fill="auto"/>
            <w:noWrap/>
            <w:vAlign w:val="bottom"/>
            <w:hideMark/>
          </w:tcPr>
          <w:p w:rsidR="00152AAE" w:rsidRPr="00152AAE" w:rsidRDefault="009810E9" w:rsidP="009654AA">
            <w:pPr>
              <w:tabs>
                <w:tab w:val="decimal" w:pos="1416"/>
              </w:tabs>
              <w:ind w:left="0" w:right="0"/>
              <w:jc w:val="left"/>
              <w:rPr>
                <w:sz w:val="28"/>
                <w:szCs w:val="28"/>
              </w:rPr>
            </w:pPr>
            <w:r>
              <w:rPr>
                <w:sz w:val="28"/>
                <w:szCs w:val="28"/>
              </w:rPr>
              <w:t>40,822.69</w:t>
            </w:r>
          </w:p>
        </w:tc>
        <w:tc>
          <w:tcPr>
            <w:tcW w:w="1671" w:type="dxa"/>
            <w:tcBorders>
              <w:top w:val="nil"/>
              <w:left w:val="nil"/>
              <w:bottom w:val="nil"/>
              <w:right w:val="nil"/>
            </w:tcBorders>
            <w:shd w:val="clear" w:color="auto" w:fill="auto"/>
            <w:noWrap/>
            <w:vAlign w:val="bottom"/>
            <w:hideMark/>
          </w:tcPr>
          <w:p w:rsidR="00152AAE" w:rsidRPr="00152AAE" w:rsidRDefault="00152AAE" w:rsidP="009654AA">
            <w:pPr>
              <w:tabs>
                <w:tab w:val="decimal" w:pos="1416"/>
              </w:tabs>
              <w:ind w:left="0" w:right="0"/>
              <w:jc w:val="left"/>
              <w:rPr>
                <w:sz w:val="28"/>
                <w:szCs w:val="28"/>
              </w:rPr>
            </w:pPr>
            <w:r w:rsidRPr="00152AAE">
              <w:rPr>
                <w:sz w:val="28"/>
                <w:szCs w:val="28"/>
              </w:rPr>
              <w:t>2,718,598.48</w:t>
            </w:r>
          </w:p>
        </w:tc>
      </w:tr>
      <w:tr w:rsidR="009810E9" w:rsidRPr="00152AAE" w:rsidTr="00941B10">
        <w:trPr>
          <w:trHeight w:val="420"/>
        </w:trPr>
        <w:tc>
          <w:tcPr>
            <w:tcW w:w="4877" w:type="dxa"/>
            <w:tcBorders>
              <w:top w:val="nil"/>
              <w:left w:val="nil"/>
              <w:bottom w:val="nil"/>
              <w:right w:val="nil"/>
            </w:tcBorders>
            <w:shd w:val="clear" w:color="auto" w:fill="auto"/>
            <w:noWrap/>
            <w:vAlign w:val="bottom"/>
            <w:hideMark/>
          </w:tcPr>
          <w:p w:rsidR="009810E9" w:rsidRPr="009810E9" w:rsidRDefault="009810E9" w:rsidP="00AF7664">
            <w:pPr>
              <w:ind w:left="0" w:right="0"/>
              <w:jc w:val="left"/>
              <w:rPr>
                <w:b/>
                <w:bCs/>
                <w:sz w:val="28"/>
                <w:szCs w:val="28"/>
              </w:rPr>
            </w:pPr>
            <w:r w:rsidRPr="009810E9">
              <w:rPr>
                <w:b/>
                <w:bCs/>
                <w:sz w:val="28"/>
                <w:szCs w:val="28"/>
              </w:rPr>
              <w:t>Advances received from customer</w:t>
            </w:r>
          </w:p>
        </w:tc>
        <w:tc>
          <w:tcPr>
            <w:tcW w:w="1670" w:type="dxa"/>
            <w:tcBorders>
              <w:top w:val="nil"/>
              <w:left w:val="nil"/>
              <w:bottom w:val="nil"/>
              <w:right w:val="nil"/>
            </w:tcBorders>
            <w:shd w:val="clear" w:color="auto" w:fill="auto"/>
            <w:noWrap/>
            <w:vAlign w:val="bottom"/>
            <w:hideMark/>
          </w:tcPr>
          <w:p w:rsidR="009810E9" w:rsidRDefault="009810E9" w:rsidP="009654AA">
            <w:pPr>
              <w:tabs>
                <w:tab w:val="decimal" w:pos="1416"/>
              </w:tabs>
              <w:ind w:left="0" w:right="0"/>
              <w:jc w:val="left"/>
              <w:rPr>
                <w:sz w:val="28"/>
                <w:szCs w:val="28"/>
              </w:rPr>
            </w:pPr>
          </w:p>
        </w:tc>
        <w:tc>
          <w:tcPr>
            <w:tcW w:w="1671" w:type="dxa"/>
            <w:tcBorders>
              <w:top w:val="nil"/>
              <w:left w:val="nil"/>
              <w:bottom w:val="nil"/>
              <w:right w:val="nil"/>
            </w:tcBorders>
            <w:shd w:val="clear" w:color="auto" w:fill="auto"/>
            <w:noWrap/>
            <w:vAlign w:val="bottom"/>
            <w:hideMark/>
          </w:tcPr>
          <w:p w:rsidR="009810E9" w:rsidRPr="00152AAE" w:rsidRDefault="009810E9" w:rsidP="009654AA">
            <w:pPr>
              <w:tabs>
                <w:tab w:val="decimal" w:pos="1416"/>
              </w:tabs>
              <w:ind w:left="0" w:right="0"/>
              <w:jc w:val="left"/>
              <w:rPr>
                <w:sz w:val="28"/>
                <w:szCs w:val="28"/>
              </w:rPr>
            </w:pPr>
          </w:p>
        </w:tc>
      </w:tr>
      <w:tr w:rsidR="009810E9" w:rsidRPr="00152AAE" w:rsidTr="00941B10">
        <w:trPr>
          <w:trHeight w:val="420"/>
        </w:trPr>
        <w:tc>
          <w:tcPr>
            <w:tcW w:w="4877" w:type="dxa"/>
            <w:tcBorders>
              <w:top w:val="nil"/>
              <w:left w:val="nil"/>
              <w:bottom w:val="nil"/>
              <w:right w:val="nil"/>
            </w:tcBorders>
            <w:shd w:val="clear" w:color="auto" w:fill="auto"/>
            <w:noWrap/>
            <w:vAlign w:val="bottom"/>
            <w:hideMark/>
          </w:tcPr>
          <w:p w:rsidR="009810E9" w:rsidRPr="00152AAE" w:rsidRDefault="009810E9" w:rsidP="0065388A">
            <w:pPr>
              <w:ind w:left="0" w:right="0"/>
              <w:jc w:val="left"/>
              <w:rPr>
                <w:sz w:val="28"/>
                <w:szCs w:val="28"/>
              </w:rPr>
            </w:pPr>
            <w:r w:rsidRPr="00152AAE">
              <w:rPr>
                <w:sz w:val="28"/>
                <w:szCs w:val="28"/>
              </w:rPr>
              <w:t>Power Solution Technologies Public Company Limited</w:t>
            </w:r>
          </w:p>
        </w:tc>
        <w:tc>
          <w:tcPr>
            <w:tcW w:w="1670" w:type="dxa"/>
            <w:tcBorders>
              <w:top w:val="nil"/>
              <w:left w:val="nil"/>
              <w:bottom w:val="nil"/>
              <w:right w:val="nil"/>
            </w:tcBorders>
            <w:shd w:val="clear" w:color="auto" w:fill="auto"/>
            <w:noWrap/>
            <w:vAlign w:val="bottom"/>
            <w:hideMark/>
          </w:tcPr>
          <w:p w:rsidR="009810E9" w:rsidRDefault="009810E9" w:rsidP="009654AA">
            <w:pPr>
              <w:tabs>
                <w:tab w:val="decimal" w:pos="1416"/>
              </w:tabs>
              <w:ind w:left="0" w:right="0"/>
              <w:jc w:val="left"/>
              <w:rPr>
                <w:sz w:val="28"/>
                <w:szCs w:val="28"/>
              </w:rPr>
            </w:pPr>
            <w:r>
              <w:rPr>
                <w:sz w:val="28"/>
                <w:szCs w:val="28"/>
              </w:rPr>
              <w:t>438,000.00</w:t>
            </w:r>
          </w:p>
        </w:tc>
        <w:tc>
          <w:tcPr>
            <w:tcW w:w="1671" w:type="dxa"/>
            <w:tcBorders>
              <w:top w:val="nil"/>
              <w:left w:val="nil"/>
              <w:bottom w:val="nil"/>
              <w:right w:val="nil"/>
            </w:tcBorders>
            <w:shd w:val="clear" w:color="auto" w:fill="auto"/>
            <w:noWrap/>
            <w:vAlign w:val="bottom"/>
            <w:hideMark/>
          </w:tcPr>
          <w:p w:rsidR="009810E9" w:rsidRPr="00152AAE" w:rsidRDefault="009810E9" w:rsidP="009654AA">
            <w:pPr>
              <w:tabs>
                <w:tab w:val="decimal" w:pos="1416"/>
              </w:tabs>
              <w:ind w:left="0" w:right="0"/>
              <w:jc w:val="left"/>
              <w:rPr>
                <w:sz w:val="28"/>
                <w:szCs w:val="28"/>
              </w:rPr>
            </w:pPr>
            <w:r>
              <w:rPr>
                <w:sz w:val="28"/>
                <w:szCs w:val="28"/>
              </w:rPr>
              <w:t>-</w:t>
            </w:r>
          </w:p>
        </w:tc>
      </w:tr>
    </w:tbl>
    <w:p w:rsidR="00034D88" w:rsidRPr="00EC7D12" w:rsidRDefault="00034D88" w:rsidP="00D64782">
      <w:pPr>
        <w:pStyle w:val="af0"/>
        <w:shd w:val="clear" w:color="auto" w:fill="FFFFFF"/>
        <w:spacing w:before="120" w:after="120"/>
        <w:ind w:left="567"/>
        <w:jc w:val="both"/>
        <w:rPr>
          <w:rFonts w:asciiTheme="majorBidi" w:hAnsiTheme="majorBidi" w:cstheme="majorBidi"/>
          <w:b/>
          <w:bCs/>
          <w:sz w:val="28"/>
          <w:szCs w:val="28"/>
        </w:rPr>
      </w:pPr>
      <w:r w:rsidRPr="00EC7D12">
        <w:rPr>
          <w:rFonts w:asciiTheme="majorBidi" w:hAnsiTheme="majorBidi" w:cstheme="majorBidi"/>
          <w:b/>
          <w:bCs/>
          <w:sz w:val="28"/>
          <w:szCs w:val="28"/>
        </w:rPr>
        <w:t>Management compensation</w:t>
      </w:r>
    </w:p>
    <w:p w:rsidR="004368E2" w:rsidRDefault="00874845" w:rsidP="00D67931">
      <w:pPr>
        <w:pStyle w:val="af0"/>
        <w:shd w:val="clear" w:color="auto" w:fill="FFFFFF"/>
        <w:spacing w:before="120" w:after="0"/>
        <w:ind w:left="567"/>
        <w:jc w:val="both"/>
        <w:rPr>
          <w:rFonts w:ascii="Angsana New" w:hAnsi="Angsana New" w:cs="Angsana New"/>
          <w:sz w:val="28"/>
          <w:szCs w:val="28"/>
        </w:rPr>
      </w:pPr>
      <w:r w:rsidRPr="00372BEC">
        <w:rPr>
          <w:rFonts w:ascii="Angsana New" w:hAnsi="Angsana New" w:cs="Angsana New"/>
          <w:sz w:val="28"/>
          <w:szCs w:val="28"/>
        </w:rPr>
        <w:t>Compensation for management for</w:t>
      </w:r>
      <w:r w:rsidR="00EE467A" w:rsidRPr="00372BEC">
        <w:rPr>
          <w:rFonts w:ascii="Angsana New" w:hAnsi="Angsana New" w:cs="Angsana New"/>
          <w:sz w:val="28"/>
          <w:szCs w:val="28"/>
        </w:rPr>
        <w:t xml:space="preserve"> the </w:t>
      </w:r>
      <w:r w:rsidR="009810E9">
        <w:rPr>
          <w:rFonts w:ascii="Angsana New" w:hAnsi="Angsana New" w:cs="Angsana New"/>
          <w:sz w:val="28"/>
          <w:szCs w:val="28"/>
        </w:rPr>
        <w:t>six</w:t>
      </w:r>
      <w:r w:rsidR="00EE467A" w:rsidRPr="00372BEC">
        <w:rPr>
          <w:rFonts w:ascii="Angsana New" w:hAnsi="Angsana New" w:cs="Angsana New"/>
          <w:sz w:val="28"/>
          <w:szCs w:val="28"/>
        </w:rPr>
        <w:t xml:space="preserve">-month period ended </w:t>
      </w:r>
      <w:r w:rsidR="009810E9">
        <w:rPr>
          <w:rFonts w:ascii="Angsana New" w:hAnsi="Angsana New" w:cs="Angsana New"/>
          <w:sz w:val="28"/>
          <w:szCs w:val="28"/>
        </w:rPr>
        <w:t>June</w:t>
      </w:r>
      <w:r w:rsidR="00610C31" w:rsidRPr="00372BEC">
        <w:rPr>
          <w:rFonts w:ascii="Angsana New" w:hAnsi="Angsana New" w:cs="Angsana New"/>
          <w:sz w:val="28"/>
          <w:szCs w:val="28"/>
        </w:rPr>
        <w:t xml:space="preserve"> 3</w:t>
      </w:r>
      <w:r w:rsidR="009810E9">
        <w:rPr>
          <w:rFonts w:ascii="Angsana New" w:hAnsi="Angsana New" w:cs="Angsana New"/>
          <w:sz w:val="28"/>
          <w:szCs w:val="28"/>
        </w:rPr>
        <w:t>0</w:t>
      </w:r>
      <w:r w:rsidR="00976CD0" w:rsidRPr="00372BEC">
        <w:rPr>
          <w:rFonts w:ascii="Angsana New" w:hAnsi="Angsana New" w:cs="Angsana New"/>
          <w:sz w:val="28"/>
          <w:szCs w:val="28"/>
        </w:rPr>
        <w:t>, consisted of:</w:t>
      </w:r>
    </w:p>
    <w:tbl>
      <w:tblPr>
        <w:tblW w:w="8237" w:type="dxa"/>
        <w:tblInd w:w="567" w:type="dxa"/>
        <w:tblLayout w:type="fixed"/>
        <w:tblCellMar>
          <w:left w:w="57" w:type="dxa"/>
          <w:right w:w="57" w:type="dxa"/>
        </w:tblCellMar>
        <w:tblLook w:val="04A0" w:firstRow="1" w:lastRow="0" w:firstColumn="1" w:lastColumn="0" w:noHBand="0" w:noVBand="1"/>
      </w:tblPr>
      <w:tblGrid>
        <w:gridCol w:w="4877"/>
        <w:gridCol w:w="1680"/>
        <w:gridCol w:w="1680"/>
      </w:tblGrid>
      <w:tr w:rsidR="00AF7664" w:rsidRPr="00AF7664" w:rsidTr="00E6701A">
        <w:trPr>
          <w:trHeight w:val="420"/>
        </w:trPr>
        <w:tc>
          <w:tcPr>
            <w:tcW w:w="4877" w:type="dxa"/>
            <w:tcBorders>
              <w:top w:val="nil"/>
              <w:left w:val="nil"/>
              <w:bottom w:val="nil"/>
              <w:right w:val="nil"/>
            </w:tcBorders>
            <w:shd w:val="clear" w:color="auto" w:fill="auto"/>
            <w:vAlign w:val="bottom"/>
            <w:hideMark/>
          </w:tcPr>
          <w:p w:rsidR="00AF7664" w:rsidRPr="00AF7664" w:rsidRDefault="00AF7664" w:rsidP="00AF7664">
            <w:pPr>
              <w:ind w:left="0" w:right="0"/>
              <w:jc w:val="left"/>
              <w:rPr>
                <w:b/>
                <w:bCs/>
                <w:color w:val="000000"/>
                <w:sz w:val="28"/>
                <w:szCs w:val="28"/>
              </w:rPr>
            </w:pPr>
          </w:p>
        </w:tc>
        <w:tc>
          <w:tcPr>
            <w:tcW w:w="3360" w:type="dxa"/>
            <w:gridSpan w:val="2"/>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Unit : Baht</w:t>
            </w:r>
          </w:p>
        </w:tc>
      </w:tr>
      <w:tr w:rsidR="00AF7664" w:rsidRPr="00AF7664" w:rsidTr="00941B10">
        <w:trPr>
          <w:trHeight w:val="420"/>
        </w:trPr>
        <w:tc>
          <w:tcPr>
            <w:tcW w:w="4877" w:type="dxa"/>
            <w:tcBorders>
              <w:top w:val="nil"/>
              <w:left w:val="nil"/>
              <w:bottom w:val="nil"/>
              <w:right w:val="nil"/>
            </w:tcBorders>
            <w:shd w:val="clear" w:color="auto" w:fill="auto"/>
            <w:vAlign w:val="bottom"/>
            <w:hideMark/>
          </w:tcPr>
          <w:p w:rsidR="00AF7664" w:rsidRPr="00AF7664" w:rsidRDefault="00AF7664" w:rsidP="00AF7664">
            <w:pPr>
              <w:ind w:left="0" w:right="0"/>
              <w:jc w:val="left"/>
              <w:rPr>
                <w:b/>
                <w:bCs/>
                <w:color w:val="000000"/>
                <w:sz w:val="28"/>
                <w:szCs w:val="28"/>
              </w:rPr>
            </w:pPr>
          </w:p>
        </w:tc>
        <w:tc>
          <w:tcPr>
            <w:tcW w:w="1680" w:type="dxa"/>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2018</w:t>
            </w:r>
          </w:p>
        </w:tc>
        <w:tc>
          <w:tcPr>
            <w:tcW w:w="1680" w:type="dxa"/>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2017</w:t>
            </w:r>
          </w:p>
        </w:tc>
      </w:tr>
      <w:tr w:rsidR="00AF7664" w:rsidRPr="00AF7664" w:rsidTr="00941B10">
        <w:trPr>
          <w:trHeight w:val="420"/>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sz w:val="28"/>
                <w:szCs w:val="28"/>
              </w:rPr>
            </w:pPr>
            <w:r w:rsidRPr="00AF7664">
              <w:rPr>
                <w:sz w:val="28"/>
                <w:szCs w:val="28"/>
              </w:rPr>
              <w:t>Short-term benefits</w:t>
            </w:r>
          </w:p>
        </w:tc>
        <w:tc>
          <w:tcPr>
            <w:tcW w:w="1680"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  </w:t>
            </w:r>
            <w:r w:rsidR="009810E9">
              <w:rPr>
                <w:sz w:val="28"/>
                <w:szCs w:val="28"/>
              </w:rPr>
              <w:t>23,095,069.00</w:t>
            </w:r>
          </w:p>
        </w:tc>
        <w:tc>
          <w:tcPr>
            <w:tcW w:w="1680"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  20,943,094.00 </w:t>
            </w:r>
          </w:p>
        </w:tc>
      </w:tr>
      <w:tr w:rsidR="00AF7664" w:rsidRPr="00AF7664" w:rsidTr="00941B10">
        <w:trPr>
          <w:trHeight w:val="420"/>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sz w:val="28"/>
                <w:szCs w:val="28"/>
              </w:rPr>
            </w:pPr>
            <w:r w:rsidRPr="00AF7664">
              <w:rPr>
                <w:sz w:val="28"/>
                <w:szCs w:val="28"/>
              </w:rPr>
              <w:t xml:space="preserve">Post-employment benefits </w:t>
            </w:r>
          </w:p>
        </w:tc>
        <w:tc>
          <w:tcPr>
            <w:tcW w:w="1680"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    </w:t>
            </w:r>
            <w:r w:rsidR="009810E9">
              <w:rPr>
                <w:sz w:val="28"/>
                <w:szCs w:val="28"/>
              </w:rPr>
              <w:t>1,211,971.00</w:t>
            </w:r>
          </w:p>
        </w:tc>
        <w:tc>
          <w:tcPr>
            <w:tcW w:w="1680"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   1,250,908.00 </w:t>
            </w:r>
          </w:p>
        </w:tc>
      </w:tr>
      <w:tr w:rsidR="00AF7664" w:rsidRPr="00AF7664" w:rsidTr="00941B10">
        <w:trPr>
          <w:trHeight w:val="435"/>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b/>
                <w:bCs/>
                <w:sz w:val="28"/>
                <w:szCs w:val="28"/>
              </w:rPr>
            </w:pPr>
            <w:r w:rsidRPr="00AF7664">
              <w:rPr>
                <w:b/>
                <w:bCs/>
                <w:sz w:val="28"/>
                <w:szCs w:val="28"/>
              </w:rPr>
              <w:t>Total management compensation</w:t>
            </w:r>
          </w:p>
        </w:tc>
        <w:tc>
          <w:tcPr>
            <w:tcW w:w="1680" w:type="dxa"/>
            <w:tcBorders>
              <w:left w:val="nil"/>
              <w:right w:val="nil"/>
            </w:tcBorders>
            <w:shd w:val="clear" w:color="auto" w:fill="auto"/>
            <w:noWrap/>
            <w:vAlign w:val="bottom"/>
            <w:hideMark/>
          </w:tcPr>
          <w:p w:rsidR="00AF7664" w:rsidRPr="00AF7664" w:rsidRDefault="009810E9" w:rsidP="00863DAF">
            <w:pPr>
              <w:pBdr>
                <w:top w:val="single" w:sz="6" w:space="1" w:color="auto"/>
                <w:bottom w:val="double" w:sz="6" w:space="1" w:color="auto"/>
              </w:pBdr>
              <w:tabs>
                <w:tab w:val="decimal" w:pos="1416"/>
              </w:tabs>
              <w:ind w:left="0" w:right="0"/>
              <w:jc w:val="left"/>
              <w:rPr>
                <w:sz w:val="28"/>
                <w:szCs w:val="28"/>
              </w:rPr>
            </w:pPr>
            <w:r>
              <w:rPr>
                <w:sz w:val="28"/>
                <w:szCs w:val="28"/>
              </w:rPr>
              <w:t>24,307,040.00</w:t>
            </w:r>
          </w:p>
        </w:tc>
        <w:tc>
          <w:tcPr>
            <w:tcW w:w="1680" w:type="dxa"/>
            <w:tcBorders>
              <w:left w:val="nil"/>
              <w:right w:val="nil"/>
            </w:tcBorders>
            <w:shd w:val="clear" w:color="auto" w:fill="auto"/>
            <w:noWrap/>
            <w:vAlign w:val="bottom"/>
            <w:hideMark/>
          </w:tcPr>
          <w:p w:rsidR="00AF7664" w:rsidRPr="00AF7664" w:rsidRDefault="00AF7664" w:rsidP="00863DAF">
            <w:pPr>
              <w:pBdr>
                <w:top w:val="single" w:sz="6" w:space="1" w:color="auto"/>
                <w:bottom w:val="double" w:sz="6" w:space="1" w:color="auto"/>
              </w:pBdr>
              <w:tabs>
                <w:tab w:val="decimal" w:pos="1416"/>
              </w:tabs>
              <w:ind w:left="0" w:right="0"/>
              <w:jc w:val="left"/>
              <w:rPr>
                <w:sz w:val="28"/>
                <w:szCs w:val="28"/>
              </w:rPr>
            </w:pPr>
            <w:r w:rsidRPr="00AF7664">
              <w:rPr>
                <w:sz w:val="28"/>
                <w:szCs w:val="28"/>
              </w:rPr>
              <w:t xml:space="preserve">   22,194,002.00 </w:t>
            </w:r>
          </w:p>
        </w:tc>
      </w:tr>
    </w:tbl>
    <w:p w:rsidR="009810E9" w:rsidRDefault="009810E9">
      <w:pPr>
        <w:rPr>
          <w:sz w:val="28"/>
          <w:szCs w:val="28"/>
        </w:rPr>
      </w:pPr>
      <w:bookmarkStart w:id="98" w:name="_MON_1557043788"/>
      <w:bookmarkStart w:id="99" w:name="_MON_1557043794"/>
      <w:bookmarkStart w:id="100" w:name="_MON_1563645518"/>
      <w:bookmarkStart w:id="101" w:name="_MON_1563645647"/>
      <w:bookmarkStart w:id="102" w:name="_MON_1563645667"/>
      <w:bookmarkStart w:id="103" w:name="_MON_1557043803"/>
      <w:bookmarkStart w:id="104" w:name="_MON_1563956763"/>
      <w:bookmarkStart w:id="105" w:name="_MON_1563956783"/>
      <w:bookmarkStart w:id="106" w:name="_MON_1563956793"/>
      <w:bookmarkStart w:id="107" w:name="_MON_1557043821"/>
      <w:bookmarkStart w:id="108" w:name="_MON_1557043839"/>
      <w:bookmarkStart w:id="109" w:name="_MON_1557043884"/>
      <w:bookmarkStart w:id="110" w:name="_MON_1548332458"/>
      <w:bookmarkStart w:id="111" w:name="_MON_1508765225"/>
      <w:bookmarkStart w:id="112" w:name="_MON_1508765530"/>
      <w:bookmarkStart w:id="113" w:name="_MON_1557132275"/>
      <w:bookmarkStart w:id="114" w:name="_MON_1571157413"/>
      <w:bookmarkStart w:id="115" w:name="_MON_1504337317"/>
      <w:bookmarkStart w:id="116" w:name="_MON_1504332867"/>
      <w:bookmarkStart w:id="117" w:name="_MON_1517383308"/>
      <w:bookmarkStart w:id="118" w:name="_MON_1557144075"/>
      <w:bookmarkStart w:id="119" w:name="_MON_1517297238"/>
      <w:bookmarkStart w:id="120" w:name="_MON_1541925317"/>
      <w:bookmarkStart w:id="121" w:name="_MON_1541925351"/>
      <w:bookmarkStart w:id="122" w:name="_MON_1541925358"/>
      <w:bookmarkStart w:id="123" w:name="_MON_1541925364"/>
      <w:bookmarkStart w:id="124" w:name="_MON_1558266569"/>
      <w:bookmarkStart w:id="125" w:name="_MON_1558266585"/>
      <w:bookmarkStart w:id="126" w:name="_MON_1558266682"/>
      <w:bookmarkStart w:id="127" w:name="_MON_1558266707"/>
      <w:bookmarkStart w:id="128" w:name="_MON_1517297259"/>
      <w:bookmarkStart w:id="129" w:name="_MON_1548330615"/>
      <w:bookmarkStart w:id="130" w:name="_MON_1586605180"/>
      <w:bookmarkStart w:id="131" w:name="_MON_1552917718"/>
      <w:bookmarkStart w:id="132" w:name="_MON_1552917732"/>
      <w:bookmarkStart w:id="133" w:name="_MON_1552917754"/>
      <w:bookmarkStart w:id="134" w:name="_MON_154833062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9810E9" w:rsidRDefault="009810E9">
      <w:pPr>
        <w:rPr>
          <w:sz w:val="28"/>
          <w:szCs w:val="28"/>
        </w:rPr>
      </w:pPr>
    </w:p>
    <w:p w:rsidR="00AF7664" w:rsidRDefault="00874845">
      <w:pPr>
        <w:rPr>
          <w:sz w:val="28"/>
          <w:szCs w:val="28"/>
        </w:rPr>
      </w:pPr>
      <w:r w:rsidRPr="00FB21DE">
        <w:rPr>
          <w:sz w:val="28"/>
          <w:szCs w:val="28"/>
        </w:rPr>
        <w:lastRenderedPageBreak/>
        <w:t>Management comprises those persons who have authority and responsibility for planning, directing and controlling the activities of an entity, directly or indirectly.</w:t>
      </w:r>
    </w:p>
    <w:p w:rsidR="00C6513D" w:rsidRPr="00050BA6" w:rsidRDefault="00C6513D" w:rsidP="00A84557">
      <w:pPr>
        <w:pStyle w:val="a8"/>
        <w:numPr>
          <w:ilvl w:val="0"/>
          <w:numId w:val="21"/>
        </w:numPr>
        <w:spacing w:before="120"/>
        <w:ind w:left="567" w:right="0" w:hanging="567"/>
        <w:contextualSpacing w:val="0"/>
        <w:jc w:val="both"/>
        <w:rPr>
          <w:b/>
          <w:bCs/>
          <w:sz w:val="28"/>
          <w:szCs w:val="28"/>
        </w:rPr>
      </w:pPr>
      <w:r w:rsidRPr="00050BA6">
        <w:rPr>
          <w:b/>
          <w:bCs/>
          <w:sz w:val="28"/>
          <w:szCs w:val="28"/>
        </w:rPr>
        <w:t>CASH AND CASH EQUIVALENTS</w:t>
      </w:r>
    </w:p>
    <w:p w:rsidR="00976CD0" w:rsidRDefault="00C6513D" w:rsidP="0092132E">
      <w:pPr>
        <w:pStyle w:val="a8"/>
        <w:spacing w:before="120"/>
        <w:ind w:left="567" w:right="0"/>
        <w:contextualSpacing w:val="0"/>
        <w:jc w:val="both"/>
        <w:rPr>
          <w:rFonts w:asciiTheme="majorBidi" w:hAnsiTheme="majorBidi" w:cstheme="majorBidi"/>
          <w:sz w:val="28"/>
          <w:szCs w:val="28"/>
        </w:rPr>
      </w:pPr>
      <w:r w:rsidRPr="00050BA6">
        <w:rPr>
          <w:sz w:val="28"/>
          <w:szCs w:val="28"/>
        </w:rPr>
        <w:t xml:space="preserve">Cash and cash equivalents </w:t>
      </w:r>
      <w:r w:rsidR="00DD31B9">
        <w:rPr>
          <w:rFonts w:asciiTheme="majorBidi" w:hAnsiTheme="majorBidi" w:cstheme="majorBidi"/>
          <w:sz w:val="28"/>
          <w:szCs w:val="28"/>
        </w:rPr>
        <w:t>consisted of:</w:t>
      </w:r>
    </w:p>
    <w:tbl>
      <w:tblPr>
        <w:tblW w:w="8291" w:type="dxa"/>
        <w:tblInd w:w="567" w:type="dxa"/>
        <w:tblLayout w:type="fixed"/>
        <w:tblCellMar>
          <w:left w:w="57" w:type="dxa"/>
          <w:right w:w="57" w:type="dxa"/>
        </w:tblCellMar>
        <w:tblLook w:val="04A0" w:firstRow="1" w:lastRow="0" w:firstColumn="1" w:lastColumn="0" w:noHBand="0" w:noVBand="1"/>
      </w:tblPr>
      <w:tblGrid>
        <w:gridCol w:w="4877"/>
        <w:gridCol w:w="1707"/>
        <w:gridCol w:w="1707"/>
      </w:tblGrid>
      <w:tr w:rsidR="00AF7664" w:rsidRPr="00AF7664" w:rsidTr="00A528AD">
        <w:trPr>
          <w:trHeight w:val="420"/>
        </w:trPr>
        <w:tc>
          <w:tcPr>
            <w:tcW w:w="4877" w:type="dxa"/>
            <w:tcBorders>
              <w:top w:val="nil"/>
              <w:left w:val="nil"/>
              <w:bottom w:val="nil"/>
              <w:right w:val="nil"/>
            </w:tcBorders>
            <w:shd w:val="clear" w:color="auto" w:fill="auto"/>
            <w:vAlign w:val="bottom"/>
            <w:hideMark/>
          </w:tcPr>
          <w:p w:rsidR="00AF7664" w:rsidRPr="00AF7664" w:rsidRDefault="00AF7664" w:rsidP="00AF7664">
            <w:pPr>
              <w:ind w:left="0" w:right="0"/>
              <w:jc w:val="left"/>
              <w:rPr>
                <w:b/>
                <w:bCs/>
                <w:color w:val="000000"/>
                <w:sz w:val="28"/>
                <w:szCs w:val="28"/>
              </w:rPr>
            </w:pPr>
          </w:p>
        </w:tc>
        <w:tc>
          <w:tcPr>
            <w:tcW w:w="3414" w:type="dxa"/>
            <w:gridSpan w:val="2"/>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Unit : Baht</w:t>
            </w:r>
          </w:p>
        </w:tc>
      </w:tr>
      <w:tr w:rsidR="00AF7664" w:rsidRPr="00AF7664" w:rsidTr="00A528AD">
        <w:trPr>
          <w:trHeight w:val="420"/>
        </w:trPr>
        <w:tc>
          <w:tcPr>
            <w:tcW w:w="4877" w:type="dxa"/>
            <w:tcBorders>
              <w:top w:val="nil"/>
              <w:left w:val="nil"/>
              <w:bottom w:val="nil"/>
              <w:right w:val="nil"/>
            </w:tcBorders>
            <w:shd w:val="clear" w:color="auto" w:fill="auto"/>
            <w:vAlign w:val="bottom"/>
            <w:hideMark/>
          </w:tcPr>
          <w:p w:rsidR="00AF7664" w:rsidRPr="00AF7664" w:rsidRDefault="00AF7664" w:rsidP="00AF7664">
            <w:pPr>
              <w:ind w:left="0" w:right="0"/>
              <w:jc w:val="left"/>
              <w:rPr>
                <w:b/>
                <w:bCs/>
                <w:color w:val="000000"/>
                <w:sz w:val="28"/>
                <w:szCs w:val="28"/>
              </w:rPr>
            </w:pPr>
          </w:p>
        </w:tc>
        <w:tc>
          <w:tcPr>
            <w:tcW w:w="1707" w:type="dxa"/>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June 3</w:t>
            </w:r>
            <w:r w:rsidR="0010636E">
              <w:rPr>
                <w:sz w:val="28"/>
                <w:szCs w:val="28"/>
              </w:rPr>
              <w:t>0</w:t>
            </w:r>
            <w:r w:rsidRPr="00AF7664">
              <w:rPr>
                <w:sz w:val="28"/>
                <w:szCs w:val="28"/>
              </w:rPr>
              <w:t>, 2018</w:t>
            </w:r>
          </w:p>
        </w:tc>
        <w:tc>
          <w:tcPr>
            <w:tcW w:w="1707" w:type="dxa"/>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December 31, 2017</w:t>
            </w:r>
          </w:p>
        </w:tc>
      </w:tr>
      <w:tr w:rsidR="00AF7664" w:rsidRPr="00AF7664" w:rsidTr="00A528AD">
        <w:trPr>
          <w:trHeight w:val="420"/>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sz w:val="28"/>
                <w:szCs w:val="28"/>
              </w:rPr>
            </w:pPr>
            <w:r w:rsidRPr="00AF7664">
              <w:rPr>
                <w:sz w:val="28"/>
                <w:szCs w:val="28"/>
              </w:rPr>
              <w:t xml:space="preserve">Cash on hand </w:t>
            </w:r>
          </w:p>
        </w:tc>
        <w:tc>
          <w:tcPr>
            <w:tcW w:w="1707" w:type="dxa"/>
            <w:tcBorders>
              <w:top w:val="nil"/>
              <w:left w:val="nil"/>
              <w:bottom w:val="nil"/>
              <w:right w:val="nil"/>
            </w:tcBorders>
            <w:shd w:val="clear" w:color="auto" w:fill="auto"/>
            <w:noWrap/>
            <w:vAlign w:val="bottom"/>
            <w:hideMark/>
          </w:tcPr>
          <w:p w:rsidR="00AF7664" w:rsidRPr="00AF7664" w:rsidRDefault="009810E9" w:rsidP="009654AA">
            <w:pPr>
              <w:tabs>
                <w:tab w:val="decimal" w:pos="1416"/>
              </w:tabs>
              <w:ind w:left="0" w:right="0"/>
              <w:jc w:val="left"/>
              <w:rPr>
                <w:sz w:val="28"/>
                <w:szCs w:val="28"/>
              </w:rPr>
            </w:pPr>
            <w:r>
              <w:rPr>
                <w:sz w:val="28"/>
                <w:szCs w:val="28"/>
              </w:rPr>
              <w:t>308,816.61</w:t>
            </w:r>
            <w:r w:rsidR="00AF7664" w:rsidRPr="00AF7664">
              <w:rPr>
                <w:sz w:val="28"/>
                <w:szCs w:val="28"/>
              </w:rPr>
              <w:t xml:space="preserve"> </w:t>
            </w:r>
          </w:p>
        </w:tc>
        <w:tc>
          <w:tcPr>
            <w:tcW w:w="1707"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523,270.40 </w:t>
            </w:r>
          </w:p>
        </w:tc>
      </w:tr>
      <w:tr w:rsidR="00AF7664" w:rsidRPr="00AF7664" w:rsidTr="00A528AD">
        <w:trPr>
          <w:trHeight w:val="420"/>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sz w:val="28"/>
                <w:szCs w:val="28"/>
              </w:rPr>
            </w:pPr>
            <w:r w:rsidRPr="00AF7664">
              <w:rPr>
                <w:sz w:val="28"/>
                <w:szCs w:val="28"/>
              </w:rPr>
              <w:t>Cash at banks - saving accounts</w:t>
            </w:r>
          </w:p>
        </w:tc>
        <w:tc>
          <w:tcPr>
            <w:tcW w:w="1707" w:type="dxa"/>
            <w:tcBorders>
              <w:top w:val="nil"/>
              <w:left w:val="nil"/>
              <w:bottom w:val="nil"/>
              <w:right w:val="nil"/>
            </w:tcBorders>
            <w:shd w:val="clear" w:color="auto" w:fill="auto"/>
            <w:noWrap/>
            <w:vAlign w:val="bottom"/>
            <w:hideMark/>
          </w:tcPr>
          <w:p w:rsidR="00AF7664" w:rsidRPr="00AF7664" w:rsidRDefault="00AF7664" w:rsidP="00941B10">
            <w:pPr>
              <w:tabs>
                <w:tab w:val="decimal" w:pos="1416"/>
              </w:tabs>
              <w:ind w:left="0" w:right="0"/>
              <w:jc w:val="left"/>
              <w:rPr>
                <w:sz w:val="28"/>
                <w:szCs w:val="28"/>
              </w:rPr>
            </w:pPr>
            <w:r w:rsidRPr="00AF7664">
              <w:rPr>
                <w:sz w:val="28"/>
                <w:szCs w:val="28"/>
              </w:rPr>
              <w:t xml:space="preserve"> </w:t>
            </w:r>
            <w:r w:rsidR="009810E9">
              <w:rPr>
                <w:sz w:val="28"/>
                <w:szCs w:val="28"/>
              </w:rPr>
              <w:t>8</w:t>
            </w:r>
            <w:r w:rsidR="00941B10">
              <w:rPr>
                <w:sz w:val="28"/>
                <w:szCs w:val="28"/>
              </w:rPr>
              <w:t>2</w:t>
            </w:r>
            <w:r w:rsidR="009810E9">
              <w:rPr>
                <w:sz w:val="28"/>
                <w:szCs w:val="28"/>
              </w:rPr>
              <w:t>,</w:t>
            </w:r>
            <w:r w:rsidR="00941B10">
              <w:rPr>
                <w:sz w:val="28"/>
                <w:szCs w:val="28"/>
              </w:rPr>
              <w:t>960</w:t>
            </w:r>
            <w:r w:rsidR="009810E9">
              <w:rPr>
                <w:sz w:val="28"/>
                <w:szCs w:val="28"/>
              </w:rPr>
              <w:t>,</w:t>
            </w:r>
            <w:r w:rsidR="00941B10">
              <w:rPr>
                <w:sz w:val="28"/>
                <w:szCs w:val="28"/>
              </w:rPr>
              <w:t>684</w:t>
            </w:r>
            <w:r w:rsidR="009810E9">
              <w:rPr>
                <w:sz w:val="28"/>
                <w:szCs w:val="28"/>
              </w:rPr>
              <w:t>.</w:t>
            </w:r>
            <w:r w:rsidR="00941B10">
              <w:rPr>
                <w:sz w:val="28"/>
                <w:szCs w:val="28"/>
              </w:rPr>
              <w:t>63</w:t>
            </w:r>
          </w:p>
        </w:tc>
        <w:tc>
          <w:tcPr>
            <w:tcW w:w="1707"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218,504,162.48 </w:t>
            </w:r>
          </w:p>
        </w:tc>
      </w:tr>
      <w:tr w:rsidR="00AF7664" w:rsidRPr="00AF7664" w:rsidTr="00A528AD">
        <w:trPr>
          <w:trHeight w:val="420"/>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sz w:val="28"/>
                <w:szCs w:val="28"/>
              </w:rPr>
            </w:pPr>
            <w:r w:rsidRPr="00AF7664">
              <w:rPr>
                <w:sz w:val="28"/>
                <w:szCs w:val="28"/>
              </w:rPr>
              <w:t>Cash at banks - current accounts</w:t>
            </w:r>
          </w:p>
        </w:tc>
        <w:tc>
          <w:tcPr>
            <w:tcW w:w="1707" w:type="dxa"/>
            <w:tcBorders>
              <w:top w:val="nil"/>
              <w:left w:val="nil"/>
              <w:bottom w:val="nil"/>
              <w:right w:val="nil"/>
            </w:tcBorders>
            <w:shd w:val="clear" w:color="auto" w:fill="auto"/>
            <w:noWrap/>
            <w:vAlign w:val="bottom"/>
            <w:hideMark/>
          </w:tcPr>
          <w:p w:rsidR="00AF7664" w:rsidRPr="00AF7664" w:rsidRDefault="00AF7664" w:rsidP="00941B10">
            <w:pPr>
              <w:tabs>
                <w:tab w:val="decimal" w:pos="1416"/>
              </w:tabs>
              <w:ind w:left="0" w:right="0"/>
              <w:jc w:val="left"/>
              <w:rPr>
                <w:sz w:val="28"/>
                <w:szCs w:val="28"/>
              </w:rPr>
            </w:pPr>
            <w:r w:rsidRPr="00AF7664">
              <w:rPr>
                <w:sz w:val="28"/>
                <w:szCs w:val="28"/>
              </w:rPr>
              <w:t xml:space="preserve"> </w:t>
            </w:r>
            <w:r w:rsidR="00941B10">
              <w:rPr>
                <w:sz w:val="28"/>
                <w:szCs w:val="28"/>
              </w:rPr>
              <w:t>4,477,415.28</w:t>
            </w:r>
          </w:p>
        </w:tc>
        <w:tc>
          <w:tcPr>
            <w:tcW w:w="1707"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     58,500.00 </w:t>
            </w:r>
          </w:p>
        </w:tc>
      </w:tr>
      <w:tr w:rsidR="00AF7664" w:rsidRPr="00AF7664" w:rsidTr="00A528AD">
        <w:trPr>
          <w:trHeight w:val="420"/>
        </w:trPr>
        <w:tc>
          <w:tcPr>
            <w:tcW w:w="4877" w:type="dxa"/>
            <w:tcBorders>
              <w:top w:val="nil"/>
              <w:left w:val="nil"/>
              <w:bottom w:val="nil"/>
              <w:right w:val="nil"/>
            </w:tcBorders>
            <w:shd w:val="clear" w:color="auto" w:fill="auto"/>
            <w:noWrap/>
            <w:vAlign w:val="bottom"/>
            <w:hideMark/>
          </w:tcPr>
          <w:p w:rsidR="00AF7664" w:rsidRPr="00AF7664" w:rsidRDefault="00AF7664" w:rsidP="00AF7664">
            <w:pPr>
              <w:ind w:left="0" w:right="0"/>
              <w:jc w:val="left"/>
              <w:rPr>
                <w:sz w:val="28"/>
                <w:szCs w:val="28"/>
              </w:rPr>
            </w:pPr>
            <w:r w:rsidRPr="00AF7664">
              <w:rPr>
                <w:sz w:val="28"/>
                <w:szCs w:val="28"/>
              </w:rPr>
              <w:t>Cheque due</w:t>
            </w:r>
          </w:p>
        </w:tc>
        <w:tc>
          <w:tcPr>
            <w:tcW w:w="1707" w:type="dxa"/>
            <w:tcBorders>
              <w:top w:val="nil"/>
              <w:left w:val="nil"/>
              <w:bottom w:val="nil"/>
              <w:right w:val="nil"/>
            </w:tcBorders>
            <w:shd w:val="clear" w:color="auto" w:fill="auto"/>
            <w:noWrap/>
            <w:vAlign w:val="bottom"/>
            <w:hideMark/>
          </w:tcPr>
          <w:p w:rsidR="00AF7664" w:rsidRPr="00AF7664" w:rsidRDefault="009810E9" w:rsidP="009654AA">
            <w:pPr>
              <w:tabs>
                <w:tab w:val="decimal" w:pos="1416"/>
              </w:tabs>
              <w:ind w:left="0" w:right="0"/>
              <w:jc w:val="left"/>
              <w:rPr>
                <w:sz w:val="28"/>
                <w:szCs w:val="28"/>
              </w:rPr>
            </w:pPr>
            <w:r>
              <w:rPr>
                <w:sz w:val="28"/>
                <w:szCs w:val="28"/>
              </w:rPr>
              <w:t>5,012,602.85</w:t>
            </w:r>
          </w:p>
        </w:tc>
        <w:tc>
          <w:tcPr>
            <w:tcW w:w="1707" w:type="dxa"/>
            <w:tcBorders>
              <w:top w:val="nil"/>
              <w:left w:val="nil"/>
              <w:bottom w:val="nil"/>
              <w:right w:val="nil"/>
            </w:tcBorders>
            <w:shd w:val="clear" w:color="auto" w:fill="auto"/>
            <w:noWrap/>
            <w:vAlign w:val="bottom"/>
            <w:hideMark/>
          </w:tcPr>
          <w:p w:rsidR="00AF7664" w:rsidRPr="00AF7664" w:rsidRDefault="00AF7664" w:rsidP="009654AA">
            <w:pPr>
              <w:tabs>
                <w:tab w:val="decimal" w:pos="1416"/>
              </w:tabs>
              <w:ind w:left="0" w:right="0"/>
              <w:jc w:val="left"/>
              <w:rPr>
                <w:sz w:val="28"/>
                <w:szCs w:val="28"/>
              </w:rPr>
            </w:pPr>
            <w:r w:rsidRPr="00AF7664">
              <w:rPr>
                <w:sz w:val="28"/>
                <w:szCs w:val="28"/>
              </w:rPr>
              <w:t xml:space="preserve"> 3,146,200.40 </w:t>
            </w:r>
          </w:p>
        </w:tc>
      </w:tr>
      <w:tr w:rsidR="00AF7664" w:rsidRPr="00AF7664" w:rsidTr="00A528AD">
        <w:trPr>
          <w:trHeight w:val="435"/>
        </w:trPr>
        <w:tc>
          <w:tcPr>
            <w:tcW w:w="4877" w:type="dxa"/>
            <w:tcBorders>
              <w:top w:val="nil"/>
              <w:left w:val="nil"/>
              <w:bottom w:val="nil"/>
              <w:right w:val="nil"/>
            </w:tcBorders>
            <w:shd w:val="clear" w:color="auto" w:fill="auto"/>
            <w:noWrap/>
            <w:vAlign w:val="bottom"/>
            <w:hideMark/>
          </w:tcPr>
          <w:p w:rsidR="00AF7664" w:rsidRPr="00EA4610" w:rsidRDefault="00AF7664" w:rsidP="00AF7664">
            <w:pPr>
              <w:ind w:left="0" w:right="0"/>
              <w:jc w:val="left"/>
              <w:rPr>
                <w:b/>
                <w:bCs/>
                <w:sz w:val="28"/>
                <w:szCs w:val="28"/>
              </w:rPr>
            </w:pPr>
            <w:r w:rsidRPr="00EA4610">
              <w:rPr>
                <w:b/>
                <w:bCs/>
                <w:sz w:val="28"/>
                <w:szCs w:val="28"/>
              </w:rPr>
              <w:t>Total cash and cash equivalents</w:t>
            </w:r>
          </w:p>
        </w:tc>
        <w:tc>
          <w:tcPr>
            <w:tcW w:w="1707" w:type="dxa"/>
            <w:tcBorders>
              <w:left w:val="nil"/>
              <w:right w:val="nil"/>
            </w:tcBorders>
            <w:shd w:val="clear" w:color="auto" w:fill="auto"/>
            <w:noWrap/>
            <w:vAlign w:val="bottom"/>
            <w:hideMark/>
          </w:tcPr>
          <w:p w:rsidR="00AF7664" w:rsidRPr="00AF7664" w:rsidRDefault="009810E9" w:rsidP="00863DAF">
            <w:pPr>
              <w:pBdr>
                <w:top w:val="single" w:sz="6" w:space="1" w:color="auto"/>
                <w:bottom w:val="double" w:sz="6" w:space="1" w:color="auto"/>
              </w:pBdr>
              <w:tabs>
                <w:tab w:val="decimal" w:pos="1416"/>
              </w:tabs>
              <w:ind w:left="0" w:right="0"/>
              <w:jc w:val="left"/>
              <w:rPr>
                <w:sz w:val="28"/>
                <w:szCs w:val="28"/>
              </w:rPr>
            </w:pPr>
            <w:r>
              <w:rPr>
                <w:sz w:val="28"/>
                <w:szCs w:val="28"/>
              </w:rPr>
              <w:t>92,759,519.37</w:t>
            </w:r>
            <w:r w:rsidR="00AF7664" w:rsidRPr="00AF7664">
              <w:rPr>
                <w:sz w:val="28"/>
                <w:szCs w:val="28"/>
              </w:rPr>
              <w:t xml:space="preserve"> </w:t>
            </w:r>
          </w:p>
        </w:tc>
        <w:tc>
          <w:tcPr>
            <w:tcW w:w="1707" w:type="dxa"/>
            <w:tcBorders>
              <w:left w:val="nil"/>
              <w:right w:val="nil"/>
            </w:tcBorders>
            <w:shd w:val="clear" w:color="auto" w:fill="auto"/>
            <w:noWrap/>
            <w:vAlign w:val="bottom"/>
            <w:hideMark/>
          </w:tcPr>
          <w:p w:rsidR="00AF7664" w:rsidRPr="00AF7664" w:rsidRDefault="00AF7664" w:rsidP="00863DAF">
            <w:pPr>
              <w:pBdr>
                <w:top w:val="single" w:sz="6" w:space="1" w:color="auto"/>
                <w:bottom w:val="double" w:sz="6" w:space="1" w:color="auto"/>
              </w:pBdr>
              <w:tabs>
                <w:tab w:val="decimal" w:pos="1416"/>
              </w:tabs>
              <w:ind w:left="0" w:right="0"/>
              <w:jc w:val="left"/>
              <w:rPr>
                <w:sz w:val="28"/>
                <w:szCs w:val="28"/>
              </w:rPr>
            </w:pPr>
            <w:r w:rsidRPr="00AF7664">
              <w:rPr>
                <w:sz w:val="28"/>
                <w:szCs w:val="28"/>
              </w:rPr>
              <w:t xml:space="preserve">  222,232,133.28 </w:t>
            </w:r>
          </w:p>
        </w:tc>
      </w:tr>
    </w:tbl>
    <w:p w:rsidR="00C40FFA" w:rsidRPr="00C83C2F" w:rsidRDefault="00A422EE" w:rsidP="00A528AD">
      <w:pPr>
        <w:pStyle w:val="a8"/>
        <w:numPr>
          <w:ilvl w:val="0"/>
          <w:numId w:val="21"/>
        </w:numPr>
        <w:tabs>
          <w:tab w:val="clear" w:pos="600"/>
        </w:tabs>
        <w:spacing w:before="240" w:after="120"/>
        <w:ind w:left="567" w:right="0" w:hanging="567"/>
        <w:contextualSpacing w:val="0"/>
        <w:jc w:val="both"/>
        <w:rPr>
          <w:b/>
          <w:bCs/>
          <w:sz w:val="28"/>
          <w:szCs w:val="28"/>
        </w:rPr>
      </w:pPr>
      <w:r>
        <w:rPr>
          <w:b/>
          <w:bCs/>
          <w:sz w:val="28"/>
          <w:szCs w:val="28"/>
        </w:rPr>
        <w:t>CURRENT</w:t>
      </w:r>
      <w:r w:rsidR="003C3FF9" w:rsidRPr="00C83C2F">
        <w:rPr>
          <w:b/>
          <w:bCs/>
          <w:sz w:val="28"/>
          <w:szCs w:val="28"/>
        </w:rPr>
        <w:t xml:space="preserve"> INVESTMENT</w:t>
      </w:r>
      <w:r>
        <w:rPr>
          <w:b/>
          <w:bCs/>
          <w:sz w:val="28"/>
          <w:szCs w:val="28"/>
        </w:rPr>
        <w:t xml:space="preserve">S </w:t>
      </w:r>
      <w:r w:rsidR="00C40FFA" w:rsidRPr="00C83C2F">
        <w:rPr>
          <w:b/>
          <w:bCs/>
          <w:sz w:val="28"/>
          <w:szCs w:val="28"/>
        </w:rPr>
        <w:t>- NET</w:t>
      </w:r>
    </w:p>
    <w:p w:rsidR="00C40FFA" w:rsidRDefault="00A422EE" w:rsidP="00C40FFA">
      <w:pPr>
        <w:pStyle w:val="a8"/>
        <w:spacing w:before="120"/>
        <w:ind w:left="567" w:right="0"/>
        <w:contextualSpacing w:val="0"/>
        <w:jc w:val="both"/>
        <w:rPr>
          <w:sz w:val="28"/>
          <w:szCs w:val="28"/>
        </w:rPr>
      </w:pPr>
      <w:bookmarkStart w:id="135" w:name="_MON_1516269191"/>
      <w:bookmarkStart w:id="136" w:name="_MON_1516269202"/>
      <w:bookmarkStart w:id="137" w:name="_MON_1516269226"/>
      <w:bookmarkStart w:id="138" w:name="_MON_1516269306"/>
      <w:bookmarkStart w:id="139" w:name="_MON_1516269372"/>
      <w:bookmarkStart w:id="140" w:name="_MON_1516269375"/>
      <w:bookmarkStart w:id="141" w:name="_MON_1516282151"/>
      <w:bookmarkStart w:id="142" w:name="_MON_1516282391"/>
      <w:bookmarkStart w:id="143" w:name="_MON_1516424487"/>
      <w:bookmarkStart w:id="144" w:name="_MON_1516424499"/>
      <w:bookmarkStart w:id="145" w:name="_MON_1516424530"/>
      <w:bookmarkStart w:id="146" w:name="_MON_1516424673"/>
      <w:bookmarkStart w:id="147" w:name="_MON_1516424845"/>
      <w:bookmarkStart w:id="148" w:name="_MON_1516424880"/>
      <w:bookmarkStart w:id="149" w:name="_MON_1516424884"/>
      <w:bookmarkStart w:id="150" w:name="_MON_1516424888"/>
      <w:bookmarkStart w:id="151" w:name="_MON_1516461259"/>
      <w:bookmarkStart w:id="152" w:name="_MON_1541489978"/>
      <w:bookmarkStart w:id="153" w:name="_MON_1541489998"/>
      <w:bookmarkStart w:id="154" w:name="_MON_1541490036"/>
      <w:bookmarkStart w:id="155" w:name="_MON_1541490065"/>
      <w:bookmarkStart w:id="156" w:name="_MON_1548064046"/>
      <w:bookmarkStart w:id="157" w:name="_MON_1548095909"/>
      <w:bookmarkStart w:id="158" w:name="_MON_1548096025"/>
      <w:bookmarkStart w:id="159" w:name="_MON_1551201565"/>
      <w:bookmarkStart w:id="160" w:name="_MON_151626917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sz w:val="28"/>
          <w:szCs w:val="28"/>
        </w:rPr>
        <w:t>Current</w:t>
      </w:r>
      <w:r w:rsidR="003C3FF9" w:rsidRPr="00C83C2F">
        <w:rPr>
          <w:sz w:val="28"/>
          <w:szCs w:val="28"/>
        </w:rPr>
        <w:t xml:space="preserve"> investments</w:t>
      </w:r>
      <w:r w:rsidR="00610C31">
        <w:rPr>
          <w:sz w:val="28"/>
          <w:szCs w:val="28"/>
        </w:rPr>
        <w:t xml:space="preserve"> </w:t>
      </w:r>
      <w:r w:rsidR="00C40FFA" w:rsidRPr="00C83C2F">
        <w:rPr>
          <w:sz w:val="28"/>
          <w:szCs w:val="28"/>
        </w:rPr>
        <w:t>consisted of</w:t>
      </w:r>
      <w:r w:rsidR="001032BE">
        <w:rPr>
          <w:sz w:val="28"/>
          <w:szCs w:val="28"/>
        </w:rPr>
        <w:t>:</w:t>
      </w:r>
    </w:p>
    <w:tbl>
      <w:tblPr>
        <w:tblW w:w="8279" w:type="dxa"/>
        <w:tblInd w:w="567" w:type="dxa"/>
        <w:tblLayout w:type="fixed"/>
        <w:tblCellMar>
          <w:left w:w="57" w:type="dxa"/>
          <w:right w:w="57" w:type="dxa"/>
        </w:tblCellMar>
        <w:tblLook w:val="04A0" w:firstRow="1" w:lastRow="0" w:firstColumn="1" w:lastColumn="0" w:noHBand="0" w:noVBand="1"/>
      </w:tblPr>
      <w:tblGrid>
        <w:gridCol w:w="2609"/>
        <w:gridCol w:w="1417"/>
        <w:gridCol w:w="1418"/>
        <w:gridCol w:w="1417"/>
        <w:gridCol w:w="1418"/>
      </w:tblGrid>
      <w:tr w:rsidR="00AF7664" w:rsidRPr="00AF7664" w:rsidTr="00A528AD">
        <w:trPr>
          <w:trHeight w:val="420"/>
        </w:trPr>
        <w:tc>
          <w:tcPr>
            <w:tcW w:w="2609"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5670" w:type="dxa"/>
            <w:gridSpan w:val="4"/>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Unit : Baht</w:t>
            </w:r>
          </w:p>
        </w:tc>
      </w:tr>
      <w:tr w:rsidR="00AF7664" w:rsidRPr="00AF7664" w:rsidTr="00E84F85">
        <w:trPr>
          <w:trHeight w:val="420"/>
        </w:trPr>
        <w:tc>
          <w:tcPr>
            <w:tcW w:w="2609"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2835" w:type="dxa"/>
            <w:gridSpan w:val="2"/>
            <w:tcBorders>
              <w:left w:val="nil"/>
              <w:right w:val="nil"/>
            </w:tcBorders>
            <w:shd w:val="clear" w:color="auto" w:fill="auto"/>
            <w:noWrap/>
            <w:vAlign w:val="bottom"/>
            <w:hideMark/>
          </w:tcPr>
          <w:p w:rsidR="00AF7664" w:rsidRPr="00AF7664" w:rsidRDefault="0010636E" w:rsidP="00863DAF">
            <w:pPr>
              <w:pBdr>
                <w:bottom w:val="single" w:sz="6" w:space="1" w:color="auto"/>
              </w:pBdr>
              <w:ind w:left="0" w:right="0"/>
              <w:jc w:val="center"/>
              <w:rPr>
                <w:sz w:val="28"/>
                <w:szCs w:val="28"/>
              </w:rPr>
            </w:pPr>
            <w:r>
              <w:rPr>
                <w:sz w:val="28"/>
                <w:szCs w:val="28"/>
              </w:rPr>
              <w:t>June 30</w:t>
            </w:r>
            <w:r w:rsidR="00AF7664" w:rsidRPr="00AF7664">
              <w:rPr>
                <w:sz w:val="28"/>
                <w:szCs w:val="28"/>
              </w:rPr>
              <w:t>, 2018</w:t>
            </w:r>
          </w:p>
        </w:tc>
        <w:tc>
          <w:tcPr>
            <w:tcW w:w="2835" w:type="dxa"/>
            <w:gridSpan w:val="2"/>
            <w:tcBorders>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December 31, 2017</w:t>
            </w:r>
          </w:p>
        </w:tc>
      </w:tr>
      <w:tr w:rsidR="00AF7664" w:rsidRPr="00AF7664" w:rsidTr="00E84F85">
        <w:trPr>
          <w:trHeight w:val="420"/>
        </w:trPr>
        <w:tc>
          <w:tcPr>
            <w:tcW w:w="2609"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1417"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At cost</w:t>
            </w:r>
          </w:p>
        </w:tc>
        <w:tc>
          <w:tcPr>
            <w:tcW w:w="1418"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Fair value</w:t>
            </w:r>
            <w:r w:rsidR="0097470B">
              <w:rPr>
                <w:sz w:val="28"/>
                <w:szCs w:val="28"/>
              </w:rPr>
              <w:br/>
            </w:r>
            <w:r w:rsidRPr="00AF7664">
              <w:rPr>
                <w:sz w:val="28"/>
                <w:szCs w:val="28"/>
              </w:rPr>
              <w:t xml:space="preserve"> Level 2</w:t>
            </w:r>
          </w:p>
        </w:tc>
        <w:tc>
          <w:tcPr>
            <w:tcW w:w="1417"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At cost</w:t>
            </w:r>
          </w:p>
        </w:tc>
        <w:tc>
          <w:tcPr>
            <w:tcW w:w="1418"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 xml:space="preserve">Fair value </w:t>
            </w:r>
            <w:r w:rsidR="0097470B">
              <w:rPr>
                <w:sz w:val="28"/>
                <w:szCs w:val="28"/>
              </w:rPr>
              <w:br/>
            </w:r>
            <w:r w:rsidRPr="00AF7664">
              <w:rPr>
                <w:sz w:val="28"/>
                <w:szCs w:val="28"/>
              </w:rPr>
              <w:t>Level 2</w:t>
            </w:r>
          </w:p>
        </w:tc>
      </w:tr>
      <w:tr w:rsidR="00AF7664" w:rsidRPr="00AF7664" w:rsidTr="00E84F85">
        <w:trPr>
          <w:trHeight w:val="420"/>
        </w:trPr>
        <w:tc>
          <w:tcPr>
            <w:tcW w:w="2609" w:type="dxa"/>
            <w:tcBorders>
              <w:top w:val="nil"/>
              <w:left w:val="nil"/>
              <w:bottom w:val="nil"/>
              <w:right w:val="nil"/>
            </w:tcBorders>
            <w:shd w:val="clear" w:color="auto" w:fill="auto"/>
            <w:noWrap/>
            <w:vAlign w:val="bottom"/>
            <w:hideMark/>
          </w:tcPr>
          <w:p w:rsidR="00A113B6" w:rsidRDefault="00AF7664" w:rsidP="00A113B6">
            <w:pPr>
              <w:ind w:left="0" w:right="0"/>
              <w:jc w:val="left"/>
              <w:rPr>
                <w:sz w:val="28"/>
                <w:szCs w:val="28"/>
              </w:rPr>
            </w:pPr>
            <w:r w:rsidRPr="00AF7664">
              <w:rPr>
                <w:sz w:val="28"/>
                <w:szCs w:val="28"/>
              </w:rPr>
              <w:t xml:space="preserve">Open-end Fund'- </w:t>
            </w:r>
          </w:p>
          <w:p w:rsidR="00AF7664" w:rsidRPr="00AF7664" w:rsidRDefault="00AF7664" w:rsidP="00A113B6">
            <w:pPr>
              <w:ind w:left="0" w:right="0"/>
              <w:jc w:val="left"/>
              <w:rPr>
                <w:sz w:val="28"/>
                <w:szCs w:val="28"/>
              </w:rPr>
            </w:pPr>
            <w:r w:rsidRPr="00AF7664">
              <w:rPr>
                <w:sz w:val="28"/>
                <w:szCs w:val="28"/>
              </w:rPr>
              <w:t>Debt securities - at cost</w:t>
            </w:r>
          </w:p>
        </w:tc>
        <w:tc>
          <w:tcPr>
            <w:tcW w:w="1417" w:type="dxa"/>
            <w:tcBorders>
              <w:top w:val="nil"/>
              <w:left w:val="nil"/>
              <w:bottom w:val="nil"/>
              <w:right w:val="nil"/>
            </w:tcBorders>
            <w:shd w:val="clear" w:color="auto" w:fill="auto"/>
            <w:noWrap/>
            <w:vAlign w:val="bottom"/>
            <w:hideMark/>
          </w:tcPr>
          <w:p w:rsidR="00AF7664" w:rsidRPr="00AF7664" w:rsidRDefault="009810E9" w:rsidP="00A528AD">
            <w:pPr>
              <w:tabs>
                <w:tab w:val="decimal" w:pos="1276"/>
              </w:tabs>
              <w:ind w:left="0" w:right="0"/>
              <w:jc w:val="left"/>
              <w:rPr>
                <w:sz w:val="28"/>
                <w:szCs w:val="28"/>
              </w:rPr>
            </w:pPr>
            <w:r>
              <w:rPr>
                <w:rFonts w:hint="cs"/>
                <w:sz w:val="28"/>
                <w:szCs w:val="28"/>
                <w:cs/>
              </w:rPr>
              <w:t>397</w:t>
            </w:r>
            <w:r w:rsidRPr="00F34FD9">
              <w:rPr>
                <w:sz w:val="28"/>
                <w:szCs w:val="28"/>
              </w:rPr>
              <w:t>,</w:t>
            </w:r>
            <w:r>
              <w:rPr>
                <w:rFonts w:hint="cs"/>
                <w:sz w:val="28"/>
                <w:szCs w:val="28"/>
                <w:cs/>
              </w:rPr>
              <w:t>759</w:t>
            </w:r>
            <w:r w:rsidRPr="00F34FD9">
              <w:rPr>
                <w:sz w:val="28"/>
                <w:szCs w:val="28"/>
              </w:rPr>
              <w:t>,</w:t>
            </w:r>
            <w:r>
              <w:rPr>
                <w:rFonts w:hint="cs"/>
                <w:sz w:val="28"/>
                <w:szCs w:val="28"/>
                <w:cs/>
              </w:rPr>
              <w:t>712</w:t>
            </w:r>
            <w:r w:rsidRPr="00F34FD9">
              <w:rPr>
                <w:sz w:val="28"/>
                <w:szCs w:val="28"/>
              </w:rPr>
              <w:t>.</w:t>
            </w:r>
            <w:r>
              <w:rPr>
                <w:rFonts w:hint="cs"/>
                <w:sz w:val="28"/>
                <w:szCs w:val="28"/>
                <w:cs/>
              </w:rPr>
              <w:t>9</w:t>
            </w:r>
            <w:r w:rsidRPr="00F34FD9">
              <w:rPr>
                <w:sz w:val="28"/>
                <w:szCs w:val="28"/>
              </w:rPr>
              <w:t>1</w:t>
            </w:r>
          </w:p>
        </w:tc>
        <w:tc>
          <w:tcPr>
            <w:tcW w:w="1418" w:type="dxa"/>
            <w:tcBorders>
              <w:top w:val="nil"/>
              <w:left w:val="nil"/>
              <w:bottom w:val="nil"/>
              <w:right w:val="nil"/>
            </w:tcBorders>
            <w:shd w:val="clear" w:color="auto" w:fill="auto"/>
            <w:noWrap/>
            <w:vAlign w:val="bottom"/>
            <w:hideMark/>
          </w:tcPr>
          <w:p w:rsidR="00AF7664" w:rsidRPr="00AF7664" w:rsidRDefault="009810E9" w:rsidP="00A528AD">
            <w:pPr>
              <w:tabs>
                <w:tab w:val="decimal" w:pos="1276"/>
              </w:tabs>
              <w:ind w:left="0" w:right="0"/>
              <w:jc w:val="left"/>
              <w:rPr>
                <w:sz w:val="28"/>
                <w:szCs w:val="28"/>
              </w:rPr>
            </w:pPr>
            <w:r>
              <w:rPr>
                <w:rFonts w:hint="cs"/>
                <w:sz w:val="28"/>
                <w:szCs w:val="28"/>
                <w:cs/>
              </w:rPr>
              <w:t>397</w:t>
            </w:r>
            <w:r w:rsidRPr="00F34FD9">
              <w:rPr>
                <w:sz w:val="28"/>
                <w:szCs w:val="28"/>
              </w:rPr>
              <w:t>,</w:t>
            </w:r>
            <w:r>
              <w:rPr>
                <w:rFonts w:hint="cs"/>
                <w:sz w:val="28"/>
                <w:szCs w:val="28"/>
                <w:cs/>
              </w:rPr>
              <w:t>759</w:t>
            </w:r>
            <w:r w:rsidRPr="00F34FD9">
              <w:rPr>
                <w:sz w:val="28"/>
                <w:szCs w:val="28"/>
              </w:rPr>
              <w:t>,</w:t>
            </w:r>
            <w:r>
              <w:rPr>
                <w:rFonts w:hint="cs"/>
                <w:sz w:val="28"/>
                <w:szCs w:val="28"/>
                <w:cs/>
              </w:rPr>
              <w:t>712</w:t>
            </w:r>
            <w:r w:rsidRPr="00F34FD9">
              <w:rPr>
                <w:sz w:val="28"/>
                <w:szCs w:val="28"/>
              </w:rPr>
              <w:t>.</w:t>
            </w:r>
            <w:r>
              <w:rPr>
                <w:rFonts w:hint="cs"/>
                <w:sz w:val="28"/>
                <w:szCs w:val="28"/>
                <w:cs/>
              </w:rPr>
              <w:t>9</w:t>
            </w:r>
            <w:r w:rsidRPr="00F34FD9">
              <w:rPr>
                <w:sz w:val="28"/>
                <w:szCs w:val="28"/>
              </w:rPr>
              <w:t>1</w:t>
            </w:r>
          </w:p>
        </w:tc>
        <w:tc>
          <w:tcPr>
            <w:tcW w:w="1417" w:type="dxa"/>
            <w:tcBorders>
              <w:top w:val="nil"/>
              <w:left w:val="nil"/>
              <w:bottom w:val="nil"/>
              <w:right w:val="nil"/>
            </w:tcBorders>
            <w:shd w:val="clear" w:color="auto" w:fill="auto"/>
            <w:noWrap/>
            <w:vAlign w:val="bottom"/>
            <w:hideMark/>
          </w:tcPr>
          <w:p w:rsidR="00AF7664" w:rsidRPr="00AF7664" w:rsidRDefault="00AF7664" w:rsidP="00A528AD">
            <w:pPr>
              <w:tabs>
                <w:tab w:val="decimal" w:pos="1416"/>
              </w:tabs>
              <w:ind w:left="0" w:right="0"/>
              <w:jc w:val="left"/>
              <w:rPr>
                <w:sz w:val="28"/>
                <w:szCs w:val="28"/>
              </w:rPr>
            </w:pPr>
            <w:r w:rsidRPr="00AF7664">
              <w:rPr>
                <w:sz w:val="28"/>
                <w:szCs w:val="28"/>
              </w:rPr>
              <w:t xml:space="preserve">   450,099,860.81 </w:t>
            </w:r>
          </w:p>
        </w:tc>
        <w:tc>
          <w:tcPr>
            <w:tcW w:w="1418" w:type="dxa"/>
            <w:tcBorders>
              <w:top w:val="nil"/>
              <w:left w:val="nil"/>
              <w:bottom w:val="nil"/>
              <w:right w:val="nil"/>
            </w:tcBorders>
            <w:shd w:val="clear" w:color="auto" w:fill="auto"/>
            <w:noWrap/>
            <w:vAlign w:val="bottom"/>
            <w:hideMark/>
          </w:tcPr>
          <w:p w:rsidR="00AF7664" w:rsidRPr="00AF7664" w:rsidRDefault="00AF7664" w:rsidP="00A528AD">
            <w:pPr>
              <w:tabs>
                <w:tab w:val="decimal" w:pos="1212"/>
              </w:tabs>
              <w:ind w:left="0" w:right="-57"/>
              <w:jc w:val="left"/>
              <w:rPr>
                <w:sz w:val="28"/>
                <w:szCs w:val="28"/>
              </w:rPr>
            </w:pPr>
            <w:r w:rsidRPr="00AF7664">
              <w:rPr>
                <w:sz w:val="28"/>
                <w:szCs w:val="28"/>
              </w:rPr>
              <w:t xml:space="preserve"> 450,099,860.81 </w:t>
            </w:r>
          </w:p>
        </w:tc>
      </w:tr>
      <w:tr w:rsidR="00AF7664" w:rsidRPr="00AF7664" w:rsidTr="00E84F85">
        <w:trPr>
          <w:trHeight w:val="420"/>
        </w:trPr>
        <w:tc>
          <w:tcPr>
            <w:tcW w:w="2609" w:type="dxa"/>
            <w:tcBorders>
              <w:top w:val="nil"/>
              <w:left w:val="nil"/>
              <w:bottom w:val="nil"/>
              <w:right w:val="nil"/>
            </w:tcBorders>
            <w:shd w:val="clear" w:color="auto" w:fill="auto"/>
            <w:noWrap/>
            <w:vAlign w:val="bottom"/>
            <w:hideMark/>
          </w:tcPr>
          <w:p w:rsidR="00AF7664" w:rsidRPr="00A113B6" w:rsidRDefault="00A113B6" w:rsidP="00A113B6">
            <w:pPr>
              <w:ind w:left="0" w:right="0"/>
              <w:jc w:val="left"/>
              <w:rPr>
                <w:sz w:val="28"/>
                <w:szCs w:val="28"/>
              </w:rPr>
            </w:pPr>
            <w:r w:rsidRPr="00A113B6">
              <w:rPr>
                <w:sz w:val="28"/>
                <w:szCs w:val="28"/>
                <w:u w:val="single"/>
              </w:rPr>
              <w:t xml:space="preserve">Add </w:t>
            </w:r>
            <w:r w:rsidRPr="00A113B6">
              <w:rPr>
                <w:sz w:val="28"/>
                <w:szCs w:val="28"/>
              </w:rPr>
              <w:t>unrealized gain on investments revaluation</w:t>
            </w:r>
          </w:p>
        </w:tc>
        <w:tc>
          <w:tcPr>
            <w:tcW w:w="1417" w:type="dxa"/>
            <w:tcBorders>
              <w:top w:val="nil"/>
              <w:left w:val="nil"/>
              <w:bottom w:val="nil"/>
              <w:right w:val="nil"/>
            </w:tcBorders>
            <w:shd w:val="clear" w:color="auto" w:fill="auto"/>
            <w:noWrap/>
            <w:vAlign w:val="bottom"/>
            <w:hideMark/>
          </w:tcPr>
          <w:p w:rsidR="00AF7664" w:rsidRPr="00AF7664" w:rsidRDefault="009810E9" w:rsidP="00A528AD">
            <w:pPr>
              <w:tabs>
                <w:tab w:val="decimal" w:pos="1276"/>
              </w:tabs>
              <w:ind w:left="0" w:right="0"/>
              <w:jc w:val="left"/>
              <w:rPr>
                <w:sz w:val="28"/>
                <w:szCs w:val="28"/>
              </w:rPr>
            </w:pPr>
            <w:r>
              <w:rPr>
                <w:sz w:val="28"/>
                <w:szCs w:val="28"/>
              </w:rPr>
              <w:t>-</w:t>
            </w:r>
          </w:p>
        </w:tc>
        <w:tc>
          <w:tcPr>
            <w:tcW w:w="1418" w:type="dxa"/>
            <w:tcBorders>
              <w:top w:val="nil"/>
              <w:left w:val="nil"/>
              <w:bottom w:val="nil"/>
              <w:right w:val="nil"/>
            </w:tcBorders>
            <w:shd w:val="clear" w:color="auto" w:fill="auto"/>
            <w:noWrap/>
            <w:vAlign w:val="bottom"/>
            <w:hideMark/>
          </w:tcPr>
          <w:p w:rsidR="00AF7664" w:rsidRPr="00AF7664" w:rsidRDefault="009810E9" w:rsidP="00A528AD">
            <w:pPr>
              <w:tabs>
                <w:tab w:val="decimal" w:pos="1276"/>
              </w:tabs>
              <w:ind w:left="0" w:right="0"/>
              <w:jc w:val="left"/>
              <w:rPr>
                <w:sz w:val="28"/>
                <w:szCs w:val="28"/>
              </w:rPr>
            </w:pPr>
            <w:r>
              <w:rPr>
                <w:rFonts w:hint="cs"/>
                <w:sz w:val="28"/>
                <w:szCs w:val="28"/>
                <w:cs/>
              </w:rPr>
              <w:t>2</w:t>
            </w:r>
            <w:r>
              <w:rPr>
                <w:sz w:val="28"/>
                <w:szCs w:val="28"/>
              </w:rPr>
              <w:t>,042,832</w:t>
            </w:r>
            <w:r w:rsidRPr="00F34FD9">
              <w:rPr>
                <w:sz w:val="28"/>
                <w:szCs w:val="28"/>
              </w:rPr>
              <w:t>.</w:t>
            </w:r>
            <w:r>
              <w:rPr>
                <w:sz w:val="28"/>
                <w:szCs w:val="28"/>
              </w:rPr>
              <w:t>5</w:t>
            </w:r>
            <w:r w:rsidRPr="00F34FD9">
              <w:rPr>
                <w:sz w:val="28"/>
                <w:szCs w:val="28"/>
              </w:rPr>
              <w:t xml:space="preserve">0 </w:t>
            </w:r>
          </w:p>
        </w:tc>
        <w:tc>
          <w:tcPr>
            <w:tcW w:w="1417" w:type="dxa"/>
            <w:tcBorders>
              <w:top w:val="nil"/>
              <w:left w:val="nil"/>
              <w:bottom w:val="nil"/>
              <w:right w:val="nil"/>
            </w:tcBorders>
            <w:shd w:val="clear" w:color="auto" w:fill="auto"/>
            <w:noWrap/>
            <w:vAlign w:val="bottom"/>
            <w:hideMark/>
          </w:tcPr>
          <w:p w:rsidR="00AF7664" w:rsidRPr="00AF7664" w:rsidRDefault="00AF7664" w:rsidP="00A528AD">
            <w:pPr>
              <w:tabs>
                <w:tab w:val="decimal" w:pos="1416"/>
              </w:tabs>
              <w:ind w:left="0" w:right="0"/>
              <w:jc w:val="left"/>
              <w:rPr>
                <w:sz w:val="28"/>
                <w:szCs w:val="28"/>
              </w:rPr>
            </w:pPr>
            <w:r w:rsidRPr="00AF7664">
              <w:rPr>
                <w:sz w:val="28"/>
                <w:szCs w:val="28"/>
              </w:rPr>
              <w:t xml:space="preserve">    -   </w:t>
            </w:r>
          </w:p>
        </w:tc>
        <w:tc>
          <w:tcPr>
            <w:tcW w:w="1418" w:type="dxa"/>
            <w:tcBorders>
              <w:top w:val="nil"/>
              <w:left w:val="nil"/>
              <w:bottom w:val="nil"/>
              <w:right w:val="nil"/>
            </w:tcBorders>
            <w:shd w:val="clear" w:color="auto" w:fill="auto"/>
            <w:noWrap/>
            <w:vAlign w:val="bottom"/>
            <w:hideMark/>
          </w:tcPr>
          <w:p w:rsidR="00AF7664" w:rsidRPr="00AF7664" w:rsidRDefault="00AF7664" w:rsidP="00A528AD">
            <w:pPr>
              <w:tabs>
                <w:tab w:val="decimal" w:pos="1212"/>
              </w:tabs>
              <w:ind w:left="0" w:right="-57"/>
              <w:jc w:val="left"/>
              <w:rPr>
                <w:sz w:val="28"/>
                <w:szCs w:val="28"/>
              </w:rPr>
            </w:pPr>
            <w:r w:rsidRPr="00AF7664">
              <w:rPr>
                <w:sz w:val="28"/>
                <w:szCs w:val="28"/>
              </w:rPr>
              <w:t xml:space="preserve">  26,898.40 </w:t>
            </w:r>
          </w:p>
        </w:tc>
      </w:tr>
      <w:tr w:rsidR="00AF7664" w:rsidRPr="00AF7664" w:rsidTr="00E84F85">
        <w:trPr>
          <w:trHeight w:val="435"/>
        </w:trPr>
        <w:tc>
          <w:tcPr>
            <w:tcW w:w="2609" w:type="dxa"/>
            <w:tcBorders>
              <w:top w:val="nil"/>
              <w:left w:val="nil"/>
              <w:bottom w:val="nil"/>
              <w:right w:val="nil"/>
            </w:tcBorders>
            <w:shd w:val="clear" w:color="auto" w:fill="auto"/>
            <w:noWrap/>
            <w:vAlign w:val="bottom"/>
            <w:hideMark/>
          </w:tcPr>
          <w:p w:rsidR="00AF7664" w:rsidRPr="00AF7664" w:rsidRDefault="00AF7664" w:rsidP="00A113B6">
            <w:pPr>
              <w:ind w:left="0" w:right="0"/>
              <w:jc w:val="left"/>
              <w:rPr>
                <w:b/>
                <w:bCs/>
                <w:sz w:val="28"/>
                <w:szCs w:val="28"/>
              </w:rPr>
            </w:pPr>
            <w:r w:rsidRPr="00AF7664">
              <w:rPr>
                <w:b/>
                <w:bCs/>
                <w:sz w:val="28"/>
                <w:szCs w:val="28"/>
              </w:rPr>
              <w:t>Total current investments - net</w:t>
            </w:r>
          </w:p>
        </w:tc>
        <w:tc>
          <w:tcPr>
            <w:tcW w:w="1417" w:type="dxa"/>
            <w:tcBorders>
              <w:left w:val="nil"/>
              <w:right w:val="nil"/>
            </w:tcBorders>
            <w:shd w:val="clear" w:color="auto" w:fill="auto"/>
            <w:noWrap/>
            <w:vAlign w:val="bottom"/>
            <w:hideMark/>
          </w:tcPr>
          <w:p w:rsidR="00AF7664" w:rsidRPr="00AF7664" w:rsidRDefault="009810E9" w:rsidP="00863DAF">
            <w:pPr>
              <w:pBdr>
                <w:top w:val="single" w:sz="6" w:space="1" w:color="auto"/>
                <w:bottom w:val="double" w:sz="6" w:space="1" w:color="auto"/>
              </w:pBdr>
              <w:tabs>
                <w:tab w:val="decimal" w:pos="1276"/>
              </w:tabs>
              <w:ind w:left="0" w:right="0"/>
              <w:jc w:val="left"/>
              <w:rPr>
                <w:sz w:val="28"/>
                <w:szCs w:val="28"/>
              </w:rPr>
            </w:pPr>
            <w:r>
              <w:rPr>
                <w:rFonts w:hint="cs"/>
                <w:sz w:val="28"/>
                <w:szCs w:val="28"/>
                <w:cs/>
              </w:rPr>
              <w:t>397</w:t>
            </w:r>
            <w:r w:rsidRPr="00F34FD9">
              <w:rPr>
                <w:sz w:val="28"/>
                <w:szCs w:val="28"/>
              </w:rPr>
              <w:t>,</w:t>
            </w:r>
            <w:r>
              <w:rPr>
                <w:rFonts w:hint="cs"/>
                <w:sz w:val="28"/>
                <w:szCs w:val="28"/>
                <w:cs/>
              </w:rPr>
              <w:t>759</w:t>
            </w:r>
            <w:r w:rsidRPr="00F34FD9">
              <w:rPr>
                <w:sz w:val="28"/>
                <w:szCs w:val="28"/>
              </w:rPr>
              <w:t>,</w:t>
            </w:r>
            <w:r>
              <w:rPr>
                <w:rFonts w:hint="cs"/>
                <w:sz w:val="28"/>
                <w:szCs w:val="28"/>
                <w:cs/>
              </w:rPr>
              <w:t>712</w:t>
            </w:r>
            <w:r w:rsidRPr="00F34FD9">
              <w:rPr>
                <w:sz w:val="28"/>
                <w:szCs w:val="28"/>
              </w:rPr>
              <w:t>.</w:t>
            </w:r>
            <w:r>
              <w:rPr>
                <w:rFonts w:hint="cs"/>
                <w:sz w:val="28"/>
                <w:szCs w:val="28"/>
                <w:cs/>
              </w:rPr>
              <w:t>9</w:t>
            </w:r>
            <w:r w:rsidRPr="00F34FD9">
              <w:rPr>
                <w:sz w:val="28"/>
                <w:szCs w:val="28"/>
              </w:rPr>
              <w:t>1</w:t>
            </w:r>
            <w:r w:rsidR="00AF7664" w:rsidRPr="00AF7664">
              <w:rPr>
                <w:sz w:val="28"/>
                <w:szCs w:val="28"/>
              </w:rPr>
              <w:t xml:space="preserve">  </w:t>
            </w:r>
          </w:p>
        </w:tc>
        <w:tc>
          <w:tcPr>
            <w:tcW w:w="1418" w:type="dxa"/>
            <w:tcBorders>
              <w:left w:val="nil"/>
              <w:right w:val="nil"/>
            </w:tcBorders>
            <w:shd w:val="clear" w:color="auto" w:fill="auto"/>
            <w:noWrap/>
            <w:vAlign w:val="bottom"/>
            <w:hideMark/>
          </w:tcPr>
          <w:p w:rsidR="00AF7664" w:rsidRPr="00AF7664" w:rsidRDefault="009810E9" w:rsidP="00863DAF">
            <w:pPr>
              <w:pBdr>
                <w:top w:val="single" w:sz="6" w:space="1" w:color="auto"/>
                <w:bottom w:val="double" w:sz="6" w:space="1" w:color="auto"/>
              </w:pBdr>
              <w:tabs>
                <w:tab w:val="decimal" w:pos="1276"/>
              </w:tabs>
              <w:ind w:left="0" w:right="0"/>
              <w:jc w:val="left"/>
              <w:rPr>
                <w:sz w:val="28"/>
                <w:szCs w:val="28"/>
              </w:rPr>
            </w:pPr>
            <w:r>
              <w:rPr>
                <w:sz w:val="28"/>
                <w:szCs w:val="28"/>
              </w:rPr>
              <w:t>399,802,545</w:t>
            </w:r>
            <w:r w:rsidRPr="00F34FD9">
              <w:rPr>
                <w:sz w:val="28"/>
                <w:szCs w:val="28"/>
              </w:rPr>
              <w:t>.</w:t>
            </w:r>
            <w:r>
              <w:rPr>
                <w:sz w:val="28"/>
                <w:szCs w:val="28"/>
              </w:rPr>
              <w:t>4</w:t>
            </w:r>
            <w:r w:rsidRPr="00F34FD9">
              <w:rPr>
                <w:sz w:val="28"/>
                <w:szCs w:val="28"/>
              </w:rPr>
              <w:t xml:space="preserve">1 </w:t>
            </w:r>
            <w:r w:rsidR="00AF7664" w:rsidRPr="00AF7664">
              <w:rPr>
                <w:sz w:val="28"/>
                <w:szCs w:val="28"/>
              </w:rPr>
              <w:t xml:space="preserve"> </w:t>
            </w:r>
          </w:p>
        </w:tc>
        <w:tc>
          <w:tcPr>
            <w:tcW w:w="1417" w:type="dxa"/>
            <w:tcBorders>
              <w:left w:val="nil"/>
              <w:right w:val="nil"/>
            </w:tcBorders>
            <w:shd w:val="clear" w:color="auto" w:fill="auto"/>
            <w:noWrap/>
            <w:vAlign w:val="bottom"/>
            <w:hideMark/>
          </w:tcPr>
          <w:p w:rsidR="00AF7664" w:rsidRPr="00AF7664" w:rsidRDefault="003F1C54" w:rsidP="00863DAF">
            <w:pPr>
              <w:pBdr>
                <w:top w:val="single" w:sz="6" w:space="1" w:color="auto"/>
                <w:bottom w:val="double" w:sz="6" w:space="1" w:color="auto"/>
              </w:pBdr>
              <w:tabs>
                <w:tab w:val="decimal" w:pos="1416"/>
              </w:tabs>
              <w:ind w:left="0" w:right="0"/>
              <w:jc w:val="left"/>
              <w:rPr>
                <w:sz w:val="28"/>
                <w:szCs w:val="28"/>
              </w:rPr>
            </w:pPr>
            <w:r>
              <w:rPr>
                <w:sz w:val="28"/>
                <w:szCs w:val="28"/>
              </w:rPr>
              <w:fldChar w:fldCharType="begin"/>
            </w:r>
            <w:r w:rsidR="006E4E73">
              <w:rPr>
                <w:sz w:val="28"/>
                <w:szCs w:val="28"/>
              </w:rPr>
              <w:instrText xml:space="preserve"> =SUM(ABOVE) </w:instrText>
            </w:r>
            <w:r>
              <w:rPr>
                <w:sz w:val="28"/>
                <w:szCs w:val="28"/>
              </w:rPr>
              <w:fldChar w:fldCharType="separate"/>
            </w:r>
            <w:r w:rsidR="006E4E73">
              <w:rPr>
                <w:sz w:val="28"/>
                <w:szCs w:val="28"/>
              </w:rPr>
              <w:t>450,099,860.81</w:t>
            </w:r>
            <w:r>
              <w:rPr>
                <w:sz w:val="28"/>
                <w:szCs w:val="28"/>
              </w:rPr>
              <w:fldChar w:fldCharType="end"/>
            </w:r>
            <w:r w:rsidR="00AF7664" w:rsidRPr="00AF7664">
              <w:rPr>
                <w:sz w:val="28"/>
                <w:szCs w:val="28"/>
              </w:rPr>
              <w:t xml:space="preserve"> </w:t>
            </w:r>
          </w:p>
        </w:tc>
        <w:tc>
          <w:tcPr>
            <w:tcW w:w="1418" w:type="dxa"/>
            <w:tcBorders>
              <w:left w:val="nil"/>
              <w:right w:val="nil"/>
            </w:tcBorders>
            <w:shd w:val="clear" w:color="auto" w:fill="auto"/>
            <w:noWrap/>
            <w:vAlign w:val="bottom"/>
            <w:hideMark/>
          </w:tcPr>
          <w:p w:rsidR="00AF7664" w:rsidRPr="00AF7664" w:rsidRDefault="00AF7664" w:rsidP="00863DAF">
            <w:pPr>
              <w:pBdr>
                <w:top w:val="single" w:sz="6" w:space="1" w:color="auto"/>
                <w:bottom w:val="double" w:sz="6" w:space="1" w:color="auto"/>
              </w:pBdr>
              <w:tabs>
                <w:tab w:val="decimal" w:pos="1212"/>
              </w:tabs>
              <w:ind w:left="0" w:right="-57"/>
              <w:jc w:val="left"/>
              <w:rPr>
                <w:sz w:val="28"/>
                <w:szCs w:val="28"/>
              </w:rPr>
            </w:pPr>
            <w:r w:rsidRPr="00AF7664">
              <w:rPr>
                <w:sz w:val="28"/>
                <w:szCs w:val="28"/>
              </w:rPr>
              <w:t xml:space="preserve">   </w:t>
            </w:r>
            <w:r w:rsidR="003F1C54">
              <w:rPr>
                <w:sz w:val="28"/>
                <w:szCs w:val="28"/>
              </w:rPr>
              <w:fldChar w:fldCharType="begin"/>
            </w:r>
            <w:r w:rsidR="006E4E73">
              <w:rPr>
                <w:sz w:val="28"/>
                <w:szCs w:val="28"/>
              </w:rPr>
              <w:instrText xml:space="preserve"> =SUM(ABOVE) </w:instrText>
            </w:r>
            <w:r w:rsidR="003F1C54">
              <w:rPr>
                <w:sz w:val="28"/>
                <w:szCs w:val="28"/>
              </w:rPr>
              <w:fldChar w:fldCharType="separate"/>
            </w:r>
            <w:r w:rsidR="006E4E73">
              <w:rPr>
                <w:sz w:val="28"/>
                <w:szCs w:val="28"/>
              </w:rPr>
              <w:t>450,126,759.21</w:t>
            </w:r>
            <w:r w:rsidR="003F1C54">
              <w:rPr>
                <w:sz w:val="28"/>
                <w:szCs w:val="28"/>
              </w:rPr>
              <w:fldChar w:fldCharType="end"/>
            </w:r>
          </w:p>
        </w:tc>
      </w:tr>
    </w:tbl>
    <w:p w:rsidR="00082C30" w:rsidRDefault="00082C30">
      <w:pPr>
        <w:rPr>
          <w:b/>
          <w:bCs/>
          <w:sz w:val="28"/>
          <w:szCs w:val="28"/>
        </w:rPr>
      </w:pPr>
      <w:bookmarkStart w:id="161" w:name="_MON_1557044040"/>
      <w:bookmarkStart w:id="162" w:name="_MON_1562483356"/>
      <w:bookmarkStart w:id="163" w:name="_MON_1562483390"/>
      <w:bookmarkStart w:id="164" w:name="_MON_1557044078"/>
      <w:bookmarkStart w:id="165" w:name="_MON_1563379136"/>
      <w:bookmarkStart w:id="166" w:name="_MON_1557044149"/>
      <w:bookmarkStart w:id="167" w:name="_MON_1557044476"/>
      <w:bookmarkStart w:id="168" w:name="_MON_1557044525"/>
      <w:bookmarkStart w:id="169" w:name="_MON_1563956891"/>
      <w:bookmarkStart w:id="170" w:name="_MON_1563956911"/>
      <w:bookmarkStart w:id="171" w:name="_MON_1557044531"/>
      <w:bookmarkStart w:id="172" w:name="_MON_1557044549"/>
      <w:bookmarkStart w:id="173" w:name="_MON_1564208571"/>
      <w:bookmarkStart w:id="174" w:name="_MON_1564208704"/>
      <w:bookmarkStart w:id="175" w:name="_MON_1557044563"/>
      <w:bookmarkStart w:id="176" w:name="_MON_1557044570"/>
      <w:bookmarkStart w:id="177" w:name="_MON_1564387928"/>
      <w:bookmarkStart w:id="178" w:name="_MON_1556628743"/>
      <w:bookmarkStart w:id="179" w:name="_MON_1564819382"/>
      <w:bookmarkStart w:id="180" w:name="_MON_1516269178"/>
      <w:bookmarkStart w:id="181" w:name="_MON_1556543915"/>
      <w:bookmarkStart w:id="182" w:name="_MON_1571157595"/>
      <w:bookmarkStart w:id="183" w:name="_MON_1557132458"/>
      <w:bookmarkStart w:id="184" w:name="_MON_1556544208"/>
      <w:bookmarkStart w:id="185" w:name="_MON_1556717023"/>
      <w:bookmarkStart w:id="186" w:name="_MON_1556717032"/>
      <w:bookmarkStart w:id="187" w:name="_MON_1557144141"/>
      <w:bookmarkStart w:id="188" w:name="_MON_1557144157"/>
      <w:bookmarkStart w:id="189" w:name="_MON_1556717482"/>
      <w:bookmarkStart w:id="190" w:name="_MON_1557729371"/>
      <w:bookmarkStart w:id="191" w:name="_MON_1556717521"/>
      <w:bookmarkStart w:id="192" w:name="_MON_1557920165"/>
      <w:bookmarkStart w:id="193" w:name="_MON_1556544280"/>
      <w:bookmarkStart w:id="194" w:name="_MON_1556545200"/>
      <w:bookmarkStart w:id="195" w:name="_MON_1556545235"/>
      <w:bookmarkStart w:id="196" w:name="_MON_1558266850"/>
      <w:bookmarkStart w:id="197" w:name="_MON_1556545285"/>
      <w:bookmarkStart w:id="198" w:name="_MON_1586605308"/>
      <w:bookmarkStart w:id="199" w:name="_MON_1558769661"/>
      <w:bookmarkStart w:id="200" w:name="_MON_1556545369"/>
      <w:bookmarkStart w:id="201" w:name="_MON_1556457380"/>
      <w:bookmarkStart w:id="202" w:name="_MON_1558937591"/>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6E4E73" w:rsidRDefault="006E4E73">
      <w:pPr>
        <w:rPr>
          <w:b/>
          <w:bCs/>
          <w:sz w:val="28"/>
          <w:szCs w:val="28"/>
        </w:rPr>
      </w:pPr>
      <w:r>
        <w:rPr>
          <w:b/>
          <w:bCs/>
          <w:sz w:val="28"/>
          <w:szCs w:val="28"/>
        </w:rPr>
        <w:br w:type="page"/>
      </w:r>
    </w:p>
    <w:p w:rsidR="00C6513D" w:rsidRPr="0055404F" w:rsidRDefault="00C6513D" w:rsidP="00EE467A">
      <w:pPr>
        <w:pStyle w:val="a8"/>
        <w:numPr>
          <w:ilvl w:val="0"/>
          <w:numId w:val="21"/>
        </w:numPr>
        <w:tabs>
          <w:tab w:val="clear" w:pos="600"/>
        </w:tabs>
        <w:spacing w:before="120" w:after="120"/>
        <w:ind w:left="567" w:right="0" w:hanging="567"/>
        <w:contextualSpacing w:val="0"/>
        <w:jc w:val="both"/>
        <w:rPr>
          <w:b/>
          <w:bCs/>
          <w:sz w:val="28"/>
          <w:szCs w:val="28"/>
        </w:rPr>
      </w:pPr>
      <w:r w:rsidRPr="0055404F">
        <w:rPr>
          <w:b/>
          <w:bCs/>
          <w:sz w:val="28"/>
          <w:szCs w:val="28"/>
        </w:rPr>
        <w:lastRenderedPageBreak/>
        <w:t>T</w:t>
      </w:r>
      <w:r w:rsidR="00F96773" w:rsidRPr="0055404F">
        <w:rPr>
          <w:b/>
          <w:bCs/>
          <w:sz w:val="28"/>
          <w:szCs w:val="28"/>
        </w:rPr>
        <w:t xml:space="preserve">RADE AND OTHER </w:t>
      </w:r>
      <w:r w:rsidR="00D64782">
        <w:rPr>
          <w:b/>
          <w:bCs/>
          <w:sz w:val="28"/>
          <w:szCs w:val="28"/>
        </w:rPr>
        <w:t xml:space="preserve">CURRENT </w:t>
      </w:r>
      <w:r w:rsidR="00F96773" w:rsidRPr="0055404F">
        <w:rPr>
          <w:b/>
          <w:bCs/>
          <w:sz w:val="28"/>
          <w:szCs w:val="28"/>
        </w:rPr>
        <w:t xml:space="preserve">RECEIVABLES </w:t>
      </w:r>
    </w:p>
    <w:p w:rsidR="00976CD0" w:rsidRDefault="00C6513D" w:rsidP="0092132E">
      <w:pPr>
        <w:tabs>
          <w:tab w:val="left" w:pos="3177"/>
        </w:tabs>
        <w:spacing w:before="120"/>
        <w:ind w:right="0"/>
        <w:rPr>
          <w:rFonts w:asciiTheme="majorBidi" w:hAnsiTheme="majorBidi" w:cstheme="majorBidi"/>
          <w:noProof/>
          <w:sz w:val="28"/>
          <w:szCs w:val="28"/>
        </w:rPr>
      </w:pPr>
      <w:r w:rsidRPr="00281010">
        <w:rPr>
          <w:sz w:val="28"/>
          <w:szCs w:val="28"/>
        </w:rPr>
        <w:t xml:space="preserve">Trade and other </w:t>
      </w:r>
      <w:r w:rsidR="00D64782">
        <w:rPr>
          <w:sz w:val="28"/>
          <w:szCs w:val="28"/>
        </w:rPr>
        <w:t xml:space="preserve">current </w:t>
      </w:r>
      <w:r w:rsidRPr="00281010">
        <w:rPr>
          <w:sz w:val="28"/>
          <w:szCs w:val="28"/>
        </w:rPr>
        <w:t xml:space="preserve">receivables </w:t>
      </w:r>
      <w:bookmarkStart w:id="203" w:name="_MON_1482846456"/>
      <w:bookmarkStart w:id="204" w:name="_MON_1482846478"/>
      <w:bookmarkStart w:id="205" w:name="_MON_1482846286"/>
      <w:bookmarkStart w:id="206" w:name="_MON_1504332898"/>
      <w:bookmarkStart w:id="207" w:name="_MON_1504332905"/>
      <w:bookmarkStart w:id="208" w:name="_MON_1504332951"/>
      <w:bookmarkStart w:id="209" w:name="_MON_1504332955"/>
      <w:bookmarkStart w:id="210" w:name="_MON_1504332962"/>
      <w:bookmarkStart w:id="211" w:name="_MON_1504332966"/>
      <w:bookmarkStart w:id="212" w:name="_MON_1504332971"/>
      <w:bookmarkStart w:id="213" w:name="_MON_1504332977"/>
      <w:bookmarkEnd w:id="203"/>
      <w:bookmarkEnd w:id="204"/>
      <w:bookmarkEnd w:id="205"/>
      <w:bookmarkEnd w:id="206"/>
      <w:bookmarkEnd w:id="207"/>
      <w:bookmarkEnd w:id="208"/>
      <w:bookmarkEnd w:id="209"/>
      <w:bookmarkEnd w:id="210"/>
      <w:bookmarkEnd w:id="211"/>
      <w:bookmarkEnd w:id="212"/>
      <w:bookmarkEnd w:id="213"/>
      <w:r w:rsidR="00DD31B9" w:rsidRPr="00281010">
        <w:rPr>
          <w:rFonts w:asciiTheme="majorBidi" w:hAnsiTheme="majorBidi" w:cstheme="majorBidi"/>
          <w:sz w:val="28"/>
          <w:szCs w:val="28"/>
        </w:rPr>
        <w:t>consisted of:</w:t>
      </w:r>
      <w:r w:rsidR="00782616" w:rsidRPr="00782616">
        <w:rPr>
          <w:rFonts w:asciiTheme="majorBidi" w:hAnsiTheme="majorBidi" w:cstheme="majorBidi"/>
          <w:noProof/>
          <w:sz w:val="28"/>
          <w:szCs w:val="28"/>
        </w:rPr>
        <w:t xml:space="preserve"> </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sz w:val="28"/>
                <w:szCs w:val="28"/>
              </w:rPr>
            </w:pPr>
          </w:p>
        </w:tc>
        <w:tc>
          <w:tcPr>
            <w:tcW w:w="3402" w:type="dxa"/>
            <w:gridSpan w:val="2"/>
            <w:tcBorders>
              <w:top w:val="nil"/>
              <w:left w:val="nil"/>
              <w:right w:val="nil"/>
            </w:tcBorders>
            <w:shd w:val="clear" w:color="auto" w:fill="auto"/>
            <w:noWrap/>
            <w:vAlign w:val="bottom"/>
            <w:hideMark/>
          </w:tcPr>
          <w:p w:rsidR="0097470B" w:rsidRPr="0097470B" w:rsidRDefault="0097470B" w:rsidP="00863DAF">
            <w:pPr>
              <w:pBdr>
                <w:bottom w:val="single" w:sz="6" w:space="1" w:color="auto"/>
              </w:pBdr>
              <w:ind w:left="0" w:right="0"/>
              <w:jc w:val="center"/>
              <w:rPr>
                <w:sz w:val="28"/>
                <w:szCs w:val="28"/>
              </w:rPr>
            </w:pPr>
            <w:r w:rsidRPr="0097470B">
              <w:rPr>
                <w:sz w:val="28"/>
                <w:szCs w:val="28"/>
              </w:rPr>
              <w:t>Unit : Baht</w:t>
            </w: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sz w:val="28"/>
                <w:szCs w:val="28"/>
              </w:rPr>
            </w:pPr>
          </w:p>
        </w:tc>
        <w:tc>
          <w:tcPr>
            <w:tcW w:w="1701" w:type="dxa"/>
            <w:tcBorders>
              <w:top w:val="nil"/>
              <w:left w:val="nil"/>
              <w:right w:val="nil"/>
            </w:tcBorders>
            <w:shd w:val="clear" w:color="auto" w:fill="auto"/>
            <w:noWrap/>
            <w:vAlign w:val="bottom"/>
            <w:hideMark/>
          </w:tcPr>
          <w:p w:rsidR="0097470B" w:rsidRPr="0097470B" w:rsidRDefault="0010636E" w:rsidP="00863DAF">
            <w:pPr>
              <w:pBdr>
                <w:bottom w:val="single" w:sz="6" w:space="1" w:color="auto"/>
              </w:pBdr>
              <w:ind w:left="0" w:right="0"/>
              <w:jc w:val="center"/>
              <w:rPr>
                <w:sz w:val="28"/>
                <w:szCs w:val="28"/>
              </w:rPr>
            </w:pPr>
            <w:r>
              <w:rPr>
                <w:sz w:val="28"/>
                <w:szCs w:val="28"/>
              </w:rPr>
              <w:t>June 30</w:t>
            </w:r>
            <w:r w:rsidR="0097470B" w:rsidRPr="0097470B">
              <w:rPr>
                <w:sz w:val="28"/>
                <w:szCs w:val="28"/>
              </w:rPr>
              <w:t>, 2018</w:t>
            </w:r>
          </w:p>
        </w:tc>
        <w:tc>
          <w:tcPr>
            <w:tcW w:w="1701" w:type="dxa"/>
            <w:tcBorders>
              <w:top w:val="nil"/>
              <w:left w:val="nil"/>
              <w:right w:val="nil"/>
            </w:tcBorders>
            <w:shd w:val="clear" w:color="auto" w:fill="auto"/>
            <w:noWrap/>
            <w:vAlign w:val="bottom"/>
            <w:hideMark/>
          </w:tcPr>
          <w:p w:rsidR="0097470B" w:rsidRPr="0097470B" w:rsidRDefault="0097470B" w:rsidP="00863DAF">
            <w:pPr>
              <w:pBdr>
                <w:bottom w:val="single" w:sz="6" w:space="1" w:color="auto"/>
              </w:pBdr>
              <w:ind w:left="0" w:right="0"/>
              <w:jc w:val="center"/>
              <w:rPr>
                <w:sz w:val="28"/>
                <w:szCs w:val="28"/>
              </w:rPr>
            </w:pPr>
            <w:r w:rsidRPr="0097470B">
              <w:rPr>
                <w:sz w:val="28"/>
                <w:szCs w:val="28"/>
              </w:rPr>
              <w:t>December 31, 2017</w:t>
            </w: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b/>
                <w:bCs/>
                <w:sz w:val="28"/>
                <w:szCs w:val="28"/>
              </w:rPr>
            </w:pPr>
            <w:r w:rsidRPr="0097470B">
              <w:rPr>
                <w:b/>
                <w:bCs/>
                <w:sz w:val="28"/>
                <w:szCs w:val="28"/>
              </w:rPr>
              <w:t>Trade receivables</w:t>
            </w:r>
          </w:p>
        </w:tc>
        <w:tc>
          <w:tcPr>
            <w:tcW w:w="1701" w:type="dxa"/>
            <w:tcBorders>
              <w:top w:val="nil"/>
              <w:left w:val="nil"/>
              <w:bottom w:val="nil"/>
              <w:right w:val="nil"/>
            </w:tcBorders>
            <w:shd w:val="clear" w:color="auto" w:fill="auto"/>
            <w:noWrap/>
            <w:vAlign w:val="bottom"/>
            <w:hideMark/>
          </w:tcPr>
          <w:p w:rsidR="0097470B" w:rsidRPr="0097470B" w:rsidRDefault="0097470B" w:rsidP="0097470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97470B" w:rsidRPr="0097470B" w:rsidRDefault="0097470B" w:rsidP="0097470B">
            <w:pPr>
              <w:tabs>
                <w:tab w:val="decimal" w:pos="1342"/>
              </w:tabs>
              <w:ind w:left="0" w:right="0"/>
              <w:jc w:val="left"/>
              <w:rPr>
                <w:sz w:val="28"/>
                <w:szCs w:val="28"/>
              </w:rPr>
            </w:pP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sz w:val="28"/>
                <w:szCs w:val="28"/>
              </w:rPr>
            </w:pPr>
            <w:r w:rsidRPr="0097470B">
              <w:rPr>
                <w:sz w:val="28"/>
                <w:szCs w:val="28"/>
              </w:rPr>
              <w:t>Trade receivables - related party</w:t>
            </w: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17"/>
              <w:jc w:val="left"/>
              <w:rPr>
                <w:sz w:val="28"/>
                <w:szCs w:val="28"/>
              </w:rPr>
            </w:pPr>
            <w:r w:rsidRPr="0097470B">
              <w:rPr>
                <w:sz w:val="28"/>
                <w:szCs w:val="28"/>
              </w:rPr>
              <w:t xml:space="preserve">   -   </w:t>
            </w: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17"/>
              <w:jc w:val="left"/>
              <w:rPr>
                <w:sz w:val="28"/>
                <w:szCs w:val="28"/>
              </w:rPr>
            </w:pPr>
            <w:r w:rsidRPr="0097470B">
              <w:rPr>
                <w:sz w:val="28"/>
                <w:szCs w:val="28"/>
              </w:rPr>
              <w:t xml:space="preserve">3,595,200.00 </w:t>
            </w: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b/>
                <w:bCs/>
                <w:sz w:val="28"/>
                <w:szCs w:val="28"/>
              </w:rPr>
            </w:pPr>
            <w:r w:rsidRPr="0097470B">
              <w:rPr>
                <w:b/>
                <w:bCs/>
                <w:sz w:val="28"/>
                <w:szCs w:val="28"/>
              </w:rPr>
              <w:t>Trade receivables - other companies</w:t>
            </w: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17"/>
              <w:jc w:val="left"/>
              <w:rPr>
                <w:sz w:val="28"/>
                <w:szCs w:val="28"/>
              </w:rPr>
            </w:pP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17"/>
              <w:jc w:val="left"/>
              <w:rPr>
                <w:sz w:val="28"/>
                <w:szCs w:val="28"/>
              </w:rPr>
            </w:pP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sz w:val="28"/>
                <w:szCs w:val="28"/>
              </w:rPr>
            </w:pPr>
            <w:r w:rsidRPr="0097470B">
              <w:rPr>
                <w:sz w:val="28"/>
                <w:szCs w:val="28"/>
              </w:rPr>
              <w:t>Post - dated cheque</w:t>
            </w:r>
          </w:p>
        </w:tc>
        <w:tc>
          <w:tcPr>
            <w:tcW w:w="1701" w:type="dxa"/>
            <w:tcBorders>
              <w:top w:val="nil"/>
              <w:left w:val="nil"/>
              <w:bottom w:val="nil"/>
              <w:right w:val="nil"/>
            </w:tcBorders>
            <w:shd w:val="clear" w:color="auto" w:fill="auto"/>
            <w:noWrap/>
            <w:vAlign w:val="bottom"/>
            <w:hideMark/>
          </w:tcPr>
          <w:p w:rsidR="0097470B" w:rsidRPr="0097470B" w:rsidRDefault="00D87979" w:rsidP="00A528AD">
            <w:pPr>
              <w:tabs>
                <w:tab w:val="decimal" w:pos="1351"/>
              </w:tabs>
              <w:ind w:left="0" w:right="17"/>
              <w:jc w:val="left"/>
              <w:rPr>
                <w:sz w:val="28"/>
                <w:szCs w:val="28"/>
              </w:rPr>
            </w:pPr>
            <w:r>
              <w:rPr>
                <w:sz w:val="28"/>
                <w:szCs w:val="28"/>
              </w:rPr>
              <w:t xml:space="preserve"> 905,806.36</w:t>
            </w:r>
            <w:r w:rsidR="0097470B" w:rsidRPr="0097470B">
              <w:rPr>
                <w:sz w:val="28"/>
                <w:szCs w:val="28"/>
              </w:rPr>
              <w:t xml:space="preserve"> </w:t>
            </w: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17"/>
              <w:jc w:val="left"/>
              <w:rPr>
                <w:sz w:val="28"/>
                <w:szCs w:val="28"/>
              </w:rPr>
            </w:pPr>
            <w:r w:rsidRPr="0097470B">
              <w:rPr>
                <w:sz w:val="28"/>
                <w:szCs w:val="28"/>
              </w:rPr>
              <w:t xml:space="preserve">  2,489,676.00 </w:t>
            </w: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sz w:val="28"/>
                <w:szCs w:val="28"/>
              </w:rPr>
            </w:pPr>
            <w:r w:rsidRPr="0097470B">
              <w:rPr>
                <w:sz w:val="28"/>
                <w:szCs w:val="28"/>
              </w:rPr>
              <w:t>Trade receivables - other companies</w:t>
            </w:r>
          </w:p>
        </w:tc>
        <w:tc>
          <w:tcPr>
            <w:tcW w:w="1701" w:type="dxa"/>
            <w:tcBorders>
              <w:top w:val="nil"/>
              <w:left w:val="nil"/>
              <w:bottom w:val="nil"/>
              <w:right w:val="nil"/>
            </w:tcBorders>
            <w:shd w:val="clear" w:color="auto" w:fill="auto"/>
            <w:noWrap/>
            <w:vAlign w:val="bottom"/>
            <w:hideMark/>
          </w:tcPr>
          <w:p w:rsidR="0097470B" w:rsidRPr="0097470B" w:rsidRDefault="0097470B" w:rsidP="00863DAF">
            <w:pPr>
              <w:pBdr>
                <w:bottom w:val="single" w:sz="6" w:space="1" w:color="auto"/>
              </w:pBdr>
              <w:tabs>
                <w:tab w:val="decimal" w:pos="1351"/>
              </w:tabs>
              <w:ind w:left="0" w:right="17"/>
              <w:jc w:val="left"/>
              <w:rPr>
                <w:sz w:val="28"/>
                <w:szCs w:val="28"/>
              </w:rPr>
            </w:pPr>
            <w:r w:rsidRPr="0097470B">
              <w:rPr>
                <w:sz w:val="28"/>
                <w:szCs w:val="28"/>
              </w:rPr>
              <w:t xml:space="preserve"> </w:t>
            </w:r>
            <w:r w:rsidR="00D87979">
              <w:rPr>
                <w:sz w:val="28"/>
                <w:szCs w:val="28"/>
              </w:rPr>
              <w:t>295,575,756.88</w:t>
            </w:r>
          </w:p>
        </w:tc>
        <w:tc>
          <w:tcPr>
            <w:tcW w:w="1701" w:type="dxa"/>
            <w:tcBorders>
              <w:top w:val="nil"/>
              <w:left w:val="nil"/>
              <w:bottom w:val="nil"/>
              <w:right w:val="nil"/>
            </w:tcBorders>
            <w:shd w:val="clear" w:color="auto" w:fill="auto"/>
            <w:noWrap/>
            <w:vAlign w:val="bottom"/>
            <w:hideMark/>
          </w:tcPr>
          <w:p w:rsidR="0097470B" w:rsidRPr="0097470B" w:rsidRDefault="0097470B" w:rsidP="00863DAF">
            <w:pPr>
              <w:pBdr>
                <w:bottom w:val="single" w:sz="6" w:space="1" w:color="auto"/>
              </w:pBdr>
              <w:tabs>
                <w:tab w:val="decimal" w:pos="1351"/>
              </w:tabs>
              <w:ind w:left="0" w:right="17"/>
              <w:jc w:val="left"/>
              <w:rPr>
                <w:sz w:val="28"/>
                <w:szCs w:val="28"/>
              </w:rPr>
            </w:pPr>
            <w:r w:rsidRPr="0097470B">
              <w:rPr>
                <w:sz w:val="28"/>
                <w:szCs w:val="28"/>
              </w:rPr>
              <w:t xml:space="preserve">   376,523,706.09 </w:t>
            </w: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sz w:val="28"/>
                <w:szCs w:val="28"/>
              </w:rPr>
            </w:pPr>
            <w:r w:rsidRPr="0097470B">
              <w:rPr>
                <w:sz w:val="28"/>
                <w:szCs w:val="28"/>
              </w:rPr>
              <w:t>Total trade receivables - other companies</w:t>
            </w:r>
          </w:p>
        </w:tc>
        <w:tc>
          <w:tcPr>
            <w:tcW w:w="1701" w:type="dxa"/>
            <w:tcBorders>
              <w:left w:val="nil"/>
              <w:right w:val="nil"/>
            </w:tcBorders>
            <w:shd w:val="clear" w:color="auto" w:fill="auto"/>
            <w:noWrap/>
            <w:vAlign w:val="bottom"/>
            <w:hideMark/>
          </w:tcPr>
          <w:p w:rsidR="0097470B" w:rsidRPr="0097470B" w:rsidRDefault="0097470B" w:rsidP="00863DAF">
            <w:pPr>
              <w:tabs>
                <w:tab w:val="decimal" w:pos="1351"/>
              </w:tabs>
              <w:ind w:left="0" w:right="17"/>
              <w:jc w:val="left"/>
              <w:rPr>
                <w:sz w:val="28"/>
                <w:szCs w:val="28"/>
              </w:rPr>
            </w:pPr>
            <w:r w:rsidRPr="0097470B">
              <w:rPr>
                <w:sz w:val="28"/>
                <w:szCs w:val="28"/>
              </w:rPr>
              <w:t xml:space="preserve"> </w:t>
            </w:r>
            <w:r w:rsidR="00D87979">
              <w:rPr>
                <w:sz w:val="28"/>
                <w:szCs w:val="28"/>
              </w:rPr>
              <w:t>296,481,563.24</w:t>
            </w:r>
          </w:p>
        </w:tc>
        <w:tc>
          <w:tcPr>
            <w:tcW w:w="1701" w:type="dxa"/>
            <w:tcBorders>
              <w:left w:val="nil"/>
              <w:right w:val="nil"/>
            </w:tcBorders>
            <w:shd w:val="clear" w:color="auto" w:fill="auto"/>
            <w:noWrap/>
            <w:vAlign w:val="bottom"/>
            <w:hideMark/>
          </w:tcPr>
          <w:p w:rsidR="0097470B" w:rsidRPr="0097470B" w:rsidRDefault="0097470B" w:rsidP="00863DAF">
            <w:pPr>
              <w:tabs>
                <w:tab w:val="decimal" w:pos="1351"/>
              </w:tabs>
              <w:ind w:left="0" w:right="17"/>
              <w:jc w:val="left"/>
              <w:rPr>
                <w:sz w:val="28"/>
                <w:szCs w:val="28"/>
              </w:rPr>
            </w:pPr>
            <w:r w:rsidRPr="0097470B">
              <w:rPr>
                <w:sz w:val="28"/>
                <w:szCs w:val="28"/>
              </w:rPr>
              <w:t xml:space="preserve">  379,013,382.09 </w:t>
            </w:r>
          </w:p>
        </w:tc>
      </w:tr>
      <w:tr w:rsidR="00D87979" w:rsidRPr="0097470B" w:rsidTr="00E84F85">
        <w:trPr>
          <w:trHeight w:val="420"/>
        </w:trPr>
        <w:tc>
          <w:tcPr>
            <w:tcW w:w="4877" w:type="dxa"/>
            <w:tcBorders>
              <w:top w:val="nil"/>
              <w:left w:val="nil"/>
              <w:bottom w:val="nil"/>
              <w:right w:val="nil"/>
            </w:tcBorders>
            <w:shd w:val="clear" w:color="auto" w:fill="auto"/>
            <w:noWrap/>
            <w:vAlign w:val="bottom"/>
            <w:hideMark/>
          </w:tcPr>
          <w:p w:rsidR="00D87979" w:rsidRPr="0097470B" w:rsidRDefault="00D87979" w:rsidP="0097470B">
            <w:pPr>
              <w:ind w:left="0" w:right="0"/>
              <w:jc w:val="left"/>
              <w:rPr>
                <w:b/>
                <w:bCs/>
                <w:sz w:val="28"/>
                <w:szCs w:val="28"/>
              </w:rPr>
            </w:pPr>
            <w:r w:rsidRPr="0097470B">
              <w:rPr>
                <w:b/>
                <w:bCs/>
                <w:sz w:val="28"/>
                <w:szCs w:val="28"/>
              </w:rPr>
              <w:t>Total trade receivables - net</w:t>
            </w:r>
          </w:p>
        </w:tc>
        <w:tc>
          <w:tcPr>
            <w:tcW w:w="1701" w:type="dxa"/>
            <w:tcBorders>
              <w:top w:val="nil"/>
              <w:left w:val="nil"/>
              <w:right w:val="nil"/>
            </w:tcBorders>
            <w:shd w:val="clear" w:color="auto" w:fill="auto"/>
            <w:noWrap/>
            <w:vAlign w:val="bottom"/>
            <w:hideMark/>
          </w:tcPr>
          <w:p w:rsidR="00D87979" w:rsidRDefault="00D87979" w:rsidP="00863DAF">
            <w:pPr>
              <w:pBdr>
                <w:top w:val="single" w:sz="6" w:space="1" w:color="auto"/>
                <w:bottom w:val="single" w:sz="6" w:space="1" w:color="auto"/>
              </w:pBdr>
              <w:tabs>
                <w:tab w:val="decimal" w:pos="1351"/>
              </w:tabs>
              <w:ind w:left="0" w:right="17"/>
              <w:jc w:val="left"/>
              <w:rPr>
                <w:sz w:val="28"/>
                <w:szCs w:val="28"/>
              </w:rPr>
            </w:pPr>
            <w:r>
              <w:rPr>
                <w:sz w:val="28"/>
                <w:szCs w:val="28"/>
              </w:rPr>
              <w:t xml:space="preserve">296,481,563.24 </w:t>
            </w:r>
          </w:p>
        </w:tc>
        <w:tc>
          <w:tcPr>
            <w:tcW w:w="1701" w:type="dxa"/>
            <w:tcBorders>
              <w:top w:val="nil"/>
              <w:left w:val="nil"/>
              <w:right w:val="nil"/>
            </w:tcBorders>
            <w:shd w:val="clear" w:color="auto" w:fill="auto"/>
            <w:noWrap/>
            <w:vAlign w:val="bottom"/>
            <w:hideMark/>
          </w:tcPr>
          <w:p w:rsidR="00D87979" w:rsidRPr="00F34FD9" w:rsidRDefault="00D87979" w:rsidP="00863DAF">
            <w:pPr>
              <w:pBdr>
                <w:top w:val="single" w:sz="6" w:space="1" w:color="auto"/>
                <w:bottom w:val="single" w:sz="6" w:space="1" w:color="auto"/>
              </w:pBdr>
              <w:tabs>
                <w:tab w:val="decimal" w:pos="1351"/>
              </w:tabs>
              <w:ind w:left="0" w:right="31"/>
              <w:rPr>
                <w:sz w:val="28"/>
                <w:szCs w:val="28"/>
              </w:rPr>
            </w:pPr>
            <w:r w:rsidRPr="00F34FD9">
              <w:rPr>
                <w:sz w:val="28"/>
                <w:szCs w:val="28"/>
              </w:rPr>
              <w:t xml:space="preserve">382,608,582.09 </w:t>
            </w:r>
          </w:p>
        </w:tc>
      </w:tr>
      <w:tr w:rsidR="0097470B" w:rsidRPr="0097470B" w:rsidTr="00E84F85">
        <w:trPr>
          <w:trHeight w:val="420"/>
        </w:trPr>
        <w:tc>
          <w:tcPr>
            <w:tcW w:w="4877" w:type="dxa"/>
            <w:tcBorders>
              <w:top w:val="nil"/>
              <w:left w:val="nil"/>
              <w:bottom w:val="nil"/>
              <w:right w:val="nil"/>
            </w:tcBorders>
            <w:shd w:val="clear" w:color="auto" w:fill="auto"/>
            <w:noWrap/>
            <w:vAlign w:val="bottom"/>
            <w:hideMark/>
          </w:tcPr>
          <w:p w:rsidR="0097470B" w:rsidRPr="0097470B" w:rsidRDefault="0097470B" w:rsidP="0097470B">
            <w:pPr>
              <w:ind w:left="0" w:right="0"/>
              <w:jc w:val="left"/>
              <w:rPr>
                <w:b/>
                <w:bCs/>
                <w:sz w:val="28"/>
                <w:szCs w:val="28"/>
              </w:rPr>
            </w:pPr>
            <w:r w:rsidRPr="0097470B">
              <w:rPr>
                <w:b/>
                <w:bCs/>
                <w:sz w:val="28"/>
                <w:szCs w:val="28"/>
              </w:rPr>
              <w:t xml:space="preserve">Other current receivables </w:t>
            </w: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0"/>
              <w:jc w:val="left"/>
              <w:rPr>
                <w:sz w:val="28"/>
                <w:szCs w:val="28"/>
              </w:rPr>
            </w:pPr>
            <w:r w:rsidRPr="0097470B">
              <w:rPr>
                <w:sz w:val="28"/>
                <w:szCs w:val="28"/>
              </w:rPr>
              <w:t> </w:t>
            </w:r>
          </w:p>
        </w:tc>
        <w:tc>
          <w:tcPr>
            <w:tcW w:w="1701" w:type="dxa"/>
            <w:tcBorders>
              <w:top w:val="nil"/>
              <w:left w:val="nil"/>
              <w:bottom w:val="nil"/>
              <w:right w:val="nil"/>
            </w:tcBorders>
            <w:shd w:val="clear" w:color="auto" w:fill="auto"/>
            <w:noWrap/>
            <w:vAlign w:val="bottom"/>
            <w:hideMark/>
          </w:tcPr>
          <w:p w:rsidR="0097470B" w:rsidRPr="0097470B" w:rsidRDefault="0097470B" w:rsidP="00A528AD">
            <w:pPr>
              <w:tabs>
                <w:tab w:val="decimal" w:pos="1351"/>
              </w:tabs>
              <w:ind w:left="0" w:right="0"/>
              <w:jc w:val="left"/>
              <w:rPr>
                <w:sz w:val="28"/>
                <w:szCs w:val="28"/>
              </w:rPr>
            </w:pP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Accrued income under contracts</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9,330,677.88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6,370,415.00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Retention receivables</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4,246,000.00 </w:t>
            </w:r>
          </w:p>
        </w:tc>
        <w:tc>
          <w:tcPr>
            <w:tcW w:w="1701" w:type="dxa"/>
            <w:tcBorders>
              <w:top w:val="nil"/>
              <w:left w:val="nil"/>
              <w:bottom w:val="nil"/>
              <w:right w:val="nil"/>
            </w:tcBorders>
            <w:shd w:val="clear" w:color="auto" w:fill="auto"/>
            <w:noWrap/>
            <w:vAlign w:val="bottom"/>
            <w:hideMark/>
          </w:tcPr>
          <w:p w:rsidR="00B9595B" w:rsidRPr="00F34FD9" w:rsidRDefault="00941B10" w:rsidP="00A528AD">
            <w:pPr>
              <w:tabs>
                <w:tab w:val="decimal" w:pos="1351"/>
              </w:tabs>
              <w:ind w:left="0"/>
              <w:rPr>
                <w:sz w:val="28"/>
                <w:szCs w:val="28"/>
              </w:rPr>
            </w:pPr>
            <w:r>
              <w:rPr>
                <w:sz w:val="28"/>
                <w:szCs w:val="28"/>
              </w:rPr>
              <w:t>1</w:t>
            </w:r>
            <w:r w:rsidR="00B9595B" w:rsidRPr="00F34FD9">
              <w:rPr>
                <w:sz w:val="28"/>
                <w:szCs w:val="28"/>
              </w:rPr>
              <w:t xml:space="preserve">0,255,320.82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Pr>
                <w:sz w:val="28"/>
                <w:szCs w:val="28"/>
              </w:rPr>
              <w:t>Assets</w:t>
            </w:r>
            <w:r w:rsidRPr="000C0663">
              <w:rPr>
                <w:sz w:val="28"/>
                <w:szCs w:val="28"/>
              </w:rPr>
              <w:t xml:space="preserve"> from forward exchange contracts</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2,085,145.70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   -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Advance payments</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286,570.18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445,537.68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Advance payment for goods</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3,218,147.16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1,855,536.70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Prepaid expenses</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750,546.63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1,005,454.59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Undue input tax</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sz w:val="28"/>
                <w:szCs w:val="28"/>
              </w:rPr>
              <w:t xml:space="preserve">4,376,348.34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4,187,130.10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sz w:val="28"/>
                <w:szCs w:val="28"/>
              </w:rPr>
            </w:pPr>
            <w:r w:rsidRPr="0097470B">
              <w:rPr>
                <w:sz w:val="28"/>
                <w:szCs w:val="28"/>
              </w:rPr>
              <w:t>Other</w:t>
            </w:r>
          </w:p>
        </w:tc>
        <w:tc>
          <w:tcPr>
            <w:tcW w:w="1701" w:type="dxa"/>
            <w:tcBorders>
              <w:top w:val="nil"/>
              <w:left w:val="nil"/>
              <w:bottom w:val="nil"/>
              <w:right w:val="nil"/>
            </w:tcBorders>
            <w:shd w:val="clear" w:color="auto" w:fill="auto"/>
            <w:noWrap/>
            <w:vAlign w:val="bottom"/>
            <w:hideMark/>
          </w:tcPr>
          <w:p w:rsidR="00B9595B" w:rsidRDefault="00B9595B" w:rsidP="00A528AD">
            <w:pPr>
              <w:tabs>
                <w:tab w:val="decimal" w:pos="1351"/>
              </w:tabs>
              <w:ind w:left="85"/>
              <w:jc w:val="left"/>
              <w:rPr>
                <w:sz w:val="28"/>
                <w:szCs w:val="28"/>
              </w:rPr>
            </w:pPr>
            <w:r>
              <w:rPr>
                <w:rFonts w:hint="cs"/>
                <w:sz w:val="28"/>
                <w:szCs w:val="28"/>
                <w:cs/>
              </w:rPr>
              <w:t>3</w:t>
            </w:r>
            <w:r>
              <w:rPr>
                <w:sz w:val="28"/>
                <w:szCs w:val="28"/>
              </w:rPr>
              <w:t xml:space="preserve">,513,610.00 </w:t>
            </w:r>
          </w:p>
        </w:tc>
        <w:tc>
          <w:tcPr>
            <w:tcW w:w="1701" w:type="dxa"/>
            <w:tcBorders>
              <w:top w:val="nil"/>
              <w:left w:val="nil"/>
              <w:bottom w:val="nil"/>
              <w:right w:val="nil"/>
            </w:tcBorders>
            <w:shd w:val="clear" w:color="auto" w:fill="auto"/>
            <w:noWrap/>
            <w:vAlign w:val="bottom"/>
            <w:hideMark/>
          </w:tcPr>
          <w:p w:rsidR="00B9595B" w:rsidRPr="00F34FD9" w:rsidRDefault="00B9595B" w:rsidP="00A528AD">
            <w:pPr>
              <w:tabs>
                <w:tab w:val="decimal" w:pos="1351"/>
              </w:tabs>
              <w:ind w:left="0"/>
              <w:rPr>
                <w:sz w:val="28"/>
                <w:szCs w:val="28"/>
              </w:rPr>
            </w:pPr>
            <w:r w:rsidRPr="00F34FD9">
              <w:rPr>
                <w:sz w:val="28"/>
                <w:szCs w:val="28"/>
              </w:rPr>
              <w:t xml:space="preserve">1,210,765.96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b/>
                <w:bCs/>
                <w:sz w:val="28"/>
                <w:szCs w:val="28"/>
              </w:rPr>
            </w:pPr>
            <w:r w:rsidRPr="0097470B">
              <w:rPr>
                <w:b/>
                <w:bCs/>
                <w:sz w:val="28"/>
                <w:szCs w:val="28"/>
              </w:rPr>
              <w:t>Total other current receivables</w:t>
            </w:r>
          </w:p>
        </w:tc>
        <w:tc>
          <w:tcPr>
            <w:tcW w:w="1701" w:type="dxa"/>
            <w:tcBorders>
              <w:left w:val="nil"/>
              <w:right w:val="nil"/>
            </w:tcBorders>
            <w:shd w:val="clear" w:color="auto" w:fill="auto"/>
            <w:noWrap/>
            <w:vAlign w:val="bottom"/>
            <w:hideMark/>
          </w:tcPr>
          <w:p w:rsidR="00B9595B" w:rsidRDefault="00B9595B" w:rsidP="00863DAF">
            <w:pPr>
              <w:pBdr>
                <w:top w:val="single" w:sz="6" w:space="1" w:color="auto"/>
              </w:pBdr>
              <w:tabs>
                <w:tab w:val="decimal" w:pos="1351"/>
              </w:tabs>
              <w:ind w:left="0"/>
              <w:jc w:val="left"/>
              <w:rPr>
                <w:sz w:val="28"/>
                <w:szCs w:val="28"/>
              </w:rPr>
            </w:pPr>
            <w:r>
              <w:rPr>
                <w:sz w:val="28"/>
                <w:szCs w:val="28"/>
              </w:rPr>
              <w:t xml:space="preserve">27,807,045.89 </w:t>
            </w:r>
          </w:p>
        </w:tc>
        <w:tc>
          <w:tcPr>
            <w:tcW w:w="1701" w:type="dxa"/>
            <w:tcBorders>
              <w:left w:val="nil"/>
              <w:right w:val="nil"/>
            </w:tcBorders>
            <w:shd w:val="clear" w:color="auto" w:fill="auto"/>
            <w:noWrap/>
            <w:vAlign w:val="bottom"/>
            <w:hideMark/>
          </w:tcPr>
          <w:p w:rsidR="00B9595B" w:rsidRPr="00F34FD9" w:rsidRDefault="00B9595B" w:rsidP="00863DAF">
            <w:pPr>
              <w:pBdr>
                <w:top w:val="single" w:sz="6" w:space="1" w:color="auto"/>
              </w:pBdr>
              <w:tabs>
                <w:tab w:val="decimal" w:pos="1351"/>
              </w:tabs>
              <w:ind w:left="0"/>
              <w:rPr>
                <w:sz w:val="28"/>
                <w:szCs w:val="28"/>
              </w:rPr>
            </w:pPr>
            <w:r w:rsidRPr="00F34FD9">
              <w:rPr>
                <w:sz w:val="28"/>
                <w:szCs w:val="28"/>
              </w:rPr>
              <w:t xml:space="preserve">25,330,160.85 </w:t>
            </w:r>
          </w:p>
        </w:tc>
      </w:tr>
      <w:tr w:rsidR="00B9595B" w:rsidRPr="0097470B" w:rsidTr="00E84F85">
        <w:trPr>
          <w:trHeight w:val="420"/>
        </w:trPr>
        <w:tc>
          <w:tcPr>
            <w:tcW w:w="4877" w:type="dxa"/>
            <w:tcBorders>
              <w:top w:val="nil"/>
              <w:left w:val="nil"/>
              <w:bottom w:val="nil"/>
              <w:right w:val="nil"/>
            </w:tcBorders>
            <w:shd w:val="clear" w:color="auto" w:fill="auto"/>
            <w:noWrap/>
            <w:vAlign w:val="bottom"/>
            <w:hideMark/>
          </w:tcPr>
          <w:p w:rsidR="00B9595B" w:rsidRPr="0097470B" w:rsidRDefault="00B9595B" w:rsidP="0097470B">
            <w:pPr>
              <w:ind w:left="0" w:right="0"/>
              <w:jc w:val="left"/>
              <w:rPr>
                <w:b/>
                <w:bCs/>
                <w:sz w:val="28"/>
                <w:szCs w:val="28"/>
              </w:rPr>
            </w:pPr>
            <w:r w:rsidRPr="0097470B">
              <w:rPr>
                <w:b/>
                <w:bCs/>
                <w:sz w:val="28"/>
                <w:szCs w:val="28"/>
              </w:rPr>
              <w:t>Total trade and other current receivables</w:t>
            </w:r>
          </w:p>
        </w:tc>
        <w:tc>
          <w:tcPr>
            <w:tcW w:w="1701" w:type="dxa"/>
            <w:tcBorders>
              <w:top w:val="nil"/>
              <w:left w:val="nil"/>
              <w:right w:val="nil"/>
            </w:tcBorders>
            <w:shd w:val="clear" w:color="auto" w:fill="auto"/>
            <w:noWrap/>
            <w:vAlign w:val="bottom"/>
            <w:hideMark/>
          </w:tcPr>
          <w:p w:rsidR="00B9595B" w:rsidRDefault="00B9595B" w:rsidP="00863DAF">
            <w:pPr>
              <w:pBdr>
                <w:top w:val="single" w:sz="6" w:space="1" w:color="auto"/>
                <w:bottom w:val="double" w:sz="6" w:space="1" w:color="auto"/>
              </w:pBdr>
              <w:tabs>
                <w:tab w:val="decimal" w:pos="1351"/>
              </w:tabs>
              <w:ind w:left="0"/>
              <w:jc w:val="left"/>
              <w:rPr>
                <w:sz w:val="28"/>
                <w:szCs w:val="28"/>
              </w:rPr>
            </w:pPr>
            <w:r>
              <w:rPr>
                <w:sz w:val="28"/>
                <w:szCs w:val="28"/>
              </w:rPr>
              <w:t xml:space="preserve">324,288,609.13 </w:t>
            </w:r>
          </w:p>
        </w:tc>
        <w:tc>
          <w:tcPr>
            <w:tcW w:w="1701" w:type="dxa"/>
            <w:tcBorders>
              <w:top w:val="nil"/>
              <w:left w:val="nil"/>
              <w:right w:val="nil"/>
            </w:tcBorders>
            <w:shd w:val="clear" w:color="auto" w:fill="auto"/>
            <w:noWrap/>
            <w:vAlign w:val="bottom"/>
            <w:hideMark/>
          </w:tcPr>
          <w:p w:rsidR="00B9595B" w:rsidRPr="00F34FD9" w:rsidRDefault="00B9595B" w:rsidP="00863DAF">
            <w:pPr>
              <w:pBdr>
                <w:top w:val="single" w:sz="6" w:space="1" w:color="auto"/>
                <w:bottom w:val="double" w:sz="6" w:space="1" w:color="auto"/>
              </w:pBdr>
              <w:tabs>
                <w:tab w:val="decimal" w:pos="1351"/>
              </w:tabs>
              <w:ind w:left="0"/>
              <w:rPr>
                <w:sz w:val="28"/>
                <w:szCs w:val="28"/>
              </w:rPr>
            </w:pPr>
            <w:r w:rsidRPr="00F34FD9">
              <w:rPr>
                <w:sz w:val="28"/>
                <w:szCs w:val="28"/>
              </w:rPr>
              <w:t xml:space="preserve">407,938,742.94 </w:t>
            </w:r>
          </w:p>
        </w:tc>
      </w:tr>
    </w:tbl>
    <w:p w:rsidR="00D64782" w:rsidRPr="00874845" w:rsidRDefault="00874845" w:rsidP="00E84F85">
      <w:pPr>
        <w:spacing w:before="120"/>
        <w:ind w:right="0"/>
        <w:rPr>
          <w:rFonts w:eastAsia="SimSun"/>
          <w:sz w:val="28"/>
          <w:szCs w:val="28"/>
        </w:rPr>
      </w:pPr>
      <w:bookmarkStart w:id="214" w:name="_MON_1556540877"/>
      <w:bookmarkStart w:id="215" w:name="_MON_1541925552"/>
      <w:bookmarkStart w:id="216" w:name="_MON_1541925615"/>
      <w:bookmarkStart w:id="217" w:name="_MON_1541925631"/>
      <w:bookmarkStart w:id="218" w:name="_MON_1541925647"/>
      <w:bookmarkStart w:id="219" w:name="_MON_1541925662"/>
      <w:bookmarkStart w:id="220" w:name="_MON_1508765400"/>
      <w:bookmarkStart w:id="221" w:name="_MON_1556717705"/>
      <w:bookmarkStart w:id="222" w:name="_MON_1556717936"/>
      <w:bookmarkStart w:id="223" w:name="_MON_1548330500"/>
      <w:bookmarkStart w:id="224" w:name="_MON_1548330778"/>
      <w:bookmarkStart w:id="225" w:name="_MON_1548330806"/>
      <w:bookmarkStart w:id="226" w:name="_MON_1548331031"/>
      <w:bookmarkStart w:id="227" w:name="_MON_1548331045"/>
      <w:bookmarkStart w:id="228" w:name="_MON_1557037736"/>
      <w:bookmarkStart w:id="229" w:name="_MON_1517332851"/>
      <w:bookmarkStart w:id="230" w:name="_MON_1548342331"/>
      <w:bookmarkStart w:id="231" w:name="_MON_1557044169"/>
      <w:bookmarkStart w:id="232" w:name="_MON_1557044211"/>
      <w:bookmarkStart w:id="233" w:name="_MON_1557044232"/>
      <w:bookmarkStart w:id="234" w:name="_MON_1557044238"/>
      <w:bookmarkStart w:id="235" w:name="_MON_1557044247"/>
      <w:bookmarkStart w:id="236" w:name="_MON_1557044257"/>
      <w:bookmarkStart w:id="237" w:name="_MON_1557044265"/>
      <w:bookmarkStart w:id="238" w:name="_MON_1517829566"/>
      <w:bookmarkStart w:id="239" w:name="_MON_1517829572"/>
      <w:bookmarkStart w:id="240" w:name="_MON_1482846421"/>
      <w:bookmarkStart w:id="241" w:name="_MON_1557132628"/>
      <w:bookmarkStart w:id="242" w:name="_MON_1557132754"/>
      <w:bookmarkStart w:id="243" w:name="_MON_1548674994"/>
      <w:bookmarkStart w:id="244" w:name="_MON_1548675000"/>
      <w:bookmarkStart w:id="245" w:name="_MON_1548675035"/>
      <w:bookmarkStart w:id="246" w:name="_MON_1548675108"/>
      <w:bookmarkStart w:id="247" w:name="_MON_1557729435"/>
      <w:bookmarkStart w:id="248" w:name="_MON_1548675121"/>
      <w:bookmarkStart w:id="249" w:name="_MON_1548675268"/>
      <w:bookmarkStart w:id="250" w:name="_MON_1548675288"/>
      <w:bookmarkStart w:id="251" w:name="_MON_1517378933"/>
      <w:bookmarkStart w:id="252" w:name="_MON_1558266917"/>
      <w:bookmarkStart w:id="253" w:name="_MON_1558266934"/>
      <w:bookmarkStart w:id="254" w:name="_MON_1508834163"/>
      <w:bookmarkStart w:id="255" w:name="_MON_1548741846"/>
      <w:bookmarkStart w:id="256" w:name="_MON_1558853190"/>
      <w:bookmarkStart w:id="257" w:name="_MON_1517383017"/>
      <w:bookmarkStart w:id="258" w:name="_MON_1548751037"/>
      <w:bookmarkStart w:id="259" w:name="_MON_1548751052"/>
      <w:bookmarkStart w:id="260" w:name="_MON_1517383287"/>
      <w:bookmarkStart w:id="261" w:name="_MON_1563379455"/>
      <w:bookmarkStart w:id="262" w:name="_MON_1563379593"/>
      <w:bookmarkStart w:id="263" w:name="_MON_1563381791"/>
      <w:bookmarkStart w:id="264" w:name="_MON_1563381997"/>
      <w:bookmarkStart w:id="265" w:name="_MON_1563382012"/>
      <w:bookmarkStart w:id="266" w:name="_MON_1563382224"/>
      <w:bookmarkStart w:id="267" w:name="_MON_1517855160"/>
      <w:bookmarkStart w:id="268" w:name="_MON_1563599064"/>
      <w:bookmarkStart w:id="269" w:name="_MON_1508834171"/>
      <w:bookmarkStart w:id="270" w:name="_MON_1563645824"/>
      <w:bookmarkStart w:id="271" w:name="_MON_1517417890"/>
      <w:bookmarkStart w:id="272" w:name="_MON_1548777059"/>
      <w:bookmarkStart w:id="273" w:name="_MON_1508834199"/>
      <w:bookmarkStart w:id="274" w:name="_MON_1564208757"/>
      <w:bookmarkStart w:id="275" w:name="_MON_1564211633"/>
      <w:bookmarkStart w:id="276" w:name="_MON_1552917970"/>
      <w:bookmarkStart w:id="277" w:name="_MON_1552918108"/>
      <w:bookmarkStart w:id="278" w:name="_MON_1552918117"/>
      <w:bookmarkStart w:id="279" w:name="_MON_1564817513"/>
      <w:bookmarkStart w:id="280" w:name="_MON_1552918126"/>
      <w:bookmarkStart w:id="281" w:name="_MON_1552918132"/>
      <w:bookmarkStart w:id="282" w:name="_MON_1571157676"/>
      <w:bookmarkStart w:id="283" w:name="_MON_1571157948"/>
      <w:bookmarkStart w:id="284" w:name="_MON_1552918150"/>
      <w:bookmarkStart w:id="285" w:name="_MON_1571212205"/>
      <w:bookmarkStart w:id="286" w:name="_MON_1552918155"/>
      <w:bookmarkStart w:id="287" w:name="_MON_1552918167"/>
      <w:bookmarkStart w:id="288" w:name="_MON_1552918174"/>
      <w:bookmarkStart w:id="289" w:name="_MON_1552918181"/>
      <w:bookmarkStart w:id="290" w:name="_MON_1508765361"/>
      <w:bookmarkStart w:id="291" w:name="_MON_1517297359"/>
      <w:bookmarkStart w:id="292" w:name="_MON_1517297450"/>
      <w:bookmarkStart w:id="293" w:name="_MON_1556523069"/>
      <w:bookmarkStart w:id="294" w:name="_MON_1556523105"/>
      <w:bookmarkStart w:id="295" w:name="_MON_1556523126"/>
      <w:bookmarkStart w:id="296" w:name="_MON_1556523144"/>
      <w:bookmarkStart w:id="297" w:name="_MON_1517297505"/>
      <w:bookmarkStart w:id="298" w:name="_MON_1556540314"/>
      <w:bookmarkStart w:id="299" w:name="_MON_1556540646"/>
      <w:bookmarkStart w:id="300" w:name="_MON_1586605359"/>
      <w:bookmarkStart w:id="301" w:name="_MON_1586605684"/>
      <w:bookmarkStart w:id="302" w:name="_MON_1556540769"/>
      <w:bookmarkStart w:id="303" w:name="_MON_1586685900"/>
      <w:bookmarkStart w:id="304" w:name="_MON_1586685932"/>
      <w:bookmarkStart w:id="305" w:name="_MON_1508765393"/>
      <w:bookmarkStart w:id="306" w:name="_MON_1556540800"/>
      <w:bookmarkStart w:id="307" w:name="_MON_1586784186"/>
      <w:bookmarkStart w:id="308" w:name="_MON_1556540835"/>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874845">
        <w:rPr>
          <w:rFonts w:eastAsia="SimSun"/>
          <w:sz w:val="28"/>
          <w:szCs w:val="28"/>
        </w:rPr>
        <w:t>Accrued income under contracts</w:t>
      </w:r>
      <w:r w:rsidRPr="00874845">
        <w:rPr>
          <w:rFonts w:eastAsia="SimSun"/>
          <w:sz w:val="28"/>
          <w:szCs w:val="28"/>
          <w:cs/>
        </w:rPr>
        <w:t xml:space="preserve"> </w:t>
      </w:r>
      <w:r w:rsidRPr="00874845">
        <w:rPr>
          <w:rFonts w:eastAsia="SimSun"/>
          <w:sz w:val="28"/>
          <w:szCs w:val="28"/>
        </w:rPr>
        <w:t>is revenue from sales of unbilled items under the terms of the particular agr</w:t>
      </w:r>
      <w:r w:rsidR="006A39D8">
        <w:rPr>
          <w:rFonts w:eastAsia="SimSun"/>
          <w:sz w:val="28"/>
          <w:szCs w:val="28"/>
        </w:rPr>
        <w:t xml:space="preserve">eement. The Company will bill to </w:t>
      </w:r>
      <w:r w:rsidRPr="00874845">
        <w:rPr>
          <w:rFonts w:eastAsia="SimSun"/>
          <w:sz w:val="28"/>
          <w:szCs w:val="28"/>
        </w:rPr>
        <w:t xml:space="preserve">the </w:t>
      </w:r>
      <w:r w:rsidR="006A39D8">
        <w:rPr>
          <w:rFonts w:eastAsia="SimSun"/>
          <w:sz w:val="28"/>
          <w:szCs w:val="28"/>
        </w:rPr>
        <w:t>customer</w:t>
      </w:r>
      <w:r w:rsidRPr="00874845">
        <w:rPr>
          <w:rFonts w:eastAsia="SimSun"/>
          <w:sz w:val="28"/>
          <w:szCs w:val="28"/>
        </w:rPr>
        <w:t>s when the Company's products conjoin with other components of the customer.</w:t>
      </w:r>
    </w:p>
    <w:p w:rsidR="00237CE9" w:rsidRDefault="00237CE9">
      <w:pPr>
        <w:rPr>
          <w:rFonts w:eastAsia="SimSun"/>
          <w:sz w:val="28"/>
          <w:szCs w:val="28"/>
        </w:rPr>
      </w:pPr>
      <w:r>
        <w:rPr>
          <w:rFonts w:eastAsia="SimSun"/>
          <w:sz w:val="28"/>
          <w:szCs w:val="28"/>
        </w:rPr>
        <w:br w:type="page"/>
      </w:r>
    </w:p>
    <w:p w:rsidR="00C6513D" w:rsidRDefault="00C6513D" w:rsidP="0092132E">
      <w:pPr>
        <w:spacing w:before="120"/>
        <w:ind w:right="0"/>
        <w:rPr>
          <w:rFonts w:eastAsia="SimSun"/>
          <w:sz w:val="28"/>
          <w:szCs w:val="28"/>
        </w:rPr>
      </w:pPr>
      <w:r w:rsidRPr="001C2A19">
        <w:rPr>
          <w:rFonts w:eastAsia="SimSun"/>
          <w:sz w:val="28"/>
          <w:szCs w:val="28"/>
        </w:rPr>
        <w:lastRenderedPageBreak/>
        <w:t>The Company has trade receivable</w:t>
      </w:r>
      <w:r w:rsidR="00AC287D" w:rsidRPr="001C2A19">
        <w:rPr>
          <w:rFonts w:eastAsia="SimSun"/>
          <w:sz w:val="28"/>
          <w:szCs w:val="28"/>
        </w:rPr>
        <w:t>s</w:t>
      </w:r>
      <w:r w:rsidRPr="001C2A19">
        <w:rPr>
          <w:rFonts w:eastAsia="SimSun"/>
          <w:sz w:val="28"/>
          <w:szCs w:val="28"/>
        </w:rPr>
        <w:t xml:space="preserve"> classified by age analysis as follows:</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b/>
                <w:bCs/>
                <w:sz w:val="28"/>
                <w:szCs w:val="28"/>
              </w:rPr>
            </w:pPr>
          </w:p>
        </w:tc>
        <w:tc>
          <w:tcPr>
            <w:tcW w:w="3402" w:type="dxa"/>
            <w:gridSpan w:val="2"/>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Unit : Baht</w:t>
            </w: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b/>
                <w:bCs/>
                <w:sz w:val="28"/>
                <w:szCs w:val="28"/>
              </w:rPr>
            </w:pPr>
          </w:p>
        </w:tc>
        <w:tc>
          <w:tcPr>
            <w:tcW w:w="1701" w:type="dxa"/>
            <w:shd w:val="clear" w:color="auto" w:fill="auto"/>
            <w:noWrap/>
            <w:vAlign w:val="bottom"/>
            <w:hideMark/>
          </w:tcPr>
          <w:p w:rsidR="00082C30" w:rsidRPr="00082C30" w:rsidRDefault="0010636E" w:rsidP="00863DAF">
            <w:pPr>
              <w:pBdr>
                <w:bottom w:val="single" w:sz="6" w:space="1" w:color="auto"/>
              </w:pBdr>
              <w:ind w:left="0" w:right="0"/>
              <w:jc w:val="center"/>
              <w:rPr>
                <w:sz w:val="28"/>
                <w:szCs w:val="28"/>
              </w:rPr>
            </w:pPr>
            <w:r>
              <w:rPr>
                <w:sz w:val="28"/>
                <w:szCs w:val="28"/>
              </w:rPr>
              <w:t>June 30</w:t>
            </w:r>
            <w:r w:rsidR="00082C30" w:rsidRPr="00082C30">
              <w:rPr>
                <w:sz w:val="28"/>
                <w:szCs w:val="28"/>
              </w:rPr>
              <w:t>, 2018</w:t>
            </w:r>
          </w:p>
        </w:tc>
        <w:tc>
          <w:tcPr>
            <w:tcW w:w="1701" w:type="dxa"/>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December 31, 2017</w:t>
            </w: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b/>
                <w:bCs/>
                <w:sz w:val="28"/>
                <w:szCs w:val="28"/>
              </w:rPr>
            </w:pPr>
            <w:r w:rsidRPr="00082C30">
              <w:rPr>
                <w:b/>
                <w:bCs/>
                <w:sz w:val="28"/>
                <w:szCs w:val="28"/>
              </w:rPr>
              <w:t>Trade receivables - related party</w:t>
            </w:r>
          </w:p>
        </w:tc>
        <w:tc>
          <w:tcPr>
            <w:tcW w:w="1701" w:type="dxa"/>
            <w:shd w:val="clear" w:color="auto" w:fill="auto"/>
            <w:noWrap/>
            <w:vAlign w:val="bottom"/>
            <w:hideMark/>
          </w:tcPr>
          <w:p w:rsidR="00082C30" w:rsidRPr="00082C30" w:rsidRDefault="00082C30" w:rsidP="00082C30">
            <w:pPr>
              <w:tabs>
                <w:tab w:val="decimal" w:pos="1342"/>
              </w:tabs>
              <w:ind w:left="0" w:right="0"/>
              <w:jc w:val="left"/>
              <w:rPr>
                <w:sz w:val="28"/>
                <w:szCs w:val="28"/>
              </w:rPr>
            </w:pPr>
            <w:r w:rsidRPr="00082C30">
              <w:rPr>
                <w:sz w:val="28"/>
                <w:szCs w:val="28"/>
              </w:rPr>
              <w:t> </w:t>
            </w:r>
          </w:p>
        </w:tc>
        <w:tc>
          <w:tcPr>
            <w:tcW w:w="1701" w:type="dxa"/>
            <w:shd w:val="clear" w:color="auto" w:fill="auto"/>
            <w:noWrap/>
            <w:vAlign w:val="bottom"/>
            <w:hideMark/>
          </w:tcPr>
          <w:p w:rsidR="00082C30" w:rsidRPr="00082C30" w:rsidRDefault="00082C30" w:rsidP="00082C30">
            <w:pPr>
              <w:tabs>
                <w:tab w:val="decimal" w:pos="1342"/>
              </w:tabs>
              <w:ind w:left="0" w:right="0"/>
              <w:jc w:val="left"/>
              <w:rPr>
                <w:sz w:val="28"/>
                <w:szCs w:val="28"/>
              </w:rPr>
            </w:pP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sz w:val="28"/>
                <w:szCs w:val="28"/>
              </w:rPr>
            </w:pPr>
            <w:r w:rsidRPr="00082C30">
              <w:rPr>
                <w:sz w:val="28"/>
                <w:szCs w:val="28"/>
              </w:rPr>
              <w:t>Current</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   </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3,595,200.00 </w:t>
            </w:r>
          </w:p>
        </w:tc>
      </w:tr>
      <w:tr w:rsidR="00082C30" w:rsidRPr="00082C30" w:rsidTr="00E84F85">
        <w:trPr>
          <w:trHeight w:val="435"/>
        </w:trPr>
        <w:tc>
          <w:tcPr>
            <w:tcW w:w="4877" w:type="dxa"/>
            <w:shd w:val="clear" w:color="auto" w:fill="auto"/>
            <w:noWrap/>
            <w:vAlign w:val="bottom"/>
            <w:hideMark/>
          </w:tcPr>
          <w:p w:rsidR="00082C30" w:rsidRPr="00082C30" w:rsidRDefault="00082C30" w:rsidP="00082C30">
            <w:pPr>
              <w:ind w:left="0" w:right="0"/>
              <w:jc w:val="left"/>
              <w:rPr>
                <w:b/>
                <w:bCs/>
                <w:sz w:val="28"/>
                <w:szCs w:val="28"/>
              </w:rPr>
            </w:pPr>
            <w:r w:rsidRPr="00082C30">
              <w:rPr>
                <w:b/>
                <w:bCs/>
                <w:sz w:val="28"/>
                <w:szCs w:val="28"/>
              </w:rPr>
              <w:t>Total trade receivables - related party</w:t>
            </w:r>
          </w:p>
        </w:tc>
        <w:tc>
          <w:tcPr>
            <w:tcW w:w="1701" w:type="dxa"/>
            <w:shd w:val="clear" w:color="auto" w:fill="auto"/>
            <w:noWrap/>
            <w:vAlign w:val="bottom"/>
            <w:hideMark/>
          </w:tcPr>
          <w:p w:rsidR="00082C30" w:rsidRPr="00082C30" w:rsidRDefault="00082C30" w:rsidP="00863DAF">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   </w:t>
            </w:r>
          </w:p>
        </w:tc>
        <w:tc>
          <w:tcPr>
            <w:tcW w:w="1701" w:type="dxa"/>
            <w:shd w:val="clear" w:color="auto" w:fill="auto"/>
            <w:noWrap/>
            <w:vAlign w:val="bottom"/>
            <w:hideMark/>
          </w:tcPr>
          <w:p w:rsidR="00082C30" w:rsidRPr="00082C30" w:rsidRDefault="00082C30" w:rsidP="00863DAF">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3,595,200.00 </w:t>
            </w:r>
          </w:p>
        </w:tc>
      </w:tr>
      <w:tr w:rsidR="00082C30" w:rsidRPr="00082C30" w:rsidTr="00E84F85">
        <w:trPr>
          <w:trHeight w:val="435"/>
        </w:trPr>
        <w:tc>
          <w:tcPr>
            <w:tcW w:w="4877" w:type="dxa"/>
            <w:shd w:val="clear" w:color="auto" w:fill="auto"/>
            <w:noWrap/>
            <w:vAlign w:val="bottom"/>
            <w:hideMark/>
          </w:tcPr>
          <w:p w:rsidR="00082C30" w:rsidRPr="00082C30" w:rsidRDefault="00082C30" w:rsidP="00082C30">
            <w:pPr>
              <w:ind w:left="0" w:right="0"/>
              <w:jc w:val="left"/>
              <w:rPr>
                <w:b/>
                <w:bCs/>
                <w:sz w:val="28"/>
                <w:szCs w:val="28"/>
              </w:rPr>
            </w:pPr>
            <w:r w:rsidRPr="00082C30">
              <w:rPr>
                <w:b/>
                <w:bCs/>
                <w:sz w:val="28"/>
                <w:szCs w:val="28"/>
              </w:rPr>
              <w:t>Trade receivables - other companies</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sz w:val="28"/>
                <w:szCs w:val="28"/>
              </w:rPr>
            </w:pPr>
            <w:r w:rsidRPr="00082C30">
              <w:rPr>
                <w:sz w:val="28"/>
                <w:szCs w:val="28"/>
              </w:rPr>
              <w:t>Current</w:t>
            </w:r>
          </w:p>
        </w:tc>
        <w:tc>
          <w:tcPr>
            <w:tcW w:w="1701" w:type="dxa"/>
            <w:shd w:val="clear" w:color="auto" w:fill="auto"/>
            <w:noWrap/>
            <w:vAlign w:val="bottom"/>
            <w:hideMark/>
          </w:tcPr>
          <w:p w:rsidR="00082C30" w:rsidRPr="00082C30" w:rsidRDefault="00B9595B" w:rsidP="009654AA">
            <w:pPr>
              <w:tabs>
                <w:tab w:val="decimal" w:pos="1416"/>
              </w:tabs>
              <w:ind w:left="0" w:right="0"/>
              <w:jc w:val="left"/>
              <w:rPr>
                <w:sz w:val="28"/>
                <w:szCs w:val="28"/>
              </w:rPr>
            </w:pPr>
            <w:r>
              <w:rPr>
                <w:sz w:val="28"/>
                <w:szCs w:val="28"/>
              </w:rPr>
              <w:t>175,642,072.93</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285,176,121.36 </w:t>
            </w: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sz w:val="28"/>
                <w:szCs w:val="28"/>
              </w:rPr>
            </w:pPr>
            <w:r w:rsidRPr="00082C30">
              <w:rPr>
                <w:sz w:val="28"/>
                <w:szCs w:val="28"/>
              </w:rPr>
              <w:t>Not over 3 months</w:t>
            </w:r>
          </w:p>
        </w:tc>
        <w:tc>
          <w:tcPr>
            <w:tcW w:w="1701" w:type="dxa"/>
            <w:shd w:val="clear" w:color="auto" w:fill="auto"/>
            <w:noWrap/>
            <w:vAlign w:val="bottom"/>
            <w:hideMark/>
          </w:tcPr>
          <w:p w:rsidR="00082C30" w:rsidRPr="00082C30" w:rsidRDefault="00B9595B" w:rsidP="009654AA">
            <w:pPr>
              <w:tabs>
                <w:tab w:val="decimal" w:pos="1416"/>
              </w:tabs>
              <w:ind w:left="0" w:right="0"/>
              <w:jc w:val="left"/>
              <w:rPr>
                <w:sz w:val="28"/>
                <w:szCs w:val="28"/>
              </w:rPr>
            </w:pPr>
            <w:r>
              <w:rPr>
                <w:sz w:val="28"/>
                <w:szCs w:val="28"/>
              </w:rPr>
              <w:t>37,080,067.27</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19,767,170.03 </w:t>
            </w: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sz w:val="28"/>
                <w:szCs w:val="28"/>
              </w:rPr>
            </w:pPr>
            <w:r w:rsidRPr="00082C30">
              <w:rPr>
                <w:sz w:val="28"/>
                <w:szCs w:val="28"/>
              </w:rPr>
              <w:t>Over 3-6 months</w:t>
            </w:r>
          </w:p>
        </w:tc>
        <w:tc>
          <w:tcPr>
            <w:tcW w:w="1701" w:type="dxa"/>
            <w:shd w:val="clear" w:color="auto" w:fill="auto"/>
            <w:noWrap/>
            <w:vAlign w:val="bottom"/>
            <w:hideMark/>
          </w:tcPr>
          <w:p w:rsidR="00082C30" w:rsidRPr="00082C30" w:rsidRDefault="00B9595B" w:rsidP="009654AA">
            <w:pPr>
              <w:tabs>
                <w:tab w:val="decimal" w:pos="1416"/>
              </w:tabs>
              <w:ind w:left="0" w:right="0"/>
              <w:jc w:val="left"/>
              <w:rPr>
                <w:sz w:val="28"/>
                <w:szCs w:val="28"/>
              </w:rPr>
            </w:pPr>
            <w:r>
              <w:rPr>
                <w:sz w:val="28"/>
                <w:szCs w:val="28"/>
              </w:rPr>
              <w:t>37,756,686.82</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20,418,338.24 </w:t>
            </w: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rFonts w:ascii="AngsanaUPC" w:hAnsi="AngsanaUPC" w:cs="AngsanaUPC"/>
                <w:sz w:val="28"/>
                <w:szCs w:val="28"/>
              </w:rPr>
            </w:pPr>
            <w:r w:rsidRPr="00082C30">
              <w:rPr>
                <w:rFonts w:ascii="AngsanaUPC" w:hAnsi="AngsanaUPC" w:cs="AngsanaUPC"/>
                <w:sz w:val="28"/>
                <w:szCs w:val="28"/>
              </w:rPr>
              <w:t>Over 6-12 months</w:t>
            </w:r>
          </w:p>
        </w:tc>
        <w:tc>
          <w:tcPr>
            <w:tcW w:w="1701" w:type="dxa"/>
            <w:shd w:val="clear" w:color="auto" w:fill="auto"/>
            <w:noWrap/>
            <w:vAlign w:val="bottom"/>
            <w:hideMark/>
          </w:tcPr>
          <w:p w:rsidR="00082C30" w:rsidRPr="00082C30" w:rsidRDefault="00B9595B" w:rsidP="009654AA">
            <w:pPr>
              <w:tabs>
                <w:tab w:val="decimal" w:pos="1416"/>
              </w:tabs>
              <w:ind w:left="0" w:right="0"/>
              <w:jc w:val="left"/>
              <w:rPr>
                <w:sz w:val="28"/>
                <w:szCs w:val="28"/>
              </w:rPr>
            </w:pPr>
            <w:r>
              <w:rPr>
                <w:sz w:val="28"/>
                <w:szCs w:val="28"/>
              </w:rPr>
              <w:t>899,053.38</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41,148,074.86 </w:t>
            </w:r>
          </w:p>
        </w:tc>
      </w:tr>
      <w:tr w:rsidR="00082C30" w:rsidRPr="00082C30" w:rsidTr="00E84F85">
        <w:trPr>
          <w:trHeight w:val="420"/>
        </w:trPr>
        <w:tc>
          <w:tcPr>
            <w:tcW w:w="4877" w:type="dxa"/>
            <w:shd w:val="clear" w:color="auto" w:fill="auto"/>
            <w:noWrap/>
            <w:vAlign w:val="bottom"/>
            <w:hideMark/>
          </w:tcPr>
          <w:p w:rsidR="00082C30" w:rsidRPr="00082C30" w:rsidRDefault="00082C30" w:rsidP="00082C30">
            <w:pPr>
              <w:ind w:left="0" w:right="0"/>
              <w:jc w:val="left"/>
              <w:rPr>
                <w:sz w:val="28"/>
                <w:szCs w:val="28"/>
              </w:rPr>
            </w:pPr>
            <w:r w:rsidRPr="00082C30">
              <w:rPr>
                <w:sz w:val="28"/>
                <w:szCs w:val="28"/>
              </w:rPr>
              <w:t>Over 12 months</w:t>
            </w:r>
          </w:p>
        </w:tc>
        <w:tc>
          <w:tcPr>
            <w:tcW w:w="1701" w:type="dxa"/>
            <w:shd w:val="clear" w:color="auto" w:fill="auto"/>
            <w:noWrap/>
            <w:vAlign w:val="bottom"/>
            <w:hideMark/>
          </w:tcPr>
          <w:p w:rsidR="00082C30" w:rsidRPr="00082C30" w:rsidRDefault="00B9595B" w:rsidP="009654AA">
            <w:pPr>
              <w:tabs>
                <w:tab w:val="decimal" w:pos="1416"/>
              </w:tabs>
              <w:ind w:left="0" w:right="0"/>
              <w:jc w:val="left"/>
              <w:rPr>
                <w:sz w:val="28"/>
                <w:szCs w:val="28"/>
              </w:rPr>
            </w:pPr>
            <w:r>
              <w:rPr>
                <w:sz w:val="28"/>
                <w:szCs w:val="28"/>
              </w:rPr>
              <w:t>45,103,682.84</w:t>
            </w:r>
          </w:p>
        </w:tc>
        <w:tc>
          <w:tcPr>
            <w:tcW w:w="1701" w:type="dxa"/>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12,503,677.60 </w:t>
            </w:r>
          </w:p>
        </w:tc>
      </w:tr>
      <w:tr w:rsidR="00082C30" w:rsidRPr="00082C30" w:rsidTr="00E84F85">
        <w:trPr>
          <w:trHeight w:val="435"/>
        </w:trPr>
        <w:tc>
          <w:tcPr>
            <w:tcW w:w="4877" w:type="dxa"/>
            <w:shd w:val="clear" w:color="auto" w:fill="auto"/>
            <w:noWrap/>
            <w:vAlign w:val="bottom"/>
            <w:hideMark/>
          </w:tcPr>
          <w:p w:rsidR="00082C30" w:rsidRPr="00082C30" w:rsidRDefault="00082C30" w:rsidP="00082C30">
            <w:pPr>
              <w:ind w:left="0" w:right="0"/>
              <w:jc w:val="left"/>
              <w:rPr>
                <w:b/>
                <w:bCs/>
                <w:sz w:val="28"/>
                <w:szCs w:val="28"/>
              </w:rPr>
            </w:pPr>
            <w:r w:rsidRPr="00082C30">
              <w:rPr>
                <w:b/>
                <w:bCs/>
                <w:sz w:val="28"/>
                <w:szCs w:val="28"/>
              </w:rPr>
              <w:t>Total trade receivables - other companies</w:t>
            </w:r>
          </w:p>
        </w:tc>
        <w:tc>
          <w:tcPr>
            <w:tcW w:w="1701" w:type="dxa"/>
            <w:shd w:val="clear" w:color="auto" w:fill="auto"/>
            <w:noWrap/>
            <w:vAlign w:val="bottom"/>
            <w:hideMark/>
          </w:tcPr>
          <w:p w:rsidR="00082C30" w:rsidRPr="00082C30" w:rsidRDefault="00B9595B" w:rsidP="00863DAF">
            <w:pPr>
              <w:pBdr>
                <w:top w:val="single" w:sz="6" w:space="1" w:color="auto"/>
                <w:bottom w:val="double" w:sz="6" w:space="1" w:color="auto"/>
              </w:pBdr>
              <w:tabs>
                <w:tab w:val="decimal" w:pos="1416"/>
              </w:tabs>
              <w:ind w:left="0" w:right="0"/>
              <w:jc w:val="left"/>
              <w:rPr>
                <w:sz w:val="28"/>
                <w:szCs w:val="28"/>
              </w:rPr>
            </w:pPr>
            <w:r>
              <w:rPr>
                <w:sz w:val="28"/>
                <w:szCs w:val="28"/>
              </w:rPr>
              <w:t>296,481,563.24</w:t>
            </w:r>
          </w:p>
        </w:tc>
        <w:tc>
          <w:tcPr>
            <w:tcW w:w="1701" w:type="dxa"/>
            <w:shd w:val="clear" w:color="auto" w:fill="auto"/>
            <w:noWrap/>
            <w:vAlign w:val="bottom"/>
            <w:hideMark/>
          </w:tcPr>
          <w:p w:rsidR="00082C30" w:rsidRPr="00082C30" w:rsidRDefault="00082C30" w:rsidP="00863DAF">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379,013,382.09 </w:t>
            </w:r>
          </w:p>
        </w:tc>
      </w:tr>
    </w:tbl>
    <w:p w:rsidR="00407E20" w:rsidRDefault="00AB6FC3" w:rsidP="00D64782">
      <w:pPr>
        <w:spacing w:before="120"/>
        <w:ind w:right="0"/>
        <w:rPr>
          <w:sz w:val="28"/>
          <w:szCs w:val="28"/>
        </w:rPr>
      </w:pPr>
      <w:bookmarkStart w:id="309" w:name="_MON_1558266996"/>
      <w:bookmarkStart w:id="310" w:name="_MON_1558267030"/>
      <w:bookmarkStart w:id="311" w:name="_MON_1558267392"/>
      <w:bookmarkStart w:id="312" w:name="_MON_1508834307"/>
      <w:bookmarkStart w:id="313" w:name="_MON_1508834320"/>
      <w:bookmarkStart w:id="314" w:name="_MON_1517500692"/>
      <w:bookmarkStart w:id="315" w:name="_MON_1504332941"/>
      <w:bookmarkStart w:id="316" w:name="_MON_1517297649"/>
      <w:bookmarkStart w:id="317" w:name="_MON_1541925801"/>
      <w:bookmarkStart w:id="318" w:name="_MON_1563382163"/>
      <w:bookmarkStart w:id="319" w:name="_MON_1563382241"/>
      <w:bookmarkStart w:id="320" w:name="_MON_1563382268"/>
      <w:bookmarkStart w:id="321" w:name="_MON_1563382318"/>
      <w:bookmarkStart w:id="322" w:name="_MON_1541925873"/>
      <w:bookmarkStart w:id="323" w:name="_MON_1517297687"/>
      <w:bookmarkStart w:id="324" w:name="_MON_1563645979"/>
      <w:bookmarkStart w:id="325" w:name="_MON_1548331065"/>
      <w:bookmarkStart w:id="326" w:name="_MON_1548331099"/>
      <w:bookmarkStart w:id="327" w:name="_MON_1517310276"/>
      <w:bookmarkStart w:id="328" w:name="_MON_1548342504"/>
      <w:bookmarkStart w:id="329" w:name="_MON_1504332991"/>
      <w:bookmarkStart w:id="330" w:name="_MON_1504332995"/>
      <w:bookmarkStart w:id="331" w:name="_MON_1517829756"/>
      <w:bookmarkStart w:id="332" w:name="_MON_1517332900"/>
      <w:bookmarkStart w:id="333" w:name="_MON_1571157994"/>
      <w:bookmarkStart w:id="334" w:name="_MON_1504333005"/>
      <w:bookmarkStart w:id="335" w:name="_MON_1571212135"/>
      <w:bookmarkStart w:id="336" w:name="_MON_1482846613"/>
      <w:bookmarkStart w:id="337" w:name="_MON_1557044304"/>
      <w:bookmarkStart w:id="338" w:name="_MON_1557044309"/>
      <w:bookmarkStart w:id="339" w:name="_MON_1557044354"/>
      <w:bookmarkStart w:id="340" w:name="_MON_1557044360"/>
      <w:bookmarkStart w:id="341" w:name="_MON_1557044383"/>
      <w:bookmarkStart w:id="342" w:name="_MON_1557044395"/>
      <w:bookmarkStart w:id="343" w:name="_MON_1517383077"/>
      <w:bookmarkStart w:id="344" w:name="_MON_1517383085"/>
      <w:bookmarkStart w:id="345" w:name="_MON_1517383272"/>
      <w:bookmarkStart w:id="346" w:name="_MON_1557132697"/>
      <w:bookmarkStart w:id="347" w:name="_MON_1482846593"/>
      <w:bookmarkStart w:id="348" w:name="_MON_1517417960"/>
      <w:bookmarkStart w:id="349" w:name="_MON_1552918238"/>
      <w:bookmarkStart w:id="350" w:name="_MON_1586605743"/>
      <w:bookmarkStart w:id="351" w:name="_MON_1552918281"/>
      <w:bookmarkStart w:id="352" w:name="_MON_1552918356"/>
      <w:bookmarkStart w:id="353" w:name="_MON_1552918365"/>
      <w:bookmarkStart w:id="354" w:name="_MON_1552918382"/>
      <w:bookmarkStart w:id="355" w:name="OLE_LINK25"/>
      <w:bookmarkStart w:id="356" w:name="OLE_LINK26"/>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sz w:val="28"/>
          <w:szCs w:val="28"/>
        </w:rPr>
        <w:t>Among t</w:t>
      </w:r>
      <w:r w:rsidR="006A39D8">
        <w:rPr>
          <w:sz w:val="28"/>
          <w:szCs w:val="28"/>
        </w:rPr>
        <w:t>he</w:t>
      </w:r>
      <w:r>
        <w:rPr>
          <w:sz w:val="28"/>
          <w:szCs w:val="28"/>
        </w:rPr>
        <w:t xml:space="preserve"> receivables overdue for</w:t>
      </w:r>
      <w:r w:rsidR="006A39D8" w:rsidRPr="008C5679">
        <w:rPr>
          <w:sz w:val="28"/>
          <w:szCs w:val="28"/>
        </w:rPr>
        <w:t xml:space="preserve"> </w:t>
      </w:r>
      <w:r w:rsidR="006A39D8">
        <w:rPr>
          <w:sz w:val="28"/>
          <w:szCs w:val="28"/>
        </w:rPr>
        <w:t>1</w:t>
      </w:r>
      <w:r w:rsidR="006A39D8" w:rsidRPr="008C5679">
        <w:rPr>
          <w:sz w:val="28"/>
          <w:szCs w:val="28"/>
          <w:cs/>
        </w:rPr>
        <w:t xml:space="preserve">2 </w:t>
      </w:r>
      <w:r w:rsidR="006A39D8" w:rsidRPr="008C5679">
        <w:rPr>
          <w:sz w:val="28"/>
          <w:szCs w:val="28"/>
        </w:rPr>
        <w:t>months</w:t>
      </w:r>
      <w:r>
        <w:rPr>
          <w:sz w:val="28"/>
          <w:szCs w:val="28"/>
        </w:rPr>
        <w:t>,</w:t>
      </w:r>
      <w:r w:rsidR="006A39D8">
        <w:rPr>
          <w:sz w:val="28"/>
          <w:szCs w:val="28"/>
        </w:rPr>
        <w:t xml:space="preserve"> </w:t>
      </w:r>
      <w:r>
        <w:rPr>
          <w:sz w:val="28"/>
          <w:szCs w:val="28"/>
        </w:rPr>
        <w:t>three are under installment payment terms</w:t>
      </w:r>
      <w:r w:rsidR="00F514B8">
        <w:rPr>
          <w:rFonts w:hint="cs"/>
          <w:sz w:val="28"/>
          <w:szCs w:val="28"/>
          <w:cs/>
        </w:rPr>
        <w:t xml:space="preserve"> </w:t>
      </w:r>
      <w:r w:rsidR="00F514B8" w:rsidRPr="00F514B8">
        <w:rPr>
          <w:sz w:val="28"/>
          <w:szCs w:val="28"/>
        </w:rPr>
        <w:t>and one</w:t>
      </w:r>
      <w:r>
        <w:rPr>
          <w:sz w:val="28"/>
          <w:szCs w:val="28"/>
        </w:rPr>
        <w:t xml:space="preserve"> a</w:t>
      </w:r>
      <w:r w:rsidR="00F514B8" w:rsidRPr="00F514B8">
        <w:rPr>
          <w:sz w:val="28"/>
          <w:szCs w:val="28"/>
        </w:rPr>
        <w:t>wait</w:t>
      </w:r>
      <w:r>
        <w:rPr>
          <w:sz w:val="28"/>
          <w:szCs w:val="28"/>
        </w:rPr>
        <w:t>s</w:t>
      </w:r>
      <w:r w:rsidR="00CF46EF">
        <w:rPr>
          <w:sz w:val="28"/>
          <w:szCs w:val="28"/>
        </w:rPr>
        <w:t xml:space="preserve"> complet</w:t>
      </w:r>
      <w:r>
        <w:rPr>
          <w:sz w:val="28"/>
          <w:szCs w:val="28"/>
        </w:rPr>
        <w:t>ion of</w:t>
      </w:r>
      <w:r w:rsidR="00CF46EF">
        <w:rPr>
          <w:sz w:val="28"/>
          <w:szCs w:val="28"/>
        </w:rPr>
        <w:t xml:space="preserve"> product</w:t>
      </w:r>
      <w:r>
        <w:rPr>
          <w:sz w:val="28"/>
          <w:szCs w:val="28"/>
        </w:rPr>
        <w:t xml:space="preserve"> testing at the customer’s </w:t>
      </w:r>
      <w:r w:rsidR="00F514B8" w:rsidRPr="00F514B8">
        <w:rPr>
          <w:sz w:val="28"/>
          <w:szCs w:val="28"/>
        </w:rPr>
        <w:t>factory.</w:t>
      </w:r>
      <w:r w:rsidR="006A39D8" w:rsidRPr="008C5679">
        <w:rPr>
          <w:sz w:val="28"/>
          <w:szCs w:val="28"/>
        </w:rPr>
        <w:t xml:space="preserve"> </w:t>
      </w:r>
      <w:r>
        <w:rPr>
          <w:sz w:val="28"/>
          <w:szCs w:val="28"/>
        </w:rPr>
        <w:t>However, M</w:t>
      </w:r>
      <w:r w:rsidR="006A39D8" w:rsidRPr="008C5679">
        <w:rPr>
          <w:sz w:val="28"/>
          <w:szCs w:val="28"/>
        </w:rPr>
        <w:t xml:space="preserve">anagement </w:t>
      </w:r>
      <w:r w:rsidR="00CF46EF">
        <w:rPr>
          <w:sz w:val="28"/>
          <w:szCs w:val="28"/>
        </w:rPr>
        <w:t>believes that</w:t>
      </w:r>
      <w:r>
        <w:rPr>
          <w:sz w:val="28"/>
          <w:szCs w:val="28"/>
        </w:rPr>
        <w:t xml:space="preserve"> </w:t>
      </w:r>
      <w:r w:rsidR="00CF46EF">
        <w:rPr>
          <w:sz w:val="28"/>
          <w:szCs w:val="28"/>
        </w:rPr>
        <w:t>these</w:t>
      </w:r>
      <w:r>
        <w:rPr>
          <w:sz w:val="28"/>
          <w:szCs w:val="28"/>
        </w:rPr>
        <w:t xml:space="preserve"> amounts </w:t>
      </w:r>
      <w:r w:rsidR="00CF46EF">
        <w:rPr>
          <w:sz w:val="28"/>
          <w:szCs w:val="28"/>
        </w:rPr>
        <w:t>will be collectable</w:t>
      </w:r>
      <w:r>
        <w:rPr>
          <w:sz w:val="28"/>
          <w:szCs w:val="28"/>
        </w:rPr>
        <w:t xml:space="preserve"> in their entirety</w:t>
      </w:r>
      <w:r w:rsidR="00CF46EF">
        <w:rPr>
          <w:sz w:val="28"/>
          <w:szCs w:val="28"/>
        </w:rPr>
        <w:t>.</w:t>
      </w:r>
    </w:p>
    <w:p w:rsidR="00F514B8" w:rsidRPr="00AE5A1E" w:rsidRDefault="003D0E08" w:rsidP="00AE5A1E">
      <w:pPr>
        <w:pStyle w:val="a8"/>
        <w:numPr>
          <w:ilvl w:val="0"/>
          <w:numId w:val="21"/>
        </w:numPr>
        <w:tabs>
          <w:tab w:val="clear" w:pos="600"/>
        </w:tabs>
        <w:spacing w:before="240" w:after="120"/>
        <w:ind w:left="567" w:right="0" w:hanging="567"/>
        <w:contextualSpacing w:val="0"/>
        <w:outlineLvl w:val="0"/>
        <w:rPr>
          <w:sz w:val="28"/>
          <w:szCs w:val="28"/>
        </w:rPr>
      </w:pPr>
      <w:r w:rsidRPr="00AE5A1E">
        <w:rPr>
          <w:b/>
          <w:bCs/>
          <w:sz w:val="28"/>
          <w:szCs w:val="28"/>
        </w:rPr>
        <w:t>UN</w:t>
      </w:r>
      <w:r w:rsidR="003A2A42" w:rsidRPr="00AE5A1E">
        <w:rPr>
          <w:b/>
          <w:bCs/>
          <w:sz w:val="28"/>
          <w:szCs w:val="28"/>
        </w:rPr>
        <w:t>BILLED</w:t>
      </w:r>
      <w:r w:rsidRPr="00AE5A1E">
        <w:rPr>
          <w:b/>
          <w:bCs/>
          <w:sz w:val="28"/>
          <w:szCs w:val="28"/>
        </w:rPr>
        <w:t xml:space="preserve"> RECEIVABLES</w:t>
      </w:r>
      <w:r w:rsidR="003A2A42" w:rsidRPr="00AE5A1E">
        <w:rPr>
          <w:b/>
          <w:bCs/>
          <w:sz w:val="28"/>
          <w:szCs w:val="28"/>
        </w:rPr>
        <w:t>/</w:t>
      </w:r>
      <w:r w:rsidR="00581EF3" w:rsidRPr="00AE5A1E">
        <w:rPr>
          <w:b/>
          <w:bCs/>
          <w:sz w:val="28"/>
          <w:szCs w:val="28"/>
        </w:rPr>
        <w:t>ADVANCE</w:t>
      </w:r>
      <w:r w:rsidR="00A422EE" w:rsidRPr="00AE5A1E">
        <w:rPr>
          <w:b/>
          <w:bCs/>
          <w:sz w:val="28"/>
          <w:szCs w:val="28"/>
        </w:rPr>
        <w:t>S</w:t>
      </w:r>
      <w:r w:rsidR="004E2916">
        <w:rPr>
          <w:b/>
          <w:bCs/>
          <w:sz w:val="28"/>
          <w:szCs w:val="28"/>
        </w:rPr>
        <w:t xml:space="preserve"> RECEIVED FROM </w:t>
      </w:r>
      <w:r w:rsidR="00581EF3" w:rsidRPr="00AE5A1E">
        <w:rPr>
          <w:b/>
          <w:bCs/>
          <w:sz w:val="28"/>
          <w:szCs w:val="28"/>
        </w:rPr>
        <w:t>CUSTOMERS</w:t>
      </w:r>
      <w:r w:rsidR="00336E9B" w:rsidRPr="00AE5A1E">
        <w:rPr>
          <w:b/>
          <w:bCs/>
          <w:sz w:val="28"/>
          <w:szCs w:val="28"/>
        </w:rPr>
        <w:t xml:space="preserve"> </w:t>
      </w:r>
      <w:r w:rsidR="00AE5A1E" w:rsidRPr="00AE5A1E">
        <w:rPr>
          <w:b/>
          <w:bCs/>
          <w:sz w:val="28"/>
          <w:szCs w:val="28"/>
        </w:rPr>
        <w:t>AND DEFERRED REVENUE</w:t>
      </w:r>
    </w:p>
    <w:p w:rsidR="00216DE7" w:rsidRPr="00F514B8" w:rsidRDefault="003D0E08" w:rsidP="00F514B8">
      <w:pPr>
        <w:pStyle w:val="a8"/>
        <w:spacing w:before="120" w:after="120"/>
        <w:ind w:left="567" w:right="0"/>
        <w:contextualSpacing w:val="0"/>
        <w:jc w:val="both"/>
        <w:outlineLvl w:val="0"/>
        <w:rPr>
          <w:sz w:val="28"/>
          <w:szCs w:val="28"/>
        </w:rPr>
      </w:pPr>
      <w:r w:rsidRPr="00F514B8">
        <w:rPr>
          <w:rFonts w:asciiTheme="majorBidi" w:hAnsiTheme="majorBidi" w:cstheme="majorBidi"/>
          <w:sz w:val="28"/>
          <w:szCs w:val="28"/>
        </w:rPr>
        <w:t>Un</w:t>
      </w:r>
      <w:r w:rsidR="003A2A42" w:rsidRPr="00F514B8">
        <w:rPr>
          <w:rFonts w:asciiTheme="majorBidi" w:hAnsiTheme="majorBidi" w:cstheme="majorBidi"/>
          <w:sz w:val="28"/>
          <w:szCs w:val="28"/>
        </w:rPr>
        <w:t>billed</w:t>
      </w:r>
      <w:r w:rsidRPr="00F514B8">
        <w:rPr>
          <w:rFonts w:asciiTheme="majorBidi" w:hAnsiTheme="majorBidi" w:cstheme="majorBidi"/>
          <w:sz w:val="28"/>
          <w:szCs w:val="28"/>
        </w:rPr>
        <w:t xml:space="preserve"> receivables</w:t>
      </w:r>
      <w:r w:rsidR="003A2A42" w:rsidRPr="00F514B8">
        <w:rPr>
          <w:rFonts w:asciiTheme="majorBidi" w:hAnsiTheme="majorBidi" w:cstheme="majorBidi"/>
          <w:sz w:val="28"/>
          <w:szCs w:val="28"/>
        </w:rPr>
        <w:t>/</w:t>
      </w:r>
      <w:r w:rsidR="00581EF3" w:rsidRPr="00F514B8">
        <w:rPr>
          <w:rFonts w:asciiTheme="majorBidi" w:hAnsiTheme="majorBidi" w:cstheme="majorBidi"/>
          <w:sz w:val="28"/>
          <w:szCs w:val="28"/>
        </w:rPr>
        <w:t>advance</w:t>
      </w:r>
      <w:r w:rsidR="00A422EE" w:rsidRPr="00F514B8">
        <w:rPr>
          <w:rFonts w:asciiTheme="majorBidi" w:hAnsiTheme="majorBidi" w:cstheme="majorBidi"/>
          <w:sz w:val="28"/>
          <w:szCs w:val="28"/>
        </w:rPr>
        <w:t>s</w:t>
      </w:r>
      <w:r w:rsidR="00581EF3" w:rsidRPr="00F514B8">
        <w:rPr>
          <w:rFonts w:asciiTheme="majorBidi" w:hAnsiTheme="majorBidi" w:cstheme="majorBidi"/>
          <w:sz w:val="28"/>
          <w:szCs w:val="28"/>
        </w:rPr>
        <w:t xml:space="preserve"> received from customers</w:t>
      </w:r>
      <w:r w:rsidR="00336E9B" w:rsidRPr="00F514B8">
        <w:rPr>
          <w:rFonts w:asciiTheme="majorBidi" w:hAnsiTheme="majorBidi" w:cstheme="majorBidi"/>
          <w:sz w:val="28"/>
          <w:szCs w:val="28"/>
        </w:rPr>
        <w:t xml:space="preserve"> </w:t>
      </w:r>
      <w:r w:rsidR="00AE5A1E">
        <w:rPr>
          <w:sz w:val="28"/>
          <w:szCs w:val="28"/>
        </w:rPr>
        <w:t>and deferred</w:t>
      </w:r>
      <w:r w:rsidR="00DE179B">
        <w:rPr>
          <w:sz w:val="28"/>
          <w:szCs w:val="28"/>
        </w:rPr>
        <w:t xml:space="preserve"> </w:t>
      </w:r>
      <w:r w:rsidR="00AE5A1E">
        <w:rPr>
          <w:sz w:val="28"/>
          <w:szCs w:val="28"/>
        </w:rPr>
        <w:t>revenue</w:t>
      </w:r>
      <w:r w:rsidR="00AE5A1E" w:rsidRPr="00F514B8">
        <w:rPr>
          <w:sz w:val="28"/>
          <w:szCs w:val="28"/>
        </w:rPr>
        <w:t xml:space="preserve"> </w:t>
      </w:r>
      <w:r w:rsidR="000A7F81" w:rsidRPr="00F514B8">
        <w:rPr>
          <w:sz w:val="28"/>
          <w:szCs w:val="28"/>
        </w:rPr>
        <w:t>consisted of:</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336E9B">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082C30">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Unit : Baht</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082C30">
            <w:pPr>
              <w:ind w:left="0" w:right="0"/>
              <w:jc w:val="left"/>
              <w:rPr>
                <w:b/>
                <w:bCs/>
                <w:sz w:val="28"/>
                <w:szCs w:val="28"/>
              </w:rPr>
            </w:pPr>
          </w:p>
        </w:tc>
        <w:tc>
          <w:tcPr>
            <w:tcW w:w="1701" w:type="dxa"/>
            <w:tcBorders>
              <w:top w:val="nil"/>
              <w:left w:val="nil"/>
              <w:right w:val="nil"/>
            </w:tcBorders>
            <w:shd w:val="clear" w:color="auto" w:fill="auto"/>
            <w:noWrap/>
            <w:vAlign w:val="bottom"/>
            <w:hideMark/>
          </w:tcPr>
          <w:p w:rsidR="00082C30" w:rsidRPr="00082C30" w:rsidRDefault="0010636E" w:rsidP="00863DAF">
            <w:pPr>
              <w:pBdr>
                <w:bottom w:val="single" w:sz="6" w:space="1" w:color="auto"/>
              </w:pBdr>
              <w:ind w:left="0" w:right="0"/>
              <w:jc w:val="center"/>
              <w:rPr>
                <w:sz w:val="28"/>
                <w:szCs w:val="28"/>
              </w:rPr>
            </w:pPr>
            <w:r>
              <w:rPr>
                <w:sz w:val="28"/>
                <w:szCs w:val="28"/>
              </w:rPr>
              <w:t>June 30</w:t>
            </w:r>
            <w:r w:rsidR="00082C30" w:rsidRPr="00082C30">
              <w:rPr>
                <w:sz w:val="28"/>
                <w:szCs w:val="28"/>
              </w:rPr>
              <w:t>, 2018</w:t>
            </w:r>
          </w:p>
        </w:tc>
        <w:tc>
          <w:tcPr>
            <w:tcW w:w="1701" w:type="dxa"/>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December 31, 2017</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082C30">
            <w:pPr>
              <w:ind w:left="0" w:right="0"/>
              <w:jc w:val="left"/>
              <w:rPr>
                <w:b/>
                <w:bCs/>
                <w:sz w:val="28"/>
                <w:szCs w:val="28"/>
              </w:rPr>
            </w:pPr>
          </w:p>
        </w:tc>
        <w:tc>
          <w:tcPr>
            <w:tcW w:w="1701" w:type="dxa"/>
            <w:tcBorders>
              <w:left w:val="nil"/>
              <w:bottom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(6 month periods)</w:t>
            </w:r>
          </w:p>
        </w:tc>
        <w:tc>
          <w:tcPr>
            <w:tcW w:w="1701" w:type="dxa"/>
            <w:tcBorders>
              <w:left w:val="nil"/>
              <w:bottom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(12 month periods)</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Default="0009444C" w:rsidP="00082C30">
            <w:pPr>
              <w:ind w:left="0" w:right="0"/>
              <w:jc w:val="left"/>
              <w:rPr>
                <w:b/>
                <w:bCs/>
                <w:color w:val="000000"/>
                <w:sz w:val="28"/>
                <w:szCs w:val="28"/>
              </w:rPr>
            </w:pPr>
            <w:r w:rsidRPr="00082C30">
              <w:rPr>
                <w:b/>
                <w:bCs/>
                <w:color w:val="000000"/>
                <w:sz w:val="28"/>
                <w:szCs w:val="28"/>
              </w:rPr>
              <w:t xml:space="preserve">Revenues recognition from percentage </w:t>
            </w:r>
          </w:p>
          <w:p w:rsidR="0009444C" w:rsidRPr="00082C30" w:rsidRDefault="0009444C" w:rsidP="00336E9B">
            <w:pPr>
              <w:tabs>
                <w:tab w:val="left" w:pos="318"/>
              </w:tabs>
              <w:ind w:left="318" w:right="0"/>
              <w:jc w:val="left"/>
              <w:rPr>
                <w:b/>
                <w:bCs/>
                <w:color w:val="000000"/>
                <w:sz w:val="28"/>
                <w:szCs w:val="28"/>
              </w:rPr>
            </w:pPr>
            <w:r w:rsidRPr="00082C30">
              <w:rPr>
                <w:b/>
                <w:bCs/>
                <w:color w:val="000000"/>
                <w:sz w:val="28"/>
                <w:szCs w:val="28"/>
              </w:rPr>
              <w:t>of completion method</w:t>
            </w:r>
          </w:p>
        </w:tc>
        <w:tc>
          <w:tcPr>
            <w:tcW w:w="1701" w:type="dxa"/>
            <w:tcBorders>
              <w:left w:val="nil"/>
              <w:right w:val="nil"/>
            </w:tcBorders>
            <w:shd w:val="clear" w:color="auto" w:fill="auto"/>
            <w:noWrap/>
            <w:vAlign w:val="bottom"/>
            <w:hideMark/>
          </w:tcPr>
          <w:p w:rsidR="0009444C" w:rsidRPr="00336E9B" w:rsidRDefault="0009444C" w:rsidP="00863DAF">
            <w:pPr>
              <w:pBdr>
                <w:bottom w:val="double" w:sz="6" w:space="1" w:color="auto"/>
              </w:pBdr>
              <w:tabs>
                <w:tab w:val="decimal" w:pos="1416"/>
              </w:tabs>
              <w:ind w:left="0" w:right="0"/>
              <w:jc w:val="left"/>
              <w:rPr>
                <w:sz w:val="28"/>
                <w:szCs w:val="28"/>
              </w:rPr>
            </w:pPr>
            <w:r w:rsidRPr="00336E9B">
              <w:rPr>
                <w:sz w:val="28"/>
                <w:szCs w:val="28"/>
              </w:rPr>
              <w:t> </w:t>
            </w:r>
            <w:r w:rsidRPr="00336E9B">
              <w:rPr>
                <w:rFonts w:hint="cs"/>
                <w:sz w:val="28"/>
                <w:szCs w:val="28"/>
                <w:cs/>
              </w:rPr>
              <w:t>60</w:t>
            </w:r>
            <w:r w:rsidRPr="00336E9B">
              <w:rPr>
                <w:sz w:val="28"/>
                <w:szCs w:val="28"/>
              </w:rPr>
              <w:t>,534,608.98 </w:t>
            </w:r>
          </w:p>
        </w:tc>
        <w:tc>
          <w:tcPr>
            <w:tcW w:w="1701" w:type="dxa"/>
            <w:tcBorders>
              <w:left w:val="nil"/>
              <w:right w:val="nil"/>
            </w:tcBorders>
            <w:shd w:val="clear" w:color="auto" w:fill="auto"/>
            <w:noWrap/>
            <w:vAlign w:val="bottom"/>
            <w:hideMark/>
          </w:tcPr>
          <w:p w:rsidR="0009444C" w:rsidRPr="00082C30" w:rsidRDefault="0009444C" w:rsidP="00863DAF">
            <w:pPr>
              <w:pBdr>
                <w:bottom w:val="double" w:sz="6" w:space="1" w:color="auto"/>
              </w:pBdr>
              <w:tabs>
                <w:tab w:val="decimal" w:pos="1416"/>
              </w:tabs>
              <w:ind w:left="0" w:right="0"/>
              <w:jc w:val="left"/>
              <w:rPr>
                <w:sz w:val="28"/>
                <w:szCs w:val="28"/>
              </w:rPr>
            </w:pPr>
            <w:r w:rsidRPr="00082C30">
              <w:rPr>
                <w:sz w:val="28"/>
                <w:szCs w:val="28"/>
              </w:rPr>
              <w:t xml:space="preserve">  254,118,017.01</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b/>
                <w:bCs/>
                <w:sz w:val="28"/>
                <w:szCs w:val="28"/>
              </w:rPr>
            </w:pPr>
            <w:r w:rsidRPr="00082C30">
              <w:rPr>
                <w:b/>
                <w:bCs/>
                <w:sz w:val="28"/>
                <w:szCs w:val="28"/>
              </w:rPr>
              <w:t>Unbilled  receivables</w:t>
            </w:r>
          </w:p>
        </w:tc>
        <w:tc>
          <w:tcPr>
            <w:tcW w:w="1701" w:type="dxa"/>
            <w:tcBorders>
              <w:top w:val="nil"/>
              <w:left w:val="nil"/>
              <w:bottom w:val="nil"/>
              <w:right w:val="nil"/>
            </w:tcBorders>
            <w:shd w:val="clear" w:color="auto" w:fill="auto"/>
            <w:noWrap/>
            <w:vAlign w:val="bottom"/>
            <w:hideMark/>
          </w:tcPr>
          <w:p w:rsidR="0009444C" w:rsidRPr="00336E9B" w:rsidRDefault="0009444C" w:rsidP="0009444C">
            <w:pPr>
              <w:tabs>
                <w:tab w:val="decimal" w:pos="1416"/>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09444C" w:rsidRPr="00082C30" w:rsidRDefault="0009444C" w:rsidP="0009444C">
            <w:pPr>
              <w:tabs>
                <w:tab w:val="decimal" w:pos="1416"/>
              </w:tabs>
              <w:ind w:left="0" w:right="0"/>
              <w:jc w:val="left"/>
              <w:rPr>
                <w:sz w:val="28"/>
                <w:szCs w:val="28"/>
              </w:rPr>
            </w:pP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sz w:val="28"/>
                <w:szCs w:val="28"/>
              </w:rPr>
            </w:pPr>
            <w:r w:rsidRPr="00082C30">
              <w:rPr>
                <w:sz w:val="28"/>
                <w:szCs w:val="28"/>
              </w:rPr>
              <w:t>Project value as per contract</w:t>
            </w:r>
          </w:p>
        </w:tc>
        <w:tc>
          <w:tcPr>
            <w:tcW w:w="1701" w:type="dxa"/>
            <w:tcBorders>
              <w:top w:val="nil"/>
              <w:left w:val="nil"/>
              <w:right w:val="nil"/>
            </w:tcBorders>
            <w:shd w:val="clear" w:color="auto" w:fill="auto"/>
            <w:noWrap/>
            <w:vAlign w:val="bottom"/>
            <w:hideMark/>
          </w:tcPr>
          <w:p w:rsidR="0009444C" w:rsidRPr="00336E9B" w:rsidRDefault="00BF23D8" w:rsidP="00863DAF">
            <w:pPr>
              <w:pBdr>
                <w:bottom w:val="double" w:sz="6" w:space="1" w:color="auto"/>
              </w:pBdr>
              <w:tabs>
                <w:tab w:val="decimal" w:pos="1416"/>
              </w:tabs>
              <w:ind w:left="0" w:right="0"/>
              <w:jc w:val="left"/>
              <w:rPr>
                <w:sz w:val="28"/>
                <w:szCs w:val="28"/>
              </w:rPr>
            </w:pPr>
            <w:r>
              <w:rPr>
                <w:sz w:val="28"/>
                <w:szCs w:val="28"/>
              </w:rPr>
              <w:t>72</w:t>
            </w:r>
            <w:r w:rsidR="0009444C" w:rsidRPr="00336E9B">
              <w:rPr>
                <w:sz w:val="28"/>
                <w:szCs w:val="28"/>
              </w:rPr>
              <w:t>,140,000.00 </w:t>
            </w:r>
          </w:p>
        </w:tc>
        <w:tc>
          <w:tcPr>
            <w:tcW w:w="1701" w:type="dxa"/>
            <w:tcBorders>
              <w:top w:val="nil"/>
              <w:left w:val="nil"/>
              <w:right w:val="nil"/>
            </w:tcBorders>
            <w:shd w:val="clear" w:color="auto" w:fill="auto"/>
            <w:noWrap/>
            <w:vAlign w:val="bottom"/>
            <w:hideMark/>
          </w:tcPr>
          <w:p w:rsidR="0009444C" w:rsidRPr="00082C30" w:rsidRDefault="0009444C" w:rsidP="00863DAF">
            <w:pPr>
              <w:pBdr>
                <w:bottom w:val="double" w:sz="6" w:space="1" w:color="auto"/>
              </w:pBdr>
              <w:tabs>
                <w:tab w:val="decimal" w:pos="1416"/>
              </w:tabs>
              <w:ind w:left="0" w:right="0"/>
              <w:jc w:val="left"/>
              <w:rPr>
                <w:sz w:val="28"/>
                <w:szCs w:val="28"/>
              </w:rPr>
            </w:pPr>
            <w:r w:rsidRPr="00082C30">
              <w:rPr>
                <w:sz w:val="28"/>
                <w:szCs w:val="28"/>
              </w:rPr>
              <w:t xml:space="preserve">  202,719,331.45 </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color w:val="000000"/>
                <w:sz w:val="28"/>
                <w:szCs w:val="28"/>
              </w:rPr>
            </w:pPr>
            <w:r w:rsidRPr="00082C30">
              <w:rPr>
                <w:color w:val="000000"/>
                <w:sz w:val="28"/>
                <w:szCs w:val="28"/>
              </w:rPr>
              <w:t xml:space="preserve">Accumulated amount recognized as revenues under the  percentage of completion basis </w:t>
            </w:r>
          </w:p>
        </w:tc>
        <w:tc>
          <w:tcPr>
            <w:tcW w:w="1701" w:type="dxa"/>
            <w:tcBorders>
              <w:top w:val="nil"/>
              <w:left w:val="nil"/>
              <w:bottom w:val="nil"/>
              <w:right w:val="nil"/>
            </w:tcBorders>
            <w:shd w:val="clear" w:color="auto" w:fill="auto"/>
            <w:noWrap/>
            <w:vAlign w:val="bottom"/>
            <w:hideMark/>
          </w:tcPr>
          <w:p w:rsidR="0009444C" w:rsidRPr="00336E9B" w:rsidRDefault="0009444C" w:rsidP="009654AA">
            <w:pPr>
              <w:tabs>
                <w:tab w:val="decimal" w:pos="1416"/>
              </w:tabs>
              <w:ind w:left="0" w:right="0"/>
              <w:jc w:val="left"/>
              <w:rPr>
                <w:sz w:val="28"/>
                <w:szCs w:val="28"/>
              </w:rPr>
            </w:pPr>
            <w:r w:rsidRPr="00336E9B">
              <w:rPr>
                <w:sz w:val="28"/>
                <w:szCs w:val="28"/>
              </w:rPr>
              <w:t>40,338,484.60 </w:t>
            </w:r>
          </w:p>
        </w:tc>
        <w:tc>
          <w:tcPr>
            <w:tcW w:w="1701" w:type="dxa"/>
            <w:tcBorders>
              <w:top w:val="nil"/>
              <w:left w:val="nil"/>
              <w:bottom w:val="nil"/>
              <w:right w:val="nil"/>
            </w:tcBorders>
            <w:shd w:val="clear" w:color="auto" w:fill="auto"/>
            <w:noWrap/>
            <w:vAlign w:val="bottom"/>
            <w:hideMark/>
          </w:tcPr>
          <w:p w:rsidR="0009444C" w:rsidRPr="00082C30" w:rsidRDefault="0009444C" w:rsidP="009654AA">
            <w:pPr>
              <w:tabs>
                <w:tab w:val="decimal" w:pos="1416"/>
              </w:tabs>
              <w:ind w:left="0" w:right="0"/>
              <w:jc w:val="left"/>
              <w:rPr>
                <w:sz w:val="28"/>
                <w:szCs w:val="28"/>
              </w:rPr>
            </w:pPr>
            <w:r w:rsidRPr="00082C30">
              <w:rPr>
                <w:sz w:val="28"/>
                <w:szCs w:val="28"/>
              </w:rPr>
              <w:t xml:space="preserve">  163,920,309.55 </w:t>
            </w:r>
          </w:p>
        </w:tc>
      </w:tr>
      <w:tr w:rsidR="0009444C" w:rsidRPr="00082C30" w:rsidTr="00E84F85">
        <w:trPr>
          <w:trHeight w:val="420"/>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sz w:val="28"/>
                <w:szCs w:val="28"/>
              </w:rPr>
            </w:pPr>
            <w:r w:rsidRPr="00220AB6">
              <w:rPr>
                <w:sz w:val="28"/>
                <w:szCs w:val="28"/>
                <w:u w:val="single"/>
              </w:rPr>
              <w:t>Less</w:t>
            </w:r>
            <w:r w:rsidRPr="00082C30">
              <w:rPr>
                <w:sz w:val="28"/>
                <w:szCs w:val="28"/>
              </w:rPr>
              <w:t xml:space="preserve">  Value of total billed</w:t>
            </w:r>
          </w:p>
        </w:tc>
        <w:tc>
          <w:tcPr>
            <w:tcW w:w="1701" w:type="dxa"/>
            <w:tcBorders>
              <w:top w:val="nil"/>
              <w:left w:val="nil"/>
              <w:bottom w:val="nil"/>
              <w:right w:val="nil"/>
            </w:tcBorders>
            <w:shd w:val="clear" w:color="auto" w:fill="auto"/>
            <w:noWrap/>
            <w:vAlign w:val="bottom"/>
            <w:hideMark/>
          </w:tcPr>
          <w:p w:rsidR="0009444C" w:rsidRPr="00336E9B" w:rsidRDefault="0009444C" w:rsidP="009654AA">
            <w:pPr>
              <w:tabs>
                <w:tab w:val="decimal" w:pos="1416"/>
              </w:tabs>
              <w:ind w:left="0" w:right="0"/>
              <w:jc w:val="left"/>
              <w:rPr>
                <w:sz w:val="28"/>
                <w:szCs w:val="28"/>
              </w:rPr>
            </w:pPr>
            <w:r w:rsidRPr="00336E9B">
              <w:rPr>
                <w:sz w:val="28"/>
                <w:szCs w:val="28"/>
              </w:rPr>
              <w:t> (32,344,000.00)</w:t>
            </w:r>
          </w:p>
        </w:tc>
        <w:tc>
          <w:tcPr>
            <w:tcW w:w="1701" w:type="dxa"/>
            <w:tcBorders>
              <w:top w:val="nil"/>
              <w:left w:val="nil"/>
              <w:bottom w:val="nil"/>
              <w:right w:val="nil"/>
            </w:tcBorders>
            <w:shd w:val="clear" w:color="auto" w:fill="auto"/>
            <w:noWrap/>
            <w:vAlign w:val="bottom"/>
            <w:hideMark/>
          </w:tcPr>
          <w:p w:rsidR="0009444C" w:rsidRPr="00082C30" w:rsidRDefault="0009444C" w:rsidP="009654AA">
            <w:pPr>
              <w:tabs>
                <w:tab w:val="decimal" w:pos="1416"/>
              </w:tabs>
              <w:ind w:left="0" w:right="0"/>
              <w:jc w:val="left"/>
              <w:rPr>
                <w:sz w:val="28"/>
                <w:szCs w:val="28"/>
              </w:rPr>
            </w:pPr>
            <w:r w:rsidRPr="00082C30">
              <w:rPr>
                <w:sz w:val="28"/>
                <w:szCs w:val="28"/>
              </w:rPr>
              <w:t xml:space="preserve">  (120,235,595.63)</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b/>
                <w:bCs/>
                <w:sz w:val="28"/>
                <w:szCs w:val="28"/>
              </w:rPr>
            </w:pPr>
            <w:r w:rsidRPr="00082C30">
              <w:rPr>
                <w:b/>
                <w:bCs/>
                <w:sz w:val="28"/>
                <w:szCs w:val="28"/>
              </w:rPr>
              <w:t>Unbilled  receivables</w:t>
            </w:r>
          </w:p>
        </w:tc>
        <w:tc>
          <w:tcPr>
            <w:tcW w:w="1701" w:type="dxa"/>
            <w:tcBorders>
              <w:left w:val="nil"/>
              <w:right w:val="nil"/>
            </w:tcBorders>
            <w:shd w:val="clear" w:color="auto" w:fill="auto"/>
            <w:noWrap/>
            <w:vAlign w:val="bottom"/>
            <w:hideMark/>
          </w:tcPr>
          <w:p w:rsidR="0009444C" w:rsidRPr="00336E9B" w:rsidRDefault="0009444C" w:rsidP="00863DAF">
            <w:pPr>
              <w:pBdr>
                <w:top w:val="single" w:sz="6" w:space="1" w:color="auto"/>
                <w:bottom w:val="double" w:sz="6" w:space="1" w:color="auto"/>
              </w:pBdr>
              <w:tabs>
                <w:tab w:val="decimal" w:pos="1416"/>
              </w:tabs>
              <w:ind w:left="0" w:right="0"/>
              <w:jc w:val="left"/>
              <w:rPr>
                <w:sz w:val="28"/>
                <w:szCs w:val="28"/>
              </w:rPr>
            </w:pPr>
            <w:r w:rsidRPr="00336E9B">
              <w:rPr>
                <w:sz w:val="28"/>
                <w:szCs w:val="28"/>
              </w:rPr>
              <w:t>7,994,484.60 </w:t>
            </w:r>
          </w:p>
        </w:tc>
        <w:tc>
          <w:tcPr>
            <w:tcW w:w="1701" w:type="dxa"/>
            <w:tcBorders>
              <w:left w:val="nil"/>
              <w:right w:val="nil"/>
            </w:tcBorders>
            <w:shd w:val="clear" w:color="auto" w:fill="auto"/>
            <w:noWrap/>
            <w:vAlign w:val="bottom"/>
            <w:hideMark/>
          </w:tcPr>
          <w:p w:rsidR="0009444C" w:rsidRPr="00082C30" w:rsidRDefault="0009444C" w:rsidP="00863DAF">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43,684,713.92 </w:t>
            </w:r>
          </w:p>
        </w:tc>
      </w:tr>
      <w:tr w:rsidR="0009444C" w:rsidRPr="00082C30" w:rsidTr="00336E9B">
        <w:trPr>
          <w:trHeight w:val="420"/>
        </w:trPr>
        <w:tc>
          <w:tcPr>
            <w:tcW w:w="4877" w:type="dxa"/>
            <w:tcBorders>
              <w:top w:val="nil"/>
              <w:left w:val="nil"/>
              <w:bottom w:val="nil"/>
              <w:right w:val="nil"/>
            </w:tcBorders>
            <w:shd w:val="clear" w:color="auto" w:fill="auto"/>
            <w:noWrap/>
            <w:vAlign w:val="bottom"/>
            <w:hideMark/>
          </w:tcPr>
          <w:p w:rsidR="0009444C" w:rsidRDefault="0009444C" w:rsidP="00082C30">
            <w:pPr>
              <w:ind w:left="0" w:right="0"/>
              <w:jc w:val="left"/>
              <w:rPr>
                <w:b/>
                <w:bCs/>
                <w:sz w:val="28"/>
                <w:szCs w:val="28"/>
              </w:rPr>
            </w:pPr>
          </w:p>
          <w:p w:rsidR="004E2916" w:rsidRDefault="004E2916" w:rsidP="00082C30">
            <w:pPr>
              <w:ind w:left="0" w:right="0"/>
              <w:jc w:val="left"/>
              <w:rPr>
                <w:b/>
                <w:bCs/>
                <w:sz w:val="28"/>
                <w:szCs w:val="28"/>
              </w:rPr>
            </w:pPr>
          </w:p>
        </w:tc>
        <w:tc>
          <w:tcPr>
            <w:tcW w:w="1701" w:type="dxa"/>
            <w:tcBorders>
              <w:top w:val="nil"/>
              <w:left w:val="nil"/>
              <w:bottom w:val="nil"/>
              <w:right w:val="nil"/>
            </w:tcBorders>
            <w:shd w:val="clear" w:color="auto" w:fill="auto"/>
            <w:noWrap/>
            <w:vAlign w:val="bottom"/>
            <w:hideMark/>
          </w:tcPr>
          <w:p w:rsidR="0009444C" w:rsidRPr="00336E9B" w:rsidRDefault="0009444C" w:rsidP="009654AA">
            <w:pPr>
              <w:tabs>
                <w:tab w:val="decimal" w:pos="1416"/>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09444C" w:rsidRPr="00082C30" w:rsidRDefault="0009444C" w:rsidP="009654AA">
            <w:pPr>
              <w:tabs>
                <w:tab w:val="decimal" w:pos="1416"/>
              </w:tabs>
              <w:ind w:left="0" w:right="0"/>
              <w:jc w:val="left"/>
              <w:rPr>
                <w:sz w:val="28"/>
                <w:szCs w:val="28"/>
              </w:rPr>
            </w:pPr>
          </w:p>
        </w:tc>
      </w:tr>
      <w:tr w:rsidR="0009444C" w:rsidRPr="00082C30" w:rsidTr="00AF0902">
        <w:trPr>
          <w:trHeight w:val="420"/>
        </w:trPr>
        <w:tc>
          <w:tcPr>
            <w:tcW w:w="4877" w:type="dxa"/>
            <w:tcBorders>
              <w:top w:val="nil"/>
              <w:left w:val="nil"/>
              <w:bottom w:val="nil"/>
              <w:right w:val="nil"/>
            </w:tcBorders>
            <w:shd w:val="clear" w:color="auto" w:fill="auto"/>
            <w:noWrap/>
            <w:vAlign w:val="bottom"/>
            <w:hideMark/>
          </w:tcPr>
          <w:p w:rsidR="00E84F85" w:rsidRPr="00082C30" w:rsidRDefault="00E84F85" w:rsidP="00AF0902">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9444C" w:rsidRPr="00336E9B" w:rsidRDefault="0009444C" w:rsidP="00863DAF">
            <w:pPr>
              <w:pBdr>
                <w:bottom w:val="single" w:sz="6" w:space="1" w:color="auto"/>
              </w:pBdr>
              <w:ind w:left="0" w:right="0"/>
              <w:jc w:val="center"/>
              <w:rPr>
                <w:sz w:val="28"/>
                <w:szCs w:val="28"/>
              </w:rPr>
            </w:pPr>
            <w:r w:rsidRPr="00336E9B">
              <w:rPr>
                <w:sz w:val="28"/>
                <w:szCs w:val="28"/>
              </w:rPr>
              <w:t>Unit : Baht</w:t>
            </w:r>
          </w:p>
        </w:tc>
      </w:tr>
      <w:tr w:rsidR="0009444C" w:rsidRPr="00082C30" w:rsidTr="00E84F85">
        <w:trPr>
          <w:trHeight w:val="420"/>
        </w:trPr>
        <w:tc>
          <w:tcPr>
            <w:tcW w:w="4877" w:type="dxa"/>
            <w:tcBorders>
              <w:top w:val="nil"/>
              <w:left w:val="nil"/>
              <w:bottom w:val="nil"/>
              <w:right w:val="nil"/>
            </w:tcBorders>
            <w:shd w:val="clear" w:color="auto" w:fill="auto"/>
            <w:noWrap/>
            <w:vAlign w:val="bottom"/>
            <w:hideMark/>
          </w:tcPr>
          <w:p w:rsidR="0009444C" w:rsidRPr="00082C30" w:rsidRDefault="0009444C" w:rsidP="00AF0902">
            <w:pPr>
              <w:ind w:left="0" w:right="0"/>
              <w:jc w:val="left"/>
              <w:rPr>
                <w:b/>
                <w:bCs/>
                <w:sz w:val="28"/>
                <w:szCs w:val="28"/>
              </w:rPr>
            </w:pPr>
          </w:p>
        </w:tc>
        <w:tc>
          <w:tcPr>
            <w:tcW w:w="1701" w:type="dxa"/>
            <w:tcBorders>
              <w:top w:val="nil"/>
              <w:left w:val="nil"/>
              <w:right w:val="nil"/>
            </w:tcBorders>
            <w:shd w:val="clear" w:color="auto" w:fill="auto"/>
            <w:noWrap/>
            <w:vAlign w:val="bottom"/>
            <w:hideMark/>
          </w:tcPr>
          <w:p w:rsidR="0009444C" w:rsidRPr="00336E9B" w:rsidRDefault="0009444C" w:rsidP="00863DAF">
            <w:pPr>
              <w:pBdr>
                <w:bottom w:val="single" w:sz="6" w:space="1" w:color="auto"/>
              </w:pBdr>
              <w:ind w:left="0" w:right="0"/>
              <w:jc w:val="center"/>
              <w:rPr>
                <w:sz w:val="28"/>
                <w:szCs w:val="28"/>
              </w:rPr>
            </w:pPr>
            <w:r w:rsidRPr="00336E9B">
              <w:rPr>
                <w:sz w:val="28"/>
                <w:szCs w:val="28"/>
              </w:rPr>
              <w:t>June 30, 2018</w:t>
            </w:r>
          </w:p>
        </w:tc>
        <w:tc>
          <w:tcPr>
            <w:tcW w:w="1701" w:type="dxa"/>
            <w:tcBorders>
              <w:top w:val="nil"/>
              <w:left w:val="nil"/>
              <w:right w:val="nil"/>
            </w:tcBorders>
            <w:shd w:val="clear" w:color="auto" w:fill="auto"/>
            <w:noWrap/>
            <w:vAlign w:val="bottom"/>
            <w:hideMark/>
          </w:tcPr>
          <w:p w:rsidR="0009444C" w:rsidRPr="00082C30" w:rsidRDefault="0009444C" w:rsidP="00863DAF">
            <w:pPr>
              <w:pBdr>
                <w:bottom w:val="single" w:sz="6" w:space="1" w:color="auto"/>
              </w:pBdr>
              <w:ind w:left="0" w:right="0"/>
              <w:jc w:val="center"/>
              <w:rPr>
                <w:sz w:val="28"/>
                <w:szCs w:val="28"/>
              </w:rPr>
            </w:pPr>
            <w:r w:rsidRPr="00082C30">
              <w:rPr>
                <w:sz w:val="28"/>
                <w:szCs w:val="28"/>
              </w:rPr>
              <w:t>December 31, 2017</w:t>
            </w:r>
          </w:p>
        </w:tc>
      </w:tr>
      <w:tr w:rsidR="0009444C" w:rsidRPr="00082C30" w:rsidTr="00E84F85">
        <w:trPr>
          <w:trHeight w:val="420"/>
        </w:trPr>
        <w:tc>
          <w:tcPr>
            <w:tcW w:w="4877" w:type="dxa"/>
            <w:tcBorders>
              <w:top w:val="nil"/>
              <w:left w:val="nil"/>
              <w:bottom w:val="nil"/>
              <w:right w:val="nil"/>
            </w:tcBorders>
            <w:shd w:val="clear" w:color="auto" w:fill="auto"/>
            <w:noWrap/>
            <w:vAlign w:val="bottom"/>
            <w:hideMark/>
          </w:tcPr>
          <w:p w:rsidR="0009444C" w:rsidRPr="00082C30" w:rsidRDefault="0009444C" w:rsidP="00AF0902">
            <w:pPr>
              <w:ind w:left="0" w:right="0"/>
              <w:jc w:val="left"/>
              <w:rPr>
                <w:b/>
                <w:bCs/>
                <w:sz w:val="28"/>
                <w:szCs w:val="28"/>
              </w:rPr>
            </w:pPr>
          </w:p>
        </w:tc>
        <w:tc>
          <w:tcPr>
            <w:tcW w:w="1701" w:type="dxa"/>
            <w:tcBorders>
              <w:left w:val="nil"/>
              <w:bottom w:val="nil"/>
              <w:right w:val="nil"/>
            </w:tcBorders>
            <w:shd w:val="clear" w:color="auto" w:fill="auto"/>
            <w:noWrap/>
            <w:vAlign w:val="bottom"/>
            <w:hideMark/>
          </w:tcPr>
          <w:p w:rsidR="0009444C" w:rsidRPr="00336E9B" w:rsidRDefault="0009444C" w:rsidP="00863DAF">
            <w:pPr>
              <w:pBdr>
                <w:bottom w:val="single" w:sz="6" w:space="1" w:color="auto"/>
              </w:pBdr>
              <w:ind w:left="0" w:right="0"/>
              <w:jc w:val="center"/>
              <w:rPr>
                <w:sz w:val="28"/>
                <w:szCs w:val="28"/>
              </w:rPr>
            </w:pPr>
            <w:r w:rsidRPr="00336E9B">
              <w:rPr>
                <w:sz w:val="28"/>
                <w:szCs w:val="28"/>
              </w:rPr>
              <w:t>(6 month periods)</w:t>
            </w:r>
          </w:p>
        </w:tc>
        <w:tc>
          <w:tcPr>
            <w:tcW w:w="1701" w:type="dxa"/>
            <w:tcBorders>
              <w:left w:val="nil"/>
              <w:bottom w:val="nil"/>
              <w:right w:val="nil"/>
            </w:tcBorders>
            <w:shd w:val="clear" w:color="auto" w:fill="auto"/>
            <w:noWrap/>
            <w:vAlign w:val="bottom"/>
            <w:hideMark/>
          </w:tcPr>
          <w:p w:rsidR="0009444C" w:rsidRPr="00082C30" w:rsidRDefault="0009444C" w:rsidP="00863DAF">
            <w:pPr>
              <w:pBdr>
                <w:bottom w:val="single" w:sz="6" w:space="1" w:color="auto"/>
              </w:pBdr>
              <w:ind w:left="0" w:right="0"/>
              <w:jc w:val="center"/>
              <w:rPr>
                <w:sz w:val="28"/>
                <w:szCs w:val="28"/>
              </w:rPr>
            </w:pPr>
            <w:r w:rsidRPr="00082C30">
              <w:rPr>
                <w:sz w:val="28"/>
                <w:szCs w:val="28"/>
              </w:rPr>
              <w:t>(12 month periods)</w:t>
            </w:r>
          </w:p>
        </w:tc>
      </w:tr>
      <w:tr w:rsidR="0009444C" w:rsidRPr="00082C30" w:rsidTr="00E84F85">
        <w:trPr>
          <w:trHeight w:val="420"/>
        </w:trPr>
        <w:tc>
          <w:tcPr>
            <w:tcW w:w="4877" w:type="dxa"/>
            <w:tcBorders>
              <w:top w:val="nil"/>
              <w:left w:val="nil"/>
              <w:bottom w:val="nil"/>
              <w:right w:val="nil"/>
            </w:tcBorders>
            <w:shd w:val="clear" w:color="auto" w:fill="auto"/>
            <w:noWrap/>
            <w:vAlign w:val="bottom"/>
            <w:hideMark/>
          </w:tcPr>
          <w:p w:rsidR="0009444C" w:rsidRDefault="0009444C" w:rsidP="00F514B8">
            <w:pPr>
              <w:ind w:left="0" w:right="0"/>
              <w:jc w:val="left"/>
              <w:rPr>
                <w:b/>
                <w:bCs/>
                <w:sz w:val="28"/>
                <w:szCs w:val="28"/>
              </w:rPr>
            </w:pPr>
            <w:r w:rsidRPr="00082C30">
              <w:rPr>
                <w:b/>
                <w:bCs/>
                <w:sz w:val="28"/>
                <w:szCs w:val="28"/>
              </w:rPr>
              <w:t>Advances received from customer</w:t>
            </w:r>
          </w:p>
          <w:p w:rsidR="00AE5A1E" w:rsidRPr="00AE5A1E" w:rsidRDefault="00AE5A1E" w:rsidP="00DE179B">
            <w:pPr>
              <w:ind w:left="0" w:right="0"/>
              <w:jc w:val="left"/>
              <w:rPr>
                <w:b/>
                <w:bCs/>
                <w:sz w:val="28"/>
                <w:szCs w:val="28"/>
              </w:rPr>
            </w:pPr>
            <w:r w:rsidRPr="00AE5A1E">
              <w:rPr>
                <w:b/>
                <w:bCs/>
                <w:sz w:val="28"/>
                <w:szCs w:val="28"/>
              </w:rPr>
              <w:t>and deferred revenue</w:t>
            </w:r>
          </w:p>
        </w:tc>
        <w:tc>
          <w:tcPr>
            <w:tcW w:w="1701" w:type="dxa"/>
            <w:tcBorders>
              <w:top w:val="nil"/>
              <w:left w:val="nil"/>
              <w:bottom w:val="nil"/>
              <w:right w:val="nil"/>
            </w:tcBorders>
            <w:shd w:val="clear" w:color="auto" w:fill="auto"/>
            <w:noWrap/>
            <w:vAlign w:val="bottom"/>
            <w:hideMark/>
          </w:tcPr>
          <w:p w:rsidR="0009444C" w:rsidRPr="00336E9B" w:rsidRDefault="0009444C" w:rsidP="009654AA">
            <w:pPr>
              <w:tabs>
                <w:tab w:val="decimal" w:pos="1416"/>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09444C" w:rsidRPr="00082C30" w:rsidRDefault="0009444C" w:rsidP="009654AA">
            <w:pPr>
              <w:tabs>
                <w:tab w:val="decimal" w:pos="1416"/>
              </w:tabs>
              <w:ind w:left="0" w:right="0"/>
              <w:jc w:val="left"/>
              <w:rPr>
                <w:sz w:val="28"/>
                <w:szCs w:val="28"/>
              </w:rPr>
            </w:pP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sz w:val="28"/>
                <w:szCs w:val="28"/>
              </w:rPr>
            </w:pPr>
            <w:r w:rsidRPr="00082C30">
              <w:rPr>
                <w:sz w:val="28"/>
                <w:szCs w:val="28"/>
              </w:rPr>
              <w:t>Project value as per contract</w:t>
            </w:r>
          </w:p>
        </w:tc>
        <w:tc>
          <w:tcPr>
            <w:tcW w:w="1701" w:type="dxa"/>
            <w:tcBorders>
              <w:top w:val="nil"/>
              <w:left w:val="nil"/>
              <w:right w:val="nil"/>
            </w:tcBorders>
            <w:shd w:val="clear" w:color="auto" w:fill="auto"/>
            <w:noWrap/>
            <w:vAlign w:val="bottom"/>
            <w:hideMark/>
          </w:tcPr>
          <w:p w:rsidR="0009444C" w:rsidRPr="00336E9B" w:rsidRDefault="0009444C" w:rsidP="00863DAF">
            <w:pPr>
              <w:pBdr>
                <w:bottom w:val="double" w:sz="6" w:space="1" w:color="auto"/>
              </w:pBdr>
              <w:tabs>
                <w:tab w:val="decimal" w:pos="1351"/>
              </w:tabs>
              <w:ind w:left="0" w:right="0"/>
              <w:jc w:val="left"/>
              <w:rPr>
                <w:sz w:val="28"/>
                <w:szCs w:val="28"/>
              </w:rPr>
            </w:pPr>
            <w:r w:rsidRPr="00336E9B">
              <w:rPr>
                <w:sz w:val="28"/>
                <w:szCs w:val="28"/>
              </w:rPr>
              <w:t>16,700,000.00</w:t>
            </w:r>
          </w:p>
        </w:tc>
        <w:tc>
          <w:tcPr>
            <w:tcW w:w="1701" w:type="dxa"/>
            <w:tcBorders>
              <w:top w:val="nil"/>
              <w:left w:val="nil"/>
              <w:right w:val="nil"/>
            </w:tcBorders>
            <w:shd w:val="clear" w:color="auto" w:fill="auto"/>
            <w:noWrap/>
            <w:vAlign w:val="bottom"/>
            <w:hideMark/>
          </w:tcPr>
          <w:p w:rsidR="0009444C" w:rsidRPr="00082C30" w:rsidRDefault="0009444C" w:rsidP="00863DAF">
            <w:pPr>
              <w:pBdr>
                <w:bottom w:val="double" w:sz="6" w:space="1" w:color="auto"/>
              </w:pBdr>
              <w:tabs>
                <w:tab w:val="decimal" w:pos="1330"/>
              </w:tabs>
              <w:ind w:left="0" w:right="0"/>
              <w:jc w:val="left"/>
              <w:rPr>
                <w:sz w:val="28"/>
                <w:szCs w:val="28"/>
              </w:rPr>
            </w:pPr>
            <w:r w:rsidRPr="00082C30">
              <w:rPr>
                <w:sz w:val="28"/>
                <w:szCs w:val="28"/>
              </w:rPr>
              <w:t xml:space="preserve"> 19,277,500.00 </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sz w:val="28"/>
                <w:szCs w:val="28"/>
              </w:rPr>
            </w:pPr>
            <w:r w:rsidRPr="00082C30">
              <w:rPr>
                <w:sz w:val="28"/>
                <w:szCs w:val="28"/>
              </w:rPr>
              <w:t>Value of total billed</w:t>
            </w:r>
          </w:p>
        </w:tc>
        <w:tc>
          <w:tcPr>
            <w:tcW w:w="1701" w:type="dxa"/>
            <w:tcBorders>
              <w:top w:val="nil"/>
              <w:left w:val="nil"/>
              <w:bottom w:val="nil"/>
              <w:right w:val="nil"/>
            </w:tcBorders>
            <w:shd w:val="clear" w:color="auto" w:fill="auto"/>
            <w:noWrap/>
            <w:vAlign w:val="bottom"/>
            <w:hideMark/>
          </w:tcPr>
          <w:p w:rsidR="0009444C" w:rsidRPr="00336E9B" w:rsidRDefault="0009444C" w:rsidP="00336E9B">
            <w:pPr>
              <w:tabs>
                <w:tab w:val="decimal" w:pos="1351"/>
              </w:tabs>
              <w:ind w:left="0" w:right="0"/>
              <w:jc w:val="left"/>
              <w:rPr>
                <w:sz w:val="28"/>
                <w:szCs w:val="28"/>
              </w:rPr>
            </w:pPr>
            <w:r w:rsidRPr="00336E9B">
              <w:rPr>
                <w:sz w:val="28"/>
                <w:szCs w:val="28"/>
              </w:rPr>
              <w:t>3,340,000.00</w:t>
            </w:r>
          </w:p>
        </w:tc>
        <w:tc>
          <w:tcPr>
            <w:tcW w:w="1701" w:type="dxa"/>
            <w:tcBorders>
              <w:top w:val="nil"/>
              <w:left w:val="nil"/>
              <w:bottom w:val="nil"/>
              <w:right w:val="nil"/>
            </w:tcBorders>
            <w:shd w:val="clear" w:color="auto" w:fill="auto"/>
            <w:noWrap/>
            <w:vAlign w:val="bottom"/>
            <w:hideMark/>
          </w:tcPr>
          <w:p w:rsidR="0009444C" w:rsidRPr="00082C30" w:rsidRDefault="0009444C" w:rsidP="00336E9B">
            <w:pPr>
              <w:tabs>
                <w:tab w:val="decimal" w:pos="1330"/>
              </w:tabs>
              <w:ind w:left="0" w:right="0"/>
              <w:jc w:val="left"/>
              <w:rPr>
                <w:sz w:val="28"/>
                <w:szCs w:val="28"/>
              </w:rPr>
            </w:pPr>
            <w:r w:rsidRPr="00082C30">
              <w:rPr>
                <w:sz w:val="28"/>
                <w:szCs w:val="28"/>
              </w:rPr>
              <w:t xml:space="preserve"> 4,459,100.00 </w:t>
            </w:r>
          </w:p>
        </w:tc>
      </w:tr>
      <w:tr w:rsidR="0009444C" w:rsidRPr="00082C30" w:rsidTr="00E84F85">
        <w:trPr>
          <w:trHeight w:val="420"/>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color w:val="000000"/>
                <w:sz w:val="28"/>
                <w:szCs w:val="28"/>
              </w:rPr>
            </w:pPr>
            <w:r w:rsidRPr="00082C30">
              <w:rPr>
                <w:color w:val="000000"/>
                <w:sz w:val="28"/>
                <w:szCs w:val="28"/>
                <w:u w:val="single"/>
              </w:rPr>
              <w:t>Less</w:t>
            </w:r>
            <w:r w:rsidRPr="00082C30">
              <w:rPr>
                <w:color w:val="000000"/>
                <w:sz w:val="28"/>
                <w:szCs w:val="28"/>
              </w:rPr>
              <w:t xml:space="preserve"> Accumulated amount recognized as revenues under the  percentage of completion basis </w:t>
            </w:r>
          </w:p>
        </w:tc>
        <w:tc>
          <w:tcPr>
            <w:tcW w:w="1701" w:type="dxa"/>
            <w:tcBorders>
              <w:top w:val="nil"/>
              <w:left w:val="nil"/>
              <w:bottom w:val="nil"/>
              <w:right w:val="nil"/>
            </w:tcBorders>
            <w:shd w:val="clear" w:color="auto" w:fill="auto"/>
            <w:noWrap/>
            <w:vAlign w:val="bottom"/>
            <w:hideMark/>
          </w:tcPr>
          <w:p w:rsidR="0009444C" w:rsidRPr="00336E9B" w:rsidRDefault="0009444C" w:rsidP="00863DAF">
            <w:pPr>
              <w:pBdr>
                <w:bottom w:val="single" w:sz="6" w:space="1" w:color="auto"/>
              </w:pBdr>
              <w:tabs>
                <w:tab w:val="decimal" w:pos="1351"/>
              </w:tabs>
              <w:ind w:left="0" w:right="0"/>
              <w:jc w:val="left"/>
              <w:rPr>
                <w:sz w:val="28"/>
                <w:szCs w:val="28"/>
              </w:rPr>
            </w:pPr>
            <w:r w:rsidRPr="00336E9B">
              <w:rPr>
                <w:sz w:val="28"/>
                <w:szCs w:val="28"/>
              </w:rPr>
              <w:t>(2,473,322.42)</w:t>
            </w:r>
          </w:p>
        </w:tc>
        <w:tc>
          <w:tcPr>
            <w:tcW w:w="1701" w:type="dxa"/>
            <w:tcBorders>
              <w:top w:val="nil"/>
              <w:left w:val="nil"/>
              <w:bottom w:val="nil"/>
              <w:right w:val="nil"/>
            </w:tcBorders>
            <w:shd w:val="clear" w:color="auto" w:fill="auto"/>
            <w:noWrap/>
            <w:vAlign w:val="bottom"/>
            <w:hideMark/>
          </w:tcPr>
          <w:p w:rsidR="0009444C" w:rsidRPr="00082C30" w:rsidRDefault="0009444C" w:rsidP="00863DAF">
            <w:pPr>
              <w:pBdr>
                <w:bottom w:val="single" w:sz="6" w:space="1" w:color="auto"/>
              </w:pBdr>
              <w:tabs>
                <w:tab w:val="decimal" w:pos="1330"/>
              </w:tabs>
              <w:ind w:left="0" w:right="0"/>
              <w:jc w:val="left"/>
              <w:rPr>
                <w:sz w:val="28"/>
                <w:szCs w:val="28"/>
              </w:rPr>
            </w:pPr>
            <w:r w:rsidRPr="00082C30">
              <w:rPr>
                <w:sz w:val="28"/>
                <w:szCs w:val="28"/>
              </w:rPr>
              <w:t>(1,497,894.19)</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F514B8" w:rsidRDefault="00AE5A1E" w:rsidP="00DE179B">
            <w:pPr>
              <w:ind w:left="0" w:right="0"/>
              <w:jc w:val="left"/>
              <w:rPr>
                <w:sz w:val="28"/>
                <w:szCs w:val="28"/>
              </w:rPr>
            </w:pPr>
            <w:r>
              <w:rPr>
                <w:sz w:val="28"/>
                <w:szCs w:val="28"/>
              </w:rPr>
              <w:t>Deferred revenue</w:t>
            </w:r>
          </w:p>
        </w:tc>
        <w:tc>
          <w:tcPr>
            <w:tcW w:w="1701" w:type="dxa"/>
            <w:tcBorders>
              <w:left w:val="nil"/>
              <w:right w:val="nil"/>
            </w:tcBorders>
            <w:shd w:val="clear" w:color="auto" w:fill="auto"/>
            <w:noWrap/>
            <w:vAlign w:val="bottom"/>
            <w:hideMark/>
          </w:tcPr>
          <w:p w:rsidR="0009444C" w:rsidRPr="00336E9B" w:rsidRDefault="0009444C" w:rsidP="00336E9B">
            <w:pPr>
              <w:tabs>
                <w:tab w:val="decimal" w:pos="1351"/>
              </w:tabs>
              <w:ind w:left="0" w:right="0"/>
              <w:jc w:val="left"/>
              <w:rPr>
                <w:sz w:val="28"/>
                <w:szCs w:val="28"/>
              </w:rPr>
            </w:pPr>
            <w:r w:rsidRPr="00336E9B">
              <w:rPr>
                <w:sz w:val="28"/>
                <w:szCs w:val="28"/>
              </w:rPr>
              <w:t>866,677.58</w:t>
            </w:r>
          </w:p>
        </w:tc>
        <w:tc>
          <w:tcPr>
            <w:tcW w:w="1701" w:type="dxa"/>
            <w:tcBorders>
              <w:left w:val="nil"/>
              <w:right w:val="nil"/>
            </w:tcBorders>
            <w:shd w:val="clear" w:color="auto" w:fill="auto"/>
            <w:noWrap/>
            <w:vAlign w:val="bottom"/>
            <w:hideMark/>
          </w:tcPr>
          <w:p w:rsidR="0009444C" w:rsidRPr="00082C30" w:rsidRDefault="0009444C" w:rsidP="00336E9B">
            <w:pPr>
              <w:tabs>
                <w:tab w:val="decimal" w:pos="1330"/>
              </w:tabs>
              <w:ind w:left="0" w:right="0"/>
              <w:jc w:val="left"/>
              <w:rPr>
                <w:sz w:val="28"/>
                <w:szCs w:val="28"/>
              </w:rPr>
            </w:pPr>
            <w:r w:rsidRPr="00082C30">
              <w:rPr>
                <w:sz w:val="28"/>
                <w:szCs w:val="28"/>
              </w:rPr>
              <w:t>2,961,205.81</w:t>
            </w:r>
          </w:p>
        </w:tc>
      </w:tr>
      <w:tr w:rsidR="00AE5A1E" w:rsidRPr="00082C30" w:rsidTr="00E84F85">
        <w:trPr>
          <w:trHeight w:val="435"/>
        </w:trPr>
        <w:tc>
          <w:tcPr>
            <w:tcW w:w="4877" w:type="dxa"/>
            <w:tcBorders>
              <w:top w:val="nil"/>
              <w:left w:val="nil"/>
              <w:bottom w:val="nil"/>
              <w:right w:val="nil"/>
            </w:tcBorders>
            <w:shd w:val="clear" w:color="auto" w:fill="auto"/>
            <w:noWrap/>
            <w:vAlign w:val="bottom"/>
            <w:hideMark/>
          </w:tcPr>
          <w:p w:rsidR="00AE5A1E" w:rsidRPr="00F514B8" w:rsidRDefault="00AE5A1E" w:rsidP="00AE5A1E">
            <w:pPr>
              <w:ind w:left="0" w:right="0"/>
              <w:jc w:val="left"/>
              <w:rPr>
                <w:sz w:val="28"/>
                <w:szCs w:val="28"/>
                <w:u w:val="single"/>
              </w:rPr>
            </w:pPr>
            <w:r w:rsidRPr="00AE5A1E">
              <w:rPr>
                <w:sz w:val="28"/>
                <w:szCs w:val="28"/>
                <w:u w:val="single"/>
              </w:rPr>
              <w:t>Add</w:t>
            </w:r>
            <w:r>
              <w:rPr>
                <w:sz w:val="28"/>
                <w:szCs w:val="28"/>
              </w:rPr>
              <w:t xml:space="preserve"> a</w:t>
            </w:r>
            <w:r w:rsidRPr="00F514B8">
              <w:rPr>
                <w:sz w:val="28"/>
                <w:szCs w:val="28"/>
              </w:rPr>
              <w:t>dvances received from customer</w:t>
            </w:r>
          </w:p>
        </w:tc>
        <w:tc>
          <w:tcPr>
            <w:tcW w:w="1701" w:type="dxa"/>
            <w:tcBorders>
              <w:left w:val="nil"/>
              <w:right w:val="nil"/>
            </w:tcBorders>
            <w:shd w:val="clear" w:color="auto" w:fill="auto"/>
            <w:noWrap/>
            <w:vAlign w:val="bottom"/>
            <w:hideMark/>
          </w:tcPr>
          <w:p w:rsidR="00AE5A1E" w:rsidRPr="00336E9B" w:rsidRDefault="00AE5A1E" w:rsidP="00336E9B">
            <w:pPr>
              <w:tabs>
                <w:tab w:val="decimal" w:pos="1351"/>
              </w:tabs>
              <w:ind w:left="0" w:right="0"/>
              <w:jc w:val="left"/>
              <w:rPr>
                <w:sz w:val="28"/>
                <w:szCs w:val="28"/>
              </w:rPr>
            </w:pPr>
            <w:r>
              <w:rPr>
                <w:sz w:val="28"/>
                <w:szCs w:val="28"/>
              </w:rPr>
              <w:t>4,958,000.00</w:t>
            </w:r>
          </w:p>
        </w:tc>
        <w:tc>
          <w:tcPr>
            <w:tcW w:w="1701" w:type="dxa"/>
            <w:tcBorders>
              <w:left w:val="nil"/>
              <w:right w:val="nil"/>
            </w:tcBorders>
            <w:shd w:val="clear" w:color="auto" w:fill="auto"/>
            <w:noWrap/>
            <w:vAlign w:val="bottom"/>
            <w:hideMark/>
          </w:tcPr>
          <w:p w:rsidR="00AE5A1E" w:rsidRDefault="00AE5A1E" w:rsidP="00336E9B">
            <w:pPr>
              <w:tabs>
                <w:tab w:val="decimal" w:pos="1330"/>
              </w:tabs>
              <w:ind w:left="0" w:right="0"/>
              <w:jc w:val="left"/>
              <w:rPr>
                <w:sz w:val="28"/>
                <w:szCs w:val="28"/>
              </w:rPr>
            </w:pPr>
            <w:r>
              <w:rPr>
                <w:sz w:val="28"/>
                <w:szCs w:val="28"/>
              </w:rPr>
              <w:t>-</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F514B8" w:rsidRDefault="0009444C" w:rsidP="00F514B8">
            <w:pPr>
              <w:ind w:left="0" w:right="0"/>
              <w:jc w:val="left"/>
              <w:rPr>
                <w:sz w:val="28"/>
                <w:szCs w:val="28"/>
              </w:rPr>
            </w:pPr>
            <w:r w:rsidRPr="00F514B8">
              <w:rPr>
                <w:sz w:val="28"/>
                <w:szCs w:val="28"/>
                <w:u w:val="single"/>
              </w:rPr>
              <w:t>Ad</w:t>
            </w:r>
            <w:r w:rsidR="00F514B8" w:rsidRPr="00F514B8">
              <w:rPr>
                <w:sz w:val="28"/>
                <w:szCs w:val="28"/>
                <w:u w:val="single"/>
              </w:rPr>
              <w:t xml:space="preserve">d </w:t>
            </w:r>
            <w:r w:rsidR="00F514B8" w:rsidRPr="00F514B8">
              <w:rPr>
                <w:sz w:val="28"/>
                <w:szCs w:val="28"/>
              </w:rPr>
              <w:t>deposit receipts of goods</w:t>
            </w:r>
          </w:p>
        </w:tc>
        <w:tc>
          <w:tcPr>
            <w:tcW w:w="1701" w:type="dxa"/>
            <w:tcBorders>
              <w:left w:val="nil"/>
              <w:right w:val="nil"/>
            </w:tcBorders>
            <w:shd w:val="clear" w:color="auto" w:fill="auto"/>
            <w:noWrap/>
            <w:vAlign w:val="bottom"/>
            <w:hideMark/>
          </w:tcPr>
          <w:p w:rsidR="0009444C" w:rsidRPr="00336E9B" w:rsidRDefault="00AE5A1E" w:rsidP="00336E9B">
            <w:pPr>
              <w:tabs>
                <w:tab w:val="decimal" w:pos="1351"/>
              </w:tabs>
              <w:ind w:left="0" w:right="0"/>
              <w:jc w:val="left"/>
              <w:rPr>
                <w:sz w:val="28"/>
                <w:szCs w:val="28"/>
              </w:rPr>
            </w:pPr>
            <w:r>
              <w:rPr>
                <w:sz w:val="28"/>
                <w:szCs w:val="28"/>
              </w:rPr>
              <w:t>4,549,208.76</w:t>
            </w:r>
          </w:p>
        </w:tc>
        <w:tc>
          <w:tcPr>
            <w:tcW w:w="1701" w:type="dxa"/>
            <w:tcBorders>
              <w:left w:val="nil"/>
              <w:right w:val="nil"/>
            </w:tcBorders>
            <w:shd w:val="clear" w:color="auto" w:fill="auto"/>
            <w:noWrap/>
            <w:vAlign w:val="bottom"/>
            <w:hideMark/>
          </w:tcPr>
          <w:p w:rsidR="0009444C" w:rsidRPr="00082C30" w:rsidRDefault="0009444C" w:rsidP="00336E9B">
            <w:pPr>
              <w:tabs>
                <w:tab w:val="decimal" w:pos="1330"/>
              </w:tabs>
              <w:ind w:left="0" w:right="0"/>
              <w:jc w:val="left"/>
              <w:rPr>
                <w:sz w:val="28"/>
                <w:szCs w:val="28"/>
              </w:rPr>
            </w:pPr>
            <w:r>
              <w:rPr>
                <w:sz w:val="28"/>
                <w:szCs w:val="28"/>
              </w:rPr>
              <w:t>35,107,421.23</w:t>
            </w:r>
            <w:r w:rsidRPr="00082C30">
              <w:rPr>
                <w:sz w:val="28"/>
                <w:szCs w:val="28"/>
              </w:rPr>
              <w:t xml:space="preserve"> </w:t>
            </w:r>
          </w:p>
        </w:tc>
      </w:tr>
      <w:tr w:rsidR="0009444C" w:rsidRPr="00082C30" w:rsidTr="00E84F85">
        <w:trPr>
          <w:trHeight w:val="435"/>
        </w:trPr>
        <w:tc>
          <w:tcPr>
            <w:tcW w:w="4877" w:type="dxa"/>
            <w:tcBorders>
              <w:top w:val="nil"/>
              <w:left w:val="nil"/>
              <w:bottom w:val="nil"/>
              <w:right w:val="nil"/>
            </w:tcBorders>
            <w:shd w:val="clear" w:color="auto" w:fill="auto"/>
            <w:noWrap/>
            <w:vAlign w:val="bottom"/>
            <w:hideMark/>
          </w:tcPr>
          <w:p w:rsidR="0009444C" w:rsidRPr="00082C30" w:rsidRDefault="0009444C" w:rsidP="00082C30">
            <w:pPr>
              <w:ind w:left="0" w:right="0"/>
              <w:jc w:val="left"/>
              <w:rPr>
                <w:b/>
                <w:bCs/>
                <w:sz w:val="28"/>
                <w:szCs w:val="28"/>
              </w:rPr>
            </w:pPr>
            <w:r>
              <w:rPr>
                <w:b/>
                <w:bCs/>
                <w:sz w:val="28"/>
                <w:szCs w:val="28"/>
              </w:rPr>
              <w:t>Total</w:t>
            </w:r>
            <w:r w:rsidR="00F514B8">
              <w:rPr>
                <w:rFonts w:hint="cs"/>
                <w:b/>
                <w:bCs/>
                <w:sz w:val="28"/>
                <w:szCs w:val="28"/>
                <w:cs/>
              </w:rPr>
              <w:t xml:space="preserve"> </w:t>
            </w:r>
            <w:r w:rsidR="00F514B8" w:rsidRPr="00082C30">
              <w:rPr>
                <w:b/>
                <w:bCs/>
                <w:sz w:val="28"/>
                <w:szCs w:val="28"/>
              </w:rPr>
              <w:t>Advances received from customer</w:t>
            </w:r>
          </w:p>
        </w:tc>
        <w:tc>
          <w:tcPr>
            <w:tcW w:w="1701" w:type="dxa"/>
            <w:tcBorders>
              <w:left w:val="nil"/>
              <w:right w:val="nil"/>
            </w:tcBorders>
            <w:shd w:val="clear" w:color="auto" w:fill="auto"/>
            <w:noWrap/>
            <w:vAlign w:val="bottom"/>
            <w:hideMark/>
          </w:tcPr>
          <w:p w:rsidR="0009444C" w:rsidRPr="00336E9B" w:rsidRDefault="0009444C" w:rsidP="00863DAF">
            <w:pPr>
              <w:pBdr>
                <w:top w:val="single" w:sz="6" w:space="1" w:color="auto"/>
                <w:bottom w:val="double" w:sz="6" w:space="1" w:color="auto"/>
              </w:pBdr>
              <w:tabs>
                <w:tab w:val="decimal" w:pos="1351"/>
              </w:tabs>
              <w:ind w:left="0" w:right="-57"/>
              <w:rPr>
                <w:sz w:val="28"/>
                <w:szCs w:val="28"/>
              </w:rPr>
            </w:pPr>
            <w:r w:rsidRPr="00336E9B">
              <w:rPr>
                <w:sz w:val="28"/>
                <w:szCs w:val="28"/>
              </w:rPr>
              <w:t>10,373,886.34</w:t>
            </w:r>
          </w:p>
        </w:tc>
        <w:tc>
          <w:tcPr>
            <w:tcW w:w="1701" w:type="dxa"/>
            <w:tcBorders>
              <w:left w:val="nil"/>
              <w:right w:val="nil"/>
            </w:tcBorders>
            <w:shd w:val="clear" w:color="auto" w:fill="auto"/>
            <w:noWrap/>
            <w:vAlign w:val="bottom"/>
            <w:hideMark/>
          </w:tcPr>
          <w:p w:rsidR="0009444C" w:rsidRPr="000F1EAD" w:rsidRDefault="0009444C" w:rsidP="00863DAF">
            <w:pPr>
              <w:pBdr>
                <w:top w:val="single" w:sz="6" w:space="1" w:color="auto"/>
                <w:bottom w:val="double" w:sz="6" w:space="1" w:color="auto"/>
              </w:pBdr>
              <w:tabs>
                <w:tab w:val="decimal" w:pos="1330"/>
              </w:tabs>
              <w:ind w:left="0" w:right="-57"/>
              <w:rPr>
                <w:sz w:val="28"/>
                <w:szCs w:val="28"/>
              </w:rPr>
            </w:pPr>
            <w:r>
              <w:rPr>
                <w:sz w:val="28"/>
                <w:szCs w:val="28"/>
              </w:rPr>
              <w:t>38,068,627.04</w:t>
            </w:r>
            <w:r w:rsidRPr="000F1EAD">
              <w:rPr>
                <w:sz w:val="28"/>
                <w:szCs w:val="28"/>
              </w:rPr>
              <w:t xml:space="preserve"> </w:t>
            </w:r>
          </w:p>
        </w:tc>
      </w:tr>
    </w:tbl>
    <w:p w:rsidR="000A7F81" w:rsidRPr="00D67931" w:rsidRDefault="000A7F81" w:rsidP="000C5D36">
      <w:pPr>
        <w:pStyle w:val="a8"/>
        <w:ind w:left="567" w:right="-1"/>
        <w:jc w:val="both"/>
        <w:rPr>
          <w:sz w:val="2"/>
          <w:szCs w:val="2"/>
        </w:rPr>
      </w:pPr>
      <w:bookmarkStart w:id="357" w:name="_MON_1551035578"/>
      <w:bookmarkStart w:id="358" w:name="_MON_1551035610"/>
      <w:bookmarkStart w:id="359" w:name="_MON_1551035858"/>
      <w:bookmarkStart w:id="360" w:name="_MON_1551035901"/>
      <w:bookmarkStart w:id="361" w:name="_MON_1551035925"/>
      <w:bookmarkStart w:id="362" w:name="_MON_1551035943"/>
      <w:bookmarkStart w:id="363" w:name="_MON_1551036293"/>
      <w:bookmarkStart w:id="364" w:name="_MON_1551106982"/>
      <w:bookmarkStart w:id="365" w:name="_MON_1551107028"/>
      <w:bookmarkStart w:id="366" w:name="_MON_1551107049"/>
      <w:bookmarkStart w:id="367" w:name="_MON_1551107089"/>
      <w:bookmarkStart w:id="368" w:name="_MON_1551107102"/>
      <w:bookmarkStart w:id="369" w:name="_MON_1551109171"/>
      <w:bookmarkStart w:id="370" w:name="_MON_1551109263"/>
      <w:bookmarkStart w:id="371" w:name="_MON_1551109273"/>
      <w:bookmarkStart w:id="372" w:name="_MON_1552918555"/>
      <w:bookmarkStart w:id="373" w:name="_MON_1548137908"/>
      <w:bookmarkStart w:id="374" w:name="_MON_1548137914"/>
      <w:bookmarkStart w:id="375" w:name="_MON_1548138036"/>
      <w:bookmarkStart w:id="376" w:name="_MON_1548138058"/>
      <w:bookmarkStart w:id="377" w:name="_MON_1548138234"/>
      <w:bookmarkStart w:id="378" w:name="_MON_1548188010"/>
      <w:bookmarkStart w:id="379" w:name="_MON_1556546405"/>
      <w:bookmarkStart w:id="380" w:name="_MON_1548188046"/>
      <w:bookmarkStart w:id="381" w:name="_MON_1556604342"/>
      <w:bookmarkStart w:id="382" w:name="_MON_1556604374"/>
      <w:bookmarkStart w:id="383" w:name="_MON_1556604415"/>
      <w:bookmarkStart w:id="384" w:name="_MON_1556604455"/>
      <w:bookmarkStart w:id="385" w:name="_MON_1556604488"/>
      <w:bookmarkStart w:id="386" w:name="_MON_1556604502"/>
      <w:bookmarkStart w:id="387" w:name="_MON_1556604552"/>
      <w:bookmarkStart w:id="388" w:name="_MON_1556604899"/>
      <w:bookmarkStart w:id="389" w:name="_MON_1556605518"/>
      <w:bookmarkStart w:id="390" w:name="_MON_1556605543"/>
      <w:bookmarkStart w:id="391" w:name="_MON_1556605631"/>
      <w:bookmarkStart w:id="392" w:name="_MON_1556605652"/>
      <w:bookmarkStart w:id="393" w:name="_MON_1556605830"/>
      <w:bookmarkStart w:id="394" w:name="_MON_1556605854"/>
      <w:bookmarkStart w:id="395" w:name="_MON_1548229423"/>
      <w:bookmarkStart w:id="396" w:name="_MON_1548229456"/>
      <w:bookmarkStart w:id="397" w:name="_MON_1548229467"/>
      <w:bookmarkStart w:id="398" w:name="_MON_1548229479"/>
      <w:bookmarkStart w:id="399" w:name="_MON_1556718985"/>
      <w:bookmarkStart w:id="400" w:name="_MON_1548229486"/>
      <w:bookmarkStart w:id="401" w:name="_MON_1556946786"/>
      <w:bookmarkStart w:id="402" w:name="_MON_1556947059"/>
      <w:bookmarkStart w:id="403" w:name="_MON_1556948619"/>
      <w:bookmarkStart w:id="404" w:name="_MON_1556948914"/>
      <w:bookmarkStart w:id="405" w:name="_MON_1556949057"/>
      <w:bookmarkStart w:id="406" w:name="_MON_1556949063"/>
      <w:bookmarkStart w:id="407" w:name="_MON_1556949074"/>
      <w:bookmarkStart w:id="408" w:name="_MON_1556949093"/>
      <w:bookmarkStart w:id="409" w:name="_MON_1548229490"/>
      <w:bookmarkStart w:id="410" w:name="_MON_1548229503"/>
      <w:bookmarkStart w:id="411" w:name="_MON_1548253754"/>
      <w:bookmarkStart w:id="412" w:name="_MON_1548253766"/>
      <w:bookmarkStart w:id="413" w:name="_MON_1548253797"/>
      <w:bookmarkStart w:id="414" w:name="_MON_1548272282"/>
      <w:bookmarkStart w:id="415" w:name="_MON_1557044724"/>
      <w:bookmarkStart w:id="416" w:name="_MON_1557044757"/>
      <w:bookmarkStart w:id="417" w:name="_MON_1557044797"/>
      <w:bookmarkStart w:id="418" w:name="_MON_1557044802"/>
      <w:bookmarkStart w:id="419" w:name="_MON_1557044826"/>
      <w:bookmarkStart w:id="420" w:name="_MON_1557044835"/>
      <w:bookmarkStart w:id="421" w:name="_MON_1548332463"/>
      <w:bookmarkStart w:id="422" w:name="_MON_1548332507"/>
      <w:bookmarkStart w:id="423" w:name="_MON_1548332572"/>
      <w:bookmarkStart w:id="424" w:name="_MON_1557132766"/>
      <w:bookmarkStart w:id="425" w:name="_MON_1557132907"/>
      <w:bookmarkStart w:id="426" w:name="_MON_1557132984"/>
      <w:bookmarkStart w:id="427" w:name="_MON_1548332816"/>
      <w:bookmarkStart w:id="428" w:name="_MON_1548137471"/>
      <w:bookmarkStart w:id="429" w:name="_MON_1548342537"/>
      <w:bookmarkStart w:id="430" w:name="_MON_1548342601"/>
      <w:bookmarkStart w:id="431" w:name="_MON_1557729564"/>
      <w:bookmarkStart w:id="432" w:name="_MON_1548342658"/>
      <w:bookmarkStart w:id="433" w:name="_MON_1557920625"/>
      <w:bookmarkStart w:id="434" w:name="_MON_1557920696"/>
      <w:bookmarkStart w:id="435" w:name="_MON_1557920718"/>
      <w:bookmarkStart w:id="436" w:name="_MON_1548137517"/>
      <w:bookmarkStart w:id="437" w:name="_MON_1558244601"/>
      <w:bookmarkStart w:id="438" w:name="_MON_1548137584"/>
      <w:bookmarkStart w:id="439" w:name="_MON_1548349643"/>
      <w:bookmarkStart w:id="440" w:name="_MON_1558267931"/>
      <w:bookmarkStart w:id="441" w:name="_MON_1558267944"/>
      <w:bookmarkStart w:id="442" w:name="_MON_1548137591"/>
      <w:bookmarkStart w:id="443" w:name="_MON_1558769716"/>
      <w:bookmarkStart w:id="444" w:name="_MON_1558769725"/>
      <w:bookmarkStart w:id="445" w:name="_MON_1548672525"/>
      <w:bookmarkStart w:id="446" w:name="_MON_1558853251"/>
      <w:bookmarkStart w:id="447" w:name="_MON_1558853266"/>
      <w:bookmarkStart w:id="448" w:name="_MON_1548672541"/>
      <w:bookmarkStart w:id="449" w:name="_MON_1548672550"/>
      <w:bookmarkStart w:id="450" w:name="_MON_1558952783"/>
      <w:bookmarkStart w:id="451" w:name="_MON_1548672585"/>
      <w:bookmarkStart w:id="452" w:name="_MON_1548672592"/>
      <w:bookmarkStart w:id="453" w:name="_MON_1563382420"/>
      <w:bookmarkStart w:id="454" w:name="_MON_1563382541"/>
      <w:bookmarkStart w:id="455" w:name="_MON_1548675341"/>
      <w:bookmarkStart w:id="456" w:name="_MON_1548675363"/>
      <w:bookmarkStart w:id="457" w:name="_MON_1548137617"/>
      <w:bookmarkStart w:id="458" w:name="_MON_1548679302"/>
      <w:bookmarkStart w:id="459" w:name="_MON_1548680357"/>
      <w:bookmarkStart w:id="460" w:name="_MON_1548681199"/>
      <w:bookmarkStart w:id="461" w:name="_MON_1548681209"/>
      <w:bookmarkStart w:id="462" w:name="_MON_1548681259"/>
      <w:bookmarkStart w:id="463" w:name="_MON_1548137647"/>
      <w:bookmarkStart w:id="464" w:name="_MON_1548137679"/>
      <w:bookmarkStart w:id="465" w:name="_MON_1571158106"/>
      <w:bookmarkStart w:id="466" w:name="_MON_1548137703"/>
      <w:bookmarkStart w:id="467" w:name="_MON_1548137728"/>
      <w:bookmarkStart w:id="468" w:name="_MON_1548137763"/>
      <w:bookmarkStart w:id="469" w:name="_MON_1548137808"/>
      <w:bookmarkStart w:id="470" w:name="_MON_1545552889"/>
      <w:bookmarkStart w:id="471" w:name="_MON_1545552904"/>
      <w:bookmarkStart w:id="472" w:name="_MON_1571675385"/>
      <w:bookmarkStart w:id="473" w:name="_MON_1545552918"/>
      <w:bookmarkStart w:id="474" w:name="_MON_1545552932"/>
      <w:bookmarkStart w:id="475" w:name="_MON_1545553149"/>
      <w:bookmarkStart w:id="476" w:name="_MON_1545553439"/>
      <w:bookmarkStart w:id="477" w:name="_MON_1545553450"/>
      <w:bookmarkStart w:id="478" w:name="_MON_1545554438"/>
      <w:bookmarkStart w:id="479" w:name="_MON_1550740353"/>
      <w:bookmarkStart w:id="480" w:name="_MON_1550995692"/>
      <w:bookmarkStart w:id="481" w:name="_MON_1550995718"/>
      <w:bookmarkStart w:id="482" w:name="_MON_1586605907"/>
      <w:bookmarkStart w:id="483" w:name="_MON_1551029941"/>
      <w:bookmarkStart w:id="484" w:name="_MON_1551029986"/>
      <w:bookmarkStart w:id="485" w:name="_MON_1551032008"/>
      <w:bookmarkStart w:id="486" w:name="_MON_1586784410"/>
      <w:bookmarkStart w:id="487" w:name="_MON_1586788660"/>
      <w:bookmarkStart w:id="488" w:name="_MON_1586788670"/>
      <w:bookmarkStart w:id="489" w:name="_MON_155103548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C6513D" w:rsidRPr="00050BA6" w:rsidRDefault="00C6513D" w:rsidP="00A84557">
      <w:pPr>
        <w:pStyle w:val="a8"/>
        <w:numPr>
          <w:ilvl w:val="0"/>
          <w:numId w:val="21"/>
        </w:numPr>
        <w:tabs>
          <w:tab w:val="clear" w:pos="600"/>
        </w:tabs>
        <w:spacing w:before="120" w:after="120"/>
        <w:ind w:left="567" w:right="0" w:hanging="567"/>
        <w:contextualSpacing w:val="0"/>
        <w:jc w:val="both"/>
        <w:rPr>
          <w:b/>
          <w:bCs/>
          <w:sz w:val="28"/>
          <w:szCs w:val="28"/>
        </w:rPr>
      </w:pPr>
      <w:bookmarkStart w:id="490" w:name="_MON_1508834410"/>
      <w:bookmarkStart w:id="491" w:name="_MON_1517565472"/>
      <w:bookmarkStart w:id="492" w:name="_MON_1517565515"/>
      <w:bookmarkStart w:id="493" w:name="_MON_1517565530"/>
      <w:bookmarkStart w:id="494" w:name="_MON_1517332909"/>
      <w:bookmarkStart w:id="495" w:name="_MON_1517332939"/>
      <w:bookmarkStart w:id="496" w:name="_MON_1517333150"/>
      <w:bookmarkStart w:id="497" w:name="_MON_1517333178"/>
      <w:bookmarkStart w:id="498" w:name="_MON_1517333346"/>
      <w:bookmarkStart w:id="499" w:name="_MON_1508834523"/>
      <w:bookmarkStart w:id="500" w:name="_MON_1517379400"/>
      <w:bookmarkStart w:id="501" w:name="_MON_1504333048"/>
      <w:bookmarkStart w:id="502" w:name="_MON_1517383236"/>
      <w:bookmarkStart w:id="503" w:name="_MON_1517383258"/>
      <w:bookmarkStart w:id="504" w:name="_MON_1517297727"/>
      <w:bookmarkStart w:id="505" w:name="_MON_1517418058"/>
      <w:bookmarkStart w:id="506" w:name="_MON_1517418172"/>
      <w:bookmarkStart w:id="507" w:name="_MON_1517418257"/>
      <w:bookmarkStart w:id="508" w:name="_MON_1517418264"/>
      <w:bookmarkStart w:id="509" w:name="_MON_1517418288"/>
      <w:bookmarkStart w:id="510" w:name="_MON_1517418305"/>
      <w:bookmarkStart w:id="511" w:name="_MON_1517418322"/>
      <w:bookmarkStart w:id="512" w:name="_MON_1541925902"/>
      <w:bookmarkStart w:id="513" w:name="_MON_1541925944"/>
      <w:bookmarkStart w:id="514" w:name="_MON_1517297789"/>
      <w:bookmarkStart w:id="515" w:name="_MON_1548332727"/>
      <w:bookmarkStart w:id="516" w:name="_MON_1517487402"/>
      <w:bookmarkStart w:id="517" w:name="_MON_1517487450"/>
      <w:bookmarkStart w:id="518" w:name="_MON_1517487495"/>
      <w:bookmarkStart w:id="519" w:name="_MON_1517487513"/>
      <w:bookmarkStart w:id="520" w:name="_MON_1548672613"/>
      <w:bookmarkStart w:id="521" w:name="_MON_1517487588"/>
      <w:bookmarkStart w:id="522" w:name="_MON_1517487610"/>
      <w:bookmarkStart w:id="523" w:name="_MON_1517487641"/>
      <w:bookmarkStart w:id="524" w:name="_MON_1517487831"/>
      <w:bookmarkStart w:id="525" w:name="_MON_1517487859"/>
      <w:bookmarkStart w:id="526" w:name="_MON_1517487866"/>
      <w:bookmarkStart w:id="527" w:name="_MON_1517487874"/>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sidRPr="00050BA6">
        <w:rPr>
          <w:b/>
          <w:bCs/>
          <w:sz w:val="28"/>
          <w:szCs w:val="28"/>
        </w:rPr>
        <w:t xml:space="preserve">INVENTORIES </w:t>
      </w:r>
      <w:bookmarkEnd w:id="355"/>
      <w:bookmarkEnd w:id="356"/>
      <w:r w:rsidRPr="00050BA6">
        <w:rPr>
          <w:b/>
          <w:bCs/>
          <w:sz w:val="28"/>
          <w:szCs w:val="28"/>
        </w:rPr>
        <w:t>- NET</w:t>
      </w:r>
    </w:p>
    <w:p w:rsidR="001C2A19" w:rsidRDefault="001C2A19" w:rsidP="00FA0B67">
      <w:pPr>
        <w:tabs>
          <w:tab w:val="left" w:pos="3177"/>
        </w:tabs>
        <w:spacing w:before="120"/>
        <w:ind w:right="0"/>
        <w:jc w:val="both"/>
        <w:rPr>
          <w:rFonts w:asciiTheme="majorBidi" w:hAnsiTheme="majorBidi" w:cstheme="majorBidi"/>
          <w:sz w:val="28"/>
          <w:szCs w:val="28"/>
        </w:rPr>
      </w:pPr>
      <w:r>
        <w:rPr>
          <w:sz w:val="28"/>
          <w:szCs w:val="28"/>
        </w:rPr>
        <w:t xml:space="preserve">Inventories </w:t>
      </w:r>
      <w:bookmarkStart w:id="528" w:name="_MON_1504333292"/>
      <w:bookmarkStart w:id="529" w:name="_MON_1504333301"/>
      <w:bookmarkStart w:id="530" w:name="_MON_1504333310"/>
      <w:bookmarkStart w:id="531" w:name="_MON_1504333349"/>
      <w:bookmarkStart w:id="532" w:name="_MON_1504333363"/>
      <w:bookmarkStart w:id="533" w:name="_MON_1504333369"/>
      <w:bookmarkStart w:id="534" w:name="_MON_1504333387"/>
      <w:bookmarkStart w:id="535" w:name="_MON_1504333400"/>
      <w:bookmarkStart w:id="536" w:name="_MON_1504333404"/>
      <w:bookmarkStart w:id="537" w:name="_MON_1504333420"/>
      <w:bookmarkStart w:id="538" w:name="_MON_1504333446"/>
      <w:bookmarkStart w:id="539" w:name="_MON_1504333268"/>
      <w:bookmarkEnd w:id="528"/>
      <w:bookmarkEnd w:id="529"/>
      <w:bookmarkEnd w:id="530"/>
      <w:bookmarkEnd w:id="531"/>
      <w:bookmarkEnd w:id="532"/>
      <w:bookmarkEnd w:id="533"/>
      <w:bookmarkEnd w:id="534"/>
      <w:bookmarkEnd w:id="535"/>
      <w:bookmarkEnd w:id="536"/>
      <w:bookmarkEnd w:id="537"/>
      <w:bookmarkEnd w:id="538"/>
      <w:bookmarkEnd w:id="539"/>
      <w:r>
        <w:rPr>
          <w:rFonts w:asciiTheme="majorBidi" w:hAnsiTheme="majorBidi" w:cstheme="majorBidi"/>
          <w:sz w:val="28"/>
          <w:szCs w:val="28"/>
        </w:rPr>
        <w:t>consisted of:</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336E9B">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Unit : Baht</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b/>
                <w:bCs/>
                <w:sz w:val="28"/>
                <w:szCs w:val="28"/>
              </w:rPr>
            </w:pPr>
          </w:p>
        </w:tc>
        <w:tc>
          <w:tcPr>
            <w:tcW w:w="1701" w:type="dxa"/>
            <w:tcBorders>
              <w:top w:val="nil"/>
              <w:left w:val="nil"/>
              <w:right w:val="nil"/>
            </w:tcBorders>
            <w:shd w:val="clear" w:color="auto" w:fill="auto"/>
            <w:noWrap/>
            <w:vAlign w:val="bottom"/>
            <w:hideMark/>
          </w:tcPr>
          <w:p w:rsidR="00082C30" w:rsidRPr="00082C30" w:rsidRDefault="0010636E" w:rsidP="00863DAF">
            <w:pPr>
              <w:pBdr>
                <w:bottom w:val="single" w:sz="6" w:space="1" w:color="auto"/>
              </w:pBdr>
              <w:ind w:left="0" w:right="0"/>
              <w:jc w:val="center"/>
              <w:rPr>
                <w:sz w:val="28"/>
                <w:szCs w:val="28"/>
              </w:rPr>
            </w:pPr>
            <w:r>
              <w:rPr>
                <w:sz w:val="28"/>
                <w:szCs w:val="28"/>
              </w:rPr>
              <w:t>June 30</w:t>
            </w:r>
            <w:r w:rsidR="00082C30" w:rsidRPr="00082C30">
              <w:rPr>
                <w:sz w:val="28"/>
                <w:szCs w:val="28"/>
              </w:rPr>
              <w:t>, 2018</w:t>
            </w:r>
          </w:p>
        </w:tc>
        <w:tc>
          <w:tcPr>
            <w:tcW w:w="1701" w:type="dxa"/>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December 31, 2017</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sz w:val="28"/>
                <w:szCs w:val="28"/>
              </w:rPr>
            </w:pPr>
            <w:r w:rsidRPr="00082C30">
              <w:rPr>
                <w:sz w:val="28"/>
                <w:szCs w:val="28"/>
              </w:rPr>
              <w:t>Raw material</w:t>
            </w:r>
          </w:p>
        </w:tc>
        <w:tc>
          <w:tcPr>
            <w:tcW w:w="1701" w:type="dxa"/>
            <w:tcBorders>
              <w:top w:val="nil"/>
              <w:left w:val="nil"/>
              <w:bottom w:val="nil"/>
              <w:right w:val="nil"/>
            </w:tcBorders>
            <w:shd w:val="clear" w:color="auto" w:fill="auto"/>
            <w:noWrap/>
            <w:vAlign w:val="bottom"/>
            <w:hideMark/>
          </w:tcPr>
          <w:p w:rsidR="00082C30" w:rsidRPr="00082C30" w:rsidRDefault="00336E9B" w:rsidP="009654AA">
            <w:pPr>
              <w:tabs>
                <w:tab w:val="decimal" w:pos="1416"/>
              </w:tabs>
              <w:ind w:left="0" w:right="0"/>
              <w:jc w:val="left"/>
              <w:rPr>
                <w:sz w:val="28"/>
                <w:szCs w:val="28"/>
              </w:rPr>
            </w:pPr>
            <w:r>
              <w:rPr>
                <w:sz w:val="28"/>
                <w:szCs w:val="28"/>
              </w:rPr>
              <w:t>116,146,423.95</w:t>
            </w:r>
          </w:p>
        </w:tc>
        <w:tc>
          <w:tcPr>
            <w:tcW w:w="1701" w:type="dxa"/>
            <w:tcBorders>
              <w:top w:val="nil"/>
              <w:left w:val="nil"/>
              <w:bottom w:val="nil"/>
              <w:right w:val="nil"/>
            </w:tcBorders>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117,277,198.97 </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sz w:val="28"/>
                <w:szCs w:val="28"/>
              </w:rPr>
            </w:pPr>
            <w:r w:rsidRPr="00082C30">
              <w:rPr>
                <w:sz w:val="28"/>
                <w:szCs w:val="28"/>
              </w:rPr>
              <w:t>Work in process</w:t>
            </w:r>
          </w:p>
        </w:tc>
        <w:tc>
          <w:tcPr>
            <w:tcW w:w="1701" w:type="dxa"/>
            <w:tcBorders>
              <w:top w:val="nil"/>
              <w:left w:val="nil"/>
              <w:bottom w:val="nil"/>
              <w:right w:val="nil"/>
            </w:tcBorders>
            <w:shd w:val="clear" w:color="auto" w:fill="auto"/>
            <w:noWrap/>
            <w:vAlign w:val="bottom"/>
            <w:hideMark/>
          </w:tcPr>
          <w:p w:rsidR="00082C30" w:rsidRPr="00082C30" w:rsidRDefault="00336E9B" w:rsidP="009654AA">
            <w:pPr>
              <w:tabs>
                <w:tab w:val="decimal" w:pos="1416"/>
              </w:tabs>
              <w:ind w:left="0" w:right="0"/>
              <w:jc w:val="left"/>
              <w:rPr>
                <w:sz w:val="28"/>
                <w:szCs w:val="28"/>
              </w:rPr>
            </w:pPr>
            <w:r w:rsidRPr="000F1EAD">
              <w:rPr>
                <w:sz w:val="28"/>
                <w:szCs w:val="28"/>
              </w:rPr>
              <w:t> </w:t>
            </w:r>
            <w:r>
              <w:rPr>
                <w:sz w:val="28"/>
                <w:szCs w:val="28"/>
              </w:rPr>
              <w:t>6,254,739.68</w:t>
            </w:r>
          </w:p>
        </w:tc>
        <w:tc>
          <w:tcPr>
            <w:tcW w:w="1701" w:type="dxa"/>
            <w:tcBorders>
              <w:top w:val="nil"/>
              <w:left w:val="nil"/>
              <w:bottom w:val="nil"/>
              <w:right w:val="nil"/>
            </w:tcBorders>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9,298,816.44 </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sz w:val="28"/>
                <w:szCs w:val="28"/>
              </w:rPr>
            </w:pPr>
            <w:r w:rsidRPr="00082C30">
              <w:rPr>
                <w:sz w:val="28"/>
                <w:szCs w:val="28"/>
              </w:rPr>
              <w:t>Finished goods</w:t>
            </w:r>
          </w:p>
        </w:tc>
        <w:tc>
          <w:tcPr>
            <w:tcW w:w="1701" w:type="dxa"/>
            <w:tcBorders>
              <w:top w:val="nil"/>
              <w:left w:val="nil"/>
              <w:bottom w:val="nil"/>
              <w:right w:val="nil"/>
            </w:tcBorders>
            <w:shd w:val="clear" w:color="auto" w:fill="auto"/>
            <w:noWrap/>
            <w:vAlign w:val="bottom"/>
            <w:hideMark/>
          </w:tcPr>
          <w:p w:rsidR="00082C30" w:rsidRPr="00082C30" w:rsidRDefault="00336E9B" w:rsidP="009654AA">
            <w:pPr>
              <w:tabs>
                <w:tab w:val="decimal" w:pos="1416"/>
              </w:tabs>
              <w:ind w:left="0" w:right="0"/>
              <w:jc w:val="left"/>
              <w:rPr>
                <w:sz w:val="28"/>
                <w:szCs w:val="28"/>
              </w:rPr>
            </w:pPr>
            <w:r w:rsidRPr="000F1EAD">
              <w:rPr>
                <w:sz w:val="28"/>
                <w:szCs w:val="28"/>
              </w:rPr>
              <w:t> </w:t>
            </w:r>
            <w:r>
              <w:rPr>
                <w:sz w:val="28"/>
                <w:szCs w:val="28"/>
              </w:rPr>
              <w:t>5,048,910.53</w:t>
            </w:r>
          </w:p>
        </w:tc>
        <w:tc>
          <w:tcPr>
            <w:tcW w:w="1701" w:type="dxa"/>
            <w:tcBorders>
              <w:top w:val="nil"/>
              <w:left w:val="nil"/>
              <w:bottom w:val="nil"/>
              <w:right w:val="nil"/>
            </w:tcBorders>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8,981,761.90 </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sz w:val="28"/>
                <w:szCs w:val="28"/>
              </w:rPr>
            </w:pPr>
            <w:r w:rsidRPr="00082C30">
              <w:rPr>
                <w:sz w:val="28"/>
                <w:szCs w:val="28"/>
              </w:rPr>
              <w:t>Goods in transit</w:t>
            </w:r>
          </w:p>
        </w:tc>
        <w:tc>
          <w:tcPr>
            <w:tcW w:w="1701" w:type="dxa"/>
            <w:tcBorders>
              <w:top w:val="nil"/>
              <w:left w:val="nil"/>
              <w:bottom w:val="nil"/>
              <w:right w:val="nil"/>
            </w:tcBorders>
            <w:shd w:val="clear" w:color="auto" w:fill="auto"/>
            <w:noWrap/>
            <w:vAlign w:val="bottom"/>
            <w:hideMark/>
          </w:tcPr>
          <w:p w:rsidR="00082C30" w:rsidRPr="00082C30" w:rsidRDefault="00336E9B" w:rsidP="00863DAF">
            <w:pPr>
              <w:pBdr>
                <w:bottom w:val="single" w:sz="6" w:space="1" w:color="auto"/>
              </w:pBdr>
              <w:tabs>
                <w:tab w:val="decimal" w:pos="1416"/>
              </w:tabs>
              <w:ind w:left="0" w:right="0"/>
              <w:jc w:val="left"/>
              <w:rPr>
                <w:sz w:val="28"/>
                <w:szCs w:val="28"/>
              </w:rPr>
            </w:pPr>
            <w:r w:rsidRPr="000F1EAD">
              <w:rPr>
                <w:sz w:val="28"/>
                <w:szCs w:val="28"/>
              </w:rPr>
              <w:t> </w:t>
            </w:r>
            <w:r>
              <w:rPr>
                <w:sz w:val="28"/>
                <w:szCs w:val="28"/>
              </w:rPr>
              <w:t>1,844,912.26</w:t>
            </w:r>
          </w:p>
        </w:tc>
        <w:tc>
          <w:tcPr>
            <w:tcW w:w="1701" w:type="dxa"/>
            <w:tcBorders>
              <w:top w:val="nil"/>
              <w:left w:val="nil"/>
              <w:bottom w:val="nil"/>
              <w:right w:val="nil"/>
            </w:tcBorders>
            <w:shd w:val="clear" w:color="auto" w:fill="auto"/>
            <w:noWrap/>
            <w:vAlign w:val="bottom"/>
            <w:hideMark/>
          </w:tcPr>
          <w:p w:rsidR="00082C30" w:rsidRPr="00082C30" w:rsidRDefault="00082C30" w:rsidP="00863DAF">
            <w:pPr>
              <w:pBdr>
                <w:bottom w:val="single" w:sz="6" w:space="1" w:color="auto"/>
              </w:pBdr>
              <w:tabs>
                <w:tab w:val="decimal" w:pos="1416"/>
              </w:tabs>
              <w:ind w:left="0" w:right="0"/>
              <w:jc w:val="left"/>
              <w:rPr>
                <w:sz w:val="28"/>
                <w:szCs w:val="28"/>
              </w:rPr>
            </w:pPr>
            <w:r w:rsidRPr="00082C30">
              <w:rPr>
                <w:sz w:val="28"/>
                <w:szCs w:val="28"/>
              </w:rPr>
              <w:t xml:space="preserve">366,684.48 </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b/>
                <w:bCs/>
                <w:sz w:val="28"/>
                <w:szCs w:val="28"/>
              </w:rPr>
            </w:pPr>
            <w:r w:rsidRPr="00082C30">
              <w:rPr>
                <w:b/>
                <w:bCs/>
                <w:sz w:val="28"/>
                <w:szCs w:val="28"/>
              </w:rPr>
              <w:t>Total inventories</w:t>
            </w:r>
          </w:p>
        </w:tc>
        <w:tc>
          <w:tcPr>
            <w:tcW w:w="1701" w:type="dxa"/>
            <w:tcBorders>
              <w:left w:val="nil"/>
              <w:bottom w:val="nil"/>
              <w:right w:val="nil"/>
            </w:tcBorders>
            <w:shd w:val="clear" w:color="auto" w:fill="auto"/>
            <w:noWrap/>
            <w:vAlign w:val="bottom"/>
            <w:hideMark/>
          </w:tcPr>
          <w:p w:rsidR="00082C30" w:rsidRPr="00082C30" w:rsidRDefault="00336E9B" w:rsidP="00863DAF">
            <w:pPr>
              <w:tabs>
                <w:tab w:val="decimal" w:pos="1416"/>
              </w:tabs>
              <w:ind w:left="0" w:right="0"/>
              <w:jc w:val="left"/>
              <w:rPr>
                <w:sz w:val="28"/>
                <w:szCs w:val="28"/>
              </w:rPr>
            </w:pPr>
            <w:r>
              <w:rPr>
                <w:sz w:val="28"/>
                <w:szCs w:val="28"/>
              </w:rPr>
              <w:t>129,294,986.42</w:t>
            </w:r>
          </w:p>
        </w:tc>
        <w:tc>
          <w:tcPr>
            <w:tcW w:w="1701" w:type="dxa"/>
            <w:tcBorders>
              <w:left w:val="nil"/>
              <w:bottom w:val="nil"/>
              <w:right w:val="nil"/>
            </w:tcBorders>
            <w:shd w:val="clear" w:color="auto" w:fill="auto"/>
            <w:noWrap/>
            <w:vAlign w:val="bottom"/>
            <w:hideMark/>
          </w:tcPr>
          <w:p w:rsidR="00082C30" w:rsidRPr="00082C30" w:rsidRDefault="00082C30" w:rsidP="00863DAF">
            <w:pPr>
              <w:tabs>
                <w:tab w:val="decimal" w:pos="1416"/>
              </w:tabs>
              <w:ind w:left="0" w:right="0"/>
              <w:jc w:val="left"/>
              <w:rPr>
                <w:sz w:val="28"/>
                <w:szCs w:val="28"/>
              </w:rPr>
            </w:pPr>
            <w:r w:rsidRPr="00082C30">
              <w:rPr>
                <w:sz w:val="28"/>
                <w:szCs w:val="28"/>
              </w:rPr>
              <w:t xml:space="preserve"> 135,924,461.79 </w:t>
            </w:r>
          </w:p>
        </w:tc>
      </w:tr>
      <w:tr w:rsidR="00082C30" w:rsidRPr="00082C30" w:rsidTr="00E84F85">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sz w:val="28"/>
                <w:szCs w:val="28"/>
              </w:rPr>
            </w:pPr>
            <w:r w:rsidRPr="00082C30">
              <w:rPr>
                <w:sz w:val="28"/>
                <w:szCs w:val="28"/>
                <w:u w:val="single"/>
              </w:rPr>
              <w:t>Less</w:t>
            </w:r>
            <w:r w:rsidRPr="00082C30">
              <w:rPr>
                <w:sz w:val="28"/>
                <w:szCs w:val="28"/>
              </w:rPr>
              <w:t xml:space="preserve"> allowance for inventory devaluations</w:t>
            </w:r>
          </w:p>
        </w:tc>
        <w:tc>
          <w:tcPr>
            <w:tcW w:w="1701" w:type="dxa"/>
            <w:tcBorders>
              <w:top w:val="nil"/>
              <w:left w:val="nil"/>
              <w:bottom w:val="nil"/>
              <w:right w:val="nil"/>
            </w:tcBorders>
            <w:shd w:val="clear" w:color="auto" w:fill="auto"/>
            <w:noWrap/>
            <w:vAlign w:val="bottom"/>
            <w:hideMark/>
          </w:tcPr>
          <w:p w:rsidR="00082C30" w:rsidRPr="00082C30" w:rsidRDefault="00336E9B" w:rsidP="009654AA">
            <w:pPr>
              <w:tabs>
                <w:tab w:val="decimal" w:pos="1416"/>
              </w:tabs>
              <w:ind w:left="0" w:right="0"/>
              <w:jc w:val="left"/>
              <w:rPr>
                <w:sz w:val="28"/>
                <w:szCs w:val="28"/>
              </w:rPr>
            </w:pPr>
            <w:r w:rsidRPr="000F1EAD">
              <w:rPr>
                <w:sz w:val="28"/>
                <w:szCs w:val="28"/>
              </w:rPr>
              <w:t> </w:t>
            </w:r>
            <w:r>
              <w:rPr>
                <w:sz w:val="28"/>
                <w:szCs w:val="28"/>
              </w:rPr>
              <w:t>(10,191,063.63)</w:t>
            </w:r>
          </w:p>
        </w:tc>
        <w:tc>
          <w:tcPr>
            <w:tcW w:w="1701" w:type="dxa"/>
            <w:tcBorders>
              <w:top w:val="nil"/>
              <w:left w:val="nil"/>
              <w:bottom w:val="nil"/>
              <w:right w:val="nil"/>
            </w:tcBorders>
            <w:shd w:val="clear" w:color="auto" w:fill="auto"/>
            <w:noWrap/>
            <w:vAlign w:val="bottom"/>
            <w:hideMark/>
          </w:tcPr>
          <w:p w:rsidR="00082C30" w:rsidRPr="00082C30" w:rsidRDefault="00082C30" w:rsidP="009654AA">
            <w:pPr>
              <w:tabs>
                <w:tab w:val="decimal" w:pos="1416"/>
              </w:tabs>
              <w:ind w:left="0" w:right="0"/>
              <w:jc w:val="left"/>
              <w:rPr>
                <w:sz w:val="28"/>
                <w:szCs w:val="28"/>
              </w:rPr>
            </w:pPr>
            <w:r w:rsidRPr="00082C30">
              <w:rPr>
                <w:sz w:val="28"/>
                <w:szCs w:val="28"/>
              </w:rPr>
              <w:t xml:space="preserve">  (9,570,599.32)</w:t>
            </w:r>
          </w:p>
        </w:tc>
      </w:tr>
      <w:tr w:rsidR="00082C30" w:rsidRPr="00082C30" w:rsidTr="00E84F85">
        <w:trPr>
          <w:trHeight w:val="435"/>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b/>
                <w:bCs/>
                <w:sz w:val="28"/>
                <w:szCs w:val="28"/>
              </w:rPr>
            </w:pPr>
            <w:r w:rsidRPr="00082C30">
              <w:rPr>
                <w:b/>
                <w:bCs/>
                <w:sz w:val="28"/>
                <w:szCs w:val="28"/>
              </w:rPr>
              <w:t>Total inventories - net</w:t>
            </w:r>
          </w:p>
        </w:tc>
        <w:tc>
          <w:tcPr>
            <w:tcW w:w="1701" w:type="dxa"/>
            <w:tcBorders>
              <w:left w:val="nil"/>
              <w:right w:val="nil"/>
            </w:tcBorders>
            <w:shd w:val="clear" w:color="auto" w:fill="auto"/>
            <w:noWrap/>
            <w:vAlign w:val="bottom"/>
            <w:hideMark/>
          </w:tcPr>
          <w:p w:rsidR="00082C30" w:rsidRPr="00082C30" w:rsidRDefault="00336E9B" w:rsidP="00863DAF">
            <w:pPr>
              <w:pBdr>
                <w:top w:val="single" w:sz="6" w:space="1" w:color="auto"/>
                <w:bottom w:val="double" w:sz="6" w:space="1" w:color="auto"/>
              </w:pBdr>
              <w:tabs>
                <w:tab w:val="decimal" w:pos="1416"/>
              </w:tabs>
              <w:ind w:left="0" w:right="0"/>
              <w:jc w:val="left"/>
              <w:rPr>
                <w:sz w:val="28"/>
                <w:szCs w:val="28"/>
              </w:rPr>
            </w:pPr>
            <w:r>
              <w:rPr>
                <w:sz w:val="28"/>
                <w:szCs w:val="28"/>
              </w:rPr>
              <w:t>119,103,922.79</w:t>
            </w:r>
          </w:p>
        </w:tc>
        <w:tc>
          <w:tcPr>
            <w:tcW w:w="1701" w:type="dxa"/>
            <w:tcBorders>
              <w:left w:val="nil"/>
              <w:right w:val="nil"/>
            </w:tcBorders>
            <w:shd w:val="clear" w:color="auto" w:fill="auto"/>
            <w:noWrap/>
            <w:vAlign w:val="bottom"/>
            <w:hideMark/>
          </w:tcPr>
          <w:p w:rsidR="00082C30" w:rsidRPr="00082C30" w:rsidRDefault="00082C30" w:rsidP="00863DAF">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126,353,862.47 </w:t>
            </w:r>
          </w:p>
        </w:tc>
      </w:tr>
    </w:tbl>
    <w:p w:rsidR="00F96773" w:rsidRPr="00FB026F" w:rsidRDefault="002D4E59" w:rsidP="00A528AD">
      <w:pPr>
        <w:numPr>
          <w:ilvl w:val="0"/>
          <w:numId w:val="21"/>
        </w:numPr>
        <w:tabs>
          <w:tab w:val="clear" w:pos="600"/>
        </w:tabs>
        <w:spacing w:before="240"/>
        <w:ind w:left="567" w:right="0" w:hanging="567"/>
        <w:rPr>
          <w:b/>
          <w:bCs/>
          <w:sz w:val="28"/>
          <w:szCs w:val="28"/>
        </w:rPr>
      </w:pPr>
      <w:bookmarkStart w:id="540" w:name="_MON_1548333088"/>
      <w:bookmarkStart w:id="541" w:name="_MON_1556949389"/>
      <w:bookmarkStart w:id="542" w:name="_MON_1556949414"/>
      <w:bookmarkStart w:id="543" w:name="_MON_1556949424"/>
      <w:bookmarkStart w:id="544" w:name="_MON_1556949442"/>
      <w:bookmarkStart w:id="545" w:name="_MON_1563382614"/>
      <w:bookmarkStart w:id="546" w:name="_MON_1563382642"/>
      <w:bookmarkStart w:id="547" w:name="_MON_1548333097"/>
      <w:bookmarkStart w:id="548" w:name="_MON_1517297809"/>
      <w:bookmarkStart w:id="549" w:name="_MON_1563646202"/>
      <w:bookmarkStart w:id="550" w:name="_MON_1552918771"/>
      <w:bookmarkStart w:id="551" w:name="_MON_1563957378"/>
      <w:bookmarkStart w:id="552" w:name="_MON_1563957389"/>
      <w:bookmarkStart w:id="553" w:name="_MON_1563957405"/>
      <w:bookmarkStart w:id="554" w:name="_MON_1563957414"/>
      <w:bookmarkStart w:id="555" w:name="_MON_1552918836"/>
      <w:bookmarkStart w:id="556" w:name="_MON_1557039238"/>
      <w:bookmarkStart w:id="557" w:name="_MON_1557039367"/>
      <w:bookmarkStart w:id="558" w:name="_MON_1557039399"/>
      <w:bookmarkStart w:id="559" w:name="_MON_1508834650"/>
      <w:bookmarkStart w:id="560" w:name="_MON_1517493202"/>
      <w:bookmarkStart w:id="561" w:name="_MON_1557044877"/>
      <w:bookmarkStart w:id="562" w:name="_MON_1571158264"/>
      <w:bookmarkStart w:id="563" w:name="_MON_1557044905"/>
      <w:bookmarkStart w:id="564" w:name="_MON_1557044913"/>
      <w:bookmarkStart w:id="565" w:name="_MON_1557044924"/>
      <w:bookmarkStart w:id="566" w:name="_MON_1557044936"/>
      <w:bookmarkStart w:id="567" w:name="_MON_1548349801"/>
      <w:bookmarkStart w:id="568" w:name="_MON_1517749083"/>
      <w:bookmarkStart w:id="569" w:name="_MON_1548672573"/>
      <w:bookmarkStart w:id="570" w:name="_MON_1557132976"/>
      <w:bookmarkStart w:id="571" w:name="_MON_1557132991"/>
      <w:bookmarkStart w:id="572" w:name="_MON_1557138456"/>
      <w:bookmarkStart w:id="573" w:name="_MON_1556542088"/>
      <w:bookmarkStart w:id="574" w:name="_MON_1556542093"/>
      <w:bookmarkStart w:id="575" w:name="_MON_1556542095"/>
      <w:bookmarkStart w:id="576" w:name="_MON_1548672577"/>
      <w:bookmarkStart w:id="577" w:name="_MON_1541925967"/>
      <w:bookmarkStart w:id="578" w:name="_MON_1586606006"/>
      <w:bookmarkStart w:id="579" w:name="_MON_1557920816"/>
      <w:bookmarkStart w:id="580" w:name="_MON_1541925998"/>
      <w:bookmarkStart w:id="581" w:name="_MON_1541926014"/>
      <w:bookmarkStart w:id="582" w:name="_MON_1586784221"/>
      <w:bookmarkStart w:id="583" w:name="_MON_1504333283"/>
      <w:bookmarkStart w:id="584" w:name="_MON_1482851054"/>
      <w:bookmarkStart w:id="585" w:name="_MON_1482851077"/>
      <w:bookmarkStart w:id="586" w:name="_MON_1482851046"/>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FB026F">
        <w:rPr>
          <w:b/>
          <w:bCs/>
          <w:sz w:val="28"/>
          <w:szCs w:val="28"/>
        </w:rPr>
        <w:t>RESTRICTED DEPOSITS AT FINANCIAL INSTITUTIONS</w:t>
      </w:r>
    </w:p>
    <w:p w:rsidR="00F96773" w:rsidRDefault="0010636E" w:rsidP="009A2965">
      <w:pPr>
        <w:spacing w:before="120"/>
        <w:rPr>
          <w:sz w:val="28"/>
          <w:szCs w:val="28"/>
        </w:rPr>
      </w:pPr>
      <w:bookmarkStart w:id="587" w:name="OLE_LINK2"/>
      <w:r>
        <w:rPr>
          <w:sz w:val="28"/>
          <w:szCs w:val="28"/>
        </w:rPr>
        <w:t>As at</w:t>
      </w:r>
      <w:r w:rsidRPr="00FB026F">
        <w:rPr>
          <w:sz w:val="28"/>
          <w:szCs w:val="28"/>
        </w:rPr>
        <w:t xml:space="preserve"> </w:t>
      </w:r>
      <w:r>
        <w:rPr>
          <w:sz w:val="28"/>
          <w:szCs w:val="28"/>
        </w:rPr>
        <w:t>June 30, 2018</w:t>
      </w:r>
      <w:r w:rsidR="009A2965">
        <w:rPr>
          <w:sz w:val="28"/>
          <w:szCs w:val="28"/>
        </w:rPr>
        <w:t xml:space="preserve"> and </w:t>
      </w:r>
      <w:r w:rsidR="00D10BEB" w:rsidRPr="00FB026F">
        <w:rPr>
          <w:sz w:val="28"/>
          <w:szCs w:val="28"/>
        </w:rPr>
        <w:t>December 31, 201</w:t>
      </w:r>
      <w:r w:rsidR="00C72675">
        <w:rPr>
          <w:sz w:val="28"/>
          <w:szCs w:val="28"/>
        </w:rPr>
        <w:t>7</w:t>
      </w:r>
      <w:r w:rsidR="00FB026F">
        <w:rPr>
          <w:sz w:val="28"/>
          <w:szCs w:val="28"/>
        </w:rPr>
        <w:t>,</w:t>
      </w:r>
      <w:r w:rsidR="00D10BEB" w:rsidRPr="00FB026F">
        <w:rPr>
          <w:sz w:val="28"/>
          <w:szCs w:val="28"/>
        </w:rPr>
        <w:t xml:space="preserve"> </w:t>
      </w:r>
      <w:r w:rsidR="00874845" w:rsidRPr="00874845">
        <w:rPr>
          <w:sz w:val="28"/>
          <w:szCs w:val="28"/>
        </w:rPr>
        <w:t>restricted deposits at fina</w:t>
      </w:r>
      <w:r w:rsidR="00A5147C">
        <w:rPr>
          <w:sz w:val="28"/>
          <w:szCs w:val="28"/>
        </w:rPr>
        <w:t xml:space="preserve">ncial institution were pledged </w:t>
      </w:r>
      <w:r w:rsidR="00874845" w:rsidRPr="00874845">
        <w:rPr>
          <w:sz w:val="28"/>
          <w:szCs w:val="28"/>
        </w:rPr>
        <w:t>as collateral for loans from financial institutions,</w:t>
      </w:r>
      <w:r w:rsidR="00874845" w:rsidRPr="00874845">
        <w:rPr>
          <w:sz w:val="28"/>
          <w:szCs w:val="28"/>
          <w:cs/>
        </w:rPr>
        <w:t xml:space="preserve"> </w:t>
      </w:r>
      <w:r w:rsidR="00874845" w:rsidRPr="00874845">
        <w:rPr>
          <w:sz w:val="28"/>
          <w:szCs w:val="28"/>
        </w:rPr>
        <w:t xml:space="preserve">letters of credit, bank overdraft and letters of guarantee for business of the Company </w:t>
      </w:r>
      <w:r w:rsidR="00D10BEB" w:rsidRPr="00FB026F">
        <w:rPr>
          <w:rFonts w:hint="cs"/>
          <w:sz w:val="28"/>
          <w:szCs w:val="28"/>
          <w:cs/>
        </w:rPr>
        <w:t>(</w:t>
      </w:r>
      <w:r w:rsidR="00D10BEB" w:rsidRPr="00FB026F">
        <w:rPr>
          <w:sz w:val="28"/>
          <w:szCs w:val="28"/>
        </w:rPr>
        <w:t>Note 1</w:t>
      </w:r>
      <w:r w:rsidR="00C72675">
        <w:rPr>
          <w:sz w:val="28"/>
          <w:szCs w:val="28"/>
        </w:rPr>
        <w:t>4</w:t>
      </w:r>
      <w:r w:rsidR="00D10BEB" w:rsidRPr="00FB026F">
        <w:rPr>
          <w:sz w:val="28"/>
          <w:szCs w:val="28"/>
        </w:rPr>
        <w:t>)</w:t>
      </w:r>
      <w:bookmarkStart w:id="588" w:name="_MON_1517297978"/>
      <w:bookmarkStart w:id="589" w:name="_MON_1517310371"/>
      <w:bookmarkStart w:id="590" w:name="_MON_1517927301"/>
      <w:bookmarkStart w:id="591" w:name="_MON_1517899697"/>
      <w:bookmarkStart w:id="592" w:name="_MON_1517584154"/>
      <w:bookmarkStart w:id="593" w:name="_MON_1541926589"/>
      <w:bookmarkStart w:id="594" w:name="_MON_1541926594"/>
      <w:bookmarkStart w:id="595" w:name="_MON_1541926598"/>
      <w:bookmarkEnd w:id="587"/>
      <w:bookmarkEnd w:id="588"/>
      <w:bookmarkEnd w:id="589"/>
      <w:bookmarkEnd w:id="590"/>
      <w:bookmarkEnd w:id="591"/>
      <w:bookmarkEnd w:id="592"/>
      <w:bookmarkEnd w:id="593"/>
      <w:bookmarkEnd w:id="594"/>
      <w:bookmarkEnd w:id="595"/>
      <w:r w:rsidR="009A2965">
        <w:rPr>
          <w:sz w:val="28"/>
          <w:szCs w:val="28"/>
        </w:rPr>
        <w:t>.</w:t>
      </w:r>
    </w:p>
    <w:p w:rsidR="00336E9B" w:rsidRDefault="00336E9B" w:rsidP="009A2965">
      <w:pPr>
        <w:spacing w:before="120"/>
        <w:rPr>
          <w:sz w:val="28"/>
          <w:szCs w:val="28"/>
        </w:rPr>
      </w:pPr>
    </w:p>
    <w:p w:rsidR="00336E9B" w:rsidRDefault="00336E9B" w:rsidP="009A2965">
      <w:pPr>
        <w:spacing w:before="120"/>
        <w:rPr>
          <w:sz w:val="28"/>
          <w:szCs w:val="28"/>
        </w:rPr>
      </w:pPr>
    </w:p>
    <w:p w:rsidR="00336E9B" w:rsidRDefault="00336E9B" w:rsidP="009A2965">
      <w:pPr>
        <w:spacing w:before="120"/>
        <w:rPr>
          <w:sz w:val="28"/>
          <w:szCs w:val="28"/>
        </w:rPr>
      </w:pPr>
    </w:p>
    <w:p w:rsidR="00CC5BCB" w:rsidRPr="002A353C" w:rsidRDefault="00CC5BCB" w:rsidP="007A78B3">
      <w:pPr>
        <w:numPr>
          <w:ilvl w:val="0"/>
          <w:numId w:val="21"/>
        </w:numPr>
        <w:tabs>
          <w:tab w:val="clear" w:pos="600"/>
        </w:tabs>
        <w:spacing w:before="120"/>
        <w:ind w:left="567" w:right="0" w:hanging="567"/>
        <w:rPr>
          <w:b/>
          <w:bCs/>
          <w:sz w:val="28"/>
          <w:szCs w:val="28"/>
          <w:cs/>
        </w:rPr>
      </w:pPr>
      <w:r w:rsidRPr="002A353C">
        <w:rPr>
          <w:b/>
          <w:bCs/>
          <w:sz w:val="28"/>
          <w:szCs w:val="28"/>
        </w:rPr>
        <w:lastRenderedPageBreak/>
        <w:t>PROPERTY, PLANT AND EQUIPMENT - NET</w:t>
      </w:r>
    </w:p>
    <w:p w:rsidR="00F96773" w:rsidRDefault="00CC5BCB" w:rsidP="00F96773">
      <w:pPr>
        <w:spacing w:before="120"/>
        <w:rPr>
          <w:sz w:val="28"/>
          <w:szCs w:val="28"/>
        </w:rPr>
      </w:pPr>
      <w:r w:rsidRPr="002A353C">
        <w:rPr>
          <w:sz w:val="28"/>
          <w:szCs w:val="28"/>
          <w:cs/>
        </w:rPr>
        <w:t xml:space="preserve">Property, plant and equipment as at </w:t>
      </w:r>
      <w:r w:rsidR="006E7251">
        <w:rPr>
          <w:sz w:val="28"/>
          <w:szCs w:val="28"/>
        </w:rPr>
        <w:t>June 30</w:t>
      </w:r>
      <w:r w:rsidR="00C72675">
        <w:rPr>
          <w:sz w:val="28"/>
          <w:szCs w:val="28"/>
        </w:rPr>
        <w:t>, 2018</w:t>
      </w:r>
      <w:r w:rsidR="009A2965">
        <w:rPr>
          <w:sz w:val="28"/>
          <w:szCs w:val="28"/>
        </w:rPr>
        <w:t xml:space="preserve">, </w:t>
      </w:r>
      <w:r w:rsidRPr="0030737C">
        <w:rPr>
          <w:sz w:val="28"/>
          <w:szCs w:val="28"/>
          <w:cs/>
        </w:rPr>
        <w:t>consisted of:</w:t>
      </w:r>
    </w:p>
    <w:tbl>
      <w:tblPr>
        <w:tblW w:w="8259" w:type="dxa"/>
        <w:tblInd w:w="567" w:type="dxa"/>
        <w:tblCellMar>
          <w:left w:w="57" w:type="dxa"/>
          <w:right w:w="57" w:type="dxa"/>
        </w:tblCellMar>
        <w:tblLook w:val="04A0" w:firstRow="1" w:lastRow="0" w:firstColumn="1" w:lastColumn="0" w:noHBand="0" w:noVBand="1"/>
      </w:tblPr>
      <w:tblGrid>
        <w:gridCol w:w="6436"/>
        <w:gridCol w:w="1823"/>
      </w:tblGrid>
      <w:tr w:rsidR="006E7251" w:rsidRPr="006E7251" w:rsidTr="00336E9B">
        <w:trPr>
          <w:trHeight w:val="420"/>
        </w:trPr>
        <w:tc>
          <w:tcPr>
            <w:tcW w:w="6436" w:type="dxa"/>
            <w:tcBorders>
              <w:top w:val="nil"/>
              <w:left w:val="nil"/>
              <w:bottom w:val="nil"/>
              <w:right w:val="nil"/>
            </w:tcBorders>
            <w:shd w:val="clear" w:color="auto" w:fill="auto"/>
            <w:noWrap/>
            <w:vAlign w:val="bottom"/>
            <w:hideMark/>
          </w:tcPr>
          <w:p w:rsidR="006E7251" w:rsidRPr="006E7251" w:rsidRDefault="006E7251" w:rsidP="006E7251">
            <w:pPr>
              <w:ind w:left="0" w:right="0"/>
              <w:jc w:val="left"/>
              <w:rPr>
                <w:sz w:val="28"/>
                <w:szCs w:val="28"/>
              </w:rPr>
            </w:pPr>
          </w:p>
        </w:tc>
        <w:tc>
          <w:tcPr>
            <w:tcW w:w="1823" w:type="dxa"/>
            <w:tcBorders>
              <w:top w:val="nil"/>
              <w:left w:val="nil"/>
              <w:right w:val="nil"/>
            </w:tcBorders>
            <w:shd w:val="clear" w:color="auto" w:fill="auto"/>
            <w:noWrap/>
            <w:vAlign w:val="bottom"/>
            <w:hideMark/>
          </w:tcPr>
          <w:p w:rsidR="006E7251" w:rsidRPr="006E7251" w:rsidRDefault="006E7251" w:rsidP="00863DAF">
            <w:pPr>
              <w:pBdr>
                <w:bottom w:val="single" w:sz="6" w:space="1" w:color="auto"/>
              </w:pBdr>
              <w:ind w:left="0" w:right="0"/>
              <w:jc w:val="center"/>
              <w:rPr>
                <w:sz w:val="28"/>
                <w:szCs w:val="28"/>
              </w:rPr>
            </w:pPr>
            <w:r w:rsidRPr="006E7251">
              <w:rPr>
                <w:sz w:val="28"/>
                <w:szCs w:val="28"/>
              </w:rPr>
              <w:t>Unit : Baht</w:t>
            </w:r>
          </w:p>
        </w:tc>
      </w:tr>
      <w:tr w:rsidR="006E7251" w:rsidRPr="006E7251" w:rsidTr="00336E9B">
        <w:trPr>
          <w:trHeight w:val="420"/>
        </w:trPr>
        <w:tc>
          <w:tcPr>
            <w:tcW w:w="6436"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b/>
                <w:bCs/>
                <w:sz w:val="28"/>
                <w:szCs w:val="28"/>
              </w:rPr>
            </w:pPr>
            <w:r w:rsidRPr="006E7251">
              <w:rPr>
                <w:b/>
                <w:bCs/>
                <w:sz w:val="28"/>
                <w:szCs w:val="28"/>
              </w:rPr>
              <w:t>Net book value as at January 1, 2018</w:t>
            </w:r>
          </w:p>
        </w:tc>
        <w:tc>
          <w:tcPr>
            <w:tcW w:w="1823" w:type="dxa"/>
            <w:tcBorders>
              <w:top w:val="nil"/>
              <w:left w:val="nil"/>
              <w:bottom w:val="nil"/>
              <w:right w:val="nil"/>
            </w:tcBorders>
            <w:shd w:val="clear" w:color="auto" w:fill="auto"/>
            <w:noWrap/>
            <w:vAlign w:val="bottom"/>
            <w:hideMark/>
          </w:tcPr>
          <w:p w:rsidR="006E7251" w:rsidRPr="006E7251" w:rsidRDefault="006E7251" w:rsidP="009654AA">
            <w:pPr>
              <w:tabs>
                <w:tab w:val="decimal" w:pos="1416"/>
              </w:tabs>
              <w:ind w:left="0" w:right="0"/>
              <w:jc w:val="left"/>
              <w:rPr>
                <w:sz w:val="28"/>
                <w:szCs w:val="28"/>
              </w:rPr>
            </w:pPr>
            <w:r w:rsidRPr="006E7251">
              <w:rPr>
                <w:sz w:val="28"/>
                <w:szCs w:val="28"/>
              </w:rPr>
              <w:t xml:space="preserve">257,835,493.49 </w:t>
            </w:r>
          </w:p>
        </w:tc>
      </w:tr>
      <w:tr w:rsidR="006E7251" w:rsidRPr="006E7251" w:rsidTr="00336E9B">
        <w:trPr>
          <w:trHeight w:val="420"/>
        </w:trPr>
        <w:tc>
          <w:tcPr>
            <w:tcW w:w="6436"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sz w:val="28"/>
                <w:szCs w:val="28"/>
              </w:rPr>
            </w:pPr>
            <w:r w:rsidRPr="006E7251">
              <w:rPr>
                <w:sz w:val="28"/>
                <w:szCs w:val="28"/>
              </w:rPr>
              <w:t xml:space="preserve">   Acquisitions during the period (Cost)</w:t>
            </w:r>
          </w:p>
        </w:tc>
        <w:tc>
          <w:tcPr>
            <w:tcW w:w="1823" w:type="dxa"/>
            <w:tcBorders>
              <w:top w:val="nil"/>
              <w:left w:val="nil"/>
              <w:bottom w:val="nil"/>
              <w:right w:val="nil"/>
            </w:tcBorders>
            <w:shd w:val="clear" w:color="auto" w:fill="auto"/>
            <w:noWrap/>
            <w:vAlign w:val="bottom"/>
            <w:hideMark/>
          </w:tcPr>
          <w:p w:rsidR="006E7251" w:rsidRPr="006E7251" w:rsidRDefault="00336E9B" w:rsidP="009654AA">
            <w:pPr>
              <w:tabs>
                <w:tab w:val="decimal" w:pos="1416"/>
              </w:tabs>
              <w:ind w:left="0" w:right="0"/>
              <w:jc w:val="left"/>
              <w:rPr>
                <w:sz w:val="28"/>
                <w:szCs w:val="28"/>
              </w:rPr>
            </w:pPr>
            <w:r>
              <w:rPr>
                <w:sz w:val="28"/>
                <w:szCs w:val="28"/>
              </w:rPr>
              <w:t>82,198,829.77</w:t>
            </w:r>
          </w:p>
        </w:tc>
      </w:tr>
      <w:tr w:rsidR="006E7251" w:rsidRPr="006E7251" w:rsidTr="00336E9B">
        <w:trPr>
          <w:trHeight w:val="420"/>
        </w:trPr>
        <w:tc>
          <w:tcPr>
            <w:tcW w:w="6436"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sz w:val="28"/>
                <w:szCs w:val="28"/>
              </w:rPr>
            </w:pPr>
            <w:r w:rsidRPr="006E7251">
              <w:rPr>
                <w:sz w:val="28"/>
                <w:szCs w:val="28"/>
              </w:rPr>
              <w:t xml:space="preserve">   Depreciation for the period</w:t>
            </w:r>
          </w:p>
        </w:tc>
        <w:tc>
          <w:tcPr>
            <w:tcW w:w="1823" w:type="dxa"/>
            <w:tcBorders>
              <w:top w:val="nil"/>
              <w:left w:val="nil"/>
              <w:bottom w:val="nil"/>
              <w:right w:val="nil"/>
            </w:tcBorders>
            <w:shd w:val="clear" w:color="auto" w:fill="auto"/>
            <w:noWrap/>
            <w:vAlign w:val="bottom"/>
            <w:hideMark/>
          </w:tcPr>
          <w:p w:rsidR="006E7251" w:rsidRPr="006E7251" w:rsidRDefault="00336E9B" w:rsidP="009654AA">
            <w:pPr>
              <w:tabs>
                <w:tab w:val="decimal" w:pos="1416"/>
              </w:tabs>
              <w:ind w:left="0" w:right="0"/>
              <w:jc w:val="left"/>
              <w:rPr>
                <w:sz w:val="28"/>
                <w:szCs w:val="28"/>
              </w:rPr>
            </w:pPr>
            <w:r>
              <w:rPr>
                <w:sz w:val="28"/>
                <w:szCs w:val="28"/>
              </w:rPr>
              <w:t>(8,314,607.80)</w:t>
            </w:r>
          </w:p>
        </w:tc>
      </w:tr>
      <w:tr w:rsidR="006E7251" w:rsidRPr="006E7251" w:rsidTr="00336E9B">
        <w:trPr>
          <w:trHeight w:val="420"/>
        </w:trPr>
        <w:tc>
          <w:tcPr>
            <w:tcW w:w="6436"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sz w:val="28"/>
                <w:szCs w:val="28"/>
              </w:rPr>
            </w:pPr>
            <w:r w:rsidRPr="006E7251">
              <w:rPr>
                <w:sz w:val="28"/>
                <w:szCs w:val="28"/>
              </w:rPr>
              <w:t xml:space="preserve">   Disposal during the period (Book Value)</w:t>
            </w:r>
          </w:p>
        </w:tc>
        <w:tc>
          <w:tcPr>
            <w:tcW w:w="1823" w:type="dxa"/>
            <w:tcBorders>
              <w:top w:val="nil"/>
              <w:left w:val="nil"/>
              <w:bottom w:val="nil"/>
              <w:right w:val="nil"/>
            </w:tcBorders>
            <w:shd w:val="clear" w:color="auto" w:fill="auto"/>
            <w:noWrap/>
            <w:vAlign w:val="bottom"/>
            <w:hideMark/>
          </w:tcPr>
          <w:p w:rsidR="006E7251" w:rsidRPr="006E7251" w:rsidRDefault="00336E9B" w:rsidP="009654AA">
            <w:pPr>
              <w:tabs>
                <w:tab w:val="decimal" w:pos="1416"/>
              </w:tabs>
              <w:ind w:left="0" w:right="0"/>
              <w:jc w:val="left"/>
              <w:rPr>
                <w:sz w:val="28"/>
                <w:szCs w:val="28"/>
              </w:rPr>
            </w:pPr>
            <w:r>
              <w:rPr>
                <w:sz w:val="28"/>
                <w:szCs w:val="28"/>
              </w:rPr>
              <w:t>(895,000.00)</w:t>
            </w:r>
          </w:p>
        </w:tc>
      </w:tr>
      <w:tr w:rsidR="006E7251" w:rsidRPr="006E7251" w:rsidTr="00336E9B">
        <w:trPr>
          <w:trHeight w:val="435"/>
        </w:trPr>
        <w:tc>
          <w:tcPr>
            <w:tcW w:w="6436"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b/>
                <w:bCs/>
                <w:sz w:val="28"/>
                <w:szCs w:val="28"/>
              </w:rPr>
            </w:pPr>
            <w:r w:rsidRPr="006E7251">
              <w:rPr>
                <w:b/>
                <w:bCs/>
                <w:sz w:val="28"/>
                <w:szCs w:val="28"/>
              </w:rPr>
              <w:t>Net book value as at June 30, 2018</w:t>
            </w:r>
          </w:p>
        </w:tc>
        <w:tc>
          <w:tcPr>
            <w:tcW w:w="1823" w:type="dxa"/>
            <w:tcBorders>
              <w:left w:val="nil"/>
              <w:right w:val="nil"/>
            </w:tcBorders>
            <w:shd w:val="clear" w:color="auto" w:fill="auto"/>
            <w:noWrap/>
            <w:vAlign w:val="bottom"/>
            <w:hideMark/>
          </w:tcPr>
          <w:p w:rsidR="006E7251" w:rsidRPr="006E7251" w:rsidRDefault="00336E9B" w:rsidP="00863DAF">
            <w:pPr>
              <w:pBdr>
                <w:top w:val="single" w:sz="6" w:space="1" w:color="auto"/>
                <w:bottom w:val="double" w:sz="6" w:space="1" w:color="auto"/>
              </w:pBdr>
              <w:tabs>
                <w:tab w:val="decimal" w:pos="1416"/>
              </w:tabs>
              <w:ind w:left="0" w:right="0"/>
              <w:jc w:val="left"/>
              <w:rPr>
                <w:sz w:val="28"/>
                <w:szCs w:val="28"/>
              </w:rPr>
            </w:pPr>
            <w:r>
              <w:rPr>
                <w:sz w:val="28"/>
                <w:szCs w:val="28"/>
              </w:rPr>
              <w:t>330,824,715.46</w:t>
            </w:r>
            <w:r w:rsidR="006E7251" w:rsidRPr="006E7251">
              <w:rPr>
                <w:sz w:val="28"/>
                <w:szCs w:val="28"/>
              </w:rPr>
              <w:t xml:space="preserve"> </w:t>
            </w:r>
          </w:p>
        </w:tc>
      </w:tr>
    </w:tbl>
    <w:p w:rsidR="001A31FD" w:rsidRPr="009A2965" w:rsidRDefault="009A2965" w:rsidP="00A84557">
      <w:pPr>
        <w:spacing w:before="120"/>
        <w:rPr>
          <w:sz w:val="28"/>
          <w:szCs w:val="28"/>
        </w:rPr>
      </w:pPr>
      <w:bookmarkStart w:id="596" w:name="_MON_1302507500"/>
      <w:bookmarkStart w:id="597" w:name="_MON_1302507507"/>
      <w:bookmarkStart w:id="598" w:name="_MON_1302507516"/>
      <w:bookmarkStart w:id="599" w:name="_MON_1302507550"/>
      <w:bookmarkStart w:id="600" w:name="_MON_1302507567"/>
      <w:bookmarkStart w:id="601" w:name="_MON_1302507579"/>
      <w:bookmarkStart w:id="602" w:name="_MON_1302507584"/>
      <w:bookmarkStart w:id="603" w:name="_MON_1302507610"/>
      <w:bookmarkStart w:id="604" w:name="_MON_1302507617"/>
      <w:bookmarkStart w:id="605" w:name="_MON_1302507622"/>
      <w:bookmarkStart w:id="606" w:name="_MON_1302507666"/>
      <w:bookmarkStart w:id="607" w:name="_MON_1302507676"/>
      <w:bookmarkStart w:id="608" w:name="_MON_1302507685"/>
      <w:bookmarkStart w:id="609" w:name="_MON_1302507733"/>
      <w:bookmarkStart w:id="610" w:name="_MON_1302507806"/>
      <w:bookmarkStart w:id="611" w:name="_MON_1302509765"/>
      <w:bookmarkStart w:id="612" w:name="_MON_1302957740"/>
      <w:bookmarkStart w:id="613" w:name="_MON_1302957772"/>
      <w:bookmarkStart w:id="614" w:name="_MON_1302957786"/>
      <w:bookmarkStart w:id="615" w:name="_MON_1302958225"/>
      <w:bookmarkStart w:id="616" w:name="_MON_1302958308"/>
      <w:bookmarkStart w:id="617" w:name="_MON_1302958321"/>
      <w:bookmarkStart w:id="618" w:name="_MON_1302958342"/>
      <w:bookmarkStart w:id="619" w:name="_MON_1302958411"/>
      <w:bookmarkStart w:id="620" w:name="_MON_1302958439"/>
      <w:bookmarkStart w:id="621" w:name="_MON_1302958529"/>
      <w:bookmarkStart w:id="622" w:name="_MON_1302958613"/>
      <w:bookmarkStart w:id="623" w:name="_MON_1302958629"/>
      <w:bookmarkStart w:id="624" w:name="_MON_1302958644"/>
      <w:bookmarkStart w:id="625" w:name="_MON_1302959109"/>
      <w:bookmarkStart w:id="626" w:name="_MON_1302961554"/>
      <w:bookmarkStart w:id="627" w:name="_MON_1302964651"/>
      <w:bookmarkStart w:id="628" w:name="_MON_1302996598"/>
      <w:bookmarkStart w:id="629" w:name="_MON_1302996636"/>
      <w:bookmarkStart w:id="630" w:name="_MON_1303001401"/>
      <w:bookmarkStart w:id="631" w:name="_MON_1303001415"/>
      <w:bookmarkStart w:id="632" w:name="_MON_1303001494"/>
      <w:bookmarkStart w:id="633" w:name="_MON_1303001531"/>
      <w:bookmarkStart w:id="634" w:name="_MON_1303001560"/>
      <w:bookmarkStart w:id="635" w:name="_MON_1303001570"/>
      <w:bookmarkStart w:id="636" w:name="_MON_1303001578"/>
      <w:bookmarkStart w:id="637" w:name="_MON_1303001588"/>
      <w:bookmarkStart w:id="638" w:name="_MON_1303001657"/>
      <w:bookmarkStart w:id="639" w:name="_MON_1303195772"/>
      <w:bookmarkStart w:id="640" w:name="_MON_1303195853"/>
      <w:bookmarkStart w:id="641" w:name="_MON_1303195873"/>
      <w:bookmarkStart w:id="642" w:name="_MON_1303195924"/>
      <w:bookmarkStart w:id="643" w:name="_MON_1303814632"/>
      <w:bookmarkStart w:id="644" w:name="_MON_1333297064"/>
      <w:bookmarkStart w:id="645" w:name="_MON_1333297122"/>
      <w:bookmarkStart w:id="646" w:name="_MON_1333297400"/>
      <w:bookmarkStart w:id="647" w:name="_MON_1333964454"/>
      <w:bookmarkStart w:id="648" w:name="_MON_1333964613"/>
      <w:bookmarkStart w:id="649" w:name="_MON_1333964623"/>
      <w:bookmarkStart w:id="650" w:name="_MON_1333964846"/>
      <w:bookmarkStart w:id="651" w:name="_MON_1333964959"/>
      <w:bookmarkStart w:id="652" w:name="_MON_1333965023"/>
      <w:bookmarkStart w:id="653" w:name="_MON_1333965097"/>
      <w:bookmarkStart w:id="654" w:name="_MON_1333965351"/>
      <w:bookmarkStart w:id="655" w:name="_MON_1333969094"/>
      <w:bookmarkStart w:id="656" w:name="_MON_1333969136"/>
      <w:bookmarkStart w:id="657" w:name="_MON_1333969148"/>
      <w:bookmarkStart w:id="658" w:name="_MON_1333969161"/>
      <w:bookmarkStart w:id="659" w:name="_MON_1333969389"/>
      <w:bookmarkStart w:id="660" w:name="_MON_1333969422"/>
      <w:bookmarkStart w:id="661" w:name="_MON_1333969435"/>
      <w:bookmarkStart w:id="662" w:name="_MON_1333969447"/>
      <w:bookmarkStart w:id="663" w:name="_MON_1333969861"/>
      <w:bookmarkStart w:id="664" w:name="_MON_1333973347"/>
      <w:bookmarkStart w:id="665" w:name="_MON_1333973607"/>
      <w:bookmarkStart w:id="666" w:name="_MON_1334075950"/>
      <w:bookmarkStart w:id="667" w:name="_MON_1334081271"/>
      <w:bookmarkStart w:id="668" w:name="_MON_1336476531"/>
      <w:bookmarkStart w:id="669" w:name="_MON_1336548546"/>
      <w:bookmarkStart w:id="670" w:name="_MON_1336548552"/>
      <w:bookmarkStart w:id="671" w:name="_MON_1336548640"/>
      <w:bookmarkStart w:id="672" w:name="_MON_1336548658"/>
      <w:bookmarkStart w:id="673" w:name="_MON_1336548693"/>
      <w:bookmarkStart w:id="674" w:name="_MON_1363446575"/>
      <w:bookmarkStart w:id="675" w:name="_MON_1363446719"/>
      <w:bookmarkStart w:id="676" w:name="_MON_1363446759"/>
      <w:bookmarkStart w:id="677" w:name="_MON_1363460298"/>
      <w:bookmarkStart w:id="678" w:name="_MON_1363460458"/>
      <w:bookmarkStart w:id="679" w:name="_MON_1363460506"/>
      <w:bookmarkStart w:id="680" w:name="_MON_1363460514"/>
      <w:bookmarkStart w:id="681" w:name="_MON_1363461811"/>
      <w:bookmarkStart w:id="682" w:name="_MON_1364045518"/>
      <w:bookmarkStart w:id="683" w:name="_MON_1364045606"/>
      <w:bookmarkStart w:id="684" w:name="_MON_1364118908"/>
      <w:bookmarkStart w:id="685" w:name="_MON_1364125847"/>
      <w:bookmarkStart w:id="686" w:name="_MON_1364664157"/>
      <w:bookmarkStart w:id="687" w:name="_MON_1364814312"/>
      <w:bookmarkStart w:id="688" w:name="_MON_1392999743"/>
      <w:bookmarkStart w:id="689" w:name="_MON_1392999803"/>
      <w:bookmarkStart w:id="690" w:name="_MON_1393793151"/>
      <w:bookmarkStart w:id="691" w:name="_MON_1393793322"/>
      <w:bookmarkStart w:id="692" w:name="_MON_1394379381"/>
      <w:bookmarkStart w:id="693" w:name="_MON_1394379605"/>
      <w:bookmarkStart w:id="694" w:name="_MON_1394379626"/>
      <w:bookmarkStart w:id="695" w:name="_MON_1394379635"/>
      <w:bookmarkStart w:id="696" w:name="_MON_1394379648"/>
      <w:bookmarkStart w:id="697" w:name="_MON_1394379665"/>
      <w:bookmarkStart w:id="698" w:name="_MON_1394379678"/>
      <w:bookmarkStart w:id="699" w:name="_MON_1394380129"/>
      <w:bookmarkStart w:id="700" w:name="_MON_1394380149"/>
      <w:bookmarkStart w:id="701" w:name="_MON_1395401761"/>
      <w:bookmarkStart w:id="702" w:name="_MON_1395401981"/>
      <w:bookmarkStart w:id="703" w:name="_MON_1395402024"/>
      <w:bookmarkStart w:id="704" w:name="_MON_1395402332"/>
      <w:bookmarkStart w:id="705" w:name="_MON_1395403043"/>
      <w:bookmarkStart w:id="706" w:name="_MON_1395403231"/>
      <w:bookmarkStart w:id="707" w:name="_MON_1395403824"/>
      <w:bookmarkStart w:id="708" w:name="_MON_1395467283"/>
      <w:bookmarkStart w:id="709" w:name="_MON_1423840890"/>
      <w:bookmarkStart w:id="710" w:name="_MON_1425108143"/>
      <w:bookmarkStart w:id="711" w:name="_MON_1425119678"/>
      <w:bookmarkStart w:id="712" w:name="_MON_1425119774"/>
      <w:bookmarkStart w:id="713" w:name="_MON_1425119791"/>
      <w:bookmarkStart w:id="714" w:name="_MON_1425145371"/>
      <w:bookmarkStart w:id="715" w:name="_MON_1425145631"/>
      <w:bookmarkStart w:id="716" w:name="_MON_1425652852"/>
      <w:bookmarkStart w:id="717" w:name="_MON_1425652911"/>
      <w:bookmarkStart w:id="718" w:name="_MON_1452263057"/>
      <w:bookmarkStart w:id="719" w:name="_MON_1453707671"/>
      <w:bookmarkStart w:id="720" w:name="_MON_1453721371"/>
      <w:bookmarkStart w:id="721" w:name="_MON_1454401494"/>
      <w:bookmarkStart w:id="722" w:name="_MON_1454401510"/>
      <w:bookmarkStart w:id="723" w:name="_MON_1454410584"/>
      <w:bookmarkStart w:id="724" w:name="_MON_1454410742"/>
      <w:bookmarkStart w:id="725" w:name="_MON_1454412422"/>
      <w:bookmarkStart w:id="726" w:name="_MON_1454412562"/>
      <w:bookmarkStart w:id="727" w:name="_MON_1454412636"/>
      <w:bookmarkStart w:id="728" w:name="_MON_1454412828"/>
      <w:bookmarkStart w:id="729" w:name="_MON_1454412909"/>
      <w:bookmarkStart w:id="730" w:name="_MON_1454412973"/>
      <w:bookmarkStart w:id="731" w:name="_MON_1454413014"/>
      <w:bookmarkStart w:id="732" w:name="_MON_1454473738"/>
      <w:bookmarkStart w:id="733" w:name="_MON_1454487756"/>
      <w:bookmarkStart w:id="734" w:name="_MON_1454513216"/>
      <w:bookmarkStart w:id="735" w:name="_MON_1454832879"/>
      <w:bookmarkStart w:id="736" w:name="_MON_1454832922"/>
      <w:bookmarkStart w:id="737" w:name="_MON_1454852583"/>
      <w:bookmarkStart w:id="738" w:name="_MON_1454854948"/>
      <w:bookmarkStart w:id="739" w:name="_MON_1454855063"/>
      <w:bookmarkStart w:id="740" w:name="_MON_1454855149"/>
      <w:bookmarkStart w:id="741" w:name="_MON_1455021396"/>
      <w:bookmarkStart w:id="742" w:name="_MON_1455021403"/>
      <w:bookmarkStart w:id="743" w:name="_MON_1455021432"/>
      <w:bookmarkStart w:id="744" w:name="_MON_1455021447"/>
      <w:bookmarkStart w:id="745" w:name="_MON_1455022155"/>
      <w:bookmarkStart w:id="746" w:name="_MON_1455022160"/>
      <w:bookmarkStart w:id="747" w:name="_MON_1455274635"/>
      <w:bookmarkStart w:id="748" w:name="_MON_1455274642"/>
      <w:bookmarkStart w:id="749" w:name="_MON_1455274650"/>
      <w:bookmarkStart w:id="750" w:name="_MON_1455274655"/>
      <w:bookmarkStart w:id="751" w:name="_MON_1455274661"/>
      <w:bookmarkStart w:id="752" w:name="_MON_1455274667"/>
      <w:bookmarkStart w:id="753" w:name="_MON_1455274692"/>
      <w:bookmarkStart w:id="754" w:name="_MON_1455274702"/>
      <w:bookmarkStart w:id="755" w:name="_MON_1455274707"/>
      <w:bookmarkStart w:id="756" w:name="_MON_1455274727"/>
      <w:bookmarkStart w:id="757" w:name="_MON_1455274859"/>
      <w:bookmarkStart w:id="758" w:name="_MON_1455274863"/>
      <w:bookmarkStart w:id="759" w:name="_MON_1455274873"/>
      <w:bookmarkStart w:id="760" w:name="_MON_1455274878"/>
      <w:bookmarkStart w:id="761" w:name="_MON_1455274892"/>
      <w:bookmarkStart w:id="762" w:name="_MON_1455274899"/>
      <w:bookmarkStart w:id="763" w:name="_MON_1455274917"/>
      <w:bookmarkStart w:id="764" w:name="_MON_1455274953"/>
      <w:bookmarkStart w:id="765" w:name="_MON_1455274968"/>
      <w:bookmarkStart w:id="766" w:name="_MON_1455274980"/>
      <w:bookmarkStart w:id="767" w:name="_MON_1455275014"/>
      <w:bookmarkStart w:id="768" w:name="_MON_1455275081"/>
      <w:bookmarkStart w:id="769" w:name="_MON_1455275129"/>
      <w:bookmarkStart w:id="770" w:name="_MON_1455276234"/>
      <w:bookmarkStart w:id="771" w:name="_MON_1455276241"/>
      <w:bookmarkStart w:id="772" w:name="_MON_1455276338"/>
      <w:bookmarkStart w:id="773" w:name="_MON_1455276342"/>
      <w:bookmarkStart w:id="774" w:name="_MON_1455276348"/>
      <w:bookmarkStart w:id="775" w:name="_MON_1455276358"/>
      <w:bookmarkStart w:id="776" w:name="_MON_1455276449"/>
      <w:bookmarkStart w:id="777" w:name="_MON_1455276454"/>
      <w:bookmarkStart w:id="778" w:name="_MON_1455276462"/>
      <w:bookmarkStart w:id="779" w:name="_MON_1455276467"/>
      <w:bookmarkStart w:id="780" w:name="_MON_1455276474"/>
      <w:bookmarkStart w:id="781" w:name="_MON_1455276479"/>
      <w:bookmarkStart w:id="782" w:name="_MON_1455276483"/>
      <w:bookmarkStart w:id="783" w:name="_MON_1455276493"/>
      <w:bookmarkStart w:id="784" w:name="_MON_1455276506"/>
      <w:bookmarkStart w:id="785" w:name="_MON_1455276512"/>
      <w:bookmarkStart w:id="786" w:name="_MON_1455276518"/>
      <w:bookmarkStart w:id="787" w:name="_MON_1455276522"/>
      <w:bookmarkStart w:id="788" w:name="_MON_1455276527"/>
      <w:bookmarkStart w:id="789" w:name="_MON_1455276533"/>
      <w:bookmarkStart w:id="790" w:name="_MON_1455276565"/>
      <w:bookmarkStart w:id="791" w:name="_MON_1455276588"/>
      <w:bookmarkStart w:id="792" w:name="_MON_1455276598"/>
      <w:bookmarkStart w:id="793" w:name="_MON_1455276609"/>
      <w:bookmarkStart w:id="794" w:name="_MON_1455276620"/>
      <w:bookmarkStart w:id="795" w:name="_MON_1455276627"/>
      <w:bookmarkStart w:id="796" w:name="_MON_1455276632"/>
      <w:bookmarkStart w:id="797" w:name="_MON_1455276637"/>
      <w:bookmarkStart w:id="798" w:name="_MON_1455276643"/>
      <w:bookmarkStart w:id="799" w:name="_MON_1455276656"/>
      <w:bookmarkStart w:id="800" w:name="_MON_1455276788"/>
      <w:bookmarkStart w:id="801" w:name="_MON_1455276824"/>
      <w:bookmarkStart w:id="802" w:name="_MON_1455276837"/>
      <w:bookmarkStart w:id="803" w:name="_MON_1455276849"/>
      <w:bookmarkStart w:id="804" w:name="_MON_1455424350"/>
      <w:bookmarkStart w:id="805" w:name="_MON_1455424361"/>
      <w:bookmarkStart w:id="806" w:name="_MON_1455424374"/>
      <w:bookmarkStart w:id="807" w:name="_MON_1455424382"/>
      <w:bookmarkStart w:id="808" w:name="_MON_1455458591"/>
      <w:bookmarkStart w:id="809" w:name="_MON_1455458595"/>
      <w:bookmarkStart w:id="810" w:name="_MON_1455458610"/>
      <w:bookmarkStart w:id="811" w:name="_MON_1455464202"/>
      <w:bookmarkStart w:id="812" w:name="_MON_1455464267"/>
      <w:bookmarkStart w:id="813" w:name="_MON_1455464273"/>
      <w:bookmarkStart w:id="814" w:name="_MON_1455464277"/>
      <w:bookmarkStart w:id="815" w:name="_MON_1455464282"/>
      <w:bookmarkStart w:id="816" w:name="_MON_1479816765"/>
      <w:bookmarkStart w:id="817" w:name="_MON_1479816773"/>
      <w:bookmarkStart w:id="818" w:name="_MON_1479816816"/>
      <w:bookmarkStart w:id="819" w:name="_MON_1483184904"/>
      <w:bookmarkStart w:id="820" w:name="_MON_1483184968"/>
      <w:bookmarkStart w:id="821" w:name="_MON_1483185030"/>
      <w:bookmarkStart w:id="822" w:name="_MON_1485262679"/>
      <w:bookmarkStart w:id="823" w:name="_MON_1485263443"/>
      <w:bookmarkStart w:id="824" w:name="_MON_1485263448"/>
      <w:bookmarkStart w:id="825" w:name="_MON_1485352357"/>
      <w:bookmarkStart w:id="826" w:name="_MON_1485368717"/>
      <w:bookmarkStart w:id="827" w:name="_MON_1485374184"/>
      <w:bookmarkStart w:id="828" w:name="_MON_1485511133"/>
      <w:bookmarkStart w:id="829" w:name="_MON_1485512234"/>
      <w:bookmarkStart w:id="830" w:name="_MON_1485527137"/>
      <w:bookmarkStart w:id="831" w:name="_MON_1485527159"/>
      <w:bookmarkStart w:id="832" w:name="_MON_1485536406"/>
      <w:bookmarkStart w:id="833" w:name="_MON_1485957047"/>
      <w:bookmarkStart w:id="834" w:name="_MON_1485957119"/>
      <w:bookmarkStart w:id="835" w:name="_MON_1486807542"/>
      <w:bookmarkStart w:id="836" w:name="_MON_1487417398"/>
      <w:bookmarkStart w:id="837" w:name="_MON_1508754636"/>
      <w:bookmarkStart w:id="838" w:name="_MON_1508754783"/>
      <w:bookmarkStart w:id="839" w:name="_MON_1517073939"/>
      <w:bookmarkStart w:id="840" w:name="_MON_1517074902"/>
      <w:bookmarkStart w:id="841" w:name="_MON_1517076282"/>
      <w:bookmarkStart w:id="842" w:name="_MON_1517076910"/>
      <w:bookmarkStart w:id="843" w:name="_MON_1517077820"/>
      <w:bookmarkStart w:id="844" w:name="_MON_1517077916"/>
      <w:bookmarkStart w:id="845" w:name="_MON_1517080805"/>
      <w:bookmarkStart w:id="846" w:name="_MON_1517080836"/>
      <w:bookmarkStart w:id="847" w:name="_MON_1517080854"/>
      <w:bookmarkStart w:id="848" w:name="_MON_1517080959"/>
      <w:bookmarkStart w:id="849" w:name="_MON_1517082026"/>
      <w:bookmarkStart w:id="850" w:name="_MON_1517126040"/>
      <w:bookmarkStart w:id="851" w:name="_MON_1517126094"/>
      <w:bookmarkStart w:id="852" w:name="_MON_1517126114"/>
      <w:bookmarkStart w:id="853" w:name="_MON_1517126126"/>
      <w:bookmarkStart w:id="854" w:name="_MON_1517126138"/>
      <w:bookmarkStart w:id="855" w:name="_MON_1517126146"/>
      <w:bookmarkStart w:id="856" w:name="_MON_1517126159"/>
      <w:bookmarkStart w:id="857" w:name="_MON_1517126167"/>
      <w:bookmarkStart w:id="858" w:name="_MON_1517126177"/>
      <w:bookmarkStart w:id="859" w:name="_MON_1517126185"/>
      <w:bookmarkStart w:id="860" w:name="_MON_1517126198"/>
      <w:bookmarkStart w:id="861" w:name="_MON_1517126208"/>
      <w:bookmarkStart w:id="862" w:name="_MON_1517126217"/>
      <w:bookmarkStart w:id="863" w:name="_MON_1517126226"/>
      <w:bookmarkStart w:id="864" w:name="_MON_1517126305"/>
      <w:bookmarkStart w:id="865" w:name="_MON_1517126328"/>
      <w:bookmarkStart w:id="866" w:name="_MON_1517159343"/>
      <w:bookmarkStart w:id="867" w:name="_MON_1517159640"/>
      <w:bookmarkStart w:id="868" w:name="_MON_1517159914"/>
      <w:bookmarkStart w:id="869" w:name="_MON_1517160568"/>
      <w:bookmarkStart w:id="870" w:name="_MON_1517225419"/>
      <w:bookmarkStart w:id="871" w:name="_MON_1517250476"/>
      <w:bookmarkStart w:id="872" w:name="_MON_1517250521"/>
      <w:bookmarkStart w:id="873" w:name="_MON_1517250578"/>
      <w:bookmarkStart w:id="874" w:name="_MON_1517250585"/>
      <w:bookmarkStart w:id="875" w:name="_MON_1517251447"/>
      <w:bookmarkStart w:id="876" w:name="_MON_1517251654"/>
      <w:bookmarkStart w:id="877" w:name="_MON_1517251701"/>
      <w:bookmarkStart w:id="878" w:name="_MON_1517252160"/>
      <w:bookmarkStart w:id="879" w:name="_MON_1517252530"/>
      <w:bookmarkStart w:id="880" w:name="_MON_1517252562"/>
      <w:bookmarkStart w:id="881" w:name="_MON_1517252635"/>
      <w:bookmarkStart w:id="882" w:name="_MON_1517252954"/>
      <w:bookmarkStart w:id="883" w:name="_MON_1517298218"/>
      <w:bookmarkStart w:id="884" w:name="_MON_1517298350"/>
      <w:bookmarkStart w:id="885" w:name="_MON_1517298410"/>
      <w:bookmarkStart w:id="886" w:name="_MON_1517298456"/>
      <w:bookmarkStart w:id="887" w:name="_MON_1517298475"/>
      <w:bookmarkStart w:id="888" w:name="_MON_1517298488"/>
      <w:bookmarkStart w:id="889" w:name="_MON_1517298532"/>
      <w:bookmarkStart w:id="890" w:name="_MON_1517298588"/>
      <w:bookmarkStart w:id="891" w:name="_MON_1517298639"/>
      <w:bookmarkStart w:id="892" w:name="_MON_1517298650"/>
      <w:bookmarkStart w:id="893" w:name="_MON_1517298662"/>
      <w:bookmarkStart w:id="894" w:name="_MON_1517298676"/>
      <w:bookmarkStart w:id="895" w:name="_MON_1517321287"/>
      <w:bookmarkStart w:id="896" w:name="_MON_1517321340"/>
      <w:bookmarkStart w:id="897" w:name="_MON_1517321474"/>
      <w:bookmarkStart w:id="898" w:name="_MON_1517380192"/>
      <w:bookmarkStart w:id="899" w:name="_MON_1517407083"/>
      <w:bookmarkStart w:id="900" w:name="_MON_1517407153"/>
      <w:bookmarkStart w:id="901" w:name="_MON_1517489396"/>
      <w:bookmarkStart w:id="902" w:name="_MON_1517489425"/>
      <w:bookmarkStart w:id="903" w:name="_MON_1517489466"/>
      <w:bookmarkStart w:id="904" w:name="_MON_1517489475"/>
      <w:bookmarkStart w:id="905" w:name="_MON_1517819696"/>
      <w:bookmarkStart w:id="906" w:name="_MON_1517826116"/>
      <w:bookmarkStart w:id="907" w:name="_MON_1517826148"/>
      <w:bookmarkStart w:id="908" w:name="_MON_1517826342"/>
      <w:bookmarkStart w:id="909" w:name="_MON_1517826350"/>
      <w:bookmarkStart w:id="910" w:name="_MON_1517826364"/>
      <w:bookmarkStart w:id="911" w:name="_MON_1517826383"/>
      <w:bookmarkStart w:id="912" w:name="_MON_1517826394"/>
      <w:bookmarkStart w:id="913" w:name="_MON_1517826405"/>
      <w:bookmarkStart w:id="914" w:name="_MON_1517826411"/>
      <w:bookmarkStart w:id="915" w:name="_MON_1517826417"/>
      <w:bookmarkStart w:id="916" w:name="_MON_1517826428"/>
      <w:bookmarkStart w:id="917" w:name="_MON_1517826443"/>
      <w:bookmarkStart w:id="918" w:name="_MON_1517826452"/>
      <w:bookmarkStart w:id="919" w:name="_MON_1517826473"/>
      <w:bookmarkStart w:id="920" w:name="_MON_1517826478"/>
      <w:bookmarkStart w:id="921" w:name="_MON_1517826493"/>
      <w:bookmarkStart w:id="922" w:name="_MON_1517826515"/>
      <w:bookmarkStart w:id="923" w:name="_MON_1517826523"/>
      <w:bookmarkStart w:id="924" w:name="_MON_1517826538"/>
      <w:bookmarkStart w:id="925" w:name="_MON_1517826559"/>
      <w:bookmarkStart w:id="926" w:name="_MON_1517827400"/>
      <w:bookmarkStart w:id="927" w:name="_MON_1517827510"/>
      <w:bookmarkStart w:id="928" w:name="_MON_1517827699"/>
      <w:bookmarkStart w:id="929" w:name="_MON_1517827718"/>
      <w:bookmarkStart w:id="930" w:name="_MON_1517829799"/>
      <w:bookmarkStart w:id="931" w:name="_MON_1517829821"/>
      <w:bookmarkStart w:id="932" w:name="_MON_1517829838"/>
      <w:bookmarkStart w:id="933" w:name="_MON_1517829856"/>
      <w:bookmarkStart w:id="934" w:name="_MON_1517829873"/>
      <w:bookmarkStart w:id="935" w:name="_MON_1517829918"/>
      <w:bookmarkStart w:id="936" w:name="_MON_1517852681"/>
      <w:bookmarkStart w:id="937" w:name="_MON_1517852699"/>
      <w:bookmarkStart w:id="938" w:name="_MON_1545554864"/>
      <w:bookmarkStart w:id="939" w:name="_MON_1545554993"/>
      <w:bookmarkStart w:id="940" w:name="_MON_1545638483"/>
      <w:bookmarkStart w:id="941" w:name="_MON_1545638540"/>
      <w:bookmarkStart w:id="942" w:name="_MON_1545638545"/>
      <w:bookmarkStart w:id="943" w:name="_MON_1545638553"/>
      <w:bookmarkStart w:id="944" w:name="_MON_1545638561"/>
      <w:bookmarkStart w:id="945" w:name="_MON_1545638567"/>
      <w:bookmarkStart w:id="946" w:name="_MON_1545638573"/>
      <w:bookmarkStart w:id="947" w:name="_MON_1545638585"/>
      <w:bookmarkStart w:id="948" w:name="_MON_1545638608"/>
      <w:bookmarkStart w:id="949" w:name="_MON_1545638613"/>
      <w:bookmarkStart w:id="950" w:name="_MON_1545638630"/>
      <w:bookmarkStart w:id="951" w:name="_MON_1545638634"/>
      <w:bookmarkStart w:id="952" w:name="_MON_1545638642"/>
      <w:bookmarkStart w:id="953" w:name="_MON_1545638644"/>
      <w:bookmarkStart w:id="954" w:name="_MON_1545638668"/>
      <w:bookmarkStart w:id="955" w:name="_MON_1545638692"/>
      <w:bookmarkStart w:id="956" w:name="_MON_1545638705"/>
      <w:bookmarkStart w:id="957" w:name="_MON_1545639028"/>
      <w:bookmarkStart w:id="958" w:name="_MON_1550740490"/>
      <w:bookmarkStart w:id="959" w:name="_MON_1550941928"/>
      <w:bookmarkStart w:id="960" w:name="_MON_1550941961"/>
      <w:bookmarkStart w:id="961" w:name="_MON_1551001308"/>
      <w:bookmarkStart w:id="962" w:name="_MON_1551001389"/>
      <w:bookmarkStart w:id="963" w:name="_MON_1551001449"/>
      <w:bookmarkStart w:id="964" w:name="_MON_1551001474"/>
      <w:bookmarkStart w:id="965" w:name="_MON_1551001538"/>
      <w:bookmarkStart w:id="966" w:name="_MON_1551001955"/>
      <w:bookmarkStart w:id="967" w:name="_MON_1551002574"/>
      <w:bookmarkStart w:id="968" w:name="_MON_1551002581"/>
      <w:bookmarkStart w:id="969" w:name="_MON_1551002589"/>
      <w:bookmarkStart w:id="970" w:name="_MON_1551002641"/>
      <w:bookmarkStart w:id="971" w:name="_MON_1551002684"/>
      <w:bookmarkStart w:id="972" w:name="_MON_1551107400"/>
      <w:bookmarkStart w:id="973" w:name="_MON_1269096354"/>
      <w:bookmarkStart w:id="974" w:name="_MON_1269096374"/>
      <w:bookmarkStart w:id="975" w:name="_MON_1269117477"/>
      <w:bookmarkStart w:id="976" w:name="_MON_1269117836"/>
      <w:bookmarkStart w:id="977" w:name="_MON_1269117883"/>
      <w:bookmarkStart w:id="978" w:name="_MON_1556541314"/>
      <w:bookmarkStart w:id="979" w:name="_MON_1556541336"/>
      <w:bookmarkStart w:id="980" w:name="_MON_1556541501"/>
      <w:bookmarkStart w:id="981" w:name="_MON_1556541671"/>
      <w:bookmarkStart w:id="982" w:name="_MON_1556541685"/>
      <w:bookmarkStart w:id="983" w:name="_MON_1556541691"/>
      <w:bookmarkStart w:id="984" w:name="_MON_1556541713"/>
      <w:bookmarkStart w:id="985" w:name="_MON_1556541733"/>
      <w:bookmarkStart w:id="986" w:name="_MON_1556541753"/>
      <w:bookmarkStart w:id="987" w:name="_MON_1556541903"/>
      <w:bookmarkStart w:id="988" w:name="_MON_1556541947"/>
      <w:bookmarkStart w:id="989" w:name="_MON_1556542103"/>
      <w:bookmarkStart w:id="990" w:name="_MON_1269180916"/>
      <w:bookmarkStart w:id="991" w:name="_MON_1269181918"/>
      <w:bookmarkStart w:id="992" w:name="_MON_1269181935"/>
      <w:bookmarkStart w:id="993" w:name="_MON_1270592117"/>
      <w:bookmarkStart w:id="994" w:name="_MON_1270592314"/>
      <w:bookmarkStart w:id="995" w:name="_MON_1270631198"/>
      <w:bookmarkStart w:id="996" w:name="_MON_1270631219"/>
      <w:bookmarkStart w:id="997" w:name="_MON_1271683194"/>
      <w:bookmarkStart w:id="998" w:name="_MON_1556952934"/>
      <w:bookmarkStart w:id="999" w:name="_MON_1272181640"/>
      <w:bookmarkStart w:id="1000" w:name="_MON_1272181643"/>
      <w:bookmarkStart w:id="1001" w:name="_MON_1272192936"/>
      <w:bookmarkStart w:id="1002" w:name="_MON_1272192949"/>
      <w:bookmarkStart w:id="1003" w:name="_MON_1272196039"/>
      <w:bookmarkStart w:id="1004" w:name="_MON_1557045012"/>
      <w:bookmarkStart w:id="1005" w:name="_MON_1557045034"/>
      <w:bookmarkStart w:id="1006" w:name="_MON_1557045073"/>
      <w:bookmarkStart w:id="1007" w:name="_MON_1557045087"/>
      <w:bookmarkStart w:id="1008" w:name="_MON_1557045102"/>
      <w:bookmarkStart w:id="1009" w:name="_MON_1272196146"/>
      <w:bookmarkStart w:id="1010" w:name="_MON_1272196231"/>
      <w:bookmarkStart w:id="1011" w:name="_MON_1541502792"/>
      <w:bookmarkStart w:id="1012" w:name="_MON_1541502895"/>
      <w:bookmarkStart w:id="1013" w:name="_MON_1541502906"/>
      <w:bookmarkStart w:id="1014" w:name="_MON_1548186683"/>
      <w:bookmarkStart w:id="1015" w:name="_MON_1548186734"/>
      <w:bookmarkStart w:id="1016" w:name="_MON_1548186742"/>
      <w:bookmarkStart w:id="1017" w:name="_MON_1548186849"/>
      <w:bookmarkStart w:id="1018" w:name="_MON_1548186863"/>
      <w:bookmarkStart w:id="1019" w:name="_MON_1548186898"/>
      <w:bookmarkStart w:id="1020" w:name="_MON_1548187047"/>
      <w:bookmarkStart w:id="1021" w:name="_MON_1548187742"/>
      <w:bookmarkStart w:id="1022" w:name="_MON_1548187784"/>
      <w:bookmarkStart w:id="1023" w:name="_MON_1548187791"/>
      <w:bookmarkStart w:id="1024" w:name="_MON_1548187879"/>
      <w:bookmarkStart w:id="1025" w:name="_MON_1548187904"/>
      <w:bookmarkStart w:id="1026" w:name="_MON_1548225429"/>
      <w:bookmarkStart w:id="1027" w:name="_MON_1548225463"/>
      <w:bookmarkStart w:id="1028" w:name="_MON_1548225622"/>
      <w:bookmarkStart w:id="1029" w:name="_MON_1548225652"/>
      <w:bookmarkStart w:id="1030" w:name="_MON_1548225668"/>
      <w:bookmarkStart w:id="1031" w:name="_MON_1548225702"/>
      <w:bookmarkStart w:id="1032" w:name="_MON_1548225758"/>
      <w:bookmarkStart w:id="1033" w:name="_MON_1548225880"/>
      <w:bookmarkStart w:id="1034" w:name="_MON_1548225895"/>
      <w:bookmarkStart w:id="1035" w:name="_MON_1548225902"/>
      <w:bookmarkStart w:id="1036" w:name="_MON_1548226008"/>
      <w:bookmarkStart w:id="1037" w:name="_MON_1548226022"/>
      <w:bookmarkStart w:id="1038" w:name="_MON_1548226053"/>
      <w:bookmarkStart w:id="1039" w:name="_MON_1548226110"/>
      <w:bookmarkStart w:id="1040" w:name="_MON_1548226375"/>
      <w:bookmarkStart w:id="1041" w:name="_MON_1548226489"/>
      <w:bookmarkStart w:id="1042" w:name="_MON_1548226561"/>
      <w:bookmarkStart w:id="1043" w:name="_MON_1548226568"/>
      <w:bookmarkStart w:id="1044" w:name="_MON_1548226629"/>
      <w:bookmarkStart w:id="1045" w:name="_MON_1548226677"/>
      <w:bookmarkStart w:id="1046" w:name="_MON_1548226693"/>
      <w:bookmarkStart w:id="1047" w:name="_MON_1548226740"/>
      <w:bookmarkStart w:id="1048" w:name="_MON_1548226749"/>
      <w:bookmarkStart w:id="1049" w:name="_MON_1548226758"/>
      <w:bookmarkStart w:id="1050" w:name="_MON_1548226848"/>
      <w:bookmarkStart w:id="1051" w:name="_MON_1548226973"/>
      <w:bookmarkStart w:id="1052" w:name="_MON_1548254078"/>
      <w:bookmarkStart w:id="1053" w:name="_MON_1548272409"/>
      <w:bookmarkStart w:id="1054" w:name="_MON_1548272440"/>
      <w:bookmarkStart w:id="1055" w:name="_MON_1548274650"/>
      <w:bookmarkStart w:id="1056" w:name="_MON_1548274660"/>
      <w:bookmarkStart w:id="1057" w:name="_MON_1548333999"/>
      <w:bookmarkStart w:id="1058" w:name="_MON_1548334073"/>
      <w:bookmarkStart w:id="1059" w:name="_MON_1548334177"/>
      <w:bookmarkStart w:id="1060" w:name="_MON_1548334191"/>
      <w:bookmarkStart w:id="1061" w:name="_MON_1517581749"/>
      <w:bookmarkStart w:id="1062" w:name="_MON_1517583636"/>
      <w:bookmarkStart w:id="1063" w:name="_MON_1548349826"/>
      <w:bookmarkStart w:id="1064" w:name="_MON_1517583696"/>
      <w:bookmarkStart w:id="1065" w:name="_MON_1548676395"/>
      <w:bookmarkStart w:id="1066" w:name="_MON_1517583701"/>
      <w:bookmarkStart w:id="1067" w:name="_MON_1548679072"/>
      <w:bookmarkStart w:id="1068" w:name="_MON_1548679110"/>
      <w:bookmarkStart w:id="1069" w:name="_MON_1517584844"/>
      <w:bookmarkStart w:id="1070" w:name="_MON_1548740252"/>
      <w:bookmarkStart w:id="1071" w:name="_MON_1517586048"/>
      <w:bookmarkStart w:id="1072" w:name="_MON_1517923757"/>
      <w:bookmarkStart w:id="1073" w:name="_MON_1548772350"/>
      <w:bookmarkStart w:id="1074" w:name="_MON_1517923788"/>
      <w:bookmarkStart w:id="1075" w:name="_MON_1365606793"/>
      <w:bookmarkStart w:id="1076" w:name="_MON_1365607005"/>
      <w:bookmarkStart w:id="1077" w:name="_MON_1365608141"/>
      <w:bookmarkStart w:id="1078" w:name="_MON_1365767322"/>
      <w:bookmarkStart w:id="1079" w:name="_MON_1365767496"/>
      <w:bookmarkStart w:id="1080" w:name="_MON_1365768182"/>
      <w:bookmarkStart w:id="1081" w:name="_MON_1365768843"/>
      <w:bookmarkStart w:id="1082" w:name="_MON_1365777438"/>
      <w:bookmarkStart w:id="1083" w:name="_MON_1365781531"/>
      <w:bookmarkStart w:id="1084" w:name="_MON_1365781585"/>
      <w:bookmarkStart w:id="1085" w:name="_MON_1365781721"/>
      <w:bookmarkStart w:id="1086" w:name="_MON_1365788467"/>
      <w:bookmarkStart w:id="1087" w:name="_MON_1365791191"/>
      <w:bookmarkStart w:id="1088" w:name="_MON_1365919987"/>
      <w:bookmarkStart w:id="1089" w:name="_MON_1365933971"/>
      <w:bookmarkStart w:id="1090" w:name="_MON_1365948909"/>
      <w:bookmarkStart w:id="1091" w:name="_MON_1365949656"/>
      <w:bookmarkStart w:id="1092" w:name="_MON_1369460225"/>
      <w:bookmarkStart w:id="1093" w:name="_MON_1373387172"/>
      <w:bookmarkStart w:id="1094" w:name="_MON_1373387255"/>
      <w:bookmarkStart w:id="1095" w:name="_MON_1373387281"/>
      <w:bookmarkStart w:id="1096" w:name="_MON_1373387328"/>
      <w:bookmarkStart w:id="1097" w:name="_MON_1373389809"/>
      <w:bookmarkStart w:id="1098" w:name="_MON_1373389844"/>
      <w:bookmarkStart w:id="1099" w:name="_MON_1373389862"/>
      <w:bookmarkStart w:id="1100" w:name="_MON_1373389874"/>
      <w:bookmarkStart w:id="1101" w:name="_MON_1373389890"/>
      <w:bookmarkStart w:id="1102" w:name="_MON_1373463387"/>
      <w:bookmarkStart w:id="1103" w:name="_MON_1373463550"/>
      <w:bookmarkStart w:id="1104" w:name="_MON_1373463631"/>
      <w:bookmarkStart w:id="1105" w:name="_MON_1373463793"/>
      <w:bookmarkStart w:id="1106" w:name="_MON_1373463863"/>
      <w:bookmarkStart w:id="1107" w:name="_MON_1373464075"/>
      <w:bookmarkStart w:id="1108" w:name="_MON_1373475405"/>
      <w:bookmarkStart w:id="1109" w:name="_MON_1373709008"/>
      <w:bookmarkStart w:id="1110" w:name="_MON_1381082847"/>
      <w:bookmarkStart w:id="1111" w:name="_MON_1381238042"/>
      <w:bookmarkStart w:id="1112" w:name="_MON_1381732629"/>
      <w:bookmarkStart w:id="1113" w:name="_MON_1381839981"/>
      <w:bookmarkStart w:id="1114" w:name="_MON_1382170186"/>
      <w:bookmarkStart w:id="1115" w:name="_MON_1382170227"/>
      <w:bookmarkStart w:id="1116" w:name="_MON_1382174234"/>
      <w:bookmarkStart w:id="1117" w:name="_MON_1382183175"/>
      <w:bookmarkStart w:id="1118" w:name="_MON_1396865836"/>
      <w:bookmarkStart w:id="1119" w:name="_MON_1396865908"/>
      <w:bookmarkStart w:id="1120" w:name="_MON_1397121281"/>
      <w:bookmarkStart w:id="1121" w:name="_MON_1397121307"/>
      <w:bookmarkStart w:id="1122" w:name="_MON_1397735742"/>
      <w:bookmarkStart w:id="1123" w:name="_MON_1397735849"/>
      <w:bookmarkStart w:id="1124" w:name="_MON_1397735859"/>
      <w:bookmarkStart w:id="1125" w:name="_MON_1397735897"/>
      <w:bookmarkStart w:id="1126" w:name="_MON_1397735936"/>
      <w:bookmarkStart w:id="1127" w:name="_MON_1397809618"/>
      <w:bookmarkStart w:id="1128" w:name="_MON_1397809623"/>
      <w:bookmarkStart w:id="1129" w:name="_MON_1397809791"/>
      <w:bookmarkStart w:id="1130" w:name="_MON_1397809795"/>
      <w:bookmarkStart w:id="1131" w:name="_MON_1397810201"/>
      <w:bookmarkStart w:id="1132" w:name="_MON_1397812597"/>
      <w:bookmarkStart w:id="1133" w:name="_MON_1397812608"/>
      <w:bookmarkStart w:id="1134" w:name="_MON_1397812750"/>
      <w:bookmarkStart w:id="1135" w:name="_MON_1397816463"/>
      <w:bookmarkStart w:id="1136" w:name="_MON_1397816723"/>
      <w:bookmarkStart w:id="1137" w:name="_MON_1397816739"/>
      <w:bookmarkStart w:id="1138" w:name="_MON_1397896580"/>
      <w:bookmarkStart w:id="1139" w:name="_MON_1397896643"/>
      <w:bookmarkStart w:id="1140" w:name="_MON_1397896679"/>
      <w:bookmarkStart w:id="1141" w:name="_MON_1397896693"/>
      <w:bookmarkStart w:id="1142" w:name="_MON_1397901138"/>
      <w:bookmarkStart w:id="1143" w:name="_MON_1397915612"/>
      <w:bookmarkStart w:id="1144" w:name="_MON_1397915671"/>
      <w:bookmarkStart w:id="1145" w:name="_MON_1397915713"/>
      <w:bookmarkStart w:id="1146" w:name="_MON_1400484386"/>
      <w:bookmarkStart w:id="1147" w:name="_MON_1402686859"/>
      <w:bookmarkStart w:id="1148" w:name="_MON_1402778990"/>
      <w:bookmarkStart w:id="1149" w:name="_MON_1402779310"/>
      <w:bookmarkStart w:id="1150" w:name="_MON_1402779347"/>
      <w:bookmarkStart w:id="1151" w:name="_MON_1402779406"/>
      <w:bookmarkStart w:id="1152" w:name="_MON_1402779427"/>
      <w:bookmarkStart w:id="1153" w:name="_MON_1402815670"/>
      <w:bookmarkStart w:id="1154" w:name="_MON_1402927175"/>
      <w:bookmarkStart w:id="1155" w:name="_MON_1402927212"/>
      <w:bookmarkStart w:id="1156" w:name="_MON_1403348098"/>
      <w:bookmarkStart w:id="1157" w:name="_MON_1407567587"/>
      <w:bookmarkStart w:id="1158" w:name="_MON_1409138633"/>
      <w:bookmarkStart w:id="1159" w:name="_MON_1409138749"/>
      <w:bookmarkStart w:id="1160" w:name="_MON_1409138810"/>
      <w:bookmarkStart w:id="1161" w:name="_MON_1409141130"/>
      <w:bookmarkStart w:id="1162" w:name="_MON_1409413020"/>
      <w:bookmarkStart w:id="1163" w:name="_MON_1409998939"/>
      <w:bookmarkStart w:id="1164" w:name="_MON_1428385504"/>
      <w:bookmarkStart w:id="1165" w:name="_MON_1428385720"/>
      <w:bookmarkStart w:id="1166" w:name="_MON_1428385966"/>
      <w:bookmarkStart w:id="1167" w:name="_MON_1428385985"/>
      <w:bookmarkStart w:id="1168" w:name="_MON_1428843939"/>
      <w:bookmarkStart w:id="1169" w:name="_MON_1428843958"/>
      <w:bookmarkStart w:id="1170" w:name="_MON_1428844066"/>
      <w:bookmarkStart w:id="1171" w:name="_MON_1428844082"/>
      <w:bookmarkStart w:id="1172" w:name="_MON_1428925894"/>
      <w:bookmarkStart w:id="1173" w:name="_MON_1429443452"/>
      <w:bookmarkStart w:id="1174" w:name="_MON_1429511400"/>
      <w:bookmarkStart w:id="1175" w:name="_MON_1429782826"/>
      <w:bookmarkStart w:id="1176" w:name="_MON_1430049126"/>
      <w:bookmarkStart w:id="1177" w:name="_MON_1430049185"/>
      <w:bookmarkStart w:id="1178" w:name="_MON_1434193091"/>
      <w:bookmarkStart w:id="1179" w:name="_MON_1437310086"/>
      <w:bookmarkStart w:id="1180" w:name="_MON_1437309667"/>
      <w:bookmarkStart w:id="1181" w:name="_MON_1441524065"/>
      <w:bookmarkStart w:id="1182" w:name="_MON_1445152528"/>
      <w:bookmarkStart w:id="1183" w:name="_MON_1445171293"/>
      <w:bookmarkStart w:id="1184" w:name="_MON_1445337860"/>
      <w:bookmarkStart w:id="1185" w:name="_MON_1445338197"/>
      <w:bookmarkStart w:id="1186" w:name="_MON_1445416295"/>
      <w:bookmarkStart w:id="1187" w:name="_MON_1460650135"/>
      <w:bookmarkStart w:id="1188" w:name="_MON_1461135412"/>
      <w:bookmarkStart w:id="1189" w:name="_MON_1461397576"/>
      <w:bookmarkStart w:id="1190" w:name="_MON_1461741578"/>
      <w:bookmarkStart w:id="1191" w:name="_MON_1461741711"/>
      <w:bookmarkStart w:id="1192" w:name="_MON_1461741822"/>
      <w:bookmarkStart w:id="1193" w:name="_MON_1462039415"/>
      <w:bookmarkStart w:id="1194" w:name="_MON_1490792547"/>
      <w:bookmarkStart w:id="1195" w:name="_MON_1490792617"/>
      <w:bookmarkStart w:id="1196" w:name="_MON_1490792646"/>
      <w:bookmarkStart w:id="1197" w:name="_MON_1490792666"/>
      <w:bookmarkStart w:id="1198" w:name="_MON_1490792698"/>
      <w:bookmarkStart w:id="1199" w:name="_MON_1490792743"/>
      <w:bookmarkStart w:id="1200" w:name="_MON_1492431269"/>
      <w:bookmarkStart w:id="1201" w:name="_MON_1492431564"/>
      <w:bookmarkStart w:id="1202" w:name="_MON_1492431580"/>
      <w:bookmarkStart w:id="1203" w:name="_MON_1492431687"/>
      <w:bookmarkStart w:id="1204" w:name="_MON_1492431886"/>
      <w:bookmarkStart w:id="1205" w:name="_MON_1492535574"/>
      <w:bookmarkStart w:id="1206" w:name="_MON_1492680011"/>
      <w:bookmarkStart w:id="1207" w:name="_MON_1492680078"/>
      <w:bookmarkStart w:id="1208" w:name="_MON_1492680190"/>
      <w:bookmarkStart w:id="1209" w:name="_MON_1492680202"/>
      <w:bookmarkStart w:id="1210" w:name="_MON_1492691420"/>
      <w:bookmarkStart w:id="1211" w:name="_MON_1492776725"/>
      <w:bookmarkStart w:id="1212" w:name="_MON_1492784088"/>
      <w:bookmarkStart w:id="1213" w:name="_MON_1492787504"/>
      <w:bookmarkStart w:id="1214" w:name="_MON_1492787616"/>
      <w:bookmarkStart w:id="1215" w:name="_MON_1492787625"/>
      <w:bookmarkStart w:id="1216" w:name="_MON_1492864014"/>
      <w:bookmarkStart w:id="1217" w:name="_MON_1492867960"/>
      <w:bookmarkStart w:id="1218" w:name="_MON_1492868009"/>
      <w:bookmarkStart w:id="1219" w:name="_MON_1492887106"/>
      <w:bookmarkStart w:id="1220" w:name="_MON_1521375143"/>
      <w:bookmarkStart w:id="1221" w:name="_MON_1521524694"/>
      <w:bookmarkStart w:id="1222" w:name="_MON_1523797508"/>
      <w:bookmarkStart w:id="1223" w:name="_MON_1523797576"/>
      <w:bookmarkStart w:id="1224" w:name="_MON_1523886502"/>
      <w:bookmarkStart w:id="1225" w:name="_MON_1523887206"/>
      <w:bookmarkStart w:id="1226" w:name="_MON_1523889483"/>
      <w:bookmarkStart w:id="1227" w:name="_MON_1523889498"/>
      <w:bookmarkStart w:id="1228" w:name="_MON_1523955283"/>
      <w:bookmarkStart w:id="1229" w:name="_MON_1523959571"/>
      <w:bookmarkStart w:id="1230" w:name="_MON_1523975196"/>
      <w:bookmarkStart w:id="1231" w:name="_MON_1551194335"/>
      <w:bookmarkStart w:id="1232" w:name="_MON_1551194356"/>
      <w:bookmarkStart w:id="1233" w:name="_MON_1551194645"/>
      <w:bookmarkStart w:id="1234" w:name="_MON_1552892903"/>
      <w:bookmarkStart w:id="1235" w:name="_MON_1552892945"/>
      <w:bookmarkStart w:id="1236" w:name="_MON_1552893948"/>
      <w:bookmarkStart w:id="1237" w:name="_MON_1552893996"/>
      <w:bookmarkStart w:id="1238" w:name="_MON_1552894037"/>
      <w:bookmarkStart w:id="1239" w:name="_MON_1552894074"/>
      <w:bookmarkStart w:id="1240" w:name="_MON_1552894080"/>
      <w:bookmarkStart w:id="1241" w:name="_MON_1552894096"/>
      <w:bookmarkStart w:id="1242" w:name="_MON_1555770966"/>
      <w:bookmarkStart w:id="1243" w:name="_MON_1555770995"/>
      <w:bookmarkStart w:id="1244" w:name="_MON_1555771014"/>
      <w:bookmarkStart w:id="1245" w:name="_MON_1555915263"/>
      <w:bookmarkStart w:id="1246" w:name="_MON_1555915320"/>
      <w:bookmarkStart w:id="1247" w:name="_MON_1555947597"/>
      <w:bookmarkStart w:id="1248" w:name="_MON_1557136877"/>
      <w:bookmarkStart w:id="1249" w:name="_MON_1272216885"/>
      <w:bookmarkStart w:id="1250" w:name="_MON_1272216894"/>
      <w:bookmarkStart w:id="1251" w:name="_MON_1272216928"/>
      <w:bookmarkStart w:id="1252" w:name="_MON_1272216938"/>
      <w:bookmarkStart w:id="1253" w:name="_MON_1299573974"/>
      <w:bookmarkStart w:id="1254" w:name="_MON_1300657556"/>
      <w:bookmarkStart w:id="1255" w:name="_MON_1300657590"/>
      <w:bookmarkStart w:id="1256" w:name="_MON_1300657618"/>
      <w:bookmarkStart w:id="1257" w:name="_MON_1302329221"/>
      <w:bookmarkStart w:id="1258" w:name="_MON_1302330274"/>
      <w:bookmarkStart w:id="1259" w:name="_MON_1302330625"/>
      <w:bookmarkStart w:id="1260" w:name="_MON_1302504322"/>
      <w:bookmarkStart w:id="1261" w:name="_MON_1302504514"/>
      <w:bookmarkStart w:id="1262" w:name="_MON_1302504552"/>
      <w:bookmarkStart w:id="1263" w:name="_MON_1563382765"/>
      <w:bookmarkStart w:id="1264" w:name="_MON_1563382864"/>
      <w:bookmarkStart w:id="1265" w:name="_MON_1563382884"/>
      <w:bookmarkStart w:id="1266" w:name="_MON_1563383621"/>
      <w:bookmarkStart w:id="1267" w:name="_MON_1563383728"/>
      <w:bookmarkStart w:id="1268" w:name="_MON_1563383857"/>
      <w:bookmarkStart w:id="1269" w:name="_MON_1302504646"/>
      <w:bookmarkStart w:id="1270" w:name="_MON_1302505120"/>
      <w:bookmarkStart w:id="1271" w:name="_MON_1302505180"/>
      <w:bookmarkStart w:id="1272" w:name="_MON_1302505185"/>
      <w:bookmarkStart w:id="1273" w:name="_MON_1564151964"/>
      <w:bookmarkStart w:id="1274" w:name="_MON_1302505204"/>
      <w:bookmarkStart w:id="1275" w:name="_MON_1564208897"/>
      <w:bookmarkStart w:id="1276" w:name="_MON_1302505228"/>
      <w:bookmarkStart w:id="1277" w:name="_MON_1302505239"/>
      <w:bookmarkStart w:id="1278" w:name="_MON_1302505260"/>
      <w:bookmarkStart w:id="1279" w:name="_MON_1302505309"/>
      <w:bookmarkStart w:id="1280" w:name="_MON_1302505535"/>
      <w:bookmarkStart w:id="1281" w:name="_MON_1571158363"/>
      <w:bookmarkStart w:id="1282" w:name="_MON_1571158431"/>
      <w:bookmarkStart w:id="1283" w:name="_MON_1302505549"/>
      <w:bookmarkStart w:id="1284" w:name="_MON_1302505555"/>
      <w:bookmarkStart w:id="1285" w:name="_MON_1302505569"/>
      <w:bookmarkStart w:id="1286" w:name="_MON_1302505593"/>
      <w:bookmarkStart w:id="1287" w:name="_MON_1302505609"/>
      <w:bookmarkStart w:id="1288" w:name="_MON_1302505618"/>
      <w:bookmarkStart w:id="1289" w:name="_MON_1302505639"/>
      <w:bookmarkStart w:id="1290" w:name="_MON_1302505658"/>
      <w:bookmarkStart w:id="1291" w:name="_MON_1302505677"/>
      <w:bookmarkStart w:id="1292" w:name="_MON_1302505717"/>
      <w:bookmarkStart w:id="1293" w:name="_MON_1302505732"/>
      <w:bookmarkStart w:id="1294" w:name="_MON_1302505750"/>
      <w:bookmarkStart w:id="1295" w:name="_MON_1302505773"/>
      <w:bookmarkStart w:id="1296" w:name="_MON_1302505794"/>
      <w:bookmarkStart w:id="1297" w:name="_MON_1302505805"/>
      <w:bookmarkStart w:id="1298" w:name="_MON_1586606099"/>
      <w:bookmarkStart w:id="1299" w:name="_MON_1302505841"/>
      <w:bookmarkStart w:id="1300" w:name="_MON_1586686223"/>
      <w:bookmarkStart w:id="1301" w:name="_MON_1302507426"/>
      <w:bookmarkStart w:id="1302" w:name="_MON_1302507453"/>
      <w:bookmarkStart w:id="1303" w:name="_MON_1302507459"/>
      <w:bookmarkStart w:id="1304" w:name="_MON_1517578687"/>
      <w:bookmarkStart w:id="1305" w:name="_MON_1517578726"/>
      <w:bookmarkStart w:id="1306" w:name="_MON_1517578750"/>
      <w:bookmarkStart w:id="1307" w:name="_MON_1517578757"/>
      <w:bookmarkStart w:id="1308" w:name="_MON_1517578788"/>
      <w:bookmarkStart w:id="1309" w:name="_MON_1517578812"/>
      <w:bookmarkStart w:id="1310" w:name="_MON_1517578826"/>
      <w:bookmarkStart w:id="1311" w:name="_MON_1517578855"/>
      <w:bookmarkStart w:id="1312" w:name="_MON_1517578871"/>
      <w:bookmarkStart w:id="1313" w:name="_MON_1517578910"/>
      <w:bookmarkStart w:id="1314" w:name="_MON_1517578937"/>
      <w:bookmarkStart w:id="1315" w:name="_MON_1517578941"/>
      <w:bookmarkStart w:id="1316" w:name="_MON_1517578967"/>
      <w:bookmarkStart w:id="1317" w:name="_MON_1517578980"/>
      <w:bookmarkStart w:id="1318" w:name="_MON_1517579005"/>
      <w:bookmarkStart w:id="1319" w:name="_MON_1517579032"/>
      <w:bookmarkStart w:id="1320" w:name="_MON_1517579038"/>
      <w:bookmarkStart w:id="1321" w:name="_MON_1517579047"/>
      <w:bookmarkStart w:id="1322" w:name="_MON_1517579074"/>
      <w:bookmarkStart w:id="1323" w:name="_MON_1517579084"/>
      <w:bookmarkStart w:id="1324" w:name="_MON_1517579372"/>
      <w:bookmarkStart w:id="1325" w:name="_MON_1517579394"/>
      <w:bookmarkStart w:id="1326" w:name="_MON_1517579438"/>
      <w:bookmarkStart w:id="1327" w:name="_MON_1517579468"/>
      <w:bookmarkStart w:id="1328" w:name="_MON_1517579475"/>
      <w:bookmarkStart w:id="1329" w:name="_MON_1517579747"/>
      <w:bookmarkStart w:id="1330" w:name="_MON_1517579797"/>
      <w:bookmarkStart w:id="1331" w:name="_MON_1517579867"/>
      <w:bookmarkStart w:id="1332" w:name="_MON_1517579893"/>
      <w:bookmarkStart w:id="1333" w:name="_MON_1517580130"/>
      <w:bookmarkStart w:id="1334" w:name="_MON_1517580135"/>
      <w:bookmarkStart w:id="1335" w:name="_MON_1517580143"/>
      <w:bookmarkStart w:id="1336" w:name="_MON_1517580250"/>
      <w:bookmarkStart w:id="1337" w:name="_MON_1517580301"/>
      <w:bookmarkStart w:id="1338" w:name="_MON_1517580490"/>
      <w:bookmarkStart w:id="1339" w:name="_MON_1517580871"/>
      <w:bookmarkStart w:id="1340" w:name="_MON_1517580901"/>
      <w:bookmarkStart w:id="1341" w:name="_MON_1517580951"/>
      <w:bookmarkStart w:id="1342" w:name="_MON_1517581072"/>
      <w:bookmarkStart w:id="1343" w:name="_MON_1517581105"/>
      <w:bookmarkStart w:id="1344" w:name="_MON_1517581125"/>
      <w:bookmarkStart w:id="1345" w:name="_MON_1517581272"/>
      <w:bookmarkStart w:id="1346" w:name="_MON_1517581303"/>
      <w:bookmarkStart w:id="1347" w:name="_MON_1517581329"/>
      <w:bookmarkStart w:id="1348" w:name="_MON_1517581345"/>
      <w:bookmarkStart w:id="1349" w:name="_MON_1517581387"/>
      <w:bookmarkStart w:id="1350" w:name="_MON_1517581397"/>
      <w:bookmarkStart w:id="1351" w:name="_MON_1517581434"/>
      <w:bookmarkStart w:id="1352" w:name="_MON_1517583974"/>
      <w:bookmarkStart w:id="1353" w:name="_MON_1517583979"/>
      <w:bookmarkStart w:id="1354" w:name="_MON_1517584009"/>
      <w:bookmarkStart w:id="1355" w:name="_MON_1517584029"/>
      <w:bookmarkStart w:id="1356" w:name="_MON_1517584071"/>
      <w:bookmarkStart w:id="1357" w:name="_MON_1517584074"/>
      <w:bookmarkStart w:id="1358" w:name="_MON_1517584104"/>
      <w:bookmarkStart w:id="1359" w:name="_MON_1517584177"/>
      <w:bookmarkStart w:id="1360" w:name="_MON_1517584188"/>
      <w:bookmarkStart w:id="1361" w:name="_MON_1517584365"/>
      <w:bookmarkStart w:id="1362" w:name="_MON_1517584418"/>
      <w:bookmarkStart w:id="1363" w:name="_MON_1517584427"/>
      <w:bookmarkStart w:id="1364" w:name="_MON_1517584449"/>
      <w:bookmarkStart w:id="1365" w:name="_MON_1517584456"/>
      <w:bookmarkStart w:id="1366" w:name="_MON_1517584493"/>
      <w:bookmarkStart w:id="1367" w:name="_MON_1511784295"/>
      <w:bookmarkStart w:id="1368" w:name="_MON_1511784353"/>
      <w:bookmarkStart w:id="1369" w:name="_MON_1511784510"/>
      <w:bookmarkStart w:id="1370" w:name="_MON_1511784593"/>
      <w:bookmarkStart w:id="1371" w:name="_MON_1511784713"/>
      <w:bookmarkStart w:id="1372" w:name="_MON_1511789517"/>
      <w:bookmarkStart w:id="1373" w:name="_MON_1517573612"/>
      <w:bookmarkStart w:id="1374" w:name="_MON_1517573680"/>
      <w:bookmarkStart w:id="1375" w:name="_MON_1517573729"/>
      <w:bookmarkStart w:id="1376" w:name="_MON_1517573745"/>
      <w:bookmarkStart w:id="1377" w:name="_MON_1517573759"/>
      <w:bookmarkStart w:id="1378" w:name="_MON_1517578585"/>
      <w:bookmarkStart w:id="1379" w:name="_MON_1517578601"/>
      <w:bookmarkStart w:id="1380" w:name="_MON_1517578616"/>
      <w:bookmarkStart w:id="1381" w:name="_MON_1517578633"/>
      <w:bookmarkStart w:id="1382" w:name="_MON_1517923850"/>
      <w:bookmarkStart w:id="1383" w:name="_MON_151757864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r w:rsidRPr="00336E9B">
        <w:rPr>
          <w:rStyle w:val="longtext"/>
          <w:sz w:val="28"/>
          <w:szCs w:val="28"/>
          <w:shd w:val="clear" w:color="auto" w:fill="FFFFFF"/>
        </w:rPr>
        <w:t xml:space="preserve">Depreciation for the </w:t>
      </w:r>
      <w:r w:rsidR="00F514B8">
        <w:rPr>
          <w:rStyle w:val="longtext"/>
          <w:sz w:val="28"/>
          <w:szCs w:val="28"/>
          <w:shd w:val="clear" w:color="auto" w:fill="FFFFFF"/>
        </w:rPr>
        <w:t>six</w:t>
      </w:r>
      <w:r w:rsidRPr="00336E9B">
        <w:rPr>
          <w:sz w:val="28"/>
          <w:szCs w:val="28"/>
        </w:rPr>
        <w:t xml:space="preserve">-month periods </w:t>
      </w:r>
      <w:r w:rsidR="00B01CE5" w:rsidRPr="00336E9B">
        <w:rPr>
          <w:rStyle w:val="longtext"/>
          <w:sz w:val="28"/>
          <w:szCs w:val="28"/>
          <w:shd w:val="clear" w:color="auto" w:fill="FFFFFF"/>
        </w:rPr>
        <w:t xml:space="preserve">ended </w:t>
      </w:r>
      <w:r w:rsidR="006E7251" w:rsidRPr="00336E9B">
        <w:rPr>
          <w:rStyle w:val="longtext"/>
          <w:sz w:val="28"/>
          <w:szCs w:val="28"/>
          <w:shd w:val="clear" w:color="auto" w:fill="FFFFFF"/>
        </w:rPr>
        <w:t>June</w:t>
      </w:r>
      <w:r w:rsidR="00B01CE5" w:rsidRPr="00336E9B">
        <w:rPr>
          <w:rStyle w:val="longtext"/>
          <w:sz w:val="28"/>
          <w:szCs w:val="28"/>
          <w:shd w:val="clear" w:color="auto" w:fill="FFFFFF"/>
        </w:rPr>
        <w:t xml:space="preserve"> 3</w:t>
      </w:r>
      <w:r w:rsidR="006E7251" w:rsidRPr="00336E9B">
        <w:rPr>
          <w:rStyle w:val="longtext"/>
          <w:sz w:val="28"/>
          <w:szCs w:val="28"/>
          <w:shd w:val="clear" w:color="auto" w:fill="FFFFFF"/>
        </w:rPr>
        <w:t>0</w:t>
      </w:r>
      <w:r w:rsidR="00B01CE5" w:rsidRPr="00336E9B">
        <w:rPr>
          <w:rStyle w:val="longtext"/>
          <w:sz w:val="28"/>
          <w:szCs w:val="28"/>
          <w:shd w:val="clear" w:color="auto" w:fill="FFFFFF"/>
        </w:rPr>
        <w:t>, 201</w:t>
      </w:r>
      <w:r w:rsidR="00C72675" w:rsidRPr="00336E9B">
        <w:rPr>
          <w:rStyle w:val="longtext"/>
          <w:sz w:val="28"/>
          <w:szCs w:val="28"/>
          <w:shd w:val="clear" w:color="auto" w:fill="FFFFFF"/>
        </w:rPr>
        <w:t>8</w:t>
      </w:r>
      <w:r w:rsidR="00B01CE5" w:rsidRPr="00336E9B">
        <w:rPr>
          <w:rStyle w:val="longtext"/>
          <w:sz w:val="28"/>
          <w:szCs w:val="28"/>
          <w:shd w:val="clear" w:color="auto" w:fill="FFFFFF"/>
        </w:rPr>
        <w:t xml:space="preserve"> and 201</w:t>
      </w:r>
      <w:r w:rsidR="00C72675" w:rsidRPr="00336E9B">
        <w:rPr>
          <w:rStyle w:val="longtext"/>
          <w:sz w:val="28"/>
          <w:szCs w:val="28"/>
          <w:shd w:val="clear" w:color="auto" w:fill="FFFFFF"/>
        </w:rPr>
        <w:t>7</w:t>
      </w:r>
      <w:r w:rsidR="00B01CE5" w:rsidRPr="00336E9B">
        <w:rPr>
          <w:rStyle w:val="longtext"/>
          <w:sz w:val="28"/>
          <w:szCs w:val="28"/>
          <w:shd w:val="clear" w:color="auto" w:fill="FFFFFF"/>
        </w:rPr>
        <w:t xml:space="preserve"> amounted to Baht </w:t>
      </w:r>
      <w:r w:rsidR="00336E9B" w:rsidRPr="00336E9B">
        <w:rPr>
          <w:rStyle w:val="longtext"/>
          <w:sz w:val="28"/>
          <w:szCs w:val="28"/>
          <w:shd w:val="clear" w:color="auto" w:fill="FFFFFF"/>
        </w:rPr>
        <w:t xml:space="preserve">8.31 </w:t>
      </w:r>
      <w:r w:rsidR="00B01CE5" w:rsidRPr="00336E9B">
        <w:rPr>
          <w:rStyle w:val="longtext"/>
          <w:sz w:val="28"/>
          <w:szCs w:val="28"/>
          <w:shd w:val="clear" w:color="auto" w:fill="FFFFFF"/>
        </w:rPr>
        <w:t xml:space="preserve">million and Baht </w:t>
      </w:r>
      <w:r w:rsidR="00336E9B" w:rsidRPr="00336E9B">
        <w:rPr>
          <w:rStyle w:val="longtext"/>
          <w:sz w:val="28"/>
          <w:szCs w:val="28"/>
          <w:shd w:val="clear" w:color="auto" w:fill="FFFFFF"/>
        </w:rPr>
        <w:t xml:space="preserve">7.97 </w:t>
      </w:r>
      <w:r w:rsidR="00B01CE5" w:rsidRPr="00336E9B">
        <w:rPr>
          <w:sz w:val="28"/>
          <w:szCs w:val="28"/>
        </w:rPr>
        <w:t>million, respectively</w:t>
      </w:r>
      <w:r w:rsidR="001A31FD" w:rsidRPr="00336E9B">
        <w:rPr>
          <w:sz w:val="28"/>
          <w:szCs w:val="28"/>
        </w:rPr>
        <w:t xml:space="preserve">, </w:t>
      </w:r>
      <w:r w:rsidR="00874845" w:rsidRPr="00336E9B">
        <w:rPr>
          <w:sz w:val="28"/>
          <w:szCs w:val="28"/>
        </w:rPr>
        <w:t>were included</w:t>
      </w:r>
      <w:r w:rsidR="00746689" w:rsidRPr="00336E9B">
        <w:rPr>
          <w:sz w:val="28"/>
          <w:szCs w:val="28"/>
        </w:rPr>
        <w:t xml:space="preserve"> in the statements of profit or</w:t>
      </w:r>
      <w:r w:rsidR="00874845" w:rsidRPr="00336E9B">
        <w:rPr>
          <w:sz w:val="28"/>
          <w:szCs w:val="28"/>
        </w:rPr>
        <w:t xml:space="preserve"> loss.</w:t>
      </w:r>
    </w:p>
    <w:p w:rsidR="00C72675" w:rsidRDefault="00C72675" w:rsidP="00C72675">
      <w:pPr>
        <w:spacing w:before="120"/>
        <w:rPr>
          <w:sz w:val="28"/>
          <w:szCs w:val="28"/>
        </w:rPr>
      </w:pPr>
      <w:r w:rsidRPr="009A2965">
        <w:rPr>
          <w:sz w:val="28"/>
          <w:szCs w:val="28"/>
        </w:rPr>
        <w:t>As at</w:t>
      </w:r>
      <w:r>
        <w:rPr>
          <w:rStyle w:val="longtext"/>
          <w:sz w:val="28"/>
          <w:szCs w:val="28"/>
          <w:shd w:val="clear" w:color="auto" w:fill="FFFFFF"/>
        </w:rPr>
        <w:t xml:space="preserve"> </w:t>
      </w:r>
      <w:r w:rsidR="006E7251">
        <w:rPr>
          <w:rStyle w:val="longtext"/>
          <w:sz w:val="28"/>
          <w:szCs w:val="28"/>
          <w:shd w:val="clear" w:color="auto" w:fill="FFFFFF"/>
        </w:rPr>
        <w:t>June</w:t>
      </w:r>
      <w:r w:rsidRPr="009A2965">
        <w:rPr>
          <w:rStyle w:val="longtext"/>
          <w:sz w:val="28"/>
          <w:szCs w:val="28"/>
          <w:shd w:val="clear" w:color="auto" w:fill="FFFFFF"/>
        </w:rPr>
        <w:t xml:space="preserve"> 3</w:t>
      </w:r>
      <w:r w:rsidR="006E7251">
        <w:rPr>
          <w:rStyle w:val="longtext"/>
          <w:sz w:val="28"/>
          <w:szCs w:val="28"/>
          <w:shd w:val="clear" w:color="auto" w:fill="FFFFFF"/>
        </w:rPr>
        <w:t>0</w:t>
      </w:r>
      <w:r w:rsidRPr="009A2965">
        <w:rPr>
          <w:rStyle w:val="longtext"/>
          <w:sz w:val="28"/>
          <w:szCs w:val="28"/>
          <w:shd w:val="clear" w:color="auto" w:fill="FFFFFF"/>
        </w:rPr>
        <w:t>, 201</w:t>
      </w:r>
      <w:r>
        <w:rPr>
          <w:rStyle w:val="longtext"/>
          <w:sz w:val="28"/>
          <w:szCs w:val="28"/>
          <w:shd w:val="clear" w:color="auto" w:fill="FFFFFF"/>
        </w:rPr>
        <w:t>8</w:t>
      </w:r>
      <w:r w:rsidRPr="009A2965">
        <w:rPr>
          <w:rStyle w:val="longtext"/>
          <w:sz w:val="28"/>
          <w:szCs w:val="28"/>
          <w:shd w:val="clear" w:color="auto" w:fill="FFFFFF"/>
        </w:rPr>
        <w:t xml:space="preserve"> and December 31, 201</w:t>
      </w:r>
      <w:r>
        <w:rPr>
          <w:rStyle w:val="longtext"/>
          <w:sz w:val="28"/>
          <w:szCs w:val="28"/>
          <w:shd w:val="clear" w:color="auto" w:fill="FFFFFF"/>
        </w:rPr>
        <w:t>7</w:t>
      </w:r>
      <w:r w:rsidR="00F514B8">
        <w:rPr>
          <w:rStyle w:val="longtext"/>
          <w:sz w:val="28"/>
          <w:szCs w:val="28"/>
        </w:rPr>
        <w:t xml:space="preserve">, some </w:t>
      </w:r>
      <w:r w:rsidRPr="009A2965">
        <w:rPr>
          <w:rStyle w:val="longtext"/>
          <w:sz w:val="28"/>
          <w:szCs w:val="28"/>
        </w:rPr>
        <w:t>of the Company’s land and buildings have been mortgaged</w:t>
      </w:r>
      <w:r>
        <w:rPr>
          <w:sz w:val="28"/>
          <w:szCs w:val="28"/>
        </w:rPr>
        <w:t xml:space="preserve"> as collateral for loans from</w:t>
      </w:r>
      <w:r w:rsidRPr="009A2965">
        <w:rPr>
          <w:sz w:val="28"/>
          <w:szCs w:val="28"/>
        </w:rPr>
        <w:t xml:space="preserve"> financial institution,</w:t>
      </w:r>
      <w:r w:rsidRPr="009A2965">
        <w:rPr>
          <w:sz w:val="28"/>
          <w:szCs w:val="28"/>
          <w:cs/>
        </w:rPr>
        <w:t xml:space="preserve"> </w:t>
      </w:r>
      <w:r w:rsidRPr="009A2965">
        <w:rPr>
          <w:sz w:val="28"/>
          <w:szCs w:val="28"/>
        </w:rPr>
        <w:t>letters of credit, bank overdraft and letters of</w:t>
      </w:r>
      <w:r>
        <w:rPr>
          <w:sz w:val="28"/>
          <w:szCs w:val="28"/>
        </w:rPr>
        <w:t xml:space="preserve"> guarantee for business of the C</w:t>
      </w:r>
      <w:r w:rsidRPr="009A2965">
        <w:rPr>
          <w:sz w:val="28"/>
          <w:szCs w:val="28"/>
        </w:rPr>
        <w:t xml:space="preserve">ompany </w:t>
      </w:r>
      <w:r w:rsidRPr="009A2965">
        <w:rPr>
          <w:sz w:val="28"/>
          <w:szCs w:val="28"/>
          <w:cs/>
        </w:rPr>
        <w:t>(</w:t>
      </w:r>
      <w:r w:rsidRPr="009A2965">
        <w:rPr>
          <w:sz w:val="28"/>
          <w:szCs w:val="28"/>
        </w:rPr>
        <w:t>Note 1</w:t>
      </w:r>
      <w:r>
        <w:rPr>
          <w:sz w:val="28"/>
          <w:szCs w:val="28"/>
        </w:rPr>
        <w:t>4</w:t>
      </w:r>
      <w:r w:rsidRPr="009A2965">
        <w:rPr>
          <w:sz w:val="28"/>
          <w:szCs w:val="28"/>
        </w:rPr>
        <w:t>).</w:t>
      </w:r>
    </w:p>
    <w:p w:rsidR="00237CE9" w:rsidRDefault="00FF629B" w:rsidP="00336E9B">
      <w:pPr>
        <w:spacing w:before="120"/>
        <w:jc w:val="distribute"/>
        <w:rPr>
          <w:b/>
          <w:bCs/>
          <w:sz w:val="28"/>
          <w:szCs w:val="28"/>
        </w:rPr>
      </w:pPr>
      <w:r w:rsidRPr="009A2965">
        <w:rPr>
          <w:sz w:val="28"/>
          <w:szCs w:val="28"/>
        </w:rPr>
        <w:t>As at</w:t>
      </w:r>
      <w:r w:rsidR="00516FA9">
        <w:rPr>
          <w:rStyle w:val="longtext"/>
          <w:sz w:val="28"/>
          <w:szCs w:val="28"/>
          <w:shd w:val="clear" w:color="auto" w:fill="FFFFFF"/>
        </w:rPr>
        <w:t xml:space="preserve"> </w:t>
      </w:r>
      <w:r w:rsidR="006E7251">
        <w:rPr>
          <w:rStyle w:val="longtext"/>
          <w:sz w:val="28"/>
          <w:szCs w:val="28"/>
          <w:shd w:val="clear" w:color="auto" w:fill="FFFFFF"/>
        </w:rPr>
        <w:t>June</w:t>
      </w:r>
      <w:r w:rsidRPr="009A2965">
        <w:rPr>
          <w:rStyle w:val="longtext"/>
          <w:sz w:val="28"/>
          <w:szCs w:val="28"/>
          <w:shd w:val="clear" w:color="auto" w:fill="FFFFFF"/>
        </w:rPr>
        <w:t xml:space="preserve"> 3</w:t>
      </w:r>
      <w:r w:rsidR="006E7251">
        <w:rPr>
          <w:rStyle w:val="longtext"/>
          <w:sz w:val="28"/>
          <w:szCs w:val="28"/>
          <w:shd w:val="clear" w:color="auto" w:fill="FFFFFF"/>
        </w:rPr>
        <w:t>0</w:t>
      </w:r>
      <w:r w:rsidRPr="009A2965">
        <w:rPr>
          <w:rStyle w:val="longtext"/>
          <w:sz w:val="28"/>
          <w:szCs w:val="28"/>
          <w:shd w:val="clear" w:color="auto" w:fill="FFFFFF"/>
        </w:rPr>
        <w:t>, 201</w:t>
      </w:r>
      <w:r w:rsidR="00C72675">
        <w:rPr>
          <w:rStyle w:val="longtext"/>
          <w:sz w:val="28"/>
          <w:szCs w:val="28"/>
          <w:shd w:val="clear" w:color="auto" w:fill="FFFFFF"/>
        </w:rPr>
        <w:t>8</w:t>
      </w:r>
      <w:r w:rsidRPr="009A2965">
        <w:rPr>
          <w:rStyle w:val="longtext"/>
          <w:sz w:val="28"/>
          <w:szCs w:val="28"/>
          <w:shd w:val="clear" w:color="auto" w:fill="FFFFFF"/>
        </w:rPr>
        <w:t xml:space="preserve"> and December 31, 201</w:t>
      </w:r>
      <w:r w:rsidR="00C72675">
        <w:rPr>
          <w:rStyle w:val="longtext"/>
          <w:sz w:val="28"/>
          <w:szCs w:val="28"/>
          <w:shd w:val="clear" w:color="auto" w:fill="FFFFFF"/>
        </w:rPr>
        <w:t>7</w:t>
      </w:r>
      <w:r w:rsidR="003C4866" w:rsidRPr="009A2965">
        <w:rPr>
          <w:rStyle w:val="longtext"/>
          <w:sz w:val="28"/>
          <w:szCs w:val="28"/>
          <w:shd w:val="clear" w:color="auto" w:fill="FFFFFF"/>
        </w:rPr>
        <w:t>, the Company’s plant and equipment, which have been fully depreciated but are stil</w:t>
      </w:r>
      <w:r w:rsidR="00516FA9">
        <w:rPr>
          <w:rStyle w:val="longtext"/>
          <w:sz w:val="28"/>
          <w:szCs w:val="28"/>
          <w:shd w:val="clear" w:color="auto" w:fill="FFFFFF"/>
        </w:rPr>
        <w:t xml:space="preserve">l in use, amounted to Baht </w:t>
      </w:r>
      <w:r w:rsidR="00336E9B">
        <w:rPr>
          <w:rStyle w:val="longtext"/>
          <w:sz w:val="28"/>
          <w:szCs w:val="28"/>
          <w:shd w:val="clear" w:color="auto" w:fill="FFFFFF"/>
        </w:rPr>
        <w:t>31.79</w:t>
      </w:r>
      <w:r w:rsidR="003C4866" w:rsidRPr="009A2965">
        <w:rPr>
          <w:rStyle w:val="longtext"/>
          <w:sz w:val="28"/>
          <w:szCs w:val="28"/>
          <w:shd w:val="clear" w:color="auto" w:fill="FFFFFF"/>
        </w:rPr>
        <w:t xml:space="preserve"> million and Baht </w:t>
      </w:r>
      <w:r w:rsidR="00C72675">
        <w:rPr>
          <w:rStyle w:val="longtext"/>
          <w:sz w:val="28"/>
          <w:szCs w:val="28"/>
          <w:shd w:val="clear" w:color="auto" w:fill="FFFFFF"/>
        </w:rPr>
        <w:t>27.</w:t>
      </w:r>
      <w:r w:rsidR="00F514B8">
        <w:rPr>
          <w:rStyle w:val="longtext"/>
          <w:sz w:val="28"/>
          <w:szCs w:val="28"/>
          <w:shd w:val="clear" w:color="auto" w:fill="FFFFFF"/>
        </w:rPr>
        <w:t>10</w:t>
      </w:r>
      <w:r w:rsidR="003C4866" w:rsidRPr="009A2965">
        <w:rPr>
          <w:rStyle w:val="longtext"/>
          <w:sz w:val="28"/>
          <w:szCs w:val="28"/>
          <w:shd w:val="clear" w:color="auto" w:fill="FFFFFF"/>
        </w:rPr>
        <w:t xml:space="preserve"> million, respectively.</w:t>
      </w:r>
    </w:p>
    <w:p w:rsidR="003C4866" w:rsidRPr="00EC7294" w:rsidRDefault="003C4866" w:rsidP="00A84557">
      <w:pPr>
        <w:numPr>
          <w:ilvl w:val="0"/>
          <w:numId w:val="21"/>
        </w:numPr>
        <w:tabs>
          <w:tab w:val="clear" w:pos="600"/>
        </w:tabs>
        <w:spacing w:before="120"/>
        <w:ind w:left="567" w:right="57" w:hanging="567"/>
        <w:jc w:val="both"/>
        <w:rPr>
          <w:sz w:val="28"/>
          <w:szCs w:val="28"/>
        </w:rPr>
      </w:pPr>
      <w:r w:rsidRPr="00EC7294">
        <w:rPr>
          <w:b/>
          <w:bCs/>
          <w:sz w:val="28"/>
          <w:szCs w:val="28"/>
        </w:rPr>
        <w:t>INTANGIBLE ASSETS – NET</w:t>
      </w:r>
    </w:p>
    <w:p w:rsidR="00DC5D60" w:rsidRDefault="003C4866" w:rsidP="00A84557">
      <w:pPr>
        <w:spacing w:before="120"/>
        <w:ind w:right="0"/>
        <w:rPr>
          <w:b/>
          <w:bCs/>
          <w:sz w:val="28"/>
          <w:szCs w:val="28"/>
        </w:rPr>
      </w:pPr>
      <w:r w:rsidRPr="003C4866">
        <w:rPr>
          <w:sz w:val="28"/>
          <w:szCs w:val="28"/>
        </w:rPr>
        <w:t>Intangible assets</w:t>
      </w:r>
      <w:r w:rsidR="00DC5D60" w:rsidRPr="00050BA6">
        <w:rPr>
          <w:sz w:val="28"/>
          <w:szCs w:val="28"/>
        </w:rPr>
        <w:t xml:space="preserve"> </w:t>
      </w:r>
      <w:r w:rsidR="0066082C" w:rsidRPr="00050BA6">
        <w:rPr>
          <w:sz w:val="28"/>
          <w:szCs w:val="28"/>
        </w:rPr>
        <w:t xml:space="preserve">as at </w:t>
      </w:r>
      <w:r w:rsidR="006E7251">
        <w:rPr>
          <w:sz w:val="28"/>
          <w:szCs w:val="28"/>
        </w:rPr>
        <w:t>June</w:t>
      </w:r>
      <w:r w:rsidR="00FF629B">
        <w:rPr>
          <w:sz w:val="28"/>
          <w:szCs w:val="28"/>
        </w:rPr>
        <w:t xml:space="preserve"> 3</w:t>
      </w:r>
      <w:r w:rsidR="006E7251">
        <w:rPr>
          <w:sz w:val="28"/>
          <w:szCs w:val="28"/>
        </w:rPr>
        <w:t>0</w:t>
      </w:r>
      <w:r w:rsidR="00FF629B">
        <w:rPr>
          <w:sz w:val="28"/>
          <w:szCs w:val="28"/>
        </w:rPr>
        <w:t>, 201</w:t>
      </w:r>
      <w:r w:rsidR="00C72675">
        <w:rPr>
          <w:sz w:val="28"/>
          <w:szCs w:val="28"/>
        </w:rPr>
        <w:t>8</w:t>
      </w:r>
      <w:r w:rsidR="004B7EC1" w:rsidRPr="00050BA6">
        <w:rPr>
          <w:sz w:val="28"/>
          <w:szCs w:val="28"/>
        </w:rPr>
        <w:t>, consisted of:</w:t>
      </w:r>
      <w:r w:rsidRPr="003C4866">
        <w:rPr>
          <w:b/>
          <w:bCs/>
          <w:sz w:val="28"/>
          <w:szCs w:val="28"/>
        </w:rPr>
        <w:t xml:space="preserve"> </w:t>
      </w:r>
    </w:p>
    <w:tbl>
      <w:tblPr>
        <w:tblW w:w="4650" w:type="pct"/>
        <w:tblInd w:w="567" w:type="dxa"/>
        <w:tblCellMar>
          <w:left w:w="57" w:type="dxa"/>
          <w:right w:w="57" w:type="dxa"/>
        </w:tblCellMar>
        <w:tblLook w:val="04A0" w:firstRow="1" w:lastRow="0" w:firstColumn="1" w:lastColumn="0" w:noHBand="0" w:noVBand="1"/>
      </w:tblPr>
      <w:tblGrid>
        <w:gridCol w:w="6391"/>
        <w:gridCol w:w="1889"/>
      </w:tblGrid>
      <w:tr w:rsidR="006E7251" w:rsidRPr="006E7251" w:rsidTr="00336E9B">
        <w:trPr>
          <w:trHeight w:val="420"/>
        </w:trPr>
        <w:tc>
          <w:tcPr>
            <w:tcW w:w="3859" w:type="pct"/>
            <w:tcBorders>
              <w:top w:val="nil"/>
              <w:left w:val="nil"/>
              <w:bottom w:val="nil"/>
              <w:right w:val="nil"/>
            </w:tcBorders>
            <w:shd w:val="clear" w:color="auto" w:fill="auto"/>
            <w:noWrap/>
            <w:vAlign w:val="bottom"/>
            <w:hideMark/>
          </w:tcPr>
          <w:p w:rsidR="006E7251" w:rsidRPr="006E7251" w:rsidRDefault="006E7251" w:rsidP="006E7251">
            <w:pPr>
              <w:ind w:left="0" w:right="0"/>
              <w:jc w:val="left"/>
              <w:rPr>
                <w:color w:val="000000"/>
                <w:sz w:val="28"/>
                <w:szCs w:val="28"/>
              </w:rPr>
            </w:pPr>
          </w:p>
        </w:tc>
        <w:tc>
          <w:tcPr>
            <w:tcW w:w="1141" w:type="pct"/>
            <w:tcBorders>
              <w:top w:val="nil"/>
              <w:left w:val="nil"/>
              <w:right w:val="nil"/>
            </w:tcBorders>
            <w:shd w:val="clear" w:color="auto" w:fill="auto"/>
            <w:noWrap/>
            <w:vAlign w:val="bottom"/>
            <w:hideMark/>
          </w:tcPr>
          <w:p w:rsidR="006E7251" w:rsidRPr="006E7251" w:rsidRDefault="006E7251" w:rsidP="00863DAF">
            <w:pPr>
              <w:pBdr>
                <w:bottom w:val="single" w:sz="6" w:space="1" w:color="auto"/>
              </w:pBdr>
              <w:ind w:left="0" w:right="0"/>
              <w:jc w:val="center"/>
              <w:rPr>
                <w:sz w:val="28"/>
                <w:szCs w:val="28"/>
              </w:rPr>
            </w:pPr>
            <w:r w:rsidRPr="006E7251">
              <w:rPr>
                <w:sz w:val="28"/>
                <w:szCs w:val="28"/>
              </w:rPr>
              <w:t>Unit : Baht</w:t>
            </w:r>
          </w:p>
        </w:tc>
      </w:tr>
      <w:tr w:rsidR="006E7251" w:rsidRPr="006E7251" w:rsidTr="00336E9B">
        <w:trPr>
          <w:trHeight w:val="420"/>
        </w:trPr>
        <w:tc>
          <w:tcPr>
            <w:tcW w:w="3859" w:type="pct"/>
            <w:tcBorders>
              <w:top w:val="nil"/>
              <w:left w:val="nil"/>
              <w:bottom w:val="nil"/>
              <w:right w:val="nil"/>
            </w:tcBorders>
            <w:shd w:val="clear" w:color="auto" w:fill="auto"/>
            <w:noWrap/>
            <w:vAlign w:val="bottom"/>
            <w:hideMark/>
          </w:tcPr>
          <w:p w:rsidR="006E7251" w:rsidRPr="006E7251" w:rsidRDefault="006E7251" w:rsidP="006E7251">
            <w:pPr>
              <w:ind w:left="0" w:right="0"/>
              <w:jc w:val="left"/>
              <w:rPr>
                <w:b/>
                <w:bCs/>
                <w:sz w:val="28"/>
                <w:szCs w:val="28"/>
              </w:rPr>
            </w:pPr>
            <w:r w:rsidRPr="006E7251">
              <w:rPr>
                <w:b/>
                <w:bCs/>
                <w:sz w:val="28"/>
                <w:szCs w:val="28"/>
              </w:rPr>
              <w:t>Balance as at January 1, 2018</w:t>
            </w:r>
          </w:p>
        </w:tc>
        <w:tc>
          <w:tcPr>
            <w:tcW w:w="1141" w:type="pct"/>
            <w:tcBorders>
              <w:top w:val="nil"/>
              <w:left w:val="nil"/>
              <w:bottom w:val="nil"/>
              <w:right w:val="nil"/>
            </w:tcBorders>
            <w:shd w:val="clear" w:color="auto" w:fill="auto"/>
            <w:noWrap/>
            <w:vAlign w:val="bottom"/>
            <w:hideMark/>
          </w:tcPr>
          <w:p w:rsidR="006E7251" w:rsidRPr="006E7251" w:rsidRDefault="006E7251" w:rsidP="009654AA">
            <w:pPr>
              <w:tabs>
                <w:tab w:val="decimal" w:pos="1416"/>
              </w:tabs>
              <w:ind w:left="0" w:right="0"/>
              <w:jc w:val="left"/>
              <w:rPr>
                <w:sz w:val="28"/>
                <w:szCs w:val="28"/>
              </w:rPr>
            </w:pPr>
            <w:r w:rsidRPr="006E7251">
              <w:rPr>
                <w:sz w:val="28"/>
                <w:szCs w:val="28"/>
              </w:rPr>
              <w:t xml:space="preserve">  752,411.78 </w:t>
            </w:r>
          </w:p>
        </w:tc>
      </w:tr>
      <w:tr w:rsidR="006E7251" w:rsidRPr="006E7251" w:rsidTr="00336E9B">
        <w:trPr>
          <w:trHeight w:val="420"/>
        </w:trPr>
        <w:tc>
          <w:tcPr>
            <w:tcW w:w="3859" w:type="pct"/>
            <w:tcBorders>
              <w:top w:val="nil"/>
              <w:left w:val="nil"/>
              <w:bottom w:val="nil"/>
              <w:right w:val="nil"/>
            </w:tcBorders>
            <w:shd w:val="clear" w:color="auto" w:fill="auto"/>
            <w:noWrap/>
            <w:vAlign w:val="bottom"/>
            <w:hideMark/>
          </w:tcPr>
          <w:p w:rsidR="006E7251" w:rsidRPr="006E7251" w:rsidRDefault="006E7251" w:rsidP="006E7251">
            <w:pPr>
              <w:ind w:left="0" w:right="0"/>
              <w:jc w:val="left"/>
              <w:rPr>
                <w:sz w:val="28"/>
                <w:szCs w:val="28"/>
              </w:rPr>
            </w:pPr>
            <w:r w:rsidRPr="006E7251">
              <w:rPr>
                <w:sz w:val="28"/>
                <w:szCs w:val="28"/>
              </w:rPr>
              <w:t>Acquisitions during the period (Cost)</w:t>
            </w:r>
          </w:p>
        </w:tc>
        <w:tc>
          <w:tcPr>
            <w:tcW w:w="1141" w:type="pct"/>
            <w:tcBorders>
              <w:top w:val="nil"/>
              <w:left w:val="nil"/>
              <w:bottom w:val="nil"/>
              <w:right w:val="nil"/>
            </w:tcBorders>
            <w:shd w:val="clear" w:color="auto" w:fill="auto"/>
            <w:noWrap/>
            <w:vAlign w:val="bottom"/>
            <w:hideMark/>
          </w:tcPr>
          <w:p w:rsidR="006E7251" w:rsidRPr="006E7251" w:rsidRDefault="00336E9B" w:rsidP="009654AA">
            <w:pPr>
              <w:tabs>
                <w:tab w:val="decimal" w:pos="1416"/>
              </w:tabs>
              <w:ind w:left="0" w:right="0"/>
              <w:jc w:val="left"/>
              <w:rPr>
                <w:sz w:val="28"/>
                <w:szCs w:val="28"/>
              </w:rPr>
            </w:pPr>
            <w:r>
              <w:rPr>
                <w:sz w:val="28"/>
                <w:szCs w:val="28"/>
              </w:rPr>
              <w:t>4,299.00</w:t>
            </w:r>
          </w:p>
        </w:tc>
      </w:tr>
      <w:tr w:rsidR="006E7251" w:rsidRPr="006E7251" w:rsidTr="00336E9B">
        <w:trPr>
          <w:trHeight w:val="420"/>
        </w:trPr>
        <w:tc>
          <w:tcPr>
            <w:tcW w:w="3859" w:type="pct"/>
            <w:tcBorders>
              <w:top w:val="nil"/>
              <w:left w:val="nil"/>
              <w:bottom w:val="nil"/>
              <w:right w:val="nil"/>
            </w:tcBorders>
            <w:shd w:val="clear" w:color="auto" w:fill="auto"/>
            <w:noWrap/>
            <w:vAlign w:val="bottom"/>
            <w:hideMark/>
          </w:tcPr>
          <w:p w:rsidR="006E7251" w:rsidRPr="006E7251" w:rsidRDefault="006E7251" w:rsidP="006E7251">
            <w:pPr>
              <w:ind w:left="0" w:right="0"/>
              <w:jc w:val="left"/>
              <w:rPr>
                <w:sz w:val="28"/>
                <w:szCs w:val="28"/>
              </w:rPr>
            </w:pPr>
            <w:r w:rsidRPr="006E7251">
              <w:rPr>
                <w:sz w:val="28"/>
                <w:szCs w:val="28"/>
              </w:rPr>
              <w:t>Amortization for the period</w:t>
            </w:r>
          </w:p>
        </w:tc>
        <w:tc>
          <w:tcPr>
            <w:tcW w:w="1141" w:type="pct"/>
            <w:tcBorders>
              <w:top w:val="nil"/>
              <w:left w:val="nil"/>
              <w:bottom w:val="nil"/>
              <w:right w:val="nil"/>
            </w:tcBorders>
            <w:shd w:val="clear" w:color="auto" w:fill="auto"/>
            <w:noWrap/>
            <w:vAlign w:val="bottom"/>
            <w:hideMark/>
          </w:tcPr>
          <w:p w:rsidR="006E7251" w:rsidRPr="006E7251" w:rsidRDefault="00336E9B" w:rsidP="009654AA">
            <w:pPr>
              <w:tabs>
                <w:tab w:val="decimal" w:pos="1416"/>
              </w:tabs>
              <w:ind w:left="0" w:right="0"/>
              <w:jc w:val="left"/>
              <w:rPr>
                <w:sz w:val="28"/>
                <w:szCs w:val="28"/>
              </w:rPr>
            </w:pPr>
            <w:r>
              <w:rPr>
                <w:sz w:val="28"/>
                <w:szCs w:val="28"/>
              </w:rPr>
              <w:t>(189,176.75)</w:t>
            </w:r>
          </w:p>
        </w:tc>
      </w:tr>
      <w:tr w:rsidR="006E7251" w:rsidRPr="006E7251" w:rsidTr="00336E9B">
        <w:trPr>
          <w:trHeight w:val="435"/>
        </w:trPr>
        <w:tc>
          <w:tcPr>
            <w:tcW w:w="3859" w:type="pct"/>
            <w:tcBorders>
              <w:top w:val="nil"/>
              <w:left w:val="nil"/>
              <w:bottom w:val="nil"/>
              <w:right w:val="nil"/>
            </w:tcBorders>
            <w:shd w:val="clear" w:color="auto" w:fill="auto"/>
            <w:noWrap/>
            <w:vAlign w:val="bottom"/>
            <w:hideMark/>
          </w:tcPr>
          <w:p w:rsidR="006E7251" w:rsidRPr="006E7251" w:rsidRDefault="006E7251" w:rsidP="006E7251">
            <w:pPr>
              <w:ind w:left="0" w:right="0"/>
              <w:jc w:val="both"/>
              <w:rPr>
                <w:b/>
                <w:bCs/>
                <w:sz w:val="28"/>
                <w:szCs w:val="28"/>
              </w:rPr>
            </w:pPr>
            <w:r w:rsidRPr="006E7251">
              <w:rPr>
                <w:b/>
                <w:bCs/>
                <w:sz w:val="28"/>
                <w:szCs w:val="28"/>
              </w:rPr>
              <w:t>Net book value as at June 30, 2018</w:t>
            </w:r>
          </w:p>
        </w:tc>
        <w:tc>
          <w:tcPr>
            <w:tcW w:w="1141" w:type="pct"/>
            <w:tcBorders>
              <w:left w:val="nil"/>
              <w:right w:val="nil"/>
            </w:tcBorders>
            <w:shd w:val="clear" w:color="auto" w:fill="auto"/>
            <w:noWrap/>
            <w:vAlign w:val="bottom"/>
            <w:hideMark/>
          </w:tcPr>
          <w:p w:rsidR="006E7251" w:rsidRPr="006E7251" w:rsidRDefault="00336E9B" w:rsidP="00863DAF">
            <w:pPr>
              <w:pBdr>
                <w:top w:val="single" w:sz="6" w:space="1" w:color="auto"/>
                <w:bottom w:val="double" w:sz="6" w:space="1" w:color="auto"/>
              </w:pBdr>
              <w:tabs>
                <w:tab w:val="decimal" w:pos="1416"/>
              </w:tabs>
              <w:ind w:left="0" w:right="0"/>
              <w:jc w:val="left"/>
              <w:rPr>
                <w:sz w:val="28"/>
                <w:szCs w:val="28"/>
              </w:rPr>
            </w:pPr>
            <w:r>
              <w:rPr>
                <w:sz w:val="28"/>
                <w:szCs w:val="28"/>
              </w:rPr>
              <w:t>567,534.03</w:t>
            </w:r>
            <w:r w:rsidR="006E7251" w:rsidRPr="006E7251">
              <w:rPr>
                <w:sz w:val="28"/>
                <w:szCs w:val="28"/>
              </w:rPr>
              <w:t xml:space="preserve"> </w:t>
            </w:r>
          </w:p>
        </w:tc>
      </w:tr>
    </w:tbl>
    <w:p w:rsidR="00507F3A" w:rsidRPr="0097643E" w:rsidRDefault="00507F3A" w:rsidP="00A84557">
      <w:pPr>
        <w:spacing w:before="120"/>
        <w:ind w:right="0"/>
        <w:rPr>
          <w:rFonts w:asciiTheme="majorBidi" w:hAnsiTheme="majorBidi" w:cstheme="majorBidi"/>
          <w:sz w:val="2"/>
          <w:szCs w:val="2"/>
        </w:rPr>
      </w:pPr>
      <w:bookmarkStart w:id="1384" w:name="_MON_1517719430"/>
      <w:bookmarkStart w:id="1385" w:name="_MON_1517380113"/>
      <w:bookmarkStart w:id="1386" w:name="_MON_1563383868"/>
      <w:bookmarkStart w:id="1387" w:name="_MON_1557045116"/>
      <w:bookmarkStart w:id="1388" w:name="_MON_1557045140"/>
      <w:bookmarkStart w:id="1389" w:name="_MON_1557045150"/>
      <w:bookmarkStart w:id="1390" w:name="_MON_1557045155"/>
      <w:bookmarkStart w:id="1391" w:name="_MON_1557045188"/>
      <w:bookmarkStart w:id="1392" w:name="_MON_1557045211"/>
      <w:bookmarkStart w:id="1393" w:name="_MON_1557045421"/>
      <w:bookmarkStart w:id="1394" w:name="_MON_1508835107"/>
      <w:bookmarkStart w:id="1395" w:name="_MON_1517923895"/>
      <w:bookmarkStart w:id="1396" w:name="_MON_1517500749"/>
      <w:bookmarkStart w:id="1397" w:name="_MON_1571158580"/>
      <w:bookmarkStart w:id="1398" w:name="_MON_1517298040"/>
      <w:bookmarkStart w:id="1399" w:name="_MON_1508835162"/>
      <w:bookmarkStart w:id="1400" w:name="_MON_1517924254"/>
      <w:bookmarkStart w:id="1401" w:name="_MON_1517380141"/>
      <w:bookmarkStart w:id="1402" w:name="_MON_1557137313"/>
      <w:bookmarkStart w:id="1403" w:name="_MON_1557137385"/>
      <w:bookmarkStart w:id="1404" w:name="_MON_1557137397"/>
      <w:bookmarkStart w:id="1405" w:name="_MON_1517565561"/>
      <w:bookmarkStart w:id="1406" w:name="_MON_1508835133"/>
      <w:bookmarkStart w:id="1407" w:name="_MON_1541931263"/>
      <w:bookmarkStart w:id="1408" w:name="_MON_1517298023"/>
      <w:bookmarkStart w:id="1409" w:name="_MON_1557729731"/>
      <w:bookmarkStart w:id="1410" w:name="_MON_1548335051"/>
      <w:bookmarkStart w:id="1411" w:name="_MON_1548335105"/>
      <w:bookmarkStart w:id="1412" w:name="_MON_1548335684"/>
      <w:bookmarkStart w:id="1413" w:name="_MON_1586606403"/>
      <w:bookmarkStart w:id="1414" w:name="_MON_1552919093"/>
      <w:bookmarkStart w:id="1415" w:name="_MON_1556954978"/>
      <w:bookmarkStart w:id="1416" w:name="_MON_1552919163"/>
      <w:bookmarkStart w:id="1417" w:name="_MON_1552919216"/>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rsidR="00BD1D5D" w:rsidRDefault="003C4866" w:rsidP="00D64782">
      <w:pPr>
        <w:spacing w:before="120"/>
        <w:ind w:right="0"/>
        <w:jc w:val="both"/>
        <w:rPr>
          <w:sz w:val="28"/>
          <w:szCs w:val="28"/>
          <w:shd w:val="clear" w:color="auto" w:fill="FFFFFF"/>
        </w:rPr>
      </w:pPr>
      <w:bookmarkStart w:id="1418" w:name="_MON_1541931298"/>
      <w:bookmarkStart w:id="1419" w:name="_MON_1541931312"/>
      <w:bookmarkStart w:id="1420" w:name="_MON_1482901902"/>
      <w:bookmarkStart w:id="1421" w:name="_MON_1482901888"/>
      <w:bookmarkEnd w:id="1418"/>
      <w:bookmarkEnd w:id="1419"/>
      <w:bookmarkEnd w:id="1420"/>
      <w:bookmarkEnd w:id="1421"/>
      <w:r w:rsidRPr="00EC7294">
        <w:rPr>
          <w:rStyle w:val="hps"/>
          <w:sz w:val="28"/>
          <w:szCs w:val="28"/>
        </w:rPr>
        <w:t>Amortization</w:t>
      </w:r>
      <w:r w:rsidRPr="00EC7294">
        <w:rPr>
          <w:rStyle w:val="longtext"/>
          <w:sz w:val="28"/>
          <w:szCs w:val="28"/>
          <w:shd w:val="clear" w:color="auto" w:fill="FFFFFF"/>
        </w:rPr>
        <w:t xml:space="preserve"> for</w:t>
      </w:r>
      <w:r>
        <w:rPr>
          <w:rStyle w:val="longtext"/>
          <w:sz w:val="28"/>
          <w:szCs w:val="28"/>
          <w:shd w:val="clear" w:color="auto" w:fill="FFFFFF"/>
        </w:rPr>
        <w:t xml:space="preserve"> the </w:t>
      </w:r>
      <w:r w:rsidR="0036672B">
        <w:rPr>
          <w:rStyle w:val="longtext"/>
          <w:sz w:val="28"/>
          <w:szCs w:val="28"/>
          <w:shd w:val="clear" w:color="auto" w:fill="FFFFFF"/>
        </w:rPr>
        <w:t>six</w:t>
      </w:r>
      <w:r w:rsidR="00FF629B" w:rsidRPr="009A2965">
        <w:rPr>
          <w:sz w:val="28"/>
          <w:szCs w:val="28"/>
        </w:rPr>
        <w:t xml:space="preserve">-month periods </w:t>
      </w:r>
      <w:r w:rsidR="00516FA9">
        <w:rPr>
          <w:rStyle w:val="longtext"/>
          <w:sz w:val="28"/>
          <w:szCs w:val="28"/>
          <w:shd w:val="clear" w:color="auto" w:fill="FFFFFF"/>
        </w:rPr>
        <w:t xml:space="preserve">ended </w:t>
      </w:r>
      <w:r w:rsidR="00F12613">
        <w:rPr>
          <w:rStyle w:val="longtext"/>
          <w:sz w:val="28"/>
          <w:szCs w:val="28"/>
          <w:shd w:val="clear" w:color="auto" w:fill="FFFFFF"/>
        </w:rPr>
        <w:t>June</w:t>
      </w:r>
      <w:r w:rsidR="00FF629B" w:rsidRPr="009A2965">
        <w:rPr>
          <w:rStyle w:val="longtext"/>
          <w:sz w:val="28"/>
          <w:szCs w:val="28"/>
          <w:shd w:val="clear" w:color="auto" w:fill="FFFFFF"/>
        </w:rPr>
        <w:t xml:space="preserve"> 3</w:t>
      </w:r>
      <w:r w:rsidR="00F12613">
        <w:rPr>
          <w:rStyle w:val="longtext"/>
          <w:sz w:val="28"/>
          <w:szCs w:val="28"/>
          <w:shd w:val="clear" w:color="auto" w:fill="FFFFFF"/>
        </w:rPr>
        <w:t>0</w:t>
      </w:r>
      <w:r w:rsidR="00FF629B" w:rsidRPr="009A2965">
        <w:rPr>
          <w:rStyle w:val="longtext"/>
          <w:sz w:val="28"/>
          <w:szCs w:val="28"/>
          <w:shd w:val="clear" w:color="auto" w:fill="FFFFFF"/>
        </w:rPr>
        <w:t>, 201</w:t>
      </w:r>
      <w:r w:rsidR="00C72675">
        <w:rPr>
          <w:rStyle w:val="longtext"/>
          <w:sz w:val="28"/>
          <w:szCs w:val="28"/>
          <w:shd w:val="clear" w:color="auto" w:fill="FFFFFF"/>
        </w:rPr>
        <w:t>8</w:t>
      </w:r>
      <w:r w:rsidR="00FF629B" w:rsidRPr="009A2965">
        <w:rPr>
          <w:rStyle w:val="longtext"/>
          <w:sz w:val="28"/>
          <w:szCs w:val="28"/>
          <w:shd w:val="clear" w:color="auto" w:fill="FFFFFF"/>
        </w:rPr>
        <w:t xml:space="preserve"> and 201</w:t>
      </w:r>
      <w:r w:rsidR="00C72675">
        <w:rPr>
          <w:rStyle w:val="longtext"/>
          <w:sz w:val="28"/>
          <w:szCs w:val="28"/>
          <w:shd w:val="clear" w:color="auto" w:fill="FFFFFF"/>
        </w:rPr>
        <w:t>7</w:t>
      </w:r>
      <w:r w:rsidR="00FF629B" w:rsidRPr="009A2965">
        <w:rPr>
          <w:rStyle w:val="longtext"/>
          <w:sz w:val="28"/>
          <w:szCs w:val="28"/>
          <w:shd w:val="clear" w:color="auto" w:fill="FFFFFF"/>
        </w:rPr>
        <w:t xml:space="preserve"> </w:t>
      </w:r>
      <w:r>
        <w:rPr>
          <w:rStyle w:val="longtext"/>
          <w:sz w:val="28"/>
          <w:szCs w:val="28"/>
          <w:shd w:val="clear" w:color="auto" w:fill="FFFFFF"/>
        </w:rPr>
        <w:t xml:space="preserve">amounted to </w:t>
      </w:r>
      <w:r w:rsidR="00FF629B">
        <w:rPr>
          <w:rStyle w:val="longtext"/>
          <w:sz w:val="28"/>
          <w:szCs w:val="28"/>
          <w:shd w:val="clear" w:color="auto" w:fill="FFFFFF"/>
        </w:rPr>
        <w:t xml:space="preserve">Baht </w:t>
      </w:r>
      <w:r w:rsidR="00336E9B">
        <w:rPr>
          <w:rStyle w:val="longtext"/>
          <w:sz w:val="28"/>
          <w:szCs w:val="28"/>
          <w:shd w:val="clear" w:color="auto" w:fill="FFFFFF"/>
        </w:rPr>
        <w:t>0.19</w:t>
      </w:r>
      <w:r w:rsidRPr="00EC7294">
        <w:rPr>
          <w:rStyle w:val="longtext"/>
          <w:sz w:val="28"/>
          <w:szCs w:val="28"/>
          <w:shd w:val="clear" w:color="auto" w:fill="FFFFFF"/>
        </w:rPr>
        <w:t xml:space="preserve"> million </w:t>
      </w:r>
      <w:r w:rsidRPr="00336E9B">
        <w:rPr>
          <w:rStyle w:val="longtext"/>
          <w:sz w:val="28"/>
          <w:szCs w:val="28"/>
          <w:shd w:val="clear" w:color="auto" w:fill="FFFFFF"/>
        </w:rPr>
        <w:t xml:space="preserve">and Baht </w:t>
      </w:r>
      <w:r w:rsidR="00336E9B">
        <w:rPr>
          <w:rStyle w:val="longtext"/>
          <w:sz w:val="28"/>
          <w:szCs w:val="28"/>
          <w:shd w:val="clear" w:color="auto" w:fill="FFFFFF"/>
        </w:rPr>
        <w:t>0.13</w:t>
      </w:r>
      <w:r w:rsidRPr="00EC7294">
        <w:rPr>
          <w:rStyle w:val="longtext"/>
          <w:sz w:val="28"/>
          <w:szCs w:val="28"/>
          <w:shd w:val="clear" w:color="auto" w:fill="FFFFFF"/>
        </w:rPr>
        <w:t xml:space="preserve"> million, </w:t>
      </w:r>
      <w:r w:rsidR="00497D51" w:rsidRPr="00497D51">
        <w:rPr>
          <w:sz w:val="28"/>
          <w:szCs w:val="28"/>
          <w:shd w:val="clear" w:color="auto" w:fill="FFFFFF"/>
        </w:rPr>
        <w:t xml:space="preserve">respectively, </w:t>
      </w:r>
      <w:r w:rsidR="00874845" w:rsidRPr="00874845">
        <w:rPr>
          <w:sz w:val="28"/>
          <w:szCs w:val="28"/>
          <w:shd w:val="clear" w:color="auto" w:fill="FFFFFF"/>
        </w:rPr>
        <w:t>were included</w:t>
      </w:r>
      <w:r w:rsidR="00746689">
        <w:rPr>
          <w:sz w:val="28"/>
          <w:szCs w:val="28"/>
          <w:shd w:val="clear" w:color="auto" w:fill="FFFFFF"/>
        </w:rPr>
        <w:t xml:space="preserve"> in the statements of profit or</w:t>
      </w:r>
      <w:r w:rsidR="00874845" w:rsidRPr="00874845">
        <w:rPr>
          <w:sz w:val="28"/>
          <w:szCs w:val="28"/>
          <w:shd w:val="clear" w:color="auto" w:fill="FFFFFF"/>
        </w:rPr>
        <w:t xml:space="preserve"> loss.</w:t>
      </w:r>
    </w:p>
    <w:p w:rsidR="00336E9B" w:rsidRDefault="00336E9B" w:rsidP="00D64782">
      <w:pPr>
        <w:spacing w:before="120"/>
        <w:ind w:right="0"/>
        <w:jc w:val="both"/>
        <w:rPr>
          <w:sz w:val="28"/>
          <w:szCs w:val="28"/>
          <w:shd w:val="clear" w:color="auto" w:fill="FFFFFF"/>
        </w:rPr>
      </w:pPr>
    </w:p>
    <w:p w:rsidR="00336E9B" w:rsidRDefault="00336E9B" w:rsidP="00D64782">
      <w:pPr>
        <w:spacing w:before="120"/>
        <w:ind w:right="0"/>
        <w:jc w:val="both"/>
        <w:rPr>
          <w:sz w:val="28"/>
          <w:szCs w:val="28"/>
          <w:shd w:val="clear" w:color="auto" w:fill="FFFFFF"/>
        </w:rPr>
      </w:pPr>
    </w:p>
    <w:p w:rsidR="00336E9B" w:rsidRDefault="00336E9B" w:rsidP="00D64782">
      <w:pPr>
        <w:spacing w:before="120"/>
        <w:ind w:right="0"/>
        <w:jc w:val="both"/>
        <w:rPr>
          <w:sz w:val="28"/>
          <w:szCs w:val="28"/>
          <w:shd w:val="clear" w:color="auto" w:fill="FFFFFF"/>
        </w:rPr>
      </w:pPr>
    </w:p>
    <w:p w:rsidR="00336E9B" w:rsidRDefault="00336E9B" w:rsidP="00D64782">
      <w:pPr>
        <w:spacing w:before="120"/>
        <w:ind w:right="0"/>
        <w:jc w:val="both"/>
        <w:rPr>
          <w:sz w:val="28"/>
          <w:szCs w:val="28"/>
          <w:shd w:val="clear" w:color="auto" w:fill="FFFFFF"/>
        </w:rPr>
      </w:pPr>
    </w:p>
    <w:p w:rsidR="00336E9B" w:rsidRDefault="00336E9B" w:rsidP="00D64782">
      <w:pPr>
        <w:spacing w:before="120"/>
        <w:ind w:right="0"/>
        <w:jc w:val="both"/>
        <w:rPr>
          <w:sz w:val="28"/>
          <w:szCs w:val="28"/>
          <w:shd w:val="clear" w:color="auto" w:fill="FFFFFF"/>
        </w:rPr>
      </w:pPr>
    </w:p>
    <w:p w:rsidR="008C6A79" w:rsidRDefault="008C6A79" w:rsidP="00D64782">
      <w:pPr>
        <w:spacing w:before="120"/>
        <w:ind w:right="0"/>
        <w:jc w:val="both"/>
        <w:rPr>
          <w:sz w:val="28"/>
          <w:szCs w:val="28"/>
          <w:shd w:val="clear" w:color="auto" w:fill="FFFFFF"/>
        </w:rPr>
      </w:pPr>
    </w:p>
    <w:p w:rsidR="00F96773" w:rsidRPr="00497D51" w:rsidRDefault="00497D51" w:rsidP="00D64782">
      <w:pPr>
        <w:numPr>
          <w:ilvl w:val="0"/>
          <w:numId w:val="21"/>
        </w:numPr>
        <w:tabs>
          <w:tab w:val="clear" w:pos="600"/>
        </w:tabs>
        <w:spacing w:before="120"/>
        <w:ind w:left="567" w:right="0" w:hanging="567"/>
        <w:jc w:val="both"/>
        <w:rPr>
          <w:b/>
          <w:bCs/>
          <w:sz w:val="28"/>
          <w:szCs w:val="28"/>
        </w:rPr>
      </w:pPr>
      <w:r>
        <w:rPr>
          <w:b/>
          <w:bCs/>
          <w:sz w:val="28"/>
          <w:szCs w:val="28"/>
        </w:rPr>
        <w:lastRenderedPageBreak/>
        <w:t>DEFERRED TAX ASSETS</w:t>
      </w:r>
      <w:r w:rsidR="00D64782">
        <w:rPr>
          <w:b/>
          <w:bCs/>
          <w:sz w:val="28"/>
          <w:szCs w:val="28"/>
        </w:rPr>
        <w:t xml:space="preserve"> – NET </w:t>
      </w:r>
    </w:p>
    <w:p w:rsidR="00F96773" w:rsidRDefault="00D743AA" w:rsidP="00F96773">
      <w:pPr>
        <w:spacing w:before="120"/>
        <w:rPr>
          <w:sz w:val="28"/>
          <w:szCs w:val="28"/>
        </w:rPr>
      </w:pPr>
      <w:r>
        <w:rPr>
          <w:sz w:val="28"/>
          <w:szCs w:val="28"/>
        </w:rPr>
        <w:t>Movements in deferred tax asset</w:t>
      </w:r>
      <w:r w:rsidR="00497D51">
        <w:rPr>
          <w:sz w:val="28"/>
          <w:szCs w:val="28"/>
        </w:rPr>
        <w:t>s</w:t>
      </w:r>
      <w:r w:rsidR="00FF629B">
        <w:rPr>
          <w:sz w:val="28"/>
          <w:szCs w:val="28"/>
        </w:rPr>
        <w:t xml:space="preserve"> during the period</w:t>
      </w:r>
      <w:r>
        <w:rPr>
          <w:sz w:val="28"/>
          <w:szCs w:val="28"/>
        </w:rPr>
        <w:t xml:space="preserve"> were as follows</w:t>
      </w:r>
      <w:r w:rsidR="00F96773" w:rsidRPr="00173850">
        <w:rPr>
          <w:sz w:val="28"/>
          <w:szCs w:val="28"/>
        </w:rPr>
        <w:t>:</w:t>
      </w:r>
    </w:p>
    <w:tbl>
      <w:tblPr>
        <w:tblW w:w="8279" w:type="dxa"/>
        <w:tblInd w:w="567" w:type="dxa"/>
        <w:tblLayout w:type="fixed"/>
        <w:tblCellMar>
          <w:left w:w="57" w:type="dxa"/>
          <w:right w:w="57" w:type="dxa"/>
        </w:tblCellMar>
        <w:tblLook w:val="04A0" w:firstRow="1" w:lastRow="0" w:firstColumn="1" w:lastColumn="0" w:noHBand="0" w:noVBand="1"/>
      </w:tblPr>
      <w:tblGrid>
        <w:gridCol w:w="3318"/>
        <w:gridCol w:w="1653"/>
        <w:gridCol w:w="1654"/>
        <w:gridCol w:w="1654"/>
      </w:tblGrid>
      <w:tr w:rsidR="00F12613" w:rsidRPr="00F12613" w:rsidTr="00A528AD">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p>
        </w:tc>
        <w:tc>
          <w:tcPr>
            <w:tcW w:w="4961" w:type="dxa"/>
            <w:gridSpan w:val="3"/>
            <w:tcBorders>
              <w:top w:val="nil"/>
              <w:left w:val="nil"/>
              <w:bottom w:val="nil"/>
              <w:right w:val="nil"/>
            </w:tcBorders>
            <w:shd w:val="clear" w:color="auto" w:fill="auto"/>
            <w:noWrap/>
            <w:vAlign w:val="bottom"/>
            <w:hideMark/>
          </w:tcPr>
          <w:p w:rsidR="00F12613" w:rsidRPr="00F12613" w:rsidRDefault="00F12613" w:rsidP="00863DAF">
            <w:pPr>
              <w:pBdr>
                <w:bottom w:val="single" w:sz="6" w:space="1" w:color="auto"/>
              </w:pBdr>
              <w:ind w:left="0" w:right="0"/>
              <w:jc w:val="center"/>
              <w:rPr>
                <w:sz w:val="28"/>
                <w:szCs w:val="28"/>
              </w:rPr>
            </w:pPr>
            <w:r w:rsidRPr="00F12613">
              <w:rPr>
                <w:sz w:val="28"/>
                <w:szCs w:val="28"/>
              </w:rPr>
              <w:t>Unit : Baht</w:t>
            </w: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p>
        </w:tc>
        <w:tc>
          <w:tcPr>
            <w:tcW w:w="1653"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p>
        </w:tc>
        <w:tc>
          <w:tcPr>
            <w:tcW w:w="1654" w:type="dxa"/>
            <w:tcBorders>
              <w:top w:val="nil"/>
              <w:left w:val="nil"/>
              <w:bottom w:val="nil"/>
              <w:right w:val="nil"/>
            </w:tcBorders>
            <w:shd w:val="clear" w:color="auto" w:fill="auto"/>
            <w:noWrap/>
            <w:vAlign w:val="bottom"/>
            <w:hideMark/>
          </w:tcPr>
          <w:p w:rsidR="00F12613" w:rsidRPr="00F12613" w:rsidRDefault="00F12613" w:rsidP="00863DAF">
            <w:pPr>
              <w:pBdr>
                <w:bottom w:val="single" w:sz="6" w:space="1" w:color="auto"/>
              </w:pBdr>
              <w:ind w:left="0" w:right="0"/>
              <w:jc w:val="center"/>
              <w:rPr>
                <w:sz w:val="28"/>
                <w:szCs w:val="28"/>
              </w:rPr>
            </w:pPr>
            <w:r w:rsidRPr="00F12613">
              <w:rPr>
                <w:sz w:val="28"/>
                <w:szCs w:val="28"/>
              </w:rPr>
              <w:t xml:space="preserve">Movement </w:t>
            </w:r>
            <w:r w:rsidRPr="00F12613">
              <w:rPr>
                <w:sz w:val="28"/>
                <w:szCs w:val="28"/>
              </w:rPr>
              <w:br/>
              <w:t>increase (decrease)</w:t>
            </w:r>
          </w:p>
        </w:tc>
        <w:tc>
          <w:tcPr>
            <w:tcW w:w="1654"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p>
        </w:tc>
        <w:tc>
          <w:tcPr>
            <w:tcW w:w="1653" w:type="dxa"/>
            <w:tcBorders>
              <w:top w:val="nil"/>
              <w:left w:val="nil"/>
              <w:bottom w:val="nil"/>
              <w:right w:val="nil"/>
            </w:tcBorders>
            <w:shd w:val="clear" w:color="auto" w:fill="auto"/>
            <w:noWrap/>
            <w:vAlign w:val="bottom"/>
            <w:hideMark/>
          </w:tcPr>
          <w:p w:rsidR="00F12613" w:rsidRPr="00F12613" w:rsidRDefault="00F12613" w:rsidP="00863DAF">
            <w:pPr>
              <w:ind w:left="0" w:right="0"/>
              <w:jc w:val="center"/>
              <w:rPr>
                <w:sz w:val="28"/>
                <w:szCs w:val="28"/>
              </w:rPr>
            </w:pPr>
            <w:r w:rsidRPr="00F12613">
              <w:rPr>
                <w:sz w:val="28"/>
                <w:szCs w:val="28"/>
              </w:rPr>
              <w:t>As at</w:t>
            </w:r>
          </w:p>
        </w:tc>
        <w:tc>
          <w:tcPr>
            <w:tcW w:w="1654" w:type="dxa"/>
            <w:tcBorders>
              <w:top w:val="nil"/>
              <w:left w:val="nil"/>
              <w:bottom w:val="nil"/>
              <w:right w:val="nil"/>
            </w:tcBorders>
            <w:shd w:val="clear" w:color="auto" w:fill="auto"/>
            <w:noWrap/>
            <w:vAlign w:val="bottom"/>
            <w:hideMark/>
          </w:tcPr>
          <w:p w:rsidR="00F12613" w:rsidRPr="00F12613" w:rsidRDefault="00F12613" w:rsidP="00863DAF">
            <w:pPr>
              <w:ind w:left="0" w:right="0"/>
              <w:jc w:val="center"/>
              <w:rPr>
                <w:sz w:val="28"/>
                <w:szCs w:val="28"/>
              </w:rPr>
            </w:pPr>
          </w:p>
        </w:tc>
        <w:tc>
          <w:tcPr>
            <w:tcW w:w="1654" w:type="dxa"/>
            <w:tcBorders>
              <w:top w:val="nil"/>
              <w:left w:val="nil"/>
              <w:bottom w:val="nil"/>
              <w:right w:val="nil"/>
            </w:tcBorders>
            <w:shd w:val="clear" w:color="auto" w:fill="auto"/>
            <w:noWrap/>
            <w:vAlign w:val="bottom"/>
            <w:hideMark/>
          </w:tcPr>
          <w:p w:rsidR="00F12613" w:rsidRPr="00F12613" w:rsidRDefault="00F12613" w:rsidP="00863DAF">
            <w:pPr>
              <w:ind w:left="0" w:right="0"/>
              <w:jc w:val="center"/>
              <w:rPr>
                <w:sz w:val="28"/>
                <w:szCs w:val="28"/>
              </w:rPr>
            </w:pPr>
            <w:r w:rsidRPr="00F12613">
              <w:rPr>
                <w:sz w:val="28"/>
                <w:szCs w:val="28"/>
              </w:rPr>
              <w:t>As at</w:t>
            </w: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p>
        </w:tc>
        <w:tc>
          <w:tcPr>
            <w:tcW w:w="1653" w:type="dxa"/>
            <w:tcBorders>
              <w:top w:val="nil"/>
              <w:left w:val="nil"/>
              <w:bottom w:val="nil"/>
              <w:right w:val="nil"/>
            </w:tcBorders>
            <w:shd w:val="clear" w:color="auto" w:fill="auto"/>
            <w:noWrap/>
            <w:vAlign w:val="bottom"/>
            <w:hideMark/>
          </w:tcPr>
          <w:p w:rsidR="00F12613" w:rsidRPr="00F12613" w:rsidRDefault="00F12613" w:rsidP="00863DAF">
            <w:pPr>
              <w:ind w:left="0" w:right="0"/>
              <w:jc w:val="center"/>
              <w:rPr>
                <w:sz w:val="28"/>
                <w:szCs w:val="28"/>
              </w:rPr>
            </w:pPr>
            <w:r w:rsidRPr="00F12613">
              <w:rPr>
                <w:sz w:val="28"/>
                <w:szCs w:val="28"/>
              </w:rPr>
              <w:t>January 1, 2018</w:t>
            </w:r>
          </w:p>
        </w:tc>
        <w:tc>
          <w:tcPr>
            <w:tcW w:w="1654" w:type="dxa"/>
            <w:tcBorders>
              <w:top w:val="nil"/>
              <w:left w:val="nil"/>
              <w:bottom w:val="nil"/>
              <w:right w:val="nil"/>
            </w:tcBorders>
            <w:shd w:val="clear" w:color="auto" w:fill="auto"/>
            <w:noWrap/>
            <w:vAlign w:val="bottom"/>
            <w:hideMark/>
          </w:tcPr>
          <w:p w:rsidR="00F12613" w:rsidRPr="00F12613" w:rsidRDefault="00F12613" w:rsidP="00863DAF">
            <w:pPr>
              <w:ind w:left="0" w:right="0"/>
              <w:jc w:val="center"/>
              <w:rPr>
                <w:sz w:val="28"/>
                <w:szCs w:val="28"/>
              </w:rPr>
            </w:pPr>
            <w:r w:rsidRPr="00F12613">
              <w:rPr>
                <w:sz w:val="28"/>
                <w:szCs w:val="28"/>
              </w:rPr>
              <w:t>Profit or loss</w:t>
            </w:r>
          </w:p>
        </w:tc>
        <w:tc>
          <w:tcPr>
            <w:tcW w:w="1654" w:type="dxa"/>
            <w:tcBorders>
              <w:top w:val="nil"/>
              <w:left w:val="nil"/>
              <w:bottom w:val="nil"/>
              <w:right w:val="nil"/>
            </w:tcBorders>
            <w:shd w:val="clear" w:color="auto" w:fill="auto"/>
            <w:noWrap/>
            <w:vAlign w:val="bottom"/>
            <w:hideMark/>
          </w:tcPr>
          <w:p w:rsidR="00F12613" w:rsidRPr="00F12613" w:rsidRDefault="00F12613" w:rsidP="00863DAF">
            <w:pPr>
              <w:ind w:left="0" w:right="0"/>
              <w:jc w:val="center"/>
              <w:rPr>
                <w:sz w:val="28"/>
                <w:szCs w:val="28"/>
              </w:rPr>
            </w:pPr>
            <w:r w:rsidRPr="00F12613">
              <w:rPr>
                <w:sz w:val="28"/>
                <w:szCs w:val="28"/>
              </w:rPr>
              <w:t>June 30, 2018</w:t>
            </w: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b/>
                <w:bCs/>
                <w:sz w:val="28"/>
                <w:szCs w:val="28"/>
              </w:rPr>
            </w:pPr>
            <w:r w:rsidRPr="00F12613">
              <w:rPr>
                <w:b/>
                <w:bCs/>
                <w:sz w:val="28"/>
                <w:szCs w:val="28"/>
              </w:rPr>
              <w:t>Deffered tax assets</w:t>
            </w:r>
          </w:p>
        </w:tc>
        <w:tc>
          <w:tcPr>
            <w:tcW w:w="1653" w:type="dxa"/>
            <w:tcBorders>
              <w:top w:val="nil"/>
              <w:left w:val="nil"/>
              <w:bottom w:val="nil"/>
              <w:right w:val="nil"/>
            </w:tcBorders>
            <w:shd w:val="clear" w:color="auto" w:fill="auto"/>
            <w:noWrap/>
            <w:vAlign w:val="bottom"/>
            <w:hideMark/>
          </w:tcPr>
          <w:p w:rsidR="00F12613" w:rsidRPr="00F12613" w:rsidRDefault="00F12613" w:rsidP="00863DAF">
            <w:pPr>
              <w:pBdr>
                <w:top w:val="single" w:sz="6" w:space="1" w:color="auto"/>
              </w:pBdr>
              <w:tabs>
                <w:tab w:val="decimal" w:pos="1342"/>
              </w:tabs>
              <w:ind w:left="0" w:right="0"/>
              <w:jc w:val="left"/>
              <w:rPr>
                <w:sz w:val="28"/>
                <w:szCs w:val="28"/>
              </w:rPr>
            </w:pPr>
          </w:p>
        </w:tc>
        <w:tc>
          <w:tcPr>
            <w:tcW w:w="1654" w:type="dxa"/>
            <w:tcBorders>
              <w:top w:val="nil"/>
              <w:left w:val="nil"/>
              <w:bottom w:val="nil"/>
              <w:right w:val="nil"/>
            </w:tcBorders>
            <w:shd w:val="clear" w:color="auto" w:fill="auto"/>
            <w:noWrap/>
            <w:vAlign w:val="bottom"/>
            <w:hideMark/>
          </w:tcPr>
          <w:p w:rsidR="00F12613" w:rsidRPr="00F12613" w:rsidRDefault="00F12613" w:rsidP="00863DAF">
            <w:pPr>
              <w:pBdr>
                <w:top w:val="single" w:sz="6" w:space="1" w:color="auto"/>
              </w:pBdr>
              <w:tabs>
                <w:tab w:val="decimal" w:pos="1342"/>
              </w:tabs>
              <w:ind w:left="0" w:right="0"/>
              <w:jc w:val="left"/>
              <w:rPr>
                <w:sz w:val="28"/>
                <w:szCs w:val="28"/>
              </w:rPr>
            </w:pPr>
            <w:r w:rsidRPr="00F12613">
              <w:rPr>
                <w:sz w:val="28"/>
                <w:szCs w:val="28"/>
              </w:rPr>
              <w:t> </w:t>
            </w:r>
          </w:p>
        </w:tc>
        <w:tc>
          <w:tcPr>
            <w:tcW w:w="1654" w:type="dxa"/>
            <w:tcBorders>
              <w:top w:val="nil"/>
              <w:left w:val="nil"/>
              <w:bottom w:val="nil"/>
              <w:right w:val="nil"/>
            </w:tcBorders>
            <w:shd w:val="clear" w:color="auto" w:fill="auto"/>
            <w:noWrap/>
            <w:vAlign w:val="bottom"/>
            <w:hideMark/>
          </w:tcPr>
          <w:p w:rsidR="00F12613" w:rsidRPr="00F12613" w:rsidRDefault="00F12613" w:rsidP="00863DAF">
            <w:pPr>
              <w:pBdr>
                <w:top w:val="single" w:sz="6" w:space="1" w:color="auto"/>
              </w:pBdr>
              <w:tabs>
                <w:tab w:val="decimal" w:pos="1342"/>
              </w:tabs>
              <w:ind w:left="0" w:right="0"/>
              <w:jc w:val="left"/>
              <w:rPr>
                <w:sz w:val="28"/>
                <w:szCs w:val="28"/>
              </w:rPr>
            </w:pP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r w:rsidRPr="00F12613">
              <w:rPr>
                <w:sz w:val="28"/>
                <w:szCs w:val="28"/>
              </w:rPr>
              <w:t>Inventories</w:t>
            </w:r>
          </w:p>
        </w:tc>
        <w:tc>
          <w:tcPr>
            <w:tcW w:w="1653" w:type="dxa"/>
            <w:tcBorders>
              <w:top w:val="nil"/>
              <w:left w:val="nil"/>
              <w:bottom w:val="nil"/>
              <w:right w:val="nil"/>
            </w:tcBorders>
            <w:shd w:val="clear" w:color="auto" w:fill="auto"/>
            <w:noWrap/>
            <w:vAlign w:val="bottom"/>
            <w:hideMark/>
          </w:tcPr>
          <w:p w:rsidR="00F12613" w:rsidRPr="00F12613" w:rsidRDefault="00F12613" w:rsidP="009654AA">
            <w:pPr>
              <w:tabs>
                <w:tab w:val="decimal" w:pos="1416"/>
              </w:tabs>
              <w:ind w:left="0" w:right="0"/>
              <w:jc w:val="left"/>
              <w:rPr>
                <w:sz w:val="28"/>
                <w:szCs w:val="28"/>
              </w:rPr>
            </w:pPr>
            <w:r w:rsidRPr="00F12613">
              <w:rPr>
                <w:sz w:val="28"/>
                <w:szCs w:val="28"/>
              </w:rPr>
              <w:t xml:space="preserve"> 1,914,119.85 </w:t>
            </w:r>
          </w:p>
        </w:tc>
        <w:tc>
          <w:tcPr>
            <w:tcW w:w="1654" w:type="dxa"/>
            <w:tcBorders>
              <w:top w:val="nil"/>
              <w:left w:val="nil"/>
              <w:bottom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124,092.87</w:t>
            </w:r>
          </w:p>
        </w:tc>
        <w:tc>
          <w:tcPr>
            <w:tcW w:w="1654" w:type="dxa"/>
            <w:tcBorders>
              <w:top w:val="nil"/>
              <w:left w:val="nil"/>
              <w:bottom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2,038,212.72</w:t>
            </w: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color w:val="000000"/>
                <w:sz w:val="28"/>
                <w:szCs w:val="28"/>
              </w:rPr>
            </w:pPr>
            <w:r w:rsidRPr="00F12613">
              <w:rPr>
                <w:color w:val="000000"/>
                <w:sz w:val="28"/>
                <w:szCs w:val="28"/>
              </w:rPr>
              <w:t>Provision for long-term employee benefits</w:t>
            </w:r>
          </w:p>
        </w:tc>
        <w:tc>
          <w:tcPr>
            <w:tcW w:w="1653" w:type="dxa"/>
            <w:tcBorders>
              <w:top w:val="nil"/>
              <w:left w:val="nil"/>
              <w:bottom w:val="nil"/>
              <w:right w:val="nil"/>
            </w:tcBorders>
            <w:shd w:val="clear" w:color="auto" w:fill="auto"/>
            <w:noWrap/>
            <w:vAlign w:val="bottom"/>
            <w:hideMark/>
          </w:tcPr>
          <w:p w:rsidR="00F12613" w:rsidRPr="00F12613" w:rsidRDefault="00F12613" w:rsidP="009654AA">
            <w:pPr>
              <w:tabs>
                <w:tab w:val="decimal" w:pos="1416"/>
              </w:tabs>
              <w:ind w:left="0" w:right="0"/>
              <w:jc w:val="left"/>
              <w:rPr>
                <w:sz w:val="28"/>
                <w:szCs w:val="28"/>
              </w:rPr>
            </w:pPr>
            <w:r w:rsidRPr="00F12613">
              <w:rPr>
                <w:sz w:val="28"/>
                <w:szCs w:val="28"/>
              </w:rPr>
              <w:t xml:space="preserve">6,512,001.60 </w:t>
            </w:r>
          </w:p>
        </w:tc>
        <w:tc>
          <w:tcPr>
            <w:tcW w:w="1654" w:type="dxa"/>
            <w:tcBorders>
              <w:top w:val="nil"/>
              <w:left w:val="nil"/>
              <w:bottom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456,634.80</w:t>
            </w:r>
          </w:p>
        </w:tc>
        <w:tc>
          <w:tcPr>
            <w:tcW w:w="1654" w:type="dxa"/>
            <w:tcBorders>
              <w:top w:val="nil"/>
              <w:left w:val="nil"/>
              <w:bottom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6,968,636.40</w:t>
            </w: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sz w:val="28"/>
                <w:szCs w:val="28"/>
              </w:rPr>
            </w:pPr>
            <w:r w:rsidRPr="00F12613">
              <w:rPr>
                <w:sz w:val="28"/>
                <w:szCs w:val="28"/>
              </w:rPr>
              <w:t>Provision for product warranty</w:t>
            </w:r>
          </w:p>
        </w:tc>
        <w:tc>
          <w:tcPr>
            <w:tcW w:w="1653" w:type="dxa"/>
            <w:tcBorders>
              <w:top w:val="nil"/>
              <w:left w:val="nil"/>
              <w:bottom w:val="nil"/>
              <w:right w:val="nil"/>
            </w:tcBorders>
            <w:shd w:val="clear" w:color="auto" w:fill="auto"/>
            <w:noWrap/>
            <w:vAlign w:val="bottom"/>
            <w:hideMark/>
          </w:tcPr>
          <w:p w:rsidR="00F12613" w:rsidRPr="00F12613" w:rsidRDefault="00F12613" w:rsidP="009654AA">
            <w:pPr>
              <w:tabs>
                <w:tab w:val="decimal" w:pos="1416"/>
              </w:tabs>
              <w:ind w:left="0" w:right="0"/>
              <w:jc w:val="left"/>
              <w:rPr>
                <w:sz w:val="28"/>
                <w:szCs w:val="28"/>
              </w:rPr>
            </w:pPr>
            <w:r w:rsidRPr="00F12613">
              <w:rPr>
                <w:sz w:val="28"/>
                <w:szCs w:val="28"/>
              </w:rPr>
              <w:t xml:space="preserve">3,253,941.21 </w:t>
            </w:r>
          </w:p>
        </w:tc>
        <w:tc>
          <w:tcPr>
            <w:tcW w:w="1654" w:type="dxa"/>
            <w:tcBorders>
              <w:top w:val="nil"/>
              <w:left w:val="nil"/>
              <w:bottom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(383,197.33)</w:t>
            </w:r>
          </w:p>
        </w:tc>
        <w:tc>
          <w:tcPr>
            <w:tcW w:w="1654" w:type="dxa"/>
            <w:tcBorders>
              <w:top w:val="nil"/>
              <w:left w:val="nil"/>
              <w:bottom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2,870,743.88</w:t>
            </w:r>
          </w:p>
        </w:tc>
      </w:tr>
      <w:tr w:rsidR="00F12613" w:rsidRPr="00F12613" w:rsidTr="00E84F85">
        <w:trPr>
          <w:trHeight w:val="420"/>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color w:val="000000"/>
                <w:sz w:val="28"/>
                <w:szCs w:val="28"/>
              </w:rPr>
            </w:pPr>
            <w:r w:rsidRPr="00F12613">
              <w:rPr>
                <w:color w:val="000000"/>
                <w:sz w:val="28"/>
                <w:szCs w:val="28"/>
              </w:rPr>
              <w:t>Assets under financial leases</w:t>
            </w:r>
          </w:p>
        </w:tc>
        <w:tc>
          <w:tcPr>
            <w:tcW w:w="1653" w:type="dxa"/>
            <w:tcBorders>
              <w:top w:val="nil"/>
              <w:left w:val="nil"/>
              <w:right w:val="nil"/>
            </w:tcBorders>
            <w:shd w:val="clear" w:color="auto" w:fill="auto"/>
            <w:noWrap/>
            <w:vAlign w:val="bottom"/>
            <w:hideMark/>
          </w:tcPr>
          <w:p w:rsidR="00F12613" w:rsidRPr="00F12613" w:rsidRDefault="00F12613" w:rsidP="009654AA">
            <w:pPr>
              <w:tabs>
                <w:tab w:val="decimal" w:pos="1416"/>
              </w:tabs>
              <w:ind w:left="0" w:right="0"/>
              <w:jc w:val="left"/>
              <w:rPr>
                <w:sz w:val="28"/>
                <w:szCs w:val="28"/>
              </w:rPr>
            </w:pPr>
            <w:r w:rsidRPr="00F12613">
              <w:rPr>
                <w:sz w:val="28"/>
                <w:szCs w:val="28"/>
              </w:rPr>
              <w:t>(28,122.68)</w:t>
            </w:r>
          </w:p>
        </w:tc>
        <w:tc>
          <w:tcPr>
            <w:tcW w:w="1654" w:type="dxa"/>
            <w:tcBorders>
              <w:top w:val="nil"/>
              <w:left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1,218.81</w:t>
            </w:r>
          </w:p>
        </w:tc>
        <w:tc>
          <w:tcPr>
            <w:tcW w:w="1654" w:type="dxa"/>
            <w:tcBorders>
              <w:top w:val="nil"/>
              <w:left w:val="nil"/>
              <w:right w:val="nil"/>
            </w:tcBorders>
            <w:shd w:val="clear" w:color="auto" w:fill="auto"/>
            <w:noWrap/>
            <w:vAlign w:val="bottom"/>
            <w:hideMark/>
          </w:tcPr>
          <w:p w:rsidR="00F12613" w:rsidRPr="00F12613" w:rsidRDefault="00F514B8" w:rsidP="009654AA">
            <w:pPr>
              <w:tabs>
                <w:tab w:val="decimal" w:pos="1416"/>
              </w:tabs>
              <w:ind w:left="0" w:right="0"/>
              <w:jc w:val="left"/>
              <w:rPr>
                <w:sz w:val="28"/>
                <w:szCs w:val="28"/>
              </w:rPr>
            </w:pPr>
            <w:r>
              <w:rPr>
                <w:sz w:val="28"/>
                <w:szCs w:val="28"/>
              </w:rPr>
              <w:t>(26,903.87)</w:t>
            </w:r>
          </w:p>
        </w:tc>
      </w:tr>
      <w:tr w:rsidR="00F12613" w:rsidRPr="00F12613" w:rsidTr="00E84F85">
        <w:trPr>
          <w:trHeight w:val="435"/>
        </w:trPr>
        <w:tc>
          <w:tcPr>
            <w:tcW w:w="3318" w:type="dxa"/>
            <w:tcBorders>
              <w:top w:val="nil"/>
              <w:left w:val="nil"/>
              <w:bottom w:val="nil"/>
              <w:right w:val="nil"/>
            </w:tcBorders>
            <w:shd w:val="clear" w:color="auto" w:fill="auto"/>
            <w:noWrap/>
            <w:vAlign w:val="bottom"/>
            <w:hideMark/>
          </w:tcPr>
          <w:p w:rsidR="00F12613" w:rsidRPr="00F12613" w:rsidRDefault="00F12613" w:rsidP="00F12613">
            <w:pPr>
              <w:ind w:left="0" w:right="0"/>
              <w:jc w:val="left"/>
              <w:rPr>
                <w:b/>
                <w:bCs/>
                <w:sz w:val="28"/>
                <w:szCs w:val="28"/>
              </w:rPr>
            </w:pPr>
            <w:r w:rsidRPr="00F12613">
              <w:rPr>
                <w:b/>
                <w:bCs/>
                <w:sz w:val="28"/>
                <w:szCs w:val="28"/>
              </w:rPr>
              <w:t>Total deffered tax assets - net</w:t>
            </w:r>
          </w:p>
        </w:tc>
        <w:tc>
          <w:tcPr>
            <w:tcW w:w="1653" w:type="dxa"/>
            <w:tcBorders>
              <w:left w:val="nil"/>
              <w:right w:val="nil"/>
            </w:tcBorders>
            <w:shd w:val="clear" w:color="auto" w:fill="auto"/>
            <w:noWrap/>
            <w:vAlign w:val="bottom"/>
            <w:hideMark/>
          </w:tcPr>
          <w:p w:rsidR="00F12613" w:rsidRPr="00F12613" w:rsidRDefault="00F12613" w:rsidP="00863DAF">
            <w:pPr>
              <w:pBdr>
                <w:top w:val="single" w:sz="6" w:space="1" w:color="auto"/>
                <w:bottom w:val="double" w:sz="6" w:space="1" w:color="auto"/>
              </w:pBdr>
              <w:tabs>
                <w:tab w:val="decimal" w:pos="1416"/>
              </w:tabs>
              <w:ind w:left="0" w:right="0"/>
              <w:jc w:val="left"/>
              <w:rPr>
                <w:sz w:val="28"/>
                <w:szCs w:val="28"/>
              </w:rPr>
            </w:pPr>
            <w:r w:rsidRPr="00F12613">
              <w:rPr>
                <w:sz w:val="28"/>
                <w:szCs w:val="28"/>
              </w:rPr>
              <w:t xml:space="preserve">  </w:t>
            </w:r>
            <w:r w:rsidR="007B5ADD">
              <w:rPr>
                <w:sz w:val="28"/>
                <w:szCs w:val="28"/>
              </w:rPr>
              <w:t>1</w:t>
            </w:r>
            <w:r w:rsidRPr="00F12613">
              <w:rPr>
                <w:sz w:val="28"/>
                <w:szCs w:val="28"/>
              </w:rPr>
              <w:t xml:space="preserve">1,651,939.98 </w:t>
            </w:r>
          </w:p>
        </w:tc>
        <w:tc>
          <w:tcPr>
            <w:tcW w:w="1654" w:type="dxa"/>
            <w:tcBorders>
              <w:left w:val="nil"/>
              <w:right w:val="nil"/>
            </w:tcBorders>
            <w:shd w:val="clear" w:color="auto" w:fill="auto"/>
            <w:noWrap/>
            <w:vAlign w:val="bottom"/>
            <w:hideMark/>
          </w:tcPr>
          <w:p w:rsidR="00F12613" w:rsidRPr="00F12613" w:rsidRDefault="00F514B8" w:rsidP="00863DAF">
            <w:pPr>
              <w:pBdr>
                <w:top w:val="single" w:sz="6" w:space="1" w:color="auto"/>
                <w:bottom w:val="double" w:sz="6" w:space="1" w:color="auto"/>
              </w:pBdr>
              <w:tabs>
                <w:tab w:val="decimal" w:pos="1416"/>
              </w:tabs>
              <w:ind w:left="0" w:right="0"/>
              <w:jc w:val="left"/>
              <w:rPr>
                <w:sz w:val="28"/>
                <w:szCs w:val="28"/>
              </w:rPr>
            </w:pPr>
            <w:r>
              <w:rPr>
                <w:sz w:val="28"/>
                <w:szCs w:val="28"/>
              </w:rPr>
              <w:t>198,749.15</w:t>
            </w:r>
          </w:p>
        </w:tc>
        <w:tc>
          <w:tcPr>
            <w:tcW w:w="1654" w:type="dxa"/>
            <w:tcBorders>
              <w:left w:val="nil"/>
              <w:right w:val="nil"/>
            </w:tcBorders>
            <w:shd w:val="clear" w:color="auto" w:fill="auto"/>
            <w:noWrap/>
            <w:vAlign w:val="bottom"/>
            <w:hideMark/>
          </w:tcPr>
          <w:p w:rsidR="00F12613" w:rsidRPr="00F12613" w:rsidRDefault="00F514B8" w:rsidP="00863DAF">
            <w:pPr>
              <w:pBdr>
                <w:top w:val="single" w:sz="6" w:space="1" w:color="auto"/>
                <w:bottom w:val="double" w:sz="6" w:space="1" w:color="auto"/>
              </w:pBdr>
              <w:tabs>
                <w:tab w:val="decimal" w:pos="1416"/>
              </w:tabs>
              <w:ind w:left="0" w:right="0"/>
              <w:jc w:val="left"/>
              <w:rPr>
                <w:sz w:val="28"/>
                <w:szCs w:val="28"/>
              </w:rPr>
            </w:pPr>
            <w:r>
              <w:rPr>
                <w:sz w:val="28"/>
                <w:szCs w:val="28"/>
              </w:rPr>
              <w:t>11,850,689.13</w:t>
            </w:r>
          </w:p>
        </w:tc>
      </w:tr>
    </w:tbl>
    <w:p w:rsidR="00F96773" w:rsidRPr="009C6AFC" w:rsidRDefault="00F96773" w:rsidP="002365FF">
      <w:pPr>
        <w:ind w:right="0"/>
        <w:jc w:val="distribute"/>
        <w:rPr>
          <w:sz w:val="6"/>
          <w:szCs w:val="6"/>
        </w:rPr>
      </w:pPr>
      <w:bookmarkStart w:id="1422" w:name="_MON_1556955739"/>
      <w:bookmarkStart w:id="1423" w:name="_MON_1556955765"/>
      <w:bookmarkStart w:id="1424" w:name="_MON_1556955773"/>
      <w:bookmarkStart w:id="1425" w:name="_MON_1517411046"/>
      <w:bookmarkStart w:id="1426" w:name="_MON_1545646969"/>
      <w:bookmarkStart w:id="1427" w:name="_MON_1545647100"/>
      <w:bookmarkStart w:id="1428" w:name="_MON_1545647144"/>
      <w:bookmarkStart w:id="1429" w:name="_MON_1545647497"/>
      <w:bookmarkStart w:id="1430" w:name="_MON_1557045372"/>
      <w:bookmarkStart w:id="1431" w:name="_MON_1557045405"/>
      <w:bookmarkStart w:id="1432" w:name="_MON_1557045428"/>
      <w:bookmarkStart w:id="1433" w:name="_MON_1557045435"/>
      <w:bookmarkStart w:id="1434" w:name="_MON_1557045461"/>
      <w:bookmarkStart w:id="1435" w:name="_MON_1557045481"/>
      <w:bookmarkStart w:id="1436" w:name="_MON_1557045494"/>
      <w:bookmarkStart w:id="1437" w:name="_MON_1551003800"/>
      <w:bookmarkStart w:id="1438" w:name="_MON_1551003823"/>
      <w:bookmarkStart w:id="1439" w:name="_MON_1551003848"/>
      <w:bookmarkStart w:id="1440" w:name="_MON_1557137500"/>
      <w:bookmarkStart w:id="1441" w:name="_MON_1557137589"/>
      <w:bookmarkStart w:id="1442" w:name="_MON_1557137595"/>
      <w:bookmarkStart w:id="1443" w:name="_MON_1557137602"/>
      <w:bookmarkStart w:id="1444" w:name="_MON_1557137613"/>
      <w:bookmarkStart w:id="1445" w:name="_MON_1557137660"/>
      <w:bookmarkStart w:id="1446" w:name="_MON_1557137681"/>
      <w:bookmarkStart w:id="1447" w:name="_MON_1557137693"/>
      <w:bookmarkStart w:id="1448" w:name="_MON_1551003909"/>
      <w:bookmarkStart w:id="1449" w:name="_MON_1551004050"/>
      <w:bookmarkStart w:id="1450" w:name="_MON_1551014071"/>
      <w:bookmarkStart w:id="1451" w:name="_MON_1551024863"/>
      <w:bookmarkStart w:id="1452" w:name="_MON_1551024933"/>
      <w:bookmarkStart w:id="1453" w:name="_MON_1557921083"/>
      <w:bookmarkStart w:id="1454" w:name="_MON_1551024950"/>
      <w:bookmarkStart w:id="1455" w:name="_MON_1551025017"/>
      <w:bookmarkStart w:id="1456" w:name="_MON_1551025139"/>
      <w:bookmarkStart w:id="1457" w:name="_MON_1558272776"/>
      <w:bookmarkStart w:id="1458" w:name="_MON_1558272784"/>
      <w:bookmarkStart w:id="1459" w:name="_MON_1558272814"/>
      <w:bookmarkStart w:id="1460" w:name="_MON_1558272837"/>
      <w:bookmarkStart w:id="1461" w:name="_MON_1551029415"/>
      <w:bookmarkStart w:id="1462" w:name="_MON_1551040528"/>
      <w:bookmarkStart w:id="1463" w:name="_MON_1551041472"/>
      <w:bookmarkStart w:id="1464" w:name="_MON_1551041769"/>
      <w:bookmarkStart w:id="1465" w:name="_MON_1551119719"/>
      <w:bookmarkStart w:id="1466" w:name="_MON_1551119818"/>
      <w:bookmarkStart w:id="1467" w:name="_MON_1563386156"/>
      <w:bookmarkStart w:id="1468" w:name="_MON_1551120029"/>
      <w:bookmarkStart w:id="1469" w:name="_MON_1551120053"/>
      <w:bookmarkStart w:id="1470" w:name="_MON_1551167278"/>
      <w:bookmarkStart w:id="1471" w:name="_MON_1563957595"/>
      <w:bookmarkStart w:id="1472" w:name="_MON_1563957612"/>
      <w:bookmarkStart w:id="1473" w:name="_MON_1563957621"/>
      <w:bookmarkStart w:id="1474" w:name="_MON_1551167432"/>
      <w:bookmarkStart w:id="1475" w:name="_MON_1551167441"/>
      <w:bookmarkStart w:id="1476" w:name="_MON_1564209024"/>
      <w:bookmarkStart w:id="1477" w:name="_MON_1551167448"/>
      <w:bookmarkStart w:id="1478" w:name="_MON_1517403276"/>
      <w:bookmarkStart w:id="1479" w:name="_MON_1517403287"/>
      <w:bookmarkStart w:id="1480" w:name="_MON_1517403305"/>
      <w:bookmarkStart w:id="1481" w:name="_MON_1517403316"/>
      <w:bookmarkStart w:id="1482" w:name="_MON_1571158674"/>
      <w:bookmarkStart w:id="1483" w:name="_MON_1517403324"/>
      <w:bookmarkStart w:id="1484" w:name="_MON_1517403336"/>
      <w:bookmarkStart w:id="1485" w:name="_MON_1517403369"/>
      <w:bookmarkStart w:id="1486" w:name="_MON_1556606915"/>
      <w:bookmarkStart w:id="1487" w:name="_MON_1556606959"/>
      <w:bookmarkStart w:id="1488" w:name="_MON_1556606973"/>
      <w:bookmarkStart w:id="1489" w:name="_MON_1556607003"/>
      <w:bookmarkStart w:id="1490" w:name="_MON_1556607029"/>
      <w:bookmarkStart w:id="1491" w:name="_MON_1556607060"/>
      <w:bookmarkStart w:id="1492" w:name="_MON_1556608730"/>
      <w:bookmarkStart w:id="1493" w:name="_MON_1556608947"/>
      <w:bookmarkStart w:id="1494" w:name="_MON_1517403397"/>
      <w:bookmarkStart w:id="1495" w:name="_MON_1517403690"/>
      <w:bookmarkStart w:id="1496" w:name="_MON_1517410646"/>
      <w:bookmarkStart w:id="1497" w:name="_MON_1517410873"/>
      <w:bookmarkStart w:id="1498" w:name="_MON_1586606524"/>
      <w:bookmarkStart w:id="1499" w:name="_MON_1517410909"/>
      <w:bookmarkStart w:id="1500" w:name="_MON_1586686374"/>
      <w:bookmarkStart w:id="1501" w:name="_MON_1517410952"/>
      <w:bookmarkStart w:id="1502" w:name="_MON_1556955427"/>
      <w:bookmarkStart w:id="1503" w:name="_MON_1586784259"/>
      <w:bookmarkStart w:id="1504" w:name="_MON_1556955548"/>
      <w:bookmarkStart w:id="1505" w:name="OLE_LINK47"/>
      <w:bookmarkStart w:id="1506" w:name="OLE_LINK48"/>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FF629B" w:rsidRDefault="00746689" w:rsidP="00F514B8">
      <w:pPr>
        <w:tabs>
          <w:tab w:val="center" w:pos="2127"/>
        </w:tabs>
        <w:spacing w:before="120"/>
        <w:ind w:right="0"/>
        <w:rPr>
          <w:rFonts w:asciiTheme="majorBidi" w:hAnsiTheme="majorBidi" w:cstheme="majorBidi"/>
          <w:sz w:val="28"/>
          <w:szCs w:val="28"/>
        </w:rPr>
      </w:pPr>
      <w:bookmarkStart w:id="1507" w:name="_MON_1552886350"/>
      <w:bookmarkStart w:id="1508" w:name="_MON_1552914280"/>
      <w:bookmarkStart w:id="1509" w:name="_MON_1445326540"/>
      <w:bookmarkStart w:id="1510" w:name="_MON_1551029476"/>
      <w:bookmarkStart w:id="1511" w:name="_MON_1551029497"/>
      <w:bookmarkStart w:id="1512" w:name="_MON_1551029510"/>
      <w:bookmarkStart w:id="1513" w:name="_MON_1551120104"/>
      <w:bookmarkStart w:id="1514" w:name="_MON_1551120472"/>
      <w:bookmarkStart w:id="1515" w:name="_MON_1551120514"/>
      <w:bookmarkStart w:id="1516" w:name="_MON_1556609417"/>
      <w:bookmarkStart w:id="1517" w:name="_MON_1556612445"/>
      <w:bookmarkStart w:id="1518" w:name="_MON_1556612549"/>
      <w:bookmarkStart w:id="1519" w:name="_MON_1556612634"/>
      <w:bookmarkStart w:id="1520" w:name="_MON_1556613165"/>
      <w:bookmarkStart w:id="1521" w:name="_MON_1551120538"/>
      <w:bookmarkStart w:id="1522" w:name="_MON_1551120578"/>
      <w:bookmarkStart w:id="1523" w:name="_MON_1551120735"/>
      <w:bookmarkStart w:id="1524" w:name="_MON_1551120797"/>
      <w:bookmarkStart w:id="1525" w:name="_MON_1551120826"/>
      <w:bookmarkStart w:id="1526" w:name="_MON_1551120881"/>
      <w:bookmarkStart w:id="1527" w:name="_MON_1556955868"/>
      <w:bookmarkStart w:id="1528" w:name="_MON_1556956004"/>
      <w:bookmarkStart w:id="1529" w:name="_MON_1551167481"/>
      <w:bookmarkStart w:id="1530" w:name="_MON_1551167506"/>
      <w:bookmarkStart w:id="1531" w:name="_MON_1551167540"/>
      <w:bookmarkStart w:id="1532" w:name="_MON_1551167564"/>
      <w:bookmarkStart w:id="1533" w:name="_MON_1552746727"/>
      <w:bookmarkStart w:id="1534" w:name="_MON_1557045509"/>
      <w:bookmarkStart w:id="1535" w:name="_MON_1557045550"/>
      <w:bookmarkStart w:id="1536" w:name="_MON_1557045569"/>
      <w:bookmarkStart w:id="1537" w:name="_MON_1557045576"/>
      <w:bookmarkStart w:id="1538" w:name="_MON_1552747648"/>
      <w:bookmarkStart w:id="1539" w:name="_MON_1552808703"/>
      <w:bookmarkStart w:id="1540" w:name="_MON_1557066622"/>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Pr>
          <w:rFonts w:asciiTheme="majorBidi" w:hAnsiTheme="majorBidi" w:cstheme="majorBidi"/>
          <w:sz w:val="28"/>
          <w:szCs w:val="28"/>
        </w:rPr>
        <w:t>Tax</w:t>
      </w:r>
      <w:r w:rsidR="00FF629B" w:rsidRPr="00AF1CC2">
        <w:rPr>
          <w:rFonts w:asciiTheme="majorBidi" w:hAnsiTheme="majorBidi" w:cstheme="majorBidi"/>
          <w:sz w:val="28"/>
          <w:szCs w:val="28"/>
        </w:rPr>
        <w:t xml:space="preserve"> expenses</w:t>
      </w:r>
      <w:r w:rsidR="000E60B7">
        <w:rPr>
          <w:rFonts w:asciiTheme="majorBidi" w:hAnsiTheme="majorBidi" w:cstheme="majorBidi"/>
          <w:sz w:val="28"/>
          <w:szCs w:val="28"/>
        </w:rPr>
        <w:t xml:space="preserve"> </w:t>
      </w:r>
      <w:r w:rsidR="00FF629B" w:rsidRPr="00AF1CC2">
        <w:rPr>
          <w:sz w:val="28"/>
          <w:szCs w:val="28"/>
          <w:shd w:val="clear" w:color="auto" w:fill="FFFFFF"/>
        </w:rPr>
        <w:t xml:space="preserve">for </w:t>
      </w:r>
      <w:r w:rsidR="00772198">
        <w:rPr>
          <w:color w:val="000000"/>
          <w:sz w:val="28"/>
          <w:szCs w:val="28"/>
          <w:shd w:val="clear" w:color="auto" w:fill="FFFFFF"/>
        </w:rPr>
        <w:t xml:space="preserve">the </w:t>
      </w:r>
      <w:r w:rsidR="005D2F6E">
        <w:rPr>
          <w:color w:val="000000"/>
          <w:sz w:val="28"/>
          <w:szCs w:val="28"/>
          <w:shd w:val="clear" w:color="auto" w:fill="FFFFFF"/>
        </w:rPr>
        <w:t>six</w:t>
      </w:r>
      <w:r w:rsidR="00B3334F">
        <w:rPr>
          <w:color w:val="000000"/>
          <w:sz w:val="28"/>
          <w:szCs w:val="28"/>
          <w:shd w:val="clear" w:color="auto" w:fill="FFFFFF"/>
        </w:rPr>
        <w:t xml:space="preserve">-month </w:t>
      </w:r>
      <w:r w:rsidR="00FF629B" w:rsidRPr="00AF1CC2">
        <w:rPr>
          <w:color w:val="000000"/>
          <w:sz w:val="28"/>
          <w:szCs w:val="28"/>
          <w:shd w:val="clear" w:color="auto" w:fill="FFFFFF"/>
        </w:rPr>
        <w:t xml:space="preserve">periods </w:t>
      </w:r>
      <w:r w:rsidR="00772198">
        <w:rPr>
          <w:sz w:val="28"/>
          <w:szCs w:val="28"/>
          <w:shd w:val="clear" w:color="auto" w:fill="FFFFFF"/>
        </w:rPr>
        <w:t xml:space="preserve">ended </w:t>
      </w:r>
      <w:r w:rsidR="005D2F6E">
        <w:rPr>
          <w:sz w:val="28"/>
          <w:szCs w:val="28"/>
          <w:shd w:val="clear" w:color="auto" w:fill="FFFFFF"/>
        </w:rPr>
        <w:t>June</w:t>
      </w:r>
      <w:r w:rsidR="00FF629B" w:rsidRPr="00AF1CC2">
        <w:rPr>
          <w:sz w:val="28"/>
          <w:szCs w:val="28"/>
          <w:shd w:val="clear" w:color="auto" w:fill="FFFFFF"/>
        </w:rPr>
        <w:t xml:space="preserve"> </w:t>
      </w:r>
      <w:r w:rsidR="00FF629B" w:rsidRPr="00AF1CC2">
        <w:rPr>
          <w:color w:val="000000"/>
          <w:sz w:val="28"/>
          <w:szCs w:val="28"/>
          <w:shd w:val="clear" w:color="auto" w:fill="FFFFFF"/>
        </w:rPr>
        <w:t>3</w:t>
      </w:r>
      <w:r w:rsidR="005D2F6E">
        <w:rPr>
          <w:color w:val="000000"/>
          <w:sz w:val="28"/>
          <w:szCs w:val="28"/>
          <w:shd w:val="clear" w:color="auto" w:fill="FFFFFF"/>
        </w:rPr>
        <w:t>0</w:t>
      </w:r>
      <w:r w:rsidR="00FF629B">
        <w:rPr>
          <w:rFonts w:asciiTheme="majorBidi" w:hAnsiTheme="majorBidi" w:cstheme="majorBidi"/>
          <w:sz w:val="28"/>
          <w:szCs w:val="28"/>
        </w:rPr>
        <w:t>,</w:t>
      </w:r>
      <w:r w:rsidR="00FF629B" w:rsidRPr="00AF1CC2">
        <w:rPr>
          <w:rFonts w:asciiTheme="majorBidi" w:hAnsiTheme="majorBidi" w:cstheme="majorBidi"/>
          <w:sz w:val="28"/>
          <w:szCs w:val="28"/>
        </w:rPr>
        <w:t xml:space="preserve"> were as follows:</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5D2F6E" w:rsidRPr="005D2F6E" w:rsidTr="00A528AD">
        <w:trPr>
          <w:trHeight w:val="420"/>
        </w:trPr>
        <w:tc>
          <w:tcPr>
            <w:tcW w:w="4877" w:type="dxa"/>
            <w:shd w:val="clear" w:color="auto" w:fill="auto"/>
            <w:noWrap/>
            <w:vAlign w:val="bottom"/>
            <w:hideMark/>
          </w:tcPr>
          <w:p w:rsidR="005D2F6E" w:rsidRPr="005D2F6E" w:rsidRDefault="005D2F6E" w:rsidP="005D2F6E">
            <w:pPr>
              <w:ind w:left="0" w:right="0"/>
              <w:jc w:val="left"/>
              <w:rPr>
                <w:sz w:val="28"/>
                <w:szCs w:val="28"/>
              </w:rPr>
            </w:pPr>
          </w:p>
        </w:tc>
        <w:tc>
          <w:tcPr>
            <w:tcW w:w="3402" w:type="dxa"/>
            <w:gridSpan w:val="2"/>
            <w:shd w:val="clear" w:color="auto" w:fill="auto"/>
            <w:noWrap/>
            <w:vAlign w:val="bottom"/>
            <w:hideMark/>
          </w:tcPr>
          <w:p w:rsidR="005D2F6E" w:rsidRPr="005D2F6E" w:rsidRDefault="005D2F6E" w:rsidP="00863DAF">
            <w:pPr>
              <w:pBdr>
                <w:bottom w:val="single" w:sz="6" w:space="1" w:color="auto"/>
              </w:pBdr>
              <w:ind w:left="0" w:right="0"/>
              <w:jc w:val="center"/>
              <w:rPr>
                <w:sz w:val="28"/>
                <w:szCs w:val="28"/>
              </w:rPr>
            </w:pPr>
            <w:r w:rsidRPr="005D2F6E">
              <w:rPr>
                <w:sz w:val="28"/>
                <w:szCs w:val="28"/>
              </w:rPr>
              <w:t>Unit : Baht</w:t>
            </w:r>
          </w:p>
        </w:tc>
      </w:tr>
      <w:tr w:rsidR="005D2F6E" w:rsidRPr="005D2F6E" w:rsidTr="00E84F85">
        <w:trPr>
          <w:trHeight w:val="420"/>
        </w:trPr>
        <w:tc>
          <w:tcPr>
            <w:tcW w:w="4877" w:type="dxa"/>
            <w:shd w:val="clear" w:color="auto" w:fill="auto"/>
            <w:noWrap/>
            <w:vAlign w:val="bottom"/>
            <w:hideMark/>
          </w:tcPr>
          <w:p w:rsidR="005D2F6E" w:rsidRPr="005D2F6E" w:rsidRDefault="005D2F6E" w:rsidP="005D2F6E">
            <w:pPr>
              <w:ind w:left="0" w:right="0"/>
              <w:jc w:val="left"/>
              <w:rPr>
                <w:sz w:val="28"/>
                <w:szCs w:val="28"/>
              </w:rPr>
            </w:pPr>
          </w:p>
        </w:tc>
        <w:tc>
          <w:tcPr>
            <w:tcW w:w="1701" w:type="dxa"/>
            <w:shd w:val="clear" w:color="auto" w:fill="auto"/>
            <w:noWrap/>
            <w:vAlign w:val="bottom"/>
            <w:hideMark/>
          </w:tcPr>
          <w:p w:rsidR="005D2F6E" w:rsidRPr="005D2F6E" w:rsidRDefault="005D2F6E" w:rsidP="00863DAF">
            <w:pPr>
              <w:pBdr>
                <w:bottom w:val="single" w:sz="6" w:space="1" w:color="auto"/>
              </w:pBdr>
              <w:ind w:left="0" w:right="0"/>
              <w:jc w:val="center"/>
              <w:rPr>
                <w:sz w:val="28"/>
                <w:szCs w:val="28"/>
              </w:rPr>
            </w:pPr>
            <w:r w:rsidRPr="005D2F6E">
              <w:rPr>
                <w:sz w:val="28"/>
                <w:szCs w:val="28"/>
              </w:rPr>
              <w:t>2018</w:t>
            </w:r>
          </w:p>
        </w:tc>
        <w:tc>
          <w:tcPr>
            <w:tcW w:w="1701" w:type="dxa"/>
            <w:shd w:val="clear" w:color="auto" w:fill="auto"/>
            <w:noWrap/>
            <w:vAlign w:val="bottom"/>
            <w:hideMark/>
          </w:tcPr>
          <w:p w:rsidR="005D2F6E" w:rsidRPr="005D2F6E" w:rsidRDefault="005D2F6E" w:rsidP="00863DAF">
            <w:pPr>
              <w:pBdr>
                <w:bottom w:val="single" w:sz="6" w:space="1" w:color="auto"/>
              </w:pBdr>
              <w:ind w:left="0" w:right="0"/>
              <w:jc w:val="center"/>
              <w:rPr>
                <w:sz w:val="28"/>
                <w:szCs w:val="28"/>
              </w:rPr>
            </w:pPr>
            <w:r w:rsidRPr="005D2F6E">
              <w:rPr>
                <w:sz w:val="28"/>
                <w:szCs w:val="28"/>
              </w:rPr>
              <w:t>2017</w:t>
            </w:r>
          </w:p>
        </w:tc>
      </w:tr>
      <w:tr w:rsidR="005D2F6E" w:rsidRPr="005D2F6E" w:rsidTr="00E84F85">
        <w:trPr>
          <w:trHeight w:val="420"/>
        </w:trPr>
        <w:tc>
          <w:tcPr>
            <w:tcW w:w="4877" w:type="dxa"/>
            <w:shd w:val="clear" w:color="auto" w:fill="auto"/>
            <w:vAlign w:val="bottom"/>
            <w:hideMark/>
          </w:tcPr>
          <w:p w:rsidR="005D2F6E" w:rsidRPr="005D2F6E" w:rsidRDefault="005D2F6E" w:rsidP="005D2F6E">
            <w:pPr>
              <w:ind w:left="0" w:right="0"/>
              <w:jc w:val="left"/>
              <w:rPr>
                <w:sz w:val="28"/>
                <w:szCs w:val="28"/>
              </w:rPr>
            </w:pPr>
            <w:r w:rsidRPr="005D2F6E">
              <w:rPr>
                <w:sz w:val="28"/>
                <w:szCs w:val="28"/>
              </w:rPr>
              <w:t>Current tax</w:t>
            </w:r>
          </w:p>
        </w:tc>
        <w:tc>
          <w:tcPr>
            <w:tcW w:w="1701" w:type="dxa"/>
            <w:shd w:val="clear" w:color="auto" w:fill="auto"/>
            <w:noWrap/>
            <w:vAlign w:val="bottom"/>
            <w:hideMark/>
          </w:tcPr>
          <w:p w:rsidR="005D2F6E" w:rsidRPr="005D2F6E" w:rsidRDefault="00F514B8" w:rsidP="009654AA">
            <w:pPr>
              <w:tabs>
                <w:tab w:val="decimal" w:pos="1416"/>
              </w:tabs>
              <w:ind w:left="0" w:right="0"/>
              <w:jc w:val="left"/>
              <w:rPr>
                <w:sz w:val="28"/>
                <w:szCs w:val="28"/>
              </w:rPr>
            </w:pPr>
            <w:r>
              <w:rPr>
                <w:sz w:val="28"/>
                <w:szCs w:val="28"/>
              </w:rPr>
              <w:t>4,466,576.94</w:t>
            </w:r>
          </w:p>
        </w:tc>
        <w:tc>
          <w:tcPr>
            <w:tcW w:w="1701" w:type="dxa"/>
            <w:shd w:val="clear" w:color="auto" w:fill="auto"/>
            <w:noWrap/>
            <w:vAlign w:val="bottom"/>
            <w:hideMark/>
          </w:tcPr>
          <w:p w:rsidR="005D2F6E" w:rsidRPr="005D2F6E" w:rsidRDefault="005D2F6E" w:rsidP="009654AA">
            <w:pPr>
              <w:tabs>
                <w:tab w:val="decimal" w:pos="1416"/>
              </w:tabs>
              <w:ind w:left="0" w:right="0"/>
              <w:jc w:val="left"/>
              <w:rPr>
                <w:sz w:val="28"/>
                <w:szCs w:val="28"/>
              </w:rPr>
            </w:pPr>
            <w:r w:rsidRPr="005D2F6E">
              <w:rPr>
                <w:sz w:val="28"/>
                <w:szCs w:val="28"/>
              </w:rPr>
              <w:t xml:space="preserve">7,881,567.67 </w:t>
            </w:r>
          </w:p>
        </w:tc>
      </w:tr>
      <w:tr w:rsidR="005D2F6E" w:rsidRPr="005D2F6E" w:rsidTr="00E84F85">
        <w:trPr>
          <w:trHeight w:val="420"/>
        </w:trPr>
        <w:tc>
          <w:tcPr>
            <w:tcW w:w="4877" w:type="dxa"/>
            <w:shd w:val="clear" w:color="auto" w:fill="auto"/>
            <w:noWrap/>
            <w:vAlign w:val="bottom"/>
            <w:hideMark/>
          </w:tcPr>
          <w:p w:rsidR="005D2F6E" w:rsidRPr="005D2F6E" w:rsidRDefault="005D2F6E" w:rsidP="005D2F6E">
            <w:pPr>
              <w:ind w:left="0" w:right="0"/>
              <w:jc w:val="left"/>
              <w:rPr>
                <w:sz w:val="28"/>
                <w:szCs w:val="28"/>
              </w:rPr>
            </w:pPr>
            <w:r w:rsidRPr="005D2F6E">
              <w:rPr>
                <w:sz w:val="28"/>
                <w:szCs w:val="28"/>
              </w:rPr>
              <w:t>Deferred tax</w:t>
            </w:r>
          </w:p>
        </w:tc>
        <w:tc>
          <w:tcPr>
            <w:tcW w:w="1701" w:type="dxa"/>
            <w:shd w:val="clear" w:color="auto" w:fill="auto"/>
            <w:noWrap/>
            <w:vAlign w:val="bottom"/>
            <w:hideMark/>
          </w:tcPr>
          <w:p w:rsidR="005D2F6E" w:rsidRPr="005D2F6E" w:rsidRDefault="00F514B8" w:rsidP="009654AA">
            <w:pPr>
              <w:tabs>
                <w:tab w:val="decimal" w:pos="1416"/>
              </w:tabs>
              <w:ind w:left="0" w:right="0"/>
              <w:jc w:val="left"/>
              <w:rPr>
                <w:sz w:val="28"/>
                <w:szCs w:val="28"/>
              </w:rPr>
            </w:pPr>
            <w:r>
              <w:rPr>
                <w:sz w:val="28"/>
                <w:szCs w:val="28"/>
              </w:rPr>
              <w:t>(198,749.15)</w:t>
            </w:r>
          </w:p>
        </w:tc>
        <w:tc>
          <w:tcPr>
            <w:tcW w:w="1701" w:type="dxa"/>
            <w:shd w:val="clear" w:color="auto" w:fill="auto"/>
            <w:noWrap/>
            <w:vAlign w:val="bottom"/>
            <w:hideMark/>
          </w:tcPr>
          <w:p w:rsidR="005D2F6E" w:rsidRPr="005D2F6E" w:rsidRDefault="005D2F6E" w:rsidP="009654AA">
            <w:pPr>
              <w:tabs>
                <w:tab w:val="decimal" w:pos="1416"/>
              </w:tabs>
              <w:ind w:left="0" w:right="0"/>
              <w:jc w:val="left"/>
              <w:rPr>
                <w:sz w:val="28"/>
                <w:szCs w:val="28"/>
              </w:rPr>
            </w:pPr>
            <w:r w:rsidRPr="005D2F6E">
              <w:rPr>
                <w:sz w:val="28"/>
                <w:szCs w:val="28"/>
              </w:rPr>
              <w:t xml:space="preserve">  (172,362.66)</w:t>
            </w:r>
          </w:p>
        </w:tc>
      </w:tr>
      <w:tr w:rsidR="005D2F6E" w:rsidRPr="005D2F6E" w:rsidTr="00E84F85">
        <w:trPr>
          <w:trHeight w:val="435"/>
        </w:trPr>
        <w:tc>
          <w:tcPr>
            <w:tcW w:w="4877" w:type="dxa"/>
            <w:shd w:val="clear" w:color="auto" w:fill="auto"/>
            <w:vAlign w:val="bottom"/>
            <w:hideMark/>
          </w:tcPr>
          <w:p w:rsidR="005D2F6E" w:rsidRPr="005D2F6E" w:rsidRDefault="005D2F6E" w:rsidP="005D2F6E">
            <w:pPr>
              <w:ind w:left="0" w:right="0"/>
              <w:jc w:val="left"/>
              <w:rPr>
                <w:b/>
                <w:bCs/>
                <w:sz w:val="28"/>
                <w:szCs w:val="28"/>
              </w:rPr>
            </w:pPr>
            <w:r w:rsidRPr="005D2F6E">
              <w:rPr>
                <w:b/>
                <w:bCs/>
                <w:sz w:val="28"/>
                <w:szCs w:val="28"/>
              </w:rPr>
              <w:t>Income tax expenses</w:t>
            </w:r>
          </w:p>
        </w:tc>
        <w:tc>
          <w:tcPr>
            <w:tcW w:w="1701" w:type="dxa"/>
            <w:shd w:val="clear" w:color="auto" w:fill="auto"/>
            <w:noWrap/>
            <w:vAlign w:val="bottom"/>
            <w:hideMark/>
          </w:tcPr>
          <w:p w:rsidR="005D2F6E" w:rsidRPr="005D2F6E" w:rsidRDefault="00F514B8" w:rsidP="00863DAF">
            <w:pPr>
              <w:pBdr>
                <w:top w:val="single" w:sz="6" w:space="1" w:color="auto"/>
                <w:bottom w:val="double" w:sz="6" w:space="1" w:color="auto"/>
              </w:pBdr>
              <w:tabs>
                <w:tab w:val="decimal" w:pos="1416"/>
              </w:tabs>
              <w:ind w:left="0" w:right="0"/>
              <w:jc w:val="left"/>
              <w:rPr>
                <w:sz w:val="28"/>
                <w:szCs w:val="28"/>
              </w:rPr>
            </w:pPr>
            <w:r>
              <w:rPr>
                <w:sz w:val="28"/>
                <w:szCs w:val="28"/>
              </w:rPr>
              <w:t>4,267,827.79</w:t>
            </w:r>
          </w:p>
        </w:tc>
        <w:tc>
          <w:tcPr>
            <w:tcW w:w="1701" w:type="dxa"/>
            <w:shd w:val="clear" w:color="auto" w:fill="auto"/>
            <w:noWrap/>
            <w:vAlign w:val="bottom"/>
            <w:hideMark/>
          </w:tcPr>
          <w:p w:rsidR="005D2F6E" w:rsidRPr="005D2F6E" w:rsidRDefault="005D2F6E" w:rsidP="00863DAF">
            <w:pPr>
              <w:pBdr>
                <w:top w:val="single" w:sz="6" w:space="1" w:color="auto"/>
                <w:bottom w:val="double" w:sz="6" w:space="1" w:color="auto"/>
              </w:pBdr>
              <w:tabs>
                <w:tab w:val="decimal" w:pos="1416"/>
              </w:tabs>
              <w:ind w:left="0" w:right="0"/>
              <w:jc w:val="left"/>
              <w:rPr>
                <w:sz w:val="28"/>
                <w:szCs w:val="28"/>
              </w:rPr>
            </w:pPr>
            <w:r w:rsidRPr="005D2F6E">
              <w:rPr>
                <w:sz w:val="28"/>
                <w:szCs w:val="28"/>
              </w:rPr>
              <w:t>7,709,205.01</w:t>
            </w:r>
          </w:p>
        </w:tc>
      </w:tr>
    </w:tbl>
    <w:p w:rsidR="00237CE9" w:rsidRDefault="00DF13E0" w:rsidP="00485092">
      <w:pPr>
        <w:spacing w:before="120"/>
        <w:ind w:right="-1"/>
        <w:rPr>
          <w:b/>
          <w:bCs/>
          <w:sz w:val="28"/>
          <w:szCs w:val="28"/>
        </w:rPr>
      </w:pPr>
      <w:bookmarkStart w:id="1541" w:name="_MON_1563646574"/>
      <w:bookmarkStart w:id="1542" w:name="_MON_1563646627"/>
      <w:bookmarkStart w:id="1543" w:name="_MON_1558272912"/>
      <w:bookmarkStart w:id="1544" w:name="_MON_1563957650"/>
      <w:bookmarkStart w:id="1545" w:name="_MON_1558272925"/>
      <w:bookmarkStart w:id="1546" w:name="_MON_1557137923"/>
      <w:bookmarkStart w:id="1547" w:name="_MON_1564208982"/>
      <w:bookmarkStart w:id="1548" w:name="_MON_1557137958"/>
      <w:bookmarkStart w:id="1549" w:name="_MON_1558853799"/>
      <w:bookmarkStart w:id="1550" w:name="_MON_1557137968"/>
      <w:bookmarkStart w:id="1551" w:name="_MON_1564819527"/>
      <w:bookmarkStart w:id="1552" w:name="_MON_1557921199"/>
      <w:bookmarkStart w:id="1553" w:name="_MON_1586606624"/>
      <w:bookmarkStart w:id="1554" w:name="_MON_1557138298"/>
      <w:bookmarkStart w:id="1555" w:name="_MON_1586686455"/>
      <w:bookmarkStart w:id="1556" w:name="_MON_1571158779"/>
      <w:bookmarkStart w:id="1557" w:name="_MON_1552809301"/>
      <w:bookmarkStart w:id="1558" w:name="_MON_1586784280"/>
      <w:bookmarkStart w:id="1559" w:name="_MON_1586786671"/>
      <w:bookmarkStart w:id="1560" w:name="_MON_1558248664"/>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rPr>
          <w:sz w:val="28"/>
          <w:szCs w:val="28"/>
        </w:rPr>
        <w:t>The Company</w:t>
      </w:r>
      <w:r w:rsidRPr="00A74AE9">
        <w:rPr>
          <w:sz w:val="28"/>
          <w:szCs w:val="28"/>
        </w:rPr>
        <w:t xml:space="preserve"> used income tax rate of 20% for the calculation of corporate income tax </w:t>
      </w:r>
      <w:r w:rsidRPr="00A74AE9">
        <w:rPr>
          <w:sz w:val="28"/>
          <w:szCs w:val="28"/>
          <w:shd w:val="clear" w:color="auto" w:fill="FFFFFF"/>
        </w:rPr>
        <w:t xml:space="preserve">for </w:t>
      </w:r>
      <w:r w:rsidR="00772198">
        <w:rPr>
          <w:color w:val="000000"/>
          <w:sz w:val="28"/>
          <w:szCs w:val="28"/>
          <w:shd w:val="clear" w:color="auto" w:fill="FFFFFF"/>
        </w:rPr>
        <w:t xml:space="preserve">the </w:t>
      </w:r>
      <w:r w:rsidR="00237CE9">
        <w:rPr>
          <w:color w:val="000000"/>
          <w:sz w:val="28"/>
          <w:szCs w:val="28"/>
          <w:shd w:val="clear" w:color="auto" w:fill="FFFFFF"/>
        </w:rPr>
        <w:t>six</w:t>
      </w:r>
      <w:r w:rsidRPr="00A74AE9">
        <w:rPr>
          <w:color w:val="000000"/>
          <w:sz w:val="28"/>
          <w:szCs w:val="28"/>
          <w:shd w:val="clear" w:color="auto" w:fill="FFFFFF"/>
        </w:rPr>
        <w:t xml:space="preserve">-month periods </w:t>
      </w:r>
      <w:r w:rsidR="00237CE9">
        <w:rPr>
          <w:sz w:val="28"/>
          <w:szCs w:val="28"/>
          <w:shd w:val="clear" w:color="auto" w:fill="FFFFFF"/>
        </w:rPr>
        <w:t>ended June</w:t>
      </w:r>
      <w:r w:rsidRPr="00A74AE9">
        <w:rPr>
          <w:sz w:val="28"/>
          <w:szCs w:val="28"/>
          <w:shd w:val="clear" w:color="auto" w:fill="FFFFFF"/>
        </w:rPr>
        <w:t xml:space="preserve"> </w:t>
      </w:r>
      <w:r w:rsidRPr="00A74AE9">
        <w:rPr>
          <w:color w:val="000000"/>
          <w:sz w:val="28"/>
          <w:szCs w:val="28"/>
          <w:shd w:val="clear" w:color="auto" w:fill="FFFFFF"/>
        </w:rPr>
        <w:t>3</w:t>
      </w:r>
      <w:r w:rsidR="00237CE9">
        <w:rPr>
          <w:color w:val="000000"/>
          <w:sz w:val="28"/>
          <w:szCs w:val="28"/>
          <w:shd w:val="clear" w:color="auto" w:fill="FFFFFF"/>
        </w:rPr>
        <w:t>0</w:t>
      </w:r>
      <w:r w:rsidRPr="00A74AE9">
        <w:rPr>
          <w:rFonts w:asciiTheme="majorBidi" w:hAnsiTheme="majorBidi" w:cstheme="majorBidi"/>
          <w:sz w:val="28"/>
          <w:szCs w:val="28"/>
        </w:rPr>
        <w:t>, 201</w:t>
      </w:r>
      <w:r w:rsidR="002365FF">
        <w:rPr>
          <w:rFonts w:asciiTheme="majorBidi" w:hAnsiTheme="majorBidi" w:cstheme="majorBidi"/>
          <w:sz w:val="28"/>
          <w:szCs w:val="28"/>
        </w:rPr>
        <w:t>8</w:t>
      </w:r>
      <w:r w:rsidRPr="00A74AE9">
        <w:rPr>
          <w:rFonts w:asciiTheme="majorBidi" w:hAnsiTheme="majorBidi" w:cstheme="majorBidi"/>
          <w:sz w:val="28"/>
          <w:szCs w:val="28"/>
        </w:rPr>
        <w:t xml:space="preserve"> and 201</w:t>
      </w:r>
      <w:r w:rsidR="002365FF">
        <w:rPr>
          <w:rFonts w:asciiTheme="majorBidi" w:hAnsiTheme="majorBidi" w:cstheme="majorBidi"/>
          <w:sz w:val="28"/>
          <w:szCs w:val="28"/>
        </w:rPr>
        <w:t>7</w:t>
      </w:r>
      <w:r>
        <w:rPr>
          <w:sz w:val="28"/>
          <w:szCs w:val="28"/>
        </w:rPr>
        <w:t>.</w:t>
      </w:r>
      <w:r w:rsidRPr="00A74AE9">
        <w:rPr>
          <w:sz w:val="28"/>
          <w:szCs w:val="28"/>
        </w:rPr>
        <w:t xml:space="preserve"> </w:t>
      </w:r>
    </w:p>
    <w:p w:rsidR="00F96773" w:rsidRPr="003E4A8E" w:rsidRDefault="000F6D6A" w:rsidP="00485092">
      <w:pPr>
        <w:numPr>
          <w:ilvl w:val="0"/>
          <w:numId w:val="21"/>
        </w:numPr>
        <w:tabs>
          <w:tab w:val="clear" w:pos="600"/>
        </w:tabs>
        <w:spacing w:before="240"/>
        <w:ind w:left="567" w:right="0" w:hanging="567"/>
        <w:rPr>
          <w:b/>
          <w:bCs/>
          <w:sz w:val="28"/>
          <w:szCs w:val="28"/>
        </w:rPr>
      </w:pPr>
      <w:r w:rsidRPr="003E4A8E">
        <w:rPr>
          <w:b/>
          <w:bCs/>
          <w:sz w:val="28"/>
          <w:szCs w:val="28"/>
        </w:rPr>
        <w:t>SHORT-TERM LOANS FROM FINANCIAL INSTITUTION</w:t>
      </w:r>
      <w:r w:rsidR="00794567">
        <w:rPr>
          <w:b/>
          <w:bCs/>
          <w:sz w:val="28"/>
          <w:szCs w:val="28"/>
        </w:rPr>
        <w:t>S</w:t>
      </w:r>
    </w:p>
    <w:p w:rsidR="00F96773" w:rsidRDefault="000F6D6A" w:rsidP="00F96773">
      <w:pPr>
        <w:spacing w:before="120"/>
        <w:rPr>
          <w:sz w:val="28"/>
          <w:szCs w:val="28"/>
        </w:rPr>
      </w:pPr>
      <w:r w:rsidRPr="007A250F">
        <w:rPr>
          <w:sz w:val="28"/>
          <w:szCs w:val="28"/>
        </w:rPr>
        <w:t>Short-term loans from financial institutions consisted of</w:t>
      </w:r>
      <w:r w:rsidR="00F96773" w:rsidRPr="007A250F">
        <w:rPr>
          <w:sz w:val="28"/>
          <w:szCs w:val="28"/>
        </w:rPr>
        <w:t>:</w:t>
      </w:r>
    </w:p>
    <w:tbl>
      <w:tblPr>
        <w:tblW w:w="8279" w:type="dxa"/>
        <w:tblInd w:w="567" w:type="dxa"/>
        <w:tblLayout w:type="fixed"/>
        <w:tblCellMar>
          <w:left w:w="57" w:type="dxa"/>
          <w:right w:w="57" w:type="dxa"/>
        </w:tblCellMar>
        <w:tblLook w:val="04A0" w:firstRow="1" w:lastRow="0" w:firstColumn="1" w:lastColumn="0" w:noHBand="0" w:noVBand="1"/>
      </w:tblPr>
      <w:tblGrid>
        <w:gridCol w:w="4910"/>
        <w:gridCol w:w="1684"/>
        <w:gridCol w:w="1685"/>
      </w:tblGrid>
      <w:tr w:rsidR="00F325E7" w:rsidRPr="00F325E7" w:rsidTr="00A528AD">
        <w:trPr>
          <w:trHeight w:val="420"/>
        </w:trPr>
        <w:tc>
          <w:tcPr>
            <w:tcW w:w="4910" w:type="dxa"/>
            <w:tcBorders>
              <w:top w:val="nil"/>
              <w:left w:val="nil"/>
              <w:bottom w:val="nil"/>
              <w:right w:val="nil"/>
            </w:tcBorders>
            <w:shd w:val="clear" w:color="auto" w:fill="auto"/>
            <w:noWrap/>
            <w:vAlign w:val="bottom"/>
            <w:hideMark/>
          </w:tcPr>
          <w:p w:rsidR="00F325E7" w:rsidRPr="00F325E7" w:rsidRDefault="00F325E7" w:rsidP="00F325E7">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bottom"/>
            <w:hideMark/>
          </w:tcPr>
          <w:p w:rsidR="00F325E7" w:rsidRPr="00F325E7" w:rsidRDefault="00F325E7" w:rsidP="00863DAF">
            <w:pPr>
              <w:pBdr>
                <w:bottom w:val="single" w:sz="6" w:space="1" w:color="auto"/>
              </w:pBdr>
              <w:ind w:left="0" w:right="0"/>
              <w:jc w:val="center"/>
              <w:rPr>
                <w:sz w:val="28"/>
                <w:szCs w:val="28"/>
              </w:rPr>
            </w:pPr>
            <w:r w:rsidRPr="00F325E7">
              <w:rPr>
                <w:sz w:val="28"/>
                <w:szCs w:val="28"/>
              </w:rPr>
              <w:t>Unit : Baht</w:t>
            </w:r>
          </w:p>
        </w:tc>
      </w:tr>
      <w:tr w:rsidR="00F325E7" w:rsidRPr="00F325E7" w:rsidTr="00E84F85">
        <w:trPr>
          <w:trHeight w:val="420"/>
        </w:trPr>
        <w:tc>
          <w:tcPr>
            <w:tcW w:w="4910" w:type="dxa"/>
            <w:tcBorders>
              <w:top w:val="nil"/>
              <w:left w:val="nil"/>
              <w:bottom w:val="nil"/>
              <w:right w:val="nil"/>
            </w:tcBorders>
            <w:shd w:val="clear" w:color="auto" w:fill="auto"/>
            <w:noWrap/>
            <w:vAlign w:val="bottom"/>
            <w:hideMark/>
          </w:tcPr>
          <w:p w:rsidR="00F325E7" w:rsidRPr="00F325E7" w:rsidRDefault="00F325E7" w:rsidP="00F325E7">
            <w:pPr>
              <w:ind w:left="0" w:right="0"/>
              <w:jc w:val="left"/>
              <w:rPr>
                <w:color w:val="000000"/>
                <w:sz w:val="28"/>
                <w:szCs w:val="28"/>
              </w:rPr>
            </w:pPr>
          </w:p>
        </w:tc>
        <w:tc>
          <w:tcPr>
            <w:tcW w:w="1684" w:type="dxa"/>
            <w:tcBorders>
              <w:top w:val="nil"/>
              <w:left w:val="nil"/>
              <w:bottom w:val="nil"/>
              <w:right w:val="nil"/>
            </w:tcBorders>
            <w:shd w:val="clear" w:color="auto" w:fill="auto"/>
            <w:noWrap/>
            <w:vAlign w:val="bottom"/>
            <w:hideMark/>
          </w:tcPr>
          <w:p w:rsidR="00F325E7" w:rsidRPr="00F325E7" w:rsidRDefault="00F325E7" w:rsidP="00A528AD">
            <w:pPr>
              <w:ind w:left="0" w:right="0"/>
              <w:jc w:val="center"/>
              <w:rPr>
                <w:sz w:val="28"/>
                <w:szCs w:val="28"/>
              </w:rPr>
            </w:pPr>
            <w:r w:rsidRPr="00F325E7">
              <w:rPr>
                <w:sz w:val="28"/>
                <w:szCs w:val="28"/>
              </w:rPr>
              <w:t>June 30, 2018</w:t>
            </w:r>
          </w:p>
        </w:tc>
        <w:tc>
          <w:tcPr>
            <w:tcW w:w="1685" w:type="dxa"/>
            <w:tcBorders>
              <w:top w:val="nil"/>
              <w:left w:val="nil"/>
              <w:bottom w:val="nil"/>
              <w:right w:val="nil"/>
            </w:tcBorders>
            <w:shd w:val="clear" w:color="auto" w:fill="auto"/>
            <w:noWrap/>
            <w:vAlign w:val="bottom"/>
            <w:hideMark/>
          </w:tcPr>
          <w:p w:rsidR="00F325E7" w:rsidRPr="00F325E7" w:rsidRDefault="00F325E7" w:rsidP="00A528AD">
            <w:pPr>
              <w:ind w:left="0" w:right="0"/>
              <w:jc w:val="center"/>
              <w:rPr>
                <w:sz w:val="28"/>
                <w:szCs w:val="28"/>
              </w:rPr>
            </w:pPr>
            <w:r w:rsidRPr="00F325E7">
              <w:rPr>
                <w:sz w:val="28"/>
                <w:szCs w:val="28"/>
              </w:rPr>
              <w:t>December 31, 2017</w:t>
            </w:r>
          </w:p>
        </w:tc>
      </w:tr>
      <w:tr w:rsidR="00F325E7" w:rsidRPr="00F325E7" w:rsidTr="00E84F85">
        <w:trPr>
          <w:trHeight w:val="420"/>
        </w:trPr>
        <w:tc>
          <w:tcPr>
            <w:tcW w:w="4910" w:type="dxa"/>
            <w:tcBorders>
              <w:top w:val="nil"/>
              <w:left w:val="nil"/>
              <w:bottom w:val="nil"/>
              <w:right w:val="nil"/>
            </w:tcBorders>
            <w:shd w:val="clear" w:color="auto" w:fill="auto"/>
            <w:noWrap/>
            <w:vAlign w:val="bottom"/>
            <w:hideMark/>
          </w:tcPr>
          <w:p w:rsidR="00F325E7" w:rsidRPr="00F325E7" w:rsidRDefault="00F325E7" w:rsidP="00F325E7">
            <w:pPr>
              <w:ind w:left="0" w:right="0"/>
              <w:jc w:val="left"/>
              <w:rPr>
                <w:b/>
                <w:bCs/>
                <w:sz w:val="28"/>
                <w:szCs w:val="28"/>
              </w:rPr>
            </w:pPr>
            <w:r w:rsidRPr="00F325E7">
              <w:rPr>
                <w:b/>
                <w:bCs/>
                <w:sz w:val="28"/>
                <w:szCs w:val="28"/>
              </w:rPr>
              <w:t>Trust receipts</w:t>
            </w:r>
          </w:p>
        </w:tc>
        <w:tc>
          <w:tcPr>
            <w:tcW w:w="1684" w:type="dxa"/>
            <w:tcBorders>
              <w:top w:val="nil"/>
              <w:left w:val="nil"/>
              <w:bottom w:val="nil"/>
              <w:right w:val="nil"/>
            </w:tcBorders>
            <w:shd w:val="clear" w:color="auto" w:fill="auto"/>
            <w:noWrap/>
            <w:vAlign w:val="bottom"/>
            <w:hideMark/>
          </w:tcPr>
          <w:p w:rsidR="00F325E7" w:rsidRPr="00F325E7" w:rsidRDefault="00336E9B" w:rsidP="00863DAF">
            <w:pPr>
              <w:pBdr>
                <w:top w:val="single" w:sz="6" w:space="1" w:color="auto"/>
                <w:bottom w:val="double" w:sz="6" w:space="1" w:color="auto"/>
              </w:pBdr>
              <w:tabs>
                <w:tab w:val="decimal" w:pos="1342"/>
              </w:tabs>
              <w:ind w:left="0" w:right="0"/>
              <w:jc w:val="left"/>
              <w:rPr>
                <w:sz w:val="28"/>
                <w:szCs w:val="28"/>
              </w:rPr>
            </w:pPr>
            <w:r>
              <w:rPr>
                <w:sz w:val="28"/>
                <w:szCs w:val="28"/>
              </w:rPr>
              <w:t>15,311,116.62</w:t>
            </w:r>
          </w:p>
        </w:tc>
        <w:tc>
          <w:tcPr>
            <w:tcW w:w="1685" w:type="dxa"/>
            <w:tcBorders>
              <w:top w:val="nil"/>
              <w:left w:val="nil"/>
              <w:bottom w:val="nil"/>
              <w:right w:val="nil"/>
            </w:tcBorders>
            <w:shd w:val="clear" w:color="auto" w:fill="auto"/>
            <w:noWrap/>
            <w:vAlign w:val="bottom"/>
            <w:hideMark/>
          </w:tcPr>
          <w:p w:rsidR="00F325E7" w:rsidRPr="00F325E7" w:rsidRDefault="00F325E7" w:rsidP="00863DAF">
            <w:pPr>
              <w:pBdr>
                <w:top w:val="single" w:sz="6" w:space="1" w:color="auto"/>
                <w:bottom w:val="double" w:sz="6" w:space="1" w:color="auto"/>
              </w:pBdr>
              <w:tabs>
                <w:tab w:val="decimal" w:pos="1342"/>
              </w:tabs>
              <w:ind w:left="0" w:right="0"/>
              <w:jc w:val="left"/>
              <w:rPr>
                <w:sz w:val="28"/>
                <w:szCs w:val="28"/>
              </w:rPr>
            </w:pPr>
            <w:r w:rsidRPr="00F325E7">
              <w:rPr>
                <w:sz w:val="28"/>
                <w:szCs w:val="28"/>
              </w:rPr>
              <w:t xml:space="preserve">  34,447,693.63 </w:t>
            </w:r>
          </w:p>
        </w:tc>
      </w:tr>
    </w:tbl>
    <w:p w:rsidR="002365FF" w:rsidRPr="00237CE9" w:rsidRDefault="00FC001F" w:rsidP="00336E9B">
      <w:pPr>
        <w:spacing w:before="120"/>
        <w:rPr>
          <w:sz w:val="28"/>
          <w:szCs w:val="28"/>
        </w:rPr>
      </w:pPr>
      <w:bookmarkStart w:id="1561" w:name="_MON_1400485512"/>
      <w:bookmarkStart w:id="1562" w:name="_MON_1400485517"/>
      <w:bookmarkStart w:id="1563" w:name="_MON_1400485604"/>
      <w:bookmarkStart w:id="1564" w:name="_MON_1402686879"/>
      <w:bookmarkStart w:id="1565" w:name="_MON_1402781328"/>
      <w:bookmarkStart w:id="1566" w:name="_MON_1402781602"/>
      <w:bookmarkStart w:id="1567" w:name="_MON_1403348135"/>
      <w:bookmarkStart w:id="1568" w:name="_MON_1406100368"/>
      <w:bookmarkStart w:id="1569" w:name="_MON_1407652345"/>
      <w:bookmarkStart w:id="1570" w:name="_MON_1407653452"/>
      <w:bookmarkStart w:id="1571" w:name="_MON_1413398399"/>
      <w:bookmarkStart w:id="1572" w:name="_MON_1415708138"/>
      <w:bookmarkStart w:id="1573" w:name="_MON_1423846299"/>
      <w:bookmarkStart w:id="1574" w:name="_MON_1423846391"/>
      <w:bookmarkStart w:id="1575" w:name="_MON_1424976354"/>
      <w:bookmarkStart w:id="1576" w:name="_MON_1428386737"/>
      <w:bookmarkStart w:id="1577" w:name="_MON_1428386758"/>
      <w:bookmarkStart w:id="1578" w:name="_MON_1428386827"/>
      <w:bookmarkStart w:id="1579" w:name="_MON_1428386935"/>
      <w:bookmarkStart w:id="1580" w:name="_MON_1428924800"/>
      <w:bookmarkStart w:id="1581" w:name="_MON_1428924825"/>
      <w:bookmarkStart w:id="1582" w:name="_MON_1434194531"/>
      <w:bookmarkStart w:id="1583" w:name="_MON_1436360921"/>
      <w:bookmarkStart w:id="1584" w:name="_MON_1436681283"/>
      <w:bookmarkStart w:id="1585" w:name="_MON_1437290225"/>
      <w:bookmarkStart w:id="1586" w:name="_MON_1437290245"/>
      <w:bookmarkStart w:id="1587" w:name="_MON_1441524802"/>
      <w:bookmarkStart w:id="1588" w:name="_MON_1444677236"/>
      <w:bookmarkStart w:id="1589" w:name="_MON_1452261667"/>
      <w:bookmarkStart w:id="1590" w:name="_MON_1452261946"/>
      <w:bookmarkStart w:id="1591" w:name="_MON_1453707720"/>
      <w:bookmarkStart w:id="1592" w:name="_MON_1454137066"/>
      <w:bookmarkStart w:id="1593" w:name="_MON_1454137081"/>
      <w:bookmarkStart w:id="1594" w:name="_MON_1454322185"/>
      <w:bookmarkStart w:id="1595" w:name="_MON_1454349536"/>
      <w:bookmarkStart w:id="1596" w:name="_MON_1460651021"/>
      <w:bookmarkStart w:id="1597" w:name="_MON_1461135858"/>
      <w:bookmarkStart w:id="1598" w:name="_MON_1462280893"/>
      <w:bookmarkStart w:id="1599" w:name="_MON_1465113567"/>
      <w:bookmarkStart w:id="1600" w:name="_MON_1468667688"/>
      <w:bookmarkStart w:id="1601" w:name="_MON_1476511054"/>
      <w:bookmarkStart w:id="1602" w:name="_MON_1476511067"/>
      <w:bookmarkStart w:id="1603" w:name="_MON_1476511105"/>
      <w:bookmarkStart w:id="1604" w:name="_MON_1476614862"/>
      <w:bookmarkStart w:id="1605" w:name="_MON_1476614892"/>
      <w:bookmarkStart w:id="1606" w:name="_MON_1483186338"/>
      <w:bookmarkStart w:id="1607" w:name="_MON_1485330889"/>
      <w:bookmarkStart w:id="1608" w:name="_MON_1485512763"/>
      <w:bookmarkStart w:id="1609" w:name="_MON_1490794954"/>
      <w:bookmarkStart w:id="1610" w:name="_MON_1492253087"/>
      <w:bookmarkStart w:id="1611" w:name="_MON_1492253130"/>
      <w:bookmarkStart w:id="1612" w:name="_MON_1492253157"/>
      <w:bookmarkStart w:id="1613" w:name="_MON_1492253163"/>
      <w:bookmarkStart w:id="1614" w:name="_MON_1492253265"/>
      <w:bookmarkStart w:id="1615" w:name="_MON_1492253291"/>
      <w:bookmarkStart w:id="1616" w:name="_MON_1492253437"/>
      <w:bookmarkStart w:id="1617" w:name="_MON_1492253444"/>
      <w:bookmarkStart w:id="1618" w:name="_MON_1492253451"/>
      <w:bookmarkStart w:id="1619" w:name="_MON_1492267335"/>
      <w:bookmarkStart w:id="1620" w:name="_MON_1492530865"/>
      <w:bookmarkStart w:id="1621" w:name="_MON_1492531175"/>
      <w:bookmarkStart w:id="1622" w:name="_MON_1492531315"/>
      <w:bookmarkStart w:id="1623" w:name="_MON_1492531373"/>
      <w:bookmarkStart w:id="1624" w:name="_MON_1492531396"/>
      <w:bookmarkStart w:id="1625" w:name="_MON_1492531445"/>
      <w:bookmarkStart w:id="1626" w:name="_MON_1492531452"/>
      <w:bookmarkStart w:id="1627" w:name="_MON_1492531472"/>
      <w:bookmarkStart w:id="1628" w:name="_MON_1492531511"/>
      <w:bookmarkStart w:id="1629" w:name="_MON_1492531572"/>
      <w:bookmarkStart w:id="1630" w:name="_MON_1492633182"/>
      <w:bookmarkStart w:id="1631" w:name="_MON_1492633367"/>
      <w:bookmarkStart w:id="1632" w:name="_MON_1492633391"/>
      <w:bookmarkStart w:id="1633" w:name="_MON_1492861491"/>
      <w:bookmarkStart w:id="1634" w:name="_MON_1494760649"/>
      <w:bookmarkStart w:id="1635" w:name="_MON_1496469397"/>
      <w:bookmarkStart w:id="1636" w:name="_MON_1500188923"/>
      <w:bookmarkStart w:id="1637" w:name="_MON_1500392090"/>
      <w:bookmarkStart w:id="1638" w:name="_MON_1504331354"/>
      <w:bookmarkStart w:id="1639" w:name="_MON_1508757007"/>
      <w:bookmarkStart w:id="1640" w:name="_MON_1517079055"/>
      <w:bookmarkStart w:id="1641" w:name="_MON_1517299705"/>
      <w:bookmarkStart w:id="1642" w:name="_MON_1517299714"/>
      <w:bookmarkStart w:id="1643" w:name="_MON_1517299793"/>
      <w:bookmarkStart w:id="1644" w:name="_MON_1517331804"/>
      <w:bookmarkStart w:id="1645" w:name="_MON_1517380679"/>
      <w:bookmarkStart w:id="1646" w:name="_MON_1545655707"/>
      <w:bookmarkStart w:id="1647" w:name="_MON_1545655724"/>
      <w:bookmarkStart w:id="1648" w:name="_MON_1545655801"/>
      <w:bookmarkStart w:id="1649" w:name="_MON_1545655807"/>
      <w:bookmarkStart w:id="1650" w:name="_MON_1545655811"/>
      <w:bookmarkStart w:id="1651" w:name="_MON_1550737047"/>
      <w:bookmarkStart w:id="1652" w:name="_MON_1550943710"/>
      <w:bookmarkStart w:id="1653" w:name="_MON_1550943724"/>
      <w:bookmarkStart w:id="1654" w:name="_MON_1551004714"/>
      <w:bookmarkStart w:id="1655" w:name="_MON_1551004829"/>
      <w:bookmarkStart w:id="1656" w:name="_MON_1551005123"/>
      <w:bookmarkStart w:id="1657" w:name="_MON_1551011019"/>
      <w:bookmarkStart w:id="1658" w:name="_MON_1551011038"/>
      <w:bookmarkStart w:id="1659" w:name="_MON_1551011045"/>
      <w:bookmarkStart w:id="1660" w:name="_MON_1551011060"/>
      <w:bookmarkStart w:id="1661" w:name="_MON_1551182963"/>
      <w:bookmarkStart w:id="1662" w:name="_MON_1246816969"/>
      <w:bookmarkStart w:id="1663" w:name="_MON_1247911712"/>
      <w:bookmarkStart w:id="1664" w:name="_MON_1248198280"/>
      <w:bookmarkStart w:id="1665" w:name="_MON_1249106895"/>
      <w:bookmarkStart w:id="1666" w:name="_MON_1249106945"/>
      <w:bookmarkStart w:id="1667" w:name="_MON_1256026963"/>
      <w:bookmarkStart w:id="1668" w:name="_MON_1256027259"/>
      <w:bookmarkStart w:id="1669" w:name="_MON_1556613311"/>
      <w:bookmarkStart w:id="1670" w:name="_MON_1256027306"/>
      <w:bookmarkStart w:id="1671" w:name="_MON_1256027482"/>
      <w:bookmarkStart w:id="1672" w:name="_MON_1256027885"/>
      <w:bookmarkStart w:id="1673" w:name="_MON_1267254747"/>
      <w:bookmarkStart w:id="1674" w:name="_MON_1267255111"/>
      <w:bookmarkStart w:id="1675" w:name="_MON_1267858972"/>
      <w:bookmarkStart w:id="1676" w:name="_MON_1556956278"/>
      <w:bookmarkStart w:id="1677" w:name="_MON_1267988199"/>
      <w:bookmarkStart w:id="1678" w:name="_MON_1268122730"/>
      <w:bookmarkStart w:id="1679" w:name="_MON_1268919832"/>
      <w:bookmarkStart w:id="1680" w:name="_MON_1268919922"/>
      <w:bookmarkStart w:id="1681" w:name="_MON_1268919956"/>
      <w:bookmarkStart w:id="1682" w:name="_MON_1557045606"/>
      <w:bookmarkStart w:id="1683" w:name="_MON_1557045643"/>
      <w:bookmarkStart w:id="1684" w:name="_MON_1557045653"/>
      <w:bookmarkStart w:id="1685" w:name="_MON_1269096897"/>
      <w:bookmarkStart w:id="1686" w:name="_MON_1269116834"/>
      <w:bookmarkStart w:id="1687" w:name="_MON_1269186881"/>
      <w:bookmarkStart w:id="1688" w:name="_MON_1557138519"/>
      <w:bookmarkStart w:id="1689" w:name="_MON_1269187126"/>
      <w:bookmarkStart w:id="1690" w:name="_MON_1269187139"/>
      <w:bookmarkStart w:id="1691" w:name="_MON_1272193990"/>
      <w:bookmarkStart w:id="1692" w:name="_MON_1272217352"/>
      <w:bookmarkStart w:id="1693" w:name="_MON_1272217358"/>
      <w:bookmarkStart w:id="1694" w:name="_MON_1272217366"/>
      <w:bookmarkStart w:id="1695" w:name="_MON_1272217373"/>
      <w:bookmarkStart w:id="1696" w:name="_MON_1272217384"/>
      <w:bookmarkStart w:id="1697" w:name="_MON_1558268650"/>
      <w:bookmarkStart w:id="1698" w:name="_MON_1272217390"/>
      <w:bookmarkStart w:id="1699" w:name="_MON_1272217398"/>
      <w:bookmarkStart w:id="1700" w:name="_MON_1272217405"/>
      <w:bookmarkStart w:id="1701" w:name="_MON_1272217412"/>
      <w:bookmarkStart w:id="1702" w:name="_MON_1272217433"/>
      <w:bookmarkStart w:id="1703" w:name="_MON_1272217447"/>
      <w:bookmarkStart w:id="1704" w:name="_MON_1563386345"/>
      <w:bookmarkStart w:id="1705" w:name="_MON_1272217454"/>
      <w:bookmarkStart w:id="1706" w:name="_MON_1272217529"/>
      <w:bookmarkStart w:id="1707" w:name="_MON_1272217565"/>
      <w:bookmarkStart w:id="1708" w:name="_MON_1272217575"/>
      <w:bookmarkStart w:id="1709" w:name="_MON_1272217582"/>
      <w:bookmarkStart w:id="1710" w:name="_MON_1272217595"/>
      <w:bookmarkStart w:id="1711" w:name="_MON_1272217814"/>
      <w:bookmarkStart w:id="1712" w:name="_MON_1272875254"/>
      <w:bookmarkStart w:id="1713" w:name="_MON_1299574100"/>
      <w:bookmarkStart w:id="1714" w:name="_MON_1300010256"/>
      <w:bookmarkStart w:id="1715" w:name="_MON_1571158905"/>
      <w:bookmarkStart w:id="1716" w:name="_MON_1300010277"/>
      <w:bookmarkStart w:id="1717" w:name="_MON_1300010301"/>
      <w:bookmarkStart w:id="1718" w:name="_MON_1300010316"/>
      <w:bookmarkStart w:id="1719" w:name="_MON_1300010326"/>
      <w:bookmarkStart w:id="1720" w:name="_MON_1300010334"/>
      <w:bookmarkStart w:id="1721" w:name="_MON_1300623595"/>
      <w:bookmarkStart w:id="1722" w:name="_MON_1333297533"/>
      <w:bookmarkStart w:id="1723" w:name="_MON_1333304884"/>
      <w:bookmarkStart w:id="1724" w:name="_MON_1333783937"/>
      <w:bookmarkStart w:id="1725" w:name="_MON_1333826994"/>
      <w:bookmarkStart w:id="1726" w:name="_MON_1333827016"/>
      <w:bookmarkStart w:id="1727" w:name="_MON_1333827408"/>
      <w:bookmarkStart w:id="1728" w:name="_MON_1363462033"/>
      <w:bookmarkStart w:id="1729" w:name="_MON_1363865489"/>
      <w:bookmarkStart w:id="1730" w:name="_MON_1364046607"/>
      <w:bookmarkStart w:id="1731" w:name="_MON_1586606752"/>
      <w:bookmarkStart w:id="1732" w:name="_MON_1586606894"/>
      <w:bookmarkStart w:id="1733" w:name="_MON_1364046622"/>
      <w:bookmarkStart w:id="1734" w:name="_MON_1364047175"/>
      <w:bookmarkStart w:id="1735" w:name="_MON_1392999970"/>
      <w:bookmarkStart w:id="1736" w:name="_MON_1394351909"/>
      <w:bookmarkStart w:id="1737" w:name="_MON_1556613489"/>
      <w:bookmarkStart w:id="1738" w:name="_MON_1557045671"/>
      <w:bookmarkStart w:id="1739" w:name="_MON_1557045699"/>
      <w:bookmarkStart w:id="1740" w:name="_MON_1557045710"/>
      <w:bookmarkStart w:id="1741" w:name="_MON_1557045719"/>
      <w:bookmarkStart w:id="1742" w:name="_MON_1556613522"/>
      <w:bookmarkStart w:id="1743" w:name="_MON_1563386373"/>
      <w:bookmarkStart w:id="1744" w:name="_MON_1551018111"/>
      <w:bookmarkStart w:id="1745" w:name="_MON_1551018904"/>
      <w:bookmarkStart w:id="1746" w:name="_MON_1532156083"/>
      <w:bookmarkStart w:id="1747" w:name="_MON_1551010797"/>
      <w:bookmarkStart w:id="1748" w:name="_MON_1551010888"/>
      <w:bookmarkStart w:id="1749" w:name="_MON_1551010895"/>
      <w:bookmarkStart w:id="1750" w:name="_MON_1551010983"/>
      <w:bookmarkStart w:id="1751" w:name="_MON_1551011012"/>
      <w:bookmarkStart w:id="1752" w:name="_MON_1551011121"/>
      <w:bookmarkStart w:id="1753" w:name="_MON_1556613448"/>
      <w:bookmarkStart w:id="1754" w:name="_MON_157116902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r w:rsidRPr="00237CE9">
        <w:rPr>
          <w:sz w:val="28"/>
          <w:szCs w:val="28"/>
        </w:rPr>
        <w:t>As at</w:t>
      </w:r>
      <w:r w:rsidRPr="00237CE9">
        <w:rPr>
          <w:rStyle w:val="longtext"/>
          <w:sz w:val="28"/>
          <w:szCs w:val="28"/>
          <w:shd w:val="clear" w:color="auto" w:fill="FFFFFF"/>
        </w:rPr>
        <w:t xml:space="preserve"> </w:t>
      </w:r>
      <w:r w:rsidR="007F3890" w:rsidRPr="00237CE9">
        <w:rPr>
          <w:rStyle w:val="longtext"/>
          <w:sz w:val="28"/>
          <w:szCs w:val="28"/>
          <w:shd w:val="clear" w:color="auto" w:fill="FFFFFF"/>
        </w:rPr>
        <w:t>June</w:t>
      </w:r>
      <w:r w:rsidRPr="00237CE9">
        <w:rPr>
          <w:rStyle w:val="longtext"/>
          <w:sz w:val="28"/>
          <w:szCs w:val="28"/>
          <w:shd w:val="clear" w:color="auto" w:fill="FFFFFF"/>
        </w:rPr>
        <w:t xml:space="preserve"> 3</w:t>
      </w:r>
      <w:r w:rsidR="007F3890" w:rsidRPr="00237CE9">
        <w:rPr>
          <w:rStyle w:val="longtext"/>
          <w:sz w:val="28"/>
          <w:szCs w:val="28"/>
          <w:shd w:val="clear" w:color="auto" w:fill="FFFFFF"/>
        </w:rPr>
        <w:t>0</w:t>
      </w:r>
      <w:r w:rsidRPr="00237CE9">
        <w:rPr>
          <w:rStyle w:val="longtext"/>
          <w:sz w:val="28"/>
          <w:szCs w:val="28"/>
          <w:shd w:val="clear" w:color="auto" w:fill="FFFFFF"/>
        </w:rPr>
        <w:t>, 201</w:t>
      </w:r>
      <w:r w:rsidR="002365FF" w:rsidRPr="00237CE9">
        <w:rPr>
          <w:rStyle w:val="longtext"/>
          <w:sz w:val="28"/>
          <w:szCs w:val="28"/>
          <w:shd w:val="clear" w:color="auto" w:fill="FFFFFF"/>
        </w:rPr>
        <w:t>8</w:t>
      </w:r>
      <w:r w:rsidR="007C34FD" w:rsidRPr="00237CE9">
        <w:rPr>
          <w:sz w:val="28"/>
          <w:szCs w:val="28"/>
        </w:rPr>
        <w:t xml:space="preserve">, </w:t>
      </w:r>
      <w:r w:rsidR="004959BD" w:rsidRPr="00237CE9">
        <w:rPr>
          <w:sz w:val="28"/>
          <w:szCs w:val="28"/>
        </w:rPr>
        <w:t xml:space="preserve">and </w:t>
      </w:r>
      <w:r w:rsidR="007C34FD" w:rsidRPr="00237CE9">
        <w:rPr>
          <w:sz w:val="28"/>
          <w:szCs w:val="28"/>
        </w:rPr>
        <w:t>December 31, 201</w:t>
      </w:r>
      <w:r w:rsidR="00B3334F">
        <w:rPr>
          <w:sz w:val="28"/>
          <w:szCs w:val="28"/>
        </w:rPr>
        <w:t>7</w:t>
      </w:r>
      <w:r w:rsidR="007C34FD" w:rsidRPr="00237CE9">
        <w:rPr>
          <w:sz w:val="28"/>
          <w:szCs w:val="28"/>
        </w:rPr>
        <w:t xml:space="preserve"> </w:t>
      </w:r>
      <w:r w:rsidRPr="00237CE9">
        <w:rPr>
          <w:sz w:val="28"/>
          <w:szCs w:val="28"/>
        </w:rPr>
        <w:t xml:space="preserve">the Company obtained credit facilities (bank overdrafts, </w:t>
      </w:r>
      <w:r w:rsidR="007C34FD" w:rsidRPr="00237CE9">
        <w:rPr>
          <w:sz w:val="28"/>
          <w:szCs w:val="28"/>
        </w:rPr>
        <w:t xml:space="preserve">  </w:t>
      </w:r>
      <w:r w:rsidRPr="00237CE9">
        <w:rPr>
          <w:sz w:val="28"/>
          <w:szCs w:val="28"/>
        </w:rPr>
        <w:t>short-term loans,</w:t>
      </w:r>
      <w:r w:rsidR="007C34FD" w:rsidRPr="00237CE9">
        <w:rPr>
          <w:sz w:val="28"/>
          <w:szCs w:val="28"/>
        </w:rPr>
        <w:t xml:space="preserve"> </w:t>
      </w:r>
      <w:r w:rsidR="004959BD" w:rsidRPr="00237CE9">
        <w:rPr>
          <w:sz w:val="28"/>
          <w:szCs w:val="28"/>
        </w:rPr>
        <w:t xml:space="preserve">and </w:t>
      </w:r>
      <w:r w:rsidR="00BA1CDF" w:rsidRPr="00237CE9">
        <w:rPr>
          <w:rStyle w:val="hps"/>
          <w:sz w:val="28"/>
          <w:szCs w:val="28"/>
        </w:rPr>
        <w:t>letters of guarantee</w:t>
      </w:r>
      <w:r w:rsidRPr="00237CE9">
        <w:rPr>
          <w:sz w:val="28"/>
          <w:szCs w:val="28"/>
        </w:rPr>
        <w:t xml:space="preserve">) </w:t>
      </w:r>
      <w:r w:rsidRPr="00336E9B">
        <w:rPr>
          <w:sz w:val="28"/>
          <w:szCs w:val="28"/>
        </w:rPr>
        <w:t xml:space="preserve">totaling Baht </w:t>
      </w:r>
      <w:r w:rsidR="00336E9B" w:rsidRPr="00336E9B">
        <w:rPr>
          <w:sz w:val="28"/>
          <w:szCs w:val="28"/>
        </w:rPr>
        <w:t>600</w:t>
      </w:r>
      <w:r w:rsidR="007C34FD" w:rsidRPr="00336E9B">
        <w:rPr>
          <w:sz w:val="28"/>
          <w:szCs w:val="28"/>
        </w:rPr>
        <w:t xml:space="preserve"> million and Baht 6</w:t>
      </w:r>
      <w:r w:rsidR="002365FF" w:rsidRPr="00336E9B">
        <w:rPr>
          <w:sz w:val="28"/>
          <w:szCs w:val="28"/>
        </w:rPr>
        <w:t>25.26</w:t>
      </w:r>
      <w:r w:rsidR="007C34FD" w:rsidRPr="00336E9B">
        <w:rPr>
          <w:sz w:val="28"/>
          <w:szCs w:val="28"/>
        </w:rPr>
        <w:t xml:space="preserve"> million, </w:t>
      </w:r>
      <w:r w:rsidR="00053B86" w:rsidRPr="00336E9B">
        <w:rPr>
          <w:sz w:val="28"/>
          <w:szCs w:val="28"/>
        </w:rPr>
        <w:t>respectively</w:t>
      </w:r>
      <w:r w:rsidR="00053B86" w:rsidRPr="00336E9B">
        <w:rPr>
          <w:rFonts w:hint="cs"/>
          <w:sz w:val="28"/>
          <w:szCs w:val="28"/>
          <w:cs/>
        </w:rPr>
        <w:t xml:space="preserve"> </w:t>
      </w:r>
      <w:r w:rsidR="004959BD" w:rsidRPr="00336E9B">
        <w:rPr>
          <w:sz w:val="28"/>
          <w:szCs w:val="28"/>
        </w:rPr>
        <w:t xml:space="preserve">and forward </w:t>
      </w:r>
      <w:r w:rsidR="00C7740F" w:rsidRPr="00336E9B">
        <w:rPr>
          <w:sz w:val="28"/>
          <w:szCs w:val="28"/>
        </w:rPr>
        <w:t xml:space="preserve">exchange </w:t>
      </w:r>
      <w:r w:rsidR="004959BD" w:rsidRPr="00336E9B">
        <w:rPr>
          <w:sz w:val="28"/>
          <w:szCs w:val="28"/>
        </w:rPr>
        <w:t xml:space="preserve">contracts </w:t>
      </w:r>
      <w:r w:rsidR="00BA1CDF" w:rsidRPr="00336E9B">
        <w:rPr>
          <w:sz w:val="28"/>
          <w:szCs w:val="28"/>
        </w:rPr>
        <w:t>amount</w:t>
      </w:r>
      <w:r w:rsidR="004959BD" w:rsidRPr="00336E9B">
        <w:rPr>
          <w:sz w:val="28"/>
          <w:szCs w:val="28"/>
        </w:rPr>
        <w:t xml:space="preserve"> </w:t>
      </w:r>
      <w:r w:rsidR="00BA1CDF" w:rsidRPr="00336E9B">
        <w:rPr>
          <w:sz w:val="28"/>
          <w:szCs w:val="28"/>
        </w:rPr>
        <w:t xml:space="preserve">to U.S. Dollars </w:t>
      </w:r>
      <w:r w:rsidR="00BA1CDF" w:rsidRPr="00336E9B">
        <w:rPr>
          <w:rFonts w:hint="cs"/>
          <w:sz w:val="28"/>
          <w:szCs w:val="28"/>
          <w:cs/>
        </w:rPr>
        <w:t>6.52</w:t>
      </w:r>
      <w:r w:rsidR="00BA1CDF" w:rsidRPr="00336E9B">
        <w:rPr>
          <w:sz w:val="28"/>
          <w:szCs w:val="28"/>
        </w:rPr>
        <w:t xml:space="preserve"> million</w:t>
      </w:r>
      <w:r w:rsidR="007C34FD" w:rsidRPr="00336E9B">
        <w:rPr>
          <w:sz w:val="28"/>
          <w:szCs w:val="28"/>
        </w:rPr>
        <w:t>.</w:t>
      </w:r>
    </w:p>
    <w:p w:rsidR="00746DC9" w:rsidRDefault="00DF13E0" w:rsidP="002365FF">
      <w:pPr>
        <w:spacing w:before="120"/>
        <w:rPr>
          <w:rStyle w:val="hps"/>
          <w:sz w:val="28"/>
          <w:szCs w:val="28"/>
        </w:rPr>
      </w:pPr>
      <w:r w:rsidRPr="00237CE9">
        <w:rPr>
          <w:sz w:val="28"/>
          <w:szCs w:val="28"/>
        </w:rPr>
        <w:t>As at</w:t>
      </w:r>
      <w:r w:rsidR="00772198" w:rsidRPr="00237CE9">
        <w:rPr>
          <w:rStyle w:val="longtext"/>
          <w:sz w:val="28"/>
          <w:szCs w:val="28"/>
          <w:shd w:val="clear" w:color="auto" w:fill="FFFFFF"/>
        </w:rPr>
        <w:t xml:space="preserve"> </w:t>
      </w:r>
      <w:r w:rsidR="007F3890" w:rsidRPr="00237CE9">
        <w:rPr>
          <w:rStyle w:val="longtext"/>
          <w:sz w:val="28"/>
          <w:szCs w:val="28"/>
          <w:shd w:val="clear" w:color="auto" w:fill="FFFFFF"/>
        </w:rPr>
        <w:t>June</w:t>
      </w:r>
      <w:r w:rsidRPr="00237CE9">
        <w:rPr>
          <w:rStyle w:val="longtext"/>
          <w:sz w:val="28"/>
          <w:szCs w:val="28"/>
          <w:shd w:val="clear" w:color="auto" w:fill="FFFFFF"/>
        </w:rPr>
        <w:t xml:space="preserve"> 3</w:t>
      </w:r>
      <w:r w:rsidR="007F3890" w:rsidRPr="00237CE9">
        <w:rPr>
          <w:rStyle w:val="longtext"/>
          <w:sz w:val="28"/>
          <w:szCs w:val="28"/>
          <w:shd w:val="clear" w:color="auto" w:fill="FFFFFF"/>
        </w:rPr>
        <w:t>0</w:t>
      </w:r>
      <w:r w:rsidRPr="00237CE9">
        <w:rPr>
          <w:rStyle w:val="longtext"/>
          <w:sz w:val="28"/>
          <w:szCs w:val="28"/>
          <w:shd w:val="clear" w:color="auto" w:fill="FFFFFF"/>
        </w:rPr>
        <w:t>, 201</w:t>
      </w:r>
      <w:r w:rsidR="002365FF" w:rsidRPr="00237CE9">
        <w:rPr>
          <w:rStyle w:val="longtext"/>
          <w:sz w:val="28"/>
          <w:szCs w:val="28"/>
          <w:shd w:val="clear" w:color="auto" w:fill="FFFFFF"/>
        </w:rPr>
        <w:t>8</w:t>
      </w:r>
      <w:r w:rsidRPr="00237CE9">
        <w:rPr>
          <w:rStyle w:val="longtext"/>
          <w:sz w:val="28"/>
          <w:szCs w:val="28"/>
          <w:shd w:val="clear" w:color="auto" w:fill="FFFFFF"/>
        </w:rPr>
        <w:t xml:space="preserve"> and December 31, 201</w:t>
      </w:r>
      <w:r w:rsidR="002365FF" w:rsidRPr="00237CE9">
        <w:rPr>
          <w:rStyle w:val="longtext"/>
          <w:sz w:val="28"/>
          <w:szCs w:val="28"/>
          <w:shd w:val="clear" w:color="auto" w:fill="FFFFFF"/>
        </w:rPr>
        <w:t>7</w:t>
      </w:r>
      <w:r w:rsidR="00064FB5" w:rsidRPr="00237CE9">
        <w:rPr>
          <w:sz w:val="28"/>
          <w:szCs w:val="28"/>
        </w:rPr>
        <w:t>, s</w:t>
      </w:r>
      <w:r w:rsidR="00B31D23" w:rsidRPr="00237CE9">
        <w:rPr>
          <w:sz w:val="28"/>
          <w:szCs w:val="28"/>
        </w:rPr>
        <w:t xml:space="preserve">hort-term loans from </w:t>
      </w:r>
      <w:r w:rsidR="009614EC" w:rsidRPr="00237CE9">
        <w:rPr>
          <w:sz w:val="28"/>
          <w:szCs w:val="28"/>
        </w:rPr>
        <w:t xml:space="preserve">local </w:t>
      </w:r>
      <w:r w:rsidR="00B31D23" w:rsidRPr="00237CE9">
        <w:rPr>
          <w:sz w:val="28"/>
          <w:szCs w:val="28"/>
        </w:rPr>
        <w:t>financial institutions</w:t>
      </w:r>
      <w:r w:rsidR="002A2190" w:rsidRPr="00237CE9">
        <w:rPr>
          <w:sz w:val="28"/>
          <w:szCs w:val="28"/>
        </w:rPr>
        <w:t xml:space="preserve"> </w:t>
      </w:r>
      <w:r w:rsidR="00746DC9" w:rsidRPr="00237CE9">
        <w:rPr>
          <w:rStyle w:val="hps"/>
          <w:sz w:val="28"/>
          <w:szCs w:val="28"/>
        </w:rPr>
        <w:t>are secured by mortgage of the Company’s land and building (Note 1</w:t>
      </w:r>
      <w:r w:rsidR="002365FF" w:rsidRPr="00237CE9">
        <w:rPr>
          <w:rStyle w:val="hps"/>
          <w:sz w:val="28"/>
          <w:szCs w:val="28"/>
        </w:rPr>
        <w:t>1</w:t>
      </w:r>
      <w:r w:rsidR="00746DC9" w:rsidRPr="00237CE9">
        <w:rPr>
          <w:rStyle w:val="hps"/>
          <w:sz w:val="28"/>
          <w:szCs w:val="28"/>
        </w:rPr>
        <w:t xml:space="preserve">), </w:t>
      </w:r>
      <w:r w:rsidR="00064FB5" w:rsidRPr="00237CE9">
        <w:rPr>
          <w:sz w:val="28"/>
          <w:szCs w:val="28"/>
        </w:rPr>
        <w:t>r</w:t>
      </w:r>
      <w:r w:rsidR="00746DC9" w:rsidRPr="00237CE9">
        <w:rPr>
          <w:sz w:val="28"/>
          <w:szCs w:val="28"/>
        </w:rPr>
        <w:t xml:space="preserve">estricted deposits at financial institutions </w:t>
      </w:r>
      <w:r w:rsidR="00064FB5" w:rsidRPr="00237CE9">
        <w:rPr>
          <w:rStyle w:val="hps"/>
          <w:sz w:val="28"/>
          <w:szCs w:val="28"/>
        </w:rPr>
        <w:t xml:space="preserve">(Note </w:t>
      </w:r>
      <w:r w:rsidRPr="00237CE9">
        <w:rPr>
          <w:rStyle w:val="hps"/>
          <w:sz w:val="28"/>
          <w:szCs w:val="28"/>
        </w:rPr>
        <w:t>1</w:t>
      </w:r>
      <w:r w:rsidR="00407E20" w:rsidRPr="00237CE9">
        <w:rPr>
          <w:rStyle w:val="hps"/>
          <w:sz w:val="28"/>
          <w:szCs w:val="28"/>
        </w:rPr>
        <w:t>0</w:t>
      </w:r>
      <w:r w:rsidR="002365FF" w:rsidRPr="00237CE9">
        <w:rPr>
          <w:rStyle w:val="hps"/>
          <w:sz w:val="28"/>
          <w:szCs w:val="28"/>
        </w:rPr>
        <w:t>).</w:t>
      </w:r>
    </w:p>
    <w:p w:rsidR="00F96773" w:rsidRPr="00173850" w:rsidRDefault="00F30797" w:rsidP="00A84557">
      <w:pPr>
        <w:numPr>
          <w:ilvl w:val="0"/>
          <w:numId w:val="21"/>
        </w:numPr>
        <w:tabs>
          <w:tab w:val="clear" w:pos="600"/>
        </w:tabs>
        <w:spacing w:before="120"/>
        <w:ind w:left="567" w:right="0" w:hanging="567"/>
        <w:jc w:val="both"/>
        <w:rPr>
          <w:b/>
          <w:bCs/>
          <w:sz w:val="28"/>
          <w:szCs w:val="28"/>
        </w:rPr>
      </w:pPr>
      <w:r w:rsidRPr="00050BA6">
        <w:rPr>
          <w:b/>
          <w:bCs/>
          <w:sz w:val="28"/>
          <w:szCs w:val="28"/>
        </w:rPr>
        <w:lastRenderedPageBreak/>
        <w:t xml:space="preserve">TRADE AND OTHER </w:t>
      </w:r>
      <w:r w:rsidR="00D64782">
        <w:rPr>
          <w:b/>
          <w:bCs/>
          <w:sz w:val="28"/>
          <w:szCs w:val="28"/>
        </w:rPr>
        <w:t xml:space="preserve">CURRENT </w:t>
      </w:r>
      <w:r w:rsidRPr="00050BA6">
        <w:rPr>
          <w:b/>
          <w:bCs/>
          <w:sz w:val="28"/>
          <w:szCs w:val="28"/>
        </w:rPr>
        <w:t>PAYABLES</w:t>
      </w:r>
    </w:p>
    <w:p w:rsidR="00F96773" w:rsidRDefault="00F30797" w:rsidP="00F96773">
      <w:pPr>
        <w:spacing w:before="120"/>
        <w:rPr>
          <w:rFonts w:asciiTheme="majorBidi" w:hAnsiTheme="majorBidi" w:cstheme="majorBidi"/>
          <w:sz w:val="28"/>
          <w:szCs w:val="28"/>
        </w:rPr>
      </w:pPr>
      <w:r w:rsidRPr="00050BA6">
        <w:rPr>
          <w:sz w:val="28"/>
          <w:szCs w:val="28"/>
        </w:rPr>
        <w:t xml:space="preserve">Trade and other </w:t>
      </w:r>
      <w:r w:rsidR="00D64782">
        <w:rPr>
          <w:sz w:val="28"/>
          <w:szCs w:val="28"/>
        </w:rPr>
        <w:t xml:space="preserve">current </w:t>
      </w:r>
      <w:r w:rsidRPr="00050BA6">
        <w:rPr>
          <w:sz w:val="28"/>
          <w:szCs w:val="28"/>
        </w:rPr>
        <w:t xml:space="preserve">payables </w:t>
      </w:r>
      <w:r w:rsidRPr="00C6513D">
        <w:rPr>
          <w:rFonts w:asciiTheme="majorBidi" w:hAnsiTheme="majorBidi" w:cstheme="majorBidi"/>
          <w:sz w:val="28"/>
          <w:szCs w:val="28"/>
        </w:rPr>
        <w:t>consisted of</w:t>
      </w:r>
      <w:r w:rsidR="004F40D1">
        <w:rPr>
          <w:rFonts w:asciiTheme="majorBidi" w:hAnsiTheme="majorBidi" w:cstheme="majorBidi"/>
          <w:sz w:val="28"/>
          <w:szCs w:val="28"/>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C0663" w:rsidRPr="000C0663" w:rsidTr="00A528AD">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bottom"/>
            <w:hideMark/>
          </w:tcPr>
          <w:p w:rsidR="000C0663" w:rsidRPr="000C0663" w:rsidRDefault="000C0663" w:rsidP="00863DAF">
            <w:pPr>
              <w:pBdr>
                <w:bottom w:val="single" w:sz="6" w:space="1" w:color="auto"/>
              </w:pBdr>
              <w:ind w:left="0" w:right="0"/>
              <w:jc w:val="center"/>
              <w:rPr>
                <w:sz w:val="28"/>
                <w:szCs w:val="28"/>
              </w:rPr>
            </w:pPr>
            <w:r w:rsidRPr="000C0663">
              <w:rPr>
                <w:sz w:val="28"/>
                <w:szCs w:val="28"/>
              </w:rPr>
              <w:t>Unit : Baht</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color w:val="000000"/>
                <w:sz w:val="28"/>
                <w:szCs w:val="28"/>
              </w:rPr>
            </w:pPr>
          </w:p>
        </w:tc>
        <w:tc>
          <w:tcPr>
            <w:tcW w:w="1701" w:type="dxa"/>
            <w:tcBorders>
              <w:top w:val="nil"/>
              <w:left w:val="nil"/>
              <w:bottom w:val="nil"/>
              <w:right w:val="nil"/>
            </w:tcBorders>
            <w:shd w:val="clear" w:color="auto" w:fill="auto"/>
            <w:noWrap/>
            <w:vAlign w:val="bottom"/>
            <w:hideMark/>
          </w:tcPr>
          <w:p w:rsidR="000C0663" w:rsidRPr="000C0663" w:rsidRDefault="000C0663" w:rsidP="00863DAF">
            <w:pPr>
              <w:pBdr>
                <w:bottom w:val="single" w:sz="6" w:space="1" w:color="auto"/>
              </w:pBdr>
              <w:ind w:left="0" w:right="0"/>
              <w:jc w:val="center"/>
              <w:rPr>
                <w:sz w:val="28"/>
                <w:szCs w:val="28"/>
              </w:rPr>
            </w:pPr>
            <w:r w:rsidRPr="000C0663">
              <w:rPr>
                <w:sz w:val="28"/>
                <w:szCs w:val="28"/>
              </w:rPr>
              <w:t>June 30, 2018</w:t>
            </w:r>
          </w:p>
        </w:tc>
        <w:tc>
          <w:tcPr>
            <w:tcW w:w="1701" w:type="dxa"/>
            <w:tcBorders>
              <w:top w:val="nil"/>
              <w:left w:val="nil"/>
              <w:bottom w:val="nil"/>
              <w:right w:val="nil"/>
            </w:tcBorders>
            <w:shd w:val="clear" w:color="auto" w:fill="auto"/>
            <w:noWrap/>
            <w:vAlign w:val="bottom"/>
            <w:hideMark/>
          </w:tcPr>
          <w:p w:rsidR="000C0663" w:rsidRPr="000C0663" w:rsidRDefault="000C0663" w:rsidP="00863DAF">
            <w:pPr>
              <w:pBdr>
                <w:bottom w:val="single" w:sz="6" w:space="1" w:color="auto"/>
              </w:pBdr>
              <w:ind w:left="0" w:right="0"/>
              <w:jc w:val="center"/>
              <w:rPr>
                <w:sz w:val="28"/>
                <w:szCs w:val="28"/>
              </w:rPr>
            </w:pPr>
            <w:r w:rsidRPr="000C0663">
              <w:rPr>
                <w:sz w:val="28"/>
                <w:szCs w:val="28"/>
              </w:rPr>
              <w:t>December 31, 2017</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b/>
                <w:bCs/>
                <w:sz w:val="28"/>
                <w:szCs w:val="28"/>
              </w:rPr>
            </w:pPr>
            <w:r w:rsidRPr="000C0663">
              <w:rPr>
                <w:b/>
                <w:bCs/>
                <w:sz w:val="28"/>
                <w:szCs w:val="28"/>
              </w:rPr>
              <w:t>Trade payables</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Trade payables - related companies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50,452.69</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3,027,241.85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Trade payables - other</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160,372,992.88</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209,813,388.27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b/>
                <w:bCs/>
                <w:sz w:val="28"/>
                <w:szCs w:val="28"/>
              </w:rPr>
            </w:pPr>
            <w:r w:rsidRPr="000C0663">
              <w:rPr>
                <w:b/>
                <w:bCs/>
                <w:sz w:val="28"/>
                <w:szCs w:val="28"/>
              </w:rPr>
              <w:t>Total trade payables</w:t>
            </w:r>
          </w:p>
        </w:tc>
        <w:tc>
          <w:tcPr>
            <w:tcW w:w="1701" w:type="dxa"/>
            <w:tcBorders>
              <w:top w:val="nil"/>
              <w:left w:val="nil"/>
              <w:bottom w:val="nil"/>
              <w:right w:val="nil"/>
            </w:tcBorders>
            <w:shd w:val="clear" w:color="auto" w:fill="auto"/>
            <w:noWrap/>
            <w:vAlign w:val="bottom"/>
            <w:hideMark/>
          </w:tcPr>
          <w:p w:rsidR="000C0663" w:rsidRPr="000C0663" w:rsidRDefault="00336E9B" w:rsidP="00863DAF">
            <w:pPr>
              <w:pBdr>
                <w:top w:val="single" w:sz="6" w:space="1" w:color="auto"/>
                <w:bottom w:val="single" w:sz="6" w:space="1" w:color="auto"/>
              </w:pBdr>
              <w:tabs>
                <w:tab w:val="decimal" w:pos="1342"/>
              </w:tabs>
              <w:ind w:left="0" w:right="0"/>
              <w:jc w:val="left"/>
              <w:rPr>
                <w:sz w:val="28"/>
                <w:szCs w:val="28"/>
              </w:rPr>
            </w:pPr>
            <w:r>
              <w:rPr>
                <w:sz w:val="28"/>
                <w:szCs w:val="28"/>
              </w:rPr>
              <w:t>160,423,445.57</w:t>
            </w:r>
          </w:p>
        </w:tc>
        <w:tc>
          <w:tcPr>
            <w:tcW w:w="1701" w:type="dxa"/>
            <w:tcBorders>
              <w:top w:val="nil"/>
              <w:left w:val="nil"/>
              <w:bottom w:val="nil"/>
              <w:right w:val="nil"/>
            </w:tcBorders>
            <w:shd w:val="clear" w:color="auto" w:fill="auto"/>
            <w:noWrap/>
            <w:vAlign w:val="bottom"/>
            <w:hideMark/>
          </w:tcPr>
          <w:p w:rsidR="000C0663" w:rsidRPr="000C0663" w:rsidRDefault="000C0663" w:rsidP="00863DAF">
            <w:pPr>
              <w:pBdr>
                <w:top w:val="single" w:sz="6" w:space="1" w:color="auto"/>
                <w:bottom w:val="single" w:sz="6" w:space="1" w:color="auto"/>
              </w:pBdr>
              <w:tabs>
                <w:tab w:val="decimal" w:pos="1342"/>
              </w:tabs>
              <w:ind w:left="0" w:right="0"/>
              <w:jc w:val="left"/>
              <w:rPr>
                <w:sz w:val="28"/>
                <w:szCs w:val="28"/>
              </w:rPr>
            </w:pPr>
            <w:r w:rsidRPr="000C0663">
              <w:rPr>
                <w:sz w:val="28"/>
                <w:szCs w:val="28"/>
              </w:rPr>
              <w:t xml:space="preserve">  212,840,630.12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b/>
                <w:bCs/>
                <w:sz w:val="28"/>
                <w:szCs w:val="28"/>
              </w:rPr>
            </w:pPr>
            <w:r w:rsidRPr="000C0663">
              <w:rPr>
                <w:b/>
                <w:bCs/>
                <w:sz w:val="28"/>
                <w:szCs w:val="28"/>
              </w:rPr>
              <w:t>Other current payables</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Accrued commission expenses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7,190,333.14</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10,380,870.58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Accrued expenses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5,684,458.49</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31,024,249.53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Accounts payables for purchase of fixed assets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27,789,093.18</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551,242.85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Liabilities from forward exchange contracts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2,418,531.41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Accrued bonuses expenses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9,025,878.96</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Withholding tax payables</w:t>
            </w:r>
          </w:p>
        </w:tc>
        <w:tc>
          <w:tcPr>
            <w:tcW w:w="1701" w:type="dxa"/>
            <w:tcBorders>
              <w:top w:val="nil"/>
              <w:left w:val="nil"/>
              <w:bottom w:val="nil"/>
              <w:right w:val="nil"/>
            </w:tcBorders>
            <w:shd w:val="clear" w:color="auto" w:fill="auto"/>
            <w:noWrap/>
            <w:vAlign w:val="bottom"/>
            <w:hideMark/>
          </w:tcPr>
          <w:p w:rsidR="000C0663" w:rsidRPr="000C0663" w:rsidRDefault="00336E9B" w:rsidP="000C0663">
            <w:pPr>
              <w:tabs>
                <w:tab w:val="decimal" w:pos="1342"/>
              </w:tabs>
              <w:ind w:left="0" w:right="0"/>
              <w:jc w:val="left"/>
              <w:rPr>
                <w:sz w:val="28"/>
                <w:szCs w:val="28"/>
              </w:rPr>
            </w:pPr>
            <w:r>
              <w:rPr>
                <w:sz w:val="28"/>
                <w:szCs w:val="28"/>
              </w:rPr>
              <w:t>950,237.00</w:t>
            </w:r>
          </w:p>
        </w:tc>
        <w:tc>
          <w:tcPr>
            <w:tcW w:w="1701" w:type="dxa"/>
            <w:tcBorders>
              <w:top w:val="nil"/>
              <w:left w:val="nil"/>
              <w:bottom w:val="nil"/>
              <w:right w:val="nil"/>
            </w:tcBorders>
            <w:shd w:val="clear" w:color="auto" w:fill="auto"/>
            <w:noWrap/>
            <w:vAlign w:val="bottom"/>
            <w:hideMark/>
          </w:tcPr>
          <w:p w:rsidR="000C0663" w:rsidRPr="000C0663" w:rsidRDefault="000C0663" w:rsidP="000C0663">
            <w:pPr>
              <w:tabs>
                <w:tab w:val="decimal" w:pos="1342"/>
              </w:tabs>
              <w:ind w:left="0" w:right="0"/>
              <w:jc w:val="left"/>
              <w:rPr>
                <w:sz w:val="28"/>
                <w:szCs w:val="28"/>
              </w:rPr>
            </w:pPr>
            <w:r w:rsidRPr="000C0663">
              <w:rPr>
                <w:sz w:val="28"/>
                <w:szCs w:val="28"/>
              </w:rPr>
              <w:t xml:space="preserve">     13,252,186.00 </w:t>
            </w:r>
          </w:p>
        </w:tc>
      </w:tr>
      <w:tr w:rsidR="00336E9B" w:rsidRPr="000C0663" w:rsidTr="00E84F85">
        <w:trPr>
          <w:trHeight w:val="420"/>
        </w:trPr>
        <w:tc>
          <w:tcPr>
            <w:tcW w:w="4877" w:type="dxa"/>
            <w:tcBorders>
              <w:top w:val="nil"/>
              <w:left w:val="nil"/>
              <w:bottom w:val="nil"/>
              <w:right w:val="nil"/>
            </w:tcBorders>
            <w:shd w:val="clear" w:color="auto" w:fill="auto"/>
            <w:noWrap/>
            <w:vAlign w:val="bottom"/>
            <w:hideMark/>
          </w:tcPr>
          <w:p w:rsidR="00336E9B" w:rsidRPr="000C0663" w:rsidRDefault="000B2D1C" w:rsidP="00EA3263">
            <w:pPr>
              <w:ind w:left="0" w:right="0"/>
              <w:jc w:val="left"/>
              <w:rPr>
                <w:sz w:val="28"/>
                <w:szCs w:val="28"/>
              </w:rPr>
            </w:pPr>
            <w:r>
              <w:rPr>
                <w:sz w:val="28"/>
                <w:szCs w:val="28"/>
              </w:rPr>
              <w:t>Undue</w:t>
            </w:r>
            <w:r w:rsidR="00EA3263">
              <w:rPr>
                <w:sz w:val="28"/>
                <w:szCs w:val="28"/>
              </w:rPr>
              <w:t xml:space="preserve"> </w:t>
            </w:r>
            <w:r w:rsidR="00336E9B">
              <w:rPr>
                <w:sz w:val="28"/>
                <w:szCs w:val="28"/>
              </w:rPr>
              <w:t>out put</w:t>
            </w:r>
            <w:r w:rsidR="00EA3263">
              <w:rPr>
                <w:sz w:val="28"/>
                <w:szCs w:val="28"/>
              </w:rPr>
              <w:t xml:space="preserve"> VAT</w:t>
            </w:r>
          </w:p>
        </w:tc>
        <w:tc>
          <w:tcPr>
            <w:tcW w:w="1701" w:type="dxa"/>
            <w:tcBorders>
              <w:top w:val="nil"/>
              <w:left w:val="nil"/>
              <w:bottom w:val="nil"/>
              <w:right w:val="nil"/>
            </w:tcBorders>
            <w:shd w:val="clear" w:color="auto" w:fill="auto"/>
            <w:noWrap/>
            <w:vAlign w:val="bottom"/>
            <w:hideMark/>
          </w:tcPr>
          <w:p w:rsidR="00336E9B" w:rsidRPr="000C0663" w:rsidRDefault="00336E9B" w:rsidP="000C0663">
            <w:pPr>
              <w:tabs>
                <w:tab w:val="decimal" w:pos="1342"/>
              </w:tabs>
              <w:ind w:left="0" w:right="0"/>
              <w:jc w:val="left"/>
              <w:rPr>
                <w:sz w:val="28"/>
                <w:szCs w:val="28"/>
              </w:rPr>
            </w:pPr>
            <w:r>
              <w:rPr>
                <w:sz w:val="28"/>
                <w:szCs w:val="28"/>
              </w:rPr>
              <w:t>4,613,854.00</w:t>
            </w:r>
          </w:p>
        </w:tc>
        <w:tc>
          <w:tcPr>
            <w:tcW w:w="1701" w:type="dxa"/>
            <w:tcBorders>
              <w:top w:val="nil"/>
              <w:left w:val="nil"/>
              <w:bottom w:val="nil"/>
              <w:right w:val="nil"/>
            </w:tcBorders>
            <w:shd w:val="clear" w:color="auto" w:fill="auto"/>
            <w:noWrap/>
            <w:vAlign w:val="bottom"/>
            <w:hideMark/>
          </w:tcPr>
          <w:p w:rsidR="00336E9B" w:rsidRPr="000C0663" w:rsidRDefault="00336E9B" w:rsidP="000C0663">
            <w:pPr>
              <w:tabs>
                <w:tab w:val="decimal" w:pos="1342"/>
              </w:tabs>
              <w:ind w:left="0" w:right="0"/>
              <w:jc w:val="left"/>
              <w:rPr>
                <w:sz w:val="28"/>
                <w:szCs w:val="28"/>
              </w:rPr>
            </w:pPr>
            <w:r>
              <w:rPr>
                <w:sz w:val="28"/>
                <w:szCs w:val="28"/>
              </w:rPr>
              <w:t>222,195.40</w:t>
            </w:r>
          </w:p>
        </w:tc>
      </w:tr>
      <w:tr w:rsidR="00336E9B" w:rsidRPr="000C0663" w:rsidTr="00E84F85">
        <w:trPr>
          <w:trHeight w:val="420"/>
        </w:trPr>
        <w:tc>
          <w:tcPr>
            <w:tcW w:w="4877" w:type="dxa"/>
            <w:tcBorders>
              <w:top w:val="nil"/>
              <w:left w:val="nil"/>
              <w:bottom w:val="nil"/>
              <w:right w:val="nil"/>
            </w:tcBorders>
            <w:shd w:val="clear" w:color="auto" w:fill="auto"/>
            <w:noWrap/>
            <w:vAlign w:val="bottom"/>
            <w:hideMark/>
          </w:tcPr>
          <w:p w:rsidR="00336E9B" w:rsidRPr="000C0663" w:rsidRDefault="00336E9B" w:rsidP="000C0663">
            <w:pPr>
              <w:ind w:left="0" w:right="0"/>
              <w:jc w:val="left"/>
              <w:rPr>
                <w:sz w:val="28"/>
                <w:szCs w:val="28"/>
              </w:rPr>
            </w:pPr>
            <w:r>
              <w:rPr>
                <w:sz w:val="28"/>
                <w:szCs w:val="28"/>
              </w:rPr>
              <w:t xml:space="preserve">Retention </w:t>
            </w:r>
            <w:r w:rsidRPr="00C76C7C">
              <w:rPr>
                <w:sz w:val="28"/>
                <w:szCs w:val="28"/>
              </w:rPr>
              <w:t>payables</w:t>
            </w:r>
          </w:p>
        </w:tc>
        <w:tc>
          <w:tcPr>
            <w:tcW w:w="1701" w:type="dxa"/>
            <w:tcBorders>
              <w:top w:val="nil"/>
              <w:left w:val="nil"/>
              <w:bottom w:val="nil"/>
              <w:right w:val="nil"/>
            </w:tcBorders>
            <w:shd w:val="clear" w:color="auto" w:fill="auto"/>
            <w:noWrap/>
            <w:vAlign w:val="bottom"/>
            <w:hideMark/>
          </w:tcPr>
          <w:p w:rsidR="00336E9B" w:rsidRPr="000C0663" w:rsidRDefault="00485092" w:rsidP="000C0663">
            <w:pPr>
              <w:tabs>
                <w:tab w:val="decimal" w:pos="1342"/>
              </w:tabs>
              <w:ind w:left="0" w:right="0"/>
              <w:jc w:val="left"/>
              <w:rPr>
                <w:sz w:val="28"/>
                <w:szCs w:val="28"/>
              </w:rPr>
            </w:pPr>
            <w:r>
              <w:rPr>
                <w:sz w:val="28"/>
                <w:szCs w:val="28"/>
              </w:rPr>
              <w:t>3,101,680.78</w:t>
            </w:r>
          </w:p>
        </w:tc>
        <w:tc>
          <w:tcPr>
            <w:tcW w:w="1701" w:type="dxa"/>
            <w:tcBorders>
              <w:top w:val="nil"/>
              <w:left w:val="nil"/>
              <w:bottom w:val="nil"/>
              <w:right w:val="nil"/>
            </w:tcBorders>
            <w:shd w:val="clear" w:color="auto" w:fill="auto"/>
            <w:noWrap/>
            <w:vAlign w:val="bottom"/>
            <w:hideMark/>
          </w:tcPr>
          <w:p w:rsidR="00336E9B" w:rsidRPr="000C0663" w:rsidRDefault="00485092" w:rsidP="000C0663">
            <w:pPr>
              <w:tabs>
                <w:tab w:val="decimal" w:pos="1342"/>
              </w:tabs>
              <w:ind w:left="0" w:right="0"/>
              <w:jc w:val="left"/>
              <w:rPr>
                <w:sz w:val="28"/>
                <w:szCs w:val="28"/>
              </w:rPr>
            </w:pPr>
            <w:r>
              <w:rPr>
                <w:sz w:val="28"/>
                <w:szCs w:val="28"/>
              </w:rPr>
              <w:t>1,213,532.08</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sz w:val="28"/>
                <w:szCs w:val="28"/>
              </w:rPr>
            </w:pPr>
            <w:r w:rsidRPr="000C0663">
              <w:rPr>
                <w:sz w:val="28"/>
                <w:szCs w:val="28"/>
              </w:rPr>
              <w:t>Other</w:t>
            </w:r>
          </w:p>
        </w:tc>
        <w:tc>
          <w:tcPr>
            <w:tcW w:w="1701" w:type="dxa"/>
            <w:tcBorders>
              <w:top w:val="nil"/>
              <w:left w:val="nil"/>
              <w:bottom w:val="nil"/>
              <w:right w:val="nil"/>
            </w:tcBorders>
            <w:shd w:val="clear" w:color="auto" w:fill="auto"/>
            <w:noWrap/>
            <w:vAlign w:val="bottom"/>
            <w:hideMark/>
          </w:tcPr>
          <w:p w:rsidR="000C0663" w:rsidRPr="000C0663" w:rsidRDefault="00336E9B" w:rsidP="00863DAF">
            <w:pPr>
              <w:tabs>
                <w:tab w:val="decimal" w:pos="1342"/>
              </w:tabs>
              <w:ind w:left="0" w:right="0"/>
              <w:jc w:val="left"/>
              <w:rPr>
                <w:sz w:val="28"/>
                <w:szCs w:val="28"/>
              </w:rPr>
            </w:pPr>
            <w:r>
              <w:rPr>
                <w:sz w:val="28"/>
                <w:szCs w:val="28"/>
              </w:rPr>
              <w:t>870,903.67</w:t>
            </w:r>
          </w:p>
        </w:tc>
        <w:tc>
          <w:tcPr>
            <w:tcW w:w="1701" w:type="dxa"/>
            <w:tcBorders>
              <w:top w:val="nil"/>
              <w:left w:val="nil"/>
              <w:bottom w:val="nil"/>
              <w:right w:val="nil"/>
            </w:tcBorders>
            <w:shd w:val="clear" w:color="auto" w:fill="auto"/>
            <w:noWrap/>
            <w:vAlign w:val="bottom"/>
            <w:hideMark/>
          </w:tcPr>
          <w:p w:rsidR="000C0663" w:rsidRPr="000C0663" w:rsidRDefault="000C0663" w:rsidP="00863DAF">
            <w:pPr>
              <w:tabs>
                <w:tab w:val="decimal" w:pos="1342"/>
              </w:tabs>
              <w:ind w:left="0" w:right="0"/>
              <w:jc w:val="left"/>
              <w:rPr>
                <w:sz w:val="28"/>
                <w:szCs w:val="28"/>
              </w:rPr>
            </w:pPr>
            <w:r w:rsidRPr="000C0663">
              <w:rPr>
                <w:sz w:val="28"/>
                <w:szCs w:val="28"/>
              </w:rPr>
              <w:t xml:space="preserve">  </w:t>
            </w:r>
            <w:r w:rsidR="00336E9B">
              <w:rPr>
                <w:sz w:val="28"/>
                <w:szCs w:val="28"/>
              </w:rPr>
              <w:t>706,434.88</w:t>
            </w:r>
            <w:r w:rsidRPr="000C0663">
              <w:rPr>
                <w:sz w:val="28"/>
                <w:szCs w:val="28"/>
              </w:rPr>
              <w:t xml:space="preserve"> </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b/>
                <w:bCs/>
                <w:sz w:val="28"/>
                <w:szCs w:val="28"/>
              </w:rPr>
            </w:pPr>
            <w:r w:rsidRPr="000C0663">
              <w:rPr>
                <w:b/>
                <w:bCs/>
                <w:sz w:val="28"/>
                <w:szCs w:val="28"/>
              </w:rPr>
              <w:t>Total other current payables</w:t>
            </w:r>
          </w:p>
        </w:tc>
        <w:tc>
          <w:tcPr>
            <w:tcW w:w="1701" w:type="dxa"/>
            <w:tcBorders>
              <w:top w:val="nil"/>
              <w:left w:val="nil"/>
              <w:bottom w:val="nil"/>
              <w:right w:val="nil"/>
            </w:tcBorders>
            <w:shd w:val="clear" w:color="auto" w:fill="auto"/>
            <w:noWrap/>
            <w:vAlign w:val="bottom"/>
            <w:hideMark/>
          </w:tcPr>
          <w:p w:rsidR="000C0663" w:rsidRPr="000C0663" w:rsidRDefault="00485092" w:rsidP="00863DAF">
            <w:pPr>
              <w:pBdr>
                <w:top w:val="single" w:sz="6" w:space="1" w:color="auto"/>
              </w:pBdr>
              <w:tabs>
                <w:tab w:val="decimal" w:pos="1342"/>
              </w:tabs>
              <w:ind w:left="0" w:right="0"/>
              <w:jc w:val="left"/>
              <w:rPr>
                <w:sz w:val="28"/>
                <w:szCs w:val="28"/>
              </w:rPr>
            </w:pPr>
            <w:r>
              <w:rPr>
                <w:sz w:val="28"/>
                <w:szCs w:val="28"/>
              </w:rPr>
              <w:t>59,226,439.22</w:t>
            </w:r>
          </w:p>
        </w:tc>
        <w:tc>
          <w:tcPr>
            <w:tcW w:w="1701" w:type="dxa"/>
            <w:tcBorders>
              <w:top w:val="nil"/>
              <w:left w:val="nil"/>
              <w:bottom w:val="nil"/>
              <w:right w:val="nil"/>
            </w:tcBorders>
            <w:shd w:val="clear" w:color="auto" w:fill="auto"/>
            <w:noWrap/>
            <w:vAlign w:val="bottom"/>
            <w:hideMark/>
          </w:tcPr>
          <w:p w:rsidR="000C0663" w:rsidRPr="000C0663" w:rsidRDefault="00485092" w:rsidP="00863DAF">
            <w:pPr>
              <w:pBdr>
                <w:top w:val="single" w:sz="6" w:space="1" w:color="auto"/>
              </w:pBdr>
              <w:tabs>
                <w:tab w:val="decimal" w:pos="1342"/>
              </w:tabs>
              <w:ind w:left="0" w:right="0"/>
              <w:jc w:val="left"/>
              <w:rPr>
                <w:sz w:val="28"/>
                <w:szCs w:val="28"/>
              </w:rPr>
            </w:pPr>
            <w:r>
              <w:rPr>
                <w:sz w:val="28"/>
                <w:szCs w:val="28"/>
              </w:rPr>
              <w:t>59,769,242.73</w:t>
            </w:r>
          </w:p>
        </w:tc>
      </w:tr>
      <w:tr w:rsidR="000C0663" w:rsidRPr="000C0663" w:rsidTr="00E84F85">
        <w:trPr>
          <w:trHeight w:val="420"/>
        </w:trPr>
        <w:tc>
          <w:tcPr>
            <w:tcW w:w="4877" w:type="dxa"/>
            <w:tcBorders>
              <w:top w:val="nil"/>
              <w:left w:val="nil"/>
              <w:bottom w:val="nil"/>
              <w:right w:val="nil"/>
            </w:tcBorders>
            <w:shd w:val="clear" w:color="auto" w:fill="auto"/>
            <w:noWrap/>
            <w:vAlign w:val="bottom"/>
            <w:hideMark/>
          </w:tcPr>
          <w:p w:rsidR="000C0663" w:rsidRPr="000C0663" w:rsidRDefault="000C0663" w:rsidP="000C0663">
            <w:pPr>
              <w:ind w:left="0" w:right="0"/>
              <w:jc w:val="left"/>
              <w:rPr>
                <w:b/>
                <w:bCs/>
                <w:sz w:val="28"/>
                <w:szCs w:val="28"/>
              </w:rPr>
            </w:pPr>
            <w:r w:rsidRPr="000C0663">
              <w:rPr>
                <w:b/>
                <w:bCs/>
                <w:sz w:val="28"/>
                <w:szCs w:val="28"/>
              </w:rPr>
              <w:t>Total trade and other current payables</w:t>
            </w:r>
          </w:p>
        </w:tc>
        <w:tc>
          <w:tcPr>
            <w:tcW w:w="1701" w:type="dxa"/>
            <w:tcBorders>
              <w:top w:val="nil"/>
              <w:left w:val="nil"/>
              <w:bottom w:val="nil"/>
              <w:right w:val="nil"/>
            </w:tcBorders>
            <w:shd w:val="clear" w:color="auto" w:fill="auto"/>
            <w:noWrap/>
            <w:vAlign w:val="bottom"/>
            <w:hideMark/>
          </w:tcPr>
          <w:p w:rsidR="000C0663" w:rsidRPr="000C0663" w:rsidRDefault="00485092" w:rsidP="00863DAF">
            <w:pPr>
              <w:pBdr>
                <w:top w:val="single" w:sz="6" w:space="1" w:color="auto"/>
                <w:bottom w:val="double" w:sz="6" w:space="1" w:color="auto"/>
              </w:pBdr>
              <w:tabs>
                <w:tab w:val="decimal" w:pos="1342"/>
              </w:tabs>
              <w:ind w:left="0" w:right="0"/>
              <w:jc w:val="left"/>
              <w:rPr>
                <w:sz w:val="28"/>
                <w:szCs w:val="28"/>
              </w:rPr>
            </w:pPr>
            <w:r>
              <w:rPr>
                <w:sz w:val="28"/>
                <w:szCs w:val="28"/>
              </w:rPr>
              <w:t>219,649,884.79</w:t>
            </w:r>
          </w:p>
        </w:tc>
        <w:tc>
          <w:tcPr>
            <w:tcW w:w="1701" w:type="dxa"/>
            <w:tcBorders>
              <w:top w:val="nil"/>
              <w:left w:val="nil"/>
              <w:bottom w:val="nil"/>
              <w:right w:val="nil"/>
            </w:tcBorders>
            <w:shd w:val="clear" w:color="auto" w:fill="auto"/>
            <w:noWrap/>
            <w:vAlign w:val="bottom"/>
            <w:hideMark/>
          </w:tcPr>
          <w:p w:rsidR="000C0663" w:rsidRPr="000C0663" w:rsidRDefault="000C0663" w:rsidP="00863DAF">
            <w:pPr>
              <w:pBdr>
                <w:top w:val="single" w:sz="6" w:space="1" w:color="auto"/>
                <w:bottom w:val="double" w:sz="6" w:space="1" w:color="auto"/>
              </w:pBdr>
              <w:tabs>
                <w:tab w:val="decimal" w:pos="1342"/>
              </w:tabs>
              <w:ind w:left="0" w:right="0"/>
              <w:jc w:val="left"/>
              <w:rPr>
                <w:sz w:val="28"/>
                <w:szCs w:val="28"/>
              </w:rPr>
            </w:pPr>
            <w:r w:rsidRPr="000C0663">
              <w:rPr>
                <w:sz w:val="28"/>
                <w:szCs w:val="28"/>
              </w:rPr>
              <w:t xml:space="preserve">  </w:t>
            </w:r>
            <w:r w:rsidR="00485092">
              <w:rPr>
                <w:sz w:val="28"/>
                <w:szCs w:val="28"/>
              </w:rPr>
              <w:t>272,609,872.85</w:t>
            </w:r>
            <w:r w:rsidRPr="000C0663">
              <w:rPr>
                <w:sz w:val="28"/>
                <w:szCs w:val="28"/>
              </w:rPr>
              <w:t xml:space="preserve"> </w:t>
            </w:r>
          </w:p>
        </w:tc>
      </w:tr>
    </w:tbl>
    <w:p w:rsidR="000B7258" w:rsidRDefault="000B7258">
      <w:pPr>
        <w:rPr>
          <w:sz w:val="28"/>
          <w:szCs w:val="28"/>
        </w:rPr>
      </w:pPr>
      <w:bookmarkStart w:id="1755" w:name="_MON_1517084370"/>
      <w:bookmarkStart w:id="1756" w:name="_MON_1556630193"/>
      <w:bookmarkStart w:id="1757" w:name="_MON_1556630519"/>
      <w:bookmarkStart w:id="1758" w:name="_MON_1517085271"/>
      <w:bookmarkStart w:id="1759" w:name="_MON_1517124325"/>
      <w:bookmarkStart w:id="1760" w:name="_MON_1517162153"/>
      <w:bookmarkStart w:id="1761" w:name="_MON_1517171399"/>
      <w:bookmarkStart w:id="1762" w:name="_MON_1517171407"/>
      <w:bookmarkStart w:id="1763" w:name="_MON_1556964797"/>
      <w:bookmarkStart w:id="1764" w:name="_MON_1556964869"/>
      <w:bookmarkStart w:id="1765" w:name="_MON_1517171418"/>
      <w:bookmarkStart w:id="1766" w:name="_MON_1517290338"/>
      <w:bookmarkStart w:id="1767" w:name="_MON_1517290403"/>
      <w:bookmarkStart w:id="1768" w:name="_MON_1517291052"/>
      <w:bookmarkStart w:id="1769" w:name="_MON_1517292775"/>
      <w:bookmarkStart w:id="1770" w:name="_MON_1557045775"/>
      <w:bookmarkStart w:id="1771" w:name="_MON_1557045798"/>
      <w:bookmarkStart w:id="1772" w:name="_MON_1557045803"/>
      <w:bookmarkStart w:id="1773" w:name="_MON_1557045811"/>
      <w:bookmarkStart w:id="1774" w:name="_MON_1557045850"/>
      <w:bookmarkStart w:id="1775" w:name="_MON_1557045857"/>
      <w:bookmarkStart w:id="1776" w:name="_MON_1557045865"/>
      <w:bookmarkStart w:id="1777" w:name="_MON_1557045872"/>
      <w:bookmarkStart w:id="1778" w:name="_MON_1557045879"/>
      <w:bookmarkStart w:id="1779" w:name="_MON_1557045887"/>
      <w:bookmarkStart w:id="1780" w:name="_MON_1557045903"/>
      <w:bookmarkStart w:id="1781" w:name="_MON_1557045907"/>
      <w:bookmarkStart w:id="1782" w:name="_MON_1517300075"/>
      <w:bookmarkStart w:id="1783" w:name="_MON_1517300754"/>
      <w:bookmarkStart w:id="1784" w:name="_MON_1517300835"/>
      <w:bookmarkStart w:id="1785" w:name="_MON_1557138622"/>
      <w:bookmarkStart w:id="1786" w:name="_MON_1557139262"/>
      <w:bookmarkStart w:id="1787" w:name="_MON_1557139471"/>
      <w:bookmarkStart w:id="1788" w:name="_MON_1557139484"/>
      <w:bookmarkStart w:id="1789" w:name="_MON_1557139518"/>
      <w:bookmarkStart w:id="1790" w:name="_MON_1557139527"/>
      <w:bookmarkStart w:id="1791" w:name="_MON_1557139539"/>
      <w:bookmarkStart w:id="1792" w:name="_MON_1517300932"/>
      <w:bookmarkStart w:id="1793" w:name="_MON_1517309223"/>
      <w:bookmarkStart w:id="1794" w:name="_MON_1517380729"/>
      <w:bookmarkStart w:id="1795" w:name="_MON_1517745363"/>
      <w:bookmarkStart w:id="1796" w:name="_MON_1517749135"/>
      <w:bookmarkStart w:id="1797" w:name="_MON_1557921423"/>
      <w:bookmarkStart w:id="1798" w:name="_MON_1517749150"/>
      <w:bookmarkStart w:id="1799" w:name="_MON_1558245154"/>
      <w:bookmarkStart w:id="1800" w:name="_MON_1558245178"/>
      <w:bookmarkStart w:id="1801" w:name="_MON_1558245243"/>
      <w:bookmarkStart w:id="1802" w:name="_MON_1517749175"/>
      <w:bookmarkStart w:id="1803" w:name="_MON_1517749208"/>
      <w:bookmarkStart w:id="1804" w:name="_MON_1558268661"/>
      <w:bookmarkStart w:id="1805" w:name="_MON_1558268667"/>
      <w:bookmarkStart w:id="1806" w:name="_MON_1558268758"/>
      <w:bookmarkStart w:id="1807" w:name="_MON_1558268774"/>
      <w:bookmarkStart w:id="1808" w:name="_MON_1558268786"/>
      <w:bookmarkStart w:id="1809" w:name="_MON_1558268795"/>
      <w:bookmarkStart w:id="1810" w:name="_MON_1558268840"/>
      <w:bookmarkStart w:id="1811" w:name="_MON_1558268849"/>
      <w:bookmarkStart w:id="1812" w:name="_MON_1558268886"/>
      <w:bookmarkStart w:id="1813" w:name="_MON_1545655998"/>
      <w:bookmarkStart w:id="1814" w:name="_MON_1545656109"/>
      <w:bookmarkStart w:id="1815" w:name="_MON_1545656249"/>
      <w:bookmarkStart w:id="1816" w:name="_MON_1545656402"/>
      <w:bookmarkStart w:id="1817" w:name="_MON_1550737186"/>
      <w:bookmarkStart w:id="1818" w:name="_MON_1550943266"/>
      <w:bookmarkStart w:id="1819" w:name="_MON_1563386877"/>
      <w:bookmarkStart w:id="1820" w:name="_MON_1551005249"/>
      <w:bookmarkStart w:id="1821" w:name="_MON_1551005345"/>
      <w:bookmarkStart w:id="1822" w:name="_MON_1551005401"/>
      <w:bookmarkStart w:id="1823" w:name="_MON_1563957784"/>
      <w:bookmarkStart w:id="1824" w:name="_MON_1563957796"/>
      <w:bookmarkStart w:id="1825" w:name="_MON_1551005417"/>
      <w:bookmarkStart w:id="1826" w:name="_MON_1551006214"/>
      <w:bookmarkStart w:id="1827" w:name="_MON_1551006315"/>
      <w:bookmarkStart w:id="1828" w:name="_MON_1551007099"/>
      <w:bookmarkStart w:id="1829" w:name="_MON_1551014142"/>
      <w:bookmarkStart w:id="1830" w:name="_MON_1551033917"/>
      <w:bookmarkStart w:id="1831" w:name="_MON_1551108112"/>
      <w:bookmarkStart w:id="1832" w:name="_MON_1571159019"/>
      <w:bookmarkStart w:id="1833" w:name="_MON_1571159180"/>
      <w:bookmarkStart w:id="1834" w:name="_MON_1551108220"/>
      <w:bookmarkStart w:id="1835" w:name="_MON_1571212530"/>
      <w:bookmarkStart w:id="1836" w:name="_MON_1571212543"/>
      <w:bookmarkStart w:id="1837" w:name="_MON_1551108370"/>
      <w:bookmarkStart w:id="1838" w:name="_MON_1551108398"/>
      <w:bookmarkStart w:id="1839" w:name="_MON_1551108452"/>
      <w:bookmarkStart w:id="1840" w:name="_MON_1551108469"/>
      <w:bookmarkStart w:id="1841" w:name="_MON_1551108622"/>
      <w:bookmarkStart w:id="1842" w:name="_MON_1571675507"/>
      <w:bookmarkStart w:id="1843" w:name="_MON_1551108655"/>
      <w:bookmarkStart w:id="1844" w:name="_MON_1551108673"/>
      <w:bookmarkStart w:id="1845" w:name="_MON_1551108687"/>
      <w:bookmarkStart w:id="1846" w:name="_MON_1551108725"/>
      <w:bookmarkStart w:id="1847" w:name="_MON_1552747805"/>
      <w:bookmarkStart w:id="1848" w:name="_MON_1552808340"/>
      <w:bookmarkStart w:id="1849" w:name="_MON_1552914434"/>
      <w:bookmarkStart w:id="1850" w:name="_MON_1508757422"/>
      <w:bookmarkStart w:id="1851" w:name="_MON_1508757452"/>
      <w:bookmarkStart w:id="1852" w:name="_MON_1586607025"/>
      <w:bookmarkStart w:id="1853" w:name="_MON_1586607218"/>
      <w:bookmarkStart w:id="1854" w:name="_MON_1517080089"/>
      <w:bookmarkStart w:id="1855" w:name="_MON_1586686667"/>
      <w:bookmarkStart w:id="1856" w:name="_MON_1586686701"/>
      <w:bookmarkStart w:id="1857" w:name="_MON_1517082085"/>
      <w:bookmarkStart w:id="1858" w:name="_MON_1517082092"/>
      <w:bookmarkStart w:id="1859" w:name="_MON_1517082267"/>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r>
        <w:rPr>
          <w:sz w:val="28"/>
          <w:szCs w:val="28"/>
        </w:rPr>
        <w:br w:type="page"/>
      </w:r>
    </w:p>
    <w:p w:rsidR="00F96773" w:rsidRPr="00CC5525" w:rsidRDefault="00F30797" w:rsidP="00A84557">
      <w:pPr>
        <w:numPr>
          <w:ilvl w:val="0"/>
          <w:numId w:val="21"/>
        </w:numPr>
        <w:tabs>
          <w:tab w:val="clear" w:pos="600"/>
        </w:tabs>
        <w:spacing w:before="120"/>
        <w:ind w:left="567" w:right="0" w:hanging="567"/>
        <w:jc w:val="both"/>
        <w:rPr>
          <w:b/>
          <w:bCs/>
          <w:sz w:val="28"/>
          <w:szCs w:val="28"/>
        </w:rPr>
      </w:pPr>
      <w:r w:rsidRPr="00CC5525">
        <w:rPr>
          <w:b/>
          <w:bCs/>
          <w:sz w:val="28"/>
          <w:szCs w:val="28"/>
        </w:rPr>
        <w:lastRenderedPageBreak/>
        <w:t xml:space="preserve">LIABILITIES UNDER FINANCIAL LEASE AGREEMENTS </w:t>
      </w:r>
      <w:r w:rsidRPr="00CC5525">
        <w:rPr>
          <w:b/>
          <w:bCs/>
          <w:sz w:val="28"/>
          <w:szCs w:val="28"/>
          <w:cs/>
        </w:rPr>
        <w:t xml:space="preserve">- </w:t>
      </w:r>
      <w:r w:rsidRPr="00CC5525">
        <w:rPr>
          <w:b/>
          <w:bCs/>
          <w:sz w:val="28"/>
          <w:szCs w:val="28"/>
        </w:rPr>
        <w:t>NET</w:t>
      </w:r>
    </w:p>
    <w:p w:rsidR="00F96773" w:rsidRDefault="00F30797" w:rsidP="00F96773">
      <w:pPr>
        <w:spacing w:before="120"/>
        <w:rPr>
          <w:rFonts w:asciiTheme="majorBidi" w:hAnsiTheme="majorBidi" w:cstheme="majorBidi"/>
          <w:sz w:val="28"/>
          <w:szCs w:val="28"/>
        </w:rPr>
      </w:pPr>
      <w:r w:rsidRPr="00050BA6">
        <w:rPr>
          <w:sz w:val="28"/>
          <w:szCs w:val="28"/>
        </w:rPr>
        <w:t xml:space="preserve">Liabilities under financial lease agreements </w:t>
      </w:r>
      <w:r w:rsidRPr="00C6513D">
        <w:rPr>
          <w:rFonts w:asciiTheme="majorBidi" w:hAnsiTheme="majorBidi" w:cstheme="majorBidi"/>
          <w:sz w:val="28"/>
          <w:szCs w:val="28"/>
        </w:rPr>
        <w:t>consisted of</w:t>
      </w:r>
      <w:r w:rsidR="00017013">
        <w:rPr>
          <w:rFonts w:asciiTheme="majorBidi" w:hAnsiTheme="majorBidi" w:cstheme="majorBidi"/>
          <w:sz w:val="28"/>
          <w:szCs w:val="28"/>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17013" w:rsidRPr="00017013" w:rsidTr="00A528AD">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bottom"/>
            <w:hideMark/>
          </w:tcPr>
          <w:p w:rsidR="00017013" w:rsidRPr="00017013" w:rsidRDefault="00017013" w:rsidP="00863DAF">
            <w:pPr>
              <w:pBdr>
                <w:bottom w:val="single" w:sz="6" w:space="1" w:color="auto"/>
              </w:pBdr>
              <w:ind w:left="0" w:right="0"/>
              <w:jc w:val="center"/>
              <w:rPr>
                <w:sz w:val="28"/>
                <w:szCs w:val="28"/>
              </w:rPr>
            </w:pPr>
            <w:r w:rsidRPr="00017013">
              <w:rPr>
                <w:sz w:val="28"/>
                <w:szCs w:val="28"/>
              </w:rPr>
              <w:t>Unit : Baht</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color w:val="000000"/>
                <w:sz w:val="28"/>
                <w:szCs w:val="28"/>
              </w:rPr>
            </w:pPr>
          </w:p>
        </w:tc>
        <w:tc>
          <w:tcPr>
            <w:tcW w:w="1701" w:type="dxa"/>
            <w:tcBorders>
              <w:top w:val="nil"/>
              <w:left w:val="nil"/>
              <w:bottom w:val="nil"/>
              <w:right w:val="nil"/>
            </w:tcBorders>
            <w:shd w:val="clear" w:color="auto" w:fill="auto"/>
            <w:noWrap/>
            <w:vAlign w:val="bottom"/>
            <w:hideMark/>
          </w:tcPr>
          <w:p w:rsidR="00017013" w:rsidRPr="00017013" w:rsidRDefault="00017013" w:rsidP="00863DAF">
            <w:pPr>
              <w:pBdr>
                <w:bottom w:val="single" w:sz="6" w:space="1" w:color="auto"/>
              </w:pBdr>
              <w:ind w:left="0" w:right="0"/>
              <w:jc w:val="center"/>
              <w:rPr>
                <w:sz w:val="28"/>
                <w:szCs w:val="28"/>
              </w:rPr>
            </w:pPr>
            <w:r w:rsidRPr="00017013">
              <w:rPr>
                <w:sz w:val="28"/>
                <w:szCs w:val="28"/>
              </w:rPr>
              <w:t>June 30, 2018</w:t>
            </w:r>
          </w:p>
        </w:tc>
        <w:tc>
          <w:tcPr>
            <w:tcW w:w="1701" w:type="dxa"/>
            <w:tcBorders>
              <w:top w:val="nil"/>
              <w:left w:val="nil"/>
              <w:bottom w:val="nil"/>
              <w:right w:val="nil"/>
            </w:tcBorders>
            <w:shd w:val="clear" w:color="auto" w:fill="auto"/>
            <w:noWrap/>
            <w:vAlign w:val="bottom"/>
            <w:hideMark/>
          </w:tcPr>
          <w:p w:rsidR="00017013" w:rsidRPr="00017013" w:rsidRDefault="00017013" w:rsidP="00863DAF">
            <w:pPr>
              <w:pBdr>
                <w:bottom w:val="single" w:sz="6" w:space="1" w:color="auto"/>
              </w:pBdr>
              <w:ind w:left="0" w:right="0"/>
              <w:jc w:val="center"/>
              <w:rPr>
                <w:sz w:val="28"/>
                <w:szCs w:val="28"/>
              </w:rPr>
            </w:pPr>
            <w:r w:rsidRPr="00017013">
              <w:rPr>
                <w:sz w:val="28"/>
                <w:szCs w:val="28"/>
              </w:rPr>
              <w:t>December 31, 2017</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b/>
                <w:bCs/>
                <w:sz w:val="28"/>
                <w:szCs w:val="28"/>
              </w:rPr>
            </w:pPr>
            <w:r w:rsidRPr="00017013">
              <w:rPr>
                <w:b/>
                <w:bCs/>
                <w:sz w:val="28"/>
                <w:szCs w:val="28"/>
              </w:rPr>
              <w:t>Due within 1 year</w:t>
            </w: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sz w:val="28"/>
                <w:szCs w:val="28"/>
              </w:rPr>
            </w:pPr>
            <w:r w:rsidRPr="00017013">
              <w:rPr>
                <w:sz w:val="28"/>
                <w:szCs w:val="28"/>
              </w:rPr>
              <w:t>Minimum payments</w:t>
            </w:r>
          </w:p>
        </w:tc>
        <w:tc>
          <w:tcPr>
            <w:tcW w:w="1701" w:type="dxa"/>
            <w:tcBorders>
              <w:top w:val="nil"/>
              <w:left w:val="nil"/>
              <w:bottom w:val="nil"/>
              <w:right w:val="nil"/>
            </w:tcBorders>
            <w:shd w:val="clear" w:color="auto" w:fill="auto"/>
            <w:noWrap/>
            <w:vAlign w:val="bottom"/>
            <w:hideMark/>
          </w:tcPr>
          <w:p w:rsidR="00017013" w:rsidRPr="00336E9B" w:rsidRDefault="00336E9B" w:rsidP="00017013">
            <w:pPr>
              <w:tabs>
                <w:tab w:val="decimal" w:pos="1342"/>
              </w:tabs>
              <w:ind w:left="0" w:right="0"/>
              <w:jc w:val="left"/>
              <w:rPr>
                <w:sz w:val="28"/>
                <w:szCs w:val="28"/>
              </w:rPr>
            </w:pPr>
            <w:r w:rsidRPr="00336E9B">
              <w:rPr>
                <w:sz w:val="28"/>
                <w:szCs w:val="28"/>
              </w:rPr>
              <w:t>2,181,818.12</w:t>
            </w: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r w:rsidRPr="00017013">
              <w:rPr>
                <w:sz w:val="28"/>
                <w:szCs w:val="28"/>
              </w:rPr>
              <w:t xml:space="preserve"> 1,660,360.11 </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sz w:val="28"/>
                <w:szCs w:val="28"/>
              </w:rPr>
            </w:pPr>
            <w:r w:rsidRPr="00017013">
              <w:rPr>
                <w:sz w:val="28"/>
                <w:szCs w:val="28"/>
              </w:rPr>
              <w:t>Deferred interest</w:t>
            </w:r>
          </w:p>
        </w:tc>
        <w:tc>
          <w:tcPr>
            <w:tcW w:w="1701" w:type="dxa"/>
            <w:tcBorders>
              <w:top w:val="nil"/>
              <w:left w:val="nil"/>
              <w:bottom w:val="nil"/>
              <w:right w:val="nil"/>
            </w:tcBorders>
            <w:shd w:val="clear" w:color="auto" w:fill="auto"/>
            <w:noWrap/>
            <w:vAlign w:val="bottom"/>
            <w:hideMark/>
          </w:tcPr>
          <w:p w:rsidR="00017013" w:rsidRPr="00336E9B" w:rsidRDefault="00336E9B" w:rsidP="00017013">
            <w:pPr>
              <w:tabs>
                <w:tab w:val="decimal" w:pos="1342"/>
              </w:tabs>
              <w:ind w:left="0" w:right="0"/>
              <w:jc w:val="left"/>
              <w:rPr>
                <w:sz w:val="28"/>
                <w:szCs w:val="28"/>
              </w:rPr>
            </w:pPr>
            <w:r w:rsidRPr="00336E9B">
              <w:rPr>
                <w:sz w:val="28"/>
                <w:szCs w:val="28"/>
              </w:rPr>
              <w:t>(169,590.00)</w:t>
            </w: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r w:rsidRPr="00017013">
              <w:rPr>
                <w:sz w:val="28"/>
                <w:szCs w:val="28"/>
              </w:rPr>
              <w:t xml:space="preserve">   (109,713.41)</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b/>
                <w:bCs/>
                <w:sz w:val="28"/>
                <w:szCs w:val="28"/>
              </w:rPr>
            </w:pPr>
            <w:r w:rsidRPr="00017013">
              <w:rPr>
                <w:b/>
                <w:bCs/>
                <w:sz w:val="28"/>
                <w:szCs w:val="28"/>
              </w:rPr>
              <w:t>Present value of minimum payment</w:t>
            </w:r>
          </w:p>
        </w:tc>
        <w:tc>
          <w:tcPr>
            <w:tcW w:w="1701" w:type="dxa"/>
            <w:tcBorders>
              <w:top w:val="nil"/>
              <w:left w:val="nil"/>
              <w:bottom w:val="nil"/>
              <w:right w:val="nil"/>
            </w:tcBorders>
            <w:shd w:val="clear" w:color="auto" w:fill="auto"/>
            <w:noWrap/>
            <w:vAlign w:val="bottom"/>
            <w:hideMark/>
          </w:tcPr>
          <w:p w:rsidR="00017013" w:rsidRPr="00336E9B" w:rsidRDefault="00336E9B" w:rsidP="006A0FC8">
            <w:pPr>
              <w:pBdr>
                <w:top w:val="single" w:sz="6" w:space="1" w:color="auto"/>
                <w:bottom w:val="double" w:sz="6" w:space="1" w:color="auto"/>
              </w:pBdr>
              <w:tabs>
                <w:tab w:val="decimal" w:pos="1342"/>
              </w:tabs>
              <w:ind w:left="0" w:right="0"/>
              <w:jc w:val="left"/>
              <w:rPr>
                <w:sz w:val="28"/>
                <w:szCs w:val="28"/>
              </w:rPr>
            </w:pPr>
            <w:r w:rsidRPr="00336E9B">
              <w:rPr>
                <w:sz w:val="28"/>
                <w:szCs w:val="28"/>
              </w:rPr>
              <w:t>2,012,228.12</w:t>
            </w:r>
          </w:p>
        </w:tc>
        <w:tc>
          <w:tcPr>
            <w:tcW w:w="1701" w:type="dxa"/>
            <w:tcBorders>
              <w:top w:val="nil"/>
              <w:left w:val="nil"/>
              <w:bottom w:val="nil"/>
              <w:right w:val="nil"/>
            </w:tcBorders>
            <w:shd w:val="clear" w:color="auto" w:fill="auto"/>
            <w:noWrap/>
            <w:vAlign w:val="bottom"/>
            <w:hideMark/>
          </w:tcPr>
          <w:p w:rsidR="00017013" w:rsidRPr="00017013" w:rsidRDefault="00017013" w:rsidP="006A0FC8">
            <w:pPr>
              <w:pBdr>
                <w:top w:val="single" w:sz="6" w:space="1" w:color="auto"/>
                <w:bottom w:val="double" w:sz="6" w:space="1" w:color="auto"/>
              </w:pBdr>
              <w:tabs>
                <w:tab w:val="decimal" w:pos="1342"/>
              </w:tabs>
              <w:ind w:left="0" w:right="0"/>
              <w:jc w:val="left"/>
              <w:rPr>
                <w:sz w:val="28"/>
                <w:szCs w:val="28"/>
              </w:rPr>
            </w:pPr>
            <w:r w:rsidRPr="00017013">
              <w:rPr>
                <w:sz w:val="28"/>
                <w:szCs w:val="28"/>
              </w:rPr>
              <w:t xml:space="preserve"> 1,550,646.70 </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b/>
                <w:bCs/>
                <w:sz w:val="28"/>
                <w:szCs w:val="28"/>
              </w:rPr>
            </w:pPr>
            <w:r w:rsidRPr="00017013">
              <w:rPr>
                <w:b/>
                <w:bCs/>
                <w:sz w:val="28"/>
                <w:szCs w:val="28"/>
              </w:rPr>
              <w:t>Due over 1 year not exceeding 5 years</w:t>
            </w:r>
          </w:p>
        </w:tc>
        <w:tc>
          <w:tcPr>
            <w:tcW w:w="1701" w:type="dxa"/>
            <w:tcBorders>
              <w:top w:val="nil"/>
              <w:left w:val="nil"/>
              <w:bottom w:val="nil"/>
              <w:right w:val="nil"/>
            </w:tcBorders>
            <w:shd w:val="clear" w:color="auto" w:fill="auto"/>
            <w:noWrap/>
            <w:vAlign w:val="bottom"/>
            <w:hideMark/>
          </w:tcPr>
          <w:p w:rsidR="00017013" w:rsidRPr="00336E9B" w:rsidRDefault="00017013" w:rsidP="00017013">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sz w:val="28"/>
                <w:szCs w:val="28"/>
              </w:rPr>
            </w:pPr>
            <w:r w:rsidRPr="00017013">
              <w:rPr>
                <w:sz w:val="28"/>
                <w:szCs w:val="28"/>
              </w:rPr>
              <w:t>Minimum payments</w:t>
            </w:r>
          </w:p>
        </w:tc>
        <w:tc>
          <w:tcPr>
            <w:tcW w:w="1701" w:type="dxa"/>
            <w:tcBorders>
              <w:top w:val="nil"/>
              <w:left w:val="nil"/>
              <w:bottom w:val="nil"/>
              <w:right w:val="nil"/>
            </w:tcBorders>
            <w:shd w:val="clear" w:color="auto" w:fill="auto"/>
            <w:noWrap/>
            <w:vAlign w:val="bottom"/>
            <w:hideMark/>
          </w:tcPr>
          <w:p w:rsidR="00017013" w:rsidRPr="00336E9B" w:rsidRDefault="00336E9B" w:rsidP="00017013">
            <w:pPr>
              <w:tabs>
                <w:tab w:val="decimal" w:pos="1342"/>
              </w:tabs>
              <w:ind w:left="0" w:right="0"/>
              <w:jc w:val="left"/>
              <w:rPr>
                <w:sz w:val="28"/>
                <w:szCs w:val="28"/>
              </w:rPr>
            </w:pPr>
            <w:r w:rsidRPr="00336E9B">
              <w:rPr>
                <w:sz w:val="28"/>
                <w:szCs w:val="28"/>
              </w:rPr>
              <w:t>2,832,005.33</w:t>
            </w: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r w:rsidRPr="00017013">
              <w:rPr>
                <w:sz w:val="28"/>
                <w:szCs w:val="28"/>
              </w:rPr>
              <w:t xml:space="preserve">  1,895,535.31 </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sz w:val="28"/>
                <w:szCs w:val="28"/>
              </w:rPr>
            </w:pPr>
            <w:r w:rsidRPr="00017013">
              <w:rPr>
                <w:sz w:val="28"/>
                <w:szCs w:val="28"/>
              </w:rPr>
              <w:t>Deferred interest</w:t>
            </w:r>
          </w:p>
        </w:tc>
        <w:tc>
          <w:tcPr>
            <w:tcW w:w="1701" w:type="dxa"/>
            <w:tcBorders>
              <w:top w:val="nil"/>
              <w:left w:val="nil"/>
              <w:bottom w:val="nil"/>
              <w:right w:val="nil"/>
            </w:tcBorders>
            <w:shd w:val="clear" w:color="auto" w:fill="auto"/>
            <w:noWrap/>
            <w:vAlign w:val="bottom"/>
            <w:hideMark/>
          </w:tcPr>
          <w:p w:rsidR="00017013" w:rsidRPr="00336E9B" w:rsidRDefault="00336E9B" w:rsidP="00017013">
            <w:pPr>
              <w:tabs>
                <w:tab w:val="decimal" w:pos="1342"/>
              </w:tabs>
              <w:ind w:left="0" w:right="0"/>
              <w:jc w:val="left"/>
              <w:rPr>
                <w:sz w:val="28"/>
                <w:szCs w:val="28"/>
              </w:rPr>
            </w:pPr>
            <w:r w:rsidRPr="00336E9B">
              <w:rPr>
                <w:sz w:val="28"/>
                <w:szCs w:val="28"/>
              </w:rPr>
              <w:t>(132,990.93)</w:t>
            </w:r>
          </w:p>
        </w:tc>
        <w:tc>
          <w:tcPr>
            <w:tcW w:w="1701" w:type="dxa"/>
            <w:tcBorders>
              <w:top w:val="nil"/>
              <w:left w:val="nil"/>
              <w:bottom w:val="nil"/>
              <w:right w:val="nil"/>
            </w:tcBorders>
            <w:shd w:val="clear" w:color="auto" w:fill="auto"/>
            <w:noWrap/>
            <w:vAlign w:val="bottom"/>
            <w:hideMark/>
          </w:tcPr>
          <w:p w:rsidR="00017013" w:rsidRPr="00017013" w:rsidRDefault="00017013" w:rsidP="00017013">
            <w:pPr>
              <w:tabs>
                <w:tab w:val="decimal" w:pos="1342"/>
              </w:tabs>
              <w:ind w:left="0" w:right="0"/>
              <w:jc w:val="left"/>
              <w:rPr>
                <w:sz w:val="28"/>
                <w:szCs w:val="28"/>
              </w:rPr>
            </w:pPr>
            <w:r w:rsidRPr="00017013">
              <w:rPr>
                <w:sz w:val="28"/>
                <w:szCs w:val="28"/>
              </w:rPr>
              <w:t xml:space="preserve"> (156,126.76)</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b/>
                <w:bCs/>
                <w:sz w:val="28"/>
                <w:szCs w:val="28"/>
              </w:rPr>
            </w:pPr>
            <w:r w:rsidRPr="00017013">
              <w:rPr>
                <w:b/>
                <w:bCs/>
                <w:sz w:val="28"/>
                <w:szCs w:val="28"/>
              </w:rPr>
              <w:t>Present value of minimum payment</w:t>
            </w:r>
          </w:p>
        </w:tc>
        <w:tc>
          <w:tcPr>
            <w:tcW w:w="1701" w:type="dxa"/>
            <w:tcBorders>
              <w:top w:val="nil"/>
              <w:left w:val="nil"/>
              <w:bottom w:val="nil"/>
              <w:right w:val="nil"/>
            </w:tcBorders>
            <w:shd w:val="clear" w:color="auto" w:fill="auto"/>
            <w:noWrap/>
            <w:vAlign w:val="bottom"/>
            <w:hideMark/>
          </w:tcPr>
          <w:p w:rsidR="00017013" w:rsidRPr="00336E9B" w:rsidRDefault="00336E9B" w:rsidP="006A0FC8">
            <w:pPr>
              <w:pBdr>
                <w:top w:val="single" w:sz="6" w:space="1" w:color="auto"/>
                <w:bottom w:val="double" w:sz="6" w:space="1" w:color="auto"/>
              </w:pBdr>
              <w:tabs>
                <w:tab w:val="decimal" w:pos="1342"/>
              </w:tabs>
              <w:ind w:left="0" w:right="0"/>
              <w:jc w:val="left"/>
              <w:rPr>
                <w:sz w:val="28"/>
                <w:szCs w:val="28"/>
              </w:rPr>
            </w:pPr>
            <w:r w:rsidRPr="00336E9B">
              <w:rPr>
                <w:sz w:val="28"/>
                <w:szCs w:val="28"/>
              </w:rPr>
              <w:t>2,699,014.40</w:t>
            </w:r>
          </w:p>
        </w:tc>
        <w:tc>
          <w:tcPr>
            <w:tcW w:w="1701" w:type="dxa"/>
            <w:tcBorders>
              <w:top w:val="nil"/>
              <w:left w:val="nil"/>
              <w:bottom w:val="nil"/>
              <w:right w:val="nil"/>
            </w:tcBorders>
            <w:shd w:val="clear" w:color="auto" w:fill="auto"/>
            <w:noWrap/>
            <w:vAlign w:val="bottom"/>
            <w:hideMark/>
          </w:tcPr>
          <w:p w:rsidR="00017013" w:rsidRPr="00017013" w:rsidRDefault="00017013" w:rsidP="006A0FC8">
            <w:pPr>
              <w:pBdr>
                <w:top w:val="single" w:sz="6" w:space="1" w:color="auto"/>
                <w:bottom w:val="double" w:sz="6" w:space="1" w:color="auto"/>
              </w:pBdr>
              <w:tabs>
                <w:tab w:val="decimal" w:pos="1342"/>
              </w:tabs>
              <w:ind w:left="0" w:right="0"/>
              <w:jc w:val="left"/>
              <w:rPr>
                <w:sz w:val="28"/>
                <w:szCs w:val="28"/>
              </w:rPr>
            </w:pPr>
            <w:r w:rsidRPr="00017013">
              <w:rPr>
                <w:sz w:val="28"/>
                <w:szCs w:val="28"/>
              </w:rPr>
              <w:t xml:space="preserve"> 1,739,408.55 </w:t>
            </w:r>
          </w:p>
        </w:tc>
      </w:tr>
      <w:tr w:rsidR="00017013" w:rsidRPr="00017013" w:rsidTr="00E84F85">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6A0FC8">
            <w:pPr>
              <w:spacing w:before="120"/>
              <w:ind w:left="0" w:right="0"/>
              <w:jc w:val="left"/>
              <w:rPr>
                <w:b/>
                <w:bCs/>
                <w:sz w:val="28"/>
                <w:szCs w:val="28"/>
              </w:rPr>
            </w:pPr>
            <w:r w:rsidRPr="00017013">
              <w:rPr>
                <w:b/>
                <w:bCs/>
                <w:sz w:val="28"/>
                <w:szCs w:val="28"/>
              </w:rPr>
              <w:t>Net book value of asset under financial lease</w:t>
            </w:r>
          </w:p>
        </w:tc>
        <w:tc>
          <w:tcPr>
            <w:tcW w:w="1701" w:type="dxa"/>
            <w:tcBorders>
              <w:top w:val="nil"/>
              <w:left w:val="nil"/>
              <w:bottom w:val="nil"/>
              <w:right w:val="nil"/>
            </w:tcBorders>
            <w:shd w:val="clear" w:color="auto" w:fill="auto"/>
            <w:noWrap/>
            <w:vAlign w:val="bottom"/>
            <w:hideMark/>
          </w:tcPr>
          <w:p w:rsidR="00017013" w:rsidRPr="00336E9B" w:rsidRDefault="006A0FC8" w:rsidP="006A0FC8">
            <w:pPr>
              <w:pBdr>
                <w:bottom w:val="double" w:sz="6" w:space="1" w:color="auto"/>
              </w:pBdr>
              <w:tabs>
                <w:tab w:val="decimal" w:pos="1342"/>
              </w:tabs>
              <w:spacing w:before="120"/>
              <w:ind w:left="0" w:right="0"/>
              <w:jc w:val="left"/>
              <w:rPr>
                <w:sz w:val="28"/>
                <w:szCs w:val="28"/>
              </w:rPr>
            </w:pPr>
            <w:r>
              <w:rPr>
                <w:sz w:val="28"/>
                <w:szCs w:val="28"/>
              </w:rPr>
              <w:t>9,057,147.84</w:t>
            </w:r>
          </w:p>
        </w:tc>
        <w:tc>
          <w:tcPr>
            <w:tcW w:w="1701" w:type="dxa"/>
            <w:tcBorders>
              <w:top w:val="nil"/>
              <w:left w:val="nil"/>
              <w:bottom w:val="nil"/>
              <w:right w:val="nil"/>
            </w:tcBorders>
            <w:shd w:val="clear" w:color="auto" w:fill="auto"/>
            <w:noWrap/>
            <w:vAlign w:val="bottom"/>
            <w:hideMark/>
          </w:tcPr>
          <w:p w:rsidR="00017013" w:rsidRPr="00017013" w:rsidRDefault="00017013" w:rsidP="006A0FC8">
            <w:pPr>
              <w:pBdr>
                <w:bottom w:val="double" w:sz="6" w:space="1" w:color="auto"/>
              </w:pBdr>
              <w:tabs>
                <w:tab w:val="decimal" w:pos="1342"/>
              </w:tabs>
              <w:spacing w:before="120"/>
              <w:ind w:left="0" w:right="0"/>
              <w:jc w:val="left"/>
              <w:rPr>
                <w:sz w:val="28"/>
                <w:szCs w:val="28"/>
              </w:rPr>
            </w:pPr>
            <w:r w:rsidRPr="00017013">
              <w:rPr>
                <w:sz w:val="28"/>
                <w:szCs w:val="28"/>
              </w:rPr>
              <w:t xml:space="preserve">   6,434,504.29 </w:t>
            </w:r>
          </w:p>
        </w:tc>
      </w:tr>
    </w:tbl>
    <w:p w:rsidR="00F96773" w:rsidRDefault="00A45ACE" w:rsidP="004F40D1">
      <w:pPr>
        <w:spacing w:before="120"/>
        <w:ind w:right="0"/>
        <w:rPr>
          <w:sz w:val="28"/>
          <w:szCs w:val="28"/>
        </w:rPr>
      </w:pPr>
      <w:bookmarkStart w:id="1860" w:name="_MON_1461398019"/>
      <w:bookmarkStart w:id="1861" w:name="_MON_1461398117"/>
      <w:bookmarkStart w:id="1862" w:name="_MON_1461398162"/>
      <w:bookmarkStart w:id="1863" w:name="_MON_1465113687"/>
      <w:bookmarkStart w:id="1864" w:name="_MON_1465113719"/>
      <w:bookmarkStart w:id="1865" w:name="_MON_1468750530"/>
      <w:bookmarkStart w:id="1866" w:name="_MON_1468750729"/>
      <w:bookmarkStart w:id="1867" w:name="_MON_1468750918"/>
      <w:bookmarkStart w:id="1868" w:name="_MON_1468765526"/>
      <w:bookmarkStart w:id="1869" w:name="_MON_1469100143"/>
      <w:bookmarkStart w:id="1870" w:name="_MON_1469100164"/>
      <w:bookmarkStart w:id="1871" w:name="_MON_1469100186"/>
      <w:bookmarkStart w:id="1872" w:name="_MON_1469112946"/>
      <w:bookmarkStart w:id="1873" w:name="_MON_1470031082"/>
      <w:bookmarkStart w:id="1874" w:name="_MON_1476511479"/>
      <w:bookmarkStart w:id="1875" w:name="_MON_1476767747"/>
      <w:bookmarkStart w:id="1876" w:name="_MON_1483186612"/>
      <w:bookmarkStart w:id="1877" w:name="_MON_1483186651"/>
      <w:bookmarkStart w:id="1878" w:name="_MON_1485241150"/>
      <w:bookmarkStart w:id="1879" w:name="_MON_1485515729"/>
      <w:bookmarkStart w:id="1880" w:name="_MON_1490795317"/>
      <w:bookmarkStart w:id="1881" w:name="_MON_1490795322"/>
      <w:bookmarkStart w:id="1882" w:name="_MON_1490795422"/>
      <w:bookmarkStart w:id="1883" w:name="_MON_1492494900"/>
      <w:bookmarkStart w:id="1884" w:name="_MON_1492495574"/>
      <w:bookmarkStart w:id="1885" w:name="_MON_1492495794"/>
      <w:bookmarkStart w:id="1886" w:name="_MON_1492495823"/>
      <w:bookmarkStart w:id="1887" w:name="_MON_1492495828"/>
      <w:bookmarkStart w:id="1888" w:name="_MON_1492495835"/>
      <w:bookmarkStart w:id="1889" w:name="_MON_1492495843"/>
      <w:bookmarkStart w:id="1890" w:name="_MON_1492495855"/>
      <w:bookmarkStart w:id="1891" w:name="_MON_1492495885"/>
      <w:bookmarkStart w:id="1892" w:name="_MON_1492495895"/>
      <w:bookmarkStart w:id="1893" w:name="_MON_1492495904"/>
      <w:bookmarkStart w:id="1894" w:name="_MON_1492495920"/>
      <w:bookmarkStart w:id="1895" w:name="_MON_1492782633"/>
      <w:bookmarkStart w:id="1896" w:name="_MON_1493018531"/>
      <w:bookmarkStart w:id="1897" w:name="_MON_1494760705"/>
      <w:bookmarkStart w:id="1898" w:name="_MON_1496469454"/>
      <w:bookmarkStart w:id="1899" w:name="_MON_1500191536"/>
      <w:bookmarkStart w:id="1900" w:name="_MON_1500191691"/>
      <w:bookmarkStart w:id="1901" w:name="_MON_1500290645"/>
      <w:bookmarkStart w:id="1902" w:name="_MON_1500392119"/>
      <w:bookmarkStart w:id="1903" w:name="_MON_1500403469"/>
      <w:bookmarkStart w:id="1904" w:name="_MON_1500403544"/>
      <w:bookmarkStart w:id="1905" w:name="_MON_1500724648"/>
      <w:bookmarkStart w:id="1906" w:name="_MON_1504331410"/>
      <w:bookmarkStart w:id="1907" w:name="_MON_1504331433"/>
      <w:bookmarkStart w:id="1908" w:name="_MON_1504331444"/>
      <w:bookmarkStart w:id="1909" w:name="_MON_1508757496"/>
      <w:bookmarkStart w:id="1910" w:name="_MON_1517124429"/>
      <w:bookmarkStart w:id="1911" w:name="_MON_1517124876"/>
      <w:bookmarkStart w:id="1912" w:name="_MON_1517301014"/>
      <w:bookmarkStart w:id="1913" w:name="_MON_1517380855"/>
      <w:bookmarkStart w:id="1914" w:name="_MON_1517380872"/>
      <w:bookmarkStart w:id="1915" w:name="_MON_1545656454"/>
      <w:bookmarkStart w:id="1916" w:name="_MON_1545656493"/>
      <w:bookmarkStart w:id="1917" w:name="_MON_1545656508"/>
      <w:bookmarkStart w:id="1918" w:name="_MON_1550737833"/>
      <w:bookmarkStart w:id="1919" w:name="_MON_1550737914"/>
      <w:bookmarkStart w:id="1920" w:name="_MON_1550741385"/>
      <w:bookmarkStart w:id="1921" w:name="_MON_1550741525"/>
      <w:bookmarkStart w:id="1922" w:name="_MON_1550741630"/>
      <w:bookmarkStart w:id="1923" w:name="_MON_1550741651"/>
      <w:bookmarkStart w:id="1924" w:name="_MON_1550943291"/>
      <w:bookmarkStart w:id="1925" w:name="_MON_1551006498"/>
      <w:bookmarkStart w:id="1926" w:name="_MON_1551006515"/>
      <w:bookmarkStart w:id="1927" w:name="_MON_1551006541"/>
      <w:bookmarkStart w:id="1928" w:name="_MON_1551006736"/>
      <w:bookmarkStart w:id="1929" w:name="_MON_1551007082"/>
      <w:bookmarkStart w:id="1930" w:name="_MON_1551007122"/>
      <w:bookmarkStart w:id="1931" w:name="_MON_1551007138"/>
      <w:bookmarkStart w:id="1932" w:name="_MON_1551011151"/>
      <w:bookmarkStart w:id="1933" w:name="_MON_1551033966"/>
      <w:bookmarkStart w:id="1934" w:name="_MON_1364047245"/>
      <w:bookmarkStart w:id="1935" w:name="_MON_1364047326"/>
      <w:bookmarkStart w:id="1936" w:name="_MON_1392999995"/>
      <w:bookmarkStart w:id="1937" w:name="_MON_1394352111"/>
      <w:bookmarkStart w:id="1938" w:name="_MON_1394352232"/>
      <w:bookmarkStart w:id="1939" w:name="_MON_1394352246"/>
      <w:bookmarkStart w:id="1940" w:name="_MON_1400485656"/>
      <w:bookmarkStart w:id="1941" w:name="_MON_1400486962"/>
      <w:bookmarkStart w:id="1942" w:name="_MON_1556630353"/>
      <w:bookmarkStart w:id="1943" w:name="_MON_1556630380"/>
      <w:bookmarkStart w:id="1944" w:name="_MON_1402686908"/>
      <w:bookmarkStart w:id="1945" w:name="_MON_1402803407"/>
      <w:bookmarkStart w:id="1946" w:name="_MON_1402815704"/>
      <w:bookmarkStart w:id="1947" w:name="_MON_1402815720"/>
      <w:bookmarkStart w:id="1948" w:name="_MON_1402927601"/>
      <w:bookmarkStart w:id="1949" w:name="_MON_1403348149"/>
      <w:bookmarkStart w:id="1950" w:name="_MON_1403356524"/>
      <w:bookmarkStart w:id="1951" w:name="_MON_1406100469"/>
      <w:bookmarkStart w:id="1952" w:name="_MON_1407582127"/>
      <w:bookmarkStart w:id="1953" w:name="_MON_1407672288"/>
      <w:bookmarkStart w:id="1954" w:name="_MON_1557045818"/>
      <w:bookmarkStart w:id="1955" w:name="_MON_1557045833"/>
      <w:bookmarkStart w:id="1956" w:name="_MON_1557045896"/>
      <w:bookmarkStart w:id="1957" w:name="_MON_1557045915"/>
      <w:bookmarkStart w:id="1958" w:name="_MON_1557045931"/>
      <w:bookmarkStart w:id="1959" w:name="_MON_1557045939"/>
      <w:bookmarkStart w:id="1960" w:name="_MON_1407672813"/>
      <w:bookmarkStart w:id="1961" w:name="_MON_1407672971"/>
      <w:bookmarkStart w:id="1962" w:name="_MON_1407738063"/>
      <w:bookmarkStart w:id="1963" w:name="_MON_1557139579"/>
      <w:bookmarkStart w:id="1964" w:name="_MON_1407931285"/>
      <w:bookmarkStart w:id="1965" w:name="_MON_1413398520"/>
      <w:bookmarkStart w:id="1966" w:name="_MON_1413398548"/>
      <w:bookmarkStart w:id="1967" w:name="_MON_1415709556"/>
      <w:bookmarkStart w:id="1968" w:name="_MON_1415709855"/>
      <w:bookmarkStart w:id="1969" w:name="_MON_1557921477"/>
      <w:bookmarkStart w:id="1970" w:name="_MON_1415711216"/>
      <w:bookmarkStart w:id="1971" w:name="_MON_1415711250"/>
      <w:bookmarkStart w:id="1972" w:name="_MON_1415711278"/>
      <w:bookmarkStart w:id="1973" w:name="_MON_1415711372"/>
      <w:bookmarkStart w:id="1974" w:name="_MON_1423846442"/>
      <w:bookmarkStart w:id="1975" w:name="_MON_1423846461"/>
      <w:bookmarkStart w:id="1976" w:name="_MON_1425121759"/>
      <w:bookmarkStart w:id="1977" w:name="_MON_1425122199"/>
      <w:bookmarkStart w:id="1978" w:name="_MON_1425122334"/>
      <w:bookmarkStart w:id="1979" w:name="_MON_1563387004"/>
      <w:bookmarkStart w:id="1980" w:name="_MON_1425146183"/>
      <w:bookmarkStart w:id="1981" w:name="_MON_1428387122"/>
      <w:bookmarkStart w:id="1982" w:name="_MON_1428387298"/>
      <w:bookmarkStart w:id="1983" w:name="_MON_1428932741"/>
      <w:bookmarkStart w:id="1984" w:name="_MON_1429444032"/>
      <w:bookmarkStart w:id="1985" w:name="_MON_1429533229"/>
      <w:bookmarkStart w:id="1986" w:name="_MON_1429620261"/>
      <w:bookmarkStart w:id="1987" w:name="_MON_1429632433"/>
      <w:bookmarkStart w:id="1988" w:name="_MON_1434194695"/>
      <w:bookmarkStart w:id="1989" w:name="_MON_1434194715"/>
      <w:bookmarkStart w:id="1990" w:name="_MON_1571159210"/>
      <w:bookmarkStart w:id="1991" w:name="_MON_1434196780"/>
      <w:bookmarkStart w:id="1992" w:name="_MON_1437308907"/>
      <w:bookmarkStart w:id="1993" w:name="_MON_1441524917"/>
      <w:bookmarkStart w:id="1994" w:name="_MON_1444803139"/>
      <w:bookmarkStart w:id="1995" w:name="_MON_1445344701"/>
      <w:bookmarkStart w:id="1996" w:name="_MON_1452262046"/>
      <w:bookmarkStart w:id="1997" w:name="_MON_1453707728"/>
      <w:bookmarkStart w:id="1998" w:name="_MON_1454400893"/>
      <w:bookmarkStart w:id="1999" w:name="_MON_1454406939"/>
      <w:bookmarkStart w:id="2000" w:name="_MON_1454407334"/>
      <w:bookmarkStart w:id="2001" w:name="_MON_1454407369"/>
      <w:bookmarkStart w:id="2002" w:name="_MON_1454407381"/>
      <w:bookmarkStart w:id="2003" w:name="_MON_1454407462"/>
      <w:bookmarkStart w:id="2004" w:name="_MON_1454407489"/>
      <w:bookmarkStart w:id="2005" w:name="_MON_1454407603"/>
      <w:bookmarkStart w:id="2006" w:name="_MON_1586607290"/>
      <w:bookmarkStart w:id="2007" w:name="_MON_1457345444"/>
      <w:bookmarkStart w:id="2008" w:name="_MON_1457346833"/>
      <w:bookmarkStart w:id="2009" w:name="_MON_1460651274"/>
      <w:bookmarkStart w:id="2010" w:name="_MON_1460651344"/>
      <w:bookmarkStart w:id="2011" w:name="_MON_1461388791"/>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r w:rsidRPr="009A2965">
        <w:rPr>
          <w:sz w:val="28"/>
          <w:szCs w:val="28"/>
        </w:rPr>
        <w:t>As at</w:t>
      </w:r>
      <w:r w:rsidR="00BD1D5D">
        <w:rPr>
          <w:rStyle w:val="longtext"/>
          <w:sz w:val="28"/>
          <w:szCs w:val="28"/>
          <w:shd w:val="clear" w:color="auto" w:fill="FFFFFF"/>
        </w:rPr>
        <w:t xml:space="preserve"> </w:t>
      </w:r>
      <w:r w:rsidR="00CB3A43">
        <w:rPr>
          <w:rStyle w:val="longtext"/>
          <w:sz w:val="28"/>
          <w:szCs w:val="28"/>
          <w:shd w:val="clear" w:color="auto" w:fill="FFFFFF"/>
        </w:rPr>
        <w:t>June</w:t>
      </w:r>
      <w:r w:rsidRPr="009A2965">
        <w:rPr>
          <w:rStyle w:val="longtext"/>
          <w:sz w:val="28"/>
          <w:szCs w:val="28"/>
          <w:shd w:val="clear" w:color="auto" w:fill="FFFFFF"/>
        </w:rPr>
        <w:t xml:space="preserve"> 3</w:t>
      </w:r>
      <w:r w:rsidR="00CB3A43">
        <w:rPr>
          <w:rStyle w:val="longtext"/>
          <w:sz w:val="28"/>
          <w:szCs w:val="28"/>
          <w:shd w:val="clear" w:color="auto" w:fill="FFFFFF"/>
        </w:rPr>
        <w:t>0</w:t>
      </w:r>
      <w:r w:rsidRPr="009A2965">
        <w:rPr>
          <w:rStyle w:val="longtext"/>
          <w:sz w:val="28"/>
          <w:szCs w:val="28"/>
          <w:shd w:val="clear" w:color="auto" w:fill="FFFFFF"/>
        </w:rPr>
        <w:t>, 201</w:t>
      </w:r>
      <w:r w:rsidR="002365FF">
        <w:rPr>
          <w:rStyle w:val="longtext"/>
          <w:sz w:val="28"/>
          <w:szCs w:val="28"/>
          <w:shd w:val="clear" w:color="auto" w:fill="FFFFFF"/>
        </w:rPr>
        <w:t>8</w:t>
      </w:r>
      <w:r w:rsidRPr="009A2965">
        <w:rPr>
          <w:rStyle w:val="longtext"/>
          <w:sz w:val="28"/>
          <w:szCs w:val="28"/>
          <w:shd w:val="clear" w:color="auto" w:fill="FFFFFF"/>
        </w:rPr>
        <w:t xml:space="preserve"> and December 31, 201</w:t>
      </w:r>
      <w:r w:rsidR="002365FF">
        <w:rPr>
          <w:rStyle w:val="longtext"/>
          <w:sz w:val="28"/>
          <w:szCs w:val="28"/>
          <w:shd w:val="clear" w:color="auto" w:fill="FFFFFF"/>
        </w:rPr>
        <w:t>7</w:t>
      </w:r>
      <w:r w:rsidR="00CC5525">
        <w:rPr>
          <w:sz w:val="28"/>
          <w:szCs w:val="28"/>
        </w:rPr>
        <w:t>, the Company</w:t>
      </w:r>
      <w:r w:rsidR="00CE3E95" w:rsidRPr="00050BA6">
        <w:rPr>
          <w:sz w:val="28"/>
          <w:szCs w:val="28"/>
        </w:rPr>
        <w:t xml:space="preserve"> has</w:t>
      </w:r>
      <w:r w:rsidR="00FA1C39">
        <w:rPr>
          <w:sz w:val="28"/>
          <w:szCs w:val="28"/>
        </w:rPr>
        <w:t xml:space="preserve"> vehicles from</w:t>
      </w:r>
      <w:r w:rsidR="00CE3E95" w:rsidRPr="00050BA6">
        <w:rPr>
          <w:sz w:val="28"/>
          <w:szCs w:val="28"/>
        </w:rPr>
        <w:t xml:space="preserve"> certain companies </w:t>
      </w:r>
      <w:r w:rsidR="00CE3E95">
        <w:rPr>
          <w:sz w:val="28"/>
          <w:szCs w:val="28"/>
        </w:rPr>
        <w:t xml:space="preserve">under financial lease agreements </w:t>
      </w:r>
      <w:r w:rsidR="002365FF">
        <w:rPr>
          <w:sz w:val="28"/>
          <w:szCs w:val="28"/>
        </w:rPr>
        <w:t>for periods of 3-4</w:t>
      </w:r>
      <w:r w:rsidR="00CE3E95" w:rsidRPr="00050BA6">
        <w:rPr>
          <w:sz w:val="28"/>
          <w:szCs w:val="28"/>
        </w:rPr>
        <w:t xml:space="preserve"> years</w:t>
      </w:r>
      <w:r w:rsidR="00CC5525">
        <w:rPr>
          <w:sz w:val="28"/>
          <w:szCs w:val="28"/>
        </w:rPr>
        <w:t>.</w:t>
      </w:r>
      <w:r w:rsidR="00F96773" w:rsidRPr="00173850">
        <w:rPr>
          <w:sz w:val="28"/>
          <w:szCs w:val="28"/>
          <w:cs/>
        </w:rPr>
        <w:t xml:space="preserve"> </w:t>
      </w:r>
      <w:r w:rsidR="002365FF">
        <w:rPr>
          <w:sz w:val="28"/>
          <w:szCs w:val="28"/>
        </w:rPr>
        <w:t xml:space="preserve">and bear effective interest rates of </w:t>
      </w:r>
      <w:r w:rsidR="002365FF" w:rsidRPr="00336E9B">
        <w:rPr>
          <w:sz w:val="28"/>
          <w:szCs w:val="28"/>
        </w:rPr>
        <w:t>4.55% to 7.46% per</w:t>
      </w:r>
      <w:r w:rsidR="002365FF" w:rsidRPr="0032466A">
        <w:rPr>
          <w:sz w:val="28"/>
          <w:szCs w:val="28"/>
        </w:rPr>
        <w:t xml:space="preserve"> annum.</w:t>
      </w:r>
    </w:p>
    <w:p w:rsidR="00F96773" w:rsidRDefault="00EE0CCB" w:rsidP="002365FF">
      <w:pPr>
        <w:numPr>
          <w:ilvl w:val="0"/>
          <w:numId w:val="21"/>
        </w:numPr>
        <w:tabs>
          <w:tab w:val="clear" w:pos="600"/>
        </w:tabs>
        <w:spacing w:before="120"/>
        <w:ind w:left="567" w:right="0" w:hanging="567"/>
        <w:jc w:val="both"/>
        <w:rPr>
          <w:b/>
          <w:bCs/>
          <w:sz w:val="28"/>
          <w:szCs w:val="28"/>
        </w:rPr>
      </w:pPr>
      <w:r w:rsidRPr="00EE0CCB">
        <w:rPr>
          <w:b/>
          <w:bCs/>
          <w:sz w:val="28"/>
          <w:szCs w:val="28"/>
        </w:rPr>
        <w:t>NON-CURRENT PROVISIONS FOR EMPLOYEE BENEFITS</w:t>
      </w:r>
    </w:p>
    <w:p w:rsidR="00EE0CCB" w:rsidRDefault="00CE3E95" w:rsidP="004761DD">
      <w:pPr>
        <w:spacing w:before="120"/>
        <w:ind w:right="0"/>
        <w:rPr>
          <w:rFonts w:asciiTheme="majorBidi" w:hAnsiTheme="majorBidi" w:cstheme="majorBidi"/>
          <w:sz w:val="28"/>
          <w:szCs w:val="28"/>
        </w:rPr>
      </w:pPr>
      <w:r w:rsidRPr="00EC7294">
        <w:rPr>
          <w:sz w:val="28"/>
          <w:szCs w:val="28"/>
        </w:rPr>
        <w:t>Movement of the pr</w:t>
      </w:r>
      <w:r>
        <w:rPr>
          <w:sz w:val="28"/>
          <w:szCs w:val="28"/>
        </w:rPr>
        <w:t xml:space="preserve">esent value of </w:t>
      </w:r>
      <w:r w:rsidR="00EE0CCB" w:rsidRPr="00EE0CCB">
        <w:rPr>
          <w:sz w:val="28"/>
          <w:szCs w:val="28"/>
        </w:rPr>
        <w:t xml:space="preserve">non-current </w:t>
      </w:r>
      <w:r w:rsidRPr="00EE0CCB">
        <w:rPr>
          <w:sz w:val="28"/>
          <w:szCs w:val="28"/>
        </w:rPr>
        <w:t>p</w:t>
      </w:r>
      <w:r w:rsidR="00EE0CCB" w:rsidRPr="00EE0CCB">
        <w:rPr>
          <w:sz w:val="28"/>
          <w:szCs w:val="28"/>
        </w:rPr>
        <w:t xml:space="preserve">rovision for </w:t>
      </w:r>
      <w:r w:rsidRPr="00EE0CCB">
        <w:rPr>
          <w:sz w:val="28"/>
          <w:szCs w:val="28"/>
        </w:rPr>
        <w:t xml:space="preserve">employee benefits </w:t>
      </w:r>
      <w:r w:rsidR="00BD1D5D" w:rsidRPr="00EE0CCB">
        <w:rPr>
          <w:rFonts w:asciiTheme="majorBidi" w:hAnsiTheme="majorBidi" w:cstheme="majorBidi"/>
          <w:sz w:val="28"/>
          <w:szCs w:val="28"/>
        </w:rPr>
        <w:t>for</w:t>
      </w:r>
      <w:r w:rsidR="00BD1D5D">
        <w:rPr>
          <w:rFonts w:asciiTheme="majorBidi" w:hAnsiTheme="majorBidi" w:cstheme="majorBidi"/>
          <w:sz w:val="28"/>
          <w:szCs w:val="28"/>
        </w:rPr>
        <w:t xml:space="preserve"> the </w:t>
      </w:r>
      <w:r w:rsidR="00546207">
        <w:rPr>
          <w:rFonts w:asciiTheme="majorBidi" w:hAnsiTheme="majorBidi" w:cstheme="majorBidi"/>
          <w:sz w:val="28"/>
          <w:szCs w:val="28"/>
        </w:rPr>
        <w:t>six</w:t>
      </w:r>
      <w:r w:rsidR="00BD1D5D">
        <w:rPr>
          <w:rFonts w:asciiTheme="majorBidi" w:hAnsiTheme="majorBidi" w:cstheme="majorBidi"/>
          <w:sz w:val="28"/>
          <w:szCs w:val="28"/>
        </w:rPr>
        <w:t xml:space="preserve">-month period ended </w:t>
      </w:r>
      <w:r w:rsidR="00CB3A43">
        <w:rPr>
          <w:rFonts w:asciiTheme="majorBidi" w:hAnsiTheme="majorBidi" w:cstheme="majorBidi"/>
          <w:sz w:val="28"/>
          <w:szCs w:val="28"/>
        </w:rPr>
        <w:t>June</w:t>
      </w:r>
      <w:r w:rsidR="00A45ACE" w:rsidRPr="00B32E89">
        <w:rPr>
          <w:rFonts w:asciiTheme="majorBidi" w:hAnsiTheme="majorBidi" w:cstheme="majorBidi"/>
          <w:sz w:val="28"/>
          <w:szCs w:val="28"/>
        </w:rPr>
        <w:t xml:space="preserve"> 3</w:t>
      </w:r>
      <w:r w:rsidR="00CB3A43">
        <w:rPr>
          <w:rFonts w:asciiTheme="majorBidi" w:hAnsiTheme="majorBidi" w:cstheme="majorBidi"/>
          <w:sz w:val="28"/>
          <w:szCs w:val="28"/>
        </w:rPr>
        <w:t>0</w:t>
      </w:r>
      <w:r w:rsidR="00A45ACE" w:rsidRPr="00B32E89">
        <w:rPr>
          <w:rFonts w:asciiTheme="majorBidi" w:hAnsiTheme="majorBidi" w:cstheme="majorBidi"/>
          <w:sz w:val="28"/>
          <w:szCs w:val="28"/>
        </w:rPr>
        <w:t>, 201</w:t>
      </w:r>
      <w:r w:rsidR="002365FF">
        <w:rPr>
          <w:rFonts w:asciiTheme="majorBidi" w:hAnsiTheme="majorBidi" w:cstheme="majorBidi"/>
          <w:sz w:val="28"/>
          <w:szCs w:val="28"/>
        </w:rPr>
        <w:t>8</w:t>
      </w:r>
      <w:r w:rsidR="00A45ACE" w:rsidRPr="00B32E89">
        <w:rPr>
          <w:rFonts w:asciiTheme="majorBidi" w:hAnsiTheme="majorBidi" w:cstheme="majorBidi"/>
          <w:sz w:val="28"/>
          <w:szCs w:val="28"/>
        </w:rPr>
        <w:t xml:space="preserve"> and </w:t>
      </w:r>
      <w:r w:rsidR="004908AA">
        <w:rPr>
          <w:rFonts w:asciiTheme="majorBidi" w:hAnsiTheme="majorBidi" w:cstheme="majorBidi"/>
          <w:sz w:val="28"/>
          <w:szCs w:val="28"/>
        </w:rPr>
        <w:t xml:space="preserve">for the year ended </w:t>
      </w:r>
      <w:r w:rsidR="00546207">
        <w:rPr>
          <w:rFonts w:asciiTheme="majorBidi" w:hAnsiTheme="majorBidi" w:cstheme="majorBidi"/>
          <w:sz w:val="28"/>
          <w:szCs w:val="28"/>
        </w:rPr>
        <w:t xml:space="preserve">December 31, </w:t>
      </w:r>
      <w:r w:rsidR="00A45ACE" w:rsidRPr="00B32E89">
        <w:rPr>
          <w:rFonts w:asciiTheme="majorBidi" w:hAnsiTheme="majorBidi" w:cstheme="majorBidi"/>
          <w:sz w:val="28"/>
          <w:szCs w:val="28"/>
        </w:rPr>
        <w:t>201</w:t>
      </w:r>
      <w:r w:rsidR="002365FF">
        <w:rPr>
          <w:rFonts w:asciiTheme="majorBidi" w:hAnsiTheme="majorBidi" w:cstheme="majorBidi"/>
          <w:sz w:val="28"/>
          <w:szCs w:val="28"/>
        </w:rPr>
        <w:t>7</w:t>
      </w:r>
      <w:r w:rsidR="00A45ACE" w:rsidRPr="00B32E89">
        <w:rPr>
          <w:rFonts w:asciiTheme="majorBidi" w:hAnsiTheme="majorBidi" w:cstheme="majorBidi"/>
          <w:sz w:val="28"/>
          <w:szCs w:val="28"/>
        </w:rPr>
        <w:t xml:space="preserve"> as follows:</w:t>
      </w:r>
      <w:bookmarkStart w:id="2012" w:name="_MON_1556631664"/>
      <w:bookmarkStart w:id="2013" w:name="_MON_1556631699"/>
      <w:bookmarkStart w:id="2014" w:name="_MON_1556631724"/>
      <w:bookmarkStart w:id="2015" w:name="_MON_1547994302"/>
      <w:bookmarkStart w:id="2016" w:name="_MON_1547994513"/>
      <w:bookmarkStart w:id="2017" w:name="_MON_1547994587"/>
      <w:bookmarkStart w:id="2018" w:name="_MON_1547994723"/>
      <w:bookmarkStart w:id="2019" w:name="_MON_1547994778"/>
      <w:bookmarkStart w:id="2020" w:name="_MON_1556965266"/>
      <w:bookmarkStart w:id="2021" w:name="_MON_1547994818"/>
      <w:bookmarkStart w:id="2022" w:name="_MON_1547994851"/>
      <w:bookmarkStart w:id="2023" w:name="_MON_1547994908"/>
      <w:bookmarkStart w:id="2024" w:name="_MON_1547994942"/>
      <w:bookmarkStart w:id="2025" w:name="_MON_1548143019"/>
      <w:bookmarkStart w:id="2026" w:name="_MON_1557045953"/>
      <w:bookmarkStart w:id="2027" w:name="_MON_1557046013"/>
      <w:bookmarkStart w:id="2028" w:name="_MON_1557046020"/>
      <w:bookmarkStart w:id="2029" w:name="_MON_1557046038"/>
      <w:bookmarkStart w:id="2030" w:name="_MON_1557046066"/>
      <w:bookmarkStart w:id="2031" w:name="_MON_1557046076"/>
      <w:bookmarkStart w:id="2032" w:name="_MON_1557046085"/>
      <w:bookmarkStart w:id="2033" w:name="_MON_1548144982"/>
      <w:bookmarkStart w:id="2034" w:name="_MON_1548149173"/>
      <w:bookmarkStart w:id="2035" w:name="_MON_1548149371"/>
      <w:bookmarkStart w:id="2036" w:name="_MON_1557139868"/>
      <w:bookmarkStart w:id="2037" w:name="_MON_1557140003"/>
      <w:bookmarkStart w:id="2038" w:name="_MON_1557140227"/>
      <w:bookmarkStart w:id="2039" w:name="_MON_1557140244"/>
      <w:bookmarkStart w:id="2040" w:name="_MON_1557140424"/>
      <w:bookmarkStart w:id="2041" w:name="_MON_1557140467"/>
      <w:bookmarkStart w:id="2042" w:name="_MON_1548149403"/>
      <w:bookmarkStart w:id="2043" w:name="_MON_1548149426"/>
      <w:bookmarkStart w:id="2044" w:name="_MON_1548149728"/>
      <w:bookmarkStart w:id="2045" w:name="_MON_1548149743"/>
      <w:bookmarkStart w:id="2046" w:name="_MON_1548149756"/>
      <w:bookmarkStart w:id="2047" w:name="_MON_1548149762"/>
      <w:bookmarkStart w:id="2048" w:name="_MON_1548422186"/>
      <w:bookmarkStart w:id="2049" w:name="_MON_1548422263"/>
      <w:bookmarkStart w:id="2050" w:name="_MON_1558272299"/>
      <w:bookmarkStart w:id="2051" w:name="_MON_1558272347"/>
      <w:bookmarkStart w:id="2052" w:name="_MON_1551008368"/>
      <w:bookmarkStart w:id="2053" w:name="_MON_1558769910"/>
      <w:bookmarkStart w:id="2054" w:name="_MON_1551008421"/>
      <w:bookmarkStart w:id="2055" w:name="_MON_1558853930"/>
      <w:bookmarkStart w:id="2056" w:name="_MON_1558854043"/>
      <w:bookmarkStart w:id="2057" w:name="_MON_1558854067"/>
      <w:bookmarkStart w:id="2058" w:name="_MON_1551008426"/>
      <w:bookmarkStart w:id="2059" w:name="_MON_1551008462"/>
      <w:bookmarkStart w:id="2060" w:name="_MON_1551008484"/>
      <w:bookmarkStart w:id="2061" w:name="_MON_1551008660"/>
      <w:bookmarkStart w:id="2062" w:name="_MON_1563387164"/>
      <w:bookmarkStart w:id="2063" w:name="_MON_1563387239"/>
      <w:bookmarkStart w:id="2064" w:name="_MON_1551009307"/>
      <w:bookmarkStart w:id="2065" w:name="_MON_1551009757"/>
      <w:bookmarkStart w:id="2066" w:name="_MON_1563646933"/>
      <w:bookmarkStart w:id="2067" w:name="_MON_1551010062"/>
      <w:bookmarkStart w:id="2068" w:name="_MON_1551025293"/>
      <w:bookmarkStart w:id="2069" w:name="_MON_1551034102"/>
      <w:bookmarkStart w:id="2070" w:name="_MON_1551040778"/>
      <w:bookmarkStart w:id="2071" w:name="_MON_1551109008"/>
      <w:bookmarkStart w:id="2072" w:name="_MON_1551109021"/>
      <w:bookmarkStart w:id="2073" w:name="_MON_1551200839"/>
      <w:bookmarkStart w:id="2074" w:name="_MON_1551200976"/>
      <w:bookmarkStart w:id="2075" w:name="_MON_1571159308"/>
      <w:bookmarkStart w:id="2076" w:name="_MON_1571165404"/>
      <w:bookmarkStart w:id="2077" w:name="_MON_1547963258"/>
      <w:bookmarkStart w:id="2078" w:name="_MON_1547963274"/>
      <w:bookmarkStart w:id="2079" w:name="_MON_1547994056"/>
      <w:bookmarkStart w:id="2080" w:name="_MON_1547994187"/>
      <w:bookmarkStart w:id="2081" w:name="_MON_1547994222"/>
      <w:bookmarkStart w:id="2082" w:name="_MON_1547994232"/>
      <w:bookmarkStart w:id="2083" w:name="_MON_1547994250"/>
      <w:bookmarkStart w:id="2084" w:name="_MON_1547994286"/>
      <w:bookmarkStart w:id="2085" w:name="_MON_1556630754"/>
      <w:bookmarkStart w:id="2086" w:name="_MON_1556630769"/>
      <w:bookmarkStart w:id="2087" w:name="_MON_1556630810"/>
      <w:bookmarkStart w:id="2088" w:name="_MON_1556630822"/>
      <w:bookmarkStart w:id="2089" w:name="_MON_1556630925"/>
      <w:bookmarkStart w:id="2090" w:name="_MON_1556630943"/>
      <w:bookmarkStart w:id="2091" w:name="_MON_1556630973"/>
      <w:bookmarkStart w:id="2092" w:name="_MON_1586607838"/>
      <w:bookmarkStart w:id="2093" w:name="_MON_1586608103"/>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CB3A43" w:rsidRPr="00CB3A43" w:rsidTr="00A528AD">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sz w:val="28"/>
                <w:szCs w:val="28"/>
              </w:rPr>
            </w:pPr>
          </w:p>
        </w:tc>
        <w:tc>
          <w:tcPr>
            <w:tcW w:w="3402" w:type="dxa"/>
            <w:gridSpan w:val="2"/>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Unit : Baht</w:t>
            </w: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June 30, 2018</w:t>
            </w:r>
          </w:p>
        </w:tc>
        <w:tc>
          <w:tcPr>
            <w:tcW w:w="1701" w:type="dxa"/>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December 31, 2017</w:t>
            </w: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(6 month periods)</w:t>
            </w:r>
          </w:p>
        </w:tc>
        <w:tc>
          <w:tcPr>
            <w:tcW w:w="1701" w:type="dxa"/>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(12 month periods)</w:t>
            </w: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b/>
                <w:bCs/>
                <w:sz w:val="28"/>
                <w:szCs w:val="28"/>
              </w:rPr>
            </w:pPr>
            <w:r w:rsidRPr="00CB3A43">
              <w:rPr>
                <w:b/>
                <w:bCs/>
                <w:sz w:val="28"/>
                <w:szCs w:val="28"/>
              </w:rPr>
              <w:t xml:space="preserve">Provision for long-term employee benefits </w:t>
            </w: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336E9B">
            <w:pPr>
              <w:tabs>
                <w:tab w:val="left" w:pos="288"/>
              </w:tabs>
              <w:ind w:left="288" w:right="0"/>
              <w:jc w:val="left"/>
              <w:rPr>
                <w:b/>
                <w:bCs/>
                <w:sz w:val="28"/>
                <w:szCs w:val="28"/>
              </w:rPr>
            </w:pPr>
            <w:r w:rsidRPr="00CB3A43">
              <w:rPr>
                <w:b/>
                <w:bCs/>
                <w:sz w:val="28"/>
                <w:szCs w:val="28"/>
              </w:rPr>
              <w:t>beginning of the periods</w:t>
            </w:r>
          </w:p>
        </w:tc>
        <w:tc>
          <w:tcPr>
            <w:tcW w:w="1701" w:type="dxa"/>
            <w:tcBorders>
              <w:top w:val="nil"/>
              <w:left w:val="nil"/>
              <w:bottom w:val="nil"/>
              <w:right w:val="nil"/>
            </w:tcBorders>
            <w:shd w:val="clear" w:color="auto" w:fill="auto"/>
            <w:noWrap/>
            <w:vAlign w:val="bottom"/>
            <w:hideMark/>
          </w:tcPr>
          <w:p w:rsidR="00CB3A43" w:rsidRPr="00336E9B" w:rsidRDefault="00336E9B" w:rsidP="00336E9B">
            <w:pPr>
              <w:tabs>
                <w:tab w:val="decimal" w:pos="1342"/>
              </w:tabs>
              <w:ind w:left="0" w:right="0"/>
              <w:jc w:val="left"/>
              <w:rPr>
                <w:sz w:val="28"/>
                <w:szCs w:val="28"/>
              </w:rPr>
            </w:pPr>
            <w:r>
              <w:rPr>
                <w:sz w:val="28"/>
                <w:szCs w:val="28"/>
              </w:rPr>
              <w:t>32,560,008.00</w:t>
            </w: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r w:rsidRPr="00CB3A43">
              <w:rPr>
                <w:sz w:val="28"/>
                <w:szCs w:val="28"/>
              </w:rPr>
              <w:t xml:space="preserve">27,317,189.00 </w:t>
            </w: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sz w:val="28"/>
                <w:szCs w:val="28"/>
              </w:rPr>
            </w:pPr>
            <w:r w:rsidRPr="00CB3A43">
              <w:rPr>
                <w:sz w:val="28"/>
                <w:szCs w:val="28"/>
              </w:rPr>
              <w:t>Included in profit or loss:</w:t>
            </w:r>
          </w:p>
        </w:tc>
        <w:tc>
          <w:tcPr>
            <w:tcW w:w="1701" w:type="dxa"/>
            <w:tcBorders>
              <w:top w:val="nil"/>
              <w:left w:val="nil"/>
              <w:bottom w:val="nil"/>
              <w:right w:val="nil"/>
            </w:tcBorders>
            <w:shd w:val="clear" w:color="auto" w:fill="auto"/>
            <w:noWrap/>
            <w:vAlign w:val="bottom"/>
            <w:hideMark/>
          </w:tcPr>
          <w:p w:rsidR="00CB3A43" w:rsidRPr="00336E9B" w:rsidRDefault="00CB3A43" w:rsidP="00336E9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336E9B">
            <w:pPr>
              <w:tabs>
                <w:tab w:val="left" w:pos="288"/>
              </w:tabs>
              <w:ind w:left="288" w:right="0"/>
              <w:jc w:val="left"/>
              <w:rPr>
                <w:sz w:val="28"/>
                <w:szCs w:val="28"/>
              </w:rPr>
            </w:pPr>
            <w:r w:rsidRPr="00CB3A43">
              <w:rPr>
                <w:sz w:val="28"/>
                <w:szCs w:val="28"/>
              </w:rPr>
              <w:t>Current service costs</w:t>
            </w:r>
          </w:p>
        </w:tc>
        <w:tc>
          <w:tcPr>
            <w:tcW w:w="1701" w:type="dxa"/>
            <w:tcBorders>
              <w:top w:val="nil"/>
              <w:left w:val="nil"/>
              <w:bottom w:val="nil"/>
              <w:right w:val="nil"/>
            </w:tcBorders>
            <w:shd w:val="clear" w:color="auto" w:fill="auto"/>
            <w:noWrap/>
            <w:vAlign w:val="bottom"/>
            <w:hideMark/>
          </w:tcPr>
          <w:p w:rsidR="00CB3A43" w:rsidRPr="00336E9B" w:rsidRDefault="00336E9B" w:rsidP="00336E9B">
            <w:pPr>
              <w:tabs>
                <w:tab w:val="decimal" w:pos="1342"/>
              </w:tabs>
              <w:ind w:left="0" w:right="0"/>
              <w:jc w:val="left"/>
              <w:rPr>
                <w:sz w:val="28"/>
                <w:szCs w:val="28"/>
              </w:rPr>
            </w:pPr>
            <w:r>
              <w:rPr>
                <w:sz w:val="28"/>
                <w:szCs w:val="28"/>
              </w:rPr>
              <w:t>2,500,175.00</w:t>
            </w: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r w:rsidRPr="00CB3A43">
              <w:rPr>
                <w:sz w:val="28"/>
                <w:szCs w:val="28"/>
              </w:rPr>
              <w:t xml:space="preserve">4,699,179.00 </w:t>
            </w: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336E9B">
            <w:pPr>
              <w:tabs>
                <w:tab w:val="left" w:pos="284"/>
              </w:tabs>
              <w:ind w:left="284" w:right="0"/>
              <w:jc w:val="left"/>
              <w:rPr>
                <w:sz w:val="28"/>
                <w:szCs w:val="28"/>
              </w:rPr>
            </w:pPr>
            <w:r w:rsidRPr="00CB3A43">
              <w:rPr>
                <w:sz w:val="28"/>
                <w:szCs w:val="28"/>
              </w:rPr>
              <w:t>Cost of interest</w:t>
            </w:r>
          </w:p>
        </w:tc>
        <w:tc>
          <w:tcPr>
            <w:tcW w:w="1701" w:type="dxa"/>
            <w:tcBorders>
              <w:top w:val="nil"/>
              <w:left w:val="nil"/>
              <w:bottom w:val="nil"/>
              <w:right w:val="nil"/>
            </w:tcBorders>
            <w:shd w:val="clear" w:color="auto" w:fill="auto"/>
            <w:noWrap/>
            <w:vAlign w:val="bottom"/>
            <w:hideMark/>
          </w:tcPr>
          <w:p w:rsidR="00CB3A43" w:rsidRPr="00336E9B" w:rsidRDefault="00336E9B" w:rsidP="00336E9B">
            <w:pPr>
              <w:tabs>
                <w:tab w:val="decimal" w:pos="1342"/>
              </w:tabs>
              <w:ind w:left="0" w:right="0"/>
              <w:jc w:val="left"/>
              <w:rPr>
                <w:sz w:val="28"/>
                <w:szCs w:val="28"/>
              </w:rPr>
            </w:pPr>
            <w:r>
              <w:rPr>
                <w:sz w:val="28"/>
                <w:szCs w:val="28"/>
              </w:rPr>
              <w:t>320,999.00</w:t>
            </w: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r w:rsidRPr="00CB3A43">
              <w:rPr>
                <w:sz w:val="28"/>
                <w:szCs w:val="28"/>
              </w:rPr>
              <w:t xml:space="preserve">543,640.00 </w:t>
            </w:r>
          </w:p>
        </w:tc>
      </w:tr>
      <w:tr w:rsidR="00336E9B" w:rsidRPr="00CB3A43" w:rsidTr="00E84F85">
        <w:trPr>
          <w:trHeight w:val="420"/>
        </w:trPr>
        <w:tc>
          <w:tcPr>
            <w:tcW w:w="4877" w:type="dxa"/>
            <w:tcBorders>
              <w:top w:val="nil"/>
              <w:left w:val="nil"/>
              <w:bottom w:val="nil"/>
              <w:right w:val="nil"/>
            </w:tcBorders>
            <w:shd w:val="clear" w:color="auto" w:fill="auto"/>
            <w:noWrap/>
            <w:vAlign w:val="bottom"/>
            <w:hideMark/>
          </w:tcPr>
          <w:p w:rsidR="00336E9B" w:rsidRPr="00336E9B" w:rsidRDefault="00336E9B" w:rsidP="00336E9B">
            <w:pPr>
              <w:tabs>
                <w:tab w:val="left" w:pos="273"/>
              </w:tabs>
              <w:ind w:left="0" w:right="0"/>
              <w:jc w:val="left"/>
              <w:rPr>
                <w:sz w:val="28"/>
                <w:szCs w:val="28"/>
              </w:rPr>
            </w:pPr>
            <w:r w:rsidRPr="00336E9B">
              <w:rPr>
                <w:sz w:val="28"/>
                <w:szCs w:val="28"/>
              </w:rPr>
              <w:t>Benefit paid during the periods</w:t>
            </w:r>
          </w:p>
        </w:tc>
        <w:tc>
          <w:tcPr>
            <w:tcW w:w="1701" w:type="dxa"/>
            <w:tcBorders>
              <w:top w:val="nil"/>
              <w:left w:val="nil"/>
              <w:bottom w:val="nil"/>
              <w:right w:val="nil"/>
            </w:tcBorders>
            <w:shd w:val="clear" w:color="auto" w:fill="auto"/>
            <w:noWrap/>
            <w:vAlign w:val="bottom"/>
            <w:hideMark/>
          </w:tcPr>
          <w:p w:rsidR="00336E9B" w:rsidRPr="00336E9B" w:rsidRDefault="00336E9B" w:rsidP="00E2244C">
            <w:pPr>
              <w:pBdr>
                <w:bottom w:val="single" w:sz="6" w:space="1" w:color="auto"/>
              </w:pBdr>
              <w:tabs>
                <w:tab w:val="decimal" w:pos="1342"/>
              </w:tabs>
              <w:ind w:left="0" w:right="0"/>
              <w:jc w:val="left"/>
              <w:rPr>
                <w:sz w:val="28"/>
                <w:szCs w:val="28"/>
              </w:rPr>
            </w:pPr>
            <w:r>
              <w:rPr>
                <w:sz w:val="28"/>
                <w:szCs w:val="28"/>
              </w:rPr>
              <w:t>(538,000.00)</w:t>
            </w:r>
          </w:p>
        </w:tc>
        <w:tc>
          <w:tcPr>
            <w:tcW w:w="1701" w:type="dxa"/>
            <w:tcBorders>
              <w:top w:val="nil"/>
              <w:left w:val="nil"/>
              <w:bottom w:val="nil"/>
              <w:right w:val="nil"/>
            </w:tcBorders>
            <w:shd w:val="clear" w:color="auto" w:fill="auto"/>
            <w:noWrap/>
            <w:vAlign w:val="bottom"/>
            <w:hideMark/>
          </w:tcPr>
          <w:p w:rsidR="00336E9B" w:rsidRPr="00CB3A43" w:rsidRDefault="00336E9B" w:rsidP="00E2244C">
            <w:pPr>
              <w:pBdr>
                <w:bottom w:val="single" w:sz="6" w:space="1" w:color="auto"/>
              </w:pBdr>
              <w:tabs>
                <w:tab w:val="decimal" w:pos="1342"/>
              </w:tabs>
              <w:ind w:left="0" w:right="0"/>
              <w:jc w:val="left"/>
              <w:rPr>
                <w:sz w:val="28"/>
                <w:szCs w:val="28"/>
              </w:rPr>
            </w:pPr>
            <w:r>
              <w:rPr>
                <w:sz w:val="28"/>
                <w:szCs w:val="28"/>
              </w:rPr>
              <w:t>-</w:t>
            </w: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b/>
                <w:bCs/>
                <w:sz w:val="28"/>
                <w:szCs w:val="28"/>
              </w:rPr>
            </w:pPr>
            <w:r w:rsidRPr="00CB3A43">
              <w:rPr>
                <w:b/>
                <w:bCs/>
                <w:sz w:val="28"/>
                <w:szCs w:val="28"/>
              </w:rPr>
              <w:t xml:space="preserve">Provision for long-term employee benefits </w:t>
            </w:r>
          </w:p>
        </w:tc>
        <w:tc>
          <w:tcPr>
            <w:tcW w:w="1701" w:type="dxa"/>
            <w:tcBorders>
              <w:top w:val="nil"/>
              <w:left w:val="nil"/>
              <w:bottom w:val="nil"/>
              <w:right w:val="nil"/>
            </w:tcBorders>
            <w:shd w:val="clear" w:color="auto" w:fill="auto"/>
            <w:noWrap/>
            <w:vAlign w:val="bottom"/>
            <w:hideMark/>
          </w:tcPr>
          <w:p w:rsidR="00CB3A43" w:rsidRPr="00336E9B" w:rsidRDefault="00CB3A43" w:rsidP="00336E9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B3A43" w:rsidRPr="00CB3A43" w:rsidRDefault="00CB3A43" w:rsidP="00336E9B">
            <w:pPr>
              <w:tabs>
                <w:tab w:val="decimal" w:pos="1342"/>
              </w:tabs>
              <w:ind w:left="0" w:right="0"/>
              <w:jc w:val="left"/>
              <w:rPr>
                <w:sz w:val="28"/>
                <w:szCs w:val="28"/>
              </w:rPr>
            </w:pPr>
          </w:p>
        </w:tc>
      </w:tr>
      <w:tr w:rsidR="00CB3A43" w:rsidRPr="00CB3A43" w:rsidTr="00E84F85">
        <w:trPr>
          <w:trHeight w:val="420"/>
        </w:trPr>
        <w:tc>
          <w:tcPr>
            <w:tcW w:w="4877" w:type="dxa"/>
            <w:tcBorders>
              <w:top w:val="nil"/>
              <w:left w:val="nil"/>
              <w:bottom w:val="nil"/>
              <w:right w:val="nil"/>
            </w:tcBorders>
            <w:shd w:val="clear" w:color="auto" w:fill="auto"/>
            <w:noWrap/>
            <w:vAlign w:val="bottom"/>
            <w:hideMark/>
          </w:tcPr>
          <w:p w:rsidR="00CB3A43" w:rsidRPr="00CB3A43" w:rsidRDefault="00CB3A43" w:rsidP="00336E9B">
            <w:pPr>
              <w:ind w:left="284" w:right="0"/>
              <w:jc w:val="left"/>
              <w:rPr>
                <w:b/>
                <w:bCs/>
                <w:sz w:val="28"/>
                <w:szCs w:val="28"/>
              </w:rPr>
            </w:pPr>
            <w:r w:rsidRPr="00CB3A43">
              <w:rPr>
                <w:b/>
                <w:bCs/>
                <w:sz w:val="28"/>
                <w:szCs w:val="28"/>
              </w:rPr>
              <w:t>ending of the periods</w:t>
            </w:r>
          </w:p>
        </w:tc>
        <w:tc>
          <w:tcPr>
            <w:tcW w:w="1701" w:type="dxa"/>
            <w:tcBorders>
              <w:top w:val="nil"/>
              <w:left w:val="nil"/>
              <w:bottom w:val="nil"/>
              <w:right w:val="nil"/>
            </w:tcBorders>
            <w:shd w:val="clear" w:color="auto" w:fill="auto"/>
            <w:noWrap/>
            <w:vAlign w:val="bottom"/>
            <w:hideMark/>
          </w:tcPr>
          <w:p w:rsidR="00CB3A43" w:rsidRPr="00336E9B" w:rsidRDefault="00336E9B" w:rsidP="00E2244C">
            <w:pPr>
              <w:pBdr>
                <w:bottom w:val="double" w:sz="6" w:space="1" w:color="auto"/>
              </w:pBdr>
              <w:tabs>
                <w:tab w:val="decimal" w:pos="1342"/>
              </w:tabs>
              <w:ind w:left="0" w:right="0"/>
              <w:jc w:val="left"/>
              <w:rPr>
                <w:sz w:val="28"/>
                <w:szCs w:val="28"/>
              </w:rPr>
            </w:pPr>
            <w:r>
              <w:rPr>
                <w:sz w:val="28"/>
                <w:szCs w:val="28"/>
              </w:rPr>
              <w:t>34,843,182.00</w:t>
            </w:r>
          </w:p>
        </w:tc>
        <w:tc>
          <w:tcPr>
            <w:tcW w:w="1701" w:type="dxa"/>
            <w:tcBorders>
              <w:top w:val="nil"/>
              <w:left w:val="nil"/>
              <w:bottom w:val="nil"/>
              <w:right w:val="nil"/>
            </w:tcBorders>
            <w:shd w:val="clear" w:color="auto" w:fill="auto"/>
            <w:noWrap/>
            <w:vAlign w:val="bottom"/>
            <w:hideMark/>
          </w:tcPr>
          <w:p w:rsidR="00CB3A43" w:rsidRPr="00CB3A43" w:rsidRDefault="00CB3A43" w:rsidP="00E2244C">
            <w:pPr>
              <w:pBdr>
                <w:bottom w:val="double" w:sz="6" w:space="1" w:color="auto"/>
              </w:pBdr>
              <w:tabs>
                <w:tab w:val="decimal" w:pos="1342"/>
              </w:tabs>
              <w:ind w:left="0" w:right="0"/>
              <w:jc w:val="left"/>
              <w:rPr>
                <w:sz w:val="28"/>
                <w:szCs w:val="28"/>
              </w:rPr>
            </w:pPr>
            <w:r w:rsidRPr="00CB3A43">
              <w:rPr>
                <w:sz w:val="28"/>
                <w:szCs w:val="28"/>
              </w:rPr>
              <w:t xml:space="preserve">32,560,008.00 </w:t>
            </w:r>
          </w:p>
        </w:tc>
      </w:tr>
    </w:tbl>
    <w:p w:rsidR="00CB3A43" w:rsidRDefault="00CB3A43">
      <w:pPr>
        <w:rPr>
          <w:sz w:val="28"/>
          <w:szCs w:val="28"/>
        </w:rPr>
      </w:pPr>
      <w:bookmarkStart w:id="2094" w:name="_MON_1586687136"/>
      <w:bookmarkStart w:id="2095" w:name="_MON_1556631008"/>
      <w:bookmarkEnd w:id="2094"/>
      <w:bookmarkEnd w:id="2095"/>
      <w:r>
        <w:rPr>
          <w:sz w:val="28"/>
          <w:szCs w:val="28"/>
        </w:rPr>
        <w:br w:type="page"/>
      </w:r>
    </w:p>
    <w:p w:rsidR="00EF5C6E" w:rsidRDefault="00613BB0" w:rsidP="00407E20">
      <w:pPr>
        <w:ind w:right="0"/>
        <w:rPr>
          <w:rFonts w:asciiTheme="majorBidi" w:hAnsiTheme="majorBidi" w:cstheme="majorBidi"/>
          <w:sz w:val="28"/>
          <w:szCs w:val="28"/>
        </w:rPr>
      </w:pPr>
      <w:r>
        <w:rPr>
          <w:sz w:val="28"/>
          <w:szCs w:val="28"/>
        </w:rPr>
        <w:lastRenderedPageBreak/>
        <w:t>E</w:t>
      </w:r>
      <w:r w:rsidR="00EF5C6E" w:rsidRPr="005A4925">
        <w:rPr>
          <w:sz w:val="28"/>
          <w:szCs w:val="28"/>
        </w:rPr>
        <w:t xml:space="preserve">mployee benefit expenses </w:t>
      </w:r>
      <w:r w:rsidR="0093319B">
        <w:rPr>
          <w:rFonts w:asciiTheme="majorBidi" w:hAnsiTheme="majorBidi" w:cstheme="majorBidi"/>
          <w:sz w:val="28"/>
          <w:szCs w:val="28"/>
        </w:rPr>
        <w:t xml:space="preserve">for the </w:t>
      </w:r>
      <w:r w:rsidR="00546207">
        <w:rPr>
          <w:rFonts w:asciiTheme="majorBidi" w:hAnsiTheme="majorBidi" w:cstheme="majorBidi"/>
          <w:sz w:val="28"/>
          <w:szCs w:val="28"/>
        </w:rPr>
        <w:t>six</w:t>
      </w:r>
      <w:r w:rsidR="0093319B">
        <w:rPr>
          <w:rFonts w:asciiTheme="majorBidi" w:hAnsiTheme="majorBidi" w:cstheme="majorBidi"/>
          <w:sz w:val="28"/>
          <w:szCs w:val="28"/>
        </w:rPr>
        <w:t xml:space="preserve">-month period ended </w:t>
      </w:r>
      <w:r w:rsidR="00CB3A43">
        <w:rPr>
          <w:rFonts w:asciiTheme="majorBidi" w:hAnsiTheme="majorBidi" w:cstheme="majorBidi"/>
          <w:sz w:val="28"/>
          <w:szCs w:val="28"/>
        </w:rPr>
        <w:t>June</w:t>
      </w:r>
      <w:r w:rsidR="00EF5C6E" w:rsidRPr="00B32E89">
        <w:rPr>
          <w:rFonts w:asciiTheme="majorBidi" w:hAnsiTheme="majorBidi" w:cstheme="majorBidi"/>
          <w:sz w:val="28"/>
          <w:szCs w:val="28"/>
        </w:rPr>
        <w:t xml:space="preserve"> 3</w:t>
      </w:r>
      <w:r w:rsidR="00CB3A43">
        <w:rPr>
          <w:rFonts w:asciiTheme="majorBidi" w:hAnsiTheme="majorBidi" w:cstheme="majorBidi"/>
          <w:sz w:val="28"/>
          <w:szCs w:val="28"/>
        </w:rPr>
        <w:t>0</w:t>
      </w:r>
      <w:r w:rsidR="00EF5C6E" w:rsidRPr="00B32E89">
        <w:rPr>
          <w:rFonts w:asciiTheme="majorBidi" w:hAnsiTheme="majorBidi" w:cstheme="majorBidi"/>
          <w:sz w:val="28"/>
          <w:szCs w:val="28"/>
        </w:rPr>
        <w:t xml:space="preserve">, </w:t>
      </w:r>
      <w:r w:rsidR="00EF5C6E" w:rsidRPr="00C6513D">
        <w:rPr>
          <w:rFonts w:asciiTheme="majorBidi" w:hAnsiTheme="majorBidi" w:cstheme="majorBidi"/>
          <w:sz w:val="28"/>
          <w:szCs w:val="28"/>
        </w:rPr>
        <w:t>consisted of</w:t>
      </w:r>
      <w:r w:rsidR="00A5152B">
        <w:rPr>
          <w:rFonts w:asciiTheme="majorBidi" w:hAnsiTheme="majorBidi" w:cstheme="majorBidi"/>
          <w:sz w:val="28"/>
          <w:szCs w:val="28"/>
        </w:rPr>
        <w:t>.</w:t>
      </w:r>
    </w:p>
    <w:tbl>
      <w:tblPr>
        <w:tblW w:w="8306" w:type="dxa"/>
        <w:tblInd w:w="567" w:type="dxa"/>
        <w:tblLayout w:type="fixed"/>
        <w:tblCellMar>
          <w:left w:w="57" w:type="dxa"/>
          <w:right w:w="57" w:type="dxa"/>
        </w:tblCellMar>
        <w:tblLook w:val="04A0" w:firstRow="1" w:lastRow="0" w:firstColumn="1" w:lastColumn="0" w:noHBand="0" w:noVBand="1"/>
      </w:tblPr>
      <w:tblGrid>
        <w:gridCol w:w="4877"/>
        <w:gridCol w:w="1714"/>
        <w:gridCol w:w="1715"/>
      </w:tblGrid>
      <w:tr w:rsidR="00CB3A43" w:rsidRPr="00CB3A43" w:rsidTr="00A528AD">
        <w:trPr>
          <w:trHeight w:val="420"/>
        </w:trPr>
        <w:tc>
          <w:tcPr>
            <w:tcW w:w="4877" w:type="dxa"/>
            <w:shd w:val="clear" w:color="auto" w:fill="auto"/>
            <w:noWrap/>
            <w:vAlign w:val="bottom"/>
            <w:hideMark/>
          </w:tcPr>
          <w:p w:rsidR="00CB3A43" w:rsidRPr="00CB3A43" w:rsidRDefault="00CB3A43" w:rsidP="00CB3A43">
            <w:pPr>
              <w:ind w:left="0" w:right="0"/>
              <w:jc w:val="left"/>
              <w:rPr>
                <w:sz w:val="28"/>
                <w:szCs w:val="28"/>
              </w:rPr>
            </w:pPr>
          </w:p>
        </w:tc>
        <w:tc>
          <w:tcPr>
            <w:tcW w:w="3429" w:type="dxa"/>
            <w:gridSpan w:val="2"/>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Unit : Baht</w:t>
            </w:r>
          </w:p>
        </w:tc>
      </w:tr>
      <w:tr w:rsidR="00CB3A43" w:rsidRPr="00CB3A43" w:rsidTr="00E84F85">
        <w:trPr>
          <w:trHeight w:val="420"/>
        </w:trPr>
        <w:tc>
          <w:tcPr>
            <w:tcW w:w="4877" w:type="dxa"/>
            <w:shd w:val="clear" w:color="auto" w:fill="auto"/>
            <w:noWrap/>
            <w:vAlign w:val="bottom"/>
            <w:hideMark/>
          </w:tcPr>
          <w:p w:rsidR="00CB3A43" w:rsidRPr="00CB3A43" w:rsidRDefault="00CB3A43" w:rsidP="00CB3A43">
            <w:pPr>
              <w:ind w:left="0" w:right="0"/>
              <w:jc w:val="left"/>
              <w:rPr>
                <w:sz w:val="28"/>
                <w:szCs w:val="28"/>
              </w:rPr>
            </w:pPr>
          </w:p>
        </w:tc>
        <w:tc>
          <w:tcPr>
            <w:tcW w:w="1714" w:type="dxa"/>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2018</w:t>
            </w:r>
          </w:p>
        </w:tc>
        <w:tc>
          <w:tcPr>
            <w:tcW w:w="1715" w:type="dxa"/>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2017</w:t>
            </w:r>
          </w:p>
        </w:tc>
      </w:tr>
      <w:tr w:rsidR="00CB3A43" w:rsidRPr="00CB3A43" w:rsidTr="00E84F85">
        <w:trPr>
          <w:trHeight w:val="420"/>
        </w:trPr>
        <w:tc>
          <w:tcPr>
            <w:tcW w:w="4877" w:type="dxa"/>
            <w:shd w:val="clear" w:color="auto" w:fill="auto"/>
            <w:noWrap/>
            <w:vAlign w:val="bottom"/>
            <w:hideMark/>
          </w:tcPr>
          <w:p w:rsidR="00CB3A43" w:rsidRPr="00CB3A43" w:rsidRDefault="00CB3A43" w:rsidP="00CB3A43">
            <w:pPr>
              <w:ind w:left="0" w:right="0"/>
              <w:jc w:val="left"/>
              <w:rPr>
                <w:sz w:val="28"/>
                <w:szCs w:val="28"/>
              </w:rPr>
            </w:pPr>
            <w:r w:rsidRPr="00CB3A43">
              <w:rPr>
                <w:sz w:val="28"/>
                <w:szCs w:val="28"/>
              </w:rPr>
              <w:t>Current service costs</w:t>
            </w:r>
          </w:p>
        </w:tc>
        <w:tc>
          <w:tcPr>
            <w:tcW w:w="1714" w:type="dxa"/>
            <w:shd w:val="clear" w:color="auto" w:fill="auto"/>
            <w:noWrap/>
            <w:vAlign w:val="bottom"/>
            <w:hideMark/>
          </w:tcPr>
          <w:p w:rsidR="00CB3A43" w:rsidRPr="00CB3A43" w:rsidRDefault="00336E9B" w:rsidP="00CB3A43">
            <w:pPr>
              <w:tabs>
                <w:tab w:val="decimal" w:pos="1342"/>
              </w:tabs>
              <w:ind w:left="0" w:right="0"/>
              <w:jc w:val="left"/>
              <w:rPr>
                <w:sz w:val="28"/>
                <w:szCs w:val="28"/>
              </w:rPr>
            </w:pPr>
            <w:r>
              <w:rPr>
                <w:sz w:val="28"/>
                <w:szCs w:val="28"/>
              </w:rPr>
              <w:t>2,500,175.00</w:t>
            </w:r>
          </w:p>
        </w:tc>
        <w:tc>
          <w:tcPr>
            <w:tcW w:w="1715" w:type="dxa"/>
            <w:shd w:val="clear" w:color="auto" w:fill="auto"/>
            <w:noWrap/>
            <w:vAlign w:val="bottom"/>
            <w:hideMark/>
          </w:tcPr>
          <w:p w:rsidR="00CB3A43" w:rsidRPr="00CB3A43" w:rsidRDefault="00CB3A43" w:rsidP="00CB3A43">
            <w:pPr>
              <w:tabs>
                <w:tab w:val="decimal" w:pos="1342"/>
              </w:tabs>
              <w:ind w:left="0" w:right="0"/>
              <w:jc w:val="left"/>
              <w:rPr>
                <w:sz w:val="28"/>
                <w:szCs w:val="28"/>
              </w:rPr>
            </w:pPr>
            <w:r w:rsidRPr="00CB3A43">
              <w:rPr>
                <w:sz w:val="28"/>
                <w:szCs w:val="28"/>
              </w:rPr>
              <w:t xml:space="preserve">  2,349,606.00 </w:t>
            </w:r>
          </w:p>
        </w:tc>
      </w:tr>
      <w:tr w:rsidR="00CB3A43" w:rsidRPr="00CB3A43" w:rsidTr="00E84F85">
        <w:trPr>
          <w:trHeight w:val="420"/>
        </w:trPr>
        <w:tc>
          <w:tcPr>
            <w:tcW w:w="4877" w:type="dxa"/>
            <w:shd w:val="clear" w:color="auto" w:fill="auto"/>
            <w:noWrap/>
            <w:vAlign w:val="bottom"/>
            <w:hideMark/>
          </w:tcPr>
          <w:p w:rsidR="00CB3A43" w:rsidRPr="00CB3A43" w:rsidRDefault="00CB3A43" w:rsidP="00CB3A43">
            <w:pPr>
              <w:ind w:left="0" w:right="0"/>
              <w:jc w:val="left"/>
              <w:rPr>
                <w:sz w:val="28"/>
                <w:szCs w:val="28"/>
              </w:rPr>
            </w:pPr>
            <w:r w:rsidRPr="00CB3A43">
              <w:rPr>
                <w:sz w:val="28"/>
                <w:szCs w:val="28"/>
              </w:rPr>
              <w:t>Cost of interest</w:t>
            </w:r>
          </w:p>
        </w:tc>
        <w:tc>
          <w:tcPr>
            <w:tcW w:w="1714" w:type="dxa"/>
            <w:shd w:val="clear" w:color="auto" w:fill="auto"/>
            <w:noWrap/>
            <w:vAlign w:val="bottom"/>
            <w:hideMark/>
          </w:tcPr>
          <w:p w:rsidR="00CB3A43" w:rsidRPr="00CB3A43" w:rsidRDefault="00336E9B" w:rsidP="00CB3A43">
            <w:pPr>
              <w:tabs>
                <w:tab w:val="decimal" w:pos="1342"/>
              </w:tabs>
              <w:ind w:left="0" w:right="0"/>
              <w:jc w:val="left"/>
              <w:rPr>
                <w:sz w:val="28"/>
                <w:szCs w:val="28"/>
              </w:rPr>
            </w:pPr>
            <w:r>
              <w:rPr>
                <w:sz w:val="28"/>
                <w:szCs w:val="28"/>
              </w:rPr>
              <w:t>320,999.00</w:t>
            </w:r>
          </w:p>
        </w:tc>
        <w:tc>
          <w:tcPr>
            <w:tcW w:w="1715" w:type="dxa"/>
            <w:shd w:val="clear" w:color="auto" w:fill="auto"/>
            <w:noWrap/>
            <w:vAlign w:val="bottom"/>
            <w:hideMark/>
          </w:tcPr>
          <w:p w:rsidR="00CB3A43" w:rsidRPr="00CB3A43" w:rsidRDefault="00CB3A43" w:rsidP="00CB3A43">
            <w:pPr>
              <w:tabs>
                <w:tab w:val="decimal" w:pos="1342"/>
              </w:tabs>
              <w:ind w:left="0" w:right="0"/>
              <w:jc w:val="left"/>
              <w:rPr>
                <w:sz w:val="28"/>
                <w:szCs w:val="28"/>
              </w:rPr>
            </w:pPr>
            <w:r w:rsidRPr="00CB3A43">
              <w:rPr>
                <w:sz w:val="28"/>
                <w:szCs w:val="28"/>
              </w:rPr>
              <w:t xml:space="preserve">271,820.00 </w:t>
            </w:r>
          </w:p>
        </w:tc>
      </w:tr>
      <w:tr w:rsidR="00CB3A43" w:rsidRPr="00CB3A43" w:rsidTr="00E84F85">
        <w:trPr>
          <w:trHeight w:val="435"/>
        </w:trPr>
        <w:tc>
          <w:tcPr>
            <w:tcW w:w="4877" w:type="dxa"/>
            <w:shd w:val="clear" w:color="auto" w:fill="auto"/>
            <w:noWrap/>
            <w:vAlign w:val="bottom"/>
            <w:hideMark/>
          </w:tcPr>
          <w:p w:rsidR="00CB3A43" w:rsidRPr="00CB3A43" w:rsidRDefault="00CB3A43" w:rsidP="00CB3A43">
            <w:pPr>
              <w:ind w:left="0" w:right="0"/>
              <w:jc w:val="left"/>
              <w:rPr>
                <w:b/>
                <w:bCs/>
                <w:sz w:val="28"/>
                <w:szCs w:val="28"/>
              </w:rPr>
            </w:pPr>
            <w:r w:rsidRPr="00CB3A43">
              <w:rPr>
                <w:b/>
                <w:bCs/>
                <w:sz w:val="28"/>
                <w:szCs w:val="28"/>
              </w:rPr>
              <w:t>Total employee benefits expenses</w:t>
            </w:r>
          </w:p>
        </w:tc>
        <w:tc>
          <w:tcPr>
            <w:tcW w:w="1714" w:type="dxa"/>
            <w:shd w:val="clear" w:color="auto" w:fill="auto"/>
            <w:noWrap/>
            <w:vAlign w:val="bottom"/>
            <w:hideMark/>
          </w:tcPr>
          <w:p w:rsidR="00CB3A43" w:rsidRPr="00CB3A43" w:rsidRDefault="00336E9B" w:rsidP="00863DAF">
            <w:pPr>
              <w:pBdr>
                <w:top w:val="single" w:sz="6" w:space="1" w:color="auto"/>
                <w:bottom w:val="double" w:sz="6" w:space="1" w:color="auto"/>
              </w:pBdr>
              <w:tabs>
                <w:tab w:val="decimal" w:pos="1342"/>
              </w:tabs>
              <w:ind w:left="0" w:right="0"/>
              <w:jc w:val="left"/>
              <w:rPr>
                <w:sz w:val="28"/>
                <w:szCs w:val="28"/>
              </w:rPr>
            </w:pPr>
            <w:r>
              <w:rPr>
                <w:sz w:val="28"/>
                <w:szCs w:val="28"/>
              </w:rPr>
              <w:t>2,821,174.00</w:t>
            </w:r>
          </w:p>
        </w:tc>
        <w:tc>
          <w:tcPr>
            <w:tcW w:w="1715" w:type="dxa"/>
            <w:shd w:val="clear" w:color="auto" w:fill="auto"/>
            <w:noWrap/>
            <w:vAlign w:val="bottom"/>
            <w:hideMark/>
          </w:tcPr>
          <w:p w:rsidR="00CB3A43" w:rsidRPr="00CB3A43" w:rsidRDefault="00CB3A43" w:rsidP="00863DAF">
            <w:pPr>
              <w:pBdr>
                <w:top w:val="single" w:sz="6" w:space="1" w:color="auto"/>
                <w:bottom w:val="double" w:sz="6" w:space="1" w:color="auto"/>
              </w:pBdr>
              <w:tabs>
                <w:tab w:val="decimal" w:pos="1342"/>
              </w:tabs>
              <w:ind w:left="0" w:right="0"/>
              <w:jc w:val="left"/>
              <w:rPr>
                <w:sz w:val="28"/>
                <w:szCs w:val="28"/>
              </w:rPr>
            </w:pPr>
            <w:r w:rsidRPr="00CB3A43">
              <w:rPr>
                <w:sz w:val="28"/>
                <w:szCs w:val="28"/>
              </w:rPr>
              <w:t xml:space="preserve">  2,621,426.00 </w:t>
            </w:r>
          </w:p>
        </w:tc>
      </w:tr>
    </w:tbl>
    <w:p w:rsidR="007F3890" w:rsidRDefault="00613BB0" w:rsidP="007F3890">
      <w:pPr>
        <w:spacing w:before="120"/>
        <w:ind w:right="0"/>
        <w:rPr>
          <w:sz w:val="28"/>
          <w:szCs w:val="28"/>
        </w:rPr>
      </w:pPr>
      <w:bookmarkStart w:id="2096" w:name="_MON_1557921568"/>
      <w:bookmarkStart w:id="2097" w:name="_MON_1557140471"/>
      <w:bookmarkStart w:id="2098" w:name="_MON_1557140604"/>
      <w:bookmarkStart w:id="2099" w:name="_MON_1586608110"/>
      <w:bookmarkStart w:id="2100" w:name="_MON_1557140617"/>
      <w:bookmarkStart w:id="2101" w:name="_MON_1571159399"/>
      <w:bookmarkStart w:id="2102" w:name="_MON_1571169139"/>
      <w:bookmarkStart w:id="2103" w:name="_MON_1557140455"/>
      <w:bookmarkStart w:id="2104" w:name="_MON_1564209123"/>
      <w:bookmarkEnd w:id="2096"/>
      <w:bookmarkEnd w:id="2097"/>
      <w:bookmarkEnd w:id="2098"/>
      <w:bookmarkEnd w:id="2099"/>
      <w:bookmarkEnd w:id="2100"/>
      <w:bookmarkEnd w:id="2101"/>
      <w:bookmarkEnd w:id="2102"/>
      <w:bookmarkEnd w:id="2103"/>
      <w:bookmarkEnd w:id="2104"/>
      <w:r>
        <w:rPr>
          <w:sz w:val="28"/>
          <w:szCs w:val="28"/>
        </w:rPr>
        <w:t>E</w:t>
      </w:r>
      <w:r w:rsidR="00E81C20" w:rsidRPr="00E81C20">
        <w:rPr>
          <w:sz w:val="28"/>
          <w:szCs w:val="28"/>
        </w:rPr>
        <w:t xml:space="preserve">mployee benefit expenses </w:t>
      </w:r>
      <w:r w:rsidR="0093319B">
        <w:rPr>
          <w:rFonts w:asciiTheme="majorBidi" w:hAnsiTheme="majorBidi" w:cstheme="majorBidi"/>
          <w:sz w:val="28"/>
          <w:szCs w:val="28"/>
        </w:rPr>
        <w:t xml:space="preserve">for the </w:t>
      </w:r>
      <w:r w:rsidR="00546207">
        <w:rPr>
          <w:rFonts w:asciiTheme="majorBidi" w:hAnsiTheme="majorBidi" w:cstheme="majorBidi"/>
          <w:sz w:val="28"/>
          <w:szCs w:val="28"/>
        </w:rPr>
        <w:t>six</w:t>
      </w:r>
      <w:r w:rsidR="00EF5C6E" w:rsidRPr="00B32E89">
        <w:rPr>
          <w:rFonts w:asciiTheme="majorBidi" w:hAnsiTheme="majorBidi" w:cstheme="majorBidi"/>
          <w:sz w:val="28"/>
          <w:szCs w:val="28"/>
        </w:rPr>
        <w:t>-month pe</w:t>
      </w:r>
      <w:r w:rsidR="0093319B">
        <w:rPr>
          <w:rFonts w:asciiTheme="majorBidi" w:hAnsiTheme="majorBidi" w:cstheme="majorBidi"/>
          <w:sz w:val="28"/>
          <w:szCs w:val="28"/>
        </w:rPr>
        <w:t xml:space="preserve">riod ended </w:t>
      </w:r>
      <w:r w:rsidR="007F3890">
        <w:rPr>
          <w:rFonts w:asciiTheme="majorBidi" w:hAnsiTheme="majorBidi" w:cstheme="majorBidi"/>
          <w:sz w:val="28"/>
          <w:szCs w:val="28"/>
        </w:rPr>
        <w:t>June</w:t>
      </w:r>
      <w:r w:rsidR="00EF5C6E" w:rsidRPr="00B32E89">
        <w:rPr>
          <w:rFonts w:asciiTheme="majorBidi" w:hAnsiTheme="majorBidi" w:cstheme="majorBidi"/>
          <w:sz w:val="28"/>
          <w:szCs w:val="28"/>
        </w:rPr>
        <w:t xml:space="preserve"> 3</w:t>
      </w:r>
      <w:r w:rsidR="007F3890">
        <w:rPr>
          <w:rFonts w:asciiTheme="majorBidi" w:hAnsiTheme="majorBidi" w:cstheme="majorBidi"/>
          <w:sz w:val="28"/>
          <w:szCs w:val="28"/>
        </w:rPr>
        <w:t>0</w:t>
      </w:r>
      <w:r w:rsidR="00E81C20" w:rsidRPr="00E81C20">
        <w:rPr>
          <w:sz w:val="28"/>
          <w:szCs w:val="28"/>
        </w:rPr>
        <w:t>, as shown in the statements of profit or loss are as follows:</w:t>
      </w:r>
      <w:bookmarkStart w:id="2105" w:name="_MON_1461761907"/>
      <w:bookmarkStart w:id="2106" w:name="_MON_1461761926"/>
      <w:bookmarkStart w:id="2107" w:name="_MON_1461762170"/>
      <w:bookmarkStart w:id="2108" w:name="_MON_1468757791"/>
      <w:bookmarkStart w:id="2109" w:name="_MON_1468822918"/>
      <w:bookmarkStart w:id="2110" w:name="_MON_1468827342"/>
      <w:bookmarkStart w:id="2111" w:name="_MON_1469606996"/>
      <w:bookmarkStart w:id="2112" w:name="_MON_1476616039"/>
      <w:bookmarkStart w:id="2113" w:name="_MON_1476786473"/>
      <w:bookmarkStart w:id="2114" w:name="_MON_1476789172"/>
      <w:bookmarkStart w:id="2115" w:name="_MON_1476892893"/>
      <w:bookmarkStart w:id="2116" w:name="_MON_1483187034"/>
      <w:bookmarkStart w:id="2117" w:name="_MON_1485243782"/>
      <w:bookmarkStart w:id="2118" w:name="_MON_1485373060"/>
      <w:bookmarkStart w:id="2119" w:name="_MON_1487405537"/>
      <w:bookmarkStart w:id="2120" w:name="_MON_1490795872"/>
      <w:bookmarkStart w:id="2121" w:name="_MON_1492595570"/>
      <w:bookmarkStart w:id="2122" w:name="_MON_1492783657"/>
      <w:bookmarkStart w:id="2123" w:name="_MON_1492861534"/>
      <w:bookmarkStart w:id="2124" w:name="_MON_1492861539"/>
      <w:bookmarkStart w:id="2125" w:name="_MON_1494760787"/>
      <w:bookmarkStart w:id="2126" w:name="_MON_1496469581"/>
      <w:bookmarkStart w:id="2127" w:name="_MON_1496469628"/>
      <w:bookmarkStart w:id="2128" w:name="_MON_1500290740"/>
      <w:bookmarkStart w:id="2129" w:name="_MON_1500290796"/>
      <w:bookmarkStart w:id="2130" w:name="_MON_1500392160"/>
      <w:bookmarkStart w:id="2131" w:name="_MON_1500404117"/>
      <w:bookmarkStart w:id="2132" w:name="_MON_1500404122"/>
      <w:bookmarkStart w:id="2133" w:name="_MON_1504331537"/>
      <w:bookmarkStart w:id="2134" w:name="_MON_1504336489"/>
      <w:bookmarkStart w:id="2135" w:name="_MON_1504336555"/>
      <w:bookmarkStart w:id="2136" w:name="_MON_1508757959"/>
      <w:bookmarkStart w:id="2137" w:name="_MON_1508757977"/>
      <w:bookmarkStart w:id="2138" w:name="_MON_1508757990"/>
      <w:bookmarkStart w:id="2139" w:name="_MON_1508846767"/>
      <w:bookmarkStart w:id="2140" w:name="_MON_1517060892"/>
      <w:bookmarkStart w:id="2141" w:name="_MON_1517061720"/>
      <w:bookmarkStart w:id="2142" w:name="_MON_1517061749"/>
      <w:bookmarkStart w:id="2143" w:name="_MON_1517301273"/>
      <w:bookmarkStart w:id="2144" w:name="_MON_1517301303"/>
      <w:bookmarkStart w:id="2145" w:name="_MON_1517301313"/>
      <w:bookmarkStart w:id="2146" w:name="_MON_1517403942"/>
      <w:bookmarkStart w:id="2147" w:name="_MON_1517405362"/>
      <w:bookmarkStart w:id="2148" w:name="_MON_1545659008"/>
      <w:bookmarkStart w:id="2149" w:name="_MON_1545659069"/>
      <w:bookmarkStart w:id="2150" w:name="_MON_1550738351"/>
      <w:bookmarkStart w:id="2151" w:name="_MON_1550738464"/>
      <w:bookmarkStart w:id="2152" w:name="_MON_1550738497"/>
      <w:bookmarkStart w:id="2153" w:name="_MON_1550743082"/>
      <w:bookmarkStart w:id="2154" w:name="_MON_1550743972"/>
      <w:bookmarkStart w:id="2155" w:name="_MON_1550746010"/>
      <w:bookmarkStart w:id="2156" w:name="_MON_1550943417"/>
      <w:bookmarkStart w:id="2157" w:name="_MON_1551009556"/>
      <w:bookmarkStart w:id="2158" w:name="_MON_1551009577"/>
      <w:bookmarkStart w:id="2159" w:name="_MON_1551009620"/>
      <w:bookmarkStart w:id="2160" w:name="_MON_1551009642"/>
      <w:bookmarkStart w:id="2161" w:name="_MON_1551009740"/>
      <w:bookmarkStart w:id="2162" w:name="_MON_1551009750"/>
      <w:bookmarkStart w:id="2163" w:name="_MON_1551011182"/>
      <w:bookmarkStart w:id="2164" w:name="_MON_1397586363"/>
      <w:bookmarkStart w:id="2165" w:name="_MON_1397586410"/>
      <w:bookmarkStart w:id="2166" w:name="_MON_1397633645"/>
      <w:bookmarkStart w:id="2167" w:name="_MON_1397649294"/>
      <w:bookmarkStart w:id="2168" w:name="_MON_1397653401"/>
      <w:bookmarkStart w:id="2169" w:name="_MON_1397653473"/>
      <w:bookmarkStart w:id="2170" w:name="_MON_1397653519"/>
      <w:bookmarkStart w:id="2171" w:name="_MON_1397653622"/>
      <w:bookmarkStart w:id="2172" w:name="_MON_1556631894"/>
      <w:bookmarkStart w:id="2173" w:name="_MON_1556632361"/>
      <w:bookmarkStart w:id="2174" w:name="_MON_1397654578"/>
      <w:bookmarkStart w:id="2175" w:name="_MON_1397729779"/>
      <w:bookmarkStart w:id="2176" w:name="_MON_1397730400"/>
      <w:bookmarkStart w:id="2177" w:name="_MON_1397736423"/>
      <w:bookmarkStart w:id="2178" w:name="_MON_1397818278"/>
      <w:bookmarkStart w:id="2179" w:name="_MON_1556965703"/>
      <w:bookmarkStart w:id="2180" w:name="_MON_1556965768"/>
      <w:bookmarkStart w:id="2181" w:name="_MON_1397819243"/>
      <w:bookmarkStart w:id="2182" w:name="_MON_1397819257"/>
      <w:bookmarkStart w:id="2183" w:name="_MON_1397897068"/>
      <w:bookmarkStart w:id="2184" w:name="_MON_1397897150"/>
      <w:bookmarkStart w:id="2185" w:name="_MON_1397901588"/>
      <w:bookmarkStart w:id="2186" w:name="_MON_1557046098"/>
      <w:bookmarkStart w:id="2187" w:name="_MON_1557046104"/>
      <w:bookmarkStart w:id="2188" w:name="_MON_1557046120"/>
      <w:bookmarkStart w:id="2189" w:name="_MON_1557046136"/>
      <w:bookmarkStart w:id="2190" w:name="_MON_1557046144"/>
      <w:bookmarkStart w:id="2191" w:name="_MON_1557046150"/>
      <w:bookmarkStart w:id="2192" w:name="_MON_1557046155"/>
      <w:bookmarkStart w:id="2193" w:name="_MON_1557046186"/>
      <w:bookmarkStart w:id="2194" w:name="_MON_1557046197"/>
      <w:bookmarkStart w:id="2195" w:name="_MON_1557046202"/>
      <w:bookmarkStart w:id="2196" w:name="_MON_1557046210"/>
      <w:bookmarkStart w:id="2197" w:name="_MON_1557046220"/>
      <w:bookmarkStart w:id="2198" w:name="_MON_1557046231"/>
      <w:bookmarkStart w:id="2199" w:name="_MON_1398065233"/>
      <w:bookmarkStart w:id="2200" w:name="_MON_1398065382"/>
      <w:bookmarkStart w:id="2201" w:name="_MON_1398065791"/>
      <w:bookmarkStart w:id="2202" w:name="_MON_1557140807"/>
      <w:bookmarkStart w:id="2203" w:name="_MON_1398065897"/>
      <w:bookmarkStart w:id="2204" w:name="_MON_1398067634"/>
      <w:bookmarkStart w:id="2205" w:name="_MON_1398067755"/>
      <w:bookmarkStart w:id="2206" w:name="_MON_1398092308"/>
      <w:bookmarkStart w:id="2207" w:name="_MON_1398093203"/>
      <w:bookmarkStart w:id="2208" w:name="_MON_1398175343"/>
      <w:bookmarkStart w:id="2209" w:name="_MON_1400498046"/>
      <w:bookmarkStart w:id="2210" w:name="_MON_1402686969"/>
      <w:bookmarkStart w:id="2211" w:name="_MON_1402814145"/>
      <w:bookmarkStart w:id="2212" w:name="_MON_1402817476"/>
      <w:bookmarkStart w:id="2213" w:name="_MON_1403348202"/>
      <w:bookmarkStart w:id="2214" w:name="_MON_1403350309"/>
      <w:bookmarkStart w:id="2215" w:name="_MON_1403929476"/>
      <w:bookmarkStart w:id="2216" w:name="_MON_1406101039"/>
      <w:bookmarkStart w:id="2217" w:name="_MON_1563387333"/>
      <w:bookmarkStart w:id="2218" w:name="_MON_1407325617"/>
      <w:bookmarkStart w:id="2219" w:name="_MON_1409999721"/>
      <w:bookmarkStart w:id="2220" w:name="_MON_1413398735"/>
      <w:bookmarkStart w:id="2221" w:name="_MON_1415112260"/>
      <w:bookmarkStart w:id="2222" w:name="_MON_1423846730"/>
      <w:bookmarkStart w:id="2223" w:name="_MON_1564209196"/>
      <w:bookmarkStart w:id="2224" w:name="_MON_1423846748"/>
      <w:bookmarkStart w:id="2225" w:name="_MON_1424972114"/>
      <w:bookmarkStart w:id="2226" w:name="_MON_1425138795"/>
      <w:bookmarkStart w:id="2227" w:name="_MON_1428387757"/>
      <w:bookmarkStart w:id="2228" w:name="_MON_1429441914"/>
      <w:bookmarkStart w:id="2229" w:name="_MON_1571159438"/>
      <w:bookmarkStart w:id="2230" w:name="_MON_1571169150"/>
      <w:bookmarkStart w:id="2231" w:name="_MON_1571169203"/>
      <w:bookmarkStart w:id="2232" w:name="_MON_1429441921"/>
      <w:bookmarkStart w:id="2233" w:name="_MON_1429442202"/>
      <w:bookmarkStart w:id="2234" w:name="_MON_1434195117"/>
      <w:bookmarkStart w:id="2235" w:name="_MON_1436187639"/>
      <w:bookmarkStart w:id="2236" w:name="_MON_1441525030"/>
      <w:bookmarkStart w:id="2237" w:name="_MON_1444721620"/>
      <w:bookmarkStart w:id="2238" w:name="_MON_1445170038"/>
      <w:bookmarkStart w:id="2239" w:name="_MON_1445170757"/>
      <w:bookmarkStart w:id="2240" w:name="_MON_1445323098"/>
      <w:bookmarkStart w:id="2241" w:name="_MON_1453707746"/>
      <w:bookmarkStart w:id="2242" w:name="_MON_1454323725"/>
      <w:bookmarkStart w:id="2243" w:name="_MON_1454323838"/>
      <w:bookmarkStart w:id="2244" w:name="_MON_1455521891"/>
      <w:bookmarkStart w:id="2245" w:name="_MON_1455521895"/>
      <w:bookmarkStart w:id="2246" w:name="_MON_1455521920"/>
      <w:bookmarkStart w:id="2247" w:name="_MON_1586608195"/>
      <w:bookmarkStart w:id="2248" w:name="_MON_1460651686"/>
      <w:bookmarkStart w:id="2249" w:name="_MON_1461437408"/>
      <w:bookmarkStart w:id="2250" w:name="_MON_1461589233"/>
      <w:bookmarkStart w:id="2251" w:name="_MON_1461761813"/>
      <w:bookmarkStart w:id="2252" w:name="_MON_1461761833"/>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7F3890" w:rsidRPr="007F3890" w:rsidTr="00A528AD">
        <w:trPr>
          <w:trHeight w:val="420"/>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sz w:val="28"/>
                <w:szCs w:val="28"/>
              </w:rPr>
            </w:pPr>
          </w:p>
        </w:tc>
        <w:tc>
          <w:tcPr>
            <w:tcW w:w="3402" w:type="dxa"/>
            <w:gridSpan w:val="2"/>
            <w:tcBorders>
              <w:top w:val="nil"/>
              <w:left w:val="nil"/>
              <w:bottom w:val="nil"/>
              <w:right w:val="nil"/>
            </w:tcBorders>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Unit : Baht</w:t>
            </w:r>
          </w:p>
        </w:tc>
      </w:tr>
      <w:tr w:rsidR="007F3890" w:rsidRPr="007F3890" w:rsidTr="00E84F85">
        <w:trPr>
          <w:trHeight w:val="420"/>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2018</w:t>
            </w:r>
          </w:p>
        </w:tc>
        <w:tc>
          <w:tcPr>
            <w:tcW w:w="1701" w:type="dxa"/>
            <w:tcBorders>
              <w:top w:val="nil"/>
              <w:left w:val="nil"/>
              <w:bottom w:val="nil"/>
              <w:right w:val="nil"/>
            </w:tcBorders>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2017</w:t>
            </w:r>
          </w:p>
        </w:tc>
      </w:tr>
      <w:tr w:rsidR="007F3890" w:rsidRPr="007F3890" w:rsidTr="00E84F85">
        <w:trPr>
          <w:trHeight w:val="420"/>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Costs of sales </w:t>
            </w:r>
          </w:p>
        </w:tc>
        <w:tc>
          <w:tcPr>
            <w:tcW w:w="1701" w:type="dxa"/>
            <w:tcBorders>
              <w:top w:val="nil"/>
              <w:left w:val="nil"/>
              <w:bottom w:val="nil"/>
              <w:right w:val="nil"/>
            </w:tcBorders>
            <w:shd w:val="clear" w:color="auto" w:fill="auto"/>
            <w:noWrap/>
            <w:vAlign w:val="bottom"/>
            <w:hideMark/>
          </w:tcPr>
          <w:p w:rsidR="007F3890" w:rsidRPr="007F3890" w:rsidRDefault="007F3890" w:rsidP="007F3890">
            <w:pPr>
              <w:tabs>
                <w:tab w:val="decimal" w:pos="1342"/>
              </w:tabs>
              <w:ind w:left="0" w:right="0"/>
              <w:jc w:val="left"/>
              <w:rPr>
                <w:sz w:val="28"/>
                <w:szCs w:val="28"/>
              </w:rPr>
            </w:pPr>
            <w:r w:rsidRPr="007F3890">
              <w:rPr>
                <w:sz w:val="28"/>
                <w:szCs w:val="28"/>
              </w:rPr>
              <w:t> </w:t>
            </w:r>
            <w:r w:rsidR="00336E9B">
              <w:rPr>
                <w:sz w:val="28"/>
                <w:szCs w:val="28"/>
              </w:rPr>
              <w:t>524,641.00</w:t>
            </w:r>
          </w:p>
        </w:tc>
        <w:tc>
          <w:tcPr>
            <w:tcW w:w="1701" w:type="dxa"/>
            <w:tcBorders>
              <w:top w:val="nil"/>
              <w:left w:val="nil"/>
              <w:bottom w:val="nil"/>
              <w:right w:val="nil"/>
            </w:tcBorders>
            <w:shd w:val="clear" w:color="auto" w:fill="auto"/>
            <w:noWrap/>
            <w:vAlign w:val="bottom"/>
            <w:hideMark/>
          </w:tcPr>
          <w:p w:rsidR="007F3890" w:rsidRPr="007F3890" w:rsidRDefault="007F3890" w:rsidP="007F3890">
            <w:pPr>
              <w:tabs>
                <w:tab w:val="decimal" w:pos="1342"/>
              </w:tabs>
              <w:ind w:left="0" w:right="0"/>
              <w:jc w:val="left"/>
              <w:rPr>
                <w:sz w:val="28"/>
                <w:szCs w:val="28"/>
              </w:rPr>
            </w:pPr>
            <w:r w:rsidRPr="007F3890">
              <w:rPr>
                <w:sz w:val="28"/>
                <w:szCs w:val="28"/>
              </w:rPr>
              <w:t xml:space="preserve">     689,817.00 </w:t>
            </w:r>
          </w:p>
        </w:tc>
      </w:tr>
      <w:tr w:rsidR="007F3890" w:rsidRPr="007F3890" w:rsidTr="00E84F85">
        <w:trPr>
          <w:trHeight w:val="420"/>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Selling expenses</w:t>
            </w:r>
          </w:p>
        </w:tc>
        <w:tc>
          <w:tcPr>
            <w:tcW w:w="1701" w:type="dxa"/>
            <w:tcBorders>
              <w:top w:val="nil"/>
              <w:left w:val="nil"/>
              <w:bottom w:val="nil"/>
              <w:right w:val="nil"/>
            </w:tcBorders>
            <w:shd w:val="clear" w:color="auto" w:fill="auto"/>
            <w:noWrap/>
            <w:vAlign w:val="bottom"/>
            <w:hideMark/>
          </w:tcPr>
          <w:p w:rsidR="007F3890" w:rsidRPr="007F3890" w:rsidRDefault="007F3890" w:rsidP="007F3890">
            <w:pPr>
              <w:tabs>
                <w:tab w:val="decimal" w:pos="1342"/>
              </w:tabs>
              <w:ind w:left="0" w:right="0"/>
              <w:jc w:val="left"/>
              <w:rPr>
                <w:sz w:val="28"/>
                <w:szCs w:val="28"/>
              </w:rPr>
            </w:pPr>
            <w:r w:rsidRPr="007F3890">
              <w:rPr>
                <w:sz w:val="28"/>
                <w:szCs w:val="28"/>
              </w:rPr>
              <w:t> </w:t>
            </w:r>
            <w:r w:rsidR="00336E9B">
              <w:rPr>
                <w:sz w:val="28"/>
                <w:szCs w:val="28"/>
              </w:rPr>
              <w:t>1,183,012.00</w:t>
            </w:r>
          </w:p>
        </w:tc>
        <w:tc>
          <w:tcPr>
            <w:tcW w:w="1701" w:type="dxa"/>
            <w:tcBorders>
              <w:top w:val="nil"/>
              <w:left w:val="nil"/>
              <w:bottom w:val="nil"/>
              <w:right w:val="nil"/>
            </w:tcBorders>
            <w:shd w:val="clear" w:color="auto" w:fill="auto"/>
            <w:noWrap/>
            <w:vAlign w:val="bottom"/>
            <w:hideMark/>
          </w:tcPr>
          <w:p w:rsidR="007F3890" w:rsidRPr="007F3890" w:rsidRDefault="007F3890" w:rsidP="007F3890">
            <w:pPr>
              <w:tabs>
                <w:tab w:val="decimal" w:pos="1342"/>
              </w:tabs>
              <w:ind w:left="0" w:right="0"/>
              <w:jc w:val="left"/>
              <w:rPr>
                <w:sz w:val="28"/>
                <w:szCs w:val="28"/>
              </w:rPr>
            </w:pPr>
            <w:r w:rsidRPr="007F3890">
              <w:rPr>
                <w:sz w:val="28"/>
                <w:szCs w:val="28"/>
              </w:rPr>
              <w:t xml:space="preserve">  1,028,547.00 </w:t>
            </w:r>
          </w:p>
        </w:tc>
      </w:tr>
      <w:tr w:rsidR="007F3890" w:rsidRPr="007F3890" w:rsidTr="00E84F85">
        <w:trPr>
          <w:trHeight w:val="420"/>
        </w:trPr>
        <w:tc>
          <w:tcPr>
            <w:tcW w:w="4877" w:type="dxa"/>
            <w:tcBorders>
              <w:top w:val="nil"/>
              <w:left w:val="nil"/>
              <w:bottom w:val="nil"/>
              <w:right w:val="nil"/>
            </w:tcBorders>
            <w:shd w:val="clear" w:color="auto" w:fill="auto"/>
            <w:noWrap/>
            <w:vAlign w:val="bottom"/>
            <w:hideMark/>
          </w:tcPr>
          <w:p w:rsidR="007F3890" w:rsidRPr="007F3890" w:rsidRDefault="00D14BA6" w:rsidP="007F3890">
            <w:pPr>
              <w:ind w:left="0" w:right="0"/>
              <w:jc w:val="left"/>
              <w:rPr>
                <w:sz w:val="28"/>
                <w:szCs w:val="28"/>
              </w:rPr>
            </w:pPr>
            <w:r>
              <w:rPr>
                <w:sz w:val="28"/>
                <w:szCs w:val="28"/>
              </w:rPr>
              <w:t>A</w:t>
            </w:r>
            <w:r w:rsidR="007F3890" w:rsidRPr="007F3890">
              <w:rPr>
                <w:sz w:val="28"/>
                <w:szCs w:val="28"/>
              </w:rPr>
              <w:t>dministrative expenses</w:t>
            </w:r>
          </w:p>
        </w:tc>
        <w:tc>
          <w:tcPr>
            <w:tcW w:w="1701" w:type="dxa"/>
            <w:tcBorders>
              <w:top w:val="nil"/>
              <w:left w:val="nil"/>
              <w:right w:val="nil"/>
            </w:tcBorders>
            <w:shd w:val="clear" w:color="auto" w:fill="auto"/>
            <w:noWrap/>
            <w:vAlign w:val="bottom"/>
            <w:hideMark/>
          </w:tcPr>
          <w:p w:rsidR="007F3890" w:rsidRPr="007F3890" w:rsidRDefault="007F3890" w:rsidP="007F3890">
            <w:pPr>
              <w:tabs>
                <w:tab w:val="decimal" w:pos="1342"/>
              </w:tabs>
              <w:ind w:left="0" w:right="0"/>
              <w:jc w:val="left"/>
              <w:rPr>
                <w:sz w:val="28"/>
                <w:szCs w:val="28"/>
              </w:rPr>
            </w:pPr>
            <w:r w:rsidRPr="007F3890">
              <w:rPr>
                <w:sz w:val="28"/>
                <w:szCs w:val="28"/>
              </w:rPr>
              <w:t> </w:t>
            </w:r>
            <w:r w:rsidR="00336E9B">
              <w:rPr>
                <w:sz w:val="28"/>
                <w:szCs w:val="28"/>
              </w:rPr>
              <w:t>1,113,521.00</w:t>
            </w:r>
          </w:p>
        </w:tc>
        <w:tc>
          <w:tcPr>
            <w:tcW w:w="1701" w:type="dxa"/>
            <w:tcBorders>
              <w:top w:val="nil"/>
              <w:left w:val="nil"/>
              <w:right w:val="nil"/>
            </w:tcBorders>
            <w:shd w:val="clear" w:color="auto" w:fill="auto"/>
            <w:noWrap/>
            <w:vAlign w:val="bottom"/>
            <w:hideMark/>
          </w:tcPr>
          <w:p w:rsidR="007F3890" w:rsidRPr="007F3890" w:rsidRDefault="007F3890" w:rsidP="007F3890">
            <w:pPr>
              <w:tabs>
                <w:tab w:val="decimal" w:pos="1342"/>
              </w:tabs>
              <w:ind w:left="0" w:right="0"/>
              <w:jc w:val="left"/>
              <w:rPr>
                <w:sz w:val="28"/>
                <w:szCs w:val="28"/>
              </w:rPr>
            </w:pPr>
            <w:r w:rsidRPr="007F3890">
              <w:rPr>
                <w:sz w:val="28"/>
                <w:szCs w:val="28"/>
              </w:rPr>
              <w:t xml:space="preserve">   903,062.00 </w:t>
            </w:r>
          </w:p>
        </w:tc>
      </w:tr>
      <w:tr w:rsidR="007F3890" w:rsidRPr="007F3890" w:rsidTr="00E84F85">
        <w:trPr>
          <w:trHeight w:val="435"/>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b/>
                <w:bCs/>
                <w:sz w:val="28"/>
                <w:szCs w:val="28"/>
              </w:rPr>
            </w:pPr>
            <w:r w:rsidRPr="007F3890">
              <w:rPr>
                <w:b/>
                <w:bCs/>
                <w:sz w:val="28"/>
                <w:szCs w:val="28"/>
              </w:rPr>
              <w:t>Total employee benefits expenses</w:t>
            </w:r>
          </w:p>
        </w:tc>
        <w:tc>
          <w:tcPr>
            <w:tcW w:w="1701" w:type="dxa"/>
            <w:tcBorders>
              <w:left w:val="nil"/>
              <w:right w:val="nil"/>
            </w:tcBorders>
            <w:shd w:val="clear" w:color="auto" w:fill="auto"/>
            <w:noWrap/>
            <w:vAlign w:val="bottom"/>
            <w:hideMark/>
          </w:tcPr>
          <w:p w:rsidR="007F3890" w:rsidRPr="007F3890" w:rsidRDefault="007F3890" w:rsidP="00863DAF">
            <w:pPr>
              <w:pBdr>
                <w:top w:val="single" w:sz="6" w:space="1" w:color="auto"/>
                <w:bottom w:val="double" w:sz="6" w:space="1" w:color="auto"/>
              </w:pBdr>
              <w:tabs>
                <w:tab w:val="decimal" w:pos="1342"/>
              </w:tabs>
              <w:ind w:left="0" w:right="0"/>
              <w:jc w:val="left"/>
              <w:rPr>
                <w:sz w:val="28"/>
                <w:szCs w:val="28"/>
              </w:rPr>
            </w:pPr>
            <w:r w:rsidRPr="007F3890">
              <w:rPr>
                <w:sz w:val="28"/>
                <w:szCs w:val="28"/>
              </w:rPr>
              <w:t xml:space="preserve">   </w:t>
            </w:r>
            <w:r w:rsidR="00336E9B">
              <w:rPr>
                <w:sz w:val="28"/>
                <w:szCs w:val="28"/>
              </w:rPr>
              <w:t>2,821,174.00</w:t>
            </w:r>
          </w:p>
        </w:tc>
        <w:tc>
          <w:tcPr>
            <w:tcW w:w="1701" w:type="dxa"/>
            <w:tcBorders>
              <w:left w:val="nil"/>
              <w:right w:val="nil"/>
            </w:tcBorders>
            <w:shd w:val="clear" w:color="auto" w:fill="auto"/>
            <w:noWrap/>
            <w:vAlign w:val="bottom"/>
            <w:hideMark/>
          </w:tcPr>
          <w:p w:rsidR="007F3890" w:rsidRPr="007F3890" w:rsidRDefault="007F3890" w:rsidP="00863DAF">
            <w:pPr>
              <w:pBdr>
                <w:top w:val="single" w:sz="6" w:space="1" w:color="auto"/>
                <w:bottom w:val="double" w:sz="6" w:space="1" w:color="auto"/>
              </w:pBdr>
              <w:tabs>
                <w:tab w:val="decimal" w:pos="1342"/>
              </w:tabs>
              <w:ind w:left="0" w:right="0"/>
              <w:jc w:val="left"/>
              <w:rPr>
                <w:sz w:val="28"/>
                <w:szCs w:val="28"/>
              </w:rPr>
            </w:pPr>
            <w:r w:rsidRPr="007F3890">
              <w:rPr>
                <w:sz w:val="28"/>
                <w:szCs w:val="28"/>
              </w:rPr>
              <w:t xml:space="preserve">  2,621,426.00 </w:t>
            </w:r>
          </w:p>
        </w:tc>
      </w:tr>
    </w:tbl>
    <w:p w:rsidR="006A0FC8" w:rsidRPr="00C33427" w:rsidRDefault="006A0FC8" w:rsidP="00E84F85">
      <w:pPr>
        <w:numPr>
          <w:ilvl w:val="0"/>
          <w:numId w:val="21"/>
        </w:numPr>
        <w:tabs>
          <w:tab w:val="clear" w:pos="600"/>
        </w:tabs>
        <w:spacing w:before="240"/>
        <w:ind w:left="567" w:right="0" w:hanging="567"/>
        <w:jc w:val="both"/>
        <w:rPr>
          <w:b/>
          <w:bCs/>
          <w:sz w:val="28"/>
          <w:szCs w:val="28"/>
        </w:rPr>
      </w:pPr>
      <w:r>
        <w:rPr>
          <w:b/>
          <w:bCs/>
          <w:sz w:val="28"/>
          <w:szCs w:val="28"/>
        </w:rPr>
        <w:t>DIVIDEND</w:t>
      </w:r>
    </w:p>
    <w:p w:rsidR="006A0FC8" w:rsidRDefault="006A0FC8" w:rsidP="006A0FC8">
      <w:pPr>
        <w:pStyle w:val="a8"/>
        <w:spacing w:before="120"/>
        <w:ind w:left="567"/>
        <w:jc w:val="both"/>
        <w:rPr>
          <w:rFonts w:eastAsia="SimSun"/>
          <w:sz w:val="28"/>
          <w:szCs w:val="28"/>
        </w:rPr>
      </w:pPr>
      <w:r>
        <w:rPr>
          <w:rFonts w:eastAsia="SimSun"/>
          <w:sz w:val="28"/>
          <w:szCs w:val="28"/>
        </w:rPr>
        <w:t>On April 23</w:t>
      </w:r>
      <w:r w:rsidRPr="006A0FC8">
        <w:rPr>
          <w:rFonts w:eastAsia="SimSun"/>
          <w:sz w:val="28"/>
          <w:szCs w:val="28"/>
        </w:rPr>
        <w:t>, 2018, the Annual General Meeting of</w:t>
      </w:r>
      <w:r>
        <w:rPr>
          <w:rFonts w:eastAsia="SimSun"/>
          <w:sz w:val="28"/>
          <w:szCs w:val="28"/>
        </w:rPr>
        <w:t xml:space="preserve"> Shareholders for the year 2018</w:t>
      </w:r>
      <w:r w:rsidRPr="006A0FC8">
        <w:rPr>
          <w:rFonts w:eastAsia="SimSun"/>
          <w:sz w:val="28"/>
          <w:szCs w:val="28"/>
        </w:rPr>
        <w:t xml:space="preserve"> </w:t>
      </w:r>
      <w:r w:rsidRPr="0002005F">
        <w:rPr>
          <w:rFonts w:eastAsia="SimSun"/>
          <w:sz w:val="28"/>
          <w:szCs w:val="28"/>
        </w:rPr>
        <w:t>has resolved to pay a dividend from its operating result for the year ended December 31, 2017 for 900 million shares at the rate of Baht 0.14 per share, amounting Baht 126 million.</w:t>
      </w:r>
      <w:r>
        <w:rPr>
          <w:rFonts w:eastAsia="SimSun"/>
          <w:sz w:val="28"/>
          <w:szCs w:val="28"/>
        </w:rPr>
        <w:t xml:space="preserve"> </w:t>
      </w:r>
      <w:r w:rsidRPr="00F57DA7">
        <w:rPr>
          <w:sz w:val="28"/>
          <w:szCs w:val="28"/>
        </w:rPr>
        <w:t xml:space="preserve">Dividends were paid to shareholders on </w:t>
      </w:r>
      <w:r>
        <w:rPr>
          <w:sz w:val="28"/>
          <w:szCs w:val="28"/>
        </w:rPr>
        <w:t>May</w:t>
      </w:r>
      <w:r w:rsidRPr="00F57DA7">
        <w:rPr>
          <w:sz w:val="28"/>
          <w:szCs w:val="28"/>
        </w:rPr>
        <w:t xml:space="preserve"> </w:t>
      </w:r>
      <w:r>
        <w:rPr>
          <w:sz w:val="28"/>
          <w:szCs w:val="28"/>
        </w:rPr>
        <w:t>2018</w:t>
      </w:r>
      <w:r w:rsidRPr="00F57DA7">
        <w:rPr>
          <w:sz w:val="28"/>
          <w:szCs w:val="28"/>
        </w:rPr>
        <w:t>.</w:t>
      </w:r>
    </w:p>
    <w:p w:rsidR="006A0FC8" w:rsidRDefault="006A0FC8" w:rsidP="006A0FC8">
      <w:pPr>
        <w:pStyle w:val="a8"/>
        <w:spacing w:before="120"/>
        <w:ind w:left="567"/>
        <w:jc w:val="both"/>
        <w:rPr>
          <w:rFonts w:eastAsia="SimSun"/>
          <w:sz w:val="28"/>
          <w:szCs w:val="28"/>
        </w:rPr>
      </w:pPr>
    </w:p>
    <w:p w:rsidR="002365FF" w:rsidRDefault="002365FF" w:rsidP="00A96667">
      <w:pPr>
        <w:spacing w:before="120"/>
        <w:ind w:right="0"/>
        <w:rPr>
          <w:sz w:val="28"/>
          <w:szCs w:val="28"/>
        </w:rPr>
      </w:pPr>
    </w:p>
    <w:p w:rsidR="004A0BDB" w:rsidRDefault="004A0BDB" w:rsidP="00A96667">
      <w:pPr>
        <w:spacing w:before="120"/>
        <w:ind w:right="0"/>
        <w:rPr>
          <w:sz w:val="28"/>
          <w:szCs w:val="28"/>
          <w:highlight w:val="yellow"/>
        </w:rPr>
      </w:pPr>
    </w:p>
    <w:p w:rsidR="00F96773" w:rsidRPr="00173850" w:rsidRDefault="00F96773" w:rsidP="00A96667">
      <w:pPr>
        <w:spacing w:before="120"/>
        <w:ind w:right="0"/>
        <w:rPr>
          <w:sz w:val="28"/>
          <w:szCs w:val="28"/>
        </w:rPr>
        <w:sectPr w:rsidR="00F96773" w:rsidRPr="00173850" w:rsidSect="00F73D5A">
          <w:footerReference w:type="default" r:id="rId9"/>
          <w:pgSz w:w="11909" w:h="16834" w:code="9"/>
          <w:pgMar w:top="1418" w:right="1419" w:bottom="1134" w:left="1701" w:header="720" w:footer="170" w:gutter="0"/>
          <w:pgNumType w:start="9"/>
          <w:cols w:space="720"/>
          <w:docGrid w:linePitch="408"/>
        </w:sectPr>
      </w:pPr>
    </w:p>
    <w:p w:rsidR="00F96773" w:rsidRPr="00640CD5" w:rsidRDefault="003F3AE9" w:rsidP="00370E83">
      <w:pPr>
        <w:numPr>
          <w:ilvl w:val="0"/>
          <w:numId w:val="21"/>
        </w:numPr>
        <w:spacing w:before="240"/>
        <w:ind w:left="567" w:right="0" w:hanging="567"/>
        <w:jc w:val="both"/>
        <w:rPr>
          <w:b/>
          <w:bCs/>
          <w:sz w:val="28"/>
          <w:szCs w:val="28"/>
        </w:rPr>
      </w:pPr>
      <w:r w:rsidRPr="00640CD5">
        <w:rPr>
          <w:b/>
          <w:bCs/>
          <w:sz w:val="28"/>
          <w:szCs w:val="28"/>
        </w:rPr>
        <w:lastRenderedPageBreak/>
        <w:t>OPERATING SEGMENTS</w:t>
      </w:r>
    </w:p>
    <w:p w:rsidR="00640CD5" w:rsidRDefault="00640CD5" w:rsidP="00E800E0">
      <w:pPr>
        <w:pStyle w:val="a8"/>
        <w:ind w:left="567" w:right="248"/>
        <w:rPr>
          <w:rFonts w:asciiTheme="majorBidi" w:hAnsiTheme="majorBidi" w:cstheme="majorBidi"/>
          <w:sz w:val="28"/>
          <w:szCs w:val="28"/>
        </w:rPr>
      </w:pPr>
      <w:bookmarkStart w:id="2253" w:name="_MON_1556690561"/>
      <w:bookmarkStart w:id="2254" w:name="_MON_1556690581"/>
      <w:bookmarkStart w:id="2255" w:name="_MON_1556690586"/>
      <w:bookmarkStart w:id="2256" w:name="_MON_1556690641"/>
      <w:bookmarkStart w:id="2257" w:name="_MON_1556690725"/>
      <w:bookmarkStart w:id="2258" w:name="_MON_1486797016"/>
      <w:bookmarkStart w:id="2259" w:name="_MON_1556690211"/>
      <w:bookmarkEnd w:id="2253"/>
      <w:bookmarkEnd w:id="2254"/>
      <w:bookmarkEnd w:id="2255"/>
      <w:bookmarkEnd w:id="2256"/>
      <w:bookmarkEnd w:id="2257"/>
      <w:bookmarkEnd w:id="2258"/>
      <w:bookmarkEnd w:id="2259"/>
      <w:r w:rsidRPr="00E800E0">
        <w:rPr>
          <w:sz w:val="28"/>
          <w:szCs w:val="28"/>
        </w:rPr>
        <w:t>The Company operates in three business segments</w:t>
      </w:r>
      <w:r w:rsidR="00FA1C39" w:rsidRPr="00E800E0">
        <w:rPr>
          <w:sz w:val="28"/>
          <w:szCs w:val="28"/>
        </w:rPr>
        <w:t>:</w:t>
      </w:r>
      <w:r w:rsidR="006759E0" w:rsidRPr="00E800E0">
        <w:rPr>
          <w:sz w:val="28"/>
          <w:szCs w:val="28"/>
        </w:rPr>
        <w:t>,</w:t>
      </w:r>
      <w:r w:rsidR="00FA1C39" w:rsidRPr="00E800E0">
        <w:rPr>
          <w:sz w:val="28"/>
          <w:szCs w:val="28"/>
        </w:rPr>
        <w:t xml:space="preserve"> </w:t>
      </w:r>
      <w:r w:rsidRPr="00E800E0">
        <w:rPr>
          <w:sz w:val="28"/>
          <w:szCs w:val="28"/>
        </w:rPr>
        <w:t xml:space="preserve">production and </w:t>
      </w:r>
      <w:r w:rsidR="001D6319" w:rsidRPr="00E800E0">
        <w:rPr>
          <w:sz w:val="28"/>
          <w:szCs w:val="28"/>
        </w:rPr>
        <w:t>distribution,</w:t>
      </w:r>
      <w:r w:rsidRPr="00E800E0">
        <w:rPr>
          <w:sz w:val="28"/>
          <w:szCs w:val="28"/>
        </w:rPr>
        <w:t xml:space="preserve"> </w:t>
      </w:r>
      <w:r w:rsidR="001D6319" w:rsidRPr="00E800E0">
        <w:rPr>
          <w:sz w:val="28"/>
          <w:szCs w:val="28"/>
        </w:rPr>
        <w:t>construction contract</w:t>
      </w:r>
      <w:r w:rsidR="00FA1C39" w:rsidRPr="00E800E0">
        <w:rPr>
          <w:sz w:val="28"/>
          <w:szCs w:val="28"/>
        </w:rPr>
        <w:t>s</w:t>
      </w:r>
      <w:r w:rsidR="001D6319" w:rsidRPr="00E800E0">
        <w:rPr>
          <w:sz w:val="28"/>
          <w:szCs w:val="28"/>
        </w:rPr>
        <w:t xml:space="preserve"> and service</w:t>
      </w:r>
      <w:r w:rsidR="00177B9F" w:rsidRPr="00E800E0">
        <w:rPr>
          <w:sz w:val="28"/>
          <w:szCs w:val="28"/>
        </w:rPr>
        <w:t>s</w:t>
      </w:r>
      <w:r w:rsidRPr="00E800E0">
        <w:rPr>
          <w:sz w:val="28"/>
          <w:szCs w:val="28"/>
        </w:rPr>
        <w:t>. Revenues and expenses relate to business segments</w:t>
      </w:r>
      <w:r w:rsidR="001D6319" w:rsidRPr="00E800E0">
        <w:rPr>
          <w:sz w:val="28"/>
          <w:szCs w:val="28"/>
        </w:rPr>
        <w:t xml:space="preserve"> </w:t>
      </w:r>
      <w:r w:rsidRPr="00E800E0">
        <w:rPr>
          <w:sz w:val="28"/>
          <w:szCs w:val="28"/>
        </w:rPr>
        <w:t xml:space="preserve">and geographical segments </w:t>
      </w:r>
      <w:r w:rsidR="00EF5C6E" w:rsidRPr="00E800E0">
        <w:rPr>
          <w:rFonts w:asciiTheme="majorBidi" w:hAnsiTheme="majorBidi" w:cstheme="majorBidi"/>
          <w:sz w:val="28"/>
          <w:szCs w:val="28"/>
        </w:rPr>
        <w:t xml:space="preserve">for the </w:t>
      </w:r>
      <w:r w:rsidR="00546207">
        <w:rPr>
          <w:rFonts w:asciiTheme="majorBidi" w:hAnsiTheme="majorBidi" w:cstheme="majorBidi"/>
          <w:sz w:val="28"/>
          <w:szCs w:val="28"/>
        </w:rPr>
        <w:t>six</w:t>
      </w:r>
      <w:r w:rsidR="00EF5C6E" w:rsidRPr="00E800E0">
        <w:rPr>
          <w:color w:val="000000"/>
          <w:sz w:val="28"/>
          <w:szCs w:val="28"/>
          <w:shd w:val="clear" w:color="auto" w:fill="FFFFFF"/>
        </w:rPr>
        <w:t xml:space="preserve">-month periods </w:t>
      </w:r>
      <w:r w:rsidR="007C0F12" w:rsidRPr="00E800E0">
        <w:rPr>
          <w:sz w:val="28"/>
          <w:szCs w:val="28"/>
          <w:shd w:val="clear" w:color="auto" w:fill="FFFFFF"/>
        </w:rPr>
        <w:t xml:space="preserve">ended </w:t>
      </w:r>
      <w:r w:rsidR="007F3890">
        <w:rPr>
          <w:sz w:val="28"/>
          <w:szCs w:val="28"/>
          <w:shd w:val="clear" w:color="auto" w:fill="FFFFFF"/>
        </w:rPr>
        <w:t>June</w:t>
      </w:r>
      <w:r w:rsidR="00EF5C6E" w:rsidRPr="00E800E0">
        <w:rPr>
          <w:sz w:val="28"/>
          <w:szCs w:val="28"/>
          <w:shd w:val="clear" w:color="auto" w:fill="FFFFFF"/>
        </w:rPr>
        <w:t xml:space="preserve"> </w:t>
      </w:r>
      <w:r w:rsidR="00EF5C6E" w:rsidRPr="00E800E0">
        <w:rPr>
          <w:color w:val="000000"/>
          <w:sz w:val="28"/>
          <w:szCs w:val="28"/>
          <w:shd w:val="clear" w:color="auto" w:fill="FFFFFF"/>
        </w:rPr>
        <w:t>3</w:t>
      </w:r>
      <w:r w:rsidR="007F3890">
        <w:rPr>
          <w:color w:val="000000"/>
          <w:sz w:val="28"/>
          <w:szCs w:val="28"/>
          <w:shd w:val="clear" w:color="auto" w:fill="FFFFFF"/>
        </w:rPr>
        <w:t>0</w:t>
      </w:r>
      <w:r w:rsidR="00EF5C6E" w:rsidRPr="00E800E0">
        <w:rPr>
          <w:color w:val="000000"/>
          <w:sz w:val="28"/>
          <w:szCs w:val="28"/>
          <w:shd w:val="clear" w:color="auto" w:fill="FFFFFF"/>
        </w:rPr>
        <w:t>,</w:t>
      </w:r>
      <w:r w:rsidR="00EF5C6E" w:rsidRPr="00E800E0">
        <w:rPr>
          <w:rFonts w:asciiTheme="majorBidi" w:hAnsiTheme="majorBidi" w:cstheme="majorBidi"/>
          <w:sz w:val="28"/>
          <w:szCs w:val="28"/>
        </w:rPr>
        <w:t xml:space="preserve"> are as follows:</w:t>
      </w:r>
    </w:p>
    <w:tbl>
      <w:tblPr>
        <w:tblW w:w="14354" w:type="dxa"/>
        <w:tblInd w:w="567" w:type="dxa"/>
        <w:tblLayout w:type="fixed"/>
        <w:tblCellMar>
          <w:left w:w="57" w:type="dxa"/>
          <w:right w:w="57" w:type="dxa"/>
        </w:tblCellMar>
        <w:tblLook w:val="04A0" w:firstRow="1" w:lastRow="0" w:firstColumn="1" w:lastColumn="0" w:noHBand="0" w:noVBand="1"/>
      </w:tblPr>
      <w:tblGrid>
        <w:gridCol w:w="3209"/>
        <w:gridCol w:w="1393"/>
        <w:gridCol w:w="1409"/>
        <w:gridCol w:w="1377"/>
        <w:gridCol w:w="1393"/>
        <w:gridCol w:w="1393"/>
        <w:gridCol w:w="1393"/>
        <w:gridCol w:w="1393"/>
        <w:gridCol w:w="1394"/>
      </w:tblGrid>
      <w:tr w:rsidR="007F3890" w:rsidRPr="007F3890" w:rsidTr="004761DD">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11145" w:type="dxa"/>
            <w:gridSpan w:val="8"/>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 xml:space="preserve"> Unit : Thousand Baht </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2802" w:type="dxa"/>
            <w:gridSpan w:val="2"/>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production and distribution </w:t>
            </w:r>
          </w:p>
        </w:tc>
        <w:tc>
          <w:tcPr>
            <w:tcW w:w="2770" w:type="dxa"/>
            <w:gridSpan w:val="2"/>
            <w:shd w:val="clear" w:color="auto" w:fill="auto"/>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w:t>
            </w:r>
            <w:r w:rsidRPr="007F3890">
              <w:rPr>
                <w:sz w:val="28"/>
                <w:szCs w:val="28"/>
              </w:rPr>
              <w:br/>
              <w:t xml:space="preserve">construction services </w:t>
            </w:r>
          </w:p>
        </w:tc>
        <w:tc>
          <w:tcPr>
            <w:tcW w:w="2786" w:type="dxa"/>
            <w:gridSpan w:val="2"/>
            <w:shd w:val="clear" w:color="auto" w:fill="auto"/>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w:t>
            </w:r>
            <w:r w:rsidRPr="007F3890">
              <w:rPr>
                <w:sz w:val="28"/>
                <w:szCs w:val="28"/>
              </w:rPr>
              <w:br/>
              <w:t xml:space="preserve">services </w:t>
            </w:r>
          </w:p>
        </w:tc>
        <w:tc>
          <w:tcPr>
            <w:tcW w:w="2787" w:type="dxa"/>
            <w:gridSpan w:val="2"/>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Total </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center"/>
              <w:rPr>
                <w:sz w:val="28"/>
                <w:szCs w:val="28"/>
              </w:rPr>
            </w:pP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409"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77"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4"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Revenues </w:t>
            </w:r>
          </w:p>
        </w:tc>
        <w:tc>
          <w:tcPr>
            <w:tcW w:w="1393" w:type="dxa"/>
            <w:shd w:val="clear" w:color="auto" w:fill="auto"/>
            <w:noWrap/>
            <w:vAlign w:val="bottom"/>
            <w:hideMark/>
          </w:tcPr>
          <w:p w:rsidR="007F3890" w:rsidRPr="007F3890" w:rsidRDefault="00336E9B" w:rsidP="00863DAF">
            <w:pPr>
              <w:pBdr>
                <w:bottom w:val="single" w:sz="6" w:space="1" w:color="auto"/>
              </w:pBdr>
              <w:tabs>
                <w:tab w:val="decimal" w:pos="1186"/>
              </w:tabs>
              <w:ind w:left="0" w:right="0"/>
              <w:jc w:val="left"/>
              <w:rPr>
                <w:sz w:val="28"/>
                <w:szCs w:val="28"/>
              </w:rPr>
            </w:pPr>
            <w:r>
              <w:rPr>
                <w:sz w:val="28"/>
                <w:szCs w:val="28"/>
              </w:rPr>
              <w:t>325,190</w:t>
            </w:r>
          </w:p>
        </w:tc>
        <w:tc>
          <w:tcPr>
            <w:tcW w:w="1409" w:type="dxa"/>
            <w:shd w:val="clear" w:color="auto" w:fill="auto"/>
            <w:noWrap/>
            <w:vAlign w:val="bottom"/>
            <w:hideMark/>
          </w:tcPr>
          <w:p w:rsidR="007F3890" w:rsidRPr="007F3890" w:rsidRDefault="00336E9B" w:rsidP="00863DAF">
            <w:pPr>
              <w:pBdr>
                <w:bottom w:val="single" w:sz="6" w:space="1" w:color="auto"/>
              </w:pBdr>
              <w:tabs>
                <w:tab w:val="decimal" w:pos="1210"/>
              </w:tabs>
              <w:ind w:left="0" w:right="0"/>
              <w:jc w:val="left"/>
              <w:rPr>
                <w:sz w:val="28"/>
                <w:szCs w:val="28"/>
              </w:rPr>
            </w:pPr>
            <w:r>
              <w:rPr>
                <w:sz w:val="28"/>
                <w:szCs w:val="28"/>
              </w:rPr>
              <w:t>330,542</w:t>
            </w:r>
          </w:p>
        </w:tc>
        <w:tc>
          <w:tcPr>
            <w:tcW w:w="1377" w:type="dxa"/>
            <w:shd w:val="clear" w:color="auto" w:fill="auto"/>
            <w:noWrap/>
            <w:vAlign w:val="bottom"/>
            <w:hideMark/>
          </w:tcPr>
          <w:p w:rsidR="007F3890" w:rsidRPr="007F3890" w:rsidRDefault="00336E9B" w:rsidP="00863DAF">
            <w:pPr>
              <w:pBdr>
                <w:bottom w:val="single" w:sz="6" w:space="1" w:color="auto"/>
              </w:pBdr>
              <w:tabs>
                <w:tab w:val="decimal" w:pos="1077"/>
              </w:tabs>
              <w:ind w:left="0" w:right="0"/>
              <w:jc w:val="left"/>
              <w:rPr>
                <w:sz w:val="28"/>
                <w:szCs w:val="28"/>
              </w:rPr>
            </w:pPr>
            <w:r>
              <w:rPr>
                <w:sz w:val="28"/>
                <w:szCs w:val="28"/>
              </w:rPr>
              <w:t>60,535</w:t>
            </w:r>
          </w:p>
        </w:tc>
        <w:tc>
          <w:tcPr>
            <w:tcW w:w="1393" w:type="dxa"/>
            <w:shd w:val="clear" w:color="auto" w:fill="auto"/>
            <w:noWrap/>
            <w:vAlign w:val="bottom"/>
            <w:hideMark/>
          </w:tcPr>
          <w:p w:rsidR="007F3890" w:rsidRPr="007F3890" w:rsidRDefault="00336E9B" w:rsidP="00863DAF">
            <w:pPr>
              <w:pBdr>
                <w:bottom w:val="single" w:sz="6" w:space="1" w:color="auto"/>
              </w:pBdr>
              <w:tabs>
                <w:tab w:val="decimal" w:pos="1077"/>
              </w:tabs>
              <w:ind w:left="0" w:right="0"/>
              <w:jc w:val="left"/>
              <w:rPr>
                <w:sz w:val="28"/>
                <w:szCs w:val="28"/>
              </w:rPr>
            </w:pPr>
            <w:r>
              <w:rPr>
                <w:sz w:val="28"/>
                <w:szCs w:val="28"/>
              </w:rPr>
              <w:t>62,978</w:t>
            </w:r>
          </w:p>
        </w:tc>
        <w:tc>
          <w:tcPr>
            <w:tcW w:w="1393" w:type="dxa"/>
            <w:shd w:val="clear" w:color="auto" w:fill="auto"/>
            <w:noWrap/>
            <w:vAlign w:val="bottom"/>
            <w:hideMark/>
          </w:tcPr>
          <w:p w:rsidR="007F3890" w:rsidRPr="007F3890" w:rsidRDefault="00336E9B" w:rsidP="00863DAF">
            <w:pPr>
              <w:pBdr>
                <w:bottom w:val="single" w:sz="6" w:space="1" w:color="auto"/>
              </w:pBdr>
              <w:tabs>
                <w:tab w:val="decimal" w:pos="1077"/>
              </w:tabs>
              <w:ind w:left="0" w:right="0"/>
              <w:jc w:val="left"/>
              <w:rPr>
                <w:sz w:val="28"/>
                <w:szCs w:val="28"/>
              </w:rPr>
            </w:pPr>
            <w:r>
              <w:rPr>
                <w:sz w:val="28"/>
                <w:szCs w:val="28"/>
              </w:rPr>
              <w:t>7,497</w:t>
            </w:r>
          </w:p>
        </w:tc>
        <w:tc>
          <w:tcPr>
            <w:tcW w:w="1393" w:type="dxa"/>
            <w:shd w:val="clear" w:color="auto" w:fill="auto"/>
            <w:noWrap/>
            <w:vAlign w:val="bottom"/>
            <w:hideMark/>
          </w:tcPr>
          <w:p w:rsidR="007F3890" w:rsidRPr="007F3890" w:rsidRDefault="00336E9B" w:rsidP="00863DAF">
            <w:pPr>
              <w:pBdr>
                <w:bottom w:val="single" w:sz="6" w:space="1" w:color="auto"/>
              </w:pBdr>
              <w:tabs>
                <w:tab w:val="decimal" w:pos="1077"/>
              </w:tabs>
              <w:ind w:left="0" w:right="0"/>
              <w:jc w:val="left"/>
              <w:rPr>
                <w:sz w:val="28"/>
                <w:szCs w:val="28"/>
              </w:rPr>
            </w:pPr>
            <w:r>
              <w:rPr>
                <w:sz w:val="28"/>
                <w:szCs w:val="28"/>
              </w:rPr>
              <w:t>14,224</w:t>
            </w:r>
          </w:p>
        </w:tc>
        <w:tc>
          <w:tcPr>
            <w:tcW w:w="1393" w:type="dxa"/>
            <w:shd w:val="clear" w:color="auto" w:fill="auto"/>
            <w:noWrap/>
            <w:vAlign w:val="bottom"/>
            <w:hideMark/>
          </w:tcPr>
          <w:p w:rsidR="007F3890" w:rsidRPr="007F3890" w:rsidRDefault="00336E9B" w:rsidP="00863DAF">
            <w:pPr>
              <w:pBdr>
                <w:bottom w:val="single" w:sz="6" w:space="1" w:color="auto"/>
              </w:pBdr>
              <w:tabs>
                <w:tab w:val="decimal" w:pos="1077"/>
              </w:tabs>
              <w:ind w:left="0" w:right="0"/>
              <w:jc w:val="left"/>
              <w:rPr>
                <w:sz w:val="28"/>
                <w:szCs w:val="28"/>
              </w:rPr>
            </w:pPr>
            <w:r>
              <w:rPr>
                <w:sz w:val="28"/>
                <w:szCs w:val="28"/>
              </w:rPr>
              <w:t>393,222</w:t>
            </w:r>
          </w:p>
        </w:tc>
        <w:tc>
          <w:tcPr>
            <w:tcW w:w="1394" w:type="dxa"/>
            <w:shd w:val="clear" w:color="auto" w:fill="auto"/>
            <w:noWrap/>
            <w:vAlign w:val="bottom"/>
            <w:hideMark/>
          </w:tcPr>
          <w:p w:rsidR="007F3890" w:rsidRPr="007F3890" w:rsidRDefault="00336E9B" w:rsidP="00863DAF">
            <w:pPr>
              <w:pBdr>
                <w:bottom w:val="single" w:sz="6" w:space="1" w:color="auto"/>
              </w:pBdr>
              <w:tabs>
                <w:tab w:val="decimal" w:pos="1077"/>
              </w:tabs>
              <w:ind w:left="0" w:right="0"/>
              <w:jc w:val="left"/>
              <w:rPr>
                <w:sz w:val="28"/>
                <w:szCs w:val="28"/>
              </w:rPr>
            </w:pPr>
            <w:r>
              <w:rPr>
                <w:sz w:val="28"/>
                <w:szCs w:val="28"/>
              </w:rPr>
              <w:t>407,74</w:t>
            </w:r>
            <w:r w:rsidR="006A0FC8">
              <w:rPr>
                <w:sz w:val="28"/>
                <w:szCs w:val="28"/>
              </w:rPr>
              <w:t>4</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Segment gross profit </w:t>
            </w:r>
          </w:p>
        </w:tc>
        <w:tc>
          <w:tcPr>
            <w:tcW w:w="1393" w:type="dxa"/>
            <w:shd w:val="clear" w:color="auto" w:fill="auto"/>
            <w:noWrap/>
            <w:vAlign w:val="bottom"/>
            <w:hideMark/>
          </w:tcPr>
          <w:p w:rsidR="007F3890" w:rsidRPr="007F3890" w:rsidRDefault="00336E9B" w:rsidP="00863DAF">
            <w:pPr>
              <w:tabs>
                <w:tab w:val="decimal" w:pos="1186"/>
              </w:tabs>
              <w:ind w:left="0" w:right="0"/>
              <w:jc w:val="left"/>
              <w:rPr>
                <w:sz w:val="28"/>
                <w:szCs w:val="28"/>
              </w:rPr>
            </w:pPr>
            <w:r>
              <w:rPr>
                <w:sz w:val="28"/>
                <w:szCs w:val="28"/>
              </w:rPr>
              <w:t>83,142</w:t>
            </w:r>
          </w:p>
        </w:tc>
        <w:tc>
          <w:tcPr>
            <w:tcW w:w="1409" w:type="dxa"/>
            <w:shd w:val="clear" w:color="auto" w:fill="auto"/>
            <w:noWrap/>
            <w:vAlign w:val="bottom"/>
            <w:hideMark/>
          </w:tcPr>
          <w:p w:rsidR="007F3890" w:rsidRPr="007F3890" w:rsidRDefault="00336E9B" w:rsidP="00863DAF">
            <w:pPr>
              <w:tabs>
                <w:tab w:val="decimal" w:pos="1210"/>
              </w:tabs>
              <w:ind w:left="0" w:right="0"/>
              <w:jc w:val="left"/>
              <w:rPr>
                <w:sz w:val="28"/>
                <w:szCs w:val="28"/>
              </w:rPr>
            </w:pPr>
            <w:r>
              <w:rPr>
                <w:sz w:val="28"/>
                <w:szCs w:val="28"/>
              </w:rPr>
              <w:t>85,554</w:t>
            </w:r>
          </w:p>
        </w:tc>
        <w:tc>
          <w:tcPr>
            <w:tcW w:w="1377"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5,430</w:t>
            </w: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10,715</w:t>
            </w: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5,204</w:t>
            </w: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7,469</w:t>
            </w: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90,865</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103,738</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Other income </w:t>
            </w:r>
          </w:p>
        </w:tc>
        <w:tc>
          <w:tcPr>
            <w:tcW w:w="1393"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4,989</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2,507</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Selling expenses </w:t>
            </w:r>
          </w:p>
        </w:tc>
        <w:tc>
          <w:tcPr>
            <w:tcW w:w="1393"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(27,967)</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(27,026)</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Administrative expenses </w:t>
            </w:r>
          </w:p>
        </w:tc>
        <w:tc>
          <w:tcPr>
            <w:tcW w:w="1393"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(48,954)</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(37,736)</w:t>
            </w:r>
          </w:p>
        </w:tc>
      </w:tr>
      <w:tr w:rsidR="007F3890" w:rsidRPr="007F3890" w:rsidTr="00336E9B">
        <w:trPr>
          <w:trHeight w:val="20"/>
        </w:trPr>
        <w:tc>
          <w:tcPr>
            <w:tcW w:w="3209" w:type="dxa"/>
            <w:shd w:val="clear" w:color="auto" w:fill="auto"/>
            <w:noWrap/>
            <w:vAlign w:val="bottom"/>
            <w:hideMark/>
          </w:tcPr>
          <w:p w:rsidR="007F3890" w:rsidRPr="007F3890" w:rsidRDefault="007F3890" w:rsidP="00336E9B">
            <w:pPr>
              <w:ind w:left="0" w:right="0"/>
              <w:jc w:val="left"/>
              <w:rPr>
                <w:sz w:val="28"/>
                <w:szCs w:val="28"/>
              </w:rPr>
            </w:pPr>
            <w:r w:rsidRPr="007F3890">
              <w:rPr>
                <w:sz w:val="28"/>
                <w:szCs w:val="28"/>
              </w:rPr>
              <w:t xml:space="preserve"> </w:t>
            </w:r>
            <w:r w:rsidR="00336E9B">
              <w:rPr>
                <w:sz w:val="28"/>
                <w:szCs w:val="28"/>
              </w:rPr>
              <w:t>Gain  (l</w:t>
            </w:r>
            <w:r w:rsidRPr="007F3890">
              <w:rPr>
                <w:sz w:val="28"/>
                <w:szCs w:val="28"/>
              </w:rPr>
              <w:t>oss</w:t>
            </w:r>
            <w:r w:rsidR="00336E9B">
              <w:rPr>
                <w:sz w:val="28"/>
                <w:szCs w:val="28"/>
              </w:rPr>
              <w:t xml:space="preserve">) </w:t>
            </w:r>
            <w:r w:rsidRPr="007F3890">
              <w:rPr>
                <w:sz w:val="28"/>
                <w:szCs w:val="28"/>
              </w:rPr>
              <w:t xml:space="preserve">on exchange rates </w:t>
            </w:r>
          </w:p>
        </w:tc>
        <w:tc>
          <w:tcPr>
            <w:tcW w:w="1393"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1,255</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(2,803)</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Finance costs </w:t>
            </w:r>
          </w:p>
        </w:tc>
        <w:tc>
          <w:tcPr>
            <w:tcW w:w="1393"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(610)</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(1,032)</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Tax expenses </w:t>
            </w:r>
          </w:p>
        </w:tc>
        <w:tc>
          <w:tcPr>
            <w:tcW w:w="1393"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6A0FC8" w:rsidP="00863DAF">
            <w:pPr>
              <w:tabs>
                <w:tab w:val="decimal" w:pos="1077"/>
              </w:tabs>
              <w:ind w:left="0" w:right="0"/>
              <w:jc w:val="left"/>
              <w:rPr>
                <w:sz w:val="28"/>
                <w:szCs w:val="28"/>
              </w:rPr>
            </w:pPr>
            <w:r>
              <w:rPr>
                <w:sz w:val="28"/>
                <w:szCs w:val="28"/>
              </w:rPr>
              <w:t>(4,268</w:t>
            </w:r>
            <w:r w:rsidR="00336E9B">
              <w:rPr>
                <w:sz w:val="28"/>
                <w:szCs w:val="28"/>
              </w:rPr>
              <w:t>)</w:t>
            </w:r>
          </w:p>
        </w:tc>
        <w:tc>
          <w:tcPr>
            <w:tcW w:w="1394" w:type="dxa"/>
            <w:shd w:val="clear" w:color="auto" w:fill="auto"/>
            <w:noWrap/>
            <w:vAlign w:val="bottom"/>
            <w:hideMark/>
          </w:tcPr>
          <w:p w:rsidR="007F3890" w:rsidRPr="007F3890" w:rsidRDefault="00336E9B" w:rsidP="00863DAF">
            <w:pPr>
              <w:tabs>
                <w:tab w:val="decimal" w:pos="1077"/>
              </w:tabs>
              <w:ind w:left="0" w:right="0"/>
              <w:jc w:val="left"/>
              <w:rPr>
                <w:sz w:val="28"/>
                <w:szCs w:val="28"/>
              </w:rPr>
            </w:pPr>
            <w:r>
              <w:rPr>
                <w:sz w:val="28"/>
                <w:szCs w:val="28"/>
              </w:rPr>
              <w:t>(7,709)</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Profit for the periods </w:t>
            </w:r>
          </w:p>
        </w:tc>
        <w:tc>
          <w:tcPr>
            <w:tcW w:w="1393"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186"/>
              </w:tabs>
              <w:ind w:left="0" w:right="0"/>
              <w:jc w:val="left"/>
              <w:rPr>
                <w:sz w:val="28"/>
                <w:szCs w:val="28"/>
              </w:rPr>
            </w:pPr>
            <w:r>
              <w:rPr>
                <w:sz w:val="28"/>
                <w:szCs w:val="28"/>
              </w:rPr>
              <w:t>1</w:t>
            </w:r>
            <w:r w:rsidR="006A0FC8">
              <w:rPr>
                <w:sz w:val="28"/>
                <w:szCs w:val="28"/>
              </w:rPr>
              <w:t>4,009</w:t>
            </w:r>
          </w:p>
        </w:tc>
        <w:tc>
          <w:tcPr>
            <w:tcW w:w="1409"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210"/>
              </w:tabs>
              <w:ind w:left="0" w:right="0"/>
              <w:jc w:val="left"/>
              <w:rPr>
                <w:sz w:val="28"/>
                <w:szCs w:val="28"/>
              </w:rPr>
            </w:pPr>
            <w:r>
              <w:rPr>
                <w:sz w:val="28"/>
                <w:szCs w:val="28"/>
              </w:rPr>
              <w:t>24,691</w:t>
            </w:r>
          </w:p>
        </w:tc>
        <w:tc>
          <w:tcPr>
            <w:tcW w:w="1377" w:type="dxa"/>
            <w:shd w:val="clear" w:color="auto" w:fill="auto"/>
            <w:noWrap/>
            <w:vAlign w:val="bottom"/>
            <w:hideMark/>
          </w:tcPr>
          <w:p w:rsidR="007F3890" w:rsidRPr="007F3890" w:rsidRDefault="006A0FC8" w:rsidP="00863DAF">
            <w:pPr>
              <w:pBdr>
                <w:top w:val="single" w:sz="6" w:space="1" w:color="auto"/>
                <w:bottom w:val="double" w:sz="6" w:space="1" w:color="auto"/>
              </w:pBdr>
              <w:tabs>
                <w:tab w:val="decimal" w:pos="1077"/>
              </w:tabs>
              <w:ind w:left="0" w:right="0"/>
              <w:jc w:val="left"/>
              <w:rPr>
                <w:sz w:val="28"/>
                <w:szCs w:val="28"/>
              </w:rPr>
            </w:pPr>
            <w:r>
              <w:rPr>
                <w:sz w:val="28"/>
                <w:szCs w:val="28"/>
              </w:rPr>
              <w:t>915</w:t>
            </w:r>
          </w:p>
        </w:tc>
        <w:tc>
          <w:tcPr>
            <w:tcW w:w="1393"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3,092</w:t>
            </w:r>
          </w:p>
        </w:tc>
        <w:tc>
          <w:tcPr>
            <w:tcW w:w="1393"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3</w:t>
            </w:r>
            <w:r w:rsidR="006A0FC8">
              <w:rPr>
                <w:sz w:val="28"/>
                <w:szCs w:val="28"/>
              </w:rPr>
              <w:t>86</w:t>
            </w:r>
          </w:p>
        </w:tc>
        <w:tc>
          <w:tcPr>
            <w:tcW w:w="1393"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2,155</w:t>
            </w:r>
          </w:p>
        </w:tc>
        <w:tc>
          <w:tcPr>
            <w:tcW w:w="1393"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15,</w:t>
            </w:r>
            <w:r w:rsidR="006A0FC8">
              <w:rPr>
                <w:sz w:val="28"/>
                <w:szCs w:val="28"/>
              </w:rPr>
              <w:t>310</w:t>
            </w:r>
          </w:p>
        </w:tc>
        <w:tc>
          <w:tcPr>
            <w:tcW w:w="1394"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29,939</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4"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r>
      <w:tr w:rsidR="007F3890" w:rsidRPr="007F3890" w:rsidTr="00336E9B">
        <w:trPr>
          <w:trHeight w:val="20"/>
        </w:trPr>
        <w:tc>
          <w:tcPr>
            <w:tcW w:w="3209" w:type="dxa"/>
            <w:shd w:val="clear" w:color="auto" w:fill="auto"/>
            <w:noWrap/>
            <w:vAlign w:val="center"/>
            <w:hideMark/>
          </w:tcPr>
          <w:p w:rsidR="006A0FC8" w:rsidRDefault="006A0FC8" w:rsidP="006A0FC8">
            <w:pPr>
              <w:spacing w:before="120"/>
              <w:ind w:left="0" w:right="0"/>
              <w:jc w:val="left"/>
              <w:rPr>
                <w:sz w:val="28"/>
                <w:szCs w:val="28"/>
              </w:rPr>
            </w:pPr>
            <w:r>
              <w:rPr>
                <w:sz w:val="28"/>
                <w:szCs w:val="28"/>
              </w:rPr>
              <w:t>Assets:</w:t>
            </w:r>
          </w:p>
          <w:p w:rsidR="007F3890" w:rsidRPr="007F3890" w:rsidRDefault="007F3890" w:rsidP="006A0FC8">
            <w:pPr>
              <w:ind w:left="142" w:right="0"/>
              <w:jc w:val="left"/>
              <w:rPr>
                <w:sz w:val="28"/>
                <w:szCs w:val="28"/>
              </w:rPr>
            </w:pPr>
            <w:r w:rsidRPr="007F3890">
              <w:rPr>
                <w:sz w:val="28"/>
                <w:szCs w:val="28"/>
              </w:rPr>
              <w:t>Property, plant and equipment - net</w:t>
            </w: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336E9B">
            <w:pPr>
              <w:tabs>
                <w:tab w:val="decimal" w:pos="1077"/>
              </w:tabs>
              <w:ind w:left="0" w:right="0"/>
              <w:jc w:val="left"/>
              <w:rPr>
                <w:sz w:val="28"/>
                <w:szCs w:val="28"/>
              </w:rPr>
            </w:pPr>
            <w:r>
              <w:rPr>
                <w:sz w:val="28"/>
                <w:szCs w:val="28"/>
              </w:rPr>
              <w:t>330,825</w:t>
            </w:r>
          </w:p>
        </w:tc>
        <w:tc>
          <w:tcPr>
            <w:tcW w:w="1394" w:type="dxa"/>
            <w:shd w:val="clear" w:color="auto" w:fill="auto"/>
            <w:noWrap/>
            <w:vAlign w:val="bottom"/>
            <w:hideMark/>
          </w:tcPr>
          <w:p w:rsidR="007F3890" w:rsidRPr="007F3890" w:rsidRDefault="00336E9B" w:rsidP="00336E9B">
            <w:pPr>
              <w:tabs>
                <w:tab w:val="decimal" w:pos="1077"/>
              </w:tabs>
              <w:ind w:left="0" w:right="0"/>
              <w:jc w:val="left"/>
              <w:rPr>
                <w:sz w:val="28"/>
                <w:szCs w:val="28"/>
              </w:rPr>
            </w:pPr>
            <w:r>
              <w:rPr>
                <w:sz w:val="28"/>
                <w:szCs w:val="28"/>
              </w:rPr>
              <w:t>180,202</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Other</w:t>
            </w: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6A0FC8" w:rsidP="00336E9B">
            <w:pPr>
              <w:tabs>
                <w:tab w:val="decimal" w:pos="1077"/>
              </w:tabs>
              <w:ind w:left="0" w:right="0"/>
              <w:jc w:val="left"/>
              <w:rPr>
                <w:sz w:val="28"/>
                <w:szCs w:val="28"/>
              </w:rPr>
            </w:pPr>
            <w:r>
              <w:rPr>
                <w:sz w:val="28"/>
                <w:szCs w:val="28"/>
              </w:rPr>
              <w:t>959,888</w:t>
            </w:r>
          </w:p>
        </w:tc>
        <w:tc>
          <w:tcPr>
            <w:tcW w:w="1394" w:type="dxa"/>
            <w:shd w:val="clear" w:color="auto" w:fill="auto"/>
            <w:noWrap/>
            <w:vAlign w:val="bottom"/>
            <w:hideMark/>
          </w:tcPr>
          <w:p w:rsidR="007F3890" w:rsidRPr="007F3890" w:rsidRDefault="00336E9B" w:rsidP="00336E9B">
            <w:pPr>
              <w:tabs>
                <w:tab w:val="decimal" w:pos="1077"/>
              </w:tabs>
              <w:ind w:left="0" w:right="0"/>
              <w:jc w:val="left"/>
              <w:rPr>
                <w:sz w:val="28"/>
                <w:szCs w:val="28"/>
              </w:rPr>
            </w:pPr>
            <w:r>
              <w:rPr>
                <w:sz w:val="28"/>
                <w:szCs w:val="28"/>
              </w:rPr>
              <w:t>585,394</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Total assets</w:t>
            </w:r>
          </w:p>
        </w:tc>
        <w:tc>
          <w:tcPr>
            <w:tcW w:w="1393" w:type="dxa"/>
            <w:shd w:val="clear" w:color="auto" w:fill="auto"/>
            <w:noWrap/>
            <w:vAlign w:val="bottom"/>
            <w:hideMark/>
          </w:tcPr>
          <w:p w:rsidR="007F3890" w:rsidRPr="007F3890" w:rsidRDefault="007F3890" w:rsidP="009654AA">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9654AA">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1,290,</w:t>
            </w:r>
            <w:r w:rsidR="006A0FC8">
              <w:rPr>
                <w:sz w:val="28"/>
                <w:szCs w:val="28"/>
              </w:rPr>
              <w:t>713</w:t>
            </w:r>
          </w:p>
        </w:tc>
        <w:tc>
          <w:tcPr>
            <w:tcW w:w="1394" w:type="dxa"/>
            <w:shd w:val="clear" w:color="auto" w:fill="auto"/>
            <w:noWrap/>
            <w:vAlign w:val="bottom"/>
            <w:hideMark/>
          </w:tcPr>
          <w:p w:rsidR="007F3890" w:rsidRPr="007F3890" w:rsidRDefault="00336E9B" w:rsidP="00863DAF">
            <w:pPr>
              <w:pBdr>
                <w:top w:val="single" w:sz="6" w:space="1" w:color="auto"/>
                <w:bottom w:val="double" w:sz="6" w:space="1" w:color="auto"/>
              </w:pBdr>
              <w:tabs>
                <w:tab w:val="decimal" w:pos="1077"/>
              </w:tabs>
              <w:ind w:left="0" w:right="0"/>
              <w:jc w:val="left"/>
              <w:rPr>
                <w:sz w:val="28"/>
                <w:szCs w:val="28"/>
              </w:rPr>
            </w:pPr>
            <w:r>
              <w:rPr>
                <w:sz w:val="28"/>
                <w:szCs w:val="28"/>
              </w:rPr>
              <w:t>765,596</w:t>
            </w:r>
          </w:p>
        </w:tc>
      </w:tr>
    </w:tbl>
    <w:p w:rsidR="00F96773" w:rsidRPr="00173850" w:rsidRDefault="00F96773" w:rsidP="00710D18">
      <w:pPr>
        <w:jc w:val="left"/>
        <w:rPr>
          <w:spacing w:val="4"/>
        </w:rPr>
      </w:pPr>
      <w:bookmarkStart w:id="2260" w:name="_MON_1563647659"/>
      <w:bookmarkStart w:id="2261" w:name="_MON_1563647677"/>
      <w:bookmarkStart w:id="2262" w:name="_MON_1563647709"/>
      <w:bookmarkStart w:id="2263" w:name="_MON_1556971935"/>
      <w:bookmarkStart w:id="2264" w:name="_MON_1563958692"/>
      <w:bookmarkStart w:id="2265" w:name="_MON_1563958737"/>
      <w:bookmarkStart w:id="2266" w:name="_MON_1563958743"/>
      <w:bookmarkStart w:id="2267" w:name="_MON_1556972117"/>
      <w:bookmarkStart w:id="2268" w:name="_MON_1564152448"/>
      <w:bookmarkStart w:id="2269" w:name="_MON_1564152526"/>
      <w:bookmarkStart w:id="2270" w:name="_MON_1556972151"/>
      <w:bookmarkStart w:id="2271" w:name="_MON_1564209425"/>
      <w:bookmarkStart w:id="2272" w:name="_MON_1557730533"/>
      <w:bookmarkStart w:id="2273" w:name="_MON_1556690554"/>
      <w:bookmarkStart w:id="2274" w:name="_MON_1557921774"/>
      <w:bookmarkStart w:id="2275" w:name="_MON_1557921970"/>
      <w:bookmarkStart w:id="2276" w:name="_MON_1556971476"/>
      <w:bookmarkStart w:id="2277" w:name="_MON_1571159521"/>
      <w:bookmarkStart w:id="2278" w:name="_MON_1571159567"/>
      <w:bookmarkStart w:id="2279" w:name="_MON_1556971495"/>
      <w:bookmarkStart w:id="2280" w:name="_MON_1571212030"/>
      <w:bookmarkStart w:id="2281" w:name="_MON_1556971507"/>
      <w:bookmarkStart w:id="2282" w:name="_MON_1558271519"/>
      <w:bookmarkStart w:id="2283" w:name="_MON_1558271607"/>
      <w:bookmarkStart w:id="2284" w:name="_MON_1556971524"/>
      <w:bookmarkStart w:id="2285" w:name="_MON_1557046626"/>
      <w:bookmarkStart w:id="2286" w:name="_MON_1558854191"/>
      <w:bookmarkStart w:id="2287" w:name="_MON_1556971567"/>
      <w:bookmarkStart w:id="2288" w:name="_MON_1558937728"/>
      <w:bookmarkStart w:id="2289" w:name="_MON_1556971651"/>
      <w:bookmarkStart w:id="2290" w:name="_MON_1557066671"/>
      <w:bookmarkStart w:id="2291" w:name="_MON_1556971723"/>
      <w:bookmarkStart w:id="2292" w:name="_MON_1563377446"/>
      <w:bookmarkStart w:id="2293" w:name="_MON_1557141632"/>
      <w:bookmarkStart w:id="2294" w:name="_MON_1556971748"/>
      <w:bookmarkStart w:id="2295" w:name="_MON_1586608402"/>
      <w:bookmarkStart w:id="2296" w:name="_MON_1563647488"/>
      <w:bookmarkStart w:id="2297" w:name="_MON_1586687207"/>
      <w:bookmarkStart w:id="2298" w:name="_MON_1563647494"/>
      <w:bookmarkStart w:id="2299" w:name="_MON_1586761216"/>
      <w:bookmarkStart w:id="2300" w:name="_MON_1563647582"/>
      <w:bookmarkStart w:id="2301" w:name="_MON_1586784353"/>
      <w:bookmarkStart w:id="2302" w:name="_MON_1563647610"/>
      <w:bookmarkStart w:id="2303" w:name="_MON_1586844082"/>
      <w:bookmarkStart w:id="2304" w:name="_MON_1563647616"/>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rsidR="00F96773" w:rsidRPr="00D11390" w:rsidRDefault="00F96773" w:rsidP="00F96773">
      <w:pPr>
        <w:spacing w:before="120"/>
        <w:rPr>
          <w:spacing w:val="4"/>
          <w:sz w:val="28"/>
          <w:szCs w:val="28"/>
          <w:cs/>
        </w:rPr>
        <w:sectPr w:rsidR="00F96773" w:rsidRPr="00D11390" w:rsidSect="00F96773">
          <w:footerReference w:type="default" r:id="rId10"/>
          <w:pgSz w:w="16834" w:h="11909" w:orient="landscape" w:code="9"/>
          <w:pgMar w:top="1418" w:right="851" w:bottom="1701" w:left="851" w:header="720" w:footer="284" w:gutter="0"/>
          <w:cols w:space="720"/>
          <w:docGrid w:linePitch="408"/>
        </w:sectPr>
      </w:pPr>
    </w:p>
    <w:p w:rsidR="003A017A" w:rsidRPr="00FA1C39" w:rsidRDefault="003A017A" w:rsidP="006C561F">
      <w:pPr>
        <w:pStyle w:val="a8"/>
        <w:spacing w:before="120" w:line="233" w:lineRule="auto"/>
        <w:ind w:left="567" w:right="-1"/>
        <w:rPr>
          <w:rFonts w:asciiTheme="majorBidi" w:hAnsiTheme="majorBidi" w:cstheme="majorBidi"/>
          <w:b/>
          <w:bCs/>
          <w:sz w:val="28"/>
          <w:szCs w:val="28"/>
        </w:rPr>
      </w:pPr>
      <w:r w:rsidRPr="00FA1C39">
        <w:rPr>
          <w:b/>
          <w:bCs/>
          <w:sz w:val="28"/>
          <w:szCs w:val="28"/>
        </w:rPr>
        <w:lastRenderedPageBreak/>
        <w:t>Geographic</w:t>
      </w:r>
      <w:r w:rsidRPr="00FA1C39">
        <w:rPr>
          <w:rFonts w:asciiTheme="majorBidi" w:hAnsiTheme="majorBidi" w:cstheme="majorBidi"/>
          <w:b/>
          <w:bCs/>
          <w:sz w:val="28"/>
          <w:szCs w:val="28"/>
        </w:rPr>
        <w:t xml:space="preserve"> information</w:t>
      </w:r>
    </w:p>
    <w:p w:rsidR="00F96773" w:rsidRPr="007A63E0" w:rsidRDefault="00EF5C6E" w:rsidP="006C561F">
      <w:pPr>
        <w:spacing w:before="120"/>
        <w:ind w:right="-1"/>
        <w:rPr>
          <w:sz w:val="28"/>
          <w:szCs w:val="28"/>
          <w:highlight w:val="yellow"/>
        </w:rPr>
      </w:pPr>
      <w:r>
        <w:rPr>
          <w:sz w:val="28"/>
          <w:szCs w:val="28"/>
        </w:rPr>
        <w:t xml:space="preserve">During the </w:t>
      </w:r>
      <w:r w:rsidR="00336E9B">
        <w:rPr>
          <w:sz w:val="28"/>
          <w:szCs w:val="28"/>
        </w:rPr>
        <w:t>six</w:t>
      </w:r>
      <w:r w:rsidR="00DF648D">
        <w:rPr>
          <w:sz w:val="28"/>
          <w:szCs w:val="28"/>
        </w:rPr>
        <w:t xml:space="preserve">-month </w:t>
      </w:r>
      <w:r w:rsidR="007C0F12">
        <w:rPr>
          <w:sz w:val="28"/>
          <w:szCs w:val="28"/>
        </w:rPr>
        <w:t xml:space="preserve">periods ended </w:t>
      </w:r>
      <w:r w:rsidR="00BE3D3F">
        <w:rPr>
          <w:sz w:val="28"/>
          <w:szCs w:val="28"/>
        </w:rPr>
        <w:t>June</w:t>
      </w:r>
      <w:r w:rsidR="00054DDB" w:rsidRPr="007A63E0">
        <w:rPr>
          <w:sz w:val="28"/>
          <w:szCs w:val="28"/>
        </w:rPr>
        <w:t xml:space="preserve"> </w:t>
      </w:r>
      <w:r w:rsidR="00054DDB" w:rsidRPr="007A63E0">
        <w:rPr>
          <w:sz w:val="28"/>
          <w:szCs w:val="28"/>
          <w:cs/>
        </w:rPr>
        <w:t>3</w:t>
      </w:r>
      <w:r w:rsidR="00BE3D3F">
        <w:rPr>
          <w:sz w:val="28"/>
          <w:szCs w:val="28"/>
        </w:rPr>
        <w:t>0</w:t>
      </w:r>
      <w:r w:rsidR="00054DDB" w:rsidRPr="007A63E0">
        <w:rPr>
          <w:sz w:val="28"/>
          <w:szCs w:val="28"/>
        </w:rPr>
        <w:t xml:space="preserve">, </w:t>
      </w:r>
      <w:r w:rsidR="00054DDB" w:rsidRPr="007A63E0">
        <w:rPr>
          <w:sz w:val="28"/>
          <w:szCs w:val="28"/>
          <w:cs/>
        </w:rPr>
        <w:t>201</w:t>
      </w:r>
      <w:r w:rsidR="002365FF">
        <w:rPr>
          <w:sz w:val="28"/>
          <w:szCs w:val="28"/>
        </w:rPr>
        <w:t>8</w:t>
      </w:r>
      <w:r w:rsidR="00054DDB" w:rsidRPr="007A63E0">
        <w:rPr>
          <w:sz w:val="28"/>
          <w:szCs w:val="28"/>
          <w:cs/>
        </w:rPr>
        <w:t xml:space="preserve"> </w:t>
      </w:r>
      <w:r w:rsidR="00054DDB" w:rsidRPr="007A63E0">
        <w:rPr>
          <w:sz w:val="28"/>
          <w:szCs w:val="28"/>
        </w:rPr>
        <w:t xml:space="preserve">and </w:t>
      </w:r>
      <w:r w:rsidR="00054DDB" w:rsidRPr="007A63E0">
        <w:rPr>
          <w:sz w:val="28"/>
          <w:szCs w:val="28"/>
          <w:cs/>
        </w:rPr>
        <w:t>201</w:t>
      </w:r>
      <w:r w:rsidR="002365FF">
        <w:rPr>
          <w:sz w:val="28"/>
          <w:szCs w:val="28"/>
        </w:rPr>
        <w:t>7</w:t>
      </w:r>
      <w:r w:rsidR="00054DDB" w:rsidRPr="007A63E0">
        <w:rPr>
          <w:sz w:val="28"/>
          <w:szCs w:val="28"/>
        </w:rPr>
        <w:t>, export sales</w:t>
      </w:r>
      <w:r w:rsidR="00324336">
        <w:rPr>
          <w:sz w:val="28"/>
          <w:szCs w:val="28"/>
        </w:rPr>
        <w:t xml:space="preserve"> </w:t>
      </w:r>
      <w:r w:rsidR="00054DDB" w:rsidRPr="007A63E0">
        <w:rPr>
          <w:sz w:val="28"/>
          <w:szCs w:val="28"/>
        </w:rPr>
        <w:t>amoun</w:t>
      </w:r>
      <w:r w:rsidR="006F2152">
        <w:rPr>
          <w:sz w:val="28"/>
          <w:szCs w:val="28"/>
        </w:rPr>
        <w:t xml:space="preserve">ted </w:t>
      </w:r>
      <w:r w:rsidR="006F2152" w:rsidRPr="006A0FC8">
        <w:rPr>
          <w:sz w:val="28"/>
          <w:szCs w:val="28"/>
        </w:rPr>
        <w:t xml:space="preserve">to Baht </w:t>
      </w:r>
      <w:r w:rsidR="006A0FC8" w:rsidRPr="006A0FC8">
        <w:rPr>
          <w:sz w:val="28"/>
          <w:szCs w:val="28"/>
        </w:rPr>
        <w:t>41</w:t>
      </w:r>
      <w:r w:rsidR="006A0FC8">
        <w:rPr>
          <w:sz w:val="28"/>
          <w:szCs w:val="28"/>
        </w:rPr>
        <w:t>.06</w:t>
      </w:r>
      <w:r w:rsidR="00054DDB" w:rsidRPr="007A63E0">
        <w:rPr>
          <w:sz w:val="28"/>
          <w:szCs w:val="28"/>
          <w:cs/>
        </w:rPr>
        <w:t xml:space="preserve"> </w:t>
      </w:r>
      <w:r w:rsidR="00324336">
        <w:rPr>
          <w:sz w:val="28"/>
          <w:szCs w:val="28"/>
        </w:rPr>
        <w:t xml:space="preserve">million and Baht </w:t>
      </w:r>
      <w:r w:rsidR="00336E9B">
        <w:rPr>
          <w:sz w:val="28"/>
          <w:szCs w:val="28"/>
        </w:rPr>
        <w:t>12.23</w:t>
      </w:r>
      <w:r w:rsidR="00054DDB" w:rsidRPr="007A63E0">
        <w:rPr>
          <w:sz w:val="28"/>
          <w:szCs w:val="28"/>
          <w:cs/>
        </w:rPr>
        <w:t xml:space="preserve"> </w:t>
      </w:r>
      <w:r w:rsidR="00054DDB" w:rsidRPr="007A63E0">
        <w:rPr>
          <w:sz w:val="28"/>
          <w:szCs w:val="28"/>
        </w:rPr>
        <w:t>million, respectively.</w:t>
      </w:r>
    </w:p>
    <w:p w:rsidR="006C561F" w:rsidRDefault="00054DDB" w:rsidP="006C561F">
      <w:pPr>
        <w:pStyle w:val="a8"/>
        <w:spacing w:before="120" w:line="233" w:lineRule="auto"/>
        <w:ind w:left="567"/>
        <w:rPr>
          <w:sz w:val="28"/>
          <w:szCs w:val="28"/>
        </w:rPr>
      </w:pPr>
      <w:r w:rsidRPr="00FA1C39">
        <w:rPr>
          <w:b/>
          <w:bCs/>
          <w:sz w:val="28"/>
          <w:szCs w:val="28"/>
        </w:rPr>
        <w:t>Major</w:t>
      </w:r>
      <w:r w:rsidRPr="00FA1C39">
        <w:rPr>
          <w:rFonts w:asciiTheme="majorBidi" w:hAnsiTheme="majorBidi" w:cstheme="majorBidi"/>
          <w:b/>
          <w:bCs/>
          <w:sz w:val="28"/>
          <w:szCs w:val="28"/>
        </w:rPr>
        <w:t xml:space="preserve"> customers</w:t>
      </w:r>
    </w:p>
    <w:p w:rsidR="00054DDB" w:rsidRPr="007A63E0" w:rsidRDefault="00054DDB" w:rsidP="00A216BC">
      <w:pPr>
        <w:spacing w:before="120"/>
        <w:ind w:right="-1"/>
        <w:rPr>
          <w:sz w:val="28"/>
          <w:szCs w:val="28"/>
        </w:rPr>
      </w:pPr>
      <w:r w:rsidRPr="007A63E0">
        <w:rPr>
          <w:sz w:val="28"/>
          <w:szCs w:val="28"/>
        </w:rPr>
        <w:t xml:space="preserve">For </w:t>
      </w:r>
      <w:r w:rsidR="00EF5C6E" w:rsidRPr="00A216BC">
        <w:rPr>
          <w:sz w:val="28"/>
          <w:szCs w:val="28"/>
        </w:rPr>
        <w:t xml:space="preserve">the </w:t>
      </w:r>
      <w:r w:rsidR="00336E9B">
        <w:rPr>
          <w:sz w:val="28"/>
          <w:szCs w:val="28"/>
        </w:rPr>
        <w:t>six</w:t>
      </w:r>
      <w:r w:rsidR="007C0F12">
        <w:rPr>
          <w:sz w:val="28"/>
          <w:szCs w:val="28"/>
        </w:rPr>
        <w:t xml:space="preserve">-month periods ended </w:t>
      </w:r>
      <w:r w:rsidR="00BE3D3F">
        <w:rPr>
          <w:sz w:val="28"/>
          <w:szCs w:val="28"/>
        </w:rPr>
        <w:t>June</w:t>
      </w:r>
      <w:r w:rsidR="00EF5C6E" w:rsidRPr="00A216BC">
        <w:rPr>
          <w:sz w:val="28"/>
          <w:szCs w:val="28"/>
        </w:rPr>
        <w:t xml:space="preserve"> 3</w:t>
      </w:r>
      <w:r w:rsidR="00BE3D3F">
        <w:rPr>
          <w:sz w:val="28"/>
          <w:szCs w:val="28"/>
        </w:rPr>
        <w:t>0</w:t>
      </w:r>
      <w:r w:rsidR="00EF5C6E">
        <w:rPr>
          <w:sz w:val="28"/>
          <w:szCs w:val="28"/>
        </w:rPr>
        <w:t>,</w:t>
      </w:r>
      <w:r w:rsidR="00EF5C6E" w:rsidRPr="007A63E0">
        <w:rPr>
          <w:sz w:val="28"/>
          <w:szCs w:val="28"/>
        </w:rPr>
        <w:t xml:space="preserve"> </w:t>
      </w:r>
      <w:r w:rsidR="00EF5C6E" w:rsidRPr="007A63E0">
        <w:rPr>
          <w:sz w:val="28"/>
          <w:szCs w:val="28"/>
          <w:cs/>
        </w:rPr>
        <w:t>201</w:t>
      </w:r>
      <w:r w:rsidR="002365FF">
        <w:rPr>
          <w:sz w:val="28"/>
          <w:szCs w:val="28"/>
        </w:rPr>
        <w:t>8</w:t>
      </w:r>
      <w:r w:rsidR="00EF5C6E" w:rsidRPr="007A63E0">
        <w:rPr>
          <w:sz w:val="28"/>
          <w:szCs w:val="28"/>
          <w:cs/>
        </w:rPr>
        <w:t xml:space="preserve"> </w:t>
      </w:r>
      <w:r w:rsidR="00EF5C6E" w:rsidRPr="007A63E0">
        <w:rPr>
          <w:sz w:val="28"/>
          <w:szCs w:val="28"/>
        </w:rPr>
        <w:t xml:space="preserve">and </w:t>
      </w:r>
      <w:r w:rsidR="00EF5C6E" w:rsidRPr="007A63E0">
        <w:rPr>
          <w:sz w:val="28"/>
          <w:szCs w:val="28"/>
          <w:cs/>
        </w:rPr>
        <w:t>201</w:t>
      </w:r>
      <w:r w:rsidR="002365FF">
        <w:rPr>
          <w:sz w:val="28"/>
          <w:szCs w:val="28"/>
        </w:rPr>
        <w:t>7</w:t>
      </w:r>
      <w:r w:rsidRPr="007A63E0">
        <w:rPr>
          <w:sz w:val="28"/>
          <w:szCs w:val="28"/>
        </w:rPr>
        <w:t>,</w:t>
      </w:r>
      <w:r w:rsidRPr="007A63E0">
        <w:rPr>
          <w:sz w:val="28"/>
          <w:szCs w:val="28"/>
          <w:cs/>
        </w:rPr>
        <w:t xml:space="preserve"> </w:t>
      </w:r>
      <w:r w:rsidR="006A0FC8">
        <w:rPr>
          <w:sz w:val="28"/>
          <w:szCs w:val="28"/>
        </w:rPr>
        <w:t>the Company has revenue from one major</w:t>
      </w:r>
      <w:r w:rsidR="004B71E1">
        <w:rPr>
          <w:sz w:val="28"/>
          <w:szCs w:val="28"/>
        </w:rPr>
        <w:t xml:space="preserve"> group</w:t>
      </w:r>
      <w:r w:rsidR="006A0FC8">
        <w:rPr>
          <w:sz w:val="28"/>
          <w:szCs w:val="28"/>
        </w:rPr>
        <w:t xml:space="preserve"> and one</w:t>
      </w:r>
      <w:r w:rsidR="004B71E1">
        <w:rPr>
          <w:sz w:val="28"/>
          <w:szCs w:val="28"/>
        </w:rPr>
        <w:t xml:space="preserve"> individual</w:t>
      </w:r>
      <w:r w:rsidR="002365FF">
        <w:rPr>
          <w:sz w:val="28"/>
          <w:szCs w:val="28"/>
        </w:rPr>
        <w:t xml:space="preserve"> </w:t>
      </w:r>
      <w:r w:rsidR="002365FF" w:rsidRPr="007A63E0">
        <w:rPr>
          <w:sz w:val="28"/>
          <w:szCs w:val="28"/>
        </w:rPr>
        <w:t>customer</w:t>
      </w:r>
      <w:r w:rsidR="004B71E1">
        <w:rPr>
          <w:sz w:val="28"/>
          <w:szCs w:val="28"/>
        </w:rPr>
        <w:t xml:space="preserve"> </w:t>
      </w:r>
      <w:r w:rsidR="006F2152">
        <w:rPr>
          <w:sz w:val="28"/>
          <w:szCs w:val="28"/>
        </w:rPr>
        <w:t xml:space="preserve">in amount of Baht </w:t>
      </w:r>
      <w:r w:rsidR="006A0FC8">
        <w:rPr>
          <w:sz w:val="28"/>
          <w:szCs w:val="28"/>
        </w:rPr>
        <w:t>151.16</w:t>
      </w:r>
      <w:r w:rsidRPr="007A63E0">
        <w:rPr>
          <w:sz w:val="28"/>
          <w:szCs w:val="28"/>
        </w:rPr>
        <w:t xml:space="preserve"> million</w:t>
      </w:r>
      <w:r w:rsidR="00EF5C6E">
        <w:rPr>
          <w:sz w:val="28"/>
          <w:szCs w:val="28"/>
        </w:rPr>
        <w:t xml:space="preserve"> and</w:t>
      </w:r>
      <w:r w:rsidRPr="007A63E0">
        <w:rPr>
          <w:sz w:val="28"/>
          <w:szCs w:val="28"/>
        </w:rPr>
        <w:t xml:space="preserve"> </w:t>
      </w:r>
      <w:r w:rsidR="004B71E1">
        <w:rPr>
          <w:sz w:val="28"/>
          <w:szCs w:val="28"/>
        </w:rPr>
        <w:t xml:space="preserve">from two major groups in the amount of </w:t>
      </w:r>
      <w:r w:rsidR="006F2152">
        <w:rPr>
          <w:sz w:val="28"/>
          <w:szCs w:val="28"/>
        </w:rPr>
        <w:t xml:space="preserve">Baht </w:t>
      </w:r>
      <w:r w:rsidR="00336E9B">
        <w:rPr>
          <w:sz w:val="28"/>
          <w:szCs w:val="28"/>
        </w:rPr>
        <w:t>191.21</w:t>
      </w:r>
      <w:r w:rsidR="00EF5C6E" w:rsidRPr="007A63E0">
        <w:rPr>
          <w:sz w:val="28"/>
          <w:szCs w:val="28"/>
        </w:rPr>
        <w:t xml:space="preserve"> million</w:t>
      </w:r>
      <w:r w:rsidR="00EF5C6E">
        <w:rPr>
          <w:sz w:val="28"/>
          <w:szCs w:val="28"/>
        </w:rPr>
        <w:t xml:space="preserve">, </w:t>
      </w:r>
      <w:r w:rsidR="00EF5C6E" w:rsidRPr="007A63E0">
        <w:rPr>
          <w:sz w:val="28"/>
          <w:szCs w:val="28"/>
        </w:rPr>
        <w:t>respectively</w:t>
      </w:r>
      <w:r w:rsidR="006A5661" w:rsidRPr="007A63E0">
        <w:rPr>
          <w:sz w:val="28"/>
          <w:szCs w:val="28"/>
        </w:rPr>
        <w:t>.</w:t>
      </w:r>
      <w:r w:rsidRPr="007A63E0">
        <w:rPr>
          <w:sz w:val="28"/>
          <w:szCs w:val="28"/>
        </w:rPr>
        <w:t xml:space="preserve"> </w:t>
      </w:r>
    </w:p>
    <w:p w:rsidR="00F96773" w:rsidRPr="00F108BE" w:rsidRDefault="00A36844" w:rsidP="00A84557">
      <w:pPr>
        <w:numPr>
          <w:ilvl w:val="0"/>
          <w:numId w:val="21"/>
        </w:numPr>
        <w:tabs>
          <w:tab w:val="clear" w:pos="600"/>
        </w:tabs>
        <w:spacing w:before="120"/>
        <w:ind w:left="567" w:right="0" w:hanging="567"/>
        <w:jc w:val="both"/>
        <w:rPr>
          <w:b/>
          <w:bCs/>
          <w:sz w:val="28"/>
          <w:szCs w:val="28"/>
        </w:rPr>
      </w:pPr>
      <w:r w:rsidRPr="00DB397E">
        <w:rPr>
          <w:b/>
          <w:bCs/>
          <w:sz w:val="28"/>
          <w:szCs w:val="28"/>
        </w:rPr>
        <w:t>FINANCIAL INSTRUMENTS</w:t>
      </w:r>
    </w:p>
    <w:p w:rsidR="00813AE8" w:rsidRPr="007A63E0" w:rsidRDefault="00813AE8" w:rsidP="005C0515">
      <w:pPr>
        <w:spacing w:before="120" w:line="360" w:lineRule="exact"/>
        <w:rPr>
          <w:b/>
          <w:bCs/>
          <w:sz w:val="28"/>
          <w:szCs w:val="28"/>
        </w:rPr>
      </w:pPr>
      <w:r w:rsidRPr="007A63E0">
        <w:rPr>
          <w:b/>
          <w:bCs/>
          <w:sz w:val="28"/>
          <w:szCs w:val="28"/>
        </w:rPr>
        <w:t>Foreign currency risk</w:t>
      </w:r>
    </w:p>
    <w:p w:rsidR="00813AE8" w:rsidRPr="007A63E0" w:rsidRDefault="00813AE8" w:rsidP="006C561F">
      <w:pPr>
        <w:spacing w:before="120" w:line="360" w:lineRule="exact"/>
        <w:ind w:right="-1"/>
        <w:rPr>
          <w:b/>
          <w:bCs/>
          <w:sz w:val="28"/>
          <w:szCs w:val="28"/>
        </w:rPr>
      </w:pPr>
      <w:r w:rsidRPr="007A63E0">
        <w:rPr>
          <w:sz w:val="28"/>
          <w:szCs w:val="28"/>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813AE8" w:rsidRDefault="00813AE8" w:rsidP="00813AE8">
      <w:pPr>
        <w:spacing w:before="120"/>
        <w:rPr>
          <w:sz w:val="28"/>
          <w:szCs w:val="28"/>
        </w:rPr>
      </w:pPr>
      <w:r w:rsidRPr="007A63E0">
        <w:rPr>
          <w:sz w:val="28"/>
          <w:szCs w:val="28"/>
        </w:rPr>
        <w:t>The balances of financial assets and lia</w:t>
      </w:r>
      <w:r w:rsidR="007A63E0" w:rsidRPr="007A63E0">
        <w:rPr>
          <w:sz w:val="28"/>
          <w:szCs w:val="28"/>
        </w:rPr>
        <w:t xml:space="preserve">bilities denominated in foreign </w:t>
      </w:r>
      <w:r w:rsidR="00FA1C39">
        <w:rPr>
          <w:sz w:val="28"/>
          <w:szCs w:val="28"/>
        </w:rPr>
        <w:t>currencies as summariz</w:t>
      </w:r>
      <w:r w:rsidRPr="007A63E0">
        <w:rPr>
          <w:sz w:val="28"/>
          <w:szCs w:val="28"/>
        </w:rPr>
        <w:t>ed below.</w:t>
      </w:r>
    </w:p>
    <w:tbl>
      <w:tblPr>
        <w:tblW w:w="8270" w:type="dxa"/>
        <w:tblInd w:w="567" w:type="dxa"/>
        <w:tblLayout w:type="fixed"/>
        <w:tblCellMar>
          <w:left w:w="57" w:type="dxa"/>
          <w:right w:w="57" w:type="dxa"/>
        </w:tblCellMar>
        <w:tblLook w:val="04A0" w:firstRow="1" w:lastRow="0" w:firstColumn="1" w:lastColumn="0" w:noHBand="0" w:noVBand="1"/>
      </w:tblPr>
      <w:tblGrid>
        <w:gridCol w:w="4910"/>
        <w:gridCol w:w="1680"/>
        <w:gridCol w:w="1680"/>
      </w:tblGrid>
      <w:tr w:rsidR="00BE3D3F" w:rsidRPr="00BE3D3F" w:rsidTr="00A528AD">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sz w:val="28"/>
                <w:szCs w:val="28"/>
              </w:rPr>
            </w:pPr>
          </w:p>
        </w:tc>
        <w:tc>
          <w:tcPr>
            <w:tcW w:w="3360" w:type="dxa"/>
            <w:gridSpan w:val="2"/>
            <w:tcBorders>
              <w:top w:val="nil"/>
              <w:left w:val="nil"/>
              <w:bottom w:val="nil"/>
              <w:right w:val="nil"/>
            </w:tcBorders>
            <w:shd w:val="clear" w:color="auto" w:fill="auto"/>
            <w:noWrap/>
            <w:vAlign w:val="center"/>
            <w:hideMark/>
          </w:tcPr>
          <w:p w:rsidR="00BE3D3F" w:rsidRPr="00BE3D3F" w:rsidRDefault="00BE3D3F" w:rsidP="00863DAF">
            <w:pPr>
              <w:pBdr>
                <w:bottom w:val="single" w:sz="6" w:space="1" w:color="auto"/>
              </w:pBdr>
              <w:ind w:left="0" w:right="0"/>
              <w:jc w:val="center"/>
              <w:rPr>
                <w:sz w:val="28"/>
                <w:szCs w:val="28"/>
              </w:rPr>
            </w:pPr>
            <w:r w:rsidRPr="00BE3D3F">
              <w:rPr>
                <w:sz w:val="28"/>
                <w:szCs w:val="28"/>
              </w:rPr>
              <w:t>Unit : Million</w:t>
            </w: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sz w:val="28"/>
                <w:szCs w:val="28"/>
              </w:rPr>
            </w:pPr>
          </w:p>
        </w:tc>
        <w:tc>
          <w:tcPr>
            <w:tcW w:w="1680" w:type="dxa"/>
            <w:tcBorders>
              <w:top w:val="nil"/>
              <w:left w:val="nil"/>
              <w:bottom w:val="nil"/>
              <w:right w:val="nil"/>
            </w:tcBorders>
            <w:shd w:val="clear" w:color="auto" w:fill="auto"/>
            <w:noWrap/>
            <w:vAlign w:val="center"/>
            <w:hideMark/>
          </w:tcPr>
          <w:p w:rsidR="00BE3D3F" w:rsidRPr="00BE3D3F" w:rsidRDefault="00BE3D3F" w:rsidP="00863DAF">
            <w:pPr>
              <w:pBdr>
                <w:bottom w:val="single" w:sz="6" w:space="1" w:color="auto"/>
              </w:pBdr>
              <w:ind w:left="0" w:right="0"/>
              <w:jc w:val="center"/>
              <w:rPr>
                <w:sz w:val="28"/>
                <w:szCs w:val="28"/>
              </w:rPr>
            </w:pPr>
            <w:r w:rsidRPr="00BE3D3F">
              <w:rPr>
                <w:sz w:val="28"/>
                <w:szCs w:val="28"/>
              </w:rPr>
              <w:t>June 30, 2018</w:t>
            </w:r>
          </w:p>
        </w:tc>
        <w:tc>
          <w:tcPr>
            <w:tcW w:w="1680" w:type="dxa"/>
            <w:tcBorders>
              <w:top w:val="nil"/>
              <w:left w:val="nil"/>
              <w:bottom w:val="nil"/>
              <w:right w:val="nil"/>
            </w:tcBorders>
            <w:shd w:val="clear" w:color="auto" w:fill="auto"/>
            <w:noWrap/>
            <w:vAlign w:val="center"/>
            <w:hideMark/>
          </w:tcPr>
          <w:p w:rsidR="00BE3D3F" w:rsidRPr="00BE3D3F" w:rsidRDefault="00BE3D3F" w:rsidP="00863DAF">
            <w:pPr>
              <w:pBdr>
                <w:bottom w:val="single" w:sz="6" w:space="1" w:color="auto"/>
              </w:pBdr>
              <w:ind w:left="0" w:right="0"/>
              <w:jc w:val="center"/>
              <w:rPr>
                <w:sz w:val="28"/>
                <w:szCs w:val="28"/>
              </w:rPr>
            </w:pPr>
            <w:r w:rsidRPr="00BE3D3F">
              <w:rPr>
                <w:sz w:val="28"/>
                <w:szCs w:val="28"/>
              </w:rPr>
              <w:t>December 31, 2017</w:t>
            </w: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b/>
                <w:bCs/>
                <w:color w:val="000000"/>
                <w:sz w:val="28"/>
                <w:szCs w:val="28"/>
              </w:rPr>
            </w:pPr>
            <w:r w:rsidRPr="00BE3D3F">
              <w:rPr>
                <w:b/>
                <w:bCs/>
                <w:color w:val="000000"/>
                <w:sz w:val="28"/>
                <w:szCs w:val="28"/>
              </w:rPr>
              <w:t>Asset in foreign currencies</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ind w:right="179"/>
              <w:rPr>
                <w:sz w:val="28"/>
                <w:szCs w:val="28"/>
              </w:rPr>
            </w:pP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color w:val="000000"/>
                <w:sz w:val="28"/>
                <w:szCs w:val="28"/>
              </w:rPr>
            </w:pPr>
            <w:r w:rsidRPr="00BE3D3F">
              <w:rPr>
                <w:color w:val="000000"/>
                <w:sz w:val="28"/>
                <w:szCs w:val="28"/>
              </w:rPr>
              <w:t>Deposits with financial institutions</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BE3D3F" w:rsidRPr="00BE3D3F" w:rsidRDefault="006A0FC8" w:rsidP="00BE3D3F">
            <w:pPr>
              <w:rPr>
                <w:sz w:val="28"/>
                <w:szCs w:val="28"/>
              </w:rPr>
            </w:pPr>
            <w:r>
              <w:rPr>
                <w:sz w:val="28"/>
                <w:szCs w:val="28"/>
              </w:rPr>
              <w:t>0.43</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r w:rsidRPr="00BE3D3F">
              <w:rPr>
                <w:sz w:val="28"/>
                <w:szCs w:val="28"/>
              </w:rPr>
              <w:t>0.27</w:t>
            </w: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firstLineChars="200" w:firstLine="560"/>
              <w:jc w:val="left"/>
              <w:rPr>
                <w:color w:val="000000"/>
                <w:sz w:val="28"/>
                <w:szCs w:val="28"/>
              </w:rPr>
            </w:pPr>
            <w:r w:rsidRPr="00BE3D3F">
              <w:rPr>
                <w:color w:val="000000"/>
                <w:sz w:val="28"/>
                <w:szCs w:val="28"/>
              </w:rPr>
              <w:t>Pound Sterling</w:t>
            </w:r>
          </w:p>
        </w:tc>
        <w:tc>
          <w:tcPr>
            <w:tcW w:w="1680" w:type="dxa"/>
            <w:tcBorders>
              <w:top w:val="nil"/>
              <w:left w:val="nil"/>
              <w:bottom w:val="nil"/>
              <w:right w:val="nil"/>
            </w:tcBorders>
            <w:shd w:val="clear" w:color="auto" w:fill="auto"/>
            <w:noWrap/>
            <w:vAlign w:val="bottom"/>
            <w:hideMark/>
          </w:tcPr>
          <w:p w:rsidR="00BE3D3F" w:rsidRPr="00BE3D3F" w:rsidRDefault="006A0FC8" w:rsidP="00BE3D3F">
            <w:pPr>
              <w:rPr>
                <w:sz w:val="28"/>
                <w:szCs w:val="28"/>
              </w:rPr>
            </w:pPr>
            <w:r>
              <w:rPr>
                <w:sz w:val="28"/>
                <w:szCs w:val="28"/>
              </w:rPr>
              <w:t>0.09</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r w:rsidRPr="00BE3D3F">
              <w:rPr>
                <w:sz w:val="28"/>
                <w:szCs w:val="28"/>
              </w:rPr>
              <w:t>0.09</w:t>
            </w: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color w:val="000000"/>
                <w:sz w:val="28"/>
                <w:szCs w:val="28"/>
              </w:rPr>
            </w:pPr>
            <w:r w:rsidRPr="00BE3D3F">
              <w:rPr>
                <w:color w:val="000000"/>
                <w:sz w:val="28"/>
                <w:szCs w:val="28"/>
              </w:rPr>
              <w:t>Other receivables - accrued income under contracts</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BE3D3F" w:rsidRPr="00BE3D3F" w:rsidRDefault="006A0FC8" w:rsidP="00BE3D3F">
            <w:pPr>
              <w:rPr>
                <w:sz w:val="28"/>
                <w:szCs w:val="28"/>
              </w:rPr>
            </w:pPr>
            <w:r>
              <w:rPr>
                <w:sz w:val="28"/>
                <w:szCs w:val="28"/>
              </w:rPr>
              <w:t>0.07</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r w:rsidRPr="00BE3D3F">
              <w:rPr>
                <w:sz w:val="28"/>
                <w:szCs w:val="28"/>
              </w:rPr>
              <w:t>-</w:t>
            </w: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b/>
                <w:bCs/>
                <w:color w:val="000000"/>
                <w:sz w:val="28"/>
                <w:szCs w:val="28"/>
              </w:rPr>
            </w:pPr>
            <w:r w:rsidRPr="00BE3D3F">
              <w:rPr>
                <w:b/>
                <w:bCs/>
                <w:color w:val="000000"/>
                <w:sz w:val="28"/>
                <w:szCs w:val="28"/>
              </w:rPr>
              <w:t>Liabilities in foreign currencies</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color w:val="000000"/>
                <w:sz w:val="28"/>
                <w:szCs w:val="28"/>
              </w:rPr>
            </w:pPr>
            <w:r w:rsidRPr="00BE3D3F">
              <w:rPr>
                <w:color w:val="000000"/>
                <w:sz w:val="28"/>
                <w:szCs w:val="28"/>
              </w:rPr>
              <w:t>Short-term loans from financial institutions - trust receipts</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BE3D3F" w:rsidRPr="00BE3D3F" w:rsidRDefault="006A0FC8" w:rsidP="00BE3D3F">
            <w:pPr>
              <w:rPr>
                <w:sz w:val="28"/>
                <w:szCs w:val="28"/>
              </w:rPr>
            </w:pPr>
            <w:r>
              <w:rPr>
                <w:sz w:val="28"/>
                <w:szCs w:val="28"/>
              </w:rPr>
              <w:t>0.46</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r w:rsidRPr="00BE3D3F">
              <w:rPr>
                <w:sz w:val="28"/>
                <w:szCs w:val="28"/>
              </w:rPr>
              <w:t>1.05</w:t>
            </w: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color w:val="000000"/>
                <w:sz w:val="28"/>
                <w:szCs w:val="28"/>
              </w:rPr>
            </w:pPr>
            <w:r w:rsidRPr="00BE3D3F">
              <w:rPr>
                <w:color w:val="000000"/>
                <w:sz w:val="28"/>
                <w:szCs w:val="28"/>
              </w:rPr>
              <w:t>Trade payables</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p>
        </w:tc>
      </w:tr>
      <w:tr w:rsidR="00BE3D3F" w:rsidRPr="00BE3D3F" w:rsidTr="00E84F85">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BE3D3F" w:rsidRPr="00BE3D3F" w:rsidRDefault="006A0FC8" w:rsidP="00BE3D3F">
            <w:pPr>
              <w:rPr>
                <w:sz w:val="28"/>
                <w:szCs w:val="28"/>
              </w:rPr>
            </w:pPr>
            <w:r>
              <w:rPr>
                <w:sz w:val="28"/>
                <w:szCs w:val="28"/>
              </w:rPr>
              <w:t>1.09</w:t>
            </w:r>
          </w:p>
        </w:tc>
        <w:tc>
          <w:tcPr>
            <w:tcW w:w="1680" w:type="dxa"/>
            <w:tcBorders>
              <w:top w:val="nil"/>
              <w:left w:val="nil"/>
              <w:bottom w:val="nil"/>
              <w:right w:val="nil"/>
            </w:tcBorders>
            <w:shd w:val="clear" w:color="auto" w:fill="auto"/>
            <w:noWrap/>
            <w:vAlign w:val="bottom"/>
            <w:hideMark/>
          </w:tcPr>
          <w:p w:rsidR="00BE3D3F" w:rsidRPr="00BE3D3F" w:rsidRDefault="00BE3D3F" w:rsidP="00BE3D3F">
            <w:pPr>
              <w:rPr>
                <w:sz w:val="28"/>
                <w:szCs w:val="28"/>
              </w:rPr>
            </w:pPr>
            <w:r w:rsidRPr="00BE3D3F">
              <w:rPr>
                <w:sz w:val="28"/>
                <w:szCs w:val="28"/>
              </w:rPr>
              <w:t>0.72</w:t>
            </w:r>
          </w:p>
        </w:tc>
      </w:tr>
    </w:tbl>
    <w:p w:rsidR="00BE3D3F" w:rsidRDefault="00BE3D3F">
      <w:pPr>
        <w:rPr>
          <w:sz w:val="28"/>
          <w:szCs w:val="28"/>
        </w:rPr>
      </w:pPr>
      <w:bookmarkStart w:id="2305" w:name="_MON_1558854315"/>
      <w:bookmarkStart w:id="2306" w:name="_MON_1556975734"/>
      <w:bookmarkStart w:id="2307" w:name="_MON_1551020819"/>
      <w:bookmarkStart w:id="2308" w:name="_MON_1551020830"/>
      <w:bookmarkStart w:id="2309" w:name="_MON_1551020839"/>
      <w:bookmarkStart w:id="2310" w:name="_MON_1551020848"/>
      <w:bookmarkStart w:id="2311" w:name="_MON_1563598952"/>
      <w:bookmarkStart w:id="2312" w:name="_MON_1563599030"/>
      <w:bookmarkStart w:id="2313" w:name="_MON_1563599079"/>
      <w:bookmarkStart w:id="2314" w:name="_MON_1551020891"/>
      <w:bookmarkStart w:id="2315" w:name="_MON_1557046697"/>
      <w:bookmarkStart w:id="2316" w:name="_MON_1563958816"/>
      <w:bookmarkStart w:id="2317" w:name="_MON_1563958846"/>
      <w:bookmarkStart w:id="2318" w:name="_MON_1557046721"/>
      <w:bookmarkStart w:id="2319" w:name="_MON_1557046737"/>
      <w:bookmarkStart w:id="2320" w:name="_MON_1564209588"/>
      <w:bookmarkStart w:id="2321" w:name="_MON_1557046782"/>
      <w:bookmarkStart w:id="2322" w:name="_MON_1557046800"/>
      <w:bookmarkStart w:id="2323" w:name="_MON_1557046808"/>
      <w:bookmarkStart w:id="2324" w:name="_MON_1557046932"/>
      <w:bookmarkStart w:id="2325" w:name="_MON_1557050520"/>
      <w:bookmarkStart w:id="2326" w:name="_MON_1571160015"/>
      <w:bookmarkStart w:id="2327" w:name="_MON_1557050526"/>
      <w:bookmarkStart w:id="2328" w:name="_MON_1557050550"/>
      <w:bookmarkStart w:id="2329" w:name="_MON_1551020897"/>
      <w:bookmarkStart w:id="2330" w:name="_MON_1551110440"/>
      <w:bookmarkStart w:id="2331" w:name="_MON_1557066991"/>
      <w:bookmarkStart w:id="2332" w:name="_MON_1556691054"/>
      <w:bookmarkStart w:id="2333" w:name="_MON_1557142371"/>
      <w:bookmarkStart w:id="2334" w:name="_MON_1551020239"/>
      <w:bookmarkStart w:id="2335" w:name="_MON_1551020257"/>
      <w:bookmarkStart w:id="2336" w:name="_MON_1551020709"/>
      <w:bookmarkStart w:id="2337" w:name="_MON_1556974625"/>
      <w:bookmarkStart w:id="2338" w:name="_MON_1556974811"/>
      <w:bookmarkStart w:id="2339" w:name="_MON_1557922137"/>
      <w:bookmarkStart w:id="2340" w:name="_MON_1557922184"/>
      <w:bookmarkStart w:id="2341" w:name="_MON_1556975037"/>
      <w:bookmarkStart w:id="2342" w:name="_MON_1586609150"/>
      <w:bookmarkStart w:id="2343" w:name="_MON_1586609332"/>
      <w:bookmarkStart w:id="2344" w:name="_MON_1556975334"/>
      <w:bookmarkStart w:id="2345" w:name="_MON_1586687277"/>
      <w:bookmarkStart w:id="2346" w:name="_MON_1586687299"/>
      <w:bookmarkStart w:id="2347" w:name="_MON_1586687315"/>
      <w:bookmarkStart w:id="2348" w:name="_MON_1586687332"/>
      <w:bookmarkStart w:id="2349" w:name="_MON_1556975405"/>
      <w:bookmarkStart w:id="2350" w:name="_MON_1558275439"/>
      <w:bookmarkStart w:id="2351" w:name="_MON_1556975445"/>
      <w:bookmarkStart w:id="2352" w:name="_MON_1556975718"/>
      <w:bookmarkStart w:id="2353" w:name="_MON_1592304613"/>
      <w:bookmarkStart w:id="2354" w:name="_MON_1551024795"/>
      <w:bookmarkStart w:id="2355" w:name="_MON_1551024846"/>
      <w:bookmarkStart w:id="2356" w:name="_MON_1551024896"/>
      <w:bookmarkStart w:id="2357" w:name="_MON_1551024652"/>
      <w:bookmarkStart w:id="2358" w:name="_MON_1551024759"/>
      <w:bookmarkStart w:id="2359" w:name="_MON_1551024767"/>
      <w:bookmarkStart w:id="2360" w:name="_MON_1551024780"/>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r>
        <w:rPr>
          <w:sz w:val="28"/>
          <w:szCs w:val="28"/>
        </w:rPr>
        <w:br w:type="page"/>
      </w:r>
    </w:p>
    <w:p w:rsidR="007A63E0" w:rsidRDefault="007A63E0" w:rsidP="006667FB">
      <w:pPr>
        <w:ind w:right="-1"/>
        <w:rPr>
          <w:sz w:val="28"/>
          <w:szCs w:val="28"/>
        </w:rPr>
      </w:pPr>
      <w:r w:rsidRPr="008A6A6F">
        <w:rPr>
          <w:sz w:val="28"/>
          <w:szCs w:val="28"/>
        </w:rPr>
        <w:lastRenderedPageBreak/>
        <w:t xml:space="preserve">Forward exchange </w:t>
      </w:r>
      <w:r w:rsidR="00177B9F" w:rsidRPr="008A6A6F">
        <w:rPr>
          <w:sz w:val="28"/>
          <w:szCs w:val="28"/>
        </w:rPr>
        <w:t xml:space="preserve">purchase </w:t>
      </w:r>
      <w:r w:rsidRPr="008A6A6F">
        <w:rPr>
          <w:sz w:val="28"/>
          <w:szCs w:val="28"/>
        </w:rPr>
        <w:t>c</w:t>
      </w:r>
      <w:r w:rsidR="00FA1C39" w:rsidRPr="008A6A6F">
        <w:rPr>
          <w:sz w:val="28"/>
          <w:szCs w:val="28"/>
        </w:rPr>
        <w:t>ontracts outstanding as summariz</w:t>
      </w:r>
      <w:r w:rsidRPr="008A6A6F">
        <w:rPr>
          <w:sz w:val="28"/>
          <w:szCs w:val="28"/>
        </w:rPr>
        <w:t>ed below.</w:t>
      </w:r>
    </w:p>
    <w:tbl>
      <w:tblPr>
        <w:tblW w:w="8322" w:type="dxa"/>
        <w:tblInd w:w="567" w:type="dxa"/>
        <w:tblLayout w:type="fixed"/>
        <w:tblCellMar>
          <w:left w:w="57" w:type="dxa"/>
          <w:right w:w="57" w:type="dxa"/>
        </w:tblCellMar>
        <w:tblLook w:val="04A0" w:firstRow="1" w:lastRow="0" w:firstColumn="1" w:lastColumn="0" w:noHBand="0" w:noVBand="1"/>
      </w:tblPr>
      <w:tblGrid>
        <w:gridCol w:w="4962"/>
        <w:gridCol w:w="1680"/>
        <w:gridCol w:w="1680"/>
      </w:tblGrid>
      <w:tr w:rsidR="00F25035" w:rsidRPr="00BE3D3F" w:rsidTr="004761DD">
        <w:trPr>
          <w:trHeight w:val="420"/>
        </w:trPr>
        <w:tc>
          <w:tcPr>
            <w:tcW w:w="4962" w:type="dxa"/>
            <w:tcBorders>
              <w:top w:val="nil"/>
              <w:left w:val="nil"/>
              <w:bottom w:val="nil"/>
              <w:right w:val="nil"/>
            </w:tcBorders>
            <w:shd w:val="clear" w:color="auto" w:fill="auto"/>
            <w:noWrap/>
            <w:vAlign w:val="bottom"/>
            <w:hideMark/>
          </w:tcPr>
          <w:p w:rsidR="00F25035" w:rsidRPr="00BE3D3F" w:rsidRDefault="00F25035" w:rsidP="00F25035">
            <w:pPr>
              <w:ind w:left="0" w:right="0"/>
              <w:jc w:val="left"/>
              <w:rPr>
                <w:sz w:val="28"/>
                <w:szCs w:val="28"/>
              </w:rPr>
            </w:pPr>
          </w:p>
        </w:tc>
        <w:tc>
          <w:tcPr>
            <w:tcW w:w="3360" w:type="dxa"/>
            <w:gridSpan w:val="2"/>
            <w:tcBorders>
              <w:top w:val="nil"/>
              <w:left w:val="nil"/>
              <w:bottom w:val="nil"/>
              <w:right w:val="nil"/>
            </w:tcBorders>
            <w:shd w:val="clear" w:color="auto" w:fill="auto"/>
            <w:noWrap/>
            <w:vAlign w:val="bottom"/>
            <w:hideMark/>
          </w:tcPr>
          <w:p w:rsidR="00F25035" w:rsidRPr="00BE3D3F" w:rsidRDefault="00F25035" w:rsidP="00863DAF">
            <w:pPr>
              <w:pBdr>
                <w:bottom w:val="single" w:sz="6" w:space="1" w:color="auto"/>
              </w:pBdr>
              <w:ind w:left="0" w:right="0"/>
              <w:jc w:val="center"/>
              <w:rPr>
                <w:sz w:val="28"/>
                <w:szCs w:val="28"/>
              </w:rPr>
            </w:pPr>
            <w:r w:rsidRPr="00BE3D3F">
              <w:rPr>
                <w:sz w:val="28"/>
                <w:szCs w:val="28"/>
              </w:rPr>
              <w:t>Unit : Million</w:t>
            </w:r>
          </w:p>
        </w:tc>
      </w:tr>
      <w:tr w:rsidR="00F25035" w:rsidRPr="00BE3D3F" w:rsidTr="00E84F85">
        <w:trPr>
          <w:trHeight w:val="420"/>
        </w:trPr>
        <w:tc>
          <w:tcPr>
            <w:tcW w:w="4962" w:type="dxa"/>
            <w:tcBorders>
              <w:top w:val="nil"/>
              <w:left w:val="nil"/>
              <w:bottom w:val="nil"/>
              <w:right w:val="nil"/>
            </w:tcBorders>
            <w:shd w:val="clear" w:color="auto" w:fill="auto"/>
            <w:noWrap/>
            <w:vAlign w:val="bottom"/>
            <w:hideMark/>
          </w:tcPr>
          <w:p w:rsidR="00F25035" w:rsidRPr="00BE3D3F" w:rsidRDefault="00F25035" w:rsidP="00F25035">
            <w:pPr>
              <w:ind w:left="0" w:right="0"/>
              <w:jc w:val="left"/>
              <w:rPr>
                <w:sz w:val="28"/>
                <w:szCs w:val="28"/>
              </w:rPr>
            </w:pPr>
          </w:p>
        </w:tc>
        <w:tc>
          <w:tcPr>
            <w:tcW w:w="1680" w:type="dxa"/>
            <w:tcBorders>
              <w:top w:val="nil"/>
              <w:left w:val="nil"/>
              <w:bottom w:val="nil"/>
              <w:right w:val="nil"/>
            </w:tcBorders>
            <w:shd w:val="clear" w:color="auto" w:fill="auto"/>
            <w:noWrap/>
            <w:vAlign w:val="bottom"/>
            <w:hideMark/>
          </w:tcPr>
          <w:p w:rsidR="00F25035" w:rsidRPr="00BE3D3F" w:rsidRDefault="00F25035" w:rsidP="00863DAF">
            <w:pPr>
              <w:pBdr>
                <w:bottom w:val="single" w:sz="6" w:space="1" w:color="auto"/>
              </w:pBdr>
              <w:ind w:left="0" w:right="0"/>
              <w:jc w:val="center"/>
              <w:rPr>
                <w:sz w:val="28"/>
                <w:szCs w:val="28"/>
              </w:rPr>
            </w:pPr>
            <w:r w:rsidRPr="00BE3D3F">
              <w:rPr>
                <w:sz w:val="28"/>
                <w:szCs w:val="28"/>
              </w:rPr>
              <w:t>June 30, 2018</w:t>
            </w:r>
          </w:p>
        </w:tc>
        <w:tc>
          <w:tcPr>
            <w:tcW w:w="1680" w:type="dxa"/>
            <w:tcBorders>
              <w:top w:val="nil"/>
              <w:left w:val="nil"/>
              <w:bottom w:val="nil"/>
              <w:right w:val="nil"/>
            </w:tcBorders>
            <w:shd w:val="clear" w:color="auto" w:fill="auto"/>
            <w:noWrap/>
            <w:vAlign w:val="bottom"/>
            <w:hideMark/>
          </w:tcPr>
          <w:p w:rsidR="00F25035" w:rsidRPr="00BE3D3F" w:rsidRDefault="00F25035" w:rsidP="00863DAF">
            <w:pPr>
              <w:pBdr>
                <w:bottom w:val="single" w:sz="6" w:space="1" w:color="auto"/>
              </w:pBdr>
              <w:ind w:left="0" w:right="0"/>
              <w:jc w:val="center"/>
              <w:rPr>
                <w:sz w:val="28"/>
                <w:szCs w:val="28"/>
              </w:rPr>
            </w:pPr>
            <w:r w:rsidRPr="00BE3D3F">
              <w:rPr>
                <w:sz w:val="28"/>
                <w:szCs w:val="28"/>
              </w:rPr>
              <w:t>December 31, 2017</w:t>
            </w:r>
          </w:p>
        </w:tc>
      </w:tr>
      <w:tr w:rsidR="00F25035" w:rsidRPr="00BE3D3F" w:rsidTr="00E84F85">
        <w:trPr>
          <w:trHeight w:val="420"/>
        </w:trPr>
        <w:tc>
          <w:tcPr>
            <w:tcW w:w="4962" w:type="dxa"/>
            <w:tcBorders>
              <w:top w:val="nil"/>
              <w:left w:val="nil"/>
              <w:bottom w:val="nil"/>
              <w:right w:val="nil"/>
            </w:tcBorders>
            <w:shd w:val="clear" w:color="auto" w:fill="auto"/>
            <w:noWrap/>
            <w:vAlign w:val="bottom"/>
            <w:hideMark/>
          </w:tcPr>
          <w:p w:rsidR="00F25035" w:rsidRPr="00BE3D3F" w:rsidRDefault="00F25035" w:rsidP="00F25035">
            <w:pPr>
              <w:ind w:left="0" w:right="0"/>
              <w:jc w:val="left"/>
              <w:rPr>
                <w:sz w:val="28"/>
                <w:szCs w:val="28"/>
              </w:rPr>
            </w:pPr>
            <w:r w:rsidRPr="00BE3D3F">
              <w:rPr>
                <w:sz w:val="28"/>
                <w:szCs w:val="28"/>
              </w:rPr>
              <w:t>Baht</w:t>
            </w:r>
          </w:p>
        </w:tc>
        <w:tc>
          <w:tcPr>
            <w:tcW w:w="1680" w:type="dxa"/>
            <w:tcBorders>
              <w:top w:val="nil"/>
              <w:left w:val="nil"/>
              <w:bottom w:val="nil"/>
              <w:right w:val="nil"/>
            </w:tcBorders>
            <w:shd w:val="clear" w:color="auto" w:fill="auto"/>
            <w:noWrap/>
            <w:vAlign w:val="bottom"/>
            <w:hideMark/>
          </w:tcPr>
          <w:p w:rsidR="00F25035" w:rsidRPr="00BE3D3F" w:rsidRDefault="006A0FC8" w:rsidP="00F25035">
            <w:pPr>
              <w:rPr>
                <w:sz w:val="28"/>
                <w:szCs w:val="28"/>
              </w:rPr>
            </w:pPr>
            <w:r>
              <w:rPr>
                <w:sz w:val="28"/>
                <w:szCs w:val="28"/>
              </w:rPr>
              <w:t>1.82</w:t>
            </w:r>
          </w:p>
        </w:tc>
        <w:tc>
          <w:tcPr>
            <w:tcW w:w="1680" w:type="dxa"/>
            <w:tcBorders>
              <w:top w:val="nil"/>
              <w:left w:val="nil"/>
              <w:bottom w:val="nil"/>
              <w:right w:val="nil"/>
            </w:tcBorders>
            <w:shd w:val="clear" w:color="auto" w:fill="auto"/>
            <w:noWrap/>
            <w:vAlign w:val="bottom"/>
            <w:hideMark/>
          </w:tcPr>
          <w:p w:rsidR="00F25035" w:rsidRPr="00BE3D3F" w:rsidRDefault="00F25035" w:rsidP="00F25035">
            <w:pPr>
              <w:rPr>
                <w:sz w:val="28"/>
                <w:szCs w:val="28"/>
              </w:rPr>
            </w:pPr>
            <w:r w:rsidRPr="00BE3D3F">
              <w:rPr>
                <w:sz w:val="28"/>
                <w:szCs w:val="28"/>
              </w:rPr>
              <w:t>1.85</w:t>
            </w:r>
          </w:p>
        </w:tc>
      </w:tr>
      <w:tr w:rsidR="00F25035" w:rsidRPr="00BE3D3F" w:rsidTr="00E84F85">
        <w:trPr>
          <w:trHeight w:val="420"/>
        </w:trPr>
        <w:tc>
          <w:tcPr>
            <w:tcW w:w="4962" w:type="dxa"/>
            <w:tcBorders>
              <w:top w:val="nil"/>
              <w:left w:val="nil"/>
              <w:bottom w:val="nil"/>
              <w:right w:val="nil"/>
            </w:tcBorders>
            <w:shd w:val="clear" w:color="auto" w:fill="auto"/>
            <w:noWrap/>
            <w:vAlign w:val="bottom"/>
            <w:hideMark/>
          </w:tcPr>
          <w:p w:rsidR="00F25035" w:rsidRPr="00BE3D3F" w:rsidRDefault="00F25035" w:rsidP="00F25035">
            <w:pPr>
              <w:ind w:left="0" w:right="0"/>
              <w:jc w:val="left"/>
              <w:rPr>
                <w:sz w:val="28"/>
                <w:szCs w:val="28"/>
              </w:rPr>
            </w:pPr>
            <w:r w:rsidRPr="00BE3D3F">
              <w:rPr>
                <w:sz w:val="28"/>
                <w:szCs w:val="28"/>
              </w:rPr>
              <w:t>US Dollars</w:t>
            </w:r>
          </w:p>
        </w:tc>
        <w:tc>
          <w:tcPr>
            <w:tcW w:w="1680" w:type="dxa"/>
            <w:tcBorders>
              <w:top w:val="nil"/>
              <w:left w:val="nil"/>
              <w:bottom w:val="nil"/>
              <w:right w:val="nil"/>
            </w:tcBorders>
            <w:shd w:val="clear" w:color="auto" w:fill="auto"/>
            <w:noWrap/>
            <w:vAlign w:val="bottom"/>
            <w:hideMark/>
          </w:tcPr>
          <w:p w:rsidR="00F25035" w:rsidRPr="00BE3D3F" w:rsidRDefault="006A0FC8" w:rsidP="00F25035">
            <w:pPr>
              <w:rPr>
                <w:sz w:val="28"/>
                <w:szCs w:val="28"/>
              </w:rPr>
            </w:pPr>
            <w:r>
              <w:rPr>
                <w:sz w:val="28"/>
                <w:szCs w:val="28"/>
              </w:rPr>
              <w:t>0.01</w:t>
            </w:r>
          </w:p>
        </w:tc>
        <w:tc>
          <w:tcPr>
            <w:tcW w:w="1680" w:type="dxa"/>
            <w:tcBorders>
              <w:top w:val="nil"/>
              <w:left w:val="nil"/>
              <w:bottom w:val="nil"/>
              <w:right w:val="nil"/>
            </w:tcBorders>
            <w:shd w:val="clear" w:color="auto" w:fill="auto"/>
            <w:noWrap/>
            <w:vAlign w:val="bottom"/>
            <w:hideMark/>
          </w:tcPr>
          <w:p w:rsidR="00F25035" w:rsidRPr="00BE3D3F" w:rsidRDefault="00F25035" w:rsidP="00F25035">
            <w:pPr>
              <w:rPr>
                <w:sz w:val="28"/>
                <w:szCs w:val="28"/>
              </w:rPr>
            </w:pPr>
            <w:r w:rsidRPr="00BE3D3F">
              <w:rPr>
                <w:sz w:val="28"/>
                <w:szCs w:val="28"/>
              </w:rPr>
              <w:t>0.04</w:t>
            </w:r>
          </w:p>
        </w:tc>
      </w:tr>
    </w:tbl>
    <w:p w:rsidR="00F96773" w:rsidRPr="008A6A6F" w:rsidRDefault="007A63E0" w:rsidP="00EE0CCB">
      <w:pPr>
        <w:tabs>
          <w:tab w:val="decimal" w:pos="4410"/>
          <w:tab w:val="decimal" w:pos="5310"/>
          <w:tab w:val="right" w:pos="6390"/>
          <w:tab w:val="right" w:pos="7290"/>
          <w:tab w:val="left" w:pos="7830"/>
        </w:tabs>
        <w:spacing w:before="120" w:after="120"/>
        <w:ind w:right="-1"/>
        <w:jc w:val="distribute"/>
        <w:rPr>
          <w:sz w:val="28"/>
          <w:szCs w:val="28"/>
        </w:rPr>
      </w:pPr>
      <w:bookmarkStart w:id="2361" w:name="_MON_1556975725"/>
      <w:bookmarkStart w:id="2362" w:name="_MON_1556975739"/>
      <w:bookmarkStart w:id="2363" w:name="_MON_1557922242"/>
      <w:bookmarkStart w:id="2364" w:name="_MON_1557922302"/>
      <w:bookmarkStart w:id="2365" w:name="_MON_1571160064"/>
      <w:bookmarkStart w:id="2366" w:name="_MON_1557142461"/>
      <w:bookmarkStart w:id="2367" w:name="_MON_1563599133"/>
      <w:bookmarkStart w:id="2368" w:name="_MON_1586609352"/>
      <w:bookmarkStart w:id="2369" w:name="_MON_1557142512"/>
      <w:bookmarkStart w:id="2370" w:name="_MON_1551024787"/>
      <w:bookmarkStart w:id="2371" w:name="_MON_1558271985"/>
      <w:bookmarkStart w:id="2372" w:name="_MON_1557046917"/>
      <w:bookmarkStart w:id="2373" w:name="_MON_1564209659"/>
      <w:bookmarkStart w:id="2374" w:name="_MON_1531585339"/>
      <w:bookmarkStart w:id="2375" w:name="_MON_1531585357"/>
      <w:bookmarkStart w:id="2376" w:name="_MON_1523790899"/>
      <w:bookmarkStart w:id="2377" w:name="_MON_1523790915"/>
      <w:bookmarkStart w:id="2378" w:name="_MON_1521029461"/>
      <w:bookmarkStart w:id="2379" w:name="_MON_1521029568"/>
      <w:bookmarkStart w:id="2380" w:name="_MON_1539771053"/>
      <w:bookmarkStart w:id="2381" w:name="_MON_1521029700"/>
      <w:bookmarkStart w:id="2382" w:name="_MON_1526817886"/>
      <w:bookmarkStart w:id="2383" w:name="_MON_1521030307"/>
      <w:bookmarkStart w:id="2384" w:name="_MON_1521030344"/>
      <w:bookmarkStart w:id="2385" w:name="_MON_1521030387"/>
      <w:bookmarkStart w:id="2386" w:name="_MON_1523790874"/>
      <w:bookmarkStart w:id="2387" w:name="_MON_1531585284"/>
      <w:bookmarkStart w:id="2388" w:name="_MON_1539105094"/>
      <w:bookmarkStart w:id="2389" w:name="_MON_1531585301"/>
      <w:bookmarkStart w:id="2390" w:name="_MON_1539154175"/>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r w:rsidRPr="008A6A6F">
        <w:rPr>
          <w:sz w:val="28"/>
          <w:szCs w:val="28"/>
        </w:rPr>
        <w:t>The outstanding forward e</w:t>
      </w:r>
      <w:r w:rsidR="00D05CF3" w:rsidRPr="008A6A6F">
        <w:rPr>
          <w:sz w:val="28"/>
          <w:szCs w:val="28"/>
        </w:rPr>
        <w:t xml:space="preserve">xchange </w:t>
      </w:r>
      <w:r w:rsidR="00177B9F" w:rsidRPr="008A6A6F">
        <w:rPr>
          <w:sz w:val="28"/>
          <w:szCs w:val="28"/>
        </w:rPr>
        <w:t xml:space="preserve">purchase </w:t>
      </w:r>
      <w:r w:rsidR="007C0F12" w:rsidRPr="008A6A6F">
        <w:rPr>
          <w:sz w:val="28"/>
          <w:szCs w:val="28"/>
        </w:rPr>
        <w:t xml:space="preserve">contracts as at </w:t>
      </w:r>
      <w:r w:rsidR="00BE3D3F">
        <w:rPr>
          <w:sz w:val="28"/>
          <w:szCs w:val="28"/>
        </w:rPr>
        <w:t>June</w:t>
      </w:r>
      <w:r w:rsidRPr="008A6A6F">
        <w:rPr>
          <w:sz w:val="28"/>
          <w:szCs w:val="28"/>
        </w:rPr>
        <w:t xml:space="preserve"> 3</w:t>
      </w:r>
      <w:r w:rsidR="00BE3D3F">
        <w:rPr>
          <w:sz w:val="28"/>
          <w:szCs w:val="28"/>
        </w:rPr>
        <w:t>0</w:t>
      </w:r>
      <w:r w:rsidRPr="008A6A6F">
        <w:rPr>
          <w:sz w:val="28"/>
          <w:szCs w:val="28"/>
        </w:rPr>
        <w:t>, 201</w:t>
      </w:r>
      <w:r w:rsidR="002365FF">
        <w:rPr>
          <w:sz w:val="28"/>
          <w:szCs w:val="28"/>
        </w:rPr>
        <w:t>8</w:t>
      </w:r>
      <w:r w:rsidR="00FA1C39" w:rsidRPr="008A6A6F">
        <w:rPr>
          <w:sz w:val="28"/>
          <w:szCs w:val="28"/>
        </w:rPr>
        <w:t xml:space="preserve"> will </w:t>
      </w:r>
      <w:r w:rsidRPr="008A6A6F">
        <w:rPr>
          <w:sz w:val="28"/>
          <w:szCs w:val="28"/>
        </w:rPr>
        <w:t xml:space="preserve">mature within </w:t>
      </w:r>
      <w:r w:rsidR="00F215AE" w:rsidRPr="008A6A6F">
        <w:rPr>
          <w:sz w:val="28"/>
          <w:szCs w:val="28"/>
        </w:rPr>
        <w:t>1</w:t>
      </w:r>
      <w:r w:rsidR="007B40C3" w:rsidRPr="008A6A6F">
        <w:rPr>
          <w:sz w:val="28"/>
          <w:szCs w:val="28"/>
        </w:rPr>
        <w:t>2</w:t>
      </w:r>
      <w:r w:rsidRPr="008A6A6F">
        <w:rPr>
          <w:sz w:val="28"/>
          <w:szCs w:val="28"/>
        </w:rPr>
        <w:t xml:space="preserve"> months.</w:t>
      </w:r>
    </w:p>
    <w:p w:rsidR="00F96773" w:rsidRPr="008A6A6F" w:rsidRDefault="00241452" w:rsidP="003418FD">
      <w:pPr>
        <w:numPr>
          <w:ilvl w:val="0"/>
          <w:numId w:val="21"/>
        </w:numPr>
        <w:tabs>
          <w:tab w:val="clear" w:pos="600"/>
        </w:tabs>
        <w:ind w:left="567" w:right="0" w:hanging="567"/>
        <w:jc w:val="both"/>
        <w:rPr>
          <w:b/>
          <w:bCs/>
          <w:sz w:val="28"/>
          <w:szCs w:val="28"/>
        </w:rPr>
      </w:pPr>
      <w:r w:rsidRPr="008A6A6F">
        <w:rPr>
          <w:b/>
          <w:bCs/>
          <w:sz w:val="28"/>
          <w:szCs w:val="28"/>
          <w:cs/>
        </w:rPr>
        <w:t>COMMITMENTS AND CONTINGENT LIABILITIES</w:t>
      </w: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bookmarkStart w:id="2391" w:name="_MON_1507993653"/>
      <w:bookmarkStart w:id="2392" w:name="_MON_1507993662"/>
      <w:bookmarkEnd w:id="2391"/>
      <w:bookmarkEnd w:id="2392"/>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B25E1A" w:rsidRPr="00B25E1A" w:rsidRDefault="00B25E1A" w:rsidP="00B25E1A">
      <w:pPr>
        <w:pStyle w:val="a8"/>
        <w:numPr>
          <w:ilvl w:val="0"/>
          <w:numId w:val="36"/>
        </w:numPr>
        <w:spacing w:before="120"/>
        <w:ind w:right="0"/>
        <w:contextualSpacing w:val="0"/>
        <w:rPr>
          <w:rFonts w:eastAsia="Cordia New"/>
          <w:vanish/>
          <w:sz w:val="28"/>
          <w:szCs w:val="28"/>
          <w:lang w:eastAsia="th-TH"/>
        </w:rPr>
      </w:pPr>
    </w:p>
    <w:p w:rsidR="00E02D38" w:rsidRDefault="00F27F9B" w:rsidP="00B25E1A">
      <w:pPr>
        <w:pStyle w:val="ab"/>
        <w:numPr>
          <w:ilvl w:val="1"/>
          <w:numId w:val="36"/>
        </w:numPr>
        <w:spacing w:before="120"/>
        <w:ind w:left="1134" w:right="0" w:hanging="567"/>
        <w:jc w:val="thaiDistribute"/>
        <w:rPr>
          <w:rFonts w:ascii="Angsana New" w:eastAsia="Times New Roman" w:hAnsi="Angsana New" w:cs="Angsana New"/>
          <w:lang w:eastAsia="en-US"/>
        </w:rPr>
      </w:pPr>
      <w:r w:rsidRPr="00F27F9B">
        <w:rPr>
          <w:rFonts w:ascii="Angsana New" w:hAnsi="Angsana New" w:cs="Angsana New"/>
        </w:rPr>
        <w:t>As at</w:t>
      </w:r>
      <w:r w:rsidRPr="00F27F9B">
        <w:rPr>
          <w:rStyle w:val="longtext"/>
          <w:rFonts w:ascii="Angsana New" w:hAnsi="Angsana New" w:cs="Angsana New"/>
          <w:shd w:val="clear" w:color="auto" w:fill="FFFFFF"/>
        </w:rPr>
        <w:t xml:space="preserve"> </w:t>
      </w:r>
      <w:r w:rsidR="00BE3D3F">
        <w:rPr>
          <w:rStyle w:val="longtext"/>
          <w:rFonts w:ascii="Angsana New" w:hAnsi="Angsana New" w:cs="Angsana New"/>
          <w:shd w:val="clear" w:color="auto" w:fill="FFFFFF"/>
        </w:rPr>
        <w:t>June 30</w:t>
      </w:r>
      <w:r w:rsidRPr="00F27F9B">
        <w:rPr>
          <w:rStyle w:val="longtext"/>
          <w:rFonts w:ascii="Angsana New" w:hAnsi="Angsana New" w:cs="Angsana New"/>
          <w:shd w:val="clear" w:color="auto" w:fill="FFFFFF"/>
        </w:rPr>
        <w:t>, 2018 and December 31, 2017</w:t>
      </w:r>
      <w:r w:rsidRPr="00F27F9B">
        <w:rPr>
          <w:rFonts w:ascii="Angsana New" w:hAnsi="Angsana New" w:cs="Angsana New"/>
        </w:rPr>
        <w:t xml:space="preserve">, </w:t>
      </w:r>
      <w:r w:rsidR="00E02D38" w:rsidRPr="00F27F9B">
        <w:rPr>
          <w:rFonts w:ascii="Angsana New" w:eastAsia="Times New Roman" w:hAnsi="Angsana New" w:cs="Angsana New"/>
          <w:lang w:eastAsia="en-US"/>
        </w:rPr>
        <w:t>the Company has obligations under leased service charges. The remaining rental and service charges of existing contracts to be paid in the future</w:t>
      </w:r>
      <w:r w:rsidR="00E02D38" w:rsidRPr="008A6A6F">
        <w:rPr>
          <w:rFonts w:ascii="Angsana New" w:eastAsia="Times New Roman" w:hAnsi="Angsana New" w:cs="Angsana New"/>
          <w:lang w:eastAsia="en-US"/>
        </w:rPr>
        <w:t xml:space="preserve"> are as follows:</w:t>
      </w:r>
    </w:p>
    <w:tbl>
      <w:tblPr>
        <w:tblW w:w="7712" w:type="dxa"/>
        <w:tblInd w:w="1134" w:type="dxa"/>
        <w:tblLayout w:type="fixed"/>
        <w:tblCellMar>
          <w:left w:w="57" w:type="dxa"/>
          <w:right w:w="57" w:type="dxa"/>
        </w:tblCellMar>
        <w:tblLook w:val="04A0" w:firstRow="1" w:lastRow="0" w:firstColumn="1" w:lastColumn="0" w:noHBand="0" w:noVBand="1"/>
      </w:tblPr>
      <w:tblGrid>
        <w:gridCol w:w="4452"/>
        <w:gridCol w:w="1630"/>
        <w:gridCol w:w="1630"/>
      </w:tblGrid>
      <w:tr w:rsidR="00BE3D3F" w:rsidRPr="00BE3D3F" w:rsidTr="00A528AD">
        <w:trPr>
          <w:trHeight w:val="435"/>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sz w:val="28"/>
                <w:szCs w:val="28"/>
              </w:rPr>
            </w:pPr>
          </w:p>
        </w:tc>
        <w:tc>
          <w:tcPr>
            <w:tcW w:w="3260" w:type="dxa"/>
            <w:gridSpan w:val="2"/>
            <w:tcBorders>
              <w:top w:val="nil"/>
              <w:left w:val="nil"/>
              <w:bottom w:val="nil"/>
              <w:right w:val="nil"/>
            </w:tcBorders>
            <w:shd w:val="clear" w:color="auto" w:fill="auto"/>
            <w:noWrap/>
            <w:vAlign w:val="bottom"/>
            <w:hideMark/>
          </w:tcPr>
          <w:p w:rsidR="00BE3D3F" w:rsidRPr="00BE3D3F" w:rsidRDefault="00BE3D3F" w:rsidP="00863DAF">
            <w:pPr>
              <w:pBdr>
                <w:bottom w:val="single" w:sz="6" w:space="1" w:color="auto"/>
              </w:pBdr>
              <w:ind w:left="0" w:right="0"/>
              <w:jc w:val="center"/>
              <w:rPr>
                <w:sz w:val="28"/>
                <w:szCs w:val="28"/>
              </w:rPr>
            </w:pPr>
            <w:r w:rsidRPr="00BE3D3F">
              <w:rPr>
                <w:sz w:val="28"/>
                <w:szCs w:val="28"/>
              </w:rPr>
              <w:t>Unit : Million Baht</w:t>
            </w:r>
          </w:p>
        </w:tc>
      </w:tr>
      <w:tr w:rsidR="00BE3D3F" w:rsidRPr="00BE3D3F" w:rsidTr="00E84F85">
        <w:trPr>
          <w:trHeight w:val="435"/>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sz w:val="28"/>
                <w:szCs w:val="28"/>
              </w:rPr>
            </w:pPr>
          </w:p>
        </w:tc>
        <w:tc>
          <w:tcPr>
            <w:tcW w:w="1630" w:type="dxa"/>
            <w:tcBorders>
              <w:top w:val="nil"/>
              <w:left w:val="nil"/>
              <w:bottom w:val="nil"/>
              <w:right w:val="nil"/>
            </w:tcBorders>
            <w:shd w:val="clear" w:color="auto" w:fill="auto"/>
            <w:noWrap/>
            <w:vAlign w:val="bottom"/>
            <w:hideMark/>
          </w:tcPr>
          <w:p w:rsidR="00BE3D3F" w:rsidRPr="00BE3D3F" w:rsidRDefault="00BE3D3F" w:rsidP="00863DAF">
            <w:pPr>
              <w:pBdr>
                <w:bottom w:val="single" w:sz="6" w:space="1" w:color="auto"/>
              </w:pBdr>
              <w:ind w:left="0" w:right="0"/>
              <w:jc w:val="center"/>
              <w:rPr>
                <w:sz w:val="28"/>
                <w:szCs w:val="28"/>
              </w:rPr>
            </w:pPr>
            <w:r w:rsidRPr="00BE3D3F">
              <w:rPr>
                <w:sz w:val="28"/>
                <w:szCs w:val="28"/>
              </w:rPr>
              <w:t>June 30, 2018</w:t>
            </w:r>
          </w:p>
        </w:tc>
        <w:tc>
          <w:tcPr>
            <w:tcW w:w="1630" w:type="dxa"/>
            <w:tcBorders>
              <w:top w:val="nil"/>
              <w:left w:val="nil"/>
              <w:bottom w:val="nil"/>
              <w:right w:val="nil"/>
            </w:tcBorders>
            <w:shd w:val="clear" w:color="auto" w:fill="auto"/>
            <w:noWrap/>
            <w:vAlign w:val="bottom"/>
            <w:hideMark/>
          </w:tcPr>
          <w:p w:rsidR="00BE3D3F" w:rsidRPr="00BE3D3F" w:rsidRDefault="00BE3D3F" w:rsidP="00863DAF">
            <w:pPr>
              <w:pBdr>
                <w:bottom w:val="single" w:sz="6" w:space="1" w:color="auto"/>
              </w:pBdr>
              <w:ind w:left="0" w:right="0"/>
              <w:jc w:val="left"/>
              <w:rPr>
                <w:sz w:val="28"/>
                <w:szCs w:val="28"/>
              </w:rPr>
            </w:pPr>
            <w:r w:rsidRPr="00BE3D3F">
              <w:rPr>
                <w:sz w:val="28"/>
                <w:szCs w:val="28"/>
              </w:rPr>
              <w:t>December 31, 2017</w:t>
            </w:r>
          </w:p>
        </w:tc>
      </w:tr>
      <w:tr w:rsidR="00BE3D3F" w:rsidRPr="00BE3D3F" w:rsidTr="00E84F85">
        <w:trPr>
          <w:trHeight w:val="420"/>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sz w:val="28"/>
                <w:szCs w:val="28"/>
              </w:rPr>
            </w:pPr>
            <w:r w:rsidRPr="00BE3D3F">
              <w:rPr>
                <w:sz w:val="28"/>
                <w:szCs w:val="28"/>
              </w:rPr>
              <w:t>Within 1 year</w:t>
            </w:r>
          </w:p>
        </w:tc>
        <w:tc>
          <w:tcPr>
            <w:tcW w:w="1630" w:type="dxa"/>
            <w:tcBorders>
              <w:top w:val="nil"/>
              <w:left w:val="nil"/>
              <w:bottom w:val="nil"/>
              <w:right w:val="nil"/>
            </w:tcBorders>
            <w:shd w:val="clear" w:color="auto" w:fill="auto"/>
            <w:noWrap/>
            <w:vAlign w:val="bottom"/>
            <w:hideMark/>
          </w:tcPr>
          <w:p w:rsidR="00BE3D3F" w:rsidRPr="00BC4725" w:rsidRDefault="00BC4725" w:rsidP="0056205F">
            <w:pPr>
              <w:tabs>
                <w:tab w:val="decimal" w:pos="652"/>
              </w:tabs>
              <w:ind w:left="0" w:right="0"/>
              <w:jc w:val="left"/>
              <w:rPr>
                <w:color w:val="000000"/>
                <w:sz w:val="28"/>
                <w:szCs w:val="28"/>
              </w:rPr>
            </w:pPr>
            <w:r w:rsidRPr="00BC4725">
              <w:rPr>
                <w:rFonts w:hint="cs"/>
                <w:color w:val="000000"/>
                <w:sz w:val="28"/>
                <w:szCs w:val="28"/>
                <w:cs/>
              </w:rPr>
              <w:t>0.63</w:t>
            </w:r>
          </w:p>
        </w:tc>
        <w:tc>
          <w:tcPr>
            <w:tcW w:w="1630" w:type="dxa"/>
            <w:tcBorders>
              <w:top w:val="nil"/>
              <w:left w:val="nil"/>
              <w:bottom w:val="nil"/>
              <w:right w:val="nil"/>
            </w:tcBorders>
            <w:shd w:val="clear" w:color="auto" w:fill="auto"/>
            <w:noWrap/>
            <w:vAlign w:val="bottom"/>
            <w:hideMark/>
          </w:tcPr>
          <w:p w:rsidR="00BE3D3F" w:rsidRPr="0056205F" w:rsidRDefault="00BE3D3F" w:rsidP="0056205F">
            <w:pPr>
              <w:tabs>
                <w:tab w:val="decimal" w:pos="652"/>
              </w:tabs>
              <w:ind w:left="0" w:right="0"/>
              <w:jc w:val="left"/>
              <w:rPr>
                <w:color w:val="000000"/>
                <w:sz w:val="28"/>
                <w:szCs w:val="28"/>
              </w:rPr>
            </w:pPr>
            <w:r w:rsidRPr="0056205F">
              <w:rPr>
                <w:color w:val="000000"/>
                <w:sz w:val="28"/>
                <w:szCs w:val="28"/>
              </w:rPr>
              <w:t xml:space="preserve">0.54 </w:t>
            </w:r>
          </w:p>
        </w:tc>
      </w:tr>
      <w:tr w:rsidR="00BE3D3F" w:rsidRPr="00BE3D3F" w:rsidTr="00E84F85">
        <w:trPr>
          <w:trHeight w:val="420"/>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sz w:val="28"/>
                <w:szCs w:val="28"/>
              </w:rPr>
            </w:pPr>
            <w:r w:rsidRPr="00BE3D3F">
              <w:rPr>
                <w:sz w:val="28"/>
                <w:szCs w:val="28"/>
              </w:rPr>
              <w:t>Over 1 and up to 5 years</w:t>
            </w:r>
          </w:p>
        </w:tc>
        <w:tc>
          <w:tcPr>
            <w:tcW w:w="1630" w:type="dxa"/>
            <w:tcBorders>
              <w:top w:val="nil"/>
              <w:left w:val="nil"/>
              <w:bottom w:val="nil"/>
              <w:right w:val="nil"/>
            </w:tcBorders>
            <w:shd w:val="clear" w:color="auto" w:fill="auto"/>
            <w:noWrap/>
            <w:vAlign w:val="bottom"/>
            <w:hideMark/>
          </w:tcPr>
          <w:p w:rsidR="00BE3D3F" w:rsidRPr="00BC4725" w:rsidRDefault="00BC4725" w:rsidP="0056205F">
            <w:pPr>
              <w:tabs>
                <w:tab w:val="decimal" w:pos="652"/>
              </w:tabs>
              <w:ind w:left="0" w:right="0"/>
              <w:jc w:val="left"/>
              <w:rPr>
                <w:color w:val="000000"/>
                <w:sz w:val="28"/>
                <w:szCs w:val="28"/>
              </w:rPr>
            </w:pPr>
            <w:r w:rsidRPr="00BC4725">
              <w:rPr>
                <w:rFonts w:hint="cs"/>
                <w:color w:val="000000"/>
                <w:sz w:val="28"/>
                <w:szCs w:val="28"/>
                <w:cs/>
              </w:rPr>
              <w:t>0.77</w:t>
            </w:r>
          </w:p>
        </w:tc>
        <w:tc>
          <w:tcPr>
            <w:tcW w:w="1630" w:type="dxa"/>
            <w:tcBorders>
              <w:top w:val="nil"/>
              <w:left w:val="nil"/>
              <w:bottom w:val="nil"/>
              <w:right w:val="nil"/>
            </w:tcBorders>
            <w:shd w:val="clear" w:color="auto" w:fill="auto"/>
            <w:noWrap/>
            <w:vAlign w:val="bottom"/>
            <w:hideMark/>
          </w:tcPr>
          <w:p w:rsidR="00BE3D3F" w:rsidRPr="0056205F" w:rsidRDefault="00BE3D3F" w:rsidP="0056205F">
            <w:pPr>
              <w:tabs>
                <w:tab w:val="decimal" w:pos="652"/>
              </w:tabs>
              <w:ind w:left="0" w:right="0"/>
              <w:jc w:val="left"/>
              <w:rPr>
                <w:color w:val="000000"/>
                <w:sz w:val="28"/>
                <w:szCs w:val="28"/>
              </w:rPr>
            </w:pPr>
            <w:r w:rsidRPr="0056205F">
              <w:rPr>
                <w:color w:val="000000"/>
                <w:sz w:val="28"/>
                <w:szCs w:val="28"/>
              </w:rPr>
              <w:t xml:space="preserve">0.16 </w:t>
            </w:r>
          </w:p>
        </w:tc>
      </w:tr>
      <w:tr w:rsidR="00BE3D3F" w:rsidRPr="00BE3D3F" w:rsidTr="00E84F85">
        <w:trPr>
          <w:trHeight w:val="420"/>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color w:val="000000"/>
                <w:sz w:val="28"/>
                <w:szCs w:val="28"/>
              </w:rPr>
            </w:pPr>
            <w:r w:rsidRPr="00BE3D3F">
              <w:rPr>
                <w:color w:val="000000"/>
                <w:sz w:val="28"/>
                <w:szCs w:val="28"/>
              </w:rPr>
              <w:t>Total</w:t>
            </w:r>
          </w:p>
        </w:tc>
        <w:tc>
          <w:tcPr>
            <w:tcW w:w="1630" w:type="dxa"/>
            <w:tcBorders>
              <w:top w:val="nil"/>
              <w:left w:val="nil"/>
              <w:bottom w:val="nil"/>
              <w:right w:val="nil"/>
            </w:tcBorders>
            <w:shd w:val="clear" w:color="auto" w:fill="auto"/>
            <w:noWrap/>
            <w:vAlign w:val="bottom"/>
            <w:hideMark/>
          </w:tcPr>
          <w:p w:rsidR="00BE3D3F" w:rsidRPr="00BC4725" w:rsidRDefault="00BC4725" w:rsidP="00863DAF">
            <w:pPr>
              <w:pBdr>
                <w:top w:val="single" w:sz="6" w:space="1" w:color="auto"/>
                <w:bottom w:val="double" w:sz="6" w:space="1" w:color="auto"/>
              </w:pBdr>
              <w:tabs>
                <w:tab w:val="decimal" w:pos="652"/>
              </w:tabs>
              <w:ind w:left="0" w:right="0"/>
              <w:jc w:val="left"/>
              <w:rPr>
                <w:color w:val="000000"/>
                <w:sz w:val="28"/>
                <w:szCs w:val="28"/>
              </w:rPr>
            </w:pPr>
            <w:r w:rsidRPr="00BC4725">
              <w:rPr>
                <w:rFonts w:hint="cs"/>
                <w:color w:val="000000"/>
                <w:sz w:val="28"/>
                <w:szCs w:val="28"/>
                <w:cs/>
              </w:rPr>
              <w:t>1.40</w:t>
            </w:r>
          </w:p>
        </w:tc>
        <w:tc>
          <w:tcPr>
            <w:tcW w:w="1630" w:type="dxa"/>
            <w:tcBorders>
              <w:top w:val="nil"/>
              <w:left w:val="nil"/>
              <w:bottom w:val="nil"/>
              <w:right w:val="nil"/>
            </w:tcBorders>
            <w:shd w:val="clear" w:color="auto" w:fill="auto"/>
            <w:noWrap/>
            <w:vAlign w:val="bottom"/>
            <w:hideMark/>
          </w:tcPr>
          <w:p w:rsidR="00BE3D3F" w:rsidRPr="0056205F" w:rsidRDefault="00BE3D3F" w:rsidP="00863DAF">
            <w:pPr>
              <w:pBdr>
                <w:top w:val="single" w:sz="6" w:space="1" w:color="auto"/>
                <w:bottom w:val="double" w:sz="6" w:space="1" w:color="auto"/>
              </w:pBdr>
              <w:tabs>
                <w:tab w:val="decimal" w:pos="652"/>
              </w:tabs>
              <w:ind w:left="0" w:right="0"/>
              <w:jc w:val="left"/>
              <w:rPr>
                <w:color w:val="000000"/>
                <w:sz w:val="28"/>
                <w:szCs w:val="28"/>
              </w:rPr>
            </w:pPr>
            <w:r w:rsidRPr="0056205F">
              <w:rPr>
                <w:color w:val="000000"/>
                <w:sz w:val="28"/>
                <w:szCs w:val="28"/>
              </w:rPr>
              <w:t xml:space="preserve">0.70 </w:t>
            </w:r>
          </w:p>
        </w:tc>
      </w:tr>
    </w:tbl>
    <w:p w:rsidR="00241452" w:rsidRPr="008A6A6F" w:rsidRDefault="00241452" w:rsidP="0049274B">
      <w:pPr>
        <w:pStyle w:val="a8"/>
        <w:ind w:left="1134" w:right="0"/>
        <w:jc w:val="distribute"/>
        <w:rPr>
          <w:rFonts w:eastAsia="MS Mincho"/>
          <w:sz w:val="28"/>
          <w:szCs w:val="28"/>
        </w:rPr>
      </w:pPr>
      <w:bookmarkStart w:id="2393" w:name="_MON_1557035010"/>
      <w:bookmarkStart w:id="2394" w:name="_MON_1563648593"/>
      <w:bookmarkStart w:id="2395" w:name="_MON_1563648610"/>
      <w:bookmarkStart w:id="2396" w:name="_MON_1557142864"/>
      <w:bookmarkStart w:id="2397" w:name="_MON_1563961509"/>
      <w:bookmarkStart w:id="2398" w:name="_MON_1571160122"/>
      <w:bookmarkStart w:id="2399" w:name="_MON_1571167041"/>
      <w:bookmarkStart w:id="2400" w:name="_MON_1563961536"/>
      <w:bookmarkStart w:id="2401" w:name="_MON_1586609482"/>
      <w:bookmarkStart w:id="2402" w:name="_MON_1586609585"/>
      <w:bookmarkStart w:id="2403" w:name="_MON_1563961547"/>
      <w:bookmarkStart w:id="2404" w:name="_MON_1563961556"/>
      <w:bookmarkStart w:id="2405" w:name="_MON_1586757308"/>
      <w:bookmarkStart w:id="2406" w:name="_MON_1563961565"/>
      <w:bookmarkStart w:id="2407" w:name="_MON_1557142904"/>
      <w:bookmarkStart w:id="2408" w:name="_MON_1563599180"/>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rsidR="00212C52" w:rsidRDefault="00212C52" w:rsidP="00F73D5A">
      <w:pPr>
        <w:pStyle w:val="ab"/>
        <w:numPr>
          <w:ilvl w:val="1"/>
          <w:numId w:val="36"/>
        </w:numPr>
        <w:ind w:left="1134" w:right="0" w:hanging="566"/>
        <w:jc w:val="thaiDistribute"/>
        <w:rPr>
          <w:rFonts w:ascii="Angsana New" w:hAnsi="Angsana New" w:cs="Angsana New"/>
        </w:rPr>
      </w:pPr>
      <w:bookmarkStart w:id="2409" w:name="_MON_1545662721"/>
      <w:bookmarkStart w:id="2410" w:name="_MON_1545662779"/>
      <w:bookmarkStart w:id="2411" w:name="_MON_1550753131"/>
      <w:bookmarkStart w:id="2412" w:name="_MON_1550753688"/>
      <w:bookmarkStart w:id="2413" w:name="_MON_1550759179"/>
      <w:bookmarkStart w:id="2414" w:name="_MON_1550760496"/>
      <w:bookmarkStart w:id="2415" w:name="_MON_1550760511"/>
      <w:bookmarkStart w:id="2416" w:name="_MON_1550760532"/>
      <w:bookmarkStart w:id="2417" w:name="_MON_1551034390"/>
      <w:bookmarkStart w:id="2418" w:name="_MON_1551034416"/>
      <w:bookmarkStart w:id="2419" w:name="_MON_1508758509"/>
      <w:bookmarkStart w:id="2420" w:name="_MON_1508758545"/>
      <w:bookmarkStart w:id="2421" w:name="_MON_1517171474"/>
      <w:bookmarkStart w:id="2422" w:name="_MON_1517171691"/>
      <w:bookmarkStart w:id="2423" w:name="_MON_1517171786"/>
      <w:bookmarkStart w:id="2424" w:name="_MON_1517412503"/>
      <w:bookmarkStart w:id="2425" w:name="_MON_1517819789"/>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r>
        <w:rPr>
          <w:rFonts w:ascii="Angsana New" w:hAnsi="Angsana New" w:cs="Angsana New"/>
        </w:rPr>
        <w:t>The Company is contingently liable for bank guarantees issued by the banks as follows:</w:t>
      </w:r>
    </w:p>
    <w:tbl>
      <w:tblPr>
        <w:tblW w:w="7712" w:type="dxa"/>
        <w:tblInd w:w="1134" w:type="dxa"/>
        <w:tblLayout w:type="fixed"/>
        <w:tblCellMar>
          <w:left w:w="57" w:type="dxa"/>
          <w:right w:w="57" w:type="dxa"/>
        </w:tblCellMar>
        <w:tblLook w:val="04A0" w:firstRow="1" w:lastRow="0" w:firstColumn="1" w:lastColumn="0" w:noHBand="0" w:noVBand="1"/>
      </w:tblPr>
      <w:tblGrid>
        <w:gridCol w:w="4452"/>
        <w:gridCol w:w="1630"/>
        <w:gridCol w:w="1630"/>
      </w:tblGrid>
      <w:tr w:rsidR="00F25035" w:rsidRPr="00F25035" w:rsidTr="00A528AD">
        <w:trPr>
          <w:trHeight w:val="420"/>
        </w:trPr>
        <w:tc>
          <w:tcPr>
            <w:tcW w:w="4452" w:type="dxa"/>
            <w:tcBorders>
              <w:top w:val="nil"/>
              <w:left w:val="nil"/>
              <w:bottom w:val="nil"/>
              <w:right w:val="nil"/>
            </w:tcBorders>
            <w:shd w:val="clear" w:color="auto" w:fill="auto"/>
            <w:noWrap/>
            <w:vAlign w:val="bottom"/>
            <w:hideMark/>
          </w:tcPr>
          <w:p w:rsidR="00F25035" w:rsidRPr="00F25035" w:rsidRDefault="00F25035" w:rsidP="00F2503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bottom"/>
            <w:hideMark/>
          </w:tcPr>
          <w:p w:rsidR="00F25035" w:rsidRPr="00F25035" w:rsidRDefault="00F25035" w:rsidP="00863DAF">
            <w:pPr>
              <w:pBdr>
                <w:bottom w:val="single" w:sz="6" w:space="1" w:color="auto"/>
              </w:pBdr>
              <w:ind w:left="0" w:right="0"/>
              <w:jc w:val="center"/>
              <w:rPr>
                <w:sz w:val="28"/>
                <w:szCs w:val="28"/>
              </w:rPr>
            </w:pPr>
            <w:r w:rsidRPr="00F25035">
              <w:rPr>
                <w:sz w:val="28"/>
                <w:szCs w:val="28"/>
              </w:rPr>
              <w:t>Unit : Million</w:t>
            </w:r>
          </w:p>
        </w:tc>
      </w:tr>
      <w:tr w:rsidR="00F25035" w:rsidRPr="00F25035" w:rsidTr="00E84F85">
        <w:trPr>
          <w:trHeight w:val="420"/>
        </w:trPr>
        <w:tc>
          <w:tcPr>
            <w:tcW w:w="4452" w:type="dxa"/>
            <w:tcBorders>
              <w:top w:val="nil"/>
              <w:left w:val="nil"/>
              <w:bottom w:val="nil"/>
              <w:right w:val="nil"/>
            </w:tcBorders>
            <w:shd w:val="clear" w:color="auto" w:fill="auto"/>
            <w:noWrap/>
            <w:vAlign w:val="bottom"/>
            <w:hideMark/>
          </w:tcPr>
          <w:p w:rsidR="00F25035" w:rsidRPr="00F25035" w:rsidRDefault="00F25035" w:rsidP="00F25035">
            <w:pPr>
              <w:ind w:left="0" w:right="0"/>
              <w:jc w:val="left"/>
              <w:rPr>
                <w:color w:val="000000"/>
                <w:sz w:val="28"/>
                <w:szCs w:val="28"/>
              </w:rPr>
            </w:pPr>
          </w:p>
        </w:tc>
        <w:tc>
          <w:tcPr>
            <w:tcW w:w="1630" w:type="dxa"/>
            <w:tcBorders>
              <w:top w:val="nil"/>
              <w:left w:val="nil"/>
              <w:bottom w:val="nil"/>
              <w:right w:val="nil"/>
            </w:tcBorders>
            <w:shd w:val="clear" w:color="auto" w:fill="auto"/>
            <w:noWrap/>
            <w:vAlign w:val="bottom"/>
            <w:hideMark/>
          </w:tcPr>
          <w:p w:rsidR="00F25035" w:rsidRPr="00F25035" w:rsidRDefault="00F25035" w:rsidP="00863DAF">
            <w:pPr>
              <w:pBdr>
                <w:bottom w:val="single" w:sz="6" w:space="1" w:color="auto"/>
              </w:pBdr>
              <w:ind w:left="0" w:right="0"/>
              <w:jc w:val="center"/>
              <w:rPr>
                <w:sz w:val="28"/>
                <w:szCs w:val="28"/>
              </w:rPr>
            </w:pPr>
            <w:r w:rsidRPr="00F25035">
              <w:rPr>
                <w:sz w:val="28"/>
                <w:szCs w:val="28"/>
              </w:rPr>
              <w:t>June 30, 2018</w:t>
            </w:r>
          </w:p>
        </w:tc>
        <w:tc>
          <w:tcPr>
            <w:tcW w:w="1630" w:type="dxa"/>
            <w:tcBorders>
              <w:top w:val="nil"/>
              <w:left w:val="nil"/>
              <w:bottom w:val="nil"/>
              <w:right w:val="nil"/>
            </w:tcBorders>
            <w:shd w:val="clear" w:color="auto" w:fill="auto"/>
            <w:noWrap/>
            <w:vAlign w:val="bottom"/>
            <w:hideMark/>
          </w:tcPr>
          <w:p w:rsidR="00F25035" w:rsidRPr="00F25035" w:rsidRDefault="00F25035" w:rsidP="00863DAF">
            <w:pPr>
              <w:pBdr>
                <w:bottom w:val="single" w:sz="6" w:space="1" w:color="auto"/>
              </w:pBdr>
              <w:ind w:left="0" w:right="0"/>
              <w:jc w:val="center"/>
              <w:rPr>
                <w:sz w:val="28"/>
                <w:szCs w:val="28"/>
              </w:rPr>
            </w:pPr>
            <w:r w:rsidRPr="00F25035">
              <w:rPr>
                <w:sz w:val="28"/>
                <w:szCs w:val="28"/>
              </w:rPr>
              <w:t>December 31, 2017</w:t>
            </w:r>
          </w:p>
        </w:tc>
      </w:tr>
      <w:tr w:rsidR="00F25035" w:rsidRPr="00F25035" w:rsidTr="00E84F85">
        <w:trPr>
          <w:trHeight w:val="420"/>
        </w:trPr>
        <w:tc>
          <w:tcPr>
            <w:tcW w:w="4452" w:type="dxa"/>
            <w:tcBorders>
              <w:top w:val="nil"/>
              <w:left w:val="nil"/>
              <w:bottom w:val="nil"/>
              <w:right w:val="nil"/>
            </w:tcBorders>
            <w:shd w:val="clear" w:color="auto" w:fill="auto"/>
            <w:noWrap/>
            <w:vAlign w:val="bottom"/>
            <w:hideMark/>
          </w:tcPr>
          <w:p w:rsidR="00F25035" w:rsidRPr="00F25035" w:rsidRDefault="00F25035" w:rsidP="00F25035">
            <w:pPr>
              <w:ind w:left="0" w:right="0"/>
              <w:jc w:val="left"/>
              <w:rPr>
                <w:sz w:val="28"/>
                <w:szCs w:val="28"/>
              </w:rPr>
            </w:pPr>
            <w:r w:rsidRPr="00F25035">
              <w:rPr>
                <w:sz w:val="28"/>
                <w:szCs w:val="28"/>
              </w:rPr>
              <w:t>Baht</w:t>
            </w:r>
          </w:p>
        </w:tc>
        <w:tc>
          <w:tcPr>
            <w:tcW w:w="1630" w:type="dxa"/>
            <w:tcBorders>
              <w:top w:val="nil"/>
              <w:left w:val="nil"/>
              <w:bottom w:val="nil"/>
              <w:right w:val="nil"/>
            </w:tcBorders>
            <w:shd w:val="clear" w:color="auto" w:fill="auto"/>
            <w:noWrap/>
            <w:vAlign w:val="bottom"/>
            <w:hideMark/>
          </w:tcPr>
          <w:p w:rsidR="00F25035" w:rsidRPr="0056205F" w:rsidRDefault="006A0FC8" w:rsidP="0056205F">
            <w:pPr>
              <w:tabs>
                <w:tab w:val="decimal" w:pos="652"/>
              </w:tabs>
              <w:ind w:left="0" w:right="0"/>
              <w:jc w:val="left"/>
              <w:rPr>
                <w:color w:val="000000"/>
                <w:sz w:val="28"/>
                <w:szCs w:val="28"/>
              </w:rPr>
            </w:pPr>
            <w:r>
              <w:rPr>
                <w:color w:val="000000"/>
                <w:sz w:val="28"/>
                <w:szCs w:val="28"/>
              </w:rPr>
              <w:t>114.41</w:t>
            </w:r>
          </w:p>
        </w:tc>
        <w:tc>
          <w:tcPr>
            <w:tcW w:w="1630" w:type="dxa"/>
            <w:tcBorders>
              <w:top w:val="nil"/>
              <w:left w:val="nil"/>
              <w:bottom w:val="nil"/>
              <w:right w:val="nil"/>
            </w:tcBorders>
            <w:shd w:val="clear" w:color="auto" w:fill="auto"/>
            <w:noWrap/>
            <w:vAlign w:val="bottom"/>
            <w:hideMark/>
          </w:tcPr>
          <w:p w:rsidR="00F25035" w:rsidRPr="0056205F" w:rsidRDefault="00F25035" w:rsidP="0056205F">
            <w:pPr>
              <w:tabs>
                <w:tab w:val="decimal" w:pos="652"/>
              </w:tabs>
              <w:ind w:left="0" w:right="0"/>
              <w:jc w:val="left"/>
              <w:rPr>
                <w:color w:val="000000"/>
                <w:sz w:val="28"/>
                <w:szCs w:val="28"/>
              </w:rPr>
            </w:pPr>
            <w:r w:rsidRPr="0056205F">
              <w:rPr>
                <w:color w:val="000000"/>
                <w:sz w:val="28"/>
                <w:szCs w:val="28"/>
              </w:rPr>
              <w:t>139.96</w:t>
            </w:r>
          </w:p>
        </w:tc>
      </w:tr>
      <w:tr w:rsidR="00F25035" w:rsidRPr="00F25035" w:rsidTr="00E84F85">
        <w:trPr>
          <w:trHeight w:val="420"/>
        </w:trPr>
        <w:tc>
          <w:tcPr>
            <w:tcW w:w="4452" w:type="dxa"/>
            <w:tcBorders>
              <w:top w:val="nil"/>
              <w:left w:val="nil"/>
              <w:bottom w:val="nil"/>
              <w:right w:val="nil"/>
            </w:tcBorders>
            <w:shd w:val="clear" w:color="auto" w:fill="auto"/>
            <w:noWrap/>
            <w:vAlign w:val="bottom"/>
            <w:hideMark/>
          </w:tcPr>
          <w:p w:rsidR="00F25035" w:rsidRPr="00F25035" w:rsidRDefault="00F25035" w:rsidP="00F25035">
            <w:pPr>
              <w:ind w:left="0" w:right="0"/>
              <w:jc w:val="left"/>
              <w:rPr>
                <w:sz w:val="28"/>
                <w:szCs w:val="28"/>
              </w:rPr>
            </w:pPr>
            <w:r w:rsidRPr="00F25035">
              <w:rPr>
                <w:sz w:val="28"/>
                <w:szCs w:val="28"/>
              </w:rPr>
              <w:t>US Dollars</w:t>
            </w:r>
          </w:p>
        </w:tc>
        <w:tc>
          <w:tcPr>
            <w:tcW w:w="1630" w:type="dxa"/>
            <w:tcBorders>
              <w:top w:val="nil"/>
              <w:left w:val="nil"/>
              <w:bottom w:val="nil"/>
              <w:right w:val="nil"/>
            </w:tcBorders>
            <w:shd w:val="clear" w:color="auto" w:fill="auto"/>
            <w:noWrap/>
            <w:vAlign w:val="bottom"/>
            <w:hideMark/>
          </w:tcPr>
          <w:p w:rsidR="00F25035" w:rsidRPr="0056205F" w:rsidRDefault="006A0FC8" w:rsidP="0056205F">
            <w:pPr>
              <w:tabs>
                <w:tab w:val="decimal" w:pos="652"/>
              </w:tabs>
              <w:ind w:left="0" w:right="0"/>
              <w:jc w:val="left"/>
              <w:rPr>
                <w:color w:val="000000"/>
                <w:sz w:val="28"/>
                <w:szCs w:val="28"/>
              </w:rPr>
            </w:pPr>
            <w:r>
              <w:rPr>
                <w:color w:val="000000"/>
                <w:sz w:val="28"/>
                <w:szCs w:val="28"/>
              </w:rPr>
              <w:t>0.04</w:t>
            </w:r>
          </w:p>
        </w:tc>
        <w:tc>
          <w:tcPr>
            <w:tcW w:w="1630" w:type="dxa"/>
            <w:tcBorders>
              <w:top w:val="nil"/>
              <w:left w:val="nil"/>
              <w:bottom w:val="nil"/>
              <w:right w:val="nil"/>
            </w:tcBorders>
            <w:shd w:val="clear" w:color="auto" w:fill="auto"/>
            <w:noWrap/>
            <w:vAlign w:val="bottom"/>
            <w:hideMark/>
          </w:tcPr>
          <w:p w:rsidR="00F25035" w:rsidRPr="0056205F" w:rsidRDefault="00F25035" w:rsidP="0056205F">
            <w:pPr>
              <w:tabs>
                <w:tab w:val="decimal" w:pos="652"/>
              </w:tabs>
              <w:ind w:left="0" w:right="0"/>
              <w:jc w:val="left"/>
              <w:rPr>
                <w:color w:val="000000"/>
                <w:sz w:val="28"/>
                <w:szCs w:val="28"/>
              </w:rPr>
            </w:pPr>
            <w:r w:rsidRPr="0056205F">
              <w:rPr>
                <w:color w:val="000000"/>
                <w:sz w:val="28"/>
                <w:szCs w:val="28"/>
              </w:rPr>
              <w:t>0.08</w:t>
            </w:r>
          </w:p>
        </w:tc>
      </w:tr>
    </w:tbl>
    <w:p w:rsidR="00BE7FA2" w:rsidRPr="00F27F9B" w:rsidRDefault="00F27F9B" w:rsidP="0049274B">
      <w:pPr>
        <w:pStyle w:val="ab"/>
        <w:numPr>
          <w:ilvl w:val="1"/>
          <w:numId w:val="36"/>
        </w:numPr>
        <w:spacing w:before="120"/>
        <w:ind w:left="1134" w:right="0" w:hanging="567"/>
        <w:jc w:val="thaiDistribute"/>
        <w:rPr>
          <w:rFonts w:ascii="Angsana New" w:hAnsi="Angsana New" w:cs="Angsana New"/>
        </w:rPr>
      </w:pPr>
      <w:bookmarkStart w:id="2426" w:name="_MON_1586793604"/>
      <w:bookmarkStart w:id="2427" w:name="_MON_1586793621"/>
      <w:bookmarkStart w:id="2428" w:name="_MON_1586610201"/>
      <w:bookmarkStart w:id="2429" w:name="_MON_1586610172"/>
      <w:bookmarkEnd w:id="2426"/>
      <w:bookmarkEnd w:id="2427"/>
      <w:bookmarkEnd w:id="2428"/>
      <w:bookmarkEnd w:id="2429"/>
      <w:r w:rsidRPr="00F27F9B">
        <w:rPr>
          <w:rFonts w:ascii="Angsana New" w:hAnsi="Angsana New" w:cs="Angsana New"/>
        </w:rPr>
        <w:t>As at</w:t>
      </w:r>
      <w:r w:rsidRPr="00F27F9B">
        <w:rPr>
          <w:rStyle w:val="longtext"/>
          <w:rFonts w:ascii="Angsana New" w:hAnsi="Angsana New" w:cs="Angsana New"/>
          <w:shd w:val="clear" w:color="auto" w:fill="FFFFFF"/>
        </w:rPr>
        <w:t xml:space="preserve"> </w:t>
      </w:r>
      <w:r w:rsidR="00F25035">
        <w:rPr>
          <w:rStyle w:val="longtext"/>
          <w:rFonts w:ascii="Angsana New" w:hAnsi="Angsana New" w:cs="Angsana New"/>
          <w:shd w:val="clear" w:color="auto" w:fill="FFFFFF"/>
        </w:rPr>
        <w:t>June 30</w:t>
      </w:r>
      <w:r w:rsidRPr="00F27F9B">
        <w:rPr>
          <w:rStyle w:val="longtext"/>
          <w:rFonts w:ascii="Angsana New" w:hAnsi="Angsana New" w:cs="Angsana New"/>
          <w:shd w:val="clear" w:color="auto" w:fill="FFFFFF"/>
        </w:rPr>
        <w:t>, 2018 and December 31, 2017</w:t>
      </w:r>
      <w:r w:rsidRPr="00F27F9B">
        <w:rPr>
          <w:rFonts w:ascii="Angsana New" w:hAnsi="Angsana New" w:cs="Angsana New"/>
        </w:rPr>
        <w:t xml:space="preserve">, </w:t>
      </w:r>
      <w:r w:rsidR="00BE7FA2" w:rsidRPr="00F27F9B">
        <w:rPr>
          <w:rFonts w:ascii="Angsana New" w:hAnsi="Angsana New" w:cs="Angsana New"/>
        </w:rPr>
        <w:t xml:space="preserve">the Company had unutilized letters of credit amounting to U.S. Dollars </w:t>
      </w:r>
      <w:r w:rsidR="006A0FC8">
        <w:rPr>
          <w:rFonts w:ascii="Angsana New" w:hAnsi="Angsana New" w:cs="Angsana New"/>
        </w:rPr>
        <w:t>0.15</w:t>
      </w:r>
      <w:r w:rsidR="00BE7FA2" w:rsidRPr="00F27F9B">
        <w:rPr>
          <w:rFonts w:ascii="Angsana New" w:hAnsi="Angsana New" w:cs="Angsana New"/>
        </w:rPr>
        <w:t xml:space="preserve"> million (equivalent to Baht </w:t>
      </w:r>
      <w:r w:rsidR="006A0FC8">
        <w:rPr>
          <w:rFonts w:ascii="Angsana New" w:hAnsi="Angsana New" w:cs="Angsana New"/>
        </w:rPr>
        <w:t>5.10</w:t>
      </w:r>
      <w:r w:rsidR="00BE7FA2" w:rsidRPr="00F27F9B">
        <w:rPr>
          <w:rFonts w:ascii="Angsana New" w:hAnsi="Angsana New" w:cs="Angsana New"/>
        </w:rPr>
        <w:t xml:space="preserve"> million)</w:t>
      </w:r>
      <w:r w:rsidR="00A007B2">
        <w:rPr>
          <w:rFonts w:ascii="Angsana New" w:hAnsi="Angsana New" w:cs="Angsana New"/>
        </w:rPr>
        <w:t xml:space="preserve"> and U.S. Dollars 0.04 million (equivalent to Baht 1.31 million), respectively.</w:t>
      </w:r>
    </w:p>
    <w:p w:rsidR="006E7BAA" w:rsidRPr="006A0FC8" w:rsidRDefault="000F752F" w:rsidP="0049274B">
      <w:pPr>
        <w:numPr>
          <w:ilvl w:val="1"/>
          <w:numId w:val="36"/>
        </w:numPr>
        <w:spacing w:before="120"/>
        <w:ind w:left="1134" w:right="0" w:hanging="567"/>
        <w:rPr>
          <w:b/>
          <w:bCs/>
          <w:sz w:val="28"/>
          <w:szCs w:val="28"/>
        </w:rPr>
      </w:pPr>
      <w:r w:rsidRPr="000F752F">
        <w:rPr>
          <w:sz w:val="28"/>
          <w:szCs w:val="28"/>
        </w:rPr>
        <w:t>As at</w:t>
      </w:r>
      <w:r w:rsidRPr="000F752F">
        <w:rPr>
          <w:rStyle w:val="longtext"/>
          <w:sz w:val="28"/>
          <w:szCs w:val="28"/>
          <w:shd w:val="clear" w:color="auto" w:fill="FFFFFF"/>
        </w:rPr>
        <w:t xml:space="preserve"> </w:t>
      </w:r>
      <w:r w:rsidR="00F25035">
        <w:rPr>
          <w:rStyle w:val="longtext"/>
          <w:sz w:val="28"/>
          <w:szCs w:val="28"/>
          <w:shd w:val="clear" w:color="auto" w:fill="FFFFFF"/>
        </w:rPr>
        <w:t>June 30</w:t>
      </w:r>
      <w:r w:rsidRPr="000F752F">
        <w:rPr>
          <w:rStyle w:val="longtext"/>
          <w:sz w:val="28"/>
          <w:szCs w:val="28"/>
          <w:shd w:val="clear" w:color="auto" w:fill="FFFFFF"/>
        </w:rPr>
        <w:t>, 2018 and December 31, 2017</w:t>
      </w:r>
      <w:r w:rsidRPr="000F752F">
        <w:rPr>
          <w:sz w:val="28"/>
          <w:szCs w:val="28"/>
        </w:rPr>
        <w:t>,</w:t>
      </w:r>
      <w:r w:rsidR="006E7BAA" w:rsidRPr="000F752F">
        <w:rPr>
          <w:sz w:val="28"/>
          <w:szCs w:val="28"/>
        </w:rPr>
        <w:t xml:space="preserve"> the Company had obligations to pay according to the contract, advisory and advisory se</w:t>
      </w:r>
      <w:r w:rsidR="00C17C38" w:rsidRPr="000F752F">
        <w:rPr>
          <w:sz w:val="28"/>
          <w:szCs w:val="28"/>
        </w:rPr>
        <w:t>rvices, and the project amount</w:t>
      </w:r>
      <w:r w:rsidR="006E7BAA" w:rsidRPr="000F752F">
        <w:rPr>
          <w:sz w:val="28"/>
          <w:szCs w:val="28"/>
        </w:rPr>
        <w:t xml:space="preserve"> </w:t>
      </w:r>
      <w:r w:rsidR="006E7BAA" w:rsidRPr="00336E9B">
        <w:rPr>
          <w:sz w:val="28"/>
          <w:szCs w:val="28"/>
        </w:rPr>
        <w:t>to Baht 0.04</w:t>
      </w:r>
      <w:r w:rsidR="006E7BAA" w:rsidRPr="000F752F">
        <w:rPr>
          <w:sz w:val="28"/>
          <w:szCs w:val="28"/>
        </w:rPr>
        <w:t xml:space="preserve"> million per month.</w:t>
      </w:r>
    </w:p>
    <w:p w:rsidR="006A0FC8" w:rsidRPr="006A0FC8" w:rsidRDefault="006A0FC8" w:rsidP="0049274B">
      <w:pPr>
        <w:numPr>
          <w:ilvl w:val="1"/>
          <w:numId w:val="36"/>
        </w:numPr>
        <w:spacing w:before="120"/>
        <w:ind w:left="1134" w:right="0" w:hanging="567"/>
        <w:rPr>
          <w:sz w:val="28"/>
          <w:szCs w:val="28"/>
        </w:rPr>
      </w:pPr>
      <w:r>
        <w:rPr>
          <w:sz w:val="28"/>
          <w:szCs w:val="28"/>
        </w:rPr>
        <w:t xml:space="preserve">As at June 30, 2018, </w:t>
      </w:r>
      <w:r w:rsidRPr="006A0FC8">
        <w:rPr>
          <w:sz w:val="28"/>
          <w:szCs w:val="28"/>
        </w:rPr>
        <w:t xml:space="preserve">the Company had obligations to pay according to the construction contracts for factory buildings </w:t>
      </w:r>
      <w:r w:rsidRPr="00184D56">
        <w:rPr>
          <w:sz w:val="28"/>
          <w:szCs w:val="28"/>
        </w:rPr>
        <w:t>and utilit</w:t>
      </w:r>
      <w:r w:rsidR="00184D56" w:rsidRPr="00184D56">
        <w:rPr>
          <w:sz w:val="28"/>
          <w:szCs w:val="28"/>
        </w:rPr>
        <w:t>y services</w:t>
      </w:r>
      <w:r w:rsidRPr="00184D56">
        <w:rPr>
          <w:sz w:val="28"/>
          <w:szCs w:val="28"/>
        </w:rPr>
        <w:t xml:space="preserve"> of Baht 4.</w:t>
      </w:r>
      <w:r w:rsidRPr="006A0FC8">
        <w:rPr>
          <w:sz w:val="28"/>
          <w:szCs w:val="28"/>
        </w:rPr>
        <w:t>95 million.</w:t>
      </w:r>
    </w:p>
    <w:p w:rsidR="00495330" w:rsidRPr="000F752F" w:rsidRDefault="00495330" w:rsidP="00495330">
      <w:pPr>
        <w:spacing w:before="120"/>
        <w:ind w:right="0"/>
        <w:rPr>
          <w:sz w:val="28"/>
          <w:szCs w:val="28"/>
        </w:rPr>
      </w:pPr>
    </w:p>
    <w:p w:rsidR="00495330" w:rsidRDefault="00495330" w:rsidP="00495330">
      <w:pPr>
        <w:spacing w:before="120"/>
        <w:ind w:right="0"/>
        <w:rPr>
          <w:sz w:val="28"/>
          <w:szCs w:val="28"/>
        </w:rPr>
      </w:pPr>
    </w:p>
    <w:p w:rsidR="00495330" w:rsidRDefault="00495330" w:rsidP="00495330">
      <w:pPr>
        <w:spacing w:before="120"/>
        <w:ind w:right="0"/>
        <w:rPr>
          <w:sz w:val="28"/>
          <w:szCs w:val="28"/>
        </w:rPr>
      </w:pPr>
    </w:p>
    <w:p w:rsidR="00EE0CCB" w:rsidRDefault="00EE0CCB" w:rsidP="00495330">
      <w:pPr>
        <w:spacing w:before="120"/>
        <w:ind w:right="0"/>
        <w:rPr>
          <w:sz w:val="28"/>
          <w:szCs w:val="28"/>
        </w:rPr>
      </w:pPr>
    </w:p>
    <w:p w:rsidR="00EE0CCB" w:rsidRDefault="00EE0CCB" w:rsidP="00EE0CCB">
      <w:pPr>
        <w:numPr>
          <w:ilvl w:val="0"/>
          <w:numId w:val="21"/>
        </w:numPr>
        <w:tabs>
          <w:tab w:val="clear" w:pos="600"/>
        </w:tabs>
        <w:spacing w:before="120"/>
        <w:ind w:left="567" w:right="0" w:hanging="567"/>
        <w:jc w:val="both"/>
        <w:rPr>
          <w:b/>
          <w:bCs/>
          <w:sz w:val="28"/>
          <w:szCs w:val="28"/>
        </w:rPr>
      </w:pPr>
      <w:bookmarkStart w:id="2430" w:name="_MON_1551118073"/>
      <w:bookmarkStart w:id="2431" w:name="_MON_1551118112"/>
      <w:bookmarkStart w:id="2432" w:name="_MON_1551118174"/>
      <w:bookmarkStart w:id="2433" w:name="_MON_1551118274"/>
      <w:bookmarkStart w:id="2434" w:name="_MON_1551118428"/>
      <w:bookmarkStart w:id="2435" w:name="_MON_1551118450"/>
      <w:bookmarkStart w:id="2436" w:name="_MON_1551118496"/>
      <w:bookmarkStart w:id="2437" w:name="_MON_1551167815"/>
      <w:bookmarkStart w:id="2438" w:name="_MON_1551167906"/>
      <w:bookmarkStart w:id="2439" w:name="_MON_1551167925"/>
      <w:bookmarkStart w:id="2440" w:name="_MON_1552749786"/>
      <w:bookmarkStart w:id="2441" w:name="_MON_1552918286"/>
      <w:bookmarkStart w:id="2442" w:name="_MON_1551034185"/>
      <w:bookmarkStart w:id="2443" w:name="_MON_1551074115"/>
      <w:bookmarkStart w:id="2444" w:name="_MON_1551111486"/>
      <w:bookmarkStart w:id="2445" w:name="_MON_1551117884"/>
      <w:bookmarkStart w:id="2446" w:name="_MON_1551117894"/>
      <w:bookmarkStart w:id="2447" w:name="_MON_1551074136"/>
      <w:bookmarkStart w:id="2448" w:name="_MON_1557051150"/>
      <w:bookmarkStart w:id="2449" w:name="_MON_1557051182"/>
      <w:bookmarkStart w:id="2450" w:name="_MON_1557051197"/>
      <w:bookmarkStart w:id="2451" w:name="_MON_1557035103"/>
      <w:bookmarkStart w:id="2452" w:name="_MON_1557035134"/>
      <w:bookmarkStart w:id="2453" w:name="_MON_1557067813"/>
      <w:bookmarkStart w:id="2454" w:name="_MON_1563647039"/>
      <w:bookmarkStart w:id="2455" w:name="_MON_1563647043"/>
      <w:bookmarkStart w:id="2456" w:name="_MON_1563647161"/>
      <w:bookmarkStart w:id="2457" w:name="_MON_1563791246"/>
      <w:bookmarkStart w:id="2458" w:name="_MON_1563952327"/>
      <w:bookmarkStart w:id="2459" w:name="_MON_1563952359"/>
      <w:bookmarkStart w:id="2460" w:name="_MON_1563953003"/>
      <w:bookmarkStart w:id="2461" w:name="_MON_1563953058"/>
      <w:bookmarkStart w:id="2462" w:name="_MON_1563953093"/>
      <w:bookmarkStart w:id="2463" w:name="_MON_1563953166"/>
      <w:bookmarkStart w:id="2464" w:name="_MON_1563957148"/>
      <w:bookmarkStart w:id="2465" w:name="_MON_1563977566"/>
      <w:bookmarkStart w:id="2466" w:name="_MON_1563977582"/>
      <w:bookmarkStart w:id="2467" w:name="_MON_1563977659"/>
      <w:bookmarkStart w:id="2468" w:name="_MON_1564048352"/>
      <w:bookmarkStart w:id="2469" w:name="_MON_1564048363"/>
      <w:bookmarkStart w:id="2470" w:name="_MON_1564048378"/>
      <w:bookmarkStart w:id="2471" w:name="_MON_1564129129"/>
      <w:bookmarkStart w:id="2472" w:name="_MON_1564129303"/>
      <w:bookmarkStart w:id="2473" w:name="_MON_1570879398"/>
      <w:bookmarkStart w:id="2474" w:name="_MON_1570879618"/>
      <w:bookmarkStart w:id="2475" w:name="_MON_1570879628"/>
      <w:bookmarkStart w:id="2476" w:name="_MON_1570879670"/>
      <w:bookmarkStart w:id="2477" w:name="_MON_1570879721"/>
      <w:bookmarkStart w:id="2478" w:name="_MON_1570880098"/>
      <w:bookmarkStart w:id="2479" w:name="_MON_1570880146"/>
      <w:bookmarkStart w:id="2480" w:name="_MON_1570880348"/>
      <w:bookmarkStart w:id="2481" w:name="_MON_1570880492"/>
      <w:bookmarkStart w:id="2482" w:name="_MON_1570880549"/>
      <w:bookmarkStart w:id="2483" w:name="_MON_1570880569"/>
      <w:bookmarkStart w:id="2484" w:name="_MON_1570880634"/>
      <w:bookmarkStart w:id="2485" w:name="_MON_1570880681"/>
      <w:bookmarkStart w:id="2486" w:name="_MON_1570880773"/>
      <w:bookmarkStart w:id="2487" w:name="_MON_1570881276"/>
      <w:bookmarkStart w:id="2488" w:name="_MON_1570881311"/>
      <w:bookmarkStart w:id="2489" w:name="_MON_1570881544"/>
      <w:bookmarkStart w:id="2490" w:name="_MON_1570881635"/>
      <w:bookmarkStart w:id="2491" w:name="_MON_1570881778"/>
      <w:bookmarkStart w:id="2492" w:name="_MON_1570882305"/>
      <w:bookmarkStart w:id="2493" w:name="_MON_1570882867"/>
      <w:bookmarkStart w:id="2494" w:name="_MON_1570899755"/>
      <w:bookmarkStart w:id="2495" w:name="_MON_1570899773"/>
      <w:bookmarkStart w:id="2496" w:name="_MON_1570899800"/>
      <w:bookmarkStart w:id="2497" w:name="_MON_1570899817"/>
      <w:bookmarkStart w:id="2498" w:name="_MON_1571140552"/>
      <w:bookmarkStart w:id="2499" w:name="_MON_1571145525"/>
      <w:bookmarkStart w:id="2500" w:name="_MON_1571166460"/>
      <w:bookmarkStart w:id="2501" w:name="_MON_1571166579"/>
      <w:bookmarkStart w:id="2502" w:name="_MON_1571167050"/>
      <w:bookmarkStart w:id="2503" w:name="_MON_1571167109"/>
      <w:bookmarkStart w:id="2504" w:name="_MON_1563635261"/>
      <w:bookmarkStart w:id="2505" w:name="_MON_1563635296"/>
      <w:bookmarkStart w:id="2506" w:name="_MON_1563635304"/>
      <w:bookmarkStart w:id="2507" w:name="_MON_1563635429"/>
      <w:bookmarkStart w:id="2508" w:name="_MON_1563643263"/>
      <w:bookmarkStart w:id="2509" w:name="_MON_1563643334"/>
      <w:bookmarkStart w:id="2510" w:name="_MON_1563643421"/>
      <w:bookmarkStart w:id="2511" w:name="_MON_1563643597"/>
      <w:bookmarkStart w:id="2512" w:name="_MON_1563643688"/>
      <w:bookmarkStart w:id="2513" w:name="_MON_1563643810"/>
      <w:bookmarkStart w:id="2514" w:name="_MON_1563646896"/>
      <w:bookmarkStart w:id="2515" w:name="_MON_1563646900"/>
      <w:bookmarkStart w:id="2516" w:name="_MON_1563646916"/>
      <w:bookmarkStart w:id="2517" w:name="_MON_1571754004"/>
      <w:bookmarkStart w:id="2518" w:name="_MON_1563646961"/>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r w:rsidRPr="008C5679">
        <w:rPr>
          <w:b/>
          <w:bCs/>
          <w:sz w:val="28"/>
          <w:szCs w:val="28"/>
        </w:rPr>
        <w:lastRenderedPageBreak/>
        <w:t>RECLASSIFICATION</w:t>
      </w:r>
    </w:p>
    <w:p w:rsidR="00546207" w:rsidRPr="00371512" w:rsidRDefault="00EE0CCB" w:rsidP="00B25E1A">
      <w:pPr>
        <w:pStyle w:val="a8"/>
        <w:spacing w:before="120"/>
        <w:ind w:left="567" w:right="-1"/>
        <w:rPr>
          <w:sz w:val="28"/>
          <w:szCs w:val="28"/>
        </w:rPr>
      </w:pPr>
      <w:r w:rsidRPr="00371512">
        <w:rPr>
          <w:sz w:val="28"/>
          <w:szCs w:val="28"/>
        </w:rPr>
        <w:t>During the</w:t>
      </w:r>
      <w:r w:rsidRPr="00371512">
        <w:rPr>
          <w:sz w:val="28"/>
          <w:szCs w:val="28"/>
          <w:cs/>
        </w:rPr>
        <w:t xml:space="preserve"> </w:t>
      </w:r>
      <w:r w:rsidRPr="00371512">
        <w:rPr>
          <w:sz w:val="28"/>
          <w:szCs w:val="28"/>
        </w:rPr>
        <w:t xml:space="preserve">period, the Company has reclassified certain accounts in the </w:t>
      </w:r>
      <w:r w:rsidR="00B25E1A" w:rsidRPr="00371512">
        <w:rPr>
          <w:sz w:val="28"/>
          <w:szCs w:val="28"/>
        </w:rPr>
        <w:t>financial statement for the year ended December 31, 201</w:t>
      </w:r>
      <w:r w:rsidR="00B25E1A" w:rsidRPr="00371512">
        <w:rPr>
          <w:sz w:val="28"/>
          <w:szCs w:val="28"/>
          <w:cs/>
        </w:rPr>
        <w:t>7</w:t>
      </w:r>
      <w:r w:rsidR="00B25E1A" w:rsidRPr="00371512">
        <w:rPr>
          <w:sz w:val="28"/>
          <w:szCs w:val="28"/>
        </w:rPr>
        <w:t xml:space="preserve"> and </w:t>
      </w:r>
      <w:r w:rsidRPr="00371512">
        <w:rPr>
          <w:sz w:val="28"/>
          <w:szCs w:val="28"/>
        </w:rPr>
        <w:t xml:space="preserve">statement of profit or loss and other comprehensive income </w:t>
      </w:r>
      <w:r w:rsidR="00910E37" w:rsidRPr="00371512">
        <w:rPr>
          <w:sz w:val="28"/>
          <w:szCs w:val="28"/>
        </w:rPr>
        <w:t>for the three-month and six-month periods ended June 30, 2017</w:t>
      </w:r>
      <w:r w:rsidRPr="00371512">
        <w:rPr>
          <w:sz w:val="28"/>
          <w:szCs w:val="28"/>
        </w:rPr>
        <w:t xml:space="preserve"> to be consistent with the classification of current period </w:t>
      </w:r>
      <w:r w:rsidR="00B25E1A" w:rsidRPr="00371512">
        <w:rPr>
          <w:sz w:val="28"/>
          <w:szCs w:val="28"/>
        </w:rPr>
        <w:t xml:space="preserve">of which no impact net income or shareholders' equity </w:t>
      </w:r>
      <w:r w:rsidRPr="00371512">
        <w:rPr>
          <w:sz w:val="28"/>
          <w:szCs w:val="28"/>
        </w:rPr>
        <w:t>as follows:</w:t>
      </w:r>
    </w:p>
    <w:tbl>
      <w:tblPr>
        <w:tblW w:w="8704" w:type="dxa"/>
        <w:tblInd w:w="567" w:type="dxa"/>
        <w:tblLayout w:type="fixed"/>
        <w:tblCellMar>
          <w:left w:w="57" w:type="dxa"/>
          <w:right w:w="57" w:type="dxa"/>
        </w:tblCellMar>
        <w:tblLook w:val="04A0" w:firstRow="1" w:lastRow="0" w:firstColumn="1" w:lastColumn="0" w:noHBand="0" w:noVBand="1"/>
      </w:tblPr>
      <w:tblGrid>
        <w:gridCol w:w="4168"/>
        <w:gridCol w:w="1586"/>
        <w:gridCol w:w="393"/>
        <w:gridCol w:w="1193"/>
        <w:gridCol w:w="1364"/>
      </w:tblGrid>
      <w:tr w:rsidR="002563DA" w:rsidRPr="00546207" w:rsidTr="00F07104">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F07104">
            <w:pPr>
              <w:ind w:left="0" w:right="0"/>
              <w:jc w:val="left"/>
              <w:rPr>
                <w:sz w:val="28"/>
                <w:szCs w:val="28"/>
              </w:rPr>
            </w:pPr>
          </w:p>
        </w:tc>
        <w:tc>
          <w:tcPr>
            <w:tcW w:w="4536" w:type="dxa"/>
            <w:gridSpan w:val="4"/>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Unit : Baht</w:t>
            </w:r>
          </w:p>
        </w:tc>
      </w:tr>
      <w:tr w:rsidR="002563DA" w:rsidRPr="00546207" w:rsidTr="00F07104">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F07104">
            <w:pPr>
              <w:ind w:left="0" w:right="0"/>
              <w:jc w:val="left"/>
              <w:rPr>
                <w:sz w:val="28"/>
                <w:szCs w:val="28"/>
              </w:rPr>
            </w:pPr>
          </w:p>
        </w:tc>
        <w:tc>
          <w:tcPr>
            <w:tcW w:w="1586" w:type="dxa"/>
            <w:tcBorders>
              <w:top w:val="nil"/>
              <w:left w:val="nil"/>
              <w:bottom w:val="nil"/>
              <w:right w:val="nil"/>
            </w:tcBorders>
            <w:shd w:val="clear" w:color="auto" w:fill="auto"/>
            <w:noWrap/>
            <w:vAlign w:val="bottom"/>
            <w:hideMark/>
          </w:tcPr>
          <w:p w:rsidR="002563DA" w:rsidRPr="00546207" w:rsidRDefault="002563DA" w:rsidP="00F07104">
            <w:pPr>
              <w:ind w:left="0" w:right="0" w:hanging="6"/>
              <w:jc w:val="center"/>
              <w:rPr>
                <w:sz w:val="28"/>
                <w:szCs w:val="28"/>
              </w:rPr>
            </w:pPr>
            <w:r w:rsidRPr="00546207">
              <w:rPr>
                <w:sz w:val="28"/>
                <w:szCs w:val="28"/>
              </w:rPr>
              <w:t>Before</w:t>
            </w:r>
          </w:p>
        </w:tc>
        <w:tc>
          <w:tcPr>
            <w:tcW w:w="1586" w:type="dxa"/>
            <w:gridSpan w:val="2"/>
            <w:tcBorders>
              <w:top w:val="nil"/>
              <w:left w:val="nil"/>
              <w:bottom w:val="nil"/>
              <w:right w:val="nil"/>
            </w:tcBorders>
            <w:shd w:val="clear" w:color="auto" w:fill="auto"/>
            <w:noWrap/>
            <w:vAlign w:val="bottom"/>
            <w:hideMark/>
          </w:tcPr>
          <w:p w:rsidR="002563DA" w:rsidRPr="00546207" w:rsidRDefault="002563DA" w:rsidP="00F07104">
            <w:pPr>
              <w:ind w:left="0" w:right="0" w:hanging="6"/>
              <w:jc w:val="center"/>
              <w:rPr>
                <w:sz w:val="28"/>
                <w:szCs w:val="28"/>
              </w:rPr>
            </w:pPr>
          </w:p>
        </w:tc>
        <w:tc>
          <w:tcPr>
            <w:tcW w:w="1364" w:type="dxa"/>
            <w:tcBorders>
              <w:top w:val="nil"/>
              <w:left w:val="nil"/>
              <w:bottom w:val="nil"/>
              <w:right w:val="nil"/>
            </w:tcBorders>
            <w:shd w:val="clear" w:color="auto" w:fill="auto"/>
            <w:noWrap/>
            <w:vAlign w:val="bottom"/>
            <w:hideMark/>
          </w:tcPr>
          <w:p w:rsidR="002563DA" w:rsidRPr="00546207" w:rsidRDefault="002563DA" w:rsidP="00F07104">
            <w:pPr>
              <w:ind w:left="0" w:right="0" w:hanging="6"/>
              <w:jc w:val="center"/>
              <w:rPr>
                <w:sz w:val="28"/>
                <w:szCs w:val="28"/>
              </w:rPr>
            </w:pPr>
            <w:r w:rsidRPr="00546207">
              <w:rPr>
                <w:sz w:val="28"/>
                <w:szCs w:val="28"/>
              </w:rPr>
              <w:t>After</w:t>
            </w:r>
          </w:p>
        </w:tc>
      </w:tr>
      <w:tr w:rsidR="002563DA" w:rsidRPr="00546207" w:rsidTr="00F07104">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F07104">
            <w:pPr>
              <w:ind w:left="0" w:right="0"/>
              <w:jc w:val="left"/>
              <w:rPr>
                <w:sz w:val="28"/>
                <w:szCs w:val="28"/>
              </w:rPr>
            </w:pPr>
          </w:p>
        </w:tc>
        <w:tc>
          <w:tcPr>
            <w:tcW w:w="1586"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c>
          <w:tcPr>
            <w:tcW w:w="1586" w:type="dxa"/>
            <w:gridSpan w:val="2"/>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c>
          <w:tcPr>
            <w:tcW w:w="1364"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r>
      <w:tr w:rsidR="002563DA" w:rsidRPr="002563DA" w:rsidTr="00BA799D">
        <w:trPr>
          <w:trHeight w:val="420"/>
        </w:trPr>
        <w:tc>
          <w:tcPr>
            <w:tcW w:w="8704" w:type="dxa"/>
            <w:gridSpan w:val="5"/>
            <w:tcBorders>
              <w:top w:val="nil"/>
              <w:left w:val="nil"/>
              <w:bottom w:val="nil"/>
              <w:right w:val="nil"/>
            </w:tcBorders>
            <w:shd w:val="clear" w:color="000000" w:fill="FFFFFF"/>
            <w:noWrap/>
            <w:vAlign w:val="bottom"/>
            <w:hideMark/>
          </w:tcPr>
          <w:p w:rsidR="002563DA" w:rsidRPr="002563DA" w:rsidRDefault="002563DA" w:rsidP="005B6F95">
            <w:pPr>
              <w:tabs>
                <w:tab w:val="decimal" w:pos="1342"/>
              </w:tabs>
              <w:ind w:left="0" w:right="0" w:hanging="6"/>
              <w:jc w:val="left"/>
              <w:rPr>
                <w:b/>
                <w:bCs/>
                <w:sz w:val="28"/>
                <w:szCs w:val="28"/>
              </w:rPr>
            </w:pPr>
            <w:r w:rsidRPr="002563DA">
              <w:rPr>
                <w:b/>
                <w:bCs/>
                <w:sz w:val="28"/>
                <w:szCs w:val="28"/>
              </w:rPr>
              <w:t>The statement of financial position for the year ended December 31, 201</w:t>
            </w:r>
            <w:r w:rsidRPr="002563DA">
              <w:rPr>
                <w:b/>
                <w:bCs/>
                <w:sz w:val="28"/>
                <w:szCs w:val="28"/>
                <w:cs/>
              </w:rPr>
              <w:t>7</w:t>
            </w:r>
          </w:p>
        </w:tc>
      </w:tr>
      <w:tr w:rsidR="002563DA" w:rsidRPr="00546207" w:rsidTr="00F07104">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F07104">
            <w:pPr>
              <w:ind w:left="0" w:right="0"/>
              <w:jc w:val="left"/>
              <w:rPr>
                <w:sz w:val="28"/>
                <w:szCs w:val="28"/>
              </w:rPr>
            </w:pPr>
            <w:r w:rsidRPr="002563DA">
              <w:rPr>
                <w:sz w:val="28"/>
                <w:szCs w:val="28"/>
              </w:rPr>
              <w:t>Trade and other current payables</w:t>
            </w:r>
          </w:p>
        </w:tc>
        <w:tc>
          <w:tcPr>
            <w:tcW w:w="1586" w:type="dxa"/>
            <w:tcBorders>
              <w:top w:val="nil"/>
              <w:left w:val="nil"/>
              <w:bottom w:val="nil"/>
              <w:right w:val="nil"/>
            </w:tcBorders>
            <w:shd w:val="clear" w:color="auto" w:fill="auto"/>
            <w:noWrap/>
            <w:vAlign w:val="bottom"/>
            <w:hideMark/>
          </w:tcPr>
          <w:p w:rsidR="002563DA" w:rsidRPr="00546207" w:rsidRDefault="002563DA" w:rsidP="00F07104">
            <w:pPr>
              <w:tabs>
                <w:tab w:val="decimal" w:pos="1342"/>
              </w:tabs>
              <w:ind w:left="0" w:right="0" w:hanging="6"/>
              <w:jc w:val="left"/>
              <w:rPr>
                <w:sz w:val="28"/>
                <w:szCs w:val="28"/>
              </w:rPr>
            </w:pPr>
            <w:r>
              <w:rPr>
                <w:sz w:val="28"/>
                <w:szCs w:val="28"/>
              </w:rPr>
              <w:t>274,347,433.85</w:t>
            </w:r>
          </w:p>
        </w:tc>
        <w:tc>
          <w:tcPr>
            <w:tcW w:w="1586" w:type="dxa"/>
            <w:gridSpan w:val="2"/>
            <w:tcBorders>
              <w:top w:val="nil"/>
              <w:left w:val="nil"/>
              <w:bottom w:val="nil"/>
              <w:right w:val="nil"/>
            </w:tcBorders>
            <w:shd w:val="clear" w:color="auto" w:fill="auto"/>
            <w:noWrap/>
            <w:vAlign w:val="bottom"/>
            <w:hideMark/>
          </w:tcPr>
          <w:p w:rsidR="002563DA" w:rsidRPr="00546207" w:rsidRDefault="002563DA" w:rsidP="00F07104">
            <w:pPr>
              <w:tabs>
                <w:tab w:val="decimal" w:pos="1342"/>
              </w:tabs>
              <w:ind w:left="0" w:right="0" w:hanging="6"/>
              <w:jc w:val="left"/>
              <w:rPr>
                <w:sz w:val="28"/>
                <w:szCs w:val="28"/>
              </w:rPr>
            </w:pPr>
            <w:r>
              <w:rPr>
                <w:sz w:val="28"/>
                <w:szCs w:val="28"/>
              </w:rPr>
              <w:t>(1,737,561.00</w:t>
            </w:r>
          </w:p>
        </w:tc>
        <w:tc>
          <w:tcPr>
            <w:tcW w:w="1364" w:type="dxa"/>
            <w:tcBorders>
              <w:top w:val="nil"/>
              <w:left w:val="nil"/>
              <w:bottom w:val="nil"/>
              <w:right w:val="nil"/>
            </w:tcBorders>
            <w:shd w:val="clear" w:color="auto" w:fill="auto"/>
            <w:noWrap/>
            <w:vAlign w:val="bottom"/>
            <w:hideMark/>
          </w:tcPr>
          <w:p w:rsidR="002563DA" w:rsidRPr="00546207" w:rsidRDefault="002563DA" w:rsidP="002563DA">
            <w:pPr>
              <w:tabs>
                <w:tab w:val="decimal" w:pos="1003"/>
              </w:tabs>
              <w:ind w:left="0" w:right="0" w:hanging="6"/>
              <w:jc w:val="both"/>
              <w:rPr>
                <w:sz w:val="28"/>
                <w:szCs w:val="28"/>
              </w:rPr>
            </w:pPr>
            <w:r>
              <w:rPr>
                <w:sz w:val="28"/>
                <w:szCs w:val="28"/>
              </w:rPr>
              <w:t>272,609,872.85</w:t>
            </w:r>
          </w:p>
        </w:tc>
      </w:tr>
      <w:tr w:rsidR="002563DA" w:rsidRPr="00546207" w:rsidTr="00F07104">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F07104">
            <w:pPr>
              <w:ind w:left="0" w:right="0"/>
              <w:jc w:val="left"/>
              <w:rPr>
                <w:sz w:val="28"/>
                <w:szCs w:val="28"/>
              </w:rPr>
            </w:pPr>
            <w:r w:rsidRPr="002563DA">
              <w:rPr>
                <w:sz w:val="28"/>
                <w:szCs w:val="28"/>
              </w:rPr>
              <w:t>Other non-current liabilities</w:t>
            </w:r>
          </w:p>
        </w:tc>
        <w:tc>
          <w:tcPr>
            <w:tcW w:w="1586" w:type="dxa"/>
            <w:tcBorders>
              <w:top w:val="nil"/>
              <w:left w:val="nil"/>
              <w:bottom w:val="nil"/>
              <w:right w:val="nil"/>
            </w:tcBorders>
            <w:shd w:val="clear" w:color="auto" w:fill="auto"/>
            <w:noWrap/>
            <w:vAlign w:val="bottom"/>
            <w:hideMark/>
          </w:tcPr>
          <w:p w:rsidR="002563DA" w:rsidRPr="00546207" w:rsidRDefault="002563DA" w:rsidP="00F07104">
            <w:pPr>
              <w:tabs>
                <w:tab w:val="decimal" w:pos="1342"/>
              </w:tabs>
              <w:ind w:left="0" w:right="0" w:hanging="6"/>
              <w:jc w:val="left"/>
              <w:rPr>
                <w:sz w:val="28"/>
                <w:szCs w:val="28"/>
              </w:rPr>
            </w:pPr>
            <w:r>
              <w:rPr>
                <w:sz w:val="28"/>
                <w:szCs w:val="28"/>
              </w:rPr>
              <w:t>-</w:t>
            </w:r>
          </w:p>
        </w:tc>
        <w:tc>
          <w:tcPr>
            <w:tcW w:w="1586" w:type="dxa"/>
            <w:gridSpan w:val="2"/>
            <w:tcBorders>
              <w:top w:val="nil"/>
              <w:left w:val="nil"/>
              <w:bottom w:val="nil"/>
              <w:right w:val="nil"/>
            </w:tcBorders>
            <w:shd w:val="clear" w:color="auto" w:fill="auto"/>
            <w:noWrap/>
            <w:vAlign w:val="bottom"/>
            <w:hideMark/>
          </w:tcPr>
          <w:p w:rsidR="002563DA" w:rsidRPr="00546207" w:rsidRDefault="002563DA" w:rsidP="00F07104">
            <w:pPr>
              <w:tabs>
                <w:tab w:val="decimal" w:pos="1342"/>
              </w:tabs>
              <w:ind w:left="0" w:right="0" w:hanging="6"/>
              <w:jc w:val="left"/>
              <w:rPr>
                <w:sz w:val="28"/>
                <w:szCs w:val="28"/>
              </w:rPr>
            </w:pPr>
            <w:r>
              <w:rPr>
                <w:sz w:val="28"/>
                <w:szCs w:val="28"/>
              </w:rPr>
              <w:t>1,737,561.00</w:t>
            </w:r>
          </w:p>
        </w:tc>
        <w:tc>
          <w:tcPr>
            <w:tcW w:w="1364" w:type="dxa"/>
            <w:tcBorders>
              <w:top w:val="nil"/>
              <w:left w:val="nil"/>
              <w:bottom w:val="nil"/>
              <w:right w:val="nil"/>
            </w:tcBorders>
            <w:shd w:val="clear" w:color="auto" w:fill="auto"/>
            <w:noWrap/>
            <w:vAlign w:val="bottom"/>
            <w:hideMark/>
          </w:tcPr>
          <w:p w:rsidR="002563DA" w:rsidRPr="00546207" w:rsidRDefault="002563DA" w:rsidP="002563DA">
            <w:pPr>
              <w:tabs>
                <w:tab w:val="decimal" w:pos="1003"/>
              </w:tabs>
              <w:ind w:left="0" w:right="0" w:hanging="6"/>
              <w:jc w:val="both"/>
              <w:rPr>
                <w:sz w:val="28"/>
                <w:szCs w:val="28"/>
              </w:rPr>
            </w:pPr>
            <w:r>
              <w:rPr>
                <w:sz w:val="28"/>
                <w:szCs w:val="28"/>
              </w:rPr>
              <w:t>1,737,561.00</w:t>
            </w:r>
          </w:p>
        </w:tc>
      </w:tr>
      <w:tr w:rsidR="00B25E1A" w:rsidRPr="00546207" w:rsidTr="00B25E1A">
        <w:trPr>
          <w:trHeight w:val="420"/>
        </w:trPr>
        <w:tc>
          <w:tcPr>
            <w:tcW w:w="8704" w:type="dxa"/>
            <w:gridSpan w:val="5"/>
            <w:tcBorders>
              <w:top w:val="nil"/>
              <w:left w:val="nil"/>
              <w:bottom w:val="nil"/>
              <w:right w:val="nil"/>
            </w:tcBorders>
            <w:shd w:val="clear" w:color="000000" w:fill="FFFFFF"/>
            <w:noWrap/>
            <w:vAlign w:val="bottom"/>
            <w:hideMark/>
          </w:tcPr>
          <w:p w:rsidR="00B25E1A" w:rsidRPr="00546207" w:rsidRDefault="00B25E1A" w:rsidP="005B6F95">
            <w:pPr>
              <w:tabs>
                <w:tab w:val="decimal" w:pos="1342"/>
              </w:tabs>
              <w:spacing w:before="120"/>
              <w:ind w:left="0" w:right="0" w:hanging="6"/>
              <w:jc w:val="left"/>
              <w:rPr>
                <w:sz w:val="28"/>
                <w:szCs w:val="28"/>
              </w:rPr>
            </w:pPr>
            <w:r w:rsidRPr="00546207">
              <w:rPr>
                <w:b/>
                <w:bCs/>
                <w:sz w:val="28"/>
                <w:szCs w:val="28"/>
              </w:rPr>
              <w:t>Statement of profit or loss and other comprehensive income</w:t>
            </w:r>
          </w:p>
        </w:tc>
      </w:tr>
      <w:tr w:rsidR="0056205F" w:rsidRPr="00546207" w:rsidTr="00B25E1A">
        <w:trPr>
          <w:trHeight w:val="420"/>
        </w:trPr>
        <w:tc>
          <w:tcPr>
            <w:tcW w:w="4168" w:type="dxa"/>
            <w:tcBorders>
              <w:top w:val="nil"/>
              <w:left w:val="nil"/>
              <w:bottom w:val="nil"/>
              <w:right w:val="nil"/>
            </w:tcBorders>
            <w:shd w:val="clear" w:color="000000" w:fill="FFFFFF"/>
            <w:noWrap/>
            <w:vAlign w:val="bottom"/>
            <w:hideMark/>
          </w:tcPr>
          <w:p w:rsidR="0056205F" w:rsidRPr="00546207" w:rsidRDefault="0056205F" w:rsidP="00546207">
            <w:pPr>
              <w:tabs>
                <w:tab w:val="decimal" w:pos="1342"/>
              </w:tabs>
              <w:ind w:left="0" w:right="0"/>
              <w:jc w:val="left"/>
              <w:rPr>
                <w:sz w:val="28"/>
                <w:szCs w:val="28"/>
              </w:rPr>
            </w:pPr>
            <w:r w:rsidRPr="00546207">
              <w:rPr>
                <w:b/>
                <w:bCs/>
                <w:sz w:val="28"/>
                <w:szCs w:val="28"/>
              </w:rPr>
              <w:t>For th</w:t>
            </w:r>
            <w:r>
              <w:rPr>
                <w:b/>
                <w:bCs/>
                <w:sz w:val="28"/>
                <w:szCs w:val="28"/>
              </w:rPr>
              <w:t>e three-month period ended June 30</w:t>
            </w:r>
            <w:r w:rsidRPr="00546207">
              <w:rPr>
                <w:b/>
                <w:bCs/>
                <w:sz w:val="28"/>
                <w:szCs w:val="28"/>
              </w:rPr>
              <w:t>, 2017</w:t>
            </w:r>
          </w:p>
        </w:tc>
        <w:tc>
          <w:tcPr>
            <w:tcW w:w="1979" w:type="dxa"/>
            <w:gridSpan w:val="2"/>
            <w:tcBorders>
              <w:top w:val="nil"/>
              <w:left w:val="nil"/>
              <w:bottom w:val="nil"/>
              <w:right w:val="nil"/>
            </w:tcBorders>
            <w:shd w:val="clear" w:color="auto" w:fill="auto"/>
            <w:noWrap/>
            <w:vAlign w:val="bottom"/>
            <w:hideMark/>
          </w:tcPr>
          <w:p w:rsidR="0056205F" w:rsidRPr="00546207" w:rsidRDefault="0056205F" w:rsidP="00336E9B">
            <w:pPr>
              <w:tabs>
                <w:tab w:val="decimal" w:pos="1342"/>
              </w:tabs>
              <w:ind w:left="0" w:right="0" w:hanging="6"/>
              <w:jc w:val="left"/>
              <w:rPr>
                <w:sz w:val="28"/>
                <w:szCs w:val="28"/>
              </w:rPr>
            </w:pPr>
          </w:p>
        </w:tc>
        <w:tc>
          <w:tcPr>
            <w:tcW w:w="2557" w:type="dxa"/>
            <w:gridSpan w:val="2"/>
            <w:tcBorders>
              <w:top w:val="nil"/>
              <w:left w:val="nil"/>
              <w:bottom w:val="nil"/>
              <w:right w:val="nil"/>
            </w:tcBorders>
            <w:shd w:val="clear" w:color="auto" w:fill="auto"/>
            <w:noWrap/>
            <w:vAlign w:val="bottom"/>
            <w:hideMark/>
          </w:tcPr>
          <w:p w:rsidR="0056205F" w:rsidRPr="00546207" w:rsidRDefault="0056205F" w:rsidP="00336E9B">
            <w:pPr>
              <w:tabs>
                <w:tab w:val="decimal" w:pos="1342"/>
              </w:tabs>
              <w:ind w:left="0" w:right="0" w:hanging="6"/>
              <w:jc w:val="left"/>
              <w:rPr>
                <w:sz w:val="28"/>
                <w:szCs w:val="28"/>
              </w:rPr>
            </w:pP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Revenues from sales of goods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104,452,614.91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11,086,945.62 </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115,539,560.53 </w:t>
            </w: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Revenue from construction services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47,327,292.92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(11,086,945.62)</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36,240,347.30 </w:t>
            </w: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Cost of sales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74,845,640.99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9,256,926.16 </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84,102,567.15 </w:t>
            </w: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Cost of construction services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38,452,284.51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(9,256,926.16)</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29,195,358.35 </w:t>
            </w:r>
          </w:p>
        </w:tc>
      </w:tr>
      <w:tr w:rsidR="0056205F" w:rsidRPr="00546207" w:rsidTr="00B25E1A">
        <w:trPr>
          <w:trHeight w:val="420"/>
        </w:trPr>
        <w:tc>
          <w:tcPr>
            <w:tcW w:w="4168" w:type="dxa"/>
            <w:tcBorders>
              <w:top w:val="nil"/>
              <w:left w:val="nil"/>
              <w:bottom w:val="nil"/>
              <w:right w:val="nil"/>
            </w:tcBorders>
            <w:shd w:val="clear" w:color="000000" w:fill="FFFFFF"/>
            <w:noWrap/>
            <w:vAlign w:val="bottom"/>
            <w:hideMark/>
          </w:tcPr>
          <w:p w:rsidR="0056205F" w:rsidRPr="00546207" w:rsidRDefault="0056205F" w:rsidP="00546207">
            <w:pPr>
              <w:tabs>
                <w:tab w:val="decimal" w:pos="1342"/>
              </w:tabs>
              <w:ind w:left="0" w:right="0"/>
              <w:jc w:val="left"/>
              <w:rPr>
                <w:sz w:val="28"/>
                <w:szCs w:val="28"/>
              </w:rPr>
            </w:pPr>
            <w:r w:rsidRPr="00546207">
              <w:rPr>
                <w:b/>
                <w:bCs/>
                <w:sz w:val="28"/>
                <w:szCs w:val="28"/>
              </w:rPr>
              <w:t>For the six-month period ended June 30, 2017</w:t>
            </w:r>
          </w:p>
        </w:tc>
        <w:tc>
          <w:tcPr>
            <w:tcW w:w="1979" w:type="dxa"/>
            <w:gridSpan w:val="2"/>
            <w:tcBorders>
              <w:top w:val="nil"/>
              <w:left w:val="nil"/>
              <w:bottom w:val="nil"/>
              <w:right w:val="nil"/>
            </w:tcBorders>
            <w:shd w:val="clear" w:color="auto" w:fill="auto"/>
            <w:noWrap/>
            <w:vAlign w:val="bottom"/>
            <w:hideMark/>
          </w:tcPr>
          <w:p w:rsidR="0056205F" w:rsidRPr="00546207" w:rsidRDefault="0056205F" w:rsidP="00336E9B">
            <w:pPr>
              <w:tabs>
                <w:tab w:val="decimal" w:pos="1342"/>
              </w:tabs>
              <w:ind w:left="0" w:right="0" w:hanging="6"/>
              <w:jc w:val="left"/>
              <w:rPr>
                <w:sz w:val="28"/>
                <w:szCs w:val="28"/>
              </w:rPr>
            </w:pPr>
          </w:p>
        </w:tc>
        <w:tc>
          <w:tcPr>
            <w:tcW w:w="2557" w:type="dxa"/>
            <w:gridSpan w:val="2"/>
            <w:tcBorders>
              <w:top w:val="nil"/>
              <w:left w:val="nil"/>
              <w:bottom w:val="nil"/>
              <w:right w:val="nil"/>
            </w:tcBorders>
            <w:shd w:val="clear" w:color="auto" w:fill="auto"/>
            <w:noWrap/>
            <w:vAlign w:val="bottom"/>
            <w:hideMark/>
          </w:tcPr>
          <w:p w:rsidR="0056205F" w:rsidRPr="00546207" w:rsidRDefault="0056205F" w:rsidP="00336E9B">
            <w:pPr>
              <w:tabs>
                <w:tab w:val="decimal" w:pos="1342"/>
              </w:tabs>
              <w:ind w:left="0" w:right="0" w:hanging="6"/>
              <w:jc w:val="left"/>
              <w:rPr>
                <w:sz w:val="28"/>
                <w:szCs w:val="28"/>
              </w:rPr>
            </w:pP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Revenues from sales of goods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212,026,301.74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118,515,595.89 </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330,541,897.63 </w:t>
            </w: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Revenue from construction services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181,493,483.75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(118,515,595.89)</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62,977,887.86 </w:t>
            </w: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Cost of sales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151,619,165.57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93,368,633.22 </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244,987,798.79 </w:t>
            </w:r>
          </w:p>
        </w:tc>
      </w:tr>
      <w:tr w:rsidR="00546207" w:rsidRPr="00546207" w:rsidTr="00B25E1A">
        <w:trPr>
          <w:trHeight w:val="420"/>
        </w:trPr>
        <w:tc>
          <w:tcPr>
            <w:tcW w:w="4168" w:type="dxa"/>
            <w:tcBorders>
              <w:top w:val="nil"/>
              <w:left w:val="nil"/>
              <w:bottom w:val="nil"/>
              <w:right w:val="nil"/>
            </w:tcBorders>
            <w:shd w:val="clear" w:color="auto" w:fill="auto"/>
            <w:noWrap/>
            <w:vAlign w:val="bottom"/>
            <w:hideMark/>
          </w:tcPr>
          <w:p w:rsidR="00546207" w:rsidRPr="00546207" w:rsidRDefault="00546207" w:rsidP="00546207">
            <w:pPr>
              <w:ind w:left="0" w:right="0"/>
              <w:jc w:val="left"/>
              <w:rPr>
                <w:sz w:val="28"/>
                <w:szCs w:val="28"/>
              </w:rPr>
            </w:pPr>
            <w:r w:rsidRPr="00546207">
              <w:rPr>
                <w:sz w:val="28"/>
                <w:szCs w:val="28"/>
              </w:rPr>
              <w:t>Cost of construction services</w:t>
            </w:r>
          </w:p>
        </w:tc>
        <w:tc>
          <w:tcPr>
            <w:tcW w:w="1586"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145,631,399.18 </w:t>
            </w:r>
          </w:p>
        </w:tc>
        <w:tc>
          <w:tcPr>
            <w:tcW w:w="1586" w:type="dxa"/>
            <w:gridSpan w:val="2"/>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(93,368,633.22)</w:t>
            </w:r>
          </w:p>
        </w:tc>
        <w:tc>
          <w:tcPr>
            <w:tcW w:w="1364" w:type="dxa"/>
            <w:tcBorders>
              <w:top w:val="nil"/>
              <w:left w:val="nil"/>
              <w:bottom w:val="nil"/>
              <w:right w:val="nil"/>
            </w:tcBorders>
            <w:shd w:val="clear" w:color="auto" w:fill="auto"/>
            <w:noWrap/>
            <w:vAlign w:val="bottom"/>
            <w:hideMark/>
          </w:tcPr>
          <w:p w:rsidR="00546207" w:rsidRPr="00546207" w:rsidRDefault="00546207" w:rsidP="00336E9B">
            <w:pPr>
              <w:tabs>
                <w:tab w:val="decimal" w:pos="1342"/>
              </w:tabs>
              <w:ind w:left="0" w:right="0" w:hanging="6"/>
              <w:jc w:val="left"/>
              <w:rPr>
                <w:sz w:val="28"/>
                <w:szCs w:val="28"/>
              </w:rPr>
            </w:pPr>
            <w:r w:rsidRPr="00546207">
              <w:rPr>
                <w:sz w:val="28"/>
                <w:szCs w:val="28"/>
              </w:rPr>
              <w:t xml:space="preserve">52,262,765.96 </w:t>
            </w:r>
          </w:p>
        </w:tc>
      </w:tr>
    </w:tbl>
    <w:p w:rsidR="00B25E1A" w:rsidRDefault="002563DA" w:rsidP="00B25E1A">
      <w:pPr>
        <w:spacing w:before="120"/>
        <w:ind w:right="0"/>
        <w:jc w:val="both"/>
        <w:rPr>
          <w:b/>
          <w:bCs/>
          <w:sz w:val="28"/>
          <w:szCs w:val="28"/>
        </w:rPr>
      </w:pPr>
      <w:bookmarkStart w:id="2519" w:name="_MON_1586687669"/>
      <w:bookmarkStart w:id="2520" w:name="_MON_1563647019"/>
      <w:bookmarkStart w:id="2521" w:name="_MON_1586761307"/>
      <w:bookmarkStart w:id="2522" w:name="_MON_1586687602"/>
      <w:bookmarkStart w:id="2523" w:name="_MON_1586687630"/>
      <w:bookmarkStart w:id="2524" w:name="_MON_1586687634"/>
      <w:bookmarkStart w:id="2525" w:name="_MON_1592304671"/>
      <w:bookmarkStart w:id="2526" w:name="_MON_1592304729"/>
      <w:bookmarkEnd w:id="2519"/>
      <w:bookmarkEnd w:id="2520"/>
      <w:bookmarkEnd w:id="2521"/>
      <w:bookmarkEnd w:id="2522"/>
      <w:bookmarkEnd w:id="2523"/>
      <w:bookmarkEnd w:id="2524"/>
      <w:bookmarkEnd w:id="2525"/>
      <w:bookmarkEnd w:id="2526"/>
      <w:r w:rsidRPr="00CE4AAB">
        <w:rPr>
          <w:sz w:val="28"/>
          <w:szCs w:val="28"/>
        </w:rPr>
        <w:t xml:space="preserve">The </w:t>
      </w:r>
      <w:r>
        <w:rPr>
          <w:sz w:val="28"/>
          <w:szCs w:val="28"/>
        </w:rPr>
        <w:t xml:space="preserve">accounting </w:t>
      </w:r>
      <w:r w:rsidRPr="00B25E1A">
        <w:rPr>
          <w:sz w:val="28"/>
          <w:szCs w:val="28"/>
        </w:rPr>
        <w:t>reclassified</w:t>
      </w:r>
      <w:r w:rsidRPr="00CE4AAB">
        <w:rPr>
          <w:sz w:val="28"/>
          <w:szCs w:val="28"/>
        </w:rPr>
        <w:t xml:space="preserve"> did not impact to the balance</w:t>
      </w:r>
      <w:r>
        <w:rPr>
          <w:sz w:val="28"/>
          <w:szCs w:val="28"/>
        </w:rPr>
        <w:t xml:space="preserve"> brought forward</w:t>
      </w:r>
      <w:r w:rsidRPr="00CE4AAB">
        <w:rPr>
          <w:sz w:val="28"/>
          <w:szCs w:val="28"/>
        </w:rPr>
        <w:t xml:space="preserve"> as of January 1, 201</w:t>
      </w:r>
      <w:r>
        <w:rPr>
          <w:sz w:val="28"/>
          <w:szCs w:val="28"/>
        </w:rPr>
        <w:t>7</w:t>
      </w:r>
      <w:r w:rsidRPr="00CE4AAB">
        <w:rPr>
          <w:sz w:val="28"/>
          <w:szCs w:val="28"/>
        </w:rPr>
        <w:t>.</w:t>
      </w:r>
    </w:p>
    <w:p w:rsidR="00DC6E12" w:rsidRDefault="00DC6E12" w:rsidP="00DC6E12">
      <w:pPr>
        <w:numPr>
          <w:ilvl w:val="0"/>
          <w:numId w:val="21"/>
        </w:numPr>
        <w:tabs>
          <w:tab w:val="clear" w:pos="600"/>
        </w:tabs>
        <w:spacing w:before="120"/>
        <w:ind w:left="567" w:right="0" w:hanging="567"/>
        <w:jc w:val="both"/>
        <w:rPr>
          <w:b/>
          <w:bCs/>
          <w:sz w:val="28"/>
          <w:szCs w:val="28"/>
        </w:rPr>
      </w:pPr>
      <w:r w:rsidRPr="00DC6E12">
        <w:rPr>
          <w:b/>
          <w:bCs/>
          <w:sz w:val="28"/>
          <w:szCs w:val="28"/>
        </w:rPr>
        <w:t>EVENT AFTER THE REPORTING PERIOD</w:t>
      </w:r>
    </w:p>
    <w:p w:rsidR="006A0FC8" w:rsidRPr="007C24B4" w:rsidRDefault="007C24B4" w:rsidP="006A0FC8">
      <w:pPr>
        <w:spacing w:before="120"/>
        <w:ind w:right="0"/>
        <w:jc w:val="both"/>
        <w:rPr>
          <w:sz w:val="28"/>
          <w:szCs w:val="28"/>
        </w:rPr>
      </w:pPr>
      <w:r w:rsidRPr="007C24B4">
        <w:rPr>
          <w:sz w:val="28"/>
          <w:szCs w:val="28"/>
        </w:rPr>
        <w:t>The</w:t>
      </w:r>
      <w:r w:rsidR="005B6F95">
        <w:rPr>
          <w:sz w:val="28"/>
          <w:szCs w:val="28"/>
        </w:rPr>
        <w:t xml:space="preserve"> C</w:t>
      </w:r>
      <w:r w:rsidR="00184D56">
        <w:rPr>
          <w:sz w:val="28"/>
          <w:szCs w:val="28"/>
        </w:rPr>
        <w:t xml:space="preserve">ompany </w:t>
      </w:r>
      <w:r>
        <w:rPr>
          <w:sz w:val="28"/>
          <w:szCs w:val="28"/>
        </w:rPr>
        <w:t xml:space="preserve">entered </w:t>
      </w:r>
      <w:r w:rsidR="00EF1E7B">
        <w:rPr>
          <w:sz w:val="28"/>
          <w:szCs w:val="28"/>
        </w:rPr>
        <w:t>into</w:t>
      </w:r>
      <w:r w:rsidR="00184D56">
        <w:rPr>
          <w:sz w:val="28"/>
          <w:szCs w:val="28"/>
        </w:rPr>
        <w:t xml:space="preserve"> a S</w:t>
      </w:r>
      <w:r>
        <w:rPr>
          <w:sz w:val="28"/>
          <w:szCs w:val="28"/>
        </w:rPr>
        <w:t xml:space="preserve">hareholder’s </w:t>
      </w:r>
      <w:r w:rsidR="00184D56">
        <w:rPr>
          <w:sz w:val="28"/>
          <w:szCs w:val="28"/>
        </w:rPr>
        <w:t>A</w:t>
      </w:r>
      <w:r>
        <w:rPr>
          <w:sz w:val="28"/>
          <w:szCs w:val="28"/>
        </w:rPr>
        <w:t xml:space="preserve">greement with </w:t>
      </w:r>
      <w:r w:rsidR="00184D56">
        <w:rPr>
          <w:sz w:val="28"/>
          <w:szCs w:val="28"/>
        </w:rPr>
        <w:t xml:space="preserve">another </w:t>
      </w:r>
      <w:r>
        <w:rPr>
          <w:sz w:val="28"/>
          <w:szCs w:val="28"/>
        </w:rPr>
        <w:t xml:space="preserve">company for </w:t>
      </w:r>
      <w:r w:rsidR="009117ED">
        <w:rPr>
          <w:sz w:val="28"/>
          <w:szCs w:val="28"/>
        </w:rPr>
        <w:t>the registration of</w:t>
      </w:r>
      <w:r>
        <w:rPr>
          <w:sz w:val="28"/>
          <w:szCs w:val="28"/>
        </w:rPr>
        <w:t xml:space="preserve"> </w:t>
      </w:r>
      <w:r w:rsidR="009117ED">
        <w:rPr>
          <w:sz w:val="28"/>
          <w:szCs w:val="28"/>
        </w:rPr>
        <w:t>a</w:t>
      </w:r>
      <w:r>
        <w:rPr>
          <w:sz w:val="28"/>
          <w:szCs w:val="28"/>
        </w:rPr>
        <w:t xml:space="preserve"> joint venture company</w:t>
      </w:r>
      <w:r w:rsidR="009117ED">
        <w:rPr>
          <w:sz w:val="28"/>
          <w:szCs w:val="28"/>
        </w:rPr>
        <w:t xml:space="preserve"> </w:t>
      </w:r>
      <w:r w:rsidR="00184D56">
        <w:rPr>
          <w:sz w:val="28"/>
          <w:szCs w:val="28"/>
        </w:rPr>
        <w:t xml:space="preserve">(“Joint Venture Company”) each with a shareholding of 60% and 40%, respectively. </w:t>
      </w:r>
      <w:r w:rsidR="009117ED">
        <w:rPr>
          <w:sz w:val="28"/>
          <w:szCs w:val="28"/>
        </w:rPr>
        <w:t xml:space="preserve">The new company will engage in </w:t>
      </w:r>
      <w:r w:rsidR="00183888">
        <w:rPr>
          <w:sz w:val="28"/>
          <w:szCs w:val="28"/>
        </w:rPr>
        <w:t xml:space="preserve">the </w:t>
      </w:r>
      <w:r w:rsidR="00D7538D">
        <w:rPr>
          <w:sz w:val="28"/>
          <w:szCs w:val="28"/>
        </w:rPr>
        <w:t xml:space="preserve">design and sourcing electrical </w:t>
      </w:r>
      <w:r w:rsidR="00184D56">
        <w:rPr>
          <w:sz w:val="28"/>
          <w:szCs w:val="28"/>
        </w:rPr>
        <w:t xml:space="preserve">power </w:t>
      </w:r>
      <w:r w:rsidR="00D7538D">
        <w:rPr>
          <w:sz w:val="28"/>
          <w:szCs w:val="28"/>
        </w:rPr>
        <w:t>and energy system</w:t>
      </w:r>
      <w:r w:rsidR="00184D56">
        <w:rPr>
          <w:sz w:val="28"/>
          <w:szCs w:val="28"/>
        </w:rPr>
        <w:t>s</w:t>
      </w:r>
      <w:r w:rsidR="00D7538D">
        <w:rPr>
          <w:sz w:val="28"/>
          <w:szCs w:val="28"/>
        </w:rPr>
        <w:t xml:space="preserve"> and </w:t>
      </w:r>
      <w:r w:rsidR="00184D56">
        <w:rPr>
          <w:sz w:val="28"/>
          <w:szCs w:val="28"/>
        </w:rPr>
        <w:t xml:space="preserve">the </w:t>
      </w:r>
      <w:r w:rsidR="00D7538D">
        <w:rPr>
          <w:sz w:val="28"/>
          <w:szCs w:val="28"/>
        </w:rPr>
        <w:t>construct</w:t>
      </w:r>
      <w:r w:rsidR="00184D56">
        <w:rPr>
          <w:sz w:val="28"/>
          <w:szCs w:val="28"/>
        </w:rPr>
        <w:t>ion</w:t>
      </w:r>
      <w:r w:rsidR="00D7538D">
        <w:rPr>
          <w:sz w:val="28"/>
          <w:szCs w:val="28"/>
        </w:rPr>
        <w:t xml:space="preserve"> </w:t>
      </w:r>
      <w:r w:rsidR="00184D56">
        <w:rPr>
          <w:sz w:val="28"/>
          <w:szCs w:val="28"/>
        </w:rPr>
        <w:t>of small to medium-</w:t>
      </w:r>
      <w:r w:rsidR="00D7538D">
        <w:rPr>
          <w:sz w:val="28"/>
          <w:szCs w:val="28"/>
        </w:rPr>
        <w:t>sized biomass power plant</w:t>
      </w:r>
      <w:r w:rsidR="00183888">
        <w:rPr>
          <w:sz w:val="28"/>
          <w:szCs w:val="28"/>
        </w:rPr>
        <w:t>s</w:t>
      </w:r>
      <w:r w:rsidR="00184D56">
        <w:rPr>
          <w:sz w:val="28"/>
          <w:szCs w:val="28"/>
        </w:rPr>
        <w:t xml:space="preserve">, all as a </w:t>
      </w:r>
      <w:r w:rsidR="00D7538D">
        <w:rPr>
          <w:sz w:val="28"/>
          <w:szCs w:val="28"/>
        </w:rPr>
        <w:t xml:space="preserve">one stop service. </w:t>
      </w:r>
      <w:r w:rsidR="00184D56">
        <w:rPr>
          <w:sz w:val="28"/>
          <w:szCs w:val="28"/>
        </w:rPr>
        <w:t>As at July 17, 2018, t</w:t>
      </w:r>
      <w:r w:rsidR="00EF1E7B">
        <w:rPr>
          <w:sz w:val="28"/>
          <w:szCs w:val="28"/>
        </w:rPr>
        <w:t xml:space="preserve">he </w:t>
      </w:r>
      <w:r w:rsidR="00D7538D">
        <w:rPr>
          <w:sz w:val="28"/>
          <w:szCs w:val="28"/>
        </w:rPr>
        <w:t xml:space="preserve">Joint Venture Company </w:t>
      </w:r>
      <w:r w:rsidR="00184D56">
        <w:rPr>
          <w:sz w:val="28"/>
          <w:szCs w:val="28"/>
        </w:rPr>
        <w:t>has</w:t>
      </w:r>
      <w:r w:rsidR="00D7538D">
        <w:rPr>
          <w:sz w:val="28"/>
          <w:szCs w:val="28"/>
        </w:rPr>
        <w:t xml:space="preserve"> registered </w:t>
      </w:r>
      <w:r w:rsidR="009117ED">
        <w:rPr>
          <w:sz w:val="28"/>
          <w:szCs w:val="28"/>
        </w:rPr>
        <w:t xml:space="preserve">capital </w:t>
      </w:r>
      <w:r w:rsidR="009117ED" w:rsidRPr="006A0FC8">
        <w:rPr>
          <w:sz w:val="28"/>
          <w:szCs w:val="28"/>
        </w:rPr>
        <w:t xml:space="preserve">of Baht </w:t>
      </w:r>
      <w:r w:rsidR="009117ED">
        <w:rPr>
          <w:sz w:val="28"/>
          <w:szCs w:val="28"/>
        </w:rPr>
        <w:t>10</w:t>
      </w:r>
      <w:r w:rsidR="00184D56">
        <w:rPr>
          <w:sz w:val="28"/>
          <w:szCs w:val="28"/>
        </w:rPr>
        <w:t xml:space="preserve"> million.</w:t>
      </w:r>
    </w:p>
    <w:p w:rsidR="00F96773" w:rsidRPr="006667FB" w:rsidRDefault="00E724DD" w:rsidP="006759E0">
      <w:pPr>
        <w:numPr>
          <w:ilvl w:val="0"/>
          <w:numId w:val="21"/>
        </w:numPr>
        <w:tabs>
          <w:tab w:val="clear" w:pos="600"/>
        </w:tabs>
        <w:spacing w:before="120"/>
        <w:ind w:left="567" w:right="0" w:hanging="567"/>
        <w:jc w:val="both"/>
        <w:rPr>
          <w:b/>
          <w:bCs/>
          <w:sz w:val="28"/>
          <w:szCs w:val="28"/>
        </w:rPr>
      </w:pPr>
      <w:r w:rsidRPr="006667FB">
        <w:rPr>
          <w:b/>
          <w:bCs/>
          <w:sz w:val="28"/>
          <w:szCs w:val="28"/>
          <w:cs/>
        </w:rPr>
        <w:t>APPROVAL OF FINANCIAL STATEMENTS</w:t>
      </w:r>
    </w:p>
    <w:p w:rsidR="00F96773" w:rsidRPr="006667FB" w:rsidRDefault="00E724DD" w:rsidP="006C561F">
      <w:pPr>
        <w:spacing w:before="120"/>
        <w:ind w:right="-1"/>
        <w:rPr>
          <w:rFonts w:eastAsia="Arial Unicode MS"/>
          <w:sz w:val="28"/>
          <w:szCs w:val="28"/>
        </w:rPr>
      </w:pPr>
      <w:r w:rsidRPr="006667FB">
        <w:rPr>
          <w:rFonts w:eastAsia="Arial Unicode MS"/>
          <w:sz w:val="28"/>
          <w:szCs w:val="28"/>
        </w:rPr>
        <w:t xml:space="preserve">These </w:t>
      </w:r>
      <w:r w:rsidR="00344A3D" w:rsidRPr="006667FB">
        <w:rPr>
          <w:rFonts w:eastAsia="Arial Unicode MS"/>
          <w:sz w:val="28"/>
          <w:szCs w:val="28"/>
        </w:rPr>
        <w:t xml:space="preserve">interim </w:t>
      </w:r>
      <w:r w:rsidRPr="006667FB">
        <w:rPr>
          <w:rFonts w:eastAsia="Arial Unicode MS"/>
          <w:sz w:val="28"/>
          <w:szCs w:val="28"/>
        </w:rPr>
        <w:t xml:space="preserve">financial statements have been approved by the Company’s </w:t>
      </w:r>
      <w:r w:rsidR="0080709E" w:rsidRPr="006667FB">
        <w:rPr>
          <w:rFonts w:eastAsia="Arial Unicode MS"/>
          <w:sz w:val="28"/>
          <w:szCs w:val="28"/>
        </w:rPr>
        <w:t>B</w:t>
      </w:r>
      <w:r w:rsidR="00633876" w:rsidRPr="006667FB">
        <w:rPr>
          <w:rFonts w:eastAsia="Arial Unicode MS"/>
          <w:sz w:val="28"/>
          <w:szCs w:val="28"/>
        </w:rPr>
        <w:t>oard of D</w:t>
      </w:r>
      <w:r w:rsidRPr="006667FB">
        <w:rPr>
          <w:rFonts w:eastAsia="Arial Unicode MS"/>
          <w:sz w:val="28"/>
          <w:szCs w:val="28"/>
        </w:rPr>
        <w:t>ire</w:t>
      </w:r>
      <w:r w:rsidR="005862C8">
        <w:rPr>
          <w:rFonts w:eastAsia="Arial Unicode MS"/>
          <w:sz w:val="28"/>
          <w:szCs w:val="28"/>
        </w:rPr>
        <w:t xml:space="preserve">ctors to be issued on </w:t>
      </w:r>
      <w:r w:rsidR="00E6701A" w:rsidRPr="00E6701A">
        <w:rPr>
          <w:rFonts w:eastAsia="Arial Unicode MS"/>
          <w:sz w:val="28"/>
          <w:szCs w:val="28"/>
        </w:rPr>
        <w:t>August</w:t>
      </w:r>
      <w:r w:rsidR="005862C8" w:rsidRPr="00E6701A">
        <w:rPr>
          <w:rFonts w:eastAsia="Arial Unicode MS"/>
          <w:sz w:val="28"/>
          <w:szCs w:val="28"/>
        </w:rPr>
        <w:t xml:space="preserve"> </w:t>
      </w:r>
      <w:r w:rsidR="00A007B2" w:rsidRPr="00E6701A">
        <w:rPr>
          <w:rFonts w:eastAsia="Arial Unicode MS"/>
          <w:sz w:val="28"/>
          <w:szCs w:val="28"/>
        </w:rPr>
        <w:t>1</w:t>
      </w:r>
      <w:r w:rsidR="00E6701A" w:rsidRPr="00E6701A">
        <w:rPr>
          <w:rFonts w:eastAsia="Arial Unicode MS"/>
          <w:sz w:val="28"/>
          <w:szCs w:val="28"/>
        </w:rPr>
        <w:t>0</w:t>
      </w:r>
      <w:r w:rsidR="0080709E" w:rsidRPr="00E6701A">
        <w:rPr>
          <w:rFonts w:eastAsia="Arial Unicode MS"/>
          <w:sz w:val="28"/>
          <w:szCs w:val="28"/>
        </w:rPr>
        <w:t xml:space="preserve">, </w:t>
      </w:r>
      <w:r w:rsidRPr="00E6701A">
        <w:rPr>
          <w:rFonts w:eastAsia="Arial Unicode MS"/>
          <w:sz w:val="28"/>
          <w:szCs w:val="28"/>
        </w:rPr>
        <w:t>201</w:t>
      </w:r>
      <w:r w:rsidR="00A007B2" w:rsidRPr="00E6701A">
        <w:rPr>
          <w:rFonts w:eastAsia="Arial Unicode MS"/>
          <w:sz w:val="28"/>
          <w:szCs w:val="28"/>
        </w:rPr>
        <w:t>8</w:t>
      </w:r>
      <w:r w:rsidR="0080709E" w:rsidRPr="00E6701A">
        <w:rPr>
          <w:rFonts w:eastAsia="Arial Unicode MS"/>
          <w:sz w:val="28"/>
          <w:szCs w:val="28"/>
        </w:rPr>
        <w:t>.</w:t>
      </w:r>
    </w:p>
    <w:sectPr w:rsidR="00F96773" w:rsidRPr="006667FB" w:rsidSect="00F22796">
      <w:footerReference w:type="default" r:id="rId11"/>
      <w:pgSz w:w="11907" w:h="16839" w:code="9"/>
      <w:pgMar w:top="1418" w:right="1418" w:bottom="1418" w:left="1701" w:header="794" w:footer="284"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9F4" w:rsidRDefault="00CB49F4" w:rsidP="00DD17BE">
      <w:r>
        <w:separator/>
      </w:r>
    </w:p>
  </w:endnote>
  <w:endnote w:type="continuationSeparator" w:id="0">
    <w:p w:rsidR="00CB49F4" w:rsidRDefault="00CB49F4"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2B" w:rsidRPr="000A54F0" w:rsidRDefault="00D6182B" w:rsidP="00843787">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6182B" w:rsidRPr="000A54F0" w:rsidRDefault="00D6182B" w:rsidP="00843787">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(Ms.Haruthai  Limprasert)</w:t>
    </w:r>
    <w:r>
      <w:rPr>
        <w:sz w:val="28"/>
        <w:szCs w:val="28"/>
      </w:rPr>
      <w:tab/>
    </w:r>
    <w:r>
      <w:rPr>
        <w:sz w:val="28"/>
        <w:szCs w:val="28"/>
      </w:rPr>
      <w:tab/>
    </w:r>
    <w:r w:rsidRPr="000A54F0">
      <w:rPr>
        <w:sz w:val="28"/>
        <w:szCs w:val="28"/>
        <w:cs/>
      </w:rPr>
      <w:t>(</w:t>
    </w:r>
    <w:r w:rsidRPr="000A54F0">
      <w:rPr>
        <w:sz w:val="28"/>
        <w:szCs w:val="28"/>
      </w:rPr>
      <w:t>Mr.</w:t>
    </w:r>
    <w:r>
      <w:rPr>
        <w:sz w:val="28"/>
        <w:szCs w:val="28"/>
      </w:rPr>
      <w:t>Apichat  Pepathum</w:t>
    </w:r>
    <w:r w:rsidRPr="000A54F0">
      <w:rPr>
        <w:sz w:val="28"/>
        <w:szCs w:val="28"/>
      </w:rPr>
      <w:t>)</w:t>
    </w:r>
  </w:p>
  <w:p w:rsidR="00D6182B" w:rsidRPr="00E427E3" w:rsidRDefault="00D6182B" w:rsidP="00843787">
    <w:pPr>
      <w:pStyle w:val="a5"/>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rFonts w:hint="cs"/>
        <w:sz w:val="28"/>
        <w:szCs w:val="28"/>
        <w:cs/>
      </w:rPr>
      <w:tab/>
    </w:r>
    <w:r w:rsidR="003F1C54" w:rsidRPr="009500C7">
      <w:rPr>
        <w:sz w:val="28"/>
        <w:szCs w:val="28"/>
      </w:rPr>
      <w:fldChar w:fldCharType="begin"/>
    </w:r>
    <w:r w:rsidRPr="009500C7">
      <w:rPr>
        <w:sz w:val="28"/>
        <w:szCs w:val="28"/>
      </w:rPr>
      <w:instrText xml:space="preserve"> PAGE   \* MERGEFORMAT </w:instrText>
    </w:r>
    <w:r w:rsidR="003F1C54" w:rsidRPr="009500C7">
      <w:rPr>
        <w:sz w:val="28"/>
        <w:szCs w:val="28"/>
      </w:rPr>
      <w:fldChar w:fldCharType="separate"/>
    </w:r>
    <w:r w:rsidR="00A26F04">
      <w:rPr>
        <w:noProof/>
        <w:sz w:val="28"/>
        <w:szCs w:val="28"/>
      </w:rPr>
      <w:t>9</w:t>
    </w:r>
    <w:r w:rsidR="003F1C54" w:rsidRPr="009500C7">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2B" w:rsidRPr="00E427E3" w:rsidRDefault="00D6182B" w:rsidP="00F96773">
    <w:pPr>
      <w:pStyle w:val="a5"/>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t>..…………………………………</w:t>
    </w:r>
    <w:r>
      <w:rPr>
        <w:sz w:val="28"/>
        <w:szCs w:val="28"/>
      </w:rPr>
      <w:tab/>
    </w:r>
    <w:r>
      <w:rPr>
        <w:sz w:val="28"/>
        <w:szCs w:val="28"/>
      </w:rPr>
      <w:tab/>
    </w:r>
    <w:r>
      <w:rPr>
        <w:sz w:val="28"/>
        <w:szCs w:val="28"/>
      </w:rPr>
      <w:tab/>
      <w:t>..…………………………………</w:t>
    </w:r>
  </w:p>
  <w:p w:rsidR="00D6182B" w:rsidRPr="000A54F0" w:rsidRDefault="00D6182B" w:rsidP="00390036">
    <w:pPr>
      <w:pStyle w:val="a5"/>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t>(Ms.Haruthai  Limprasert)</w:t>
    </w:r>
    <w:r>
      <w:rPr>
        <w:sz w:val="28"/>
        <w:szCs w:val="28"/>
      </w:rPr>
      <w:tab/>
    </w:r>
    <w:r>
      <w:rPr>
        <w:sz w:val="28"/>
        <w:szCs w:val="28"/>
      </w:rPr>
      <w:tab/>
    </w:r>
    <w:r>
      <w:rPr>
        <w:sz w:val="28"/>
        <w:szCs w:val="28"/>
      </w:rPr>
      <w:tab/>
    </w:r>
    <w:r w:rsidRPr="000A54F0">
      <w:rPr>
        <w:sz w:val="28"/>
        <w:szCs w:val="28"/>
        <w:cs/>
      </w:rPr>
      <w:t>(</w:t>
    </w:r>
    <w:r w:rsidRPr="000A54F0">
      <w:rPr>
        <w:sz w:val="28"/>
        <w:szCs w:val="28"/>
      </w:rPr>
      <w:t>Mr.</w:t>
    </w:r>
    <w:r>
      <w:rPr>
        <w:sz w:val="28"/>
        <w:szCs w:val="28"/>
      </w:rPr>
      <w:t>Apichat  Pepathum</w:t>
    </w:r>
    <w:r w:rsidRPr="000A54F0">
      <w:rPr>
        <w:sz w:val="28"/>
        <w:szCs w:val="28"/>
      </w:rPr>
      <w:t>)</w:t>
    </w:r>
  </w:p>
  <w:p w:rsidR="00D6182B" w:rsidRPr="00E427E3" w:rsidRDefault="00D6182B" w:rsidP="00390036">
    <w:pPr>
      <w:pStyle w:val="a5"/>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3F1C54" w:rsidRPr="009500C7">
      <w:rPr>
        <w:sz w:val="28"/>
        <w:szCs w:val="28"/>
      </w:rPr>
      <w:fldChar w:fldCharType="begin"/>
    </w:r>
    <w:r w:rsidRPr="009500C7">
      <w:rPr>
        <w:sz w:val="28"/>
        <w:szCs w:val="28"/>
      </w:rPr>
      <w:instrText xml:space="preserve"> PAGE   \* MERGEFORMAT </w:instrText>
    </w:r>
    <w:r w:rsidR="003F1C54" w:rsidRPr="009500C7">
      <w:rPr>
        <w:sz w:val="28"/>
        <w:szCs w:val="28"/>
      </w:rPr>
      <w:fldChar w:fldCharType="separate"/>
    </w:r>
    <w:r w:rsidR="00A26F04">
      <w:rPr>
        <w:noProof/>
        <w:sz w:val="28"/>
        <w:szCs w:val="28"/>
      </w:rPr>
      <w:t>22</w:t>
    </w:r>
    <w:r w:rsidR="003F1C54" w:rsidRPr="009500C7">
      <w:rPr>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2762"/>
      <w:docPartObj>
        <w:docPartGallery w:val="Page Numbers (Bottom of Page)"/>
        <w:docPartUnique/>
      </w:docPartObj>
    </w:sdtPr>
    <w:sdtEndPr/>
    <w:sdtContent>
      <w:p w:rsidR="00D6182B" w:rsidRPr="000A54F0" w:rsidRDefault="00D6182B" w:rsidP="001254EC">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6182B" w:rsidRPr="000A54F0" w:rsidRDefault="00D6182B" w:rsidP="001254EC">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(Ms.Haruthai  Limprasert)</w:t>
        </w:r>
        <w:r>
          <w:rPr>
            <w:sz w:val="28"/>
            <w:szCs w:val="28"/>
          </w:rPr>
          <w:tab/>
        </w:r>
        <w:r>
          <w:rPr>
            <w:sz w:val="28"/>
            <w:szCs w:val="28"/>
          </w:rPr>
          <w:tab/>
        </w:r>
        <w:r w:rsidRPr="000A54F0">
          <w:rPr>
            <w:sz w:val="28"/>
            <w:szCs w:val="28"/>
            <w:cs/>
          </w:rPr>
          <w:t>(</w:t>
        </w:r>
        <w:r w:rsidRPr="000A54F0">
          <w:rPr>
            <w:sz w:val="28"/>
            <w:szCs w:val="28"/>
          </w:rPr>
          <w:t>Mr.</w:t>
        </w:r>
        <w:r>
          <w:rPr>
            <w:sz w:val="28"/>
            <w:szCs w:val="28"/>
          </w:rPr>
          <w:t>Apichat  Pepathum</w:t>
        </w:r>
        <w:r w:rsidRPr="000A54F0">
          <w:rPr>
            <w:sz w:val="28"/>
            <w:szCs w:val="28"/>
          </w:rPr>
          <w:t>)</w:t>
        </w:r>
      </w:p>
      <w:p w:rsidR="00D6182B" w:rsidRPr="00C6513D" w:rsidRDefault="00D6182B" w:rsidP="001254EC">
        <w:pPr>
          <w:pStyle w:val="a5"/>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3F1C54" w:rsidRPr="000A54F0">
          <w:rPr>
            <w:sz w:val="28"/>
            <w:szCs w:val="28"/>
          </w:rPr>
          <w:fldChar w:fldCharType="begin"/>
        </w:r>
        <w:r w:rsidRPr="000A54F0">
          <w:rPr>
            <w:sz w:val="28"/>
            <w:szCs w:val="28"/>
          </w:rPr>
          <w:instrText xml:space="preserve"> PAGE   \* MERGEFORMAT </w:instrText>
        </w:r>
        <w:r w:rsidR="003F1C54" w:rsidRPr="000A54F0">
          <w:rPr>
            <w:sz w:val="28"/>
            <w:szCs w:val="28"/>
          </w:rPr>
          <w:fldChar w:fldCharType="separate"/>
        </w:r>
        <w:r w:rsidR="00A26F04">
          <w:rPr>
            <w:noProof/>
            <w:sz w:val="28"/>
            <w:szCs w:val="28"/>
          </w:rPr>
          <w:t>25</w:t>
        </w:r>
        <w:r w:rsidR="003F1C54"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9F4" w:rsidRDefault="00CB49F4" w:rsidP="00DD17BE">
      <w:r>
        <w:separator/>
      </w:r>
    </w:p>
  </w:footnote>
  <w:footnote w:type="continuationSeparator" w:id="0">
    <w:p w:rsidR="00CB49F4" w:rsidRDefault="00CB49F4"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9pt;visibility:visible;mso-wrap-style:square" o:bullet="t">
        <v:imagedata r:id="rId1" o:title=""/>
      </v:shape>
    </w:pict>
  </w:numPicBullet>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817697B"/>
    <w:multiLevelType w:val="multilevel"/>
    <w:tmpl w:val="A68CC33C"/>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b w:val="0"/>
        <w:bCs w:val="0"/>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5">
    <w:nsid w:val="1926078C"/>
    <w:multiLevelType w:val="multilevel"/>
    <w:tmpl w:val="667C1550"/>
    <w:lvl w:ilvl="0">
      <w:start w:val="2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3232109"/>
    <w:multiLevelType w:val="multilevel"/>
    <w:tmpl w:val="1C8436BE"/>
    <w:lvl w:ilvl="0">
      <w:start w:val="2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9">
    <w:nsid w:val="2B6E5A70"/>
    <w:multiLevelType w:val="multilevel"/>
    <w:tmpl w:val="7E70F210"/>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nsid w:val="2BA10044"/>
    <w:multiLevelType w:val="hybridMultilevel"/>
    <w:tmpl w:val="EDB4B8E0"/>
    <w:lvl w:ilvl="0" w:tplc="956E276E">
      <w:numFmt w:val="bullet"/>
      <w:lvlText w:val="-"/>
      <w:lvlJc w:val="left"/>
      <w:pPr>
        <w:ind w:left="1233" w:hanging="360"/>
      </w:pPr>
      <w:rPr>
        <w:rFonts w:ascii="Angsana New" w:eastAsia="Times New Roman" w:hAnsi="Angsana New" w:cs="Angsana New"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1">
    <w:nsid w:val="313320D3"/>
    <w:multiLevelType w:val="hybridMultilevel"/>
    <w:tmpl w:val="C8C236C0"/>
    <w:lvl w:ilvl="0" w:tplc="B3AC818C">
      <w:start w:val="1"/>
      <w:numFmt w:val="decimal"/>
      <w:lvlText w:val="3.%1"/>
      <w:lvlJc w:val="left"/>
      <w:pPr>
        <w:ind w:left="928" w:hanging="360"/>
      </w:pPr>
      <w:rPr>
        <w:rFonts w:cs="Angsana New" w:hint="default"/>
        <w:bCs w:val="0"/>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9">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0">
    <w:nsid w:val="44BE682A"/>
    <w:multiLevelType w:val="multilevel"/>
    <w:tmpl w:val="F3DE5254"/>
    <w:lvl w:ilvl="0">
      <w:start w:val="22"/>
      <w:numFmt w:val="decimal"/>
      <w:lvlText w:val="%1"/>
      <w:lvlJc w:val="left"/>
      <w:pPr>
        <w:ind w:left="360" w:hanging="360"/>
      </w:pPr>
      <w:rPr>
        <w:rFonts w:ascii="Angsana New" w:eastAsia="Times New Roman" w:hAnsi="Angsana New" w:cs="Angsana New" w:hint="default"/>
      </w:rPr>
    </w:lvl>
    <w:lvl w:ilvl="1">
      <w:start w:val="2"/>
      <w:numFmt w:val="decimal"/>
      <w:lvlText w:val="%1.%2"/>
      <w:lvlJc w:val="left"/>
      <w:pPr>
        <w:ind w:left="927" w:hanging="360"/>
      </w:pPr>
      <w:rPr>
        <w:rFonts w:ascii="Angsana New" w:eastAsia="Times New Roman" w:hAnsi="Angsana New" w:cs="Angsana New" w:hint="default"/>
        <w:b w:val="0"/>
        <w:bCs w:val="0"/>
      </w:rPr>
    </w:lvl>
    <w:lvl w:ilvl="2">
      <w:start w:val="1"/>
      <w:numFmt w:val="decimal"/>
      <w:lvlText w:val="%1.%2.%3"/>
      <w:lvlJc w:val="left"/>
      <w:pPr>
        <w:ind w:left="1854" w:hanging="720"/>
      </w:pPr>
      <w:rPr>
        <w:rFonts w:ascii="Angsana New" w:eastAsia="Times New Roman" w:hAnsi="Angsana New" w:cs="Angsana New" w:hint="default"/>
      </w:rPr>
    </w:lvl>
    <w:lvl w:ilvl="3">
      <w:start w:val="1"/>
      <w:numFmt w:val="decimal"/>
      <w:lvlText w:val="%1.%2.%3.%4"/>
      <w:lvlJc w:val="left"/>
      <w:pPr>
        <w:ind w:left="2421" w:hanging="720"/>
      </w:pPr>
      <w:rPr>
        <w:rFonts w:ascii="Angsana New" w:eastAsia="Times New Roman" w:hAnsi="Angsana New" w:cs="Angsana New" w:hint="default"/>
      </w:rPr>
    </w:lvl>
    <w:lvl w:ilvl="4">
      <w:start w:val="1"/>
      <w:numFmt w:val="decimal"/>
      <w:lvlText w:val="%1.%2.%3.%4.%5"/>
      <w:lvlJc w:val="left"/>
      <w:pPr>
        <w:ind w:left="2988" w:hanging="720"/>
      </w:pPr>
      <w:rPr>
        <w:rFonts w:ascii="Angsana New" w:eastAsia="Times New Roman" w:hAnsi="Angsana New" w:cs="Angsana New" w:hint="default"/>
      </w:rPr>
    </w:lvl>
    <w:lvl w:ilvl="5">
      <w:start w:val="1"/>
      <w:numFmt w:val="decimal"/>
      <w:lvlText w:val="%1.%2.%3.%4.%5.%6"/>
      <w:lvlJc w:val="left"/>
      <w:pPr>
        <w:ind w:left="3915" w:hanging="1080"/>
      </w:pPr>
      <w:rPr>
        <w:rFonts w:ascii="Angsana New" w:eastAsia="Times New Roman" w:hAnsi="Angsana New" w:cs="Angsana New" w:hint="default"/>
      </w:rPr>
    </w:lvl>
    <w:lvl w:ilvl="6">
      <w:start w:val="1"/>
      <w:numFmt w:val="decimal"/>
      <w:lvlText w:val="%1.%2.%3.%4.%5.%6.%7"/>
      <w:lvlJc w:val="left"/>
      <w:pPr>
        <w:ind w:left="4482" w:hanging="1080"/>
      </w:pPr>
      <w:rPr>
        <w:rFonts w:ascii="Angsana New" w:eastAsia="Times New Roman" w:hAnsi="Angsana New" w:cs="Angsana New" w:hint="default"/>
      </w:rPr>
    </w:lvl>
    <w:lvl w:ilvl="7">
      <w:start w:val="1"/>
      <w:numFmt w:val="decimal"/>
      <w:lvlText w:val="%1.%2.%3.%4.%5.%6.%7.%8"/>
      <w:lvlJc w:val="left"/>
      <w:pPr>
        <w:ind w:left="5049" w:hanging="1080"/>
      </w:pPr>
      <w:rPr>
        <w:rFonts w:ascii="Angsana New" w:eastAsia="Times New Roman" w:hAnsi="Angsana New" w:cs="Angsana New" w:hint="default"/>
      </w:rPr>
    </w:lvl>
    <w:lvl w:ilvl="8">
      <w:start w:val="1"/>
      <w:numFmt w:val="decimal"/>
      <w:lvlText w:val="%1.%2.%3.%4.%5.%6.%7.%8.%9"/>
      <w:lvlJc w:val="left"/>
      <w:pPr>
        <w:ind w:left="5976" w:hanging="1440"/>
      </w:pPr>
      <w:rPr>
        <w:rFonts w:ascii="Angsana New" w:eastAsia="Times New Roman" w:hAnsi="Angsana New" w:cs="Angsana New" w:hint="default"/>
      </w:rPr>
    </w:lvl>
  </w:abstractNum>
  <w:abstractNum w:abstractNumId="21">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DA14F34"/>
    <w:multiLevelType w:val="multilevel"/>
    <w:tmpl w:val="B8DC5B5C"/>
    <w:lvl w:ilvl="0">
      <w:start w:val="26"/>
      <w:numFmt w:val="decimal"/>
      <w:lvlText w:val="%1"/>
      <w:lvlJc w:val="left"/>
      <w:pPr>
        <w:ind w:left="360" w:hanging="360"/>
      </w:pPr>
      <w:rPr>
        <w:rFonts w:hint="default"/>
      </w:rPr>
    </w:lvl>
    <w:lvl w:ilvl="1">
      <w:start w:val="1"/>
      <w:numFmt w:val="decimal"/>
      <w:lvlText w:val="21.%2"/>
      <w:lvlJc w:val="left"/>
      <w:pPr>
        <w:ind w:left="927" w:hanging="360"/>
      </w:pPr>
      <w:rPr>
        <w:rFonts w:hint="default"/>
        <w:b w:val="0"/>
        <w:bCs w:val="0"/>
        <w:sz w:val="28"/>
        <w:szCs w:val="28"/>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4">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5">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BF2F86"/>
    <w:multiLevelType w:val="hybridMultilevel"/>
    <w:tmpl w:val="3D3EEFFC"/>
    <w:lvl w:ilvl="0" w:tplc="63120DB6">
      <w:start w:val="5"/>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9">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1">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3">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4">
    <w:nsid w:val="72F164B8"/>
    <w:multiLevelType w:val="multilevel"/>
    <w:tmpl w:val="F5B273A6"/>
    <w:lvl w:ilvl="0">
      <w:start w:val="7"/>
      <w:numFmt w:val="decimal"/>
      <w:lvlText w:val="%1"/>
      <w:lvlJc w:val="left"/>
      <w:pPr>
        <w:ind w:left="360" w:hanging="360"/>
      </w:pPr>
      <w:rPr>
        <w:rFonts w:hint="default"/>
        <w:b/>
        <w:bCs/>
        <w:color w:val="auto"/>
      </w:rPr>
    </w:lvl>
    <w:lvl w:ilvl="1">
      <w:start w:val="1"/>
      <w:numFmt w:val="decimal"/>
      <w:lvlText w:val="%1.%2"/>
      <w:lvlJc w:val="left"/>
      <w:pPr>
        <w:ind w:left="1142" w:hanging="360"/>
      </w:pPr>
      <w:rPr>
        <w:rFonts w:hint="default"/>
        <w:b w:val="0"/>
        <w:bCs w:val="0"/>
        <w:sz w:val="28"/>
        <w:szCs w:val="28"/>
        <w:lang w:bidi="th-TH"/>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5">
    <w:nsid w:val="78FB19FE"/>
    <w:multiLevelType w:val="multilevel"/>
    <w:tmpl w:val="7B889F3C"/>
    <w:lvl w:ilvl="0">
      <w:start w:val="23"/>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b w:val="0"/>
        <w:bCs w:val="0"/>
        <w:sz w:val="28"/>
        <w:szCs w:val="28"/>
        <w:lang w:bidi="th-TH"/>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6">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9"/>
  </w:num>
  <w:num w:numId="2">
    <w:abstractNumId w:val="33"/>
  </w:num>
  <w:num w:numId="3">
    <w:abstractNumId w:val="28"/>
  </w:num>
  <w:num w:numId="4">
    <w:abstractNumId w:val="22"/>
  </w:num>
  <w:num w:numId="5">
    <w:abstractNumId w:val="37"/>
  </w:num>
  <w:num w:numId="6">
    <w:abstractNumId w:val="7"/>
  </w:num>
  <w:num w:numId="7">
    <w:abstractNumId w:val="24"/>
  </w:num>
  <w:num w:numId="8">
    <w:abstractNumId w:val="1"/>
  </w:num>
  <w:num w:numId="9">
    <w:abstractNumId w:val="25"/>
  </w:num>
  <w:num w:numId="10">
    <w:abstractNumId w:val="0"/>
  </w:num>
  <w:num w:numId="11">
    <w:abstractNumId w:val="16"/>
  </w:num>
  <w:num w:numId="12">
    <w:abstractNumId w:val="2"/>
  </w:num>
  <w:num w:numId="13">
    <w:abstractNumId w:val="18"/>
  </w:num>
  <w:num w:numId="14">
    <w:abstractNumId w:val="30"/>
  </w:num>
  <w:num w:numId="15">
    <w:abstractNumId w:val="14"/>
  </w:num>
  <w:num w:numId="16">
    <w:abstractNumId w:val="13"/>
  </w:num>
  <w:num w:numId="17">
    <w:abstractNumId w:val="3"/>
  </w:num>
  <w:num w:numId="18">
    <w:abstractNumId w:val="17"/>
  </w:num>
  <w:num w:numId="19">
    <w:abstractNumId w:val="32"/>
  </w:num>
  <w:num w:numId="20">
    <w:abstractNumId w:val="21"/>
  </w:num>
  <w:num w:numId="21">
    <w:abstractNumId w:val="15"/>
  </w:num>
  <w:num w:numId="22">
    <w:abstractNumId w:val="36"/>
  </w:num>
  <w:num w:numId="23">
    <w:abstractNumId w:val="19"/>
  </w:num>
  <w:num w:numId="24">
    <w:abstractNumId w:val="6"/>
  </w:num>
  <w:num w:numId="25">
    <w:abstractNumId w:val="23"/>
  </w:num>
  <w:num w:numId="26">
    <w:abstractNumId w:val="12"/>
  </w:num>
  <w:num w:numId="27">
    <w:abstractNumId w:val="26"/>
  </w:num>
  <w:num w:numId="28">
    <w:abstractNumId w:val="27"/>
  </w:num>
  <w:num w:numId="29">
    <w:abstractNumId w:val="10"/>
  </w:num>
  <w:num w:numId="30">
    <w:abstractNumId w:val="9"/>
  </w:num>
  <w:num w:numId="31">
    <w:abstractNumId w:val="20"/>
  </w:num>
  <w:num w:numId="32">
    <w:abstractNumId w:val="5"/>
  </w:num>
  <w:num w:numId="33">
    <w:abstractNumId w:val="11"/>
  </w:num>
  <w:num w:numId="34">
    <w:abstractNumId w:val="35"/>
  </w:num>
  <w:num w:numId="35">
    <w:abstractNumId w:val="4"/>
  </w:num>
  <w:num w:numId="36">
    <w:abstractNumId w:val="34"/>
  </w:num>
  <w:num w:numId="37">
    <w:abstractNumId w:val="31"/>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activeWritingStyle w:appName="MSWord" w:lang="en-GB" w:vendorID="64" w:dllVersion="131078" w:nlCheck="1" w:checkStyle="1"/>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BE"/>
    <w:rsid w:val="00000715"/>
    <w:rsid w:val="000024D2"/>
    <w:rsid w:val="0000351A"/>
    <w:rsid w:val="000044A6"/>
    <w:rsid w:val="000048D1"/>
    <w:rsid w:val="000050FF"/>
    <w:rsid w:val="00005EAF"/>
    <w:rsid w:val="0000795F"/>
    <w:rsid w:val="00007AAB"/>
    <w:rsid w:val="000108E3"/>
    <w:rsid w:val="00011C25"/>
    <w:rsid w:val="000139FA"/>
    <w:rsid w:val="00014254"/>
    <w:rsid w:val="00015F69"/>
    <w:rsid w:val="0001677A"/>
    <w:rsid w:val="00017013"/>
    <w:rsid w:val="0001734A"/>
    <w:rsid w:val="0001774D"/>
    <w:rsid w:val="00017F8C"/>
    <w:rsid w:val="0002005F"/>
    <w:rsid w:val="000218FF"/>
    <w:rsid w:val="000220BB"/>
    <w:rsid w:val="000224FC"/>
    <w:rsid w:val="00022717"/>
    <w:rsid w:val="00024B26"/>
    <w:rsid w:val="00026DF1"/>
    <w:rsid w:val="0003035A"/>
    <w:rsid w:val="00030DB7"/>
    <w:rsid w:val="0003219C"/>
    <w:rsid w:val="000325EE"/>
    <w:rsid w:val="00033EEE"/>
    <w:rsid w:val="00034726"/>
    <w:rsid w:val="00034D88"/>
    <w:rsid w:val="0003608E"/>
    <w:rsid w:val="00036333"/>
    <w:rsid w:val="00036FEB"/>
    <w:rsid w:val="00037195"/>
    <w:rsid w:val="000405FC"/>
    <w:rsid w:val="00041833"/>
    <w:rsid w:val="0004477E"/>
    <w:rsid w:val="00046B7A"/>
    <w:rsid w:val="00047E8E"/>
    <w:rsid w:val="00050BA6"/>
    <w:rsid w:val="0005382B"/>
    <w:rsid w:val="00053B86"/>
    <w:rsid w:val="00054DDB"/>
    <w:rsid w:val="0005587A"/>
    <w:rsid w:val="00057797"/>
    <w:rsid w:val="00060143"/>
    <w:rsid w:val="00060BE0"/>
    <w:rsid w:val="00063764"/>
    <w:rsid w:val="0006394F"/>
    <w:rsid w:val="00064F31"/>
    <w:rsid w:val="00064FB5"/>
    <w:rsid w:val="00066AEF"/>
    <w:rsid w:val="00066D67"/>
    <w:rsid w:val="00066F59"/>
    <w:rsid w:val="00067411"/>
    <w:rsid w:val="00071598"/>
    <w:rsid w:val="00072068"/>
    <w:rsid w:val="000724C1"/>
    <w:rsid w:val="00072AE7"/>
    <w:rsid w:val="00072BA6"/>
    <w:rsid w:val="00074866"/>
    <w:rsid w:val="00074C2B"/>
    <w:rsid w:val="000757B9"/>
    <w:rsid w:val="00077FC4"/>
    <w:rsid w:val="00080413"/>
    <w:rsid w:val="00081141"/>
    <w:rsid w:val="000822D0"/>
    <w:rsid w:val="00082C30"/>
    <w:rsid w:val="00085EE5"/>
    <w:rsid w:val="00086D79"/>
    <w:rsid w:val="00087B89"/>
    <w:rsid w:val="00090CD4"/>
    <w:rsid w:val="0009444C"/>
    <w:rsid w:val="0009601F"/>
    <w:rsid w:val="000968D3"/>
    <w:rsid w:val="000975D6"/>
    <w:rsid w:val="000A16CB"/>
    <w:rsid w:val="000A1856"/>
    <w:rsid w:val="000A1DEE"/>
    <w:rsid w:val="000A54F0"/>
    <w:rsid w:val="000A5DA9"/>
    <w:rsid w:val="000A600F"/>
    <w:rsid w:val="000A767A"/>
    <w:rsid w:val="000A76AA"/>
    <w:rsid w:val="000A7F81"/>
    <w:rsid w:val="000B0C1B"/>
    <w:rsid w:val="000B2B21"/>
    <w:rsid w:val="000B2D1C"/>
    <w:rsid w:val="000B349D"/>
    <w:rsid w:val="000B58FB"/>
    <w:rsid w:val="000B692A"/>
    <w:rsid w:val="000B7258"/>
    <w:rsid w:val="000C0663"/>
    <w:rsid w:val="000C0A3F"/>
    <w:rsid w:val="000C4DBF"/>
    <w:rsid w:val="000C54CF"/>
    <w:rsid w:val="000C5B58"/>
    <w:rsid w:val="000C5C6E"/>
    <w:rsid w:val="000C5D36"/>
    <w:rsid w:val="000C6CD4"/>
    <w:rsid w:val="000D03DE"/>
    <w:rsid w:val="000D1EA0"/>
    <w:rsid w:val="000D5249"/>
    <w:rsid w:val="000D7868"/>
    <w:rsid w:val="000E005F"/>
    <w:rsid w:val="000E3C94"/>
    <w:rsid w:val="000E46FA"/>
    <w:rsid w:val="000E55E7"/>
    <w:rsid w:val="000E60B7"/>
    <w:rsid w:val="000E6F40"/>
    <w:rsid w:val="000E7874"/>
    <w:rsid w:val="000F5818"/>
    <w:rsid w:val="000F66F5"/>
    <w:rsid w:val="000F69AF"/>
    <w:rsid w:val="000F6D6A"/>
    <w:rsid w:val="000F752F"/>
    <w:rsid w:val="00101821"/>
    <w:rsid w:val="00101A8B"/>
    <w:rsid w:val="00102B25"/>
    <w:rsid w:val="001032BE"/>
    <w:rsid w:val="001037F7"/>
    <w:rsid w:val="0010636E"/>
    <w:rsid w:val="00107278"/>
    <w:rsid w:val="00111245"/>
    <w:rsid w:val="00111D42"/>
    <w:rsid w:val="001125D5"/>
    <w:rsid w:val="00113918"/>
    <w:rsid w:val="001142F6"/>
    <w:rsid w:val="00115D58"/>
    <w:rsid w:val="00116412"/>
    <w:rsid w:val="0012111E"/>
    <w:rsid w:val="001212DD"/>
    <w:rsid w:val="00121972"/>
    <w:rsid w:val="001220E8"/>
    <w:rsid w:val="001228CC"/>
    <w:rsid w:val="00124140"/>
    <w:rsid w:val="0012505E"/>
    <w:rsid w:val="001254EC"/>
    <w:rsid w:val="00125833"/>
    <w:rsid w:val="00125EE2"/>
    <w:rsid w:val="00127EDF"/>
    <w:rsid w:val="00130201"/>
    <w:rsid w:val="0013057A"/>
    <w:rsid w:val="00132734"/>
    <w:rsid w:val="001334CA"/>
    <w:rsid w:val="00133A78"/>
    <w:rsid w:val="0013440A"/>
    <w:rsid w:val="00137946"/>
    <w:rsid w:val="0014059D"/>
    <w:rsid w:val="0014109C"/>
    <w:rsid w:val="001419E6"/>
    <w:rsid w:val="001419F1"/>
    <w:rsid w:val="00141E9B"/>
    <w:rsid w:val="00143D4B"/>
    <w:rsid w:val="001451AE"/>
    <w:rsid w:val="001455CB"/>
    <w:rsid w:val="00150620"/>
    <w:rsid w:val="00152AAE"/>
    <w:rsid w:val="00154B3C"/>
    <w:rsid w:val="00156E09"/>
    <w:rsid w:val="00160329"/>
    <w:rsid w:val="00160B47"/>
    <w:rsid w:val="001639F5"/>
    <w:rsid w:val="00176ACE"/>
    <w:rsid w:val="00176DDD"/>
    <w:rsid w:val="00177B36"/>
    <w:rsid w:val="00177B9F"/>
    <w:rsid w:val="00177F67"/>
    <w:rsid w:val="00180137"/>
    <w:rsid w:val="00183888"/>
    <w:rsid w:val="00183F2A"/>
    <w:rsid w:val="00184D56"/>
    <w:rsid w:val="001858A7"/>
    <w:rsid w:val="00186713"/>
    <w:rsid w:val="00186A78"/>
    <w:rsid w:val="00191BA6"/>
    <w:rsid w:val="0019331D"/>
    <w:rsid w:val="00193F6F"/>
    <w:rsid w:val="00195304"/>
    <w:rsid w:val="00197CCC"/>
    <w:rsid w:val="001A0AEE"/>
    <w:rsid w:val="001A305C"/>
    <w:rsid w:val="001A31FD"/>
    <w:rsid w:val="001A3A6F"/>
    <w:rsid w:val="001A5114"/>
    <w:rsid w:val="001A674A"/>
    <w:rsid w:val="001A6B35"/>
    <w:rsid w:val="001B1EA2"/>
    <w:rsid w:val="001B2B4D"/>
    <w:rsid w:val="001B4D84"/>
    <w:rsid w:val="001B65A7"/>
    <w:rsid w:val="001C1509"/>
    <w:rsid w:val="001C2A19"/>
    <w:rsid w:val="001C35C3"/>
    <w:rsid w:val="001C3C06"/>
    <w:rsid w:val="001C3EF8"/>
    <w:rsid w:val="001C3F57"/>
    <w:rsid w:val="001C4983"/>
    <w:rsid w:val="001C6600"/>
    <w:rsid w:val="001C6661"/>
    <w:rsid w:val="001C7842"/>
    <w:rsid w:val="001D0538"/>
    <w:rsid w:val="001D408D"/>
    <w:rsid w:val="001D563B"/>
    <w:rsid w:val="001D6319"/>
    <w:rsid w:val="001D6894"/>
    <w:rsid w:val="001D69BB"/>
    <w:rsid w:val="001D6A7C"/>
    <w:rsid w:val="001E0C2D"/>
    <w:rsid w:val="001E58CC"/>
    <w:rsid w:val="001E6114"/>
    <w:rsid w:val="001E64DF"/>
    <w:rsid w:val="001E6F27"/>
    <w:rsid w:val="001E702A"/>
    <w:rsid w:val="001E709A"/>
    <w:rsid w:val="001E7B2A"/>
    <w:rsid w:val="001F18FA"/>
    <w:rsid w:val="001F2B29"/>
    <w:rsid w:val="001F5ECE"/>
    <w:rsid w:val="001F6000"/>
    <w:rsid w:val="001F779E"/>
    <w:rsid w:val="002048E0"/>
    <w:rsid w:val="00204A17"/>
    <w:rsid w:val="00204C7A"/>
    <w:rsid w:val="00205067"/>
    <w:rsid w:val="0020595C"/>
    <w:rsid w:val="00206BAF"/>
    <w:rsid w:val="002075D7"/>
    <w:rsid w:val="0020766B"/>
    <w:rsid w:val="002100A4"/>
    <w:rsid w:val="002113CD"/>
    <w:rsid w:val="00212C52"/>
    <w:rsid w:val="00213CD1"/>
    <w:rsid w:val="00215063"/>
    <w:rsid w:val="00216DCE"/>
    <w:rsid w:val="00216DE7"/>
    <w:rsid w:val="0021774B"/>
    <w:rsid w:val="00217C83"/>
    <w:rsid w:val="00220AB6"/>
    <w:rsid w:val="00221188"/>
    <w:rsid w:val="00222D31"/>
    <w:rsid w:val="00223356"/>
    <w:rsid w:val="0022439B"/>
    <w:rsid w:val="00224CC0"/>
    <w:rsid w:val="00224DFC"/>
    <w:rsid w:val="002250C4"/>
    <w:rsid w:val="0023030C"/>
    <w:rsid w:val="0023274C"/>
    <w:rsid w:val="0023315F"/>
    <w:rsid w:val="00235D9A"/>
    <w:rsid w:val="00235F82"/>
    <w:rsid w:val="002365FF"/>
    <w:rsid w:val="00237CE9"/>
    <w:rsid w:val="002407D8"/>
    <w:rsid w:val="00241452"/>
    <w:rsid w:val="00241BC8"/>
    <w:rsid w:val="002421EE"/>
    <w:rsid w:val="00243E5C"/>
    <w:rsid w:val="00244547"/>
    <w:rsid w:val="00244B20"/>
    <w:rsid w:val="00245DC1"/>
    <w:rsid w:val="00251549"/>
    <w:rsid w:val="00251C08"/>
    <w:rsid w:val="00251F11"/>
    <w:rsid w:val="00252C83"/>
    <w:rsid w:val="002563DA"/>
    <w:rsid w:val="00256D2F"/>
    <w:rsid w:val="00257B73"/>
    <w:rsid w:val="00261051"/>
    <w:rsid w:val="002624D0"/>
    <w:rsid w:val="00263C8A"/>
    <w:rsid w:val="0027039B"/>
    <w:rsid w:val="0027213C"/>
    <w:rsid w:val="00272C04"/>
    <w:rsid w:val="00272CD0"/>
    <w:rsid w:val="002749F2"/>
    <w:rsid w:val="0027553B"/>
    <w:rsid w:val="002773BA"/>
    <w:rsid w:val="002776C7"/>
    <w:rsid w:val="0028075D"/>
    <w:rsid w:val="0028096E"/>
    <w:rsid w:val="00281010"/>
    <w:rsid w:val="00282784"/>
    <w:rsid w:val="0028278D"/>
    <w:rsid w:val="00282AC4"/>
    <w:rsid w:val="00282CB6"/>
    <w:rsid w:val="002830E7"/>
    <w:rsid w:val="0028375F"/>
    <w:rsid w:val="0028440C"/>
    <w:rsid w:val="00284DEC"/>
    <w:rsid w:val="002857D9"/>
    <w:rsid w:val="0029208E"/>
    <w:rsid w:val="00293772"/>
    <w:rsid w:val="002977E5"/>
    <w:rsid w:val="002A08B8"/>
    <w:rsid w:val="002A2190"/>
    <w:rsid w:val="002A353C"/>
    <w:rsid w:val="002A45C4"/>
    <w:rsid w:val="002A4786"/>
    <w:rsid w:val="002A59D7"/>
    <w:rsid w:val="002A6605"/>
    <w:rsid w:val="002A6BE2"/>
    <w:rsid w:val="002B35BF"/>
    <w:rsid w:val="002B4178"/>
    <w:rsid w:val="002B4AC6"/>
    <w:rsid w:val="002B527B"/>
    <w:rsid w:val="002B59A5"/>
    <w:rsid w:val="002B5A4A"/>
    <w:rsid w:val="002C0175"/>
    <w:rsid w:val="002C018D"/>
    <w:rsid w:val="002C166A"/>
    <w:rsid w:val="002C1F6F"/>
    <w:rsid w:val="002C39B4"/>
    <w:rsid w:val="002C4271"/>
    <w:rsid w:val="002C4F4B"/>
    <w:rsid w:val="002C61F5"/>
    <w:rsid w:val="002C6B4A"/>
    <w:rsid w:val="002C6CE3"/>
    <w:rsid w:val="002C7380"/>
    <w:rsid w:val="002D2C70"/>
    <w:rsid w:val="002D2DCE"/>
    <w:rsid w:val="002D36FF"/>
    <w:rsid w:val="002D3F16"/>
    <w:rsid w:val="002D4E59"/>
    <w:rsid w:val="002D6E4C"/>
    <w:rsid w:val="002D784F"/>
    <w:rsid w:val="002D78BB"/>
    <w:rsid w:val="002E2E53"/>
    <w:rsid w:val="002E2FBC"/>
    <w:rsid w:val="002E3635"/>
    <w:rsid w:val="002E7154"/>
    <w:rsid w:val="002E716F"/>
    <w:rsid w:val="002E736B"/>
    <w:rsid w:val="002F2C1E"/>
    <w:rsid w:val="002F30D3"/>
    <w:rsid w:val="002F38EF"/>
    <w:rsid w:val="002F4214"/>
    <w:rsid w:val="002F6ECB"/>
    <w:rsid w:val="002F776F"/>
    <w:rsid w:val="00300236"/>
    <w:rsid w:val="00306147"/>
    <w:rsid w:val="0030737C"/>
    <w:rsid w:val="00310AAC"/>
    <w:rsid w:val="00311931"/>
    <w:rsid w:val="00312259"/>
    <w:rsid w:val="00313C8D"/>
    <w:rsid w:val="00314692"/>
    <w:rsid w:val="00314AD3"/>
    <w:rsid w:val="00316670"/>
    <w:rsid w:val="00316A61"/>
    <w:rsid w:val="00320328"/>
    <w:rsid w:val="00320C8B"/>
    <w:rsid w:val="003210C1"/>
    <w:rsid w:val="00321E66"/>
    <w:rsid w:val="00322ACA"/>
    <w:rsid w:val="00323604"/>
    <w:rsid w:val="00324336"/>
    <w:rsid w:val="003259ED"/>
    <w:rsid w:val="00325EC8"/>
    <w:rsid w:val="00326392"/>
    <w:rsid w:val="003279B2"/>
    <w:rsid w:val="00327B5F"/>
    <w:rsid w:val="003312DE"/>
    <w:rsid w:val="00331482"/>
    <w:rsid w:val="00335B55"/>
    <w:rsid w:val="003362C1"/>
    <w:rsid w:val="00336E9B"/>
    <w:rsid w:val="00337B2A"/>
    <w:rsid w:val="00340327"/>
    <w:rsid w:val="003418FD"/>
    <w:rsid w:val="00341BC9"/>
    <w:rsid w:val="00341F6E"/>
    <w:rsid w:val="003420EC"/>
    <w:rsid w:val="00343F32"/>
    <w:rsid w:val="00344A3D"/>
    <w:rsid w:val="003454B9"/>
    <w:rsid w:val="003465AA"/>
    <w:rsid w:val="00350096"/>
    <w:rsid w:val="00350493"/>
    <w:rsid w:val="00350814"/>
    <w:rsid w:val="003508CC"/>
    <w:rsid w:val="00351BE4"/>
    <w:rsid w:val="00352782"/>
    <w:rsid w:val="00356C1B"/>
    <w:rsid w:val="003570C7"/>
    <w:rsid w:val="003571F6"/>
    <w:rsid w:val="0035759C"/>
    <w:rsid w:val="003576F1"/>
    <w:rsid w:val="0035790F"/>
    <w:rsid w:val="00357D94"/>
    <w:rsid w:val="00360FEC"/>
    <w:rsid w:val="00361DBE"/>
    <w:rsid w:val="00363047"/>
    <w:rsid w:val="00365AB2"/>
    <w:rsid w:val="0036672B"/>
    <w:rsid w:val="00366CA9"/>
    <w:rsid w:val="00370E83"/>
    <w:rsid w:val="00371209"/>
    <w:rsid w:val="00371512"/>
    <w:rsid w:val="00371CD0"/>
    <w:rsid w:val="00372BEC"/>
    <w:rsid w:val="00375604"/>
    <w:rsid w:val="003758AA"/>
    <w:rsid w:val="00375B80"/>
    <w:rsid w:val="003763E8"/>
    <w:rsid w:val="00376A49"/>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711C"/>
    <w:rsid w:val="003A7B53"/>
    <w:rsid w:val="003B1BC6"/>
    <w:rsid w:val="003B1BFB"/>
    <w:rsid w:val="003B2D35"/>
    <w:rsid w:val="003B6654"/>
    <w:rsid w:val="003B7DE4"/>
    <w:rsid w:val="003B7E25"/>
    <w:rsid w:val="003C0418"/>
    <w:rsid w:val="003C0FB1"/>
    <w:rsid w:val="003C1AE6"/>
    <w:rsid w:val="003C1F23"/>
    <w:rsid w:val="003C3F35"/>
    <w:rsid w:val="003C3FF9"/>
    <w:rsid w:val="003C46F4"/>
    <w:rsid w:val="003C4866"/>
    <w:rsid w:val="003C6311"/>
    <w:rsid w:val="003D01FC"/>
    <w:rsid w:val="003D0E08"/>
    <w:rsid w:val="003D5828"/>
    <w:rsid w:val="003D717A"/>
    <w:rsid w:val="003D725E"/>
    <w:rsid w:val="003D73AD"/>
    <w:rsid w:val="003E1E38"/>
    <w:rsid w:val="003E40CC"/>
    <w:rsid w:val="003E4105"/>
    <w:rsid w:val="003E4A8E"/>
    <w:rsid w:val="003F002A"/>
    <w:rsid w:val="003F02B3"/>
    <w:rsid w:val="003F0BC1"/>
    <w:rsid w:val="003F1C54"/>
    <w:rsid w:val="003F3AE9"/>
    <w:rsid w:val="003F51E5"/>
    <w:rsid w:val="003F5755"/>
    <w:rsid w:val="003F6672"/>
    <w:rsid w:val="003F6A20"/>
    <w:rsid w:val="003F7C4C"/>
    <w:rsid w:val="003F7D0C"/>
    <w:rsid w:val="004008DE"/>
    <w:rsid w:val="00400BD4"/>
    <w:rsid w:val="00403F1B"/>
    <w:rsid w:val="00404555"/>
    <w:rsid w:val="00406593"/>
    <w:rsid w:val="00407E20"/>
    <w:rsid w:val="00407EA3"/>
    <w:rsid w:val="00410998"/>
    <w:rsid w:val="00411AE2"/>
    <w:rsid w:val="00411EAF"/>
    <w:rsid w:val="00411F35"/>
    <w:rsid w:val="004125E8"/>
    <w:rsid w:val="00413555"/>
    <w:rsid w:val="0041483B"/>
    <w:rsid w:val="00416734"/>
    <w:rsid w:val="00420093"/>
    <w:rsid w:val="004209B8"/>
    <w:rsid w:val="0042188F"/>
    <w:rsid w:val="00421DD2"/>
    <w:rsid w:val="0042395F"/>
    <w:rsid w:val="00423F70"/>
    <w:rsid w:val="00424A22"/>
    <w:rsid w:val="004258B9"/>
    <w:rsid w:val="00425F0A"/>
    <w:rsid w:val="00426392"/>
    <w:rsid w:val="004265A3"/>
    <w:rsid w:val="00426D3B"/>
    <w:rsid w:val="00426E27"/>
    <w:rsid w:val="0043122B"/>
    <w:rsid w:val="00432FEE"/>
    <w:rsid w:val="00435733"/>
    <w:rsid w:val="004368E2"/>
    <w:rsid w:val="00437665"/>
    <w:rsid w:val="00442137"/>
    <w:rsid w:val="004432A1"/>
    <w:rsid w:val="0044403B"/>
    <w:rsid w:val="00444EEC"/>
    <w:rsid w:val="00445017"/>
    <w:rsid w:val="00445309"/>
    <w:rsid w:val="004462E2"/>
    <w:rsid w:val="004467C8"/>
    <w:rsid w:val="00447EC3"/>
    <w:rsid w:val="00451BBD"/>
    <w:rsid w:val="0045268F"/>
    <w:rsid w:val="004529DE"/>
    <w:rsid w:val="00452C00"/>
    <w:rsid w:val="00460E19"/>
    <w:rsid w:val="00460F5B"/>
    <w:rsid w:val="004637E5"/>
    <w:rsid w:val="004648A9"/>
    <w:rsid w:val="00465243"/>
    <w:rsid w:val="00470EB7"/>
    <w:rsid w:val="00475203"/>
    <w:rsid w:val="00475D5B"/>
    <w:rsid w:val="004761DD"/>
    <w:rsid w:val="00480CEA"/>
    <w:rsid w:val="004818C0"/>
    <w:rsid w:val="0048232E"/>
    <w:rsid w:val="004832F9"/>
    <w:rsid w:val="00485092"/>
    <w:rsid w:val="00485104"/>
    <w:rsid w:val="004875CE"/>
    <w:rsid w:val="00487D18"/>
    <w:rsid w:val="0049038F"/>
    <w:rsid w:val="00490833"/>
    <w:rsid w:val="004908AA"/>
    <w:rsid w:val="00491846"/>
    <w:rsid w:val="00491E4E"/>
    <w:rsid w:val="0049274B"/>
    <w:rsid w:val="00493901"/>
    <w:rsid w:val="00495330"/>
    <w:rsid w:val="004959BD"/>
    <w:rsid w:val="0049775E"/>
    <w:rsid w:val="00497875"/>
    <w:rsid w:val="00497D51"/>
    <w:rsid w:val="004A0BDB"/>
    <w:rsid w:val="004A4298"/>
    <w:rsid w:val="004A52FF"/>
    <w:rsid w:val="004A5F82"/>
    <w:rsid w:val="004A627C"/>
    <w:rsid w:val="004A6477"/>
    <w:rsid w:val="004A7597"/>
    <w:rsid w:val="004A776E"/>
    <w:rsid w:val="004B07D7"/>
    <w:rsid w:val="004B10CD"/>
    <w:rsid w:val="004B1D51"/>
    <w:rsid w:val="004B21F6"/>
    <w:rsid w:val="004B2FD5"/>
    <w:rsid w:val="004B5F17"/>
    <w:rsid w:val="004B60DD"/>
    <w:rsid w:val="004B6459"/>
    <w:rsid w:val="004B71E1"/>
    <w:rsid w:val="004B7EC1"/>
    <w:rsid w:val="004C0003"/>
    <w:rsid w:val="004C0066"/>
    <w:rsid w:val="004C4678"/>
    <w:rsid w:val="004C70E7"/>
    <w:rsid w:val="004D2852"/>
    <w:rsid w:val="004D3067"/>
    <w:rsid w:val="004D3400"/>
    <w:rsid w:val="004D3EF7"/>
    <w:rsid w:val="004D4470"/>
    <w:rsid w:val="004D587A"/>
    <w:rsid w:val="004D6588"/>
    <w:rsid w:val="004D7D11"/>
    <w:rsid w:val="004E0A47"/>
    <w:rsid w:val="004E2916"/>
    <w:rsid w:val="004E2F0E"/>
    <w:rsid w:val="004E4F51"/>
    <w:rsid w:val="004F02C0"/>
    <w:rsid w:val="004F120B"/>
    <w:rsid w:val="004F1443"/>
    <w:rsid w:val="004F1728"/>
    <w:rsid w:val="004F3251"/>
    <w:rsid w:val="004F373D"/>
    <w:rsid w:val="004F384E"/>
    <w:rsid w:val="004F40D1"/>
    <w:rsid w:val="004F5145"/>
    <w:rsid w:val="004F5FDD"/>
    <w:rsid w:val="00501C32"/>
    <w:rsid w:val="00501FE3"/>
    <w:rsid w:val="005038CB"/>
    <w:rsid w:val="005059FA"/>
    <w:rsid w:val="005076BD"/>
    <w:rsid w:val="0050777E"/>
    <w:rsid w:val="00507F3A"/>
    <w:rsid w:val="005112D2"/>
    <w:rsid w:val="0051294C"/>
    <w:rsid w:val="00513119"/>
    <w:rsid w:val="00516D8A"/>
    <w:rsid w:val="00516FA9"/>
    <w:rsid w:val="00517F00"/>
    <w:rsid w:val="00520BDA"/>
    <w:rsid w:val="00520F48"/>
    <w:rsid w:val="005235F7"/>
    <w:rsid w:val="0052624E"/>
    <w:rsid w:val="00527CF3"/>
    <w:rsid w:val="005302B3"/>
    <w:rsid w:val="0053160D"/>
    <w:rsid w:val="005318AD"/>
    <w:rsid w:val="00532979"/>
    <w:rsid w:val="00533EC6"/>
    <w:rsid w:val="005342DE"/>
    <w:rsid w:val="00535583"/>
    <w:rsid w:val="00536063"/>
    <w:rsid w:val="005368FA"/>
    <w:rsid w:val="0053710A"/>
    <w:rsid w:val="00540271"/>
    <w:rsid w:val="00542B10"/>
    <w:rsid w:val="00542CB9"/>
    <w:rsid w:val="00543542"/>
    <w:rsid w:val="0054402D"/>
    <w:rsid w:val="00546207"/>
    <w:rsid w:val="00551C20"/>
    <w:rsid w:val="005526C9"/>
    <w:rsid w:val="005528DB"/>
    <w:rsid w:val="0055298B"/>
    <w:rsid w:val="00553F1A"/>
    <w:rsid w:val="0055404F"/>
    <w:rsid w:val="005543C5"/>
    <w:rsid w:val="00555866"/>
    <w:rsid w:val="00556694"/>
    <w:rsid w:val="0055754B"/>
    <w:rsid w:val="0056205F"/>
    <w:rsid w:val="00563566"/>
    <w:rsid w:val="005655FA"/>
    <w:rsid w:val="00565C50"/>
    <w:rsid w:val="00566A30"/>
    <w:rsid w:val="00570614"/>
    <w:rsid w:val="00570741"/>
    <w:rsid w:val="00570C50"/>
    <w:rsid w:val="00570DCE"/>
    <w:rsid w:val="00571630"/>
    <w:rsid w:val="00572F0C"/>
    <w:rsid w:val="00573148"/>
    <w:rsid w:val="00573B2A"/>
    <w:rsid w:val="005743E1"/>
    <w:rsid w:val="005758DA"/>
    <w:rsid w:val="00581EF3"/>
    <w:rsid w:val="005831DE"/>
    <w:rsid w:val="00583768"/>
    <w:rsid w:val="00583BFA"/>
    <w:rsid w:val="005859D8"/>
    <w:rsid w:val="0058607F"/>
    <w:rsid w:val="005862C8"/>
    <w:rsid w:val="00586C51"/>
    <w:rsid w:val="00593CBF"/>
    <w:rsid w:val="00594CB9"/>
    <w:rsid w:val="005971D6"/>
    <w:rsid w:val="005A0D9E"/>
    <w:rsid w:val="005A0DD0"/>
    <w:rsid w:val="005A16F1"/>
    <w:rsid w:val="005A33ED"/>
    <w:rsid w:val="005A3759"/>
    <w:rsid w:val="005A3F9D"/>
    <w:rsid w:val="005A63D6"/>
    <w:rsid w:val="005A74D5"/>
    <w:rsid w:val="005A78A2"/>
    <w:rsid w:val="005A7C39"/>
    <w:rsid w:val="005B0015"/>
    <w:rsid w:val="005B2618"/>
    <w:rsid w:val="005B2619"/>
    <w:rsid w:val="005B2C6E"/>
    <w:rsid w:val="005B2E47"/>
    <w:rsid w:val="005B301B"/>
    <w:rsid w:val="005B3F04"/>
    <w:rsid w:val="005B4775"/>
    <w:rsid w:val="005B5662"/>
    <w:rsid w:val="005B5B80"/>
    <w:rsid w:val="005B66F2"/>
    <w:rsid w:val="005B6888"/>
    <w:rsid w:val="005B6F95"/>
    <w:rsid w:val="005C0161"/>
    <w:rsid w:val="005C0515"/>
    <w:rsid w:val="005C12E6"/>
    <w:rsid w:val="005C2423"/>
    <w:rsid w:val="005C31F8"/>
    <w:rsid w:val="005C5879"/>
    <w:rsid w:val="005C5CB3"/>
    <w:rsid w:val="005C6BC9"/>
    <w:rsid w:val="005C7826"/>
    <w:rsid w:val="005C7EE5"/>
    <w:rsid w:val="005D0919"/>
    <w:rsid w:val="005D23B2"/>
    <w:rsid w:val="005D2F6E"/>
    <w:rsid w:val="005D45E5"/>
    <w:rsid w:val="005D5823"/>
    <w:rsid w:val="005D6145"/>
    <w:rsid w:val="005E0922"/>
    <w:rsid w:val="005E120B"/>
    <w:rsid w:val="005E17CC"/>
    <w:rsid w:val="005E56AC"/>
    <w:rsid w:val="005E7B96"/>
    <w:rsid w:val="005E7D42"/>
    <w:rsid w:val="005E7DD6"/>
    <w:rsid w:val="005F2F0D"/>
    <w:rsid w:val="005F2F3A"/>
    <w:rsid w:val="005F4339"/>
    <w:rsid w:val="005F5044"/>
    <w:rsid w:val="005F5DBC"/>
    <w:rsid w:val="005F7CD0"/>
    <w:rsid w:val="00603FAD"/>
    <w:rsid w:val="00603FE5"/>
    <w:rsid w:val="00604609"/>
    <w:rsid w:val="006048F3"/>
    <w:rsid w:val="0060753D"/>
    <w:rsid w:val="00607D17"/>
    <w:rsid w:val="00610C31"/>
    <w:rsid w:val="006116F5"/>
    <w:rsid w:val="00612361"/>
    <w:rsid w:val="0061265C"/>
    <w:rsid w:val="00612A8D"/>
    <w:rsid w:val="00613BB0"/>
    <w:rsid w:val="00613D9B"/>
    <w:rsid w:val="006141DF"/>
    <w:rsid w:val="006146BA"/>
    <w:rsid w:val="0061489B"/>
    <w:rsid w:val="00614A11"/>
    <w:rsid w:val="006156EC"/>
    <w:rsid w:val="0062514C"/>
    <w:rsid w:val="006268F0"/>
    <w:rsid w:val="0062734A"/>
    <w:rsid w:val="00631C64"/>
    <w:rsid w:val="00633876"/>
    <w:rsid w:val="00633DCB"/>
    <w:rsid w:val="00635CB9"/>
    <w:rsid w:val="00640072"/>
    <w:rsid w:val="00640CD5"/>
    <w:rsid w:val="00643CD1"/>
    <w:rsid w:val="00643DA3"/>
    <w:rsid w:val="00644189"/>
    <w:rsid w:val="00645C2D"/>
    <w:rsid w:val="00645CC3"/>
    <w:rsid w:val="00646F71"/>
    <w:rsid w:val="00647204"/>
    <w:rsid w:val="00647A87"/>
    <w:rsid w:val="00653AC8"/>
    <w:rsid w:val="0065416D"/>
    <w:rsid w:val="00654EF3"/>
    <w:rsid w:val="00655605"/>
    <w:rsid w:val="00660377"/>
    <w:rsid w:val="0066082C"/>
    <w:rsid w:val="0066156E"/>
    <w:rsid w:val="00661E9B"/>
    <w:rsid w:val="00662A42"/>
    <w:rsid w:val="00665E46"/>
    <w:rsid w:val="00665EC6"/>
    <w:rsid w:val="006667FB"/>
    <w:rsid w:val="006675CE"/>
    <w:rsid w:val="0067166C"/>
    <w:rsid w:val="00671878"/>
    <w:rsid w:val="0067280A"/>
    <w:rsid w:val="00673960"/>
    <w:rsid w:val="0067458C"/>
    <w:rsid w:val="006749D8"/>
    <w:rsid w:val="006759E0"/>
    <w:rsid w:val="0067751F"/>
    <w:rsid w:val="0068155B"/>
    <w:rsid w:val="0068282A"/>
    <w:rsid w:val="00684D64"/>
    <w:rsid w:val="00685563"/>
    <w:rsid w:val="00686B52"/>
    <w:rsid w:val="0068740A"/>
    <w:rsid w:val="00687583"/>
    <w:rsid w:val="00691AF4"/>
    <w:rsid w:val="0069289E"/>
    <w:rsid w:val="0069359A"/>
    <w:rsid w:val="00693EA2"/>
    <w:rsid w:val="00694186"/>
    <w:rsid w:val="00697220"/>
    <w:rsid w:val="0069726A"/>
    <w:rsid w:val="00697357"/>
    <w:rsid w:val="0069787C"/>
    <w:rsid w:val="00697A82"/>
    <w:rsid w:val="00697FC9"/>
    <w:rsid w:val="006A0078"/>
    <w:rsid w:val="006A0FC8"/>
    <w:rsid w:val="006A1110"/>
    <w:rsid w:val="006A39D8"/>
    <w:rsid w:val="006A5661"/>
    <w:rsid w:val="006B09C1"/>
    <w:rsid w:val="006B12CB"/>
    <w:rsid w:val="006B2464"/>
    <w:rsid w:val="006B268A"/>
    <w:rsid w:val="006B5259"/>
    <w:rsid w:val="006B5F9C"/>
    <w:rsid w:val="006B66E6"/>
    <w:rsid w:val="006B6DB7"/>
    <w:rsid w:val="006C1385"/>
    <w:rsid w:val="006C146B"/>
    <w:rsid w:val="006C1720"/>
    <w:rsid w:val="006C22D3"/>
    <w:rsid w:val="006C28BA"/>
    <w:rsid w:val="006C36E9"/>
    <w:rsid w:val="006C37D3"/>
    <w:rsid w:val="006C490F"/>
    <w:rsid w:val="006C50B5"/>
    <w:rsid w:val="006C561F"/>
    <w:rsid w:val="006C624B"/>
    <w:rsid w:val="006C6AFC"/>
    <w:rsid w:val="006C79D6"/>
    <w:rsid w:val="006D1535"/>
    <w:rsid w:val="006D259D"/>
    <w:rsid w:val="006D2CED"/>
    <w:rsid w:val="006D4388"/>
    <w:rsid w:val="006D483C"/>
    <w:rsid w:val="006D4A3B"/>
    <w:rsid w:val="006D4C13"/>
    <w:rsid w:val="006D5C3C"/>
    <w:rsid w:val="006D61AA"/>
    <w:rsid w:val="006D623E"/>
    <w:rsid w:val="006D6A8E"/>
    <w:rsid w:val="006E48A4"/>
    <w:rsid w:val="006E4E73"/>
    <w:rsid w:val="006E7251"/>
    <w:rsid w:val="006E7BAA"/>
    <w:rsid w:val="006F2152"/>
    <w:rsid w:val="006F3B13"/>
    <w:rsid w:val="006F516F"/>
    <w:rsid w:val="006F5AF4"/>
    <w:rsid w:val="006F63A0"/>
    <w:rsid w:val="006F6925"/>
    <w:rsid w:val="006F7FF9"/>
    <w:rsid w:val="00700555"/>
    <w:rsid w:val="0070058C"/>
    <w:rsid w:val="00700B58"/>
    <w:rsid w:val="00701537"/>
    <w:rsid w:val="007025D5"/>
    <w:rsid w:val="00704321"/>
    <w:rsid w:val="007066EB"/>
    <w:rsid w:val="00706E2F"/>
    <w:rsid w:val="00710D18"/>
    <w:rsid w:val="007113FA"/>
    <w:rsid w:val="007137A2"/>
    <w:rsid w:val="0071559C"/>
    <w:rsid w:val="007158ED"/>
    <w:rsid w:val="00716A87"/>
    <w:rsid w:val="007176FB"/>
    <w:rsid w:val="00717E35"/>
    <w:rsid w:val="007235CA"/>
    <w:rsid w:val="00724045"/>
    <w:rsid w:val="00726E7F"/>
    <w:rsid w:val="0073065C"/>
    <w:rsid w:val="007308CB"/>
    <w:rsid w:val="00731DDC"/>
    <w:rsid w:val="007352DB"/>
    <w:rsid w:val="00736025"/>
    <w:rsid w:val="00736EA6"/>
    <w:rsid w:val="007413A7"/>
    <w:rsid w:val="00741DA3"/>
    <w:rsid w:val="00742746"/>
    <w:rsid w:val="00743177"/>
    <w:rsid w:val="00743488"/>
    <w:rsid w:val="007441A9"/>
    <w:rsid w:val="00745245"/>
    <w:rsid w:val="00746689"/>
    <w:rsid w:val="00746DC9"/>
    <w:rsid w:val="0074739C"/>
    <w:rsid w:val="007536F5"/>
    <w:rsid w:val="00754772"/>
    <w:rsid w:val="00755B7D"/>
    <w:rsid w:val="007570CF"/>
    <w:rsid w:val="00761FED"/>
    <w:rsid w:val="00762682"/>
    <w:rsid w:val="00762B1B"/>
    <w:rsid w:val="00765C62"/>
    <w:rsid w:val="00770033"/>
    <w:rsid w:val="00772198"/>
    <w:rsid w:val="00772588"/>
    <w:rsid w:val="00775ED8"/>
    <w:rsid w:val="00776596"/>
    <w:rsid w:val="007803C4"/>
    <w:rsid w:val="00782616"/>
    <w:rsid w:val="00782624"/>
    <w:rsid w:val="007829A0"/>
    <w:rsid w:val="00782C41"/>
    <w:rsid w:val="007858BD"/>
    <w:rsid w:val="00786CD4"/>
    <w:rsid w:val="007912D2"/>
    <w:rsid w:val="00794567"/>
    <w:rsid w:val="0079472D"/>
    <w:rsid w:val="007947D2"/>
    <w:rsid w:val="007953E0"/>
    <w:rsid w:val="00795A39"/>
    <w:rsid w:val="00797E08"/>
    <w:rsid w:val="007A1890"/>
    <w:rsid w:val="007A1E3E"/>
    <w:rsid w:val="007A1EAF"/>
    <w:rsid w:val="007A250F"/>
    <w:rsid w:val="007A2EB8"/>
    <w:rsid w:val="007A4690"/>
    <w:rsid w:val="007A5938"/>
    <w:rsid w:val="007A61AF"/>
    <w:rsid w:val="007A62B1"/>
    <w:rsid w:val="007A63E0"/>
    <w:rsid w:val="007A6A7D"/>
    <w:rsid w:val="007A7051"/>
    <w:rsid w:val="007A78B3"/>
    <w:rsid w:val="007A7CAA"/>
    <w:rsid w:val="007B3192"/>
    <w:rsid w:val="007B4089"/>
    <w:rsid w:val="007B40C3"/>
    <w:rsid w:val="007B44E7"/>
    <w:rsid w:val="007B5ADD"/>
    <w:rsid w:val="007B5DFD"/>
    <w:rsid w:val="007B6EEC"/>
    <w:rsid w:val="007B7EE3"/>
    <w:rsid w:val="007C0D03"/>
    <w:rsid w:val="007C0F12"/>
    <w:rsid w:val="007C1929"/>
    <w:rsid w:val="007C24B4"/>
    <w:rsid w:val="007C34FD"/>
    <w:rsid w:val="007C696F"/>
    <w:rsid w:val="007C6F39"/>
    <w:rsid w:val="007D10B5"/>
    <w:rsid w:val="007D27DE"/>
    <w:rsid w:val="007D3CA3"/>
    <w:rsid w:val="007D447A"/>
    <w:rsid w:val="007D6542"/>
    <w:rsid w:val="007D665D"/>
    <w:rsid w:val="007D6D73"/>
    <w:rsid w:val="007D7EFB"/>
    <w:rsid w:val="007E0B9B"/>
    <w:rsid w:val="007E35CE"/>
    <w:rsid w:val="007E3DEE"/>
    <w:rsid w:val="007E5EC4"/>
    <w:rsid w:val="007E76A8"/>
    <w:rsid w:val="007F3890"/>
    <w:rsid w:val="007F44D6"/>
    <w:rsid w:val="007F5659"/>
    <w:rsid w:val="007F6143"/>
    <w:rsid w:val="00800D2C"/>
    <w:rsid w:val="00801758"/>
    <w:rsid w:val="0080321F"/>
    <w:rsid w:val="0080323B"/>
    <w:rsid w:val="00804832"/>
    <w:rsid w:val="00804D0B"/>
    <w:rsid w:val="0080524E"/>
    <w:rsid w:val="0080545B"/>
    <w:rsid w:val="0080624C"/>
    <w:rsid w:val="0080671F"/>
    <w:rsid w:val="0080709E"/>
    <w:rsid w:val="00807E72"/>
    <w:rsid w:val="008110C5"/>
    <w:rsid w:val="00811182"/>
    <w:rsid w:val="00813AE8"/>
    <w:rsid w:val="0081492F"/>
    <w:rsid w:val="00815310"/>
    <w:rsid w:val="00821BA9"/>
    <w:rsid w:val="00823980"/>
    <w:rsid w:val="00826346"/>
    <w:rsid w:val="00826368"/>
    <w:rsid w:val="008268FB"/>
    <w:rsid w:val="00832B89"/>
    <w:rsid w:val="0083627C"/>
    <w:rsid w:val="008369A7"/>
    <w:rsid w:val="00836BEC"/>
    <w:rsid w:val="008373FD"/>
    <w:rsid w:val="0084018B"/>
    <w:rsid w:val="0084059D"/>
    <w:rsid w:val="00840A97"/>
    <w:rsid w:val="00841B68"/>
    <w:rsid w:val="00843787"/>
    <w:rsid w:val="008437BF"/>
    <w:rsid w:val="00843C91"/>
    <w:rsid w:val="00844449"/>
    <w:rsid w:val="0084486F"/>
    <w:rsid w:val="00844DAE"/>
    <w:rsid w:val="0084533C"/>
    <w:rsid w:val="00850890"/>
    <w:rsid w:val="00863DAF"/>
    <w:rsid w:val="008650D4"/>
    <w:rsid w:val="008675DE"/>
    <w:rsid w:val="008679B5"/>
    <w:rsid w:val="00870D15"/>
    <w:rsid w:val="00870FD9"/>
    <w:rsid w:val="00872535"/>
    <w:rsid w:val="00874845"/>
    <w:rsid w:val="00875D42"/>
    <w:rsid w:val="00877729"/>
    <w:rsid w:val="00881401"/>
    <w:rsid w:val="00882063"/>
    <w:rsid w:val="00883D7D"/>
    <w:rsid w:val="00883E63"/>
    <w:rsid w:val="00886BCB"/>
    <w:rsid w:val="00887D4D"/>
    <w:rsid w:val="00891F3F"/>
    <w:rsid w:val="00893EC9"/>
    <w:rsid w:val="0089449E"/>
    <w:rsid w:val="008944C0"/>
    <w:rsid w:val="00896432"/>
    <w:rsid w:val="00896A30"/>
    <w:rsid w:val="00896F54"/>
    <w:rsid w:val="00896FE5"/>
    <w:rsid w:val="00897316"/>
    <w:rsid w:val="00897D10"/>
    <w:rsid w:val="00897F48"/>
    <w:rsid w:val="008A038A"/>
    <w:rsid w:val="008A0596"/>
    <w:rsid w:val="008A1232"/>
    <w:rsid w:val="008A2A82"/>
    <w:rsid w:val="008A4B84"/>
    <w:rsid w:val="008A5E7E"/>
    <w:rsid w:val="008A5EDF"/>
    <w:rsid w:val="008A60E4"/>
    <w:rsid w:val="008A62EB"/>
    <w:rsid w:val="008A6A6F"/>
    <w:rsid w:val="008A6FFE"/>
    <w:rsid w:val="008B2784"/>
    <w:rsid w:val="008B30B8"/>
    <w:rsid w:val="008B79C7"/>
    <w:rsid w:val="008C1DBE"/>
    <w:rsid w:val="008C28DC"/>
    <w:rsid w:val="008C4EE5"/>
    <w:rsid w:val="008C5CE2"/>
    <w:rsid w:val="008C6A79"/>
    <w:rsid w:val="008C741C"/>
    <w:rsid w:val="008D0CD9"/>
    <w:rsid w:val="008D10F6"/>
    <w:rsid w:val="008D34F5"/>
    <w:rsid w:val="008D44DB"/>
    <w:rsid w:val="008D5D47"/>
    <w:rsid w:val="008D643C"/>
    <w:rsid w:val="008E1C52"/>
    <w:rsid w:val="008E2F35"/>
    <w:rsid w:val="008E3E55"/>
    <w:rsid w:val="008E5FDA"/>
    <w:rsid w:val="008E6BC3"/>
    <w:rsid w:val="008E731D"/>
    <w:rsid w:val="008F080B"/>
    <w:rsid w:val="008F18A4"/>
    <w:rsid w:val="008F1B42"/>
    <w:rsid w:val="008F2DC8"/>
    <w:rsid w:val="008F31FF"/>
    <w:rsid w:val="008F36E0"/>
    <w:rsid w:val="008F4DBD"/>
    <w:rsid w:val="008F786F"/>
    <w:rsid w:val="008F7B7D"/>
    <w:rsid w:val="008F7BC8"/>
    <w:rsid w:val="008F7D2B"/>
    <w:rsid w:val="0090155F"/>
    <w:rsid w:val="00902947"/>
    <w:rsid w:val="00902B25"/>
    <w:rsid w:val="00903487"/>
    <w:rsid w:val="00903BC3"/>
    <w:rsid w:val="00910E37"/>
    <w:rsid w:val="009117ED"/>
    <w:rsid w:val="0091200C"/>
    <w:rsid w:val="00913F5A"/>
    <w:rsid w:val="00914C6D"/>
    <w:rsid w:val="00915FF3"/>
    <w:rsid w:val="00916394"/>
    <w:rsid w:val="00916809"/>
    <w:rsid w:val="00916FFB"/>
    <w:rsid w:val="0092132E"/>
    <w:rsid w:val="0092183E"/>
    <w:rsid w:val="009236C4"/>
    <w:rsid w:val="009248A4"/>
    <w:rsid w:val="00926155"/>
    <w:rsid w:val="00926A88"/>
    <w:rsid w:val="00926BAD"/>
    <w:rsid w:val="0093214B"/>
    <w:rsid w:val="0093288F"/>
    <w:rsid w:val="00933099"/>
    <w:rsid w:val="0093319B"/>
    <w:rsid w:val="00933906"/>
    <w:rsid w:val="009359D9"/>
    <w:rsid w:val="00940533"/>
    <w:rsid w:val="00941047"/>
    <w:rsid w:val="00941B10"/>
    <w:rsid w:val="00942FEA"/>
    <w:rsid w:val="009439AB"/>
    <w:rsid w:val="00947B04"/>
    <w:rsid w:val="00950B51"/>
    <w:rsid w:val="00952855"/>
    <w:rsid w:val="009531C4"/>
    <w:rsid w:val="009540C6"/>
    <w:rsid w:val="00954175"/>
    <w:rsid w:val="009541EC"/>
    <w:rsid w:val="00954BA9"/>
    <w:rsid w:val="009556AC"/>
    <w:rsid w:val="0095692A"/>
    <w:rsid w:val="00956A0A"/>
    <w:rsid w:val="0095757E"/>
    <w:rsid w:val="009602C0"/>
    <w:rsid w:val="009603F9"/>
    <w:rsid w:val="0096123C"/>
    <w:rsid w:val="009614EC"/>
    <w:rsid w:val="00962503"/>
    <w:rsid w:val="0096290C"/>
    <w:rsid w:val="00963430"/>
    <w:rsid w:val="00963653"/>
    <w:rsid w:val="00964368"/>
    <w:rsid w:val="00964F99"/>
    <w:rsid w:val="00964FB0"/>
    <w:rsid w:val="009654AA"/>
    <w:rsid w:val="0096557B"/>
    <w:rsid w:val="0096730C"/>
    <w:rsid w:val="00967523"/>
    <w:rsid w:val="00967A9A"/>
    <w:rsid w:val="009708CF"/>
    <w:rsid w:val="0097100F"/>
    <w:rsid w:val="00972D62"/>
    <w:rsid w:val="00974282"/>
    <w:rsid w:val="0097470B"/>
    <w:rsid w:val="0097643E"/>
    <w:rsid w:val="00976CD0"/>
    <w:rsid w:val="009776E7"/>
    <w:rsid w:val="009777BF"/>
    <w:rsid w:val="00977BA9"/>
    <w:rsid w:val="00980A53"/>
    <w:rsid w:val="00980B5D"/>
    <w:rsid w:val="009810E9"/>
    <w:rsid w:val="00982A8D"/>
    <w:rsid w:val="00982E50"/>
    <w:rsid w:val="00985374"/>
    <w:rsid w:val="0098565B"/>
    <w:rsid w:val="00986602"/>
    <w:rsid w:val="00987ACF"/>
    <w:rsid w:val="00990322"/>
    <w:rsid w:val="009918ED"/>
    <w:rsid w:val="00993F54"/>
    <w:rsid w:val="009945BC"/>
    <w:rsid w:val="009947F9"/>
    <w:rsid w:val="00994F29"/>
    <w:rsid w:val="00995E3E"/>
    <w:rsid w:val="009977E5"/>
    <w:rsid w:val="009A2451"/>
    <w:rsid w:val="009A2965"/>
    <w:rsid w:val="009A405F"/>
    <w:rsid w:val="009A4250"/>
    <w:rsid w:val="009A59F7"/>
    <w:rsid w:val="009A7862"/>
    <w:rsid w:val="009B000E"/>
    <w:rsid w:val="009B0D3A"/>
    <w:rsid w:val="009B1B6D"/>
    <w:rsid w:val="009B1EBC"/>
    <w:rsid w:val="009B2E2F"/>
    <w:rsid w:val="009B3C64"/>
    <w:rsid w:val="009B4EBD"/>
    <w:rsid w:val="009B5A6D"/>
    <w:rsid w:val="009B6915"/>
    <w:rsid w:val="009B7546"/>
    <w:rsid w:val="009B7EAD"/>
    <w:rsid w:val="009C0860"/>
    <w:rsid w:val="009C0DF6"/>
    <w:rsid w:val="009C15AC"/>
    <w:rsid w:val="009C16C2"/>
    <w:rsid w:val="009C17C3"/>
    <w:rsid w:val="009C6367"/>
    <w:rsid w:val="009C780F"/>
    <w:rsid w:val="009D0118"/>
    <w:rsid w:val="009D2BFF"/>
    <w:rsid w:val="009D373A"/>
    <w:rsid w:val="009D38A9"/>
    <w:rsid w:val="009D494C"/>
    <w:rsid w:val="009D653A"/>
    <w:rsid w:val="009D6BCC"/>
    <w:rsid w:val="009E03E9"/>
    <w:rsid w:val="009E2010"/>
    <w:rsid w:val="009E3A24"/>
    <w:rsid w:val="009E4C11"/>
    <w:rsid w:val="009E55E2"/>
    <w:rsid w:val="009E5D09"/>
    <w:rsid w:val="009F045C"/>
    <w:rsid w:val="009F2D11"/>
    <w:rsid w:val="009F2DD2"/>
    <w:rsid w:val="009F47A2"/>
    <w:rsid w:val="009F5615"/>
    <w:rsid w:val="009F57E3"/>
    <w:rsid w:val="009F5839"/>
    <w:rsid w:val="009F5CA2"/>
    <w:rsid w:val="009F6C12"/>
    <w:rsid w:val="009F79E5"/>
    <w:rsid w:val="00A00244"/>
    <w:rsid w:val="00A007B2"/>
    <w:rsid w:val="00A00BD7"/>
    <w:rsid w:val="00A0179B"/>
    <w:rsid w:val="00A0213B"/>
    <w:rsid w:val="00A03553"/>
    <w:rsid w:val="00A04BEE"/>
    <w:rsid w:val="00A07385"/>
    <w:rsid w:val="00A07A25"/>
    <w:rsid w:val="00A113B6"/>
    <w:rsid w:val="00A115B1"/>
    <w:rsid w:val="00A11CCA"/>
    <w:rsid w:val="00A143D6"/>
    <w:rsid w:val="00A1789C"/>
    <w:rsid w:val="00A20304"/>
    <w:rsid w:val="00A216BC"/>
    <w:rsid w:val="00A223ED"/>
    <w:rsid w:val="00A24F8C"/>
    <w:rsid w:val="00A258D0"/>
    <w:rsid w:val="00A262F6"/>
    <w:rsid w:val="00A26F04"/>
    <w:rsid w:val="00A279A1"/>
    <w:rsid w:val="00A320D5"/>
    <w:rsid w:val="00A33888"/>
    <w:rsid w:val="00A36844"/>
    <w:rsid w:val="00A37765"/>
    <w:rsid w:val="00A422EE"/>
    <w:rsid w:val="00A42E27"/>
    <w:rsid w:val="00A447B3"/>
    <w:rsid w:val="00A4498B"/>
    <w:rsid w:val="00A45ACE"/>
    <w:rsid w:val="00A5147C"/>
    <w:rsid w:val="00A5152B"/>
    <w:rsid w:val="00A52358"/>
    <w:rsid w:val="00A52874"/>
    <w:rsid w:val="00A528AD"/>
    <w:rsid w:val="00A52B44"/>
    <w:rsid w:val="00A6099C"/>
    <w:rsid w:val="00A652FB"/>
    <w:rsid w:val="00A65FFA"/>
    <w:rsid w:val="00A67AC6"/>
    <w:rsid w:val="00A7001E"/>
    <w:rsid w:val="00A72058"/>
    <w:rsid w:val="00A736D3"/>
    <w:rsid w:val="00A74AE9"/>
    <w:rsid w:val="00A7522F"/>
    <w:rsid w:val="00A75D6C"/>
    <w:rsid w:val="00A801C6"/>
    <w:rsid w:val="00A8036B"/>
    <w:rsid w:val="00A81BBD"/>
    <w:rsid w:val="00A84557"/>
    <w:rsid w:val="00A849F4"/>
    <w:rsid w:val="00A86D6E"/>
    <w:rsid w:val="00A91AC3"/>
    <w:rsid w:val="00A91E1B"/>
    <w:rsid w:val="00A92BB8"/>
    <w:rsid w:val="00A93DF5"/>
    <w:rsid w:val="00A94B36"/>
    <w:rsid w:val="00A94B87"/>
    <w:rsid w:val="00A94E5A"/>
    <w:rsid w:val="00A95031"/>
    <w:rsid w:val="00A95C95"/>
    <w:rsid w:val="00A96667"/>
    <w:rsid w:val="00AA0520"/>
    <w:rsid w:val="00AA08AF"/>
    <w:rsid w:val="00AA2190"/>
    <w:rsid w:val="00AA334E"/>
    <w:rsid w:val="00AA4286"/>
    <w:rsid w:val="00AB05AC"/>
    <w:rsid w:val="00AB0F49"/>
    <w:rsid w:val="00AB10A5"/>
    <w:rsid w:val="00AB295D"/>
    <w:rsid w:val="00AB56AA"/>
    <w:rsid w:val="00AB5BB6"/>
    <w:rsid w:val="00AB6B67"/>
    <w:rsid w:val="00AB6EEA"/>
    <w:rsid w:val="00AB6FC3"/>
    <w:rsid w:val="00AB7CFF"/>
    <w:rsid w:val="00AC09AD"/>
    <w:rsid w:val="00AC14FE"/>
    <w:rsid w:val="00AC287D"/>
    <w:rsid w:val="00AC3C4A"/>
    <w:rsid w:val="00AC4A6B"/>
    <w:rsid w:val="00AC7B76"/>
    <w:rsid w:val="00AD083C"/>
    <w:rsid w:val="00AD226E"/>
    <w:rsid w:val="00AD2FAE"/>
    <w:rsid w:val="00AD5E76"/>
    <w:rsid w:val="00AE1B56"/>
    <w:rsid w:val="00AE22BB"/>
    <w:rsid w:val="00AE2423"/>
    <w:rsid w:val="00AE2B59"/>
    <w:rsid w:val="00AE58F7"/>
    <w:rsid w:val="00AE5A1E"/>
    <w:rsid w:val="00AE5AE3"/>
    <w:rsid w:val="00AE6895"/>
    <w:rsid w:val="00AE7349"/>
    <w:rsid w:val="00AE754A"/>
    <w:rsid w:val="00AE7F30"/>
    <w:rsid w:val="00AE7FCE"/>
    <w:rsid w:val="00AF1369"/>
    <w:rsid w:val="00AF1519"/>
    <w:rsid w:val="00AF1729"/>
    <w:rsid w:val="00AF1C40"/>
    <w:rsid w:val="00AF1CC2"/>
    <w:rsid w:val="00AF33FE"/>
    <w:rsid w:val="00AF3C02"/>
    <w:rsid w:val="00AF4A28"/>
    <w:rsid w:val="00AF632C"/>
    <w:rsid w:val="00AF6360"/>
    <w:rsid w:val="00AF7664"/>
    <w:rsid w:val="00AF7DEE"/>
    <w:rsid w:val="00B00DC2"/>
    <w:rsid w:val="00B01CE5"/>
    <w:rsid w:val="00B042AF"/>
    <w:rsid w:val="00B067CD"/>
    <w:rsid w:val="00B07329"/>
    <w:rsid w:val="00B13A5C"/>
    <w:rsid w:val="00B13E36"/>
    <w:rsid w:val="00B14B9A"/>
    <w:rsid w:val="00B15AFA"/>
    <w:rsid w:val="00B174B8"/>
    <w:rsid w:val="00B1786D"/>
    <w:rsid w:val="00B2043D"/>
    <w:rsid w:val="00B22A9B"/>
    <w:rsid w:val="00B25E1A"/>
    <w:rsid w:val="00B31D23"/>
    <w:rsid w:val="00B3229A"/>
    <w:rsid w:val="00B3334F"/>
    <w:rsid w:val="00B33E22"/>
    <w:rsid w:val="00B343E0"/>
    <w:rsid w:val="00B34C01"/>
    <w:rsid w:val="00B36036"/>
    <w:rsid w:val="00B41226"/>
    <w:rsid w:val="00B41D1E"/>
    <w:rsid w:val="00B427EA"/>
    <w:rsid w:val="00B443AC"/>
    <w:rsid w:val="00B47EDE"/>
    <w:rsid w:val="00B51005"/>
    <w:rsid w:val="00B511B4"/>
    <w:rsid w:val="00B536D2"/>
    <w:rsid w:val="00B5386E"/>
    <w:rsid w:val="00B558C3"/>
    <w:rsid w:val="00B57723"/>
    <w:rsid w:val="00B61193"/>
    <w:rsid w:val="00B61C84"/>
    <w:rsid w:val="00B63C6A"/>
    <w:rsid w:val="00B667E4"/>
    <w:rsid w:val="00B67484"/>
    <w:rsid w:val="00B67DF4"/>
    <w:rsid w:val="00B71C3C"/>
    <w:rsid w:val="00B723AA"/>
    <w:rsid w:val="00B73A47"/>
    <w:rsid w:val="00B7579F"/>
    <w:rsid w:val="00B768DE"/>
    <w:rsid w:val="00B821C7"/>
    <w:rsid w:val="00B821E8"/>
    <w:rsid w:val="00B825D8"/>
    <w:rsid w:val="00B838CC"/>
    <w:rsid w:val="00B84073"/>
    <w:rsid w:val="00B85463"/>
    <w:rsid w:val="00B85800"/>
    <w:rsid w:val="00B90433"/>
    <w:rsid w:val="00B92E52"/>
    <w:rsid w:val="00B93530"/>
    <w:rsid w:val="00B95608"/>
    <w:rsid w:val="00B9595B"/>
    <w:rsid w:val="00B95AC7"/>
    <w:rsid w:val="00B96F99"/>
    <w:rsid w:val="00B97F7D"/>
    <w:rsid w:val="00BA00E7"/>
    <w:rsid w:val="00BA0114"/>
    <w:rsid w:val="00BA0C2A"/>
    <w:rsid w:val="00BA1CDF"/>
    <w:rsid w:val="00BA2266"/>
    <w:rsid w:val="00BA3A78"/>
    <w:rsid w:val="00BA3A87"/>
    <w:rsid w:val="00BA3F5A"/>
    <w:rsid w:val="00BA6A5A"/>
    <w:rsid w:val="00BB0040"/>
    <w:rsid w:val="00BB0566"/>
    <w:rsid w:val="00BB0B2B"/>
    <w:rsid w:val="00BB1325"/>
    <w:rsid w:val="00BB17E1"/>
    <w:rsid w:val="00BB2311"/>
    <w:rsid w:val="00BB4A66"/>
    <w:rsid w:val="00BB4BD0"/>
    <w:rsid w:val="00BC00F0"/>
    <w:rsid w:val="00BC1BDB"/>
    <w:rsid w:val="00BC1F4A"/>
    <w:rsid w:val="00BC2775"/>
    <w:rsid w:val="00BC35C1"/>
    <w:rsid w:val="00BC4725"/>
    <w:rsid w:val="00BC5560"/>
    <w:rsid w:val="00BC6537"/>
    <w:rsid w:val="00BC69F5"/>
    <w:rsid w:val="00BD1D5D"/>
    <w:rsid w:val="00BD1FEC"/>
    <w:rsid w:val="00BD257F"/>
    <w:rsid w:val="00BD2C43"/>
    <w:rsid w:val="00BD61BF"/>
    <w:rsid w:val="00BD7268"/>
    <w:rsid w:val="00BE18A2"/>
    <w:rsid w:val="00BE3D3F"/>
    <w:rsid w:val="00BE41CD"/>
    <w:rsid w:val="00BE66B9"/>
    <w:rsid w:val="00BE6835"/>
    <w:rsid w:val="00BE7FA2"/>
    <w:rsid w:val="00BF23D8"/>
    <w:rsid w:val="00BF3CF3"/>
    <w:rsid w:val="00BF587F"/>
    <w:rsid w:val="00BF7591"/>
    <w:rsid w:val="00C00BDE"/>
    <w:rsid w:val="00C0139D"/>
    <w:rsid w:val="00C03F70"/>
    <w:rsid w:val="00C10992"/>
    <w:rsid w:val="00C11C96"/>
    <w:rsid w:val="00C1265A"/>
    <w:rsid w:val="00C16FFD"/>
    <w:rsid w:val="00C17C38"/>
    <w:rsid w:val="00C201C3"/>
    <w:rsid w:val="00C20BFD"/>
    <w:rsid w:val="00C24453"/>
    <w:rsid w:val="00C25800"/>
    <w:rsid w:val="00C26CB8"/>
    <w:rsid w:val="00C274F6"/>
    <w:rsid w:val="00C27AA1"/>
    <w:rsid w:val="00C27DA9"/>
    <w:rsid w:val="00C30D73"/>
    <w:rsid w:val="00C30E49"/>
    <w:rsid w:val="00C310AF"/>
    <w:rsid w:val="00C31232"/>
    <w:rsid w:val="00C3253C"/>
    <w:rsid w:val="00C362BB"/>
    <w:rsid w:val="00C3647A"/>
    <w:rsid w:val="00C36B8C"/>
    <w:rsid w:val="00C36DC7"/>
    <w:rsid w:val="00C3704A"/>
    <w:rsid w:val="00C40E5C"/>
    <w:rsid w:val="00C40FFA"/>
    <w:rsid w:val="00C424B7"/>
    <w:rsid w:val="00C427F7"/>
    <w:rsid w:val="00C45B8E"/>
    <w:rsid w:val="00C45E19"/>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8C0"/>
    <w:rsid w:val="00C67A96"/>
    <w:rsid w:val="00C72675"/>
    <w:rsid w:val="00C7308B"/>
    <w:rsid w:val="00C7451C"/>
    <w:rsid w:val="00C75833"/>
    <w:rsid w:val="00C7740F"/>
    <w:rsid w:val="00C8126F"/>
    <w:rsid w:val="00C81476"/>
    <w:rsid w:val="00C8150B"/>
    <w:rsid w:val="00C81575"/>
    <w:rsid w:val="00C81BCD"/>
    <w:rsid w:val="00C837EC"/>
    <w:rsid w:val="00C83C2F"/>
    <w:rsid w:val="00C85C7E"/>
    <w:rsid w:val="00C868C6"/>
    <w:rsid w:val="00C90555"/>
    <w:rsid w:val="00C91DAB"/>
    <w:rsid w:val="00C94283"/>
    <w:rsid w:val="00C94467"/>
    <w:rsid w:val="00C946E6"/>
    <w:rsid w:val="00C94996"/>
    <w:rsid w:val="00C95082"/>
    <w:rsid w:val="00C95DDB"/>
    <w:rsid w:val="00C96E17"/>
    <w:rsid w:val="00C97321"/>
    <w:rsid w:val="00CA006C"/>
    <w:rsid w:val="00CA1424"/>
    <w:rsid w:val="00CA14AA"/>
    <w:rsid w:val="00CA44DC"/>
    <w:rsid w:val="00CA5532"/>
    <w:rsid w:val="00CA59A6"/>
    <w:rsid w:val="00CA5A77"/>
    <w:rsid w:val="00CA5DA2"/>
    <w:rsid w:val="00CA7557"/>
    <w:rsid w:val="00CB3A43"/>
    <w:rsid w:val="00CB49F4"/>
    <w:rsid w:val="00CB5A72"/>
    <w:rsid w:val="00CB7501"/>
    <w:rsid w:val="00CC0316"/>
    <w:rsid w:val="00CC1752"/>
    <w:rsid w:val="00CC1879"/>
    <w:rsid w:val="00CC1F92"/>
    <w:rsid w:val="00CC2E75"/>
    <w:rsid w:val="00CC4702"/>
    <w:rsid w:val="00CC5525"/>
    <w:rsid w:val="00CC5BCB"/>
    <w:rsid w:val="00CC5D15"/>
    <w:rsid w:val="00CC7B1B"/>
    <w:rsid w:val="00CC7BFA"/>
    <w:rsid w:val="00CD1F54"/>
    <w:rsid w:val="00CD766C"/>
    <w:rsid w:val="00CE35CD"/>
    <w:rsid w:val="00CE3E95"/>
    <w:rsid w:val="00CE4C6D"/>
    <w:rsid w:val="00CE5DB9"/>
    <w:rsid w:val="00CE705D"/>
    <w:rsid w:val="00CE717B"/>
    <w:rsid w:val="00CE7FB4"/>
    <w:rsid w:val="00CF1579"/>
    <w:rsid w:val="00CF3E2D"/>
    <w:rsid w:val="00CF46EF"/>
    <w:rsid w:val="00CF56AD"/>
    <w:rsid w:val="00CF64CC"/>
    <w:rsid w:val="00CF712B"/>
    <w:rsid w:val="00CF71DE"/>
    <w:rsid w:val="00CF724E"/>
    <w:rsid w:val="00D00441"/>
    <w:rsid w:val="00D0198A"/>
    <w:rsid w:val="00D0291D"/>
    <w:rsid w:val="00D02EFF"/>
    <w:rsid w:val="00D03DC9"/>
    <w:rsid w:val="00D03E5F"/>
    <w:rsid w:val="00D059C8"/>
    <w:rsid w:val="00D05CF3"/>
    <w:rsid w:val="00D07668"/>
    <w:rsid w:val="00D106D8"/>
    <w:rsid w:val="00D10B03"/>
    <w:rsid w:val="00D10BEB"/>
    <w:rsid w:val="00D110EF"/>
    <w:rsid w:val="00D11354"/>
    <w:rsid w:val="00D11390"/>
    <w:rsid w:val="00D1145E"/>
    <w:rsid w:val="00D11AD5"/>
    <w:rsid w:val="00D11F07"/>
    <w:rsid w:val="00D1280B"/>
    <w:rsid w:val="00D13639"/>
    <w:rsid w:val="00D141C0"/>
    <w:rsid w:val="00D14BA6"/>
    <w:rsid w:val="00D15215"/>
    <w:rsid w:val="00D1540B"/>
    <w:rsid w:val="00D15F7F"/>
    <w:rsid w:val="00D1624B"/>
    <w:rsid w:val="00D20CB9"/>
    <w:rsid w:val="00D210DB"/>
    <w:rsid w:val="00D21FC4"/>
    <w:rsid w:val="00D23B4F"/>
    <w:rsid w:val="00D24A23"/>
    <w:rsid w:val="00D24F77"/>
    <w:rsid w:val="00D25D59"/>
    <w:rsid w:val="00D25D8C"/>
    <w:rsid w:val="00D2618B"/>
    <w:rsid w:val="00D32BA3"/>
    <w:rsid w:val="00D3430D"/>
    <w:rsid w:val="00D34B16"/>
    <w:rsid w:val="00D3604C"/>
    <w:rsid w:val="00D40AAF"/>
    <w:rsid w:val="00D436D6"/>
    <w:rsid w:val="00D513A3"/>
    <w:rsid w:val="00D516D6"/>
    <w:rsid w:val="00D5175E"/>
    <w:rsid w:val="00D51AD5"/>
    <w:rsid w:val="00D55DF4"/>
    <w:rsid w:val="00D6056B"/>
    <w:rsid w:val="00D6182B"/>
    <w:rsid w:val="00D646BE"/>
    <w:rsid w:val="00D64782"/>
    <w:rsid w:val="00D64F98"/>
    <w:rsid w:val="00D6546E"/>
    <w:rsid w:val="00D6616E"/>
    <w:rsid w:val="00D67931"/>
    <w:rsid w:val="00D679EC"/>
    <w:rsid w:val="00D67D43"/>
    <w:rsid w:val="00D708DE"/>
    <w:rsid w:val="00D72615"/>
    <w:rsid w:val="00D72943"/>
    <w:rsid w:val="00D72B40"/>
    <w:rsid w:val="00D72FCE"/>
    <w:rsid w:val="00D7380A"/>
    <w:rsid w:val="00D73FE1"/>
    <w:rsid w:val="00D743AA"/>
    <w:rsid w:val="00D745D1"/>
    <w:rsid w:val="00D7484B"/>
    <w:rsid w:val="00D7538D"/>
    <w:rsid w:val="00D75F72"/>
    <w:rsid w:val="00D80D19"/>
    <w:rsid w:val="00D8481D"/>
    <w:rsid w:val="00D861A3"/>
    <w:rsid w:val="00D87979"/>
    <w:rsid w:val="00D93B84"/>
    <w:rsid w:val="00D9558E"/>
    <w:rsid w:val="00D959DE"/>
    <w:rsid w:val="00D972DB"/>
    <w:rsid w:val="00D97C94"/>
    <w:rsid w:val="00D97CC1"/>
    <w:rsid w:val="00DA0888"/>
    <w:rsid w:val="00DA31A2"/>
    <w:rsid w:val="00DA4425"/>
    <w:rsid w:val="00DA44AF"/>
    <w:rsid w:val="00DA6D8A"/>
    <w:rsid w:val="00DA745F"/>
    <w:rsid w:val="00DB180E"/>
    <w:rsid w:val="00DB1969"/>
    <w:rsid w:val="00DB397E"/>
    <w:rsid w:val="00DB58A2"/>
    <w:rsid w:val="00DB67DE"/>
    <w:rsid w:val="00DB693A"/>
    <w:rsid w:val="00DB6EEA"/>
    <w:rsid w:val="00DB73BC"/>
    <w:rsid w:val="00DC161B"/>
    <w:rsid w:val="00DC2AFC"/>
    <w:rsid w:val="00DC2CC8"/>
    <w:rsid w:val="00DC4FCE"/>
    <w:rsid w:val="00DC5D60"/>
    <w:rsid w:val="00DC6E12"/>
    <w:rsid w:val="00DD03D1"/>
    <w:rsid w:val="00DD15FF"/>
    <w:rsid w:val="00DD17BE"/>
    <w:rsid w:val="00DD1994"/>
    <w:rsid w:val="00DD20CE"/>
    <w:rsid w:val="00DD31B1"/>
    <w:rsid w:val="00DD31B9"/>
    <w:rsid w:val="00DD37E9"/>
    <w:rsid w:val="00DD40D3"/>
    <w:rsid w:val="00DD62DF"/>
    <w:rsid w:val="00DD6975"/>
    <w:rsid w:val="00DD7DD7"/>
    <w:rsid w:val="00DE0A4D"/>
    <w:rsid w:val="00DE1089"/>
    <w:rsid w:val="00DE179B"/>
    <w:rsid w:val="00DE2174"/>
    <w:rsid w:val="00DE268B"/>
    <w:rsid w:val="00DE27A5"/>
    <w:rsid w:val="00DE35E2"/>
    <w:rsid w:val="00DE36E8"/>
    <w:rsid w:val="00DE3B74"/>
    <w:rsid w:val="00DE5508"/>
    <w:rsid w:val="00DE6BE7"/>
    <w:rsid w:val="00DF05A6"/>
    <w:rsid w:val="00DF13E0"/>
    <w:rsid w:val="00DF2715"/>
    <w:rsid w:val="00DF27CA"/>
    <w:rsid w:val="00DF3A44"/>
    <w:rsid w:val="00DF49FE"/>
    <w:rsid w:val="00DF4CBB"/>
    <w:rsid w:val="00DF4F0C"/>
    <w:rsid w:val="00DF648D"/>
    <w:rsid w:val="00DF7562"/>
    <w:rsid w:val="00DF7EBD"/>
    <w:rsid w:val="00E02D38"/>
    <w:rsid w:val="00E0366E"/>
    <w:rsid w:val="00E03698"/>
    <w:rsid w:val="00E0483E"/>
    <w:rsid w:val="00E04EF1"/>
    <w:rsid w:val="00E05F58"/>
    <w:rsid w:val="00E07C58"/>
    <w:rsid w:val="00E10304"/>
    <w:rsid w:val="00E10483"/>
    <w:rsid w:val="00E10AD5"/>
    <w:rsid w:val="00E10AED"/>
    <w:rsid w:val="00E11FF1"/>
    <w:rsid w:val="00E158B6"/>
    <w:rsid w:val="00E16601"/>
    <w:rsid w:val="00E170F4"/>
    <w:rsid w:val="00E17128"/>
    <w:rsid w:val="00E17AD4"/>
    <w:rsid w:val="00E206B0"/>
    <w:rsid w:val="00E2244C"/>
    <w:rsid w:val="00E22476"/>
    <w:rsid w:val="00E24BA1"/>
    <w:rsid w:val="00E25CF4"/>
    <w:rsid w:val="00E25D9A"/>
    <w:rsid w:val="00E26B79"/>
    <w:rsid w:val="00E26DEC"/>
    <w:rsid w:val="00E307D9"/>
    <w:rsid w:val="00E3123A"/>
    <w:rsid w:val="00E31292"/>
    <w:rsid w:val="00E317C2"/>
    <w:rsid w:val="00E31DA1"/>
    <w:rsid w:val="00E33243"/>
    <w:rsid w:val="00E33D49"/>
    <w:rsid w:val="00E33EA4"/>
    <w:rsid w:val="00E36269"/>
    <w:rsid w:val="00E373AF"/>
    <w:rsid w:val="00E374B4"/>
    <w:rsid w:val="00E414EC"/>
    <w:rsid w:val="00E419D6"/>
    <w:rsid w:val="00E45483"/>
    <w:rsid w:val="00E45690"/>
    <w:rsid w:val="00E50792"/>
    <w:rsid w:val="00E50C73"/>
    <w:rsid w:val="00E50EC9"/>
    <w:rsid w:val="00E528C4"/>
    <w:rsid w:val="00E52C0A"/>
    <w:rsid w:val="00E5345E"/>
    <w:rsid w:val="00E54628"/>
    <w:rsid w:val="00E547C1"/>
    <w:rsid w:val="00E55281"/>
    <w:rsid w:val="00E55FA6"/>
    <w:rsid w:val="00E56C03"/>
    <w:rsid w:val="00E57760"/>
    <w:rsid w:val="00E57A4F"/>
    <w:rsid w:val="00E60057"/>
    <w:rsid w:val="00E61284"/>
    <w:rsid w:val="00E6442D"/>
    <w:rsid w:val="00E66CB8"/>
    <w:rsid w:val="00E66F5A"/>
    <w:rsid w:val="00E6701A"/>
    <w:rsid w:val="00E67531"/>
    <w:rsid w:val="00E724DD"/>
    <w:rsid w:val="00E72538"/>
    <w:rsid w:val="00E72698"/>
    <w:rsid w:val="00E727FB"/>
    <w:rsid w:val="00E7340B"/>
    <w:rsid w:val="00E74366"/>
    <w:rsid w:val="00E753B1"/>
    <w:rsid w:val="00E758DD"/>
    <w:rsid w:val="00E77901"/>
    <w:rsid w:val="00E77DBC"/>
    <w:rsid w:val="00E800E0"/>
    <w:rsid w:val="00E81C20"/>
    <w:rsid w:val="00E83BCF"/>
    <w:rsid w:val="00E84F85"/>
    <w:rsid w:val="00E85B23"/>
    <w:rsid w:val="00E86102"/>
    <w:rsid w:val="00E87C43"/>
    <w:rsid w:val="00E90035"/>
    <w:rsid w:val="00E93499"/>
    <w:rsid w:val="00E934D6"/>
    <w:rsid w:val="00E97680"/>
    <w:rsid w:val="00EA0043"/>
    <w:rsid w:val="00EA2B85"/>
    <w:rsid w:val="00EA3263"/>
    <w:rsid w:val="00EA4610"/>
    <w:rsid w:val="00EA6C3B"/>
    <w:rsid w:val="00EA796C"/>
    <w:rsid w:val="00EA7F36"/>
    <w:rsid w:val="00EB2DA1"/>
    <w:rsid w:val="00EB4EA0"/>
    <w:rsid w:val="00EB76E3"/>
    <w:rsid w:val="00EC090F"/>
    <w:rsid w:val="00EC240D"/>
    <w:rsid w:val="00EC308E"/>
    <w:rsid w:val="00EC4C3E"/>
    <w:rsid w:val="00EC5950"/>
    <w:rsid w:val="00EC7D12"/>
    <w:rsid w:val="00ED0966"/>
    <w:rsid w:val="00ED1CF2"/>
    <w:rsid w:val="00ED1DD3"/>
    <w:rsid w:val="00ED25A8"/>
    <w:rsid w:val="00ED2A06"/>
    <w:rsid w:val="00ED49DA"/>
    <w:rsid w:val="00ED4F0C"/>
    <w:rsid w:val="00ED6738"/>
    <w:rsid w:val="00ED77B1"/>
    <w:rsid w:val="00EE0CCB"/>
    <w:rsid w:val="00EE467A"/>
    <w:rsid w:val="00EE5636"/>
    <w:rsid w:val="00EE6044"/>
    <w:rsid w:val="00EE6777"/>
    <w:rsid w:val="00EE7EFC"/>
    <w:rsid w:val="00EF19C1"/>
    <w:rsid w:val="00EF1E7B"/>
    <w:rsid w:val="00EF4C31"/>
    <w:rsid w:val="00EF5C6E"/>
    <w:rsid w:val="00EF794C"/>
    <w:rsid w:val="00F00415"/>
    <w:rsid w:val="00F01C49"/>
    <w:rsid w:val="00F01D1D"/>
    <w:rsid w:val="00F04D97"/>
    <w:rsid w:val="00F05362"/>
    <w:rsid w:val="00F06BFD"/>
    <w:rsid w:val="00F077F4"/>
    <w:rsid w:val="00F10F6A"/>
    <w:rsid w:val="00F11A38"/>
    <w:rsid w:val="00F12613"/>
    <w:rsid w:val="00F14B43"/>
    <w:rsid w:val="00F16B80"/>
    <w:rsid w:val="00F2048C"/>
    <w:rsid w:val="00F20F84"/>
    <w:rsid w:val="00F212A1"/>
    <w:rsid w:val="00F215AE"/>
    <w:rsid w:val="00F22796"/>
    <w:rsid w:val="00F2287D"/>
    <w:rsid w:val="00F231BC"/>
    <w:rsid w:val="00F23EA0"/>
    <w:rsid w:val="00F24277"/>
    <w:rsid w:val="00F25035"/>
    <w:rsid w:val="00F270D9"/>
    <w:rsid w:val="00F27834"/>
    <w:rsid w:val="00F27F9B"/>
    <w:rsid w:val="00F305C1"/>
    <w:rsid w:val="00F30797"/>
    <w:rsid w:val="00F324D7"/>
    <w:rsid w:val="00F325E7"/>
    <w:rsid w:val="00F333DB"/>
    <w:rsid w:val="00F346BF"/>
    <w:rsid w:val="00F35BC4"/>
    <w:rsid w:val="00F36D7E"/>
    <w:rsid w:val="00F374DB"/>
    <w:rsid w:val="00F404E9"/>
    <w:rsid w:val="00F41AC7"/>
    <w:rsid w:val="00F43CCE"/>
    <w:rsid w:val="00F46DD4"/>
    <w:rsid w:val="00F47742"/>
    <w:rsid w:val="00F514B8"/>
    <w:rsid w:val="00F53DAC"/>
    <w:rsid w:val="00F545C7"/>
    <w:rsid w:val="00F54AEF"/>
    <w:rsid w:val="00F57418"/>
    <w:rsid w:val="00F6710D"/>
    <w:rsid w:val="00F67FCE"/>
    <w:rsid w:val="00F70216"/>
    <w:rsid w:val="00F70F92"/>
    <w:rsid w:val="00F71872"/>
    <w:rsid w:val="00F72F0A"/>
    <w:rsid w:val="00F73D5A"/>
    <w:rsid w:val="00F7441C"/>
    <w:rsid w:val="00F847A2"/>
    <w:rsid w:val="00F8480A"/>
    <w:rsid w:val="00F84845"/>
    <w:rsid w:val="00F84867"/>
    <w:rsid w:val="00F86314"/>
    <w:rsid w:val="00F86CCF"/>
    <w:rsid w:val="00F9064D"/>
    <w:rsid w:val="00F92070"/>
    <w:rsid w:val="00F922D0"/>
    <w:rsid w:val="00F93C17"/>
    <w:rsid w:val="00F94BF1"/>
    <w:rsid w:val="00F96526"/>
    <w:rsid w:val="00F96773"/>
    <w:rsid w:val="00FA0B67"/>
    <w:rsid w:val="00FA1C39"/>
    <w:rsid w:val="00FA34AB"/>
    <w:rsid w:val="00FA60A3"/>
    <w:rsid w:val="00FB026F"/>
    <w:rsid w:val="00FB0651"/>
    <w:rsid w:val="00FB0755"/>
    <w:rsid w:val="00FB21DE"/>
    <w:rsid w:val="00FB3D22"/>
    <w:rsid w:val="00FB5FB1"/>
    <w:rsid w:val="00FB60B4"/>
    <w:rsid w:val="00FC001F"/>
    <w:rsid w:val="00FC4A89"/>
    <w:rsid w:val="00FC5D5A"/>
    <w:rsid w:val="00FC66BB"/>
    <w:rsid w:val="00FD5C1F"/>
    <w:rsid w:val="00FD5DBF"/>
    <w:rsid w:val="00FD65BE"/>
    <w:rsid w:val="00FD74E8"/>
    <w:rsid w:val="00FD7A39"/>
    <w:rsid w:val="00FE0095"/>
    <w:rsid w:val="00FE08D7"/>
    <w:rsid w:val="00FE1CDF"/>
    <w:rsid w:val="00FE378D"/>
    <w:rsid w:val="00FE4FFA"/>
    <w:rsid w:val="00FF0926"/>
    <w:rsid w:val="00FF5176"/>
    <w:rsid w:val="00FF54A2"/>
    <w:rsid w:val="00FF629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7BE"/>
    <w:rPr>
      <w:rFonts w:ascii="Angsana New" w:eastAsia="Times New Roman" w:hAnsi="Angsana New" w:cs="Angsana New"/>
      <w:sz w:val="32"/>
      <w:szCs w:val="32"/>
    </w:rPr>
  </w:style>
  <w:style w:type="paragraph" w:styleId="3">
    <w:name w:val="heading 3"/>
    <w:basedOn w:val="a"/>
    <w:link w:val="30"/>
    <w:uiPriority w:val="9"/>
    <w:qFormat/>
    <w:rsid w:val="00AB10A5"/>
    <w:pPr>
      <w:spacing w:before="100" w:beforeAutospacing="1" w:after="100" w:afterAutospacing="1"/>
      <w:ind w:left="0" w:right="0"/>
      <w:jc w:val="left"/>
      <w:outlineLvl w:val="2"/>
    </w:pPr>
    <w:rPr>
      <w:rFonts w:ascii="Tahoma" w:hAnsi="Tahoma" w:cs="Tahom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14"/>
    <w:basedOn w:val="a"/>
    <w:link w:val="a4"/>
    <w:unhideWhenUsed/>
    <w:rsid w:val="00DD17BE"/>
    <w:pPr>
      <w:tabs>
        <w:tab w:val="center" w:pos="4680"/>
        <w:tab w:val="right" w:pos="9360"/>
      </w:tabs>
    </w:pPr>
  </w:style>
  <w:style w:type="character" w:customStyle="1" w:styleId="a4">
    <w:name w:val="หัวกระดาษ อักขระ"/>
    <w:aliases w:val=" Char14 อักขระ"/>
    <w:basedOn w:val="a0"/>
    <w:link w:val="a3"/>
    <w:uiPriority w:val="99"/>
    <w:rsid w:val="00DD17BE"/>
  </w:style>
  <w:style w:type="paragraph" w:styleId="a5">
    <w:name w:val="footer"/>
    <w:aliases w:val=" Char13"/>
    <w:basedOn w:val="a"/>
    <w:link w:val="a6"/>
    <w:uiPriority w:val="99"/>
    <w:unhideWhenUsed/>
    <w:rsid w:val="00DD17BE"/>
    <w:pPr>
      <w:tabs>
        <w:tab w:val="center" w:pos="4680"/>
        <w:tab w:val="right" w:pos="9360"/>
      </w:tabs>
    </w:pPr>
  </w:style>
  <w:style w:type="character" w:customStyle="1" w:styleId="a6">
    <w:name w:val="ท้ายกระดาษ อักขระ"/>
    <w:aliases w:val=" Char13 อักขระ"/>
    <w:basedOn w:val="a0"/>
    <w:link w:val="a5"/>
    <w:uiPriority w:val="99"/>
    <w:rsid w:val="00DD17BE"/>
  </w:style>
  <w:style w:type="paragraph" w:styleId="a7">
    <w:name w:val="No Spacing"/>
    <w:uiPriority w:val="1"/>
    <w:qFormat/>
    <w:rsid w:val="00DD17BE"/>
  </w:style>
  <w:style w:type="paragraph" w:styleId="a8">
    <w:name w:val="List Paragraph"/>
    <w:basedOn w:val="a"/>
    <w:uiPriority w:val="34"/>
    <w:qFormat/>
    <w:rsid w:val="00DD17BE"/>
    <w:pPr>
      <w:ind w:left="720"/>
      <w:contextualSpacing/>
    </w:pPr>
    <w:rPr>
      <w:szCs w:val="40"/>
    </w:rPr>
  </w:style>
  <w:style w:type="paragraph" w:styleId="a9">
    <w:name w:val="macro"/>
    <w:link w:val="aa"/>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aa">
    <w:name w:val="ข้อความแมโคร อักขระ"/>
    <w:basedOn w:val="a0"/>
    <w:link w:val="a9"/>
    <w:semiHidden/>
    <w:rsid w:val="00AF6360"/>
    <w:rPr>
      <w:rFonts w:ascii="-DB Surawong" w:eastAsia="Cordia New" w:hAnsi="-DB Surawong" w:cs="Angsana New"/>
      <w:sz w:val="28"/>
      <w:lang w:eastAsia="th-TH"/>
    </w:rPr>
  </w:style>
  <w:style w:type="paragraph" w:styleId="ab">
    <w:name w:val="Body Text Indent"/>
    <w:basedOn w:val="a"/>
    <w:link w:val="ac"/>
    <w:rsid w:val="00410998"/>
    <w:pPr>
      <w:jc w:val="both"/>
    </w:pPr>
    <w:rPr>
      <w:rFonts w:ascii="-DB Surawong" w:eastAsia="Cordia New" w:hAnsi="-DB Surawong" w:cs="Cordia New"/>
      <w:sz w:val="28"/>
      <w:szCs w:val="28"/>
      <w:lang w:eastAsia="th-TH"/>
    </w:rPr>
  </w:style>
  <w:style w:type="character" w:customStyle="1" w:styleId="ac">
    <w:name w:val="การเยื้องเนื้อความ อักขระ"/>
    <w:basedOn w:val="a0"/>
    <w:link w:val="ab"/>
    <w:rsid w:val="00410998"/>
    <w:rPr>
      <w:rFonts w:ascii="-DB Surawong" w:eastAsia="Cordia New" w:hAnsi="-DB Surawong" w:cs="Cordia New"/>
      <w:sz w:val="28"/>
      <w:lang w:eastAsia="th-TH"/>
    </w:rPr>
  </w:style>
  <w:style w:type="paragraph" w:customStyle="1" w:styleId="ad">
    <w:name w:val="อักขระ"/>
    <w:basedOn w:val="a"/>
    <w:rsid w:val="00410998"/>
    <w:pPr>
      <w:spacing w:after="160" w:line="240" w:lineRule="exact"/>
    </w:pPr>
    <w:rPr>
      <w:rFonts w:ascii="Verdana" w:hAnsi="Verdana" w:cs="Times New Roman"/>
      <w:sz w:val="20"/>
      <w:szCs w:val="20"/>
      <w:lang w:bidi="ar-SA"/>
    </w:rPr>
  </w:style>
  <w:style w:type="character" w:styleId="ae">
    <w:name w:val="page number"/>
    <w:basedOn w:val="a0"/>
    <w:uiPriority w:val="99"/>
    <w:rsid w:val="00BA2266"/>
  </w:style>
  <w:style w:type="character" w:customStyle="1" w:styleId="shorttext">
    <w:name w:val="short_text"/>
    <w:basedOn w:val="a0"/>
    <w:rsid w:val="00DB6EEA"/>
  </w:style>
  <w:style w:type="character" w:customStyle="1" w:styleId="hps">
    <w:name w:val="hps"/>
    <w:basedOn w:val="a0"/>
    <w:rsid w:val="00DB6EEA"/>
  </w:style>
  <w:style w:type="character" w:styleId="af">
    <w:name w:val="Emphasis"/>
    <w:basedOn w:val="a0"/>
    <w:uiPriority w:val="20"/>
    <w:qFormat/>
    <w:rsid w:val="00DC5D60"/>
    <w:rPr>
      <w:i/>
      <w:iCs/>
    </w:rPr>
  </w:style>
  <w:style w:type="character" w:customStyle="1" w:styleId="longtext">
    <w:name w:val="long_text"/>
    <w:basedOn w:val="a0"/>
    <w:rsid w:val="008D44DB"/>
  </w:style>
  <w:style w:type="paragraph" w:styleId="af0">
    <w:name w:val="Normal (Web)"/>
    <w:basedOn w:val="a"/>
    <w:uiPriority w:val="99"/>
    <w:unhideWhenUsed/>
    <w:rsid w:val="00B667E4"/>
    <w:pPr>
      <w:spacing w:before="240" w:after="240"/>
      <w:ind w:left="0" w:right="0"/>
      <w:jc w:val="left"/>
    </w:pPr>
    <w:rPr>
      <w:rFonts w:ascii="Times New Roman" w:hAnsi="Times New Roman" w:cs="Times New Roman"/>
      <w:sz w:val="24"/>
      <w:szCs w:val="24"/>
    </w:rPr>
  </w:style>
  <w:style w:type="paragraph" w:styleId="af1">
    <w:name w:val="Body Text"/>
    <w:basedOn w:val="a"/>
    <w:link w:val="af2"/>
    <w:uiPriority w:val="99"/>
    <w:semiHidden/>
    <w:unhideWhenUsed/>
    <w:rsid w:val="005526C9"/>
    <w:pPr>
      <w:spacing w:after="120"/>
    </w:pPr>
    <w:rPr>
      <w:szCs w:val="40"/>
    </w:rPr>
  </w:style>
  <w:style w:type="character" w:customStyle="1" w:styleId="af2">
    <w:name w:val="เนื้อความ อักขระ"/>
    <w:basedOn w:val="a0"/>
    <w:link w:val="af1"/>
    <w:uiPriority w:val="99"/>
    <w:semiHidden/>
    <w:rsid w:val="005526C9"/>
    <w:rPr>
      <w:rFonts w:ascii="Angsana New" w:eastAsia="Times New Roman" w:hAnsi="Angsana New" w:cs="Angsana New"/>
      <w:sz w:val="32"/>
      <w:szCs w:val="40"/>
    </w:rPr>
  </w:style>
  <w:style w:type="paragraph" w:styleId="af3">
    <w:name w:val="Balloon Text"/>
    <w:basedOn w:val="a"/>
    <w:link w:val="af4"/>
    <w:uiPriority w:val="99"/>
    <w:semiHidden/>
    <w:unhideWhenUsed/>
    <w:rsid w:val="00811182"/>
    <w:rPr>
      <w:rFonts w:ascii="Tahoma" w:hAnsi="Tahoma"/>
      <w:sz w:val="16"/>
      <w:szCs w:val="20"/>
    </w:rPr>
  </w:style>
  <w:style w:type="character" w:customStyle="1" w:styleId="af4">
    <w:name w:val="ข้อความบอลลูน อักขระ"/>
    <w:basedOn w:val="a0"/>
    <w:link w:val="af3"/>
    <w:uiPriority w:val="99"/>
    <w:semiHidden/>
    <w:rsid w:val="00811182"/>
    <w:rPr>
      <w:rFonts w:ascii="Tahoma" w:eastAsia="Times New Roman" w:hAnsi="Tahoma" w:cs="Angsana New"/>
      <w:sz w:val="16"/>
      <w:szCs w:val="20"/>
    </w:rPr>
  </w:style>
  <w:style w:type="paragraph" w:styleId="31">
    <w:name w:val="Body Text Indent 3"/>
    <w:basedOn w:val="a"/>
    <w:link w:val="32"/>
    <w:uiPriority w:val="99"/>
    <w:semiHidden/>
    <w:unhideWhenUsed/>
    <w:rsid w:val="00421DD2"/>
    <w:pPr>
      <w:spacing w:after="120"/>
      <w:ind w:left="283"/>
    </w:pPr>
    <w:rPr>
      <w:sz w:val="16"/>
      <w:szCs w:val="20"/>
    </w:rPr>
  </w:style>
  <w:style w:type="character" w:customStyle="1" w:styleId="32">
    <w:name w:val="การเยื้องเนื้อความ 3 อักขระ"/>
    <w:basedOn w:val="a0"/>
    <w:link w:val="31"/>
    <w:uiPriority w:val="99"/>
    <w:semiHidden/>
    <w:rsid w:val="00421DD2"/>
    <w:rPr>
      <w:rFonts w:ascii="Angsana New" w:eastAsia="Times New Roman" w:hAnsi="Angsana New" w:cs="Angsana New"/>
      <w:sz w:val="16"/>
      <w:szCs w:val="20"/>
    </w:rPr>
  </w:style>
  <w:style w:type="paragraph" w:styleId="af5">
    <w:name w:val="Document Map"/>
    <w:basedOn w:val="a"/>
    <w:link w:val="af6"/>
    <w:uiPriority w:val="99"/>
    <w:semiHidden/>
    <w:unhideWhenUsed/>
    <w:rsid w:val="005A7C39"/>
    <w:rPr>
      <w:rFonts w:ascii="Tahoma" w:hAnsi="Tahoma"/>
      <w:sz w:val="16"/>
      <w:szCs w:val="20"/>
    </w:rPr>
  </w:style>
  <w:style w:type="character" w:customStyle="1" w:styleId="af6">
    <w:name w:val="ผังเอกสาร อักขระ"/>
    <w:basedOn w:val="a0"/>
    <w:link w:val="af5"/>
    <w:uiPriority w:val="99"/>
    <w:semiHidden/>
    <w:rsid w:val="005A7C39"/>
    <w:rPr>
      <w:rFonts w:ascii="Tahoma" w:eastAsia="Times New Roman" w:hAnsi="Tahoma" w:cs="Angsana New"/>
      <w:sz w:val="16"/>
      <w:szCs w:val="20"/>
    </w:rPr>
  </w:style>
  <w:style w:type="table" w:styleId="af7">
    <w:name w:val="Table Grid"/>
    <w:basedOn w:val="a1"/>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Title"/>
    <w:basedOn w:val="a"/>
    <w:next w:val="a"/>
    <w:link w:val="af9"/>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af9">
    <w:name w:val="ชื่อเรื่อง อักขระ"/>
    <w:basedOn w:val="a0"/>
    <w:link w:val="af8"/>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a0"/>
    <w:rsid w:val="00612361"/>
  </w:style>
  <w:style w:type="paragraph" w:customStyle="1" w:styleId="block">
    <w:name w:val="block"/>
    <w:aliases w:val="b,b + Angsana New,Bold,Thai Distributed Justification,Left:  0...."/>
    <w:basedOn w:val="af1"/>
    <w:rsid w:val="007D6D73"/>
    <w:pPr>
      <w:spacing w:after="260" w:line="260" w:lineRule="atLeast"/>
      <w:ind w:right="0"/>
      <w:jc w:val="left"/>
    </w:pPr>
    <w:rPr>
      <w:rFonts w:ascii="Times New Roman" w:hAnsi="Times New Roman" w:cs="Times New Roman"/>
      <w:sz w:val="22"/>
      <w:szCs w:val="20"/>
      <w:lang w:val="en-GB" w:bidi="ar-SA"/>
    </w:rPr>
  </w:style>
  <w:style w:type="character" w:customStyle="1" w:styleId="30">
    <w:name w:val="หัวเรื่อง 3 อักขระ"/>
    <w:basedOn w:val="a0"/>
    <w:link w:val="3"/>
    <w:uiPriority w:val="9"/>
    <w:rsid w:val="00AB10A5"/>
    <w:rPr>
      <w:rFonts w:ascii="Tahoma" w:eastAsia="Times New Roman" w:hAnsi="Tahoma" w:cs="Tahoma"/>
      <w:b/>
      <w:bCs/>
      <w:sz w:val="27"/>
      <w:szCs w:val="27"/>
    </w:rPr>
  </w:style>
  <w:style w:type="paragraph" w:styleId="HTML">
    <w:name w:val="HTML Preformatted"/>
    <w:basedOn w:val="a"/>
    <w:link w:val="HTML0"/>
    <w:uiPriority w:val="99"/>
    <w:semiHidden/>
    <w:unhideWhenUsed/>
    <w:rsid w:val="006E7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6E7BAA"/>
    <w:rPr>
      <w:rFonts w:ascii="Courier New" w:eastAsia="Times New Roman" w:hAnsi="Courier New" w:cs="Courier New"/>
      <w:sz w:val="20"/>
      <w:szCs w:val="20"/>
    </w:rPr>
  </w:style>
  <w:style w:type="character" w:styleId="afa">
    <w:name w:val="Hyperlink"/>
    <w:basedOn w:val="a0"/>
    <w:uiPriority w:val="99"/>
    <w:semiHidden/>
    <w:unhideWhenUsed/>
    <w:rsid w:val="00516D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7BE"/>
    <w:rPr>
      <w:rFonts w:ascii="Angsana New" w:eastAsia="Times New Roman" w:hAnsi="Angsana New" w:cs="Angsana New"/>
      <w:sz w:val="32"/>
      <w:szCs w:val="32"/>
    </w:rPr>
  </w:style>
  <w:style w:type="paragraph" w:styleId="3">
    <w:name w:val="heading 3"/>
    <w:basedOn w:val="a"/>
    <w:link w:val="30"/>
    <w:uiPriority w:val="9"/>
    <w:qFormat/>
    <w:rsid w:val="00AB10A5"/>
    <w:pPr>
      <w:spacing w:before="100" w:beforeAutospacing="1" w:after="100" w:afterAutospacing="1"/>
      <w:ind w:left="0" w:right="0"/>
      <w:jc w:val="left"/>
      <w:outlineLvl w:val="2"/>
    </w:pPr>
    <w:rPr>
      <w:rFonts w:ascii="Tahoma" w:hAnsi="Tahoma" w:cs="Tahom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14"/>
    <w:basedOn w:val="a"/>
    <w:link w:val="a4"/>
    <w:unhideWhenUsed/>
    <w:rsid w:val="00DD17BE"/>
    <w:pPr>
      <w:tabs>
        <w:tab w:val="center" w:pos="4680"/>
        <w:tab w:val="right" w:pos="9360"/>
      </w:tabs>
    </w:pPr>
  </w:style>
  <w:style w:type="character" w:customStyle="1" w:styleId="a4">
    <w:name w:val="หัวกระดาษ อักขระ"/>
    <w:aliases w:val=" Char14 อักขระ"/>
    <w:basedOn w:val="a0"/>
    <w:link w:val="a3"/>
    <w:uiPriority w:val="99"/>
    <w:rsid w:val="00DD17BE"/>
  </w:style>
  <w:style w:type="paragraph" w:styleId="a5">
    <w:name w:val="footer"/>
    <w:aliases w:val=" Char13"/>
    <w:basedOn w:val="a"/>
    <w:link w:val="a6"/>
    <w:uiPriority w:val="99"/>
    <w:unhideWhenUsed/>
    <w:rsid w:val="00DD17BE"/>
    <w:pPr>
      <w:tabs>
        <w:tab w:val="center" w:pos="4680"/>
        <w:tab w:val="right" w:pos="9360"/>
      </w:tabs>
    </w:pPr>
  </w:style>
  <w:style w:type="character" w:customStyle="1" w:styleId="a6">
    <w:name w:val="ท้ายกระดาษ อักขระ"/>
    <w:aliases w:val=" Char13 อักขระ"/>
    <w:basedOn w:val="a0"/>
    <w:link w:val="a5"/>
    <w:uiPriority w:val="99"/>
    <w:rsid w:val="00DD17BE"/>
  </w:style>
  <w:style w:type="paragraph" w:styleId="a7">
    <w:name w:val="No Spacing"/>
    <w:uiPriority w:val="1"/>
    <w:qFormat/>
    <w:rsid w:val="00DD17BE"/>
  </w:style>
  <w:style w:type="paragraph" w:styleId="a8">
    <w:name w:val="List Paragraph"/>
    <w:basedOn w:val="a"/>
    <w:uiPriority w:val="34"/>
    <w:qFormat/>
    <w:rsid w:val="00DD17BE"/>
    <w:pPr>
      <w:ind w:left="720"/>
      <w:contextualSpacing/>
    </w:pPr>
    <w:rPr>
      <w:szCs w:val="40"/>
    </w:rPr>
  </w:style>
  <w:style w:type="paragraph" w:styleId="a9">
    <w:name w:val="macro"/>
    <w:link w:val="aa"/>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aa">
    <w:name w:val="ข้อความแมโคร อักขระ"/>
    <w:basedOn w:val="a0"/>
    <w:link w:val="a9"/>
    <w:semiHidden/>
    <w:rsid w:val="00AF6360"/>
    <w:rPr>
      <w:rFonts w:ascii="-DB Surawong" w:eastAsia="Cordia New" w:hAnsi="-DB Surawong" w:cs="Angsana New"/>
      <w:sz w:val="28"/>
      <w:lang w:eastAsia="th-TH"/>
    </w:rPr>
  </w:style>
  <w:style w:type="paragraph" w:styleId="ab">
    <w:name w:val="Body Text Indent"/>
    <w:basedOn w:val="a"/>
    <w:link w:val="ac"/>
    <w:rsid w:val="00410998"/>
    <w:pPr>
      <w:jc w:val="both"/>
    </w:pPr>
    <w:rPr>
      <w:rFonts w:ascii="-DB Surawong" w:eastAsia="Cordia New" w:hAnsi="-DB Surawong" w:cs="Cordia New"/>
      <w:sz w:val="28"/>
      <w:szCs w:val="28"/>
      <w:lang w:eastAsia="th-TH"/>
    </w:rPr>
  </w:style>
  <w:style w:type="character" w:customStyle="1" w:styleId="ac">
    <w:name w:val="การเยื้องเนื้อความ อักขระ"/>
    <w:basedOn w:val="a0"/>
    <w:link w:val="ab"/>
    <w:rsid w:val="00410998"/>
    <w:rPr>
      <w:rFonts w:ascii="-DB Surawong" w:eastAsia="Cordia New" w:hAnsi="-DB Surawong" w:cs="Cordia New"/>
      <w:sz w:val="28"/>
      <w:lang w:eastAsia="th-TH"/>
    </w:rPr>
  </w:style>
  <w:style w:type="paragraph" w:customStyle="1" w:styleId="ad">
    <w:name w:val="อักขระ"/>
    <w:basedOn w:val="a"/>
    <w:rsid w:val="00410998"/>
    <w:pPr>
      <w:spacing w:after="160" w:line="240" w:lineRule="exact"/>
    </w:pPr>
    <w:rPr>
      <w:rFonts w:ascii="Verdana" w:hAnsi="Verdana" w:cs="Times New Roman"/>
      <w:sz w:val="20"/>
      <w:szCs w:val="20"/>
      <w:lang w:bidi="ar-SA"/>
    </w:rPr>
  </w:style>
  <w:style w:type="character" w:styleId="ae">
    <w:name w:val="page number"/>
    <w:basedOn w:val="a0"/>
    <w:uiPriority w:val="99"/>
    <w:rsid w:val="00BA2266"/>
  </w:style>
  <w:style w:type="character" w:customStyle="1" w:styleId="shorttext">
    <w:name w:val="short_text"/>
    <w:basedOn w:val="a0"/>
    <w:rsid w:val="00DB6EEA"/>
  </w:style>
  <w:style w:type="character" w:customStyle="1" w:styleId="hps">
    <w:name w:val="hps"/>
    <w:basedOn w:val="a0"/>
    <w:rsid w:val="00DB6EEA"/>
  </w:style>
  <w:style w:type="character" w:styleId="af">
    <w:name w:val="Emphasis"/>
    <w:basedOn w:val="a0"/>
    <w:uiPriority w:val="20"/>
    <w:qFormat/>
    <w:rsid w:val="00DC5D60"/>
    <w:rPr>
      <w:i/>
      <w:iCs/>
    </w:rPr>
  </w:style>
  <w:style w:type="character" w:customStyle="1" w:styleId="longtext">
    <w:name w:val="long_text"/>
    <w:basedOn w:val="a0"/>
    <w:rsid w:val="008D44DB"/>
  </w:style>
  <w:style w:type="paragraph" w:styleId="af0">
    <w:name w:val="Normal (Web)"/>
    <w:basedOn w:val="a"/>
    <w:uiPriority w:val="99"/>
    <w:unhideWhenUsed/>
    <w:rsid w:val="00B667E4"/>
    <w:pPr>
      <w:spacing w:before="240" w:after="240"/>
      <w:ind w:left="0" w:right="0"/>
      <w:jc w:val="left"/>
    </w:pPr>
    <w:rPr>
      <w:rFonts w:ascii="Times New Roman" w:hAnsi="Times New Roman" w:cs="Times New Roman"/>
      <w:sz w:val="24"/>
      <w:szCs w:val="24"/>
    </w:rPr>
  </w:style>
  <w:style w:type="paragraph" w:styleId="af1">
    <w:name w:val="Body Text"/>
    <w:basedOn w:val="a"/>
    <w:link w:val="af2"/>
    <w:uiPriority w:val="99"/>
    <w:semiHidden/>
    <w:unhideWhenUsed/>
    <w:rsid w:val="005526C9"/>
    <w:pPr>
      <w:spacing w:after="120"/>
    </w:pPr>
    <w:rPr>
      <w:szCs w:val="40"/>
    </w:rPr>
  </w:style>
  <w:style w:type="character" w:customStyle="1" w:styleId="af2">
    <w:name w:val="เนื้อความ อักขระ"/>
    <w:basedOn w:val="a0"/>
    <w:link w:val="af1"/>
    <w:uiPriority w:val="99"/>
    <w:semiHidden/>
    <w:rsid w:val="005526C9"/>
    <w:rPr>
      <w:rFonts w:ascii="Angsana New" w:eastAsia="Times New Roman" w:hAnsi="Angsana New" w:cs="Angsana New"/>
      <w:sz w:val="32"/>
      <w:szCs w:val="40"/>
    </w:rPr>
  </w:style>
  <w:style w:type="paragraph" w:styleId="af3">
    <w:name w:val="Balloon Text"/>
    <w:basedOn w:val="a"/>
    <w:link w:val="af4"/>
    <w:uiPriority w:val="99"/>
    <w:semiHidden/>
    <w:unhideWhenUsed/>
    <w:rsid w:val="00811182"/>
    <w:rPr>
      <w:rFonts w:ascii="Tahoma" w:hAnsi="Tahoma"/>
      <w:sz w:val="16"/>
      <w:szCs w:val="20"/>
    </w:rPr>
  </w:style>
  <w:style w:type="character" w:customStyle="1" w:styleId="af4">
    <w:name w:val="ข้อความบอลลูน อักขระ"/>
    <w:basedOn w:val="a0"/>
    <w:link w:val="af3"/>
    <w:uiPriority w:val="99"/>
    <w:semiHidden/>
    <w:rsid w:val="00811182"/>
    <w:rPr>
      <w:rFonts w:ascii="Tahoma" w:eastAsia="Times New Roman" w:hAnsi="Tahoma" w:cs="Angsana New"/>
      <w:sz w:val="16"/>
      <w:szCs w:val="20"/>
    </w:rPr>
  </w:style>
  <w:style w:type="paragraph" w:styleId="31">
    <w:name w:val="Body Text Indent 3"/>
    <w:basedOn w:val="a"/>
    <w:link w:val="32"/>
    <w:uiPriority w:val="99"/>
    <w:semiHidden/>
    <w:unhideWhenUsed/>
    <w:rsid w:val="00421DD2"/>
    <w:pPr>
      <w:spacing w:after="120"/>
      <w:ind w:left="283"/>
    </w:pPr>
    <w:rPr>
      <w:sz w:val="16"/>
      <w:szCs w:val="20"/>
    </w:rPr>
  </w:style>
  <w:style w:type="character" w:customStyle="1" w:styleId="32">
    <w:name w:val="การเยื้องเนื้อความ 3 อักขระ"/>
    <w:basedOn w:val="a0"/>
    <w:link w:val="31"/>
    <w:uiPriority w:val="99"/>
    <w:semiHidden/>
    <w:rsid w:val="00421DD2"/>
    <w:rPr>
      <w:rFonts w:ascii="Angsana New" w:eastAsia="Times New Roman" w:hAnsi="Angsana New" w:cs="Angsana New"/>
      <w:sz w:val="16"/>
      <w:szCs w:val="20"/>
    </w:rPr>
  </w:style>
  <w:style w:type="paragraph" w:styleId="af5">
    <w:name w:val="Document Map"/>
    <w:basedOn w:val="a"/>
    <w:link w:val="af6"/>
    <w:uiPriority w:val="99"/>
    <w:semiHidden/>
    <w:unhideWhenUsed/>
    <w:rsid w:val="005A7C39"/>
    <w:rPr>
      <w:rFonts w:ascii="Tahoma" w:hAnsi="Tahoma"/>
      <w:sz w:val="16"/>
      <w:szCs w:val="20"/>
    </w:rPr>
  </w:style>
  <w:style w:type="character" w:customStyle="1" w:styleId="af6">
    <w:name w:val="ผังเอกสาร อักขระ"/>
    <w:basedOn w:val="a0"/>
    <w:link w:val="af5"/>
    <w:uiPriority w:val="99"/>
    <w:semiHidden/>
    <w:rsid w:val="005A7C39"/>
    <w:rPr>
      <w:rFonts w:ascii="Tahoma" w:eastAsia="Times New Roman" w:hAnsi="Tahoma" w:cs="Angsana New"/>
      <w:sz w:val="16"/>
      <w:szCs w:val="20"/>
    </w:rPr>
  </w:style>
  <w:style w:type="table" w:styleId="af7">
    <w:name w:val="Table Grid"/>
    <w:basedOn w:val="a1"/>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Title"/>
    <w:basedOn w:val="a"/>
    <w:next w:val="a"/>
    <w:link w:val="af9"/>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af9">
    <w:name w:val="ชื่อเรื่อง อักขระ"/>
    <w:basedOn w:val="a0"/>
    <w:link w:val="af8"/>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a0"/>
    <w:rsid w:val="00612361"/>
  </w:style>
  <w:style w:type="paragraph" w:customStyle="1" w:styleId="block">
    <w:name w:val="block"/>
    <w:aliases w:val="b,b + Angsana New,Bold,Thai Distributed Justification,Left:  0...."/>
    <w:basedOn w:val="af1"/>
    <w:rsid w:val="007D6D73"/>
    <w:pPr>
      <w:spacing w:after="260" w:line="260" w:lineRule="atLeast"/>
      <w:ind w:right="0"/>
      <w:jc w:val="left"/>
    </w:pPr>
    <w:rPr>
      <w:rFonts w:ascii="Times New Roman" w:hAnsi="Times New Roman" w:cs="Times New Roman"/>
      <w:sz w:val="22"/>
      <w:szCs w:val="20"/>
      <w:lang w:val="en-GB" w:bidi="ar-SA"/>
    </w:rPr>
  </w:style>
  <w:style w:type="character" w:customStyle="1" w:styleId="30">
    <w:name w:val="หัวเรื่อง 3 อักขระ"/>
    <w:basedOn w:val="a0"/>
    <w:link w:val="3"/>
    <w:uiPriority w:val="9"/>
    <w:rsid w:val="00AB10A5"/>
    <w:rPr>
      <w:rFonts w:ascii="Tahoma" w:eastAsia="Times New Roman" w:hAnsi="Tahoma" w:cs="Tahoma"/>
      <w:b/>
      <w:bCs/>
      <w:sz w:val="27"/>
      <w:szCs w:val="27"/>
    </w:rPr>
  </w:style>
  <w:style w:type="paragraph" w:styleId="HTML">
    <w:name w:val="HTML Preformatted"/>
    <w:basedOn w:val="a"/>
    <w:link w:val="HTML0"/>
    <w:uiPriority w:val="99"/>
    <w:semiHidden/>
    <w:unhideWhenUsed/>
    <w:rsid w:val="006E7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6E7BAA"/>
    <w:rPr>
      <w:rFonts w:ascii="Courier New" w:eastAsia="Times New Roman" w:hAnsi="Courier New" w:cs="Courier New"/>
      <w:sz w:val="20"/>
      <w:szCs w:val="20"/>
    </w:rPr>
  </w:style>
  <w:style w:type="character" w:styleId="afa">
    <w:name w:val="Hyperlink"/>
    <w:basedOn w:val="a0"/>
    <w:uiPriority w:val="99"/>
    <w:semiHidden/>
    <w:unhideWhenUsed/>
    <w:rsid w:val="00516D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3923">
      <w:bodyDiv w:val="1"/>
      <w:marLeft w:val="0"/>
      <w:marRight w:val="0"/>
      <w:marTop w:val="0"/>
      <w:marBottom w:val="0"/>
      <w:divBdr>
        <w:top w:val="none" w:sz="0" w:space="0" w:color="auto"/>
        <w:left w:val="none" w:sz="0" w:space="0" w:color="auto"/>
        <w:bottom w:val="none" w:sz="0" w:space="0" w:color="auto"/>
        <w:right w:val="none" w:sz="0" w:space="0" w:color="auto"/>
      </w:divBdr>
    </w:div>
    <w:div w:id="47724509">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86018314">
      <w:bodyDiv w:val="1"/>
      <w:marLeft w:val="0"/>
      <w:marRight w:val="0"/>
      <w:marTop w:val="0"/>
      <w:marBottom w:val="0"/>
      <w:divBdr>
        <w:top w:val="none" w:sz="0" w:space="0" w:color="auto"/>
        <w:left w:val="none" w:sz="0" w:space="0" w:color="auto"/>
        <w:bottom w:val="none" w:sz="0" w:space="0" w:color="auto"/>
        <w:right w:val="none" w:sz="0" w:space="0" w:color="auto"/>
      </w:divBdr>
    </w:div>
    <w:div w:id="189607783">
      <w:bodyDiv w:val="1"/>
      <w:marLeft w:val="0"/>
      <w:marRight w:val="0"/>
      <w:marTop w:val="0"/>
      <w:marBottom w:val="0"/>
      <w:divBdr>
        <w:top w:val="none" w:sz="0" w:space="0" w:color="auto"/>
        <w:left w:val="none" w:sz="0" w:space="0" w:color="auto"/>
        <w:bottom w:val="none" w:sz="0" w:space="0" w:color="auto"/>
        <w:right w:val="none" w:sz="0" w:space="0" w:color="auto"/>
      </w:divBdr>
    </w:div>
    <w:div w:id="203907124">
      <w:bodyDiv w:val="1"/>
      <w:marLeft w:val="0"/>
      <w:marRight w:val="0"/>
      <w:marTop w:val="0"/>
      <w:marBottom w:val="0"/>
      <w:divBdr>
        <w:top w:val="none" w:sz="0" w:space="0" w:color="auto"/>
        <w:left w:val="none" w:sz="0" w:space="0" w:color="auto"/>
        <w:bottom w:val="none" w:sz="0" w:space="0" w:color="auto"/>
        <w:right w:val="none" w:sz="0" w:space="0" w:color="auto"/>
      </w:divBdr>
    </w:div>
    <w:div w:id="216167039">
      <w:bodyDiv w:val="1"/>
      <w:marLeft w:val="0"/>
      <w:marRight w:val="0"/>
      <w:marTop w:val="0"/>
      <w:marBottom w:val="0"/>
      <w:divBdr>
        <w:top w:val="none" w:sz="0" w:space="0" w:color="auto"/>
        <w:left w:val="none" w:sz="0" w:space="0" w:color="auto"/>
        <w:bottom w:val="none" w:sz="0" w:space="0" w:color="auto"/>
        <w:right w:val="none" w:sz="0" w:space="0" w:color="auto"/>
      </w:divBdr>
    </w:div>
    <w:div w:id="311101836">
      <w:bodyDiv w:val="1"/>
      <w:marLeft w:val="0"/>
      <w:marRight w:val="0"/>
      <w:marTop w:val="0"/>
      <w:marBottom w:val="0"/>
      <w:divBdr>
        <w:top w:val="none" w:sz="0" w:space="0" w:color="auto"/>
        <w:left w:val="none" w:sz="0" w:space="0" w:color="auto"/>
        <w:bottom w:val="none" w:sz="0" w:space="0" w:color="auto"/>
        <w:right w:val="none" w:sz="0" w:space="0" w:color="auto"/>
      </w:divBdr>
    </w:div>
    <w:div w:id="315963324">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60015207">
      <w:bodyDiv w:val="1"/>
      <w:marLeft w:val="0"/>
      <w:marRight w:val="0"/>
      <w:marTop w:val="0"/>
      <w:marBottom w:val="0"/>
      <w:divBdr>
        <w:top w:val="none" w:sz="0" w:space="0" w:color="auto"/>
        <w:left w:val="none" w:sz="0" w:space="0" w:color="auto"/>
        <w:bottom w:val="none" w:sz="0" w:space="0" w:color="auto"/>
        <w:right w:val="none" w:sz="0" w:space="0" w:color="auto"/>
      </w:divBdr>
    </w:div>
    <w:div w:id="379327763">
      <w:bodyDiv w:val="1"/>
      <w:marLeft w:val="0"/>
      <w:marRight w:val="0"/>
      <w:marTop w:val="0"/>
      <w:marBottom w:val="0"/>
      <w:divBdr>
        <w:top w:val="none" w:sz="0" w:space="0" w:color="auto"/>
        <w:left w:val="none" w:sz="0" w:space="0" w:color="auto"/>
        <w:bottom w:val="none" w:sz="0" w:space="0" w:color="auto"/>
        <w:right w:val="none" w:sz="0" w:space="0" w:color="auto"/>
      </w:divBdr>
    </w:div>
    <w:div w:id="387925851">
      <w:bodyDiv w:val="1"/>
      <w:marLeft w:val="0"/>
      <w:marRight w:val="0"/>
      <w:marTop w:val="0"/>
      <w:marBottom w:val="0"/>
      <w:divBdr>
        <w:top w:val="none" w:sz="0" w:space="0" w:color="auto"/>
        <w:left w:val="none" w:sz="0" w:space="0" w:color="auto"/>
        <w:bottom w:val="none" w:sz="0" w:space="0" w:color="auto"/>
        <w:right w:val="none" w:sz="0" w:space="0" w:color="auto"/>
      </w:divBdr>
    </w:div>
    <w:div w:id="459569849">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01718376">
      <w:bodyDiv w:val="1"/>
      <w:marLeft w:val="0"/>
      <w:marRight w:val="0"/>
      <w:marTop w:val="0"/>
      <w:marBottom w:val="0"/>
      <w:divBdr>
        <w:top w:val="none" w:sz="0" w:space="0" w:color="auto"/>
        <w:left w:val="none" w:sz="0" w:space="0" w:color="auto"/>
        <w:bottom w:val="none" w:sz="0" w:space="0" w:color="auto"/>
        <w:right w:val="none" w:sz="0" w:space="0" w:color="auto"/>
      </w:divBdr>
    </w:div>
    <w:div w:id="689379124">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3479048">
      <w:bodyDiv w:val="1"/>
      <w:marLeft w:val="0"/>
      <w:marRight w:val="0"/>
      <w:marTop w:val="0"/>
      <w:marBottom w:val="0"/>
      <w:divBdr>
        <w:top w:val="none" w:sz="0" w:space="0" w:color="auto"/>
        <w:left w:val="none" w:sz="0" w:space="0" w:color="auto"/>
        <w:bottom w:val="none" w:sz="0" w:space="0" w:color="auto"/>
        <w:right w:val="none" w:sz="0" w:space="0" w:color="auto"/>
      </w:divBdr>
    </w:div>
    <w:div w:id="810632087">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9732713">
      <w:bodyDiv w:val="1"/>
      <w:marLeft w:val="0"/>
      <w:marRight w:val="0"/>
      <w:marTop w:val="0"/>
      <w:marBottom w:val="0"/>
      <w:divBdr>
        <w:top w:val="none" w:sz="0" w:space="0" w:color="auto"/>
        <w:left w:val="none" w:sz="0" w:space="0" w:color="auto"/>
        <w:bottom w:val="none" w:sz="0" w:space="0" w:color="auto"/>
        <w:right w:val="none" w:sz="0" w:space="0" w:color="auto"/>
      </w:divBdr>
    </w:div>
    <w:div w:id="913465146">
      <w:bodyDiv w:val="1"/>
      <w:marLeft w:val="0"/>
      <w:marRight w:val="0"/>
      <w:marTop w:val="0"/>
      <w:marBottom w:val="0"/>
      <w:divBdr>
        <w:top w:val="none" w:sz="0" w:space="0" w:color="auto"/>
        <w:left w:val="none" w:sz="0" w:space="0" w:color="auto"/>
        <w:bottom w:val="none" w:sz="0" w:space="0" w:color="auto"/>
        <w:right w:val="none" w:sz="0" w:space="0" w:color="auto"/>
      </w:divBdr>
    </w:div>
    <w:div w:id="928346570">
      <w:bodyDiv w:val="1"/>
      <w:marLeft w:val="0"/>
      <w:marRight w:val="0"/>
      <w:marTop w:val="0"/>
      <w:marBottom w:val="0"/>
      <w:divBdr>
        <w:top w:val="none" w:sz="0" w:space="0" w:color="auto"/>
        <w:left w:val="none" w:sz="0" w:space="0" w:color="auto"/>
        <w:bottom w:val="none" w:sz="0" w:space="0" w:color="auto"/>
        <w:right w:val="none" w:sz="0" w:space="0" w:color="auto"/>
      </w:divBdr>
    </w:div>
    <w:div w:id="936599904">
      <w:bodyDiv w:val="1"/>
      <w:marLeft w:val="0"/>
      <w:marRight w:val="0"/>
      <w:marTop w:val="0"/>
      <w:marBottom w:val="0"/>
      <w:divBdr>
        <w:top w:val="none" w:sz="0" w:space="0" w:color="auto"/>
        <w:left w:val="none" w:sz="0" w:space="0" w:color="auto"/>
        <w:bottom w:val="none" w:sz="0" w:space="0" w:color="auto"/>
        <w:right w:val="none" w:sz="0" w:space="0" w:color="auto"/>
      </w:divBdr>
    </w:div>
    <w:div w:id="952790328">
      <w:bodyDiv w:val="1"/>
      <w:marLeft w:val="0"/>
      <w:marRight w:val="0"/>
      <w:marTop w:val="0"/>
      <w:marBottom w:val="0"/>
      <w:divBdr>
        <w:top w:val="none" w:sz="0" w:space="0" w:color="auto"/>
        <w:left w:val="none" w:sz="0" w:space="0" w:color="auto"/>
        <w:bottom w:val="none" w:sz="0" w:space="0" w:color="auto"/>
        <w:right w:val="none" w:sz="0" w:space="0" w:color="auto"/>
      </w:divBdr>
    </w:div>
    <w:div w:id="987631924">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86418417">
      <w:bodyDiv w:val="1"/>
      <w:marLeft w:val="0"/>
      <w:marRight w:val="0"/>
      <w:marTop w:val="0"/>
      <w:marBottom w:val="0"/>
      <w:divBdr>
        <w:top w:val="none" w:sz="0" w:space="0" w:color="auto"/>
        <w:left w:val="none" w:sz="0" w:space="0" w:color="auto"/>
        <w:bottom w:val="none" w:sz="0" w:space="0" w:color="auto"/>
        <w:right w:val="none" w:sz="0" w:space="0" w:color="auto"/>
      </w:divBdr>
    </w:div>
    <w:div w:id="1110971107">
      <w:bodyDiv w:val="1"/>
      <w:marLeft w:val="0"/>
      <w:marRight w:val="0"/>
      <w:marTop w:val="0"/>
      <w:marBottom w:val="0"/>
      <w:divBdr>
        <w:top w:val="none" w:sz="0" w:space="0" w:color="auto"/>
        <w:left w:val="none" w:sz="0" w:space="0" w:color="auto"/>
        <w:bottom w:val="none" w:sz="0" w:space="0" w:color="auto"/>
        <w:right w:val="none" w:sz="0" w:space="0" w:color="auto"/>
      </w:divBdr>
    </w:div>
    <w:div w:id="112088306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1839034">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5795173">
      <w:bodyDiv w:val="1"/>
      <w:marLeft w:val="0"/>
      <w:marRight w:val="0"/>
      <w:marTop w:val="0"/>
      <w:marBottom w:val="0"/>
      <w:divBdr>
        <w:top w:val="none" w:sz="0" w:space="0" w:color="auto"/>
        <w:left w:val="none" w:sz="0" w:space="0" w:color="auto"/>
        <w:bottom w:val="none" w:sz="0" w:space="0" w:color="auto"/>
        <w:right w:val="none" w:sz="0" w:space="0" w:color="auto"/>
      </w:divBdr>
    </w:div>
    <w:div w:id="1287275983">
      <w:bodyDiv w:val="1"/>
      <w:marLeft w:val="0"/>
      <w:marRight w:val="0"/>
      <w:marTop w:val="0"/>
      <w:marBottom w:val="0"/>
      <w:divBdr>
        <w:top w:val="none" w:sz="0" w:space="0" w:color="auto"/>
        <w:left w:val="none" w:sz="0" w:space="0" w:color="auto"/>
        <w:bottom w:val="none" w:sz="0" w:space="0" w:color="auto"/>
        <w:right w:val="none" w:sz="0" w:space="0" w:color="auto"/>
      </w:divBdr>
    </w:div>
    <w:div w:id="1389651223">
      <w:bodyDiv w:val="1"/>
      <w:marLeft w:val="0"/>
      <w:marRight w:val="0"/>
      <w:marTop w:val="0"/>
      <w:marBottom w:val="0"/>
      <w:divBdr>
        <w:top w:val="none" w:sz="0" w:space="0" w:color="auto"/>
        <w:left w:val="none" w:sz="0" w:space="0" w:color="auto"/>
        <w:bottom w:val="none" w:sz="0" w:space="0" w:color="auto"/>
        <w:right w:val="none" w:sz="0" w:space="0" w:color="auto"/>
      </w:divBdr>
    </w:div>
    <w:div w:id="1499155794">
      <w:bodyDiv w:val="1"/>
      <w:marLeft w:val="0"/>
      <w:marRight w:val="0"/>
      <w:marTop w:val="0"/>
      <w:marBottom w:val="0"/>
      <w:divBdr>
        <w:top w:val="none" w:sz="0" w:space="0" w:color="auto"/>
        <w:left w:val="none" w:sz="0" w:space="0" w:color="auto"/>
        <w:bottom w:val="none" w:sz="0" w:space="0" w:color="auto"/>
        <w:right w:val="none" w:sz="0" w:space="0" w:color="auto"/>
      </w:divBdr>
    </w:div>
    <w:div w:id="1514228210">
      <w:bodyDiv w:val="1"/>
      <w:marLeft w:val="0"/>
      <w:marRight w:val="0"/>
      <w:marTop w:val="0"/>
      <w:marBottom w:val="0"/>
      <w:divBdr>
        <w:top w:val="none" w:sz="0" w:space="0" w:color="auto"/>
        <w:left w:val="none" w:sz="0" w:space="0" w:color="auto"/>
        <w:bottom w:val="none" w:sz="0" w:space="0" w:color="auto"/>
        <w:right w:val="none" w:sz="0" w:space="0" w:color="auto"/>
      </w:divBdr>
    </w:div>
    <w:div w:id="1521628365">
      <w:bodyDiv w:val="1"/>
      <w:marLeft w:val="0"/>
      <w:marRight w:val="0"/>
      <w:marTop w:val="0"/>
      <w:marBottom w:val="0"/>
      <w:divBdr>
        <w:top w:val="none" w:sz="0" w:space="0" w:color="auto"/>
        <w:left w:val="none" w:sz="0" w:space="0" w:color="auto"/>
        <w:bottom w:val="none" w:sz="0" w:space="0" w:color="auto"/>
        <w:right w:val="none" w:sz="0" w:space="0" w:color="auto"/>
      </w:divBdr>
    </w:div>
    <w:div w:id="1526560629">
      <w:bodyDiv w:val="1"/>
      <w:marLeft w:val="0"/>
      <w:marRight w:val="0"/>
      <w:marTop w:val="0"/>
      <w:marBottom w:val="0"/>
      <w:divBdr>
        <w:top w:val="none" w:sz="0" w:space="0" w:color="auto"/>
        <w:left w:val="none" w:sz="0" w:space="0" w:color="auto"/>
        <w:bottom w:val="none" w:sz="0" w:space="0" w:color="auto"/>
        <w:right w:val="none" w:sz="0" w:space="0" w:color="auto"/>
      </w:divBdr>
    </w:div>
    <w:div w:id="1598100451">
      <w:bodyDiv w:val="1"/>
      <w:marLeft w:val="0"/>
      <w:marRight w:val="0"/>
      <w:marTop w:val="0"/>
      <w:marBottom w:val="0"/>
      <w:divBdr>
        <w:top w:val="none" w:sz="0" w:space="0" w:color="auto"/>
        <w:left w:val="none" w:sz="0" w:space="0" w:color="auto"/>
        <w:bottom w:val="none" w:sz="0" w:space="0" w:color="auto"/>
        <w:right w:val="none" w:sz="0" w:space="0" w:color="auto"/>
      </w:divBdr>
    </w:div>
    <w:div w:id="1642228042">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76516346">
      <w:bodyDiv w:val="1"/>
      <w:marLeft w:val="0"/>
      <w:marRight w:val="0"/>
      <w:marTop w:val="0"/>
      <w:marBottom w:val="0"/>
      <w:divBdr>
        <w:top w:val="none" w:sz="0" w:space="0" w:color="auto"/>
        <w:left w:val="none" w:sz="0" w:space="0" w:color="auto"/>
        <w:bottom w:val="none" w:sz="0" w:space="0" w:color="auto"/>
        <w:right w:val="none" w:sz="0" w:space="0" w:color="auto"/>
      </w:divBdr>
    </w:div>
    <w:div w:id="1785421825">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6380171">
      <w:bodyDiv w:val="1"/>
      <w:marLeft w:val="0"/>
      <w:marRight w:val="0"/>
      <w:marTop w:val="0"/>
      <w:marBottom w:val="0"/>
      <w:divBdr>
        <w:top w:val="none" w:sz="0" w:space="0" w:color="auto"/>
        <w:left w:val="none" w:sz="0" w:space="0" w:color="auto"/>
        <w:bottom w:val="none" w:sz="0" w:space="0" w:color="auto"/>
        <w:right w:val="none" w:sz="0" w:space="0" w:color="auto"/>
      </w:divBdr>
    </w:div>
    <w:div w:id="1915818052">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302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828A7-ED95-4578-9ABF-EFD84268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3952</Words>
  <Characters>22531</Characters>
  <Application>Microsoft Office Word</Application>
  <DocSecurity>0</DocSecurity>
  <Lines>187</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Windows User</cp:lastModifiedBy>
  <cp:revision>2</cp:revision>
  <cp:lastPrinted>2018-08-08T08:36:00Z</cp:lastPrinted>
  <dcterms:created xsi:type="dcterms:W3CDTF">2018-08-08T11:58:00Z</dcterms:created>
  <dcterms:modified xsi:type="dcterms:W3CDTF">2018-08-08T11:58:00Z</dcterms:modified>
</cp:coreProperties>
</file>