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B2502F" w:rsidRDefault="00296481"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96481">
        <w:rPr>
          <w:rFonts w:ascii="Times New Roman" w:hAnsi="Times New Roman" w:cs="Times New Roman"/>
          <w:b/>
          <w:bCs/>
          <w:noProof/>
          <w:sz w:val="22"/>
          <w:szCs w:val="22"/>
        </w:rPr>
        <w:pict>
          <v:roundrect id="_x0000_s1027" style="position:absolute;left:0;text-align:left;margin-left:194.65pt;margin-top:-62pt;width:134.2pt;height:13.25pt;z-index:251658240" arcsize="10923f" stroked="f"/>
        </w:pict>
      </w:r>
      <w:r w:rsidR="00CD05DF" w:rsidRPr="0003463D">
        <w:rPr>
          <w:rFonts w:ascii="Times New Roman" w:hAnsi="Times New Roman" w:cs="Times New Roman"/>
          <w:b/>
          <w:bCs/>
          <w:sz w:val="22"/>
          <w:szCs w:val="22"/>
        </w:rPr>
        <w:t xml:space="preserve">BASIS </w:t>
      </w:r>
      <w:r w:rsidR="00CD05DF" w:rsidRPr="0003463D">
        <w:rPr>
          <w:rFonts w:ascii="Times New Roman" w:hAnsi="Times New Roman" w:cs="Times New Roman"/>
          <w:b/>
          <w:bCs/>
          <w:caps/>
          <w:sz w:val="22"/>
          <w:szCs w:val="22"/>
        </w:rPr>
        <w:t>FOR THE PREPARATION OF interim FINANCIAL</w:t>
      </w:r>
      <w:r w:rsidR="00CD05DF" w:rsidRPr="0003463D">
        <w:rPr>
          <w:rFonts w:ascii="Times New Roman" w:hAnsi="Times New Roman" w:cs="Times New Roman"/>
          <w:b/>
          <w:bCs/>
          <w:sz w:val="22"/>
          <w:szCs w:val="22"/>
        </w:rPr>
        <w:t xml:space="preserve"> INFORMATION</w:t>
      </w:r>
      <w:r w:rsidR="00626066" w:rsidRPr="00B2502F">
        <w:rPr>
          <w:rFonts w:ascii="Times New Roman" w:hAnsi="Times New Roman" w:cs="Times New Roman"/>
          <w:b/>
          <w:bCs/>
          <w:color w:val="000000"/>
          <w:sz w:val="22"/>
          <w:szCs w:val="22"/>
        </w:rPr>
        <w:tab/>
      </w:r>
    </w:p>
    <w:p w:rsidR="00626066" w:rsidRPr="00E40A2B"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CD05DF" w:rsidRPr="009A060C" w:rsidRDefault="00131662"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9A060C">
        <w:rPr>
          <w:rFonts w:ascii="Times New Roman" w:hAnsi="Times New Roman" w:cs="Times New Roman"/>
          <w:sz w:val="22"/>
          <w:szCs w:val="22"/>
        </w:rPr>
        <w:t>The accompanying interim financial information is prepared on a condense</w:t>
      </w:r>
      <w:r>
        <w:rPr>
          <w:rFonts w:ascii="Times New Roman" w:hAnsi="Times New Roman" w:cs="Times New Roman"/>
          <w:sz w:val="22"/>
          <w:szCs w:val="22"/>
        </w:rPr>
        <w:t>d basis and in accordance with t</w:t>
      </w:r>
      <w:r w:rsidRPr="009A060C">
        <w:rPr>
          <w:rFonts w:ascii="Times New Roman" w:hAnsi="Times New Roman" w:cs="Times New Roman"/>
          <w:sz w:val="22"/>
          <w:szCs w:val="22"/>
        </w:rPr>
        <w:t xml:space="preserve">he Thai Accounting </w:t>
      </w:r>
      <w:r>
        <w:rPr>
          <w:rFonts w:ascii="Times New Roman" w:hAnsi="Times New Roman" w:cs="Times New Roman"/>
          <w:sz w:val="22"/>
          <w:szCs w:val="22"/>
        </w:rPr>
        <w:t>Standard No. 34 (Revised 2017</w:t>
      </w:r>
      <w:r w:rsidRPr="009A060C">
        <w:rPr>
          <w:rFonts w:ascii="Times New Roman" w:hAnsi="Times New Roman" w:cs="Times New Roman"/>
          <w:sz w:val="22"/>
          <w:szCs w:val="22"/>
        </w:rPr>
        <w:t>) “Interim Financial Reporting” including interpretations and guidelines promulgated by the Federation of Accounting Professions</w:t>
      </w:r>
      <w:r>
        <w:rPr>
          <w:rFonts w:ascii="Times New Roman" w:hAnsi="Times New Roman" w:cs="Times New Roman"/>
          <w:sz w:val="22"/>
          <w:szCs w:val="22"/>
        </w:rPr>
        <w:t xml:space="preserve"> </w:t>
      </w:r>
      <w:r>
        <w:rPr>
          <w:rFonts w:ascii="Times New Roman" w:hAnsi="Times New Roman" w:cs="Times New Roman"/>
          <w:sz w:val="22"/>
          <w:szCs w:val="20"/>
        </w:rPr>
        <w:t>(“FAP”)</w:t>
      </w:r>
      <w:r w:rsidRPr="009A060C">
        <w:rPr>
          <w:rFonts w:ascii="Times New Roman" w:hAnsi="Times New Roman" w:cs="Times New Roman"/>
          <w:sz w:val="22"/>
          <w:szCs w:val="22"/>
        </w:rPr>
        <w:t>, applicable rules and regulations of the Sec</w:t>
      </w:r>
      <w:r>
        <w:rPr>
          <w:rFonts w:ascii="Times New Roman" w:hAnsi="Times New Roman" w:cs="Times New Roman"/>
          <w:sz w:val="22"/>
          <w:szCs w:val="22"/>
        </w:rPr>
        <w:t>urities and Exchange Commission, and applicable announcements of the Department of Business Development.</w:t>
      </w:r>
    </w:p>
    <w:p w:rsidR="00CD05DF" w:rsidRPr="00E40A2B"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22"/>
          <w:szCs w:val="22"/>
        </w:rPr>
      </w:pPr>
    </w:p>
    <w:p w:rsidR="00CD05DF" w:rsidRPr="00F83C27" w:rsidRDefault="00131662" w:rsidP="00CD05DF">
      <w:pPr>
        <w:jc w:val="thaiDistribute"/>
        <w:rPr>
          <w:rFonts w:ascii="Times New Roman" w:hAnsi="Times New Roman" w:cs="Times New Roman"/>
          <w:sz w:val="22"/>
          <w:szCs w:val="22"/>
        </w:rPr>
      </w:pPr>
      <w:r w:rsidRPr="00F83C27">
        <w:rPr>
          <w:rFonts w:ascii="Times New Roman" w:hAnsi="Times New Roman" w:cs="Times New Roman"/>
          <w:sz w:val="22"/>
          <w:szCs w:val="22"/>
        </w:rPr>
        <w:t xml:space="preserve">The accompanying interim financial information is prepared as updated information to the financial statements for </w:t>
      </w:r>
      <w:r>
        <w:rPr>
          <w:rFonts w:ascii="Times New Roman" w:hAnsi="Times New Roman" w:cs="Times New Roman"/>
          <w:sz w:val="22"/>
          <w:szCs w:val="22"/>
        </w:rPr>
        <w:t>the year ended December 31, 2017</w:t>
      </w:r>
      <w:r w:rsidRPr="00F83C27">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201</w:t>
      </w:r>
      <w:r>
        <w:rPr>
          <w:rFonts w:ascii="Times New Roman" w:hAnsi="Times New Roman" w:cs="Times New Roman"/>
          <w:sz w:val="22"/>
          <w:szCs w:val="22"/>
        </w:rPr>
        <w:t>7</w:t>
      </w:r>
      <w:r w:rsidR="00CD05DF" w:rsidRPr="00F83C27">
        <w:rPr>
          <w:rFonts w:ascii="Times New Roman" w:hAnsi="Times New Roman" w:cs="Times New Roman"/>
          <w:sz w:val="22"/>
          <w:szCs w:val="22"/>
        </w:rPr>
        <w:t>.</w:t>
      </w:r>
    </w:p>
    <w:p w:rsidR="00CD05DF" w:rsidRPr="00E40A2B" w:rsidRDefault="00CD05DF" w:rsidP="00CD05DF">
      <w:pPr>
        <w:jc w:val="both"/>
        <w:rPr>
          <w:rFonts w:ascii="Times New Roman" w:hAnsi="Times New Roman" w:cs="Times New Roman"/>
          <w:sz w:val="22"/>
          <w:szCs w:val="22"/>
        </w:rPr>
      </w:pPr>
    </w:p>
    <w:p w:rsidR="00131662"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83C27">
        <w:rPr>
          <w:rFonts w:ascii="Times New Roman" w:hAnsi="Times New Roman" w:cs="Times New Roman"/>
          <w:sz w:val="22"/>
          <w:szCs w:val="22"/>
        </w:rPr>
        <w:t>For convenience of the readers, an English translation of the interim financial information is prepared from the Thai language interim</w:t>
      </w:r>
      <w:r w:rsidRPr="0003463D">
        <w:rPr>
          <w:rFonts w:ascii="Times New Roman" w:hAnsi="Times New Roman" w:cs="Times New Roman"/>
          <w:sz w:val="22"/>
          <w:szCs w:val="22"/>
        </w:rPr>
        <w:t xml:space="preserve"> financial information that is issued for domestic financial reporting purposes.</w:t>
      </w:r>
    </w:p>
    <w:p w:rsidR="00131662" w:rsidRPr="00E40A2B"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26066"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9A060C">
        <w:rPr>
          <w:rFonts w:ascii="Times New Roman" w:hAnsi="Times New Roman" w:cs="Times New Roman"/>
          <w:sz w:val="22"/>
          <w:szCs w:val="22"/>
        </w:rPr>
        <w:t>Starting from January 1, 201</w:t>
      </w:r>
      <w:r>
        <w:rPr>
          <w:rFonts w:ascii="Times New Roman" w:hAnsi="Times New Roman" w:cs="Times New Roman"/>
          <w:sz w:val="22"/>
          <w:szCs w:val="22"/>
        </w:rPr>
        <w:t>8</w:t>
      </w:r>
      <w:r w:rsidRPr="009A060C">
        <w:rPr>
          <w:rFonts w:ascii="Times New Roman" w:hAnsi="Times New Roman" w:cs="Times New Roman"/>
          <w:sz w:val="22"/>
          <w:szCs w:val="22"/>
        </w:rPr>
        <w:t xml:space="preserve">, the Company </w:t>
      </w:r>
      <w:r>
        <w:rPr>
          <w:rFonts w:ascii="Times New Roman" w:hAnsi="Times New Roman" w:cs="Times New Roman"/>
          <w:sz w:val="22"/>
          <w:szCs w:val="22"/>
        </w:rPr>
        <w:t>has</w:t>
      </w:r>
      <w:r w:rsidRPr="009A060C">
        <w:rPr>
          <w:rFonts w:ascii="Times New Roman" w:hAnsi="Times New Roman" w:cs="Times New Roman"/>
          <w:sz w:val="22"/>
          <w:szCs w:val="22"/>
        </w:rPr>
        <w:t xml:space="preserve"> adopted the </w:t>
      </w:r>
      <w:r>
        <w:rPr>
          <w:rFonts w:ascii="Times New Roman" w:hAnsi="Times New Roman" w:cs="Times New Roman"/>
          <w:sz w:val="22"/>
          <w:szCs w:val="22"/>
        </w:rPr>
        <w:t xml:space="preserve">revision of </w:t>
      </w:r>
      <w:r w:rsidRPr="009A060C">
        <w:rPr>
          <w:rFonts w:ascii="Times New Roman" w:hAnsi="Times New Roman" w:cs="Times New Roman"/>
          <w:sz w:val="22"/>
          <w:szCs w:val="22"/>
        </w:rPr>
        <w:t>Thai Accounting Standards (TAS), Thai Financial Reporting Standards (TFRS), Thai Accounting Interpretation (TSIC), and Thai Financial Reporting Interpretation (TFRIC)</w:t>
      </w:r>
      <w:r>
        <w:rPr>
          <w:rFonts w:ascii="Times New Roman" w:hAnsi="Times New Roman" w:cs="Times New Roman"/>
          <w:sz w:val="22"/>
          <w:szCs w:val="22"/>
        </w:rPr>
        <w:t>, issued by FAP,</w:t>
      </w:r>
      <w:r w:rsidRPr="009A060C">
        <w:rPr>
          <w:rFonts w:ascii="Times New Roman" w:hAnsi="Times New Roman" w:cs="Times New Roman"/>
          <w:sz w:val="22"/>
          <w:szCs w:val="22"/>
        </w:rPr>
        <w:t xml:space="preserve"> which have been effective from the accounting period starting on or after January 1, 201</w:t>
      </w:r>
      <w:r>
        <w:rPr>
          <w:rFonts w:ascii="Times New Roman" w:hAnsi="Times New Roman" w:cs="Times New Roman"/>
          <w:sz w:val="22"/>
          <w:szCs w:val="22"/>
        </w:rPr>
        <w:t>8</w:t>
      </w:r>
      <w:r w:rsidRPr="009A060C">
        <w:rPr>
          <w:rFonts w:ascii="Times New Roman" w:hAnsi="Times New Roman" w:cs="Times New Roman"/>
          <w:sz w:val="22"/>
          <w:szCs w:val="22"/>
        </w:rPr>
        <w:t>. The aforesaid adoption of revised TAS and TFRS as well as TSIC and TFRIC did not have any material effect o</w:t>
      </w:r>
      <w:r>
        <w:rPr>
          <w:rFonts w:ascii="Times New Roman" w:hAnsi="Times New Roman" w:cs="Times New Roman"/>
          <w:sz w:val="22"/>
          <w:szCs w:val="22"/>
        </w:rPr>
        <w:t>n the Company.</w:t>
      </w:r>
    </w:p>
    <w:p w:rsidR="00131662"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131662"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131662">
        <w:rPr>
          <w:rFonts w:ascii="Times New Roman" w:hAnsi="Times New Roman" w:cs="Times New Roman"/>
          <w:sz w:val="22"/>
          <w:szCs w:val="22"/>
        </w:rPr>
        <w:t>Subsequently, FAP issued the Notification which was announced in the Royal Gazette in March 2018 regarding the issuance of new TFRS, i.e. TFRS 15 “Revenue from Contracts with Customers”, with effective from the accounting period starting on or after January 1, 2019 whereby the Company has not yet adopted in preparation of the accompanying interim financial reporting and has no policy to early adopt before the effective period.</w:t>
      </w:r>
      <w:r w:rsidRPr="00131662">
        <w:rPr>
          <w:rFonts w:ascii="Times New Roman" w:hAnsi="Times New Roman" w:cs="Times New Roman"/>
          <w:sz w:val="22"/>
          <w:szCs w:val="22"/>
          <w:cs/>
        </w:rPr>
        <w:t xml:space="preserve"> </w:t>
      </w:r>
      <w:r w:rsidRPr="00131662">
        <w:rPr>
          <w:rFonts w:ascii="Times New Roman" w:hAnsi="Times New Roman" w:cs="Times New Roman"/>
          <w:sz w:val="22"/>
          <w:szCs w:val="22"/>
        </w:rPr>
        <w:t>Management of the Company has preliminarily assessed and believed that there will be no material effect to the financial reporting of the Company upon adoption of the aforesaid new TFRS</w:t>
      </w:r>
      <w:r>
        <w:rPr>
          <w:rFonts w:ascii="Times New Roman" w:hAnsi="Times New Roman" w:cs="Times New Roman"/>
          <w:sz w:val="22"/>
          <w:szCs w:val="22"/>
        </w:rPr>
        <w:t>.</w:t>
      </w:r>
    </w:p>
    <w:p w:rsidR="00626066" w:rsidRPr="00E40A2B"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26066"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SUMMARY OF </w:t>
      </w:r>
      <w:r w:rsidR="00626066" w:rsidRPr="00B2502F">
        <w:rPr>
          <w:rFonts w:ascii="Times New Roman" w:hAnsi="Times New Roman" w:cs="Times New Roman"/>
          <w:b/>
          <w:bCs/>
          <w:color w:val="000000"/>
          <w:sz w:val="22"/>
          <w:szCs w:val="22"/>
        </w:rPr>
        <w:t>SIGNIFICANT ACCOUNTING POLICIES</w:t>
      </w:r>
    </w:p>
    <w:p w:rsidR="00CD05DF" w:rsidRPr="00E40A2B"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0F2951" w:rsidRPr="003D495B" w:rsidRDefault="00CD05DF" w:rsidP="000F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CD05DF">
        <w:rPr>
          <w:rFonts w:ascii="Times New Roman" w:hAnsi="Times New Roman" w:cs="Times New Roman"/>
          <w:sz w:val="22"/>
          <w:szCs w:val="22"/>
        </w:rPr>
        <w:t xml:space="preserve">The Company applied significant accounting policies and methods of computation to the preparation of interim financial information </w:t>
      </w:r>
      <w:r w:rsidR="009E256F" w:rsidRPr="00C93CB6">
        <w:rPr>
          <w:rFonts w:ascii="Times New Roman" w:hAnsi="Times New Roman" w:cs="Times New Roman"/>
          <w:sz w:val="22"/>
          <w:szCs w:val="22"/>
        </w:rPr>
        <w:t>for the three-month</w:t>
      </w:r>
      <w:r w:rsidR="009E256F">
        <w:rPr>
          <w:rFonts w:ascii="Times New Roman" w:hAnsi="Times New Roman" w:cs="Times New Roman"/>
          <w:sz w:val="22"/>
          <w:szCs w:val="22"/>
        </w:rPr>
        <w:t xml:space="preserve"> and six-month</w:t>
      </w:r>
      <w:r w:rsidR="009E256F" w:rsidRPr="00C93CB6">
        <w:rPr>
          <w:rFonts w:ascii="Times New Roman" w:hAnsi="Times New Roman" w:cs="Times New Roman"/>
          <w:sz w:val="22"/>
          <w:szCs w:val="22"/>
        </w:rPr>
        <w:t xml:space="preserve"> period</w:t>
      </w:r>
      <w:r w:rsidR="009E256F">
        <w:rPr>
          <w:rFonts w:ascii="Times New Roman" w:hAnsi="Times New Roman" w:cs="Times New Roman"/>
          <w:sz w:val="22"/>
          <w:szCs w:val="22"/>
        </w:rPr>
        <w:t>s</w:t>
      </w:r>
      <w:r w:rsidRPr="00CD05DF">
        <w:rPr>
          <w:rFonts w:ascii="Times New Roman" w:hAnsi="Times New Roman" w:cs="Times New Roman"/>
          <w:sz w:val="22"/>
          <w:szCs w:val="22"/>
        </w:rPr>
        <w:t xml:space="preserve"> ended </w:t>
      </w:r>
      <w:r w:rsidR="001B31F1">
        <w:rPr>
          <w:rFonts w:ascii="Times New Roman" w:hAnsi="Times New Roman" w:cs="Times New Roman"/>
          <w:sz w:val="22"/>
          <w:szCs w:val="22"/>
        </w:rPr>
        <w:t>June</w:t>
      </w:r>
      <w:r w:rsidRPr="00CD05DF">
        <w:rPr>
          <w:rFonts w:ascii="Times New Roman" w:hAnsi="Times New Roman" w:cs="Times New Roman"/>
          <w:sz w:val="22"/>
          <w:szCs w:val="22"/>
        </w:rPr>
        <w:t xml:space="preserve"> </w:t>
      </w:r>
      <w:r w:rsidR="004B7179">
        <w:rPr>
          <w:rFonts w:ascii="Times New Roman" w:hAnsi="Times New Roman" w:cs="Times New Roman"/>
          <w:sz w:val="22"/>
          <w:szCs w:val="22"/>
        </w:rPr>
        <w:t>30</w:t>
      </w:r>
      <w:r w:rsidRPr="00CD05DF">
        <w:rPr>
          <w:rFonts w:ascii="Times New Roman" w:hAnsi="Times New Roman" w:cs="Times New Roman"/>
          <w:sz w:val="22"/>
          <w:szCs w:val="22"/>
        </w:rPr>
        <w:t>, 201</w:t>
      </w:r>
      <w:r w:rsidR="00131662">
        <w:rPr>
          <w:rFonts w:ascii="Times New Roman" w:hAnsi="Times New Roman" w:cs="Times New Roman"/>
          <w:sz w:val="22"/>
          <w:szCs w:val="22"/>
        </w:rPr>
        <w:t>8</w:t>
      </w:r>
      <w:r>
        <w:rPr>
          <w:rFonts w:ascii="Times New Roman" w:hAnsi="Times New Roman" w:cs="Times New Roman"/>
          <w:sz w:val="22"/>
          <w:szCs w:val="22"/>
        </w:rPr>
        <w:t xml:space="preserve"> and </w:t>
      </w:r>
      <w:r w:rsidRPr="00CD05DF">
        <w:rPr>
          <w:rFonts w:ascii="Times New Roman" w:hAnsi="Times New Roman" w:cs="Times New Roman"/>
          <w:sz w:val="22"/>
          <w:szCs w:val="22"/>
        </w:rPr>
        <w:t>201</w:t>
      </w:r>
      <w:r w:rsidR="00131662">
        <w:rPr>
          <w:rFonts w:ascii="Times New Roman" w:hAnsi="Times New Roman" w:cs="Times New Roman"/>
          <w:sz w:val="22"/>
          <w:szCs w:val="22"/>
        </w:rPr>
        <w:t>7</w:t>
      </w:r>
      <w:r w:rsidRPr="00CD05DF">
        <w:rPr>
          <w:rFonts w:ascii="Times New Roman" w:hAnsi="Times New Roman" w:cs="Times New Roman"/>
          <w:sz w:val="22"/>
          <w:szCs w:val="22"/>
        </w:rPr>
        <w:t xml:space="preserve"> which are similar to those applied to the preparation of financial statements for the year ended December 31, 20</w:t>
      </w:r>
      <w:r>
        <w:rPr>
          <w:rFonts w:ascii="Times New Roman" w:hAnsi="Times New Roman" w:cs="Times New Roman"/>
          <w:sz w:val="22"/>
          <w:szCs w:val="22"/>
        </w:rPr>
        <w:t>1</w:t>
      </w:r>
      <w:r w:rsidR="00131662">
        <w:rPr>
          <w:rFonts w:ascii="Times New Roman" w:hAnsi="Times New Roman" w:cs="Times New Roman"/>
          <w:sz w:val="22"/>
          <w:szCs w:val="22"/>
        </w:rPr>
        <w:t>7</w:t>
      </w:r>
      <w:r w:rsidR="00E40A2B">
        <w:rPr>
          <w:rFonts w:ascii="Times New Roman" w:hAnsi="Times New Roman" w:cs="Times New Roman"/>
          <w:sz w:val="22"/>
          <w:szCs w:val="22"/>
        </w:rPr>
        <w:t xml:space="preserve"> except </w:t>
      </w:r>
      <w:r w:rsidRPr="00CD05DF">
        <w:rPr>
          <w:rFonts w:ascii="Times New Roman" w:hAnsi="Times New Roman" w:cs="Times New Roman"/>
          <w:sz w:val="22"/>
          <w:szCs w:val="22"/>
        </w:rPr>
        <w:t xml:space="preserve">the </w:t>
      </w:r>
      <w:r w:rsidRPr="000F2951">
        <w:rPr>
          <w:rFonts w:ascii="Times New Roman" w:hAnsi="Times New Roman" w:cs="Times New Roman"/>
          <w:sz w:val="22"/>
          <w:szCs w:val="22"/>
        </w:rPr>
        <w:t>adoption of revised TAS and TFRS as well as TIC and TFRIC as discussed in Note 1 which had no any material effect</w:t>
      </w:r>
      <w:r w:rsidR="00E40A2B">
        <w:rPr>
          <w:rFonts w:ascii="Times New Roman" w:hAnsi="Times New Roman" w:cs="Times New Roman"/>
          <w:sz w:val="22"/>
          <w:szCs w:val="22"/>
        </w:rPr>
        <w:t>.</w:t>
      </w:r>
    </w:p>
    <w:p w:rsidR="00E40A2B" w:rsidRPr="000F2951" w:rsidRDefault="00E40A2B" w:rsidP="007817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rPr>
      </w:pPr>
    </w:p>
    <w:p w:rsidR="00626066" w:rsidRPr="004B7CF5" w:rsidRDefault="002540DF"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502"/>
        <w:jc w:val="thaiDistribute"/>
        <w:rPr>
          <w:rFonts w:ascii="Times New Roman" w:hAnsi="Times New Roman" w:cs="Times New Roman"/>
          <w:b/>
          <w:bCs/>
          <w:color w:val="000000"/>
          <w:sz w:val="22"/>
        </w:rPr>
      </w:pPr>
      <w:r w:rsidRPr="004B7CF5">
        <w:rPr>
          <w:rFonts w:ascii="Times New Roman" w:hAnsi="Times New Roman" w:cs="Times New Roman"/>
          <w:b/>
          <w:bCs/>
          <w:color w:val="000000"/>
          <w:sz w:val="22"/>
        </w:rPr>
        <w:t>TRA</w:t>
      </w:r>
      <w:r w:rsidR="00626066" w:rsidRPr="004B7CF5">
        <w:rPr>
          <w:rFonts w:ascii="Times New Roman" w:hAnsi="Times New Roman" w:cs="Times New Roman"/>
          <w:b/>
          <w:bCs/>
          <w:color w:val="000000"/>
          <w:sz w:val="22"/>
        </w:rPr>
        <w:t>SACTIONS WITH RELATED PARTIES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DB555D" w:rsidRPr="00B106E3" w:rsidRDefault="00DB555D" w:rsidP="00DB555D">
      <w:pPr>
        <w:pStyle w:val="E0"/>
        <w:spacing w:line="260" w:lineRule="atLeast"/>
        <w:ind w:right="-90"/>
        <w:jc w:val="thaiDistribute"/>
        <w:rPr>
          <w:rFonts w:ascii="Times New Roman" w:hAnsi="Times New Roman" w:cs="Times New Roman"/>
          <w:b w:val="0"/>
          <w:bCs w:val="0"/>
          <w:lang w:val="en-US"/>
        </w:rPr>
      </w:pPr>
      <w:r w:rsidRPr="004D0512">
        <w:rPr>
          <w:rFonts w:ascii="Times New Roman" w:hAnsi="Times New Roman" w:cs="Times New Roman"/>
          <w:b w:val="0"/>
          <w:bCs w:val="0"/>
          <w:lang w:val="en-US"/>
        </w:rPr>
        <w:t>Significant transactions with related parties</w:t>
      </w:r>
      <w:r>
        <w:rPr>
          <w:rFonts w:ascii="Times New Roman" w:hAnsi="Times New Roman" w:cs="Times New Roman"/>
          <w:b w:val="0"/>
          <w:bCs w:val="0"/>
          <w:lang w:val="en-US"/>
        </w:rPr>
        <w:t xml:space="preserve"> for </w:t>
      </w:r>
      <w:r w:rsidR="00EF1D15">
        <w:rPr>
          <w:rFonts w:ascii="Times New Roman" w:hAnsi="Times New Roman" w:cs="Times New Roman"/>
          <w:b w:val="0"/>
          <w:bCs w:val="0"/>
          <w:lang w:val="en-US"/>
        </w:rPr>
        <w:t xml:space="preserve">three-month and </w:t>
      </w:r>
      <w:r w:rsidR="001B31F1">
        <w:rPr>
          <w:rFonts w:ascii="Times New Roman" w:hAnsi="Times New Roman" w:cs="Times New Roman"/>
          <w:b w:val="0"/>
          <w:bCs w:val="0"/>
          <w:lang w:val="en-US"/>
        </w:rPr>
        <w:t>six</w:t>
      </w:r>
      <w:r w:rsidRPr="00B106E3">
        <w:rPr>
          <w:rFonts w:ascii="Times New Roman" w:hAnsi="Times New Roman" w:cs="Times New Roman"/>
          <w:b w:val="0"/>
          <w:bCs w:val="0"/>
          <w:lang w:val="en-US"/>
        </w:rPr>
        <w:t xml:space="preserve">-month periods ended </w:t>
      </w:r>
      <w:r w:rsidR="001B31F1">
        <w:rPr>
          <w:rFonts w:ascii="Times New Roman" w:hAnsi="Times New Roman" w:cs="Times New Roman"/>
          <w:b w:val="0"/>
          <w:bCs w:val="0"/>
          <w:lang w:val="en-US"/>
        </w:rPr>
        <w:t>June</w:t>
      </w:r>
      <w:r w:rsidRPr="00B106E3">
        <w:rPr>
          <w:rFonts w:ascii="Times New Roman" w:hAnsi="Times New Roman" w:cs="Times New Roman"/>
          <w:b w:val="0"/>
          <w:bCs w:val="0"/>
          <w:lang w:val="en-US"/>
        </w:rPr>
        <w:t xml:space="preserve"> </w:t>
      </w:r>
      <w:r w:rsidR="004B7179">
        <w:rPr>
          <w:rFonts w:ascii="Times New Roman" w:hAnsi="Times New Roman" w:cs="Times New Roman"/>
          <w:b w:val="0"/>
          <w:bCs w:val="0"/>
          <w:lang w:val="en-US"/>
        </w:rPr>
        <w:t>30</w:t>
      </w:r>
      <w:r w:rsidRPr="00B106E3">
        <w:rPr>
          <w:rFonts w:ascii="Times New Roman" w:hAnsi="Times New Roman" w:cs="Times New Roman"/>
          <w:b w:val="0"/>
          <w:bCs w:val="0"/>
          <w:lang w:val="en-US"/>
        </w:rPr>
        <w:t>, 201</w:t>
      </w:r>
      <w:r w:rsidR="00131662">
        <w:rPr>
          <w:rFonts w:ascii="Times New Roman" w:hAnsi="Times New Roman" w:cs="Times New Roman"/>
          <w:b w:val="0"/>
          <w:bCs w:val="0"/>
          <w:lang w:val="en-US"/>
        </w:rPr>
        <w:t>8</w:t>
      </w:r>
      <w:r w:rsidRPr="00B106E3">
        <w:rPr>
          <w:rFonts w:ascii="Times New Roman" w:hAnsi="Times New Roman" w:cs="Times New Roman"/>
          <w:b w:val="0"/>
          <w:bCs w:val="0"/>
          <w:lang w:val="en-US"/>
        </w:rPr>
        <w:t xml:space="preserve"> and 201</w:t>
      </w:r>
      <w:r w:rsidR="00131662">
        <w:rPr>
          <w:rFonts w:ascii="Times New Roman" w:hAnsi="Times New Roman" w:cs="Times New Roman"/>
          <w:b w:val="0"/>
          <w:bCs w:val="0"/>
          <w:lang w:val="en-US"/>
        </w:rPr>
        <w:t>7</w:t>
      </w:r>
      <w:r w:rsidRPr="00B106E3">
        <w:rPr>
          <w:rFonts w:ascii="Times New Roman" w:hAnsi="Times New Roman" w:cs="Times New Roman"/>
          <w:b w:val="0"/>
          <w:bCs w:val="0"/>
          <w:lang w:val="en-US"/>
        </w:rPr>
        <w:t xml:space="preserve"> are as follows:</w:t>
      </w:r>
    </w:p>
    <w:p w:rsidR="00373F96" w:rsidRDefault="00373F9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E372D" w:rsidRDefault="00BE372D"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E372D" w:rsidRDefault="00BE372D"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E372D" w:rsidRDefault="00BE372D"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E372D" w:rsidRDefault="00BE372D"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E372D" w:rsidRDefault="00BE372D"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E372D" w:rsidRDefault="00BE372D"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E372D" w:rsidRPr="00B2502F" w:rsidRDefault="00BE372D"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092" w:type="dxa"/>
        <w:tblInd w:w="-34" w:type="dxa"/>
        <w:tblLayout w:type="fixed"/>
        <w:tblLook w:val="0000"/>
      </w:tblPr>
      <w:tblGrid>
        <w:gridCol w:w="3119"/>
        <w:gridCol w:w="1587"/>
        <w:gridCol w:w="283"/>
        <w:gridCol w:w="1474"/>
        <w:gridCol w:w="283"/>
        <w:gridCol w:w="1474"/>
        <w:gridCol w:w="283"/>
        <w:gridCol w:w="1589"/>
      </w:tblGrid>
      <w:tr w:rsidR="00E70954" w:rsidRPr="00900BDA" w:rsidTr="003D3430">
        <w:trPr>
          <w:trHeight w:val="20"/>
        </w:trPr>
        <w:tc>
          <w:tcPr>
            <w:tcW w:w="3119" w:type="dxa"/>
            <w:shd w:val="clear" w:color="auto" w:fill="auto"/>
            <w:vAlign w:val="bottom"/>
          </w:tcPr>
          <w:p w:rsidR="00E70954" w:rsidRPr="00900BDA" w:rsidRDefault="00E70954" w:rsidP="003D3430">
            <w:pPr>
              <w:ind w:right="-43"/>
              <w:rPr>
                <w:rFonts w:ascii="Times New Roman" w:hAnsi="Times New Roman" w:cs="Times New Roman"/>
                <w:sz w:val="22"/>
                <w:szCs w:val="22"/>
              </w:rPr>
            </w:pPr>
          </w:p>
        </w:tc>
        <w:tc>
          <w:tcPr>
            <w:tcW w:w="3344" w:type="dxa"/>
            <w:gridSpan w:val="3"/>
            <w:tcBorders>
              <w:bottom w:val="single" w:sz="4" w:space="0" w:color="auto"/>
            </w:tcBorders>
            <w:shd w:val="clear" w:color="auto" w:fill="auto"/>
            <w:vAlign w:val="bottom"/>
          </w:tcPr>
          <w:p w:rsidR="00E70954" w:rsidRPr="00900BDA" w:rsidRDefault="00E70954" w:rsidP="003D3430">
            <w:pPr>
              <w:ind w:left="-113" w:right="-113"/>
              <w:jc w:val="center"/>
              <w:rPr>
                <w:rFonts w:ascii="Times New Roman" w:hAnsi="Times New Roman" w:cstheme="minorBidi"/>
                <w:sz w:val="22"/>
                <w:szCs w:val="22"/>
              </w:rPr>
            </w:pPr>
            <w:r w:rsidRPr="00900BDA">
              <w:rPr>
                <w:rFonts w:ascii="Times New Roman" w:hAnsi="Times New Roman" w:cs="Times New Roman"/>
                <w:sz w:val="22"/>
                <w:szCs w:val="22"/>
              </w:rPr>
              <w:t>Three-</w:t>
            </w:r>
            <w:r w:rsidR="00CA3E8F">
              <w:rPr>
                <w:rFonts w:ascii="Times New Roman" w:hAnsi="Times New Roman" w:cs="Times New Roman"/>
                <w:sz w:val="22"/>
                <w:szCs w:val="22"/>
              </w:rPr>
              <w:t>M</w:t>
            </w:r>
            <w:r w:rsidRPr="00900BDA">
              <w:rPr>
                <w:rFonts w:ascii="Times New Roman" w:hAnsi="Times New Roman" w:cs="Times New Roman"/>
                <w:sz w:val="22"/>
                <w:szCs w:val="22"/>
              </w:rPr>
              <w:t xml:space="preserve">onth </w:t>
            </w:r>
            <w:r w:rsidR="00CA3E8F">
              <w:rPr>
                <w:rFonts w:ascii="Times New Roman" w:hAnsi="Times New Roman" w:cs="Times New Roman"/>
                <w:sz w:val="22"/>
                <w:szCs w:val="22"/>
              </w:rPr>
              <w:t>P</w:t>
            </w:r>
            <w:r w:rsidRPr="00900BDA">
              <w:rPr>
                <w:rFonts w:ascii="Times New Roman" w:hAnsi="Times New Roman" w:cs="Times New Roman"/>
                <w:sz w:val="22"/>
                <w:szCs w:val="22"/>
              </w:rPr>
              <w:t>eriods</w:t>
            </w:r>
            <w:r w:rsidRPr="00900BDA">
              <w:rPr>
                <w:rFonts w:ascii="Times New Roman" w:hAnsi="Times New Roman" w:cs="Times New Roman"/>
                <w:sz w:val="22"/>
                <w:szCs w:val="22"/>
                <w:cs/>
              </w:rPr>
              <w:t xml:space="preserve"> </w:t>
            </w:r>
          </w:p>
          <w:p w:rsidR="00E70954" w:rsidRPr="00900BDA" w:rsidRDefault="00E70954" w:rsidP="003D3430">
            <w:pPr>
              <w:ind w:left="-113" w:right="-113"/>
              <w:jc w:val="center"/>
              <w:rPr>
                <w:rFonts w:ascii="Times New Roman" w:hAnsi="Times New Roman" w:cs="Times New Roman"/>
                <w:sz w:val="22"/>
                <w:szCs w:val="22"/>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c>
          <w:tcPr>
            <w:tcW w:w="283" w:type="dxa"/>
            <w:shd w:val="clear" w:color="auto" w:fill="auto"/>
            <w:vAlign w:val="bottom"/>
          </w:tcPr>
          <w:p w:rsidR="00E70954" w:rsidRPr="00900BDA" w:rsidRDefault="00E70954" w:rsidP="003D3430">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2"/>
                <w:szCs w:val="22"/>
                <w:cs/>
              </w:rPr>
            </w:pPr>
          </w:p>
        </w:tc>
        <w:tc>
          <w:tcPr>
            <w:tcW w:w="3346" w:type="dxa"/>
            <w:gridSpan w:val="3"/>
            <w:tcBorders>
              <w:bottom w:val="single" w:sz="4" w:space="0" w:color="auto"/>
            </w:tcBorders>
            <w:shd w:val="clear" w:color="auto" w:fill="auto"/>
            <w:vAlign w:val="bottom"/>
          </w:tcPr>
          <w:p w:rsidR="00E70954" w:rsidRPr="00900BDA" w:rsidRDefault="00E70954" w:rsidP="003D3430">
            <w:pPr>
              <w:ind w:left="-113" w:right="-113"/>
              <w:jc w:val="center"/>
              <w:rPr>
                <w:rFonts w:ascii="Times New Roman" w:hAnsi="Times New Roman" w:cstheme="minorBidi"/>
                <w:sz w:val="22"/>
                <w:szCs w:val="22"/>
              </w:rPr>
            </w:pPr>
            <w:r w:rsidRPr="00900BDA">
              <w:rPr>
                <w:rFonts w:ascii="Times New Roman" w:hAnsi="Times New Roman" w:cs="Times New Roman"/>
                <w:sz w:val="22"/>
                <w:szCs w:val="22"/>
              </w:rPr>
              <w:t>Six-</w:t>
            </w:r>
            <w:r w:rsidR="00CA3E8F">
              <w:rPr>
                <w:rFonts w:ascii="Times New Roman" w:hAnsi="Times New Roman" w:cs="Times New Roman"/>
                <w:sz w:val="22"/>
                <w:szCs w:val="22"/>
              </w:rPr>
              <w:t>M</w:t>
            </w:r>
            <w:r w:rsidRPr="00900BDA">
              <w:rPr>
                <w:rFonts w:ascii="Times New Roman" w:hAnsi="Times New Roman" w:cs="Times New Roman"/>
                <w:sz w:val="22"/>
                <w:szCs w:val="22"/>
              </w:rPr>
              <w:t xml:space="preserve">onth </w:t>
            </w:r>
            <w:r w:rsidR="00CA3E8F">
              <w:rPr>
                <w:rFonts w:ascii="Times New Roman" w:hAnsi="Times New Roman" w:cs="Times New Roman"/>
                <w:sz w:val="22"/>
                <w:szCs w:val="22"/>
              </w:rPr>
              <w:t>P</w:t>
            </w:r>
            <w:r w:rsidRPr="00900BDA">
              <w:rPr>
                <w:rFonts w:ascii="Times New Roman" w:hAnsi="Times New Roman" w:cs="Times New Roman"/>
                <w:sz w:val="22"/>
                <w:szCs w:val="22"/>
              </w:rPr>
              <w:t>eriods</w:t>
            </w:r>
            <w:r w:rsidRPr="00900BDA">
              <w:rPr>
                <w:rFonts w:ascii="Times New Roman" w:hAnsi="Times New Roman" w:cs="Times New Roman"/>
                <w:sz w:val="22"/>
                <w:szCs w:val="22"/>
                <w:cs/>
              </w:rPr>
              <w:t xml:space="preserve"> </w:t>
            </w:r>
          </w:p>
          <w:p w:rsidR="00E70954" w:rsidRPr="00900BDA" w:rsidRDefault="00E70954" w:rsidP="003D3430">
            <w:pPr>
              <w:ind w:left="-113" w:right="-113"/>
              <w:jc w:val="center"/>
              <w:rPr>
                <w:rFonts w:ascii="Times New Roman" w:hAnsi="Times New Roman" w:cs="Times New Roman"/>
                <w:sz w:val="22"/>
                <w:szCs w:val="22"/>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r>
      <w:tr w:rsidR="00131662" w:rsidRPr="00900BDA" w:rsidTr="003D3430">
        <w:trPr>
          <w:trHeight w:val="73"/>
        </w:trPr>
        <w:tc>
          <w:tcPr>
            <w:tcW w:w="3119" w:type="dxa"/>
            <w:shd w:val="clear" w:color="auto" w:fill="auto"/>
            <w:vAlign w:val="bottom"/>
          </w:tcPr>
          <w:p w:rsidR="00131662" w:rsidRPr="00900BDA" w:rsidRDefault="00131662" w:rsidP="003D3430">
            <w:pPr>
              <w:pStyle w:val="Preformatted"/>
              <w:tabs>
                <w:tab w:val="clear" w:pos="0"/>
                <w:tab w:val="clear" w:pos="9590"/>
              </w:tabs>
              <w:ind w:left="34"/>
              <w:rPr>
                <w:rFonts w:cs="Times New Roman"/>
                <w:sz w:val="22"/>
                <w:szCs w:val="22"/>
                <w:u w:val="single"/>
                <w:lang w:eastAsia="en-US"/>
              </w:rPr>
            </w:pPr>
          </w:p>
        </w:tc>
        <w:tc>
          <w:tcPr>
            <w:tcW w:w="1587" w:type="dxa"/>
            <w:tcBorders>
              <w:top w:val="single" w:sz="4" w:space="0" w:color="auto"/>
              <w:bottom w:val="single" w:sz="4" w:space="0" w:color="auto"/>
            </w:tcBorders>
            <w:shd w:val="clear" w:color="auto" w:fill="auto"/>
            <w:vAlign w:val="bottom"/>
          </w:tcPr>
          <w:p w:rsidR="00131662" w:rsidRPr="003D3430" w:rsidRDefault="00131662" w:rsidP="00131662">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201</w:t>
            </w:r>
            <w:r>
              <w:rPr>
                <w:rFonts w:cstheme="minorBidi"/>
                <w:sz w:val="22"/>
                <w:szCs w:val="22"/>
              </w:rPr>
              <w:t>8</w:t>
            </w:r>
          </w:p>
        </w:tc>
        <w:tc>
          <w:tcPr>
            <w:tcW w:w="283" w:type="dxa"/>
            <w:tcBorders>
              <w:top w:val="single" w:sz="4" w:space="0" w:color="auto"/>
            </w:tcBorders>
            <w:shd w:val="clear" w:color="auto" w:fill="auto"/>
            <w:vAlign w:val="bottom"/>
          </w:tcPr>
          <w:p w:rsidR="00131662" w:rsidRPr="003D3430" w:rsidRDefault="00131662" w:rsidP="003D3430">
            <w:pPr>
              <w:ind w:right="-43"/>
              <w:jc w:val="right"/>
              <w:rPr>
                <w:rFonts w:ascii="Times New Roman" w:hAnsi="Times New Roman" w:cs="Times New Roman"/>
                <w:sz w:val="22"/>
                <w:szCs w:val="22"/>
              </w:rPr>
            </w:pPr>
          </w:p>
        </w:tc>
        <w:tc>
          <w:tcPr>
            <w:tcW w:w="1474" w:type="dxa"/>
            <w:tcBorders>
              <w:top w:val="single" w:sz="4" w:space="0" w:color="auto"/>
              <w:bottom w:val="single" w:sz="4" w:space="0" w:color="auto"/>
            </w:tcBorders>
            <w:shd w:val="clear" w:color="auto" w:fill="auto"/>
            <w:vAlign w:val="bottom"/>
          </w:tcPr>
          <w:p w:rsidR="00131662" w:rsidRPr="003D3430" w:rsidRDefault="00131662" w:rsidP="00131662">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2017</w:t>
            </w:r>
          </w:p>
        </w:tc>
        <w:tc>
          <w:tcPr>
            <w:tcW w:w="283" w:type="dxa"/>
            <w:shd w:val="clear" w:color="auto" w:fill="auto"/>
            <w:vAlign w:val="bottom"/>
          </w:tcPr>
          <w:p w:rsidR="00131662" w:rsidRPr="003D3430" w:rsidRDefault="00131662" w:rsidP="003D3430">
            <w:pPr>
              <w:pStyle w:val="jern1"/>
              <w:pBdr>
                <w:bottom w:val="none" w:sz="0" w:space="0" w:color="auto"/>
              </w:pBdr>
              <w:tabs>
                <w:tab w:val="clear" w:pos="0"/>
                <w:tab w:val="clear" w:pos="959"/>
              </w:tabs>
              <w:ind w:left="-57" w:right="-79"/>
              <w:jc w:val="center"/>
              <w:rPr>
                <w:rFonts w:cs="Times New Roman"/>
                <w:sz w:val="22"/>
                <w:szCs w:val="22"/>
                <w:cs/>
              </w:rPr>
            </w:pPr>
          </w:p>
        </w:tc>
        <w:tc>
          <w:tcPr>
            <w:tcW w:w="1474" w:type="dxa"/>
            <w:tcBorders>
              <w:top w:val="single" w:sz="4" w:space="0" w:color="auto"/>
              <w:bottom w:val="single" w:sz="4" w:space="0" w:color="auto"/>
            </w:tcBorders>
            <w:shd w:val="clear" w:color="auto" w:fill="auto"/>
            <w:vAlign w:val="bottom"/>
          </w:tcPr>
          <w:p w:rsidR="00131662" w:rsidRPr="003D3430" w:rsidRDefault="00131662" w:rsidP="00131662">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201</w:t>
            </w:r>
            <w:r>
              <w:rPr>
                <w:rFonts w:cstheme="minorBidi"/>
                <w:sz w:val="22"/>
                <w:szCs w:val="22"/>
              </w:rPr>
              <w:t>8</w:t>
            </w:r>
          </w:p>
        </w:tc>
        <w:tc>
          <w:tcPr>
            <w:tcW w:w="283" w:type="dxa"/>
            <w:tcBorders>
              <w:top w:val="single" w:sz="4" w:space="0" w:color="auto"/>
            </w:tcBorders>
            <w:shd w:val="clear" w:color="auto" w:fill="auto"/>
            <w:vAlign w:val="bottom"/>
          </w:tcPr>
          <w:p w:rsidR="00131662" w:rsidRPr="003D3430" w:rsidRDefault="00131662" w:rsidP="003D3430">
            <w:pPr>
              <w:ind w:right="-43"/>
              <w:jc w:val="right"/>
              <w:rPr>
                <w:rFonts w:ascii="Times New Roman" w:hAnsi="Times New Roman" w:cs="Times New Roman"/>
                <w:sz w:val="22"/>
                <w:szCs w:val="22"/>
              </w:rPr>
            </w:pPr>
          </w:p>
        </w:tc>
        <w:tc>
          <w:tcPr>
            <w:tcW w:w="1589" w:type="dxa"/>
            <w:tcBorders>
              <w:top w:val="single" w:sz="4" w:space="0" w:color="auto"/>
              <w:bottom w:val="single" w:sz="4" w:space="0" w:color="auto"/>
            </w:tcBorders>
            <w:shd w:val="clear" w:color="auto" w:fill="auto"/>
            <w:vAlign w:val="bottom"/>
          </w:tcPr>
          <w:p w:rsidR="00131662" w:rsidRPr="003D3430" w:rsidRDefault="00131662" w:rsidP="00131662">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2017</w:t>
            </w:r>
          </w:p>
        </w:tc>
      </w:tr>
      <w:tr w:rsidR="00131662" w:rsidRPr="00900BDA" w:rsidTr="003D3430">
        <w:trPr>
          <w:trHeight w:val="20"/>
        </w:trPr>
        <w:tc>
          <w:tcPr>
            <w:tcW w:w="3119" w:type="dxa"/>
            <w:shd w:val="clear" w:color="auto" w:fill="auto"/>
            <w:vAlign w:val="bottom"/>
          </w:tcPr>
          <w:p w:rsidR="00131662" w:rsidRPr="00900BDA" w:rsidRDefault="00131662"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s>
              <w:spacing w:line="240" w:lineRule="auto"/>
              <w:rPr>
                <w:rFonts w:ascii="Times New Roman" w:hAnsi="Times New Roman" w:cs="Times New Roman"/>
                <w:b/>
                <w:bCs/>
                <w:color w:val="000000"/>
                <w:sz w:val="22"/>
                <w:szCs w:val="22"/>
              </w:rPr>
            </w:pPr>
            <w:r w:rsidRPr="00900BDA">
              <w:rPr>
                <w:rFonts w:ascii="Times New Roman" w:hAnsi="Times New Roman" w:cs="Times New Roman"/>
                <w:b/>
                <w:bCs/>
                <w:color w:val="000000"/>
                <w:sz w:val="22"/>
                <w:szCs w:val="22"/>
              </w:rPr>
              <w:t>Key management’s remunerations</w:t>
            </w:r>
          </w:p>
        </w:tc>
        <w:tc>
          <w:tcPr>
            <w:tcW w:w="1587" w:type="dxa"/>
            <w:tcBorders>
              <w:top w:val="single" w:sz="4" w:space="0" w:color="auto"/>
            </w:tcBorders>
            <w:shd w:val="clear" w:color="auto" w:fill="auto"/>
            <w:vAlign w:val="bottom"/>
          </w:tcPr>
          <w:p w:rsidR="00131662" w:rsidRPr="003D3430" w:rsidRDefault="00131662" w:rsidP="003D3430">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131662" w:rsidRPr="003D3430" w:rsidRDefault="00131662" w:rsidP="003D3430">
            <w:pPr>
              <w:pStyle w:val="jern3"/>
              <w:pBdr>
                <w:bottom w:val="none" w:sz="0" w:space="0" w:color="auto"/>
              </w:pBdr>
              <w:ind w:right="284"/>
              <w:jc w:val="right"/>
              <w:rPr>
                <w:rFonts w:ascii="Times New Roman" w:cs="Times New Roman"/>
                <w:sz w:val="22"/>
                <w:szCs w:val="22"/>
                <w:lang w:val="en-US"/>
              </w:rPr>
            </w:pPr>
          </w:p>
        </w:tc>
        <w:tc>
          <w:tcPr>
            <w:tcW w:w="1474" w:type="dxa"/>
            <w:tcBorders>
              <w:top w:val="single" w:sz="4" w:space="0" w:color="auto"/>
            </w:tcBorders>
            <w:shd w:val="clear" w:color="auto" w:fill="auto"/>
            <w:vAlign w:val="bottom"/>
          </w:tcPr>
          <w:p w:rsidR="00131662" w:rsidRPr="003D3430" w:rsidRDefault="00131662" w:rsidP="00131662">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131662" w:rsidRPr="003D3430" w:rsidRDefault="00131662" w:rsidP="003D3430">
            <w:pPr>
              <w:pStyle w:val="Preformatted"/>
              <w:tabs>
                <w:tab w:val="clear" w:pos="9590"/>
              </w:tabs>
              <w:ind w:right="284"/>
              <w:jc w:val="right"/>
              <w:rPr>
                <w:rFonts w:cs="Times New Roman"/>
                <w:sz w:val="22"/>
                <w:szCs w:val="22"/>
                <w:cs/>
              </w:rPr>
            </w:pPr>
          </w:p>
        </w:tc>
        <w:tc>
          <w:tcPr>
            <w:tcW w:w="1474" w:type="dxa"/>
            <w:tcBorders>
              <w:top w:val="single" w:sz="4" w:space="0" w:color="auto"/>
            </w:tcBorders>
            <w:shd w:val="clear" w:color="auto" w:fill="auto"/>
            <w:vAlign w:val="bottom"/>
          </w:tcPr>
          <w:p w:rsidR="00131662" w:rsidRPr="00131662" w:rsidRDefault="00131662" w:rsidP="003D3430">
            <w:pPr>
              <w:pStyle w:val="Preformatted"/>
              <w:tabs>
                <w:tab w:val="clear" w:pos="959"/>
                <w:tab w:val="clear" w:pos="9590"/>
              </w:tabs>
              <w:ind w:right="345"/>
              <w:jc w:val="right"/>
              <w:rPr>
                <w:rFonts w:cs="Times New Roman"/>
                <w:sz w:val="22"/>
                <w:szCs w:val="22"/>
                <w:highlight w:val="yellow"/>
                <w:lang w:eastAsia="en-US"/>
              </w:rPr>
            </w:pPr>
          </w:p>
        </w:tc>
        <w:tc>
          <w:tcPr>
            <w:tcW w:w="283" w:type="dxa"/>
            <w:shd w:val="clear" w:color="auto" w:fill="auto"/>
            <w:vAlign w:val="bottom"/>
          </w:tcPr>
          <w:p w:rsidR="00131662" w:rsidRPr="003D3430" w:rsidRDefault="00131662" w:rsidP="003D3430">
            <w:pPr>
              <w:pStyle w:val="jern3"/>
              <w:pBdr>
                <w:bottom w:val="none" w:sz="0" w:space="0" w:color="auto"/>
              </w:pBdr>
              <w:ind w:right="284"/>
              <w:jc w:val="right"/>
              <w:rPr>
                <w:rFonts w:ascii="Times New Roman" w:cs="Times New Roman"/>
                <w:sz w:val="22"/>
                <w:szCs w:val="22"/>
                <w:lang w:val="en-US"/>
              </w:rPr>
            </w:pPr>
          </w:p>
        </w:tc>
        <w:tc>
          <w:tcPr>
            <w:tcW w:w="1589" w:type="dxa"/>
            <w:tcBorders>
              <w:top w:val="single" w:sz="4" w:space="0" w:color="auto"/>
            </w:tcBorders>
            <w:shd w:val="clear" w:color="auto" w:fill="auto"/>
            <w:vAlign w:val="bottom"/>
          </w:tcPr>
          <w:p w:rsidR="00131662" w:rsidRPr="003D3430" w:rsidRDefault="00131662" w:rsidP="00131662">
            <w:pPr>
              <w:pStyle w:val="Preformatted"/>
              <w:tabs>
                <w:tab w:val="clear" w:pos="959"/>
                <w:tab w:val="clear" w:pos="9590"/>
              </w:tabs>
              <w:ind w:right="345"/>
              <w:jc w:val="right"/>
              <w:rPr>
                <w:rFonts w:cs="Times New Roman"/>
                <w:sz w:val="22"/>
                <w:szCs w:val="22"/>
                <w:lang w:eastAsia="en-US"/>
              </w:rPr>
            </w:pPr>
          </w:p>
        </w:tc>
      </w:tr>
      <w:tr w:rsidR="00B02EDD" w:rsidRPr="003D3430" w:rsidTr="003D3430">
        <w:trPr>
          <w:trHeight w:val="20"/>
        </w:trPr>
        <w:tc>
          <w:tcPr>
            <w:tcW w:w="3119" w:type="dxa"/>
            <w:shd w:val="clear" w:color="auto" w:fill="auto"/>
            <w:vAlign w:val="bottom"/>
          </w:tcPr>
          <w:p w:rsidR="00B02EDD" w:rsidRPr="00900BDA" w:rsidRDefault="00B02EDD" w:rsidP="00E70954">
            <w:pPr>
              <w:pStyle w:val="ListParagraph"/>
              <w:numPr>
                <w:ilvl w:val="0"/>
                <w:numId w:val="41"/>
              </w:numPr>
              <w:spacing w:line="240" w:lineRule="auto"/>
              <w:contextualSpacing/>
              <w:rPr>
                <w:rFonts w:ascii="Times New Roman" w:hAnsi="Times New Roman" w:cs="Times New Roman"/>
                <w:sz w:val="22"/>
                <w:cs/>
                <w:lang w:eastAsia="en-GB"/>
              </w:rPr>
            </w:pPr>
            <w:r w:rsidRPr="00900BDA">
              <w:rPr>
                <w:rFonts w:ascii="Times New Roman" w:hAnsi="Times New Roman" w:cs="Times New Roman"/>
                <w:sz w:val="22"/>
                <w:lang w:eastAsia="en-GB"/>
              </w:rPr>
              <w:t>Short-term benefits</w:t>
            </w:r>
          </w:p>
        </w:tc>
        <w:tc>
          <w:tcPr>
            <w:tcW w:w="1587" w:type="dxa"/>
            <w:shd w:val="clear" w:color="auto" w:fill="auto"/>
            <w:vAlign w:val="bottom"/>
          </w:tcPr>
          <w:p w:rsidR="00B02EDD" w:rsidRPr="00B02EDD" w:rsidRDefault="00B02EDD" w:rsidP="00B0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02EDD">
              <w:rPr>
                <w:rFonts w:ascii="Times New Roman" w:hAnsi="Times New Roman" w:cs="Times New Roman"/>
                <w:sz w:val="22"/>
                <w:szCs w:val="22"/>
              </w:rPr>
              <w:t>7,594</w:t>
            </w:r>
          </w:p>
        </w:tc>
        <w:tc>
          <w:tcPr>
            <w:tcW w:w="283" w:type="dxa"/>
            <w:shd w:val="clear" w:color="auto" w:fill="auto"/>
            <w:vAlign w:val="bottom"/>
          </w:tcPr>
          <w:p w:rsidR="00B02EDD" w:rsidRPr="003D3430" w:rsidRDefault="00B02EDD"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474" w:type="dxa"/>
            <w:shd w:val="clear" w:color="auto" w:fill="auto"/>
            <w:vAlign w:val="bottom"/>
          </w:tcPr>
          <w:p w:rsidR="00B02EDD" w:rsidRPr="003D3430" w:rsidRDefault="00B02EDD"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r>
              <w:rPr>
                <w:rFonts w:ascii="Times New Roman" w:hAnsi="Times New Roman" w:cs="Times New Roman"/>
                <w:sz w:val="22"/>
                <w:szCs w:val="22"/>
              </w:rPr>
              <w:t>8,755</w:t>
            </w:r>
          </w:p>
        </w:tc>
        <w:tc>
          <w:tcPr>
            <w:tcW w:w="283" w:type="dxa"/>
            <w:shd w:val="clear" w:color="auto" w:fill="auto"/>
            <w:vAlign w:val="bottom"/>
          </w:tcPr>
          <w:p w:rsidR="00B02EDD" w:rsidRPr="003D3430" w:rsidRDefault="00B02EDD"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p>
        </w:tc>
        <w:tc>
          <w:tcPr>
            <w:tcW w:w="1474" w:type="dxa"/>
            <w:shd w:val="clear" w:color="auto" w:fill="auto"/>
            <w:vAlign w:val="bottom"/>
          </w:tcPr>
          <w:p w:rsidR="00B02EDD" w:rsidRPr="00B02EDD" w:rsidRDefault="00B02EDD" w:rsidP="00B0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02EDD">
              <w:rPr>
                <w:rFonts w:ascii="Times New Roman" w:hAnsi="Times New Roman" w:cs="Times New Roman"/>
                <w:sz w:val="22"/>
                <w:szCs w:val="22"/>
              </w:rPr>
              <w:t>15,867</w:t>
            </w:r>
          </w:p>
        </w:tc>
        <w:tc>
          <w:tcPr>
            <w:tcW w:w="283" w:type="dxa"/>
            <w:shd w:val="clear" w:color="auto" w:fill="auto"/>
            <w:vAlign w:val="bottom"/>
          </w:tcPr>
          <w:p w:rsidR="00B02EDD" w:rsidRPr="003D3430" w:rsidRDefault="00B02EDD"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589" w:type="dxa"/>
            <w:shd w:val="clear" w:color="auto" w:fill="auto"/>
            <w:vAlign w:val="bottom"/>
          </w:tcPr>
          <w:p w:rsidR="00B02EDD" w:rsidRPr="003D3430" w:rsidRDefault="00B02EDD"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15,062</w:t>
            </w:r>
          </w:p>
        </w:tc>
      </w:tr>
      <w:tr w:rsidR="00B02EDD" w:rsidRPr="003D3430" w:rsidTr="003D3430">
        <w:trPr>
          <w:trHeight w:val="20"/>
        </w:trPr>
        <w:tc>
          <w:tcPr>
            <w:tcW w:w="3119" w:type="dxa"/>
            <w:shd w:val="clear" w:color="auto" w:fill="auto"/>
            <w:vAlign w:val="bottom"/>
          </w:tcPr>
          <w:p w:rsidR="00B02EDD" w:rsidRPr="00900BDA" w:rsidRDefault="00B02EDD" w:rsidP="00E70954">
            <w:pPr>
              <w:pStyle w:val="ListParagraph"/>
              <w:numPr>
                <w:ilvl w:val="0"/>
                <w:numId w:val="41"/>
              </w:numPr>
              <w:spacing w:line="240" w:lineRule="auto"/>
              <w:contextualSpacing/>
              <w:rPr>
                <w:rFonts w:ascii="Times New Roman" w:hAnsi="Times New Roman" w:cs="Times New Roman"/>
                <w:sz w:val="22"/>
                <w:cs/>
                <w:lang w:eastAsia="en-GB"/>
              </w:rPr>
            </w:pPr>
            <w:r w:rsidRPr="00900BDA">
              <w:rPr>
                <w:rFonts w:ascii="Times New Roman" w:hAnsi="Times New Roman" w:cs="Times New Roman"/>
                <w:sz w:val="22"/>
                <w:lang w:eastAsia="en-GB"/>
              </w:rPr>
              <w:t>Post-employment benefits</w:t>
            </w:r>
          </w:p>
        </w:tc>
        <w:tc>
          <w:tcPr>
            <w:tcW w:w="1587" w:type="dxa"/>
            <w:tcBorders>
              <w:bottom w:val="single" w:sz="4" w:space="0" w:color="auto"/>
            </w:tcBorders>
            <w:shd w:val="clear" w:color="auto" w:fill="auto"/>
            <w:vAlign w:val="bottom"/>
          </w:tcPr>
          <w:p w:rsidR="00B02EDD" w:rsidRPr="00B02EDD" w:rsidRDefault="00B02EDD" w:rsidP="00B0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02EDD">
              <w:rPr>
                <w:rFonts w:ascii="Times New Roman" w:hAnsi="Times New Roman" w:cs="Times New Roman"/>
                <w:sz w:val="22"/>
                <w:szCs w:val="22"/>
              </w:rPr>
              <w:t>1,051</w:t>
            </w:r>
          </w:p>
        </w:tc>
        <w:tc>
          <w:tcPr>
            <w:tcW w:w="283" w:type="dxa"/>
            <w:shd w:val="clear" w:color="auto" w:fill="auto"/>
            <w:vAlign w:val="bottom"/>
          </w:tcPr>
          <w:p w:rsidR="00B02EDD" w:rsidRPr="003D3430" w:rsidRDefault="00B02EDD"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474" w:type="dxa"/>
            <w:tcBorders>
              <w:bottom w:val="single" w:sz="4" w:space="0" w:color="auto"/>
            </w:tcBorders>
            <w:shd w:val="clear" w:color="auto" w:fill="auto"/>
            <w:vAlign w:val="bottom"/>
          </w:tcPr>
          <w:p w:rsidR="00B02EDD" w:rsidRPr="003D3430" w:rsidRDefault="00B02EDD"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3D3430">
              <w:rPr>
                <w:rFonts w:ascii="Times New Roman" w:hAnsi="Times New Roman" w:cs="Times New Roman"/>
                <w:sz w:val="22"/>
                <w:szCs w:val="22"/>
              </w:rPr>
              <w:t>986</w:t>
            </w:r>
          </w:p>
        </w:tc>
        <w:tc>
          <w:tcPr>
            <w:tcW w:w="283" w:type="dxa"/>
            <w:shd w:val="clear" w:color="auto" w:fill="auto"/>
            <w:vAlign w:val="bottom"/>
          </w:tcPr>
          <w:p w:rsidR="00B02EDD" w:rsidRPr="003D3430" w:rsidRDefault="00B02EDD"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p>
        </w:tc>
        <w:tc>
          <w:tcPr>
            <w:tcW w:w="1474" w:type="dxa"/>
            <w:tcBorders>
              <w:bottom w:val="single" w:sz="4" w:space="0" w:color="auto"/>
            </w:tcBorders>
            <w:shd w:val="clear" w:color="auto" w:fill="auto"/>
            <w:vAlign w:val="bottom"/>
          </w:tcPr>
          <w:p w:rsidR="00B02EDD" w:rsidRPr="00B02EDD" w:rsidRDefault="00B02EDD" w:rsidP="00B0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02EDD">
              <w:rPr>
                <w:rFonts w:ascii="Times New Roman" w:hAnsi="Times New Roman" w:cs="Times New Roman"/>
                <w:sz w:val="22"/>
                <w:szCs w:val="22"/>
              </w:rPr>
              <w:t>2,102</w:t>
            </w:r>
          </w:p>
        </w:tc>
        <w:tc>
          <w:tcPr>
            <w:tcW w:w="283" w:type="dxa"/>
            <w:shd w:val="clear" w:color="auto" w:fill="auto"/>
            <w:vAlign w:val="bottom"/>
          </w:tcPr>
          <w:p w:rsidR="00B02EDD" w:rsidRPr="003D3430" w:rsidRDefault="00B02EDD"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589" w:type="dxa"/>
            <w:tcBorders>
              <w:bottom w:val="single" w:sz="4" w:space="0" w:color="auto"/>
            </w:tcBorders>
            <w:shd w:val="clear" w:color="auto" w:fill="auto"/>
            <w:vAlign w:val="bottom"/>
          </w:tcPr>
          <w:p w:rsidR="00B02EDD" w:rsidRPr="003D3430" w:rsidRDefault="00B02EDD"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3D3430">
              <w:rPr>
                <w:rFonts w:ascii="Times New Roman" w:hAnsi="Times New Roman" w:cs="Times New Roman" w:hint="cs"/>
                <w:sz w:val="22"/>
                <w:szCs w:val="22"/>
                <w:cs/>
              </w:rPr>
              <w:t>1,972</w:t>
            </w:r>
          </w:p>
        </w:tc>
      </w:tr>
      <w:tr w:rsidR="00B02EDD" w:rsidRPr="003D3430" w:rsidTr="003D3430">
        <w:trPr>
          <w:trHeight w:val="20"/>
        </w:trPr>
        <w:tc>
          <w:tcPr>
            <w:tcW w:w="3119" w:type="dxa"/>
            <w:shd w:val="clear" w:color="auto" w:fill="auto"/>
            <w:vAlign w:val="bottom"/>
          </w:tcPr>
          <w:p w:rsidR="00B02EDD" w:rsidRPr="00900BDA" w:rsidRDefault="00B02EDD" w:rsidP="003D3430">
            <w:pPr>
              <w:spacing w:line="240" w:lineRule="auto"/>
              <w:rPr>
                <w:rFonts w:ascii="Times New Roman" w:hAnsi="Times New Roman" w:cs="Times New Roman"/>
                <w:sz w:val="22"/>
                <w:szCs w:val="22"/>
                <w:cs/>
                <w:lang w:eastAsia="en-GB"/>
              </w:rPr>
            </w:pPr>
            <w:r w:rsidRPr="00900BDA">
              <w:rPr>
                <w:rFonts w:ascii="Times New Roman" w:hAnsi="Times New Roman" w:cs="Times New Roman"/>
                <w:sz w:val="22"/>
                <w:szCs w:val="22"/>
                <w:lang w:eastAsia="en-GB"/>
              </w:rPr>
              <w:t xml:space="preserve">Total </w:t>
            </w:r>
          </w:p>
        </w:tc>
        <w:tc>
          <w:tcPr>
            <w:tcW w:w="1587" w:type="dxa"/>
            <w:tcBorders>
              <w:top w:val="single" w:sz="4" w:space="0" w:color="auto"/>
              <w:bottom w:val="double" w:sz="4" w:space="0" w:color="auto"/>
            </w:tcBorders>
            <w:shd w:val="clear" w:color="auto" w:fill="auto"/>
            <w:vAlign w:val="bottom"/>
          </w:tcPr>
          <w:p w:rsidR="00B02EDD" w:rsidRPr="00B02EDD" w:rsidRDefault="00B02EDD" w:rsidP="00B0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r w:rsidRPr="00B02EDD">
              <w:rPr>
                <w:rFonts w:ascii="Times New Roman" w:hAnsi="Times New Roman" w:cs="Times New Roman"/>
                <w:sz w:val="22"/>
                <w:szCs w:val="22"/>
              </w:rPr>
              <w:t>8,645</w:t>
            </w:r>
          </w:p>
        </w:tc>
        <w:tc>
          <w:tcPr>
            <w:tcW w:w="283" w:type="dxa"/>
            <w:shd w:val="clear" w:color="auto" w:fill="auto"/>
            <w:vAlign w:val="bottom"/>
          </w:tcPr>
          <w:p w:rsidR="00B02EDD" w:rsidRPr="003D3430" w:rsidRDefault="00B02EDD"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474" w:type="dxa"/>
            <w:tcBorders>
              <w:top w:val="single" w:sz="4" w:space="0" w:color="auto"/>
              <w:bottom w:val="double" w:sz="4" w:space="0" w:color="auto"/>
            </w:tcBorders>
            <w:shd w:val="clear" w:color="auto" w:fill="auto"/>
            <w:vAlign w:val="bottom"/>
          </w:tcPr>
          <w:p w:rsidR="00B02EDD" w:rsidRPr="003D3430" w:rsidRDefault="00B02EDD"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r>
              <w:rPr>
                <w:rFonts w:ascii="Times New Roman" w:hAnsi="Times New Roman" w:cs="Times New Roman"/>
                <w:sz w:val="22"/>
                <w:szCs w:val="22"/>
              </w:rPr>
              <w:t>9,741</w:t>
            </w:r>
          </w:p>
        </w:tc>
        <w:tc>
          <w:tcPr>
            <w:tcW w:w="283" w:type="dxa"/>
            <w:shd w:val="clear" w:color="auto" w:fill="auto"/>
            <w:vAlign w:val="bottom"/>
          </w:tcPr>
          <w:p w:rsidR="00B02EDD" w:rsidRPr="003D3430" w:rsidRDefault="00B02EDD"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p>
        </w:tc>
        <w:tc>
          <w:tcPr>
            <w:tcW w:w="1474" w:type="dxa"/>
            <w:tcBorders>
              <w:top w:val="single" w:sz="4" w:space="0" w:color="auto"/>
              <w:bottom w:val="double" w:sz="4" w:space="0" w:color="auto"/>
            </w:tcBorders>
            <w:shd w:val="clear" w:color="auto" w:fill="auto"/>
            <w:vAlign w:val="bottom"/>
          </w:tcPr>
          <w:p w:rsidR="00B02EDD" w:rsidRPr="00B02EDD" w:rsidRDefault="00B02EDD" w:rsidP="00B0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02EDD">
              <w:rPr>
                <w:rFonts w:ascii="Times New Roman" w:hAnsi="Times New Roman" w:cs="Times New Roman"/>
                <w:sz w:val="22"/>
                <w:szCs w:val="22"/>
              </w:rPr>
              <w:t>17,969</w:t>
            </w:r>
          </w:p>
        </w:tc>
        <w:tc>
          <w:tcPr>
            <w:tcW w:w="283" w:type="dxa"/>
            <w:shd w:val="clear" w:color="auto" w:fill="auto"/>
            <w:vAlign w:val="bottom"/>
          </w:tcPr>
          <w:p w:rsidR="00B02EDD" w:rsidRPr="003D3430" w:rsidRDefault="00B02EDD"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589" w:type="dxa"/>
            <w:tcBorders>
              <w:top w:val="single" w:sz="4" w:space="0" w:color="auto"/>
              <w:bottom w:val="double" w:sz="4" w:space="0" w:color="auto"/>
            </w:tcBorders>
            <w:shd w:val="clear" w:color="auto" w:fill="auto"/>
            <w:vAlign w:val="bottom"/>
          </w:tcPr>
          <w:p w:rsidR="00B02EDD" w:rsidRPr="003D3430" w:rsidRDefault="00B02EDD"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17,034</w:t>
            </w:r>
          </w:p>
        </w:tc>
      </w:tr>
    </w:tbl>
    <w:p w:rsidR="00166709" w:rsidRDefault="00166709" w:rsidP="0016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TRADE RECEIVABLES</w:t>
      </w:r>
      <w:r w:rsidR="000500BA">
        <w:rPr>
          <w:rFonts w:ascii="Times New Roman" w:hAnsi="Times New Roman" w:cstheme="minorBidi" w:hint="cs"/>
          <w:b/>
          <w:bCs/>
          <w:color w:val="000000"/>
          <w:sz w:val="22"/>
          <w:szCs w:val="22"/>
          <w:cs/>
        </w:rPr>
        <w:t xml:space="preserve"> </w:t>
      </w:r>
      <w:r w:rsidR="000500BA">
        <w:rPr>
          <w:rFonts w:ascii="Times New Roman" w:hAnsi="Times New Roman" w:cstheme="minorBidi"/>
          <w:b/>
          <w:bCs/>
          <w:color w:val="000000"/>
          <w:sz w:val="22"/>
          <w:szCs w:val="22"/>
        </w:rPr>
        <w:t>- NET</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As at </w:t>
      </w:r>
      <w:r w:rsidR="001B31F1">
        <w:rPr>
          <w:rFonts w:ascii="Times New Roman" w:hAnsi="Times New Roman" w:cs="Times New Roman"/>
          <w:sz w:val="22"/>
          <w:szCs w:val="22"/>
        </w:rPr>
        <w:t>June</w:t>
      </w:r>
      <w:r w:rsidRPr="00B2502F">
        <w:rPr>
          <w:rFonts w:ascii="Times New Roman" w:hAnsi="Times New Roman" w:cs="Times New Roman"/>
          <w:sz w:val="22"/>
          <w:szCs w:val="22"/>
        </w:rPr>
        <w:t xml:space="preserve"> </w:t>
      </w:r>
      <w:r w:rsidR="004B7179">
        <w:rPr>
          <w:rFonts w:ascii="Times New Roman" w:hAnsi="Times New Roman" w:cs="Times New Roman"/>
          <w:sz w:val="22"/>
          <w:szCs w:val="22"/>
        </w:rPr>
        <w:t>30</w:t>
      </w:r>
      <w:r w:rsidRPr="00B2502F">
        <w:rPr>
          <w:rFonts w:ascii="Times New Roman" w:hAnsi="Times New Roman" w:cs="Times New Roman"/>
          <w:sz w:val="22"/>
          <w:szCs w:val="22"/>
        </w:rPr>
        <w:t>, 201</w:t>
      </w:r>
      <w:r w:rsidR="00131662">
        <w:rPr>
          <w:rFonts w:ascii="Times New Roman" w:hAnsi="Times New Roman" w:cs="Times New Roman"/>
          <w:sz w:val="22"/>
          <w:szCs w:val="22"/>
        </w:rPr>
        <w:t>8</w:t>
      </w:r>
      <w:r w:rsidRPr="00B2502F">
        <w:rPr>
          <w:rFonts w:ascii="Times New Roman" w:hAnsi="Times New Roman" w:cs="Times New Roman"/>
          <w:sz w:val="22"/>
          <w:szCs w:val="22"/>
        </w:rPr>
        <w:t xml:space="preserve"> and</w:t>
      </w:r>
      <w:r w:rsidR="00DB555D">
        <w:rPr>
          <w:rFonts w:ascii="Times New Roman" w:hAnsi="Times New Roman" w:cs="Times New Roman"/>
          <w:sz w:val="22"/>
          <w:szCs w:val="22"/>
        </w:rPr>
        <w:t xml:space="preserve"> </w:t>
      </w:r>
      <w:r w:rsidR="00DB555D" w:rsidRPr="00B2502F">
        <w:rPr>
          <w:rFonts w:ascii="Times New Roman" w:hAnsi="Times New Roman" w:cs="Times New Roman"/>
          <w:sz w:val="22"/>
          <w:szCs w:val="22"/>
        </w:rPr>
        <w:t xml:space="preserve">December 31, </w:t>
      </w:r>
      <w:r w:rsidRPr="00B2502F">
        <w:rPr>
          <w:rFonts w:ascii="Times New Roman" w:hAnsi="Times New Roman" w:cs="Times New Roman"/>
          <w:sz w:val="22"/>
          <w:szCs w:val="22"/>
        </w:rPr>
        <w:t>201</w:t>
      </w:r>
      <w:r w:rsidR="00131662">
        <w:rPr>
          <w:rFonts w:ascii="Times New Roman" w:hAnsi="Times New Roman" w:cs="Times New Roman"/>
          <w:sz w:val="22"/>
          <w:szCs w:val="22"/>
        </w:rPr>
        <w:t>7</w:t>
      </w:r>
      <w:r w:rsidRPr="00B2502F">
        <w:rPr>
          <w:rFonts w:ascii="Times New Roman" w:hAnsi="Times New Roman" w:cs="Times New Roman"/>
          <w:sz w:val="22"/>
          <w:szCs w:val="22"/>
        </w:rPr>
        <w:t xml:space="preserve">, trade receivables </w:t>
      </w:r>
      <w:r w:rsidR="000500BA">
        <w:rPr>
          <w:rFonts w:ascii="Times New Roman" w:hAnsi="Times New Roman" w:cs="Times New Roman"/>
          <w:sz w:val="22"/>
          <w:szCs w:val="22"/>
        </w:rPr>
        <w:t xml:space="preserve">- net </w:t>
      </w:r>
      <w:r w:rsidRPr="00B2502F">
        <w:rPr>
          <w:rFonts w:ascii="Times New Roman" w:hAnsi="Times New Roman" w:cs="Times New Roman"/>
          <w:sz w:val="22"/>
          <w:szCs w:val="22"/>
        </w:rPr>
        <w:t>classified by outstanding period are as follows: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504" w:type="dxa"/>
        <w:tblLayout w:type="fixed"/>
        <w:tblLook w:val="04A0"/>
      </w:tblPr>
      <w:tblGrid>
        <w:gridCol w:w="5819"/>
        <w:gridCol w:w="1701"/>
        <w:gridCol w:w="283"/>
        <w:gridCol w:w="1701"/>
      </w:tblGrid>
      <w:tr w:rsidR="00626066" w:rsidRPr="00B2502F" w:rsidTr="008513B9">
        <w:trPr>
          <w:tblHeader/>
        </w:trPr>
        <w:tc>
          <w:tcPr>
            <w:tcW w:w="5819" w:type="dxa"/>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3685" w:type="dxa"/>
            <w:gridSpan w:val="3"/>
            <w:tcBorders>
              <w:bottom w:val="single" w:sz="4" w:space="0" w:color="auto"/>
            </w:tcBorders>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B2502F">
              <w:rPr>
                <w:rFonts w:ascii="Times New Roman" w:hAnsi="Times New Roman" w:cs="Times New Roman"/>
                <w:color w:val="000000"/>
                <w:sz w:val="22"/>
                <w:szCs w:val="22"/>
              </w:rPr>
              <w:t>In Thousand Baht</w:t>
            </w:r>
          </w:p>
        </w:tc>
      </w:tr>
      <w:tr w:rsidR="00131662" w:rsidRPr="00B2502F" w:rsidTr="008513B9">
        <w:trPr>
          <w:tblHeader/>
        </w:trPr>
        <w:tc>
          <w:tcPr>
            <w:tcW w:w="5819" w:type="dxa"/>
            <w:vAlign w:val="bottom"/>
          </w:tcPr>
          <w:p w:rsidR="00131662" w:rsidRPr="00B2502F" w:rsidRDefault="001316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1701" w:type="dxa"/>
            <w:tcBorders>
              <w:bottom w:val="single" w:sz="4" w:space="0" w:color="auto"/>
            </w:tcBorders>
            <w:vAlign w:val="bottom"/>
          </w:tcPr>
          <w:p w:rsidR="00131662" w:rsidRPr="00B2502F"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201</w:t>
            </w:r>
            <w:r>
              <w:rPr>
                <w:rFonts w:ascii="Times New Roman" w:hAnsi="Times New Roman" w:cs="Times New Roman"/>
                <w:color w:val="000000"/>
                <w:sz w:val="22"/>
                <w:szCs w:val="22"/>
              </w:rPr>
              <w:t>8</w:t>
            </w:r>
          </w:p>
        </w:tc>
        <w:tc>
          <w:tcPr>
            <w:tcW w:w="283" w:type="dxa"/>
            <w:vAlign w:val="bottom"/>
          </w:tcPr>
          <w:p w:rsidR="00131662" w:rsidRPr="00B2502F" w:rsidRDefault="001316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701" w:type="dxa"/>
            <w:tcBorders>
              <w:bottom w:val="single" w:sz="4" w:space="0" w:color="auto"/>
            </w:tcBorders>
            <w:vAlign w:val="bottom"/>
          </w:tcPr>
          <w:p w:rsidR="00131662" w:rsidRPr="00B2502F"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201</w:t>
            </w:r>
            <w:r>
              <w:rPr>
                <w:rFonts w:ascii="Times New Roman" w:hAnsi="Times New Roman" w:cs="Times New Roman"/>
                <w:color w:val="000000"/>
                <w:sz w:val="22"/>
                <w:szCs w:val="22"/>
              </w:rPr>
              <w:t>7</w:t>
            </w:r>
          </w:p>
        </w:tc>
      </w:tr>
      <w:tr w:rsidR="00B02EDD" w:rsidRPr="00B2502F" w:rsidTr="008513B9">
        <w:tc>
          <w:tcPr>
            <w:tcW w:w="5819" w:type="dxa"/>
            <w:vAlign w:val="bottom"/>
          </w:tcPr>
          <w:p w:rsidR="00B02EDD" w:rsidRPr="00B2502F" w:rsidRDefault="00B02ED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B2502F">
              <w:rPr>
                <w:rFonts w:ascii="Times New Roman" w:hAnsi="Times New Roman" w:cs="Times New Roman"/>
                <w:sz w:val="22"/>
                <w:szCs w:val="22"/>
              </w:rPr>
              <w:t>Current</w:t>
            </w:r>
          </w:p>
        </w:tc>
        <w:tc>
          <w:tcPr>
            <w:tcW w:w="1701" w:type="dxa"/>
            <w:vAlign w:val="bottom"/>
          </w:tcPr>
          <w:p w:rsidR="00B02EDD" w:rsidRPr="00B02EDD" w:rsidRDefault="00B02EDD" w:rsidP="00B0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02EDD">
              <w:rPr>
                <w:rFonts w:ascii="Times New Roman" w:hAnsi="Times New Roman" w:cs="Times New Roman"/>
                <w:sz w:val="22"/>
                <w:szCs w:val="22"/>
              </w:rPr>
              <w:t>145,488</w:t>
            </w:r>
          </w:p>
        </w:tc>
        <w:tc>
          <w:tcPr>
            <w:tcW w:w="283" w:type="dxa"/>
          </w:tcPr>
          <w:p w:rsidR="00B02EDD" w:rsidRPr="00B2502F" w:rsidRDefault="00B02EDD"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B02EDD" w:rsidRPr="00663A50" w:rsidRDefault="00B02EDD"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663A50">
              <w:rPr>
                <w:rFonts w:ascii="Times New Roman" w:hAnsi="Times New Roman" w:cs="Times New Roman" w:hint="cs"/>
                <w:sz w:val="22"/>
                <w:szCs w:val="22"/>
                <w:cs/>
              </w:rPr>
              <w:t>154</w:t>
            </w:r>
            <w:r w:rsidRPr="00663A50">
              <w:rPr>
                <w:rFonts w:ascii="Times New Roman" w:hAnsi="Times New Roman" w:cs="Times New Roman"/>
                <w:sz w:val="22"/>
                <w:szCs w:val="22"/>
              </w:rPr>
              <w:t>,260</w:t>
            </w:r>
          </w:p>
        </w:tc>
      </w:tr>
      <w:tr w:rsidR="00B02EDD" w:rsidRPr="00B2502F" w:rsidTr="008513B9">
        <w:tc>
          <w:tcPr>
            <w:tcW w:w="5819" w:type="dxa"/>
            <w:vAlign w:val="bottom"/>
          </w:tcPr>
          <w:p w:rsidR="00B02EDD" w:rsidRPr="00B2502F" w:rsidRDefault="00B02ED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Overdue :</w:t>
            </w:r>
          </w:p>
        </w:tc>
        <w:tc>
          <w:tcPr>
            <w:tcW w:w="1701" w:type="dxa"/>
            <w:vAlign w:val="bottom"/>
          </w:tcPr>
          <w:p w:rsidR="00B02EDD" w:rsidRPr="00B02EDD" w:rsidRDefault="00B02EDD" w:rsidP="00B0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283" w:type="dxa"/>
          </w:tcPr>
          <w:p w:rsidR="00B02EDD" w:rsidRPr="00B2502F" w:rsidRDefault="00B02ED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B02EDD" w:rsidRPr="00663A50" w:rsidRDefault="00B02EDD"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r>
      <w:tr w:rsidR="00B02EDD" w:rsidRPr="00B2502F" w:rsidTr="008513B9">
        <w:tc>
          <w:tcPr>
            <w:tcW w:w="5819" w:type="dxa"/>
            <w:vAlign w:val="bottom"/>
          </w:tcPr>
          <w:p w:rsidR="00B02EDD" w:rsidRPr="00B2502F" w:rsidRDefault="00B02EDD" w:rsidP="00C3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Not exceeding 3 months</w:t>
            </w:r>
          </w:p>
        </w:tc>
        <w:tc>
          <w:tcPr>
            <w:tcW w:w="1701" w:type="dxa"/>
            <w:vAlign w:val="bottom"/>
          </w:tcPr>
          <w:p w:rsidR="00B02EDD" w:rsidRPr="00B02EDD" w:rsidRDefault="00B02EDD" w:rsidP="00B0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02EDD">
              <w:rPr>
                <w:rFonts w:ascii="Times New Roman" w:hAnsi="Times New Roman" w:cs="Times New Roman"/>
                <w:sz w:val="22"/>
                <w:szCs w:val="22"/>
              </w:rPr>
              <w:t>62,506</w:t>
            </w:r>
          </w:p>
        </w:tc>
        <w:tc>
          <w:tcPr>
            <w:tcW w:w="283" w:type="dxa"/>
          </w:tcPr>
          <w:p w:rsidR="00B02EDD" w:rsidRPr="00B2502F" w:rsidRDefault="00B02ED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B02EDD" w:rsidRPr="00663A50" w:rsidRDefault="00B02EDD"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663A50">
              <w:rPr>
                <w:rFonts w:ascii="Times New Roman" w:hAnsi="Times New Roman" w:cs="Times New Roman"/>
                <w:sz w:val="22"/>
                <w:szCs w:val="22"/>
              </w:rPr>
              <w:t>75,146</w:t>
            </w:r>
          </w:p>
        </w:tc>
      </w:tr>
      <w:tr w:rsidR="00B02EDD" w:rsidRPr="00B2502F" w:rsidTr="008513B9">
        <w:tc>
          <w:tcPr>
            <w:tcW w:w="5819" w:type="dxa"/>
            <w:vAlign w:val="bottom"/>
          </w:tcPr>
          <w:p w:rsidR="00B02EDD" w:rsidRPr="00B2502F" w:rsidRDefault="00B02ED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Between 3 months - 6 months</w:t>
            </w:r>
          </w:p>
        </w:tc>
        <w:tc>
          <w:tcPr>
            <w:tcW w:w="1701" w:type="dxa"/>
            <w:vAlign w:val="bottom"/>
          </w:tcPr>
          <w:p w:rsidR="00B02EDD" w:rsidRPr="00B02EDD" w:rsidRDefault="00B02EDD" w:rsidP="00B0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02EDD">
              <w:rPr>
                <w:rFonts w:ascii="Times New Roman" w:hAnsi="Times New Roman" w:cs="Times New Roman"/>
                <w:sz w:val="22"/>
                <w:szCs w:val="22"/>
              </w:rPr>
              <w:t>28,129</w:t>
            </w:r>
          </w:p>
        </w:tc>
        <w:tc>
          <w:tcPr>
            <w:tcW w:w="283" w:type="dxa"/>
          </w:tcPr>
          <w:p w:rsidR="00B02EDD" w:rsidRPr="00B2502F" w:rsidRDefault="00B02ED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B02EDD" w:rsidRPr="00663A50" w:rsidRDefault="00B02EDD"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663A50">
              <w:rPr>
                <w:rFonts w:ascii="Times New Roman" w:hAnsi="Times New Roman" w:cs="Times New Roman"/>
                <w:sz w:val="22"/>
                <w:szCs w:val="22"/>
              </w:rPr>
              <w:t>12,854</w:t>
            </w:r>
          </w:p>
        </w:tc>
      </w:tr>
      <w:tr w:rsidR="00B02EDD" w:rsidRPr="00B2502F" w:rsidTr="008513B9">
        <w:tc>
          <w:tcPr>
            <w:tcW w:w="5819" w:type="dxa"/>
            <w:vAlign w:val="bottom"/>
          </w:tcPr>
          <w:p w:rsidR="00B02EDD" w:rsidRPr="00B2502F" w:rsidRDefault="00B02ED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Between 6 months - 12 months</w:t>
            </w:r>
          </w:p>
        </w:tc>
        <w:tc>
          <w:tcPr>
            <w:tcW w:w="1701" w:type="dxa"/>
            <w:vAlign w:val="bottom"/>
          </w:tcPr>
          <w:p w:rsidR="00B02EDD" w:rsidRPr="00B02EDD" w:rsidRDefault="00B02EDD" w:rsidP="00B0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02EDD">
              <w:rPr>
                <w:rFonts w:ascii="Times New Roman" w:hAnsi="Times New Roman" w:cs="Times New Roman"/>
                <w:sz w:val="22"/>
                <w:szCs w:val="22"/>
              </w:rPr>
              <w:t>12,989</w:t>
            </w:r>
          </w:p>
        </w:tc>
        <w:tc>
          <w:tcPr>
            <w:tcW w:w="283" w:type="dxa"/>
          </w:tcPr>
          <w:p w:rsidR="00B02EDD" w:rsidRPr="00B2502F" w:rsidRDefault="00B02ED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B02EDD" w:rsidRPr="00663A50" w:rsidRDefault="00B02EDD"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663A50">
              <w:rPr>
                <w:rFonts w:ascii="Times New Roman" w:hAnsi="Times New Roman" w:cs="Times New Roman"/>
                <w:sz w:val="22"/>
                <w:szCs w:val="22"/>
              </w:rPr>
              <w:t>6,493</w:t>
            </w:r>
          </w:p>
        </w:tc>
      </w:tr>
      <w:tr w:rsidR="00B02EDD" w:rsidRPr="00B2502F" w:rsidTr="008513B9">
        <w:tc>
          <w:tcPr>
            <w:tcW w:w="5819" w:type="dxa"/>
            <w:vAlign w:val="bottom"/>
          </w:tcPr>
          <w:p w:rsidR="00B02EDD" w:rsidRPr="00B2502F" w:rsidRDefault="00B02ED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Exceeding 12 months</w:t>
            </w:r>
          </w:p>
        </w:tc>
        <w:tc>
          <w:tcPr>
            <w:tcW w:w="1701" w:type="dxa"/>
            <w:tcBorders>
              <w:bottom w:val="single" w:sz="4" w:space="0" w:color="auto"/>
            </w:tcBorders>
            <w:vAlign w:val="bottom"/>
          </w:tcPr>
          <w:p w:rsidR="00B02EDD" w:rsidRPr="00B02EDD" w:rsidRDefault="00B02EDD" w:rsidP="00B0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B02EDD">
              <w:rPr>
                <w:rFonts w:ascii="Times New Roman" w:hAnsi="Times New Roman" w:cs="Times New Roman"/>
                <w:sz w:val="22"/>
                <w:szCs w:val="22"/>
              </w:rPr>
              <w:t>2,288</w:t>
            </w:r>
          </w:p>
        </w:tc>
        <w:tc>
          <w:tcPr>
            <w:tcW w:w="283" w:type="dxa"/>
          </w:tcPr>
          <w:p w:rsidR="00B02EDD" w:rsidRPr="00B2502F" w:rsidRDefault="00B02ED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bottom w:val="single" w:sz="4" w:space="0" w:color="auto"/>
            </w:tcBorders>
            <w:shd w:val="clear" w:color="auto" w:fill="auto"/>
            <w:vAlign w:val="bottom"/>
          </w:tcPr>
          <w:p w:rsidR="00B02EDD" w:rsidRPr="00663A50" w:rsidRDefault="00B02EDD"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663A50">
              <w:rPr>
                <w:rFonts w:ascii="Times New Roman" w:hAnsi="Times New Roman" w:cs="Times New Roman"/>
                <w:sz w:val="22"/>
                <w:szCs w:val="22"/>
              </w:rPr>
              <w:t>1,488</w:t>
            </w:r>
          </w:p>
        </w:tc>
      </w:tr>
      <w:tr w:rsidR="009F36F9" w:rsidRPr="00B2502F" w:rsidTr="009F36F9">
        <w:tc>
          <w:tcPr>
            <w:tcW w:w="5819" w:type="dxa"/>
            <w:vAlign w:val="bottom"/>
          </w:tcPr>
          <w:p w:rsidR="009F36F9" w:rsidRPr="00B2502F" w:rsidRDefault="009F36F9"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Total</w:t>
            </w:r>
          </w:p>
        </w:tc>
        <w:tc>
          <w:tcPr>
            <w:tcW w:w="1701" w:type="dxa"/>
            <w:vAlign w:val="bottom"/>
          </w:tcPr>
          <w:p w:rsidR="009F36F9" w:rsidRPr="00B02EDD" w:rsidRDefault="009F36F9" w:rsidP="00B0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251,400</w:t>
            </w:r>
          </w:p>
        </w:tc>
        <w:tc>
          <w:tcPr>
            <w:tcW w:w="283" w:type="dxa"/>
          </w:tcPr>
          <w:p w:rsidR="009F36F9" w:rsidRPr="00B2502F" w:rsidRDefault="009F36F9"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9F36F9" w:rsidRPr="004E2F5B" w:rsidRDefault="009F36F9" w:rsidP="00F8345F">
            <w:pPr>
              <w:pStyle w:val="Preformatted"/>
              <w:tabs>
                <w:tab w:val="clear" w:pos="959"/>
                <w:tab w:val="clear" w:pos="9590"/>
              </w:tabs>
              <w:ind w:right="227"/>
              <w:jc w:val="right"/>
              <w:rPr>
                <w:rFonts w:cs="Times New Roman"/>
                <w:sz w:val="22"/>
                <w:szCs w:val="22"/>
                <w:lang w:eastAsia="en-US"/>
              </w:rPr>
            </w:pPr>
            <w:r w:rsidRPr="004E2F5B">
              <w:rPr>
                <w:rFonts w:cs="Times New Roman"/>
                <w:sz w:val="22"/>
                <w:szCs w:val="22"/>
                <w:lang w:eastAsia="en-US"/>
              </w:rPr>
              <w:t>250,241</w:t>
            </w:r>
          </w:p>
        </w:tc>
      </w:tr>
      <w:tr w:rsidR="00D0166C" w:rsidRPr="00B2502F" w:rsidTr="009F36F9">
        <w:tc>
          <w:tcPr>
            <w:tcW w:w="5819" w:type="dxa"/>
            <w:vAlign w:val="bottom"/>
          </w:tcPr>
          <w:p w:rsidR="00D0166C" w:rsidRPr="007D6B59" w:rsidRDefault="00D0166C"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Less  Allowance for doubtful accounts</w:t>
            </w:r>
          </w:p>
        </w:tc>
        <w:tc>
          <w:tcPr>
            <w:tcW w:w="1701" w:type="dxa"/>
            <w:tcBorders>
              <w:bottom w:val="single" w:sz="4" w:space="0" w:color="auto"/>
            </w:tcBorders>
            <w:vAlign w:val="bottom"/>
          </w:tcPr>
          <w:p w:rsidR="00D0166C" w:rsidRPr="00D0166C" w:rsidRDefault="00D0166C" w:rsidP="00C6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15"/>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AC1BDE">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w:t>
            </w:r>
            <w:r w:rsidRPr="00D0166C">
              <w:rPr>
                <w:rFonts w:ascii="Times New Roman" w:hAnsi="Times New Roman" w:cs="Times New Roman"/>
                <w:color w:val="000000"/>
                <w:sz w:val="22"/>
                <w:szCs w:val="22"/>
              </w:rPr>
              <w:t>(</w:t>
            </w:r>
            <w:r w:rsidR="00AC1BDE">
              <w:rPr>
                <w:rFonts w:ascii="Times New Roman" w:hAnsi="Times New Roman" w:cs="Times New Roman"/>
                <w:color w:val="000000"/>
                <w:sz w:val="22"/>
                <w:szCs w:val="22"/>
              </w:rPr>
              <w:t xml:space="preserve">   </w:t>
            </w:r>
            <w:r w:rsidRPr="00D0166C">
              <w:rPr>
                <w:rFonts w:ascii="Times New Roman" w:hAnsi="Times New Roman" w:cs="Times New Roman"/>
                <w:color w:val="000000"/>
                <w:sz w:val="22"/>
                <w:szCs w:val="22"/>
              </w:rPr>
              <w:t xml:space="preserve">    114)</w:t>
            </w:r>
          </w:p>
        </w:tc>
        <w:tc>
          <w:tcPr>
            <w:tcW w:w="283" w:type="dxa"/>
          </w:tcPr>
          <w:p w:rsidR="00D0166C" w:rsidRPr="00D0166C" w:rsidRDefault="00D0166C"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bottom w:val="single" w:sz="4" w:space="0" w:color="auto"/>
            </w:tcBorders>
            <w:shd w:val="clear" w:color="auto" w:fill="auto"/>
            <w:vAlign w:val="bottom"/>
          </w:tcPr>
          <w:p w:rsidR="00D0166C" w:rsidRPr="00D0166C" w:rsidRDefault="00D0166C"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310" w:right="220"/>
              <w:jc w:val="center"/>
              <w:rPr>
                <w:rFonts w:ascii="Times New Roman" w:hAnsi="Times New Roman" w:cs="Times New Roman"/>
                <w:sz w:val="22"/>
                <w:szCs w:val="22"/>
              </w:rPr>
            </w:pPr>
            <w:r w:rsidRPr="00D0166C">
              <w:rPr>
                <w:rFonts w:ascii="Times New Roman" w:hAnsi="Times New Roman" w:cs="Times New Roman"/>
                <w:sz w:val="22"/>
                <w:szCs w:val="22"/>
              </w:rPr>
              <w:t xml:space="preserve">          -</w:t>
            </w:r>
          </w:p>
        </w:tc>
      </w:tr>
      <w:tr w:rsidR="004E2F5B" w:rsidRPr="009D7062" w:rsidTr="009F36F9">
        <w:tc>
          <w:tcPr>
            <w:tcW w:w="5819" w:type="dxa"/>
            <w:vAlign w:val="bottom"/>
          </w:tcPr>
          <w:p w:rsidR="004E2F5B" w:rsidRPr="009D7062" w:rsidRDefault="004E2F5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Net</w:t>
            </w:r>
          </w:p>
        </w:tc>
        <w:tc>
          <w:tcPr>
            <w:tcW w:w="1701" w:type="dxa"/>
            <w:tcBorders>
              <w:top w:val="single" w:sz="4" w:space="0" w:color="auto"/>
              <w:bottom w:val="double" w:sz="4" w:space="0" w:color="auto"/>
            </w:tcBorders>
            <w:vAlign w:val="bottom"/>
          </w:tcPr>
          <w:p w:rsidR="004E2F5B" w:rsidRPr="00B02EDD" w:rsidRDefault="004E2F5B" w:rsidP="004E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251</w:t>
            </w:r>
            <w:r w:rsidRPr="00B02EDD">
              <w:rPr>
                <w:rFonts w:ascii="Times New Roman" w:hAnsi="Times New Roman" w:cs="Times New Roman"/>
                <w:sz w:val="22"/>
                <w:szCs w:val="22"/>
              </w:rPr>
              <w:t>,</w:t>
            </w:r>
            <w:r>
              <w:rPr>
                <w:rFonts w:ascii="Times New Roman" w:hAnsi="Times New Roman" w:cs="Times New Roman"/>
                <w:sz w:val="22"/>
                <w:szCs w:val="22"/>
              </w:rPr>
              <w:t>286</w:t>
            </w:r>
          </w:p>
        </w:tc>
        <w:tc>
          <w:tcPr>
            <w:tcW w:w="283" w:type="dxa"/>
          </w:tcPr>
          <w:p w:rsidR="004E2F5B" w:rsidRPr="004E2F5B" w:rsidRDefault="004E2F5B"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top w:val="single" w:sz="4" w:space="0" w:color="auto"/>
              <w:bottom w:val="double" w:sz="4" w:space="0" w:color="auto"/>
            </w:tcBorders>
            <w:shd w:val="clear" w:color="auto" w:fill="auto"/>
            <w:vAlign w:val="bottom"/>
          </w:tcPr>
          <w:p w:rsidR="004E2F5B" w:rsidRPr="004E2F5B" w:rsidRDefault="004E2F5B" w:rsidP="006F69E2">
            <w:pPr>
              <w:pStyle w:val="Preformatted"/>
              <w:tabs>
                <w:tab w:val="clear" w:pos="959"/>
                <w:tab w:val="clear" w:pos="9590"/>
              </w:tabs>
              <w:ind w:right="227"/>
              <w:jc w:val="right"/>
              <w:rPr>
                <w:rFonts w:cs="Times New Roman"/>
                <w:sz w:val="22"/>
                <w:szCs w:val="22"/>
                <w:lang w:eastAsia="en-US"/>
              </w:rPr>
            </w:pPr>
            <w:r w:rsidRPr="004E2F5B">
              <w:rPr>
                <w:rFonts w:cs="Times New Roman"/>
                <w:sz w:val="22"/>
                <w:szCs w:val="22"/>
                <w:lang w:eastAsia="en-US"/>
              </w:rPr>
              <w:t>250,241</w:t>
            </w:r>
          </w:p>
        </w:tc>
      </w:tr>
    </w:tbl>
    <w:p w:rsidR="001E51A0" w:rsidRPr="009D7062" w:rsidRDefault="001E51A0"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DB555D" w:rsidRDefault="00626066"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thaiDistribute"/>
        <w:rPr>
          <w:rFonts w:ascii="Times New Roman" w:hAnsi="Times New Roman" w:cs="Times New Roman"/>
          <w:b/>
          <w:bCs/>
          <w:color w:val="000000"/>
          <w:sz w:val="22"/>
        </w:rPr>
      </w:pPr>
      <w:r w:rsidRPr="00DB555D">
        <w:rPr>
          <w:rFonts w:ascii="Times New Roman" w:hAnsi="Times New Roman" w:cs="Times New Roman"/>
          <w:b/>
          <w:bCs/>
          <w:color w:val="000000"/>
          <w:sz w:val="22"/>
        </w:rPr>
        <w:t>ACCRUED EXPENSES AND OTHER CURRENT LIABILITIES</w:t>
      </w: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Accrued expenses and other current liabilities as at </w:t>
      </w:r>
      <w:r w:rsidR="001B31F1">
        <w:rPr>
          <w:rFonts w:ascii="Times New Roman" w:hAnsi="Times New Roman" w:cs="Times New Roman"/>
          <w:sz w:val="22"/>
          <w:szCs w:val="22"/>
        </w:rPr>
        <w:t>June</w:t>
      </w:r>
      <w:r w:rsidR="00DB555D">
        <w:rPr>
          <w:rFonts w:ascii="Times New Roman" w:hAnsi="Times New Roman" w:cs="Times New Roman"/>
          <w:sz w:val="22"/>
          <w:szCs w:val="22"/>
        </w:rPr>
        <w:t xml:space="preserve"> </w:t>
      </w:r>
      <w:r w:rsidR="004B7179">
        <w:rPr>
          <w:rFonts w:ascii="Times New Roman" w:hAnsi="Times New Roman" w:cs="Times New Roman"/>
          <w:sz w:val="22"/>
          <w:szCs w:val="22"/>
        </w:rPr>
        <w:t>30</w:t>
      </w:r>
      <w:r w:rsidR="00DB555D">
        <w:rPr>
          <w:rFonts w:ascii="Times New Roman" w:hAnsi="Times New Roman" w:cs="Times New Roman"/>
          <w:sz w:val="22"/>
          <w:szCs w:val="22"/>
        </w:rPr>
        <w:t>, 201</w:t>
      </w:r>
      <w:r w:rsidR="00131662">
        <w:rPr>
          <w:rFonts w:ascii="Times New Roman" w:hAnsi="Times New Roman" w:cs="Times New Roman"/>
          <w:sz w:val="22"/>
          <w:szCs w:val="22"/>
        </w:rPr>
        <w:t>8</w:t>
      </w:r>
      <w:r w:rsidR="00DB555D">
        <w:rPr>
          <w:rFonts w:ascii="Times New Roman" w:hAnsi="Times New Roman" w:cs="Times New Roman"/>
          <w:sz w:val="22"/>
          <w:szCs w:val="22"/>
        </w:rPr>
        <w:t xml:space="preserve"> and </w:t>
      </w:r>
      <w:r w:rsidRPr="00B2502F">
        <w:rPr>
          <w:rFonts w:ascii="Times New Roman" w:hAnsi="Times New Roman" w:cs="Times New Roman"/>
          <w:sz w:val="22"/>
          <w:szCs w:val="22"/>
        </w:rPr>
        <w:t>December 31, 201</w:t>
      </w:r>
      <w:r w:rsidR="00131662">
        <w:rPr>
          <w:rFonts w:ascii="Times New Roman" w:hAnsi="Times New Roman" w:cs="Times New Roman"/>
          <w:sz w:val="22"/>
          <w:szCs w:val="22"/>
        </w:rPr>
        <w:t>7</w:t>
      </w:r>
      <w:r w:rsidRPr="00B2502F">
        <w:rPr>
          <w:rFonts w:ascii="Times New Roman" w:hAnsi="Times New Roman" w:cs="Times New Roman"/>
          <w:sz w:val="22"/>
          <w:szCs w:val="22"/>
        </w:rPr>
        <w:t xml:space="preserve"> are as follows:</w:t>
      </w:r>
    </w:p>
    <w:p w:rsidR="00626066" w:rsidRPr="00B2502F" w:rsidRDefault="00626066"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99" w:type="dxa"/>
        <w:tblInd w:w="10" w:type="dxa"/>
        <w:tblLayout w:type="fixed"/>
        <w:tblLook w:val="0000"/>
      </w:tblPr>
      <w:tblGrid>
        <w:gridCol w:w="5794"/>
        <w:gridCol w:w="1709"/>
        <w:gridCol w:w="294"/>
        <w:gridCol w:w="1702"/>
      </w:tblGrid>
      <w:tr w:rsidR="00626066" w:rsidRPr="00B2502F" w:rsidTr="006265FC">
        <w:tc>
          <w:tcPr>
            <w:tcW w:w="5794" w:type="dxa"/>
          </w:tcPr>
          <w:p w:rsidR="00626066" w:rsidRPr="00B2502F" w:rsidRDefault="00626066" w:rsidP="008513B9">
            <w:pPr>
              <w:pStyle w:val="Heading5"/>
              <w:rPr>
                <w:rFonts w:ascii="Times New Roman" w:hAnsi="Times New Roman"/>
                <w:b w:val="0"/>
                <w:bCs w:val="0"/>
                <w:sz w:val="22"/>
                <w:szCs w:val="22"/>
              </w:rPr>
            </w:pPr>
          </w:p>
        </w:tc>
        <w:tc>
          <w:tcPr>
            <w:tcW w:w="3705" w:type="dxa"/>
            <w:gridSpan w:val="3"/>
            <w:tcBorders>
              <w:bottom w:val="single" w:sz="4" w:space="0" w:color="auto"/>
            </w:tcBorders>
          </w:tcPr>
          <w:p w:rsidR="00626066" w:rsidRPr="00D362FD"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heme="minorBidi"/>
                <w:sz w:val="22"/>
                <w:szCs w:val="22"/>
                <w:cs/>
              </w:rPr>
            </w:pPr>
            <w:r w:rsidRPr="00B2502F">
              <w:rPr>
                <w:rFonts w:ascii="Times New Roman" w:hAnsi="Times New Roman" w:cs="Times New Roman"/>
                <w:sz w:val="22"/>
                <w:szCs w:val="22"/>
              </w:rPr>
              <w:t>In Thousand Baht</w:t>
            </w:r>
          </w:p>
        </w:tc>
      </w:tr>
      <w:tr w:rsidR="00D74F5B" w:rsidRPr="00B2502F" w:rsidTr="006265FC">
        <w:tc>
          <w:tcPr>
            <w:tcW w:w="5794" w:type="dxa"/>
          </w:tcPr>
          <w:p w:rsidR="00D74F5B" w:rsidRPr="00B2502F" w:rsidRDefault="00D74F5B" w:rsidP="008513B9">
            <w:pPr>
              <w:pStyle w:val="Heading5"/>
              <w:ind w:hanging="10"/>
              <w:rPr>
                <w:rFonts w:ascii="Times New Roman" w:hAnsi="Times New Roman"/>
                <w:b w:val="0"/>
                <w:bCs w:val="0"/>
                <w:sz w:val="22"/>
                <w:szCs w:val="22"/>
              </w:rPr>
            </w:pPr>
          </w:p>
        </w:tc>
        <w:tc>
          <w:tcPr>
            <w:tcW w:w="1709" w:type="dxa"/>
            <w:tcBorders>
              <w:top w:val="single" w:sz="4" w:space="0" w:color="auto"/>
              <w:bottom w:val="single" w:sz="4" w:space="0" w:color="auto"/>
            </w:tcBorders>
          </w:tcPr>
          <w:p w:rsidR="00D74F5B" w:rsidRPr="00B2502F" w:rsidRDefault="00D74F5B"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Pr>
                <w:rFonts w:ascii="Times New Roman" w:hAnsi="Times New Roman" w:cs="Times New Roman"/>
                <w:sz w:val="22"/>
                <w:szCs w:val="22"/>
              </w:rPr>
              <w:t>201</w:t>
            </w:r>
            <w:r w:rsidR="00131662">
              <w:rPr>
                <w:rFonts w:ascii="Times New Roman" w:hAnsi="Times New Roman" w:cs="Times New Roman"/>
                <w:sz w:val="22"/>
                <w:szCs w:val="22"/>
              </w:rPr>
              <w:t>8</w:t>
            </w:r>
          </w:p>
        </w:tc>
        <w:tc>
          <w:tcPr>
            <w:tcW w:w="294" w:type="dxa"/>
            <w:tcBorders>
              <w:top w:val="single" w:sz="4" w:space="0" w:color="auto"/>
            </w:tcBorders>
          </w:tcPr>
          <w:p w:rsidR="00D74F5B" w:rsidRPr="00B2502F" w:rsidRDefault="00D74F5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702" w:type="dxa"/>
            <w:tcBorders>
              <w:top w:val="single" w:sz="4" w:space="0" w:color="auto"/>
              <w:bottom w:val="single" w:sz="4" w:space="0" w:color="auto"/>
            </w:tcBorders>
          </w:tcPr>
          <w:p w:rsidR="00D74F5B" w:rsidRPr="00B2502F" w:rsidRDefault="00D74F5B"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sidRPr="00B2502F">
              <w:rPr>
                <w:rFonts w:ascii="Times New Roman" w:hAnsi="Times New Roman" w:cs="Times New Roman"/>
                <w:sz w:val="22"/>
                <w:szCs w:val="22"/>
              </w:rPr>
              <w:t>201</w:t>
            </w:r>
            <w:r w:rsidR="00131662">
              <w:rPr>
                <w:rFonts w:ascii="Times New Roman" w:hAnsi="Times New Roman" w:cs="Times New Roman"/>
                <w:sz w:val="22"/>
                <w:szCs w:val="22"/>
              </w:rPr>
              <w:t>7</w:t>
            </w:r>
          </w:p>
        </w:tc>
      </w:tr>
      <w:tr w:rsidR="00B02EDD" w:rsidRPr="001915AA" w:rsidTr="006265FC">
        <w:trPr>
          <w:trHeight w:val="277"/>
        </w:trPr>
        <w:tc>
          <w:tcPr>
            <w:tcW w:w="5794" w:type="dxa"/>
            <w:vAlign w:val="center"/>
          </w:tcPr>
          <w:p w:rsidR="00B02EDD" w:rsidRPr="00B2502F" w:rsidRDefault="00B02EDD" w:rsidP="00131662">
            <w:pPr>
              <w:pStyle w:val="Heading5"/>
              <w:rPr>
                <w:rFonts w:ascii="Times New Roman" w:hAnsi="Times New Roman"/>
                <w:b w:val="0"/>
                <w:bCs w:val="0"/>
                <w:sz w:val="22"/>
                <w:szCs w:val="22"/>
              </w:rPr>
            </w:pPr>
            <w:r w:rsidRPr="00B2502F">
              <w:rPr>
                <w:rFonts w:ascii="Times New Roman" w:hAnsi="Times New Roman"/>
                <w:b w:val="0"/>
                <w:bCs w:val="0"/>
                <w:sz w:val="22"/>
                <w:szCs w:val="22"/>
              </w:rPr>
              <w:t>Accrued employee bonus</w:t>
            </w:r>
          </w:p>
        </w:tc>
        <w:tc>
          <w:tcPr>
            <w:tcW w:w="1709" w:type="dxa"/>
            <w:vAlign w:val="bottom"/>
          </w:tcPr>
          <w:p w:rsidR="00B02EDD" w:rsidRPr="00B02EDD" w:rsidRDefault="00B02EDD"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02EDD">
              <w:rPr>
                <w:rFonts w:ascii="Times New Roman" w:hAnsi="Times New Roman" w:cs="Times New Roman"/>
                <w:sz w:val="22"/>
                <w:szCs w:val="22"/>
              </w:rPr>
              <w:t>6,822</w:t>
            </w:r>
          </w:p>
        </w:tc>
        <w:tc>
          <w:tcPr>
            <w:tcW w:w="294" w:type="dxa"/>
          </w:tcPr>
          <w:p w:rsidR="00B02EDD" w:rsidRPr="00B2502F" w:rsidRDefault="00B02EDD"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2" w:type="dxa"/>
            <w:vAlign w:val="bottom"/>
          </w:tcPr>
          <w:p w:rsidR="00B02EDD" w:rsidRPr="001915AA" w:rsidRDefault="00B02EDD"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3,896</w:t>
            </w:r>
          </w:p>
        </w:tc>
      </w:tr>
      <w:tr w:rsidR="00A97475" w:rsidRPr="001915AA" w:rsidTr="00A97475">
        <w:trPr>
          <w:trHeight w:val="277"/>
        </w:trPr>
        <w:tc>
          <w:tcPr>
            <w:tcW w:w="5794" w:type="dxa"/>
          </w:tcPr>
          <w:p w:rsidR="00A97475" w:rsidRPr="00B2502F" w:rsidRDefault="00A97475" w:rsidP="00A97475">
            <w:pPr>
              <w:pStyle w:val="Heading5"/>
              <w:rPr>
                <w:rFonts w:ascii="Times New Roman" w:hAnsi="Times New Roman"/>
                <w:b w:val="0"/>
                <w:bCs w:val="0"/>
                <w:sz w:val="22"/>
                <w:szCs w:val="22"/>
              </w:rPr>
            </w:pPr>
            <w:r w:rsidRPr="00B2502F">
              <w:rPr>
                <w:rFonts w:ascii="Times New Roman" w:hAnsi="Times New Roman"/>
                <w:b w:val="0"/>
                <w:bCs w:val="0"/>
                <w:sz w:val="22"/>
                <w:szCs w:val="22"/>
              </w:rPr>
              <w:t>Other payables</w:t>
            </w:r>
          </w:p>
        </w:tc>
        <w:tc>
          <w:tcPr>
            <w:tcW w:w="1709" w:type="dxa"/>
            <w:vAlign w:val="bottom"/>
          </w:tcPr>
          <w:p w:rsidR="00A97475" w:rsidRPr="00B02EDD" w:rsidRDefault="00A97475" w:rsidP="00A9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02EDD">
              <w:rPr>
                <w:rFonts w:ascii="Times New Roman" w:hAnsi="Times New Roman" w:cs="Times New Roman"/>
                <w:sz w:val="22"/>
                <w:szCs w:val="22"/>
              </w:rPr>
              <w:t>6,578</w:t>
            </w:r>
          </w:p>
        </w:tc>
        <w:tc>
          <w:tcPr>
            <w:tcW w:w="294" w:type="dxa"/>
          </w:tcPr>
          <w:p w:rsidR="00A97475" w:rsidRPr="00B2502F" w:rsidRDefault="00A97475" w:rsidP="00A9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2" w:type="dxa"/>
            <w:vAlign w:val="bottom"/>
          </w:tcPr>
          <w:p w:rsidR="00A97475" w:rsidRPr="001915AA" w:rsidRDefault="00A97475" w:rsidP="00A9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12,751</w:t>
            </w:r>
          </w:p>
        </w:tc>
      </w:tr>
      <w:tr w:rsidR="00A97475" w:rsidRPr="001915AA" w:rsidTr="00A97475">
        <w:trPr>
          <w:trHeight w:val="277"/>
        </w:trPr>
        <w:tc>
          <w:tcPr>
            <w:tcW w:w="5794" w:type="dxa"/>
            <w:vAlign w:val="bottom"/>
          </w:tcPr>
          <w:p w:rsidR="00A97475" w:rsidRPr="00B2502F" w:rsidRDefault="00A97475" w:rsidP="00A9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Accrued expenses and discounts on collections</w:t>
            </w:r>
          </w:p>
        </w:tc>
        <w:tc>
          <w:tcPr>
            <w:tcW w:w="1709" w:type="dxa"/>
            <w:vAlign w:val="bottom"/>
          </w:tcPr>
          <w:p w:rsidR="00A97475" w:rsidRPr="00B02EDD" w:rsidRDefault="00A97475" w:rsidP="00A9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02EDD">
              <w:rPr>
                <w:rFonts w:ascii="Times New Roman" w:hAnsi="Times New Roman" w:cs="Times New Roman"/>
                <w:sz w:val="22"/>
                <w:szCs w:val="22"/>
              </w:rPr>
              <w:t>5,791</w:t>
            </w:r>
          </w:p>
        </w:tc>
        <w:tc>
          <w:tcPr>
            <w:tcW w:w="294" w:type="dxa"/>
          </w:tcPr>
          <w:p w:rsidR="00A97475" w:rsidRPr="00B2502F" w:rsidRDefault="00A97475" w:rsidP="00A9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2" w:type="dxa"/>
            <w:vAlign w:val="bottom"/>
          </w:tcPr>
          <w:p w:rsidR="00A97475" w:rsidRPr="001915AA" w:rsidRDefault="00A97475" w:rsidP="00A9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5,647</w:t>
            </w:r>
          </w:p>
        </w:tc>
      </w:tr>
      <w:tr w:rsidR="00B02EDD" w:rsidRPr="001915AA" w:rsidTr="006265FC">
        <w:trPr>
          <w:trHeight w:val="277"/>
        </w:trPr>
        <w:tc>
          <w:tcPr>
            <w:tcW w:w="5794" w:type="dxa"/>
            <w:vAlign w:val="center"/>
          </w:tcPr>
          <w:p w:rsidR="00B02EDD" w:rsidRPr="00B2502F" w:rsidRDefault="00B02EDD" w:rsidP="00131662">
            <w:pPr>
              <w:pStyle w:val="Heading5"/>
              <w:rPr>
                <w:rFonts w:ascii="Times New Roman" w:hAnsi="Times New Roman"/>
                <w:b w:val="0"/>
                <w:bCs w:val="0"/>
                <w:sz w:val="22"/>
                <w:szCs w:val="22"/>
                <w:cs/>
              </w:rPr>
            </w:pPr>
            <w:r w:rsidRPr="00B2502F">
              <w:rPr>
                <w:rFonts w:ascii="Times New Roman" w:hAnsi="Times New Roman"/>
                <w:b w:val="0"/>
                <w:bCs w:val="0"/>
                <w:sz w:val="22"/>
                <w:szCs w:val="22"/>
              </w:rPr>
              <w:t>Accrued commission</w:t>
            </w:r>
          </w:p>
        </w:tc>
        <w:tc>
          <w:tcPr>
            <w:tcW w:w="1709" w:type="dxa"/>
            <w:vAlign w:val="bottom"/>
          </w:tcPr>
          <w:p w:rsidR="00B02EDD" w:rsidRPr="00B02EDD" w:rsidRDefault="00B02EDD"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02EDD">
              <w:rPr>
                <w:rFonts w:ascii="Times New Roman" w:hAnsi="Times New Roman" w:cs="Times New Roman"/>
                <w:sz w:val="22"/>
                <w:szCs w:val="22"/>
              </w:rPr>
              <w:t>3,318</w:t>
            </w:r>
          </w:p>
        </w:tc>
        <w:tc>
          <w:tcPr>
            <w:tcW w:w="294" w:type="dxa"/>
          </w:tcPr>
          <w:p w:rsidR="00B02EDD" w:rsidRPr="00B2502F" w:rsidRDefault="00B02EDD"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2" w:type="dxa"/>
            <w:vAlign w:val="bottom"/>
          </w:tcPr>
          <w:p w:rsidR="00B02EDD" w:rsidRPr="001915AA" w:rsidRDefault="00B02EDD"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3,801</w:t>
            </w:r>
          </w:p>
        </w:tc>
      </w:tr>
      <w:tr w:rsidR="00A97475" w:rsidRPr="001915AA" w:rsidTr="00A97475">
        <w:trPr>
          <w:trHeight w:val="277"/>
        </w:trPr>
        <w:tc>
          <w:tcPr>
            <w:tcW w:w="5794" w:type="dxa"/>
          </w:tcPr>
          <w:p w:rsidR="00A97475" w:rsidRPr="00474664" w:rsidRDefault="00A97475" w:rsidP="00A9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474664">
              <w:rPr>
                <w:rFonts w:ascii="Times New Roman" w:hAnsi="Times New Roman" w:cs="Times New Roman"/>
                <w:sz w:val="22"/>
                <w:szCs w:val="22"/>
              </w:rPr>
              <w:t xml:space="preserve">Revenue </w:t>
            </w:r>
            <w:r>
              <w:rPr>
                <w:rFonts w:ascii="Times New Roman" w:hAnsi="Times New Roman" w:cs="Times New Roman"/>
                <w:sz w:val="22"/>
                <w:szCs w:val="22"/>
              </w:rPr>
              <w:t>D</w:t>
            </w:r>
            <w:r w:rsidRPr="00474664">
              <w:rPr>
                <w:rFonts w:ascii="Times New Roman" w:hAnsi="Times New Roman" w:cs="Times New Roman"/>
                <w:sz w:val="22"/>
                <w:szCs w:val="22"/>
              </w:rPr>
              <w:t>epartment</w:t>
            </w:r>
            <w:r>
              <w:rPr>
                <w:rFonts w:ascii="Times New Roman" w:hAnsi="Times New Roman" w:cs="Times New Roman"/>
                <w:sz w:val="22"/>
                <w:szCs w:val="22"/>
              </w:rPr>
              <w:t xml:space="preserve"> payable</w:t>
            </w:r>
          </w:p>
        </w:tc>
        <w:tc>
          <w:tcPr>
            <w:tcW w:w="1709" w:type="dxa"/>
            <w:vAlign w:val="bottom"/>
          </w:tcPr>
          <w:p w:rsidR="00A97475" w:rsidRPr="00B02EDD" w:rsidRDefault="00A97475" w:rsidP="00A9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02EDD">
              <w:rPr>
                <w:rFonts w:ascii="Times New Roman" w:hAnsi="Times New Roman" w:cs="Times New Roman"/>
                <w:sz w:val="22"/>
                <w:szCs w:val="22"/>
              </w:rPr>
              <w:t>971</w:t>
            </w:r>
          </w:p>
        </w:tc>
        <w:tc>
          <w:tcPr>
            <w:tcW w:w="294" w:type="dxa"/>
          </w:tcPr>
          <w:p w:rsidR="00A97475" w:rsidRPr="00B2502F" w:rsidRDefault="00A97475" w:rsidP="00A9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2" w:type="dxa"/>
            <w:vAlign w:val="bottom"/>
          </w:tcPr>
          <w:p w:rsidR="00A97475" w:rsidRPr="001915AA" w:rsidRDefault="00A97475" w:rsidP="00A9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hint="cs"/>
                <w:sz w:val="22"/>
                <w:szCs w:val="22"/>
                <w:cs/>
              </w:rPr>
              <w:t>1</w:t>
            </w:r>
            <w:r w:rsidRPr="001915AA">
              <w:rPr>
                <w:rFonts w:ascii="Times New Roman" w:hAnsi="Times New Roman" w:cs="Times New Roman"/>
                <w:sz w:val="22"/>
                <w:szCs w:val="22"/>
              </w:rPr>
              <w:t>,881</w:t>
            </w:r>
          </w:p>
        </w:tc>
      </w:tr>
      <w:tr w:rsidR="00B02EDD" w:rsidRPr="001915AA" w:rsidTr="006265FC">
        <w:trPr>
          <w:trHeight w:val="277"/>
        </w:trPr>
        <w:tc>
          <w:tcPr>
            <w:tcW w:w="5794" w:type="dxa"/>
          </w:tcPr>
          <w:p w:rsidR="00B02EDD" w:rsidRPr="00474664" w:rsidRDefault="00B02EDD"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Pr>
                <w:rFonts w:ascii="Times New Roman" w:hAnsi="Times New Roman" w:cs="Times New Roman"/>
                <w:sz w:val="22"/>
                <w:szCs w:val="22"/>
              </w:rPr>
              <w:t>W</w:t>
            </w:r>
            <w:r w:rsidRPr="00474664">
              <w:rPr>
                <w:rFonts w:ascii="Times New Roman" w:hAnsi="Times New Roman" w:cs="Times New Roman"/>
                <w:sz w:val="22"/>
                <w:szCs w:val="22"/>
              </w:rPr>
              <w:t>ithholding tax</w:t>
            </w:r>
            <w:r>
              <w:rPr>
                <w:rFonts w:ascii="Times New Roman" w:hAnsi="Times New Roman" w:cs="Times New Roman"/>
                <w:sz w:val="22"/>
                <w:szCs w:val="22"/>
              </w:rPr>
              <w:t xml:space="preserve"> payable</w:t>
            </w:r>
          </w:p>
        </w:tc>
        <w:tc>
          <w:tcPr>
            <w:tcW w:w="1709" w:type="dxa"/>
            <w:vAlign w:val="bottom"/>
          </w:tcPr>
          <w:p w:rsidR="00B02EDD" w:rsidRPr="00B02EDD" w:rsidRDefault="00B02EDD"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02EDD">
              <w:rPr>
                <w:rFonts w:ascii="Times New Roman" w:hAnsi="Times New Roman" w:cs="Times New Roman"/>
                <w:sz w:val="22"/>
                <w:szCs w:val="22"/>
              </w:rPr>
              <w:t>680</w:t>
            </w:r>
          </w:p>
        </w:tc>
        <w:tc>
          <w:tcPr>
            <w:tcW w:w="294" w:type="dxa"/>
          </w:tcPr>
          <w:p w:rsidR="00B02EDD" w:rsidRPr="00B2502F" w:rsidRDefault="00B02EDD"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2" w:type="dxa"/>
            <w:vAlign w:val="bottom"/>
          </w:tcPr>
          <w:p w:rsidR="00B02EDD" w:rsidRPr="001915AA" w:rsidRDefault="00B02EDD"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hint="cs"/>
                <w:sz w:val="22"/>
                <w:szCs w:val="22"/>
                <w:cs/>
              </w:rPr>
              <w:t>1</w:t>
            </w:r>
            <w:r w:rsidRPr="001915AA">
              <w:rPr>
                <w:rFonts w:ascii="Times New Roman" w:hAnsi="Times New Roman" w:cs="Times New Roman"/>
                <w:sz w:val="22"/>
                <w:szCs w:val="22"/>
              </w:rPr>
              <w:t>,127</w:t>
            </w:r>
          </w:p>
        </w:tc>
      </w:tr>
      <w:tr w:rsidR="00B02EDD" w:rsidRPr="001915AA" w:rsidTr="006265FC">
        <w:trPr>
          <w:trHeight w:val="277"/>
        </w:trPr>
        <w:tc>
          <w:tcPr>
            <w:tcW w:w="5794" w:type="dxa"/>
          </w:tcPr>
          <w:p w:rsidR="00B02EDD" w:rsidRPr="00B2502F" w:rsidRDefault="00B02EDD" w:rsidP="00131662">
            <w:pPr>
              <w:pStyle w:val="Heading5"/>
              <w:rPr>
                <w:rFonts w:ascii="Times New Roman" w:hAnsi="Times New Roman"/>
                <w:b w:val="0"/>
                <w:bCs w:val="0"/>
                <w:sz w:val="22"/>
                <w:szCs w:val="22"/>
              </w:rPr>
            </w:pPr>
            <w:r w:rsidRPr="00B2502F">
              <w:rPr>
                <w:rFonts w:ascii="Times New Roman" w:hAnsi="Times New Roman"/>
                <w:b w:val="0"/>
                <w:bCs w:val="0"/>
                <w:sz w:val="22"/>
                <w:szCs w:val="22"/>
              </w:rPr>
              <w:t>Others</w:t>
            </w:r>
          </w:p>
        </w:tc>
        <w:tc>
          <w:tcPr>
            <w:tcW w:w="1709" w:type="dxa"/>
            <w:tcBorders>
              <w:bottom w:val="single" w:sz="4" w:space="0" w:color="auto"/>
            </w:tcBorders>
            <w:vAlign w:val="bottom"/>
          </w:tcPr>
          <w:p w:rsidR="00B02EDD" w:rsidRPr="00B02EDD" w:rsidRDefault="00B02EDD"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sidRPr="00B02EDD">
              <w:rPr>
                <w:rFonts w:ascii="Times New Roman" w:hAnsi="Times New Roman" w:cs="Times New Roman"/>
                <w:sz w:val="22"/>
                <w:szCs w:val="22"/>
              </w:rPr>
              <w:t>1,249</w:t>
            </w:r>
          </w:p>
        </w:tc>
        <w:tc>
          <w:tcPr>
            <w:tcW w:w="294" w:type="dxa"/>
          </w:tcPr>
          <w:p w:rsidR="00B02EDD" w:rsidRPr="00B2502F" w:rsidRDefault="00B02EDD"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2" w:type="dxa"/>
            <w:tcBorders>
              <w:bottom w:val="single" w:sz="4" w:space="0" w:color="auto"/>
            </w:tcBorders>
            <w:vAlign w:val="bottom"/>
          </w:tcPr>
          <w:p w:rsidR="00B02EDD" w:rsidRPr="001915AA" w:rsidRDefault="00B02EDD"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1,084</w:t>
            </w:r>
          </w:p>
        </w:tc>
      </w:tr>
      <w:tr w:rsidR="00B02EDD" w:rsidRPr="001915AA" w:rsidTr="006265FC">
        <w:trPr>
          <w:trHeight w:val="277"/>
        </w:trPr>
        <w:tc>
          <w:tcPr>
            <w:tcW w:w="5794" w:type="dxa"/>
          </w:tcPr>
          <w:p w:rsidR="00B02EDD" w:rsidRPr="00B2502F" w:rsidRDefault="00B02EDD" w:rsidP="00131662">
            <w:pPr>
              <w:pStyle w:val="Heading5"/>
              <w:rPr>
                <w:rFonts w:ascii="Times New Roman" w:hAnsi="Times New Roman"/>
                <w:b w:val="0"/>
                <w:bCs w:val="0"/>
                <w:sz w:val="22"/>
                <w:szCs w:val="22"/>
              </w:rPr>
            </w:pPr>
            <w:r w:rsidRPr="00B2502F">
              <w:rPr>
                <w:rFonts w:ascii="Times New Roman" w:hAnsi="Times New Roman"/>
                <w:b w:val="0"/>
                <w:bCs w:val="0"/>
                <w:sz w:val="22"/>
                <w:szCs w:val="22"/>
              </w:rPr>
              <w:t>Total</w:t>
            </w:r>
          </w:p>
        </w:tc>
        <w:tc>
          <w:tcPr>
            <w:tcW w:w="1709" w:type="dxa"/>
            <w:tcBorders>
              <w:top w:val="single" w:sz="4" w:space="0" w:color="auto"/>
              <w:bottom w:val="double" w:sz="4" w:space="0" w:color="auto"/>
            </w:tcBorders>
          </w:tcPr>
          <w:p w:rsidR="00B02EDD" w:rsidRPr="00B02EDD" w:rsidRDefault="00B02EDD"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02EDD">
              <w:rPr>
                <w:rFonts w:ascii="Times New Roman" w:hAnsi="Times New Roman" w:cs="Times New Roman" w:hint="cs"/>
                <w:sz w:val="22"/>
                <w:szCs w:val="22"/>
                <w:cs/>
              </w:rPr>
              <w:t>2</w:t>
            </w:r>
            <w:r w:rsidRPr="00B02EDD">
              <w:rPr>
                <w:rFonts w:ascii="Times New Roman" w:hAnsi="Times New Roman" w:cs="Times New Roman"/>
                <w:sz w:val="22"/>
                <w:szCs w:val="22"/>
              </w:rPr>
              <w:t>5,409</w:t>
            </w:r>
          </w:p>
        </w:tc>
        <w:tc>
          <w:tcPr>
            <w:tcW w:w="294" w:type="dxa"/>
          </w:tcPr>
          <w:p w:rsidR="00B02EDD" w:rsidRPr="00B2502F" w:rsidRDefault="00B02EDD"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2" w:type="dxa"/>
            <w:tcBorders>
              <w:top w:val="single" w:sz="4" w:space="0" w:color="auto"/>
              <w:bottom w:val="double" w:sz="4" w:space="0" w:color="auto"/>
            </w:tcBorders>
          </w:tcPr>
          <w:p w:rsidR="00B02EDD" w:rsidRPr="001915AA" w:rsidRDefault="00B02EDD"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30,187</w:t>
            </w:r>
          </w:p>
        </w:tc>
      </w:tr>
    </w:tbl>
    <w:p w:rsidR="002A3447" w:rsidRDefault="002A3447"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F8345F" w:rsidRDefault="00F8345F"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F8345F" w:rsidRDefault="00F8345F"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F8345F" w:rsidRDefault="00F8345F"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F8345F" w:rsidRDefault="00F8345F"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F8345F" w:rsidRDefault="00F8345F"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F8345F" w:rsidRDefault="00F8345F"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F8345F" w:rsidRDefault="00F8345F"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F8345F" w:rsidRDefault="00F8345F"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F8345F" w:rsidRDefault="00F8345F"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LIABILITY FOR POST-EMPLOYMENT BENEFITS</w:t>
      </w:r>
    </w:p>
    <w:p w:rsidR="00D74F5B" w:rsidRPr="00D74F5B"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D74F5B" w:rsidRPr="00B106E3"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106E3">
        <w:rPr>
          <w:rFonts w:ascii="Times New Roman" w:hAnsi="Times New Roman" w:cs="Times New Roman"/>
          <w:sz w:val="22"/>
          <w:szCs w:val="22"/>
        </w:rPr>
        <w:t xml:space="preserve">Movements of liability for post-employment benefits </w:t>
      </w:r>
      <w:r w:rsidRPr="0050105B">
        <w:rPr>
          <w:rFonts w:ascii="Times New Roman" w:hAnsi="Times New Roman" w:cs="Times New Roman"/>
          <w:sz w:val="22"/>
          <w:szCs w:val="22"/>
        </w:rPr>
        <w:t xml:space="preserve">for </w:t>
      </w:r>
      <w:r w:rsidR="001B31F1">
        <w:rPr>
          <w:rFonts w:ascii="Times New Roman" w:hAnsi="Times New Roman" w:cs="Times New Roman"/>
          <w:sz w:val="22"/>
          <w:szCs w:val="22"/>
        </w:rPr>
        <w:t>six</w:t>
      </w:r>
      <w:r w:rsidRPr="00B106E3">
        <w:rPr>
          <w:rFonts w:ascii="Times New Roman" w:hAnsi="Times New Roman" w:cs="Times New Roman"/>
          <w:sz w:val="22"/>
          <w:szCs w:val="22"/>
        </w:rPr>
        <w:t xml:space="preserve">-month periods ended </w:t>
      </w:r>
      <w:r w:rsidR="001B31F1">
        <w:rPr>
          <w:rFonts w:ascii="Times New Roman" w:hAnsi="Times New Roman" w:cs="Times New Roman"/>
          <w:sz w:val="22"/>
          <w:szCs w:val="22"/>
        </w:rPr>
        <w:t>June</w:t>
      </w:r>
      <w:r w:rsidRPr="00B106E3">
        <w:rPr>
          <w:rFonts w:ascii="Times New Roman" w:hAnsi="Times New Roman" w:cs="Times New Roman"/>
          <w:sz w:val="22"/>
          <w:szCs w:val="22"/>
        </w:rPr>
        <w:t xml:space="preserve"> </w:t>
      </w:r>
      <w:r w:rsidR="004B7179">
        <w:rPr>
          <w:rFonts w:ascii="Times New Roman" w:hAnsi="Times New Roman" w:cs="Times New Roman"/>
          <w:sz w:val="22"/>
          <w:szCs w:val="22"/>
        </w:rPr>
        <w:t>30</w:t>
      </w:r>
      <w:r w:rsidRPr="00B106E3">
        <w:rPr>
          <w:rFonts w:ascii="Times New Roman" w:hAnsi="Times New Roman" w:cs="Times New Roman"/>
          <w:sz w:val="22"/>
          <w:szCs w:val="22"/>
        </w:rPr>
        <w:t>, 201</w:t>
      </w:r>
      <w:r w:rsidR="00131662">
        <w:rPr>
          <w:rFonts w:ascii="Times New Roman" w:hAnsi="Times New Roman" w:cs="Times New Roman"/>
          <w:sz w:val="22"/>
          <w:szCs w:val="22"/>
        </w:rPr>
        <w:t>8</w:t>
      </w:r>
      <w:r>
        <w:rPr>
          <w:rFonts w:ascii="Times New Roman" w:hAnsi="Times New Roman" w:cs="Times New Roman"/>
          <w:sz w:val="22"/>
          <w:szCs w:val="22"/>
        </w:rPr>
        <w:t xml:space="preserve"> </w:t>
      </w:r>
      <w:r w:rsidRPr="00B106E3">
        <w:rPr>
          <w:rFonts w:ascii="Times New Roman" w:hAnsi="Times New Roman" w:cs="Times New Roman"/>
          <w:sz w:val="22"/>
          <w:szCs w:val="22"/>
        </w:rPr>
        <w:t>and 201</w:t>
      </w:r>
      <w:r w:rsidR="00131662">
        <w:rPr>
          <w:rFonts w:ascii="Times New Roman" w:hAnsi="Times New Roman" w:cs="Times New Roman"/>
          <w:sz w:val="22"/>
          <w:szCs w:val="22"/>
        </w:rPr>
        <w:t>7</w:t>
      </w:r>
      <w:r w:rsidRPr="00B106E3">
        <w:rPr>
          <w:rFonts w:ascii="Times New Roman" w:hAnsi="Times New Roman" w:cs="Times New Roman"/>
          <w:sz w:val="22"/>
          <w:szCs w:val="22"/>
        </w:rPr>
        <w:t xml:space="preserve"> are as follows:</w:t>
      </w:r>
    </w:p>
    <w:p w:rsidR="002707AC" w:rsidRDefault="002707AC"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7" w:type="dxa"/>
        <w:tblLook w:val="04A0"/>
      </w:tblPr>
      <w:tblGrid>
        <w:gridCol w:w="6211"/>
        <w:gridCol w:w="1498"/>
        <w:gridCol w:w="283"/>
        <w:gridCol w:w="1475"/>
      </w:tblGrid>
      <w:tr w:rsidR="00BD3B3B" w:rsidRPr="00B2502F" w:rsidTr="0058427F">
        <w:tc>
          <w:tcPr>
            <w:tcW w:w="6211" w:type="dxa"/>
            <w:vAlign w:val="bottom"/>
          </w:tcPr>
          <w:p w:rsidR="00BD3B3B" w:rsidRPr="00B2502F" w:rsidRDefault="00BD3B3B" w:rsidP="0058427F">
            <w:pPr>
              <w:pStyle w:val="NoSpacing"/>
              <w:rPr>
                <w:rFonts w:cs="Times New Roman"/>
                <w:sz w:val="22"/>
                <w:szCs w:val="22"/>
                <w:cs/>
              </w:rPr>
            </w:pPr>
          </w:p>
        </w:tc>
        <w:tc>
          <w:tcPr>
            <w:tcW w:w="3256" w:type="dxa"/>
            <w:gridSpan w:val="3"/>
            <w:tcBorders>
              <w:bottom w:val="single" w:sz="4" w:space="0" w:color="auto"/>
            </w:tcBorders>
            <w:vAlign w:val="bottom"/>
          </w:tcPr>
          <w:p w:rsidR="00BD3B3B" w:rsidRPr="00B2502F" w:rsidRDefault="00BD3B3B" w:rsidP="0058427F">
            <w:pPr>
              <w:pStyle w:val="NoSpacing"/>
              <w:jc w:val="center"/>
              <w:rPr>
                <w:rFonts w:cs="Times New Roman"/>
                <w:sz w:val="22"/>
                <w:szCs w:val="22"/>
                <w:cs/>
              </w:rPr>
            </w:pPr>
            <w:r w:rsidRPr="00B2502F">
              <w:rPr>
                <w:rFonts w:cs="Times New Roman"/>
                <w:sz w:val="22"/>
                <w:szCs w:val="22"/>
              </w:rPr>
              <w:t>In Thousand Baht</w:t>
            </w:r>
          </w:p>
        </w:tc>
      </w:tr>
      <w:tr w:rsidR="00131662" w:rsidRPr="00B2502F" w:rsidTr="0058427F">
        <w:tc>
          <w:tcPr>
            <w:tcW w:w="6211" w:type="dxa"/>
            <w:vAlign w:val="bottom"/>
          </w:tcPr>
          <w:p w:rsidR="00131662" w:rsidRPr="00B2502F" w:rsidRDefault="00131662" w:rsidP="0058427F">
            <w:pPr>
              <w:pStyle w:val="NoSpacing"/>
              <w:rPr>
                <w:rFonts w:cs="Times New Roman"/>
                <w:sz w:val="22"/>
                <w:szCs w:val="22"/>
                <w:cs/>
              </w:rPr>
            </w:pPr>
          </w:p>
        </w:tc>
        <w:tc>
          <w:tcPr>
            <w:tcW w:w="1498" w:type="dxa"/>
            <w:tcBorders>
              <w:bottom w:val="single" w:sz="4" w:space="0" w:color="auto"/>
            </w:tcBorders>
          </w:tcPr>
          <w:p w:rsidR="00131662" w:rsidRPr="00B2502F" w:rsidRDefault="00131662" w:rsidP="00131662">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2018</w:t>
            </w:r>
          </w:p>
        </w:tc>
        <w:tc>
          <w:tcPr>
            <w:tcW w:w="283" w:type="dxa"/>
            <w:tcBorders>
              <w:top w:val="single" w:sz="4" w:space="0" w:color="auto"/>
            </w:tcBorders>
          </w:tcPr>
          <w:p w:rsidR="00131662" w:rsidRPr="00B2502F" w:rsidRDefault="00131662" w:rsidP="0058427F">
            <w:pPr>
              <w:pStyle w:val="jern1"/>
              <w:pBdr>
                <w:bottom w:val="none" w:sz="0" w:space="0" w:color="auto"/>
              </w:pBdr>
              <w:jc w:val="center"/>
              <w:rPr>
                <w:rFonts w:cs="Times New Roman"/>
                <w:sz w:val="22"/>
                <w:szCs w:val="22"/>
              </w:rPr>
            </w:pPr>
          </w:p>
        </w:tc>
        <w:tc>
          <w:tcPr>
            <w:tcW w:w="1475" w:type="dxa"/>
            <w:tcBorders>
              <w:top w:val="single" w:sz="4" w:space="0" w:color="auto"/>
              <w:bottom w:val="single" w:sz="4" w:space="0" w:color="auto"/>
            </w:tcBorders>
          </w:tcPr>
          <w:p w:rsidR="00131662" w:rsidRPr="00B2502F" w:rsidRDefault="00131662" w:rsidP="00131662">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2017</w:t>
            </w:r>
          </w:p>
        </w:tc>
      </w:tr>
      <w:tr w:rsidR="00420AD5" w:rsidRPr="00B2502F" w:rsidTr="0058427F">
        <w:tc>
          <w:tcPr>
            <w:tcW w:w="6211" w:type="dxa"/>
            <w:vAlign w:val="bottom"/>
          </w:tcPr>
          <w:p w:rsidR="00420AD5" w:rsidRPr="00B2502F" w:rsidRDefault="00420AD5"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Liability for post-employment benefits as at January 1</w:t>
            </w:r>
          </w:p>
        </w:tc>
        <w:tc>
          <w:tcPr>
            <w:tcW w:w="1498" w:type="dxa"/>
            <w:tcBorders>
              <w:top w:val="single" w:sz="4" w:space="0" w:color="auto"/>
              <w:bottom w:val="single" w:sz="4" w:space="0" w:color="auto"/>
            </w:tcBorders>
            <w:shd w:val="clear" w:color="auto" w:fill="auto"/>
            <w:vAlign w:val="bottom"/>
          </w:tcPr>
          <w:p w:rsidR="00420AD5" w:rsidRPr="00420AD5" w:rsidRDefault="00420AD5"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420AD5">
              <w:rPr>
                <w:rFonts w:ascii="Times New Roman" w:hAnsi="Times New Roman" w:cs="Times New Roman"/>
                <w:sz w:val="22"/>
                <w:szCs w:val="22"/>
              </w:rPr>
              <w:t>15,454</w:t>
            </w:r>
          </w:p>
        </w:tc>
        <w:tc>
          <w:tcPr>
            <w:tcW w:w="283" w:type="dxa"/>
            <w:vAlign w:val="bottom"/>
          </w:tcPr>
          <w:p w:rsidR="00420AD5" w:rsidRPr="00B2502F" w:rsidRDefault="00420AD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420AD5" w:rsidRPr="00E24032" w:rsidRDefault="00420AD5"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E24032">
              <w:rPr>
                <w:rFonts w:ascii="Times New Roman" w:hAnsi="Times New Roman" w:cs="Times New Roman"/>
                <w:sz w:val="22"/>
                <w:szCs w:val="22"/>
              </w:rPr>
              <w:t>12,989</w:t>
            </w:r>
          </w:p>
        </w:tc>
      </w:tr>
      <w:tr w:rsidR="00420AD5" w:rsidRPr="00B2502F" w:rsidTr="0058427F">
        <w:tc>
          <w:tcPr>
            <w:tcW w:w="6211" w:type="dxa"/>
            <w:vAlign w:val="bottom"/>
          </w:tcPr>
          <w:p w:rsidR="00420AD5" w:rsidRPr="00B2502F" w:rsidRDefault="00420AD5"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Current service cost</w:t>
            </w:r>
          </w:p>
        </w:tc>
        <w:tc>
          <w:tcPr>
            <w:tcW w:w="1498" w:type="dxa"/>
            <w:tcBorders>
              <w:top w:val="single" w:sz="4" w:space="0" w:color="auto"/>
            </w:tcBorders>
            <w:shd w:val="clear" w:color="auto" w:fill="auto"/>
            <w:vAlign w:val="bottom"/>
          </w:tcPr>
          <w:p w:rsidR="00420AD5" w:rsidRPr="00420AD5" w:rsidRDefault="00420AD5"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420AD5">
              <w:rPr>
                <w:rFonts w:ascii="Times New Roman" w:hAnsi="Times New Roman" w:cs="Times New Roman"/>
                <w:sz w:val="22"/>
                <w:szCs w:val="22"/>
              </w:rPr>
              <w:t>1,393</w:t>
            </w:r>
          </w:p>
        </w:tc>
        <w:tc>
          <w:tcPr>
            <w:tcW w:w="283" w:type="dxa"/>
            <w:vAlign w:val="bottom"/>
          </w:tcPr>
          <w:p w:rsidR="00420AD5" w:rsidRPr="00B2502F" w:rsidRDefault="00420AD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tcBorders>
            <w:vAlign w:val="bottom"/>
          </w:tcPr>
          <w:p w:rsidR="00420AD5" w:rsidRPr="004E6170" w:rsidRDefault="00420AD5"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sidRPr="00E24032">
              <w:rPr>
                <w:rFonts w:ascii="Times New Roman" w:hAnsi="Times New Roman" w:cs="Times New Roman" w:hint="cs"/>
                <w:sz w:val="22"/>
                <w:szCs w:val="22"/>
                <w:cs/>
              </w:rPr>
              <w:t>1,18</w:t>
            </w:r>
            <w:r>
              <w:rPr>
                <w:rFonts w:ascii="Times New Roman" w:hAnsi="Times New Roman" w:cstheme="minorBidi"/>
                <w:sz w:val="22"/>
                <w:szCs w:val="22"/>
              </w:rPr>
              <w:t>5</w:t>
            </w:r>
          </w:p>
        </w:tc>
      </w:tr>
      <w:tr w:rsidR="00420AD5" w:rsidRPr="00B2502F" w:rsidTr="0058427F">
        <w:tc>
          <w:tcPr>
            <w:tcW w:w="6211" w:type="dxa"/>
            <w:vAlign w:val="bottom"/>
          </w:tcPr>
          <w:p w:rsidR="00420AD5" w:rsidRPr="00B2502F" w:rsidRDefault="00420AD5" w:rsidP="00BD3B3B">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B2502F">
              <w:rPr>
                <w:rFonts w:ascii="Times New Roman" w:hAnsi="Times New Roman" w:cs="Times New Roman"/>
                <w:sz w:val="22"/>
                <w:szCs w:val="22"/>
              </w:rPr>
              <w:t>Interest cost</w:t>
            </w:r>
          </w:p>
        </w:tc>
        <w:tc>
          <w:tcPr>
            <w:tcW w:w="1498" w:type="dxa"/>
            <w:shd w:val="clear" w:color="auto" w:fill="auto"/>
            <w:vAlign w:val="bottom"/>
          </w:tcPr>
          <w:p w:rsidR="00420AD5" w:rsidRPr="00420AD5" w:rsidRDefault="00420AD5"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420AD5">
              <w:rPr>
                <w:rFonts w:ascii="Times New Roman" w:hAnsi="Times New Roman" w:cs="Times New Roman" w:hint="cs"/>
                <w:sz w:val="22"/>
                <w:szCs w:val="22"/>
                <w:cs/>
              </w:rPr>
              <w:t>1</w:t>
            </w:r>
            <w:r w:rsidRPr="00420AD5">
              <w:rPr>
                <w:rFonts w:ascii="Times New Roman" w:hAnsi="Times New Roman" w:cs="Times New Roman"/>
                <w:sz w:val="22"/>
                <w:szCs w:val="22"/>
              </w:rPr>
              <w:t>47</w:t>
            </w:r>
          </w:p>
        </w:tc>
        <w:tc>
          <w:tcPr>
            <w:tcW w:w="283" w:type="dxa"/>
            <w:vAlign w:val="bottom"/>
          </w:tcPr>
          <w:p w:rsidR="00420AD5" w:rsidRPr="00B2502F" w:rsidRDefault="00420AD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vAlign w:val="bottom"/>
          </w:tcPr>
          <w:p w:rsidR="00420AD5" w:rsidRPr="00E24032" w:rsidRDefault="00420AD5"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E24032">
              <w:rPr>
                <w:rFonts w:ascii="Times New Roman" w:hAnsi="Times New Roman" w:cs="Times New Roman" w:hint="cs"/>
                <w:sz w:val="22"/>
                <w:szCs w:val="22"/>
                <w:cs/>
              </w:rPr>
              <w:t>125</w:t>
            </w:r>
          </w:p>
        </w:tc>
      </w:tr>
      <w:tr w:rsidR="00420AD5" w:rsidRPr="00B2502F" w:rsidTr="0058427F">
        <w:tc>
          <w:tcPr>
            <w:tcW w:w="6211" w:type="dxa"/>
            <w:vAlign w:val="bottom"/>
          </w:tcPr>
          <w:p w:rsidR="00420AD5" w:rsidRPr="00B2502F" w:rsidRDefault="00420AD5"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Expense recognized as profit or loss  in statement of comprehensive income</w:t>
            </w:r>
          </w:p>
        </w:tc>
        <w:tc>
          <w:tcPr>
            <w:tcW w:w="1498" w:type="dxa"/>
            <w:tcBorders>
              <w:top w:val="single" w:sz="4" w:space="0" w:color="auto"/>
              <w:bottom w:val="single" w:sz="4" w:space="0" w:color="auto"/>
            </w:tcBorders>
            <w:shd w:val="clear" w:color="auto" w:fill="auto"/>
            <w:vAlign w:val="bottom"/>
          </w:tcPr>
          <w:p w:rsidR="00420AD5" w:rsidRPr="00420AD5" w:rsidRDefault="00420AD5" w:rsidP="00420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sidRPr="00420AD5">
              <w:rPr>
                <w:rFonts w:ascii="Times New Roman" w:hAnsi="Times New Roman" w:cs="Times New Roman"/>
                <w:sz w:val="22"/>
                <w:szCs w:val="22"/>
              </w:rPr>
              <w:t>1,540</w:t>
            </w:r>
          </w:p>
        </w:tc>
        <w:tc>
          <w:tcPr>
            <w:tcW w:w="283" w:type="dxa"/>
            <w:vAlign w:val="bottom"/>
          </w:tcPr>
          <w:p w:rsidR="00420AD5" w:rsidRPr="00B2502F" w:rsidRDefault="00420AD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420AD5" w:rsidRPr="004E6170" w:rsidRDefault="00420AD5"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cs/>
              </w:rPr>
            </w:pPr>
            <w:r w:rsidRPr="00E24032">
              <w:rPr>
                <w:rFonts w:ascii="Times New Roman" w:hAnsi="Times New Roman" w:cs="Times New Roman"/>
                <w:sz w:val="22"/>
                <w:szCs w:val="22"/>
              </w:rPr>
              <w:t>1,31</w:t>
            </w:r>
            <w:r>
              <w:rPr>
                <w:rFonts w:ascii="Times New Roman" w:hAnsi="Times New Roman" w:cs="Times New Roman"/>
                <w:sz w:val="22"/>
                <w:szCs w:val="22"/>
              </w:rPr>
              <w:t>0</w:t>
            </w:r>
          </w:p>
        </w:tc>
      </w:tr>
      <w:tr w:rsidR="00420AD5" w:rsidRPr="00B2502F" w:rsidTr="004B335B">
        <w:tc>
          <w:tcPr>
            <w:tcW w:w="6211" w:type="dxa"/>
            <w:vAlign w:val="bottom"/>
          </w:tcPr>
          <w:p w:rsidR="00420AD5" w:rsidRPr="00B2502F" w:rsidRDefault="00420AD5"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Employee benefit paid during the period</w:t>
            </w:r>
          </w:p>
        </w:tc>
        <w:tc>
          <w:tcPr>
            <w:tcW w:w="1498" w:type="dxa"/>
            <w:tcBorders>
              <w:top w:val="single" w:sz="4" w:space="0" w:color="auto"/>
              <w:bottom w:val="single" w:sz="4" w:space="0" w:color="auto"/>
            </w:tcBorders>
            <w:shd w:val="clear" w:color="auto" w:fill="auto"/>
          </w:tcPr>
          <w:p w:rsidR="00420AD5" w:rsidRPr="00420AD5" w:rsidRDefault="00420AD5"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60" w:lineRule="atLeast"/>
              <w:ind w:right="429"/>
              <w:jc w:val="right"/>
              <w:rPr>
                <w:rFonts w:ascii="Times New Roman" w:hAnsi="Times New Roman" w:cs="Times New Roman"/>
                <w:sz w:val="22"/>
                <w:szCs w:val="22"/>
              </w:rPr>
            </w:pPr>
            <w:r w:rsidRPr="00420AD5">
              <w:rPr>
                <w:rFonts w:ascii="Times New Roman" w:hAnsi="Times New Roman" w:cs="Times New Roman"/>
                <w:sz w:val="22"/>
                <w:szCs w:val="22"/>
              </w:rPr>
              <w:t xml:space="preserve">        -</w:t>
            </w:r>
          </w:p>
        </w:tc>
        <w:tc>
          <w:tcPr>
            <w:tcW w:w="283" w:type="dxa"/>
            <w:vAlign w:val="bottom"/>
          </w:tcPr>
          <w:p w:rsidR="00420AD5" w:rsidRPr="00B2502F" w:rsidRDefault="00420AD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420AD5" w:rsidRPr="00E24032" w:rsidRDefault="00420AD5"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885"/>
              </w:tabs>
              <w:spacing w:line="260" w:lineRule="atLeast"/>
              <w:ind w:right="175"/>
              <w:jc w:val="right"/>
              <w:rPr>
                <w:rFonts w:ascii="Times New Roman" w:hAnsi="Times New Roman" w:cs="Times New Roman"/>
                <w:sz w:val="22"/>
                <w:szCs w:val="22"/>
                <w:cs/>
              </w:rPr>
            </w:pPr>
            <w:r w:rsidRPr="00E24032">
              <w:rPr>
                <w:rFonts w:ascii="Times New Roman" w:hAnsi="Times New Roman" w:cs="Times New Roman" w:hint="cs"/>
                <w:sz w:val="22"/>
                <w:szCs w:val="22"/>
                <w:cs/>
              </w:rPr>
              <w:t>(</w:t>
            </w:r>
            <w:r w:rsidRPr="00E24032">
              <w:rPr>
                <w:rFonts w:ascii="Times New Roman" w:hAnsi="Times New Roman" w:cs="Times New Roman"/>
                <w:sz w:val="22"/>
                <w:szCs w:val="22"/>
              </w:rPr>
              <w:t xml:space="preserve">     140</w:t>
            </w:r>
            <w:r w:rsidRPr="00E24032">
              <w:rPr>
                <w:rFonts w:ascii="Times New Roman" w:hAnsi="Times New Roman" w:cs="Times New Roman" w:hint="cs"/>
                <w:sz w:val="22"/>
                <w:szCs w:val="22"/>
                <w:cs/>
              </w:rPr>
              <w:t>)</w:t>
            </w:r>
          </w:p>
        </w:tc>
      </w:tr>
      <w:tr w:rsidR="00420AD5" w:rsidRPr="00B2502F" w:rsidTr="0058427F">
        <w:trPr>
          <w:trHeight w:val="215"/>
        </w:trPr>
        <w:tc>
          <w:tcPr>
            <w:tcW w:w="6211" w:type="dxa"/>
            <w:vAlign w:val="bottom"/>
          </w:tcPr>
          <w:p w:rsidR="00420AD5" w:rsidRPr="00B2502F" w:rsidRDefault="00420AD5" w:rsidP="00930D75">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 xml:space="preserve">Liability for </w:t>
            </w:r>
            <w:r>
              <w:rPr>
                <w:rFonts w:ascii="Times New Roman" w:hAnsi="Times New Roman" w:cs="Times New Roman"/>
                <w:sz w:val="22"/>
                <w:szCs w:val="22"/>
              </w:rPr>
              <w:t>post-employment benefits as at June</w:t>
            </w:r>
            <w:r w:rsidRPr="00B2502F">
              <w:rPr>
                <w:rFonts w:ascii="Times New Roman" w:hAnsi="Times New Roman" w:cs="Times New Roman"/>
                <w:sz w:val="22"/>
                <w:szCs w:val="22"/>
              </w:rPr>
              <w:t xml:space="preserve"> </w:t>
            </w:r>
            <w:r>
              <w:rPr>
                <w:rFonts w:ascii="Times New Roman" w:hAnsi="Times New Roman" w:cs="Times New Roman"/>
                <w:sz w:val="22"/>
                <w:szCs w:val="22"/>
              </w:rPr>
              <w:t>30</w:t>
            </w:r>
          </w:p>
        </w:tc>
        <w:tc>
          <w:tcPr>
            <w:tcW w:w="1498" w:type="dxa"/>
            <w:tcBorders>
              <w:top w:val="single" w:sz="4" w:space="0" w:color="auto"/>
              <w:bottom w:val="double" w:sz="4" w:space="0" w:color="auto"/>
            </w:tcBorders>
            <w:shd w:val="clear" w:color="auto" w:fill="auto"/>
            <w:vAlign w:val="bottom"/>
          </w:tcPr>
          <w:p w:rsidR="00420AD5" w:rsidRPr="00420AD5" w:rsidRDefault="00420AD5" w:rsidP="00420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420AD5">
              <w:rPr>
                <w:rFonts w:ascii="Times New Roman" w:hAnsi="Times New Roman" w:cs="Times New Roman"/>
                <w:sz w:val="22"/>
                <w:szCs w:val="22"/>
              </w:rPr>
              <w:t>16,994</w:t>
            </w:r>
          </w:p>
        </w:tc>
        <w:tc>
          <w:tcPr>
            <w:tcW w:w="283" w:type="dxa"/>
            <w:vAlign w:val="bottom"/>
          </w:tcPr>
          <w:p w:rsidR="00420AD5" w:rsidRPr="00B2502F" w:rsidRDefault="00420AD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double" w:sz="4" w:space="0" w:color="auto"/>
            </w:tcBorders>
            <w:vAlign w:val="bottom"/>
          </w:tcPr>
          <w:p w:rsidR="00420AD5" w:rsidRPr="00E24032" w:rsidRDefault="00420AD5"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E24032">
              <w:rPr>
                <w:rFonts w:ascii="Times New Roman" w:hAnsi="Times New Roman" w:cs="Times New Roman"/>
                <w:sz w:val="22"/>
                <w:szCs w:val="22"/>
              </w:rPr>
              <w:t>14,1</w:t>
            </w:r>
            <w:r>
              <w:rPr>
                <w:rFonts w:ascii="Times New Roman" w:hAnsi="Times New Roman" w:cs="Times New Roman"/>
                <w:sz w:val="22"/>
                <w:szCs w:val="22"/>
              </w:rPr>
              <w:t>59</w:t>
            </w:r>
          </w:p>
        </w:tc>
      </w:tr>
    </w:tbl>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Significant assumptions used in calculation of liability for post-employment benefits in 201</w:t>
      </w:r>
      <w:r w:rsidR="00131662">
        <w:rPr>
          <w:rFonts w:ascii="Times New Roman" w:hAnsi="Times New Roman" w:cs="Times New Roman"/>
          <w:sz w:val="22"/>
          <w:szCs w:val="22"/>
        </w:rPr>
        <w:t>8</w:t>
      </w:r>
      <w:r w:rsidR="00801098">
        <w:rPr>
          <w:rFonts w:ascii="Times New Roman" w:hAnsi="Times New Roman" w:cs="Times New Roman"/>
          <w:sz w:val="22"/>
          <w:szCs w:val="22"/>
        </w:rPr>
        <w:t xml:space="preserve"> and 201</w:t>
      </w:r>
      <w:r w:rsidR="00131662">
        <w:rPr>
          <w:rFonts w:ascii="Times New Roman" w:hAnsi="Times New Roman" w:cs="Times New Roman"/>
          <w:sz w:val="22"/>
          <w:szCs w:val="22"/>
        </w:rPr>
        <w:t>7</w:t>
      </w:r>
      <w:r w:rsidRPr="00B2502F">
        <w:rPr>
          <w:rFonts w:ascii="Times New Roman" w:hAnsi="Times New Roman" w:cs="Times New Roman"/>
          <w:sz w:val="22"/>
          <w:szCs w:val="22"/>
        </w:rPr>
        <w:t xml:space="preserve"> are as follows:</w:t>
      </w:r>
    </w:p>
    <w:p w:rsidR="00BD3B3B" w:rsidRPr="00BE372D"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cs/>
        </w:rPr>
      </w:pPr>
    </w:p>
    <w:p w:rsidR="00BD3B3B" w:rsidRPr="00420AD5" w:rsidRDefault="00420AD5"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420AD5">
        <w:rPr>
          <w:rFonts w:ascii="Times New Roman" w:hAnsi="Times New Roman" w:cs="Times New Roman"/>
          <w:sz w:val="22"/>
          <w:szCs w:val="22"/>
        </w:rPr>
        <w:t>Discount rate</w:t>
      </w:r>
      <w:r w:rsidRPr="00420AD5">
        <w:rPr>
          <w:rFonts w:ascii="Times New Roman" w:hAnsi="Times New Roman" w:cs="Times New Roman"/>
          <w:sz w:val="22"/>
          <w:szCs w:val="22"/>
        </w:rPr>
        <w:tab/>
      </w:r>
      <w:r w:rsidRPr="00420AD5">
        <w:rPr>
          <w:rFonts w:ascii="Times New Roman" w:hAnsi="Times New Roman" w:cs="Times New Roman"/>
          <w:sz w:val="22"/>
          <w:szCs w:val="22"/>
        </w:rPr>
        <w:tab/>
      </w:r>
      <w:r w:rsidRPr="00420AD5">
        <w:rPr>
          <w:rFonts w:ascii="Times New Roman" w:hAnsi="Times New Roman" w:cs="Times New Roman"/>
          <w:sz w:val="22"/>
          <w:szCs w:val="22"/>
        </w:rPr>
        <w:tab/>
        <w:t>1.93% p.a.</w:t>
      </w:r>
    </w:p>
    <w:p w:rsidR="00BD3B3B" w:rsidRPr="00420AD5" w:rsidRDefault="004C5289"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420AD5">
        <w:rPr>
          <w:rFonts w:ascii="Times New Roman" w:hAnsi="Times New Roman" w:cs="Times New Roman"/>
          <w:sz w:val="22"/>
          <w:szCs w:val="22"/>
        </w:rPr>
        <w:t>Salary escalation rate</w:t>
      </w:r>
      <w:r w:rsidRPr="00420AD5">
        <w:rPr>
          <w:rFonts w:ascii="Times New Roman" w:hAnsi="Times New Roman" w:cs="Times New Roman"/>
          <w:sz w:val="22"/>
          <w:szCs w:val="22"/>
        </w:rPr>
        <w:tab/>
      </w:r>
      <w:r w:rsidRPr="00420AD5">
        <w:rPr>
          <w:rFonts w:ascii="Times New Roman" w:hAnsi="Times New Roman" w:cs="Times New Roman"/>
          <w:sz w:val="22"/>
          <w:szCs w:val="22"/>
        </w:rPr>
        <w:tab/>
        <w:t>6</w:t>
      </w:r>
      <w:r w:rsidR="00420AD5" w:rsidRPr="00420AD5">
        <w:rPr>
          <w:rFonts w:ascii="Times New Roman" w:hAnsi="Times New Roman" w:cs="Times New Roman"/>
          <w:sz w:val="22"/>
          <w:szCs w:val="22"/>
        </w:rPr>
        <w:t xml:space="preserve">% p.a. </w:t>
      </w:r>
    </w:p>
    <w:p w:rsidR="00BD3B3B" w:rsidRPr="00420AD5"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420AD5">
        <w:rPr>
          <w:rFonts w:ascii="Times New Roman" w:hAnsi="Times New Roman" w:cs="Times New Roman"/>
          <w:sz w:val="22"/>
          <w:szCs w:val="22"/>
        </w:rPr>
        <w:t>Employ</w:t>
      </w:r>
      <w:r w:rsidR="00420AD5" w:rsidRPr="00420AD5">
        <w:rPr>
          <w:rFonts w:ascii="Times New Roman" w:hAnsi="Times New Roman" w:cs="Times New Roman"/>
          <w:sz w:val="22"/>
          <w:szCs w:val="22"/>
        </w:rPr>
        <w:t>ee turnover rate</w:t>
      </w:r>
      <w:r w:rsidR="00420AD5" w:rsidRPr="00420AD5">
        <w:rPr>
          <w:rFonts w:ascii="Times New Roman" w:hAnsi="Times New Roman" w:cs="Times New Roman"/>
          <w:sz w:val="22"/>
          <w:szCs w:val="22"/>
        </w:rPr>
        <w:tab/>
      </w:r>
      <w:r w:rsidR="00420AD5" w:rsidRPr="00420AD5">
        <w:rPr>
          <w:rFonts w:ascii="Times New Roman" w:hAnsi="Times New Roman" w:cs="Times New Roman"/>
          <w:sz w:val="22"/>
          <w:szCs w:val="22"/>
        </w:rPr>
        <w:tab/>
        <w:t>6% - 31% p.a.</w:t>
      </w: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BD3B3B" w:rsidRDefault="008A387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T</w:t>
      </w:r>
      <w:r w:rsidR="00BD3B3B" w:rsidRPr="00B2502F">
        <w:rPr>
          <w:rFonts w:ascii="Times New Roman" w:hAnsi="Times New Roman" w:cs="Times New Roman"/>
          <w:sz w:val="22"/>
          <w:szCs w:val="22"/>
        </w:rPr>
        <w:t xml:space="preserve">he abovementioned changes in significant assumptions may affect the sensitivity of the balance of </w:t>
      </w:r>
      <w:r w:rsidR="0062186B">
        <w:rPr>
          <w:rFonts w:ascii="Times New Roman" w:hAnsi="Times New Roman" w:cs="Times New Roman"/>
          <w:sz w:val="22"/>
          <w:szCs w:val="22"/>
        </w:rPr>
        <w:t>liability</w:t>
      </w:r>
      <w:r w:rsidR="00BD3B3B" w:rsidRPr="00B2502F">
        <w:rPr>
          <w:rFonts w:ascii="Times New Roman" w:hAnsi="Times New Roman" w:cs="Times New Roman"/>
          <w:sz w:val="22"/>
          <w:szCs w:val="22"/>
        </w:rPr>
        <w:t xml:space="preserve"> for post-employment benefits in respect of the information as per the calculation report of the qualified actuary as follows:</w:t>
      </w:r>
    </w:p>
    <w:p w:rsidR="00166709" w:rsidRDefault="0016670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4" w:type="dxa"/>
        <w:tblLayout w:type="fixed"/>
        <w:tblLook w:val="04A0"/>
      </w:tblPr>
      <w:tblGrid>
        <w:gridCol w:w="5211"/>
        <w:gridCol w:w="283"/>
        <w:gridCol w:w="1843"/>
        <w:gridCol w:w="284"/>
        <w:gridCol w:w="1843"/>
      </w:tblGrid>
      <w:tr w:rsidR="00BD3B3B" w:rsidRPr="00B2502F" w:rsidTr="0058427F">
        <w:tc>
          <w:tcPr>
            <w:tcW w:w="5211" w:type="dxa"/>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 xml:space="preserve">Liability </w:t>
            </w:r>
            <w:r w:rsidR="00CA3E8F">
              <w:rPr>
                <w:rFonts w:ascii="Times New Roman" w:hAnsi="Times New Roman" w:cs="Times New Roman"/>
                <w:sz w:val="22"/>
                <w:szCs w:val="22"/>
              </w:rPr>
              <w:t>M</w:t>
            </w:r>
            <w:r w:rsidRPr="00B2502F">
              <w:rPr>
                <w:rFonts w:ascii="Times New Roman" w:hAnsi="Times New Roman" w:cs="Times New Roman"/>
                <w:sz w:val="22"/>
                <w:szCs w:val="22"/>
              </w:rPr>
              <w:t xml:space="preserve">ay </w:t>
            </w:r>
            <w:r w:rsidR="00CA3E8F">
              <w:rPr>
                <w:rFonts w:ascii="Times New Roman" w:hAnsi="Times New Roman" w:cs="Times New Roman"/>
                <w:sz w:val="22"/>
                <w:szCs w:val="22"/>
              </w:rPr>
              <w:t>I</w:t>
            </w:r>
            <w:r w:rsidRPr="00B2502F">
              <w:rPr>
                <w:rFonts w:ascii="Times New Roman" w:hAnsi="Times New Roman" w:cs="Times New Roman"/>
                <w:sz w:val="22"/>
                <w:szCs w:val="22"/>
              </w:rPr>
              <w:t>ncrease (</w:t>
            </w:r>
            <w:r w:rsidR="00CA3E8F">
              <w:rPr>
                <w:rFonts w:ascii="Times New Roman" w:hAnsi="Times New Roman" w:cs="Times New Roman"/>
                <w:sz w:val="22"/>
                <w:szCs w:val="22"/>
              </w:rPr>
              <w:t>D</w:t>
            </w:r>
            <w:r w:rsidRPr="00B2502F">
              <w:rPr>
                <w:rFonts w:ascii="Times New Roman" w:hAnsi="Times New Roman" w:cs="Times New Roman"/>
                <w:sz w:val="22"/>
                <w:szCs w:val="22"/>
              </w:rPr>
              <w:t xml:space="preserve">ecrease) from </w:t>
            </w:r>
            <w:r w:rsidR="00CA3E8F">
              <w:rPr>
                <w:rFonts w:ascii="Times New Roman" w:hAnsi="Times New Roman" w:cs="Times New Roman"/>
                <w:sz w:val="22"/>
                <w:szCs w:val="22"/>
              </w:rPr>
              <w:t>C</w:t>
            </w:r>
            <w:r w:rsidRPr="00B2502F">
              <w:rPr>
                <w:rFonts w:ascii="Times New Roman" w:hAnsi="Times New Roman" w:cs="Times New Roman"/>
                <w:sz w:val="22"/>
                <w:szCs w:val="22"/>
              </w:rPr>
              <w:t xml:space="preserve">hanges in </w:t>
            </w:r>
            <w:r w:rsidR="00CA3E8F">
              <w:rPr>
                <w:rFonts w:ascii="Times New Roman" w:hAnsi="Times New Roman" w:cs="Times New Roman"/>
                <w:sz w:val="22"/>
                <w:szCs w:val="22"/>
              </w:rPr>
              <w:t>S</w:t>
            </w:r>
            <w:r w:rsidRPr="00B2502F">
              <w:rPr>
                <w:rFonts w:ascii="Times New Roman" w:hAnsi="Times New Roman" w:cs="Times New Roman"/>
                <w:sz w:val="22"/>
                <w:szCs w:val="22"/>
              </w:rPr>
              <w:t xml:space="preserve">ignificant </w:t>
            </w:r>
            <w:r w:rsidR="00CA3E8F">
              <w:rPr>
                <w:rFonts w:ascii="Times New Roman" w:hAnsi="Times New Roman" w:cs="Times New Roman"/>
                <w:sz w:val="22"/>
                <w:szCs w:val="22"/>
              </w:rPr>
              <w:t>A</w:t>
            </w:r>
            <w:r w:rsidRPr="00B2502F">
              <w:rPr>
                <w:rFonts w:ascii="Times New Roman" w:hAnsi="Times New Roman" w:cs="Times New Roman"/>
                <w:sz w:val="22"/>
                <w:szCs w:val="22"/>
              </w:rPr>
              <w:t xml:space="preserve">ssumptions </w:t>
            </w:r>
          </w:p>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B2502F">
              <w:rPr>
                <w:rFonts w:ascii="Times New Roman" w:hAnsi="Times New Roman" w:cs="Times New Roman"/>
                <w:sz w:val="22"/>
                <w:szCs w:val="22"/>
              </w:rPr>
              <w:t>(In Thousand Baht)</w:t>
            </w:r>
          </w:p>
        </w:tc>
      </w:tr>
      <w:tr w:rsidR="00BD3B3B" w:rsidRPr="00B2502F" w:rsidTr="0058427F">
        <w:tc>
          <w:tcPr>
            <w:tcW w:w="5211" w:type="dxa"/>
            <w:tcBorders>
              <w:bottom w:val="single" w:sz="4" w:space="0" w:color="auto"/>
            </w:tcBorders>
            <w:vAlign w:val="bottom"/>
          </w:tcPr>
          <w:p w:rsidR="00BD3B3B" w:rsidRPr="00B2502F" w:rsidRDefault="00BD3B3B" w:rsidP="0058427F">
            <w:pPr>
              <w:pStyle w:val="BodyText2"/>
              <w:tabs>
                <w:tab w:val="left" w:pos="540"/>
              </w:tabs>
              <w:jc w:val="center"/>
              <w:rPr>
                <w:rFonts w:ascii="Times New Roman" w:hAnsi="Times New Roman" w:cs="Times New Roman"/>
                <w:sz w:val="22"/>
                <w:szCs w:val="22"/>
                <w:cs/>
              </w:rPr>
            </w:pPr>
            <w:r w:rsidRPr="00B2502F">
              <w:rPr>
                <w:rFonts w:ascii="Times New Roman" w:hAnsi="Times New Roman" w:cs="Times New Roman"/>
                <w:sz w:val="22"/>
                <w:szCs w:val="22"/>
              </w:rPr>
              <w:t>Significant Assumptions</w:t>
            </w:r>
          </w:p>
        </w:tc>
        <w:tc>
          <w:tcPr>
            <w:tcW w:w="283" w:type="dxa"/>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 xml:space="preserve">If </w:t>
            </w:r>
            <w:r w:rsidR="00CA3E8F">
              <w:rPr>
                <w:rFonts w:ascii="Times New Roman" w:hAnsi="Times New Roman" w:cs="Times New Roman"/>
                <w:sz w:val="22"/>
                <w:szCs w:val="22"/>
              </w:rPr>
              <w:t>A</w:t>
            </w:r>
            <w:r w:rsidRPr="00B2502F">
              <w:rPr>
                <w:rFonts w:ascii="Times New Roman" w:hAnsi="Times New Roman" w:cs="Times New Roman"/>
                <w:sz w:val="22"/>
                <w:szCs w:val="22"/>
              </w:rPr>
              <w:t>ssumption</w:t>
            </w:r>
          </w:p>
          <w:p w:rsidR="00BD3B3B" w:rsidRPr="00B2502F" w:rsidRDefault="00CA3E8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I</w:t>
            </w:r>
            <w:r w:rsidR="00BD3B3B" w:rsidRPr="00B2502F">
              <w:rPr>
                <w:rFonts w:ascii="Times New Roman" w:hAnsi="Times New Roman" w:cs="Times New Roman"/>
                <w:sz w:val="22"/>
                <w:szCs w:val="22"/>
              </w:rPr>
              <w:t>ncreased</w:t>
            </w:r>
          </w:p>
        </w:tc>
        <w:tc>
          <w:tcPr>
            <w:tcW w:w="284" w:type="dxa"/>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 xml:space="preserve">If </w:t>
            </w:r>
            <w:r w:rsidR="00CA3E8F">
              <w:rPr>
                <w:rFonts w:ascii="Times New Roman" w:hAnsi="Times New Roman" w:cs="Times New Roman"/>
                <w:sz w:val="22"/>
                <w:szCs w:val="22"/>
              </w:rPr>
              <w:t>A</w:t>
            </w:r>
            <w:r w:rsidRPr="00B2502F">
              <w:rPr>
                <w:rFonts w:ascii="Times New Roman" w:hAnsi="Times New Roman" w:cs="Times New Roman"/>
                <w:sz w:val="22"/>
                <w:szCs w:val="22"/>
              </w:rPr>
              <w:t>ssumption</w:t>
            </w:r>
          </w:p>
          <w:p w:rsidR="00BD3B3B" w:rsidRPr="00B2502F" w:rsidRDefault="00CA3E8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D</w:t>
            </w:r>
            <w:r w:rsidR="00BD3B3B" w:rsidRPr="00B2502F">
              <w:rPr>
                <w:rFonts w:ascii="Times New Roman" w:hAnsi="Times New Roman" w:cs="Times New Roman"/>
                <w:sz w:val="22"/>
                <w:szCs w:val="22"/>
              </w:rPr>
              <w:t>ecreased</w:t>
            </w:r>
          </w:p>
        </w:tc>
      </w:tr>
      <w:tr w:rsidR="00420AD5" w:rsidRPr="00B2502F" w:rsidTr="0058427F">
        <w:tc>
          <w:tcPr>
            <w:tcW w:w="5211" w:type="dxa"/>
            <w:tcBorders>
              <w:top w:val="single" w:sz="4" w:space="0" w:color="auto"/>
            </w:tcBorders>
            <w:vAlign w:val="bottom"/>
          </w:tcPr>
          <w:p w:rsidR="00420AD5" w:rsidRPr="00B2502F" w:rsidRDefault="00420AD5" w:rsidP="004C5289">
            <w:pPr>
              <w:pStyle w:val="BodyText2"/>
              <w:tabs>
                <w:tab w:val="left" w:pos="540"/>
              </w:tabs>
              <w:ind w:right="-108"/>
              <w:rPr>
                <w:rFonts w:ascii="Times New Roman" w:hAnsi="Times New Roman" w:cs="Times New Roman"/>
                <w:sz w:val="22"/>
                <w:szCs w:val="22"/>
                <w:cs/>
              </w:rPr>
            </w:pPr>
            <w:r w:rsidRPr="00B2502F">
              <w:rPr>
                <w:rFonts w:ascii="Times New Roman" w:hAnsi="Times New Roman" w:cs="Times New Roman"/>
                <w:sz w:val="22"/>
                <w:szCs w:val="22"/>
              </w:rPr>
              <w:t>Discount rate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(increase</w:t>
            </w:r>
            <w:r w:rsidRPr="00B2502F">
              <w:rPr>
                <w:rFonts w:ascii="Times New Roman" w:hAnsi="Times New Roman" w:cs="Times New Roman"/>
                <w:sz w:val="22"/>
                <w:szCs w:val="22"/>
                <w:cs/>
              </w:rPr>
              <w:t>/</w:t>
            </w:r>
            <w:r w:rsidRPr="00B2502F">
              <w:rPr>
                <w:rFonts w:ascii="Times New Roman" w:hAnsi="Times New Roman" w:cs="Times New Roman"/>
                <w:sz w:val="22"/>
                <w:szCs w:val="22"/>
              </w:rPr>
              <w:t>decrease by 1%</w:t>
            </w:r>
            <w:r w:rsidRPr="00B2502F">
              <w:rPr>
                <w:rFonts w:ascii="Times New Roman" w:hAnsi="Times New Roman" w:cs="Times New Roman"/>
                <w:sz w:val="22"/>
                <w:szCs w:val="22"/>
                <w:cs/>
              </w:rPr>
              <w:t>)</w:t>
            </w:r>
          </w:p>
        </w:tc>
        <w:tc>
          <w:tcPr>
            <w:tcW w:w="283" w:type="dxa"/>
          </w:tcPr>
          <w:p w:rsidR="00420AD5" w:rsidRPr="00B2502F" w:rsidRDefault="00420AD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420AD5" w:rsidRPr="00420AD5" w:rsidRDefault="00420AD5" w:rsidP="00C46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30"/>
              <w:jc w:val="right"/>
              <w:rPr>
                <w:rFonts w:ascii="Times New Roman" w:hAnsi="Times New Roman" w:cs="Times New Roman"/>
                <w:sz w:val="22"/>
                <w:szCs w:val="22"/>
              </w:rPr>
            </w:pPr>
            <w:r w:rsidRPr="00420AD5">
              <w:rPr>
                <w:rFonts w:ascii="Times New Roman" w:hAnsi="Times New Roman" w:cs="Times New Roman" w:hint="cs"/>
                <w:sz w:val="22"/>
                <w:szCs w:val="22"/>
                <w:cs/>
              </w:rPr>
              <w:t xml:space="preserve"> (4</w:t>
            </w:r>
            <w:r w:rsidRPr="00420AD5">
              <w:rPr>
                <w:rFonts w:ascii="Times New Roman" w:hAnsi="Times New Roman" w:cs="Times New Roman"/>
                <w:sz w:val="22"/>
                <w:szCs w:val="22"/>
              </w:rPr>
              <w:t>71</w:t>
            </w:r>
            <w:r w:rsidRPr="00420AD5">
              <w:rPr>
                <w:rFonts w:ascii="Times New Roman" w:hAnsi="Times New Roman" w:cs="Times New Roman" w:hint="cs"/>
                <w:sz w:val="22"/>
                <w:szCs w:val="22"/>
                <w:cs/>
              </w:rPr>
              <w:t>)</w:t>
            </w:r>
          </w:p>
        </w:tc>
        <w:tc>
          <w:tcPr>
            <w:tcW w:w="284" w:type="dxa"/>
          </w:tcPr>
          <w:p w:rsidR="00420AD5" w:rsidRPr="00420AD5" w:rsidRDefault="00420AD5"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420AD5" w:rsidRPr="00420AD5" w:rsidRDefault="00420AD5" w:rsidP="00420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s>
              <w:spacing w:line="260" w:lineRule="atLeast"/>
              <w:ind w:right="317"/>
              <w:jc w:val="right"/>
              <w:rPr>
                <w:rFonts w:ascii="Times New Roman" w:hAnsi="Times New Roman" w:cs="Times New Roman"/>
                <w:sz w:val="22"/>
                <w:szCs w:val="22"/>
              </w:rPr>
            </w:pPr>
            <w:r w:rsidRPr="00420AD5">
              <w:rPr>
                <w:rFonts w:ascii="Times New Roman" w:hAnsi="Times New Roman" w:cs="Times New Roman" w:hint="cs"/>
                <w:sz w:val="22"/>
                <w:szCs w:val="22"/>
                <w:cs/>
              </w:rPr>
              <w:t>5</w:t>
            </w:r>
            <w:r w:rsidRPr="00420AD5">
              <w:rPr>
                <w:rFonts w:ascii="Times New Roman" w:hAnsi="Times New Roman" w:cs="Times New Roman"/>
                <w:sz w:val="22"/>
                <w:szCs w:val="22"/>
              </w:rPr>
              <w:t>19</w:t>
            </w:r>
            <w:r w:rsidRPr="00420AD5">
              <w:rPr>
                <w:rFonts w:ascii="Times New Roman" w:hAnsi="Times New Roman" w:cs="Times New Roman" w:hint="cs"/>
                <w:sz w:val="22"/>
                <w:szCs w:val="22"/>
                <w:cs/>
              </w:rPr>
              <w:t xml:space="preserve"> </w:t>
            </w:r>
          </w:p>
        </w:tc>
      </w:tr>
      <w:tr w:rsidR="00420AD5" w:rsidRPr="00B2502F" w:rsidTr="0058427F">
        <w:tc>
          <w:tcPr>
            <w:tcW w:w="5211" w:type="dxa"/>
            <w:vAlign w:val="bottom"/>
          </w:tcPr>
          <w:p w:rsidR="00420AD5" w:rsidRPr="00B2502F" w:rsidRDefault="00420AD5" w:rsidP="004C5289">
            <w:pPr>
              <w:pStyle w:val="BodyText2"/>
              <w:tabs>
                <w:tab w:val="left" w:pos="540"/>
              </w:tabs>
              <w:rPr>
                <w:rFonts w:ascii="Times New Roman" w:hAnsi="Times New Roman" w:cs="Times New Roman"/>
                <w:sz w:val="22"/>
                <w:szCs w:val="22"/>
                <w:cs/>
              </w:rPr>
            </w:pPr>
            <w:r w:rsidRPr="00B2502F">
              <w:rPr>
                <w:rFonts w:ascii="Times New Roman" w:hAnsi="Times New Roman" w:cs="Times New Roman"/>
                <w:sz w:val="22"/>
                <w:szCs w:val="22"/>
              </w:rPr>
              <w:t>Salary escalation rate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(increase</w:t>
            </w:r>
            <w:r w:rsidRPr="00B2502F">
              <w:rPr>
                <w:rFonts w:ascii="Times New Roman" w:hAnsi="Times New Roman" w:cs="Times New Roman"/>
                <w:sz w:val="22"/>
                <w:szCs w:val="22"/>
                <w:cs/>
              </w:rPr>
              <w:t>/</w:t>
            </w:r>
            <w:r w:rsidRPr="00B2502F">
              <w:rPr>
                <w:rFonts w:ascii="Times New Roman" w:hAnsi="Times New Roman" w:cs="Times New Roman"/>
                <w:sz w:val="22"/>
                <w:szCs w:val="22"/>
              </w:rPr>
              <w:t>decrease by 1%</w:t>
            </w:r>
            <w:r w:rsidRPr="00B2502F">
              <w:rPr>
                <w:rFonts w:ascii="Times New Roman" w:hAnsi="Times New Roman" w:cs="Times New Roman"/>
                <w:sz w:val="22"/>
                <w:szCs w:val="22"/>
                <w:cs/>
              </w:rPr>
              <w:t>)</w:t>
            </w:r>
          </w:p>
        </w:tc>
        <w:tc>
          <w:tcPr>
            <w:tcW w:w="283" w:type="dxa"/>
          </w:tcPr>
          <w:p w:rsidR="00420AD5" w:rsidRPr="00B2502F" w:rsidRDefault="00420AD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420AD5" w:rsidRPr="00420AD5" w:rsidRDefault="00C46F15" w:rsidP="00420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s>
              <w:spacing w:line="260" w:lineRule="atLeast"/>
              <w:ind w:right="317"/>
              <w:jc w:val="right"/>
              <w:rPr>
                <w:rFonts w:ascii="Times New Roman" w:hAnsi="Times New Roman" w:cs="Times New Roman"/>
                <w:sz w:val="22"/>
                <w:szCs w:val="22"/>
              </w:rPr>
            </w:pPr>
            <w:r>
              <w:rPr>
                <w:rFonts w:ascii="Times New Roman" w:hAnsi="Times New Roman" w:cs="Times New Roman"/>
                <w:sz w:val="22"/>
                <w:szCs w:val="22"/>
              </w:rPr>
              <w:t>753</w:t>
            </w:r>
            <w:r w:rsidR="00420AD5" w:rsidRPr="00420AD5">
              <w:rPr>
                <w:rFonts w:ascii="Times New Roman" w:hAnsi="Times New Roman" w:cs="Times New Roman" w:hint="cs"/>
                <w:sz w:val="22"/>
                <w:szCs w:val="22"/>
                <w:cs/>
              </w:rPr>
              <w:t xml:space="preserve"> </w:t>
            </w:r>
          </w:p>
        </w:tc>
        <w:tc>
          <w:tcPr>
            <w:tcW w:w="284" w:type="dxa"/>
          </w:tcPr>
          <w:p w:rsidR="00420AD5" w:rsidRPr="00420AD5" w:rsidRDefault="00420AD5"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420AD5" w:rsidRPr="00420AD5" w:rsidRDefault="00420AD5" w:rsidP="00C46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30"/>
              <w:jc w:val="right"/>
              <w:rPr>
                <w:rFonts w:ascii="Times New Roman" w:hAnsi="Times New Roman" w:cs="Times New Roman"/>
                <w:sz w:val="22"/>
                <w:szCs w:val="22"/>
              </w:rPr>
            </w:pPr>
            <w:r w:rsidRPr="00420AD5">
              <w:rPr>
                <w:rFonts w:ascii="Times New Roman" w:hAnsi="Times New Roman" w:cs="Times New Roman" w:hint="cs"/>
                <w:sz w:val="22"/>
                <w:szCs w:val="22"/>
                <w:cs/>
              </w:rPr>
              <w:t xml:space="preserve"> (</w:t>
            </w:r>
            <w:r w:rsidRPr="00420AD5">
              <w:rPr>
                <w:rFonts w:ascii="Times New Roman" w:hAnsi="Times New Roman" w:cs="Times New Roman"/>
                <w:sz w:val="22"/>
                <w:szCs w:val="22"/>
              </w:rPr>
              <w:t>695</w:t>
            </w:r>
            <w:r w:rsidRPr="00420AD5">
              <w:rPr>
                <w:rFonts w:ascii="Times New Roman" w:hAnsi="Times New Roman" w:cs="Times New Roman" w:hint="cs"/>
                <w:sz w:val="22"/>
                <w:szCs w:val="22"/>
                <w:cs/>
              </w:rPr>
              <w:t>)</w:t>
            </w:r>
          </w:p>
        </w:tc>
      </w:tr>
      <w:tr w:rsidR="00420AD5" w:rsidRPr="00B2502F" w:rsidTr="0058427F">
        <w:tc>
          <w:tcPr>
            <w:tcW w:w="5211" w:type="dxa"/>
            <w:vAlign w:val="bottom"/>
          </w:tcPr>
          <w:p w:rsidR="00420AD5" w:rsidRPr="00B2502F" w:rsidRDefault="00420AD5" w:rsidP="004C5289">
            <w:pPr>
              <w:pStyle w:val="BodyText2"/>
              <w:tabs>
                <w:tab w:val="left" w:pos="540"/>
              </w:tabs>
              <w:rPr>
                <w:rFonts w:ascii="Times New Roman" w:hAnsi="Times New Roman" w:cs="Times New Roman"/>
                <w:sz w:val="22"/>
                <w:szCs w:val="22"/>
              </w:rPr>
            </w:pPr>
            <w:r w:rsidRPr="00B2502F">
              <w:rPr>
                <w:rFonts w:ascii="Times New Roman" w:hAnsi="Times New Roman" w:cs="Times New Roman"/>
                <w:sz w:val="22"/>
                <w:szCs w:val="22"/>
              </w:rPr>
              <w:t>Employee turnover rate (increase</w:t>
            </w:r>
            <w:r w:rsidRPr="00B2502F">
              <w:rPr>
                <w:rFonts w:ascii="Times New Roman" w:hAnsi="Times New Roman" w:cs="Times New Roman"/>
                <w:sz w:val="22"/>
                <w:szCs w:val="22"/>
                <w:cs/>
              </w:rPr>
              <w:t>/</w:t>
            </w:r>
            <w:r w:rsidRPr="00B2502F">
              <w:rPr>
                <w:rFonts w:ascii="Times New Roman" w:hAnsi="Times New Roman" w:cs="Times New Roman"/>
                <w:sz w:val="22"/>
                <w:szCs w:val="22"/>
              </w:rPr>
              <w:t>decrease by 1%</w:t>
            </w:r>
            <w:r w:rsidRPr="00B2502F">
              <w:rPr>
                <w:rFonts w:ascii="Times New Roman" w:hAnsi="Times New Roman" w:cs="Times New Roman"/>
                <w:sz w:val="22"/>
                <w:szCs w:val="22"/>
                <w:cs/>
              </w:rPr>
              <w:t>)</w:t>
            </w:r>
          </w:p>
        </w:tc>
        <w:tc>
          <w:tcPr>
            <w:tcW w:w="283" w:type="dxa"/>
          </w:tcPr>
          <w:p w:rsidR="00420AD5" w:rsidRPr="00B2502F" w:rsidRDefault="00420AD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420AD5" w:rsidRPr="00420AD5" w:rsidRDefault="00420AD5" w:rsidP="00C46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30"/>
              <w:jc w:val="right"/>
              <w:rPr>
                <w:rFonts w:ascii="Times New Roman" w:hAnsi="Times New Roman" w:cs="Times New Roman"/>
                <w:sz w:val="22"/>
                <w:szCs w:val="22"/>
              </w:rPr>
            </w:pPr>
            <w:r w:rsidRPr="00420AD5">
              <w:rPr>
                <w:rFonts w:ascii="Times New Roman" w:hAnsi="Times New Roman" w:cs="Times New Roman" w:hint="cs"/>
                <w:sz w:val="22"/>
                <w:szCs w:val="22"/>
                <w:cs/>
              </w:rPr>
              <w:t>(</w:t>
            </w:r>
            <w:r w:rsidRPr="00420AD5">
              <w:rPr>
                <w:rFonts w:ascii="Times New Roman" w:hAnsi="Times New Roman" w:cs="Times New Roman"/>
                <w:sz w:val="22"/>
                <w:szCs w:val="22"/>
              </w:rPr>
              <w:t>550</w:t>
            </w:r>
            <w:r w:rsidRPr="00420AD5">
              <w:rPr>
                <w:rFonts w:ascii="Times New Roman" w:hAnsi="Times New Roman" w:cs="Times New Roman" w:hint="cs"/>
                <w:sz w:val="22"/>
                <w:szCs w:val="22"/>
                <w:cs/>
              </w:rPr>
              <w:t>)</w:t>
            </w:r>
          </w:p>
        </w:tc>
        <w:tc>
          <w:tcPr>
            <w:tcW w:w="284" w:type="dxa"/>
          </w:tcPr>
          <w:p w:rsidR="00420AD5" w:rsidRPr="00420AD5" w:rsidRDefault="00420AD5"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420AD5" w:rsidRPr="00420AD5" w:rsidRDefault="00420AD5" w:rsidP="00420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s>
              <w:spacing w:line="260" w:lineRule="atLeast"/>
              <w:ind w:right="317"/>
              <w:jc w:val="right"/>
              <w:rPr>
                <w:rFonts w:ascii="Times New Roman" w:hAnsi="Times New Roman" w:cs="Times New Roman"/>
                <w:sz w:val="22"/>
                <w:szCs w:val="22"/>
              </w:rPr>
            </w:pPr>
            <w:r w:rsidRPr="00420AD5">
              <w:rPr>
                <w:rFonts w:ascii="Times New Roman" w:hAnsi="Times New Roman" w:cs="Times New Roman" w:hint="cs"/>
                <w:sz w:val="22"/>
                <w:szCs w:val="22"/>
                <w:cs/>
              </w:rPr>
              <w:t>2</w:t>
            </w:r>
            <w:r w:rsidRPr="00420AD5">
              <w:rPr>
                <w:rFonts w:ascii="Times New Roman" w:hAnsi="Times New Roman" w:cs="Times New Roman"/>
                <w:sz w:val="22"/>
                <w:szCs w:val="22"/>
              </w:rPr>
              <w:t>82</w:t>
            </w:r>
            <w:r w:rsidRPr="00420AD5">
              <w:rPr>
                <w:rFonts w:ascii="Times New Roman" w:hAnsi="Times New Roman" w:cs="Times New Roman" w:hint="cs"/>
                <w:sz w:val="22"/>
                <w:szCs w:val="22"/>
                <w:cs/>
              </w:rPr>
              <w:t xml:space="preserve"> </w:t>
            </w:r>
          </w:p>
        </w:tc>
      </w:tr>
    </w:tbl>
    <w:p w:rsidR="002A3447" w:rsidRDefault="002A3447" w:rsidP="00DF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INCOME TAX</w:t>
      </w:r>
    </w:p>
    <w:p w:rsidR="00626066" w:rsidRPr="00B2502F"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rPr>
          <w:rFonts w:ascii="Times New Roman" w:hAnsi="Times New Roman" w:cs="Times New Roman"/>
          <w:sz w:val="22"/>
          <w:szCs w:val="22"/>
        </w:rPr>
      </w:pPr>
      <w:r w:rsidRPr="00B2502F">
        <w:rPr>
          <w:rFonts w:ascii="Times New Roman" w:hAnsi="Times New Roman" w:cs="Times New Roman"/>
          <w:sz w:val="22"/>
          <w:szCs w:val="22"/>
        </w:rPr>
        <w:t>Income tax recorded as expense</w:t>
      </w:r>
      <w:r w:rsidR="00F62015" w:rsidRPr="00F62015">
        <w:t xml:space="preserve"> </w:t>
      </w:r>
      <w:r w:rsidR="00F62015">
        <w:rPr>
          <w:rFonts w:ascii="Times New Roman" w:hAnsi="Times New Roman" w:cs="Times New Roman"/>
          <w:sz w:val="22"/>
          <w:szCs w:val="22"/>
        </w:rPr>
        <w:t>(</w:t>
      </w:r>
      <w:r w:rsidR="00462104">
        <w:rPr>
          <w:rFonts w:ascii="Times New Roman" w:hAnsi="Times New Roman" w:cs="Times New Roman"/>
          <w:sz w:val="22"/>
          <w:szCs w:val="22"/>
        </w:rPr>
        <w:t>income</w:t>
      </w:r>
      <w:r w:rsidR="00F62015" w:rsidRPr="00E73CB7">
        <w:rPr>
          <w:rFonts w:ascii="Times New Roman" w:hAnsi="Times New Roman" w:cs="Times New Roman"/>
          <w:sz w:val="22"/>
          <w:szCs w:val="22"/>
        </w:rPr>
        <w:t>)</w:t>
      </w:r>
      <w:r w:rsidR="00F62015">
        <w:rPr>
          <w:rFonts w:ascii="Times New Roman" w:hAnsi="Times New Roman" w:cs="Times New Roman"/>
          <w:sz w:val="22"/>
          <w:szCs w:val="22"/>
        </w:rPr>
        <w:t xml:space="preserve"> </w:t>
      </w:r>
      <w:r w:rsidRPr="00B2502F">
        <w:rPr>
          <w:rFonts w:ascii="Times New Roman" w:hAnsi="Times New Roman" w:cs="Times New Roman"/>
          <w:sz w:val="22"/>
          <w:szCs w:val="22"/>
        </w:rPr>
        <w:t xml:space="preserve">for </w:t>
      </w:r>
      <w:r w:rsidR="00F9099D" w:rsidRPr="00F9099D">
        <w:rPr>
          <w:rFonts w:ascii="Times New Roman" w:hAnsi="Times New Roman" w:cs="Times New Roman"/>
          <w:sz w:val="22"/>
          <w:szCs w:val="22"/>
        </w:rPr>
        <w:t xml:space="preserve">the </w:t>
      </w:r>
      <w:r w:rsidR="00EF1D15">
        <w:rPr>
          <w:rFonts w:ascii="Times New Roman" w:hAnsi="Times New Roman" w:cs="Times New Roman"/>
          <w:sz w:val="22"/>
          <w:szCs w:val="22"/>
        </w:rPr>
        <w:t xml:space="preserve">three-month and </w:t>
      </w:r>
      <w:r w:rsidR="001B31F1">
        <w:rPr>
          <w:rFonts w:ascii="Times New Roman" w:hAnsi="Times New Roman" w:cs="Times New Roman"/>
          <w:sz w:val="22"/>
          <w:szCs w:val="22"/>
        </w:rPr>
        <w:t>six</w:t>
      </w:r>
      <w:r w:rsidR="00F9099D" w:rsidRPr="00F9099D">
        <w:rPr>
          <w:rFonts w:ascii="Times New Roman" w:hAnsi="Times New Roman" w:cs="Times New Roman"/>
          <w:sz w:val="22"/>
          <w:szCs w:val="22"/>
        </w:rPr>
        <w:t xml:space="preserve">-month periods </w:t>
      </w:r>
      <w:r w:rsidRPr="00B2502F">
        <w:rPr>
          <w:rFonts w:ascii="Times New Roman" w:hAnsi="Times New Roman" w:cs="Times New Roman"/>
          <w:sz w:val="22"/>
          <w:szCs w:val="22"/>
        </w:rPr>
        <w:t xml:space="preserve">ended </w:t>
      </w:r>
      <w:r w:rsidR="001B31F1">
        <w:rPr>
          <w:rFonts w:ascii="Times New Roman" w:hAnsi="Times New Roman" w:cs="Times New Roman"/>
          <w:sz w:val="22"/>
          <w:szCs w:val="22"/>
        </w:rPr>
        <w:t>June</w:t>
      </w:r>
      <w:r w:rsidRPr="00B2502F">
        <w:rPr>
          <w:rFonts w:ascii="Times New Roman" w:hAnsi="Times New Roman" w:cs="Times New Roman"/>
          <w:sz w:val="22"/>
          <w:szCs w:val="22"/>
        </w:rPr>
        <w:t xml:space="preserve"> </w:t>
      </w:r>
      <w:r w:rsidR="004B7179">
        <w:rPr>
          <w:rFonts w:ascii="Times New Roman" w:hAnsi="Times New Roman" w:cs="Times New Roman"/>
          <w:sz w:val="22"/>
          <w:szCs w:val="22"/>
        </w:rPr>
        <w:t>30</w:t>
      </w:r>
      <w:r w:rsidRPr="00B2502F">
        <w:rPr>
          <w:rFonts w:ascii="Times New Roman" w:hAnsi="Times New Roman" w:cs="Times New Roman"/>
          <w:sz w:val="22"/>
          <w:szCs w:val="22"/>
        </w:rPr>
        <w:t>, 201</w:t>
      </w:r>
      <w:r w:rsidR="00131662">
        <w:rPr>
          <w:rFonts w:ascii="Times New Roman" w:hAnsi="Times New Roman" w:cs="Times New Roman"/>
          <w:sz w:val="22"/>
          <w:szCs w:val="22"/>
        </w:rPr>
        <w:t>8</w:t>
      </w:r>
      <w:r w:rsidRPr="00B2502F">
        <w:rPr>
          <w:rFonts w:ascii="Times New Roman" w:hAnsi="Times New Roman" w:cs="Times New Roman"/>
          <w:sz w:val="22"/>
          <w:szCs w:val="22"/>
        </w:rPr>
        <w:t xml:space="preserve"> and 201</w:t>
      </w:r>
      <w:r w:rsidR="00131662">
        <w:rPr>
          <w:rFonts w:ascii="Times New Roman" w:hAnsi="Times New Roman" w:cs="Times New Roman"/>
          <w:sz w:val="22"/>
          <w:szCs w:val="22"/>
        </w:rPr>
        <w:t>7</w:t>
      </w:r>
      <w:r w:rsidRPr="00B2502F">
        <w:rPr>
          <w:rFonts w:ascii="Times New Roman" w:hAnsi="Times New Roman" w:cs="Times New Roman"/>
          <w:sz w:val="22"/>
          <w:szCs w:val="22"/>
        </w:rPr>
        <w:t xml:space="preserve"> consists of:</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64" w:type="dxa"/>
        <w:tblLook w:val="04A0"/>
      </w:tblPr>
      <w:tblGrid>
        <w:gridCol w:w="6062"/>
        <w:gridCol w:w="236"/>
        <w:gridCol w:w="1465"/>
        <w:gridCol w:w="236"/>
        <w:gridCol w:w="1465"/>
      </w:tblGrid>
      <w:tr w:rsidR="0054165C" w:rsidRPr="006A3528" w:rsidTr="003D3430">
        <w:tc>
          <w:tcPr>
            <w:tcW w:w="6062" w:type="dxa"/>
          </w:tcPr>
          <w:p w:rsidR="0054165C" w:rsidRPr="00C94F50" w:rsidRDefault="0054165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54165C" w:rsidRPr="00C94F50" w:rsidRDefault="0054165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vAlign w:val="bottom"/>
          </w:tcPr>
          <w:p w:rsidR="0054165C" w:rsidRPr="00900BDA" w:rsidRDefault="0054165C" w:rsidP="003D3430">
            <w:pPr>
              <w:ind w:left="-113" w:right="-113"/>
              <w:jc w:val="center"/>
              <w:rPr>
                <w:rFonts w:ascii="Times New Roman" w:hAnsi="Times New Roman" w:cstheme="minorBidi"/>
                <w:sz w:val="22"/>
                <w:szCs w:val="22"/>
              </w:rPr>
            </w:pPr>
            <w:r w:rsidRPr="00900BDA">
              <w:rPr>
                <w:rFonts w:ascii="Times New Roman" w:hAnsi="Times New Roman" w:cs="Times New Roman"/>
                <w:sz w:val="22"/>
                <w:szCs w:val="22"/>
              </w:rPr>
              <w:t>Three-</w:t>
            </w:r>
            <w:r w:rsidR="00CA3E8F">
              <w:rPr>
                <w:rFonts w:ascii="Times New Roman" w:hAnsi="Times New Roman" w:cs="Times New Roman"/>
                <w:sz w:val="22"/>
                <w:szCs w:val="22"/>
              </w:rPr>
              <w:t>M</w:t>
            </w:r>
            <w:r w:rsidRPr="00900BDA">
              <w:rPr>
                <w:rFonts w:ascii="Times New Roman" w:hAnsi="Times New Roman" w:cs="Times New Roman"/>
                <w:sz w:val="22"/>
                <w:szCs w:val="22"/>
              </w:rPr>
              <w:t xml:space="preserve">onth </w:t>
            </w:r>
            <w:r w:rsidR="00CA3E8F">
              <w:rPr>
                <w:rFonts w:ascii="Times New Roman" w:hAnsi="Times New Roman" w:cs="Times New Roman"/>
                <w:sz w:val="22"/>
                <w:szCs w:val="22"/>
              </w:rPr>
              <w:t>P</w:t>
            </w:r>
            <w:r w:rsidRPr="00900BDA">
              <w:rPr>
                <w:rFonts w:ascii="Times New Roman" w:hAnsi="Times New Roman" w:cs="Times New Roman"/>
                <w:sz w:val="22"/>
                <w:szCs w:val="22"/>
              </w:rPr>
              <w:t>eriods</w:t>
            </w:r>
            <w:r w:rsidRPr="00900BDA">
              <w:rPr>
                <w:rFonts w:ascii="Times New Roman" w:hAnsi="Times New Roman" w:cs="Times New Roman"/>
                <w:sz w:val="22"/>
                <w:szCs w:val="22"/>
                <w:cs/>
              </w:rPr>
              <w:t xml:space="preserve"> </w:t>
            </w:r>
          </w:p>
          <w:p w:rsidR="0054165C" w:rsidRPr="00900BDA" w:rsidRDefault="0054165C" w:rsidP="003D3430">
            <w:pPr>
              <w:ind w:left="-113" w:right="-113"/>
              <w:jc w:val="center"/>
              <w:rPr>
                <w:rFonts w:ascii="Times New Roman" w:hAnsi="Times New Roman" w:cs="Times New Roman"/>
                <w:sz w:val="22"/>
                <w:szCs w:val="22"/>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r>
      <w:tr w:rsidR="00131662" w:rsidRPr="006A3528" w:rsidTr="003D3430">
        <w:tc>
          <w:tcPr>
            <w:tcW w:w="6062" w:type="dxa"/>
          </w:tcPr>
          <w:p w:rsidR="00131662" w:rsidRPr="00C94F50" w:rsidRDefault="00131662"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131662" w:rsidRPr="00C94F50" w:rsidRDefault="00131662"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131662" w:rsidRPr="0054165C"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165C">
              <w:rPr>
                <w:rFonts w:ascii="Times New Roman" w:hAnsi="Times New Roman" w:cs="Times New Roman"/>
                <w:sz w:val="22"/>
                <w:szCs w:val="22"/>
              </w:rPr>
              <w:t>201</w:t>
            </w:r>
            <w:r>
              <w:rPr>
                <w:rFonts w:ascii="Times New Roman" w:hAnsi="Times New Roman" w:cs="Times New Roman"/>
                <w:sz w:val="22"/>
                <w:szCs w:val="22"/>
              </w:rPr>
              <w:t>8</w:t>
            </w:r>
          </w:p>
        </w:tc>
        <w:tc>
          <w:tcPr>
            <w:tcW w:w="236" w:type="dxa"/>
            <w:tcBorders>
              <w:top w:val="single" w:sz="4" w:space="0" w:color="auto"/>
            </w:tcBorders>
          </w:tcPr>
          <w:p w:rsidR="00131662" w:rsidRPr="00C94F50" w:rsidRDefault="00131662"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131662" w:rsidRPr="0054165C"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165C">
              <w:rPr>
                <w:rFonts w:ascii="Times New Roman" w:hAnsi="Times New Roman" w:cs="Times New Roman"/>
                <w:sz w:val="22"/>
                <w:szCs w:val="22"/>
              </w:rPr>
              <w:t>2017</w:t>
            </w:r>
          </w:p>
        </w:tc>
      </w:tr>
      <w:tr w:rsidR="002128A0" w:rsidRPr="00E73CB7" w:rsidTr="003D3430">
        <w:tc>
          <w:tcPr>
            <w:tcW w:w="6062" w:type="dxa"/>
            <w:vAlign w:val="bottom"/>
          </w:tcPr>
          <w:p w:rsidR="002128A0" w:rsidRPr="00E73CB7" w:rsidRDefault="002128A0" w:rsidP="003D3430">
            <w:pPr>
              <w:pStyle w:val="NoSpacing"/>
              <w:rPr>
                <w:rFonts w:cs="Times New Roman"/>
                <w:sz w:val="22"/>
                <w:szCs w:val="22"/>
              </w:rPr>
            </w:pPr>
            <w:r w:rsidRPr="00E73CB7">
              <w:rPr>
                <w:rFonts w:cs="Times New Roman"/>
                <w:sz w:val="22"/>
                <w:szCs w:val="22"/>
              </w:rPr>
              <w:t xml:space="preserve">Income tax computed from the accounting profit </w:t>
            </w:r>
          </w:p>
        </w:tc>
        <w:tc>
          <w:tcPr>
            <w:tcW w:w="236" w:type="dxa"/>
          </w:tcPr>
          <w:p w:rsidR="002128A0" w:rsidRPr="00E73CB7" w:rsidRDefault="002128A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2128A0" w:rsidRPr="002128A0" w:rsidRDefault="00BE372D"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2,555</w:t>
            </w:r>
          </w:p>
        </w:tc>
        <w:tc>
          <w:tcPr>
            <w:tcW w:w="236" w:type="dxa"/>
            <w:shd w:val="clear" w:color="auto" w:fill="auto"/>
          </w:tcPr>
          <w:p w:rsidR="002128A0" w:rsidRPr="00E73CB7" w:rsidRDefault="002128A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2128A0" w:rsidRPr="00DF5A97" w:rsidRDefault="002128A0"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2,305</w:t>
            </w:r>
          </w:p>
        </w:tc>
      </w:tr>
      <w:tr w:rsidR="002128A0" w:rsidRPr="00E73CB7" w:rsidTr="003D3430">
        <w:tc>
          <w:tcPr>
            <w:tcW w:w="6062" w:type="dxa"/>
            <w:vAlign w:val="bottom"/>
          </w:tcPr>
          <w:p w:rsidR="002128A0" w:rsidRPr="00E73CB7" w:rsidRDefault="002128A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73CB7">
              <w:rPr>
                <w:rFonts w:ascii="Times New Roman" w:hAnsi="Times New Roman" w:cs="Times New Roman"/>
                <w:sz w:val="22"/>
                <w:szCs w:val="22"/>
              </w:rPr>
              <w:t>Effects from non-deductible expenses</w:t>
            </w:r>
          </w:p>
        </w:tc>
        <w:tc>
          <w:tcPr>
            <w:tcW w:w="236" w:type="dxa"/>
          </w:tcPr>
          <w:p w:rsidR="002128A0" w:rsidRPr="00E73CB7" w:rsidRDefault="002128A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2128A0" w:rsidRPr="002128A0" w:rsidRDefault="002128A0"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128A0">
              <w:rPr>
                <w:rFonts w:ascii="Times New Roman" w:hAnsi="Times New Roman" w:cs="Times New Roman"/>
                <w:sz w:val="22"/>
                <w:szCs w:val="22"/>
              </w:rPr>
              <w:t>961</w:t>
            </w:r>
          </w:p>
        </w:tc>
        <w:tc>
          <w:tcPr>
            <w:tcW w:w="236" w:type="dxa"/>
            <w:shd w:val="clear" w:color="auto" w:fill="auto"/>
          </w:tcPr>
          <w:p w:rsidR="002128A0" w:rsidRPr="00E73CB7" w:rsidRDefault="002128A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2128A0" w:rsidRPr="00DF5A97" w:rsidRDefault="002128A0"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DF5A97">
              <w:rPr>
                <w:rFonts w:ascii="Times New Roman" w:hAnsi="Times New Roman" w:cs="Times New Roman"/>
                <w:sz w:val="22"/>
                <w:szCs w:val="22"/>
              </w:rPr>
              <w:t>392</w:t>
            </w:r>
          </w:p>
        </w:tc>
      </w:tr>
      <w:tr w:rsidR="002128A0" w:rsidRPr="00E73CB7" w:rsidTr="003D3430">
        <w:tc>
          <w:tcPr>
            <w:tcW w:w="6062" w:type="dxa"/>
            <w:vAlign w:val="bottom"/>
          </w:tcPr>
          <w:p w:rsidR="002128A0" w:rsidRPr="00E73CB7" w:rsidRDefault="002128A0" w:rsidP="003D3430">
            <w:pPr>
              <w:pStyle w:val="NoSpacing"/>
              <w:rPr>
                <w:rFonts w:cs="Times New Roman"/>
                <w:sz w:val="22"/>
                <w:szCs w:val="22"/>
              </w:rPr>
            </w:pPr>
            <w:r w:rsidRPr="00E73CB7">
              <w:rPr>
                <w:rFonts w:cs="Times New Roman"/>
                <w:sz w:val="22"/>
                <w:szCs w:val="22"/>
              </w:rPr>
              <w:t>Effects from additional deductible expenses</w:t>
            </w:r>
          </w:p>
        </w:tc>
        <w:tc>
          <w:tcPr>
            <w:tcW w:w="236" w:type="dxa"/>
          </w:tcPr>
          <w:p w:rsidR="002128A0" w:rsidRPr="00E73CB7" w:rsidRDefault="002128A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2128A0" w:rsidRPr="002128A0" w:rsidRDefault="002128A0" w:rsidP="00212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0"/>
              <w:jc w:val="right"/>
              <w:rPr>
                <w:rFonts w:ascii="Times New Roman" w:hAnsi="Times New Roman" w:cs="Times New Roman"/>
                <w:sz w:val="22"/>
                <w:szCs w:val="22"/>
              </w:rPr>
            </w:pPr>
            <w:r w:rsidRPr="002128A0">
              <w:rPr>
                <w:rFonts w:ascii="Times New Roman" w:hAnsi="Times New Roman" w:cs="Times New Roman"/>
                <w:sz w:val="22"/>
                <w:szCs w:val="22"/>
              </w:rPr>
              <w:t>(</w:t>
            </w:r>
            <w:r w:rsidRPr="002128A0">
              <w:rPr>
                <w:rFonts w:ascii="Times New Roman" w:hAnsi="Times New Roman" w:cs="Times New Roman" w:hint="cs"/>
                <w:sz w:val="22"/>
                <w:szCs w:val="22"/>
                <w:cs/>
              </w:rPr>
              <w:t xml:space="preserve">   </w:t>
            </w:r>
            <w:r w:rsidR="00692DC8">
              <w:rPr>
                <w:rFonts w:ascii="Times New Roman" w:hAnsi="Times New Roman" w:cs="Times New Roman"/>
                <w:sz w:val="22"/>
                <w:szCs w:val="22"/>
              </w:rPr>
              <w:t xml:space="preserve">  51</w:t>
            </w:r>
            <w:r w:rsidRPr="002128A0">
              <w:rPr>
                <w:rFonts w:ascii="Times New Roman" w:hAnsi="Times New Roman" w:cs="Times New Roman"/>
                <w:sz w:val="22"/>
                <w:szCs w:val="22"/>
              </w:rPr>
              <w:t>)</w:t>
            </w:r>
          </w:p>
        </w:tc>
        <w:tc>
          <w:tcPr>
            <w:tcW w:w="236" w:type="dxa"/>
            <w:shd w:val="clear" w:color="auto" w:fill="auto"/>
          </w:tcPr>
          <w:p w:rsidR="002128A0" w:rsidRPr="00E73CB7" w:rsidRDefault="002128A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tcBorders>
              <w:bottom w:val="single" w:sz="4" w:space="0" w:color="auto"/>
            </w:tcBorders>
            <w:shd w:val="clear" w:color="auto" w:fill="auto"/>
          </w:tcPr>
          <w:p w:rsidR="002128A0" w:rsidRPr="00DF5A97" w:rsidRDefault="002128A0"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DF5A97">
              <w:rPr>
                <w:rFonts w:ascii="Times New Roman" w:hAnsi="Times New Roman" w:cs="Times New Roman"/>
                <w:sz w:val="22"/>
                <w:szCs w:val="22"/>
              </w:rPr>
              <w:t>(</w:t>
            </w:r>
            <w:r w:rsidRPr="00DF5A97">
              <w:rPr>
                <w:rFonts w:ascii="Times New Roman" w:hAnsi="Times New Roman" w:cs="Times New Roman" w:hint="cs"/>
                <w:sz w:val="22"/>
                <w:szCs w:val="22"/>
                <w:cs/>
              </w:rPr>
              <w:t xml:space="preserve">   115</w:t>
            </w:r>
            <w:r w:rsidRPr="00DF5A97">
              <w:rPr>
                <w:rFonts w:ascii="Times New Roman" w:hAnsi="Times New Roman" w:cs="Times New Roman"/>
                <w:sz w:val="22"/>
                <w:szCs w:val="22"/>
              </w:rPr>
              <w:t>)</w:t>
            </w:r>
          </w:p>
        </w:tc>
      </w:tr>
      <w:tr w:rsidR="002128A0" w:rsidRPr="00E73CB7" w:rsidTr="003D3430">
        <w:tc>
          <w:tcPr>
            <w:tcW w:w="6062" w:type="dxa"/>
            <w:vAlign w:val="bottom"/>
          </w:tcPr>
          <w:p w:rsidR="002128A0" w:rsidRPr="00E73CB7" w:rsidRDefault="002128A0" w:rsidP="003D3430">
            <w:pPr>
              <w:pStyle w:val="NoSpacing"/>
              <w:rPr>
                <w:rFonts w:cs="Times New Roman"/>
                <w:sz w:val="22"/>
                <w:szCs w:val="22"/>
              </w:rPr>
            </w:pPr>
            <w:r w:rsidRPr="00E73CB7">
              <w:rPr>
                <w:rFonts w:cs="Times New Roman"/>
                <w:sz w:val="22"/>
                <w:szCs w:val="22"/>
              </w:rPr>
              <w:t xml:space="preserve">Current tax </w:t>
            </w:r>
            <w:r>
              <w:rPr>
                <w:rFonts w:cs="Times New Roman"/>
                <w:sz w:val="22"/>
                <w:szCs w:val="22"/>
              </w:rPr>
              <w:t>computed from the</w:t>
            </w:r>
            <w:r w:rsidRPr="00E73CB7">
              <w:rPr>
                <w:rFonts w:cs="Times New Roman"/>
                <w:sz w:val="22"/>
                <w:szCs w:val="22"/>
              </w:rPr>
              <w:t xml:space="preserve"> taxable profit</w:t>
            </w:r>
          </w:p>
        </w:tc>
        <w:tc>
          <w:tcPr>
            <w:tcW w:w="236" w:type="dxa"/>
          </w:tcPr>
          <w:p w:rsidR="002128A0" w:rsidRPr="00E73CB7" w:rsidRDefault="002128A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2128A0" w:rsidRPr="002128A0" w:rsidRDefault="00BE372D"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3,46</w:t>
            </w:r>
            <w:r w:rsidR="00692DC8">
              <w:rPr>
                <w:rFonts w:ascii="Times New Roman" w:hAnsi="Times New Roman" w:cs="Times New Roman"/>
                <w:sz w:val="22"/>
                <w:szCs w:val="22"/>
              </w:rPr>
              <w:t>5</w:t>
            </w:r>
          </w:p>
        </w:tc>
        <w:tc>
          <w:tcPr>
            <w:tcW w:w="236" w:type="dxa"/>
            <w:shd w:val="clear" w:color="auto" w:fill="auto"/>
          </w:tcPr>
          <w:p w:rsidR="002128A0" w:rsidRPr="00E73CB7" w:rsidRDefault="002128A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2128A0" w:rsidRPr="00DF5A97" w:rsidRDefault="002128A0"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2,582</w:t>
            </w:r>
          </w:p>
        </w:tc>
      </w:tr>
      <w:tr w:rsidR="002128A0" w:rsidRPr="00E73CB7" w:rsidTr="003D3430">
        <w:tc>
          <w:tcPr>
            <w:tcW w:w="6062" w:type="dxa"/>
            <w:vAlign w:val="bottom"/>
          </w:tcPr>
          <w:p w:rsidR="002128A0" w:rsidRPr="00E73CB7" w:rsidRDefault="002128A0" w:rsidP="003D3430">
            <w:pPr>
              <w:tabs>
                <w:tab w:val="left" w:pos="1440"/>
                <w:tab w:val="left" w:pos="2160"/>
              </w:tabs>
              <w:ind w:right="-43"/>
              <w:rPr>
                <w:rFonts w:ascii="Times New Roman" w:hAnsi="Times New Roman" w:cs="Times New Roman"/>
                <w:sz w:val="22"/>
                <w:szCs w:val="22"/>
              </w:rPr>
            </w:pPr>
            <w:r w:rsidRPr="00E73CB7">
              <w:rPr>
                <w:rFonts w:ascii="Times New Roman" w:hAnsi="Times New Roman" w:cs="Times New Roman"/>
                <w:sz w:val="22"/>
                <w:szCs w:val="22"/>
              </w:rPr>
              <w:t xml:space="preserve">Increase in </w:t>
            </w:r>
            <w:r>
              <w:rPr>
                <w:rFonts w:ascii="Times New Roman" w:hAnsi="Times New Roman" w:cs="Times New Roman"/>
                <w:sz w:val="22"/>
                <w:szCs w:val="22"/>
              </w:rPr>
              <w:t>deferred tax assets</w:t>
            </w:r>
          </w:p>
        </w:tc>
        <w:tc>
          <w:tcPr>
            <w:tcW w:w="236" w:type="dxa"/>
          </w:tcPr>
          <w:p w:rsidR="002128A0" w:rsidRPr="00E73CB7" w:rsidRDefault="002128A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2128A0" w:rsidRPr="002128A0" w:rsidRDefault="00692DC8" w:rsidP="00212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0"/>
              <w:jc w:val="right"/>
              <w:rPr>
                <w:rFonts w:ascii="Times New Roman" w:hAnsi="Times New Roman" w:cs="Times New Roman"/>
                <w:sz w:val="22"/>
                <w:szCs w:val="22"/>
              </w:rPr>
            </w:pPr>
            <w:r>
              <w:rPr>
                <w:rFonts w:ascii="Times New Roman" w:hAnsi="Times New Roman" w:cs="Times New Roman"/>
                <w:sz w:val="22"/>
                <w:szCs w:val="22"/>
              </w:rPr>
              <w:t>(   840</w:t>
            </w:r>
            <w:r w:rsidR="002128A0" w:rsidRPr="002128A0">
              <w:rPr>
                <w:rFonts w:ascii="Times New Roman" w:hAnsi="Times New Roman" w:cs="Times New Roman"/>
                <w:sz w:val="22"/>
                <w:szCs w:val="22"/>
              </w:rPr>
              <w:t>)</w:t>
            </w:r>
          </w:p>
        </w:tc>
        <w:tc>
          <w:tcPr>
            <w:tcW w:w="236" w:type="dxa"/>
            <w:shd w:val="clear" w:color="auto" w:fill="auto"/>
          </w:tcPr>
          <w:p w:rsidR="002128A0" w:rsidRPr="00E73CB7" w:rsidRDefault="002128A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2128A0" w:rsidRPr="00DF5A97" w:rsidRDefault="002128A0"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DF5A97">
              <w:rPr>
                <w:rFonts w:ascii="Times New Roman" w:hAnsi="Times New Roman" w:cs="Times New Roman"/>
                <w:sz w:val="22"/>
                <w:szCs w:val="22"/>
              </w:rPr>
              <w:t>(   1</w:t>
            </w:r>
            <w:r w:rsidRPr="00DF5A97">
              <w:rPr>
                <w:rFonts w:ascii="Times New Roman" w:hAnsi="Times New Roman" w:cs="Times New Roman" w:hint="cs"/>
                <w:sz w:val="22"/>
                <w:szCs w:val="22"/>
                <w:cs/>
              </w:rPr>
              <w:t>62</w:t>
            </w:r>
            <w:r w:rsidRPr="00DF5A97">
              <w:rPr>
                <w:rFonts w:ascii="Times New Roman" w:hAnsi="Times New Roman" w:cs="Times New Roman"/>
                <w:sz w:val="22"/>
                <w:szCs w:val="22"/>
              </w:rPr>
              <w:t>)</w:t>
            </w:r>
          </w:p>
        </w:tc>
      </w:tr>
      <w:tr w:rsidR="002128A0" w:rsidRPr="00E73CB7" w:rsidTr="003D3430">
        <w:tc>
          <w:tcPr>
            <w:tcW w:w="6062" w:type="dxa"/>
            <w:vAlign w:val="bottom"/>
          </w:tcPr>
          <w:p w:rsidR="002128A0" w:rsidRPr="00E73CB7" w:rsidRDefault="002128A0" w:rsidP="003D3430">
            <w:pPr>
              <w:tabs>
                <w:tab w:val="left" w:pos="1440"/>
                <w:tab w:val="left" w:pos="2160"/>
              </w:tabs>
              <w:ind w:right="-43"/>
              <w:rPr>
                <w:rFonts w:ascii="Times New Roman" w:hAnsi="Times New Roman" w:cs="Times New Roman"/>
                <w:sz w:val="22"/>
                <w:szCs w:val="22"/>
              </w:rPr>
            </w:pPr>
            <w:r w:rsidRPr="00E73CB7">
              <w:rPr>
                <w:rFonts w:ascii="Times New Roman" w:hAnsi="Times New Roman" w:cs="Times New Roman"/>
                <w:sz w:val="22"/>
                <w:szCs w:val="22"/>
              </w:rPr>
              <w:t>Income tax presented</w:t>
            </w:r>
            <w:r>
              <w:rPr>
                <w:rFonts w:ascii="Times New Roman" w:hAnsi="Times New Roman" w:cs="Times New Roman"/>
                <w:sz w:val="22"/>
                <w:szCs w:val="22"/>
              </w:rPr>
              <w:t xml:space="preserve"> as profit or loss</w:t>
            </w:r>
            <w:r w:rsidRPr="00E73CB7">
              <w:rPr>
                <w:rFonts w:ascii="Times New Roman" w:hAnsi="Times New Roman" w:cs="Times New Roman"/>
                <w:sz w:val="22"/>
                <w:szCs w:val="22"/>
              </w:rPr>
              <w:t xml:space="preserve"> in statement of comprehensive income</w:t>
            </w:r>
          </w:p>
        </w:tc>
        <w:tc>
          <w:tcPr>
            <w:tcW w:w="236" w:type="dxa"/>
          </w:tcPr>
          <w:p w:rsidR="002128A0" w:rsidRPr="00E73CB7" w:rsidRDefault="002128A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2128A0" w:rsidRDefault="002128A0" w:rsidP="00212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p>
          <w:p w:rsidR="002128A0" w:rsidRPr="002128A0" w:rsidRDefault="00BE372D" w:rsidP="00212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Pr>
                <w:rFonts w:ascii="Times New Roman" w:hAnsi="Times New Roman" w:cs="Times New Roman"/>
                <w:sz w:val="22"/>
                <w:szCs w:val="22"/>
              </w:rPr>
              <w:t>2,625</w:t>
            </w:r>
          </w:p>
        </w:tc>
        <w:tc>
          <w:tcPr>
            <w:tcW w:w="236" w:type="dxa"/>
            <w:shd w:val="clear" w:color="auto" w:fill="auto"/>
          </w:tcPr>
          <w:p w:rsidR="002128A0" w:rsidRPr="00E73CB7" w:rsidRDefault="002128A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2128A0" w:rsidRDefault="002128A0"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rPr>
            </w:pPr>
          </w:p>
          <w:p w:rsidR="002128A0" w:rsidRPr="00DF5A97" w:rsidRDefault="002128A0"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2,420</w:t>
            </w:r>
          </w:p>
        </w:tc>
      </w:tr>
      <w:tr w:rsidR="0054165C" w:rsidRPr="006A3528" w:rsidTr="003D3430">
        <w:tc>
          <w:tcPr>
            <w:tcW w:w="6062" w:type="dxa"/>
          </w:tcPr>
          <w:p w:rsidR="0054165C" w:rsidRPr="00C94F50" w:rsidRDefault="0054165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54165C" w:rsidRPr="00C94F50" w:rsidRDefault="0054165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Pr>
          <w:p w:rsidR="00BE372D" w:rsidRPr="00CE373B" w:rsidRDefault="00BE372D" w:rsidP="00F83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2"/>
                <w:szCs w:val="22"/>
                <w:highlight w:val="yellow"/>
                <w:cs/>
              </w:rPr>
            </w:pPr>
          </w:p>
        </w:tc>
      </w:tr>
      <w:tr w:rsidR="0054165C" w:rsidRPr="006A3528" w:rsidTr="003D3430">
        <w:tc>
          <w:tcPr>
            <w:tcW w:w="6062" w:type="dxa"/>
          </w:tcPr>
          <w:p w:rsidR="0054165C" w:rsidRPr="00C94F50" w:rsidRDefault="0054165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54165C" w:rsidRPr="00C94F50" w:rsidRDefault="0054165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tcPr>
          <w:p w:rsidR="0054165C" w:rsidRPr="00900BDA" w:rsidRDefault="0054165C" w:rsidP="003D3430">
            <w:pPr>
              <w:ind w:left="-113" w:right="-113"/>
              <w:jc w:val="center"/>
              <w:rPr>
                <w:rFonts w:ascii="Times New Roman" w:hAnsi="Times New Roman" w:cstheme="minorBidi"/>
                <w:sz w:val="22"/>
                <w:szCs w:val="22"/>
              </w:rPr>
            </w:pPr>
            <w:r>
              <w:rPr>
                <w:rFonts w:ascii="Times New Roman" w:hAnsi="Times New Roman" w:cs="Times New Roman"/>
                <w:sz w:val="22"/>
                <w:szCs w:val="22"/>
              </w:rPr>
              <w:t>Six</w:t>
            </w:r>
            <w:r w:rsidRPr="00900BDA">
              <w:rPr>
                <w:rFonts w:ascii="Times New Roman" w:hAnsi="Times New Roman" w:cs="Times New Roman"/>
                <w:sz w:val="22"/>
                <w:szCs w:val="22"/>
              </w:rPr>
              <w:t>-</w:t>
            </w:r>
            <w:r w:rsidR="00CA3E8F">
              <w:rPr>
                <w:rFonts w:ascii="Times New Roman" w:hAnsi="Times New Roman" w:cs="Times New Roman"/>
                <w:sz w:val="22"/>
                <w:szCs w:val="22"/>
              </w:rPr>
              <w:t>M</w:t>
            </w:r>
            <w:r w:rsidRPr="00900BDA">
              <w:rPr>
                <w:rFonts w:ascii="Times New Roman" w:hAnsi="Times New Roman" w:cs="Times New Roman"/>
                <w:sz w:val="22"/>
                <w:szCs w:val="22"/>
              </w:rPr>
              <w:t xml:space="preserve">onth </w:t>
            </w:r>
            <w:r w:rsidR="00CA3E8F">
              <w:rPr>
                <w:rFonts w:ascii="Times New Roman" w:hAnsi="Times New Roman" w:cs="Times New Roman"/>
                <w:sz w:val="22"/>
                <w:szCs w:val="22"/>
              </w:rPr>
              <w:t>P</w:t>
            </w:r>
            <w:r w:rsidRPr="00900BDA">
              <w:rPr>
                <w:rFonts w:ascii="Times New Roman" w:hAnsi="Times New Roman" w:cs="Times New Roman"/>
                <w:sz w:val="22"/>
                <w:szCs w:val="22"/>
              </w:rPr>
              <w:t>eriods</w:t>
            </w:r>
            <w:r w:rsidRPr="00900BDA">
              <w:rPr>
                <w:rFonts w:ascii="Times New Roman" w:hAnsi="Times New Roman" w:cs="Times New Roman"/>
                <w:sz w:val="22"/>
                <w:szCs w:val="22"/>
                <w:cs/>
              </w:rPr>
              <w:t xml:space="preserve"> </w:t>
            </w:r>
          </w:p>
          <w:p w:rsidR="0054165C" w:rsidRPr="00CE373B" w:rsidRDefault="0054165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cs/>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r>
      <w:tr w:rsidR="00131662" w:rsidRPr="006A3528" w:rsidTr="003D3430">
        <w:tc>
          <w:tcPr>
            <w:tcW w:w="6062" w:type="dxa"/>
          </w:tcPr>
          <w:p w:rsidR="00131662" w:rsidRPr="00C94F50" w:rsidRDefault="00131662"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131662" w:rsidRPr="00C94F50" w:rsidRDefault="00131662"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131662" w:rsidRPr="0054165C"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165C">
              <w:rPr>
                <w:rFonts w:ascii="Times New Roman" w:hAnsi="Times New Roman" w:cs="Times New Roman"/>
                <w:sz w:val="22"/>
                <w:szCs w:val="22"/>
              </w:rPr>
              <w:t>201</w:t>
            </w:r>
            <w:r>
              <w:rPr>
                <w:rFonts w:ascii="Times New Roman" w:hAnsi="Times New Roman" w:cs="Times New Roman"/>
                <w:sz w:val="22"/>
                <w:szCs w:val="22"/>
              </w:rPr>
              <w:t>8</w:t>
            </w:r>
          </w:p>
        </w:tc>
        <w:tc>
          <w:tcPr>
            <w:tcW w:w="236" w:type="dxa"/>
            <w:tcBorders>
              <w:top w:val="single" w:sz="4" w:space="0" w:color="auto"/>
            </w:tcBorders>
          </w:tcPr>
          <w:p w:rsidR="00131662" w:rsidRPr="00C94F50" w:rsidRDefault="00131662"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131662" w:rsidRPr="0054165C"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165C">
              <w:rPr>
                <w:rFonts w:ascii="Times New Roman" w:hAnsi="Times New Roman" w:cs="Times New Roman"/>
                <w:sz w:val="22"/>
                <w:szCs w:val="22"/>
              </w:rPr>
              <w:t>2017</w:t>
            </w:r>
          </w:p>
        </w:tc>
      </w:tr>
      <w:tr w:rsidR="002128A0" w:rsidRPr="00E73CB7" w:rsidTr="003D3430">
        <w:tc>
          <w:tcPr>
            <w:tcW w:w="6062" w:type="dxa"/>
            <w:vAlign w:val="bottom"/>
          </w:tcPr>
          <w:p w:rsidR="002128A0" w:rsidRPr="00E73CB7" w:rsidRDefault="002128A0" w:rsidP="003D3430">
            <w:pPr>
              <w:pStyle w:val="NoSpacing"/>
              <w:rPr>
                <w:rFonts w:cs="Times New Roman"/>
                <w:sz w:val="22"/>
                <w:szCs w:val="22"/>
              </w:rPr>
            </w:pPr>
            <w:r w:rsidRPr="00E73CB7">
              <w:rPr>
                <w:rFonts w:cs="Times New Roman"/>
                <w:sz w:val="22"/>
                <w:szCs w:val="22"/>
              </w:rPr>
              <w:t xml:space="preserve">Income tax computed from the accounting profit </w:t>
            </w:r>
          </w:p>
        </w:tc>
        <w:tc>
          <w:tcPr>
            <w:tcW w:w="236" w:type="dxa"/>
          </w:tcPr>
          <w:p w:rsidR="002128A0" w:rsidRPr="00E73CB7" w:rsidRDefault="002128A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2128A0" w:rsidRPr="002128A0" w:rsidRDefault="002128A0"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128A0">
              <w:rPr>
                <w:rFonts w:ascii="Times New Roman" w:hAnsi="Times New Roman" w:cs="Times New Roman"/>
                <w:sz w:val="22"/>
                <w:szCs w:val="22"/>
              </w:rPr>
              <w:t>4,857</w:t>
            </w:r>
          </w:p>
        </w:tc>
        <w:tc>
          <w:tcPr>
            <w:tcW w:w="236" w:type="dxa"/>
            <w:shd w:val="clear" w:color="auto" w:fill="auto"/>
          </w:tcPr>
          <w:p w:rsidR="002128A0" w:rsidRPr="00E73CB7" w:rsidRDefault="002128A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2128A0" w:rsidRPr="00DF5A97" w:rsidRDefault="002128A0"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4,305</w:t>
            </w:r>
          </w:p>
        </w:tc>
      </w:tr>
      <w:tr w:rsidR="002128A0" w:rsidRPr="00E73CB7" w:rsidTr="003D3430">
        <w:tc>
          <w:tcPr>
            <w:tcW w:w="6062" w:type="dxa"/>
            <w:vAlign w:val="bottom"/>
          </w:tcPr>
          <w:p w:rsidR="002128A0" w:rsidRPr="00E73CB7" w:rsidRDefault="002128A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73CB7">
              <w:rPr>
                <w:rFonts w:ascii="Times New Roman" w:hAnsi="Times New Roman" w:cs="Times New Roman"/>
                <w:sz w:val="22"/>
                <w:szCs w:val="22"/>
              </w:rPr>
              <w:t>Effects from non-deductible expenses</w:t>
            </w:r>
          </w:p>
        </w:tc>
        <w:tc>
          <w:tcPr>
            <w:tcW w:w="236" w:type="dxa"/>
          </w:tcPr>
          <w:p w:rsidR="002128A0" w:rsidRPr="00E73CB7" w:rsidRDefault="002128A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2128A0" w:rsidRPr="002128A0" w:rsidRDefault="002128A0"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128A0">
              <w:rPr>
                <w:rFonts w:ascii="Times New Roman" w:hAnsi="Times New Roman" w:cs="Times New Roman"/>
                <w:sz w:val="22"/>
                <w:szCs w:val="22"/>
              </w:rPr>
              <w:t>1,349</w:t>
            </w:r>
          </w:p>
        </w:tc>
        <w:tc>
          <w:tcPr>
            <w:tcW w:w="236" w:type="dxa"/>
            <w:shd w:val="clear" w:color="auto" w:fill="auto"/>
          </w:tcPr>
          <w:p w:rsidR="002128A0" w:rsidRPr="00E73CB7" w:rsidRDefault="002128A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2128A0" w:rsidRPr="00DF5A97" w:rsidRDefault="002128A0"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DF5A97">
              <w:rPr>
                <w:rFonts w:ascii="Times New Roman" w:hAnsi="Times New Roman" w:cs="Times New Roman"/>
                <w:sz w:val="22"/>
                <w:szCs w:val="22"/>
              </w:rPr>
              <w:t>758</w:t>
            </w:r>
          </w:p>
        </w:tc>
      </w:tr>
      <w:tr w:rsidR="002128A0" w:rsidRPr="00E73CB7" w:rsidTr="003D3430">
        <w:tc>
          <w:tcPr>
            <w:tcW w:w="6062" w:type="dxa"/>
            <w:vAlign w:val="bottom"/>
          </w:tcPr>
          <w:p w:rsidR="002128A0" w:rsidRPr="00E73CB7" w:rsidRDefault="002128A0" w:rsidP="003D3430">
            <w:pPr>
              <w:pStyle w:val="NoSpacing"/>
              <w:rPr>
                <w:rFonts w:cs="Times New Roman"/>
                <w:sz w:val="22"/>
                <w:szCs w:val="22"/>
              </w:rPr>
            </w:pPr>
            <w:r w:rsidRPr="00E73CB7">
              <w:rPr>
                <w:rFonts w:cs="Times New Roman"/>
                <w:sz w:val="22"/>
                <w:szCs w:val="22"/>
              </w:rPr>
              <w:t>Effects from additional deductible expenses</w:t>
            </w:r>
          </w:p>
        </w:tc>
        <w:tc>
          <w:tcPr>
            <w:tcW w:w="236" w:type="dxa"/>
          </w:tcPr>
          <w:p w:rsidR="002128A0" w:rsidRPr="00E73CB7" w:rsidRDefault="002128A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2128A0" w:rsidRPr="002128A0" w:rsidRDefault="002128A0" w:rsidP="00212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2128A0">
              <w:rPr>
                <w:rFonts w:ascii="Times New Roman" w:hAnsi="Times New Roman" w:cs="Times New Roman"/>
                <w:sz w:val="22"/>
                <w:szCs w:val="22"/>
              </w:rPr>
              <w:t>(</w:t>
            </w:r>
            <w:r w:rsidRPr="002128A0">
              <w:rPr>
                <w:rFonts w:ascii="Times New Roman" w:hAnsi="Times New Roman" w:cs="Times New Roman" w:hint="cs"/>
                <w:sz w:val="22"/>
                <w:szCs w:val="22"/>
                <w:cs/>
              </w:rPr>
              <w:t xml:space="preserve"> </w:t>
            </w:r>
            <w:r w:rsidR="00AD067F">
              <w:rPr>
                <w:rFonts w:ascii="Times New Roman" w:hAnsi="Times New Roman" w:cs="Times New Roman"/>
                <w:sz w:val="22"/>
                <w:szCs w:val="22"/>
              </w:rPr>
              <w:t xml:space="preserve">    65</w:t>
            </w:r>
            <w:r w:rsidRPr="002128A0">
              <w:rPr>
                <w:rFonts w:ascii="Times New Roman" w:hAnsi="Times New Roman" w:cs="Times New Roman"/>
                <w:sz w:val="22"/>
                <w:szCs w:val="22"/>
              </w:rPr>
              <w:t>)</w:t>
            </w:r>
          </w:p>
        </w:tc>
        <w:tc>
          <w:tcPr>
            <w:tcW w:w="236" w:type="dxa"/>
            <w:shd w:val="clear" w:color="auto" w:fill="auto"/>
          </w:tcPr>
          <w:p w:rsidR="002128A0" w:rsidRPr="00E73CB7" w:rsidRDefault="002128A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tcBorders>
              <w:bottom w:val="single" w:sz="4" w:space="0" w:color="auto"/>
            </w:tcBorders>
            <w:shd w:val="clear" w:color="auto" w:fill="auto"/>
          </w:tcPr>
          <w:p w:rsidR="002128A0" w:rsidRPr="00DF5A97" w:rsidRDefault="002128A0"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DF5A97">
              <w:rPr>
                <w:rFonts w:ascii="Times New Roman" w:hAnsi="Times New Roman" w:cs="Times New Roman"/>
                <w:sz w:val="22"/>
                <w:szCs w:val="22"/>
              </w:rPr>
              <w:t>(</w:t>
            </w:r>
            <w:r w:rsidRPr="00DF5A97">
              <w:rPr>
                <w:rFonts w:ascii="Times New Roman" w:hAnsi="Times New Roman" w:cs="Times New Roman" w:hint="cs"/>
                <w:sz w:val="22"/>
                <w:szCs w:val="22"/>
                <w:cs/>
              </w:rPr>
              <w:t xml:space="preserve">   238</w:t>
            </w:r>
            <w:r w:rsidRPr="00DF5A97">
              <w:rPr>
                <w:rFonts w:ascii="Times New Roman" w:hAnsi="Times New Roman" w:cs="Times New Roman"/>
                <w:sz w:val="22"/>
                <w:szCs w:val="22"/>
              </w:rPr>
              <w:t>)</w:t>
            </w:r>
          </w:p>
        </w:tc>
      </w:tr>
      <w:tr w:rsidR="002128A0" w:rsidRPr="00E73CB7" w:rsidTr="003D3430">
        <w:tc>
          <w:tcPr>
            <w:tcW w:w="6062" w:type="dxa"/>
            <w:vAlign w:val="bottom"/>
          </w:tcPr>
          <w:p w:rsidR="002128A0" w:rsidRPr="00E73CB7" w:rsidRDefault="002128A0" w:rsidP="003D3430">
            <w:pPr>
              <w:pStyle w:val="NoSpacing"/>
              <w:rPr>
                <w:rFonts w:cs="Times New Roman"/>
                <w:sz w:val="22"/>
                <w:szCs w:val="22"/>
              </w:rPr>
            </w:pPr>
            <w:r w:rsidRPr="00E73CB7">
              <w:rPr>
                <w:rFonts w:cs="Times New Roman"/>
                <w:sz w:val="22"/>
                <w:szCs w:val="22"/>
              </w:rPr>
              <w:t xml:space="preserve">Current tax </w:t>
            </w:r>
            <w:r>
              <w:rPr>
                <w:rFonts w:cs="Times New Roman"/>
                <w:sz w:val="22"/>
                <w:szCs w:val="22"/>
              </w:rPr>
              <w:t>computed from the</w:t>
            </w:r>
            <w:r w:rsidRPr="00E73CB7">
              <w:rPr>
                <w:rFonts w:cs="Times New Roman"/>
                <w:sz w:val="22"/>
                <w:szCs w:val="22"/>
              </w:rPr>
              <w:t xml:space="preserve"> taxable profit</w:t>
            </w:r>
          </w:p>
        </w:tc>
        <w:tc>
          <w:tcPr>
            <w:tcW w:w="236" w:type="dxa"/>
          </w:tcPr>
          <w:p w:rsidR="002128A0" w:rsidRPr="00E73CB7" w:rsidRDefault="002128A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2128A0" w:rsidRPr="002128A0" w:rsidRDefault="002128A0"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128A0">
              <w:rPr>
                <w:rFonts w:ascii="Times New Roman" w:hAnsi="Times New Roman" w:cs="Times New Roman"/>
                <w:sz w:val="22"/>
                <w:szCs w:val="22"/>
              </w:rPr>
              <w:t>6,14</w:t>
            </w:r>
            <w:r w:rsidR="00AD067F">
              <w:rPr>
                <w:rFonts w:ascii="Times New Roman" w:hAnsi="Times New Roman" w:cs="Times New Roman"/>
                <w:sz w:val="22"/>
                <w:szCs w:val="22"/>
              </w:rPr>
              <w:t>1</w:t>
            </w:r>
          </w:p>
        </w:tc>
        <w:tc>
          <w:tcPr>
            <w:tcW w:w="236" w:type="dxa"/>
            <w:shd w:val="clear" w:color="auto" w:fill="auto"/>
          </w:tcPr>
          <w:p w:rsidR="002128A0" w:rsidRPr="00E73CB7" w:rsidRDefault="002128A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2128A0" w:rsidRPr="008E27E3" w:rsidRDefault="002128A0"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E27E3">
              <w:rPr>
                <w:rFonts w:ascii="Times New Roman" w:hAnsi="Times New Roman" w:cs="Times New Roman" w:hint="cs"/>
                <w:sz w:val="22"/>
                <w:szCs w:val="22"/>
                <w:cs/>
              </w:rPr>
              <w:t>4</w:t>
            </w:r>
            <w:r w:rsidRPr="008E27E3">
              <w:rPr>
                <w:rFonts w:ascii="Times New Roman" w:hAnsi="Times New Roman" w:cs="Times New Roman"/>
                <w:sz w:val="22"/>
                <w:szCs w:val="22"/>
              </w:rPr>
              <w:t>,</w:t>
            </w:r>
            <w:r w:rsidRPr="008E27E3">
              <w:rPr>
                <w:rFonts w:ascii="Times New Roman" w:hAnsi="Times New Roman" w:cs="Times New Roman" w:hint="cs"/>
                <w:sz w:val="22"/>
                <w:szCs w:val="22"/>
                <w:cs/>
              </w:rPr>
              <w:t>825</w:t>
            </w:r>
          </w:p>
        </w:tc>
      </w:tr>
      <w:tr w:rsidR="002128A0" w:rsidRPr="00E73CB7" w:rsidTr="003D3430">
        <w:tc>
          <w:tcPr>
            <w:tcW w:w="6062" w:type="dxa"/>
            <w:vAlign w:val="bottom"/>
          </w:tcPr>
          <w:p w:rsidR="002128A0" w:rsidRPr="00E73CB7" w:rsidRDefault="002128A0" w:rsidP="003D3430">
            <w:pPr>
              <w:tabs>
                <w:tab w:val="left" w:pos="1440"/>
                <w:tab w:val="left" w:pos="2160"/>
              </w:tabs>
              <w:ind w:right="-43"/>
              <w:rPr>
                <w:rFonts w:ascii="Times New Roman" w:hAnsi="Times New Roman" w:cs="Times New Roman"/>
                <w:sz w:val="22"/>
                <w:szCs w:val="22"/>
              </w:rPr>
            </w:pPr>
            <w:r w:rsidRPr="00E73CB7">
              <w:rPr>
                <w:rFonts w:ascii="Times New Roman" w:hAnsi="Times New Roman" w:cs="Times New Roman"/>
                <w:sz w:val="22"/>
                <w:szCs w:val="22"/>
              </w:rPr>
              <w:t xml:space="preserve">Increase in </w:t>
            </w:r>
            <w:r>
              <w:rPr>
                <w:rFonts w:ascii="Times New Roman" w:hAnsi="Times New Roman" w:cs="Times New Roman"/>
                <w:sz w:val="22"/>
                <w:szCs w:val="22"/>
              </w:rPr>
              <w:t>deferred tax assets</w:t>
            </w:r>
          </w:p>
        </w:tc>
        <w:tc>
          <w:tcPr>
            <w:tcW w:w="236" w:type="dxa"/>
          </w:tcPr>
          <w:p w:rsidR="002128A0" w:rsidRPr="00E73CB7" w:rsidRDefault="002128A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2128A0" w:rsidRPr="002128A0" w:rsidRDefault="00AD067F" w:rsidP="00FF6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3"/>
                <w:tab w:val="left" w:pos="365"/>
                <w:tab w:val="left" w:pos="601"/>
                <w:tab w:val="left" w:pos="1451"/>
              </w:tabs>
              <w:spacing w:line="260" w:lineRule="atLeast"/>
              <w:ind w:right="159"/>
              <w:jc w:val="right"/>
              <w:rPr>
                <w:rFonts w:ascii="Times New Roman" w:hAnsi="Times New Roman" w:cs="Times New Roman"/>
                <w:sz w:val="22"/>
                <w:szCs w:val="22"/>
              </w:rPr>
            </w:pPr>
            <w:r>
              <w:rPr>
                <w:rFonts w:ascii="Times New Roman" w:hAnsi="Times New Roman" w:cs="Times New Roman"/>
                <w:sz w:val="22"/>
                <w:szCs w:val="22"/>
              </w:rPr>
              <w:t>(1,176</w:t>
            </w:r>
            <w:r w:rsidR="002128A0" w:rsidRPr="002128A0">
              <w:rPr>
                <w:rFonts w:ascii="Times New Roman" w:hAnsi="Times New Roman" w:cs="Times New Roman"/>
                <w:sz w:val="22"/>
                <w:szCs w:val="22"/>
              </w:rPr>
              <w:t>)</w:t>
            </w:r>
          </w:p>
        </w:tc>
        <w:tc>
          <w:tcPr>
            <w:tcW w:w="236" w:type="dxa"/>
            <w:shd w:val="clear" w:color="auto" w:fill="auto"/>
          </w:tcPr>
          <w:p w:rsidR="002128A0" w:rsidRPr="00E73CB7" w:rsidRDefault="002128A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2128A0" w:rsidRPr="00DF5A97" w:rsidRDefault="002128A0"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DF5A97">
              <w:rPr>
                <w:rFonts w:ascii="Times New Roman" w:hAnsi="Times New Roman" w:cs="Times New Roman"/>
                <w:sz w:val="22"/>
                <w:szCs w:val="22"/>
              </w:rPr>
              <w:t xml:space="preserve">(   </w:t>
            </w:r>
            <w:r w:rsidRPr="00DF5A97">
              <w:rPr>
                <w:rFonts w:ascii="Times New Roman" w:hAnsi="Times New Roman" w:cs="Times New Roman" w:hint="cs"/>
                <w:sz w:val="22"/>
                <w:szCs w:val="22"/>
                <w:cs/>
              </w:rPr>
              <w:t>304</w:t>
            </w:r>
            <w:r w:rsidRPr="00DF5A97">
              <w:rPr>
                <w:rFonts w:ascii="Times New Roman" w:hAnsi="Times New Roman" w:cs="Times New Roman"/>
                <w:sz w:val="22"/>
                <w:szCs w:val="22"/>
              </w:rPr>
              <w:t>)</w:t>
            </w:r>
          </w:p>
        </w:tc>
      </w:tr>
      <w:tr w:rsidR="002128A0" w:rsidRPr="00E73CB7" w:rsidTr="003D3430">
        <w:tc>
          <w:tcPr>
            <w:tcW w:w="6062" w:type="dxa"/>
            <w:vAlign w:val="bottom"/>
          </w:tcPr>
          <w:p w:rsidR="002128A0" w:rsidRPr="00E73CB7" w:rsidRDefault="002128A0" w:rsidP="003D3430">
            <w:pPr>
              <w:tabs>
                <w:tab w:val="left" w:pos="1440"/>
                <w:tab w:val="left" w:pos="2160"/>
              </w:tabs>
              <w:ind w:right="-43"/>
              <w:rPr>
                <w:rFonts w:ascii="Times New Roman" w:hAnsi="Times New Roman" w:cs="Times New Roman"/>
                <w:sz w:val="22"/>
                <w:szCs w:val="22"/>
              </w:rPr>
            </w:pPr>
            <w:r w:rsidRPr="00E73CB7">
              <w:rPr>
                <w:rFonts w:ascii="Times New Roman" w:hAnsi="Times New Roman" w:cs="Times New Roman"/>
                <w:sz w:val="22"/>
                <w:szCs w:val="22"/>
              </w:rPr>
              <w:t>Income tax presented</w:t>
            </w:r>
            <w:r>
              <w:rPr>
                <w:rFonts w:ascii="Times New Roman" w:hAnsi="Times New Roman" w:cs="Times New Roman"/>
                <w:sz w:val="22"/>
                <w:szCs w:val="22"/>
              </w:rPr>
              <w:t xml:space="preserve"> as profit or loss</w:t>
            </w:r>
            <w:r w:rsidRPr="00E73CB7">
              <w:rPr>
                <w:rFonts w:ascii="Times New Roman" w:hAnsi="Times New Roman" w:cs="Times New Roman"/>
                <w:sz w:val="22"/>
                <w:szCs w:val="22"/>
              </w:rPr>
              <w:t xml:space="preserve"> in statement of comprehensive income</w:t>
            </w:r>
          </w:p>
        </w:tc>
        <w:tc>
          <w:tcPr>
            <w:tcW w:w="236" w:type="dxa"/>
          </w:tcPr>
          <w:p w:rsidR="002128A0" w:rsidRPr="00E73CB7" w:rsidRDefault="002128A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2128A0" w:rsidRDefault="002128A0"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rPr>
            </w:pPr>
          </w:p>
          <w:p w:rsidR="002128A0" w:rsidRPr="002128A0" w:rsidRDefault="002128A0"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128A0">
              <w:rPr>
                <w:rFonts w:ascii="Times New Roman" w:hAnsi="Times New Roman" w:cs="Times New Roman" w:hint="cs"/>
                <w:sz w:val="22"/>
                <w:szCs w:val="22"/>
                <w:cs/>
              </w:rPr>
              <w:t>4</w:t>
            </w:r>
            <w:r w:rsidRPr="002128A0">
              <w:rPr>
                <w:rFonts w:ascii="Times New Roman" w:hAnsi="Times New Roman" w:cs="Times New Roman"/>
                <w:sz w:val="22"/>
                <w:szCs w:val="22"/>
              </w:rPr>
              <w:t>,965</w:t>
            </w:r>
          </w:p>
        </w:tc>
        <w:tc>
          <w:tcPr>
            <w:tcW w:w="236" w:type="dxa"/>
            <w:shd w:val="clear" w:color="auto" w:fill="auto"/>
          </w:tcPr>
          <w:p w:rsidR="002128A0" w:rsidRPr="00E73CB7" w:rsidRDefault="002128A0"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2128A0" w:rsidRDefault="002128A0"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rPr>
            </w:pPr>
          </w:p>
          <w:p w:rsidR="002128A0" w:rsidRPr="00DF5A97" w:rsidRDefault="002128A0"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4,521</w:t>
            </w:r>
          </w:p>
        </w:tc>
      </w:tr>
    </w:tbl>
    <w:p w:rsidR="007F4B80" w:rsidRDefault="007F4B80"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B2502F">
        <w:rPr>
          <w:rFonts w:ascii="Times New Roman" w:hAnsi="Times New Roman" w:cs="Times New Roman"/>
          <w:sz w:val="22"/>
          <w:szCs w:val="22"/>
        </w:rPr>
        <w:t xml:space="preserve">Deferred tax assets presented in statements of financial position as at </w:t>
      </w:r>
      <w:r w:rsidR="001B31F1">
        <w:rPr>
          <w:rFonts w:ascii="Times New Roman" w:hAnsi="Times New Roman" w:cs="Times New Roman"/>
          <w:sz w:val="22"/>
          <w:szCs w:val="22"/>
        </w:rPr>
        <w:t>June</w:t>
      </w:r>
      <w:r w:rsidRPr="00B2502F">
        <w:rPr>
          <w:rFonts w:ascii="Times New Roman" w:hAnsi="Times New Roman" w:cs="Times New Roman"/>
          <w:sz w:val="22"/>
          <w:szCs w:val="22"/>
        </w:rPr>
        <w:t xml:space="preserve"> </w:t>
      </w:r>
      <w:r w:rsidR="004B7179">
        <w:rPr>
          <w:rFonts w:ascii="Times New Roman" w:hAnsi="Times New Roman" w:cs="Times New Roman"/>
          <w:sz w:val="22"/>
          <w:szCs w:val="22"/>
        </w:rPr>
        <w:t>30</w:t>
      </w:r>
      <w:r w:rsidRPr="00B2502F">
        <w:rPr>
          <w:rFonts w:ascii="Times New Roman" w:hAnsi="Times New Roman" w:cs="Times New Roman"/>
          <w:sz w:val="22"/>
          <w:szCs w:val="22"/>
        </w:rPr>
        <w:t>, 201</w:t>
      </w:r>
      <w:r w:rsidR="00131662">
        <w:rPr>
          <w:rFonts w:ascii="Times New Roman" w:hAnsi="Times New Roman" w:cs="Times New Roman"/>
          <w:sz w:val="22"/>
          <w:szCs w:val="22"/>
        </w:rPr>
        <w:t>8</w:t>
      </w:r>
      <w:r w:rsidRPr="00B2502F">
        <w:rPr>
          <w:rFonts w:ascii="Times New Roman" w:hAnsi="Times New Roman" w:cs="Times New Roman"/>
          <w:sz w:val="22"/>
          <w:szCs w:val="22"/>
        </w:rPr>
        <w:t xml:space="preserve"> and </w:t>
      </w:r>
      <w:r w:rsidR="00583FF0" w:rsidRPr="00B2502F">
        <w:rPr>
          <w:rFonts w:ascii="Times New Roman" w:hAnsi="Times New Roman" w:cs="Times New Roman"/>
          <w:sz w:val="22"/>
          <w:szCs w:val="22"/>
        </w:rPr>
        <w:t>December 31, 201</w:t>
      </w:r>
      <w:r w:rsidR="00131662">
        <w:rPr>
          <w:rFonts w:ascii="Times New Roman" w:hAnsi="Times New Roman" w:cs="Times New Roman"/>
          <w:sz w:val="22"/>
          <w:szCs w:val="22"/>
        </w:rPr>
        <w:t>7</w:t>
      </w:r>
      <w:r w:rsidR="00583FF0" w:rsidRPr="00B2502F">
        <w:rPr>
          <w:rFonts w:ascii="Times New Roman" w:hAnsi="Times New Roman" w:cs="Times New Roman"/>
          <w:sz w:val="22"/>
          <w:szCs w:val="22"/>
        </w:rPr>
        <w:t xml:space="preserve"> </w:t>
      </w:r>
      <w:r w:rsidRPr="00B2502F">
        <w:rPr>
          <w:rFonts w:ascii="Times New Roman" w:hAnsi="Times New Roman" w:cs="Times New Roman"/>
          <w:sz w:val="22"/>
          <w:szCs w:val="22"/>
        </w:rPr>
        <w:t>consist of:</w:t>
      </w:r>
    </w:p>
    <w:p w:rsidR="000A617B" w:rsidRDefault="000A617B"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464" w:type="dxa"/>
        <w:tblLook w:val="04A0"/>
      </w:tblPr>
      <w:tblGrid>
        <w:gridCol w:w="6062"/>
        <w:gridCol w:w="236"/>
        <w:gridCol w:w="1465"/>
        <w:gridCol w:w="236"/>
        <w:gridCol w:w="1465"/>
      </w:tblGrid>
      <w:tr w:rsidR="00626066" w:rsidRPr="00B2502F" w:rsidTr="008513B9">
        <w:tc>
          <w:tcPr>
            <w:tcW w:w="606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131662" w:rsidRPr="00B2502F" w:rsidTr="008513B9">
        <w:tc>
          <w:tcPr>
            <w:tcW w:w="6062" w:type="dxa"/>
          </w:tcPr>
          <w:p w:rsidR="00131662" w:rsidRPr="00B2502F" w:rsidRDefault="001316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131662" w:rsidRPr="00B2502F" w:rsidRDefault="001316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131662" w:rsidRPr="00B2502F"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201</w:t>
            </w:r>
            <w:r>
              <w:rPr>
                <w:rFonts w:ascii="Times New Roman" w:hAnsi="Times New Roman" w:cs="Times New Roman"/>
                <w:sz w:val="22"/>
                <w:szCs w:val="22"/>
              </w:rPr>
              <w:t>8</w:t>
            </w:r>
          </w:p>
        </w:tc>
        <w:tc>
          <w:tcPr>
            <w:tcW w:w="236" w:type="dxa"/>
            <w:tcBorders>
              <w:top w:val="single" w:sz="4" w:space="0" w:color="auto"/>
            </w:tcBorders>
          </w:tcPr>
          <w:p w:rsidR="00131662" w:rsidRPr="00B2502F" w:rsidRDefault="001316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131662" w:rsidRPr="00B2502F"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201</w:t>
            </w:r>
            <w:r>
              <w:rPr>
                <w:rFonts w:ascii="Times New Roman" w:hAnsi="Times New Roman" w:cs="Times New Roman"/>
                <w:sz w:val="22"/>
                <w:szCs w:val="22"/>
              </w:rPr>
              <w:t>7</w:t>
            </w:r>
          </w:p>
        </w:tc>
      </w:tr>
      <w:tr w:rsidR="00131662" w:rsidRPr="00B2502F" w:rsidTr="008513B9">
        <w:tc>
          <w:tcPr>
            <w:tcW w:w="6062" w:type="dxa"/>
          </w:tcPr>
          <w:p w:rsidR="00131662" w:rsidRPr="00B2502F" w:rsidRDefault="001316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B2502F">
              <w:rPr>
                <w:rFonts w:ascii="Times New Roman" w:hAnsi="Times New Roman" w:cs="Times New Roman"/>
                <w:sz w:val="22"/>
                <w:szCs w:val="22"/>
              </w:rPr>
              <w:t>Effects from temporary non-deductible items</w:t>
            </w:r>
          </w:p>
        </w:tc>
        <w:tc>
          <w:tcPr>
            <w:tcW w:w="236" w:type="dxa"/>
          </w:tcPr>
          <w:p w:rsidR="00131662" w:rsidRPr="00B2502F" w:rsidRDefault="001316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tcPr>
          <w:p w:rsidR="00131662" w:rsidRPr="00131662" w:rsidRDefault="001316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highlight w:val="yellow"/>
              </w:rPr>
            </w:pPr>
          </w:p>
        </w:tc>
        <w:tc>
          <w:tcPr>
            <w:tcW w:w="236" w:type="dxa"/>
            <w:shd w:val="clear" w:color="auto" w:fill="auto"/>
          </w:tcPr>
          <w:p w:rsidR="00131662" w:rsidRPr="00B2502F" w:rsidRDefault="0013166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c>
          <w:tcPr>
            <w:tcW w:w="1465" w:type="dxa"/>
            <w:shd w:val="clear" w:color="auto" w:fill="auto"/>
          </w:tcPr>
          <w:p w:rsidR="00131662" w:rsidRPr="00B2502F"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r>
      <w:tr w:rsidR="009509EA" w:rsidRPr="00B2502F" w:rsidTr="00107B9A">
        <w:tc>
          <w:tcPr>
            <w:tcW w:w="6062" w:type="dxa"/>
          </w:tcPr>
          <w:p w:rsidR="009509EA" w:rsidRPr="00B2502F" w:rsidRDefault="009509EA" w:rsidP="00107B9A">
            <w:pPr>
              <w:rPr>
                <w:rFonts w:ascii="Times New Roman" w:hAnsi="Times New Roman" w:cs="Times New Roman"/>
                <w:sz w:val="22"/>
                <w:szCs w:val="22"/>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515F3C">
              <w:rPr>
                <w:rFonts w:ascii="Times New Roman" w:hAnsi="Times New Roman" w:cs="Times New Roman"/>
                <w:sz w:val="22"/>
                <w:szCs w:val="22"/>
              </w:rPr>
              <w:t>Allowance for doubtful accounts</w:t>
            </w:r>
          </w:p>
        </w:tc>
        <w:tc>
          <w:tcPr>
            <w:tcW w:w="236" w:type="dxa"/>
          </w:tcPr>
          <w:p w:rsidR="009509EA" w:rsidRPr="00B2502F" w:rsidRDefault="009509EA" w:rsidP="00107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9509EA" w:rsidRPr="004B335B" w:rsidRDefault="009509EA" w:rsidP="00107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22</w:t>
            </w:r>
          </w:p>
        </w:tc>
        <w:tc>
          <w:tcPr>
            <w:tcW w:w="236" w:type="dxa"/>
            <w:shd w:val="clear" w:color="auto" w:fill="auto"/>
          </w:tcPr>
          <w:p w:rsidR="009509EA" w:rsidRPr="00B2502F" w:rsidRDefault="009509EA" w:rsidP="00107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tcPr>
          <w:p w:rsidR="009509EA" w:rsidRPr="00DF5A97" w:rsidRDefault="009509EA" w:rsidP="00107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60" w:lineRule="atLeast"/>
              <w:ind w:right="429"/>
              <w:jc w:val="right"/>
              <w:rPr>
                <w:rFonts w:ascii="Times New Roman" w:hAnsi="Times New Roman" w:cs="Times New Roman"/>
                <w:sz w:val="22"/>
                <w:szCs w:val="22"/>
              </w:rPr>
            </w:pPr>
            <w:r w:rsidRPr="00DF5A97">
              <w:rPr>
                <w:rFonts w:ascii="Times New Roman" w:hAnsi="Times New Roman" w:cs="Times New Roman"/>
                <w:sz w:val="22"/>
                <w:szCs w:val="22"/>
              </w:rPr>
              <w:t xml:space="preserve">        -</w:t>
            </w:r>
          </w:p>
        </w:tc>
      </w:tr>
      <w:tr w:rsidR="004B335B" w:rsidRPr="00B2502F" w:rsidTr="008513B9">
        <w:tc>
          <w:tcPr>
            <w:tcW w:w="6062" w:type="dxa"/>
          </w:tcPr>
          <w:p w:rsidR="004B335B" w:rsidRPr="00B2502F" w:rsidRDefault="004B335B" w:rsidP="00CC062D">
            <w:pPr>
              <w:rPr>
                <w:rFonts w:ascii="Times New Roman" w:hAnsi="Times New Roman" w:cs="Times New Roman"/>
                <w:sz w:val="22"/>
                <w:szCs w:val="22"/>
                <w:cs/>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Allowance for obsolete inventories</w:t>
            </w:r>
          </w:p>
        </w:tc>
        <w:tc>
          <w:tcPr>
            <w:tcW w:w="236" w:type="dxa"/>
          </w:tcPr>
          <w:p w:rsidR="004B335B" w:rsidRPr="00B2502F" w:rsidRDefault="004B335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4B335B" w:rsidRPr="004B335B"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4B335B">
              <w:rPr>
                <w:rFonts w:ascii="Times New Roman" w:hAnsi="Times New Roman" w:cs="Times New Roman" w:hint="cs"/>
                <w:sz w:val="22"/>
                <w:szCs w:val="22"/>
                <w:cs/>
              </w:rPr>
              <w:t>950</w:t>
            </w:r>
          </w:p>
        </w:tc>
        <w:tc>
          <w:tcPr>
            <w:tcW w:w="236" w:type="dxa"/>
            <w:shd w:val="clear" w:color="auto" w:fill="auto"/>
          </w:tcPr>
          <w:p w:rsidR="004B335B" w:rsidRPr="00B2502F" w:rsidRDefault="004B335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4B335B" w:rsidRPr="00663A50" w:rsidRDefault="004B335B"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663A50">
              <w:rPr>
                <w:rFonts w:ascii="Times New Roman" w:hAnsi="Times New Roman" w:cs="Times New Roman"/>
                <w:sz w:val="22"/>
                <w:szCs w:val="22"/>
              </w:rPr>
              <w:t>104</w:t>
            </w:r>
          </w:p>
        </w:tc>
      </w:tr>
      <w:tr w:rsidR="004B335B" w:rsidRPr="00B2502F" w:rsidTr="008513B9">
        <w:tc>
          <w:tcPr>
            <w:tcW w:w="6062" w:type="dxa"/>
          </w:tcPr>
          <w:p w:rsidR="004B335B" w:rsidRPr="00B2502F" w:rsidRDefault="004B335B" w:rsidP="008513B9">
            <w:pPr>
              <w:rPr>
                <w:rFonts w:ascii="Times New Roman" w:hAnsi="Times New Roman" w:cs="Times New Roman"/>
                <w:sz w:val="22"/>
                <w:szCs w:val="22"/>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Liability for post-employment benefits</w:t>
            </w:r>
          </w:p>
        </w:tc>
        <w:tc>
          <w:tcPr>
            <w:tcW w:w="236" w:type="dxa"/>
          </w:tcPr>
          <w:p w:rsidR="004B335B" w:rsidRPr="00B2502F" w:rsidRDefault="004B335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4B335B" w:rsidRPr="004B335B"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4B335B">
              <w:rPr>
                <w:rFonts w:ascii="Times New Roman" w:hAnsi="Times New Roman" w:cs="Times New Roman"/>
                <w:sz w:val="22"/>
                <w:szCs w:val="22"/>
              </w:rPr>
              <w:t>3,399</w:t>
            </w:r>
          </w:p>
        </w:tc>
        <w:tc>
          <w:tcPr>
            <w:tcW w:w="236" w:type="dxa"/>
            <w:shd w:val="clear" w:color="auto" w:fill="auto"/>
          </w:tcPr>
          <w:p w:rsidR="004B335B" w:rsidRPr="00B2502F" w:rsidRDefault="004B335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4B335B" w:rsidRPr="00663A50" w:rsidRDefault="004B335B"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663A50">
              <w:rPr>
                <w:rFonts w:ascii="Times New Roman" w:hAnsi="Times New Roman" w:cs="Times New Roman"/>
                <w:sz w:val="22"/>
                <w:szCs w:val="22"/>
              </w:rPr>
              <w:t>3,091</w:t>
            </w:r>
          </w:p>
        </w:tc>
      </w:tr>
      <w:tr w:rsidR="004B335B" w:rsidRPr="00B2502F" w:rsidTr="008513B9">
        <w:tc>
          <w:tcPr>
            <w:tcW w:w="6062" w:type="dxa"/>
          </w:tcPr>
          <w:p w:rsidR="004B335B" w:rsidRPr="00B2502F" w:rsidRDefault="004B335B" w:rsidP="008513B9">
            <w:pPr>
              <w:rPr>
                <w:rFonts w:ascii="Times New Roman" w:hAnsi="Times New Roman" w:cs="Times New Roman"/>
                <w:sz w:val="22"/>
                <w:szCs w:val="22"/>
              </w:rPr>
            </w:pPr>
            <w:r w:rsidRPr="00B2502F">
              <w:rPr>
                <w:rFonts w:ascii="Times New Roman" w:hAnsi="Times New Roman" w:cs="Times New Roman"/>
                <w:sz w:val="22"/>
                <w:szCs w:val="22"/>
              </w:rPr>
              <w:t>Total</w:t>
            </w:r>
          </w:p>
        </w:tc>
        <w:tc>
          <w:tcPr>
            <w:tcW w:w="236" w:type="dxa"/>
          </w:tcPr>
          <w:p w:rsidR="004B335B" w:rsidRPr="00B2502F" w:rsidRDefault="004B335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4B335B" w:rsidRPr="004B335B" w:rsidRDefault="004B335B" w:rsidP="00BE3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4B335B">
              <w:rPr>
                <w:rFonts w:ascii="Times New Roman" w:hAnsi="Times New Roman" w:cs="Times New Roman"/>
                <w:sz w:val="22"/>
                <w:szCs w:val="22"/>
              </w:rPr>
              <w:t>4,3</w:t>
            </w:r>
            <w:r w:rsidR="00BE372D">
              <w:rPr>
                <w:rFonts w:ascii="Times New Roman" w:hAnsi="Times New Roman" w:cs="Times New Roman"/>
                <w:sz w:val="22"/>
                <w:szCs w:val="22"/>
              </w:rPr>
              <w:t>71</w:t>
            </w:r>
          </w:p>
        </w:tc>
        <w:tc>
          <w:tcPr>
            <w:tcW w:w="236" w:type="dxa"/>
            <w:shd w:val="clear" w:color="auto" w:fill="auto"/>
          </w:tcPr>
          <w:p w:rsidR="004B335B" w:rsidRPr="00B2502F" w:rsidRDefault="004B335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4B335B" w:rsidRPr="00663A50" w:rsidRDefault="004B335B"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663A50">
              <w:rPr>
                <w:rFonts w:ascii="Times New Roman" w:hAnsi="Times New Roman" w:cs="Times New Roman"/>
                <w:sz w:val="22"/>
                <w:szCs w:val="22"/>
              </w:rPr>
              <w:t>3,195</w:t>
            </w:r>
          </w:p>
        </w:tc>
      </w:tr>
    </w:tbl>
    <w:p w:rsidR="00404929" w:rsidRDefault="0040492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58427F" w:rsidRPr="00A83232" w:rsidRDefault="00043120"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83232">
        <w:rPr>
          <w:rFonts w:ascii="Times New Roman" w:hAnsi="Times New Roman" w:cs="Times New Roman"/>
          <w:b/>
          <w:bCs/>
          <w:color w:val="000000"/>
          <w:sz w:val="22"/>
          <w:szCs w:val="22"/>
        </w:rPr>
        <w:t xml:space="preserve">SHARE CAPITAL </w:t>
      </w:r>
      <w:r w:rsidR="0058427F" w:rsidRPr="00A83232">
        <w:rPr>
          <w:rFonts w:ascii="Times New Roman" w:hAnsi="Times New Roman" w:cs="Times New Roman"/>
          <w:b/>
          <w:bCs/>
          <w:color w:val="000000"/>
          <w:sz w:val="22"/>
          <w:szCs w:val="22"/>
        </w:rPr>
        <w:t>AND APPROPRIATION OF PROFIT</w:t>
      </w:r>
    </w:p>
    <w:p w:rsidR="002A3447" w:rsidRPr="00F8345F" w:rsidRDefault="002A3447" w:rsidP="002A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Angsana New" w:hAnsi="Angsana New"/>
          <w:spacing w:val="-2"/>
          <w:sz w:val="22"/>
          <w:szCs w:val="22"/>
          <w:highlight w:val="yellow"/>
        </w:rPr>
      </w:pPr>
    </w:p>
    <w:p w:rsidR="006F69E2" w:rsidRPr="006F69E2" w:rsidRDefault="006F69E2"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6F69E2">
        <w:rPr>
          <w:rFonts w:ascii="Times New Roman" w:hAnsi="Times New Roman" w:cs="Times New Roman"/>
          <w:sz w:val="22"/>
          <w:szCs w:val="22"/>
        </w:rPr>
        <w:t>At the general shareholders’ meeting held on April 2</w:t>
      </w:r>
      <w:r w:rsidRPr="006F69E2">
        <w:rPr>
          <w:rFonts w:ascii="Times New Roman" w:hAnsi="Times New Roman" w:cs="Times New Roman" w:hint="cs"/>
          <w:sz w:val="22"/>
          <w:szCs w:val="22"/>
          <w:cs/>
        </w:rPr>
        <w:t>4</w:t>
      </w:r>
      <w:r w:rsidRPr="006F69E2">
        <w:rPr>
          <w:rFonts w:ascii="Times New Roman" w:hAnsi="Times New Roman" w:cs="Times New Roman"/>
          <w:sz w:val="22"/>
          <w:szCs w:val="22"/>
        </w:rPr>
        <w:t>, 201</w:t>
      </w:r>
      <w:r w:rsidRPr="006F69E2">
        <w:rPr>
          <w:rFonts w:ascii="Times New Roman" w:hAnsi="Times New Roman" w:cs="Times New Roman" w:hint="cs"/>
          <w:sz w:val="22"/>
          <w:szCs w:val="22"/>
          <w:cs/>
        </w:rPr>
        <w:t>8</w:t>
      </w:r>
      <w:r w:rsidRPr="006F69E2">
        <w:rPr>
          <w:rFonts w:ascii="Times New Roman" w:hAnsi="Times New Roman" w:cs="Times New Roman"/>
          <w:sz w:val="22"/>
          <w:szCs w:val="22"/>
        </w:rPr>
        <w:t xml:space="preserve">, the shareholders unanimously approved the Company to pay dividends for the </w:t>
      </w:r>
      <w:r w:rsidR="0054325D">
        <w:rPr>
          <w:rFonts w:ascii="Times New Roman" w:hAnsi="Times New Roman"/>
          <w:sz w:val="22"/>
          <w:szCs w:val="22"/>
        </w:rPr>
        <w:t>2017</w:t>
      </w:r>
      <w:r w:rsidRPr="006F69E2">
        <w:rPr>
          <w:rFonts w:ascii="Times New Roman" w:hAnsi="Times New Roman"/>
          <w:sz w:val="22"/>
          <w:szCs w:val="22"/>
        </w:rPr>
        <w:t xml:space="preserve"> operations at Baht 0.0</w:t>
      </w:r>
      <w:r>
        <w:rPr>
          <w:rFonts w:ascii="Times New Roman" w:hAnsi="Times New Roman"/>
          <w:sz w:val="22"/>
          <w:szCs w:val="22"/>
        </w:rPr>
        <w:t>812</w:t>
      </w:r>
      <w:r w:rsidRPr="006F69E2">
        <w:rPr>
          <w:rFonts w:ascii="Times New Roman" w:hAnsi="Times New Roman"/>
          <w:sz w:val="22"/>
          <w:szCs w:val="22"/>
        </w:rPr>
        <w:t xml:space="preserve"> per share, totalling approximately Baht </w:t>
      </w:r>
      <w:r>
        <w:rPr>
          <w:rFonts w:ascii="Times New Roman" w:hAnsi="Times New Roman"/>
          <w:sz w:val="22"/>
          <w:szCs w:val="22"/>
        </w:rPr>
        <w:t>25</w:t>
      </w:r>
      <w:r w:rsidRPr="006F69E2">
        <w:rPr>
          <w:rFonts w:ascii="Times New Roman" w:hAnsi="Times New Roman"/>
          <w:sz w:val="22"/>
          <w:szCs w:val="22"/>
        </w:rPr>
        <w:t xml:space="preserve"> million, to the shareholders. The date for payment of such dividends was May </w:t>
      </w:r>
      <w:r>
        <w:rPr>
          <w:rFonts w:ascii="Times New Roman" w:hAnsi="Times New Roman"/>
          <w:sz w:val="22"/>
          <w:szCs w:val="22"/>
        </w:rPr>
        <w:t>11</w:t>
      </w:r>
      <w:r w:rsidRPr="006F69E2">
        <w:rPr>
          <w:rFonts w:ascii="Times New Roman" w:hAnsi="Times New Roman"/>
          <w:sz w:val="22"/>
          <w:szCs w:val="22"/>
        </w:rPr>
        <w:t>, 201</w:t>
      </w:r>
      <w:r>
        <w:rPr>
          <w:rFonts w:ascii="Times New Roman" w:hAnsi="Times New Roman"/>
          <w:sz w:val="22"/>
          <w:szCs w:val="22"/>
        </w:rPr>
        <w:t>8</w:t>
      </w:r>
      <w:r w:rsidRPr="006F69E2">
        <w:rPr>
          <w:rFonts w:ascii="Times New Roman" w:hAnsi="Times New Roman" w:cs="Times New Roman"/>
          <w:color w:val="000000"/>
          <w:sz w:val="22"/>
          <w:szCs w:val="22"/>
        </w:rPr>
        <w:t>.</w:t>
      </w:r>
    </w:p>
    <w:p w:rsidR="006F69E2" w:rsidRDefault="006F69E2" w:rsidP="002A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F69E2" w:rsidRPr="002B3D38" w:rsidRDefault="006F69E2"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eastAsia="SimSun" w:hAnsi="Times New Roman"/>
          <w:sz w:val="22"/>
          <w:szCs w:val="22"/>
          <w:lang w:eastAsia="zh-CN"/>
        </w:rPr>
      </w:pPr>
      <w:r w:rsidRPr="002B3D38">
        <w:rPr>
          <w:rFonts w:ascii="Times New Roman" w:eastAsia="SimSun" w:hAnsi="Times New Roman"/>
          <w:sz w:val="22"/>
          <w:szCs w:val="22"/>
          <w:lang w:eastAsia="zh-CN"/>
        </w:rPr>
        <w:t>At the general shareholders’ meeting on April 20, 2017, the shareholders approved the significant matters in relation to share capital</w:t>
      </w:r>
      <w:r w:rsidRPr="002B3D38">
        <w:rPr>
          <w:rFonts w:ascii="Times New Roman" w:eastAsia="SimSun" w:hAnsi="Times New Roman" w:hint="cs"/>
          <w:sz w:val="22"/>
          <w:szCs w:val="22"/>
          <w:cs/>
          <w:lang w:eastAsia="zh-CN"/>
        </w:rPr>
        <w:t xml:space="preserve"> </w:t>
      </w:r>
      <w:r w:rsidRPr="002B3D38">
        <w:rPr>
          <w:rFonts w:ascii="Times New Roman" w:eastAsia="SimSun" w:hAnsi="Times New Roman"/>
          <w:sz w:val="22"/>
          <w:szCs w:val="22"/>
          <w:lang w:eastAsia="zh-CN"/>
        </w:rPr>
        <w:t>and appropriation as follows:</w:t>
      </w:r>
    </w:p>
    <w:p w:rsidR="006F69E2" w:rsidRDefault="006F69E2"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p>
    <w:p w:rsidR="00F30DA7" w:rsidRDefault="006F69E2" w:rsidP="00F30DA7">
      <w:pPr>
        <w:pStyle w:val="NoSpacing"/>
        <w:numPr>
          <w:ilvl w:val="0"/>
          <w:numId w:val="27"/>
        </w:numPr>
        <w:tabs>
          <w:tab w:val="clear" w:pos="227"/>
          <w:tab w:val="left" w:pos="360"/>
        </w:tabs>
        <w:ind w:left="360"/>
        <w:jc w:val="thaiDistribute"/>
        <w:rPr>
          <w:rFonts w:eastAsia="SimSun"/>
          <w:sz w:val="22"/>
          <w:szCs w:val="22"/>
          <w:lang w:eastAsia="zh-CN"/>
        </w:rPr>
      </w:pPr>
      <w:r w:rsidRPr="00F30DA7">
        <w:rPr>
          <w:rFonts w:eastAsia="SimSun"/>
          <w:sz w:val="22"/>
          <w:szCs w:val="22"/>
          <w:lang w:eastAsia="zh-CN"/>
        </w:rPr>
        <w:t>Payment of dividends for the 2016 operations by the Co</w:t>
      </w:r>
      <w:r w:rsidR="00B146F1">
        <w:rPr>
          <w:rFonts w:eastAsia="SimSun"/>
          <w:sz w:val="22"/>
          <w:szCs w:val="22"/>
          <w:lang w:eastAsia="zh-CN"/>
        </w:rPr>
        <w:t xml:space="preserve">mpany’s common shares (stock </w:t>
      </w:r>
      <w:r w:rsidRPr="00F30DA7">
        <w:rPr>
          <w:rFonts w:eastAsia="SimSun"/>
          <w:sz w:val="22"/>
          <w:szCs w:val="22"/>
          <w:lang w:eastAsia="zh-CN"/>
        </w:rPr>
        <w:t>dividends) to its shareholders at the rate of 10 existing common shares for 1 new common share, totalling in par value of shares of Baht 14 million (28,000,000 share, Baht 0.50 par value) and cash dividends at the rate of approximately Baht 0.00556 per share, totalling approximately Baht 1.56 million, and fixed the date for dividend payment on May 18, 2017 as well as appropriation of the unappropriated retained earnings for additional legal reserve amounting to Baht 4.72 million.</w:t>
      </w:r>
      <w:r w:rsidRPr="00F30DA7">
        <w:rPr>
          <w:rFonts w:eastAsia="SimSun" w:hint="cs"/>
          <w:sz w:val="22"/>
          <w:szCs w:val="22"/>
          <w:cs/>
          <w:lang w:eastAsia="zh-CN"/>
        </w:rPr>
        <w:t xml:space="preserve"> </w:t>
      </w:r>
      <w:r w:rsidRPr="00F30DA7">
        <w:rPr>
          <w:rFonts w:eastAsia="SimSun"/>
          <w:sz w:val="22"/>
          <w:szCs w:val="22"/>
          <w:lang w:eastAsia="zh-CN"/>
        </w:rPr>
        <w:t>The Company paid such dividends and registered the change in the issued and paid-up share capital arisen from this payment of stock dividends with the Ministry of Commerce on May 18, 2017 whereby the actually paid stock dividends were 27,999,987 shares, Baht 0.50 par value.</w:t>
      </w:r>
    </w:p>
    <w:p w:rsidR="00F30DA7" w:rsidRDefault="00F30DA7" w:rsidP="00F30DA7">
      <w:pPr>
        <w:pStyle w:val="NoSpacing"/>
        <w:tabs>
          <w:tab w:val="clear" w:pos="227"/>
          <w:tab w:val="left" w:pos="360"/>
        </w:tabs>
        <w:jc w:val="thaiDistribute"/>
        <w:rPr>
          <w:rFonts w:eastAsia="SimSun"/>
          <w:sz w:val="22"/>
          <w:szCs w:val="22"/>
          <w:lang w:eastAsia="zh-CN"/>
        </w:rPr>
      </w:pPr>
    </w:p>
    <w:p w:rsidR="006F69E2" w:rsidRPr="00F30DA7" w:rsidRDefault="006F69E2" w:rsidP="00F30DA7">
      <w:pPr>
        <w:pStyle w:val="NoSpacing"/>
        <w:numPr>
          <w:ilvl w:val="0"/>
          <w:numId w:val="27"/>
        </w:numPr>
        <w:tabs>
          <w:tab w:val="clear" w:pos="227"/>
          <w:tab w:val="left" w:pos="360"/>
        </w:tabs>
        <w:ind w:left="360"/>
        <w:jc w:val="thaiDistribute"/>
        <w:rPr>
          <w:rFonts w:eastAsia="SimSun"/>
          <w:sz w:val="22"/>
          <w:szCs w:val="22"/>
          <w:lang w:eastAsia="zh-CN"/>
        </w:rPr>
      </w:pPr>
      <w:r w:rsidRPr="00F30DA7">
        <w:rPr>
          <w:rFonts w:eastAsia="SimSun"/>
          <w:sz w:val="22"/>
          <w:szCs w:val="22"/>
          <w:lang w:eastAsia="zh-CN"/>
        </w:rPr>
        <w:t>Increase in the Company’s authorized share capital from Baht 140 million (divided into 280,000,000 common shares, Baht 0.50 par value) to Baht 154 million (divided into 308,000,000 common shares, Baht 0.50 par value) by issuance of new 28,000,000 common shares, Baht 0.50 par value in order to support the aforementioned stock dividends. The Company registered this increase in share capital with the Ministry of Commerce on May 4, 2017.</w:t>
      </w:r>
    </w:p>
    <w:p w:rsidR="00BE372D" w:rsidRDefault="00BE372D" w:rsidP="002A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F30DA7" w:rsidRDefault="00F30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C8418F" w:rsidRPr="00772AD2" w:rsidRDefault="00CA3E8F" w:rsidP="00772AD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 xml:space="preserve">BASIC </w:t>
      </w:r>
      <w:r w:rsidR="00C8418F" w:rsidRPr="00772AD2">
        <w:rPr>
          <w:rFonts w:ascii="Times New Roman" w:hAnsi="Times New Roman" w:cs="Times New Roman"/>
          <w:b/>
          <w:bCs/>
          <w:color w:val="000000"/>
          <w:sz w:val="22"/>
          <w:szCs w:val="22"/>
        </w:rPr>
        <w:t>EARNINGS P</w:t>
      </w:r>
      <w:r w:rsidR="00772AD2" w:rsidRPr="00772AD2">
        <w:rPr>
          <w:rFonts w:ascii="Times New Roman" w:hAnsi="Times New Roman" w:cs="Times New Roman"/>
          <w:b/>
          <w:bCs/>
          <w:color w:val="000000"/>
          <w:sz w:val="22"/>
          <w:szCs w:val="22"/>
        </w:rPr>
        <w:t>E</w:t>
      </w:r>
      <w:r w:rsidR="00C8418F" w:rsidRPr="00772AD2">
        <w:rPr>
          <w:rFonts w:ascii="Times New Roman" w:hAnsi="Times New Roman" w:cs="Times New Roman"/>
          <w:b/>
          <w:bCs/>
          <w:color w:val="000000"/>
          <w:sz w:val="22"/>
          <w:szCs w:val="22"/>
        </w:rPr>
        <w:t>R SHARE</w:t>
      </w:r>
    </w:p>
    <w:p w:rsidR="00C8418F" w:rsidRPr="00C8418F" w:rsidRDefault="00C8418F"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B4137B" w:rsidRPr="00C8418F" w:rsidRDefault="00C8418F" w:rsidP="00B4137B">
      <w:pPr>
        <w:pStyle w:val="BodyText2"/>
        <w:jc w:val="thaiDistribute"/>
        <w:rPr>
          <w:rFonts w:ascii="Times New Roman" w:hAnsi="Times New Roman" w:cs="Times New Roman"/>
          <w:sz w:val="22"/>
          <w:szCs w:val="22"/>
        </w:rPr>
      </w:pPr>
      <w:r w:rsidRPr="00C8418F">
        <w:rPr>
          <w:rFonts w:ascii="Times New Roman" w:hAnsi="Times New Roman" w:cs="Times New Roman"/>
          <w:sz w:val="22"/>
          <w:szCs w:val="22"/>
        </w:rPr>
        <w:t>Basic earnings per share for the three-month and six-month periods ended June 30, 201</w:t>
      </w:r>
      <w:r w:rsidR="00131662">
        <w:rPr>
          <w:rFonts w:ascii="Times New Roman" w:hAnsi="Times New Roman" w:cs="Times New Roman"/>
          <w:sz w:val="22"/>
          <w:szCs w:val="22"/>
        </w:rPr>
        <w:t>8</w:t>
      </w:r>
      <w:r w:rsidRPr="00C8418F">
        <w:rPr>
          <w:rFonts w:ascii="Times New Roman" w:hAnsi="Times New Roman" w:cs="Times New Roman"/>
          <w:sz w:val="22"/>
          <w:szCs w:val="22"/>
        </w:rPr>
        <w:t xml:space="preserve"> and 201</w:t>
      </w:r>
      <w:r w:rsidR="00131662">
        <w:rPr>
          <w:rFonts w:ascii="Times New Roman" w:hAnsi="Times New Roman" w:cs="Times New Roman"/>
          <w:sz w:val="22"/>
          <w:szCs w:val="22"/>
        </w:rPr>
        <w:t>7</w:t>
      </w:r>
      <w:r w:rsidRPr="00C8418F">
        <w:rPr>
          <w:rFonts w:ascii="Times New Roman" w:hAnsi="Times New Roman" w:cs="Times New Roman"/>
          <w:sz w:val="22"/>
          <w:szCs w:val="22"/>
        </w:rPr>
        <w:t xml:space="preserve"> </w:t>
      </w:r>
      <w:r w:rsidR="00CA3E8F">
        <w:rPr>
          <w:rFonts w:ascii="Times New Roman" w:hAnsi="Times New Roman" w:cs="Times New Roman"/>
          <w:sz w:val="22"/>
          <w:szCs w:val="22"/>
        </w:rPr>
        <w:t>were</w:t>
      </w:r>
      <w:r w:rsidRPr="00C8418F">
        <w:rPr>
          <w:rFonts w:ascii="Times New Roman" w:hAnsi="Times New Roman" w:cs="Times New Roman"/>
          <w:sz w:val="22"/>
          <w:szCs w:val="22"/>
        </w:rPr>
        <w:t xml:space="preserve"> </w:t>
      </w:r>
      <w:r w:rsidR="00CA3E8F">
        <w:rPr>
          <w:rFonts w:ascii="Times New Roman" w:hAnsi="Times New Roman" w:cs="Times New Roman"/>
          <w:sz w:val="22"/>
          <w:szCs w:val="22"/>
        </w:rPr>
        <w:t>calculated</w:t>
      </w:r>
      <w:r w:rsidRPr="00C8418F">
        <w:rPr>
          <w:rFonts w:ascii="Times New Roman" w:hAnsi="Times New Roman" w:cs="Times New Roman"/>
          <w:sz w:val="22"/>
          <w:szCs w:val="22"/>
        </w:rPr>
        <w:t xml:space="preserve"> by dividing profit for the period by </w:t>
      </w:r>
      <w:r w:rsidR="00D42228">
        <w:rPr>
          <w:rFonts w:ascii="Times New Roman" w:hAnsi="Times New Roman" w:cs="Times New Roman"/>
          <w:sz w:val="22"/>
          <w:szCs w:val="22"/>
        </w:rPr>
        <w:t xml:space="preserve">the </w:t>
      </w:r>
      <w:r w:rsidRPr="00C8418F">
        <w:rPr>
          <w:rFonts w:ascii="Times New Roman" w:hAnsi="Times New Roman" w:cs="Times New Roman"/>
          <w:sz w:val="22"/>
          <w:szCs w:val="22"/>
        </w:rPr>
        <w:t>weighted average number of common shares</w:t>
      </w:r>
      <w:r w:rsidR="00772AD2">
        <w:rPr>
          <w:rFonts w:ascii="Times New Roman" w:hAnsi="Times New Roman" w:cs="Times New Roman"/>
          <w:sz w:val="22"/>
          <w:szCs w:val="22"/>
        </w:rPr>
        <w:t xml:space="preserve"> </w:t>
      </w:r>
      <w:r w:rsidRPr="00C8418F">
        <w:rPr>
          <w:rFonts w:ascii="Times New Roman" w:hAnsi="Times New Roman" w:cs="Times New Roman"/>
          <w:sz w:val="22"/>
          <w:szCs w:val="22"/>
        </w:rPr>
        <w:t>outstanding during the period</w:t>
      </w:r>
      <w:r w:rsidR="00D42228">
        <w:rPr>
          <w:rFonts w:ascii="Times New Roman" w:hAnsi="Times New Roman" w:cs="Times New Roman"/>
          <w:sz w:val="22"/>
          <w:szCs w:val="22"/>
        </w:rPr>
        <w:t xml:space="preserve"> </w:t>
      </w:r>
      <w:r w:rsidRPr="00C8418F">
        <w:rPr>
          <w:rFonts w:ascii="Times New Roman" w:hAnsi="Times New Roman" w:cs="Times New Roman"/>
          <w:sz w:val="22"/>
          <w:szCs w:val="22"/>
        </w:rPr>
        <w:t xml:space="preserve">with </w:t>
      </w:r>
      <w:r w:rsidR="00D42228">
        <w:rPr>
          <w:rFonts w:ascii="Times New Roman" w:hAnsi="Times New Roman" w:cs="Times New Roman"/>
          <w:sz w:val="22"/>
          <w:szCs w:val="22"/>
        </w:rPr>
        <w:t xml:space="preserve">an adjustment for the </w:t>
      </w:r>
      <w:r w:rsidRPr="00C8418F">
        <w:rPr>
          <w:rFonts w:ascii="Times New Roman" w:hAnsi="Times New Roman" w:cs="Times New Roman"/>
          <w:sz w:val="22"/>
          <w:szCs w:val="22"/>
        </w:rPr>
        <w:t>increase in number of common share</w:t>
      </w:r>
      <w:r w:rsidR="00772AD2">
        <w:rPr>
          <w:rFonts w:ascii="Times New Roman" w:hAnsi="Times New Roman" w:cs="Times New Roman"/>
          <w:sz w:val="22"/>
          <w:szCs w:val="22"/>
        </w:rPr>
        <w:t>s</w:t>
      </w:r>
      <w:r w:rsidRPr="00C8418F">
        <w:rPr>
          <w:rFonts w:ascii="Times New Roman" w:hAnsi="Times New Roman" w:cs="Times New Roman"/>
          <w:sz w:val="22"/>
          <w:szCs w:val="22"/>
        </w:rPr>
        <w:t xml:space="preserve"> aris</w:t>
      </w:r>
      <w:r w:rsidR="00D42228">
        <w:rPr>
          <w:rFonts w:ascii="Times New Roman" w:hAnsi="Times New Roman" w:cs="Times New Roman"/>
          <w:sz w:val="22"/>
          <w:szCs w:val="22"/>
        </w:rPr>
        <w:t>en</w:t>
      </w:r>
      <w:r w:rsidRPr="00C8418F">
        <w:rPr>
          <w:rFonts w:ascii="Times New Roman" w:hAnsi="Times New Roman" w:cs="Times New Roman"/>
          <w:sz w:val="22"/>
          <w:szCs w:val="22"/>
        </w:rPr>
        <w:t xml:space="preserve"> from </w:t>
      </w:r>
      <w:r w:rsidR="00D42228">
        <w:rPr>
          <w:rFonts w:ascii="Times New Roman" w:hAnsi="Times New Roman" w:cs="Times New Roman"/>
          <w:sz w:val="22"/>
          <w:szCs w:val="22"/>
        </w:rPr>
        <w:t>issuance</w:t>
      </w:r>
      <w:r w:rsidRPr="00C8418F">
        <w:rPr>
          <w:rFonts w:ascii="Times New Roman" w:hAnsi="Times New Roman" w:cs="Times New Roman"/>
          <w:sz w:val="22"/>
          <w:szCs w:val="22"/>
        </w:rPr>
        <w:t xml:space="preserve"> of</w:t>
      </w:r>
      <w:r w:rsidR="00D42228">
        <w:rPr>
          <w:rFonts w:ascii="Times New Roman" w:hAnsi="Times New Roman" w:cs="Times New Roman"/>
          <w:sz w:val="22"/>
          <w:szCs w:val="22"/>
        </w:rPr>
        <w:t xml:space="preserve"> </w:t>
      </w:r>
      <w:r w:rsidRPr="00C8418F">
        <w:rPr>
          <w:rFonts w:ascii="Times New Roman" w:hAnsi="Times New Roman" w:cs="Times New Roman"/>
          <w:sz w:val="22"/>
          <w:szCs w:val="22"/>
        </w:rPr>
        <w:t>stock dividend</w:t>
      </w:r>
      <w:r w:rsidR="00540E28">
        <w:rPr>
          <w:rFonts w:ascii="Times New Roman" w:hAnsi="Times New Roman" w:cs="Times New Roman"/>
          <w:sz w:val="22"/>
          <w:szCs w:val="22"/>
        </w:rPr>
        <w:t>s</w:t>
      </w:r>
      <w:r w:rsidR="00772AD2">
        <w:rPr>
          <w:rFonts w:ascii="Times New Roman" w:hAnsi="Times New Roman" w:cs="Times New Roman"/>
          <w:sz w:val="22"/>
          <w:szCs w:val="22"/>
        </w:rPr>
        <w:t xml:space="preserve"> </w:t>
      </w:r>
      <w:r w:rsidRPr="00733988">
        <w:rPr>
          <w:rFonts w:ascii="Times New Roman" w:hAnsi="Times New Roman" w:cs="Times New Roman"/>
          <w:sz w:val="22"/>
          <w:szCs w:val="22"/>
        </w:rPr>
        <w:t>of 27,999,987 share</w:t>
      </w:r>
      <w:r w:rsidR="00772AD2" w:rsidRPr="00733988">
        <w:rPr>
          <w:rFonts w:ascii="Times New Roman" w:hAnsi="Times New Roman" w:cs="Times New Roman"/>
          <w:sz w:val="22"/>
          <w:szCs w:val="22"/>
        </w:rPr>
        <w:t>s</w:t>
      </w:r>
      <w:r w:rsidRPr="00733988">
        <w:rPr>
          <w:rFonts w:ascii="Times New Roman" w:hAnsi="Times New Roman" w:cs="Times New Roman"/>
          <w:sz w:val="22"/>
          <w:szCs w:val="22"/>
        </w:rPr>
        <w:t xml:space="preserve"> on May 18, 2017.</w:t>
      </w:r>
      <w:r w:rsidRPr="00C8418F">
        <w:rPr>
          <w:rFonts w:ascii="Times New Roman" w:hAnsi="Times New Roman" w:cs="Times New Roman"/>
          <w:sz w:val="22"/>
          <w:szCs w:val="22"/>
        </w:rPr>
        <w:t xml:space="preserve"> </w:t>
      </w:r>
      <w:r w:rsidR="00D42228">
        <w:rPr>
          <w:rFonts w:ascii="Times New Roman" w:hAnsi="Times New Roman" w:cs="Times New Roman"/>
          <w:sz w:val="22"/>
          <w:szCs w:val="22"/>
        </w:rPr>
        <w:t>Suc</w:t>
      </w:r>
      <w:r w:rsidR="00F92BC4">
        <w:rPr>
          <w:rFonts w:ascii="Times New Roman" w:hAnsi="Times New Roman" w:cs="Times New Roman"/>
          <w:sz w:val="22"/>
          <w:szCs w:val="22"/>
        </w:rPr>
        <w:t>h</w:t>
      </w:r>
      <w:r w:rsidR="00D42228">
        <w:rPr>
          <w:rFonts w:ascii="Times New Roman" w:hAnsi="Times New Roman" w:cs="Times New Roman"/>
          <w:sz w:val="22"/>
          <w:szCs w:val="22"/>
        </w:rPr>
        <w:t xml:space="preserve"> adjustment shall be made to the</w:t>
      </w:r>
      <w:r w:rsidRPr="00C8418F">
        <w:rPr>
          <w:rFonts w:ascii="Times New Roman" w:hAnsi="Times New Roman" w:cs="Times New Roman"/>
          <w:sz w:val="22"/>
          <w:szCs w:val="22"/>
        </w:rPr>
        <w:t xml:space="preserve"> number of shares of </w:t>
      </w:r>
      <w:r w:rsidR="00D42228">
        <w:rPr>
          <w:rFonts w:ascii="Times New Roman" w:hAnsi="Times New Roman" w:cs="Times New Roman"/>
          <w:sz w:val="22"/>
          <w:szCs w:val="22"/>
        </w:rPr>
        <w:t>current and every</w:t>
      </w:r>
      <w:r w:rsidRPr="00C8418F">
        <w:rPr>
          <w:rFonts w:ascii="Times New Roman" w:hAnsi="Times New Roman" w:cs="Times New Roman"/>
          <w:sz w:val="22"/>
          <w:szCs w:val="22"/>
        </w:rPr>
        <w:t xml:space="preserve"> prior period</w:t>
      </w:r>
      <w:r w:rsidR="00D42228">
        <w:rPr>
          <w:rFonts w:ascii="Times New Roman" w:hAnsi="Times New Roman" w:cs="Times New Roman"/>
          <w:sz w:val="22"/>
          <w:szCs w:val="22"/>
        </w:rPr>
        <w:t xml:space="preserve">, presented in the accompanying interim financial information, </w:t>
      </w:r>
      <w:r w:rsidRPr="00C8418F">
        <w:rPr>
          <w:rFonts w:ascii="Times New Roman" w:hAnsi="Times New Roman" w:cs="Times New Roman"/>
          <w:sz w:val="22"/>
          <w:szCs w:val="22"/>
        </w:rPr>
        <w:t>as if the stock dividend</w:t>
      </w:r>
      <w:r w:rsidR="00D42228">
        <w:rPr>
          <w:rFonts w:ascii="Times New Roman" w:hAnsi="Times New Roman" w:cs="Times New Roman"/>
          <w:sz w:val="22"/>
          <w:szCs w:val="22"/>
        </w:rPr>
        <w:t>s</w:t>
      </w:r>
      <w:r w:rsidRPr="00C8418F">
        <w:rPr>
          <w:rFonts w:ascii="Times New Roman" w:hAnsi="Times New Roman" w:cs="Times New Roman"/>
          <w:sz w:val="22"/>
          <w:szCs w:val="22"/>
        </w:rPr>
        <w:t xml:space="preserve"> had been issued at the beginning of the earliest period reported</w:t>
      </w:r>
      <w:r w:rsidR="00D42228">
        <w:rPr>
          <w:rFonts w:ascii="Times New Roman" w:hAnsi="Times New Roman" w:cs="Times New Roman"/>
          <w:sz w:val="22"/>
          <w:szCs w:val="22"/>
        </w:rPr>
        <w:t xml:space="preserve"> whereby the calculation is</w:t>
      </w:r>
      <w:r w:rsidRPr="00C8418F">
        <w:rPr>
          <w:rFonts w:ascii="Times New Roman" w:hAnsi="Times New Roman" w:cs="Times New Roman"/>
          <w:sz w:val="22"/>
          <w:szCs w:val="22"/>
        </w:rPr>
        <w:t xml:space="preserve"> as follows:</w:t>
      </w:r>
    </w:p>
    <w:p w:rsidR="00C8418F" w:rsidRPr="00F8345F" w:rsidRDefault="00C8418F" w:rsidP="00B4137B">
      <w:pPr>
        <w:pStyle w:val="BodyText2"/>
        <w:jc w:val="thaiDistribute"/>
        <w:rPr>
          <w:rFonts w:ascii="Angsana New" w:hAnsi="Angsana New"/>
          <w:b/>
          <w:bCs/>
          <w:sz w:val="22"/>
          <w:szCs w:val="22"/>
        </w:rPr>
      </w:pPr>
    </w:p>
    <w:tbl>
      <w:tblPr>
        <w:tblW w:w="9730" w:type="dxa"/>
        <w:tblInd w:w="18" w:type="dxa"/>
        <w:tblLayout w:type="fixed"/>
        <w:tblLook w:val="0000"/>
      </w:tblPr>
      <w:tblGrid>
        <w:gridCol w:w="4201"/>
        <w:gridCol w:w="1276"/>
        <w:gridCol w:w="284"/>
        <w:gridCol w:w="1134"/>
        <w:gridCol w:w="283"/>
        <w:gridCol w:w="1134"/>
        <w:gridCol w:w="284"/>
        <w:gridCol w:w="1134"/>
      </w:tblGrid>
      <w:tr w:rsidR="00B4137B" w:rsidRPr="00C8418F" w:rsidTr="006A1B4C">
        <w:trPr>
          <w:cantSplit/>
        </w:trPr>
        <w:tc>
          <w:tcPr>
            <w:tcW w:w="4201" w:type="dxa"/>
          </w:tcPr>
          <w:p w:rsidR="00B4137B" w:rsidRPr="00C8418F" w:rsidRDefault="00B4137B" w:rsidP="00C8418F">
            <w:pPr>
              <w:pStyle w:val="30"/>
              <w:tabs>
                <w:tab w:val="clear" w:pos="360"/>
                <w:tab w:val="clear" w:pos="720"/>
                <w:tab w:val="left" w:pos="0"/>
              </w:tabs>
              <w:spacing w:line="240" w:lineRule="atLeast"/>
              <w:ind w:right="-936"/>
              <w:rPr>
                <w:rFonts w:ascii="Times New Roman" w:hAnsi="Times New Roman" w:cs="Times New Roman"/>
                <w:cs/>
                <w:lang w:val="en-US"/>
              </w:rPr>
            </w:pPr>
          </w:p>
        </w:tc>
        <w:tc>
          <w:tcPr>
            <w:tcW w:w="5529" w:type="dxa"/>
            <w:gridSpan w:val="7"/>
            <w:tcBorders>
              <w:bottom w:val="single" w:sz="4" w:space="0" w:color="auto"/>
            </w:tcBorders>
          </w:tcPr>
          <w:p w:rsidR="00B4137B" w:rsidRPr="00C8418F" w:rsidRDefault="00C8418F" w:rsidP="00C8418F">
            <w:pPr>
              <w:pStyle w:val="a2"/>
              <w:tabs>
                <w:tab w:val="left" w:pos="0"/>
              </w:tabs>
              <w:spacing w:line="240" w:lineRule="atLeast"/>
              <w:ind w:right="-108"/>
              <w:jc w:val="center"/>
              <w:rPr>
                <w:rFonts w:ascii="Times New Roman" w:hAnsi="Times New Roman" w:cs="Times New Roman"/>
                <w:cs/>
                <w:lang w:val="en-US"/>
              </w:rPr>
            </w:pPr>
            <w:r w:rsidRPr="00C8418F">
              <w:rPr>
                <w:rFonts w:ascii="Times New Roman" w:hAnsi="Times New Roman" w:cs="Times New Roman"/>
                <w:lang w:val="en-US"/>
              </w:rPr>
              <w:t>In Thousand Baht</w:t>
            </w:r>
            <w:r w:rsidR="00772AD2">
              <w:rPr>
                <w:rFonts w:ascii="Times New Roman" w:hAnsi="Times New Roman" w:cstheme="minorBidi" w:hint="cs"/>
                <w:cs/>
                <w:lang w:val="en-US"/>
              </w:rPr>
              <w:t xml:space="preserve"> </w:t>
            </w:r>
            <w:r w:rsidR="00B4137B" w:rsidRPr="00C8418F">
              <w:rPr>
                <w:rFonts w:ascii="Times New Roman" w:hAnsi="Times New Roman" w:cs="Times New Roman"/>
                <w:cs/>
                <w:lang w:val="en-US"/>
              </w:rPr>
              <w:t>/</w:t>
            </w:r>
            <w:r w:rsidRPr="00C8418F">
              <w:rPr>
                <w:rFonts w:ascii="Times New Roman" w:hAnsi="Times New Roman" w:cs="Times New Roman"/>
                <w:lang w:val="en-US"/>
              </w:rPr>
              <w:t xml:space="preserve"> In Thousand Shares</w:t>
            </w:r>
          </w:p>
        </w:tc>
      </w:tr>
      <w:tr w:rsidR="00C8418F" w:rsidRPr="00C8418F" w:rsidTr="006A1B4C">
        <w:trPr>
          <w:cantSplit/>
        </w:trPr>
        <w:tc>
          <w:tcPr>
            <w:tcW w:w="4201" w:type="dxa"/>
          </w:tcPr>
          <w:p w:rsidR="00C8418F" w:rsidRPr="00C8418F" w:rsidRDefault="00C8418F" w:rsidP="00C8418F">
            <w:pPr>
              <w:pStyle w:val="30"/>
              <w:tabs>
                <w:tab w:val="clear" w:pos="360"/>
                <w:tab w:val="clear" w:pos="720"/>
                <w:tab w:val="left" w:pos="0"/>
              </w:tabs>
              <w:spacing w:line="240" w:lineRule="atLeast"/>
              <w:ind w:right="-936"/>
              <w:rPr>
                <w:rFonts w:ascii="Times New Roman" w:hAnsi="Times New Roman" w:cs="Times New Roman"/>
                <w:cs/>
                <w:lang w:val="en-US"/>
              </w:rPr>
            </w:pPr>
          </w:p>
        </w:tc>
        <w:tc>
          <w:tcPr>
            <w:tcW w:w="2694" w:type="dxa"/>
            <w:gridSpan w:val="3"/>
            <w:tcBorders>
              <w:top w:val="single" w:sz="4" w:space="0" w:color="auto"/>
              <w:bottom w:val="single" w:sz="4" w:space="0" w:color="auto"/>
            </w:tcBorders>
          </w:tcPr>
          <w:p w:rsidR="00C8418F" w:rsidRPr="00772AD2" w:rsidRDefault="00C8418F" w:rsidP="00D42228">
            <w:pPr>
              <w:pStyle w:val="30"/>
              <w:tabs>
                <w:tab w:val="clear" w:pos="360"/>
                <w:tab w:val="clear" w:pos="720"/>
                <w:tab w:val="left" w:pos="0"/>
              </w:tabs>
              <w:spacing w:line="240" w:lineRule="atLeast"/>
              <w:ind w:right="-107"/>
              <w:jc w:val="center"/>
              <w:rPr>
                <w:rFonts w:ascii="Times New Roman" w:hAnsi="Times New Roman" w:cstheme="minorBidi"/>
                <w:lang w:val="en-US"/>
              </w:rPr>
            </w:pPr>
            <w:r w:rsidRPr="00C8418F">
              <w:rPr>
                <w:rFonts w:ascii="Times New Roman" w:hAnsi="Times New Roman" w:cs="Times New Roman"/>
                <w:lang w:val="en-US"/>
              </w:rPr>
              <w:t xml:space="preserve">For the </w:t>
            </w:r>
            <w:r w:rsidR="00D42228">
              <w:rPr>
                <w:rFonts w:ascii="Times New Roman" w:hAnsi="Times New Roman" w:cs="Times New Roman"/>
                <w:lang w:val="en-US"/>
              </w:rPr>
              <w:t>T</w:t>
            </w:r>
            <w:r w:rsidRPr="00C8418F">
              <w:rPr>
                <w:rFonts w:ascii="Times New Roman" w:hAnsi="Times New Roman" w:cs="Times New Roman"/>
                <w:lang w:val="en-US"/>
              </w:rPr>
              <w:t>hree-</w:t>
            </w:r>
            <w:r w:rsidR="00D42228">
              <w:rPr>
                <w:rFonts w:ascii="Times New Roman" w:hAnsi="Times New Roman" w:cs="Times New Roman"/>
                <w:lang w:val="en-US"/>
              </w:rPr>
              <w:t>M</w:t>
            </w:r>
            <w:r w:rsidRPr="00C8418F">
              <w:rPr>
                <w:rFonts w:ascii="Times New Roman" w:hAnsi="Times New Roman" w:cs="Times New Roman"/>
                <w:lang w:val="en-US"/>
              </w:rPr>
              <w:t xml:space="preserve">onth </w:t>
            </w:r>
            <w:r w:rsidR="00D42228">
              <w:rPr>
                <w:rFonts w:ascii="Times New Roman" w:hAnsi="Times New Roman" w:cs="Times New Roman"/>
                <w:lang w:val="en-US"/>
              </w:rPr>
              <w:t>P</w:t>
            </w:r>
            <w:r w:rsidRPr="00C8418F">
              <w:rPr>
                <w:rFonts w:ascii="Times New Roman" w:hAnsi="Times New Roman" w:cs="Times New Roman"/>
                <w:lang w:val="en-US"/>
              </w:rPr>
              <w:t>eriod</w:t>
            </w:r>
            <w:r w:rsidR="00772AD2">
              <w:rPr>
                <w:rFonts w:ascii="Times New Roman" w:hAnsi="Times New Roman" w:cstheme="minorBidi"/>
                <w:lang w:val="en-US"/>
              </w:rPr>
              <w:t>s</w:t>
            </w:r>
          </w:p>
        </w:tc>
        <w:tc>
          <w:tcPr>
            <w:tcW w:w="283" w:type="dxa"/>
          </w:tcPr>
          <w:p w:rsidR="00C8418F" w:rsidRPr="00C8418F" w:rsidRDefault="00C8418F" w:rsidP="00C8418F">
            <w:pPr>
              <w:pStyle w:val="30"/>
              <w:tabs>
                <w:tab w:val="clear" w:pos="360"/>
                <w:tab w:val="clear" w:pos="720"/>
                <w:tab w:val="left" w:pos="0"/>
              </w:tabs>
              <w:spacing w:line="240" w:lineRule="atLeast"/>
              <w:rPr>
                <w:rFonts w:ascii="Times New Roman" w:hAnsi="Times New Roman" w:cs="Times New Roman"/>
                <w:cs/>
                <w:lang w:val="en-US"/>
              </w:rPr>
            </w:pPr>
          </w:p>
        </w:tc>
        <w:tc>
          <w:tcPr>
            <w:tcW w:w="2552" w:type="dxa"/>
            <w:gridSpan w:val="3"/>
            <w:tcBorders>
              <w:top w:val="single" w:sz="4" w:space="0" w:color="auto"/>
              <w:bottom w:val="single" w:sz="4" w:space="0" w:color="auto"/>
            </w:tcBorders>
          </w:tcPr>
          <w:p w:rsidR="00C8418F" w:rsidRPr="00772AD2" w:rsidRDefault="00C8418F" w:rsidP="00D42228">
            <w:pPr>
              <w:pStyle w:val="30"/>
              <w:tabs>
                <w:tab w:val="clear" w:pos="360"/>
                <w:tab w:val="clear" w:pos="720"/>
                <w:tab w:val="left" w:pos="0"/>
              </w:tabs>
              <w:spacing w:line="240" w:lineRule="atLeast"/>
              <w:ind w:right="-18"/>
              <w:jc w:val="center"/>
              <w:rPr>
                <w:rFonts w:ascii="Times New Roman" w:hAnsi="Times New Roman" w:cstheme="minorBidi"/>
                <w:lang w:val="en-US"/>
              </w:rPr>
            </w:pPr>
            <w:r w:rsidRPr="00C8418F">
              <w:rPr>
                <w:rFonts w:ascii="Times New Roman" w:hAnsi="Times New Roman" w:cs="Times New Roman"/>
                <w:lang w:val="en-US"/>
              </w:rPr>
              <w:t xml:space="preserve">For the </w:t>
            </w:r>
            <w:r w:rsidR="00D42228">
              <w:rPr>
                <w:rFonts w:ascii="Times New Roman" w:hAnsi="Times New Roman" w:cs="Times New Roman"/>
                <w:lang w:val="en-US"/>
              </w:rPr>
              <w:t>S</w:t>
            </w:r>
            <w:r w:rsidRPr="00C8418F">
              <w:rPr>
                <w:rFonts w:ascii="Times New Roman" w:hAnsi="Times New Roman" w:cs="Times New Roman"/>
                <w:lang w:val="en-US"/>
              </w:rPr>
              <w:t>ix-</w:t>
            </w:r>
            <w:r w:rsidR="00D42228">
              <w:rPr>
                <w:rFonts w:ascii="Times New Roman" w:hAnsi="Times New Roman" w:cs="Times New Roman"/>
                <w:lang w:val="en-US"/>
              </w:rPr>
              <w:t>M</w:t>
            </w:r>
            <w:r w:rsidRPr="00C8418F">
              <w:rPr>
                <w:rFonts w:ascii="Times New Roman" w:hAnsi="Times New Roman" w:cs="Times New Roman"/>
                <w:lang w:val="en-US"/>
              </w:rPr>
              <w:t xml:space="preserve">onth </w:t>
            </w:r>
            <w:r w:rsidR="00D42228">
              <w:rPr>
                <w:rFonts w:ascii="Times New Roman" w:hAnsi="Times New Roman" w:cs="Times New Roman"/>
                <w:lang w:val="en-US"/>
              </w:rPr>
              <w:t>P</w:t>
            </w:r>
            <w:r w:rsidRPr="00C8418F">
              <w:rPr>
                <w:rFonts w:ascii="Times New Roman" w:hAnsi="Times New Roman" w:cs="Times New Roman"/>
                <w:lang w:val="en-US"/>
              </w:rPr>
              <w:t>eriod</w:t>
            </w:r>
            <w:r w:rsidR="00772AD2">
              <w:rPr>
                <w:rFonts w:ascii="Times New Roman" w:hAnsi="Times New Roman" w:cstheme="minorBidi"/>
                <w:lang w:val="en-US"/>
              </w:rPr>
              <w:t>s</w:t>
            </w:r>
          </w:p>
        </w:tc>
      </w:tr>
      <w:tr w:rsidR="00131662" w:rsidRPr="00C8418F" w:rsidTr="006A1B4C">
        <w:trPr>
          <w:cantSplit/>
        </w:trPr>
        <w:tc>
          <w:tcPr>
            <w:tcW w:w="4201" w:type="dxa"/>
          </w:tcPr>
          <w:p w:rsidR="00131662" w:rsidRPr="00C8418F" w:rsidRDefault="00131662" w:rsidP="00C8418F">
            <w:pPr>
              <w:pStyle w:val="30"/>
              <w:tabs>
                <w:tab w:val="clear" w:pos="360"/>
                <w:tab w:val="clear" w:pos="720"/>
                <w:tab w:val="left" w:pos="0"/>
              </w:tabs>
              <w:spacing w:line="240" w:lineRule="atLeast"/>
              <w:ind w:right="-936"/>
              <w:rPr>
                <w:rFonts w:ascii="Times New Roman" w:hAnsi="Times New Roman" w:cs="Times New Roman"/>
                <w:cs/>
                <w:lang w:val="en-US"/>
              </w:rPr>
            </w:pPr>
          </w:p>
        </w:tc>
        <w:tc>
          <w:tcPr>
            <w:tcW w:w="1276" w:type="dxa"/>
            <w:tcBorders>
              <w:bottom w:val="single" w:sz="4" w:space="0" w:color="auto"/>
            </w:tcBorders>
          </w:tcPr>
          <w:p w:rsidR="00131662" w:rsidRPr="00C8418F"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C8418F">
              <w:rPr>
                <w:rFonts w:ascii="Times New Roman" w:hAnsi="Times New Roman" w:cs="Times New Roman"/>
                <w:sz w:val="22"/>
                <w:szCs w:val="22"/>
              </w:rPr>
              <w:t>201</w:t>
            </w:r>
            <w:r>
              <w:rPr>
                <w:rFonts w:ascii="Times New Roman" w:hAnsi="Times New Roman" w:cs="Times New Roman"/>
                <w:sz w:val="22"/>
                <w:szCs w:val="22"/>
              </w:rPr>
              <w:t>8</w:t>
            </w:r>
          </w:p>
        </w:tc>
        <w:tc>
          <w:tcPr>
            <w:tcW w:w="284" w:type="dxa"/>
          </w:tcPr>
          <w:p w:rsidR="00131662" w:rsidRPr="00C8418F" w:rsidRDefault="00131662"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34" w:type="dxa"/>
            <w:tcBorders>
              <w:bottom w:val="single" w:sz="4" w:space="0" w:color="auto"/>
            </w:tcBorders>
          </w:tcPr>
          <w:p w:rsidR="00131662" w:rsidRPr="00C8418F"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C8418F">
              <w:rPr>
                <w:rFonts w:ascii="Times New Roman" w:hAnsi="Times New Roman" w:cs="Times New Roman"/>
                <w:sz w:val="22"/>
                <w:szCs w:val="22"/>
              </w:rPr>
              <w:t>2017</w:t>
            </w:r>
          </w:p>
        </w:tc>
        <w:tc>
          <w:tcPr>
            <w:tcW w:w="283" w:type="dxa"/>
          </w:tcPr>
          <w:p w:rsidR="00131662" w:rsidRPr="00C8418F" w:rsidRDefault="00131662" w:rsidP="00C8418F">
            <w:pPr>
              <w:pStyle w:val="30"/>
              <w:tabs>
                <w:tab w:val="clear" w:pos="360"/>
                <w:tab w:val="clear" w:pos="720"/>
                <w:tab w:val="left" w:pos="0"/>
              </w:tabs>
              <w:spacing w:line="240" w:lineRule="atLeast"/>
              <w:rPr>
                <w:rFonts w:ascii="Times New Roman" w:hAnsi="Times New Roman" w:cs="Times New Roman"/>
                <w:cs/>
                <w:lang w:val="en-US"/>
              </w:rPr>
            </w:pPr>
          </w:p>
        </w:tc>
        <w:tc>
          <w:tcPr>
            <w:tcW w:w="1134" w:type="dxa"/>
            <w:tcBorders>
              <w:bottom w:val="single" w:sz="4" w:space="0" w:color="auto"/>
            </w:tcBorders>
          </w:tcPr>
          <w:p w:rsidR="00131662" w:rsidRPr="00C8418F"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C8418F">
              <w:rPr>
                <w:rFonts w:ascii="Times New Roman" w:hAnsi="Times New Roman" w:cs="Times New Roman"/>
                <w:sz w:val="22"/>
                <w:szCs w:val="22"/>
              </w:rPr>
              <w:t>201</w:t>
            </w:r>
            <w:r>
              <w:rPr>
                <w:rFonts w:ascii="Times New Roman" w:hAnsi="Times New Roman" w:cs="Times New Roman"/>
                <w:sz w:val="22"/>
                <w:szCs w:val="22"/>
              </w:rPr>
              <w:t>8</w:t>
            </w:r>
          </w:p>
        </w:tc>
        <w:tc>
          <w:tcPr>
            <w:tcW w:w="284" w:type="dxa"/>
          </w:tcPr>
          <w:p w:rsidR="00131662" w:rsidRPr="00C8418F" w:rsidRDefault="00131662" w:rsidP="00C8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34" w:type="dxa"/>
            <w:tcBorders>
              <w:bottom w:val="single" w:sz="4" w:space="0" w:color="auto"/>
            </w:tcBorders>
          </w:tcPr>
          <w:p w:rsidR="00131662" w:rsidRPr="00C8418F"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C8418F">
              <w:rPr>
                <w:rFonts w:ascii="Times New Roman" w:hAnsi="Times New Roman" w:cs="Times New Roman"/>
                <w:sz w:val="22"/>
                <w:szCs w:val="22"/>
              </w:rPr>
              <w:t>2017</w:t>
            </w:r>
          </w:p>
        </w:tc>
      </w:tr>
      <w:tr w:rsidR="00131662" w:rsidRPr="00C8418F" w:rsidTr="006A1B4C">
        <w:trPr>
          <w:cantSplit/>
        </w:trPr>
        <w:tc>
          <w:tcPr>
            <w:tcW w:w="4201" w:type="dxa"/>
          </w:tcPr>
          <w:p w:rsidR="00131662" w:rsidRPr="00C8418F" w:rsidRDefault="00131662" w:rsidP="002B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cs/>
              </w:rPr>
            </w:pPr>
            <w:r w:rsidRPr="00C8418F">
              <w:rPr>
                <w:rFonts w:ascii="Times New Roman" w:hAnsi="Times New Roman" w:cs="Times New Roman"/>
                <w:sz w:val="22"/>
                <w:szCs w:val="22"/>
              </w:rPr>
              <w:t>Profit for the period</w:t>
            </w:r>
          </w:p>
        </w:tc>
        <w:tc>
          <w:tcPr>
            <w:tcW w:w="1276" w:type="dxa"/>
            <w:tcBorders>
              <w:bottom w:val="double" w:sz="4" w:space="0" w:color="auto"/>
            </w:tcBorders>
          </w:tcPr>
          <w:p w:rsidR="00131662" w:rsidRPr="00733988" w:rsidRDefault="00733988" w:rsidP="00733988">
            <w:pPr>
              <w:pStyle w:val="acctfourfigures"/>
              <w:tabs>
                <w:tab w:val="clear" w:pos="765"/>
              </w:tabs>
              <w:spacing w:line="240" w:lineRule="atLeast"/>
              <w:ind w:left="-97" w:right="54"/>
              <w:jc w:val="right"/>
              <w:rPr>
                <w:szCs w:val="22"/>
                <w:lang w:val="en-US" w:bidi="th-TH"/>
              </w:rPr>
            </w:pPr>
            <w:r w:rsidRPr="00733988">
              <w:rPr>
                <w:szCs w:val="22"/>
                <w:lang w:val="en-US" w:bidi="th-TH"/>
              </w:rPr>
              <w:t>10</w:t>
            </w:r>
            <w:r w:rsidR="00131662" w:rsidRPr="00733988">
              <w:rPr>
                <w:szCs w:val="22"/>
                <w:lang w:val="en-US" w:bidi="th-TH"/>
              </w:rPr>
              <w:t>,1</w:t>
            </w:r>
            <w:r w:rsidRPr="00733988">
              <w:rPr>
                <w:szCs w:val="22"/>
                <w:lang w:val="en-US" w:bidi="th-TH"/>
              </w:rPr>
              <w:t>51</w:t>
            </w:r>
          </w:p>
        </w:tc>
        <w:tc>
          <w:tcPr>
            <w:tcW w:w="284" w:type="dxa"/>
          </w:tcPr>
          <w:p w:rsidR="00131662" w:rsidRPr="00733988" w:rsidRDefault="00131662"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bottom w:val="double" w:sz="4" w:space="0" w:color="auto"/>
            </w:tcBorders>
          </w:tcPr>
          <w:p w:rsidR="00131662" w:rsidRPr="00733988" w:rsidRDefault="00131662" w:rsidP="00131662">
            <w:pPr>
              <w:pStyle w:val="acctfourfigures"/>
              <w:tabs>
                <w:tab w:val="clear" w:pos="765"/>
              </w:tabs>
              <w:spacing w:line="240" w:lineRule="atLeast"/>
              <w:ind w:left="-97" w:right="54"/>
              <w:jc w:val="right"/>
              <w:rPr>
                <w:szCs w:val="22"/>
                <w:lang w:val="en-US" w:bidi="th-TH"/>
              </w:rPr>
            </w:pPr>
            <w:r w:rsidRPr="00733988">
              <w:rPr>
                <w:szCs w:val="22"/>
                <w:lang w:val="en-US" w:bidi="th-TH"/>
              </w:rPr>
              <w:t>9,105</w:t>
            </w:r>
          </w:p>
        </w:tc>
        <w:tc>
          <w:tcPr>
            <w:tcW w:w="283" w:type="dxa"/>
          </w:tcPr>
          <w:p w:rsidR="00131662" w:rsidRPr="00733988" w:rsidRDefault="00131662"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bottom w:val="double" w:sz="4" w:space="0" w:color="auto"/>
            </w:tcBorders>
          </w:tcPr>
          <w:p w:rsidR="00131662" w:rsidRPr="00733988" w:rsidRDefault="00131662" w:rsidP="00733988">
            <w:pPr>
              <w:pStyle w:val="acctfourfigures"/>
              <w:tabs>
                <w:tab w:val="clear" w:pos="765"/>
              </w:tabs>
              <w:spacing w:line="240" w:lineRule="atLeast"/>
              <w:ind w:left="-97" w:right="54"/>
              <w:jc w:val="right"/>
              <w:rPr>
                <w:szCs w:val="22"/>
                <w:lang w:val="en-US" w:bidi="th-TH"/>
              </w:rPr>
            </w:pPr>
            <w:r w:rsidRPr="00733988">
              <w:rPr>
                <w:szCs w:val="22"/>
                <w:lang w:val="en-US" w:bidi="th-TH"/>
              </w:rPr>
              <w:t>1</w:t>
            </w:r>
            <w:r w:rsidR="00733988" w:rsidRPr="00733988">
              <w:rPr>
                <w:szCs w:val="22"/>
                <w:lang w:val="en-US" w:bidi="th-TH"/>
              </w:rPr>
              <w:t>9</w:t>
            </w:r>
            <w:r w:rsidRPr="00733988">
              <w:rPr>
                <w:szCs w:val="22"/>
                <w:lang w:val="en-US" w:bidi="th-TH"/>
              </w:rPr>
              <w:t>,</w:t>
            </w:r>
            <w:r w:rsidR="00733988" w:rsidRPr="00733988">
              <w:rPr>
                <w:szCs w:val="22"/>
                <w:lang w:val="en-US" w:bidi="th-TH"/>
              </w:rPr>
              <w:t>319</w:t>
            </w:r>
          </w:p>
        </w:tc>
        <w:tc>
          <w:tcPr>
            <w:tcW w:w="284" w:type="dxa"/>
          </w:tcPr>
          <w:p w:rsidR="00131662" w:rsidRPr="00C8418F" w:rsidRDefault="00131662"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bottom w:val="double" w:sz="4" w:space="0" w:color="auto"/>
            </w:tcBorders>
          </w:tcPr>
          <w:p w:rsidR="00131662" w:rsidRPr="00C8418F" w:rsidRDefault="00131662" w:rsidP="00131662">
            <w:pPr>
              <w:pStyle w:val="acctfourfigures"/>
              <w:tabs>
                <w:tab w:val="clear" w:pos="765"/>
              </w:tabs>
              <w:spacing w:line="240" w:lineRule="atLeast"/>
              <w:ind w:left="-97" w:right="54"/>
              <w:jc w:val="right"/>
              <w:rPr>
                <w:szCs w:val="22"/>
                <w:lang w:val="en-US" w:bidi="th-TH"/>
              </w:rPr>
            </w:pPr>
            <w:r>
              <w:rPr>
                <w:szCs w:val="22"/>
                <w:lang w:val="en-US" w:bidi="th-TH"/>
              </w:rPr>
              <w:t>17,003</w:t>
            </w:r>
          </w:p>
        </w:tc>
      </w:tr>
      <w:tr w:rsidR="00131662" w:rsidRPr="00C8418F" w:rsidTr="006A1B4C">
        <w:trPr>
          <w:cantSplit/>
        </w:trPr>
        <w:tc>
          <w:tcPr>
            <w:tcW w:w="4201" w:type="dxa"/>
          </w:tcPr>
          <w:p w:rsidR="00131662" w:rsidRPr="00C8418F" w:rsidRDefault="00131662" w:rsidP="002B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cs/>
              </w:rPr>
            </w:pPr>
          </w:p>
        </w:tc>
        <w:tc>
          <w:tcPr>
            <w:tcW w:w="1276" w:type="dxa"/>
            <w:tcBorders>
              <w:top w:val="double" w:sz="4" w:space="0" w:color="auto"/>
            </w:tcBorders>
          </w:tcPr>
          <w:p w:rsidR="00131662" w:rsidRPr="00131662" w:rsidRDefault="00131662" w:rsidP="00C8418F">
            <w:pPr>
              <w:pStyle w:val="acctfourfigures"/>
              <w:tabs>
                <w:tab w:val="clear" w:pos="765"/>
              </w:tabs>
              <w:spacing w:line="240" w:lineRule="atLeast"/>
              <w:ind w:left="-97" w:right="54"/>
              <w:jc w:val="right"/>
              <w:rPr>
                <w:szCs w:val="22"/>
                <w:highlight w:val="yellow"/>
                <w:lang w:val="en-US" w:bidi="th-TH"/>
              </w:rPr>
            </w:pPr>
          </w:p>
        </w:tc>
        <w:tc>
          <w:tcPr>
            <w:tcW w:w="284" w:type="dxa"/>
          </w:tcPr>
          <w:p w:rsidR="00131662" w:rsidRPr="00C8418F" w:rsidRDefault="00131662"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double" w:sz="4" w:space="0" w:color="auto"/>
            </w:tcBorders>
          </w:tcPr>
          <w:p w:rsidR="00131662" w:rsidRPr="00C8418F" w:rsidRDefault="00131662" w:rsidP="00131662">
            <w:pPr>
              <w:pStyle w:val="acctfourfigures"/>
              <w:tabs>
                <w:tab w:val="clear" w:pos="765"/>
              </w:tabs>
              <w:spacing w:line="240" w:lineRule="atLeast"/>
              <w:ind w:left="-97" w:right="54"/>
              <w:jc w:val="right"/>
              <w:rPr>
                <w:szCs w:val="22"/>
                <w:lang w:val="en-US" w:bidi="th-TH"/>
              </w:rPr>
            </w:pPr>
          </w:p>
        </w:tc>
        <w:tc>
          <w:tcPr>
            <w:tcW w:w="283" w:type="dxa"/>
          </w:tcPr>
          <w:p w:rsidR="00131662" w:rsidRPr="00C8418F" w:rsidRDefault="00131662"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double" w:sz="4" w:space="0" w:color="auto"/>
            </w:tcBorders>
          </w:tcPr>
          <w:p w:rsidR="00131662" w:rsidRPr="00131662" w:rsidRDefault="00131662" w:rsidP="00C8418F">
            <w:pPr>
              <w:pStyle w:val="acctfourfigures"/>
              <w:tabs>
                <w:tab w:val="clear" w:pos="765"/>
              </w:tabs>
              <w:spacing w:line="240" w:lineRule="atLeast"/>
              <w:ind w:left="-97" w:right="54"/>
              <w:jc w:val="right"/>
              <w:rPr>
                <w:szCs w:val="22"/>
                <w:highlight w:val="yellow"/>
                <w:cs/>
                <w:lang w:val="en-US" w:bidi="th-TH"/>
              </w:rPr>
            </w:pPr>
          </w:p>
        </w:tc>
        <w:tc>
          <w:tcPr>
            <w:tcW w:w="284" w:type="dxa"/>
          </w:tcPr>
          <w:p w:rsidR="00131662" w:rsidRPr="00C8418F" w:rsidRDefault="00131662"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double" w:sz="4" w:space="0" w:color="auto"/>
            </w:tcBorders>
          </w:tcPr>
          <w:p w:rsidR="00131662" w:rsidRPr="00C8418F" w:rsidRDefault="00131662" w:rsidP="00131662">
            <w:pPr>
              <w:pStyle w:val="acctfourfigures"/>
              <w:tabs>
                <w:tab w:val="clear" w:pos="765"/>
              </w:tabs>
              <w:spacing w:line="240" w:lineRule="atLeast"/>
              <w:ind w:left="-97" w:right="54"/>
              <w:jc w:val="right"/>
              <w:rPr>
                <w:szCs w:val="22"/>
                <w:cs/>
                <w:lang w:val="en-US" w:bidi="th-TH"/>
              </w:rPr>
            </w:pPr>
          </w:p>
        </w:tc>
      </w:tr>
      <w:tr w:rsidR="00131662" w:rsidRPr="00C8418F" w:rsidTr="006A1B4C">
        <w:trPr>
          <w:cantSplit/>
        </w:trPr>
        <w:tc>
          <w:tcPr>
            <w:tcW w:w="4201" w:type="dxa"/>
          </w:tcPr>
          <w:p w:rsidR="00131662" w:rsidRDefault="00131662" w:rsidP="002B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C8418F">
              <w:rPr>
                <w:rFonts w:ascii="Times New Roman" w:hAnsi="Times New Roman" w:cs="Times New Roman"/>
                <w:sz w:val="22"/>
                <w:szCs w:val="22"/>
              </w:rPr>
              <w:t xml:space="preserve">Number of common shares </w:t>
            </w:r>
            <w:r>
              <w:rPr>
                <w:rFonts w:ascii="Times New Roman" w:hAnsi="Times New Roman" w:cs="Times New Roman"/>
                <w:sz w:val="22"/>
                <w:szCs w:val="22"/>
              </w:rPr>
              <w:t>outstanding</w:t>
            </w:r>
          </w:p>
          <w:p w:rsidR="00131662" w:rsidRPr="00C8418F" w:rsidRDefault="00131662" w:rsidP="002B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cs/>
              </w:rPr>
            </w:pPr>
            <w:r w:rsidRPr="00C8418F">
              <w:rPr>
                <w:rFonts w:ascii="Times New Roman" w:hAnsi="Times New Roman" w:cs="Times New Roman"/>
                <w:sz w:val="22"/>
                <w:szCs w:val="22"/>
              </w:rPr>
              <w:t>at January 1</w:t>
            </w:r>
          </w:p>
        </w:tc>
        <w:tc>
          <w:tcPr>
            <w:tcW w:w="1276" w:type="dxa"/>
          </w:tcPr>
          <w:p w:rsidR="00131662" w:rsidRPr="0073045D" w:rsidRDefault="00131662" w:rsidP="00C8418F">
            <w:pPr>
              <w:pStyle w:val="acctfourfigures"/>
              <w:tabs>
                <w:tab w:val="clear" w:pos="765"/>
              </w:tabs>
              <w:spacing w:line="240" w:lineRule="atLeast"/>
              <w:ind w:left="-97" w:right="54"/>
              <w:jc w:val="right"/>
              <w:rPr>
                <w:rFonts w:cstheme="minorBidi"/>
                <w:szCs w:val="22"/>
                <w:lang w:val="en-US" w:bidi="th-TH"/>
              </w:rPr>
            </w:pPr>
          </w:p>
          <w:p w:rsidR="00131662" w:rsidRPr="0073045D" w:rsidRDefault="00733988" w:rsidP="00C8418F">
            <w:pPr>
              <w:pStyle w:val="acctfourfigures"/>
              <w:tabs>
                <w:tab w:val="clear" w:pos="765"/>
              </w:tabs>
              <w:spacing w:line="240" w:lineRule="atLeast"/>
              <w:ind w:left="-97" w:right="54"/>
              <w:jc w:val="right"/>
              <w:rPr>
                <w:szCs w:val="22"/>
                <w:lang w:val="en-US" w:bidi="th-TH"/>
              </w:rPr>
            </w:pPr>
            <w:r>
              <w:rPr>
                <w:szCs w:val="22"/>
                <w:lang w:val="en-US" w:bidi="th-TH"/>
              </w:rPr>
              <w:t>308</w:t>
            </w:r>
            <w:r w:rsidR="00131662" w:rsidRPr="0073045D">
              <w:rPr>
                <w:szCs w:val="22"/>
                <w:lang w:val="en-US" w:bidi="th-TH"/>
              </w:rPr>
              <w:t>,000</w:t>
            </w:r>
          </w:p>
        </w:tc>
        <w:tc>
          <w:tcPr>
            <w:tcW w:w="284" w:type="dxa"/>
          </w:tcPr>
          <w:p w:rsidR="00131662" w:rsidRPr="00C8418F" w:rsidRDefault="00131662"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Pr>
          <w:p w:rsidR="00131662" w:rsidRDefault="00131662" w:rsidP="00131662">
            <w:pPr>
              <w:pStyle w:val="acctfourfigures"/>
              <w:tabs>
                <w:tab w:val="clear" w:pos="765"/>
              </w:tabs>
              <w:spacing w:line="240" w:lineRule="atLeast"/>
              <w:ind w:left="-97" w:right="54"/>
              <w:jc w:val="right"/>
              <w:rPr>
                <w:rFonts w:cstheme="minorBidi"/>
                <w:szCs w:val="22"/>
                <w:lang w:val="en-US" w:bidi="th-TH"/>
              </w:rPr>
            </w:pPr>
          </w:p>
          <w:p w:rsidR="00131662" w:rsidRPr="00C8418F" w:rsidRDefault="00131662" w:rsidP="00131662">
            <w:pPr>
              <w:pStyle w:val="acctfourfigures"/>
              <w:tabs>
                <w:tab w:val="clear" w:pos="765"/>
              </w:tabs>
              <w:spacing w:line="240" w:lineRule="atLeast"/>
              <w:ind w:left="-97" w:right="54"/>
              <w:jc w:val="right"/>
              <w:rPr>
                <w:szCs w:val="22"/>
                <w:lang w:val="en-US" w:bidi="th-TH"/>
              </w:rPr>
            </w:pPr>
            <w:r w:rsidRPr="00C8418F">
              <w:rPr>
                <w:rFonts w:hint="cs"/>
                <w:szCs w:val="22"/>
                <w:cs/>
                <w:lang w:val="en-US" w:bidi="th-TH"/>
              </w:rPr>
              <w:t>280</w:t>
            </w:r>
            <w:r w:rsidRPr="00C8418F">
              <w:rPr>
                <w:szCs w:val="22"/>
                <w:lang w:val="en-US" w:bidi="th-TH"/>
              </w:rPr>
              <w:t>,000</w:t>
            </w:r>
          </w:p>
        </w:tc>
        <w:tc>
          <w:tcPr>
            <w:tcW w:w="283" w:type="dxa"/>
          </w:tcPr>
          <w:p w:rsidR="00131662" w:rsidRPr="00C8418F" w:rsidRDefault="00131662"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Pr>
          <w:p w:rsidR="00131662" w:rsidRPr="0073045D" w:rsidRDefault="00131662" w:rsidP="00C8418F">
            <w:pPr>
              <w:pStyle w:val="acctfourfigures"/>
              <w:tabs>
                <w:tab w:val="clear" w:pos="765"/>
              </w:tabs>
              <w:spacing w:line="240" w:lineRule="atLeast"/>
              <w:ind w:left="-97" w:right="54"/>
              <w:jc w:val="right"/>
              <w:rPr>
                <w:rFonts w:cstheme="minorBidi"/>
                <w:szCs w:val="22"/>
                <w:lang w:val="en-US" w:bidi="th-TH"/>
              </w:rPr>
            </w:pPr>
          </w:p>
          <w:p w:rsidR="00131662" w:rsidRPr="0073045D" w:rsidRDefault="00733988" w:rsidP="00C8418F">
            <w:pPr>
              <w:pStyle w:val="acctfourfigures"/>
              <w:tabs>
                <w:tab w:val="clear" w:pos="765"/>
              </w:tabs>
              <w:spacing w:line="240" w:lineRule="atLeast"/>
              <w:ind w:left="-97" w:right="54"/>
              <w:jc w:val="right"/>
              <w:rPr>
                <w:szCs w:val="22"/>
                <w:lang w:val="en-US" w:bidi="th-TH"/>
              </w:rPr>
            </w:pPr>
            <w:r>
              <w:rPr>
                <w:szCs w:val="22"/>
                <w:lang w:val="en-US" w:bidi="th-TH"/>
              </w:rPr>
              <w:t>308</w:t>
            </w:r>
            <w:r w:rsidR="00131662" w:rsidRPr="0073045D">
              <w:rPr>
                <w:szCs w:val="22"/>
                <w:lang w:val="en-US" w:bidi="th-TH"/>
              </w:rPr>
              <w:t>,000</w:t>
            </w:r>
          </w:p>
        </w:tc>
        <w:tc>
          <w:tcPr>
            <w:tcW w:w="284" w:type="dxa"/>
          </w:tcPr>
          <w:p w:rsidR="00131662" w:rsidRPr="00C8418F" w:rsidRDefault="00131662"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Pr>
          <w:p w:rsidR="00131662" w:rsidRDefault="00131662" w:rsidP="00131662">
            <w:pPr>
              <w:pStyle w:val="acctfourfigures"/>
              <w:tabs>
                <w:tab w:val="clear" w:pos="765"/>
              </w:tabs>
              <w:spacing w:line="240" w:lineRule="atLeast"/>
              <w:ind w:left="-97" w:right="54"/>
              <w:jc w:val="right"/>
              <w:rPr>
                <w:rFonts w:cstheme="minorBidi"/>
                <w:szCs w:val="22"/>
                <w:lang w:val="en-US" w:bidi="th-TH"/>
              </w:rPr>
            </w:pPr>
          </w:p>
          <w:p w:rsidR="00131662" w:rsidRPr="00C8418F" w:rsidRDefault="00131662" w:rsidP="00131662">
            <w:pPr>
              <w:pStyle w:val="acctfourfigures"/>
              <w:tabs>
                <w:tab w:val="clear" w:pos="765"/>
              </w:tabs>
              <w:spacing w:line="240" w:lineRule="atLeast"/>
              <w:ind w:left="-97" w:right="54"/>
              <w:jc w:val="right"/>
              <w:rPr>
                <w:szCs w:val="22"/>
                <w:lang w:val="en-US" w:bidi="th-TH"/>
              </w:rPr>
            </w:pPr>
            <w:r w:rsidRPr="00C8418F">
              <w:rPr>
                <w:rFonts w:hint="cs"/>
                <w:szCs w:val="22"/>
                <w:cs/>
                <w:lang w:val="en-US" w:bidi="th-TH"/>
              </w:rPr>
              <w:t>280</w:t>
            </w:r>
            <w:r w:rsidRPr="00C8418F">
              <w:rPr>
                <w:szCs w:val="22"/>
                <w:lang w:val="en-US" w:bidi="th-TH"/>
              </w:rPr>
              <w:t>,000</w:t>
            </w:r>
          </w:p>
        </w:tc>
      </w:tr>
      <w:tr w:rsidR="00733988" w:rsidRPr="00C8418F" w:rsidTr="006A1B4C">
        <w:trPr>
          <w:cantSplit/>
        </w:trPr>
        <w:tc>
          <w:tcPr>
            <w:tcW w:w="4201" w:type="dxa"/>
          </w:tcPr>
          <w:p w:rsidR="00733988" w:rsidRPr="00D42228" w:rsidRDefault="00733988" w:rsidP="002B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heme="minorBidi"/>
                <w:sz w:val="22"/>
                <w:szCs w:val="22"/>
                <w:cs/>
              </w:rPr>
            </w:pPr>
            <w:r>
              <w:rPr>
                <w:rFonts w:ascii="Times New Roman" w:hAnsi="Times New Roman" w:cs="Times New Roman"/>
                <w:sz w:val="22"/>
                <w:szCs w:val="22"/>
              </w:rPr>
              <w:t>Issuance of s</w:t>
            </w:r>
            <w:r w:rsidRPr="00C8418F">
              <w:rPr>
                <w:rFonts w:ascii="Times New Roman" w:hAnsi="Times New Roman" w:cs="Times New Roman"/>
                <w:sz w:val="22"/>
                <w:szCs w:val="22"/>
              </w:rPr>
              <w:t>tock dividends</w:t>
            </w:r>
          </w:p>
        </w:tc>
        <w:tc>
          <w:tcPr>
            <w:tcW w:w="1276" w:type="dxa"/>
            <w:tcBorders>
              <w:bottom w:val="single" w:sz="4" w:space="0" w:color="auto"/>
            </w:tcBorders>
          </w:tcPr>
          <w:p w:rsidR="00733988" w:rsidRPr="00420AD5" w:rsidRDefault="00733988"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60" w:lineRule="atLeast"/>
              <w:ind w:right="429"/>
              <w:jc w:val="right"/>
              <w:rPr>
                <w:rFonts w:ascii="Times New Roman" w:hAnsi="Times New Roman" w:cs="Times New Roman"/>
                <w:sz w:val="22"/>
                <w:szCs w:val="22"/>
              </w:rPr>
            </w:pPr>
            <w:r w:rsidRPr="00420AD5">
              <w:rPr>
                <w:rFonts w:ascii="Times New Roman" w:hAnsi="Times New Roman" w:cs="Times New Roman"/>
                <w:sz w:val="22"/>
                <w:szCs w:val="22"/>
              </w:rPr>
              <w:t xml:space="preserve">        -</w:t>
            </w:r>
          </w:p>
        </w:tc>
        <w:tc>
          <w:tcPr>
            <w:tcW w:w="284" w:type="dxa"/>
          </w:tcPr>
          <w:p w:rsidR="00733988" w:rsidRPr="00C8418F" w:rsidRDefault="00733988"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bottom w:val="single" w:sz="4" w:space="0" w:color="auto"/>
            </w:tcBorders>
          </w:tcPr>
          <w:p w:rsidR="00733988" w:rsidRPr="00C8418F" w:rsidRDefault="00733988" w:rsidP="00131662">
            <w:pPr>
              <w:pStyle w:val="acctfourfigures"/>
              <w:tabs>
                <w:tab w:val="clear" w:pos="765"/>
              </w:tabs>
              <w:spacing w:line="240" w:lineRule="atLeast"/>
              <w:ind w:left="-97" w:right="54"/>
              <w:jc w:val="right"/>
              <w:rPr>
                <w:szCs w:val="22"/>
                <w:lang w:val="en-US" w:bidi="th-TH"/>
              </w:rPr>
            </w:pPr>
            <w:r w:rsidRPr="00C8418F">
              <w:rPr>
                <w:szCs w:val="22"/>
                <w:lang w:val="en-US" w:bidi="th-TH"/>
              </w:rPr>
              <w:t>28,000</w:t>
            </w:r>
          </w:p>
        </w:tc>
        <w:tc>
          <w:tcPr>
            <w:tcW w:w="283" w:type="dxa"/>
          </w:tcPr>
          <w:p w:rsidR="00733988" w:rsidRPr="00C8418F" w:rsidRDefault="00733988"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bottom w:val="single" w:sz="4" w:space="0" w:color="auto"/>
            </w:tcBorders>
          </w:tcPr>
          <w:p w:rsidR="00733988" w:rsidRPr="00420AD5" w:rsidRDefault="00733988"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60" w:lineRule="atLeast"/>
              <w:ind w:right="429"/>
              <w:jc w:val="right"/>
              <w:rPr>
                <w:rFonts w:ascii="Times New Roman" w:hAnsi="Times New Roman" w:cs="Times New Roman"/>
                <w:sz w:val="22"/>
                <w:szCs w:val="22"/>
              </w:rPr>
            </w:pPr>
            <w:r w:rsidRPr="00420AD5">
              <w:rPr>
                <w:rFonts w:ascii="Times New Roman" w:hAnsi="Times New Roman" w:cs="Times New Roman"/>
                <w:sz w:val="22"/>
                <w:szCs w:val="22"/>
              </w:rPr>
              <w:t xml:space="preserve">       -</w:t>
            </w:r>
          </w:p>
        </w:tc>
        <w:tc>
          <w:tcPr>
            <w:tcW w:w="284" w:type="dxa"/>
          </w:tcPr>
          <w:p w:rsidR="00733988" w:rsidRPr="00C8418F" w:rsidRDefault="00733988"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bottom w:val="single" w:sz="4" w:space="0" w:color="auto"/>
            </w:tcBorders>
          </w:tcPr>
          <w:p w:rsidR="00733988" w:rsidRPr="00C8418F" w:rsidRDefault="00733988" w:rsidP="00131662">
            <w:pPr>
              <w:pStyle w:val="acctfourfigures"/>
              <w:tabs>
                <w:tab w:val="clear" w:pos="765"/>
              </w:tabs>
              <w:spacing w:line="240" w:lineRule="atLeast"/>
              <w:ind w:left="-97" w:right="54"/>
              <w:jc w:val="right"/>
              <w:rPr>
                <w:szCs w:val="22"/>
                <w:lang w:val="en-US" w:bidi="th-TH"/>
              </w:rPr>
            </w:pPr>
            <w:r w:rsidRPr="00C8418F">
              <w:rPr>
                <w:szCs w:val="22"/>
                <w:lang w:val="en-US" w:bidi="th-TH"/>
              </w:rPr>
              <w:t>28,000</w:t>
            </w:r>
          </w:p>
        </w:tc>
      </w:tr>
      <w:tr w:rsidR="00131662" w:rsidRPr="00C8418F" w:rsidTr="006A1B4C">
        <w:trPr>
          <w:cantSplit/>
        </w:trPr>
        <w:tc>
          <w:tcPr>
            <w:tcW w:w="4201" w:type="dxa"/>
          </w:tcPr>
          <w:p w:rsidR="00131662" w:rsidRPr="00C8418F" w:rsidRDefault="00131662" w:rsidP="002B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cs/>
              </w:rPr>
            </w:pPr>
            <w:r w:rsidRPr="00C8418F">
              <w:rPr>
                <w:rFonts w:ascii="Times New Roman" w:hAnsi="Times New Roman" w:cs="Times New Roman"/>
                <w:sz w:val="22"/>
                <w:szCs w:val="22"/>
              </w:rPr>
              <w:t>Weighted average number of outstanding common shares</w:t>
            </w:r>
          </w:p>
        </w:tc>
        <w:tc>
          <w:tcPr>
            <w:tcW w:w="1276" w:type="dxa"/>
            <w:tcBorders>
              <w:top w:val="single" w:sz="4" w:space="0" w:color="auto"/>
              <w:bottom w:val="double" w:sz="4" w:space="0" w:color="auto"/>
            </w:tcBorders>
          </w:tcPr>
          <w:p w:rsidR="00131662" w:rsidRPr="0073045D" w:rsidRDefault="00131662" w:rsidP="00C8418F">
            <w:pPr>
              <w:pStyle w:val="acctfourfigures"/>
              <w:tabs>
                <w:tab w:val="clear" w:pos="765"/>
              </w:tabs>
              <w:spacing w:line="240" w:lineRule="atLeast"/>
              <w:ind w:left="-97" w:right="54"/>
              <w:jc w:val="right"/>
              <w:rPr>
                <w:szCs w:val="22"/>
                <w:lang w:val="en-US" w:bidi="th-TH"/>
              </w:rPr>
            </w:pPr>
          </w:p>
          <w:p w:rsidR="00131662" w:rsidRPr="0073045D" w:rsidRDefault="00131662" w:rsidP="00C8418F">
            <w:pPr>
              <w:pStyle w:val="acctfourfigures"/>
              <w:tabs>
                <w:tab w:val="clear" w:pos="765"/>
              </w:tabs>
              <w:spacing w:line="240" w:lineRule="atLeast"/>
              <w:ind w:left="-97" w:right="54"/>
              <w:jc w:val="right"/>
              <w:rPr>
                <w:szCs w:val="22"/>
                <w:lang w:val="en-US" w:bidi="th-TH"/>
              </w:rPr>
            </w:pPr>
            <w:r w:rsidRPr="0073045D">
              <w:rPr>
                <w:rFonts w:hint="cs"/>
                <w:szCs w:val="22"/>
                <w:cs/>
                <w:lang w:val="en-US" w:bidi="th-TH"/>
              </w:rPr>
              <w:t>308</w:t>
            </w:r>
            <w:r w:rsidRPr="0073045D">
              <w:rPr>
                <w:szCs w:val="22"/>
                <w:lang w:val="en-US" w:bidi="th-TH"/>
              </w:rPr>
              <w:t>,000</w:t>
            </w:r>
          </w:p>
        </w:tc>
        <w:tc>
          <w:tcPr>
            <w:tcW w:w="284" w:type="dxa"/>
          </w:tcPr>
          <w:p w:rsidR="00131662" w:rsidRPr="00C8418F" w:rsidRDefault="00131662"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single" w:sz="4" w:space="0" w:color="auto"/>
              <w:bottom w:val="double" w:sz="4" w:space="0" w:color="auto"/>
            </w:tcBorders>
          </w:tcPr>
          <w:p w:rsidR="00131662" w:rsidRPr="00C8418F" w:rsidRDefault="00131662" w:rsidP="00131662">
            <w:pPr>
              <w:pStyle w:val="acctfourfigures"/>
              <w:tabs>
                <w:tab w:val="clear" w:pos="765"/>
              </w:tabs>
              <w:spacing w:line="240" w:lineRule="atLeast"/>
              <w:ind w:left="-97" w:right="54"/>
              <w:jc w:val="right"/>
              <w:rPr>
                <w:szCs w:val="22"/>
                <w:lang w:val="en-US" w:bidi="th-TH"/>
              </w:rPr>
            </w:pPr>
          </w:p>
          <w:p w:rsidR="00131662" w:rsidRPr="00C8418F" w:rsidRDefault="00131662" w:rsidP="00131662">
            <w:pPr>
              <w:pStyle w:val="acctfourfigures"/>
              <w:tabs>
                <w:tab w:val="clear" w:pos="765"/>
              </w:tabs>
              <w:spacing w:line="240" w:lineRule="atLeast"/>
              <w:ind w:left="-97" w:right="54"/>
              <w:jc w:val="right"/>
              <w:rPr>
                <w:szCs w:val="22"/>
                <w:lang w:val="en-US" w:bidi="th-TH"/>
              </w:rPr>
            </w:pPr>
            <w:r w:rsidRPr="00C8418F">
              <w:rPr>
                <w:rFonts w:hint="cs"/>
                <w:szCs w:val="22"/>
                <w:cs/>
                <w:lang w:val="en-US" w:bidi="th-TH"/>
              </w:rPr>
              <w:t>308</w:t>
            </w:r>
            <w:r w:rsidRPr="00C8418F">
              <w:rPr>
                <w:szCs w:val="22"/>
                <w:lang w:val="en-US" w:bidi="th-TH"/>
              </w:rPr>
              <w:t>,000</w:t>
            </w:r>
          </w:p>
        </w:tc>
        <w:tc>
          <w:tcPr>
            <w:tcW w:w="283" w:type="dxa"/>
          </w:tcPr>
          <w:p w:rsidR="00131662" w:rsidRPr="00C8418F" w:rsidRDefault="00131662"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single" w:sz="4" w:space="0" w:color="auto"/>
              <w:bottom w:val="double" w:sz="4" w:space="0" w:color="auto"/>
            </w:tcBorders>
          </w:tcPr>
          <w:p w:rsidR="00131662" w:rsidRPr="0073045D" w:rsidRDefault="00131662" w:rsidP="00C8418F">
            <w:pPr>
              <w:pStyle w:val="acctfourfigures"/>
              <w:tabs>
                <w:tab w:val="clear" w:pos="765"/>
              </w:tabs>
              <w:spacing w:line="240" w:lineRule="atLeast"/>
              <w:ind w:left="-97" w:right="54"/>
              <w:jc w:val="right"/>
              <w:rPr>
                <w:szCs w:val="22"/>
                <w:lang w:val="en-US" w:bidi="th-TH"/>
              </w:rPr>
            </w:pPr>
          </w:p>
          <w:p w:rsidR="00131662" w:rsidRPr="0073045D" w:rsidRDefault="00131662" w:rsidP="00C8418F">
            <w:pPr>
              <w:pStyle w:val="acctfourfigures"/>
              <w:tabs>
                <w:tab w:val="clear" w:pos="765"/>
              </w:tabs>
              <w:spacing w:line="240" w:lineRule="atLeast"/>
              <w:ind w:left="-97" w:right="54"/>
              <w:jc w:val="right"/>
              <w:rPr>
                <w:szCs w:val="22"/>
                <w:lang w:val="en-US" w:bidi="th-TH"/>
              </w:rPr>
            </w:pPr>
            <w:r w:rsidRPr="0073045D">
              <w:rPr>
                <w:rFonts w:hint="cs"/>
                <w:szCs w:val="22"/>
                <w:cs/>
                <w:lang w:val="en-US" w:bidi="th-TH"/>
              </w:rPr>
              <w:t>308</w:t>
            </w:r>
            <w:r w:rsidRPr="0073045D">
              <w:rPr>
                <w:szCs w:val="22"/>
                <w:lang w:val="en-US" w:bidi="th-TH"/>
              </w:rPr>
              <w:t>,000</w:t>
            </w:r>
          </w:p>
        </w:tc>
        <w:tc>
          <w:tcPr>
            <w:tcW w:w="284" w:type="dxa"/>
          </w:tcPr>
          <w:p w:rsidR="00131662" w:rsidRPr="00C8418F" w:rsidRDefault="00131662"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single" w:sz="4" w:space="0" w:color="auto"/>
              <w:bottom w:val="double" w:sz="4" w:space="0" w:color="auto"/>
            </w:tcBorders>
          </w:tcPr>
          <w:p w:rsidR="00131662" w:rsidRPr="00C8418F" w:rsidRDefault="00131662" w:rsidP="00131662">
            <w:pPr>
              <w:pStyle w:val="acctfourfigures"/>
              <w:tabs>
                <w:tab w:val="clear" w:pos="765"/>
              </w:tabs>
              <w:spacing w:line="240" w:lineRule="atLeast"/>
              <w:ind w:left="-97" w:right="54"/>
              <w:jc w:val="right"/>
              <w:rPr>
                <w:szCs w:val="22"/>
                <w:lang w:val="en-US" w:bidi="th-TH"/>
              </w:rPr>
            </w:pPr>
          </w:p>
          <w:p w:rsidR="00131662" w:rsidRPr="00C8418F" w:rsidRDefault="00131662" w:rsidP="00131662">
            <w:pPr>
              <w:pStyle w:val="acctfourfigures"/>
              <w:tabs>
                <w:tab w:val="clear" w:pos="765"/>
              </w:tabs>
              <w:spacing w:line="240" w:lineRule="atLeast"/>
              <w:ind w:left="-97" w:right="54"/>
              <w:jc w:val="right"/>
              <w:rPr>
                <w:szCs w:val="22"/>
                <w:lang w:val="en-US" w:bidi="th-TH"/>
              </w:rPr>
            </w:pPr>
            <w:r w:rsidRPr="00C8418F">
              <w:rPr>
                <w:rFonts w:hint="cs"/>
                <w:szCs w:val="22"/>
                <w:cs/>
                <w:lang w:val="en-US" w:bidi="th-TH"/>
              </w:rPr>
              <w:t>308</w:t>
            </w:r>
            <w:r w:rsidRPr="00C8418F">
              <w:rPr>
                <w:szCs w:val="22"/>
                <w:lang w:val="en-US" w:bidi="th-TH"/>
              </w:rPr>
              <w:t>,000</w:t>
            </w:r>
          </w:p>
        </w:tc>
      </w:tr>
      <w:tr w:rsidR="00131662" w:rsidRPr="00C8418F" w:rsidTr="006A1B4C">
        <w:trPr>
          <w:cantSplit/>
        </w:trPr>
        <w:tc>
          <w:tcPr>
            <w:tcW w:w="4201" w:type="dxa"/>
          </w:tcPr>
          <w:p w:rsidR="00131662" w:rsidRPr="00C8418F" w:rsidRDefault="00131662" w:rsidP="002B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cs/>
              </w:rPr>
            </w:pPr>
          </w:p>
        </w:tc>
        <w:tc>
          <w:tcPr>
            <w:tcW w:w="1276" w:type="dxa"/>
            <w:tcBorders>
              <w:top w:val="double" w:sz="4" w:space="0" w:color="auto"/>
            </w:tcBorders>
          </w:tcPr>
          <w:p w:rsidR="00131662" w:rsidRPr="00131662" w:rsidRDefault="00131662" w:rsidP="00C8418F">
            <w:pPr>
              <w:pStyle w:val="acctfourfigures"/>
              <w:tabs>
                <w:tab w:val="clear" w:pos="765"/>
              </w:tabs>
              <w:spacing w:line="240" w:lineRule="atLeast"/>
              <w:ind w:left="-97" w:right="54"/>
              <w:jc w:val="right"/>
              <w:rPr>
                <w:szCs w:val="22"/>
                <w:highlight w:val="yellow"/>
                <w:lang w:val="en-US" w:bidi="th-TH"/>
              </w:rPr>
            </w:pPr>
          </w:p>
        </w:tc>
        <w:tc>
          <w:tcPr>
            <w:tcW w:w="284" w:type="dxa"/>
          </w:tcPr>
          <w:p w:rsidR="00131662" w:rsidRPr="00C8418F" w:rsidRDefault="00131662"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double" w:sz="4" w:space="0" w:color="auto"/>
            </w:tcBorders>
          </w:tcPr>
          <w:p w:rsidR="00131662" w:rsidRPr="00C8418F" w:rsidRDefault="00131662" w:rsidP="00131662">
            <w:pPr>
              <w:pStyle w:val="acctfourfigures"/>
              <w:tabs>
                <w:tab w:val="clear" w:pos="765"/>
              </w:tabs>
              <w:spacing w:line="240" w:lineRule="atLeast"/>
              <w:ind w:left="-97" w:right="54"/>
              <w:jc w:val="right"/>
              <w:rPr>
                <w:szCs w:val="22"/>
                <w:lang w:val="en-US" w:bidi="th-TH"/>
              </w:rPr>
            </w:pPr>
          </w:p>
        </w:tc>
        <w:tc>
          <w:tcPr>
            <w:tcW w:w="283" w:type="dxa"/>
          </w:tcPr>
          <w:p w:rsidR="00131662" w:rsidRPr="00C8418F" w:rsidRDefault="00131662"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double" w:sz="4" w:space="0" w:color="auto"/>
            </w:tcBorders>
          </w:tcPr>
          <w:p w:rsidR="00131662" w:rsidRPr="00131662" w:rsidRDefault="00131662" w:rsidP="00C8418F">
            <w:pPr>
              <w:pStyle w:val="acctfourfigures"/>
              <w:tabs>
                <w:tab w:val="clear" w:pos="765"/>
              </w:tabs>
              <w:spacing w:line="240" w:lineRule="atLeast"/>
              <w:ind w:left="-97" w:right="54"/>
              <w:jc w:val="right"/>
              <w:rPr>
                <w:szCs w:val="22"/>
                <w:highlight w:val="yellow"/>
                <w:lang w:val="en-US" w:bidi="th-TH"/>
              </w:rPr>
            </w:pPr>
          </w:p>
        </w:tc>
        <w:tc>
          <w:tcPr>
            <w:tcW w:w="284" w:type="dxa"/>
          </w:tcPr>
          <w:p w:rsidR="00131662" w:rsidRPr="00C8418F" w:rsidRDefault="00131662" w:rsidP="00C8418F">
            <w:pPr>
              <w:pStyle w:val="a2"/>
              <w:tabs>
                <w:tab w:val="left" w:pos="0"/>
                <w:tab w:val="decimal" w:pos="792"/>
              </w:tabs>
              <w:spacing w:line="240" w:lineRule="atLeast"/>
              <w:ind w:right="-36"/>
              <w:rPr>
                <w:rFonts w:ascii="Times New Roman" w:hAnsi="Times New Roman" w:cs="Times New Roman"/>
                <w:cs/>
                <w:lang w:val="en-US"/>
              </w:rPr>
            </w:pPr>
          </w:p>
        </w:tc>
        <w:tc>
          <w:tcPr>
            <w:tcW w:w="1134" w:type="dxa"/>
            <w:tcBorders>
              <w:top w:val="double" w:sz="4" w:space="0" w:color="auto"/>
            </w:tcBorders>
          </w:tcPr>
          <w:p w:rsidR="00131662" w:rsidRPr="00C8418F" w:rsidRDefault="00131662" w:rsidP="00131662">
            <w:pPr>
              <w:pStyle w:val="acctfourfigures"/>
              <w:tabs>
                <w:tab w:val="clear" w:pos="765"/>
              </w:tabs>
              <w:spacing w:line="240" w:lineRule="atLeast"/>
              <w:ind w:left="-97" w:right="54"/>
              <w:jc w:val="right"/>
              <w:rPr>
                <w:szCs w:val="22"/>
                <w:lang w:val="en-US" w:bidi="th-TH"/>
              </w:rPr>
            </w:pPr>
          </w:p>
        </w:tc>
      </w:tr>
      <w:tr w:rsidR="00131662" w:rsidRPr="00C8418F" w:rsidTr="006A1B4C">
        <w:trPr>
          <w:cantSplit/>
        </w:trPr>
        <w:tc>
          <w:tcPr>
            <w:tcW w:w="4201" w:type="dxa"/>
          </w:tcPr>
          <w:p w:rsidR="00131662" w:rsidRPr="00C8418F" w:rsidRDefault="00131662" w:rsidP="002B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cs/>
              </w:rPr>
            </w:pPr>
            <w:r w:rsidRPr="00C8418F">
              <w:rPr>
                <w:rFonts w:ascii="Times New Roman" w:hAnsi="Times New Roman" w:cs="Times New Roman"/>
                <w:sz w:val="22"/>
                <w:szCs w:val="22"/>
              </w:rPr>
              <w:t>Basic ear</w:t>
            </w:r>
            <w:r>
              <w:rPr>
                <w:rFonts w:ascii="Times New Roman" w:hAnsi="Times New Roman" w:cs="Times New Roman"/>
                <w:sz w:val="22"/>
                <w:szCs w:val="22"/>
              </w:rPr>
              <w:t>n</w:t>
            </w:r>
            <w:r w:rsidRPr="00C8418F">
              <w:rPr>
                <w:rFonts w:ascii="Times New Roman" w:hAnsi="Times New Roman" w:cs="Times New Roman"/>
                <w:sz w:val="22"/>
                <w:szCs w:val="22"/>
              </w:rPr>
              <w:t>ing</w:t>
            </w:r>
            <w:r>
              <w:rPr>
                <w:rFonts w:ascii="Times New Roman" w:hAnsi="Times New Roman" w:cs="Times New Roman"/>
                <w:sz w:val="22"/>
                <w:szCs w:val="22"/>
              </w:rPr>
              <w:t>s</w:t>
            </w:r>
            <w:r w:rsidRPr="00C8418F">
              <w:rPr>
                <w:rFonts w:ascii="Times New Roman" w:hAnsi="Times New Roman" w:cs="Times New Roman"/>
                <w:sz w:val="22"/>
                <w:szCs w:val="22"/>
              </w:rPr>
              <w:t xml:space="preserve"> per share </w:t>
            </w:r>
            <w:r w:rsidRPr="00C8418F">
              <w:rPr>
                <w:rFonts w:ascii="Times New Roman" w:hAnsi="Times New Roman" w:cs="Times New Roman" w:hint="cs"/>
                <w:sz w:val="22"/>
                <w:szCs w:val="22"/>
                <w:cs/>
              </w:rPr>
              <w:t>(</w:t>
            </w:r>
            <w:r w:rsidRPr="00C8418F">
              <w:rPr>
                <w:rFonts w:ascii="Times New Roman" w:hAnsi="Times New Roman" w:cs="Times New Roman"/>
                <w:sz w:val="22"/>
                <w:szCs w:val="22"/>
              </w:rPr>
              <w:t>Baht</w:t>
            </w:r>
            <w:r w:rsidRPr="00C8418F">
              <w:rPr>
                <w:rFonts w:ascii="Times New Roman" w:hAnsi="Times New Roman" w:cs="Times New Roman" w:hint="cs"/>
                <w:sz w:val="22"/>
                <w:szCs w:val="22"/>
                <w:cs/>
              </w:rPr>
              <w:t>)</w:t>
            </w:r>
          </w:p>
        </w:tc>
        <w:tc>
          <w:tcPr>
            <w:tcW w:w="1276" w:type="dxa"/>
            <w:tcBorders>
              <w:bottom w:val="double" w:sz="4" w:space="0" w:color="auto"/>
            </w:tcBorders>
          </w:tcPr>
          <w:p w:rsidR="00131662" w:rsidRPr="00131662" w:rsidRDefault="00131662" w:rsidP="00C8418F">
            <w:pPr>
              <w:pStyle w:val="acctfourfigures"/>
              <w:tabs>
                <w:tab w:val="clear" w:pos="765"/>
              </w:tabs>
              <w:spacing w:line="240" w:lineRule="atLeast"/>
              <w:ind w:left="-97" w:right="54"/>
              <w:jc w:val="right"/>
              <w:rPr>
                <w:szCs w:val="22"/>
                <w:highlight w:val="yellow"/>
                <w:lang w:val="en-US" w:bidi="th-TH"/>
              </w:rPr>
            </w:pPr>
            <w:r w:rsidRPr="006D72F3">
              <w:rPr>
                <w:rFonts w:hint="cs"/>
                <w:szCs w:val="22"/>
                <w:cs/>
                <w:lang w:val="en-US" w:bidi="th-TH"/>
              </w:rPr>
              <w:t>0.03</w:t>
            </w:r>
            <w:r w:rsidR="003730EC">
              <w:rPr>
                <w:szCs w:val="22"/>
                <w:lang w:val="en-US" w:bidi="th-TH"/>
              </w:rPr>
              <w:t>3</w:t>
            </w:r>
          </w:p>
        </w:tc>
        <w:tc>
          <w:tcPr>
            <w:tcW w:w="284" w:type="dxa"/>
          </w:tcPr>
          <w:p w:rsidR="00131662" w:rsidRPr="00C8418F" w:rsidRDefault="00131662" w:rsidP="00C8418F">
            <w:pPr>
              <w:pStyle w:val="acctfourfigures"/>
              <w:tabs>
                <w:tab w:val="clear" w:pos="765"/>
              </w:tabs>
              <w:spacing w:line="240" w:lineRule="atLeast"/>
              <w:ind w:left="-97" w:right="54"/>
              <w:jc w:val="right"/>
              <w:rPr>
                <w:szCs w:val="22"/>
                <w:lang w:val="en-US" w:bidi="th-TH"/>
              </w:rPr>
            </w:pPr>
          </w:p>
        </w:tc>
        <w:tc>
          <w:tcPr>
            <w:tcW w:w="1134" w:type="dxa"/>
            <w:tcBorders>
              <w:bottom w:val="double" w:sz="4" w:space="0" w:color="auto"/>
            </w:tcBorders>
          </w:tcPr>
          <w:p w:rsidR="00131662" w:rsidRPr="008E27E3" w:rsidRDefault="00131662" w:rsidP="00131662">
            <w:pPr>
              <w:pStyle w:val="acctfourfigures"/>
              <w:tabs>
                <w:tab w:val="clear" w:pos="765"/>
              </w:tabs>
              <w:spacing w:line="240" w:lineRule="atLeast"/>
              <w:ind w:left="-97" w:right="54"/>
              <w:jc w:val="right"/>
              <w:rPr>
                <w:szCs w:val="22"/>
                <w:lang w:val="en-US" w:bidi="th-TH"/>
              </w:rPr>
            </w:pPr>
            <w:r w:rsidRPr="008E27E3">
              <w:rPr>
                <w:rFonts w:hint="cs"/>
                <w:szCs w:val="22"/>
                <w:cs/>
                <w:lang w:val="en-US" w:bidi="th-TH"/>
              </w:rPr>
              <w:t>0.0</w:t>
            </w:r>
            <w:r w:rsidR="003730EC">
              <w:rPr>
                <w:szCs w:val="22"/>
                <w:lang w:val="en-US" w:bidi="th-TH"/>
              </w:rPr>
              <w:t>29</w:t>
            </w:r>
          </w:p>
        </w:tc>
        <w:tc>
          <w:tcPr>
            <w:tcW w:w="283" w:type="dxa"/>
          </w:tcPr>
          <w:p w:rsidR="00131662" w:rsidRPr="00C8418F" w:rsidRDefault="00131662" w:rsidP="00C8418F">
            <w:pPr>
              <w:pStyle w:val="acctfourfigures"/>
              <w:tabs>
                <w:tab w:val="clear" w:pos="765"/>
              </w:tabs>
              <w:spacing w:line="240" w:lineRule="atLeast"/>
              <w:ind w:left="-97" w:right="54"/>
              <w:jc w:val="right"/>
              <w:rPr>
                <w:szCs w:val="22"/>
                <w:rtl/>
                <w:cs/>
                <w:lang w:val="en-US"/>
              </w:rPr>
            </w:pPr>
          </w:p>
        </w:tc>
        <w:tc>
          <w:tcPr>
            <w:tcW w:w="1134" w:type="dxa"/>
            <w:tcBorders>
              <w:bottom w:val="double" w:sz="4" w:space="0" w:color="auto"/>
            </w:tcBorders>
          </w:tcPr>
          <w:p w:rsidR="00131662" w:rsidRPr="00131662" w:rsidRDefault="00131662" w:rsidP="00C8418F">
            <w:pPr>
              <w:pStyle w:val="acctfourfigures"/>
              <w:tabs>
                <w:tab w:val="clear" w:pos="765"/>
              </w:tabs>
              <w:spacing w:line="240" w:lineRule="atLeast"/>
              <w:ind w:left="-97" w:right="54"/>
              <w:jc w:val="right"/>
              <w:rPr>
                <w:szCs w:val="22"/>
                <w:highlight w:val="yellow"/>
                <w:lang w:val="en-US" w:bidi="th-TH"/>
              </w:rPr>
            </w:pPr>
            <w:r w:rsidRPr="00733988">
              <w:rPr>
                <w:rFonts w:hint="cs"/>
                <w:szCs w:val="22"/>
                <w:cs/>
                <w:lang w:val="en-US" w:bidi="th-TH"/>
              </w:rPr>
              <w:t>0.06</w:t>
            </w:r>
            <w:r w:rsidR="003730EC">
              <w:rPr>
                <w:szCs w:val="22"/>
                <w:lang w:val="en-US" w:bidi="th-TH"/>
              </w:rPr>
              <w:t>3</w:t>
            </w:r>
          </w:p>
        </w:tc>
        <w:tc>
          <w:tcPr>
            <w:tcW w:w="284" w:type="dxa"/>
          </w:tcPr>
          <w:p w:rsidR="00131662" w:rsidRPr="00C8418F" w:rsidRDefault="00131662" w:rsidP="00C8418F">
            <w:pPr>
              <w:pStyle w:val="acctfourfigures"/>
              <w:tabs>
                <w:tab w:val="clear" w:pos="765"/>
              </w:tabs>
              <w:spacing w:line="240" w:lineRule="atLeast"/>
              <w:ind w:left="-97" w:right="54"/>
              <w:jc w:val="right"/>
              <w:rPr>
                <w:szCs w:val="22"/>
                <w:lang w:val="en-US" w:bidi="th-TH"/>
              </w:rPr>
            </w:pPr>
          </w:p>
        </w:tc>
        <w:tc>
          <w:tcPr>
            <w:tcW w:w="1134" w:type="dxa"/>
            <w:tcBorders>
              <w:bottom w:val="double" w:sz="4" w:space="0" w:color="auto"/>
            </w:tcBorders>
          </w:tcPr>
          <w:p w:rsidR="00131662" w:rsidRPr="00C8418F" w:rsidRDefault="00131662" w:rsidP="003730EC">
            <w:pPr>
              <w:pStyle w:val="acctfourfigures"/>
              <w:tabs>
                <w:tab w:val="clear" w:pos="765"/>
              </w:tabs>
              <w:spacing w:line="240" w:lineRule="atLeast"/>
              <w:ind w:left="-97" w:right="54"/>
              <w:jc w:val="right"/>
              <w:rPr>
                <w:szCs w:val="22"/>
                <w:lang w:val="en-US" w:bidi="th-TH"/>
              </w:rPr>
            </w:pPr>
            <w:r w:rsidRPr="00C8418F">
              <w:rPr>
                <w:rFonts w:hint="cs"/>
                <w:szCs w:val="22"/>
                <w:cs/>
                <w:lang w:val="en-US" w:bidi="th-TH"/>
              </w:rPr>
              <w:t>0.0</w:t>
            </w:r>
            <w:r w:rsidR="003730EC">
              <w:rPr>
                <w:szCs w:val="22"/>
                <w:lang w:val="en-US" w:bidi="th-TH"/>
              </w:rPr>
              <w:t>55</w:t>
            </w:r>
          </w:p>
        </w:tc>
      </w:tr>
    </w:tbl>
    <w:p w:rsidR="00C8418F" w:rsidRPr="00C8418F" w:rsidRDefault="00C8418F" w:rsidP="00B41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626066" w:rsidRPr="00C8418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C8418F">
        <w:rPr>
          <w:rFonts w:ascii="Times New Roman" w:hAnsi="Times New Roman" w:cs="Times New Roman"/>
          <w:b/>
          <w:bCs/>
          <w:color w:val="000000"/>
          <w:sz w:val="22"/>
          <w:szCs w:val="22"/>
        </w:rPr>
        <w:t>FINANCIAL INFORMATION CLASSIFIED BY OPERATING SEGMENT</w:t>
      </w:r>
    </w:p>
    <w:p w:rsidR="00626066" w:rsidRPr="00C8418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626066" w:rsidRPr="00A60E43" w:rsidRDefault="002A3447" w:rsidP="00A60E43">
      <w:pPr>
        <w:pStyle w:val="NoSpacing"/>
        <w:jc w:val="thaiDistribute"/>
        <w:rPr>
          <w:sz w:val="22"/>
          <w:szCs w:val="22"/>
        </w:rPr>
      </w:pPr>
      <w:r w:rsidRPr="00A60E43">
        <w:rPr>
          <w:sz w:val="22"/>
          <w:szCs w:val="22"/>
        </w:rPr>
        <w:t>Gross profit margin in statement of income is significant financial and core information of the Company that are provided regularly to the highest authority in decision-making operation and also used in evaluation of financial performances of the segments. The Company has two significant operating segments (identified by internal reporting segments), i.e. (1) disposable equipment and supplies and (2) medical equipment and instrument. The Company has no any transfer between segments. In addition, the Company is unable to apportion the segment information of assets and liabilities without incurring the excessive costs.</w:t>
      </w:r>
    </w:p>
    <w:p w:rsidR="00BE372D" w:rsidRDefault="00BE372D" w:rsidP="006A1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p>
    <w:p w:rsidR="00D574C2" w:rsidRDefault="00D574C2" w:rsidP="006A1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p>
    <w:p w:rsidR="00D574C2" w:rsidRDefault="00D574C2" w:rsidP="006A1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p>
    <w:p w:rsidR="00D574C2" w:rsidRDefault="00D574C2" w:rsidP="006A1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p>
    <w:p w:rsidR="00D574C2" w:rsidRDefault="00D574C2" w:rsidP="006A1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p>
    <w:p w:rsidR="00D574C2" w:rsidRDefault="00D574C2" w:rsidP="006A1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p>
    <w:p w:rsidR="00D574C2" w:rsidRDefault="00D574C2" w:rsidP="006A1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p>
    <w:p w:rsidR="00D574C2" w:rsidRDefault="00D574C2" w:rsidP="006A1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p>
    <w:p w:rsidR="00D574C2" w:rsidRDefault="00D574C2" w:rsidP="006A1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p>
    <w:p w:rsidR="00D574C2" w:rsidRDefault="00D574C2" w:rsidP="006A1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p>
    <w:p w:rsidR="00D574C2" w:rsidRDefault="00D574C2" w:rsidP="006A1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p>
    <w:p w:rsidR="00D574C2" w:rsidRDefault="00D574C2" w:rsidP="006A1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p>
    <w:p w:rsidR="00D574C2" w:rsidRDefault="00D574C2" w:rsidP="006A1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p>
    <w:p w:rsidR="00D574C2" w:rsidRDefault="00D574C2" w:rsidP="006A1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imes New Roman"/>
          <w:sz w:val="22"/>
        </w:rPr>
      </w:pPr>
    </w:p>
    <w:p w:rsidR="00D574C2" w:rsidRDefault="00D574C2" w:rsidP="006A1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heme="minorBidi"/>
          <w:sz w:val="22"/>
        </w:rPr>
      </w:pPr>
    </w:p>
    <w:p w:rsidR="00D574C2" w:rsidRPr="00D574C2" w:rsidRDefault="00D574C2" w:rsidP="006A1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heme="minorBidi"/>
          <w:sz w:val="22"/>
          <w:cs/>
        </w:rPr>
      </w:pPr>
    </w:p>
    <w:p w:rsidR="00626066" w:rsidRPr="00B2502F" w:rsidRDefault="00475216" w:rsidP="00626066">
      <w:pPr>
        <w:tabs>
          <w:tab w:val="clear" w:pos="454"/>
          <w:tab w:val="left" w:pos="0"/>
          <w:tab w:val="left" w:pos="142"/>
        </w:tabs>
        <w:jc w:val="thaiDistribute"/>
        <w:rPr>
          <w:rFonts w:ascii="Times New Roman" w:hAnsi="Times New Roman" w:cs="Times New Roman"/>
          <w:i/>
          <w:iCs/>
          <w:sz w:val="22"/>
          <w:szCs w:val="22"/>
        </w:rPr>
      </w:pPr>
      <w:r w:rsidRPr="00B2502F">
        <w:rPr>
          <w:rFonts w:ascii="Times New Roman" w:hAnsi="Times New Roman" w:cs="Times New Roman"/>
          <w:i/>
          <w:iCs/>
          <w:sz w:val="22"/>
          <w:szCs w:val="22"/>
        </w:rPr>
        <w:lastRenderedPageBreak/>
        <w:t>Operating segment i</w:t>
      </w:r>
      <w:r w:rsidR="00626066" w:rsidRPr="00B2502F">
        <w:rPr>
          <w:rFonts w:ascii="Times New Roman" w:hAnsi="Times New Roman" w:cs="Times New Roman"/>
          <w:i/>
          <w:iCs/>
          <w:sz w:val="22"/>
          <w:szCs w:val="22"/>
        </w:rPr>
        <w:t xml:space="preserve">nformation on </w:t>
      </w:r>
      <w:r w:rsidRPr="00B2502F">
        <w:rPr>
          <w:rFonts w:ascii="Times New Roman" w:hAnsi="Times New Roman"/>
          <w:i/>
          <w:iCs/>
          <w:sz w:val="22"/>
          <w:szCs w:val="22"/>
        </w:rPr>
        <w:t>p</w:t>
      </w:r>
      <w:r w:rsidR="00626066" w:rsidRPr="00B2502F">
        <w:rPr>
          <w:rFonts w:ascii="Times New Roman" w:hAnsi="Times New Roman"/>
          <w:i/>
          <w:iCs/>
          <w:sz w:val="22"/>
          <w:szCs w:val="22"/>
        </w:rPr>
        <w:t>roducts</w:t>
      </w:r>
      <w:r w:rsidR="00626066" w:rsidRPr="00B2502F">
        <w:rPr>
          <w:rFonts w:ascii="Times New Roman" w:hAnsi="Times New Roman" w:cs="Times New Roman"/>
          <w:i/>
          <w:iCs/>
          <w:sz w:val="22"/>
          <w:szCs w:val="22"/>
        </w:rPr>
        <w:t xml:space="preserve"> for the</w:t>
      </w:r>
      <w:r w:rsidR="00954236" w:rsidRPr="00954236">
        <w:rPr>
          <w:rFonts w:ascii="Times New Roman" w:hAnsi="Times New Roman" w:cs="Times New Roman"/>
          <w:i/>
          <w:iCs/>
          <w:sz w:val="22"/>
          <w:szCs w:val="22"/>
        </w:rPr>
        <w:t xml:space="preserve"> </w:t>
      </w:r>
      <w:r w:rsidR="001B31F1">
        <w:rPr>
          <w:rFonts w:ascii="Times New Roman" w:hAnsi="Times New Roman" w:cs="Times New Roman"/>
          <w:i/>
          <w:iCs/>
          <w:sz w:val="22"/>
          <w:szCs w:val="22"/>
        </w:rPr>
        <w:t>six</w:t>
      </w:r>
      <w:r w:rsidR="00954236" w:rsidRPr="00954236">
        <w:rPr>
          <w:rFonts w:ascii="Times New Roman" w:hAnsi="Times New Roman" w:cs="Times New Roman"/>
          <w:i/>
          <w:iCs/>
          <w:sz w:val="22"/>
          <w:szCs w:val="22"/>
        </w:rPr>
        <w:t>-month</w:t>
      </w:r>
      <w:r w:rsidR="00626066" w:rsidRPr="00B2502F">
        <w:rPr>
          <w:rFonts w:ascii="Times New Roman" w:hAnsi="Times New Roman" w:cs="Times New Roman"/>
          <w:i/>
          <w:iCs/>
          <w:sz w:val="22"/>
          <w:szCs w:val="22"/>
        </w:rPr>
        <w:t xml:space="preserve"> </w:t>
      </w:r>
      <w:r w:rsidR="008720F6">
        <w:rPr>
          <w:rFonts w:ascii="Times New Roman" w:hAnsi="Times New Roman" w:cs="Times New Roman"/>
          <w:i/>
          <w:iCs/>
          <w:sz w:val="22"/>
          <w:szCs w:val="22"/>
        </w:rPr>
        <w:t>periods</w:t>
      </w:r>
      <w:r w:rsidR="007F4B80">
        <w:rPr>
          <w:rFonts w:ascii="Times New Roman" w:hAnsi="Times New Roman" w:cs="Times New Roman"/>
          <w:i/>
          <w:iCs/>
          <w:sz w:val="22"/>
          <w:szCs w:val="22"/>
        </w:rPr>
        <w:t xml:space="preserve"> ended </w:t>
      </w:r>
      <w:r w:rsidR="004B7179">
        <w:rPr>
          <w:rFonts w:ascii="Times New Roman" w:hAnsi="Times New Roman" w:cs="Times New Roman"/>
          <w:i/>
          <w:iCs/>
          <w:sz w:val="22"/>
          <w:szCs w:val="22"/>
        </w:rPr>
        <w:t>June</w:t>
      </w:r>
      <w:r w:rsidR="00626066" w:rsidRPr="00B2502F">
        <w:rPr>
          <w:rFonts w:ascii="Times New Roman" w:hAnsi="Times New Roman" w:cs="Times New Roman"/>
          <w:i/>
          <w:iCs/>
          <w:sz w:val="22"/>
          <w:szCs w:val="22"/>
        </w:rPr>
        <w:t xml:space="preserve"> </w:t>
      </w:r>
      <w:r w:rsidR="004B7179">
        <w:rPr>
          <w:rFonts w:ascii="Times New Roman" w:hAnsi="Times New Roman" w:cs="Times New Roman"/>
          <w:i/>
          <w:iCs/>
          <w:sz w:val="22"/>
          <w:szCs w:val="22"/>
        </w:rPr>
        <w:t>30</w:t>
      </w:r>
      <w:r w:rsidR="00626066" w:rsidRPr="00B2502F">
        <w:rPr>
          <w:rFonts w:ascii="Times New Roman" w:hAnsi="Times New Roman" w:cs="Times New Roman"/>
          <w:i/>
          <w:iCs/>
          <w:sz w:val="22"/>
          <w:szCs w:val="22"/>
        </w:rPr>
        <w:t>, 201</w:t>
      </w:r>
      <w:r w:rsidR="00131662">
        <w:rPr>
          <w:rFonts w:ascii="Times New Roman" w:hAnsi="Times New Roman" w:cs="Times New Roman"/>
          <w:i/>
          <w:iCs/>
          <w:sz w:val="22"/>
          <w:szCs w:val="22"/>
        </w:rPr>
        <w:t>8</w:t>
      </w:r>
      <w:r w:rsidR="00626066" w:rsidRPr="00B2502F">
        <w:rPr>
          <w:rFonts w:ascii="Times New Roman" w:hAnsi="Times New Roman" w:cs="Times New Roman"/>
          <w:i/>
          <w:iCs/>
          <w:sz w:val="22"/>
          <w:szCs w:val="22"/>
        </w:rPr>
        <w:t xml:space="preserve"> and 201</w:t>
      </w:r>
      <w:r w:rsidR="00131662">
        <w:rPr>
          <w:rFonts w:ascii="Times New Roman" w:hAnsi="Times New Roman" w:cs="Times New Roman"/>
          <w:i/>
          <w:iCs/>
          <w:sz w:val="22"/>
          <w:szCs w:val="22"/>
        </w:rPr>
        <w:t>7</w:t>
      </w:r>
      <w:r w:rsidR="00626066" w:rsidRPr="00B2502F">
        <w:rPr>
          <w:rFonts w:ascii="Times New Roman" w:hAnsi="Times New Roman" w:cs="Times New Roman"/>
          <w:i/>
          <w:iCs/>
          <w:sz w:val="22"/>
          <w:szCs w:val="22"/>
        </w:rPr>
        <w:t xml:space="preserve"> </w:t>
      </w:r>
      <w:r w:rsidRPr="00B2502F">
        <w:rPr>
          <w:rFonts w:ascii="Times New Roman" w:hAnsi="Times New Roman" w:cs="Times New Roman"/>
          <w:i/>
          <w:iCs/>
          <w:sz w:val="22"/>
          <w:szCs w:val="22"/>
        </w:rPr>
        <w:t>is</w:t>
      </w:r>
      <w:r w:rsidR="00626066" w:rsidRPr="00B2502F">
        <w:rPr>
          <w:rFonts w:ascii="Times New Roman" w:hAnsi="Times New Roman" w:cs="Times New Roman"/>
          <w:i/>
          <w:iCs/>
          <w:sz w:val="22"/>
          <w:szCs w:val="22"/>
        </w:rPr>
        <w:t xml:space="preserve"> as follows</w:t>
      </w:r>
      <w:r w:rsidRPr="00B2502F">
        <w:rPr>
          <w:rFonts w:ascii="Times New Roman" w:hAnsi="Times New Roman" w:cs="Times New Roman"/>
          <w:i/>
          <w:iCs/>
          <w:sz w:val="22"/>
          <w:szCs w:val="22"/>
        </w:rPr>
        <w:t>:</w:t>
      </w:r>
      <w:r w:rsidR="00626066" w:rsidRPr="00B2502F">
        <w:rPr>
          <w:rFonts w:ascii="Times New Roman" w:hAnsi="Times New Roman" w:cs="Times New Roman"/>
          <w:i/>
          <w:iCs/>
          <w:sz w:val="22"/>
          <w:szCs w:val="22"/>
        </w:rPr>
        <w:t xml:space="preserve"> </w:t>
      </w:r>
    </w:p>
    <w:p w:rsidR="00BE372D" w:rsidRDefault="00BE372D" w:rsidP="00626066">
      <w:pPr>
        <w:tabs>
          <w:tab w:val="clear" w:pos="454"/>
          <w:tab w:val="left" w:pos="0"/>
          <w:tab w:val="left" w:pos="142"/>
        </w:tabs>
        <w:jc w:val="thaiDistribute"/>
        <w:rPr>
          <w:rFonts w:ascii="Times New Roman" w:hAnsi="Times New Roman" w:cs="Times New Roman"/>
          <w:sz w:val="22"/>
          <w:szCs w:val="22"/>
        </w:rPr>
      </w:pPr>
    </w:p>
    <w:tbl>
      <w:tblPr>
        <w:tblpPr w:leftFromText="180" w:rightFromText="180" w:vertAnchor="text" w:horzAnchor="margin" w:tblpX="36" w:tblpY="154"/>
        <w:tblW w:w="10598" w:type="dxa"/>
        <w:tblLayout w:type="fixed"/>
        <w:tblLook w:val="0000"/>
      </w:tblPr>
      <w:tblGrid>
        <w:gridCol w:w="2802"/>
        <w:gridCol w:w="992"/>
        <w:gridCol w:w="283"/>
        <w:gridCol w:w="993"/>
        <w:gridCol w:w="283"/>
        <w:gridCol w:w="992"/>
        <w:gridCol w:w="284"/>
        <w:gridCol w:w="992"/>
        <w:gridCol w:w="284"/>
        <w:gridCol w:w="992"/>
        <w:gridCol w:w="283"/>
        <w:gridCol w:w="993"/>
        <w:gridCol w:w="425"/>
      </w:tblGrid>
      <w:tr w:rsidR="009F77F5" w:rsidRPr="00D44867" w:rsidTr="00706649">
        <w:tc>
          <w:tcPr>
            <w:tcW w:w="2802" w:type="dxa"/>
            <w:vAlign w:val="bottom"/>
          </w:tcPr>
          <w:p w:rsidR="009F77F5" w:rsidRPr="00D574C2" w:rsidRDefault="009F77F5"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heme="minorBidi"/>
                <w:sz w:val="20"/>
                <w:szCs w:val="20"/>
                <w:cs/>
              </w:rPr>
            </w:pPr>
          </w:p>
        </w:tc>
        <w:tc>
          <w:tcPr>
            <w:tcW w:w="7796" w:type="dxa"/>
            <w:gridSpan w:val="12"/>
          </w:tcPr>
          <w:p w:rsidR="009F77F5" w:rsidRPr="00D44867" w:rsidRDefault="009F77F5"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28" w:right="57"/>
              <w:jc w:val="center"/>
              <w:rPr>
                <w:rFonts w:ascii="Times New Roman" w:hAnsi="Times New Roman" w:cs="Times New Roman"/>
                <w:sz w:val="20"/>
                <w:szCs w:val="20"/>
              </w:rPr>
            </w:pPr>
            <w:r w:rsidRPr="00D44867">
              <w:rPr>
                <w:rFonts w:ascii="Times New Roman" w:hAnsi="Times New Roman" w:cs="Times New Roman"/>
                <w:sz w:val="20"/>
                <w:szCs w:val="20"/>
              </w:rPr>
              <w:t>In Thousand Baht</w:t>
            </w:r>
          </w:p>
        </w:tc>
      </w:tr>
      <w:tr w:rsidR="00D44867" w:rsidRPr="00D44867" w:rsidTr="00706649">
        <w:trPr>
          <w:gridAfter w:val="1"/>
          <w:wAfter w:w="425" w:type="dxa"/>
        </w:trPr>
        <w:tc>
          <w:tcPr>
            <w:tcW w:w="2802" w:type="dxa"/>
            <w:vAlign w:val="bottom"/>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2268" w:type="dxa"/>
            <w:gridSpan w:val="3"/>
            <w:tcBorders>
              <w:top w:val="single" w:sz="4" w:space="0" w:color="auto"/>
            </w:tcBorders>
            <w:vAlign w:val="center"/>
          </w:tcPr>
          <w:p w:rsidR="00D44867" w:rsidRPr="00D44867" w:rsidRDefault="0028161A" w:rsidP="00D1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sz w:val="20"/>
                <w:szCs w:val="20"/>
                <w:cs/>
              </w:rPr>
            </w:pPr>
            <w:r w:rsidRPr="001E2D21">
              <w:rPr>
                <w:rFonts w:ascii="Times New Roman" w:hAnsi="Times New Roman" w:cs="Times New Roman"/>
                <w:sz w:val="20"/>
                <w:szCs w:val="20"/>
              </w:rPr>
              <w:t>Disposable Equipment and Supplies</w:t>
            </w:r>
          </w:p>
        </w:tc>
        <w:tc>
          <w:tcPr>
            <w:tcW w:w="283" w:type="dxa"/>
            <w:tcBorders>
              <w:top w:val="single" w:sz="4" w:space="0" w:color="auto"/>
            </w:tcBorders>
            <w:vAlign w:val="center"/>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2268" w:type="dxa"/>
            <w:gridSpan w:val="3"/>
            <w:tcBorders>
              <w:top w:val="single" w:sz="4" w:space="0" w:color="auto"/>
              <w:bottom w:val="single" w:sz="4" w:space="0" w:color="auto"/>
            </w:tcBorders>
            <w:vAlign w:val="center"/>
          </w:tcPr>
          <w:p w:rsidR="00D44867" w:rsidRPr="00EF14AB" w:rsidRDefault="0028161A" w:rsidP="00D1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cs/>
              </w:rPr>
            </w:pPr>
            <w:r w:rsidRPr="001E2D21">
              <w:rPr>
                <w:rFonts w:ascii="Times New Roman" w:hAnsi="Times New Roman" w:cs="Times New Roman"/>
                <w:sz w:val="20"/>
                <w:szCs w:val="20"/>
              </w:rPr>
              <w:t>Medical Equipment and Instrument</w:t>
            </w:r>
          </w:p>
        </w:tc>
        <w:tc>
          <w:tcPr>
            <w:tcW w:w="284" w:type="dxa"/>
            <w:tcBorders>
              <w:top w:val="single" w:sz="4" w:space="0" w:color="auto"/>
            </w:tcBorders>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cs/>
              </w:rPr>
            </w:pPr>
          </w:p>
        </w:tc>
        <w:tc>
          <w:tcPr>
            <w:tcW w:w="2268" w:type="dxa"/>
            <w:gridSpan w:val="3"/>
            <w:tcBorders>
              <w:top w:val="single" w:sz="4" w:space="0" w:color="auto"/>
            </w:tcBorders>
          </w:tcPr>
          <w:p w:rsidR="00EF14AB" w:rsidRDefault="00EF14AB" w:rsidP="00EF1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p>
          <w:p w:rsidR="00D44867" w:rsidRPr="00D44867" w:rsidRDefault="00D44867" w:rsidP="00EF1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r w:rsidRPr="00D44867">
              <w:rPr>
                <w:rFonts w:ascii="Times New Roman" w:hAnsi="Times New Roman" w:cs="Times New Roman"/>
                <w:sz w:val="20"/>
                <w:szCs w:val="20"/>
              </w:rPr>
              <w:t>Total</w:t>
            </w:r>
          </w:p>
        </w:tc>
      </w:tr>
      <w:tr w:rsidR="00131662" w:rsidRPr="00D44867" w:rsidTr="00706649">
        <w:trPr>
          <w:gridAfter w:val="1"/>
          <w:wAfter w:w="425" w:type="dxa"/>
        </w:trPr>
        <w:tc>
          <w:tcPr>
            <w:tcW w:w="2802" w:type="dxa"/>
            <w:vAlign w:val="bottom"/>
          </w:tcPr>
          <w:p w:rsidR="00131662" w:rsidRPr="00D44867"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992" w:type="dxa"/>
            <w:tcBorders>
              <w:top w:val="single" w:sz="4" w:space="0" w:color="auto"/>
              <w:bottom w:val="single" w:sz="4" w:space="0" w:color="auto"/>
            </w:tcBorders>
          </w:tcPr>
          <w:p w:rsidR="00131662" w:rsidRPr="00D44867"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D44867">
              <w:rPr>
                <w:rFonts w:ascii="Times New Roman" w:hAnsi="Times New Roman" w:cs="Times New Roman"/>
                <w:sz w:val="20"/>
                <w:szCs w:val="20"/>
              </w:rPr>
              <w:t>201</w:t>
            </w:r>
            <w:r>
              <w:rPr>
                <w:rFonts w:ascii="Times New Roman" w:hAnsi="Times New Roman" w:cs="Times New Roman"/>
                <w:sz w:val="20"/>
                <w:szCs w:val="20"/>
              </w:rPr>
              <w:t>8</w:t>
            </w:r>
          </w:p>
        </w:tc>
        <w:tc>
          <w:tcPr>
            <w:tcW w:w="283" w:type="dxa"/>
            <w:tcBorders>
              <w:top w:val="single" w:sz="4" w:space="0" w:color="auto"/>
            </w:tcBorders>
          </w:tcPr>
          <w:p w:rsidR="00131662" w:rsidRPr="00D44867"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3" w:type="dxa"/>
            <w:tcBorders>
              <w:top w:val="single" w:sz="4" w:space="0" w:color="auto"/>
              <w:bottom w:val="single" w:sz="4" w:space="0" w:color="auto"/>
            </w:tcBorders>
          </w:tcPr>
          <w:p w:rsidR="00131662" w:rsidRPr="00D44867"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D44867">
              <w:rPr>
                <w:rFonts w:ascii="Times New Roman" w:hAnsi="Times New Roman" w:cs="Times New Roman"/>
                <w:sz w:val="20"/>
                <w:szCs w:val="20"/>
              </w:rPr>
              <w:t>2017</w:t>
            </w:r>
          </w:p>
        </w:tc>
        <w:tc>
          <w:tcPr>
            <w:tcW w:w="283" w:type="dxa"/>
            <w:vAlign w:val="bottom"/>
          </w:tcPr>
          <w:p w:rsidR="00131662" w:rsidRPr="00D44867"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131662" w:rsidRPr="00D44867"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D44867">
              <w:rPr>
                <w:rFonts w:ascii="Times New Roman" w:hAnsi="Times New Roman" w:cs="Times New Roman"/>
                <w:sz w:val="20"/>
                <w:szCs w:val="20"/>
              </w:rPr>
              <w:t>201</w:t>
            </w:r>
            <w:r>
              <w:rPr>
                <w:rFonts w:ascii="Times New Roman" w:hAnsi="Times New Roman" w:cs="Times New Roman"/>
                <w:sz w:val="20"/>
                <w:szCs w:val="20"/>
              </w:rPr>
              <w:t>8</w:t>
            </w:r>
          </w:p>
        </w:tc>
        <w:tc>
          <w:tcPr>
            <w:tcW w:w="284" w:type="dxa"/>
            <w:tcBorders>
              <w:top w:val="single" w:sz="4" w:space="0" w:color="auto"/>
            </w:tcBorders>
          </w:tcPr>
          <w:p w:rsidR="00131662" w:rsidRPr="00D44867"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131662" w:rsidRPr="00D44867"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D44867">
              <w:rPr>
                <w:rFonts w:ascii="Times New Roman" w:hAnsi="Times New Roman" w:cs="Times New Roman"/>
                <w:sz w:val="20"/>
                <w:szCs w:val="20"/>
              </w:rPr>
              <w:t>2017</w:t>
            </w:r>
          </w:p>
        </w:tc>
        <w:tc>
          <w:tcPr>
            <w:tcW w:w="284" w:type="dxa"/>
          </w:tcPr>
          <w:p w:rsidR="00131662" w:rsidRPr="00D44867"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131662" w:rsidRPr="00D44867"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D44867">
              <w:rPr>
                <w:rFonts w:ascii="Times New Roman" w:hAnsi="Times New Roman" w:cs="Times New Roman"/>
                <w:sz w:val="20"/>
                <w:szCs w:val="20"/>
              </w:rPr>
              <w:t>201</w:t>
            </w:r>
            <w:r>
              <w:rPr>
                <w:rFonts w:ascii="Times New Roman" w:hAnsi="Times New Roman" w:cs="Times New Roman"/>
                <w:sz w:val="20"/>
                <w:szCs w:val="20"/>
              </w:rPr>
              <w:t>8</w:t>
            </w:r>
          </w:p>
        </w:tc>
        <w:tc>
          <w:tcPr>
            <w:tcW w:w="283" w:type="dxa"/>
            <w:tcBorders>
              <w:top w:val="single" w:sz="4" w:space="0" w:color="auto"/>
            </w:tcBorders>
          </w:tcPr>
          <w:p w:rsidR="00131662" w:rsidRPr="00D44867"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3" w:type="dxa"/>
            <w:tcBorders>
              <w:top w:val="single" w:sz="4" w:space="0" w:color="auto"/>
              <w:bottom w:val="single" w:sz="4" w:space="0" w:color="auto"/>
            </w:tcBorders>
          </w:tcPr>
          <w:p w:rsidR="00131662" w:rsidRPr="00D44867"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D44867">
              <w:rPr>
                <w:rFonts w:ascii="Times New Roman" w:hAnsi="Times New Roman" w:cs="Times New Roman"/>
                <w:sz w:val="20"/>
                <w:szCs w:val="20"/>
              </w:rPr>
              <w:t>2017</w:t>
            </w:r>
          </w:p>
        </w:tc>
      </w:tr>
      <w:tr w:rsidR="004B335B" w:rsidRPr="00D44867" w:rsidTr="00706649">
        <w:trPr>
          <w:gridAfter w:val="1"/>
          <w:wAfter w:w="425" w:type="dxa"/>
        </w:trPr>
        <w:tc>
          <w:tcPr>
            <w:tcW w:w="2802" w:type="dxa"/>
            <w:vAlign w:val="bottom"/>
          </w:tcPr>
          <w:p w:rsidR="004B335B" w:rsidRPr="00D44867" w:rsidRDefault="004B335B" w:rsidP="0086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Net sales</w:t>
            </w:r>
          </w:p>
        </w:tc>
        <w:tc>
          <w:tcPr>
            <w:tcW w:w="992" w:type="dxa"/>
            <w:tcBorders>
              <w:top w:val="single" w:sz="4" w:space="0" w:color="auto"/>
            </w:tcBorders>
            <w:vAlign w:val="bottom"/>
          </w:tcPr>
          <w:p w:rsidR="004B335B" w:rsidRPr="004B335B"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4B335B">
              <w:rPr>
                <w:rFonts w:ascii="Times New Roman" w:hAnsi="Times New Roman" w:cs="Times New Roman"/>
                <w:sz w:val="20"/>
                <w:szCs w:val="20"/>
              </w:rPr>
              <w:t>251,70</w:t>
            </w:r>
            <w:r w:rsidR="006F69E2">
              <w:rPr>
                <w:rFonts w:ascii="Times New Roman" w:hAnsi="Times New Roman" w:cs="Times New Roman"/>
                <w:sz w:val="20"/>
                <w:szCs w:val="20"/>
              </w:rPr>
              <w:t>2</w:t>
            </w:r>
          </w:p>
        </w:tc>
        <w:tc>
          <w:tcPr>
            <w:tcW w:w="283" w:type="dxa"/>
            <w:vAlign w:val="bottom"/>
          </w:tcPr>
          <w:p w:rsidR="004B335B" w:rsidRPr="00D44867"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highlight w:val="yellow"/>
              </w:rPr>
            </w:pPr>
          </w:p>
        </w:tc>
        <w:tc>
          <w:tcPr>
            <w:tcW w:w="993" w:type="dxa"/>
            <w:tcBorders>
              <w:top w:val="single" w:sz="4" w:space="0" w:color="auto"/>
            </w:tcBorders>
            <w:vAlign w:val="bottom"/>
          </w:tcPr>
          <w:p w:rsidR="004B335B" w:rsidRPr="00D44867"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D44867">
              <w:rPr>
                <w:rFonts w:ascii="Times New Roman" w:hAnsi="Times New Roman" w:cs="Times New Roman"/>
                <w:sz w:val="20"/>
                <w:szCs w:val="20"/>
              </w:rPr>
              <w:t>257,394</w:t>
            </w:r>
          </w:p>
        </w:tc>
        <w:tc>
          <w:tcPr>
            <w:tcW w:w="283" w:type="dxa"/>
            <w:vAlign w:val="bottom"/>
          </w:tcPr>
          <w:p w:rsidR="004B335B" w:rsidRPr="00D44867"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2" w:type="dxa"/>
            <w:tcBorders>
              <w:top w:val="single" w:sz="4" w:space="0" w:color="auto"/>
            </w:tcBorders>
            <w:vAlign w:val="bottom"/>
          </w:tcPr>
          <w:p w:rsidR="004B335B" w:rsidRPr="004B335B"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4B335B">
              <w:rPr>
                <w:rFonts w:ascii="Times New Roman" w:hAnsi="Times New Roman" w:cs="Times New Roman"/>
                <w:sz w:val="20"/>
                <w:szCs w:val="20"/>
              </w:rPr>
              <w:t>49,555</w:t>
            </w:r>
          </w:p>
        </w:tc>
        <w:tc>
          <w:tcPr>
            <w:tcW w:w="284" w:type="dxa"/>
            <w:vAlign w:val="bottom"/>
          </w:tcPr>
          <w:p w:rsidR="004B335B" w:rsidRPr="00D44867"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2" w:type="dxa"/>
            <w:tcBorders>
              <w:top w:val="single" w:sz="4" w:space="0" w:color="auto"/>
            </w:tcBorders>
            <w:vAlign w:val="bottom"/>
          </w:tcPr>
          <w:p w:rsidR="004B335B" w:rsidRPr="00D44867"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D44867">
              <w:rPr>
                <w:rFonts w:ascii="Times New Roman" w:hAnsi="Times New Roman" w:cs="Times New Roman"/>
                <w:sz w:val="20"/>
                <w:szCs w:val="20"/>
              </w:rPr>
              <w:t>33,685</w:t>
            </w:r>
          </w:p>
        </w:tc>
        <w:tc>
          <w:tcPr>
            <w:tcW w:w="284" w:type="dxa"/>
          </w:tcPr>
          <w:p w:rsidR="004B335B" w:rsidRPr="00D44867"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jc w:val="center"/>
              <w:rPr>
                <w:rFonts w:ascii="Times New Roman" w:hAnsi="Times New Roman" w:cs="Times New Roman"/>
                <w:sz w:val="20"/>
                <w:szCs w:val="20"/>
                <w:highlight w:val="yellow"/>
                <w:cs/>
              </w:rPr>
            </w:pPr>
          </w:p>
        </w:tc>
        <w:tc>
          <w:tcPr>
            <w:tcW w:w="992" w:type="dxa"/>
            <w:tcBorders>
              <w:top w:val="single" w:sz="4" w:space="0" w:color="auto"/>
            </w:tcBorders>
            <w:vAlign w:val="bottom"/>
          </w:tcPr>
          <w:p w:rsidR="004B335B" w:rsidRPr="004B335B"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4B335B">
              <w:rPr>
                <w:rFonts w:ascii="Times New Roman" w:hAnsi="Times New Roman" w:cs="Times New Roman"/>
                <w:sz w:val="20"/>
                <w:szCs w:val="20"/>
              </w:rPr>
              <w:t>301,25</w:t>
            </w:r>
            <w:r w:rsidR="006F69E2">
              <w:rPr>
                <w:rFonts w:ascii="Times New Roman" w:hAnsi="Times New Roman" w:cs="Times New Roman"/>
                <w:sz w:val="20"/>
                <w:szCs w:val="20"/>
              </w:rPr>
              <w:t>7</w:t>
            </w:r>
          </w:p>
        </w:tc>
        <w:tc>
          <w:tcPr>
            <w:tcW w:w="283" w:type="dxa"/>
            <w:vAlign w:val="bottom"/>
          </w:tcPr>
          <w:p w:rsidR="004B335B" w:rsidRPr="00D44867"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tcBorders>
              <w:top w:val="single" w:sz="4" w:space="0" w:color="auto"/>
            </w:tcBorders>
            <w:vAlign w:val="bottom"/>
          </w:tcPr>
          <w:p w:rsidR="004B335B" w:rsidRPr="00D44867"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D44867">
              <w:rPr>
                <w:rFonts w:ascii="Times New Roman" w:hAnsi="Times New Roman" w:cs="Times New Roman"/>
                <w:sz w:val="20"/>
                <w:szCs w:val="20"/>
              </w:rPr>
              <w:t>291,079</w:t>
            </w:r>
          </w:p>
        </w:tc>
      </w:tr>
      <w:tr w:rsidR="004B335B" w:rsidRPr="00D44867" w:rsidTr="00706649">
        <w:trPr>
          <w:gridAfter w:val="1"/>
          <w:wAfter w:w="425" w:type="dxa"/>
        </w:trPr>
        <w:tc>
          <w:tcPr>
            <w:tcW w:w="2802" w:type="dxa"/>
            <w:vAlign w:val="bottom"/>
          </w:tcPr>
          <w:p w:rsidR="004B335B" w:rsidRPr="00D44867" w:rsidRDefault="004B335B" w:rsidP="0086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Segment expenses - cost of sales</w:t>
            </w:r>
          </w:p>
        </w:tc>
        <w:tc>
          <w:tcPr>
            <w:tcW w:w="992" w:type="dxa"/>
            <w:tcBorders>
              <w:bottom w:val="single" w:sz="4" w:space="0" w:color="auto"/>
            </w:tcBorders>
            <w:vAlign w:val="bottom"/>
          </w:tcPr>
          <w:p w:rsidR="004B335B" w:rsidRPr="004B335B" w:rsidRDefault="00D027B7" w:rsidP="00D02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0"/>
                <w:szCs w:val="20"/>
                <w:cs/>
              </w:rPr>
            </w:pPr>
            <w:r>
              <w:rPr>
                <w:rFonts w:ascii="Times New Roman" w:hAnsi="Times New Roman" w:cs="Times New Roman" w:hint="cs"/>
                <w:sz w:val="20"/>
                <w:szCs w:val="20"/>
                <w:cs/>
              </w:rPr>
              <w:t>(</w:t>
            </w:r>
            <w:r w:rsidR="006F69E2">
              <w:rPr>
                <w:rFonts w:ascii="Times New Roman" w:hAnsi="Times New Roman" w:cs="Times New Roman"/>
                <w:sz w:val="20"/>
                <w:szCs w:val="20"/>
              </w:rPr>
              <w:t>142,366</w:t>
            </w:r>
            <w:r w:rsidR="004B335B" w:rsidRPr="004B335B">
              <w:rPr>
                <w:rFonts w:ascii="Times New Roman" w:hAnsi="Times New Roman" w:cs="Times New Roman" w:hint="cs"/>
                <w:sz w:val="20"/>
                <w:szCs w:val="20"/>
                <w:cs/>
              </w:rPr>
              <w:t>)</w:t>
            </w:r>
          </w:p>
        </w:tc>
        <w:tc>
          <w:tcPr>
            <w:tcW w:w="283" w:type="dxa"/>
            <w:vAlign w:val="bottom"/>
          </w:tcPr>
          <w:p w:rsidR="004B335B" w:rsidRPr="00D44867"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highlight w:val="yellow"/>
              </w:rPr>
            </w:pPr>
          </w:p>
        </w:tc>
        <w:tc>
          <w:tcPr>
            <w:tcW w:w="993" w:type="dxa"/>
            <w:tcBorders>
              <w:bottom w:val="single" w:sz="4" w:space="0" w:color="auto"/>
            </w:tcBorders>
            <w:vAlign w:val="bottom"/>
          </w:tcPr>
          <w:p w:rsidR="004B335B" w:rsidRPr="00D44867" w:rsidRDefault="00F4234C" w:rsidP="00D02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0"/>
                <w:szCs w:val="20"/>
                <w:cs/>
              </w:rPr>
            </w:pPr>
            <w:r>
              <w:rPr>
                <w:rFonts w:ascii="Times New Roman" w:hAnsi="Times New Roman" w:cs="Times New Roman" w:hint="cs"/>
                <w:sz w:val="20"/>
                <w:szCs w:val="20"/>
                <w:cs/>
              </w:rPr>
              <w:t>(</w:t>
            </w:r>
            <w:r w:rsidR="004B335B" w:rsidRPr="00D44867">
              <w:rPr>
                <w:rFonts w:ascii="Times New Roman" w:hAnsi="Times New Roman" w:cs="Times New Roman"/>
                <w:sz w:val="20"/>
                <w:szCs w:val="20"/>
              </w:rPr>
              <w:t>144,222</w:t>
            </w:r>
            <w:r w:rsidR="004B335B" w:rsidRPr="00D44867">
              <w:rPr>
                <w:rFonts w:ascii="Times New Roman" w:hAnsi="Times New Roman" w:cs="Times New Roman" w:hint="cs"/>
                <w:sz w:val="20"/>
                <w:szCs w:val="20"/>
                <w:cs/>
              </w:rPr>
              <w:t>)</w:t>
            </w:r>
          </w:p>
        </w:tc>
        <w:tc>
          <w:tcPr>
            <w:tcW w:w="283" w:type="dxa"/>
            <w:vAlign w:val="bottom"/>
          </w:tcPr>
          <w:p w:rsidR="004B335B" w:rsidRPr="00D44867"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2" w:type="dxa"/>
            <w:tcBorders>
              <w:bottom w:val="single" w:sz="4" w:space="0" w:color="auto"/>
            </w:tcBorders>
            <w:vAlign w:val="bottom"/>
          </w:tcPr>
          <w:p w:rsidR="004B335B" w:rsidRPr="004B335B" w:rsidRDefault="00F4234C" w:rsidP="00D02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0"/>
                <w:szCs w:val="20"/>
                <w:cs/>
              </w:rPr>
            </w:pPr>
            <w:r>
              <w:rPr>
                <w:rFonts w:ascii="Times New Roman" w:hAnsi="Times New Roman" w:cs="Times New Roman" w:hint="cs"/>
                <w:sz w:val="20"/>
                <w:szCs w:val="20"/>
                <w:cs/>
              </w:rPr>
              <w:t>(</w:t>
            </w:r>
            <w:r w:rsidR="004B335B" w:rsidRPr="004B335B">
              <w:rPr>
                <w:rFonts w:ascii="Times New Roman" w:hAnsi="Times New Roman" w:cs="Times New Roman"/>
                <w:sz w:val="20"/>
                <w:szCs w:val="20"/>
              </w:rPr>
              <w:t>29,917</w:t>
            </w:r>
            <w:r w:rsidR="004B335B" w:rsidRPr="004B335B">
              <w:rPr>
                <w:rFonts w:ascii="Times New Roman" w:hAnsi="Times New Roman" w:cs="Times New Roman" w:hint="cs"/>
                <w:sz w:val="20"/>
                <w:szCs w:val="20"/>
                <w:cs/>
              </w:rPr>
              <w:t>)</w:t>
            </w:r>
          </w:p>
        </w:tc>
        <w:tc>
          <w:tcPr>
            <w:tcW w:w="284" w:type="dxa"/>
            <w:vAlign w:val="bottom"/>
          </w:tcPr>
          <w:p w:rsidR="004B335B" w:rsidRPr="00D44867"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2" w:type="dxa"/>
            <w:tcBorders>
              <w:bottom w:val="single" w:sz="4" w:space="0" w:color="auto"/>
            </w:tcBorders>
            <w:vAlign w:val="bottom"/>
          </w:tcPr>
          <w:p w:rsidR="004B335B" w:rsidRPr="00D027B7" w:rsidRDefault="00F4234C" w:rsidP="00D02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0"/>
                <w:szCs w:val="20"/>
                <w:cs/>
              </w:rPr>
            </w:pPr>
            <w:r>
              <w:rPr>
                <w:rFonts w:ascii="Times New Roman" w:hAnsi="Times New Roman" w:cs="Times New Roman" w:hint="cs"/>
                <w:sz w:val="20"/>
                <w:szCs w:val="20"/>
                <w:cs/>
              </w:rPr>
              <w:t>(</w:t>
            </w:r>
            <w:r w:rsidR="004B335B" w:rsidRPr="00D44867">
              <w:rPr>
                <w:rFonts w:ascii="Times New Roman" w:hAnsi="Times New Roman" w:cs="Times New Roman"/>
                <w:sz w:val="20"/>
                <w:szCs w:val="20"/>
              </w:rPr>
              <w:t>23,968</w:t>
            </w:r>
            <w:r w:rsidR="004B335B" w:rsidRPr="00D44867">
              <w:rPr>
                <w:rFonts w:ascii="Times New Roman" w:hAnsi="Times New Roman" w:cs="Times New Roman" w:hint="cs"/>
                <w:sz w:val="20"/>
                <w:szCs w:val="20"/>
                <w:cs/>
              </w:rPr>
              <w:t>)</w:t>
            </w:r>
          </w:p>
        </w:tc>
        <w:tc>
          <w:tcPr>
            <w:tcW w:w="284" w:type="dxa"/>
            <w:vAlign w:val="bottom"/>
          </w:tcPr>
          <w:p w:rsidR="004B335B" w:rsidRPr="00D44867"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jc w:val="right"/>
              <w:rPr>
                <w:rFonts w:ascii="Times New Roman" w:hAnsi="Times New Roman" w:cs="Times New Roman"/>
                <w:sz w:val="20"/>
                <w:szCs w:val="20"/>
                <w:highlight w:val="yellow"/>
              </w:rPr>
            </w:pPr>
          </w:p>
        </w:tc>
        <w:tc>
          <w:tcPr>
            <w:tcW w:w="992" w:type="dxa"/>
            <w:tcBorders>
              <w:bottom w:val="single" w:sz="4" w:space="0" w:color="auto"/>
            </w:tcBorders>
            <w:vAlign w:val="bottom"/>
          </w:tcPr>
          <w:p w:rsidR="004B335B" w:rsidRPr="004B335B" w:rsidRDefault="004B335B" w:rsidP="00D02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0"/>
                <w:szCs w:val="20"/>
                <w:cs/>
              </w:rPr>
            </w:pPr>
            <w:r w:rsidRPr="004B335B">
              <w:rPr>
                <w:rFonts w:ascii="Times New Roman" w:hAnsi="Times New Roman" w:cs="Times New Roman" w:hint="cs"/>
                <w:sz w:val="20"/>
                <w:szCs w:val="20"/>
                <w:cs/>
              </w:rPr>
              <w:t>(</w:t>
            </w:r>
            <w:r w:rsidRPr="004B335B">
              <w:rPr>
                <w:rFonts w:ascii="Times New Roman" w:hAnsi="Times New Roman" w:cs="Times New Roman"/>
                <w:sz w:val="20"/>
                <w:szCs w:val="20"/>
              </w:rPr>
              <w:t>172,28</w:t>
            </w:r>
            <w:r w:rsidR="006F69E2">
              <w:rPr>
                <w:rFonts w:ascii="Times New Roman" w:hAnsi="Times New Roman" w:cs="Times New Roman"/>
                <w:sz w:val="20"/>
                <w:szCs w:val="20"/>
              </w:rPr>
              <w:t>3</w:t>
            </w:r>
            <w:r w:rsidRPr="004B335B">
              <w:rPr>
                <w:rFonts w:ascii="Times New Roman" w:hAnsi="Times New Roman" w:cs="Times New Roman" w:hint="cs"/>
                <w:sz w:val="20"/>
                <w:szCs w:val="20"/>
                <w:cs/>
              </w:rPr>
              <w:t>)</w:t>
            </w:r>
          </w:p>
        </w:tc>
        <w:tc>
          <w:tcPr>
            <w:tcW w:w="283" w:type="dxa"/>
            <w:vAlign w:val="bottom"/>
          </w:tcPr>
          <w:p w:rsidR="004B335B" w:rsidRPr="00D44867"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tcBorders>
              <w:bottom w:val="single" w:sz="4" w:space="0" w:color="auto"/>
            </w:tcBorders>
            <w:vAlign w:val="bottom"/>
          </w:tcPr>
          <w:p w:rsidR="004B335B" w:rsidRPr="00D44867" w:rsidRDefault="004B335B" w:rsidP="00D02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0"/>
                <w:szCs w:val="20"/>
                <w:cs/>
              </w:rPr>
            </w:pPr>
            <w:r w:rsidRPr="00D44867">
              <w:rPr>
                <w:rFonts w:ascii="Times New Roman" w:hAnsi="Times New Roman" w:cs="Times New Roman" w:hint="cs"/>
                <w:sz w:val="20"/>
                <w:szCs w:val="20"/>
                <w:cs/>
              </w:rPr>
              <w:t>(</w:t>
            </w:r>
            <w:r w:rsidRPr="00D44867">
              <w:rPr>
                <w:rFonts w:ascii="Times New Roman" w:hAnsi="Times New Roman" w:cs="Times New Roman"/>
                <w:sz w:val="20"/>
                <w:szCs w:val="20"/>
              </w:rPr>
              <w:t>168,190</w:t>
            </w:r>
            <w:r w:rsidRPr="00D44867">
              <w:rPr>
                <w:rFonts w:ascii="Times New Roman" w:hAnsi="Times New Roman" w:cs="Times New Roman" w:hint="cs"/>
                <w:sz w:val="20"/>
                <w:szCs w:val="20"/>
                <w:cs/>
              </w:rPr>
              <w:t>)</w:t>
            </w:r>
          </w:p>
        </w:tc>
      </w:tr>
      <w:tr w:rsidR="004B335B" w:rsidRPr="00D44867" w:rsidTr="00706649">
        <w:trPr>
          <w:gridAfter w:val="1"/>
          <w:wAfter w:w="425" w:type="dxa"/>
        </w:trPr>
        <w:tc>
          <w:tcPr>
            <w:tcW w:w="2802" w:type="dxa"/>
            <w:vAlign w:val="bottom"/>
          </w:tcPr>
          <w:p w:rsidR="004B335B" w:rsidRPr="00D44867" w:rsidRDefault="004B335B" w:rsidP="0086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Segment result</w:t>
            </w:r>
          </w:p>
        </w:tc>
        <w:tc>
          <w:tcPr>
            <w:tcW w:w="992" w:type="dxa"/>
            <w:tcBorders>
              <w:top w:val="single" w:sz="4" w:space="0" w:color="auto"/>
              <w:bottom w:val="double" w:sz="4" w:space="0" w:color="auto"/>
            </w:tcBorders>
            <w:vAlign w:val="bottom"/>
          </w:tcPr>
          <w:p w:rsidR="004B335B" w:rsidRPr="004B335B"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rPr>
            </w:pPr>
            <w:r w:rsidRPr="004B335B">
              <w:rPr>
                <w:rFonts w:ascii="Times New Roman" w:hAnsi="Times New Roman" w:cs="Times New Roman"/>
                <w:sz w:val="20"/>
                <w:szCs w:val="20"/>
              </w:rPr>
              <w:t>109,336</w:t>
            </w:r>
          </w:p>
        </w:tc>
        <w:tc>
          <w:tcPr>
            <w:tcW w:w="283" w:type="dxa"/>
            <w:vAlign w:val="bottom"/>
          </w:tcPr>
          <w:p w:rsidR="004B335B" w:rsidRPr="00D44867"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highlight w:val="yellow"/>
              </w:rPr>
            </w:pPr>
          </w:p>
        </w:tc>
        <w:tc>
          <w:tcPr>
            <w:tcW w:w="993" w:type="dxa"/>
            <w:tcBorders>
              <w:top w:val="single" w:sz="4" w:space="0" w:color="auto"/>
              <w:bottom w:val="double" w:sz="4" w:space="0" w:color="auto"/>
            </w:tcBorders>
            <w:vAlign w:val="bottom"/>
          </w:tcPr>
          <w:p w:rsidR="004B335B" w:rsidRPr="00D44867"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rPr>
            </w:pPr>
            <w:r w:rsidRPr="00D44867">
              <w:rPr>
                <w:rFonts w:ascii="Times New Roman" w:hAnsi="Times New Roman" w:cs="Times New Roman"/>
                <w:sz w:val="20"/>
                <w:szCs w:val="20"/>
              </w:rPr>
              <w:t>113,172</w:t>
            </w:r>
          </w:p>
        </w:tc>
        <w:tc>
          <w:tcPr>
            <w:tcW w:w="283" w:type="dxa"/>
            <w:vAlign w:val="bottom"/>
          </w:tcPr>
          <w:p w:rsidR="004B335B" w:rsidRPr="00D44867"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2" w:type="dxa"/>
            <w:tcBorders>
              <w:top w:val="single" w:sz="4" w:space="0" w:color="auto"/>
              <w:bottom w:val="double" w:sz="4" w:space="0" w:color="auto"/>
            </w:tcBorders>
            <w:vAlign w:val="bottom"/>
          </w:tcPr>
          <w:p w:rsidR="004B335B" w:rsidRPr="004B335B"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4B335B">
              <w:rPr>
                <w:rFonts w:ascii="Times New Roman" w:hAnsi="Times New Roman" w:cs="Times New Roman"/>
                <w:sz w:val="20"/>
                <w:szCs w:val="20"/>
              </w:rPr>
              <w:t>19,638</w:t>
            </w:r>
          </w:p>
        </w:tc>
        <w:tc>
          <w:tcPr>
            <w:tcW w:w="284" w:type="dxa"/>
            <w:vAlign w:val="bottom"/>
          </w:tcPr>
          <w:p w:rsidR="004B335B" w:rsidRPr="00D44867"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2" w:type="dxa"/>
            <w:tcBorders>
              <w:top w:val="single" w:sz="4" w:space="0" w:color="auto"/>
              <w:bottom w:val="double" w:sz="4" w:space="0" w:color="auto"/>
            </w:tcBorders>
            <w:vAlign w:val="bottom"/>
          </w:tcPr>
          <w:p w:rsidR="004B335B" w:rsidRPr="00D44867"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D44867">
              <w:rPr>
                <w:rFonts w:ascii="Times New Roman" w:hAnsi="Times New Roman" w:cs="Times New Roman"/>
                <w:sz w:val="20"/>
                <w:szCs w:val="20"/>
              </w:rPr>
              <w:t>9,717</w:t>
            </w:r>
          </w:p>
        </w:tc>
        <w:tc>
          <w:tcPr>
            <w:tcW w:w="284" w:type="dxa"/>
          </w:tcPr>
          <w:p w:rsidR="004B335B" w:rsidRPr="00D44867"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800"/>
                <w:tab w:val="left" w:pos="1451"/>
              </w:tabs>
              <w:spacing w:line="260" w:lineRule="atLeast"/>
              <w:jc w:val="center"/>
              <w:rPr>
                <w:rFonts w:ascii="Times New Roman" w:hAnsi="Times New Roman" w:cs="Times New Roman"/>
                <w:sz w:val="20"/>
                <w:szCs w:val="20"/>
                <w:highlight w:val="yellow"/>
                <w:cs/>
              </w:rPr>
            </w:pPr>
          </w:p>
        </w:tc>
        <w:tc>
          <w:tcPr>
            <w:tcW w:w="992" w:type="dxa"/>
            <w:tcBorders>
              <w:top w:val="single" w:sz="4" w:space="0" w:color="auto"/>
            </w:tcBorders>
            <w:vAlign w:val="bottom"/>
          </w:tcPr>
          <w:p w:rsidR="004B335B" w:rsidRPr="004B335B"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4B335B">
              <w:rPr>
                <w:rFonts w:ascii="Times New Roman" w:hAnsi="Times New Roman" w:cs="Times New Roman"/>
                <w:sz w:val="20"/>
                <w:szCs w:val="20"/>
              </w:rPr>
              <w:t>128,974</w:t>
            </w:r>
          </w:p>
        </w:tc>
        <w:tc>
          <w:tcPr>
            <w:tcW w:w="283" w:type="dxa"/>
            <w:vAlign w:val="bottom"/>
          </w:tcPr>
          <w:p w:rsidR="004B335B" w:rsidRPr="00D44867"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tcBorders>
              <w:top w:val="single" w:sz="4" w:space="0" w:color="auto"/>
            </w:tcBorders>
            <w:vAlign w:val="bottom"/>
          </w:tcPr>
          <w:p w:rsidR="004B335B" w:rsidRPr="00D44867" w:rsidRDefault="004B335B"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D44867">
              <w:rPr>
                <w:rFonts w:ascii="Times New Roman" w:hAnsi="Times New Roman" w:cs="Times New Roman"/>
                <w:sz w:val="20"/>
                <w:szCs w:val="20"/>
              </w:rPr>
              <w:t>122,889</w:t>
            </w:r>
          </w:p>
        </w:tc>
      </w:tr>
      <w:tr w:rsidR="00131662" w:rsidRPr="00D44867" w:rsidTr="00706649">
        <w:trPr>
          <w:gridAfter w:val="1"/>
          <w:wAfter w:w="425" w:type="dxa"/>
        </w:trPr>
        <w:tc>
          <w:tcPr>
            <w:tcW w:w="2802" w:type="dxa"/>
            <w:vAlign w:val="bottom"/>
          </w:tcPr>
          <w:p w:rsidR="00131662" w:rsidRPr="00D44867" w:rsidRDefault="00131662" w:rsidP="0086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D44867">
              <w:rPr>
                <w:rFonts w:ascii="Times New Roman" w:hAnsi="Times New Roman" w:cs="Times New Roman"/>
                <w:sz w:val="20"/>
                <w:szCs w:val="20"/>
                <w:u w:val="single"/>
              </w:rPr>
              <w:t>Add</w:t>
            </w:r>
            <w:r w:rsidRPr="00D44867">
              <w:rPr>
                <w:rFonts w:ascii="Times New Roman" w:hAnsi="Times New Roman" w:cs="Times New Roman"/>
                <w:sz w:val="20"/>
                <w:szCs w:val="20"/>
              </w:rPr>
              <w:t xml:space="preserve">  non-allocated revenues</w:t>
            </w:r>
          </w:p>
        </w:tc>
        <w:tc>
          <w:tcPr>
            <w:tcW w:w="992" w:type="dxa"/>
            <w:tcBorders>
              <w:top w:val="double" w:sz="4" w:space="0" w:color="auto"/>
            </w:tcBorders>
          </w:tcPr>
          <w:p w:rsidR="00131662" w:rsidRPr="00D44867"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131662" w:rsidRPr="00D44867"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Borders>
              <w:top w:val="double" w:sz="4" w:space="0" w:color="auto"/>
            </w:tcBorders>
          </w:tcPr>
          <w:p w:rsidR="00131662" w:rsidRPr="00D44867"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131662" w:rsidRPr="00D44867"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tcPr>
          <w:p w:rsidR="00131662" w:rsidRPr="00D44867"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tcPr>
          <w:p w:rsidR="00131662" w:rsidRPr="00D44867"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tcPr>
          <w:p w:rsidR="00131662" w:rsidRPr="00D44867"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tcPr>
          <w:p w:rsidR="00131662" w:rsidRPr="00D44867"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131662" w:rsidRPr="00131662"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highlight w:val="yellow"/>
              </w:rPr>
            </w:pPr>
          </w:p>
        </w:tc>
        <w:tc>
          <w:tcPr>
            <w:tcW w:w="283" w:type="dxa"/>
            <w:vAlign w:val="bottom"/>
          </w:tcPr>
          <w:p w:rsidR="00131662" w:rsidRPr="00D44867"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vAlign w:val="bottom"/>
          </w:tcPr>
          <w:p w:rsidR="00131662" w:rsidRPr="00D44867"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highlight w:val="yellow"/>
              </w:rPr>
            </w:pPr>
          </w:p>
        </w:tc>
      </w:tr>
      <w:tr w:rsidR="006E181C" w:rsidRPr="00D44867" w:rsidTr="00706649">
        <w:trPr>
          <w:gridAfter w:val="1"/>
          <w:wAfter w:w="425" w:type="dxa"/>
        </w:trPr>
        <w:tc>
          <w:tcPr>
            <w:tcW w:w="2802" w:type="dxa"/>
            <w:vAlign w:val="bottom"/>
          </w:tcPr>
          <w:p w:rsidR="006E181C" w:rsidRPr="00D44867" w:rsidRDefault="006E181C" w:rsidP="0086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u w:val="single"/>
                <w:cs/>
              </w:rPr>
            </w:pPr>
            <w:r w:rsidRPr="00D44867">
              <w:rPr>
                <w:rFonts w:ascii="Times New Roman" w:hAnsi="Times New Roman" w:cs="Times New Roman"/>
                <w:sz w:val="20"/>
                <w:szCs w:val="20"/>
              </w:rPr>
              <w:t>- Gain on exchange rate</w:t>
            </w:r>
          </w:p>
        </w:tc>
        <w:tc>
          <w:tcPr>
            <w:tcW w:w="992" w:type="dxa"/>
            <w:vAlign w:val="bottom"/>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p>
        </w:tc>
        <w:tc>
          <w:tcPr>
            <w:tcW w:w="283" w:type="dxa"/>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vAlign w:val="bottom"/>
          </w:tcPr>
          <w:p w:rsidR="006E181C" w:rsidRPr="006E181C"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6E181C">
              <w:rPr>
                <w:rFonts w:ascii="Times New Roman" w:hAnsi="Times New Roman" w:cs="Times New Roman"/>
                <w:sz w:val="20"/>
                <w:szCs w:val="20"/>
              </w:rPr>
              <w:t>1,312</w:t>
            </w:r>
          </w:p>
        </w:tc>
        <w:tc>
          <w:tcPr>
            <w:tcW w:w="283" w:type="dxa"/>
            <w:vAlign w:val="bottom"/>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6E181C" w:rsidRPr="002D3142"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2D3142">
              <w:rPr>
                <w:rFonts w:ascii="Times New Roman" w:hAnsi="Times New Roman" w:cs="Times New Roman"/>
                <w:sz w:val="20"/>
                <w:szCs w:val="20"/>
              </w:rPr>
              <w:t>3,571</w:t>
            </w:r>
          </w:p>
        </w:tc>
      </w:tr>
      <w:tr w:rsidR="006E181C" w:rsidRPr="00D44867" w:rsidTr="00706649">
        <w:trPr>
          <w:gridAfter w:val="1"/>
          <w:wAfter w:w="425" w:type="dxa"/>
        </w:trPr>
        <w:tc>
          <w:tcPr>
            <w:tcW w:w="2802" w:type="dxa"/>
            <w:vAlign w:val="bottom"/>
          </w:tcPr>
          <w:p w:rsidR="006E181C" w:rsidRPr="00D44867" w:rsidRDefault="006E181C" w:rsidP="0086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 xml:space="preserve">- Other income </w:t>
            </w:r>
          </w:p>
        </w:tc>
        <w:tc>
          <w:tcPr>
            <w:tcW w:w="992" w:type="dxa"/>
            <w:vAlign w:val="bottom"/>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3"/>
              <w:jc w:val="right"/>
              <w:rPr>
                <w:rFonts w:ascii="Times New Roman" w:hAnsi="Times New Roman" w:cs="Times New Roman"/>
                <w:sz w:val="20"/>
                <w:szCs w:val="20"/>
                <w:cs/>
              </w:rPr>
            </w:pPr>
          </w:p>
        </w:tc>
        <w:tc>
          <w:tcPr>
            <w:tcW w:w="283" w:type="dxa"/>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0"/>
                <w:szCs w:val="20"/>
              </w:rPr>
            </w:pPr>
          </w:p>
        </w:tc>
        <w:tc>
          <w:tcPr>
            <w:tcW w:w="284"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cs/>
              </w:rPr>
            </w:pPr>
          </w:p>
        </w:tc>
        <w:tc>
          <w:tcPr>
            <w:tcW w:w="992"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cs/>
              </w:rPr>
            </w:pPr>
          </w:p>
        </w:tc>
        <w:tc>
          <w:tcPr>
            <w:tcW w:w="284"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cs/>
              </w:rPr>
            </w:pPr>
          </w:p>
        </w:tc>
        <w:tc>
          <w:tcPr>
            <w:tcW w:w="992" w:type="dxa"/>
            <w:vAlign w:val="bottom"/>
          </w:tcPr>
          <w:p w:rsidR="006E181C" w:rsidRPr="006E181C"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6E181C">
              <w:rPr>
                <w:rFonts w:ascii="Times New Roman" w:hAnsi="Times New Roman" w:cs="Times New Roman"/>
                <w:sz w:val="20"/>
                <w:szCs w:val="20"/>
              </w:rPr>
              <w:t>399</w:t>
            </w:r>
          </w:p>
        </w:tc>
        <w:tc>
          <w:tcPr>
            <w:tcW w:w="283" w:type="dxa"/>
            <w:vAlign w:val="bottom"/>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6E181C" w:rsidRPr="002D3142"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2D3142">
              <w:rPr>
                <w:rFonts w:ascii="Times New Roman" w:hAnsi="Times New Roman" w:cs="Times New Roman"/>
                <w:sz w:val="20"/>
                <w:szCs w:val="20"/>
              </w:rPr>
              <w:t>491</w:t>
            </w:r>
          </w:p>
        </w:tc>
      </w:tr>
      <w:tr w:rsidR="006E181C" w:rsidRPr="00D44867" w:rsidTr="00706649">
        <w:trPr>
          <w:gridAfter w:val="1"/>
          <w:wAfter w:w="425" w:type="dxa"/>
        </w:trPr>
        <w:tc>
          <w:tcPr>
            <w:tcW w:w="2802" w:type="dxa"/>
            <w:vAlign w:val="bottom"/>
          </w:tcPr>
          <w:p w:rsidR="006E181C" w:rsidRPr="00D44867" w:rsidRDefault="006E181C" w:rsidP="0086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u w:val="single"/>
              </w:rPr>
              <w:t>Less</w:t>
            </w:r>
            <w:r w:rsidRPr="00D44867">
              <w:rPr>
                <w:rFonts w:ascii="Times New Roman" w:hAnsi="Times New Roman" w:cs="Times New Roman"/>
                <w:sz w:val="20"/>
                <w:szCs w:val="20"/>
              </w:rPr>
              <w:t xml:space="preserve"> non-allocated expenses</w:t>
            </w:r>
          </w:p>
        </w:tc>
        <w:tc>
          <w:tcPr>
            <w:tcW w:w="992" w:type="dxa"/>
            <w:vAlign w:val="bottom"/>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p>
        </w:tc>
        <w:tc>
          <w:tcPr>
            <w:tcW w:w="283" w:type="dxa"/>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jc w:val="right"/>
              <w:rPr>
                <w:rFonts w:ascii="Times New Roman" w:hAnsi="Times New Roman" w:cs="Times New Roman"/>
                <w:sz w:val="20"/>
                <w:szCs w:val="20"/>
              </w:rPr>
            </w:pPr>
          </w:p>
        </w:tc>
        <w:tc>
          <w:tcPr>
            <w:tcW w:w="284"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vAlign w:val="bottom"/>
          </w:tcPr>
          <w:p w:rsidR="006E181C" w:rsidRPr="006E181C"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p>
        </w:tc>
        <w:tc>
          <w:tcPr>
            <w:tcW w:w="283" w:type="dxa"/>
            <w:vAlign w:val="bottom"/>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6E181C" w:rsidRPr="002D3142"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
              </w:tabs>
              <w:spacing w:line="260" w:lineRule="atLeast"/>
              <w:ind w:left="-108"/>
              <w:jc w:val="right"/>
              <w:rPr>
                <w:rFonts w:ascii="Times New Roman" w:hAnsi="Times New Roman" w:cs="Times New Roman"/>
                <w:sz w:val="20"/>
                <w:szCs w:val="20"/>
                <w:cs/>
              </w:rPr>
            </w:pPr>
          </w:p>
        </w:tc>
      </w:tr>
      <w:tr w:rsidR="006E181C" w:rsidRPr="00D44867" w:rsidTr="00706649">
        <w:trPr>
          <w:gridAfter w:val="1"/>
          <w:wAfter w:w="425" w:type="dxa"/>
        </w:trPr>
        <w:tc>
          <w:tcPr>
            <w:tcW w:w="2802" w:type="dxa"/>
            <w:vAlign w:val="bottom"/>
          </w:tcPr>
          <w:p w:rsidR="006E181C" w:rsidRPr="00D44867" w:rsidRDefault="006E181C" w:rsidP="0086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D44867">
              <w:rPr>
                <w:rFonts w:ascii="Times New Roman" w:hAnsi="Times New Roman" w:cs="Times New Roman"/>
                <w:sz w:val="20"/>
                <w:szCs w:val="20"/>
              </w:rPr>
              <w:t xml:space="preserve">- </w:t>
            </w:r>
            <w:r>
              <w:rPr>
                <w:rFonts w:ascii="Times New Roman" w:hAnsi="Times New Roman" w:cs="Times New Roman"/>
                <w:sz w:val="20"/>
                <w:szCs w:val="20"/>
              </w:rPr>
              <w:t>Distribution costs</w:t>
            </w:r>
          </w:p>
        </w:tc>
        <w:tc>
          <w:tcPr>
            <w:tcW w:w="992" w:type="dxa"/>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0"/>
                <w:szCs w:val="20"/>
              </w:rPr>
            </w:pPr>
          </w:p>
        </w:tc>
        <w:tc>
          <w:tcPr>
            <w:tcW w:w="284"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6E181C" w:rsidRPr="006E181C" w:rsidRDefault="006E181C" w:rsidP="00D02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0"/>
                <w:szCs w:val="20"/>
                <w:cs/>
              </w:rPr>
            </w:pPr>
            <w:r w:rsidRPr="006E181C">
              <w:rPr>
                <w:rFonts w:ascii="Times New Roman" w:hAnsi="Times New Roman" w:cs="Times New Roman" w:hint="cs"/>
                <w:sz w:val="20"/>
                <w:szCs w:val="20"/>
                <w:cs/>
              </w:rPr>
              <w:t>(</w:t>
            </w:r>
            <w:r w:rsidR="00FF6E58" w:rsidRPr="00D027B7">
              <w:rPr>
                <w:rFonts w:ascii="Times New Roman" w:hAnsi="Times New Roman" w:cs="Times New Roman" w:hint="cs"/>
                <w:sz w:val="20"/>
                <w:szCs w:val="20"/>
                <w:cs/>
              </w:rPr>
              <w:t xml:space="preserve">  </w:t>
            </w:r>
            <w:r w:rsidRPr="006E181C">
              <w:rPr>
                <w:rFonts w:ascii="Times New Roman" w:hAnsi="Times New Roman" w:cs="Times New Roman"/>
                <w:sz w:val="20"/>
                <w:szCs w:val="20"/>
              </w:rPr>
              <w:t>57,336</w:t>
            </w:r>
            <w:r w:rsidRPr="006E181C">
              <w:rPr>
                <w:rFonts w:ascii="Times New Roman" w:hAnsi="Times New Roman" w:cs="Times New Roman" w:hint="cs"/>
                <w:sz w:val="20"/>
                <w:szCs w:val="20"/>
                <w:cs/>
              </w:rPr>
              <w:t>)</w:t>
            </w:r>
          </w:p>
        </w:tc>
        <w:tc>
          <w:tcPr>
            <w:tcW w:w="283" w:type="dxa"/>
            <w:vAlign w:val="bottom"/>
          </w:tcPr>
          <w:p w:rsidR="006E181C" w:rsidRPr="00D027B7" w:rsidRDefault="006E181C" w:rsidP="00D02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15"/>
              <w:jc w:val="right"/>
              <w:rPr>
                <w:rFonts w:ascii="Times New Roman" w:hAnsi="Times New Roman" w:cs="Times New Roman"/>
                <w:sz w:val="20"/>
                <w:szCs w:val="20"/>
              </w:rPr>
            </w:pPr>
          </w:p>
        </w:tc>
        <w:tc>
          <w:tcPr>
            <w:tcW w:w="993" w:type="dxa"/>
            <w:vAlign w:val="bottom"/>
          </w:tcPr>
          <w:p w:rsidR="006E181C" w:rsidRPr="00D027B7" w:rsidRDefault="006E181C" w:rsidP="00D02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15"/>
              <w:jc w:val="right"/>
              <w:rPr>
                <w:rFonts w:ascii="Times New Roman" w:hAnsi="Times New Roman" w:cs="Times New Roman"/>
                <w:sz w:val="20"/>
                <w:szCs w:val="20"/>
                <w:cs/>
              </w:rPr>
            </w:pPr>
            <w:r w:rsidRPr="002D3142">
              <w:rPr>
                <w:rFonts w:ascii="Times New Roman" w:hAnsi="Times New Roman" w:cs="Times New Roman"/>
                <w:sz w:val="20"/>
                <w:szCs w:val="20"/>
                <w:cs/>
              </w:rPr>
              <w:t>(</w:t>
            </w:r>
            <w:r w:rsidRPr="00D027B7">
              <w:rPr>
                <w:rFonts w:ascii="Times New Roman" w:hAnsi="Times New Roman" w:cs="Times New Roman" w:hint="cs"/>
                <w:sz w:val="20"/>
                <w:szCs w:val="20"/>
                <w:cs/>
              </w:rPr>
              <w:t xml:space="preserve"> </w:t>
            </w:r>
            <w:r w:rsidRPr="002D3142">
              <w:rPr>
                <w:rFonts w:ascii="Times New Roman" w:hAnsi="Times New Roman" w:cs="Times New Roman"/>
                <w:sz w:val="20"/>
                <w:szCs w:val="20"/>
              </w:rPr>
              <w:t xml:space="preserve"> </w:t>
            </w:r>
            <w:r w:rsidRPr="00D027B7">
              <w:rPr>
                <w:rFonts w:ascii="Times New Roman" w:hAnsi="Times New Roman" w:cs="Times New Roman"/>
                <w:sz w:val="20"/>
                <w:szCs w:val="20"/>
              </w:rPr>
              <w:t>61,654</w:t>
            </w:r>
            <w:r w:rsidRPr="002D3142">
              <w:rPr>
                <w:rFonts w:ascii="Times New Roman" w:hAnsi="Times New Roman" w:cs="Times New Roman"/>
                <w:sz w:val="20"/>
                <w:szCs w:val="20"/>
                <w:cs/>
              </w:rPr>
              <w:t>)</w:t>
            </w:r>
          </w:p>
        </w:tc>
      </w:tr>
      <w:tr w:rsidR="006E181C" w:rsidRPr="00D44867" w:rsidTr="00706649">
        <w:trPr>
          <w:gridAfter w:val="1"/>
          <w:wAfter w:w="425" w:type="dxa"/>
        </w:trPr>
        <w:tc>
          <w:tcPr>
            <w:tcW w:w="2802" w:type="dxa"/>
            <w:vAlign w:val="bottom"/>
          </w:tcPr>
          <w:p w:rsidR="006E181C" w:rsidRPr="00D44867" w:rsidRDefault="006E181C" w:rsidP="0086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 Administrative expenses</w:t>
            </w:r>
          </w:p>
        </w:tc>
        <w:tc>
          <w:tcPr>
            <w:tcW w:w="992" w:type="dxa"/>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6E181C" w:rsidRPr="006E181C" w:rsidRDefault="006E181C" w:rsidP="00D02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0"/>
                <w:szCs w:val="20"/>
                <w:cs/>
              </w:rPr>
            </w:pPr>
            <w:r w:rsidRPr="006E181C">
              <w:rPr>
                <w:rFonts w:ascii="Times New Roman" w:hAnsi="Times New Roman" w:cs="Times New Roman" w:hint="cs"/>
                <w:sz w:val="20"/>
                <w:szCs w:val="20"/>
                <w:cs/>
              </w:rPr>
              <w:t>(</w:t>
            </w:r>
            <w:r w:rsidR="00FF6E58" w:rsidRPr="00D027B7">
              <w:rPr>
                <w:rFonts w:ascii="Times New Roman" w:hAnsi="Times New Roman" w:cs="Times New Roman" w:hint="cs"/>
                <w:sz w:val="20"/>
                <w:szCs w:val="20"/>
                <w:cs/>
              </w:rPr>
              <w:t xml:space="preserve">  </w:t>
            </w:r>
            <w:r w:rsidRPr="006E181C">
              <w:rPr>
                <w:rFonts w:ascii="Times New Roman" w:hAnsi="Times New Roman" w:cs="Times New Roman"/>
                <w:sz w:val="20"/>
                <w:szCs w:val="20"/>
              </w:rPr>
              <w:t>45,418</w:t>
            </w:r>
            <w:r w:rsidRPr="006E181C">
              <w:rPr>
                <w:rFonts w:ascii="Times New Roman" w:hAnsi="Times New Roman" w:cs="Times New Roman" w:hint="cs"/>
                <w:sz w:val="20"/>
                <w:szCs w:val="20"/>
                <w:cs/>
              </w:rPr>
              <w:t>)</w:t>
            </w:r>
          </w:p>
        </w:tc>
        <w:tc>
          <w:tcPr>
            <w:tcW w:w="283" w:type="dxa"/>
            <w:vAlign w:val="bottom"/>
          </w:tcPr>
          <w:p w:rsidR="006E181C" w:rsidRPr="00D027B7" w:rsidRDefault="006E181C" w:rsidP="00D02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15"/>
              <w:jc w:val="right"/>
              <w:rPr>
                <w:rFonts w:ascii="Times New Roman" w:hAnsi="Times New Roman" w:cs="Times New Roman"/>
                <w:sz w:val="20"/>
                <w:szCs w:val="20"/>
              </w:rPr>
            </w:pPr>
          </w:p>
        </w:tc>
        <w:tc>
          <w:tcPr>
            <w:tcW w:w="993" w:type="dxa"/>
            <w:vAlign w:val="bottom"/>
          </w:tcPr>
          <w:p w:rsidR="006E181C" w:rsidRPr="002D3142" w:rsidRDefault="006E181C" w:rsidP="00D02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15"/>
              <w:jc w:val="right"/>
              <w:rPr>
                <w:rFonts w:ascii="Times New Roman" w:hAnsi="Times New Roman" w:cs="Times New Roman"/>
                <w:sz w:val="20"/>
                <w:szCs w:val="20"/>
                <w:cs/>
              </w:rPr>
            </w:pPr>
            <w:r w:rsidRPr="002D3142">
              <w:rPr>
                <w:rFonts w:ascii="Times New Roman" w:hAnsi="Times New Roman" w:cs="Times New Roman"/>
                <w:sz w:val="20"/>
                <w:szCs w:val="20"/>
                <w:cs/>
              </w:rPr>
              <w:t>(</w:t>
            </w:r>
            <w:r w:rsidRPr="00D027B7">
              <w:rPr>
                <w:rFonts w:ascii="Times New Roman" w:hAnsi="Times New Roman" w:cs="Times New Roman" w:hint="cs"/>
                <w:sz w:val="20"/>
                <w:szCs w:val="20"/>
                <w:cs/>
              </w:rPr>
              <w:t xml:space="preserve"> </w:t>
            </w:r>
            <w:r w:rsidRPr="002D3142">
              <w:rPr>
                <w:rFonts w:ascii="Times New Roman" w:hAnsi="Times New Roman" w:cs="Times New Roman"/>
                <w:sz w:val="20"/>
                <w:szCs w:val="20"/>
              </w:rPr>
              <w:t xml:space="preserve"> </w:t>
            </w:r>
            <w:r>
              <w:rPr>
                <w:rFonts w:ascii="Times New Roman" w:hAnsi="Times New Roman" w:cs="Times New Roman"/>
                <w:sz w:val="20"/>
                <w:szCs w:val="20"/>
              </w:rPr>
              <w:t>39,625</w:t>
            </w:r>
            <w:r w:rsidRPr="002D3142">
              <w:rPr>
                <w:rFonts w:ascii="Times New Roman" w:hAnsi="Times New Roman" w:cs="Times New Roman"/>
                <w:sz w:val="20"/>
                <w:szCs w:val="20"/>
                <w:cs/>
              </w:rPr>
              <w:t>)</w:t>
            </w:r>
          </w:p>
        </w:tc>
      </w:tr>
      <w:tr w:rsidR="006E181C" w:rsidRPr="00D44867" w:rsidTr="00706649">
        <w:trPr>
          <w:gridAfter w:val="1"/>
          <w:wAfter w:w="425" w:type="dxa"/>
        </w:trPr>
        <w:tc>
          <w:tcPr>
            <w:tcW w:w="2802" w:type="dxa"/>
            <w:vAlign w:val="bottom"/>
          </w:tcPr>
          <w:p w:rsidR="006E181C" w:rsidRPr="00D44867" w:rsidRDefault="006E181C" w:rsidP="0086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D44867">
              <w:rPr>
                <w:rFonts w:ascii="Times New Roman" w:hAnsi="Times New Roman" w:cs="Times New Roman"/>
                <w:sz w:val="20"/>
                <w:szCs w:val="20"/>
              </w:rPr>
              <w:t>- Finance costs</w:t>
            </w:r>
          </w:p>
        </w:tc>
        <w:tc>
          <w:tcPr>
            <w:tcW w:w="992" w:type="dxa"/>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6E181C" w:rsidRPr="006E181C" w:rsidRDefault="006E181C" w:rsidP="00D02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0"/>
                <w:szCs w:val="20"/>
                <w:cs/>
              </w:rPr>
            </w:pPr>
            <w:r w:rsidRPr="006E181C">
              <w:rPr>
                <w:rFonts w:ascii="Times New Roman" w:hAnsi="Times New Roman" w:cs="Times New Roman" w:hint="cs"/>
                <w:sz w:val="20"/>
                <w:szCs w:val="20"/>
                <w:cs/>
              </w:rPr>
              <w:t>(</w:t>
            </w:r>
            <w:r w:rsidR="00FF6E58" w:rsidRPr="00D027B7">
              <w:rPr>
                <w:rFonts w:ascii="Times New Roman" w:hAnsi="Times New Roman" w:cs="Times New Roman" w:hint="cs"/>
                <w:sz w:val="20"/>
                <w:szCs w:val="20"/>
                <w:cs/>
              </w:rPr>
              <w:t xml:space="preserve">   </w:t>
            </w:r>
            <w:r w:rsidRPr="006E181C">
              <w:rPr>
                <w:rFonts w:ascii="Times New Roman" w:hAnsi="Times New Roman" w:cs="Times New Roman"/>
                <w:sz w:val="20"/>
                <w:szCs w:val="20"/>
              </w:rPr>
              <w:t xml:space="preserve"> 3,647</w:t>
            </w:r>
            <w:r w:rsidRPr="006E181C">
              <w:rPr>
                <w:rFonts w:ascii="Times New Roman" w:hAnsi="Times New Roman" w:cs="Times New Roman" w:hint="cs"/>
                <w:sz w:val="20"/>
                <w:szCs w:val="20"/>
                <w:cs/>
              </w:rPr>
              <w:t>)</w:t>
            </w:r>
          </w:p>
        </w:tc>
        <w:tc>
          <w:tcPr>
            <w:tcW w:w="283" w:type="dxa"/>
            <w:vAlign w:val="bottom"/>
          </w:tcPr>
          <w:p w:rsidR="006E181C" w:rsidRPr="00D027B7" w:rsidRDefault="006E181C" w:rsidP="00D02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15"/>
              <w:jc w:val="right"/>
              <w:rPr>
                <w:rFonts w:ascii="Times New Roman" w:hAnsi="Times New Roman" w:cs="Times New Roman"/>
                <w:sz w:val="20"/>
                <w:szCs w:val="20"/>
              </w:rPr>
            </w:pPr>
          </w:p>
        </w:tc>
        <w:tc>
          <w:tcPr>
            <w:tcW w:w="993" w:type="dxa"/>
            <w:vAlign w:val="bottom"/>
          </w:tcPr>
          <w:p w:rsidR="006E181C" w:rsidRPr="002D3142" w:rsidRDefault="006E181C" w:rsidP="00D02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15"/>
              <w:jc w:val="right"/>
              <w:rPr>
                <w:rFonts w:ascii="Times New Roman" w:hAnsi="Times New Roman" w:cs="Times New Roman"/>
                <w:sz w:val="20"/>
                <w:szCs w:val="20"/>
                <w:cs/>
              </w:rPr>
            </w:pPr>
            <w:r w:rsidRPr="002D3142">
              <w:rPr>
                <w:rFonts w:ascii="Times New Roman" w:hAnsi="Times New Roman" w:cs="Times New Roman"/>
                <w:sz w:val="20"/>
                <w:szCs w:val="20"/>
                <w:cs/>
              </w:rPr>
              <w:t>(</w:t>
            </w:r>
            <w:r w:rsidR="007525EE">
              <w:rPr>
                <w:rFonts w:ascii="Times New Roman" w:hAnsi="Times New Roman" w:cs="Times New Roman" w:hint="cs"/>
                <w:sz w:val="20"/>
                <w:szCs w:val="20"/>
                <w:cs/>
              </w:rPr>
              <w:t xml:space="preserve"> </w:t>
            </w:r>
            <w:r w:rsidRPr="00D027B7">
              <w:rPr>
                <w:rFonts w:ascii="Times New Roman" w:hAnsi="Times New Roman" w:cs="Times New Roman" w:hint="cs"/>
                <w:sz w:val="20"/>
                <w:szCs w:val="20"/>
                <w:cs/>
              </w:rPr>
              <w:t xml:space="preserve">   </w:t>
            </w:r>
            <w:r w:rsidRPr="002D3142">
              <w:rPr>
                <w:rFonts w:ascii="Times New Roman" w:hAnsi="Times New Roman" w:cs="Times New Roman"/>
                <w:sz w:val="20"/>
                <w:szCs w:val="20"/>
                <w:cs/>
              </w:rPr>
              <w:t>4</w:t>
            </w:r>
            <w:r w:rsidRPr="002D3142">
              <w:rPr>
                <w:rFonts w:ascii="Times New Roman" w:hAnsi="Times New Roman" w:cs="Times New Roman"/>
                <w:sz w:val="20"/>
                <w:szCs w:val="20"/>
              </w:rPr>
              <w:t>,148</w:t>
            </w:r>
            <w:r w:rsidRPr="002D3142">
              <w:rPr>
                <w:rFonts w:ascii="Times New Roman" w:hAnsi="Times New Roman" w:cs="Times New Roman"/>
                <w:sz w:val="20"/>
                <w:szCs w:val="20"/>
                <w:cs/>
              </w:rPr>
              <w:t>)</w:t>
            </w:r>
          </w:p>
        </w:tc>
      </w:tr>
      <w:tr w:rsidR="006E181C" w:rsidRPr="00D44867" w:rsidTr="00706649">
        <w:trPr>
          <w:gridAfter w:val="1"/>
          <w:wAfter w:w="425" w:type="dxa"/>
        </w:trPr>
        <w:tc>
          <w:tcPr>
            <w:tcW w:w="2802" w:type="dxa"/>
            <w:vAlign w:val="bottom"/>
          </w:tcPr>
          <w:p w:rsidR="006E181C" w:rsidRPr="00D44867" w:rsidRDefault="006E181C" w:rsidP="0086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D44867">
              <w:rPr>
                <w:rFonts w:ascii="Times New Roman" w:hAnsi="Times New Roman" w:cs="Times New Roman"/>
                <w:sz w:val="20"/>
                <w:szCs w:val="20"/>
              </w:rPr>
              <w:t xml:space="preserve">- Income tax expense </w:t>
            </w:r>
          </w:p>
        </w:tc>
        <w:tc>
          <w:tcPr>
            <w:tcW w:w="992" w:type="dxa"/>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Borders>
              <w:bottom w:val="single" w:sz="4" w:space="0" w:color="auto"/>
            </w:tcBorders>
            <w:vAlign w:val="bottom"/>
          </w:tcPr>
          <w:p w:rsidR="006E181C" w:rsidRPr="006E181C" w:rsidRDefault="006E181C" w:rsidP="00D02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0"/>
                <w:szCs w:val="20"/>
                <w:cs/>
              </w:rPr>
            </w:pPr>
            <w:r w:rsidRPr="006E181C">
              <w:rPr>
                <w:rFonts w:ascii="Times New Roman" w:hAnsi="Times New Roman" w:cs="Times New Roman" w:hint="cs"/>
                <w:sz w:val="20"/>
                <w:szCs w:val="20"/>
                <w:cs/>
              </w:rPr>
              <w:t>(</w:t>
            </w:r>
            <w:r w:rsidR="00FF6E58" w:rsidRPr="00D027B7">
              <w:rPr>
                <w:rFonts w:ascii="Times New Roman" w:hAnsi="Times New Roman" w:cs="Times New Roman" w:hint="cs"/>
                <w:sz w:val="20"/>
                <w:szCs w:val="20"/>
                <w:cs/>
              </w:rPr>
              <w:t xml:space="preserve">   </w:t>
            </w:r>
            <w:r w:rsidRPr="006E181C">
              <w:rPr>
                <w:rFonts w:ascii="Times New Roman" w:hAnsi="Times New Roman" w:cs="Times New Roman" w:hint="cs"/>
                <w:sz w:val="20"/>
                <w:szCs w:val="20"/>
                <w:cs/>
              </w:rPr>
              <w:t xml:space="preserve"> </w:t>
            </w:r>
            <w:r w:rsidRPr="006E181C">
              <w:rPr>
                <w:rFonts w:ascii="Times New Roman" w:hAnsi="Times New Roman" w:cs="Times New Roman"/>
                <w:sz w:val="20"/>
                <w:szCs w:val="20"/>
              </w:rPr>
              <w:t>4,965</w:t>
            </w:r>
            <w:r w:rsidRPr="006E181C">
              <w:rPr>
                <w:rFonts w:ascii="Times New Roman" w:hAnsi="Times New Roman" w:cs="Times New Roman" w:hint="cs"/>
                <w:sz w:val="20"/>
                <w:szCs w:val="20"/>
                <w:cs/>
              </w:rPr>
              <w:t>)</w:t>
            </w:r>
          </w:p>
        </w:tc>
        <w:tc>
          <w:tcPr>
            <w:tcW w:w="283" w:type="dxa"/>
            <w:vAlign w:val="bottom"/>
          </w:tcPr>
          <w:p w:rsidR="006E181C" w:rsidRPr="00D027B7" w:rsidRDefault="006E181C" w:rsidP="00D02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15"/>
              <w:jc w:val="right"/>
              <w:rPr>
                <w:rFonts w:ascii="Times New Roman" w:hAnsi="Times New Roman" w:cs="Times New Roman"/>
                <w:sz w:val="20"/>
                <w:szCs w:val="20"/>
              </w:rPr>
            </w:pPr>
          </w:p>
        </w:tc>
        <w:tc>
          <w:tcPr>
            <w:tcW w:w="993" w:type="dxa"/>
            <w:tcBorders>
              <w:bottom w:val="single" w:sz="4" w:space="0" w:color="auto"/>
            </w:tcBorders>
            <w:vAlign w:val="bottom"/>
          </w:tcPr>
          <w:p w:rsidR="006E181C" w:rsidRPr="002D3142" w:rsidRDefault="006E181C" w:rsidP="00D02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15"/>
              <w:jc w:val="right"/>
              <w:rPr>
                <w:rFonts w:ascii="Times New Roman" w:hAnsi="Times New Roman" w:cs="Times New Roman"/>
                <w:sz w:val="20"/>
                <w:szCs w:val="20"/>
                <w:cs/>
              </w:rPr>
            </w:pPr>
            <w:r w:rsidRPr="002D3142">
              <w:rPr>
                <w:rFonts w:ascii="Times New Roman" w:hAnsi="Times New Roman" w:cs="Times New Roman"/>
                <w:sz w:val="20"/>
                <w:szCs w:val="20"/>
                <w:cs/>
              </w:rPr>
              <w:t xml:space="preserve">( </w:t>
            </w:r>
            <w:r w:rsidRPr="00D027B7">
              <w:rPr>
                <w:rFonts w:ascii="Times New Roman" w:hAnsi="Times New Roman" w:cs="Times New Roman" w:hint="cs"/>
                <w:sz w:val="20"/>
                <w:szCs w:val="20"/>
                <w:cs/>
              </w:rPr>
              <w:t xml:space="preserve">  </w:t>
            </w:r>
            <w:r w:rsidRPr="002D3142">
              <w:rPr>
                <w:rFonts w:ascii="Times New Roman" w:hAnsi="Times New Roman" w:cs="Times New Roman"/>
                <w:sz w:val="20"/>
                <w:szCs w:val="20"/>
                <w:cs/>
              </w:rPr>
              <w:t xml:space="preserve"> </w:t>
            </w:r>
            <w:r>
              <w:rPr>
                <w:rFonts w:ascii="Times New Roman" w:hAnsi="Times New Roman" w:cs="Times New Roman"/>
                <w:sz w:val="20"/>
                <w:szCs w:val="20"/>
              </w:rPr>
              <w:t>4,521</w:t>
            </w:r>
            <w:r w:rsidRPr="002D3142">
              <w:rPr>
                <w:rFonts w:ascii="Times New Roman" w:hAnsi="Times New Roman" w:cs="Times New Roman"/>
                <w:sz w:val="20"/>
                <w:szCs w:val="20"/>
                <w:cs/>
              </w:rPr>
              <w:t>)</w:t>
            </w:r>
          </w:p>
        </w:tc>
      </w:tr>
      <w:tr w:rsidR="006E181C" w:rsidRPr="00D44867" w:rsidTr="00706649">
        <w:trPr>
          <w:gridAfter w:val="1"/>
          <w:wAfter w:w="425" w:type="dxa"/>
        </w:trPr>
        <w:tc>
          <w:tcPr>
            <w:tcW w:w="2802" w:type="dxa"/>
            <w:vAlign w:val="bottom"/>
          </w:tcPr>
          <w:p w:rsidR="006E181C" w:rsidRPr="00D44867" w:rsidRDefault="006E181C" w:rsidP="0086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Profit for the period</w:t>
            </w:r>
          </w:p>
        </w:tc>
        <w:tc>
          <w:tcPr>
            <w:tcW w:w="992" w:type="dxa"/>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6E181C" w:rsidRPr="00D44867" w:rsidRDefault="006E181C" w:rsidP="006E181C">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Borders>
              <w:top w:val="single" w:sz="4" w:space="0" w:color="auto"/>
              <w:bottom w:val="double" w:sz="4" w:space="0" w:color="auto"/>
            </w:tcBorders>
            <w:vAlign w:val="bottom"/>
          </w:tcPr>
          <w:p w:rsidR="006E181C" w:rsidRPr="006E181C"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6E181C">
              <w:rPr>
                <w:rFonts w:ascii="Times New Roman" w:hAnsi="Times New Roman" w:cs="Times New Roman"/>
                <w:sz w:val="20"/>
                <w:szCs w:val="20"/>
              </w:rPr>
              <w:t>19,319</w:t>
            </w:r>
          </w:p>
        </w:tc>
        <w:tc>
          <w:tcPr>
            <w:tcW w:w="283" w:type="dxa"/>
            <w:vAlign w:val="bottom"/>
          </w:tcPr>
          <w:p w:rsidR="006E181C" w:rsidRPr="00D44867"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jc w:val="right"/>
              <w:rPr>
                <w:rFonts w:ascii="Times New Roman" w:hAnsi="Times New Roman" w:cs="Times New Roman"/>
                <w:sz w:val="20"/>
                <w:szCs w:val="20"/>
                <w:highlight w:val="yellow"/>
              </w:rPr>
            </w:pPr>
          </w:p>
        </w:tc>
        <w:tc>
          <w:tcPr>
            <w:tcW w:w="993" w:type="dxa"/>
            <w:tcBorders>
              <w:top w:val="single" w:sz="4" w:space="0" w:color="auto"/>
              <w:bottom w:val="double" w:sz="4" w:space="0" w:color="auto"/>
            </w:tcBorders>
            <w:vAlign w:val="bottom"/>
          </w:tcPr>
          <w:p w:rsidR="006E181C" w:rsidRPr="002D3142" w:rsidRDefault="006E181C" w:rsidP="006E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17,003</w:t>
            </w:r>
          </w:p>
        </w:tc>
      </w:tr>
      <w:tr w:rsidR="00D44867" w:rsidRPr="00D44867" w:rsidTr="00706649">
        <w:trPr>
          <w:gridAfter w:val="1"/>
          <w:wAfter w:w="425" w:type="dxa"/>
        </w:trPr>
        <w:tc>
          <w:tcPr>
            <w:tcW w:w="2802" w:type="dxa"/>
            <w:vAlign w:val="bottom"/>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cs/>
              </w:rPr>
            </w:pPr>
          </w:p>
        </w:tc>
        <w:tc>
          <w:tcPr>
            <w:tcW w:w="992" w:type="dxa"/>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0"/>
                <w:szCs w:val="20"/>
              </w:rPr>
            </w:pPr>
          </w:p>
        </w:tc>
        <w:tc>
          <w:tcPr>
            <w:tcW w:w="283" w:type="dxa"/>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0"/>
                <w:szCs w:val="20"/>
              </w:rPr>
            </w:pPr>
          </w:p>
        </w:tc>
        <w:tc>
          <w:tcPr>
            <w:tcW w:w="993" w:type="dxa"/>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0"/>
                <w:szCs w:val="20"/>
              </w:rPr>
            </w:pPr>
          </w:p>
        </w:tc>
        <w:tc>
          <w:tcPr>
            <w:tcW w:w="283" w:type="dxa"/>
            <w:vAlign w:val="bottom"/>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992" w:type="dxa"/>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284" w:type="dxa"/>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992" w:type="dxa"/>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284" w:type="dxa"/>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283" w:type="dxa"/>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c>
          <w:tcPr>
            <w:tcW w:w="993" w:type="dxa"/>
            <w:tcBorders>
              <w:top w:val="double" w:sz="4" w:space="0" w:color="auto"/>
            </w:tcBorders>
            <w:vAlign w:val="bottom"/>
          </w:tcPr>
          <w:p w:rsidR="00D44867" w:rsidRPr="00D44867"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0"/>
                <w:szCs w:val="20"/>
              </w:rPr>
            </w:pPr>
          </w:p>
        </w:tc>
      </w:tr>
    </w:tbl>
    <w:p w:rsidR="007F4B80" w:rsidRPr="00D44867" w:rsidRDefault="007F4B80" w:rsidP="00626066">
      <w:pPr>
        <w:tabs>
          <w:tab w:val="clear" w:pos="454"/>
          <w:tab w:val="left" w:pos="0"/>
          <w:tab w:val="left" w:pos="142"/>
        </w:tabs>
        <w:jc w:val="thaiDistribute"/>
        <w:rPr>
          <w:rFonts w:ascii="Times New Roman" w:hAnsi="Times New Roman" w:cs="Times New Roman"/>
          <w:sz w:val="20"/>
          <w:szCs w:val="20"/>
        </w:rPr>
      </w:pPr>
    </w:p>
    <w:p w:rsidR="00954236" w:rsidRPr="001B7E6F" w:rsidRDefault="00954236" w:rsidP="0095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Pr>
          <w:rFonts w:ascii="Times New Roman" w:hAnsi="Times New Roman"/>
          <w:i/>
          <w:iCs/>
          <w:sz w:val="22"/>
          <w:szCs w:val="22"/>
        </w:rPr>
        <w:t>Operating segment information on geographic a</w:t>
      </w:r>
      <w:r w:rsidRPr="00DB1454">
        <w:rPr>
          <w:rFonts w:ascii="Times New Roman" w:hAnsi="Times New Roman"/>
          <w:i/>
          <w:iCs/>
          <w:sz w:val="22"/>
          <w:szCs w:val="22"/>
        </w:rPr>
        <w:t>rea</w:t>
      </w:r>
      <w:r>
        <w:rPr>
          <w:rFonts w:ascii="Times New Roman" w:hAnsi="Times New Roman" w:cs="Times New Roman"/>
          <w:i/>
          <w:iCs/>
          <w:sz w:val="22"/>
          <w:szCs w:val="22"/>
        </w:rPr>
        <w:t xml:space="preserve"> </w:t>
      </w:r>
      <w:r w:rsidRPr="001B7E6F">
        <w:rPr>
          <w:rFonts w:ascii="Times New Roman" w:hAnsi="Times New Roman"/>
          <w:i/>
          <w:iCs/>
          <w:sz w:val="22"/>
          <w:szCs w:val="22"/>
        </w:rPr>
        <w:t>for</w:t>
      </w:r>
      <w:r w:rsidRPr="001B7E6F">
        <w:rPr>
          <w:rFonts w:ascii="Times New Roman" w:hAnsi="Times New Roman" w:cs="Times New Roman"/>
          <w:i/>
          <w:iCs/>
          <w:sz w:val="22"/>
          <w:szCs w:val="22"/>
        </w:rPr>
        <w:t xml:space="preserve"> the </w:t>
      </w:r>
      <w:r w:rsidR="001B31F1">
        <w:rPr>
          <w:rFonts w:ascii="Times New Roman" w:hAnsi="Times New Roman" w:cs="Times New Roman"/>
          <w:i/>
          <w:iCs/>
          <w:sz w:val="22"/>
          <w:szCs w:val="22"/>
        </w:rPr>
        <w:t>six</w:t>
      </w:r>
      <w:r w:rsidRPr="001B7E6F">
        <w:rPr>
          <w:rFonts w:ascii="Times New Roman" w:hAnsi="Times New Roman" w:cs="Times New Roman"/>
          <w:i/>
          <w:iCs/>
          <w:sz w:val="22"/>
          <w:szCs w:val="22"/>
        </w:rPr>
        <w:t>-month periods ended</w:t>
      </w:r>
      <w:r>
        <w:rPr>
          <w:rFonts w:ascii="Times New Roman" w:hAnsi="Times New Roman" w:cs="Times New Roman"/>
          <w:i/>
          <w:iCs/>
          <w:sz w:val="22"/>
          <w:szCs w:val="22"/>
        </w:rPr>
        <w:t xml:space="preserve"> </w:t>
      </w:r>
      <w:r w:rsidR="004B7179">
        <w:rPr>
          <w:rFonts w:ascii="Times New Roman" w:hAnsi="Times New Roman" w:cs="Times New Roman"/>
          <w:i/>
          <w:iCs/>
          <w:sz w:val="22"/>
          <w:szCs w:val="22"/>
        </w:rPr>
        <w:t>June</w:t>
      </w:r>
      <w:r w:rsidRPr="001B7E6F">
        <w:rPr>
          <w:rFonts w:ascii="Times New Roman" w:hAnsi="Times New Roman" w:cs="Times New Roman"/>
          <w:i/>
          <w:iCs/>
          <w:sz w:val="22"/>
          <w:szCs w:val="22"/>
        </w:rPr>
        <w:t xml:space="preserve"> </w:t>
      </w:r>
      <w:r w:rsidR="004B7179">
        <w:rPr>
          <w:rFonts w:ascii="Times New Roman" w:hAnsi="Times New Roman" w:cs="Times New Roman"/>
          <w:i/>
          <w:iCs/>
          <w:sz w:val="22"/>
          <w:szCs w:val="22"/>
        </w:rPr>
        <w:t>30</w:t>
      </w:r>
      <w:r w:rsidRPr="001B7E6F">
        <w:rPr>
          <w:rFonts w:ascii="Times New Roman" w:hAnsi="Times New Roman" w:cs="Times New Roman"/>
          <w:i/>
          <w:iCs/>
          <w:sz w:val="22"/>
          <w:szCs w:val="22"/>
        </w:rPr>
        <w:t>, 201</w:t>
      </w:r>
      <w:r w:rsidR="00131662">
        <w:rPr>
          <w:rFonts w:ascii="Times New Roman" w:hAnsi="Times New Roman" w:cs="Times New Roman"/>
          <w:i/>
          <w:iCs/>
          <w:sz w:val="22"/>
          <w:szCs w:val="22"/>
        </w:rPr>
        <w:t>8</w:t>
      </w:r>
      <w:r w:rsidRPr="001B7E6F">
        <w:rPr>
          <w:rFonts w:ascii="Times New Roman" w:hAnsi="Times New Roman" w:cs="Times New Roman"/>
          <w:i/>
          <w:iCs/>
          <w:sz w:val="22"/>
          <w:szCs w:val="22"/>
        </w:rPr>
        <w:t xml:space="preserve"> and 201</w:t>
      </w:r>
      <w:r w:rsidR="00131662">
        <w:rPr>
          <w:rFonts w:ascii="Times New Roman" w:hAnsi="Times New Roman" w:cs="Times New Roman"/>
          <w:i/>
          <w:iCs/>
          <w:sz w:val="22"/>
          <w:szCs w:val="22"/>
        </w:rPr>
        <w:t>7</w:t>
      </w:r>
    </w:p>
    <w:p w:rsidR="00626066" w:rsidRPr="00343136"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626066" w:rsidRPr="00343136" w:rsidRDefault="0034313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343136">
        <w:rPr>
          <w:rFonts w:ascii="Times New Roman" w:hAnsi="Times New Roman" w:cs="Times New Roman"/>
          <w:sz w:val="22"/>
          <w:szCs w:val="22"/>
        </w:rPr>
        <w:t>The Company operates in a single geographic area i.e. in Thailand. Accordingly, the accompanying interim financial information does not include information relating to operating segment information on geographic area</w:t>
      </w:r>
      <w:r w:rsidR="00626066" w:rsidRPr="00343136">
        <w:rPr>
          <w:rFonts w:ascii="Times New Roman" w:hAnsi="Times New Roman" w:cs="Times New Roman"/>
          <w:sz w:val="22"/>
          <w:szCs w:val="22"/>
        </w:rPr>
        <w:t>.</w:t>
      </w:r>
      <w:r w:rsidR="0015635D" w:rsidRPr="00343136">
        <w:rPr>
          <w:rFonts w:ascii="Times New Roman" w:hAnsi="Times New Roman" w:cs="Times New Roman"/>
          <w:sz w:val="22"/>
          <w:szCs w:val="22"/>
        </w:rPr>
        <w:t xml:space="preserve"> </w:t>
      </w:r>
    </w:p>
    <w:p w:rsidR="00626066" w:rsidRPr="00343136"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B2502F">
        <w:rPr>
          <w:rFonts w:ascii="Times New Roman" w:hAnsi="Times New Roman" w:cs="Times New Roman"/>
          <w:sz w:val="22"/>
          <w:szCs w:val="22"/>
        </w:rPr>
        <w:t>The Company has no any non-current asset located in the countries other than Thailand.</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r w:rsidRPr="00B2502F">
        <w:rPr>
          <w:rFonts w:ascii="Times New Roman" w:hAnsi="Times New Roman" w:cs="Times New Roman"/>
          <w:i/>
          <w:iCs/>
          <w:spacing w:val="-4"/>
          <w:sz w:val="22"/>
          <w:szCs w:val="22"/>
        </w:rPr>
        <w:t xml:space="preserve">Information on key customers (customers whose transactions exceeding 10% of total balance of transactions) for </w:t>
      </w:r>
      <w:r w:rsidR="00F9099D" w:rsidRPr="00F9099D">
        <w:rPr>
          <w:rFonts w:ascii="Times New Roman" w:hAnsi="Times New Roman" w:cs="Times New Roman"/>
          <w:i/>
          <w:iCs/>
          <w:spacing w:val="-4"/>
          <w:sz w:val="22"/>
          <w:szCs w:val="22"/>
        </w:rPr>
        <w:t xml:space="preserve">the </w:t>
      </w:r>
      <w:r w:rsidR="001B31F1">
        <w:rPr>
          <w:rFonts w:ascii="Times New Roman" w:hAnsi="Times New Roman" w:cs="Times New Roman"/>
          <w:i/>
          <w:iCs/>
          <w:spacing w:val="-4"/>
          <w:sz w:val="22"/>
          <w:szCs w:val="22"/>
        </w:rPr>
        <w:t>six</w:t>
      </w:r>
      <w:r w:rsidR="00F9099D" w:rsidRPr="00F9099D">
        <w:rPr>
          <w:rFonts w:ascii="Times New Roman" w:hAnsi="Times New Roman" w:cs="Times New Roman"/>
          <w:i/>
          <w:iCs/>
          <w:spacing w:val="-4"/>
          <w:sz w:val="22"/>
          <w:szCs w:val="22"/>
        </w:rPr>
        <w:t>-month periods</w:t>
      </w:r>
      <w:r w:rsidR="00F9099D" w:rsidRPr="00F9099D">
        <w:rPr>
          <w:rFonts w:ascii="Times New Roman" w:hAnsi="Times New Roman" w:cs="Times New Roman"/>
          <w:sz w:val="22"/>
          <w:szCs w:val="22"/>
        </w:rPr>
        <w:t xml:space="preserve"> </w:t>
      </w:r>
      <w:r w:rsidRPr="00B2502F">
        <w:rPr>
          <w:rFonts w:ascii="Times New Roman" w:hAnsi="Times New Roman" w:cs="Times New Roman"/>
          <w:i/>
          <w:iCs/>
          <w:spacing w:val="-4"/>
          <w:sz w:val="22"/>
          <w:szCs w:val="22"/>
        </w:rPr>
        <w:t xml:space="preserve">ended </w:t>
      </w:r>
      <w:r w:rsidR="004B7179">
        <w:rPr>
          <w:rFonts w:ascii="Times New Roman" w:hAnsi="Times New Roman" w:cs="Times New Roman"/>
          <w:i/>
          <w:iCs/>
          <w:spacing w:val="-4"/>
          <w:sz w:val="22"/>
          <w:szCs w:val="22"/>
        </w:rPr>
        <w:t>June</w:t>
      </w:r>
      <w:r w:rsidRPr="00B2502F">
        <w:rPr>
          <w:rFonts w:ascii="Times New Roman" w:hAnsi="Times New Roman" w:cs="Times New Roman"/>
          <w:i/>
          <w:iCs/>
          <w:spacing w:val="-4"/>
          <w:sz w:val="22"/>
          <w:szCs w:val="22"/>
        </w:rPr>
        <w:t xml:space="preserve"> </w:t>
      </w:r>
      <w:r w:rsidR="004B7179">
        <w:rPr>
          <w:rFonts w:ascii="Times New Roman" w:hAnsi="Times New Roman" w:cs="Times New Roman"/>
          <w:i/>
          <w:iCs/>
          <w:spacing w:val="-4"/>
          <w:sz w:val="22"/>
          <w:szCs w:val="22"/>
        </w:rPr>
        <w:t>30</w:t>
      </w:r>
      <w:r w:rsidRPr="00B2502F">
        <w:rPr>
          <w:rFonts w:ascii="Times New Roman" w:hAnsi="Times New Roman" w:cs="Times New Roman"/>
          <w:i/>
          <w:iCs/>
          <w:spacing w:val="-4"/>
          <w:sz w:val="22"/>
          <w:szCs w:val="22"/>
        </w:rPr>
        <w:t>, 201</w:t>
      </w:r>
      <w:r w:rsidR="00131662">
        <w:rPr>
          <w:rFonts w:ascii="Times New Roman" w:hAnsi="Times New Roman" w:cs="Times New Roman"/>
          <w:i/>
          <w:iCs/>
          <w:spacing w:val="-4"/>
          <w:sz w:val="22"/>
          <w:szCs w:val="22"/>
        </w:rPr>
        <w:t xml:space="preserve">8 </w:t>
      </w:r>
      <w:r w:rsidRPr="00B2502F">
        <w:rPr>
          <w:rFonts w:ascii="Times New Roman" w:hAnsi="Times New Roman" w:cs="Times New Roman"/>
          <w:i/>
          <w:iCs/>
          <w:spacing w:val="-4"/>
          <w:sz w:val="22"/>
          <w:szCs w:val="22"/>
        </w:rPr>
        <w:t>and 201</w:t>
      </w:r>
      <w:r w:rsidR="00131662">
        <w:rPr>
          <w:rFonts w:ascii="Times New Roman" w:hAnsi="Times New Roman" w:cs="Times New Roman"/>
          <w:i/>
          <w:iCs/>
          <w:spacing w:val="-4"/>
          <w:sz w:val="22"/>
          <w:szCs w:val="22"/>
        </w:rPr>
        <w:t>7</w:t>
      </w:r>
    </w:p>
    <w:p w:rsidR="00626066" w:rsidRPr="00B2502F" w:rsidRDefault="00626066" w:rsidP="00626066">
      <w:pPr>
        <w:spacing w:line="240" w:lineRule="exact"/>
        <w:jc w:val="thaiDistribute"/>
        <w:rPr>
          <w:rFonts w:ascii="Times New Roman" w:hAnsi="Times New Roman" w:cs="Times New Roman"/>
          <w:sz w:val="22"/>
          <w:szCs w:val="22"/>
        </w:rPr>
      </w:pPr>
    </w:p>
    <w:p w:rsidR="00626066" w:rsidRPr="00B2502F" w:rsidRDefault="00626066" w:rsidP="00626066">
      <w:pPr>
        <w:spacing w:line="240" w:lineRule="exact"/>
        <w:jc w:val="thaiDistribute"/>
        <w:rPr>
          <w:rFonts w:ascii="Times New Roman" w:hAnsi="Times New Roman" w:cs="Times New Roman"/>
          <w:sz w:val="22"/>
          <w:szCs w:val="22"/>
        </w:rPr>
      </w:pPr>
      <w:r w:rsidRPr="00B2502F">
        <w:rPr>
          <w:rFonts w:ascii="Times New Roman" w:hAnsi="Times New Roman" w:cs="Times New Roman"/>
          <w:sz w:val="22"/>
          <w:szCs w:val="22"/>
        </w:rPr>
        <w:t xml:space="preserve">The Company has no transaction with any key customer. Accordingly, </w:t>
      </w:r>
      <w:r w:rsidRPr="00B2502F">
        <w:rPr>
          <w:rFonts w:ascii="Times New Roman" w:eastAsia="SimSun" w:hAnsi="Times New Roman" w:cs="Times New Roman"/>
          <w:sz w:val="22"/>
          <w:szCs w:val="22"/>
          <w:lang w:eastAsia="zh-CN"/>
        </w:rPr>
        <w:t xml:space="preserve">the </w:t>
      </w:r>
      <w:r w:rsidR="003F5817" w:rsidRPr="00B2502F">
        <w:rPr>
          <w:rFonts w:ascii="Times New Roman" w:eastAsia="SimSun" w:hAnsi="Times New Roman" w:cs="Times New Roman"/>
          <w:sz w:val="22"/>
          <w:szCs w:val="22"/>
          <w:lang w:eastAsia="zh-CN"/>
        </w:rPr>
        <w:t xml:space="preserve">accompanying </w:t>
      </w:r>
      <w:r w:rsidR="00DB0604">
        <w:rPr>
          <w:rFonts w:ascii="Times New Roman" w:eastAsia="SimSun" w:hAnsi="Times New Roman" w:cs="Times New Roman"/>
          <w:sz w:val="22"/>
          <w:szCs w:val="22"/>
          <w:lang w:eastAsia="zh-CN"/>
        </w:rPr>
        <w:t>interim financial information does</w:t>
      </w:r>
      <w:r w:rsidRPr="00B2502F">
        <w:rPr>
          <w:rFonts w:ascii="Times New Roman" w:eastAsia="SimSun" w:hAnsi="Times New Roman" w:cs="Times New Roman"/>
          <w:sz w:val="22"/>
          <w:szCs w:val="22"/>
          <w:lang w:eastAsia="zh-CN"/>
        </w:rPr>
        <w:t xml:space="preserve"> not include information relating to key customers.</w:t>
      </w:r>
    </w:p>
    <w:p w:rsidR="004C1206" w:rsidRDefault="004C120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OTHERS</w:t>
      </w:r>
    </w:p>
    <w:p w:rsidR="00626066" w:rsidRPr="00B2502F" w:rsidRDefault="00626066" w:rsidP="00626066">
      <w:pPr>
        <w:pStyle w:val="BodyText2"/>
        <w:spacing w:line="260" w:lineRule="atLeast"/>
        <w:jc w:val="thaiDistribute"/>
        <w:rPr>
          <w:rFonts w:ascii="Times New Roman" w:hAnsi="Times New Roman" w:cs="Times New Roman"/>
          <w:sz w:val="22"/>
          <w:szCs w:val="22"/>
        </w:rPr>
      </w:pPr>
    </w:p>
    <w:p w:rsidR="00626066" w:rsidRPr="00B2502F" w:rsidRDefault="00626066" w:rsidP="00626066">
      <w:pPr>
        <w:pStyle w:val="E0"/>
        <w:spacing w:line="260" w:lineRule="atLeast"/>
        <w:jc w:val="thaiDistribute"/>
        <w:rPr>
          <w:rFonts w:ascii="Times New Roman" w:hAnsi="Times New Roman" w:cs="Times New Roman"/>
          <w:b w:val="0"/>
          <w:bCs w:val="0"/>
          <w:lang w:val="en-US"/>
        </w:rPr>
      </w:pPr>
      <w:r w:rsidRPr="00B2502F">
        <w:rPr>
          <w:rFonts w:ascii="Times New Roman" w:hAnsi="Times New Roman" w:cs="Times New Roman"/>
          <w:b w:val="0"/>
          <w:bCs w:val="0"/>
          <w:lang w:val="en-US"/>
        </w:rPr>
        <w:t xml:space="preserve">As at </w:t>
      </w:r>
      <w:r w:rsidR="004B7179">
        <w:rPr>
          <w:rFonts w:ascii="Times New Roman" w:hAnsi="Times New Roman" w:cs="Times New Roman"/>
          <w:b w:val="0"/>
          <w:bCs w:val="0"/>
          <w:lang w:val="en-US"/>
        </w:rPr>
        <w:t>June</w:t>
      </w:r>
      <w:r w:rsidRPr="00B2502F">
        <w:rPr>
          <w:rFonts w:ascii="Times New Roman" w:hAnsi="Times New Roman" w:cs="Times New Roman"/>
          <w:b w:val="0"/>
          <w:bCs w:val="0"/>
          <w:lang w:val="en-US"/>
        </w:rPr>
        <w:t xml:space="preserve"> </w:t>
      </w:r>
      <w:r w:rsidR="004B7179">
        <w:rPr>
          <w:rFonts w:ascii="Times New Roman" w:hAnsi="Times New Roman" w:cs="Times New Roman"/>
          <w:b w:val="0"/>
          <w:bCs w:val="0"/>
          <w:lang w:val="en-US"/>
        </w:rPr>
        <w:t>30</w:t>
      </w:r>
      <w:r w:rsidRPr="00B2502F">
        <w:rPr>
          <w:rFonts w:ascii="Times New Roman" w:hAnsi="Times New Roman" w:cs="Times New Roman"/>
          <w:b w:val="0"/>
          <w:bCs w:val="0"/>
          <w:lang w:val="en-US"/>
        </w:rPr>
        <w:t>, 201</w:t>
      </w:r>
      <w:r w:rsidR="007D46ED">
        <w:rPr>
          <w:rFonts w:ascii="Times New Roman" w:hAnsi="Times New Roman" w:cs="Times New Roman"/>
          <w:b w:val="0"/>
          <w:bCs w:val="0"/>
          <w:lang w:val="en-US"/>
        </w:rPr>
        <w:t>8</w:t>
      </w:r>
      <w:r w:rsidR="00EF0FE5" w:rsidRPr="00B2502F">
        <w:rPr>
          <w:rFonts w:ascii="Times New Roman" w:hAnsi="Times New Roman" w:cs="Times New Roman"/>
          <w:b w:val="0"/>
          <w:bCs w:val="0"/>
          <w:lang w:val="en-US"/>
        </w:rPr>
        <w:t>,</w:t>
      </w:r>
      <w:r w:rsidRPr="00B2502F">
        <w:rPr>
          <w:rFonts w:ascii="Times New Roman" w:hAnsi="Times New Roman" w:cs="Times New Roman"/>
          <w:b w:val="0"/>
          <w:bCs w:val="0"/>
          <w:lang w:val="en-US"/>
        </w:rPr>
        <w:t xml:space="preserve"> the Company ha</w:t>
      </w:r>
      <w:r w:rsidR="00EF0FE5" w:rsidRPr="00B2502F">
        <w:rPr>
          <w:rFonts w:ascii="Times New Roman" w:hAnsi="Times New Roman" w:cs="Times New Roman"/>
          <w:b w:val="0"/>
          <w:bCs w:val="0"/>
          <w:lang w:val="en-US"/>
        </w:rPr>
        <w:t>d:</w:t>
      </w:r>
    </w:p>
    <w:p w:rsidR="00626066" w:rsidRPr="00B2502F" w:rsidRDefault="00626066" w:rsidP="00626066">
      <w:pPr>
        <w:pStyle w:val="E0"/>
        <w:spacing w:line="260" w:lineRule="atLeast"/>
        <w:jc w:val="thaiDistribute"/>
        <w:rPr>
          <w:rFonts w:ascii="Times New Roman" w:hAnsi="Times New Roman" w:cs="Times New Roman"/>
          <w:b w:val="0"/>
          <w:bCs w:val="0"/>
          <w:lang w:val="en-US"/>
        </w:rPr>
      </w:pPr>
    </w:p>
    <w:p w:rsidR="00626066" w:rsidRPr="00B2502F" w:rsidRDefault="00626066" w:rsidP="00626066">
      <w:pPr>
        <w:numPr>
          <w:ilvl w:val="0"/>
          <w:numId w:val="30"/>
        </w:numPr>
        <w:tabs>
          <w:tab w:val="clear" w:pos="227"/>
          <w:tab w:val="clear" w:pos="454"/>
          <w:tab w:val="clear" w:pos="680"/>
          <w:tab w:val="left" w:pos="567"/>
        </w:tabs>
        <w:spacing w:line="240" w:lineRule="auto"/>
        <w:ind w:left="567" w:right="28" w:hanging="567"/>
        <w:jc w:val="thaiDistribute"/>
        <w:rPr>
          <w:rFonts w:ascii="Times New Roman" w:hAnsi="Times New Roman" w:cs="Times New Roman"/>
          <w:sz w:val="22"/>
          <w:szCs w:val="22"/>
        </w:rPr>
      </w:pPr>
      <w:r w:rsidRPr="00B2502F">
        <w:rPr>
          <w:rFonts w:ascii="Times New Roman" w:hAnsi="Times New Roman" w:cs="Times New Roman"/>
          <w:sz w:val="22"/>
          <w:szCs w:val="22"/>
        </w:rPr>
        <w:t xml:space="preserve">Commitments on rental and </w:t>
      </w:r>
      <w:r w:rsidR="00EF0FE5" w:rsidRPr="00B2502F">
        <w:rPr>
          <w:rFonts w:ascii="Times New Roman" w:hAnsi="Times New Roman" w:cs="Times New Roman"/>
          <w:sz w:val="22"/>
          <w:szCs w:val="22"/>
        </w:rPr>
        <w:t xml:space="preserve">related </w:t>
      </w:r>
      <w:r w:rsidRPr="00B2502F">
        <w:rPr>
          <w:rFonts w:ascii="Times New Roman" w:hAnsi="Times New Roman" w:cs="Times New Roman"/>
          <w:sz w:val="22"/>
          <w:szCs w:val="22"/>
        </w:rPr>
        <w:t xml:space="preserve">service agreements </w:t>
      </w:r>
      <w:r w:rsidR="00EF0FE5" w:rsidRPr="00B2502F">
        <w:rPr>
          <w:rFonts w:ascii="Times New Roman" w:hAnsi="Times New Roman" w:cs="Times New Roman"/>
          <w:sz w:val="22"/>
          <w:szCs w:val="22"/>
        </w:rPr>
        <w:t>for</w:t>
      </w:r>
      <w:r w:rsidRPr="00B2502F">
        <w:rPr>
          <w:rFonts w:ascii="Times New Roman" w:hAnsi="Times New Roman" w:cs="Times New Roman"/>
          <w:sz w:val="22"/>
          <w:szCs w:val="22"/>
        </w:rPr>
        <w:t xml:space="preserve"> land and warehouse with a local company for a </w:t>
      </w:r>
      <w:r w:rsidRPr="00E565FE">
        <w:rPr>
          <w:rFonts w:ascii="Times New Roman" w:hAnsi="Times New Roman" w:cs="Times New Roman"/>
          <w:sz w:val="22"/>
          <w:szCs w:val="22"/>
        </w:rPr>
        <w:t xml:space="preserve">period of 6 years ending on May 31, 2021. In addition, the Company has paid the rental and service deposits to the lessor amounting </w:t>
      </w:r>
      <w:r w:rsidRPr="00B23A7F">
        <w:rPr>
          <w:rFonts w:ascii="Times New Roman" w:hAnsi="Times New Roman" w:cs="Times New Roman"/>
          <w:sz w:val="22"/>
          <w:szCs w:val="22"/>
        </w:rPr>
        <w:t xml:space="preserve">to approximately </w:t>
      </w:r>
      <w:r w:rsidRPr="00D40DDA">
        <w:rPr>
          <w:rFonts w:ascii="Times New Roman" w:hAnsi="Times New Roman" w:cs="Times New Roman"/>
          <w:sz w:val="22"/>
          <w:szCs w:val="22"/>
        </w:rPr>
        <w:t>Baht 1.1 million,</w:t>
      </w:r>
      <w:r w:rsidRPr="00B2502F">
        <w:rPr>
          <w:rFonts w:ascii="Times New Roman" w:hAnsi="Times New Roman" w:cs="Times New Roman"/>
          <w:sz w:val="22"/>
          <w:szCs w:val="22"/>
        </w:rPr>
        <w:t xml:space="preserve"> which were presented as part of “Other non-current assets” in the statement</w:t>
      </w:r>
      <w:r w:rsidR="00EA2CF0">
        <w:rPr>
          <w:rFonts w:ascii="Times New Roman" w:hAnsi="Times New Roman" w:cs="Times New Roman"/>
          <w:sz w:val="22"/>
          <w:szCs w:val="22"/>
        </w:rPr>
        <w:t>s</w:t>
      </w:r>
      <w:r w:rsidRPr="00B2502F">
        <w:rPr>
          <w:rFonts w:ascii="Times New Roman" w:hAnsi="Times New Roman" w:cs="Times New Roman"/>
          <w:sz w:val="22"/>
          <w:szCs w:val="22"/>
        </w:rPr>
        <w:t xml:space="preserve"> of financial position</w:t>
      </w:r>
      <w:r w:rsidR="00EF0FE5" w:rsidRPr="00B2502F">
        <w:rPr>
          <w:rFonts w:ascii="Times New Roman" w:hAnsi="Times New Roman" w:cs="Times New Roman"/>
          <w:sz w:val="22"/>
          <w:szCs w:val="22"/>
        </w:rPr>
        <w:t>. The</w:t>
      </w:r>
      <w:r w:rsidRPr="00B2502F">
        <w:rPr>
          <w:rFonts w:ascii="Times New Roman" w:hAnsi="Times New Roman" w:cs="Times New Roman"/>
          <w:sz w:val="22"/>
          <w:szCs w:val="22"/>
        </w:rPr>
        <w:t xml:space="preserve"> Company </w:t>
      </w:r>
      <w:r w:rsidR="00EF0FE5" w:rsidRPr="00B2502F">
        <w:rPr>
          <w:rFonts w:ascii="Times New Roman" w:hAnsi="Times New Roman" w:cs="Times New Roman"/>
          <w:sz w:val="22"/>
          <w:szCs w:val="22"/>
        </w:rPr>
        <w:t>is committed to pay the</w:t>
      </w:r>
      <w:r w:rsidRPr="00B2502F">
        <w:rPr>
          <w:rFonts w:ascii="Times New Roman" w:hAnsi="Times New Roman" w:cs="Times New Roman"/>
          <w:sz w:val="22"/>
          <w:szCs w:val="22"/>
        </w:rPr>
        <w:t xml:space="preserve"> </w:t>
      </w:r>
      <w:r w:rsidR="00AB3D7D">
        <w:rPr>
          <w:rFonts w:ascii="Times New Roman" w:hAnsi="Times New Roman" w:cs="Times New Roman"/>
          <w:sz w:val="22"/>
          <w:szCs w:val="22"/>
        </w:rPr>
        <w:t>rent</w:t>
      </w:r>
      <w:r w:rsidR="00D4383F">
        <w:rPr>
          <w:rFonts w:ascii="Times New Roman" w:hAnsi="Times New Roman" w:cs="Times New Roman"/>
          <w:sz w:val="22"/>
          <w:szCs w:val="22"/>
        </w:rPr>
        <w:t>al</w:t>
      </w:r>
      <w:r w:rsidRPr="00B2502F">
        <w:rPr>
          <w:rFonts w:ascii="Times New Roman" w:hAnsi="Times New Roman" w:cs="Times New Roman"/>
          <w:sz w:val="22"/>
          <w:szCs w:val="22"/>
        </w:rPr>
        <w:t xml:space="preserve"> and service </w:t>
      </w:r>
      <w:r w:rsidR="00EF0FE5" w:rsidRPr="00B2502F">
        <w:rPr>
          <w:rFonts w:ascii="Times New Roman" w:hAnsi="Times New Roman" w:cs="Times New Roman"/>
          <w:sz w:val="22"/>
          <w:szCs w:val="22"/>
        </w:rPr>
        <w:t>fees under such agreements</w:t>
      </w:r>
      <w:r w:rsidR="00AB3D7D">
        <w:rPr>
          <w:rFonts w:ascii="Times New Roman" w:hAnsi="Times New Roman" w:cs="Times New Roman"/>
          <w:sz w:val="22"/>
          <w:szCs w:val="22"/>
        </w:rPr>
        <w:t xml:space="preserve"> as follows</w:t>
      </w:r>
      <w:r w:rsidRPr="00B2502F">
        <w:rPr>
          <w:rFonts w:ascii="Times New Roman" w:hAnsi="Times New Roman" w:cs="Times New Roman"/>
          <w:sz w:val="22"/>
          <w:szCs w:val="22"/>
        </w:rPr>
        <w:t>:</w:t>
      </w:r>
    </w:p>
    <w:p w:rsidR="00626066" w:rsidRPr="00B2502F" w:rsidRDefault="00626066" w:rsidP="00626066">
      <w:pPr>
        <w:tabs>
          <w:tab w:val="clear" w:pos="227"/>
          <w:tab w:val="clear" w:pos="454"/>
          <w:tab w:val="clear" w:pos="680"/>
          <w:tab w:val="left" w:pos="567"/>
        </w:tabs>
        <w:spacing w:line="240" w:lineRule="auto"/>
        <w:ind w:left="567" w:right="28"/>
        <w:jc w:val="thaiDistribute"/>
        <w:rPr>
          <w:rFonts w:ascii="Times New Roman" w:hAnsi="Times New Roman" w:cs="Times New Roman"/>
          <w:sz w:val="22"/>
          <w:szCs w:val="22"/>
        </w:rPr>
      </w:pPr>
    </w:p>
    <w:tbl>
      <w:tblPr>
        <w:tblW w:w="8363" w:type="dxa"/>
        <w:tblInd w:w="534" w:type="dxa"/>
        <w:tblLayout w:type="fixed"/>
        <w:tblLook w:val="0000"/>
      </w:tblPr>
      <w:tblGrid>
        <w:gridCol w:w="6520"/>
        <w:gridCol w:w="1843"/>
      </w:tblGrid>
      <w:tr w:rsidR="00626066" w:rsidRPr="00B2502F" w:rsidTr="00B87431">
        <w:trPr>
          <w:cantSplit/>
          <w:trHeight w:val="352"/>
        </w:trPr>
        <w:tc>
          <w:tcPr>
            <w:tcW w:w="6520" w:type="dxa"/>
            <w:vAlign w:val="bottom"/>
          </w:tcPr>
          <w:p w:rsidR="00626066" w:rsidRPr="00B2502F" w:rsidRDefault="00626066" w:rsidP="008513B9">
            <w:pPr>
              <w:pStyle w:val="NoSpacing"/>
              <w:rPr>
                <w:rFonts w:cs="Times New Roman"/>
                <w:sz w:val="22"/>
                <w:szCs w:val="22"/>
              </w:rPr>
            </w:pPr>
          </w:p>
        </w:tc>
        <w:tc>
          <w:tcPr>
            <w:tcW w:w="1843" w:type="dxa"/>
            <w:tcBorders>
              <w:bottom w:val="single" w:sz="4" w:space="0" w:color="auto"/>
            </w:tcBorders>
            <w:vAlign w:val="bottom"/>
          </w:tcPr>
          <w:p w:rsidR="00626066" w:rsidRPr="00B2502F" w:rsidRDefault="00626066" w:rsidP="008513B9">
            <w:pPr>
              <w:pStyle w:val="NoSpacing"/>
              <w:ind w:left="-75"/>
              <w:jc w:val="center"/>
              <w:rPr>
                <w:rFonts w:cs="Times New Roman"/>
                <w:sz w:val="22"/>
                <w:szCs w:val="22"/>
                <w:cs/>
              </w:rPr>
            </w:pPr>
            <w:r w:rsidRPr="00B2502F">
              <w:rPr>
                <w:rFonts w:cs="Times New Roman"/>
                <w:sz w:val="22"/>
                <w:szCs w:val="22"/>
              </w:rPr>
              <w:t xml:space="preserve">In </w:t>
            </w:r>
            <w:r w:rsidR="00B87431" w:rsidRPr="00CA046D">
              <w:rPr>
                <w:rFonts w:cs="Times New Roman"/>
                <w:sz w:val="22"/>
                <w:szCs w:val="22"/>
              </w:rPr>
              <w:t>Thousand</w:t>
            </w:r>
            <w:r w:rsidRPr="00B2502F">
              <w:rPr>
                <w:rFonts w:cs="Times New Roman"/>
                <w:sz w:val="22"/>
                <w:szCs w:val="22"/>
              </w:rPr>
              <w:t xml:space="preserve"> Baht</w:t>
            </w:r>
          </w:p>
        </w:tc>
      </w:tr>
      <w:tr w:rsidR="00A31993" w:rsidRPr="00B2502F" w:rsidTr="00B87431">
        <w:trPr>
          <w:trHeight w:val="257"/>
        </w:trPr>
        <w:tc>
          <w:tcPr>
            <w:tcW w:w="6520" w:type="dxa"/>
            <w:tcBorders>
              <w:top w:val="nil"/>
              <w:left w:val="nil"/>
              <w:bottom w:val="nil"/>
              <w:right w:val="nil"/>
            </w:tcBorders>
            <w:vAlign w:val="bottom"/>
          </w:tcPr>
          <w:p w:rsidR="00A31993" w:rsidRPr="00B2502F" w:rsidRDefault="00A31993" w:rsidP="008513B9">
            <w:pPr>
              <w:pStyle w:val="NoSpacing"/>
              <w:rPr>
                <w:rFonts w:cs="Times New Roman"/>
                <w:sz w:val="22"/>
                <w:szCs w:val="22"/>
                <w:cs/>
              </w:rPr>
            </w:pPr>
            <w:r w:rsidRPr="00B2502F">
              <w:rPr>
                <w:rFonts w:cs="Times New Roman"/>
                <w:sz w:val="22"/>
                <w:szCs w:val="22"/>
              </w:rPr>
              <w:t>Due for payments within one year</w:t>
            </w:r>
          </w:p>
        </w:tc>
        <w:tc>
          <w:tcPr>
            <w:tcW w:w="1843" w:type="dxa"/>
            <w:tcBorders>
              <w:top w:val="nil"/>
              <w:left w:val="nil"/>
              <w:bottom w:val="nil"/>
              <w:right w:val="nil"/>
            </w:tcBorders>
            <w:vAlign w:val="bottom"/>
          </w:tcPr>
          <w:p w:rsidR="00A31993" w:rsidRPr="00A31993" w:rsidRDefault="00A31993" w:rsidP="00A31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A31993">
              <w:rPr>
                <w:rFonts w:ascii="Times New Roman" w:hAnsi="Times New Roman" w:cs="Times New Roman" w:hint="cs"/>
                <w:sz w:val="22"/>
                <w:szCs w:val="22"/>
                <w:cs/>
              </w:rPr>
              <w:t>4</w:t>
            </w:r>
            <w:r w:rsidRPr="00A31993">
              <w:rPr>
                <w:rFonts w:ascii="Times New Roman" w:hAnsi="Times New Roman" w:cs="Times New Roman"/>
                <w:sz w:val="22"/>
                <w:szCs w:val="22"/>
              </w:rPr>
              <w:t>,277</w:t>
            </w:r>
          </w:p>
        </w:tc>
      </w:tr>
      <w:tr w:rsidR="00A31993" w:rsidRPr="00B2502F" w:rsidTr="00B87431">
        <w:trPr>
          <w:trHeight w:val="187"/>
        </w:trPr>
        <w:tc>
          <w:tcPr>
            <w:tcW w:w="6520" w:type="dxa"/>
            <w:tcBorders>
              <w:top w:val="nil"/>
              <w:left w:val="nil"/>
              <w:bottom w:val="nil"/>
              <w:right w:val="nil"/>
            </w:tcBorders>
            <w:vAlign w:val="bottom"/>
          </w:tcPr>
          <w:p w:rsidR="00A31993" w:rsidRPr="00B87431" w:rsidRDefault="00A31993" w:rsidP="00EF0FE5">
            <w:pPr>
              <w:pStyle w:val="NoSpacing"/>
              <w:rPr>
                <w:rFonts w:cs="Times New Roman"/>
                <w:sz w:val="22"/>
                <w:szCs w:val="22"/>
                <w:cs/>
              </w:rPr>
            </w:pPr>
            <w:r w:rsidRPr="0008104C">
              <w:rPr>
                <w:sz w:val="22"/>
                <w:szCs w:val="22"/>
              </w:rPr>
              <w:t>Due for payments after one year but not exceeding five years</w:t>
            </w:r>
          </w:p>
        </w:tc>
        <w:tc>
          <w:tcPr>
            <w:tcW w:w="1843" w:type="dxa"/>
            <w:tcBorders>
              <w:top w:val="nil"/>
              <w:left w:val="nil"/>
              <w:right w:val="nil"/>
            </w:tcBorders>
          </w:tcPr>
          <w:p w:rsidR="00A31993" w:rsidRPr="00A31993" w:rsidRDefault="00585F0D" w:rsidP="0058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8</w:t>
            </w:r>
            <w:r w:rsidR="00A31993" w:rsidRPr="00A31993">
              <w:rPr>
                <w:rFonts w:ascii="Times New Roman" w:hAnsi="Times New Roman" w:cs="Times New Roman"/>
                <w:sz w:val="22"/>
                <w:szCs w:val="22"/>
              </w:rPr>
              <w:t>,</w:t>
            </w:r>
            <w:r>
              <w:rPr>
                <w:rFonts w:ascii="Times New Roman" w:hAnsi="Times New Roman" w:cs="Times New Roman"/>
                <w:sz w:val="22"/>
                <w:szCs w:val="22"/>
              </w:rPr>
              <w:t>197</w:t>
            </w:r>
          </w:p>
        </w:tc>
      </w:tr>
      <w:tr w:rsidR="00A31993" w:rsidRPr="00B2502F" w:rsidTr="00B87431">
        <w:trPr>
          <w:trHeight w:val="253"/>
        </w:trPr>
        <w:tc>
          <w:tcPr>
            <w:tcW w:w="6520" w:type="dxa"/>
            <w:tcBorders>
              <w:top w:val="nil"/>
              <w:left w:val="nil"/>
              <w:bottom w:val="nil"/>
              <w:right w:val="nil"/>
            </w:tcBorders>
            <w:vAlign w:val="bottom"/>
          </w:tcPr>
          <w:p w:rsidR="00A31993" w:rsidRPr="00B2502F" w:rsidRDefault="00A31993" w:rsidP="008513B9">
            <w:pPr>
              <w:pStyle w:val="NoSpacing"/>
              <w:rPr>
                <w:rFonts w:cs="Times New Roman"/>
                <w:sz w:val="22"/>
                <w:szCs w:val="22"/>
                <w:cs/>
              </w:rPr>
            </w:pPr>
            <w:r w:rsidRPr="00B2502F">
              <w:rPr>
                <w:rFonts w:cs="Times New Roman"/>
                <w:sz w:val="22"/>
                <w:szCs w:val="22"/>
              </w:rPr>
              <w:t>Total</w:t>
            </w:r>
          </w:p>
        </w:tc>
        <w:tc>
          <w:tcPr>
            <w:tcW w:w="1843" w:type="dxa"/>
            <w:tcBorders>
              <w:top w:val="single" w:sz="4" w:space="0" w:color="auto"/>
              <w:left w:val="nil"/>
              <w:bottom w:val="double" w:sz="4" w:space="0" w:color="auto"/>
              <w:right w:val="nil"/>
            </w:tcBorders>
          </w:tcPr>
          <w:p w:rsidR="00A31993" w:rsidRPr="00A31993" w:rsidRDefault="00585F0D" w:rsidP="0058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12</w:t>
            </w:r>
            <w:r w:rsidR="00A31993" w:rsidRPr="00A31993">
              <w:rPr>
                <w:rFonts w:ascii="Times New Roman" w:hAnsi="Times New Roman" w:cs="Times New Roman"/>
                <w:sz w:val="22"/>
                <w:szCs w:val="22"/>
              </w:rPr>
              <w:t>,</w:t>
            </w:r>
            <w:r>
              <w:rPr>
                <w:rFonts w:ascii="Times New Roman" w:hAnsi="Times New Roman" w:cs="Times New Roman"/>
                <w:sz w:val="22"/>
                <w:szCs w:val="22"/>
              </w:rPr>
              <w:t>474</w:t>
            </w:r>
          </w:p>
        </w:tc>
      </w:tr>
    </w:tbl>
    <w:p w:rsidR="00626066" w:rsidRDefault="00F537EC" w:rsidP="00626066">
      <w:pPr>
        <w:pStyle w:val="E0"/>
        <w:numPr>
          <w:ilvl w:val="0"/>
          <w:numId w:val="30"/>
        </w:numPr>
        <w:spacing w:line="260" w:lineRule="atLeast"/>
        <w:ind w:left="567" w:hanging="567"/>
        <w:jc w:val="thaiDistribute"/>
        <w:rPr>
          <w:rFonts w:ascii="Times New Roman" w:hAnsi="Times New Roman" w:cs="Times New Roman"/>
          <w:b w:val="0"/>
          <w:bCs w:val="0"/>
          <w:lang w:val="en-US"/>
        </w:rPr>
      </w:pPr>
      <w:r w:rsidRPr="007A305F">
        <w:rPr>
          <w:rFonts w:ascii="Times New Roman" w:hAnsi="Times New Roman" w:cs="Times New Roman"/>
          <w:b w:val="0"/>
          <w:bCs w:val="0"/>
          <w:lang w:val="en-US"/>
        </w:rPr>
        <w:lastRenderedPageBreak/>
        <w:t>L</w:t>
      </w:r>
      <w:r w:rsidR="00626066" w:rsidRPr="007A305F">
        <w:rPr>
          <w:rFonts w:ascii="Times New Roman" w:hAnsi="Times New Roman" w:cs="Times New Roman"/>
          <w:b w:val="0"/>
          <w:bCs w:val="0"/>
          <w:lang w:val="en-US"/>
        </w:rPr>
        <w:t>e</w:t>
      </w:r>
      <w:r w:rsidR="00547E87" w:rsidRPr="007A305F">
        <w:rPr>
          <w:rFonts w:ascii="Times New Roman" w:hAnsi="Times New Roman" w:cs="Times New Roman"/>
          <w:b w:val="0"/>
          <w:bCs w:val="0"/>
          <w:lang w:val="en-US"/>
        </w:rPr>
        <w:t xml:space="preserve">tters of guarantee issued by </w:t>
      </w:r>
      <w:r w:rsidR="003F5A92">
        <w:rPr>
          <w:rFonts w:ascii="Times New Roman" w:hAnsi="Times New Roman" w:cs="Times New Roman"/>
          <w:b w:val="0"/>
          <w:bCs w:val="0"/>
          <w:lang w:val="en-US"/>
        </w:rPr>
        <w:t>three</w:t>
      </w:r>
      <w:r w:rsidR="00626066" w:rsidRPr="007A305F">
        <w:rPr>
          <w:rFonts w:ascii="Times New Roman" w:hAnsi="Times New Roman" w:cs="Times New Roman"/>
          <w:b w:val="0"/>
          <w:bCs w:val="0"/>
          <w:lang w:val="en-US"/>
        </w:rPr>
        <w:t xml:space="preserve"> local banks to a private company and </w:t>
      </w:r>
      <w:r w:rsidRPr="007A305F">
        <w:rPr>
          <w:rFonts w:ascii="Times New Roman" w:hAnsi="Times New Roman" w:cs="Times New Roman"/>
          <w:b w:val="0"/>
          <w:bCs w:val="0"/>
          <w:lang w:val="en-US"/>
        </w:rPr>
        <w:t>several</w:t>
      </w:r>
      <w:r w:rsidR="00626066" w:rsidRPr="007A305F">
        <w:rPr>
          <w:rFonts w:ascii="Times New Roman" w:hAnsi="Times New Roman" w:cs="Times New Roman"/>
          <w:b w:val="0"/>
          <w:bCs w:val="0"/>
          <w:lang w:val="en-US"/>
        </w:rPr>
        <w:t xml:space="preserve"> government agenc</w:t>
      </w:r>
      <w:r w:rsidRPr="007A305F">
        <w:rPr>
          <w:rFonts w:ascii="Times New Roman" w:hAnsi="Times New Roman" w:cs="Times New Roman"/>
          <w:b w:val="0"/>
          <w:bCs w:val="0"/>
          <w:lang w:val="en-US"/>
        </w:rPr>
        <w:t>ies who are customers of the Company</w:t>
      </w:r>
      <w:r w:rsidR="00626066" w:rsidRPr="007A305F">
        <w:rPr>
          <w:rFonts w:ascii="Times New Roman" w:hAnsi="Times New Roman" w:cs="Times New Roman"/>
          <w:b w:val="0"/>
          <w:bCs w:val="0"/>
          <w:lang w:val="en-US"/>
        </w:rPr>
        <w:t xml:space="preserve"> totalling approximately </w:t>
      </w:r>
      <w:r w:rsidR="00626066" w:rsidRPr="004B335B">
        <w:rPr>
          <w:rFonts w:ascii="Times New Roman" w:hAnsi="Times New Roman" w:cs="Times New Roman"/>
          <w:b w:val="0"/>
          <w:bCs w:val="0"/>
          <w:lang w:val="en-US"/>
        </w:rPr>
        <w:t xml:space="preserve">Baht </w:t>
      </w:r>
      <w:r w:rsidR="004B335B" w:rsidRPr="004B335B">
        <w:rPr>
          <w:rFonts w:ascii="Times New Roman" w:hAnsi="Times New Roman" w:cs="Times New Roman"/>
          <w:b w:val="0"/>
          <w:bCs w:val="0"/>
          <w:lang w:val="en-US"/>
        </w:rPr>
        <w:t>30.4</w:t>
      </w:r>
      <w:r w:rsidR="00D4383F" w:rsidRPr="004B335B">
        <w:rPr>
          <w:rFonts w:ascii="Times New Roman" w:hAnsi="Times New Roman" w:cs="Times New Roman"/>
          <w:b w:val="0"/>
          <w:bCs w:val="0"/>
          <w:lang w:val="en-US"/>
        </w:rPr>
        <w:t xml:space="preserve"> million.</w:t>
      </w:r>
    </w:p>
    <w:p w:rsidR="00B87431" w:rsidRPr="00B23A7F" w:rsidRDefault="00B87431" w:rsidP="00B87431">
      <w:pPr>
        <w:pStyle w:val="ListParagraph"/>
        <w:rPr>
          <w:rFonts w:ascii="Times New Roman" w:hAnsi="Times New Roman" w:cs="Times New Roman"/>
          <w:b/>
          <w:bCs/>
          <w:sz w:val="22"/>
        </w:rPr>
      </w:pPr>
    </w:p>
    <w:p w:rsidR="00B87431" w:rsidRDefault="00B87431" w:rsidP="00626066">
      <w:pPr>
        <w:pStyle w:val="E0"/>
        <w:numPr>
          <w:ilvl w:val="0"/>
          <w:numId w:val="30"/>
        </w:numPr>
        <w:spacing w:line="260" w:lineRule="atLeast"/>
        <w:ind w:left="567" w:hanging="567"/>
        <w:jc w:val="thaiDistribute"/>
        <w:rPr>
          <w:rFonts w:ascii="Times New Roman" w:hAnsi="Times New Roman" w:cs="Times New Roman"/>
          <w:b w:val="0"/>
          <w:bCs w:val="0"/>
          <w:lang w:val="en-US"/>
        </w:rPr>
      </w:pPr>
      <w:r w:rsidRPr="00B87431">
        <w:rPr>
          <w:rFonts w:ascii="Times New Roman" w:hAnsi="Times New Roman" w:cs="Times New Roman"/>
          <w:b w:val="0"/>
          <w:bCs w:val="0"/>
          <w:lang w:val="en-US"/>
        </w:rPr>
        <w:t>Forward exchange contracts (buy) with a local bank as follows:</w:t>
      </w:r>
    </w:p>
    <w:p w:rsidR="00D61886" w:rsidRPr="00B23A7F" w:rsidRDefault="00D61886" w:rsidP="00D61886">
      <w:pPr>
        <w:pStyle w:val="ListParagraph"/>
        <w:rPr>
          <w:rFonts w:ascii="Times New Roman" w:hAnsi="Times New Roman" w:cs="Times New Roman"/>
          <w:b/>
          <w:bCs/>
          <w:sz w:val="22"/>
        </w:rPr>
      </w:pPr>
    </w:p>
    <w:tbl>
      <w:tblPr>
        <w:tblW w:w="9063" w:type="dxa"/>
        <w:tblInd w:w="675" w:type="dxa"/>
        <w:tblLook w:val="04A0"/>
      </w:tblPr>
      <w:tblGrid>
        <w:gridCol w:w="1134"/>
        <w:gridCol w:w="238"/>
        <w:gridCol w:w="1460"/>
        <w:gridCol w:w="284"/>
        <w:gridCol w:w="1605"/>
        <w:gridCol w:w="284"/>
        <w:gridCol w:w="1606"/>
        <w:gridCol w:w="283"/>
        <w:gridCol w:w="2169"/>
      </w:tblGrid>
      <w:tr w:rsidR="00D61886" w:rsidRPr="007877BC" w:rsidTr="00B37F0F">
        <w:tc>
          <w:tcPr>
            <w:tcW w:w="1134" w:type="dxa"/>
            <w:tcBorders>
              <w:bottom w:val="single" w:sz="4" w:space="0" w:color="auto"/>
            </w:tcBorders>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7877BC">
              <w:rPr>
                <w:rFonts w:ascii="Times New Roman" w:hAnsi="Times New Roman" w:cs="Times New Roman"/>
                <w:sz w:val="20"/>
                <w:szCs w:val="20"/>
              </w:rPr>
              <w:t>Foreign Currency</w:t>
            </w:r>
          </w:p>
        </w:tc>
        <w:tc>
          <w:tcPr>
            <w:tcW w:w="238" w:type="dxa"/>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460" w:type="dxa"/>
            <w:tcBorders>
              <w:bottom w:val="single" w:sz="4" w:space="0" w:color="auto"/>
            </w:tcBorders>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7877BC">
              <w:rPr>
                <w:rFonts w:ascii="Times New Roman" w:hAnsi="Times New Roman" w:cs="Times New Roman"/>
                <w:sz w:val="20"/>
                <w:szCs w:val="20"/>
              </w:rPr>
              <w:t>Foreign Currency Amount</w:t>
            </w:r>
          </w:p>
        </w:tc>
        <w:tc>
          <w:tcPr>
            <w:tcW w:w="284" w:type="dxa"/>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7877BC">
              <w:rPr>
                <w:rFonts w:ascii="Times New Roman" w:hAnsi="Times New Roman" w:cs="Times New Roman"/>
                <w:sz w:val="20"/>
                <w:szCs w:val="20"/>
              </w:rPr>
              <w:t>Fixed Baht</w:t>
            </w:r>
            <w:r w:rsidRPr="007877BC">
              <w:rPr>
                <w:rFonts w:ascii="Times New Roman" w:hAnsi="Times New Roman" w:cstheme="minorBidi"/>
                <w:sz w:val="20"/>
                <w:szCs w:val="20"/>
              </w:rPr>
              <w:t xml:space="preserve"> </w:t>
            </w:r>
          </w:p>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4" w:type="dxa"/>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7877BC">
              <w:rPr>
                <w:rFonts w:ascii="Times New Roman" w:hAnsi="Times New Roman" w:cs="Times New Roman"/>
                <w:sz w:val="20"/>
                <w:szCs w:val="20"/>
              </w:rPr>
              <w:t>Fair Value</w:t>
            </w:r>
          </w:p>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3" w:type="dxa"/>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2169" w:type="dxa"/>
            <w:tcBorders>
              <w:bottom w:val="single" w:sz="4" w:space="0" w:color="auto"/>
            </w:tcBorders>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sz w:val="20"/>
                <w:szCs w:val="20"/>
              </w:rPr>
            </w:pPr>
          </w:p>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Pr>
                <w:rFonts w:ascii="Times New Roman" w:hAnsi="Times New Roman"/>
                <w:sz w:val="20"/>
                <w:szCs w:val="20"/>
              </w:rPr>
              <w:t>Maturity P</w:t>
            </w:r>
            <w:r w:rsidRPr="007877BC">
              <w:rPr>
                <w:rFonts w:ascii="Times New Roman" w:hAnsi="Times New Roman"/>
                <w:sz w:val="20"/>
                <w:szCs w:val="20"/>
              </w:rPr>
              <w:t>eriods</w:t>
            </w:r>
          </w:p>
        </w:tc>
      </w:tr>
      <w:tr w:rsidR="00D2748B" w:rsidRPr="00971943" w:rsidTr="00B37F0F">
        <w:tc>
          <w:tcPr>
            <w:tcW w:w="1134" w:type="dxa"/>
          </w:tcPr>
          <w:p w:rsidR="00D2748B" w:rsidRPr="00971943" w:rsidRDefault="00D2748B"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sidRPr="00971943">
              <w:rPr>
                <w:rFonts w:ascii="Times New Roman" w:hAnsi="Times New Roman" w:cs="Times New Roman"/>
                <w:sz w:val="20"/>
                <w:szCs w:val="20"/>
              </w:rPr>
              <w:t>Euro</w:t>
            </w:r>
          </w:p>
        </w:tc>
        <w:tc>
          <w:tcPr>
            <w:tcW w:w="238" w:type="dxa"/>
          </w:tcPr>
          <w:p w:rsidR="00D2748B" w:rsidRPr="00971943" w:rsidRDefault="00D2748B"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D2748B" w:rsidRPr="00D2748B" w:rsidRDefault="00D2748B" w:rsidP="00D2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D2748B">
              <w:rPr>
                <w:rFonts w:ascii="Times New Roman" w:hAnsi="Times New Roman" w:cs="Times New Roman"/>
                <w:sz w:val="22"/>
                <w:szCs w:val="22"/>
              </w:rPr>
              <w:t>559,1</w:t>
            </w:r>
            <w:r w:rsidR="00DB1AE3">
              <w:rPr>
                <w:rFonts w:ascii="Times New Roman" w:hAnsi="Times New Roman" w:cs="Times New Roman"/>
                <w:sz w:val="22"/>
                <w:szCs w:val="22"/>
              </w:rPr>
              <w:t>40</w:t>
            </w:r>
          </w:p>
        </w:tc>
        <w:tc>
          <w:tcPr>
            <w:tcW w:w="284" w:type="dxa"/>
          </w:tcPr>
          <w:p w:rsidR="00D2748B" w:rsidRPr="00D2748B" w:rsidRDefault="00D2748B"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Borders>
              <w:top w:val="single" w:sz="4" w:space="0" w:color="auto"/>
            </w:tcBorders>
          </w:tcPr>
          <w:p w:rsidR="00D2748B" w:rsidRPr="00D2748B" w:rsidRDefault="00D2748B"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D2748B">
              <w:rPr>
                <w:rFonts w:ascii="Times New Roman" w:hAnsi="Times New Roman" w:cs="Times New Roman"/>
                <w:sz w:val="22"/>
                <w:szCs w:val="22"/>
              </w:rPr>
              <w:t>21,796</w:t>
            </w:r>
          </w:p>
        </w:tc>
        <w:tc>
          <w:tcPr>
            <w:tcW w:w="284" w:type="dxa"/>
          </w:tcPr>
          <w:p w:rsidR="00D2748B" w:rsidRPr="00D2748B" w:rsidRDefault="00D2748B"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Borders>
              <w:top w:val="single" w:sz="4" w:space="0" w:color="auto"/>
            </w:tcBorders>
          </w:tcPr>
          <w:p w:rsidR="00D2748B" w:rsidRPr="00D2748B" w:rsidRDefault="00D2748B"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D2748B">
              <w:rPr>
                <w:rFonts w:ascii="Times New Roman" w:hAnsi="Times New Roman" w:cs="Times New Roman"/>
                <w:sz w:val="22"/>
                <w:szCs w:val="22"/>
              </w:rPr>
              <w:t>21,586</w:t>
            </w:r>
          </w:p>
        </w:tc>
        <w:tc>
          <w:tcPr>
            <w:tcW w:w="283" w:type="dxa"/>
          </w:tcPr>
          <w:p w:rsidR="00D2748B" w:rsidRPr="00D2748B" w:rsidRDefault="00D2748B"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169" w:type="dxa"/>
          </w:tcPr>
          <w:p w:rsidR="00D2748B" w:rsidRPr="00D2748B" w:rsidRDefault="00D2748B" w:rsidP="00D27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Times New Roman" w:hAnsi="Times New Roman" w:cs="Times New Roman"/>
                <w:sz w:val="20"/>
                <w:szCs w:val="20"/>
              </w:rPr>
            </w:pPr>
            <w:r w:rsidRPr="00D2748B">
              <w:rPr>
                <w:rFonts w:ascii="Times New Roman" w:hAnsi="Times New Roman" w:cs="Times New Roman"/>
                <w:sz w:val="20"/>
                <w:szCs w:val="20"/>
              </w:rPr>
              <w:t>July 2018 - October 2018</w:t>
            </w:r>
          </w:p>
        </w:tc>
      </w:tr>
    </w:tbl>
    <w:p w:rsidR="00D61886" w:rsidRPr="00B23A7F" w:rsidRDefault="00D61886" w:rsidP="00D61886">
      <w:pPr>
        <w:pStyle w:val="ListParagraph"/>
        <w:rPr>
          <w:rFonts w:ascii="Times New Roman" w:hAnsi="Times New Roman" w:cs="Times New Roman"/>
          <w:b/>
          <w:bCs/>
          <w:sz w:val="22"/>
        </w:rPr>
      </w:pPr>
    </w:p>
    <w:p w:rsidR="00A1365A" w:rsidRDefault="00DB0604" w:rsidP="00A1365A">
      <w:pPr>
        <w:pStyle w:val="E0"/>
        <w:numPr>
          <w:ilvl w:val="0"/>
          <w:numId w:val="30"/>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Commitment</w:t>
      </w:r>
      <w:r w:rsidR="00A1365A" w:rsidRPr="00A1365A">
        <w:rPr>
          <w:rFonts w:ascii="Times New Roman" w:hAnsi="Times New Roman" w:cs="Times New Roman"/>
          <w:b w:val="0"/>
          <w:bCs w:val="0"/>
          <w:lang w:val="en-US"/>
        </w:rPr>
        <w:t xml:space="preserve"> on </w:t>
      </w:r>
      <w:r w:rsidR="00A1365A">
        <w:rPr>
          <w:rFonts w:ascii="Times New Roman" w:hAnsi="Times New Roman" w:cs="Times New Roman"/>
          <w:b w:val="0"/>
          <w:bCs w:val="0"/>
          <w:lang w:val="en-US"/>
        </w:rPr>
        <w:t>construction</w:t>
      </w:r>
      <w:r w:rsidR="00A1365A" w:rsidRPr="00A1365A">
        <w:rPr>
          <w:rFonts w:ascii="Times New Roman" w:hAnsi="Times New Roman" w:cs="Times New Roman"/>
          <w:b w:val="0"/>
          <w:bCs w:val="0"/>
          <w:lang w:val="en-US"/>
        </w:rPr>
        <w:t xml:space="preserve"> of </w:t>
      </w:r>
      <w:r>
        <w:rPr>
          <w:rFonts w:ascii="Times New Roman" w:hAnsi="Times New Roman" w:cs="Times New Roman"/>
          <w:b w:val="0"/>
          <w:bCs w:val="0"/>
          <w:lang w:val="en-US"/>
        </w:rPr>
        <w:t>its new office building</w:t>
      </w:r>
      <w:r w:rsidR="00A1365A" w:rsidRPr="00A1365A">
        <w:rPr>
          <w:rFonts w:ascii="Times New Roman" w:hAnsi="Times New Roman" w:cs="Times New Roman"/>
          <w:b w:val="0"/>
          <w:bCs w:val="0"/>
          <w:lang w:val="en-US"/>
        </w:rPr>
        <w:t xml:space="preserve"> totalling </w:t>
      </w:r>
      <w:r w:rsidR="00A1365A" w:rsidRPr="00A31993">
        <w:rPr>
          <w:rFonts w:ascii="Times New Roman" w:hAnsi="Times New Roman" w:cs="Times New Roman"/>
          <w:b w:val="0"/>
          <w:bCs w:val="0"/>
          <w:lang w:val="en-US"/>
        </w:rPr>
        <w:t xml:space="preserve">approximately Baht </w:t>
      </w:r>
      <w:r w:rsidR="0041029C">
        <w:rPr>
          <w:rFonts w:ascii="Times New Roman" w:hAnsi="Times New Roman" w:cs="Times New Roman"/>
          <w:b w:val="0"/>
          <w:bCs w:val="0"/>
          <w:lang w:val="en-US"/>
        </w:rPr>
        <w:t>14.3</w:t>
      </w:r>
      <w:r w:rsidR="00A1365A" w:rsidRPr="00A31993">
        <w:rPr>
          <w:rFonts w:ascii="Times New Roman" w:hAnsi="Times New Roman" w:cs="Times New Roman"/>
          <w:b w:val="0"/>
          <w:bCs w:val="0"/>
          <w:lang w:val="en-US"/>
        </w:rPr>
        <w:t xml:space="preserve"> million</w:t>
      </w:r>
      <w:r w:rsidR="00C30889">
        <w:rPr>
          <w:rFonts w:ascii="Times New Roman" w:hAnsi="Times New Roman" w:cs="Times New Roman"/>
          <w:b w:val="0"/>
          <w:bCs w:val="0"/>
          <w:lang w:val="en-US"/>
        </w:rPr>
        <w:t xml:space="preserve"> </w:t>
      </w:r>
      <w:r w:rsidR="00A1365A" w:rsidRPr="00B87431">
        <w:rPr>
          <w:rFonts w:ascii="Times New Roman" w:hAnsi="Times New Roman" w:cs="Times New Roman"/>
          <w:b w:val="0"/>
          <w:bCs w:val="0"/>
          <w:lang w:val="en-US"/>
        </w:rPr>
        <w:t>(</w:t>
      </w:r>
      <w:r w:rsidR="0041029C">
        <w:rPr>
          <w:rFonts w:ascii="Times New Roman" w:hAnsi="Times New Roman" w:cs="Times New Roman"/>
          <w:b w:val="0"/>
          <w:bCs w:val="0"/>
          <w:lang w:val="en-US"/>
        </w:rPr>
        <w:t>excluding</w:t>
      </w:r>
      <w:r>
        <w:rPr>
          <w:rFonts w:ascii="Times New Roman" w:hAnsi="Times New Roman" w:cs="Times New Roman"/>
          <w:b w:val="0"/>
          <w:bCs w:val="0"/>
          <w:lang w:val="en-US"/>
        </w:rPr>
        <w:t xml:space="preserve"> value-</w:t>
      </w:r>
      <w:r w:rsidR="00A1365A">
        <w:rPr>
          <w:rFonts w:ascii="Times New Roman" w:hAnsi="Times New Roman" w:cs="Times New Roman"/>
          <w:b w:val="0"/>
          <w:bCs w:val="0"/>
          <w:lang w:val="en-US"/>
        </w:rPr>
        <w:t>added tax</w:t>
      </w:r>
      <w:r w:rsidR="00A1365A" w:rsidRPr="00B87431">
        <w:rPr>
          <w:rFonts w:ascii="Times New Roman" w:hAnsi="Times New Roman" w:cs="Times New Roman"/>
          <w:b w:val="0"/>
          <w:bCs w:val="0"/>
          <w:lang w:val="en-US"/>
        </w:rPr>
        <w:t>)</w:t>
      </w:r>
      <w:r w:rsidR="00A1365A" w:rsidRPr="00A1365A">
        <w:rPr>
          <w:rFonts w:ascii="Times New Roman" w:hAnsi="Times New Roman" w:cs="Times New Roman"/>
          <w:b w:val="0"/>
          <w:bCs w:val="0"/>
          <w:lang w:val="en-US"/>
        </w:rPr>
        <w:t>.</w:t>
      </w:r>
    </w:p>
    <w:p w:rsidR="006F69E2" w:rsidRDefault="006F69E2" w:rsidP="0041029C">
      <w:pPr>
        <w:pStyle w:val="E0"/>
        <w:spacing w:line="260" w:lineRule="atLeast"/>
        <w:jc w:val="thaiDistribute"/>
        <w:rPr>
          <w:rFonts w:ascii="Times New Roman" w:hAnsi="Times New Roman" w:cs="Times New Roman"/>
          <w:b w:val="0"/>
          <w:bCs w:val="0"/>
          <w:lang w:val="en-US"/>
        </w:rPr>
      </w:pPr>
    </w:p>
    <w:p w:rsidR="006F69E2" w:rsidRDefault="006F69E2" w:rsidP="006F69E2">
      <w:pPr>
        <w:numPr>
          <w:ilvl w:val="0"/>
          <w:numId w:val="30"/>
        </w:numPr>
        <w:tabs>
          <w:tab w:val="clear" w:pos="227"/>
          <w:tab w:val="clear" w:pos="454"/>
          <w:tab w:val="clear" w:pos="680"/>
          <w:tab w:val="left" w:pos="567"/>
        </w:tabs>
        <w:spacing w:line="240" w:lineRule="auto"/>
        <w:ind w:left="567" w:right="28" w:hanging="567"/>
        <w:jc w:val="thaiDistribute"/>
        <w:rPr>
          <w:rFonts w:ascii="Times New Roman" w:hAnsi="Times New Roman"/>
          <w:sz w:val="22"/>
          <w:szCs w:val="22"/>
        </w:rPr>
      </w:pPr>
      <w:r>
        <w:rPr>
          <w:rFonts w:ascii="Times New Roman" w:hAnsi="Times New Roman"/>
          <w:sz w:val="22"/>
        </w:rPr>
        <w:t>C</w:t>
      </w:r>
      <w:r w:rsidRPr="00BD3E2A">
        <w:rPr>
          <w:rFonts w:ascii="Times New Roman" w:hAnsi="Times New Roman"/>
          <w:sz w:val="22"/>
        </w:rPr>
        <w:t>redit facilities</w:t>
      </w:r>
      <w:r>
        <w:rPr>
          <w:rFonts w:ascii="Times New Roman" w:hAnsi="Times New Roman"/>
          <w:sz w:val="22"/>
        </w:rPr>
        <w:t xml:space="preserve"> for l</w:t>
      </w:r>
      <w:r w:rsidRPr="00BD3E2A">
        <w:rPr>
          <w:rFonts w:ascii="Times New Roman" w:hAnsi="Times New Roman"/>
          <w:sz w:val="22"/>
        </w:rPr>
        <w:t xml:space="preserve">etter </w:t>
      </w:r>
      <w:bookmarkStart w:id="0" w:name="_GoBack"/>
      <w:bookmarkEnd w:id="0"/>
      <w:r w:rsidRPr="00BD3E2A">
        <w:rPr>
          <w:rFonts w:ascii="Times New Roman" w:hAnsi="Times New Roman"/>
          <w:sz w:val="22"/>
        </w:rPr>
        <w:t xml:space="preserve">of guarantee from a local bank in addition to </w:t>
      </w:r>
      <w:r>
        <w:rPr>
          <w:rFonts w:ascii="Times New Roman" w:hAnsi="Times New Roman"/>
          <w:sz w:val="22"/>
        </w:rPr>
        <w:t xml:space="preserve">the </w:t>
      </w:r>
      <w:r w:rsidRPr="00BD3E2A">
        <w:rPr>
          <w:rFonts w:ascii="Times New Roman" w:hAnsi="Times New Roman"/>
          <w:sz w:val="22"/>
        </w:rPr>
        <w:t>year 201</w:t>
      </w:r>
      <w:r>
        <w:rPr>
          <w:rFonts w:ascii="Times New Roman" w:hAnsi="Times New Roman"/>
          <w:sz w:val="22"/>
        </w:rPr>
        <w:t>7</w:t>
      </w:r>
      <w:r w:rsidRPr="00BD3E2A">
        <w:rPr>
          <w:rFonts w:ascii="Times New Roman" w:hAnsi="Times New Roman"/>
          <w:sz w:val="22"/>
        </w:rPr>
        <w:t xml:space="preserve"> </w:t>
      </w:r>
      <w:r>
        <w:rPr>
          <w:rFonts w:ascii="Times New Roman" w:hAnsi="Times New Roman"/>
          <w:sz w:val="22"/>
        </w:rPr>
        <w:t>amounting to</w:t>
      </w:r>
      <w:r w:rsidRPr="00BD3E2A">
        <w:rPr>
          <w:rFonts w:ascii="Times New Roman" w:hAnsi="Times New Roman"/>
          <w:sz w:val="22"/>
        </w:rPr>
        <w:t xml:space="preserve"> Baht 10 million. </w:t>
      </w:r>
      <w:r w:rsidRPr="00014A57">
        <w:rPr>
          <w:rFonts w:ascii="Times New Roman" w:hAnsi="Times New Roman"/>
          <w:sz w:val="22"/>
        </w:rPr>
        <w:t xml:space="preserve">Such credit facilities have </w:t>
      </w:r>
      <w:r>
        <w:rPr>
          <w:rFonts w:ascii="Times New Roman" w:hAnsi="Times New Roman"/>
          <w:sz w:val="22"/>
        </w:rPr>
        <w:t>been guaranteed</w:t>
      </w:r>
      <w:r w:rsidRPr="00014A57">
        <w:rPr>
          <w:rFonts w:ascii="Times New Roman" w:hAnsi="Times New Roman"/>
          <w:sz w:val="22"/>
        </w:rPr>
        <w:t xml:space="preserve"> </w:t>
      </w:r>
      <w:r>
        <w:rPr>
          <w:rFonts w:ascii="Times New Roman" w:hAnsi="Times New Roman"/>
          <w:sz w:val="22"/>
        </w:rPr>
        <w:t xml:space="preserve">by the Company’s additional fixed deposit amounting to approximately Baht 2.5 million </w:t>
      </w:r>
      <w:r>
        <w:rPr>
          <w:rFonts w:ascii="Times New Roman" w:hAnsi="Times New Roman"/>
          <w:sz w:val="22"/>
          <w:szCs w:val="22"/>
        </w:rPr>
        <w:t>with such bank.</w:t>
      </w:r>
    </w:p>
    <w:p w:rsidR="006F69E2" w:rsidRDefault="006F69E2" w:rsidP="001A0167">
      <w:pPr>
        <w:pStyle w:val="E0"/>
        <w:spacing w:line="260" w:lineRule="atLeast"/>
        <w:jc w:val="thaiDistribute"/>
        <w:rPr>
          <w:rFonts w:ascii="Times New Roman" w:hAnsi="Times New Roman" w:cs="Times New Roman"/>
          <w:b w:val="0"/>
          <w:bCs w:val="0"/>
          <w:lang w:val="en-US"/>
        </w:rPr>
      </w:pPr>
    </w:p>
    <w:p w:rsidR="00626066" w:rsidRPr="007A305F" w:rsidRDefault="00626066" w:rsidP="004B7CF5">
      <w:pPr>
        <w:pStyle w:val="HTMLPreformatted"/>
        <w:numPr>
          <w:ilvl w:val="0"/>
          <w:numId w:val="16"/>
        </w:numPr>
        <w:shd w:val="clear" w:color="auto" w:fill="FFFFFF"/>
        <w:tabs>
          <w:tab w:val="clear" w:pos="916"/>
        </w:tabs>
        <w:spacing w:line="260" w:lineRule="atLeast"/>
        <w:ind w:left="567" w:hanging="567"/>
        <w:jc w:val="thaiDistribute"/>
        <w:rPr>
          <w:rFonts w:ascii="Times New Roman" w:hAnsi="Times New Roman" w:cs="Times New Roman"/>
          <w:b/>
          <w:bCs/>
          <w:color w:val="000000"/>
          <w:sz w:val="22"/>
          <w:szCs w:val="22"/>
        </w:rPr>
      </w:pPr>
      <w:r w:rsidRPr="007A305F">
        <w:rPr>
          <w:rFonts w:ascii="Times New Roman" w:hAnsi="Times New Roman" w:cs="Times New Roman"/>
          <w:b/>
          <w:bCs/>
          <w:color w:val="000000"/>
          <w:sz w:val="22"/>
          <w:szCs w:val="22"/>
        </w:rPr>
        <w:t xml:space="preserve">APPROVAL OF THE </w:t>
      </w:r>
      <w:r w:rsidR="003C4AF3" w:rsidRPr="008B43A7">
        <w:rPr>
          <w:rFonts w:ascii="Times New Roman" w:hAnsi="Times New Roman" w:cs="Times New Roman"/>
          <w:b/>
          <w:bCs/>
          <w:color w:val="000000"/>
          <w:sz w:val="22"/>
          <w:szCs w:val="22"/>
        </w:rPr>
        <w:t>INTERIM FINANCIAL INFORMATION</w:t>
      </w:r>
    </w:p>
    <w:p w:rsidR="00626066" w:rsidRPr="00B23A7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D7D78" w:rsidRPr="00056A6E" w:rsidRDefault="00471D2D" w:rsidP="00B748E4">
      <w:pPr>
        <w:spacing w:line="240" w:lineRule="exact"/>
        <w:jc w:val="thaiDistribute"/>
        <w:rPr>
          <w:rFonts w:ascii="Times New Roman" w:hAnsi="Times New Roman" w:cs="Times New Roman"/>
          <w:sz w:val="22"/>
          <w:szCs w:val="22"/>
        </w:rPr>
      </w:pPr>
      <w:r w:rsidRPr="00DC4697">
        <w:rPr>
          <w:rFonts w:ascii="Times New Roman" w:hAnsi="Times New Roman" w:cstheme="minorBidi"/>
          <w:sz w:val="22"/>
          <w:szCs w:val="22"/>
        </w:rPr>
        <w:t xml:space="preserve">The accompanying interim financial information has been approved to be issued by the Company’s Board of </w:t>
      </w:r>
      <w:r w:rsidRPr="009515A7">
        <w:rPr>
          <w:rFonts w:ascii="Times New Roman" w:hAnsi="Times New Roman" w:cstheme="minorBidi"/>
          <w:sz w:val="22"/>
          <w:szCs w:val="22"/>
        </w:rPr>
        <w:t xml:space="preserve">Director’s meeting on </w:t>
      </w:r>
      <w:r w:rsidR="00DC4697" w:rsidRPr="009515A7">
        <w:rPr>
          <w:rFonts w:ascii="Times New Roman" w:hAnsi="Times New Roman" w:cstheme="minorBidi"/>
          <w:sz w:val="22"/>
          <w:szCs w:val="22"/>
        </w:rPr>
        <w:t xml:space="preserve">August </w:t>
      </w:r>
      <w:r w:rsidR="006F69E2">
        <w:rPr>
          <w:rFonts w:ascii="Times New Roman" w:hAnsi="Times New Roman" w:cstheme="minorBidi"/>
          <w:sz w:val="22"/>
          <w:szCs w:val="22"/>
        </w:rPr>
        <w:t>11</w:t>
      </w:r>
      <w:r w:rsidR="00207D76" w:rsidRPr="009515A7">
        <w:rPr>
          <w:rFonts w:ascii="Times New Roman" w:hAnsi="Times New Roman" w:cstheme="minorBidi"/>
          <w:sz w:val="22"/>
          <w:szCs w:val="22"/>
        </w:rPr>
        <w:t>,</w:t>
      </w:r>
      <w:r w:rsidR="00DC4697" w:rsidRPr="009515A7">
        <w:rPr>
          <w:rFonts w:ascii="Times New Roman" w:hAnsi="Times New Roman" w:cstheme="minorBidi"/>
          <w:sz w:val="22"/>
          <w:szCs w:val="22"/>
        </w:rPr>
        <w:t xml:space="preserve"> 201</w:t>
      </w:r>
      <w:r w:rsidR="009515A7" w:rsidRPr="009515A7">
        <w:rPr>
          <w:rFonts w:ascii="Times New Roman" w:hAnsi="Times New Roman" w:cstheme="minorBidi"/>
          <w:sz w:val="22"/>
          <w:szCs w:val="22"/>
        </w:rPr>
        <w:t>8</w:t>
      </w:r>
      <w:r w:rsidRPr="009515A7">
        <w:rPr>
          <w:rFonts w:ascii="Times New Roman" w:hAnsi="Times New Roman" w:cstheme="minorBidi"/>
          <w:sz w:val="22"/>
          <w:szCs w:val="22"/>
        </w:rPr>
        <w:t>.</w:t>
      </w:r>
    </w:p>
    <w:sectPr w:rsidR="006D7D78" w:rsidRPr="00056A6E" w:rsidSect="00A0412C">
      <w:headerReference w:type="default" r:id="rId8"/>
      <w:footerReference w:type="default" r:id="rId9"/>
      <w:footerReference w:type="first" r:id="rId10"/>
      <w:pgSz w:w="11909" w:h="16834" w:code="9"/>
      <w:pgMar w:top="1440" w:right="1151" w:bottom="709" w:left="1440" w:header="993" w:footer="397" w:gutter="0"/>
      <w:pgNumType w:start="9"/>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5768" w:rsidRPr="00171AF6" w:rsidRDefault="00E55768" w:rsidP="00626066">
      <w:pPr>
        <w:spacing w:line="240" w:lineRule="auto"/>
      </w:pPr>
      <w:r>
        <w:separator/>
      </w:r>
    </w:p>
  </w:endnote>
  <w:endnote w:type="continuationSeparator" w:id="0">
    <w:p w:rsidR="00E55768" w:rsidRPr="00171AF6" w:rsidRDefault="00E55768"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475" w:rsidRPr="004116EE" w:rsidRDefault="00A97475">
    <w:pPr>
      <w:pStyle w:val="Footer"/>
      <w:jc w:val="right"/>
      <w:rPr>
        <w:rFonts w:ascii="Times New Roman" w:hAnsi="Times New Roman" w:cs="Times New Roman"/>
        <w:sz w:val="22"/>
        <w:szCs w:val="22"/>
      </w:rPr>
    </w:pPr>
    <w:r w:rsidRPr="004116EE">
      <w:rPr>
        <w:rFonts w:ascii="Times New Roman" w:hAnsi="Times New Roman" w:cs="Times New Roman"/>
        <w:sz w:val="22"/>
        <w:szCs w:val="22"/>
      </w:rPr>
      <w:fldChar w:fldCharType="begin"/>
    </w:r>
    <w:r w:rsidRPr="004116EE">
      <w:rPr>
        <w:rFonts w:ascii="Times New Roman" w:hAnsi="Times New Roman" w:cs="Times New Roman"/>
        <w:sz w:val="22"/>
        <w:szCs w:val="22"/>
      </w:rPr>
      <w:instrText xml:space="preserve"> PAGE   \* MERGEFORMAT </w:instrText>
    </w:r>
    <w:r w:rsidRPr="004116EE">
      <w:rPr>
        <w:rFonts w:ascii="Times New Roman" w:hAnsi="Times New Roman" w:cs="Times New Roman"/>
        <w:sz w:val="22"/>
        <w:szCs w:val="22"/>
      </w:rPr>
      <w:fldChar w:fldCharType="separate"/>
    </w:r>
    <w:r w:rsidR="001A0167">
      <w:rPr>
        <w:rFonts w:ascii="Times New Roman" w:hAnsi="Times New Roman" w:cs="Times New Roman"/>
        <w:noProof/>
        <w:sz w:val="22"/>
        <w:szCs w:val="22"/>
      </w:rPr>
      <w:t>15</w:t>
    </w:r>
    <w:r w:rsidRPr="004116EE">
      <w:rPr>
        <w:rFonts w:ascii="Times New Roman" w:hAnsi="Times New Roman" w:cs="Times New Roman"/>
        <w:sz w:val="22"/>
        <w:szCs w:val="22"/>
      </w:rPr>
      <w:fldChar w:fldCharType="end"/>
    </w:r>
  </w:p>
  <w:p w:rsidR="00A97475" w:rsidRDefault="00A97475">
    <w:pPr>
      <w:pStyle w:val="Footer"/>
      <w:rPr>
        <w: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475" w:rsidRDefault="00A97475">
    <w:pPr>
      <w:pStyle w:val="Footer"/>
      <w:jc w:val="right"/>
    </w:pPr>
    <w:r>
      <w:rPr>
        <w:rFonts w:ascii="Times New Roman" w:hAnsi="Times New Roman" w:cs="Times New Roman"/>
        <w:sz w:val="22"/>
        <w:szCs w:val="22"/>
      </w:rPr>
      <w:t>12</w:t>
    </w:r>
  </w:p>
  <w:p w:rsidR="00A97475" w:rsidRPr="00FA29AE" w:rsidRDefault="00A97475" w:rsidP="008513B9">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5768" w:rsidRPr="00171AF6" w:rsidRDefault="00E55768" w:rsidP="00626066">
      <w:pPr>
        <w:spacing w:line="240" w:lineRule="auto"/>
      </w:pPr>
      <w:r>
        <w:separator/>
      </w:r>
    </w:p>
  </w:footnote>
  <w:footnote w:type="continuationSeparator" w:id="0">
    <w:p w:rsidR="00E55768" w:rsidRPr="00171AF6" w:rsidRDefault="00E55768"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475" w:rsidRDefault="00A97475" w:rsidP="00BE3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p>
  <w:p w:rsidR="00A97475" w:rsidRPr="001779F7" w:rsidRDefault="00A97475" w:rsidP="00BE3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sidRPr="009658E9">
      <w:rPr>
        <w:rFonts w:ascii="Times New Roman" w:hAnsi="Times New Roman" w:cs="Times New Roman"/>
        <w:b/>
        <w:bCs/>
        <w:sz w:val="22"/>
        <w:szCs w:val="22"/>
      </w:rPr>
      <w:t>(Continued)</w:t>
    </w:r>
  </w:p>
  <w:p w:rsidR="00A97475" w:rsidRPr="00CD05DF" w:rsidRDefault="00A97475" w:rsidP="00BE3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June</w:t>
    </w:r>
    <w:r w:rsidRPr="00CD05DF">
      <w:rPr>
        <w:rFonts w:ascii="Times New Roman" w:hAnsi="Times New Roman" w:cs="Times New Roman"/>
        <w:b/>
        <w:bCs/>
        <w:sz w:val="22"/>
        <w:szCs w:val="22"/>
      </w:rPr>
      <w:t xml:space="preserve"> 3</w:t>
    </w:r>
    <w:r>
      <w:rPr>
        <w:rFonts w:ascii="Times New Roman" w:hAnsi="Times New Roman" w:cs="Times New Roman"/>
        <w:b/>
        <w:bCs/>
        <w:sz w:val="22"/>
        <w:szCs w:val="22"/>
      </w:rPr>
      <w:t>0</w:t>
    </w:r>
    <w:r w:rsidRPr="00CD05DF">
      <w:rPr>
        <w:rFonts w:ascii="Times New Roman" w:hAnsi="Times New Roman" w:cs="Times New Roman"/>
        <w:b/>
        <w:bCs/>
        <w:sz w:val="22"/>
        <w:szCs w:val="22"/>
      </w:rPr>
      <w:t>, 201</w:t>
    </w:r>
    <w:r>
      <w:rPr>
        <w:rFonts w:ascii="Times New Roman" w:hAnsi="Times New Roman" w:cs="Times New Roman"/>
        <w:b/>
        <w:bCs/>
        <w:sz w:val="22"/>
        <w:szCs w:val="22"/>
      </w:rPr>
      <w:t>8</w:t>
    </w:r>
    <w:r w:rsidRPr="00CD05DF">
      <w:rPr>
        <w:rFonts w:ascii="Times New Roman" w:hAnsi="Times New Roman" w:cs="Times New Roman"/>
        <w:b/>
        <w:bCs/>
        <w:sz w:val="22"/>
        <w:szCs w:val="22"/>
      </w:rPr>
      <w:t xml:space="preserve"> and 201</w:t>
    </w:r>
    <w:r>
      <w:rPr>
        <w:rFonts w:ascii="Times New Roman" w:hAnsi="Times New Roman" w:cs="Times New Roman"/>
        <w:b/>
        <w:bCs/>
        <w:sz w:val="22"/>
        <w:szCs w:val="22"/>
      </w:rPr>
      <w:t>7</w:t>
    </w:r>
    <w:r w:rsidRPr="00CD05DF">
      <w:rPr>
        <w:rFonts w:ascii="Times New Roman" w:hAnsi="Times New Roman" w:cs="Times New Roman"/>
        <w:b/>
        <w:bCs/>
        <w:sz w:val="22"/>
        <w:szCs w:val="22"/>
      </w:rPr>
      <w:t xml:space="preserve"> (Unaudited) (Reviewed) </w:t>
    </w:r>
  </w:p>
  <w:p w:rsidR="00A97475" w:rsidRDefault="00A97475" w:rsidP="00BE3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2017</w:t>
    </w:r>
    <w:r w:rsidRPr="0003463D">
      <w:rPr>
        <w:rFonts w:ascii="Times New Roman" w:hAnsi="Times New Roman" w:cs="Times New Roman"/>
        <w:b/>
        <w:bCs/>
        <w:sz w:val="22"/>
        <w:szCs w:val="22"/>
      </w:rPr>
      <w:t xml:space="preserve"> (Audited)</w:t>
    </w:r>
  </w:p>
  <w:p w:rsidR="00A97475" w:rsidRPr="0003463D" w:rsidRDefault="00A97475" w:rsidP="00BE3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A97475" w:rsidRDefault="00A97475" w:rsidP="00BE37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0C06E96"/>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1">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4">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6E27A2"/>
    <w:multiLevelType w:val="hybridMultilevel"/>
    <w:tmpl w:val="D4A2E3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2275C9"/>
    <w:multiLevelType w:val="hybridMultilevel"/>
    <w:tmpl w:val="CB3A059E"/>
    <w:lvl w:ilvl="0" w:tplc="45D0881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nsid w:val="411B7AD5"/>
    <w:multiLevelType w:val="hybridMultilevel"/>
    <w:tmpl w:val="963298AA"/>
    <w:lvl w:ilvl="0" w:tplc="561A761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0447A18"/>
    <w:multiLevelType w:val="hybridMultilevel"/>
    <w:tmpl w:val="4F96AFC8"/>
    <w:lvl w:ilvl="0" w:tplc="5366DBBC">
      <w:start w:val="1"/>
      <w:numFmt w:val="decimal"/>
      <w:lvlText w:val="%1."/>
      <w:lvlJc w:val="left"/>
      <w:pPr>
        <w:tabs>
          <w:tab w:val="num" w:pos="540"/>
        </w:tabs>
        <w:ind w:left="540" w:hanging="540"/>
      </w:pPr>
      <w:rPr>
        <w:rFonts w:hint="default"/>
        <w:b/>
        <w:bCs/>
        <w:sz w:val="3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B84118"/>
    <w:multiLevelType w:val="hybridMultilevel"/>
    <w:tmpl w:val="CB3A059E"/>
    <w:lvl w:ilvl="0" w:tplc="45D0881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837F9A"/>
    <w:multiLevelType w:val="hybridMultilevel"/>
    <w:tmpl w:val="A7B0B2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105F63"/>
    <w:multiLevelType w:val="hybridMultilevel"/>
    <w:tmpl w:val="DC76271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3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nsid w:val="686E0CD6"/>
    <w:multiLevelType w:val="hybridMultilevel"/>
    <w:tmpl w:val="A740C4BE"/>
    <w:lvl w:ilvl="0" w:tplc="52283E88">
      <w:start w:val="1"/>
      <w:numFmt w:val="thaiLetters"/>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2E43A8"/>
    <w:multiLevelType w:val="hybridMultilevel"/>
    <w:tmpl w:val="2FD80024"/>
    <w:lvl w:ilvl="0" w:tplc="581A4D48">
      <w:start w:val="1"/>
      <w:numFmt w:val="lowerLetter"/>
      <w:lvlText w:val="%1."/>
      <w:lvlJc w:val="left"/>
      <w:pPr>
        <w:ind w:left="702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42">
    <w:nsid w:val="794C3B14"/>
    <w:multiLevelType w:val="hybridMultilevel"/>
    <w:tmpl w:val="095A432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8"/>
  </w:num>
  <w:num w:numId="13">
    <w:abstractNumId w:val="36"/>
  </w:num>
  <w:num w:numId="14">
    <w:abstractNumId w:val="24"/>
  </w:num>
  <w:num w:numId="15">
    <w:abstractNumId w:val="26"/>
  </w:num>
  <w:num w:numId="16">
    <w:abstractNumId w:val="12"/>
  </w:num>
  <w:num w:numId="17">
    <w:abstractNumId w:val="19"/>
  </w:num>
  <w:num w:numId="18">
    <w:abstractNumId w:val="33"/>
  </w:num>
  <w:num w:numId="19">
    <w:abstractNumId w:val="22"/>
  </w:num>
  <w:num w:numId="20">
    <w:abstractNumId w:val="30"/>
  </w:num>
  <w:num w:numId="21">
    <w:abstractNumId w:val="43"/>
  </w:num>
  <w:num w:numId="22">
    <w:abstractNumId w:val="17"/>
  </w:num>
  <w:num w:numId="23">
    <w:abstractNumId w:val="28"/>
  </w:num>
  <w:num w:numId="24">
    <w:abstractNumId w:val="14"/>
  </w:num>
  <w:num w:numId="25">
    <w:abstractNumId w:val="11"/>
  </w:num>
  <w:num w:numId="26">
    <w:abstractNumId w:val="38"/>
  </w:num>
  <w:num w:numId="27">
    <w:abstractNumId w:val="41"/>
  </w:num>
  <w:num w:numId="28">
    <w:abstractNumId w:val="20"/>
  </w:num>
  <w:num w:numId="29">
    <w:abstractNumId w:val="39"/>
  </w:num>
  <w:num w:numId="30">
    <w:abstractNumId w:val="13"/>
  </w:num>
  <w:num w:numId="31">
    <w:abstractNumId w:val="40"/>
  </w:num>
  <w:num w:numId="32">
    <w:abstractNumId w:val="16"/>
  </w:num>
  <w:num w:numId="33">
    <w:abstractNumId w:val="23"/>
  </w:num>
  <w:num w:numId="34">
    <w:abstractNumId w:val="35"/>
  </w:num>
  <w:num w:numId="35">
    <w:abstractNumId w:val="10"/>
  </w:num>
  <w:num w:numId="36">
    <w:abstractNumId w:val="37"/>
  </w:num>
  <w:num w:numId="37">
    <w:abstractNumId w:val="15"/>
  </w:num>
  <w:num w:numId="38">
    <w:abstractNumId w:val="34"/>
  </w:num>
  <w:num w:numId="39">
    <w:abstractNumId w:val="42"/>
  </w:num>
  <w:num w:numId="40">
    <w:abstractNumId w:val="32"/>
  </w:num>
  <w:num w:numId="41">
    <w:abstractNumId w:val="27"/>
  </w:num>
  <w:num w:numId="42">
    <w:abstractNumId w:val="29"/>
  </w:num>
  <w:num w:numId="43">
    <w:abstractNumId w:val="21"/>
  </w:num>
  <w:num w:numId="44">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90"/>
  <w:displayHorizontalDrawingGridEvery w:val="2"/>
  <w:characterSpacingControl w:val="doNotCompress"/>
  <w:hdrShapeDefaults>
    <o:shapedefaults v:ext="edit" spidmax="246786"/>
  </w:hdrShapeDefaults>
  <w:footnotePr>
    <w:footnote w:id="-1"/>
    <w:footnote w:id="0"/>
  </w:footnotePr>
  <w:endnotePr>
    <w:endnote w:id="-1"/>
    <w:endnote w:id="0"/>
  </w:endnotePr>
  <w:compat>
    <w:applyBreakingRules/>
    <w:useFELayout/>
  </w:compat>
  <w:rsids>
    <w:rsidRoot w:val="00626066"/>
    <w:rsid w:val="00005190"/>
    <w:rsid w:val="000179D7"/>
    <w:rsid w:val="0002152D"/>
    <w:rsid w:val="00023D78"/>
    <w:rsid w:val="00043120"/>
    <w:rsid w:val="00043284"/>
    <w:rsid w:val="0004568E"/>
    <w:rsid w:val="000500BA"/>
    <w:rsid w:val="00050882"/>
    <w:rsid w:val="000528E0"/>
    <w:rsid w:val="00056A6E"/>
    <w:rsid w:val="00060D24"/>
    <w:rsid w:val="00062F2D"/>
    <w:rsid w:val="0006443A"/>
    <w:rsid w:val="000660F8"/>
    <w:rsid w:val="00066726"/>
    <w:rsid w:val="00066B15"/>
    <w:rsid w:val="0007708F"/>
    <w:rsid w:val="00085B12"/>
    <w:rsid w:val="00090194"/>
    <w:rsid w:val="00091690"/>
    <w:rsid w:val="00091869"/>
    <w:rsid w:val="00097944"/>
    <w:rsid w:val="000A19F2"/>
    <w:rsid w:val="000A1C9F"/>
    <w:rsid w:val="000A4DC9"/>
    <w:rsid w:val="000A617B"/>
    <w:rsid w:val="000B3EBE"/>
    <w:rsid w:val="000C698E"/>
    <w:rsid w:val="000D017F"/>
    <w:rsid w:val="000D092D"/>
    <w:rsid w:val="000D7099"/>
    <w:rsid w:val="000E3FD1"/>
    <w:rsid w:val="000F2951"/>
    <w:rsid w:val="000F3E95"/>
    <w:rsid w:val="00105E14"/>
    <w:rsid w:val="00110D53"/>
    <w:rsid w:val="001213DE"/>
    <w:rsid w:val="00121902"/>
    <w:rsid w:val="001300D9"/>
    <w:rsid w:val="00130D8E"/>
    <w:rsid w:val="00131662"/>
    <w:rsid w:val="00135487"/>
    <w:rsid w:val="00136978"/>
    <w:rsid w:val="001523A9"/>
    <w:rsid w:val="00154910"/>
    <w:rsid w:val="0015635D"/>
    <w:rsid w:val="00160186"/>
    <w:rsid w:val="00166709"/>
    <w:rsid w:val="0016716C"/>
    <w:rsid w:val="00172018"/>
    <w:rsid w:val="0017277D"/>
    <w:rsid w:val="00173DC1"/>
    <w:rsid w:val="00181F8F"/>
    <w:rsid w:val="001966A9"/>
    <w:rsid w:val="001A0167"/>
    <w:rsid w:val="001A681A"/>
    <w:rsid w:val="001B31F1"/>
    <w:rsid w:val="001B79EF"/>
    <w:rsid w:val="001B7CBA"/>
    <w:rsid w:val="001C1604"/>
    <w:rsid w:val="001C76C6"/>
    <w:rsid w:val="001D73CF"/>
    <w:rsid w:val="001E2D21"/>
    <w:rsid w:val="001E51A0"/>
    <w:rsid w:val="001F3B08"/>
    <w:rsid w:val="001F5551"/>
    <w:rsid w:val="001F63C7"/>
    <w:rsid w:val="001F69DE"/>
    <w:rsid w:val="00207D76"/>
    <w:rsid w:val="00210F22"/>
    <w:rsid w:val="0021150C"/>
    <w:rsid w:val="002128A0"/>
    <w:rsid w:val="0021332C"/>
    <w:rsid w:val="00221743"/>
    <w:rsid w:val="0022461D"/>
    <w:rsid w:val="00225BFA"/>
    <w:rsid w:val="0022730A"/>
    <w:rsid w:val="00237A66"/>
    <w:rsid w:val="002434A9"/>
    <w:rsid w:val="002438E3"/>
    <w:rsid w:val="002460D4"/>
    <w:rsid w:val="002540DF"/>
    <w:rsid w:val="002542EA"/>
    <w:rsid w:val="002543BD"/>
    <w:rsid w:val="0025565B"/>
    <w:rsid w:val="002562A2"/>
    <w:rsid w:val="00261AEB"/>
    <w:rsid w:val="00261EC3"/>
    <w:rsid w:val="0026200B"/>
    <w:rsid w:val="00266115"/>
    <w:rsid w:val="002707AC"/>
    <w:rsid w:val="00271624"/>
    <w:rsid w:val="002722AD"/>
    <w:rsid w:val="0028161A"/>
    <w:rsid w:val="0029120E"/>
    <w:rsid w:val="002932A2"/>
    <w:rsid w:val="00294DFB"/>
    <w:rsid w:val="00296481"/>
    <w:rsid w:val="002A3447"/>
    <w:rsid w:val="002A3976"/>
    <w:rsid w:val="002B03E9"/>
    <w:rsid w:val="002B15C4"/>
    <w:rsid w:val="002B5C18"/>
    <w:rsid w:val="002B66F3"/>
    <w:rsid w:val="002B77F9"/>
    <w:rsid w:val="002C07C9"/>
    <w:rsid w:val="002C317C"/>
    <w:rsid w:val="002C45CC"/>
    <w:rsid w:val="002D2922"/>
    <w:rsid w:val="002D3142"/>
    <w:rsid w:val="002D5514"/>
    <w:rsid w:val="002E1F3F"/>
    <w:rsid w:val="002E324B"/>
    <w:rsid w:val="002E64E7"/>
    <w:rsid w:val="002E68BB"/>
    <w:rsid w:val="002F6221"/>
    <w:rsid w:val="002F6E63"/>
    <w:rsid w:val="0030110F"/>
    <w:rsid w:val="00303FB0"/>
    <w:rsid w:val="003061E0"/>
    <w:rsid w:val="00312515"/>
    <w:rsid w:val="00313BEB"/>
    <w:rsid w:val="003165FA"/>
    <w:rsid w:val="00325B6E"/>
    <w:rsid w:val="00336225"/>
    <w:rsid w:val="00343136"/>
    <w:rsid w:val="00345E16"/>
    <w:rsid w:val="0034600E"/>
    <w:rsid w:val="003462FB"/>
    <w:rsid w:val="003602CF"/>
    <w:rsid w:val="00367A93"/>
    <w:rsid w:val="003730EC"/>
    <w:rsid w:val="00373F96"/>
    <w:rsid w:val="00380773"/>
    <w:rsid w:val="003853C6"/>
    <w:rsid w:val="003939DC"/>
    <w:rsid w:val="003A36F9"/>
    <w:rsid w:val="003B0EF3"/>
    <w:rsid w:val="003B5B47"/>
    <w:rsid w:val="003C2BDD"/>
    <w:rsid w:val="003C4AF3"/>
    <w:rsid w:val="003C6716"/>
    <w:rsid w:val="003D033B"/>
    <w:rsid w:val="003D3044"/>
    <w:rsid w:val="003D3430"/>
    <w:rsid w:val="003D4B14"/>
    <w:rsid w:val="003F0415"/>
    <w:rsid w:val="003F5817"/>
    <w:rsid w:val="003F5A92"/>
    <w:rsid w:val="00401141"/>
    <w:rsid w:val="0040122F"/>
    <w:rsid w:val="00403322"/>
    <w:rsid w:val="0040387B"/>
    <w:rsid w:val="00404929"/>
    <w:rsid w:val="0041029C"/>
    <w:rsid w:val="004116EE"/>
    <w:rsid w:val="00411A14"/>
    <w:rsid w:val="004146C9"/>
    <w:rsid w:val="004162D8"/>
    <w:rsid w:val="00416E19"/>
    <w:rsid w:val="004170A6"/>
    <w:rsid w:val="00417353"/>
    <w:rsid w:val="00420AD5"/>
    <w:rsid w:val="00421E15"/>
    <w:rsid w:val="00423F30"/>
    <w:rsid w:val="00424E9B"/>
    <w:rsid w:val="00424F72"/>
    <w:rsid w:val="00426010"/>
    <w:rsid w:val="00453B51"/>
    <w:rsid w:val="00454D19"/>
    <w:rsid w:val="00462104"/>
    <w:rsid w:val="004669C6"/>
    <w:rsid w:val="0047080C"/>
    <w:rsid w:val="00471D2D"/>
    <w:rsid w:val="00473052"/>
    <w:rsid w:val="00473B3E"/>
    <w:rsid w:val="00475216"/>
    <w:rsid w:val="00475674"/>
    <w:rsid w:val="00490DD2"/>
    <w:rsid w:val="004A0EA0"/>
    <w:rsid w:val="004A2614"/>
    <w:rsid w:val="004A5C9B"/>
    <w:rsid w:val="004A5E4E"/>
    <w:rsid w:val="004B0124"/>
    <w:rsid w:val="004B335B"/>
    <w:rsid w:val="004B5528"/>
    <w:rsid w:val="004B6115"/>
    <w:rsid w:val="004B6EFB"/>
    <w:rsid w:val="004B7179"/>
    <w:rsid w:val="004B7ACF"/>
    <w:rsid w:val="004B7CF5"/>
    <w:rsid w:val="004C1206"/>
    <w:rsid w:val="004C5289"/>
    <w:rsid w:val="004D002F"/>
    <w:rsid w:val="004D474A"/>
    <w:rsid w:val="004E164F"/>
    <w:rsid w:val="004E2F5B"/>
    <w:rsid w:val="004E2FD6"/>
    <w:rsid w:val="004E6170"/>
    <w:rsid w:val="004F24D5"/>
    <w:rsid w:val="004F349B"/>
    <w:rsid w:val="004F4984"/>
    <w:rsid w:val="004F65D1"/>
    <w:rsid w:val="00500759"/>
    <w:rsid w:val="00501A24"/>
    <w:rsid w:val="005045D9"/>
    <w:rsid w:val="00505240"/>
    <w:rsid w:val="005122C4"/>
    <w:rsid w:val="00515F3C"/>
    <w:rsid w:val="005164A2"/>
    <w:rsid w:val="00516CA5"/>
    <w:rsid w:val="00516E0A"/>
    <w:rsid w:val="00521803"/>
    <w:rsid w:val="00524344"/>
    <w:rsid w:val="0052636E"/>
    <w:rsid w:val="005355DF"/>
    <w:rsid w:val="00540E28"/>
    <w:rsid w:val="005412A3"/>
    <w:rsid w:val="0054165C"/>
    <w:rsid w:val="0054325D"/>
    <w:rsid w:val="00547E87"/>
    <w:rsid w:val="00555871"/>
    <w:rsid w:val="0057390C"/>
    <w:rsid w:val="005745AD"/>
    <w:rsid w:val="00576D5D"/>
    <w:rsid w:val="0058370A"/>
    <w:rsid w:val="00583FF0"/>
    <w:rsid w:val="0058427F"/>
    <w:rsid w:val="0058455D"/>
    <w:rsid w:val="00585F0D"/>
    <w:rsid w:val="005870BB"/>
    <w:rsid w:val="005921A8"/>
    <w:rsid w:val="00596DB6"/>
    <w:rsid w:val="005A7BE1"/>
    <w:rsid w:val="005B3921"/>
    <w:rsid w:val="005B7EE3"/>
    <w:rsid w:val="005C1957"/>
    <w:rsid w:val="005C5074"/>
    <w:rsid w:val="005D3223"/>
    <w:rsid w:val="005D3F82"/>
    <w:rsid w:val="005E0C3B"/>
    <w:rsid w:val="005E29A8"/>
    <w:rsid w:val="005E3001"/>
    <w:rsid w:val="005E3386"/>
    <w:rsid w:val="005E5B92"/>
    <w:rsid w:val="005F7FFE"/>
    <w:rsid w:val="00603F4D"/>
    <w:rsid w:val="006043BC"/>
    <w:rsid w:val="00610886"/>
    <w:rsid w:val="0062160B"/>
    <w:rsid w:val="0062186B"/>
    <w:rsid w:val="00626066"/>
    <w:rsid w:val="006265FC"/>
    <w:rsid w:val="006320DE"/>
    <w:rsid w:val="006378A5"/>
    <w:rsid w:val="00637B31"/>
    <w:rsid w:val="00642ECA"/>
    <w:rsid w:val="006512EC"/>
    <w:rsid w:val="0065635A"/>
    <w:rsid w:val="0066047D"/>
    <w:rsid w:val="00676606"/>
    <w:rsid w:val="00681FCB"/>
    <w:rsid w:val="0068310E"/>
    <w:rsid w:val="00692DC8"/>
    <w:rsid w:val="00697E98"/>
    <w:rsid w:val="006A020C"/>
    <w:rsid w:val="006A1B4C"/>
    <w:rsid w:val="006A241C"/>
    <w:rsid w:val="006A2E63"/>
    <w:rsid w:val="006B1826"/>
    <w:rsid w:val="006C1BCE"/>
    <w:rsid w:val="006C1CDF"/>
    <w:rsid w:val="006C6B65"/>
    <w:rsid w:val="006C7122"/>
    <w:rsid w:val="006C7499"/>
    <w:rsid w:val="006D492C"/>
    <w:rsid w:val="006D72F3"/>
    <w:rsid w:val="006D7D78"/>
    <w:rsid w:val="006E181C"/>
    <w:rsid w:val="006E5543"/>
    <w:rsid w:val="006E62E7"/>
    <w:rsid w:val="006F0626"/>
    <w:rsid w:val="006F3D60"/>
    <w:rsid w:val="006F69E2"/>
    <w:rsid w:val="00701D64"/>
    <w:rsid w:val="007025FA"/>
    <w:rsid w:val="007028EB"/>
    <w:rsid w:val="00706649"/>
    <w:rsid w:val="00707E6A"/>
    <w:rsid w:val="007243A1"/>
    <w:rsid w:val="007249D2"/>
    <w:rsid w:val="00725AA7"/>
    <w:rsid w:val="00726DF2"/>
    <w:rsid w:val="00727803"/>
    <w:rsid w:val="00727F73"/>
    <w:rsid w:val="0073045D"/>
    <w:rsid w:val="00733988"/>
    <w:rsid w:val="00733DF8"/>
    <w:rsid w:val="00734D72"/>
    <w:rsid w:val="007353FF"/>
    <w:rsid w:val="007361D6"/>
    <w:rsid w:val="007401F5"/>
    <w:rsid w:val="00740E6F"/>
    <w:rsid w:val="00742B39"/>
    <w:rsid w:val="0074352D"/>
    <w:rsid w:val="007440C1"/>
    <w:rsid w:val="007514C6"/>
    <w:rsid w:val="007525EE"/>
    <w:rsid w:val="007534FC"/>
    <w:rsid w:val="007716F9"/>
    <w:rsid w:val="00772AD2"/>
    <w:rsid w:val="00774200"/>
    <w:rsid w:val="00775123"/>
    <w:rsid w:val="0077609A"/>
    <w:rsid w:val="0077685E"/>
    <w:rsid w:val="00777238"/>
    <w:rsid w:val="007801A3"/>
    <w:rsid w:val="00781790"/>
    <w:rsid w:val="00785D71"/>
    <w:rsid w:val="007A305F"/>
    <w:rsid w:val="007A3EB6"/>
    <w:rsid w:val="007A770D"/>
    <w:rsid w:val="007B4D34"/>
    <w:rsid w:val="007B7FDA"/>
    <w:rsid w:val="007C2B00"/>
    <w:rsid w:val="007D228B"/>
    <w:rsid w:val="007D2B2B"/>
    <w:rsid w:val="007D38AC"/>
    <w:rsid w:val="007D3A27"/>
    <w:rsid w:val="007D45CE"/>
    <w:rsid w:val="007D46ED"/>
    <w:rsid w:val="007D4C99"/>
    <w:rsid w:val="007E066E"/>
    <w:rsid w:val="007E0D8C"/>
    <w:rsid w:val="007E2D34"/>
    <w:rsid w:val="007F298F"/>
    <w:rsid w:val="007F3A23"/>
    <w:rsid w:val="007F4B80"/>
    <w:rsid w:val="007F6B01"/>
    <w:rsid w:val="00801098"/>
    <w:rsid w:val="00802D1F"/>
    <w:rsid w:val="00807D54"/>
    <w:rsid w:val="00814806"/>
    <w:rsid w:val="00836842"/>
    <w:rsid w:val="00837501"/>
    <w:rsid w:val="00847BAE"/>
    <w:rsid w:val="008513B9"/>
    <w:rsid w:val="008552DA"/>
    <w:rsid w:val="008637B6"/>
    <w:rsid w:val="00863D5B"/>
    <w:rsid w:val="00863ED8"/>
    <w:rsid w:val="008720F6"/>
    <w:rsid w:val="008722C8"/>
    <w:rsid w:val="00880728"/>
    <w:rsid w:val="00893AD7"/>
    <w:rsid w:val="008A1939"/>
    <w:rsid w:val="008A3879"/>
    <w:rsid w:val="008A5DE9"/>
    <w:rsid w:val="008B05EB"/>
    <w:rsid w:val="008B0EAA"/>
    <w:rsid w:val="008B43A7"/>
    <w:rsid w:val="008B4501"/>
    <w:rsid w:val="008B55C3"/>
    <w:rsid w:val="008D1B23"/>
    <w:rsid w:val="008E2563"/>
    <w:rsid w:val="008E27E3"/>
    <w:rsid w:val="008E3991"/>
    <w:rsid w:val="008E5AFA"/>
    <w:rsid w:val="008E739C"/>
    <w:rsid w:val="008F1D15"/>
    <w:rsid w:val="008F62D6"/>
    <w:rsid w:val="00900F9C"/>
    <w:rsid w:val="0090231B"/>
    <w:rsid w:val="009127D4"/>
    <w:rsid w:val="00925C52"/>
    <w:rsid w:val="00930D75"/>
    <w:rsid w:val="00931128"/>
    <w:rsid w:val="0093703D"/>
    <w:rsid w:val="00940A91"/>
    <w:rsid w:val="009509EA"/>
    <w:rsid w:val="009515A7"/>
    <w:rsid w:val="00953ABA"/>
    <w:rsid w:val="00954236"/>
    <w:rsid w:val="00956FB7"/>
    <w:rsid w:val="009608B4"/>
    <w:rsid w:val="00965E18"/>
    <w:rsid w:val="00971ABE"/>
    <w:rsid w:val="00971CE5"/>
    <w:rsid w:val="00980E0A"/>
    <w:rsid w:val="00982A35"/>
    <w:rsid w:val="00992AA9"/>
    <w:rsid w:val="00995D23"/>
    <w:rsid w:val="00996F6F"/>
    <w:rsid w:val="009A0ECD"/>
    <w:rsid w:val="009A1742"/>
    <w:rsid w:val="009A3B92"/>
    <w:rsid w:val="009A51DE"/>
    <w:rsid w:val="009A563C"/>
    <w:rsid w:val="009A5FBA"/>
    <w:rsid w:val="009A7605"/>
    <w:rsid w:val="009B32A9"/>
    <w:rsid w:val="009C0360"/>
    <w:rsid w:val="009C4D80"/>
    <w:rsid w:val="009D4B2E"/>
    <w:rsid w:val="009D7062"/>
    <w:rsid w:val="009E14CA"/>
    <w:rsid w:val="009E256F"/>
    <w:rsid w:val="009E2CAC"/>
    <w:rsid w:val="009E311C"/>
    <w:rsid w:val="009E481D"/>
    <w:rsid w:val="009E557C"/>
    <w:rsid w:val="009F36F9"/>
    <w:rsid w:val="009F77F5"/>
    <w:rsid w:val="00A007DE"/>
    <w:rsid w:val="00A01F22"/>
    <w:rsid w:val="00A01F94"/>
    <w:rsid w:val="00A02B6B"/>
    <w:rsid w:val="00A0412C"/>
    <w:rsid w:val="00A04AFC"/>
    <w:rsid w:val="00A06365"/>
    <w:rsid w:val="00A1365A"/>
    <w:rsid w:val="00A1637A"/>
    <w:rsid w:val="00A219BE"/>
    <w:rsid w:val="00A247CF"/>
    <w:rsid w:val="00A31109"/>
    <w:rsid w:val="00A31993"/>
    <w:rsid w:val="00A368B2"/>
    <w:rsid w:val="00A41E29"/>
    <w:rsid w:val="00A424B7"/>
    <w:rsid w:val="00A44DAA"/>
    <w:rsid w:val="00A5266E"/>
    <w:rsid w:val="00A56267"/>
    <w:rsid w:val="00A60E43"/>
    <w:rsid w:val="00A629C0"/>
    <w:rsid w:val="00A632E6"/>
    <w:rsid w:val="00A635B3"/>
    <w:rsid w:val="00A64D7E"/>
    <w:rsid w:val="00A662AF"/>
    <w:rsid w:val="00A66758"/>
    <w:rsid w:val="00A76397"/>
    <w:rsid w:val="00A81D3B"/>
    <w:rsid w:val="00A83232"/>
    <w:rsid w:val="00A923EA"/>
    <w:rsid w:val="00A965AC"/>
    <w:rsid w:val="00A97475"/>
    <w:rsid w:val="00AA3422"/>
    <w:rsid w:val="00AB3D7D"/>
    <w:rsid w:val="00AC1BDE"/>
    <w:rsid w:val="00AC39CB"/>
    <w:rsid w:val="00AC6209"/>
    <w:rsid w:val="00AD067F"/>
    <w:rsid w:val="00AD254B"/>
    <w:rsid w:val="00B02EDD"/>
    <w:rsid w:val="00B05B78"/>
    <w:rsid w:val="00B146F1"/>
    <w:rsid w:val="00B14B7E"/>
    <w:rsid w:val="00B20EA6"/>
    <w:rsid w:val="00B23A7F"/>
    <w:rsid w:val="00B25007"/>
    <w:rsid w:val="00B2502F"/>
    <w:rsid w:val="00B25C3D"/>
    <w:rsid w:val="00B27E30"/>
    <w:rsid w:val="00B303F0"/>
    <w:rsid w:val="00B3205F"/>
    <w:rsid w:val="00B33E1A"/>
    <w:rsid w:val="00B37F0F"/>
    <w:rsid w:val="00B4137B"/>
    <w:rsid w:val="00B5163C"/>
    <w:rsid w:val="00B519F9"/>
    <w:rsid w:val="00B63719"/>
    <w:rsid w:val="00B64CCF"/>
    <w:rsid w:val="00B6678E"/>
    <w:rsid w:val="00B66D85"/>
    <w:rsid w:val="00B74148"/>
    <w:rsid w:val="00B748E4"/>
    <w:rsid w:val="00B75E0C"/>
    <w:rsid w:val="00B83260"/>
    <w:rsid w:val="00B87431"/>
    <w:rsid w:val="00B90603"/>
    <w:rsid w:val="00B96F70"/>
    <w:rsid w:val="00B97A15"/>
    <w:rsid w:val="00BA2611"/>
    <w:rsid w:val="00BA2F7B"/>
    <w:rsid w:val="00BA6C63"/>
    <w:rsid w:val="00BB0BED"/>
    <w:rsid w:val="00BB1D7E"/>
    <w:rsid w:val="00BB2145"/>
    <w:rsid w:val="00BC0666"/>
    <w:rsid w:val="00BC4FBC"/>
    <w:rsid w:val="00BC55D5"/>
    <w:rsid w:val="00BD08E0"/>
    <w:rsid w:val="00BD3B3B"/>
    <w:rsid w:val="00BE372D"/>
    <w:rsid w:val="00BF418D"/>
    <w:rsid w:val="00BF4B7F"/>
    <w:rsid w:val="00BF6891"/>
    <w:rsid w:val="00BF68D0"/>
    <w:rsid w:val="00C019F7"/>
    <w:rsid w:val="00C03F6C"/>
    <w:rsid w:val="00C0541B"/>
    <w:rsid w:val="00C05D20"/>
    <w:rsid w:val="00C133F6"/>
    <w:rsid w:val="00C20A57"/>
    <w:rsid w:val="00C22C1B"/>
    <w:rsid w:val="00C246D2"/>
    <w:rsid w:val="00C30889"/>
    <w:rsid w:val="00C3330A"/>
    <w:rsid w:val="00C33E4E"/>
    <w:rsid w:val="00C371E4"/>
    <w:rsid w:val="00C372D0"/>
    <w:rsid w:val="00C41E71"/>
    <w:rsid w:val="00C46F15"/>
    <w:rsid w:val="00C475B8"/>
    <w:rsid w:val="00C50C06"/>
    <w:rsid w:val="00C56820"/>
    <w:rsid w:val="00C60C6E"/>
    <w:rsid w:val="00C61618"/>
    <w:rsid w:val="00C62981"/>
    <w:rsid w:val="00C631FC"/>
    <w:rsid w:val="00C6621F"/>
    <w:rsid w:val="00C72187"/>
    <w:rsid w:val="00C82F5E"/>
    <w:rsid w:val="00C8418F"/>
    <w:rsid w:val="00C86BDD"/>
    <w:rsid w:val="00C90602"/>
    <w:rsid w:val="00CA2E50"/>
    <w:rsid w:val="00CA3E8F"/>
    <w:rsid w:val="00CA5C43"/>
    <w:rsid w:val="00CA5D2C"/>
    <w:rsid w:val="00CA751F"/>
    <w:rsid w:val="00CB2DAD"/>
    <w:rsid w:val="00CB354D"/>
    <w:rsid w:val="00CC062D"/>
    <w:rsid w:val="00CC7EB5"/>
    <w:rsid w:val="00CD05DF"/>
    <w:rsid w:val="00CD56D5"/>
    <w:rsid w:val="00CD76E0"/>
    <w:rsid w:val="00CE0D02"/>
    <w:rsid w:val="00CE0FDC"/>
    <w:rsid w:val="00CE409A"/>
    <w:rsid w:val="00CE6485"/>
    <w:rsid w:val="00CF0853"/>
    <w:rsid w:val="00CF5993"/>
    <w:rsid w:val="00CF5FD4"/>
    <w:rsid w:val="00CF7012"/>
    <w:rsid w:val="00CF7E75"/>
    <w:rsid w:val="00D003EC"/>
    <w:rsid w:val="00D0166C"/>
    <w:rsid w:val="00D027B7"/>
    <w:rsid w:val="00D10983"/>
    <w:rsid w:val="00D10E8C"/>
    <w:rsid w:val="00D11FB2"/>
    <w:rsid w:val="00D1460C"/>
    <w:rsid w:val="00D15A3B"/>
    <w:rsid w:val="00D17179"/>
    <w:rsid w:val="00D251B5"/>
    <w:rsid w:val="00D273CF"/>
    <w:rsid w:val="00D2748B"/>
    <w:rsid w:val="00D33996"/>
    <w:rsid w:val="00D344D5"/>
    <w:rsid w:val="00D362FD"/>
    <w:rsid w:val="00D40DDA"/>
    <w:rsid w:val="00D42228"/>
    <w:rsid w:val="00D4344A"/>
    <w:rsid w:val="00D4383F"/>
    <w:rsid w:val="00D44867"/>
    <w:rsid w:val="00D459C0"/>
    <w:rsid w:val="00D47D26"/>
    <w:rsid w:val="00D53034"/>
    <w:rsid w:val="00D538BB"/>
    <w:rsid w:val="00D555FC"/>
    <w:rsid w:val="00D574C2"/>
    <w:rsid w:val="00D57CF7"/>
    <w:rsid w:val="00D61886"/>
    <w:rsid w:val="00D635EF"/>
    <w:rsid w:val="00D6500F"/>
    <w:rsid w:val="00D701DF"/>
    <w:rsid w:val="00D73AC5"/>
    <w:rsid w:val="00D74473"/>
    <w:rsid w:val="00D749E2"/>
    <w:rsid w:val="00D74F5B"/>
    <w:rsid w:val="00D75845"/>
    <w:rsid w:val="00D87DD6"/>
    <w:rsid w:val="00D91593"/>
    <w:rsid w:val="00D95811"/>
    <w:rsid w:val="00D96EF0"/>
    <w:rsid w:val="00DA1C97"/>
    <w:rsid w:val="00DA1D4C"/>
    <w:rsid w:val="00DB0604"/>
    <w:rsid w:val="00DB1AE3"/>
    <w:rsid w:val="00DB555D"/>
    <w:rsid w:val="00DB64D6"/>
    <w:rsid w:val="00DB66A9"/>
    <w:rsid w:val="00DB67DE"/>
    <w:rsid w:val="00DB7C6F"/>
    <w:rsid w:val="00DC3014"/>
    <w:rsid w:val="00DC4697"/>
    <w:rsid w:val="00DC6A0B"/>
    <w:rsid w:val="00DD0A9D"/>
    <w:rsid w:val="00DD2ED1"/>
    <w:rsid w:val="00DD5257"/>
    <w:rsid w:val="00DD66BC"/>
    <w:rsid w:val="00DE0150"/>
    <w:rsid w:val="00DF0031"/>
    <w:rsid w:val="00DF31AE"/>
    <w:rsid w:val="00DF3E8E"/>
    <w:rsid w:val="00DF5A97"/>
    <w:rsid w:val="00E06925"/>
    <w:rsid w:val="00E12A93"/>
    <w:rsid w:val="00E12BB3"/>
    <w:rsid w:val="00E23403"/>
    <w:rsid w:val="00E23F25"/>
    <w:rsid w:val="00E24032"/>
    <w:rsid w:val="00E26EDE"/>
    <w:rsid w:val="00E319BC"/>
    <w:rsid w:val="00E33CC1"/>
    <w:rsid w:val="00E3623D"/>
    <w:rsid w:val="00E36A9B"/>
    <w:rsid w:val="00E37736"/>
    <w:rsid w:val="00E37DF1"/>
    <w:rsid w:val="00E40A2B"/>
    <w:rsid w:val="00E412F1"/>
    <w:rsid w:val="00E47B72"/>
    <w:rsid w:val="00E51731"/>
    <w:rsid w:val="00E525CD"/>
    <w:rsid w:val="00E54C36"/>
    <w:rsid w:val="00E55768"/>
    <w:rsid w:val="00E565FE"/>
    <w:rsid w:val="00E63CFC"/>
    <w:rsid w:val="00E64D54"/>
    <w:rsid w:val="00E70954"/>
    <w:rsid w:val="00E72AD6"/>
    <w:rsid w:val="00E75925"/>
    <w:rsid w:val="00E81102"/>
    <w:rsid w:val="00EA0FC7"/>
    <w:rsid w:val="00EA2CF0"/>
    <w:rsid w:val="00EA335E"/>
    <w:rsid w:val="00EA4E01"/>
    <w:rsid w:val="00EA73BC"/>
    <w:rsid w:val="00EB5977"/>
    <w:rsid w:val="00EB7217"/>
    <w:rsid w:val="00EC398C"/>
    <w:rsid w:val="00EC4462"/>
    <w:rsid w:val="00ED6EF6"/>
    <w:rsid w:val="00EE1BC6"/>
    <w:rsid w:val="00EE2A90"/>
    <w:rsid w:val="00EE3759"/>
    <w:rsid w:val="00EE402A"/>
    <w:rsid w:val="00EE45D5"/>
    <w:rsid w:val="00EF082A"/>
    <w:rsid w:val="00EF0FE5"/>
    <w:rsid w:val="00EF14AB"/>
    <w:rsid w:val="00EF1879"/>
    <w:rsid w:val="00EF1D15"/>
    <w:rsid w:val="00EF30AD"/>
    <w:rsid w:val="00EF52FF"/>
    <w:rsid w:val="00F008F7"/>
    <w:rsid w:val="00F0142D"/>
    <w:rsid w:val="00F040B6"/>
    <w:rsid w:val="00F0532B"/>
    <w:rsid w:val="00F122C9"/>
    <w:rsid w:val="00F15890"/>
    <w:rsid w:val="00F178B4"/>
    <w:rsid w:val="00F20646"/>
    <w:rsid w:val="00F21C95"/>
    <w:rsid w:val="00F22E08"/>
    <w:rsid w:val="00F264C5"/>
    <w:rsid w:val="00F26DE6"/>
    <w:rsid w:val="00F30DA7"/>
    <w:rsid w:val="00F41AC2"/>
    <w:rsid w:val="00F4234C"/>
    <w:rsid w:val="00F43B70"/>
    <w:rsid w:val="00F50692"/>
    <w:rsid w:val="00F537EC"/>
    <w:rsid w:val="00F602AC"/>
    <w:rsid w:val="00F611B2"/>
    <w:rsid w:val="00F62015"/>
    <w:rsid w:val="00F652E7"/>
    <w:rsid w:val="00F8345F"/>
    <w:rsid w:val="00F8772C"/>
    <w:rsid w:val="00F9099D"/>
    <w:rsid w:val="00F90F4D"/>
    <w:rsid w:val="00F90F7D"/>
    <w:rsid w:val="00F92BC4"/>
    <w:rsid w:val="00F9367B"/>
    <w:rsid w:val="00F95E67"/>
    <w:rsid w:val="00FA50E9"/>
    <w:rsid w:val="00FB2A06"/>
    <w:rsid w:val="00FB3CE3"/>
    <w:rsid w:val="00FB6542"/>
    <w:rsid w:val="00FB7C8D"/>
    <w:rsid w:val="00FC4646"/>
    <w:rsid w:val="00FD79A3"/>
    <w:rsid w:val="00FD79C9"/>
    <w:rsid w:val="00FE24E8"/>
    <w:rsid w:val="00FF349D"/>
    <w:rsid w:val="00FF6E58"/>
    <w:rsid w:val="00FF77A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6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divs>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48AEC2-03FD-4B95-BC24-A775D140F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7</Pages>
  <Words>2073</Words>
  <Characters>11821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13867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AKP</cp:lastModifiedBy>
  <cp:revision>86</cp:revision>
  <cp:lastPrinted>2018-07-31T12:31:00Z</cp:lastPrinted>
  <dcterms:created xsi:type="dcterms:W3CDTF">2018-07-25T10:21:00Z</dcterms:created>
  <dcterms:modified xsi:type="dcterms:W3CDTF">2018-07-31T12:31:00Z</dcterms:modified>
</cp:coreProperties>
</file>