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E61" w:rsidRPr="00F57670" w:rsidRDefault="00007E61" w:rsidP="00905E7C">
      <w:pPr>
        <w:tabs>
          <w:tab w:val="center" w:pos="1701"/>
          <w:tab w:val="left" w:pos="7938"/>
        </w:tabs>
        <w:spacing w:after="0" w:line="360" w:lineRule="auto"/>
        <w:ind w:right="1088"/>
        <w:jc w:val="center"/>
        <w:rPr>
          <w:rFonts w:ascii="Angsana New" w:hAnsi="Angsana New"/>
          <w:b/>
          <w:bCs/>
          <w:sz w:val="30"/>
          <w:szCs w:val="30"/>
          <w:cs/>
        </w:rPr>
      </w:pPr>
    </w:p>
    <w:p w:rsidR="00007E61" w:rsidRPr="00F57670" w:rsidRDefault="00007E61" w:rsidP="00905E7C">
      <w:pPr>
        <w:tabs>
          <w:tab w:val="center" w:pos="1701"/>
          <w:tab w:val="left" w:pos="7938"/>
        </w:tabs>
        <w:spacing w:after="0" w:line="360" w:lineRule="auto"/>
        <w:ind w:right="1088"/>
        <w:jc w:val="center"/>
        <w:rPr>
          <w:rFonts w:ascii="Angsana New" w:hAnsi="Angsana New"/>
          <w:b/>
          <w:bCs/>
          <w:sz w:val="30"/>
          <w:szCs w:val="30"/>
          <w:cs/>
        </w:rPr>
      </w:pPr>
    </w:p>
    <w:p w:rsidR="008E1259" w:rsidRPr="001F54DF" w:rsidRDefault="008E1259" w:rsidP="001F54DF">
      <w:pPr>
        <w:tabs>
          <w:tab w:val="center" w:pos="1701"/>
          <w:tab w:val="left" w:pos="7938"/>
        </w:tabs>
        <w:spacing w:after="0" w:line="360" w:lineRule="auto"/>
        <w:ind w:right="1088" w:firstLine="1985"/>
        <w:jc w:val="center"/>
        <w:rPr>
          <w:rFonts w:ascii="Angsana New" w:hAnsi="Angsana New" w:cs="Angsana New"/>
          <w:b/>
          <w:bCs/>
          <w:sz w:val="40"/>
          <w:szCs w:val="40"/>
        </w:rPr>
      </w:pPr>
    </w:p>
    <w:p w:rsidR="00802647" w:rsidRPr="001F54DF" w:rsidRDefault="00E94883"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KIATTANA TRANSPORT PUBLIC COMPANY</w:t>
      </w:r>
      <w:r w:rsidR="00AD206A"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LIMITED</w:t>
      </w:r>
      <w:r w:rsidR="00802647" w:rsidRPr="001F54DF">
        <w:rPr>
          <w:rFonts w:ascii="Angsana New" w:eastAsia="Times New Roman" w:hAnsi="Angsana New" w:cs="Angsana New"/>
          <w:b/>
          <w:bCs/>
          <w:sz w:val="30"/>
          <w:szCs w:val="30"/>
        </w:rPr>
        <w:t xml:space="preserve"> </w:t>
      </w:r>
    </w:p>
    <w:p w:rsidR="00802647" w:rsidRPr="001F54DF" w:rsidRDefault="00631754"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AND</w:t>
      </w:r>
      <w:r w:rsidR="00802647"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SUBSIDIAR</w:t>
      </w:r>
      <w:r w:rsidR="00ED29D7" w:rsidRPr="001F54DF">
        <w:rPr>
          <w:rFonts w:ascii="Angsana New" w:eastAsia="Times New Roman" w:hAnsi="Angsana New" w:cs="Angsana New"/>
          <w:b/>
          <w:bCs/>
          <w:sz w:val="30"/>
          <w:szCs w:val="30"/>
        </w:rPr>
        <w:t>IES</w:t>
      </w:r>
      <w:r w:rsidR="00802647" w:rsidRPr="001F54DF">
        <w:rPr>
          <w:rFonts w:ascii="Angsana New" w:eastAsia="Times New Roman" w:hAnsi="Angsana New" w:cs="Angsana New"/>
          <w:b/>
          <w:bCs/>
          <w:sz w:val="30"/>
          <w:szCs w:val="30"/>
        </w:rPr>
        <w:tab/>
      </w:r>
    </w:p>
    <w:p w:rsidR="00802647" w:rsidRPr="001F54DF" w:rsidRDefault="001150C1" w:rsidP="00E4518E">
      <w:pPr>
        <w:spacing w:before="120" w:after="120" w:line="340" w:lineRule="exact"/>
        <w:ind w:firstLine="1418"/>
        <w:rPr>
          <w:rFonts w:ascii="Angsana New" w:eastAsia="Times New Roman" w:hAnsi="Angsana New" w:cs="Angsana New"/>
          <w:b/>
          <w:bCs/>
          <w:sz w:val="30"/>
          <w:szCs w:val="30"/>
        </w:rPr>
      </w:pPr>
      <w:r>
        <w:rPr>
          <w:rFonts w:ascii="Angsana New" w:eastAsia="Times New Roman" w:hAnsi="Angsana New" w:cs="Angsana New"/>
          <w:b/>
          <w:bCs/>
          <w:sz w:val="30"/>
          <w:szCs w:val="30"/>
        </w:rPr>
        <w:t xml:space="preserve">INTERIM FINANCIAL </w:t>
      </w:r>
      <w:r w:rsidRPr="001F54DF">
        <w:rPr>
          <w:rFonts w:ascii="Angsana New" w:eastAsia="Times New Roman" w:hAnsi="Angsana New" w:cs="Angsana New"/>
          <w:b/>
          <w:bCs/>
          <w:sz w:val="30"/>
          <w:szCs w:val="30"/>
        </w:rPr>
        <w:t>INFORMATION</w:t>
      </w:r>
      <w:r w:rsidR="00802647" w:rsidRPr="001F54DF">
        <w:rPr>
          <w:rFonts w:ascii="Angsana New" w:eastAsia="Times New Roman" w:hAnsi="Angsana New" w:cs="Angsana New"/>
          <w:b/>
          <w:bCs/>
          <w:sz w:val="30"/>
          <w:szCs w:val="30"/>
        </w:rPr>
        <w:t xml:space="preserve"> </w:t>
      </w:r>
    </w:p>
    <w:p w:rsidR="00802647" w:rsidRPr="001F54DF" w:rsidRDefault="001150C1" w:rsidP="00E4518E">
      <w:pPr>
        <w:spacing w:before="120" w:after="120" w:line="340" w:lineRule="exact"/>
        <w:ind w:firstLine="1418"/>
        <w:rPr>
          <w:rFonts w:ascii="Angsana New" w:eastAsia="Times New Roman" w:hAnsi="Angsana New" w:cs="Angsana New"/>
          <w:b/>
          <w:bCs/>
          <w:sz w:val="30"/>
          <w:szCs w:val="30"/>
        </w:rPr>
      </w:pPr>
      <w:r>
        <w:rPr>
          <w:rFonts w:ascii="Angsana New" w:eastAsia="Times New Roman" w:hAnsi="Angsana New" w:cs="Angsana New"/>
          <w:b/>
          <w:bCs/>
          <w:sz w:val="30"/>
          <w:szCs w:val="30"/>
        </w:rPr>
        <w:t xml:space="preserve">FOR </w:t>
      </w:r>
      <w:proofErr w:type="gramStart"/>
      <w:r>
        <w:rPr>
          <w:rFonts w:ascii="Angsana New" w:eastAsia="Times New Roman" w:hAnsi="Angsana New" w:cs="Angsana New"/>
          <w:b/>
          <w:bCs/>
          <w:sz w:val="30"/>
          <w:szCs w:val="30"/>
        </w:rPr>
        <w:t xml:space="preserve">THE </w:t>
      </w:r>
      <w:r w:rsidR="00524CE1">
        <w:rPr>
          <w:rFonts w:ascii="Angsana New" w:eastAsia="Times New Roman" w:hAnsi="Angsana New" w:cs="Angsana New" w:hint="cs"/>
          <w:b/>
          <w:bCs/>
          <w:sz w:val="30"/>
          <w:szCs w:val="30"/>
          <w:cs/>
        </w:rPr>
        <w:t xml:space="preserve"> </w:t>
      </w:r>
      <w:r w:rsidR="00524CE1">
        <w:rPr>
          <w:rFonts w:ascii="Angsana New" w:eastAsia="Times New Roman" w:hAnsi="Angsana New" w:cs="Angsana New"/>
          <w:b/>
          <w:bCs/>
          <w:sz w:val="30"/>
          <w:szCs w:val="30"/>
        </w:rPr>
        <w:t>SIX</w:t>
      </w:r>
      <w:proofErr w:type="gramEnd"/>
      <w:r>
        <w:rPr>
          <w:rFonts w:ascii="Angsana New" w:eastAsia="Times New Roman" w:hAnsi="Angsana New" w:cs="Angsana New"/>
          <w:b/>
          <w:bCs/>
          <w:sz w:val="30"/>
          <w:szCs w:val="30"/>
        </w:rPr>
        <w:t>-MONTH PERIOD</w:t>
      </w:r>
      <w:r w:rsidR="00A95F1E" w:rsidRPr="001F54DF">
        <w:rPr>
          <w:rFonts w:ascii="Angsana New" w:eastAsia="Times New Roman" w:hAnsi="Angsana New" w:cs="Angsana New"/>
          <w:b/>
          <w:bCs/>
          <w:sz w:val="30"/>
          <w:szCs w:val="30"/>
        </w:rPr>
        <w:t xml:space="preserve"> </w:t>
      </w:r>
      <w:r w:rsidR="006C3C4A" w:rsidRPr="001F54DF">
        <w:rPr>
          <w:rFonts w:ascii="Angsana New" w:eastAsia="Times New Roman" w:hAnsi="Angsana New" w:cs="Angsana New"/>
          <w:b/>
          <w:bCs/>
          <w:sz w:val="30"/>
          <w:szCs w:val="30"/>
        </w:rPr>
        <w:t xml:space="preserve">ENDED </w:t>
      </w:r>
      <w:r w:rsidR="00524CE1">
        <w:rPr>
          <w:rFonts w:ascii="Angsana New" w:eastAsia="Times New Roman" w:hAnsi="Angsana New" w:cs="Angsana New"/>
          <w:b/>
          <w:bCs/>
          <w:sz w:val="30"/>
          <w:szCs w:val="30"/>
        </w:rPr>
        <w:t>JUNE 30</w:t>
      </w:r>
      <w:r w:rsidR="002947DC" w:rsidRPr="001F54DF">
        <w:rPr>
          <w:rFonts w:ascii="Angsana New" w:eastAsia="Times New Roman" w:hAnsi="Angsana New" w:cs="Angsana New"/>
          <w:b/>
          <w:bCs/>
          <w:sz w:val="30"/>
          <w:szCs w:val="30"/>
        </w:rPr>
        <w:t>, 201</w:t>
      </w:r>
      <w:r w:rsidR="00802647" w:rsidRPr="001F54DF">
        <w:rPr>
          <w:rFonts w:ascii="Angsana New" w:eastAsia="Times New Roman" w:hAnsi="Angsana New" w:cs="Angsana New"/>
          <w:b/>
          <w:bCs/>
          <w:sz w:val="30"/>
          <w:szCs w:val="30"/>
        </w:rPr>
        <w:t>8</w:t>
      </w:r>
    </w:p>
    <w:p w:rsidR="00AD206A" w:rsidRPr="001F54DF" w:rsidRDefault="005977D2"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AND INDEPENDENT AUDITOR’S REPORT ON REVIEW</w:t>
      </w:r>
      <w:r w:rsidR="00AD206A"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 xml:space="preserve">OF </w:t>
      </w:r>
    </w:p>
    <w:p w:rsidR="00A142C6" w:rsidRPr="00AD206A" w:rsidRDefault="005977D2" w:rsidP="00E4518E">
      <w:pPr>
        <w:spacing w:before="120" w:after="120" w:line="340" w:lineRule="exact"/>
        <w:ind w:firstLine="1418"/>
        <w:rPr>
          <w:rFonts w:ascii="Angsana New" w:hAnsi="Angsana New"/>
          <w:b/>
          <w:bCs/>
          <w:sz w:val="30"/>
          <w:szCs w:val="30"/>
        </w:rPr>
      </w:pPr>
      <w:r w:rsidRPr="001F54DF">
        <w:rPr>
          <w:rFonts w:ascii="Angsana New" w:eastAsia="Times New Roman" w:hAnsi="Angsana New" w:cs="Angsana New"/>
          <w:b/>
          <w:bCs/>
          <w:sz w:val="30"/>
          <w:szCs w:val="30"/>
        </w:rPr>
        <w:t>INTERIM FINANCIAL INFORMATION</w:t>
      </w:r>
      <w:r w:rsidR="00404F5E" w:rsidRPr="00F57670">
        <w:rPr>
          <w:rFonts w:ascii="Angsana New" w:hAnsi="Angsana New"/>
          <w:sz w:val="30"/>
          <w:szCs w:val="30"/>
        </w:rPr>
        <w:br w:type="page"/>
      </w:r>
    </w:p>
    <w:p w:rsidR="00E4518E" w:rsidRDefault="00E4518E" w:rsidP="00A208BB">
      <w:pPr>
        <w:autoSpaceDE w:val="0"/>
        <w:autoSpaceDN w:val="0"/>
        <w:adjustRightInd w:val="0"/>
        <w:spacing w:after="0" w:line="320" w:lineRule="exact"/>
        <w:rPr>
          <w:rFonts w:ascii="Angsana New" w:hAnsi="Angsana New" w:cs="Angsana New"/>
          <w:b/>
          <w:bCs/>
          <w:sz w:val="30"/>
          <w:szCs w:val="30"/>
        </w:rPr>
      </w:pPr>
    </w:p>
    <w:p w:rsidR="00CB34DD" w:rsidRPr="005977D2" w:rsidRDefault="005977D2" w:rsidP="00E4518E">
      <w:pPr>
        <w:autoSpaceDE w:val="0"/>
        <w:autoSpaceDN w:val="0"/>
        <w:adjustRightInd w:val="0"/>
        <w:spacing w:after="0" w:line="320" w:lineRule="exact"/>
        <w:rPr>
          <w:rFonts w:ascii="Angsana New" w:eastAsia="Times New Roman" w:hAnsi="Angsana New" w:cs="Angsana New"/>
          <w:sz w:val="30"/>
          <w:szCs w:val="30"/>
        </w:rPr>
      </w:pPr>
      <w:r w:rsidRPr="005977D2">
        <w:rPr>
          <w:rFonts w:ascii="Angsana New" w:hAnsi="Angsana New" w:cs="Angsana New"/>
          <w:b/>
          <w:bCs/>
          <w:sz w:val="30"/>
          <w:szCs w:val="30"/>
        </w:rPr>
        <w:t>Independent Auditor’s Report on Review of Interim Financial Information</w:t>
      </w:r>
    </w:p>
    <w:p w:rsidR="00CB34DD" w:rsidRPr="00F57670" w:rsidRDefault="00CB34DD" w:rsidP="00AB004B">
      <w:pPr>
        <w:autoSpaceDE w:val="0"/>
        <w:autoSpaceDN w:val="0"/>
        <w:adjustRightInd w:val="0"/>
        <w:spacing w:before="120" w:after="0" w:line="320" w:lineRule="exact"/>
        <w:rPr>
          <w:rFonts w:ascii="Angsana New" w:hAnsi="Angsana New" w:cs="Angsana New"/>
          <w:sz w:val="30"/>
          <w:szCs w:val="30"/>
        </w:rPr>
      </w:pPr>
      <w:r w:rsidRPr="00F57670">
        <w:rPr>
          <w:rFonts w:ascii="Angsana New" w:eastAsia="Times New Roman" w:hAnsi="Angsana New" w:cs="Angsana New"/>
          <w:sz w:val="30"/>
          <w:szCs w:val="30"/>
          <w:lang w:val="en-GB" w:bidi="ar-SA"/>
        </w:rPr>
        <w:t>To</w:t>
      </w:r>
      <w:r w:rsidR="00944D4B" w:rsidRPr="00F57670">
        <w:rPr>
          <w:rFonts w:ascii="Angsana New" w:eastAsia="Times New Roman" w:hAnsi="Angsana New" w:cs="Angsana New"/>
          <w:sz w:val="30"/>
          <w:szCs w:val="30"/>
        </w:rPr>
        <w:t xml:space="preserve"> </w:t>
      </w:r>
      <w:r w:rsidR="005977D2" w:rsidRPr="005977D2">
        <w:rPr>
          <w:rFonts w:ascii="Angsana New" w:eastAsia="Times New Roman" w:hAnsi="Angsana New" w:cs="Angsana New"/>
          <w:sz w:val="30"/>
          <w:szCs w:val="30"/>
        </w:rPr>
        <w:t>The Board of Directors</w:t>
      </w:r>
      <w:r w:rsidR="005977D2">
        <w:rPr>
          <w:rFonts w:ascii="Angsana New" w:hAnsi="Angsana New" w:cs="Angsana New"/>
          <w:sz w:val="30"/>
          <w:szCs w:val="30"/>
        </w:rPr>
        <w:t xml:space="preserve"> of </w:t>
      </w:r>
      <w:proofErr w:type="spellStart"/>
      <w:r w:rsidR="00E94883" w:rsidRPr="00832502">
        <w:rPr>
          <w:rFonts w:ascii="Angsana New" w:hAnsi="Angsana New"/>
          <w:sz w:val="30"/>
          <w:szCs w:val="30"/>
        </w:rPr>
        <w:t>K</w:t>
      </w:r>
      <w:r w:rsidR="005977D2">
        <w:rPr>
          <w:rFonts w:ascii="Angsana New" w:hAnsi="Angsana New"/>
          <w:sz w:val="30"/>
          <w:szCs w:val="30"/>
        </w:rPr>
        <w:t>iattana</w:t>
      </w:r>
      <w:proofErr w:type="spellEnd"/>
      <w:r w:rsidR="005977D2">
        <w:rPr>
          <w:rFonts w:ascii="Angsana New" w:hAnsi="Angsana New"/>
          <w:sz w:val="30"/>
          <w:szCs w:val="30"/>
        </w:rPr>
        <w:t xml:space="preserve"> Transport Public Company Limited</w:t>
      </w:r>
    </w:p>
    <w:p w:rsidR="00166C2D" w:rsidRDefault="00166C2D" w:rsidP="00F91BB5">
      <w:pPr>
        <w:autoSpaceDE w:val="0"/>
        <w:autoSpaceDN w:val="0"/>
        <w:adjustRightInd w:val="0"/>
        <w:spacing w:before="120" w:after="0" w:line="320" w:lineRule="exact"/>
        <w:jc w:val="thaiDistribute"/>
        <w:rPr>
          <w:rFonts w:ascii="Angsana New" w:eastAsia="Times New Roman" w:hAnsi="Angsana New" w:cs="Angsana New"/>
          <w:b/>
          <w:bCs/>
          <w:sz w:val="30"/>
          <w:szCs w:val="30"/>
          <w:lang w:bidi="ar-SA"/>
        </w:rPr>
      </w:pPr>
      <w:r w:rsidRPr="00166C2D">
        <w:rPr>
          <w:rFonts w:ascii="Angsana New" w:hAnsi="Angsana New"/>
          <w:sz w:val="30"/>
          <w:szCs w:val="30"/>
        </w:rPr>
        <w:t xml:space="preserve">I have reviewed the accompanying consolidated and separate statements of financial position as at </w:t>
      </w:r>
      <w:r w:rsidR="00240DCF">
        <w:rPr>
          <w:rFonts w:ascii="Angsana New" w:hAnsi="Angsana New"/>
          <w:sz w:val="30"/>
          <w:szCs w:val="30"/>
        </w:rPr>
        <w:t>June 30</w:t>
      </w:r>
      <w:r w:rsidRPr="00166C2D">
        <w:rPr>
          <w:rFonts w:ascii="Angsana New" w:hAnsi="Angsana New"/>
          <w:sz w:val="30"/>
          <w:szCs w:val="30"/>
        </w:rPr>
        <w:t>, 201</w:t>
      </w:r>
      <w:r>
        <w:rPr>
          <w:rFonts w:ascii="Angsana New" w:hAnsi="Angsana New"/>
          <w:sz w:val="30"/>
          <w:szCs w:val="30"/>
        </w:rPr>
        <w:t>8</w:t>
      </w:r>
      <w:r w:rsidR="00240DCF">
        <w:rPr>
          <w:rFonts w:ascii="Angsana New" w:hAnsi="Angsana New"/>
          <w:sz w:val="30"/>
          <w:szCs w:val="30"/>
        </w:rPr>
        <w:t xml:space="preserve"> and</w:t>
      </w:r>
      <w:r w:rsidRPr="00166C2D">
        <w:rPr>
          <w:rFonts w:ascii="Angsana New" w:hAnsi="Angsana New"/>
          <w:sz w:val="30"/>
          <w:szCs w:val="30"/>
        </w:rPr>
        <w:t xml:space="preserve"> the consolidated and separate statements of comprehensive income</w:t>
      </w:r>
      <w:r w:rsidR="00240DCF">
        <w:rPr>
          <w:rFonts w:ascii="Angsana New" w:hAnsi="Angsana New"/>
          <w:sz w:val="30"/>
          <w:szCs w:val="30"/>
        </w:rPr>
        <w:t xml:space="preserve"> for the three-month and six-month periods ended June 30,</w:t>
      </w:r>
      <w:r w:rsidR="002D4427">
        <w:rPr>
          <w:rFonts w:ascii="Angsana New" w:hAnsi="Angsana New"/>
          <w:sz w:val="30"/>
          <w:szCs w:val="30"/>
        </w:rPr>
        <w:t xml:space="preserve"> </w:t>
      </w:r>
      <w:r w:rsidR="00240DCF">
        <w:rPr>
          <w:rFonts w:ascii="Angsana New" w:hAnsi="Angsana New"/>
          <w:sz w:val="30"/>
          <w:szCs w:val="30"/>
        </w:rPr>
        <w:t>2018, consolidated and separate statements of changes in share</w:t>
      </w:r>
      <w:r w:rsidRPr="00166C2D">
        <w:rPr>
          <w:rFonts w:ascii="Angsana New" w:hAnsi="Angsana New"/>
          <w:sz w:val="30"/>
          <w:szCs w:val="30"/>
        </w:rPr>
        <w:t xml:space="preserve">holders’ equity and </w:t>
      </w:r>
      <w:r w:rsidR="00F91BB5">
        <w:rPr>
          <w:rFonts w:ascii="Angsana New" w:hAnsi="Angsana New"/>
          <w:sz w:val="30"/>
          <w:szCs w:val="30"/>
        </w:rPr>
        <w:t xml:space="preserve">consolidated and separate statements of </w:t>
      </w:r>
      <w:r w:rsidRPr="00166C2D">
        <w:rPr>
          <w:rFonts w:ascii="Angsana New" w:hAnsi="Angsana New"/>
          <w:sz w:val="30"/>
          <w:szCs w:val="30"/>
        </w:rPr>
        <w:t xml:space="preserve">cash flows for the </w:t>
      </w:r>
      <w:r w:rsidR="00F91BB5">
        <w:rPr>
          <w:rFonts w:ascii="Angsana New" w:hAnsi="Angsana New"/>
          <w:sz w:val="30"/>
          <w:szCs w:val="30"/>
        </w:rPr>
        <w:t>six</w:t>
      </w:r>
      <w:r w:rsidRPr="00166C2D">
        <w:rPr>
          <w:rFonts w:ascii="Angsana New" w:hAnsi="Angsana New"/>
          <w:sz w:val="30"/>
          <w:szCs w:val="30"/>
        </w:rPr>
        <w:t xml:space="preserve">-month period ended </w:t>
      </w:r>
      <w:r w:rsidR="00F91BB5">
        <w:rPr>
          <w:rFonts w:ascii="Angsana New" w:hAnsi="Angsana New"/>
          <w:sz w:val="30"/>
          <w:szCs w:val="30"/>
        </w:rPr>
        <w:t xml:space="preserve">June 30, </w:t>
      </w:r>
      <w:r w:rsidRPr="00166C2D">
        <w:rPr>
          <w:rFonts w:ascii="Angsana New" w:hAnsi="Angsana New"/>
          <w:sz w:val="30"/>
          <w:szCs w:val="30"/>
        </w:rPr>
        <w:t>201</w:t>
      </w:r>
      <w:r>
        <w:rPr>
          <w:rFonts w:ascii="Angsana New" w:hAnsi="Angsana New"/>
          <w:sz w:val="30"/>
          <w:szCs w:val="30"/>
        </w:rPr>
        <w:t>8,</w:t>
      </w:r>
      <w:r w:rsidRPr="00166C2D">
        <w:rPr>
          <w:rFonts w:ascii="Angsana New" w:hAnsi="Angsana New"/>
          <w:sz w:val="30"/>
          <w:szCs w:val="30"/>
        </w:rPr>
        <w:t xml:space="preserve"> and condensed notes (“interim financial information”)</w:t>
      </w:r>
      <w:r w:rsidR="00F91BB5">
        <w:rPr>
          <w:rFonts w:ascii="Angsana New" w:hAnsi="Angsana New"/>
          <w:sz w:val="30"/>
          <w:szCs w:val="30"/>
        </w:rPr>
        <w:t xml:space="preserve"> of </w:t>
      </w:r>
      <w:proofErr w:type="spellStart"/>
      <w:r w:rsidR="00F91BB5">
        <w:rPr>
          <w:rFonts w:ascii="Angsana New" w:hAnsi="Angsana New"/>
          <w:sz w:val="30"/>
          <w:szCs w:val="30"/>
        </w:rPr>
        <w:t>Kiattana</w:t>
      </w:r>
      <w:proofErr w:type="spellEnd"/>
      <w:r w:rsidR="00F91BB5">
        <w:rPr>
          <w:rFonts w:ascii="Angsana New" w:hAnsi="Angsana New"/>
          <w:sz w:val="30"/>
          <w:szCs w:val="30"/>
        </w:rPr>
        <w:t xml:space="preserve"> Transport Public Company Limited </w:t>
      </w:r>
      <w:proofErr w:type="spellStart"/>
      <w:r w:rsidR="00F91BB5">
        <w:rPr>
          <w:rFonts w:ascii="Angsana New" w:hAnsi="Angsana New"/>
          <w:sz w:val="30"/>
          <w:szCs w:val="30"/>
        </w:rPr>
        <w:t>amd</w:t>
      </w:r>
      <w:proofErr w:type="spellEnd"/>
      <w:r w:rsidR="00F91BB5">
        <w:rPr>
          <w:rFonts w:ascii="Angsana New" w:hAnsi="Angsana New"/>
          <w:sz w:val="30"/>
          <w:szCs w:val="30"/>
        </w:rPr>
        <w:t xml:space="preserve"> subsidiary and of </w:t>
      </w:r>
      <w:proofErr w:type="spellStart"/>
      <w:r w:rsidR="00F91BB5">
        <w:rPr>
          <w:rFonts w:ascii="Angsana New" w:hAnsi="Angsana New"/>
          <w:sz w:val="30"/>
          <w:szCs w:val="30"/>
        </w:rPr>
        <w:t>Kiattana</w:t>
      </w:r>
      <w:proofErr w:type="spellEnd"/>
      <w:r w:rsidR="00F91BB5">
        <w:rPr>
          <w:rFonts w:ascii="Angsana New" w:hAnsi="Angsana New"/>
          <w:sz w:val="30"/>
          <w:szCs w:val="30"/>
        </w:rPr>
        <w:t xml:space="preserve"> Transport Public Company Limited respectively</w:t>
      </w:r>
      <w:r w:rsidRPr="00166C2D">
        <w:rPr>
          <w:rFonts w:ascii="Angsana New" w:hAnsi="Angsana New"/>
          <w:sz w:val="30"/>
          <w:szCs w:val="30"/>
        </w:rPr>
        <w:t xml:space="preserve">. </w:t>
      </w:r>
      <w:r w:rsidR="00F91BB5">
        <w:rPr>
          <w:rFonts w:ascii="Angsana New" w:hAnsi="Angsana New"/>
          <w:sz w:val="30"/>
          <w:szCs w:val="30"/>
        </w:rPr>
        <w:t>The Company’s m</w:t>
      </w:r>
      <w:r w:rsidRPr="00166C2D">
        <w:rPr>
          <w:rFonts w:ascii="Angsana New" w:hAnsi="Angsana New"/>
          <w:sz w:val="30"/>
          <w:szCs w:val="30"/>
        </w:rPr>
        <w:t xml:space="preserve">anagement is responsible for the preparation and presentation of this interim financial information in accordance with Thai Accounting Standard 34, “Interim Financial </w:t>
      </w:r>
      <w:r w:rsidR="003510B9">
        <w:rPr>
          <w:rFonts w:ascii="Angsana New" w:hAnsi="Angsana New" w:cs="Angsana New"/>
          <w:sz w:val="30"/>
          <w:szCs w:val="30"/>
        </w:rPr>
        <w:t>information</w:t>
      </w:r>
      <w:r w:rsidRPr="00166C2D">
        <w:rPr>
          <w:rFonts w:ascii="Angsana New" w:hAnsi="Angsana New"/>
          <w:sz w:val="30"/>
          <w:szCs w:val="30"/>
        </w:rPr>
        <w:t>”. My responsibility is to express a conclusion on this interim financial information based on my review.</w:t>
      </w:r>
    </w:p>
    <w:p w:rsidR="00B8034A" w:rsidRPr="006A1D68" w:rsidRDefault="00B8034A" w:rsidP="00A208BB">
      <w:pPr>
        <w:autoSpaceDE w:val="0"/>
        <w:autoSpaceDN w:val="0"/>
        <w:adjustRightInd w:val="0"/>
        <w:spacing w:after="0" w:line="32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Scope of Review</w:t>
      </w:r>
    </w:p>
    <w:p w:rsidR="00A208BB" w:rsidRPr="006E64C4" w:rsidRDefault="00B8034A" w:rsidP="00A208BB">
      <w:pPr>
        <w:shd w:val="clear" w:color="auto" w:fill="FFFFFF"/>
        <w:autoSpaceDE w:val="0"/>
        <w:autoSpaceDN w:val="0"/>
        <w:adjustRightInd w:val="0"/>
        <w:spacing w:after="0" w:line="320" w:lineRule="exact"/>
        <w:jc w:val="thaiDistribute"/>
        <w:rPr>
          <w:rFonts w:ascii="Angsana New" w:hAnsi="Angsana New"/>
          <w:sz w:val="30"/>
          <w:szCs w:val="30"/>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sidR="00ED29D7">
        <w:rPr>
          <w:rFonts w:ascii="Angsana New" w:hAnsi="Angsana New" w:cs="Angsana New"/>
          <w:sz w:val="30"/>
          <w:szCs w:val="30"/>
        </w:rPr>
        <w:t>Thai</w:t>
      </w:r>
      <w:r>
        <w:rPr>
          <w:rFonts w:ascii="Angsana New" w:hAnsi="Angsana New" w:cs="Angsana New"/>
          <w:sz w:val="30"/>
          <w:szCs w:val="30"/>
        </w:rPr>
        <w:t xml:space="preserve">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w:t>
      </w:r>
      <w:r w:rsidR="005977D2">
        <w:rPr>
          <w:rFonts w:ascii="Angsana New" w:hAnsi="Angsana New" w:cs="Angsana New"/>
          <w:sz w:val="30"/>
          <w:szCs w:val="30"/>
        </w:rPr>
        <w:t>information</w:t>
      </w:r>
      <w:r w:rsidRPr="006A1D68">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w:t>
      </w:r>
      <w:r w:rsidR="00ED29D7">
        <w:rPr>
          <w:rFonts w:ascii="Angsana New" w:hAnsi="Angsana New" w:cs="Angsana New"/>
          <w:sz w:val="30"/>
          <w:szCs w:val="30"/>
        </w:rPr>
        <w:t>Thai</w:t>
      </w:r>
      <w:r>
        <w:rPr>
          <w:rFonts w:ascii="Angsana New" w:hAnsi="Angsana New" w:cs="Angsana New"/>
          <w:sz w:val="30"/>
          <w:szCs w:val="30"/>
        </w:rPr>
        <w:t xml:space="preserve"> </w:t>
      </w:r>
      <w:r w:rsidRPr="006A1D68">
        <w:rPr>
          <w:rFonts w:ascii="Angsana New" w:hAnsi="Angsana New" w:cs="Angsana New"/>
          <w:sz w:val="30"/>
          <w:szCs w:val="30"/>
        </w:rPr>
        <w:t>Standards on Auditing and consequently does not enable me to obtain assurance that I would become aware of all significant matters that might be identified in an audit. Accordingly, I do not express an audit opinion</w:t>
      </w:r>
      <w:r w:rsidR="005977D2">
        <w:rPr>
          <w:rFonts w:ascii="Angsana New" w:hAnsi="Angsana New" w:cs="Angsana New"/>
          <w:sz w:val="30"/>
          <w:szCs w:val="30"/>
        </w:rPr>
        <w:t>.</w:t>
      </w:r>
    </w:p>
    <w:p w:rsidR="00076A14" w:rsidRPr="00076A14" w:rsidRDefault="00B8034A" w:rsidP="00076A14">
      <w:pPr>
        <w:shd w:val="clear" w:color="auto" w:fill="FFFFFF"/>
        <w:autoSpaceDE w:val="0"/>
        <w:autoSpaceDN w:val="0"/>
        <w:adjustRightInd w:val="0"/>
        <w:spacing w:after="0" w:line="320" w:lineRule="exact"/>
        <w:jc w:val="thaiDistribute"/>
        <w:rPr>
          <w:rFonts w:ascii="Angsana New" w:hAnsi="Angsana New"/>
          <w:b/>
          <w:bCs/>
          <w:sz w:val="30"/>
          <w:szCs w:val="30"/>
        </w:rPr>
      </w:pPr>
      <w:r w:rsidRPr="006A1D68">
        <w:rPr>
          <w:rFonts w:ascii="Angsana New" w:eastAsia="Times New Roman" w:hAnsi="Angsana New" w:cs="Angsana New"/>
          <w:b/>
          <w:bCs/>
          <w:sz w:val="30"/>
          <w:szCs w:val="30"/>
          <w:lang w:val="en-GB" w:bidi="ar-SA"/>
        </w:rPr>
        <w:t>Conclusion</w:t>
      </w:r>
    </w:p>
    <w:p w:rsidR="00076A14" w:rsidRPr="00076A14" w:rsidRDefault="00076A14" w:rsidP="00076A14">
      <w:pPr>
        <w:shd w:val="clear" w:color="auto" w:fill="FFFFFF"/>
        <w:autoSpaceDE w:val="0"/>
        <w:autoSpaceDN w:val="0"/>
        <w:adjustRightInd w:val="0"/>
        <w:spacing w:after="0" w:line="320" w:lineRule="exact"/>
        <w:jc w:val="thaiDistribute"/>
        <w:rPr>
          <w:rFonts w:ascii="Angsana New" w:hAnsi="Angsana New"/>
          <w:sz w:val="30"/>
          <w:szCs w:val="30"/>
        </w:rPr>
      </w:pPr>
      <w:r w:rsidRPr="00076A14">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34, “Interim Financial information”.</w:t>
      </w:r>
    </w:p>
    <w:p w:rsidR="00076A14" w:rsidRPr="00076A14" w:rsidRDefault="00076A14" w:rsidP="00076A14">
      <w:pPr>
        <w:shd w:val="clear" w:color="auto" w:fill="FFFFFF"/>
        <w:autoSpaceDE w:val="0"/>
        <w:autoSpaceDN w:val="0"/>
        <w:adjustRightInd w:val="0"/>
        <w:spacing w:after="0" w:line="320" w:lineRule="exact"/>
        <w:jc w:val="thaiDistribute"/>
        <w:rPr>
          <w:rFonts w:ascii="Angsana New" w:eastAsia="Times New Roman" w:hAnsi="Angsana New" w:cs="Angsana New"/>
          <w:b/>
          <w:bCs/>
          <w:sz w:val="30"/>
          <w:szCs w:val="30"/>
          <w:lang w:val="en-GB"/>
        </w:rPr>
      </w:pPr>
      <w:r w:rsidRPr="00076A14">
        <w:rPr>
          <w:rFonts w:ascii="Angsana New" w:eastAsia="Times New Roman" w:hAnsi="Angsana New" w:cs="Angsana New"/>
          <w:b/>
          <w:bCs/>
          <w:sz w:val="30"/>
          <w:szCs w:val="30"/>
          <w:lang w:val="en-GB"/>
        </w:rPr>
        <w:t>Other matters</w:t>
      </w:r>
    </w:p>
    <w:p w:rsidR="00631754" w:rsidRPr="00DF2D5D" w:rsidRDefault="006E64C4" w:rsidP="00A208BB">
      <w:pPr>
        <w:shd w:val="clear" w:color="auto" w:fill="FFFFFF"/>
        <w:autoSpaceDE w:val="0"/>
        <w:autoSpaceDN w:val="0"/>
        <w:adjustRightInd w:val="0"/>
        <w:spacing w:after="0" w:line="320" w:lineRule="exact"/>
        <w:jc w:val="thaiDistribute"/>
        <w:rPr>
          <w:rFonts w:ascii="Angsana New" w:hAnsi="Angsana New"/>
          <w:sz w:val="30"/>
          <w:szCs w:val="30"/>
          <w:cs/>
        </w:rPr>
      </w:pPr>
      <w:r w:rsidRPr="006E64C4">
        <w:rPr>
          <w:rFonts w:ascii="Angsana New" w:hAnsi="Angsana New"/>
          <w:sz w:val="30"/>
          <w:szCs w:val="30"/>
        </w:rPr>
        <w:t>The consolidated and separate statements of financial position as at December 31, 201</w:t>
      </w:r>
      <w:r>
        <w:rPr>
          <w:rFonts w:ascii="Angsana New" w:hAnsi="Angsana New"/>
          <w:sz w:val="30"/>
          <w:szCs w:val="30"/>
        </w:rPr>
        <w:t>7</w:t>
      </w:r>
      <w:r w:rsidR="00CC0D4C">
        <w:rPr>
          <w:rFonts w:ascii="Angsana New" w:hAnsi="Angsana New"/>
          <w:sz w:val="30"/>
          <w:szCs w:val="30"/>
        </w:rPr>
        <w:t xml:space="preserve"> </w:t>
      </w:r>
      <w:r w:rsidR="00AB004B">
        <w:rPr>
          <w:rFonts w:ascii="Angsana New" w:hAnsi="Angsana New"/>
          <w:sz w:val="30"/>
          <w:szCs w:val="30"/>
        </w:rPr>
        <w:t xml:space="preserve">of </w:t>
      </w:r>
      <w:proofErr w:type="spellStart"/>
      <w:r w:rsidR="00AB004B">
        <w:rPr>
          <w:rFonts w:ascii="Angsana New" w:hAnsi="Angsana New"/>
          <w:sz w:val="30"/>
          <w:szCs w:val="30"/>
        </w:rPr>
        <w:t>Kiattana</w:t>
      </w:r>
      <w:proofErr w:type="spellEnd"/>
      <w:r w:rsidR="00AB004B">
        <w:rPr>
          <w:rFonts w:ascii="Angsana New" w:hAnsi="Angsana New"/>
          <w:sz w:val="30"/>
          <w:szCs w:val="30"/>
        </w:rPr>
        <w:t xml:space="preserve"> Transport Public Company Limited and </w:t>
      </w:r>
      <w:proofErr w:type="spellStart"/>
      <w:r w:rsidR="00AB004B">
        <w:rPr>
          <w:rFonts w:ascii="Angsana New" w:hAnsi="Angsana New"/>
          <w:sz w:val="30"/>
          <w:szCs w:val="30"/>
        </w:rPr>
        <w:t>subsidary</w:t>
      </w:r>
      <w:proofErr w:type="spellEnd"/>
      <w:r w:rsidR="00AB004B">
        <w:rPr>
          <w:rFonts w:ascii="Angsana New" w:hAnsi="Angsana New"/>
          <w:sz w:val="30"/>
          <w:szCs w:val="30"/>
        </w:rPr>
        <w:t>,</w:t>
      </w:r>
      <w:r w:rsidRPr="006E64C4">
        <w:rPr>
          <w:rFonts w:ascii="Angsana New" w:hAnsi="Angsana New"/>
          <w:sz w:val="30"/>
          <w:szCs w:val="30"/>
        </w:rPr>
        <w:t xml:space="preserve"> presented herewith for comparative purpose only, were audited by another auditor whose report dated on February 2</w:t>
      </w:r>
      <w:r>
        <w:rPr>
          <w:rFonts w:ascii="Angsana New" w:hAnsi="Angsana New"/>
          <w:sz w:val="30"/>
          <w:szCs w:val="30"/>
        </w:rPr>
        <w:t>6</w:t>
      </w:r>
      <w:r w:rsidRPr="006E64C4">
        <w:rPr>
          <w:rFonts w:ascii="Angsana New" w:hAnsi="Angsana New"/>
          <w:sz w:val="30"/>
          <w:szCs w:val="30"/>
        </w:rPr>
        <w:t>, 201</w:t>
      </w:r>
      <w:r>
        <w:rPr>
          <w:rFonts w:ascii="Angsana New" w:hAnsi="Angsana New"/>
          <w:sz w:val="30"/>
          <w:szCs w:val="30"/>
        </w:rPr>
        <w:t>8</w:t>
      </w:r>
      <w:r w:rsidRPr="006E64C4">
        <w:rPr>
          <w:rFonts w:ascii="Angsana New" w:hAnsi="Angsana New"/>
          <w:sz w:val="30"/>
          <w:szCs w:val="30"/>
        </w:rPr>
        <w:t>, expressed an unqualified opinion on those financial statements</w:t>
      </w:r>
      <w:r w:rsidR="00540D60">
        <w:rPr>
          <w:rFonts w:ascii="Angsana New" w:hAnsi="Angsana New"/>
          <w:sz w:val="30"/>
          <w:szCs w:val="30"/>
        </w:rPr>
        <w:t>,</w:t>
      </w:r>
      <w:bookmarkStart w:id="0" w:name="_GoBack"/>
      <w:bookmarkEnd w:id="0"/>
      <w:r w:rsidRPr="006E64C4">
        <w:rPr>
          <w:rFonts w:ascii="Angsana New" w:hAnsi="Angsana New"/>
          <w:sz w:val="30"/>
          <w:szCs w:val="30"/>
        </w:rPr>
        <w:t xml:space="preserve"> the consolidated and separate statements of comprehensive income</w:t>
      </w:r>
      <w:r w:rsidR="00F91BB5">
        <w:rPr>
          <w:rFonts w:ascii="Angsana New" w:hAnsi="Angsana New"/>
          <w:sz w:val="30"/>
          <w:szCs w:val="30"/>
        </w:rPr>
        <w:t xml:space="preserve"> for the three-month and six-month periods ended June 30,</w:t>
      </w:r>
      <w:r w:rsidR="00AB004B">
        <w:rPr>
          <w:rFonts w:ascii="Angsana New" w:hAnsi="Angsana New"/>
          <w:sz w:val="30"/>
          <w:szCs w:val="30"/>
        </w:rPr>
        <w:t xml:space="preserve"> </w:t>
      </w:r>
      <w:r w:rsidR="00F91BB5">
        <w:rPr>
          <w:rFonts w:ascii="Angsana New" w:hAnsi="Angsana New"/>
          <w:sz w:val="30"/>
          <w:szCs w:val="30"/>
        </w:rPr>
        <w:t>2017</w:t>
      </w:r>
      <w:r w:rsidR="00AB004B">
        <w:rPr>
          <w:rFonts w:ascii="Angsana New" w:hAnsi="Angsana New"/>
          <w:sz w:val="30"/>
          <w:szCs w:val="30"/>
        </w:rPr>
        <w:t>;</w:t>
      </w:r>
      <w:r w:rsidR="00F91BB5">
        <w:rPr>
          <w:rFonts w:ascii="Angsana New" w:hAnsi="Angsana New"/>
          <w:sz w:val="30"/>
          <w:szCs w:val="30"/>
        </w:rPr>
        <w:t xml:space="preserve"> </w:t>
      </w:r>
      <w:r w:rsidRPr="006E64C4">
        <w:rPr>
          <w:rFonts w:ascii="Angsana New" w:hAnsi="Angsana New"/>
          <w:sz w:val="30"/>
          <w:szCs w:val="30"/>
        </w:rPr>
        <w:t>changes in shareholders’ equity</w:t>
      </w:r>
      <w:r w:rsidR="00AB004B">
        <w:rPr>
          <w:rFonts w:ascii="Angsana New" w:hAnsi="Angsana New"/>
          <w:sz w:val="30"/>
          <w:szCs w:val="30"/>
        </w:rPr>
        <w:t>,</w:t>
      </w:r>
      <w:r w:rsidRPr="006E64C4">
        <w:rPr>
          <w:rFonts w:ascii="Angsana New" w:hAnsi="Angsana New"/>
          <w:sz w:val="30"/>
          <w:szCs w:val="30"/>
        </w:rPr>
        <w:t xml:space="preserve"> cash flows for the </w:t>
      </w:r>
      <w:r w:rsidR="00F91BB5">
        <w:rPr>
          <w:rFonts w:ascii="Angsana New" w:hAnsi="Angsana New"/>
          <w:sz w:val="30"/>
          <w:szCs w:val="30"/>
        </w:rPr>
        <w:t>six</w:t>
      </w:r>
      <w:r w:rsidRPr="006E64C4">
        <w:rPr>
          <w:rFonts w:ascii="Angsana New" w:hAnsi="Angsana New"/>
          <w:sz w:val="30"/>
          <w:szCs w:val="30"/>
        </w:rPr>
        <w:t xml:space="preserve">-month periods ended </w:t>
      </w:r>
      <w:r w:rsidR="00F91BB5">
        <w:rPr>
          <w:rFonts w:ascii="Angsana New" w:hAnsi="Angsana New"/>
          <w:sz w:val="30"/>
          <w:szCs w:val="30"/>
        </w:rPr>
        <w:t>June 30</w:t>
      </w:r>
      <w:r w:rsidRPr="006E64C4">
        <w:rPr>
          <w:rFonts w:ascii="Angsana New" w:hAnsi="Angsana New"/>
          <w:sz w:val="30"/>
          <w:szCs w:val="30"/>
        </w:rPr>
        <w:t>, 201</w:t>
      </w:r>
      <w:r>
        <w:rPr>
          <w:rFonts w:ascii="Angsana New" w:hAnsi="Angsana New"/>
          <w:sz w:val="30"/>
          <w:szCs w:val="30"/>
        </w:rPr>
        <w:t>7</w:t>
      </w:r>
      <w:r w:rsidRPr="006E64C4">
        <w:rPr>
          <w:rFonts w:ascii="Angsana New" w:hAnsi="Angsana New"/>
          <w:sz w:val="30"/>
          <w:szCs w:val="30"/>
        </w:rPr>
        <w:t>,</w:t>
      </w:r>
      <w:r w:rsidR="00AB004B">
        <w:rPr>
          <w:rFonts w:ascii="Angsana New" w:hAnsi="Angsana New"/>
          <w:sz w:val="30"/>
          <w:szCs w:val="30"/>
        </w:rPr>
        <w:t xml:space="preserve"> of </w:t>
      </w:r>
      <w:proofErr w:type="spellStart"/>
      <w:r w:rsidR="00AB004B">
        <w:rPr>
          <w:rFonts w:ascii="Angsana New" w:hAnsi="Angsana New"/>
          <w:sz w:val="30"/>
          <w:szCs w:val="30"/>
        </w:rPr>
        <w:t>Kiattana</w:t>
      </w:r>
      <w:proofErr w:type="spellEnd"/>
      <w:r w:rsidR="00AB004B">
        <w:rPr>
          <w:rFonts w:ascii="Angsana New" w:hAnsi="Angsana New"/>
          <w:sz w:val="30"/>
          <w:szCs w:val="30"/>
        </w:rPr>
        <w:t xml:space="preserve"> Transport Public Company Limited and subsidiary,</w:t>
      </w:r>
      <w:r w:rsidRPr="006E64C4">
        <w:rPr>
          <w:rFonts w:ascii="Angsana New" w:hAnsi="Angsana New"/>
          <w:sz w:val="30"/>
          <w:szCs w:val="30"/>
        </w:rPr>
        <w:t xml:space="preserve"> presented herewith for comparative purpose only, w</w:t>
      </w:r>
      <w:r w:rsidR="00AB004B">
        <w:rPr>
          <w:rFonts w:ascii="Angsana New" w:hAnsi="Angsana New"/>
          <w:sz w:val="30"/>
          <w:szCs w:val="30"/>
        </w:rPr>
        <w:t>ere reviewed by another auditor</w:t>
      </w:r>
      <w:r w:rsidRPr="006E64C4">
        <w:rPr>
          <w:rFonts w:ascii="Angsana New" w:hAnsi="Angsana New"/>
          <w:sz w:val="30"/>
          <w:szCs w:val="30"/>
        </w:rPr>
        <w:t xml:space="preserve"> and concluded that nothing has come to attention that causes to believe that the accompanying interim financial information is not prepared, in all material respects, in accordance with Thai Accounting Standard 34, “Interim Financial </w:t>
      </w:r>
      <w:r w:rsidR="005977D2">
        <w:rPr>
          <w:rFonts w:ascii="Angsana New" w:hAnsi="Angsana New" w:cs="Angsana New"/>
          <w:sz w:val="30"/>
          <w:szCs w:val="30"/>
        </w:rPr>
        <w:t>information</w:t>
      </w:r>
      <w:r w:rsidRPr="006E64C4">
        <w:rPr>
          <w:rFonts w:ascii="Angsana New" w:hAnsi="Angsana New"/>
          <w:sz w:val="30"/>
          <w:szCs w:val="30"/>
        </w:rPr>
        <w:t xml:space="preserve">” in report dated on </w:t>
      </w:r>
      <w:r w:rsidR="00F91BB5">
        <w:rPr>
          <w:rFonts w:ascii="Angsana New" w:hAnsi="Angsana New"/>
          <w:sz w:val="30"/>
          <w:szCs w:val="30"/>
        </w:rPr>
        <w:t>August 9</w:t>
      </w:r>
      <w:r w:rsidRPr="006E64C4">
        <w:rPr>
          <w:rFonts w:ascii="Angsana New" w:hAnsi="Angsana New"/>
          <w:sz w:val="30"/>
          <w:szCs w:val="30"/>
        </w:rPr>
        <w:t>, 201</w:t>
      </w:r>
      <w:r w:rsidR="003A7EC2">
        <w:rPr>
          <w:rFonts w:ascii="Angsana New" w:hAnsi="Angsana New"/>
          <w:sz w:val="30"/>
          <w:szCs w:val="30"/>
        </w:rPr>
        <w:t>7</w:t>
      </w:r>
    </w:p>
    <w:p w:rsidR="005977D2" w:rsidRDefault="005977D2" w:rsidP="00631561">
      <w:pPr>
        <w:tabs>
          <w:tab w:val="left" w:pos="7085"/>
          <w:tab w:val="left" w:pos="7282"/>
          <w:tab w:val="left" w:pos="8938"/>
          <w:tab w:val="left" w:pos="9106"/>
          <w:tab w:val="left" w:pos="10762"/>
          <w:tab w:val="left" w:pos="10973"/>
          <w:tab w:val="left" w:pos="11033"/>
        </w:tabs>
        <w:spacing w:before="240" w:after="0" w:line="320" w:lineRule="exact"/>
        <w:jc w:val="thaiDistribute"/>
        <w:rPr>
          <w:rFonts w:ascii="Angsana New" w:hAnsi="Angsana New" w:cs="Angsana New"/>
          <w:snapToGrid w:val="0"/>
          <w:color w:val="000000"/>
          <w:sz w:val="30"/>
          <w:szCs w:val="30"/>
          <w:lang w:eastAsia="th-TH"/>
        </w:rPr>
      </w:pPr>
    </w:p>
    <w:p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 xml:space="preserve">(Mr. </w:t>
      </w:r>
      <w:proofErr w:type="spellStart"/>
      <w:r w:rsidRPr="006E64C4">
        <w:rPr>
          <w:rFonts w:ascii="Angsana New" w:hAnsi="Angsana New" w:cs="Angsana New"/>
          <w:snapToGrid w:val="0"/>
          <w:color w:val="000000"/>
          <w:sz w:val="30"/>
          <w:szCs w:val="30"/>
          <w:lang w:eastAsia="th-TH"/>
        </w:rPr>
        <w:t>Jadesada</w:t>
      </w:r>
      <w:proofErr w:type="spellEnd"/>
      <w:r w:rsidRPr="006E64C4">
        <w:rPr>
          <w:rFonts w:ascii="Angsana New" w:hAnsi="Angsana New" w:cs="Angsana New"/>
          <w:snapToGrid w:val="0"/>
          <w:color w:val="000000"/>
          <w:sz w:val="30"/>
          <w:szCs w:val="30"/>
          <w:lang w:eastAsia="th-TH"/>
        </w:rPr>
        <w:t xml:space="preserve"> </w:t>
      </w:r>
      <w:proofErr w:type="spellStart"/>
      <w:r w:rsidRPr="006E64C4">
        <w:rPr>
          <w:rFonts w:ascii="Angsana New" w:hAnsi="Angsana New" w:cs="Angsana New"/>
          <w:snapToGrid w:val="0"/>
          <w:color w:val="000000"/>
          <w:sz w:val="30"/>
          <w:szCs w:val="30"/>
          <w:lang w:eastAsia="th-TH"/>
        </w:rPr>
        <w:t>Hungsapruek</w:t>
      </w:r>
      <w:proofErr w:type="spellEnd"/>
      <w:r w:rsidRPr="006E64C4">
        <w:rPr>
          <w:rFonts w:ascii="Angsana New" w:hAnsi="Angsana New" w:cs="Angsana New"/>
          <w:snapToGrid w:val="0"/>
          <w:color w:val="000000"/>
          <w:sz w:val="30"/>
          <w:szCs w:val="30"/>
          <w:lang w:eastAsia="th-TH"/>
        </w:rPr>
        <w:t>)</w:t>
      </w:r>
    </w:p>
    <w:p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C.P.A. (Thailand)</w:t>
      </w:r>
    </w:p>
    <w:p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Registration No. 3759</w:t>
      </w:r>
    </w:p>
    <w:p w:rsidR="006E64C4" w:rsidRPr="006E64C4" w:rsidRDefault="006E64C4" w:rsidP="00C525FF">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Karin Audit Company Limited</w:t>
      </w:r>
    </w:p>
    <w:p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Bangkok, Thailand</w:t>
      </w:r>
    </w:p>
    <w:p w:rsidR="006E64C4" w:rsidRDefault="00AB004B"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proofErr w:type="spellStart"/>
      <w:r w:rsidRPr="002615E6">
        <w:rPr>
          <w:rFonts w:ascii="Angsana New" w:hAnsi="Angsana New" w:cs="Angsana New"/>
          <w:snapToGrid w:val="0"/>
          <w:color w:val="000000"/>
          <w:sz w:val="30"/>
          <w:szCs w:val="30"/>
          <w:lang w:eastAsia="th-TH"/>
        </w:rPr>
        <w:t>Auguest</w:t>
      </w:r>
      <w:proofErr w:type="spellEnd"/>
      <w:r w:rsidR="006E64C4" w:rsidRPr="002615E6">
        <w:rPr>
          <w:rFonts w:ascii="Angsana New" w:hAnsi="Angsana New" w:cs="Angsana New"/>
          <w:snapToGrid w:val="0"/>
          <w:color w:val="000000"/>
          <w:sz w:val="30"/>
          <w:szCs w:val="30"/>
          <w:lang w:eastAsia="th-TH"/>
        </w:rPr>
        <w:t xml:space="preserve"> </w:t>
      </w:r>
      <w:r w:rsidR="009118F7" w:rsidRPr="002615E6">
        <w:rPr>
          <w:rFonts w:ascii="Angsana New" w:hAnsi="Angsana New" w:cs="Angsana New"/>
          <w:snapToGrid w:val="0"/>
          <w:color w:val="000000"/>
          <w:sz w:val="30"/>
          <w:szCs w:val="30"/>
          <w:lang w:eastAsia="th-TH"/>
        </w:rPr>
        <w:t>10</w:t>
      </w:r>
      <w:r w:rsidR="006E64C4" w:rsidRPr="002615E6">
        <w:rPr>
          <w:rFonts w:ascii="Angsana New" w:hAnsi="Angsana New" w:cs="Angsana New"/>
          <w:snapToGrid w:val="0"/>
          <w:color w:val="000000"/>
          <w:sz w:val="30"/>
          <w:szCs w:val="30"/>
          <w:lang w:eastAsia="th-TH"/>
        </w:rPr>
        <w:t>, 201</w:t>
      </w:r>
      <w:r w:rsidR="003A7EC2" w:rsidRPr="002615E6">
        <w:rPr>
          <w:rFonts w:ascii="Angsana New" w:hAnsi="Angsana New" w:cs="Angsana New"/>
          <w:snapToGrid w:val="0"/>
          <w:color w:val="000000"/>
          <w:sz w:val="30"/>
          <w:szCs w:val="30"/>
          <w:lang w:eastAsia="th-TH"/>
        </w:rPr>
        <w:t>8</w:t>
      </w:r>
    </w:p>
    <w:sectPr w:rsidR="006E64C4" w:rsidSect="00631561">
      <w:pgSz w:w="11906" w:h="16838"/>
      <w:pgMar w:top="1440" w:right="1133" w:bottom="1440" w:left="1701"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155" w:rsidRDefault="00584155" w:rsidP="00E4518E">
      <w:pPr>
        <w:spacing w:after="0" w:line="240" w:lineRule="auto"/>
      </w:pPr>
      <w:r>
        <w:separator/>
      </w:r>
    </w:p>
  </w:endnote>
  <w:endnote w:type="continuationSeparator" w:id="0">
    <w:p w:rsidR="00584155" w:rsidRDefault="00584155" w:rsidP="00E451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155" w:rsidRDefault="00584155" w:rsidP="00E4518E">
      <w:pPr>
        <w:spacing w:after="0" w:line="240" w:lineRule="auto"/>
      </w:pPr>
      <w:r>
        <w:separator/>
      </w:r>
    </w:p>
  </w:footnote>
  <w:footnote w:type="continuationSeparator" w:id="0">
    <w:p w:rsidR="00584155" w:rsidRDefault="00584155" w:rsidP="00E451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7E61"/>
    <w:rsid w:val="00011D91"/>
    <w:rsid w:val="0001279D"/>
    <w:rsid w:val="00037E25"/>
    <w:rsid w:val="00076A14"/>
    <w:rsid w:val="000B0ED0"/>
    <w:rsid w:val="000E22A8"/>
    <w:rsid w:val="001150C1"/>
    <w:rsid w:val="00145CBB"/>
    <w:rsid w:val="00154F63"/>
    <w:rsid w:val="00163816"/>
    <w:rsid w:val="00166AF6"/>
    <w:rsid w:val="00166C2D"/>
    <w:rsid w:val="001B0DD6"/>
    <w:rsid w:val="001D2F54"/>
    <w:rsid w:val="001E366C"/>
    <w:rsid w:val="001F54DF"/>
    <w:rsid w:val="00240DCF"/>
    <w:rsid w:val="002615E6"/>
    <w:rsid w:val="002947DC"/>
    <w:rsid w:val="002B76A2"/>
    <w:rsid w:val="002B7F57"/>
    <w:rsid w:val="002C4174"/>
    <w:rsid w:val="002D4427"/>
    <w:rsid w:val="00345E98"/>
    <w:rsid w:val="003510B9"/>
    <w:rsid w:val="00365729"/>
    <w:rsid w:val="00373F99"/>
    <w:rsid w:val="003A7EC2"/>
    <w:rsid w:val="003B7FA8"/>
    <w:rsid w:val="00404F5E"/>
    <w:rsid w:val="004178C8"/>
    <w:rsid w:val="0046481E"/>
    <w:rsid w:val="004B0E95"/>
    <w:rsid w:val="004C7C3B"/>
    <w:rsid w:val="00514A2B"/>
    <w:rsid w:val="00524CE1"/>
    <w:rsid w:val="00540D60"/>
    <w:rsid w:val="00584155"/>
    <w:rsid w:val="0058629C"/>
    <w:rsid w:val="00591530"/>
    <w:rsid w:val="005977D2"/>
    <w:rsid w:val="005A00FF"/>
    <w:rsid w:val="00631561"/>
    <w:rsid w:val="00631754"/>
    <w:rsid w:val="00697FE5"/>
    <w:rsid w:val="006C3C4A"/>
    <w:rsid w:val="006E64C4"/>
    <w:rsid w:val="006F2084"/>
    <w:rsid w:val="007048DC"/>
    <w:rsid w:val="00721403"/>
    <w:rsid w:val="00802647"/>
    <w:rsid w:val="0087487F"/>
    <w:rsid w:val="0088346D"/>
    <w:rsid w:val="008D6D2D"/>
    <w:rsid w:val="008E1259"/>
    <w:rsid w:val="008E3C33"/>
    <w:rsid w:val="00905E7C"/>
    <w:rsid w:val="009118F7"/>
    <w:rsid w:val="0092409B"/>
    <w:rsid w:val="00925BF2"/>
    <w:rsid w:val="00937709"/>
    <w:rsid w:val="00944D4B"/>
    <w:rsid w:val="00960E39"/>
    <w:rsid w:val="009D2E23"/>
    <w:rsid w:val="009F60DA"/>
    <w:rsid w:val="00A142C6"/>
    <w:rsid w:val="00A16029"/>
    <w:rsid w:val="00A208BB"/>
    <w:rsid w:val="00A71896"/>
    <w:rsid w:val="00A81222"/>
    <w:rsid w:val="00A95F1E"/>
    <w:rsid w:val="00AB004B"/>
    <w:rsid w:val="00AC4EA9"/>
    <w:rsid w:val="00AD206A"/>
    <w:rsid w:val="00B138C3"/>
    <w:rsid w:val="00B146AF"/>
    <w:rsid w:val="00B463D4"/>
    <w:rsid w:val="00B8034A"/>
    <w:rsid w:val="00B8534D"/>
    <w:rsid w:val="00BE1BF7"/>
    <w:rsid w:val="00C147CB"/>
    <w:rsid w:val="00C525FF"/>
    <w:rsid w:val="00C60F6F"/>
    <w:rsid w:val="00CB34DD"/>
    <w:rsid w:val="00CB5E2F"/>
    <w:rsid w:val="00CC0D4C"/>
    <w:rsid w:val="00D231F2"/>
    <w:rsid w:val="00D635BA"/>
    <w:rsid w:val="00D76592"/>
    <w:rsid w:val="00D932E4"/>
    <w:rsid w:val="00DA3B89"/>
    <w:rsid w:val="00DA5286"/>
    <w:rsid w:val="00DB567C"/>
    <w:rsid w:val="00DD2AAD"/>
    <w:rsid w:val="00E23F2C"/>
    <w:rsid w:val="00E4518E"/>
    <w:rsid w:val="00E5070B"/>
    <w:rsid w:val="00E717BF"/>
    <w:rsid w:val="00E81F21"/>
    <w:rsid w:val="00E94883"/>
    <w:rsid w:val="00E961B7"/>
    <w:rsid w:val="00ED0A70"/>
    <w:rsid w:val="00ED29D7"/>
    <w:rsid w:val="00EE1BCB"/>
    <w:rsid w:val="00EF6E0A"/>
    <w:rsid w:val="00F04856"/>
    <w:rsid w:val="00F136AF"/>
    <w:rsid w:val="00F22E50"/>
    <w:rsid w:val="00F37678"/>
    <w:rsid w:val="00F57670"/>
    <w:rsid w:val="00F604DF"/>
    <w:rsid w:val="00F91BB5"/>
    <w:rsid w:val="00FA5D7E"/>
    <w:rsid w:val="00FF319D"/>
    <w:rsid w:val="00FF46B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qFormat/>
    <w:rsid w:val="001F54DF"/>
    <w:pPr>
      <w:keepNext/>
      <w:spacing w:before="240" w:after="60" w:line="240" w:lineRule="auto"/>
      <w:outlineLvl w:val="2"/>
    </w:pPr>
    <w:rPr>
      <w:rFonts w:ascii="Cambria" w:eastAsia="Times New Roman" w:hAnsi="Cambria" w:cs="Angsana New"/>
      <w:b/>
      <w:bCs/>
      <w:sz w:val="26"/>
      <w:szCs w:val="3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character" w:customStyle="1" w:styleId="Heading3Char">
    <w:name w:val="Heading 3 Char"/>
    <w:basedOn w:val="DefaultParagraphFont"/>
    <w:link w:val="Heading3"/>
    <w:rsid w:val="001F54DF"/>
    <w:rPr>
      <w:rFonts w:ascii="Cambria" w:eastAsia="Times New Roman" w:hAnsi="Cambria" w:cs="Angsana New"/>
      <w:b/>
      <w:bCs/>
      <w:sz w:val="26"/>
      <w:szCs w:val="33"/>
      <w:lang w:val="en-GB"/>
    </w:rPr>
  </w:style>
  <w:style w:type="paragraph" w:styleId="Header">
    <w:name w:val="header"/>
    <w:basedOn w:val="Normal"/>
    <w:link w:val="HeaderChar"/>
    <w:uiPriority w:val="99"/>
    <w:unhideWhenUsed/>
    <w:rsid w:val="00E451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518E"/>
    <w:rPr>
      <w:sz w:val="22"/>
      <w:szCs w:val="28"/>
    </w:rPr>
  </w:style>
  <w:style w:type="paragraph" w:styleId="Footer">
    <w:name w:val="footer"/>
    <w:basedOn w:val="Normal"/>
    <w:link w:val="FooterChar"/>
    <w:uiPriority w:val="99"/>
    <w:unhideWhenUsed/>
    <w:rsid w:val="00E451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518E"/>
    <w:rPr>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qFormat/>
    <w:rsid w:val="001F54DF"/>
    <w:pPr>
      <w:keepNext/>
      <w:spacing w:before="240" w:after="60" w:line="240" w:lineRule="auto"/>
      <w:outlineLvl w:val="2"/>
    </w:pPr>
    <w:rPr>
      <w:rFonts w:ascii="Cambria" w:eastAsia="Times New Roman" w:hAnsi="Cambria" w:cs="Angsana New"/>
      <w:b/>
      <w:bCs/>
      <w:sz w:val="26"/>
      <w:szCs w:val="3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character" w:customStyle="1" w:styleId="Heading3Char">
    <w:name w:val="Heading 3 Char"/>
    <w:basedOn w:val="DefaultParagraphFont"/>
    <w:link w:val="Heading3"/>
    <w:rsid w:val="001F54DF"/>
    <w:rPr>
      <w:rFonts w:ascii="Cambria" w:eastAsia="Times New Roman" w:hAnsi="Cambria" w:cs="Angsana New"/>
      <w:b/>
      <w:bCs/>
      <w:sz w:val="26"/>
      <w:szCs w:val="33"/>
      <w:lang w:val="en-GB"/>
    </w:rPr>
  </w:style>
  <w:style w:type="paragraph" w:styleId="Header">
    <w:name w:val="header"/>
    <w:basedOn w:val="Normal"/>
    <w:link w:val="HeaderChar"/>
    <w:uiPriority w:val="99"/>
    <w:unhideWhenUsed/>
    <w:rsid w:val="00E451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518E"/>
    <w:rPr>
      <w:sz w:val="22"/>
      <w:szCs w:val="28"/>
    </w:rPr>
  </w:style>
  <w:style w:type="paragraph" w:styleId="Footer">
    <w:name w:val="footer"/>
    <w:basedOn w:val="Normal"/>
    <w:link w:val="FooterChar"/>
    <w:uiPriority w:val="99"/>
    <w:unhideWhenUsed/>
    <w:rsid w:val="00E451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518E"/>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4C477-FA5F-4487-9EFD-BCBE352C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498</Words>
  <Characters>2843</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sis</Company>
  <LinksUpToDate>false</LinksUpToDate>
  <CharactersWithSpaces>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Admin</cp:lastModifiedBy>
  <cp:revision>24</cp:revision>
  <cp:lastPrinted>2018-04-23T08:38:00Z</cp:lastPrinted>
  <dcterms:created xsi:type="dcterms:W3CDTF">2018-04-20T06:09:00Z</dcterms:created>
  <dcterms:modified xsi:type="dcterms:W3CDTF">2018-08-05T02:29:00Z</dcterms:modified>
</cp:coreProperties>
</file>