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710023" w:rsidRDefault="00647202" w:rsidP="00CE6BDE">
      <w:pPr>
        <w:autoSpaceDE w:val="0"/>
        <w:autoSpaceDN w:val="0"/>
        <w:adjustRightInd w:val="0"/>
        <w:spacing w:after="0" w:line="340" w:lineRule="atLeast"/>
        <w:ind w:left="709" w:firstLine="731"/>
        <w:rPr>
          <w:rFonts w:ascii="Angsana New" w:hAnsi="Angsana New" w:cs="Angsana New"/>
          <w:b/>
          <w:bCs/>
          <w:sz w:val="30"/>
          <w:szCs w:val="30"/>
        </w:rPr>
      </w:pPr>
    </w:p>
    <w:p w:rsidR="00647202" w:rsidRPr="00710023" w:rsidRDefault="00647202" w:rsidP="00CE6BDE">
      <w:pPr>
        <w:autoSpaceDE w:val="0"/>
        <w:autoSpaceDN w:val="0"/>
        <w:adjustRightInd w:val="0"/>
        <w:spacing w:after="0" w:line="340" w:lineRule="atLeast"/>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rsidR="00095460" w:rsidRPr="003B133C" w:rsidRDefault="00095460" w:rsidP="00095460">
      <w:pPr>
        <w:spacing w:after="0" w:line="480" w:lineRule="auto"/>
        <w:ind w:right="1775"/>
        <w:jc w:val="center"/>
        <w:rPr>
          <w:rFonts w:ascii="Times New Roman" w:hAnsi="Times New Roman" w:cs="Times New Roman"/>
          <w:b/>
          <w:bCs/>
          <w:sz w:val="20"/>
          <w:szCs w:val="20"/>
        </w:rPr>
      </w:pPr>
      <w:r w:rsidRPr="003B133C">
        <w:rPr>
          <w:rFonts w:ascii="Times New Roman" w:hAnsi="Times New Roman" w:cs="Times New Roman"/>
          <w:b/>
          <w:bCs/>
          <w:sz w:val="20"/>
          <w:szCs w:val="20"/>
        </w:rPr>
        <w:t xml:space="preserve">ADAMAS INCORPORATION PUBLIC COMPANY LIMITED </w:t>
      </w:r>
    </w:p>
    <w:p w:rsidR="00095460" w:rsidRPr="003B133C" w:rsidRDefault="00095460" w:rsidP="00095460">
      <w:pPr>
        <w:spacing w:after="0" w:line="480" w:lineRule="auto"/>
        <w:ind w:right="1775"/>
        <w:jc w:val="center"/>
        <w:rPr>
          <w:rFonts w:ascii="Times New Roman" w:hAnsi="Times New Roman" w:cs="Times New Roman"/>
          <w:b/>
          <w:bCs/>
          <w:sz w:val="20"/>
          <w:szCs w:val="20"/>
        </w:rPr>
      </w:pPr>
      <w:r w:rsidRPr="003B133C">
        <w:rPr>
          <w:rFonts w:ascii="Times New Roman" w:hAnsi="Times New Roman" w:cs="Times New Roman"/>
          <w:b/>
          <w:bCs/>
          <w:sz w:val="20"/>
          <w:szCs w:val="20"/>
        </w:rPr>
        <w:t>AND SUBSIDIARY</w:t>
      </w:r>
    </w:p>
    <w:p w:rsidR="00095460" w:rsidRPr="003B133C" w:rsidRDefault="00095460" w:rsidP="00095460">
      <w:pPr>
        <w:spacing w:after="0" w:line="480" w:lineRule="auto"/>
        <w:ind w:right="1454"/>
        <w:jc w:val="center"/>
        <w:rPr>
          <w:rFonts w:ascii="Times New Roman" w:hAnsi="Times New Roman" w:cs="Times New Roman"/>
          <w:sz w:val="20"/>
          <w:szCs w:val="20"/>
        </w:rPr>
      </w:pPr>
      <w:proofErr w:type="spellStart"/>
      <w:r w:rsidRPr="003B133C">
        <w:rPr>
          <w:rFonts w:ascii="Times New Roman" w:hAnsi="Times New Roman" w:cs="Times New Roman"/>
          <w:snapToGrid w:val="0"/>
          <w:color w:val="000000"/>
          <w:sz w:val="20"/>
          <w:szCs w:val="20"/>
          <w:cs/>
          <w:lang w:eastAsia="th-TH"/>
        </w:rPr>
        <w:t>AUDITOR</w:t>
      </w:r>
      <w:proofErr w:type="spellEnd"/>
      <w:r w:rsidRPr="003B133C">
        <w:rPr>
          <w:rFonts w:ascii="Times New Roman" w:hAnsi="Times New Roman" w:cs="Times New Roman"/>
          <w:snapToGrid w:val="0"/>
          <w:color w:val="000000"/>
          <w:sz w:val="20"/>
          <w:szCs w:val="20"/>
          <w:cs/>
          <w:lang w:eastAsia="th-TH"/>
        </w:rPr>
        <w:t xml:space="preserve">'S </w:t>
      </w:r>
      <w:proofErr w:type="spellStart"/>
      <w:r w:rsidRPr="003B133C">
        <w:rPr>
          <w:rFonts w:ascii="Times New Roman" w:hAnsi="Times New Roman" w:cs="Times New Roman"/>
          <w:snapToGrid w:val="0"/>
          <w:color w:val="000000"/>
          <w:sz w:val="20"/>
          <w:szCs w:val="20"/>
          <w:cs/>
          <w:lang w:eastAsia="th-TH"/>
        </w:rPr>
        <w:t>REPORT</w:t>
      </w:r>
      <w:proofErr w:type="spellEnd"/>
      <w:r w:rsidRPr="003B133C">
        <w:rPr>
          <w:rFonts w:ascii="Times New Roman" w:hAnsi="Times New Roman" w:cs="Times New Roman"/>
          <w:snapToGrid w:val="0"/>
          <w:color w:val="000000"/>
          <w:sz w:val="20"/>
          <w:szCs w:val="20"/>
          <w:cs/>
          <w:lang w:eastAsia="th-TH"/>
        </w:rPr>
        <w:t xml:space="preserve"> </w:t>
      </w:r>
      <w:proofErr w:type="spellStart"/>
      <w:r w:rsidRPr="003B133C">
        <w:rPr>
          <w:rFonts w:ascii="Times New Roman" w:hAnsi="Times New Roman" w:cs="Times New Roman"/>
          <w:snapToGrid w:val="0"/>
          <w:color w:val="000000"/>
          <w:sz w:val="20"/>
          <w:szCs w:val="20"/>
          <w:cs/>
          <w:lang w:eastAsia="th-TH"/>
        </w:rPr>
        <w:t>AND</w:t>
      </w:r>
      <w:proofErr w:type="spellEnd"/>
      <w:r w:rsidRPr="003B133C">
        <w:rPr>
          <w:rFonts w:ascii="Times New Roman" w:hAnsi="Times New Roman" w:cs="Times New Roman"/>
          <w:snapToGrid w:val="0"/>
          <w:color w:val="000000"/>
          <w:sz w:val="20"/>
          <w:szCs w:val="20"/>
          <w:cs/>
          <w:lang w:eastAsia="th-TH"/>
        </w:rPr>
        <w:t xml:space="preserve"> </w:t>
      </w:r>
      <w:r w:rsidRPr="003B133C">
        <w:rPr>
          <w:rFonts w:ascii="Times New Roman" w:hAnsi="Times New Roman" w:cs="Times New Roman"/>
          <w:snapToGrid w:val="0"/>
          <w:color w:val="000000"/>
          <w:sz w:val="20"/>
          <w:szCs w:val="20"/>
          <w:lang w:eastAsia="th-TH"/>
        </w:rPr>
        <w:t xml:space="preserve">INTERIM </w:t>
      </w:r>
      <w:proofErr w:type="spellStart"/>
      <w:r w:rsidRPr="003B133C">
        <w:rPr>
          <w:rFonts w:ascii="Times New Roman" w:hAnsi="Times New Roman" w:cs="Times New Roman"/>
          <w:snapToGrid w:val="0"/>
          <w:color w:val="000000"/>
          <w:sz w:val="20"/>
          <w:szCs w:val="20"/>
          <w:cs/>
          <w:lang w:eastAsia="th-TH"/>
        </w:rPr>
        <w:t>FINANCIAL</w:t>
      </w:r>
      <w:proofErr w:type="spellEnd"/>
      <w:r w:rsidRPr="003B133C">
        <w:rPr>
          <w:rFonts w:ascii="Times New Roman" w:hAnsi="Times New Roman" w:cs="Times New Roman"/>
          <w:snapToGrid w:val="0"/>
          <w:color w:val="000000"/>
          <w:sz w:val="20"/>
          <w:szCs w:val="20"/>
          <w:cs/>
          <w:lang w:eastAsia="th-TH"/>
        </w:rPr>
        <w:t xml:space="preserve"> </w:t>
      </w:r>
      <w:r w:rsidRPr="003B133C">
        <w:rPr>
          <w:rFonts w:ascii="Times New Roman" w:hAnsi="Times New Roman" w:cs="Times New Roman"/>
          <w:snapToGrid w:val="0"/>
          <w:color w:val="000000"/>
          <w:sz w:val="20"/>
          <w:szCs w:val="20"/>
          <w:lang w:eastAsia="th-TH"/>
        </w:rPr>
        <w:t>INFORMATION</w:t>
      </w:r>
    </w:p>
    <w:p w:rsidR="00095460" w:rsidRPr="003B133C" w:rsidRDefault="00095460" w:rsidP="00095460">
      <w:pPr>
        <w:spacing w:after="0" w:line="480" w:lineRule="auto"/>
        <w:ind w:right="1454"/>
        <w:jc w:val="center"/>
        <w:rPr>
          <w:rFonts w:ascii="Times New Roman" w:hAnsi="Times New Roman" w:cs="Times New Roman"/>
          <w:sz w:val="20"/>
          <w:szCs w:val="20"/>
        </w:rPr>
      </w:pPr>
      <w:r>
        <w:rPr>
          <w:rFonts w:ascii="Times New Roman" w:hAnsi="Times New Roman" w:cs="Times New Roman"/>
          <w:sz w:val="20"/>
          <w:szCs w:val="20"/>
        </w:rPr>
        <w:t>FOR THE SIX-MONTH PERIODS ENDED JUNE 30</w:t>
      </w:r>
      <w:r w:rsidRPr="003B133C">
        <w:rPr>
          <w:rFonts w:ascii="Times New Roman" w:hAnsi="Times New Roman" w:cs="Times New Roman"/>
          <w:sz w:val="20"/>
          <w:szCs w:val="20"/>
        </w:rPr>
        <w:t>, 2018</w:t>
      </w:r>
    </w:p>
    <w:p w:rsidR="00095460" w:rsidRPr="003B133C" w:rsidRDefault="00095460" w:rsidP="00095460">
      <w:pPr>
        <w:spacing w:after="0" w:line="480" w:lineRule="auto"/>
        <w:ind w:right="1454"/>
        <w:jc w:val="center"/>
        <w:rPr>
          <w:rFonts w:ascii="Times New Roman" w:hAnsi="Times New Roman" w:cs="Times New Roman"/>
          <w:sz w:val="20"/>
          <w:szCs w:val="20"/>
        </w:rPr>
      </w:pPr>
      <w:r w:rsidRPr="003B133C">
        <w:rPr>
          <w:rFonts w:ascii="Times New Roman" w:hAnsi="Times New Roman" w:cs="Times New Roman"/>
          <w:sz w:val="20"/>
          <w:szCs w:val="20"/>
          <w:cs/>
        </w:rPr>
        <w:t>(</w:t>
      </w:r>
      <w:r w:rsidRPr="003B133C">
        <w:rPr>
          <w:rFonts w:ascii="Times New Roman" w:hAnsi="Times New Roman" w:cs="Times New Roman"/>
          <w:sz w:val="20"/>
          <w:szCs w:val="20"/>
        </w:rPr>
        <w:t>UNAUDITED/ REVIEWED ONLY</w:t>
      </w:r>
      <w:r w:rsidRPr="003B133C">
        <w:rPr>
          <w:rFonts w:ascii="Times New Roman" w:hAnsi="Times New Roman" w:cs="Times New Roman"/>
          <w:sz w:val="20"/>
          <w:szCs w:val="20"/>
          <w:cs/>
        </w:rPr>
        <w:t>)</w:t>
      </w: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rsidR="00CD751D" w:rsidRDefault="00CD751D" w:rsidP="00CE6BDE">
      <w:pPr>
        <w:autoSpaceDE w:val="0"/>
        <w:autoSpaceDN w:val="0"/>
        <w:adjustRightInd w:val="0"/>
        <w:spacing w:after="0" w:line="460" w:lineRule="exact"/>
        <w:rPr>
          <w:rFonts w:ascii="Angsana New" w:hAnsi="Angsana New" w:cs="Angsana New"/>
          <w:b/>
          <w:bCs/>
          <w:sz w:val="30"/>
          <w:szCs w:val="30"/>
        </w:rPr>
      </w:pPr>
      <w:r w:rsidRPr="00710023">
        <w:rPr>
          <w:rFonts w:ascii="Angsana New" w:hAnsi="Angsana New" w:cs="Angsana New"/>
          <w:b/>
          <w:bCs/>
          <w:sz w:val="30"/>
          <w:szCs w:val="30"/>
          <w:cs/>
        </w:rPr>
        <w:br w:type="page"/>
      </w:r>
    </w:p>
    <w:p w:rsidR="00F64345" w:rsidRDefault="00F64345" w:rsidP="00685364">
      <w:pPr>
        <w:autoSpaceDE w:val="0"/>
        <w:autoSpaceDN w:val="0"/>
        <w:adjustRightInd w:val="0"/>
        <w:spacing w:before="200" w:after="0" w:line="420" w:lineRule="exact"/>
        <w:ind w:hanging="11"/>
        <w:jc w:val="center"/>
        <w:rPr>
          <w:rFonts w:ascii="Angsana New" w:hAnsi="Angsana New" w:cs="Angsana New"/>
          <w:b/>
          <w:bCs/>
          <w:sz w:val="30"/>
          <w:szCs w:val="30"/>
        </w:rPr>
      </w:pPr>
    </w:p>
    <w:p w:rsidR="0001335B" w:rsidRDefault="0001335B" w:rsidP="00685364">
      <w:pPr>
        <w:autoSpaceDE w:val="0"/>
        <w:autoSpaceDN w:val="0"/>
        <w:adjustRightInd w:val="0"/>
        <w:spacing w:before="200" w:after="0" w:line="420" w:lineRule="exact"/>
        <w:ind w:hanging="11"/>
        <w:jc w:val="center"/>
        <w:rPr>
          <w:rFonts w:ascii="Angsana New" w:hAnsi="Angsana New" w:cs="Angsana New"/>
          <w:b/>
          <w:bCs/>
          <w:sz w:val="30"/>
          <w:szCs w:val="30"/>
        </w:rPr>
      </w:pPr>
    </w:p>
    <w:p w:rsidR="00BB6C28" w:rsidRDefault="00BB6C28" w:rsidP="00685364">
      <w:pPr>
        <w:autoSpaceDE w:val="0"/>
        <w:autoSpaceDN w:val="0"/>
        <w:adjustRightInd w:val="0"/>
        <w:spacing w:before="200" w:after="0" w:line="420" w:lineRule="exact"/>
        <w:ind w:hanging="11"/>
        <w:jc w:val="center"/>
        <w:rPr>
          <w:rFonts w:ascii="Angsana New" w:hAnsi="Angsana New" w:cs="Angsana New"/>
          <w:b/>
          <w:bCs/>
          <w:sz w:val="30"/>
          <w:szCs w:val="30"/>
        </w:rPr>
      </w:pPr>
    </w:p>
    <w:p w:rsidR="00095460" w:rsidRPr="00095460" w:rsidRDefault="00095460" w:rsidP="00BB6C28">
      <w:pPr>
        <w:autoSpaceDE w:val="0"/>
        <w:autoSpaceDN w:val="0"/>
        <w:adjustRightInd w:val="0"/>
        <w:spacing w:after="0" w:line="440" w:lineRule="exact"/>
        <w:ind w:hanging="11"/>
        <w:jc w:val="center"/>
        <w:rPr>
          <w:rFonts w:ascii="Times New Roman" w:hAnsi="Times New Roman" w:cs="Times New Roman"/>
          <w:b/>
          <w:bCs/>
          <w:sz w:val="20"/>
          <w:szCs w:val="20"/>
        </w:rPr>
      </w:pPr>
      <w:bookmarkStart w:id="0" w:name="_GoBack"/>
      <w:r w:rsidRPr="00095460">
        <w:rPr>
          <w:rFonts w:ascii="Times New Roman" w:hAnsi="Times New Roman" w:cs="Times New Roman"/>
          <w:b/>
          <w:bCs/>
          <w:sz w:val="20"/>
          <w:szCs w:val="20"/>
        </w:rPr>
        <w:t>AUDITOR’S REPORT ON REVIEW OF INTERIM FINANCIAL INFORMATION</w:t>
      </w:r>
    </w:p>
    <w:p w:rsidR="00252AAE" w:rsidRDefault="00252AAE" w:rsidP="00BB6C28">
      <w:pPr>
        <w:autoSpaceDE w:val="0"/>
        <w:autoSpaceDN w:val="0"/>
        <w:adjustRightInd w:val="0"/>
        <w:spacing w:before="200" w:after="0" w:line="440" w:lineRule="exact"/>
        <w:ind w:hanging="11"/>
        <w:jc w:val="center"/>
        <w:rPr>
          <w:rFonts w:ascii="Angsana New" w:hAnsi="Angsana New" w:cs="Angsana New"/>
          <w:b/>
          <w:bCs/>
          <w:sz w:val="30"/>
          <w:szCs w:val="30"/>
        </w:rPr>
      </w:pPr>
    </w:p>
    <w:p w:rsidR="00095460" w:rsidRPr="00095460" w:rsidRDefault="00095460" w:rsidP="00BB6C28">
      <w:pPr>
        <w:tabs>
          <w:tab w:val="left" w:pos="540"/>
        </w:tabs>
        <w:autoSpaceDE w:val="0"/>
        <w:autoSpaceDN w:val="0"/>
        <w:adjustRightInd w:val="0"/>
        <w:spacing w:after="0" w:line="440" w:lineRule="exact"/>
        <w:rPr>
          <w:rFonts w:ascii="Times New Roman" w:hAnsi="Times New Roman" w:cs="Times New Roman"/>
          <w:b/>
          <w:bCs/>
          <w:sz w:val="20"/>
          <w:szCs w:val="20"/>
        </w:rPr>
      </w:pPr>
      <w:r w:rsidRPr="00095460">
        <w:rPr>
          <w:rFonts w:ascii="Times New Roman" w:hAnsi="Times New Roman" w:cs="Times New Roman"/>
          <w:sz w:val="20"/>
          <w:szCs w:val="20"/>
        </w:rPr>
        <w:t xml:space="preserve">To The Shareholders of </w:t>
      </w:r>
      <w:r w:rsidRPr="00095460">
        <w:rPr>
          <w:rFonts w:ascii="Times New Roman" w:hAnsi="Times New Roman" w:cs="Times New Roman"/>
          <w:b/>
          <w:bCs/>
          <w:sz w:val="20"/>
          <w:szCs w:val="20"/>
        </w:rPr>
        <w:t>ADAMAS INCORPORATION PUBLIC COMPANY LIMITED</w:t>
      </w:r>
    </w:p>
    <w:p w:rsidR="003025F3" w:rsidRPr="003025F3" w:rsidRDefault="003025F3" w:rsidP="00BB6C28">
      <w:pPr>
        <w:autoSpaceDE w:val="0"/>
        <w:autoSpaceDN w:val="0"/>
        <w:adjustRightInd w:val="0"/>
        <w:spacing w:before="240" w:after="0" w:line="440" w:lineRule="exact"/>
        <w:jc w:val="thaiDistribute"/>
        <w:rPr>
          <w:rFonts w:ascii="Times New Roman" w:hAnsi="Times New Roman" w:cs="Times New Roman"/>
          <w:sz w:val="20"/>
          <w:szCs w:val="20"/>
          <w:lang w:val="en-GB"/>
        </w:rPr>
      </w:pPr>
      <w:r w:rsidRPr="003025F3">
        <w:rPr>
          <w:rFonts w:ascii="Angsana New" w:hAnsi="Angsana New" w:cs="Angsana New"/>
          <w:sz w:val="30"/>
          <w:szCs w:val="30"/>
        </w:rPr>
        <w:t xml:space="preserve">I </w:t>
      </w:r>
      <w:r w:rsidRPr="003025F3">
        <w:rPr>
          <w:rFonts w:ascii="Times New Roman" w:hAnsi="Times New Roman" w:cs="Times New Roman"/>
          <w:sz w:val="20"/>
          <w:szCs w:val="20"/>
          <w:lang w:val="en-GB"/>
        </w:rPr>
        <w:t xml:space="preserve">have reviewed the accompanying consolidated and separate statements of financial position of ADAMAS INCORPORATION PUBLIC COMPANY LIMITED AND SUBSIDIARY and of ADAMAS INCORPORATION PUBLIC COMPANY LIMITED as at June 30, </w:t>
      </w:r>
      <w:r w:rsidR="00D0633F" w:rsidRPr="00D0633F">
        <w:rPr>
          <w:rFonts w:ascii="Times New Roman" w:hAnsi="Times New Roman" w:cs="Times New Roman"/>
          <w:sz w:val="20"/>
          <w:szCs w:val="20"/>
          <w:lang w:val="en-GB"/>
        </w:rPr>
        <w:t>2018</w:t>
      </w:r>
      <w:r w:rsidRPr="003025F3">
        <w:rPr>
          <w:rFonts w:ascii="Times New Roman" w:hAnsi="Times New Roman" w:cs="Times New Roman"/>
          <w:sz w:val="20"/>
          <w:szCs w:val="20"/>
          <w:lang w:val="en-GB"/>
        </w:rPr>
        <w:t xml:space="preserve">, the related consolidated and separate statements of comprehensive income for the three-month and six-month periods ended </w:t>
      </w:r>
      <w:r w:rsidR="00D0633F" w:rsidRPr="00D0633F">
        <w:rPr>
          <w:rFonts w:ascii="Times New Roman" w:hAnsi="Times New Roman" w:cs="Times New Roman"/>
          <w:sz w:val="20"/>
          <w:szCs w:val="20"/>
          <w:lang w:val="en-GB"/>
        </w:rPr>
        <w:t>June 30, 2018</w:t>
      </w:r>
      <w:r w:rsidRPr="003025F3">
        <w:rPr>
          <w:rFonts w:ascii="Times New Roman" w:hAnsi="Times New Roman" w:cs="Times New Roman"/>
          <w:sz w:val="20"/>
          <w:szCs w:val="20"/>
          <w:lang w:val="en-GB"/>
        </w:rPr>
        <w:t>, consolidated and separate statements of changes in shareholders’ equity, and consolidated and separate statements of cash flows for the six-month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3025F3">
        <w:rPr>
          <w:rFonts w:ascii="Times New Roman" w:hAnsi="Times New Roman" w:cs="Times New Roman"/>
          <w:sz w:val="20"/>
          <w:szCs w:val="20"/>
          <w:cs/>
          <w:lang w:val="en-GB"/>
        </w:rPr>
        <w:t xml:space="preserve"> </w:t>
      </w:r>
      <w:r w:rsidRPr="003025F3">
        <w:rPr>
          <w:rFonts w:ascii="Times New Roman" w:hAnsi="Times New Roman" w:cs="Times New Roman"/>
          <w:sz w:val="20"/>
          <w:szCs w:val="20"/>
          <w:lang w:val="en-GB"/>
        </w:rPr>
        <w:t>Interim Financial Reporting. My responsibility is to express a conclusion on this interim financial information based on my reviews.</w:t>
      </w:r>
    </w:p>
    <w:p w:rsidR="00095460" w:rsidRPr="00095460" w:rsidRDefault="00095460" w:rsidP="00BB6C28">
      <w:pPr>
        <w:tabs>
          <w:tab w:val="left" w:pos="567"/>
        </w:tabs>
        <w:autoSpaceDE w:val="0"/>
        <w:autoSpaceDN w:val="0"/>
        <w:adjustRightInd w:val="0"/>
        <w:spacing w:before="200" w:after="0" w:line="440" w:lineRule="exact"/>
        <w:rPr>
          <w:rFonts w:ascii="Times New Roman" w:hAnsi="Times New Roman" w:cs="Times New Roman"/>
          <w:b/>
          <w:bCs/>
          <w:sz w:val="20"/>
          <w:szCs w:val="20"/>
        </w:rPr>
      </w:pPr>
      <w:r w:rsidRPr="00095460">
        <w:rPr>
          <w:rFonts w:ascii="Times New Roman" w:hAnsi="Times New Roman" w:cs="Times New Roman"/>
          <w:b/>
          <w:bCs/>
          <w:sz w:val="20"/>
          <w:szCs w:val="20"/>
        </w:rPr>
        <w:t>Scope of Review</w:t>
      </w:r>
    </w:p>
    <w:p w:rsidR="003115AF" w:rsidRPr="003115AF" w:rsidRDefault="003115AF" w:rsidP="00BB6C28">
      <w:pPr>
        <w:tabs>
          <w:tab w:val="left" w:pos="567"/>
        </w:tabs>
        <w:autoSpaceDE w:val="0"/>
        <w:autoSpaceDN w:val="0"/>
        <w:adjustRightInd w:val="0"/>
        <w:spacing w:before="200" w:after="0" w:line="440" w:lineRule="exact"/>
        <w:jc w:val="thaiDistribute"/>
        <w:rPr>
          <w:rFonts w:ascii="Times New Roman" w:hAnsi="Times New Roman" w:cs="Times New Roman"/>
          <w:sz w:val="20"/>
          <w:szCs w:val="20"/>
        </w:rPr>
      </w:pPr>
      <w:r w:rsidRPr="003115AF">
        <w:rPr>
          <w:rFonts w:ascii="Times New Roman" w:hAnsi="Times New Roman" w:cs="Times New Roman"/>
          <w:sz w:val="20"/>
          <w:szCs w:val="20"/>
          <w:lang w:val="en-GB"/>
        </w:rPr>
        <w:t>I</w:t>
      </w:r>
      <w:r w:rsidRPr="003115AF">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BB6C28">
        <w:rPr>
          <w:rFonts w:ascii="Times New Roman" w:hAnsi="Times New Roman" w:cs="Times New Roman"/>
          <w:sz w:val="20"/>
          <w:szCs w:val="20"/>
        </w:rPr>
        <w:br/>
      </w:r>
      <w:r w:rsidRPr="003115AF">
        <w:rPr>
          <w:rFonts w:ascii="Times New Roman" w:hAnsi="Times New Roman" w:cs="Times New Roman"/>
          <w:sz w:val="20"/>
          <w:szCs w:val="20"/>
        </w:rPr>
        <w:t>I do not express an audit opinion on this reviewed interim financial information.</w:t>
      </w:r>
    </w:p>
    <w:p w:rsidR="003115AF" w:rsidRPr="003115AF" w:rsidRDefault="003115AF" w:rsidP="00BB6C28">
      <w:pPr>
        <w:tabs>
          <w:tab w:val="left" w:pos="567"/>
        </w:tabs>
        <w:autoSpaceDE w:val="0"/>
        <w:autoSpaceDN w:val="0"/>
        <w:adjustRightInd w:val="0"/>
        <w:spacing w:before="200" w:after="0" w:line="440" w:lineRule="exact"/>
        <w:rPr>
          <w:rFonts w:ascii="Times New Roman" w:hAnsi="Times New Roman" w:cs="Times New Roman"/>
          <w:b/>
          <w:bCs/>
          <w:sz w:val="20"/>
          <w:szCs w:val="20"/>
        </w:rPr>
      </w:pPr>
      <w:r w:rsidRPr="003115AF">
        <w:rPr>
          <w:rFonts w:ascii="Times New Roman" w:hAnsi="Times New Roman" w:cs="Times New Roman"/>
          <w:b/>
          <w:bCs/>
          <w:sz w:val="20"/>
          <w:szCs w:val="20"/>
        </w:rPr>
        <w:t>Conclusion</w:t>
      </w:r>
    </w:p>
    <w:p w:rsidR="00B078C5" w:rsidRPr="00B078C5" w:rsidRDefault="00B078C5" w:rsidP="00BB6C28">
      <w:pPr>
        <w:tabs>
          <w:tab w:val="left" w:pos="567"/>
        </w:tabs>
        <w:autoSpaceDE w:val="0"/>
        <w:autoSpaceDN w:val="0"/>
        <w:adjustRightInd w:val="0"/>
        <w:spacing w:before="200" w:after="0" w:line="440" w:lineRule="exact"/>
        <w:jc w:val="thaiDistribute"/>
        <w:rPr>
          <w:rFonts w:ascii="Times New Roman" w:hAnsi="Times New Roman" w:cs="Times New Roman"/>
          <w:sz w:val="20"/>
          <w:szCs w:val="20"/>
        </w:rPr>
      </w:pPr>
      <w:r w:rsidRPr="00B078C5">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B078C5">
        <w:rPr>
          <w:rFonts w:ascii="Times New Roman" w:hAnsi="Times New Roman" w:cs="Times New Roman"/>
          <w:sz w:val="20"/>
          <w:szCs w:val="20"/>
          <w:cs/>
        </w:rPr>
        <w:t xml:space="preserve"> </w:t>
      </w:r>
      <w:r w:rsidRPr="00B078C5">
        <w:rPr>
          <w:rFonts w:ascii="Times New Roman" w:hAnsi="Times New Roman" w:cs="Times New Roman"/>
          <w:sz w:val="20"/>
          <w:szCs w:val="20"/>
        </w:rPr>
        <w:t>Interim Financial Reporting.</w:t>
      </w:r>
    </w:p>
    <w:p w:rsidR="007912C5" w:rsidRDefault="007912C5" w:rsidP="00BB6C28">
      <w:pPr>
        <w:tabs>
          <w:tab w:val="left" w:pos="567"/>
        </w:tabs>
        <w:autoSpaceDE w:val="0"/>
        <w:autoSpaceDN w:val="0"/>
        <w:adjustRightInd w:val="0"/>
        <w:spacing w:before="200" w:after="0" w:line="440" w:lineRule="exact"/>
        <w:jc w:val="thaiDistribute"/>
        <w:rPr>
          <w:rFonts w:ascii="Angsana New" w:hAnsi="Angsana New" w:cs="Angsana New"/>
          <w:sz w:val="30"/>
          <w:szCs w:val="30"/>
        </w:rPr>
      </w:pPr>
    </w:p>
    <w:bookmarkEnd w:id="0"/>
    <w:p w:rsidR="005D7763" w:rsidRDefault="00CE6BDE" w:rsidP="0038426C">
      <w:pPr>
        <w:autoSpaceDE w:val="0"/>
        <w:autoSpaceDN w:val="0"/>
        <w:adjustRightInd w:val="0"/>
        <w:spacing w:before="200" w:after="0" w:line="240" w:lineRule="auto"/>
        <w:jc w:val="center"/>
        <w:rPr>
          <w:rFonts w:ascii="Angsana New" w:hAnsi="Angsana New" w:cs="Angsana New"/>
          <w:sz w:val="30"/>
          <w:szCs w:val="30"/>
        </w:rPr>
      </w:pPr>
      <w:r>
        <w:rPr>
          <w:rFonts w:ascii="Angsana New" w:hAnsi="Angsana New" w:cs="Angsana New"/>
          <w:sz w:val="30"/>
          <w:szCs w:val="30"/>
          <w:cs/>
        </w:rPr>
        <w:br w:type="page"/>
      </w:r>
      <w:r w:rsidR="005D7763" w:rsidRPr="00996E58">
        <w:rPr>
          <w:rFonts w:ascii="Angsana New" w:hAnsi="Angsana New" w:cs="Angsana New" w:hint="cs"/>
          <w:sz w:val="30"/>
          <w:szCs w:val="30"/>
          <w:cs/>
        </w:rPr>
        <w:lastRenderedPageBreak/>
        <w:t>-</w:t>
      </w:r>
      <w:r w:rsidR="005D7763">
        <w:rPr>
          <w:rFonts w:ascii="Angsana New" w:hAnsi="Angsana New" w:cs="Angsana New"/>
          <w:sz w:val="30"/>
          <w:szCs w:val="30"/>
        </w:rPr>
        <w:t xml:space="preserve"> 2 </w:t>
      </w:r>
      <w:r w:rsidR="000F2A91">
        <w:rPr>
          <w:rFonts w:ascii="Angsana New" w:hAnsi="Angsana New" w:cs="Angsana New"/>
          <w:sz w:val="30"/>
          <w:szCs w:val="30"/>
        </w:rPr>
        <w:t>-</w:t>
      </w:r>
    </w:p>
    <w:p w:rsidR="000F2A91" w:rsidRDefault="000F2A91" w:rsidP="00685364">
      <w:pPr>
        <w:autoSpaceDE w:val="0"/>
        <w:autoSpaceDN w:val="0"/>
        <w:adjustRightInd w:val="0"/>
        <w:spacing w:after="0" w:line="420" w:lineRule="exact"/>
        <w:jc w:val="center"/>
        <w:rPr>
          <w:rFonts w:ascii="Angsana New" w:hAnsi="Angsana New" w:cs="Angsana New"/>
          <w:sz w:val="30"/>
          <w:szCs w:val="30"/>
        </w:rPr>
      </w:pPr>
    </w:p>
    <w:p w:rsidR="00B078C5" w:rsidRPr="00B078C5" w:rsidRDefault="00B078C5" w:rsidP="00B078C5">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B078C5">
        <w:rPr>
          <w:rFonts w:ascii="Times New Roman" w:hAnsi="Times New Roman" w:cs="Times New Roman"/>
          <w:b/>
          <w:bCs/>
          <w:sz w:val="20"/>
          <w:szCs w:val="20"/>
        </w:rPr>
        <w:t>Emphasis of Matter</w:t>
      </w:r>
    </w:p>
    <w:p w:rsidR="00B078C5" w:rsidRPr="00B078C5" w:rsidRDefault="00B078C5" w:rsidP="00B078C5">
      <w:pPr>
        <w:shd w:val="clear" w:color="auto" w:fill="FFFFFF"/>
        <w:autoSpaceDE w:val="0"/>
        <w:autoSpaceDN w:val="0"/>
        <w:adjustRightInd w:val="0"/>
        <w:spacing w:before="120" w:after="0" w:line="380" w:lineRule="exact"/>
        <w:jc w:val="thaiDistribute"/>
        <w:rPr>
          <w:rFonts w:ascii="Times New Roman" w:hAnsi="Times New Roman" w:cs="Times New Roman"/>
          <w:b/>
          <w:bCs/>
          <w:i/>
          <w:iCs/>
          <w:sz w:val="20"/>
          <w:szCs w:val="20"/>
        </w:rPr>
      </w:pPr>
      <w:r w:rsidRPr="00B078C5">
        <w:rPr>
          <w:rFonts w:ascii="Times New Roman" w:hAnsi="Times New Roman" w:cs="Times New Roman"/>
          <w:b/>
          <w:bCs/>
          <w:i/>
          <w:iCs/>
          <w:sz w:val="20"/>
          <w:szCs w:val="20"/>
        </w:rPr>
        <w:t>Operation as a going concern</w:t>
      </w:r>
    </w:p>
    <w:p w:rsidR="00B078C5" w:rsidRPr="00B078C5" w:rsidRDefault="00B078C5" w:rsidP="00B078C5">
      <w:pPr>
        <w:spacing w:before="120" w:after="0" w:line="380" w:lineRule="exact"/>
        <w:jc w:val="both"/>
        <w:rPr>
          <w:rFonts w:ascii="Times New Roman" w:hAnsi="Times New Roman" w:cs="Times New Roman"/>
          <w:sz w:val="20"/>
          <w:szCs w:val="20"/>
        </w:rPr>
      </w:pPr>
      <w:r w:rsidRPr="00B078C5">
        <w:rPr>
          <w:rFonts w:ascii="Times New Roman" w:hAnsi="Times New Roman" w:cs="Angsana New"/>
          <w:sz w:val="20"/>
          <w:szCs w:val="25"/>
        </w:rPr>
        <w:t>I draw your attention to notes 2.2 to financial statements, t</w:t>
      </w:r>
      <w:r w:rsidRPr="00B078C5">
        <w:rPr>
          <w:rFonts w:ascii="Times New Roman" w:hAnsi="Times New Roman" w:cs="Times New Roman"/>
          <w:sz w:val="20"/>
          <w:szCs w:val="20"/>
        </w:rPr>
        <w:t>he consolidated financial statements for the</w:t>
      </w:r>
      <w:r w:rsidR="000C7781">
        <w:rPr>
          <w:rFonts w:ascii="Times New Roman" w:hAnsi="Times New Roman" w:cs="Times New Roman"/>
          <w:sz w:val="20"/>
          <w:szCs w:val="20"/>
        </w:rPr>
        <w:t xml:space="preserve"> six</w:t>
      </w:r>
      <w:r>
        <w:rPr>
          <w:rFonts w:ascii="Times New Roman" w:hAnsi="Times New Roman" w:cs="Times New Roman"/>
          <w:sz w:val="20"/>
          <w:szCs w:val="20"/>
        </w:rPr>
        <w:t>-month periods ended June 30</w:t>
      </w:r>
      <w:r w:rsidRPr="00B078C5">
        <w:rPr>
          <w:rFonts w:ascii="Times New Roman" w:hAnsi="Times New Roman" w:cs="Times New Roman"/>
          <w:sz w:val="20"/>
          <w:szCs w:val="20"/>
        </w:rPr>
        <w:t>, 2018, the Company and subsidiary have operating net l</w:t>
      </w:r>
      <w:r>
        <w:rPr>
          <w:rFonts w:ascii="Times New Roman" w:hAnsi="Times New Roman" w:cs="Times New Roman"/>
          <w:sz w:val="20"/>
          <w:szCs w:val="20"/>
        </w:rPr>
        <w:t>osses in the amount of Baht 15.16</w:t>
      </w:r>
      <w:r w:rsidRPr="00B078C5">
        <w:rPr>
          <w:rFonts w:ascii="Times New Roman" w:hAnsi="Times New Roman" w:cs="Times New Roman"/>
          <w:sz w:val="20"/>
          <w:szCs w:val="20"/>
        </w:rPr>
        <w:t xml:space="preserve"> million and defic</w:t>
      </w:r>
      <w:r>
        <w:rPr>
          <w:rFonts w:ascii="Times New Roman" w:hAnsi="Times New Roman" w:cs="Times New Roman"/>
          <w:sz w:val="20"/>
          <w:szCs w:val="20"/>
        </w:rPr>
        <w:t xml:space="preserve">it results amount of Baht 421.52 </w:t>
      </w:r>
      <w:r w:rsidRPr="00B078C5">
        <w:rPr>
          <w:rFonts w:ascii="Times New Roman" w:hAnsi="Times New Roman" w:cs="Times New Roman"/>
          <w:sz w:val="20"/>
          <w:szCs w:val="20"/>
        </w:rPr>
        <w:t>million as at the same date and the exceeding of current liabilities over cur</w:t>
      </w:r>
      <w:r>
        <w:rPr>
          <w:rFonts w:ascii="Times New Roman" w:hAnsi="Times New Roman" w:cs="Times New Roman"/>
          <w:sz w:val="20"/>
          <w:szCs w:val="20"/>
        </w:rPr>
        <w:t>rent assets amount of Baht 58.55</w:t>
      </w:r>
      <w:r w:rsidRPr="00B078C5">
        <w:rPr>
          <w:rFonts w:ascii="Times New Roman" w:hAnsi="Times New Roman" w:cs="Times New Roman"/>
          <w:sz w:val="20"/>
          <w:szCs w:val="20"/>
        </w:rPr>
        <w:t xml:space="preserve"> million.</w:t>
      </w:r>
    </w:p>
    <w:p w:rsidR="00FE7D37" w:rsidRPr="009331F1" w:rsidRDefault="009331F1" w:rsidP="009331F1">
      <w:pPr>
        <w:spacing w:before="120" w:after="0" w:line="380" w:lineRule="exact"/>
        <w:jc w:val="both"/>
        <w:rPr>
          <w:rFonts w:ascii="Times New Roman" w:hAnsi="Times New Roman" w:cs="Times New Roman"/>
          <w:sz w:val="20"/>
          <w:szCs w:val="20"/>
          <w:cs/>
        </w:rPr>
      </w:pPr>
      <w:r w:rsidRPr="009331F1">
        <w:rPr>
          <w:rFonts w:ascii="Times New Roman" w:hAnsi="Times New Roman" w:cs="Times New Roman"/>
          <w:sz w:val="20"/>
          <w:szCs w:val="20"/>
        </w:rPr>
        <w:t>The separate fi</w:t>
      </w:r>
      <w:r>
        <w:rPr>
          <w:rFonts w:ascii="Times New Roman" w:hAnsi="Times New Roman" w:cs="Times New Roman"/>
          <w:sz w:val="20"/>
          <w:szCs w:val="20"/>
        </w:rPr>
        <w:t>nancial statements for the six-month periods ended June 30</w:t>
      </w:r>
      <w:r w:rsidRPr="009331F1">
        <w:rPr>
          <w:rFonts w:ascii="Times New Roman" w:hAnsi="Times New Roman" w:cs="Times New Roman"/>
          <w:sz w:val="20"/>
          <w:szCs w:val="20"/>
        </w:rPr>
        <w:t>, 2018, the Company has operating net l</w:t>
      </w:r>
      <w:r>
        <w:rPr>
          <w:rFonts w:ascii="Times New Roman" w:hAnsi="Times New Roman" w:cs="Times New Roman"/>
          <w:sz w:val="20"/>
          <w:szCs w:val="20"/>
        </w:rPr>
        <w:t>osses in the amount of Baht 11.38</w:t>
      </w:r>
      <w:r w:rsidRPr="009331F1">
        <w:rPr>
          <w:rFonts w:ascii="Times New Roman" w:hAnsi="Times New Roman" w:cs="Times New Roman"/>
          <w:sz w:val="20"/>
          <w:szCs w:val="20"/>
        </w:rPr>
        <w:t xml:space="preserve"> million and deficit resul</w:t>
      </w:r>
      <w:r>
        <w:rPr>
          <w:rFonts w:ascii="Times New Roman" w:hAnsi="Times New Roman" w:cs="Times New Roman"/>
          <w:sz w:val="20"/>
          <w:szCs w:val="20"/>
        </w:rPr>
        <w:t xml:space="preserve">ts amount of Baht </w:t>
      </w:r>
      <w:r w:rsidR="000C4F21">
        <w:rPr>
          <w:rFonts w:ascii="Times New Roman" w:hAnsi="Times New Roman" w:cs="Times New Roman"/>
          <w:sz w:val="20"/>
          <w:szCs w:val="20"/>
        </w:rPr>
        <w:t>10.74</w:t>
      </w:r>
      <w:r w:rsidRPr="009331F1">
        <w:rPr>
          <w:rFonts w:ascii="Times New Roman" w:hAnsi="Times New Roman" w:cs="Times New Roman"/>
          <w:sz w:val="20"/>
          <w:szCs w:val="20"/>
        </w:rPr>
        <w:t xml:space="preserve"> million as at the same date and the exceeding of current liabilities over curr</w:t>
      </w:r>
      <w:r>
        <w:rPr>
          <w:rFonts w:ascii="Times New Roman" w:hAnsi="Times New Roman" w:cs="Times New Roman"/>
          <w:sz w:val="20"/>
          <w:szCs w:val="20"/>
        </w:rPr>
        <w:t>ent assets amount of Baht 207.73</w:t>
      </w:r>
      <w:r w:rsidRPr="009331F1">
        <w:rPr>
          <w:rFonts w:ascii="Times New Roman" w:hAnsi="Times New Roman" w:cs="Times New Roman"/>
          <w:sz w:val="20"/>
          <w:szCs w:val="20"/>
        </w:rPr>
        <w:t xml:space="preserve"> million.</w:t>
      </w:r>
      <w:r w:rsidR="00FE7D37" w:rsidRPr="000517B8">
        <w:rPr>
          <w:rFonts w:ascii="Angsana New" w:hAnsi="Angsana New" w:cs="Angsana New" w:hint="cs"/>
          <w:sz w:val="30"/>
          <w:szCs w:val="30"/>
          <w:cs/>
        </w:rPr>
        <w:t xml:space="preserve"> </w:t>
      </w:r>
    </w:p>
    <w:p w:rsidR="00B84BD7" w:rsidRPr="00C674E7" w:rsidRDefault="00C674E7" w:rsidP="00C674E7">
      <w:pPr>
        <w:spacing w:before="120" w:after="0" w:line="380" w:lineRule="exact"/>
        <w:jc w:val="both"/>
        <w:rPr>
          <w:rFonts w:ascii="Times New Roman" w:hAnsi="Times New Roman" w:cs="Times New Roman"/>
          <w:sz w:val="20"/>
          <w:szCs w:val="20"/>
        </w:rPr>
      </w:pPr>
      <w:r w:rsidRPr="00C674E7">
        <w:rPr>
          <w:rFonts w:ascii="Times New Roman" w:hAnsi="Times New Roman" w:cs="Times New Roman"/>
          <w:sz w:val="20"/>
          <w:szCs w:val="20"/>
        </w:rPr>
        <w:t xml:space="preserve">These factors indicated the significant uncertainty which may doubt about the ability to continue the operation as a going concern of the Group and the Company. </w:t>
      </w:r>
    </w:p>
    <w:p w:rsidR="00A26E4A" w:rsidRPr="00A26E4A" w:rsidRDefault="000C4F21" w:rsidP="00A26E4A">
      <w:pPr>
        <w:spacing w:before="120" w:after="0" w:line="380" w:lineRule="exact"/>
        <w:jc w:val="both"/>
        <w:rPr>
          <w:rFonts w:ascii="Times New Roman" w:hAnsi="Times New Roman" w:cs="Times New Roman"/>
          <w:sz w:val="20"/>
          <w:szCs w:val="20"/>
        </w:rPr>
      </w:pPr>
      <w:r w:rsidRPr="00C674E7">
        <w:rPr>
          <w:rFonts w:ascii="Times New Roman" w:hAnsi="Times New Roman" w:cs="Times New Roman"/>
          <w:sz w:val="20"/>
          <w:szCs w:val="20"/>
        </w:rPr>
        <w:t>Accordingly,</w:t>
      </w:r>
      <w:r>
        <w:rPr>
          <w:rFonts w:ascii="Times New Roman" w:hAnsi="Times New Roman" w:cs="Times New Roman"/>
          <w:sz w:val="20"/>
          <w:szCs w:val="20"/>
        </w:rPr>
        <w:t xml:space="preserve"> </w:t>
      </w:r>
      <w:r w:rsidR="00A26E4A" w:rsidRPr="00A26E4A">
        <w:rPr>
          <w:rFonts w:ascii="Times New Roman" w:hAnsi="Times New Roman" w:cs="Times New Roman"/>
          <w:sz w:val="20"/>
          <w:szCs w:val="20"/>
        </w:rPr>
        <w:t>I did not express a qualified conclusion as to this matter on the interim financial information.</w:t>
      </w:r>
    </w:p>
    <w:p w:rsidR="00A26E4A" w:rsidRPr="00A26E4A" w:rsidRDefault="00A26E4A" w:rsidP="00A26E4A">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A26E4A">
        <w:rPr>
          <w:rFonts w:ascii="Times New Roman" w:hAnsi="Times New Roman" w:cs="Times New Roman"/>
          <w:b/>
          <w:bCs/>
          <w:sz w:val="20"/>
          <w:szCs w:val="20"/>
        </w:rPr>
        <w:t>Others</w:t>
      </w:r>
    </w:p>
    <w:p w:rsidR="00116D5F" w:rsidRPr="00116D5F" w:rsidRDefault="00116D5F" w:rsidP="00116D5F">
      <w:pPr>
        <w:spacing w:before="120" w:after="0" w:line="380" w:lineRule="exact"/>
        <w:jc w:val="thaiDistribute"/>
        <w:rPr>
          <w:rFonts w:ascii="Times New Roman" w:hAnsi="Times New Roman" w:cs="Times New Roman"/>
          <w:sz w:val="20"/>
          <w:szCs w:val="20"/>
        </w:rPr>
      </w:pPr>
      <w:r w:rsidRPr="00116D5F">
        <w:rPr>
          <w:rFonts w:ascii="Times New Roman" w:hAnsi="Times New Roman" w:cs="Times New Roman"/>
          <w:sz w:val="20"/>
          <w:szCs w:val="20"/>
        </w:rPr>
        <w:t>I draw your attention to notes 1.2.1</w:t>
      </w:r>
      <w:r w:rsidR="000C4F21">
        <w:rPr>
          <w:rFonts w:ascii="Times New Roman" w:hAnsi="Times New Roman" w:cs="Times New Roman"/>
          <w:sz w:val="20"/>
          <w:szCs w:val="20"/>
        </w:rPr>
        <w:t xml:space="preserve"> to financial statements</w:t>
      </w:r>
      <w:r w:rsidRPr="00116D5F">
        <w:rPr>
          <w:rFonts w:ascii="Times New Roman" w:hAnsi="Times New Roman" w:cs="Times New Roman"/>
          <w:sz w:val="20"/>
          <w:szCs w:val="20"/>
        </w:rPr>
        <w:t xml:space="preserve">, the Company has engaged in a holding company which </w:t>
      </w:r>
      <w:r w:rsidRPr="00116D5F">
        <w:rPr>
          <w:rFonts w:ascii="Times New Roman" w:eastAsia="Times New Roman" w:hAnsi="Times New Roman" w:cs="Times New Roman"/>
          <w:sz w:val="20"/>
          <w:szCs w:val="20"/>
        </w:rPr>
        <w:t>the Company has disposed total investments in subsidiary in previous year</w:t>
      </w:r>
      <w:r w:rsidRPr="00116D5F">
        <w:rPr>
          <w:rFonts w:ascii="Times New Roman" w:hAnsi="Times New Roman" w:cs="Times New Roman"/>
          <w:sz w:val="20"/>
          <w:szCs w:val="20"/>
        </w:rPr>
        <w:t xml:space="preserve">. As a result, the most of Company’s assets are in the form of the Cash Company. Therefore, the Company has to proceed in order to have a qualification business for listing in the Stock Exchange and the acquisition of new subsidiary. The Company must file the application to the Stock Exchange concerning the relisting. </w:t>
      </w:r>
    </w:p>
    <w:p w:rsidR="00116D5F" w:rsidRPr="00116D5F" w:rsidRDefault="00116D5F" w:rsidP="00116D5F">
      <w:pPr>
        <w:shd w:val="clear" w:color="auto" w:fill="FFFFFF"/>
        <w:autoSpaceDE w:val="0"/>
        <w:autoSpaceDN w:val="0"/>
        <w:adjustRightInd w:val="0"/>
        <w:spacing w:before="120" w:after="0" w:line="380" w:lineRule="exact"/>
        <w:jc w:val="thaiDistribute"/>
        <w:rPr>
          <w:rFonts w:ascii="Times New Roman" w:hAnsi="Times New Roman" w:cs="Times New Roman"/>
          <w:sz w:val="20"/>
          <w:szCs w:val="20"/>
          <w:highlight w:val="green"/>
        </w:rPr>
      </w:pPr>
      <w:r w:rsidRPr="00116D5F">
        <w:rPr>
          <w:rFonts w:ascii="Times New Roman" w:hAnsi="Times New Roman" w:cs="Times New Roman"/>
          <w:sz w:val="20"/>
          <w:szCs w:val="20"/>
        </w:rPr>
        <w:t xml:space="preserve">As stated in abovementioned, if the Company has not corrected and complied with the regulation of the business to have qualification to list with the Stock Exchange that the Stock exchange may order the suspension of securities trading including deny the issuance of securities in which the Company issued to the other companies as increased listed securities and may be delisted from listed securities. At present, the Stock Exchange ordered to suspend the trading of the Company including deny the issuance of securities in which the Company issued to the other companies. </w:t>
      </w:r>
    </w:p>
    <w:p w:rsidR="00C62953" w:rsidRPr="004234EA" w:rsidRDefault="00C62953" w:rsidP="00120D85">
      <w:pPr>
        <w:spacing w:after="0" w:line="400" w:lineRule="exact"/>
        <w:jc w:val="center"/>
        <w:rPr>
          <w:rFonts w:ascii="Angsana New" w:hAnsi="Angsana New" w:cs="Angsana New"/>
          <w:sz w:val="30"/>
          <w:szCs w:val="30"/>
          <w:cs/>
        </w:rPr>
      </w:pPr>
    </w:p>
    <w:p w:rsidR="00A26E4A" w:rsidRPr="00A26E4A" w:rsidRDefault="00A26E4A" w:rsidP="00A26E4A">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D I A International Audit Company Limited </w:t>
      </w:r>
    </w:p>
    <w:p w:rsidR="00252AAE" w:rsidRDefault="00252AAE" w:rsidP="00F52FEF">
      <w:pPr>
        <w:shd w:val="clear" w:color="auto" w:fill="FFFFFF"/>
        <w:tabs>
          <w:tab w:val="left" w:pos="2865"/>
        </w:tabs>
        <w:autoSpaceDE w:val="0"/>
        <w:autoSpaceDN w:val="0"/>
        <w:adjustRightInd w:val="0"/>
        <w:spacing w:after="0" w:line="400" w:lineRule="exact"/>
        <w:ind w:left="4111"/>
        <w:rPr>
          <w:rFonts w:ascii="Angsana New" w:hAnsi="Angsana New" w:cs="Angsana New"/>
          <w:sz w:val="30"/>
          <w:szCs w:val="30"/>
        </w:rPr>
      </w:pPr>
    </w:p>
    <w:p w:rsidR="00B84BD7" w:rsidRDefault="00B84BD7" w:rsidP="00F52FEF">
      <w:pPr>
        <w:shd w:val="clear" w:color="auto" w:fill="FFFFFF"/>
        <w:tabs>
          <w:tab w:val="left" w:pos="2865"/>
        </w:tabs>
        <w:autoSpaceDE w:val="0"/>
        <w:autoSpaceDN w:val="0"/>
        <w:adjustRightInd w:val="0"/>
        <w:spacing w:after="0" w:line="400" w:lineRule="exact"/>
        <w:ind w:left="4111"/>
        <w:rPr>
          <w:rFonts w:ascii="Angsana New" w:hAnsi="Angsana New" w:cs="Angsana New"/>
          <w:sz w:val="30"/>
          <w:szCs w:val="30"/>
        </w:rPr>
      </w:pPr>
    </w:p>
    <w:p w:rsidR="00A26E4A" w:rsidRPr="00A26E4A" w:rsidRDefault="00A26E4A" w:rsidP="00A26E4A">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cs/>
        </w:rPr>
        <w:t>(</w:t>
      </w:r>
      <w:r w:rsidRPr="00A26E4A">
        <w:rPr>
          <w:rFonts w:ascii="Times New Roman" w:hAnsi="Times New Roman" w:cs="Times New Roman"/>
          <w:sz w:val="20"/>
          <w:szCs w:val="20"/>
        </w:rPr>
        <w:t xml:space="preserve">Miss </w:t>
      </w:r>
      <w:proofErr w:type="spellStart"/>
      <w:r w:rsidRPr="00A26E4A">
        <w:rPr>
          <w:rFonts w:ascii="Times New Roman" w:hAnsi="Times New Roman" w:cs="Times New Roman"/>
          <w:sz w:val="20"/>
          <w:szCs w:val="20"/>
        </w:rPr>
        <w:t>Somjintana</w:t>
      </w:r>
      <w:proofErr w:type="spellEnd"/>
      <w:r w:rsidRPr="00A26E4A">
        <w:rPr>
          <w:rFonts w:ascii="Times New Roman" w:hAnsi="Times New Roman" w:cs="Times New Roman"/>
          <w:sz w:val="20"/>
          <w:szCs w:val="20"/>
        </w:rPr>
        <w:t xml:space="preserve">  </w:t>
      </w:r>
      <w:proofErr w:type="spellStart"/>
      <w:r w:rsidRPr="00A26E4A">
        <w:rPr>
          <w:rFonts w:ascii="Times New Roman" w:hAnsi="Times New Roman" w:cs="Times New Roman"/>
          <w:sz w:val="20"/>
          <w:szCs w:val="20"/>
        </w:rPr>
        <w:t>Polhirunrat</w:t>
      </w:r>
      <w:proofErr w:type="spellEnd"/>
      <w:r w:rsidRPr="00A26E4A">
        <w:rPr>
          <w:rFonts w:ascii="Times New Roman" w:hAnsi="Times New Roman" w:cs="Times New Roman"/>
          <w:sz w:val="20"/>
          <w:szCs w:val="20"/>
        </w:rPr>
        <w:t xml:space="preserve">) </w:t>
      </w:r>
    </w:p>
    <w:p w:rsidR="00A26E4A" w:rsidRPr="00A26E4A" w:rsidRDefault="00A26E4A" w:rsidP="00A26E4A">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C.P.A. (Thailand)  </w:t>
      </w:r>
    </w:p>
    <w:p w:rsidR="00A26E4A" w:rsidRPr="00A26E4A" w:rsidRDefault="00A26E4A" w:rsidP="00A26E4A">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Registration No. </w:t>
      </w:r>
      <w:r w:rsidRPr="00A26E4A">
        <w:rPr>
          <w:rFonts w:ascii="Times New Roman" w:hAnsi="Times New Roman" w:cs="Times New Roman"/>
          <w:sz w:val="20"/>
          <w:szCs w:val="20"/>
          <w:cs/>
        </w:rPr>
        <w:t xml:space="preserve">5599 </w:t>
      </w:r>
    </w:p>
    <w:p w:rsidR="00252AAE" w:rsidRPr="00710023" w:rsidRDefault="00252AAE" w:rsidP="00F52FEF">
      <w:pPr>
        <w:shd w:val="clear" w:color="auto" w:fill="FFFFFF"/>
        <w:autoSpaceDE w:val="0"/>
        <w:autoSpaceDN w:val="0"/>
        <w:adjustRightInd w:val="0"/>
        <w:spacing w:after="0" w:line="400" w:lineRule="exact"/>
        <w:ind w:left="3969"/>
        <w:rPr>
          <w:rFonts w:ascii="Angsana New" w:hAnsi="Angsana New" w:cs="Angsana New"/>
          <w:b/>
          <w:bCs/>
          <w:sz w:val="30"/>
          <w:szCs w:val="30"/>
        </w:rPr>
      </w:pPr>
    </w:p>
    <w:p w:rsidR="00A26E4A" w:rsidRPr="00A26E4A" w:rsidRDefault="00A26E4A" w:rsidP="00A26E4A">
      <w:pPr>
        <w:shd w:val="clear" w:color="auto" w:fill="FFFFFF"/>
        <w:autoSpaceDE w:val="0"/>
        <w:autoSpaceDN w:val="0"/>
        <w:adjustRightInd w:val="0"/>
        <w:spacing w:after="0" w:line="380" w:lineRule="exact"/>
        <w:rPr>
          <w:rFonts w:ascii="Times New Roman" w:hAnsi="Times New Roman" w:cs="Times New Roman"/>
          <w:sz w:val="20"/>
          <w:szCs w:val="20"/>
        </w:rPr>
      </w:pPr>
      <w:r>
        <w:rPr>
          <w:rFonts w:ascii="Times New Roman" w:hAnsi="Times New Roman" w:cs="Times New Roman"/>
          <w:sz w:val="20"/>
          <w:szCs w:val="20"/>
        </w:rPr>
        <w:t>August</w:t>
      </w:r>
      <w:r w:rsidRPr="00A26E4A">
        <w:rPr>
          <w:rFonts w:ascii="Times New Roman" w:hAnsi="Times New Roman" w:cs="Times New Roman"/>
          <w:sz w:val="20"/>
          <w:szCs w:val="20"/>
        </w:rPr>
        <w:t xml:space="preserve"> </w:t>
      </w:r>
      <w:r>
        <w:rPr>
          <w:rFonts w:ascii="Times New Roman" w:hAnsi="Times New Roman" w:cs="Times New Roman"/>
          <w:sz w:val="20"/>
          <w:szCs w:val="20"/>
        </w:rPr>
        <w:t>10</w:t>
      </w:r>
      <w:r w:rsidRPr="00A26E4A">
        <w:rPr>
          <w:rFonts w:ascii="Times New Roman" w:hAnsi="Times New Roman" w:cs="Times New Roman"/>
          <w:sz w:val="20"/>
          <w:szCs w:val="20"/>
        </w:rPr>
        <w:t>, 2018</w:t>
      </w:r>
    </w:p>
    <w:p w:rsidR="00CE6BDE" w:rsidRDefault="00CE6BDE" w:rsidP="00A26E4A">
      <w:pPr>
        <w:shd w:val="clear" w:color="auto" w:fill="FFFFFF"/>
        <w:autoSpaceDE w:val="0"/>
        <w:autoSpaceDN w:val="0"/>
        <w:adjustRightInd w:val="0"/>
        <w:spacing w:after="0" w:line="400" w:lineRule="exact"/>
        <w:rPr>
          <w:rFonts w:ascii="Angsana New" w:hAnsi="Angsana New" w:cs="Angsana New"/>
          <w:sz w:val="30"/>
          <w:szCs w:val="30"/>
        </w:rPr>
      </w:pPr>
    </w:p>
    <w:sectPr w:rsidR="00CE6BDE" w:rsidSect="00BB6C28">
      <w:pgSz w:w="11906" w:h="16838" w:code="9"/>
      <w:pgMar w:top="806" w:right="1133" w:bottom="806"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335B"/>
    <w:rsid w:val="00014B2B"/>
    <w:rsid w:val="00015D3D"/>
    <w:rsid w:val="00016900"/>
    <w:rsid w:val="000216FD"/>
    <w:rsid w:val="0003490B"/>
    <w:rsid w:val="000517B8"/>
    <w:rsid w:val="000518CE"/>
    <w:rsid w:val="00063BD4"/>
    <w:rsid w:val="00091832"/>
    <w:rsid w:val="000945B5"/>
    <w:rsid w:val="00094EB8"/>
    <w:rsid w:val="00095460"/>
    <w:rsid w:val="000A4DD6"/>
    <w:rsid w:val="000B4CE0"/>
    <w:rsid w:val="000C4F21"/>
    <w:rsid w:val="000C7781"/>
    <w:rsid w:val="000E07E1"/>
    <w:rsid w:val="000F2A91"/>
    <w:rsid w:val="001065CE"/>
    <w:rsid w:val="00116D5F"/>
    <w:rsid w:val="00120D85"/>
    <w:rsid w:val="0015327F"/>
    <w:rsid w:val="00162A9C"/>
    <w:rsid w:val="00163245"/>
    <w:rsid w:val="001664CA"/>
    <w:rsid w:val="00167DCB"/>
    <w:rsid w:val="00170E96"/>
    <w:rsid w:val="001E38A3"/>
    <w:rsid w:val="00224F3F"/>
    <w:rsid w:val="00252AAE"/>
    <w:rsid w:val="0025325B"/>
    <w:rsid w:val="00262558"/>
    <w:rsid w:val="00274C3E"/>
    <w:rsid w:val="00276A2C"/>
    <w:rsid w:val="002A2771"/>
    <w:rsid w:val="002B7E46"/>
    <w:rsid w:val="002F698B"/>
    <w:rsid w:val="003025F3"/>
    <w:rsid w:val="003115AF"/>
    <w:rsid w:val="003171C5"/>
    <w:rsid w:val="00317907"/>
    <w:rsid w:val="00325DBD"/>
    <w:rsid w:val="0033388B"/>
    <w:rsid w:val="00350FEE"/>
    <w:rsid w:val="00373E77"/>
    <w:rsid w:val="00375E67"/>
    <w:rsid w:val="00380096"/>
    <w:rsid w:val="0038426C"/>
    <w:rsid w:val="00387971"/>
    <w:rsid w:val="0039578B"/>
    <w:rsid w:val="003A0959"/>
    <w:rsid w:val="003E7996"/>
    <w:rsid w:val="004432F7"/>
    <w:rsid w:val="00444E7D"/>
    <w:rsid w:val="004513CA"/>
    <w:rsid w:val="00487A41"/>
    <w:rsid w:val="00496B0D"/>
    <w:rsid w:val="004E42FB"/>
    <w:rsid w:val="004E6996"/>
    <w:rsid w:val="00500799"/>
    <w:rsid w:val="00501716"/>
    <w:rsid w:val="005459D3"/>
    <w:rsid w:val="005603DB"/>
    <w:rsid w:val="00577502"/>
    <w:rsid w:val="005A4468"/>
    <w:rsid w:val="005A7C28"/>
    <w:rsid w:val="005B7465"/>
    <w:rsid w:val="005D7763"/>
    <w:rsid w:val="005E230E"/>
    <w:rsid w:val="00600C85"/>
    <w:rsid w:val="00647202"/>
    <w:rsid w:val="006757D1"/>
    <w:rsid w:val="00685364"/>
    <w:rsid w:val="0069159C"/>
    <w:rsid w:val="006A027A"/>
    <w:rsid w:val="006A15F6"/>
    <w:rsid w:val="006A3A7B"/>
    <w:rsid w:val="006A756A"/>
    <w:rsid w:val="006F7A9F"/>
    <w:rsid w:val="00710023"/>
    <w:rsid w:val="00770A77"/>
    <w:rsid w:val="007912C5"/>
    <w:rsid w:val="007914C5"/>
    <w:rsid w:val="00794B72"/>
    <w:rsid w:val="007C20C6"/>
    <w:rsid w:val="0082559D"/>
    <w:rsid w:val="00834139"/>
    <w:rsid w:val="00881661"/>
    <w:rsid w:val="008A0FA1"/>
    <w:rsid w:val="008A120D"/>
    <w:rsid w:val="008C0DD9"/>
    <w:rsid w:val="008C4D79"/>
    <w:rsid w:val="008D13F2"/>
    <w:rsid w:val="009331F1"/>
    <w:rsid w:val="00935B00"/>
    <w:rsid w:val="00964220"/>
    <w:rsid w:val="009952CB"/>
    <w:rsid w:val="00996E58"/>
    <w:rsid w:val="009C2326"/>
    <w:rsid w:val="009D4E72"/>
    <w:rsid w:val="009E039B"/>
    <w:rsid w:val="00A014A9"/>
    <w:rsid w:val="00A069A6"/>
    <w:rsid w:val="00A071EC"/>
    <w:rsid w:val="00A11170"/>
    <w:rsid w:val="00A23FBA"/>
    <w:rsid w:val="00A26E4A"/>
    <w:rsid w:val="00A40513"/>
    <w:rsid w:val="00A508A2"/>
    <w:rsid w:val="00A53B5B"/>
    <w:rsid w:val="00A553AD"/>
    <w:rsid w:val="00A60DDE"/>
    <w:rsid w:val="00A66544"/>
    <w:rsid w:val="00AF7266"/>
    <w:rsid w:val="00B078C5"/>
    <w:rsid w:val="00B17D86"/>
    <w:rsid w:val="00B31618"/>
    <w:rsid w:val="00B417AA"/>
    <w:rsid w:val="00B5563F"/>
    <w:rsid w:val="00B84BD7"/>
    <w:rsid w:val="00BB6C28"/>
    <w:rsid w:val="00BE15A2"/>
    <w:rsid w:val="00BE1B11"/>
    <w:rsid w:val="00C62953"/>
    <w:rsid w:val="00C674E7"/>
    <w:rsid w:val="00C957D7"/>
    <w:rsid w:val="00CA0342"/>
    <w:rsid w:val="00CB2291"/>
    <w:rsid w:val="00CD751D"/>
    <w:rsid w:val="00CE6BDE"/>
    <w:rsid w:val="00D0633F"/>
    <w:rsid w:val="00D06BE3"/>
    <w:rsid w:val="00D460F8"/>
    <w:rsid w:val="00D52C1F"/>
    <w:rsid w:val="00D9757F"/>
    <w:rsid w:val="00D97F3C"/>
    <w:rsid w:val="00DC4BE9"/>
    <w:rsid w:val="00E0242B"/>
    <w:rsid w:val="00E40995"/>
    <w:rsid w:val="00E603A1"/>
    <w:rsid w:val="00E63DF7"/>
    <w:rsid w:val="00EB659F"/>
    <w:rsid w:val="00EC48B6"/>
    <w:rsid w:val="00EC6BE4"/>
    <w:rsid w:val="00ED4157"/>
    <w:rsid w:val="00EF0C92"/>
    <w:rsid w:val="00F06796"/>
    <w:rsid w:val="00F16FBF"/>
    <w:rsid w:val="00F4302B"/>
    <w:rsid w:val="00F46E81"/>
    <w:rsid w:val="00F52FEF"/>
    <w:rsid w:val="00F54EA4"/>
    <w:rsid w:val="00F64345"/>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B1457-C266-4B0B-BB02-5C26CC56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673</Words>
  <Characters>3841</Characters>
  <Application>Microsoft Office Word</Application>
  <DocSecurity>0</DocSecurity>
  <Lines>32</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DIACOM1</cp:lastModifiedBy>
  <cp:revision>70</cp:revision>
  <cp:lastPrinted>2018-08-10T02:54:00Z</cp:lastPrinted>
  <dcterms:created xsi:type="dcterms:W3CDTF">2018-05-07T03:11:00Z</dcterms:created>
  <dcterms:modified xsi:type="dcterms:W3CDTF">2018-08-10T12:14:00Z</dcterms:modified>
</cp:coreProperties>
</file>