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page" w:horzAnchor="margin" w:tblpY="3319"/>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8472"/>
      </w:tblGrid>
      <w:tr w:rsidR="00E0585C" w:rsidTr="0098354A">
        <w:trPr>
          <w:trHeight w:val="2865"/>
        </w:trPr>
        <w:tc>
          <w:tcPr>
            <w:tcW w:w="2268" w:type="dxa"/>
          </w:tcPr>
          <w:p w:rsidR="00E0585C" w:rsidRPr="007C7488" w:rsidRDefault="00E0585C" w:rsidP="0098354A">
            <w:pPr>
              <w:rPr>
                <w:rFonts w:ascii="Angsana New" w:hAnsi="Angsana New"/>
                <w:b/>
                <w:bCs/>
                <w:color w:val="000000" w:themeColor="text1"/>
                <w:sz w:val="32"/>
                <w:szCs w:val="32"/>
              </w:rPr>
            </w:pPr>
          </w:p>
        </w:tc>
        <w:tc>
          <w:tcPr>
            <w:tcW w:w="8472" w:type="dxa"/>
            <w:vAlign w:val="center"/>
          </w:tcPr>
          <w:p w:rsidR="00B143E5" w:rsidRPr="007C7488" w:rsidRDefault="00405987" w:rsidP="0098354A">
            <w:pPr>
              <w:spacing w:line="380" w:lineRule="exact"/>
              <w:ind w:left="-14" w:right="-45"/>
              <w:rPr>
                <w:rFonts w:ascii="Angsana New" w:hAnsi="Angsana New"/>
                <w:b/>
                <w:bCs/>
                <w:color w:val="000000" w:themeColor="text1"/>
                <w:sz w:val="32"/>
                <w:szCs w:val="32"/>
              </w:rPr>
            </w:pPr>
            <w:r w:rsidRPr="007C7488">
              <w:rPr>
                <w:rFonts w:ascii="Angsana New" w:hAnsi="Angsana New"/>
                <w:b/>
                <w:bCs/>
                <w:color w:val="000000" w:themeColor="text1"/>
                <w:sz w:val="32"/>
                <w:szCs w:val="32"/>
              </w:rPr>
              <w:t>DNA 2002 P</w:t>
            </w:r>
            <w:r w:rsidR="00B47E1D">
              <w:rPr>
                <w:rFonts w:ascii="Angsana New" w:hAnsi="Angsana New"/>
                <w:b/>
                <w:bCs/>
                <w:color w:val="000000" w:themeColor="text1"/>
                <w:sz w:val="32"/>
                <w:szCs w:val="32"/>
              </w:rPr>
              <w:t>UBLIC</w:t>
            </w:r>
            <w:r w:rsidRPr="007C7488">
              <w:rPr>
                <w:rFonts w:ascii="Angsana New" w:hAnsi="Angsana New"/>
                <w:b/>
                <w:bCs/>
                <w:color w:val="000000" w:themeColor="text1"/>
                <w:sz w:val="32"/>
                <w:szCs w:val="32"/>
              </w:rPr>
              <w:t xml:space="preserve"> C</w:t>
            </w:r>
            <w:r w:rsidR="00B47E1D">
              <w:rPr>
                <w:rFonts w:ascii="Angsana New" w:hAnsi="Angsana New"/>
                <w:b/>
                <w:bCs/>
                <w:color w:val="000000" w:themeColor="text1"/>
                <w:sz w:val="32"/>
                <w:szCs w:val="32"/>
              </w:rPr>
              <w:t>OMPANY</w:t>
            </w:r>
            <w:r w:rsidRPr="007C7488">
              <w:rPr>
                <w:rFonts w:ascii="Angsana New" w:hAnsi="Angsana New"/>
                <w:b/>
                <w:bCs/>
                <w:color w:val="000000" w:themeColor="text1"/>
                <w:sz w:val="32"/>
                <w:szCs w:val="32"/>
              </w:rPr>
              <w:t xml:space="preserve"> L</w:t>
            </w:r>
            <w:r w:rsidR="00B47E1D">
              <w:rPr>
                <w:rFonts w:ascii="Angsana New" w:hAnsi="Angsana New"/>
                <w:b/>
                <w:bCs/>
                <w:color w:val="000000" w:themeColor="text1"/>
                <w:sz w:val="32"/>
                <w:szCs w:val="32"/>
              </w:rPr>
              <w:t>IMITED</w:t>
            </w:r>
            <w:r w:rsidR="00B47E1D">
              <w:rPr>
                <w:rFonts w:ascii="Angsana New" w:hAnsi="Angsana New" w:hint="cs"/>
                <w:b/>
                <w:bCs/>
                <w:color w:val="000000" w:themeColor="text1"/>
                <w:sz w:val="32"/>
                <w:szCs w:val="32"/>
              </w:rPr>
              <w:t>A</w:t>
            </w:r>
            <w:r w:rsidR="00B47E1D">
              <w:rPr>
                <w:rFonts w:ascii="Angsana New" w:hAnsi="Angsana New"/>
                <w:b/>
                <w:bCs/>
                <w:color w:val="000000" w:themeColor="text1"/>
                <w:sz w:val="32"/>
                <w:szCs w:val="32"/>
              </w:rPr>
              <w:t>NDITSSUBSIDIARIES</w:t>
            </w:r>
          </w:p>
          <w:p w:rsidR="00D422B6" w:rsidRPr="00D422B6" w:rsidRDefault="00D422B6" w:rsidP="0098354A">
            <w:pPr>
              <w:spacing w:line="380" w:lineRule="exact"/>
              <w:rPr>
                <w:rFonts w:ascii="Angsana New" w:hAnsi="Angsana New"/>
                <w:b/>
                <w:bCs/>
                <w:color w:val="000000" w:themeColor="text1"/>
                <w:sz w:val="32"/>
                <w:szCs w:val="32"/>
              </w:rPr>
            </w:pPr>
            <w:r w:rsidRPr="00D422B6">
              <w:rPr>
                <w:rFonts w:ascii="Angsana New" w:hAnsi="Angsana New"/>
                <w:b/>
                <w:bCs/>
                <w:color w:val="000000" w:themeColor="text1"/>
                <w:sz w:val="32"/>
                <w:szCs w:val="32"/>
              </w:rPr>
              <w:t>I</w:t>
            </w:r>
            <w:r>
              <w:rPr>
                <w:rFonts w:ascii="Angsana New" w:hAnsi="Angsana New"/>
                <w:b/>
                <w:bCs/>
                <w:color w:val="000000" w:themeColor="text1"/>
                <w:sz w:val="32"/>
                <w:szCs w:val="32"/>
              </w:rPr>
              <w:t>NTERIM FINANCIAL INFORMATION</w:t>
            </w:r>
          </w:p>
          <w:p w:rsidR="00D422B6" w:rsidRDefault="000262B8" w:rsidP="0098354A">
            <w:pPr>
              <w:spacing w:line="380" w:lineRule="exact"/>
              <w:rPr>
                <w:rFonts w:ascii="Angsana New" w:hAnsi="Angsana New"/>
                <w:b/>
                <w:bCs/>
                <w:color w:val="000000" w:themeColor="text1"/>
                <w:sz w:val="32"/>
                <w:szCs w:val="32"/>
              </w:rPr>
            </w:pPr>
            <w:r>
              <w:rPr>
                <w:rFonts w:ascii="Angsana New" w:hAnsi="Angsana New"/>
                <w:b/>
                <w:bCs/>
                <w:color w:val="000000" w:themeColor="text1"/>
                <w:sz w:val="32"/>
                <w:szCs w:val="32"/>
              </w:rPr>
              <w:t>FOR THE PERIOD ENDED JUNE 30</w:t>
            </w:r>
            <w:r w:rsidR="00D422B6">
              <w:rPr>
                <w:rFonts w:ascii="Angsana New" w:hAnsi="Angsana New"/>
                <w:b/>
                <w:bCs/>
                <w:color w:val="000000" w:themeColor="text1"/>
                <w:sz w:val="32"/>
                <w:szCs w:val="32"/>
              </w:rPr>
              <w:t>, 2018</w:t>
            </w:r>
          </w:p>
          <w:p w:rsidR="001B123F" w:rsidRDefault="00431E13" w:rsidP="00431E13">
            <w:pPr>
              <w:spacing w:line="380" w:lineRule="exact"/>
              <w:rPr>
                <w:rFonts w:ascii="Angsana New" w:hAnsi="Angsana New"/>
                <w:b/>
                <w:bCs/>
                <w:color w:val="000000" w:themeColor="text1"/>
                <w:sz w:val="32"/>
                <w:szCs w:val="32"/>
              </w:rPr>
            </w:pPr>
            <w:r>
              <w:rPr>
                <w:rFonts w:ascii="Angsana New" w:hAnsi="Angsana New"/>
                <w:b/>
                <w:bCs/>
                <w:color w:val="000000" w:themeColor="text1"/>
                <w:sz w:val="32"/>
                <w:szCs w:val="32"/>
              </w:rPr>
              <w:t xml:space="preserve">AND INDEPENDENT AUDITOR’S REPORT ON REVIEW OF </w:t>
            </w:r>
          </w:p>
          <w:p w:rsidR="006F04B3" w:rsidRPr="007C7488" w:rsidRDefault="001B123F" w:rsidP="00431E13">
            <w:pPr>
              <w:spacing w:line="380" w:lineRule="exact"/>
              <w:rPr>
                <w:rFonts w:ascii="Angsana New" w:hAnsi="Angsana New"/>
                <w:b/>
                <w:bCs/>
                <w:color w:val="000000" w:themeColor="text1"/>
                <w:sz w:val="32"/>
                <w:szCs w:val="32"/>
              </w:rPr>
            </w:pPr>
            <w:r>
              <w:rPr>
                <w:rFonts w:ascii="Angsana New" w:hAnsi="Angsana New"/>
                <w:b/>
                <w:bCs/>
                <w:color w:val="000000" w:themeColor="text1"/>
                <w:sz w:val="32"/>
                <w:szCs w:val="32"/>
              </w:rPr>
              <w:t xml:space="preserve">INTERIM </w:t>
            </w:r>
            <w:r w:rsidR="00431E13">
              <w:rPr>
                <w:rFonts w:ascii="Angsana New" w:hAnsi="Angsana New"/>
                <w:b/>
                <w:bCs/>
                <w:color w:val="000000" w:themeColor="text1"/>
                <w:sz w:val="32"/>
                <w:szCs w:val="32"/>
              </w:rPr>
              <w:t>FINANCIAL INFORMATION</w:t>
            </w:r>
          </w:p>
        </w:tc>
      </w:tr>
    </w:tbl>
    <w:p w:rsidR="00B626F4" w:rsidRDefault="00B626F4">
      <w:pPr>
        <w:rPr>
          <w:szCs w:val="24"/>
          <w:cs/>
        </w:rPr>
        <w:sectPr w:rsidR="00B626F4" w:rsidSect="00A341BF">
          <w:headerReference w:type="first" r:id="rId9"/>
          <w:footerReference w:type="first" r:id="rId10"/>
          <w:pgSz w:w="11907" w:h="16840" w:code="9"/>
          <w:pgMar w:top="1728" w:right="1080" w:bottom="11520" w:left="360" w:header="720" w:footer="720" w:gutter="0"/>
          <w:cols w:space="720"/>
          <w:docGrid w:linePitch="360"/>
        </w:sectPr>
      </w:pPr>
    </w:p>
    <w:p w:rsidR="00405987" w:rsidRPr="007C7488" w:rsidRDefault="00405987" w:rsidP="00D62318">
      <w:pPr>
        <w:tabs>
          <w:tab w:val="left" w:pos="2160"/>
        </w:tabs>
        <w:spacing w:before="120" w:line="380" w:lineRule="exact"/>
        <w:jc w:val="both"/>
        <w:rPr>
          <w:rFonts w:ascii="Angsana New" w:hAnsi="Angsana New"/>
          <w:b/>
          <w:bCs/>
          <w:sz w:val="28"/>
        </w:rPr>
      </w:pPr>
      <w:r w:rsidRPr="007C7488">
        <w:rPr>
          <w:rFonts w:ascii="Angsana New" w:hAnsi="Angsana New"/>
          <w:b/>
          <w:bCs/>
          <w:sz w:val="28"/>
        </w:rPr>
        <w:lastRenderedPageBreak/>
        <w:t>Independent Auditor</w:t>
      </w:r>
      <w:r w:rsidRPr="007C7488">
        <w:rPr>
          <w:rFonts w:ascii="Angsana New" w:hAnsi="Angsana New"/>
          <w:b/>
          <w:bCs/>
          <w:sz w:val="28"/>
          <w:cs/>
        </w:rPr>
        <w:t>’</w:t>
      </w:r>
      <w:r w:rsidRPr="007C7488">
        <w:rPr>
          <w:rFonts w:ascii="Angsana New" w:hAnsi="Angsana New"/>
          <w:b/>
          <w:bCs/>
          <w:sz w:val="28"/>
        </w:rPr>
        <w:t>s Report on Review of Interim Financial Information</w:t>
      </w:r>
    </w:p>
    <w:p w:rsidR="00405987" w:rsidRPr="007C7488" w:rsidRDefault="00431E13" w:rsidP="00431E13">
      <w:pPr>
        <w:spacing w:before="240" w:line="380" w:lineRule="exact"/>
        <w:jc w:val="both"/>
        <w:rPr>
          <w:rFonts w:ascii="Angsana New" w:eastAsia="Arial Unicode MS" w:hAnsi="Angsana New"/>
          <w:sz w:val="28"/>
        </w:rPr>
      </w:pPr>
      <w:r>
        <w:rPr>
          <w:rFonts w:ascii="Angsana New" w:eastAsia="Arial Unicode MS" w:hAnsi="Angsana New"/>
          <w:sz w:val="28"/>
        </w:rPr>
        <w:t xml:space="preserve">To the </w:t>
      </w:r>
      <w:r w:rsidRPr="00431E13">
        <w:rPr>
          <w:rFonts w:ascii="Angsana New" w:eastAsia="Arial Unicode MS" w:hAnsi="Angsana New"/>
          <w:sz w:val="28"/>
        </w:rPr>
        <w:t>Board of Directors</w:t>
      </w:r>
      <w:r w:rsidR="00405987" w:rsidRPr="007C7488">
        <w:rPr>
          <w:rFonts w:ascii="Angsana New" w:eastAsia="Arial Unicode MS" w:hAnsi="Angsana New"/>
          <w:sz w:val="28"/>
        </w:rPr>
        <w:t xml:space="preserve"> of DNA 2002 Public Company Limited</w:t>
      </w:r>
    </w:p>
    <w:p w:rsidR="00405987" w:rsidRPr="009D18E6" w:rsidRDefault="009D18E6" w:rsidP="00727C30">
      <w:pPr>
        <w:pStyle w:val="a"/>
        <w:spacing w:before="240"/>
        <w:ind w:right="28"/>
        <w:jc w:val="both"/>
        <w:rPr>
          <w:rFonts w:ascii="Angsana New" w:eastAsia="SimSun" w:hAnsi="Angsana New"/>
          <w:lang w:eastAsia="zh-CN" w:bidi="ar-SA"/>
        </w:rPr>
      </w:pPr>
      <w:r w:rsidRPr="00F952FC">
        <w:rPr>
          <w:rFonts w:ascii="Angsana New" w:eastAsia="SimSun" w:hAnsi="Angsana New"/>
          <w:lang w:eastAsia="zh-CN" w:bidi="ar-SA"/>
        </w:rPr>
        <w:t xml:space="preserve">I have </w:t>
      </w:r>
      <w:r w:rsidRPr="00603A32">
        <w:rPr>
          <w:rFonts w:ascii="Angsana New" w:eastAsia="SimSun" w:hAnsi="Angsana New"/>
          <w:lang w:eastAsia="zh-CN" w:bidi="ar-SA"/>
        </w:rPr>
        <w:t>reviewed</w:t>
      </w:r>
      <w:r>
        <w:rPr>
          <w:rFonts w:ascii="Angsana New" w:eastAsia="SimSun" w:hAnsi="Angsana New"/>
          <w:lang w:eastAsia="zh-CN" w:bidi="ar-SA"/>
        </w:rPr>
        <w:t xml:space="preserve"> the </w:t>
      </w:r>
      <w:r w:rsidRPr="00F952FC">
        <w:rPr>
          <w:rFonts w:ascii="Angsana New" w:eastAsia="SimSun" w:hAnsi="Angsana New"/>
          <w:lang w:eastAsia="zh-CN" w:bidi="ar-SA"/>
        </w:rPr>
        <w:t xml:space="preserve">financial statements of </w:t>
      </w:r>
      <w:r>
        <w:rPr>
          <w:rFonts w:ascii="Angsana New" w:eastAsia="SimSun" w:hAnsi="Angsana New"/>
          <w:lang w:eastAsia="zh-CN" w:bidi="ar-SA"/>
        </w:rPr>
        <w:t>DNA 2002</w:t>
      </w:r>
      <w:r w:rsidRPr="00F952FC">
        <w:rPr>
          <w:rFonts w:ascii="Angsana New" w:eastAsia="SimSun" w:hAnsi="Angsana New"/>
          <w:lang w:eastAsia="zh-CN" w:bidi="ar-SA"/>
        </w:rPr>
        <w:t xml:space="preserve"> Public Company Limited and its subsidiaries which the accompanying consolidated and separate statements of financial position as at </w:t>
      </w:r>
      <w:r w:rsidR="000262B8">
        <w:rPr>
          <w:rFonts w:ascii="Angsana New" w:eastAsia="SimSun" w:hAnsi="Angsana New"/>
          <w:lang w:eastAsia="zh-CN" w:bidi="ar-SA"/>
        </w:rPr>
        <w:t>June 30</w:t>
      </w:r>
      <w:r>
        <w:rPr>
          <w:rFonts w:ascii="Angsana New" w:eastAsia="SimSun" w:hAnsi="Angsana New"/>
          <w:lang w:eastAsia="zh-CN" w:bidi="ar-SA"/>
        </w:rPr>
        <w:t xml:space="preserve">, 2018, the related </w:t>
      </w:r>
      <w:r w:rsidRPr="00F952FC">
        <w:rPr>
          <w:rFonts w:ascii="Angsana New" w:eastAsia="SimSun" w:hAnsi="Angsana New"/>
          <w:lang w:eastAsia="zh-CN" w:bidi="ar-SA"/>
        </w:rPr>
        <w:t xml:space="preserve">consolidated </w:t>
      </w:r>
      <w:r>
        <w:rPr>
          <w:rFonts w:ascii="Angsana New" w:eastAsia="SimSun" w:hAnsi="Angsana New"/>
          <w:lang w:eastAsia="zh-CN" w:bidi="ar-SA"/>
        </w:rPr>
        <w:t>and separate</w:t>
      </w:r>
      <w:r w:rsidRPr="00F952FC">
        <w:rPr>
          <w:rFonts w:ascii="Angsana New" w:eastAsia="SimSun" w:hAnsi="Angsana New"/>
          <w:lang w:eastAsia="zh-CN" w:bidi="ar-SA"/>
        </w:rPr>
        <w:t xml:space="preserve"> statements of comprehensive income</w:t>
      </w:r>
      <w:r w:rsidR="004B2A51">
        <w:rPr>
          <w:rFonts w:ascii="Angsana New" w:eastAsia="SimSun" w:hAnsi="Angsana New"/>
          <w:lang w:eastAsia="zh-CN" w:bidi="ar-SA"/>
        </w:rPr>
        <w:t xml:space="preserve"> for the three - month and six -</w:t>
      </w:r>
      <w:r w:rsidR="00CB3F2C">
        <w:rPr>
          <w:rFonts w:ascii="Angsana New" w:eastAsia="SimSun" w:hAnsi="Angsana New"/>
          <w:lang w:eastAsia="zh-CN" w:bidi="ar-SA"/>
        </w:rPr>
        <w:t xml:space="preserve"> month period then ended</w:t>
      </w:r>
      <w:r w:rsidRPr="00F952FC">
        <w:rPr>
          <w:rFonts w:ascii="Angsana New" w:eastAsia="SimSun" w:hAnsi="Angsana New"/>
          <w:lang w:eastAsia="zh-CN" w:bidi="ar-SA"/>
        </w:rPr>
        <w:t>,</w:t>
      </w:r>
      <w:r w:rsidR="00955D5F">
        <w:rPr>
          <w:rFonts w:ascii="Angsana New" w:eastAsia="SimSun" w:hAnsi="Angsana New"/>
          <w:lang w:eastAsia="zh-CN" w:bidi="ar-SA"/>
        </w:rPr>
        <w:t xml:space="preserve"> </w:t>
      </w:r>
      <w:r w:rsidRPr="00F952FC">
        <w:rPr>
          <w:rFonts w:ascii="Angsana New" w:eastAsia="SimSun" w:hAnsi="Angsana New"/>
          <w:lang w:eastAsia="zh-CN" w:bidi="ar-SA"/>
        </w:rPr>
        <w:t>changes in shareholders’ equity, cash flows</w:t>
      </w:r>
      <w:r w:rsidR="00955D5F">
        <w:rPr>
          <w:rFonts w:ascii="Angsana New" w:eastAsia="SimSun" w:hAnsi="Angsana New"/>
          <w:lang w:eastAsia="zh-CN" w:bidi="ar-SA"/>
        </w:rPr>
        <w:t xml:space="preserve"> </w:t>
      </w:r>
      <w:r w:rsidR="00CB3F2C">
        <w:rPr>
          <w:rFonts w:ascii="Angsana New" w:eastAsia="SimSun" w:hAnsi="Angsana New"/>
          <w:lang w:eastAsia="zh-CN" w:bidi="ar-SA"/>
        </w:rPr>
        <w:t>for the six</w:t>
      </w:r>
      <w:r w:rsidR="00431E13">
        <w:rPr>
          <w:rFonts w:ascii="Angsana New" w:eastAsia="SimSun" w:hAnsi="Angsana New"/>
          <w:lang w:eastAsia="zh-CN" w:bidi="ar-SA"/>
        </w:rPr>
        <w:t xml:space="preserve"> - month periods </w:t>
      </w:r>
      <w:r w:rsidRPr="00192F92">
        <w:rPr>
          <w:rFonts w:ascii="Angsana New" w:eastAsia="SimSun" w:hAnsi="Angsana New"/>
          <w:lang w:eastAsia="zh-CN" w:bidi="ar-SA"/>
        </w:rPr>
        <w:t>and condensed notes (“i</w:t>
      </w:r>
      <w:r>
        <w:rPr>
          <w:rFonts w:ascii="Angsana New" w:eastAsia="SimSun" w:hAnsi="Angsana New"/>
          <w:lang w:eastAsia="zh-CN" w:bidi="ar-SA"/>
        </w:rPr>
        <w:t>nterim financial information”). M</w:t>
      </w:r>
      <w:r w:rsidRPr="00192F92">
        <w:rPr>
          <w:rFonts w:ascii="Angsana New" w:eastAsia="SimSun" w:hAnsi="Angsana New"/>
          <w:lang w:eastAsia="zh-CN" w:bidi="ar-SA"/>
        </w:rPr>
        <w:t>anagement is responsible for the preparation and presentation of this interim financial information in accordance with Thai Accou</w:t>
      </w:r>
      <w:r>
        <w:rPr>
          <w:rFonts w:ascii="Angsana New" w:eastAsia="SimSun" w:hAnsi="Angsana New"/>
          <w:lang w:eastAsia="zh-CN" w:bidi="ar-SA"/>
        </w:rPr>
        <w:t>nting Standard No.34,</w:t>
      </w:r>
      <w:r w:rsidRPr="00192F92">
        <w:rPr>
          <w:rFonts w:ascii="Angsana New" w:eastAsia="SimSun" w:hAnsi="Angsana New"/>
          <w:lang w:eastAsia="zh-CN" w:bidi="ar-SA"/>
        </w:rPr>
        <w:t xml:space="preserve"> “Interim Financial Reporting”. My responsibility is to express a conclusion on this interim financial information based on my review.</w:t>
      </w:r>
    </w:p>
    <w:p w:rsidR="00405987" w:rsidRPr="007C7488" w:rsidRDefault="00405987" w:rsidP="00727C30">
      <w:pPr>
        <w:spacing w:before="240" w:after="120" w:line="380" w:lineRule="exact"/>
        <w:jc w:val="both"/>
        <w:rPr>
          <w:rFonts w:ascii="Angsana New" w:hAnsi="Angsana New"/>
          <w:b/>
          <w:bCs/>
          <w:sz w:val="28"/>
        </w:rPr>
      </w:pPr>
      <w:r w:rsidRPr="007C7488">
        <w:rPr>
          <w:rFonts w:ascii="Angsana New" w:hAnsi="Angsana New"/>
          <w:b/>
          <w:bCs/>
          <w:sz w:val="28"/>
        </w:rPr>
        <w:t>Scope of Review</w:t>
      </w:r>
    </w:p>
    <w:p w:rsidR="00405987" w:rsidRPr="007C7488" w:rsidRDefault="00405987" w:rsidP="00D62318">
      <w:pPr>
        <w:spacing w:before="120" w:after="120" w:line="380" w:lineRule="exact"/>
        <w:jc w:val="both"/>
        <w:rPr>
          <w:rFonts w:ascii="Angsana New" w:hAnsi="Angsana New"/>
          <w:sz w:val="28"/>
        </w:rPr>
      </w:pPr>
      <w:r w:rsidRPr="007C7488">
        <w:rPr>
          <w:rFonts w:ascii="Angsana New" w:hAnsi="Angsana New"/>
          <w:sz w:val="28"/>
        </w:rPr>
        <w:t xml:space="preserve">I conducted my review in accordance with Thai Standard on Review Engagements </w:t>
      </w:r>
      <w:r w:rsidRPr="007C7488">
        <w:rPr>
          <w:rFonts w:ascii="Angsana New" w:hAnsi="Angsana New"/>
          <w:sz w:val="28"/>
          <w:cs/>
        </w:rPr>
        <w:t>2410</w:t>
      </w:r>
      <w:r w:rsidRPr="007C7488">
        <w:rPr>
          <w:rFonts w:ascii="Angsana New" w:hAnsi="Angsana New"/>
          <w:sz w:val="28"/>
        </w:rPr>
        <w:t xml:space="preserve">, </w:t>
      </w:r>
      <w:r w:rsidRPr="00431E13">
        <w:rPr>
          <w:rFonts w:ascii="Angsana New" w:hAnsi="Angsana New"/>
          <w:sz w:val="28"/>
        </w:rPr>
        <w:t>Review of Interim Financial Information Performed by the Independent Auditor of the Entity</w:t>
      </w:r>
      <w:r w:rsidRPr="00431E13">
        <w:rPr>
          <w:rFonts w:ascii="Angsana New" w:hAnsi="Angsana New"/>
          <w:sz w:val="28"/>
          <w:cs/>
        </w:rPr>
        <w:t>.</w:t>
      </w:r>
      <w:r w:rsidRPr="007C7488">
        <w:rPr>
          <w:rFonts w:ascii="Angsana New" w:hAnsi="Angsana New"/>
          <w:sz w:val="28"/>
        </w:rPr>
        <w:t>A review of interim financial information consists of making inquiries, primarily of persons responsible for financial and accounting matters, and applying analytical and other review procedures</w:t>
      </w:r>
      <w:r w:rsidRPr="007C7488">
        <w:rPr>
          <w:rFonts w:ascii="Angsana New" w:hAnsi="Angsana New"/>
          <w:sz w:val="28"/>
          <w:cs/>
        </w:rPr>
        <w:t xml:space="preserve">. </w:t>
      </w:r>
      <w:r w:rsidRPr="007C7488">
        <w:rPr>
          <w:rFonts w:ascii="Angsana New" w:hAnsi="Angsana New"/>
          <w:sz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C7488">
        <w:rPr>
          <w:rFonts w:ascii="Angsana New" w:hAnsi="Angsana New"/>
          <w:sz w:val="28"/>
          <w:cs/>
        </w:rPr>
        <w:t xml:space="preserve">. </w:t>
      </w:r>
      <w:r w:rsidRPr="007C7488">
        <w:rPr>
          <w:rFonts w:ascii="Angsana New" w:hAnsi="Angsana New"/>
          <w:sz w:val="28"/>
        </w:rPr>
        <w:t>Accordingly, I do not express an audit opinion</w:t>
      </w:r>
      <w:r w:rsidRPr="007C7488">
        <w:rPr>
          <w:rFonts w:ascii="Angsana New" w:hAnsi="Angsana New"/>
          <w:sz w:val="28"/>
          <w:cs/>
        </w:rPr>
        <w:t>.</w:t>
      </w:r>
    </w:p>
    <w:p w:rsidR="00405987" w:rsidRPr="007C7488" w:rsidRDefault="00405987" w:rsidP="00727C30">
      <w:pPr>
        <w:spacing w:before="240" w:line="380" w:lineRule="exact"/>
        <w:jc w:val="both"/>
        <w:rPr>
          <w:rFonts w:ascii="Angsana New" w:hAnsi="Angsana New"/>
          <w:b/>
          <w:bCs/>
          <w:sz w:val="28"/>
        </w:rPr>
      </w:pPr>
      <w:r w:rsidRPr="007C7488">
        <w:rPr>
          <w:rFonts w:ascii="Angsana New" w:hAnsi="Angsana New"/>
          <w:b/>
          <w:bCs/>
          <w:sz w:val="28"/>
        </w:rPr>
        <w:t>Conclusion</w:t>
      </w:r>
    </w:p>
    <w:p w:rsidR="00405987" w:rsidRPr="00431E13" w:rsidRDefault="00405987" w:rsidP="00D62318">
      <w:pPr>
        <w:spacing w:before="120" w:after="120" w:line="380" w:lineRule="exact"/>
        <w:jc w:val="both"/>
        <w:rPr>
          <w:rFonts w:ascii="Angsana New" w:hAnsi="Angsana New"/>
          <w:sz w:val="28"/>
        </w:rPr>
      </w:pPr>
      <w:r w:rsidRPr="007C7488">
        <w:rPr>
          <w:rFonts w:ascii="Angsana New" w:hAnsi="Angsana New"/>
          <w:sz w:val="28"/>
        </w:rPr>
        <w:t xml:space="preserve">Based on my review, nothing has come to my attention that causes me to believe that the accompanying interim financial information is not prepared, in all material respects, in accordance with Thai Accounting Standard 34 </w:t>
      </w:r>
      <w:r w:rsidRPr="00431E13">
        <w:rPr>
          <w:rFonts w:ascii="Angsana New" w:hAnsi="Angsana New"/>
          <w:sz w:val="28"/>
        </w:rPr>
        <w:t>Interim Financial Reporting</w:t>
      </w:r>
      <w:r w:rsidRPr="00431E13">
        <w:rPr>
          <w:rFonts w:ascii="Angsana New" w:hAnsi="Angsana New"/>
          <w:sz w:val="28"/>
          <w:cs/>
        </w:rPr>
        <w:t>.</w:t>
      </w:r>
    </w:p>
    <w:p w:rsidR="00826404" w:rsidRDefault="00826404" w:rsidP="00826404">
      <w:pPr>
        <w:pStyle w:val="ps-000-normal"/>
        <w:spacing w:before="240" w:line="380" w:lineRule="exact"/>
        <w:jc w:val="both"/>
        <w:rPr>
          <w:rFonts w:ascii="Angsana New" w:hAnsi="Angsana New" w:cs="Angsana New"/>
          <w:b/>
          <w:bCs/>
          <w:sz w:val="28"/>
          <w:szCs w:val="28"/>
        </w:rPr>
      </w:pPr>
    </w:p>
    <w:p w:rsidR="00826404" w:rsidRDefault="00826404" w:rsidP="00826404">
      <w:pPr>
        <w:pStyle w:val="ps-000-normal"/>
        <w:spacing w:before="240" w:line="380" w:lineRule="exact"/>
        <w:jc w:val="both"/>
        <w:rPr>
          <w:rFonts w:ascii="Angsana New" w:hAnsi="Angsana New" w:cs="Angsana New"/>
          <w:b/>
          <w:bCs/>
          <w:sz w:val="28"/>
          <w:szCs w:val="28"/>
        </w:rPr>
      </w:pPr>
    </w:p>
    <w:p w:rsidR="00826404" w:rsidRDefault="00826404" w:rsidP="00826404">
      <w:pPr>
        <w:pStyle w:val="ps-000-normal"/>
        <w:spacing w:before="240" w:line="380" w:lineRule="exact"/>
        <w:jc w:val="both"/>
        <w:rPr>
          <w:rFonts w:ascii="Angsana New" w:hAnsi="Angsana New" w:cs="Angsana New"/>
          <w:b/>
          <w:bCs/>
          <w:sz w:val="28"/>
          <w:szCs w:val="28"/>
        </w:rPr>
      </w:pPr>
    </w:p>
    <w:p w:rsidR="008B0D12" w:rsidRDefault="008B0D12" w:rsidP="00826404">
      <w:pPr>
        <w:pStyle w:val="ps-000-normal"/>
        <w:spacing w:before="240" w:line="380" w:lineRule="exact"/>
        <w:jc w:val="both"/>
        <w:rPr>
          <w:rFonts w:ascii="Angsana New" w:hAnsi="Angsana New" w:cs="Angsana New"/>
          <w:b/>
          <w:bCs/>
          <w:sz w:val="28"/>
          <w:szCs w:val="28"/>
        </w:rPr>
      </w:pPr>
    </w:p>
    <w:p w:rsidR="00826404" w:rsidRDefault="00826404" w:rsidP="00826404">
      <w:pPr>
        <w:pStyle w:val="ps-000-normal"/>
        <w:spacing w:before="240" w:line="380" w:lineRule="exact"/>
        <w:jc w:val="both"/>
        <w:rPr>
          <w:rFonts w:ascii="Angsana New" w:hAnsi="Angsana New" w:cs="Angsana New"/>
          <w:b/>
          <w:bCs/>
          <w:sz w:val="28"/>
          <w:szCs w:val="28"/>
        </w:rPr>
      </w:pPr>
    </w:p>
    <w:p w:rsidR="008B0D12" w:rsidRDefault="008B0D12" w:rsidP="00322355">
      <w:pPr>
        <w:spacing w:before="240"/>
        <w:jc w:val="right"/>
        <w:rPr>
          <w:rFonts w:ascii="Angsana New" w:hAnsi="Angsana New"/>
          <w:sz w:val="28"/>
        </w:rPr>
      </w:pPr>
    </w:p>
    <w:p w:rsidR="00D30BD4" w:rsidRPr="00322355" w:rsidRDefault="00322355" w:rsidP="00322355">
      <w:pPr>
        <w:spacing w:before="240"/>
        <w:jc w:val="right"/>
        <w:rPr>
          <w:rFonts w:ascii="Angsana New" w:hAnsi="Angsana New"/>
          <w:sz w:val="28"/>
        </w:rPr>
      </w:pPr>
      <w:r>
        <w:rPr>
          <w:rFonts w:ascii="Angsana New" w:hAnsi="Angsana New" w:hint="cs"/>
          <w:sz w:val="28"/>
          <w:cs/>
        </w:rPr>
        <w:t>****/2</w:t>
      </w:r>
    </w:p>
    <w:p w:rsidR="00EA11B9" w:rsidRDefault="00EA11B9" w:rsidP="00D30BD4">
      <w:pPr>
        <w:spacing w:line="140" w:lineRule="atLeast"/>
        <w:jc w:val="center"/>
        <w:rPr>
          <w:rFonts w:ascii="Angsana New" w:hAnsi="Angsana New"/>
          <w:sz w:val="28"/>
        </w:rPr>
      </w:pPr>
    </w:p>
    <w:p w:rsidR="00D30BD4" w:rsidRPr="00D30BD4" w:rsidRDefault="00D30BD4" w:rsidP="00D30BD4">
      <w:pPr>
        <w:spacing w:line="140" w:lineRule="atLeast"/>
        <w:jc w:val="center"/>
        <w:rPr>
          <w:rFonts w:ascii="Angsana New" w:hAnsi="Angsana New"/>
          <w:sz w:val="28"/>
        </w:rPr>
      </w:pPr>
      <w:r w:rsidRPr="005A31EE">
        <w:rPr>
          <w:rFonts w:ascii="Angsana New" w:hAnsi="Angsana New" w:hint="cs"/>
          <w:sz w:val="28"/>
          <w:cs/>
        </w:rPr>
        <w:lastRenderedPageBreak/>
        <w:t>- 2 -</w:t>
      </w:r>
    </w:p>
    <w:p w:rsidR="00472B43" w:rsidRDefault="00826404" w:rsidP="00826404">
      <w:pPr>
        <w:pStyle w:val="ps-000-normal"/>
        <w:spacing w:before="240" w:line="380" w:lineRule="exact"/>
        <w:jc w:val="both"/>
        <w:rPr>
          <w:rFonts w:ascii="Angsana New" w:hAnsi="Angsana New" w:cs="Angsana New"/>
          <w:b/>
          <w:bCs/>
          <w:sz w:val="28"/>
          <w:szCs w:val="28"/>
        </w:rPr>
      </w:pPr>
      <w:r w:rsidRPr="00826404">
        <w:rPr>
          <w:rFonts w:ascii="Angsana New" w:hAnsi="Angsana New" w:cs="Angsana New"/>
          <w:b/>
          <w:bCs/>
          <w:sz w:val="28"/>
          <w:szCs w:val="28"/>
        </w:rPr>
        <w:t>Emphasis of Matters</w:t>
      </w:r>
    </w:p>
    <w:p w:rsidR="00826404" w:rsidRPr="000771FD" w:rsidRDefault="000771FD" w:rsidP="000771FD">
      <w:pPr>
        <w:pStyle w:val="StandaardOpinion"/>
        <w:tabs>
          <w:tab w:val="clear" w:pos="680"/>
          <w:tab w:val="left" w:pos="360"/>
        </w:tabs>
        <w:spacing w:before="120" w:after="120"/>
        <w:ind w:right="-43"/>
        <w:rPr>
          <w:rFonts w:ascii="Angsana New" w:hAnsi="Angsana New"/>
          <w:sz w:val="28"/>
          <w:szCs w:val="28"/>
        </w:rPr>
      </w:pPr>
      <w:r w:rsidRPr="006943FC">
        <w:rPr>
          <w:rFonts w:ascii="Angsana New" w:eastAsia="Calibri" w:hAnsi="Angsana New"/>
          <w:spacing w:val="-2"/>
          <w:sz w:val="28"/>
          <w:szCs w:val="28"/>
        </w:rPr>
        <w:t xml:space="preserve">Without qualifying my opinion on the </w:t>
      </w:r>
      <w:r w:rsidR="00431E13">
        <w:rPr>
          <w:rFonts w:ascii="Angsana New" w:eastAsia="Calibri" w:hAnsi="Angsana New"/>
          <w:spacing w:val="-2"/>
          <w:sz w:val="28"/>
          <w:szCs w:val="28"/>
        </w:rPr>
        <w:t>conditions. I draw attention to</w:t>
      </w:r>
      <w:r>
        <w:rPr>
          <w:rFonts w:ascii="Angsana New" w:eastAsia="Calibri" w:hAnsi="Angsana New"/>
          <w:spacing w:val="-2"/>
          <w:sz w:val="28"/>
          <w:szCs w:val="28"/>
        </w:rPr>
        <w:t>:</w:t>
      </w:r>
    </w:p>
    <w:p w:rsidR="00826404" w:rsidRPr="000771FD" w:rsidRDefault="00826404" w:rsidP="0098354A">
      <w:pPr>
        <w:pStyle w:val="ps-000-normal"/>
        <w:numPr>
          <w:ilvl w:val="0"/>
          <w:numId w:val="3"/>
        </w:numPr>
        <w:spacing w:before="120" w:line="380" w:lineRule="exact"/>
        <w:ind w:left="360"/>
        <w:jc w:val="both"/>
        <w:rPr>
          <w:rFonts w:ascii="Angsana New" w:hAnsi="Angsana New" w:cs="Angsana New"/>
          <w:strike/>
          <w:sz w:val="28"/>
          <w:szCs w:val="28"/>
        </w:rPr>
      </w:pPr>
      <w:r w:rsidRPr="00826404">
        <w:rPr>
          <w:rFonts w:ascii="Angsana New" w:hAnsi="Angsana New" w:cs="Angsana New"/>
          <w:sz w:val="28"/>
          <w:szCs w:val="28"/>
        </w:rPr>
        <w:t>A</w:t>
      </w:r>
      <w:r w:rsidR="00EA11B9">
        <w:rPr>
          <w:rFonts w:ascii="Angsana New" w:hAnsi="Angsana New" w:cs="Angsana New"/>
          <w:sz w:val="28"/>
          <w:szCs w:val="28"/>
        </w:rPr>
        <w:t>s described in Note 2</w:t>
      </w:r>
      <w:r w:rsidR="001E4A3C">
        <w:rPr>
          <w:rFonts w:ascii="Angsana New" w:hAnsi="Angsana New" w:cs="Angsana New"/>
          <w:sz w:val="28"/>
          <w:szCs w:val="28"/>
        </w:rPr>
        <w:t>3</w:t>
      </w:r>
      <w:r w:rsidRPr="00826404">
        <w:rPr>
          <w:rFonts w:ascii="Angsana New" w:hAnsi="Angsana New" w:cs="Angsana New"/>
          <w:sz w:val="28"/>
          <w:szCs w:val="28"/>
        </w:rPr>
        <w:t>.4 to the consolidated financial statements, in October 2017</w:t>
      </w:r>
      <w:r w:rsidR="00431E13">
        <w:rPr>
          <w:rFonts w:ascii="Angsana New" w:hAnsi="Angsana New" w:cs="Angsana New"/>
          <w:sz w:val="28"/>
          <w:szCs w:val="28"/>
        </w:rPr>
        <w:t>,</w:t>
      </w:r>
      <w:r w:rsidRPr="00826404">
        <w:rPr>
          <w:rFonts w:ascii="Angsana New" w:hAnsi="Angsana New" w:cs="Angsana New"/>
          <w:sz w:val="28"/>
          <w:szCs w:val="28"/>
        </w:rPr>
        <w:t xml:space="preserve"> the Company was sued by a bank as the second defendant, together with the first defendant which is a former subsidiary, demanding settlement amounting to Baht 81 million to the bank, together with interest calculated thereon until settlement is completed. The debt was a result of the Company’s guarantee obligations arising from a loan guarantee it provided for the former subsidiary. Subsequently, in November 2017, the Company was additional sued by the bank, demanding additional payment of Baht 39 million, together with interest calculated thereon until the payment is completed. The payment was demanded as a result of the default on a loan from the bank, for which the Company’s a part of investment properties were mortgaged as collateral. These cases are being considered by the Court, and thus the outcome cannot be determined at this time and depends on the future judicial process.</w:t>
      </w:r>
    </w:p>
    <w:p w:rsidR="00D30BD4" w:rsidRPr="005B701E" w:rsidRDefault="00746380" w:rsidP="00C2288E">
      <w:pPr>
        <w:pStyle w:val="ps-000-normal"/>
        <w:numPr>
          <w:ilvl w:val="0"/>
          <w:numId w:val="3"/>
        </w:numPr>
        <w:spacing w:before="120" w:line="380" w:lineRule="exact"/>
        <w:ind w:left="369" w:hanging="426"/>
        <w:jc w:val="both"/>
        <w:rPr>
          <w:rFonts w:ascii="Angsana New" w:hAnsi="Angsana New" w:cs="Angsana New"/>
          <w:strike/>
          <w:sz w:val="28"/>
          <w:szCs w:val="28"/>
        </w:rPr>
      </w:pPr>
      <w:r w:rsidRPr="004F4DAD">
        <w:rPr>
          <w:rFonts w:ascii="Angsana New" w:hAnsi="Angsana New" w:cs="Angsana New"/>
          <w:sz w:val="28"/>
          <w:szCs w:val="28"/>
        </w:rPr>
        <w:t>As described in Note 1.2</w:t>
      </w:r>
      <w:r w:rsidR="004F4DAD" w:rsidRPr="004F4DAD">
        <w:rPr>
          <w:rFonts w:ascii="Angsana New" w:hAnsi="Angsana New" w:cs="Angsana New"/>
          <w:sz w:val="28"/>
          <w:szCs w:val="28"/>
        </w:rPr>
        <w:t xml:space="preserve"> to </w:t>
      </w:r>
      <w:r w:rsidRPr="004F4DAD">
        <w:rPr>
          <w:rFonts w:ascii="Angsana New" w:hAnsi="Angsana New" w:cs="Angsana New"/>
          <w:sz w:val="28"/>
          <w:szCs w:val="28"/>
        </w:rPr>
        <w:t>t</w:t>
      </w:r>
      <w:r w:rsidR="00EC544C" w:rsidRPr="004F4DAD">
        <w:rPr>
          <w:rFonts w:ascii="Angsana New" w:hAnsi="Angsana New" w:cs="Angsana New"/>
          <w:sz w:val="28"/>
          <w:szCs w:val="28"/>
        </w:rPr>
        <w:t xml:space="preserve">he consolidated and separate statements of financial position </w:t>
      </w:r>
      <w:r w:rsidR="00431E13" w:rsidRPr="004F4DAD">
        <w:rPr>
          <w:rFonts w:ascii="Angsana New" w:hAnsi="Angsana New" w:cs="Angsana New"/>
          <w:sz w:val="28"/>
          <w:szCs w:val="28"/>
        </w:rPr>
        <w:t xml:space="preserve">as at </w:t>
      </w:r>
      <w:r w:rsidR="000262B8">
        <w:rPr>
          <w:rFonts w:ascii="Angsana New" w:hAnsi="Angsana New" w:cs="Angsana New"/>
          <w:sz w:val="28"/>
          <w:szCs w:val="28"/>
        </w:rPr>
        <w:t>June 30</w:t>
      </w:r>
      <w:r w:rsidR="00431E13" w:rsidRPr="004F4DAD">
        <w:rPr>
          <w:rFonts w:ascii="Angsana New" w:hAnsi="Angsana New" w:cs="Angsana New"/>
          <w:sz w:val="28"/>
          <w:szCs w:val="28"/>
        </w:rPr>
        <w:t>,</w:t>
      </w:r>
      <w:r w:rsidR="00BF3298" w:rsidRPr="004F4DAD">
        <w:rPr>
          <w:rFonts w:ascii="Angsana New" w:hAnsi="Angsana New" w:cs="Angsana New"/>
          <w:sz w:val="28"/>
          <w:szCs w:val="28"/>
        </w:rPr>
        <w:t xml:space="preserve"> 2018</w:t>
      </w:r>
      <w:r w:rsidR="00431E13" w:rsidRPr="004F4DAD">
        <w:rPr>
          <w:rFonts w:ascii="Angsana New" w:hAnsi="Angsana New" w:cs="Angsana New"/>
          <w:sz w:val="28"/>
          <w:szCs w:val="28"/>
        </w:rPr>
        <w:t>,</w:t>
      </w:r>
      <w:r w:rsidR="005B701E" w:rsidRPr="004F4DAD">
        <w:rPr>
          <w:rFonts w:ascii="Angsana New" w:hAnsi="Angsana New" w:cs="Angsana New"/>
          <w:sz w:val="28"/>
          <w:szCs w:val="28"/>
        </w:rPr>
        <w:t xml:space="preserve"> </w:t>
      </w:r>
      <w:r w:rsidR="00EC544C" w:rsidRPr="004F4DAD">
        <w:rPr>
          <w:rFonts w:ascii="Angsana New" w:hAnsi="Angsana New" w:cs="Angsana New"/>
          <w:sz w:val="28"/>
          <w:szCs w:val="28"/>
        </w:rPr>
        <w:t xml:space="preserve">presented deficits </w:t>
      </w:r>
      <w:r w:rsidR="00EC544C" w:rsidRPr="001E4A3C">
        <w:rPr>
          <w:rFonts w:ascii="Angsana New" w:hAnsi="Angsana New" w:cs="Angsana New"/>
          <w:sz w:val="28"/>
          <w:szCs w:val="28"/>
        </w:rPr>
        <w:t xml:space="preserve">of Baht </w:t>
      </w:r>
      <w:r w:rsidR="001E4A3C" w:rsidRPr="001E4A3C">
        <w:rPr>
          <w:rFonts w:ascii="Angsana New" w:hAnsi="Angsana New" w:cs="Angsana New"/>
          <w:sz w:val="28"/>
          <w:szCs w:val="28"/>
        </w:rPr>
        <w:t>9</w:t>
      </w:r>
      <w:r w:rsidR="00284526">
        <w:rPr>
          <w:rFonts w:ascii="Angsana New" w:hAnsi="Angsana New" w:cs="Angsana New"/>
          <w:sz w:val="28"/>
          <w:szCs w:val="28"/>
        </w:rPr>
        <w:t>79</w:t>
      </w:r>
      <w:r w:rsidR="00EC544C" w:rsidRPr="001E4A3C">
        <w:rPr>
          <w:rFonts w:ascii="Angsana New" w:hAnsi="Angsana New" w:cs="Angsana New"/>
          <w:sz w:val="28"/>
          <w:szCs w:val="28"/>
        </w:rPr>
        <w:t xml:space="preserve"> million and </w:t>
      </w:r>
      <w:r w:rsidR="004F4DAD" w:rsidRPr="001E4A3C">
        <w:rPr>
          <w:rFonts w:ascii="Angsana New" w:hAnsi="Angsana New" w:cs="Angsana New"/>
          <w:sz w:val="28"/>
          <w:szCs w:val="28"/>
        </w:rPr>
        <w:t>Baht 9</w:t>
      </w:r>
      <w:r w:rsidR="00284526">
        <w:rPr>
          <w:rFonts w:ascii="Angsana New" w:hAnsi="Angsana New" w:cs="Angsana New"/>
          <w:sz w:val="28"/>
          <w:szCs w:val="28"/>
        </w:rPr>
        <w:t>49</w:t>
      </w:r>
      <w:r w:rsidR="00EC544C" w:rsidRPr="001E4A3C">
        <w:rPr>
          <w:rFonts w:ascii="Angsana New" w:hAnsi="Angsana New" w:cs="Angsana New"/>
          <w:sz w:val="28"/>
          <w:szCs w:val="28"/>
        </w:rPr>
        <w:t xml:space="preserve"> million, respectively, with current liabilities exce</w:t>
      </w:r>
      <w:r w:rsidR="00BF3298" w:rsidRPr="001E4A3C">
        <w:rPr>
          <w:rFonts w:ascii="Angsana New" w:hAnsi="Angsana New" w:cs="Angsana New"/>
          <w:sz w:val="28"/>
          <w:szCs w:val="28"/>
        </w:rPr>
        <w:t xml:space="preserve">eding current assets by </w:t>
      </w:r>
      <w:r w:rsidR="004F4DAD" w:rsidRPr="001E4A3C">
        <w:rPr>
          <w:rFonts w:ascii="Angsana New" w:hAnsi="Angsana New" w:cs="Angsana New"/>
          <w:sz w:val="28"/>
          <w:szCs w:val="28"/>
        </w:rPr>
        <w:t xml:space="preserve">Baht </w:t>
      </w:r>
      <w:r w:rsidR="001E4A3C" w:rsidRPr="001E4A3C">
        <w:rPr>
          <w:rFonts w:ascii="Angsana New" w:hAnsi="Angsana New" w:cs="Angsana New"/>
          <w:sz w:val="28"/>
          <w:szCs w:val="28"/>
        </w:rPr>
        <w:t>15</w:t>
      </w:r>
      <w:r w:rsidR="00EC544C" w:rsidRPr="001E4A3C">
        <w:rPr>
          <w:rFonts w:ascii="Angsana New" w:hAnsi="Angsana New" w:cs="Angsana New"/>
          <w:sz w:val="28"/>
          <w:szCs w:val="28"/>
        </w:rPr>
        <w:t xml:space="preserve"> million </w:t>
      </w:r>
      <w:r w:rsidR="00BF3298" w:rsidRPr="001E4A3C">
        <w:rPr>
          <w:rFonts w:ascii="Angsana New" w:hAnsi="Angsana New" w:cs="Angsana New"/>
          <w:sz w:val="28"/>
          <w:szCs w:val="28"/>
        </w:rPr>
        <w:t xml:space="preserve">and Baht </w:t>
      </w:r>
      <w:r w:rsidR="001E4A3C" w:rsidRPr="001E4A3C">
        <w:rPr>
          <w:rFonts w:ascii="Angsana New" w:hAnsi="Angsana New" w:cs="Angsana New"/>
          <w:sz w:val="28"/>
          <w:szCs w:val="28"/>
        </w:rPr>
        <w:t>81</w:t>
      </w:r>
      <w:r w:rsidR="00EC544C" w:rsidRPr="001E4A3C">
        <w:rPr>
          <w:rFonts w:ascii="Angsana New" w:hAnsi="Angsana New" w:cs="Angsana New"/>
          <w:sz w:val="28"/>
          <w:szCs w:val="28"/>
        </w:rPr>
        <w:t xml:space="preserve"> million, respectively. These current liabilities included provision for the Company’s guarantee</w:t>
      </w:r>
      <w:r w:rsidR="00EC544C" w:rsidRPr="004F4DAD">
        <w:rPr>
          <w:rFonts w:ascii="Angsana New" w:hAnsi="Angsana New" w:cs="Angsana New"/>
          <w:sz w:val="28"/>
          <w:szCs w:val="28"/>
        </w:rPr>
        <w:t xml:space="preserve"> </w:t>
      </w:r>
      <w:r w:rsidR="00431E13" w:rsidRPr="004F4DAD">
        <w:rPr>
          <w:rFonts w:ascii="Angsana New" w:hAnsi="Angsana New" w:cs="Angsana New"/>
          <w:sz w:val="28"/>
          <w:szCs w:val="28"/>
        </w:rPr>
        <w:t xml:space="preserve">obligations amounting to Baht </w:t>
      </w:r>
      <w:r w:rsidR="00284526">
        <w:rPr>
          <w:rFonts w:ascii="Angsana New" w:hAnsi="Angsana New" w:cs="Angsana New"/>
          <w:sz w:val="28"/>
          <w:szCs w:val="28"/>
        </w:rPr>
        <w:t>90</w:t>
      </w:r>
      <w:r w:rsidR="00EC544C" w:rsidRPr="004F4DAD">
        <w:rPr>
          <w:rFonts w:ascii="Angsana New" w:hAnsi="Angsana New" w:cs="Angsana New"/>
          <w:sz w:val="28"/>
          <w:szCs w:val="28"/>
        </w:rPr>
        <w:t xml:space="preserve"> million and current portion of long-term loans fr</w:t>
      </w:r>
      <w:r w:rsidR="004F4DAD" w:rsidRPr="004F4DAD">
        <w:rPr>
          <w:rFonts w:ascii="Angsana New" w:hAnsi="Angsana New" w:cs="Angsana New"/>
          <w:sz w:val="28"/>
          <w:szCs w:val="28"/>
        </w:rPr>
        <w:t>om two banks totaling of Baht 5</w:t>
      </w:r>
      <w:r w:rsidR="001E4A3C">
        <w:rPr>
          <w:rFonts w:ascii="Angsana New" w:hAnsi="Angsana New" w:cs="Angsana New"/>
          <w:sz w:val="28"/>
          <w:szCs w:val="28"/>
        </w:rPr>
        <w:t>4</w:t>
      </w:r>
      <w:r w:rsidR="00EC544C" w:rsidRPr="004F4DAD">
        <w:rPr>
          <w:rFonts w:ascii="Angsana New" w:hAnsi="Angsana New" w:cs="Angsana New"/>
          <w:sz w:val="28"/>
          <w:szCs w:val="28"/>
        </w:rPr>
        <w:t xml:space="preserve"> million which the Company was unable to comply with conditions as specified in the loan agreements. The long-term loans</w:t>
      </w:r>
      <w:r w:rsidR="00EC544C" w:rsidRPr="00EC544C">
        <w:rPr>
          <w:rFonts w:ascii="Angsana New" w:hAnsi="Angsana New" w:cs="Angsana New"/>
          <w:sz w:val="28"/>
          <w:szCs w:val="28"/>
        </w:rPr>
        <w:t xml:space="preserve"> was secured by the Company's investment properties of Baht 86 million</w:t>
      </w:r>
      <w:r w:rsidR="00037AB2">
        <w:rPr>
          <w:rFonts w:ascii="Angsana New" w:hAnsi="Angsana New" w:cs="Angsana New"/>
          <w:sz w:val="28"/>
          <w:szCs w:val="28"/>
        </w:rPr>
        <w:t xml:space="preserve"> (Fair value)</w:t>
      </w:r>
      <w:r w:rsidR="00EC544C" w:rsidRPr="00EC544C">
        <w:rPr>
          <w:rFonts w:ascii="Angsana New" w:hAnsi="Angsana New" w:cs="Angsana New"/>
          <w:sz w:val="28"/>
          <w:szCs w:val="28"/>
        </w:rPr>
        <w:t>,</w:t>
      </w:r>
      <w:r w:rsidR="001B10A3" w:rsidRPr="001B10A3">
        <w:rPr>
          <w:rFonts w:ascii="Angsana New" w:hAnsi="Angsana New" w:cs="Angsana New"/>
          <w:sz w:val="28"/>
          <w:szCs w:val="28"/>
        </w:rPr>
        <w:t xml:space="preserve">These circumstances indicate multiple material uncertainties which raise substantial reasonable doubt about the ability of the Group to continue as a going concern, which may result in the Group’s failure to dispose of its assets and </w:t>
      </w:r>
      <w:r w:rsidR="001B10A3" w:rsidRPr="005B701E">
        <w:rPr>
          <w:rFonts w:ascii="Angsana New" w:hAnsi="Angsana New" w:cs="Angsana New"/>
          <w:sz w:val="28"/>
          <w:szCs w:val="28"/>
        </w:rPr>
        <w:t>settle liabilities in the normal course of business.</w:t>
      </w:r>
      <w:r w:rsidR="00955D5F">
        <w:rPr>
          <w:rFonts w:ascii="Angsana New" w:hAnsi="Angsana New" w:cs="Angsana New"/>
          <w:sz w:val="28"/>
          <w:szCs w:val="28"/>
        </w:rPr>
        <w:t xml:space="preserve"> </w:t>
      </w:r>
      <w:r w:rsidR="00913EB8" w:rsidRPr="005B701E">
        <w:rPr>
          <w:rFonts w:ascii="Angsana New" w:hAnsi="Angsana New" w:cs="Angsana New"/>
          <w:sz w:val="28"/>
          <w:szCs w:val="28"/>
        </w:rPr>
        <w:t>However, the Group believes that the Group be able to continue as a going concern because the Group has assessed its financial positio</w:t>
      </w:r>
      <w:r w:rsidR="00321F4D">
        <w:rPr>
          <w:rFonts w:ascii="Angsana New" w:hAnsi="Angsana New" w:cs="Angsana New"/>
          <w:sz w:val="28"/>
          <w:szCs w:val="28"/>
        </w:rPr>
        <w:t xml:space="preserve">n and laid down financial plans, </w:t>
      </w:r>
      <w:r w:rsidR="007647CA" w:rsidRPr="005B701E">
        <w:rPr>
          <w:rFonts w:ascii="Angsana New" w:hAnsi="Angsana New" w:cs="Angsana New"/>
          <w:sz w:val="28"/>
          <w:szCs w:val="28"/>
        </w:rPr>
        <w:t>net cash flow to cover the debt claims of the civil cases filed to the Company,</w:t>
      </w:r>
      <w:r w:rsidR="00955D5F">
        <w:rPr>
          <w:rFonts w:ascii="Angsana New" w:hAnsi="Angsana New" w:cs="Angsana New"/>
          <w:sz w:val="28"/>
          <w:szCs w:val="28"/>
        </w:rPr>
        <w:t xml:space="preserve"> as </w:t>
      </w:r>
      <w:r w:rsidR="007647CA" w:rsidRPr="005B701E">
        <w:rPr>
          <w:rFonts w:ascii="Angsana New" w:hAnsi="Angsana New" w:cs="Angsana New"/>
          <w:sz w:val="28"/>
          <w:szCs w:val="28"/>
        </w:rPr>
        <w:t>guarantor,</w:t>
      </w:r>
      <w:r w:rsidR="00955D5F">
        <w:rPr>
          <w:rFonts w:ascii="Angsana New" w:hAnsi="Angsana New" w:cs="Angsana New"/>
          <w:sz w:val="28"/>
          <w:szCs w:val="28"/>
        </w:rPr>
        <w:t xml:space="preserve"> </w:t>
      </w:r>
      <w:r w:rsidR="007647CA" w:rsidRPr="005B701E">
        <w:rPr>
          <w:rFonts w:ascii="Angsana New" w:hAnsi="Angsana New" w:cs="Angsana New"/>
          <w:sz w:val="28"/>
          <w:szCs w:val="28"/>
        </w:rPr>
        <w:t>and also the amount of loans due to repay to t</w:t>
      </w:r>
      <w:r w:rsidR="0076510F" w:rsidRPr="005B701E">
        <w:rPr>
          <w:rFonts w:ascii="Angsana New" w:hAnsi="Angsana New" w:cs="Angsana New"/>
          <w:sz w:val="28"/>
          <w:szCs w:val="28"/>
        </w:rPr>
        <w:t xml:space="preserve">wo banks, the Company has been </w:t>
      </w:r>
      <w:r w:rsidR="007647CA" w:rsidRPr="005B701E">
        <w:rPr>
          <w:rFonts w:ascii="Angsana New" w:hAnsi="Angsana New" w:cs="Angsana New"/>
          <w:sz w:val="28"/>
          <w:szCs w:val="28"/>
        </w:rPr>
        <w:t>in the process of negotiating the mediation to extend the loan collateral to raise a lo</w:t>
      </w:r>
      <w:r w:rsidR="0076510F" w:rsidRPr="005B701E">
        <w:rPr>
          <w:rFonts w:ascii="Angsana New" w:hAnsi="Angsana New" w:cs="Angsana New"/>
          <w:sz w:val="28"/>
          <w:szCs w:val="28"/>
        </w:rPr>
        <w:t xml:space="preserve">an for </w:t>
      </w:r>
      <w:r w:rsidR="007647CA" w:rsidRPr="005B701E">
        <w:rPr>
          <w:rFonts w:ascii="Angsana New" w:hAnsi="Angsana New" w:cs="Angsana New"/>
          <w:sz w:val="28"/>
          <w:szCs w:val="28"/>
        </w:rPr>
        <w:t>repay (The fair value of collateral is higher than the maturity). The progress of the case and the repayment plan are as follows:</w:t>
      </w:r>
    </w:p>
    <w:p w:rsidR="00913EB8" w:rsidRDefault="00913EB8" w:rsidP="00913EB8">
      <w:pPr>
        <w:pStyle w:val="ps-000-normal"/>
        <w:spacing w:before="120" w:line="380" w:lineRule="exact"/>
        <w:ind w:left="720" w:hanging="448"/>
        <w:jc w:val="both"/>
        <w:rPr>
          <w:rFonts w:ascii="Angsana New" w:hAnsi="Angsana New" w:cs="Angsana New"/>
          <w:sz w:val="28"/>
          <w:szCs w:val="28"/>
        </w:rPr>
      </w:pPr>
    </w:p>
    <w:p w:rsidR="00321F4D" w:rsidRPr="005B701E" w:rsidRDefault="00321F4D" w:rsidP="00913EB8">
      <w:pPr>
        <w:pStyle w:val="ps-000-normal"/>
        <w:spacing w:before="120" w:line="380" w:lineRule="exact"/>
        <w:ind w:left="720" w:hanging="448"/>
        <w:jc w:val="both"/>
        <w:rPr>
          <w:rFonts w:ascii="Angsana New" w:hAnsi="Angsana New" w:cs="Angsana New"/>
          <w:sz w:val="28"/>
          <w:szCs w:val="28"/>
        </w:rPr>
      </w:pPr>
    </w:p>
    <w:p w:rsidR="00913EB8" w:rsidRDefault="00913EB8" w:rsidP="00742B2F">
      <w:pPr>
        <w:pStyle w:val="ps-000-normal"/>
        <w:spacing w:before="120" w:line="380" w:lineRule="exact"/>
        <w:jc w:val="both"/>
        <w:rPr>
          <w:rFonts w:ascii="Angsana New" w:hAnsi="Angsana New" w:cs="Angsana New"/>
          <w:sz w:val="28"/>
          <w:szCs w:val="28"/>
        </w:rPr>
      </w:pPr>
    </w:p>
    <w:p w:rsidR="00746380" w:rsidRDefault="00746380" w:rsidP="00742B2F">
      <w:pPr>
        <w:pStyle w:val="ps-000-normal"/>
        <w:spacing w:before="120" w:line="380" w:lineRule="exact"/>
        <w:jc w:val="both"/>
        <w:rPr>
          <w:rFonts w:ascii="Angsana New" w:hAnsi="Angsana New" w:cs="Angsana New"/>
          <w:sz w:val="28"/>
          <w:szCs w:val="28"/>
        </w:rPr>
      </w:pPr>
    </w:p>
    <w:p w:rsidR="00746380" w:rsidRPr="005B701E" w:rsidRDefault="00746380" w:rsidP="00742B2F">
      <w:pPr>
        <w:pStyle w:val="ps-000-normal"/>
        <w:spacing w:before="120" w:line="380" w:lineRule="exact"/>
        <w:jc w:val="both"/>
        <w:rPr>
          <w:rFonts w:ascii="Angsana New" w:hAnsi="Angsana New" w:cs="Angsana New"/>
          <w:sz w:val="28"/>
          <w:szCs w:val="28"/>
        </w:rPr>
      </w:pPr>
    </w:p>
    <w:p w:rsidR="00913EB8" w:rsidRPr="005B701E" w:rsidRDefault="00322355" w:rsidP="00322355">
      <w:pPr>
        <w:pStyle w:val="ps-000-normal"/>
        <w:spacing w:before="120" w:line="380" w:lineRule="exact"/>
        <w:ind w:left="720" w:hanging="448"/>
        <w:jc w:val="right"/>
        <w:rPr>
          <w:rFonts w:ascii="Angsana New" w:hAnsi="Angsana New" w:cs="Angsana New"/>
          <w:sz w:val="28"/>
          <w:szCs w:val="28"/>
        </w:rPr>
      </w:pPr>
      <w:r w:rsidRPr="005B701E">
        <w:rPr>
          <w:rFonts w:ascii="Angsana New" w:hAnsi="Angsana New" w:cs="Angsana New"/>
          <w:sz w:val="28"/>
          <w:szCs w:val="28"/>
          <w:cs/>
        </w:rPr>
        <w:t>****/3</w:t>
      </w:r>
    </w:p>
    <w:p w:rsidR="00140AAC" w:rsidRPr="005B701E" w:rsidRDefault="00913EB8" w:rsidP="00913EB8">
      <w:pPr>
        <w:pStyle w:val="ps-000-normal"/>
        <w:spacing w:before="120" w:line="380" w:lineRule="exact"/>
        <w:ind w:left="720" w:hanging="448"/>
        <w:jc w:val="center"/>
        <w:rPr>
          <w:rFonts w:ascii="Angsana New" w:hAnsi="Angsana New" w:cs="Angsana New"/>
          <w:sz w:val="28"/>
          <w:szCs w:val="28"/>
        </w:rPr>
      </w:pPr>
      <w:r w:rsidRPr="005B701E">
        <w:rPr>
          <w:rFonts w:ascii="Angsana New" w:hAnsi="Angsana New" w:cs="Angsana New"/>
          <w:sz w:val="28"/>
          <w:szCs w:val="28"/>
          <w:cs/>
        </w:rPr>
        <w:lastRenderedPageBreak/>
        <w:t>- 3 -</w:t>
      </w:r>
    </w:p>
    <w:p w:rsidR="001E4A3C" w:rsidRPr="001E4A3C" w:rsidRDefault="00913EB8" w:rsidP="001E4A3C">
      <w:pPr>
        <w:numPr>
          <w:ilvl w:val="0"/>
          <w:numId w:val="4"/>
        </w:numPr>
        <w:overflowPunct/>
        <w:autoSpaceDE/>
        <w:autoSpaceDN/>
        <w:adjustRightInd/>
        <w:spacing w:before="120"/>
        <w:ind w:left="720" w:hanging="450"/>
        <w:contextualSpacing/>
        <w:jc w:val="thaiDistribute"/>
        <w:textAlignment w:val="auto"/>
        <w:rPr>
          <w:rFonts w:ascii="Angsana New" w:hAnsi="Angsana New"/>
          <w:sz w:val="28"/>
        </w:rPr>
      </w:pPr>
      <w:r w:rsidRPr="005B701E">
        <w:rPr>
          <w:rFonts w:ascii="Angsana New" w:hAnsi="Angsana New"/>
          <w:sz w:val="28"/>
        </w:rPr>
        <w:t xml:space="preserve">In October </w:t>
      </w:r>
      <w:r w:rsidRPr="005B701E">
        <w:rPr>
          <w:rFonts w:ascii="Angsana New" w:hAnsi="Angsana New"/>
          <w:sz w:val="28"/>
          <w:cs/>
        </w:rPr>
        <w:t>2017</w:t>
      </w:r>
      <w:r w:rsidRPr="005B701E">
        <w:rPr>
          <w:rFonts w:ascii="Angsana New" w:hAnsi="Angsana New"/>
          <w:sz w:val="28"/>
        </w:rPr>
        <w:t>, the Company was sued by a bank as second defendant,</w:t>
      </w:r>
      <w:r w:rsidR="00955D5F">
        <w:rPr>
          <w:rFonts w:ascii="Angsana New" w:hAnsi="Angsana New"/>
          <w:sz w:val="28"/>
        </w:rPr>
        <w:t xml:space="preserve"> </w:t>
      </w:r>
      <w:r w:rsidRPr="005B701E">
        <w:rPr>
          <w:rFonts w:ascii="Angsana New" w:hAnsi="Angsana New"/>
          <w:sz w:val="28"/>
        </w:rPr>
        <w:t xml:space="preserve">together with the first defendant, which is a former subsidiary, demanding settlement amounting to Baht </w:t>
      </w:r>
      <w:r w:rsidRPr="005B701E">
        <w:rPr>
          <w:rFonts w:ascii="Angsana New" w:hAnsi="Angsana New"/>
          <w:sz w:val="28"/>
          <w:cs/>
        </w:rPr>
        <w:t>81</w:t>
      </w:r>
      <w:r w:rsidRPr="005B701E">
        <w:rPr>
          <w:rFonts w:ascii="Angsana New" w:hAnsi="Angsana New"/>
          <w:sz w:val="28"/>
        </w:rPr>
        <w:t xml:space="preserve"> million, together with interest calculated thereon until settlement is completed. However, the Company intends not to accept the debt arising from the guarantee and to instruct the bank to pursue collection from the former subsidiary to the final stage. The Company's legal advisor is of the opinion that the Company has a defendable case with respect to its liability for the debt as a guarantor. In settlement negotiations, the former subsidiary proposed to repay the debt to the bank in installments and the bank responded to this proposal but proposed as an additional condition that the Company would sign as guarantor of this installment payment too, whereby no agreement could be reached. On</w:t>
      </w:r>
      <w:r w:rsidR="00955D5F">
        <w:rPr>
          <w:rFonts w:ascii="Angsana New" w:hAnsi="Angsana New"/>
          <w:sz w:val="28"/>
        </w:rPr>
        <w:t xml:space="preserve"> </w:t>
      </w:r>
      <w:r w:rsidRPr="005B701E">
        <w:rPr>
          <w:rFonts w:ascii="Angsana New" w:hAnsi="Angsana New"/>
          <w:sz w:val="28"/>
        </w:rPr>
        <w:t>February</w:t>
      </w:r>
      <w:r w:rsidR="00431E13" w:rsidRPr="005B701E">
        <w:rPr>
          <w:rFonts w:ascii="Angsana New" w:hAnsi="Angsana New"/>
          <w:sz w:val="28"/>
        </w:rPr>
        <w:t xml:space="preserve"> 23,</w:t>
      </w:r>
      <w:r w:rsidR="002F04A8">
        <w:rPr>
          <w:rFonts w:ascii="Angsana New" w:hAnsi="Angsana New"/>
          <w:sz w:val="28"/>
        </w:rPr>
        <w:t xml:space="preserve"> </w:t>
      </w:r>
      <w:r w:rsidRPr="005B701E">
        <w:rPr>
          <w:rFonts w:ascii="Angsana New" w:hAnsi="Angsana New"/>
          <w:sz w:val="28"/>
          <w:cs/>
        </w:rPr>
        <w:t>2018</w:t>
      </w:r>
      <w:r w:rsidRPr="005B701E">
        <w:rPr>
          <w:rFonts w:ascii="Angsana New" w:hAnsi="Angsana New"/>
          <w:sz w:val="28"/>
        </w:rPr>
        <w:t>, the Company filed a defense against the lawsuit</w:t>
      </w:r>
      <w:r w:rsidR="005B701E" w:rsidRPr="005B701E">
        <w:rPr>
          <w:rFonts w:ascii="Angsana New" w:hAnsi="Angsana New"/>
          <w:sz w:val="28"/>
        </w:rPr>
        <w:t xml:space="preserve"> </w:t>
      </w:r>
      <w:r w:rsidR="007647CA" w:rsidRPr="005B701E">
        <w:rPr>
          <w:rFonts w:ascii="Angsana New" w:hAnsi="Angsana New"/>
          <w:sz w:val="28"/>
        </w:rPr>
        <w:t xml:space="preserve">and also the petition to the Civil Court of Thonburi sent the expression to the Court of Appeal to consider whether this case is a consumer case. If the Court of Appeal considers that this case is not a consumer case, the court will order the disposition of this case from the system for the plaintiff to filing a new lawsuit by the prescription. If the court finds that this case is a consumer case, </w:t>
      </w:r>
      <w:proofErr w:type="gramStart"/>
      <w:r w:rsidR="007647CA" w:rsidRPr="005B701E">
        <w:rPr>
          <w:rFonts w:ascii="Angsana New" w:hAnsi="Angsana New"/>
          <w:sz w:val="28"/>
        </w:rPr>
        <w:t>The</w:t>
      </w:r>
      <w:proofErr w:type="gramEnd"/>
      <w:r w:rsidR="007647CA" w:rsidRPr="005B701E">
        <w:rPr>
          <w:rFonts w:ascii="Angsana New" w:hAnsi="Angsana New"/>
          <w:sz w:val="28"/>
        </w:rPr>
        <w:t xml:space="preserve"> court will proceed with evidence by both parties and will consider to judge the case further,</w:t>
      </w:r>
      <w:r w:rsidR="00955D5F">
        <w:rPr>
          <w:rFonts w:ascii="Angsana New" w:hAnsi="Angsana New"/>
          <w:sz w:val="28"/>
        </w:rPr>
        <w:t xml:space="preserve"> </w:t>
      </w:r>
      <w:r w:rsidRPr="005B701E">
        <w:rPr>
          <w:rFonts w:ascii="Angsana New" w:hAnsi="Angsana New"/>
          <w:sz w:val="28"/>
        </w:rPr>
        <w:t>and this case i</w:t>
      </w:r>
      <w:r w:rsidR="00742B2F" w:rsidRPr="005B701E">
        <w:rPr>
          <w:rFonts w:ascii="Angsana New" w:hAnsi="Angsana New"/>
          <w:sz w:val="28"/>
        </w:rPr>
        <w:t>s being considered by the Court</w:t>
      </w:r>
      <w:r w:rsidR="007647CA" w:rsidRPr="005B701E">
        <w:rPr>
          <w:rFonts w:ascii="Angsana New" w:hAnsi="Angsana New"/>
          <w:sz w:val="28"/>
        </w:rPr>
        <w:t>.</w:t>
      </w:r>
      <w:r w:rsidR="00955D5F">
        <w:rPr>
          <w:rFonts w:ascii="Angsana New" w:hAnsi="Angsana New"/>
          <w:sz w:val="28"/>
        </w:rPr>
        <w:t xml:space="preserve"> </w:t>
      </w:r>
      <w:r w:rsidR="007647CA" w:rsidRPr="005B701E">
        <w:rPr>
          <w:rFonts w:ascii="Angsana New" w:hAnsi="Angsana New"/>
          <w:sz w:val="28"/>
        </w:rPr>
        <w:t xml:space="preserve">The Civil Court is scheduled </w:t>
      </w:r>
      <w:r w:rsidR="007647CA" w:rsidRPr="00812459">
        <w:rPr>
          <w:rFonts w:ascii="Angsana New" w:hAnsi="Angsana New"/>
          <w:sz w:val="28"/>
        </w:rPr>
        <w:t xml:space="preserve">for the verdict of the Court of Appeal on May </w:t>
      </w:r>
      <w:r w:rsidR="007647CA" w:rsidRPr="00812459">
        <w:rPr>
          <w:rFonts w:ascii="Angsana New" w:hAnsi="Angsana New"/>
          <w:sz w:val="28"/>
          <w:cs/>
        </w:rPr>
        <w:t>1</w:t>
      </w:r>
      <w:r w:rsidR="001E4A3C" w:rsidRPr="00812459">
        <w:rPr>
          <w:rFonts w:ascii="Angsana New" w:hAnsi="Angsana New"/>
          <w:sz w:val="28"/>
        </w:rPr>
        <w:t>8</w:t>
      </w:r>
      <w:r w:rsidR="007647CA" w:rsidRPr="00812459">
        <w:rPr>
          <w:rFonts w:ascii="Angsana New" w:hAnsi="Angsana New"/>
          <w:sz w:val="28"/>
        </w:rPr>
        <w:t xml:space="preserve">, </w:t>
      </w:r>
      <w:r w:rsidR="001E4A3C" w:rsidRPr="00812459">
        <w:rPr>
          <w:rFonts w:ascii="Angsana New" w:hAnsi="Angsana New"/>
          <w:sz w:val="28"/>
        </w:rPr>
        <w:t>2018</w:t>
      </w:r>
      <w:r w:rsidR="007647CA" w:rsidRPr="00812459">
        <w:rPr>
          <w:rFonts w:ascii="Angsana New" w:hAnsi="Angsana New"/>
          <w:sz w:val="28"/>
          <w:cs/>
        </w:rPr>
        <w:t>.</w:t>
      </w:r>
      <w:r w:rsidR="00812459" w:rsidRPr="00812459">
        <w:rPr>
          <w:rFonts w:ascii="Angsana New" w:hAnsi="Angsana New" w:hint="cs"/>
          <w:sz w:val="28"/>
          <w:cs/>
        </w:rPr>
        <w:t xml:space="preserve"> </w:t>
      </w:r>
      <w:r w:rsidR="00812459" w:rsidRPr="00812459">
        <w:rPr>
          <w:rFonts w:ascii="Angsana New" w:eastAsia="Angsana New" w:hAnsi="Angsana New"/>
          <w:sz w:val="28"/>
        </w:rPr>
        <w:t xml:space="preserve">President of the Court of Appeal considered this case is not the Consumer case, so release the case from directory, and postpone to mediation on </w:t>
      </w:r>
      <w:r w:rsidR="00783794">
        <w:rPr>
          <w:rFonts w:ascii="Angsana New" w:eastAsia="Angsana New" w:hAnsi="Angsana New"/>
          <w:sz w:val="28"/>
        </w:rPr>
        <w:t>September 6, 2018</w:t>
      </w:r>
      <w:r w:rsidR="00812459" w:rsidRPr="00812459">
        <w:rPr>
          <w:rFonts w:ascii="Angsana New" w:eastAsia="Angsana New" w:hAnsi="Angsana New"/>
          <w:sz w:val="28"/>
        </w:rPr>
        <w:t xml:space="preserve">. </w:t>
      </w:r>
    </w:p>
    <w:p w:rsidR="00913EB8" w:rsidRPr="005B701E" w:rsidRDefault="00913EB8" w:rsidP="00913EB8">
      <w:pPr>
        <w:spacing w:before="240" w:after="120" w:line="380" w:lineRule="exact"/>
        <w:ind w:firstLine="426"/>
        <w:rPr>
          <w:rFonts w:ascii="Angsana New" w:hAnsi="Angsana New"/>
          <w:sz w:val="28"/>
        </w:rPr>
      </w:pPr>
      <w:r w:rsidRPr="005B701E">
        <w:rPr>
          <w:rFonts w:ascii="Angsana New" w:hAnsi="Angsana New"/>
          <w:sz w:val="28"/>
          <w:cs/>
        </w:rPr>
        <w:t>2.</w:t>
      </w:r>
      <w:r w:rsidRPr="005B701E">
        <w:rPr>
          <w:rFonts w:ascii="Angsana New" w:hAnsi="Angsana New"/>
          <w:sz w:val="28"/>
          <w:cs/>
        </w:rPr>
        <w:tab/>
      </w:r>
      <w:r w:rsidRPr="005B701E">
        <w:rPr>
          <w:rFonts w:ascii="Angsana New" w:hAnsi="Angsana New"/>
          <w:sz w:val="28"/>
        </w:rPr>
        <w:t>Bank loans have collateral with values higher than the outstanding loan balances.</w:t>
      </w:r>
    </w:p>
    <w:p w:rsidR="001E4A3C" w:rsidRDefault="007A1327" w:rsidP="007A1327">
      <w:pPr>
        <w:spacing w:before="120" w:after="120" w:line="380" w:lineRule="exact"/>
        <w:ind w:left="1440" w:hanging="720"/>
        <w:jc w:val="both"/>
        <w:rPr>
          <w:rFonts w:ascii="Angsana New" w:hAnsi="Angsana New"/>
          <w:sz w:val="28"/>
        </w:rPr>
      </w:pPr>
      <w:r w:rsidRPr="005B701E">
        <w:rPr>
          <w:rFonts w:ascii="Angsana New" w:hAnsi="Angsana New" w:hint="cs"/>
          <w:sz w:val="28"/>
          <w:cs/>
        </w:rPr>
        <w:t>2.1</w:t>
      </w:r>
      <w:r w:rsidRPr="005B701E">
        <w:rPr>
          <w:rFonts w:ascii="Angsana New" w:hAnsi="Angsana New"/>
          <w:sz w:val="28"/>
          <w:cs/>
        </w:rPr>
        <w:tab/>
      </w:r>
      <w:r w:rsidRPr="005B701E">
        <w:rPr>
          <w:rFonts w:ascii="Angsana New" w:hAnsi="Angsana New"/>
          <w:sz w:val="28"/>
        </w:rPr>
        <w:t xml:space="preserve">Loans from a bank with a balance </w:t>
      </w:r>
      <w:r w:rsidRPr="001E4A3C">
        <w:rPr>
          <w:rFonts w:ascii="Angsana New" w:hAnsi="Angsana New"/>
          <w:sz w:val="28"/>
        </w:rPr>
        <w:t xml:space="preserve">of Baht </w:t>
      </w:r>
      <w:r w:rsidR="001E4A3C" w:rsidRPr="001E4A3C">
        <w:rPr>
          <w:rFonts w:ascii="Angsana New" w:hAnsi="Angsana New"/>
          <w:sz w:val="28"/>
        </w:rPr>
        <w:t>39</w:t>
      </w:r>
      <w:r w:rsidRPr="001E4A3C">
        <w:rPr>
          <w:rFonts w:ascii="Angsana New" w:hAnsi="Angsana New"/>
          <w:sz w:val="28"/>
          <w:cs/>
        </w:rPr>
        <w:t xml:space="preserve"> </w:t>
      </w:r>
      <w:r w:rsidR="00666593" w:rsidRPr="001E4A3C">
        <w:rPr>
          <w:rFonts w:ascii="Angsana New" w:hAnsi="Angsana New"/>
          <w:sz w:val="28"/>
        </w:rPr>
        <w:t>million as at</w:t>
      </w:r>
      <w:r w:rsidR="00666593" w:rsidRPr="005B701E">
        <w:rPr>
          <w:rFonts w:ascii="Angsana New" w:hAnsi="Angsana New"/>
          <w:sz w:val="28"/>
        </w:rPr>
        <w:t xml:space="preserve"> </w:t>
      </w:r>
      <w:r w:rsidR="000262B8">
        <w:rPr>
          <w:rFonts w:ascii="Angsana New" w:hAnsi="Angsana New"/>
          <w:sz w:val="28"/>
        </w:rPr>
        <w:t>June 30</w:t>
      </w:r>
      <w:r w:rsidR="00666593" w:rsidRPr="005B701E">
        <w:rPr>
          <w:rFonts w:ascii="Angsana New" w:hAnsi="Angsana New"/>
          <w:sz w:val="28"/>
        </w:rPr>
        <w:t xml:space="preserve">, </w:t>
      </w:r>
      <w:r w:rsidRPr="005B701E">
        <w:rPr>
          <w:rFonts w:ascii="Angsana New" w:hAnsi="Angsana New"/>
          <w:sz w:val="28"/>
          <w:cs/>
        </w:rPr>
        <w:t>201</w:t>
      </w:r>
      <w:r w:rsidR="00955D5F">
        <w:rPr>
          <w:rFonts w:ascii="Angsana New" w:hAnsi="Angsana New"/>
          <w:sz w:val="28"/>
        </w:rPr>
        <w:t>8</w:t>
      </w:r>
      <w:r w:rsidRPr="005B701E">
        <w:rPr>
          <w:rFonts w:ascii="Angsana New" w:hAnsi="Angsana New"/>
          <w:sz w:val="28"/>
        </w:rPr>
        <w:t>, for which parts of the Company's</w:t>
      </w:r>
      <w:r w:rsidR="00955D5F">
        <w:rPr>
          <w:rFonts w:ascii="Angsana New" w:hAnsi="Angsana New"/>
          <w:sz w:val="28"/>
        </w:rPr>
        <w:t xml:space="preserve"> </w:t>
      </w:r>
      <w:r w:rsidRPr="005B701E">
        <w:rPr>
          <w:rFonts w:ascii="Angsana New" w:hAnsi="Angsana New"/>
          <w:sz w:val="28"/>
        </w:rPr>
        <w:t xml:space="preserve">investment properties with appraised values of Baht </w:t>
      </w:r>
      <w:r w:rsidRPr="005B701E">
        <w:rPr>
          <w:rFonts w:ascii="Angsana New" w:hAnsi="Angsana New"/>
          <w:sz w:val="28"/>
          <w:cs/>
        </w:rPr>
        <w:t xml:space="preserve">53 </w:t>
      </w:r>
      <w:r w:rsidRPr="005B701E">
        <w:rPr>
          <w:rFonts w:ascii="Angsana New" w:hAnsi="Angsana New"/>
          <w:sz w:val="28"/>
        </w:rPr>
        <w:t xml:space="preserve">million have been mortgaged as collateral. However, the bank is currently suing over these loans in order to compel the Company to make full settlement of the loan and interest, and to foreclose on the collateral, while the Company intends to sell the investment properties and use the funds raised to </w:t>
      </w:r>
      <w:r w:rsidR="00666593" w:rsidRPr="005B701E">
        <w:rPr>
          <w:rFonts w:ascii="Angsana New" w:hAnsi="Angsana New"/>
          <w:sz w:val="28"/>
        </w:rPr>
        <w:t xml:space="preserve">settle its debt to the bank. On </w:t>
      </w:r>
      <w:r w:rsidR="00742B2F" w:rsidRPr="005B701E">
        <w:rPr>
          <w:rFonts w:ascii="Angsana New" w:hAnsi="Angsana New"/>
          <w:sz w:val="28"/>
        </w:rPr>
        <w:t>April</w:t>
      </w:r>
      <w:r w:rsidR="00666593" w:rsidRPr="005B701E">
        <w:rPr>
          <w:rFonts w:ascii="Angsana New" w:hAnsi="Angsana New"/>
          <w:sz w:val="28"/>
        </w:rPr>
        <w:t xml:space="preserve"> 30,</w:t>
      </w:r>
      <w:r w:rsidR="005B701E" w:rsidRPr="005B701E">
        <w:rPr>
          <w:rFonts w:ascii="Angsana New" w:hAnsi="Angsana New" w:hint="cs"/>
          <w:sz w:val="28"/>
          <w:cs/>
        </w:rPr>
        <w:t xml:space="preserve"> </w:t>
      </w:r>
      <w:r w:rsidRPr="005B701E">
        <w:rPr>
          <w:rFonts w:ascii="Angsana New" w:hAnsi="Angsana New"/>
          <w:sz w:val="28"/>
          <w:cs/>
        </w:rPr>
        <w:t>2018</w:t>
      </w:r>
      <w:r w:rsidRPr="005B701E">
        <w:rPr>
          <w:rFonts w:ascii="Angsana New" w:hAnsi="Angsana New"/>
          <w:sz w:val="28"/>
        </w:rPr>
        <w:t>, the Company submitted a proposal to negotiate a settlement of the dispute with the bank, proposing that it sells the collateral in the case and use the money raised to settle debt with the bank.</w:t>
      </w:r>
      <w:r w:rsidR="00B10B4E">
        <w:rPr>
          <w:rFonts w:ascii="Angsana New" w:hAnsi="Angsana New" w:hint="cs"/>
          <w:sz w:val="28"/>
          <w:cs/>
        </w:rPr>
        <w:t xml:space="preserve"> </w:t>
      </w:r>
      <w:r w:rsidR="00812459" w:rsidRPr="00812459">
        <w:rPr>
          <w:rFonts w:ascii="Angsana New" w:eastAsia="Angsana New" w:hAnsi="Angsana New"/>
          <w:sz w:val="28"/>
        </w:rPr>
        <w:t>Plaintiffs’ attorney witness for all and defense attorney do not witness. The Court has appointed on August 1, 2018</w:t>
      </w:r>
      <w:r w:rsidR="00783794">
        <w:rPr>
          <w:rFonts w:ascii="Angsana New" w:eastAsia="Angsana New" w:hAnsi="Angsana New"/>
          <w:sz w:val="28"/>
        </w:rPr>
        <w:t>.</w:t>
      </w:r>
      <w:r w:rsidR="00B10B4E" w:rsidRPr="00B10B4E">
        <w:rPr>
          <w:rFonts w:ascii="Angsana New" w:hAnsi="Angsana New"/>
          <w:sz w:val="28"/>
        </w:rPr>
        <w:t xml:space="preserve">  </w:t>
      </w:r>
    </w:p>
    <w:p w:rsidR="00B10B4E" w:rsidRDefault="00B10B4E" w:rsidP="002F21DA">
      <w:pPr>
        <w:spacing w:before="120" w:after="120" w:line="380" w:lineRule="exact"/>
        <w:ind w:left="1145" w:hanging="720"/>
        <w:jc w:val="right"/>
        <w:rPr>
          <w:rFonts w:ascii="Angsana New" w:hAnsi="Angsana New"/>
          <w:sz w:val="28"/>
        </w:rPr>
      </w:pPr>
    </w:p>
    <w:p w:rsidR="00B10B4E" w:rsidRDefault="00B10B4E" w:rsidP="002F21DA">
      <w:pPr>
        <w:spacing w:before="120" w:after="120" w:line="380" w:lineRule="exact"/>
        <w:ind w:left="1145" w:hanging="720"/>
        <w:jc w:val="right"/>
        <w:rPr>
          <w:rFonts w:ascii="Angsana New" w:hAnsi="Angsana New"/>
          <w:sz w:val="28"/>
        </w:rPr>
      </w:pPr>
    </w:p>
    <w:p w:rsidR="00B10B4E" w:rsidRDefault="00B10B4E" w:rsidP="002F21DA">
      <w:pPr>
        <w:spacing w:before="120" w:after="120" w:line="380" w:lineRule="exact"/>
        <w:ind w:left="1145" w:hanging="720"/>
        <w:jc w:val="right"/>
        <w:rPr>
          <w:rFonts w:ascii="Angsana New" w:hAnsi="Angsana New"/>
          <w:sz w:val="28"/>
        </w:rPr>
      </w:pPr>
    </w:p>
    <w:p w:rsidR="00D67A9E" w:rsidRDefault="00D67A9E" w:rsidP="002F21DA">
      <w:pPr>
        <w:spacing w:before="120" w:after="120" w:line="380" w:lineRule="exact"/>
        <w:ind w:left="1145" w:hanging="720"/>
        <w:jc w:val="right"/>
        <w:rPr>
          <w:rFonts w:ascii="Angsana New" w:hAnsi="Angsana New"/>
          <w:sz w:val="28"/>
        </w:rPr>
      </w:pPr>
    </w:p>
    <w:p w:rsidR="00783794" w:rsidRDefault="00783794" w:rsidP="002F21DA">
      <w:pPr>
        <w:spacing w:before="120" w:after="120" w:line="380" w:lineRule="exact"/>
        <w:ind w:left="1145" w:hanging="720"/>
        <w:jc w:val="right"/>
        <w:rPr>
          <w:rFonts w:ascii="Angsana New" w:hAnsi="Angsana New"/>
          <w:sz w:val="28"/>
        </w:rPr>
      </w:pPr>
    </w:p>
    <w:p w:rsidR="002F21DA" w:rsidRDefault="001E4A3C" w:rsidP="002F21DA">
      <w:pPr>
        <w:spacing w:before="120" w:after="120" w:line="380" w:lineRule="exact"/>
        <w:ind w:left="1145" w:hanging="720"/>
        <w:jc w:val="right"/>
        <w:rPr>
          <w:rFonts w:ascii="Angsana New" w:hAnsi="Angsana New"/>
          <w:sz w:val="28"/>
        </w:rPr>
      </w:pPr>
      <w:r w:rsidRPr="00322355">
        <w:rPr>
          <w:rFonts w:ascii="Angsana New" w:hAnsi="Angsana New"/>
          <w:sz w:val="28"/>
          <w:cs/>
        </w:rPr>
        <w:t>****/4</w:t>
      </w:r>
    </w:p>
    <w:p w:rsidR="002F21DA" w:rsidRDefault="002F21DA" w:rsidP="002F21DA">
      <w:pPr>
        <w:spacing w:before="120" w:after="120" w:line="380" w:lineRule="exact"/>
        <w:ind w:left="1145" w:hanging="720"/>
        <w:jc w:val="right"/>
        <w:rPr>
          <w:rFonts w:ascii="Angsana New" w:hAnsi="Angsana New"/>
          <w:sz w:val="28"/>
        </w:rPr>
      </w:pPr>
    </w:p>
    <w:p w:rsidR="001E4A3C" w:rsidRDefault="001E4A3C" w:rsidP="002F21DA">
      <w:pPr>
        <w:spacing w:before="120" w:after="120" w:line="380" w:lineRule="exact"/>
        <w:ind w:left="1145" w:hanging="720"/>
        <w:jc w:val="center"/>
        <w:rPr>
          <w:rFonts w:ascii="Angsana New" w:hAnsi="Angsana New"/>
          <w:sz w:val="28"/>
        </w:rPr>
      </w:pPr>
      <w:r>
        <w:rPr>
          <w:rFonts w:ascii="Angsana New" w:hAnsi="Angsana New" w:hint="cs"/>
          <w:sz w:val="28"/>
          <w:cs/>
        </w:rPr>
        <w:lastRenderedPageBreak/>
        <w:t>- 4 -</w:t>
      </w:r>
    </w:p>
    <w:p w:rsidR="007A1327" w:rsidRDefault="004067D2" w:rsidP="002F21DA">
      <w:pPr>
        <w:tabs>
          <w:tab w:val="left" w:pos="1418"/>
        </w:tabs>
        <w:spacing w:before="120" w:after="120" w:line="380" w:lineRule="exact"/>
        <w:ind w:left="1418" w:hanging="851"/>
        <w:jc w:val="thaiDistribute"/>
        <w:rPr>
          <w:rFonts w:ascii="Angsana New" w:hAnsi="Angsana New"/>
          <w:sz w:val="28"/>
        </w:rPr>
      </w:pPr>
      <w:r>
        <w:rPr>
          <w:rFonts w:ascii="Angsana New" w:hAnsi="Angsana New"/>
          <w:sz w:val="28"/>
        </w:rPr>
        <w:t>2.2</w:t>
      </w:r>
      <w:r w:rsidR="007A1327">
        <w:rPr>
          <w:rFonts w:ascii="Angsana New" w:hAnsi="Angsana New"/>
          <w:sz w:val="28"/>
          <w:cs/>
        </w:rPr>
        <w:tab/>
      </w:r>
      <w:r w:rsidR="007A1327" w:rsidRPr="007A1327">
        <w:rPr>
          <w:rFonts w:ascii="Angsana New" w:hAnsi="Angsana New"/>
          <w:sz w:val="28"/>
        </w:rPr>
        <w:t xml:space="preserve">Loans from another bank with a balance </w:t>
      </w:r>
      <w:r w:rsidR="00F5788F" w:rsidRPr="005B701E">
        <w:rPr>
          <w:rFonts w:ascii="Angsana New" w:hAnsi="Angsana New"/>
          <w:sz w:val="28"/>
        </w:rPr>
        <w:t xml:space="preserve">of </w:t>
      </w:r>
      <w:r w:rsidR="007A1327" w:rsidRPr="00D67A9E">
        <w:rPr>
          <w:rFonts w:ascii="Angsana New" w:hAnsi="Angsana New"/>
          <w:sz w:val="28"/>
        </w:rPr>
        <w:t xml:space="preserve">Baht </w:t>
      </w:r>
      <w:r w:rsidR="00AA799D" w:rsidRPr="00D67A9E">
        <w:rPr>
          <w:rFonts w:ascii="Angsana New" w:hAnsi="Angsana New"/>
          <w:sz w:val="28"/>
        </w:rPr>
        <w:t>18</w:t>
      </w:r>
      <w:r w:rsidR="00CC5A6E" w:rsidRPr="00D67A9E">
        <w:rPr>
          <w:rFonts w:ascii="Angsana New" w:hAnsi="Angsana New"/>
          <w:sz w:val="28"/>
        </w:rPr>
        <w:t xml:space="preserve"> </w:t>
      </w:r>
      <w:r w:rsidR="007A1327" w:rsidRPr="00D67A9E">
        <w:rPr>
          <w:rFonts w:ascii="Angsana New" w:hAnsi="Angsana New"/>
          <w:sz w:val="28"/>
        </w:rPr>
        <w:t>million as at</w:t>
      </w:r>
      <w:r w:rsidR="005B701E" w:rsidRPr="00D67A9E">
        <w:rPr>
          <w:rFonts w:ascii="Angsana New" w:hAnsi="Angsana New"/>
          <w:sz w:val="28"/>
        </w:rPr>
        <w:t xml:space="preserve"> </w:t>
      </w:r>
      <w:r w:rsidR="000262B8" w:rsidRPr="00D67A9E">
        <w:rPr>
          <w:rFonts w:ascii="Angsana New" w:hAnsi="Angsana New"/>
          <w:sz w:val="28"/>
        </w:rPr>
        <w:t>June</w:t>
      </w:r>
      <w:r w:rsidR="000262B8">
        <w:rPr>
          <w:rFonts w:ascii="Angsana New" w:hAnsi="Angsana New"/>
          <w:sz w:val="28"/>
        </w:rPr>
        <w:t xml:space="preserve"> 30</w:t>
      </w:r>
      <w:r w:rsidR="00666593" w:rsidRPr="005B701E">
        <w:rPr>
          <w:rFonts w:ascii="Angsana New" w:hAnsi="Angsana New"/>
          <w:sz w:val="28"/>
        </w:rPr>
        <w:t>,</w:t>
      </w:r>
      <w:r w:rsidR="002F04A8">
        <w:rPr>
          <w:rFonts w:ascii="Angsana New" w:hAnsi="Angsana New"/>
          <w:sz w:val="28"/>
        </w:rPr>
        <w:t xml:space="preserve"> </w:t>
      </w:r>
      <w:r w:rsidR="00F5788F" w:rsidRPr="005B701E">
        <w:rPr>
          <w:rFonts w:ascii="Angsana New" w:hAnsi="Angsana New"/>
          <w:sz w:val="28"/>
          <w:cs/>
        </w:rPr>
        <w:t>201</w:t>
      </w:r>
      <w:r w:rsidR="00F5788F" w:rsidRPr="005B701E">
        <w:rPr>
          <w:rFonts w:ascii="Angsana New" w:hAnsi="Angsana New"/>
          <w:sz w:val="28"/>
        </w:rPr>
        <w:t>8</w:t>
      </w:r>
      <w:r w:rsidR="00666593" w:rsidRPr="005B701E">
        <w:rPr>
          <w:rFonts w:ascii="Angsana New" w:hAnsi="Angsana New"/>
          <w:sz w:val="28"/>
        </w:rPr>
        <w:t>,</w:t>
      </w:r>
      <w:r w:rsidR="002F04A8">
        <w:rPr>
          <w:rFonts w:ascii="Angsana New" w:hAnsi="Angsana New"/>
          <w:sz w:val="28"/>
        </w:rPr>
        <w:t xml:space="preserve"> </w:t>
      </w:r>
      <w:r w:rsidR="007A1327" w:rsidRPr="005B701E">
        <w:rPr>
          <w:rFonts w:ascii="Angsana New" w:hAnsi="Angsana New"/>
          <w:sz w:val="28"/>
        </w:rPr>
        <w:t xml:space="preserve">for which another portion of the Company's investment properties have been mortgaged as collateral. The appraised value of these properties was Baht </w:t>
      </w:r>
      <w:r w:rsidR="007A1327" w:rsidRPr="005B701E">
        <w:rPr>
          <w:rFonts w:ascii="Angsana New" w:hAnsi="Angsana New"/>
          <w:sz w:val="28"/>
          <w:cs/>
        </w:rPr>
        <w:t xml:space="preserve">32 </w:t>
      </w:r>
      <w:r w:rsidR="00666593" w:rsidRPr="005B701E">
        <w:rPr>
          <w:rFonts w:ascii="Angsana New" w:hAnsi="Angsana New"/>
          <w:sz w:val="28"/>
        </w:rPr>
        <w:t xml:space="preserve">million. On </w:t>
      </w:r>
      <w:r w:rsidR="007A1327" w:rsidRPr="005B701E">
        <w:rPr>
          <w:rFonts w:ascii="Angsana New" w:hAnsi="Angsana New"/>
          <w:sz w:val="28"/>
        </w:rPr>
        <w:t>August</w:t>
      </w:r>
      <w:r w:rsidR="00666593" w:rsidRPr="005B701E">
        <w:rPr>
          <w:rFonts w:ascii="Angsana New" w:hAnsi="Angsana New"/>
          <w:sz w:val="28"/>
        </w:rPr>
        <w:t xml:space="preserve"> 23,</w:t>
      </w:r>
      <w:r w:rsidR="002F04A8">
        <w:rPr>
          <w:rFonts w:ascii="Angsana New" w:hAnsi="Angsana New"/>
          <w:sz w:val="28"/>
        </w:rPr>
        <w:t xml:space="preserve"> </w:t>
      </w:r>
      <w:r w:rsidR="007A1327" w:rsidRPr="005B701E">
        <w:rPr>
          <w:rFonts w:ascii="Angsana New" w:hAnsi="Angsana New"/>
          <w:sz w:val="28"/>
          <w:cs/>
        </w:rPr>
        <w:t>2017</w:t>
      </w:r>
      <w:r w:rsidR="007A1327" w:rsidRPr="005B701E">
        <w:rPr>
          <w:rFonts w:ascii="Angsana New" w:hAnsi="Angsana New"/>
          <w:sz w:val="28"/>
        </w:rPr>
        <w:t>, a meeting of the Company's Board of Directors passed a resolution to sell the investment properties to an individual, and use the funds raised to settle the loan deb</w:t>
      </w:r>
      <w:r w:rsidR="00666593" w:rsidRPr="005B701E">
        <w:rPr>
          <w:rFonts w:ascii="Angsana New" w:hAnsi="Angsana New"/>
          <w:sz w:val="28"/>
        </w:rPr>
        <w:t xml:space="preserve">t to the bank. </w:t>
      </w:r>
      <w:r w:rsidR="00666593" w:rsidRPr="005B701E">
        <w:rPr>
          <w:rFonts w:ascii="Angsana New" w:hAnsi="Angsana New"/>
          <w:spacing w:val="2"/>
          <w:sz w:val="28"/>
        </w:rPr>
        <w:t>Subsequently,</w:t>
      </w:r>
      <w:r w:rsidR="00666593" w:rsidRPr="005B701E">
        <w:rPr>
          <w:rFonts w:ascii="Angsana New" w:hAnsi="Angsana New"/>
          <w:sz w:val="28"/>
        </w:rPr>
        <w:t xml:space="preserve"> on </w:t>
      </w:r>
      <w:r w:rsidR="007A1327" w:rsidRPr="005B701E">
        <w:rPr>
          <w:rFonts w:ascii="Angsana New" w:hAnsi="Angsana New"/>
          <w:sz w:val="28"/>
        </w:rPr>
        <w:t>February</w:t>
      </w:r>
      <w:r w:rsidR="00666593" w:rsidRPr="005B701E">
        <w:rPr>
          <w:rFonts w:ascii="Angsana New" w:hAnsi="Angsana New"/>
          <w:sz w:val="28"/>
        </w:rPr>
        <w:t xml:space="preserve"> 12,</w:t>
      </w:r>
      <w:r w:rsidR="002F04A8">
        <w:rPr>
          <w:rFonts w:ascii="Angsana New" w:hAnsi="Angsana New"/>
          <w:sz w:val="28"/>
        </w:rPr>
        <w:t xml:space="preserve"> </w:t>
      </w:r>
      <w:r w:rsidR="007A1327" w:rsidRPr="005B701E">
        <w:rPr>
          <w:rFonts w:ascii="Angsana New" w:hAnsi="Angsana New"/>
          <w:sz w:val="28"/>
          <w:cs/>
        </w:rPr>
        <w:t>2018</w:t>
      </w:r>
      <w:r w:rsidR="007A1327" w:rsidRPr="005B701E">
        <w:rPr>
          <w:rFonts w:ascii="Angsana New" w:hAnsi="Angsana New"/>
          <w:sz w:val="28"/>
        </w:rPr>
        <w:t xml:space="preserve">, </w:t>
      </w:r>
      <w:r w:rsidR="007A1327" w:rsidRPr="005B701E">
        <w:rPr>
          <w:rFonts w:ascii="Angsana New" w:hAnsi="Angsana New"/>
          <w:spacing w:val="2"/>
          <w:sz w:val="28"/>
        </w:rPr>
        <w:t>a meeting</w:t>
      </w:r>
      <w:r w:rsidR="007A1327" w:rsidRPr="005B701E">
        <w:rPr>
          <w:rFonts w:ascii="Angsana New" w:hAnsi="Angsana New"/>
          <w:sz w:val="28"/>
        </w:rPr>
        <w:t xml:space="preserve"> of the Company's Board of Directors passed a resolution approving an extension for the period for payment f</w:t>
      </w:r>
      <w:r w:rsidR="00666593" w:rsidRPr="005B701E">
        <w:rPr>
          <w:rFonts w:ascii="Angsana New" w:hAnsi="Angsana New"/>
          <w:sz w:val="28"/>
        </w:rPr>
        <w:t xml:space="preserve">or the properties to </w:t>
      </w:r>
      <w:r w:rsidR="007A1327" w:rsidRPr="005B701E">
        <w:rPr>
          <w:rFonts w:ascii="Angsana New" w:hAnsi="Angsana New"/>
          <w:sz w:val="28"/>
        </w:rPr>
        <w:t>May</w:t>
      </w:r>
      <w:r w:rsidR="00666593" w:rsidRPr="005B701E">
        <w:rPr>
          <w:rFonts w:ascii="Angsana New" w:hAnsi="Angsana New"/>
          <w:sz w:val="28"/>
        </w:rPr>
        <w:t xml:space="preserve"> 15,</w:t>
      </w:r>
      <w:r w:rsidR="002F04A8">
        <w:rPr>
          <w:rFonts w:ascii="Angsana New" w:hAnsi="Angsana New"/>
          <w:sz w:val="28"/>
        </w:rPr>
        <w:t xml:space="preserve"> </w:t>
      </w:r>
      <w:r w:rsidR="007A1327" w:rsidRPr="005B701E">
        <w:rPr>
          <w:rFonts w:ascii="Angsana New" w:hAnsi="Angsana New"/>
          <w:sz w:val="28"/>
          <w:cs/>
        </w:rPr>
        <w:t xml:space="preserve">2018. </w:t>
      </w:r>
      <w:r w:rsidR="007A1327" w:rsidRPr="005B701E">
        <w:rPr>
          <w:rFonts w:ascii="Angsana New" w:hAnsi="Angsana New"/>
          <w:sz w:val="28"/>
        </w:rPr>
        <w:t>At present, no agreement to sell the investment properties has been signed.</w:t>
      </w:r>
    </w:p>
    <w:p w:rsidR="007A1327" w:rsidRPr="007A1327" w:rsidRDefault="007A1327" w:rsidP="007A1327">
      <w:pPr>
        <w:spacing w:before="120" w:after="120" w:line="380" w:lineRule="exact"/>
        <w:ind w:left="709" w:hanging="284"/>
        <w:jc w:val="both"/>
        <w:rPr>
          <w:rFonts w:ascii="Angsana New" w:hAnsi="Angsana New"/>
          <w:sz w:val="28"/>
        </w:rPr>
      </w:pPr>
      <w:r>
        <w:rPr>
          <w:rFonts w:ascii="Angsana New" w:hAnsi="Angsana New" w:hint="cs"/>
          <w:sz w:val="28"/>
          <w:cs/>
        </w:rPr>
        <w:t>3.</w:t>
      </w:r>
      <w:r w:rsidR="002F04A8">
        <w:rPr>
          <w:rFonts w:ascii="Angsana New" w:hAnsi="Angsana New"/>
          <w:sz w:val="28"/>
        </w:rPr>
        <w:tab/>
      </w:r>
      <w:r w:rsidRPr="007A1327">
        <w:rPr>
          <w:rFonts w:ascii="Angsana New" w:hAnsi="Angsana New"/>
          <w:sz w:val="28"/>
        </w:rPr>
        <w:t>The Company issued name-registered, transferable ordinary share warrants (DNA-W</w:t>
      </w:r>
      <w:r w:rsidRPr="007A1327">
        <w:rPr>
          <w:rFonts w:ascii="Angsana New" w:hAnsi="Angsana New"/>
          <w:sz w:val="28"/>
          <w:cs/>
        </w:rPr>
        <w:t>1)</w:t>
      </w:r>
      <w:r w:rsidRPr="007A1327">
        <w:rPr>
          <w:rFonts w:ascii="Angsana New" w:hAnsi="Angsana New"/>
          <w:sz w:val="28"/>
        </w:rPr>
        <w:t xml:space="preserve">, allocating them to the existing shareholders in proportion to their shareholdings. A total of not more than </w:t>
      </w:r>
      <w:r w:rsidRPr="007A1327">
        <w:rPr>
          <w:rFonts w:ascii="Angsana New" w:hAnsi="Angsana New"/>
          <w:sz w:val="28"/>
          <w:cs/>
        </w:rPr>
        <w:t>251,103,416</w:t>
      </w:r>
      <w:r w:rsidRPr="007A1327">
        <w:rPr>
          <w:rFonts w:ascii="Angsana New" w:hAnsi="Angsana New"/>
          <w:sz w:val="28"/>
        </w:rPr>
        <w:t xml:space="preserve"> warrants were to be issued, with an exercise price of Baht </w:t>
      </w:r>
      <w:r w:rsidRPr="007A1327">
        <w:rPr>
          <w:rFonts w:ascii="Angsana New" w:hAnsi="Angsana New"/>
          <w:sz w:val="28"/>
          <w:cs/>
        </w:rPr>
        <w:t>0.10</w:t>
      </w:r>
      <w:r w:rsidRPr="007A1327">
        <w:rPr>
          <w:rFonts w:ascii="Angsana New" w:hAnsi="Angsana New"/>
          <w:sz w:val="28"/>
        </w:rPr>
        <w:t xml:space="preserve"> per share and an exercise ratio of </w:t>
      </w:r>
      <w:r w:rsidRPr="007A1327">
        <w:rPr>
          <w:rFonts w:ascii="Angsana New" w:hAnsi="Angsana New"/>
          <w:sz w:val="28"/>
          <w:cs/>
        </w:rPr>
        <w:t>1</w:t>
      </w:r>
      <w:r w:rsidRPr="007A1327">
        <w:rPr>
          <w:rFonts w:ascii="Angsana New" w:hAnsi="Angsana New"/>
          <w:sz w:val="28"/>
        </w:rPr>
        <w:t xml:space="preserve"> warrant to </w:t>
      </w:r>
      <w:r w:rsidRPr="007A1327">
        <w:rPr>
          <w:rFonts w:ascii="Angsana New" w:hAnsi="Angsana New"/>
          <w:sz w:val="28"/>
          <w:cs/>
        </w:rPr>
        <w:t>5</w:t>
      </w:r>
      <w:r w:rsidRPr="007A1327">
        <w:rPr>
          <w:rFonts w:ascii="Angsana New" w:hAnsi="Angsana New"/>
          <w:sz w:val="28"/>
        </w:rPr>
        <w:t xml:space="preserve"> ordinary shares. The war</w:t>
      </w:r>
      <w:r w:rsidR="00666593">
        <w:rPr>
          <w:rFonts w:ascii="Angsana New" w:hAnsi="Angsana New"/>
          <w:sz w:val="28"/>
        </w:rPr>
        <w:t xml:space="preserve">rants can be exercised once, on </w:t>
      </w:r>
      <w:r w:rsidRPr="007A1327">
        <w:rPr>
          <w:rFonts w:ascii="Angsana New" w:hAnsi="Angsana New"/>
          <w:sz w:val="28"/>
        </w:rPr>
        <w:t>November</w:t>
      </w:r>
      <w:r w:rsidR="00666593">
        <w:rPr>
          <w:rFonts w:ascii="Angsana New" w:hAnsi="Angsana New"/>
          <w:sz w:val="28"/>
        </w:rPr>
        <w:t xml:space="preserve"> 18,</w:t>
      </w:r>
      <w:r w:rsidR="002F04A8">
        <w:rPr>
          <w:rFonts w:ascii="Angsana New" w:hAnsi="Angsana New"/>
          <w:sz w:val="28"/>
        </w:rPr>
        <w:t xml:space="preserve"> </w:t>
      </w:r>
      <w:r w:rsidRPr="007A1327">
        <w:rPr>
          <w:rFonts w:ascii="Angsana New" w:hAnsi="Angsana New"/>
          <w:sz w:val="28"/>
          <w:cs/>
        </w:rPr>
        <w:t>2018</w:t>
      </w:r>
      <w:r w:rsidRPr="007A1327">
        <w:rPr>
          <w:rFonts w:ascii="Angsana New" w:hAnsi="Angsana New"/>
          <w:sz w:val="28"/>
        </w:rPr>
        <w:t>, which is the expiry date of warrants (DNA-W</w:t>
      </w:r>
      <w:r w:rsidRPr="007A1327">
        <w:rPr>
          <w:rFonts w:ascii="Angsana New" w:hAnsi="Angsana New"/>
          <w:sz w:val="28"/>
          <w:cs/>
        </w:rPr>
        <w:t xml:space="preserve">1). </w:t>
      </w:r>
    </w:p>
    <w:p w:rsidR="007A1327" w:rsidRDefault="007A1327" w:rsidP="007A1327">
      <w:pPr>
        <w:spacing w:before="240" w:after="120" w:line="380" w:lineRule="exact"/>
        <w:ind w:left="709" w:hanging="284"/>
        <w:jc w:val="thaiDistribute"/>
        <w:rPr>
          <w:rFonts w:ascii="Angsana New" w:hAnsi="Angsana New"/>
          <w:sz w:val="28"/>
        </w:rPr>
      </w:pPr>
      <w:r w:rsidRPr="007A1327">
        <w:rPr>
          <w:rFonts w:ascii="Angsana New" w:hAnsi="Angsana New"/>
          <w:sz w:val="28"/>
          <w:cs/>
        </w:rPr>
        <w:tab/>
      </w:r>
      <w:r w:rsidRPr="007A1327">
        <w:rPr>
          <w:rFonts w:ascii="Angsana New" w:hAnsi="Angsana New"/>
          <w:sz w:val="28"/>
          <w:cs/>
        </w:rPr>
        <w:tab/>
      </w:r>
      <w:r w:rsidRPr="007A1327">
        <w:rPr>
          <w:rFonts w:ascii="Angsana New" w:hAnsi="Angsana New"/>
          <w:sz w:val="28"/>
        </w:rPr>
        <w:t xml:space="preserve">The Company predicts that the main group of existing shareholders to exercise about </w:t>
      </w:r>
      <w:r w:rsidRPr="007A1327">
        <w:rPr>
          <w:rFonts w:ascii="Angsana New" w:hAnsi="Angsana New"/>
          <w:sz w:val="28"/>
          <w:cs/>
        </w:rPr>
        <w:t>60</w:t>
      </w:r>
      <w:r w:rsidRPr="007A1327">
        <w:rPr>
          <w:rFonts w:ascii="Angsana New" w:hAnsi="Angsana New"/>
          <w:sz w:val="28"/>
        </w:rPr>
        <w:t xml:space="preserve"> percent of the total rights, and expects to receive approximately Baht </w:t>
      </w:r>
      <w:r w:rsidRPr="007A1327">
        <w:rPr>
          <w:rFonts w:ascii="Angsana New" w:hAnsi="Angsana New"/>
          <w:sz w:val="28"/>
          <w:cs/>
        </w:rPr>
        <w:t>76</w:t>
      </w:r>
      <w:r w:rsidRPr="007A1327">
        <w:rPr>
          <w:rFonts w:ascii="Angsana New" w:hAnsi="Angsana New"/>
          <w:sz w:val="28"/>
        </w:rPr>
        <w:t xml:space="preserve"> million from the exercise of the rights.</w:t>
      </w:r>
    </w:p>
    <w:p w:rsidR="0025737B" w:rsidRDefault="0025737B" w:rsidP="00322355">
      <w:pPr>
        <w:spacing w:before="240" w:after="120" w:line="380" w:lineRule="exact"/>
        <w:jc w:val="both"/>
        <w:rPr>
          <w:rFonts w:ascii="Angsana New" w:hAnsi="Angsana New"/>
          <w:sz w:val="28"/>
        </w:rPr>
      </w:pPr>
      <w:r w:rsidRPr="00503152">
        <w:rPr>
          <w:rFonts w:ascii="Angsana New" w:hAnsi="Angsana New"/>
          <w:sz w:val="28"/>
        </w:rPr>
        <w:t xml:space="preserve">The company's going concern operations depends greatly on the company's ability to pay its debts under the </w:t>
      </w:r>
      <w:r w:rsidR="00503152" w:rsidRPr="005B701E">
        <w:rPr>
          <w:rFonts w:ascii="Angsana New" w:hAnsi="Angsana New"/>
          <w:sz w:val="28"/>
        </w:rPr>
        <w:t>Civil</w:t>
      </w:r>
      <w:r w:rsidRPr="005B701E">
        <w:rPr>
          <w:rFonts w:ascii="Angsana New" w:hAnsi="Angsana New"/>
          <w:sz w:val="28"/>
        </w:rPr>
        <w:t xml:space="preserve"> Court's judgment. </w:t>
      </w:r>
      <w:r w:rsidR="00503152" w:rsidRPr="005B701E">
        <w:rPr>
          <w:rFonts w:ascii="Angsana New" w:hAnsi="Angsana New"/>
          <w:sz w:val="28"/>
        </w:rPr>
        <w:t>The Exercise of right to purchase ordinary shares</w:t>
      </w:r>
      <w:r w:rsidR="005B701E" w:rsidRPr="005B701E">
        <w:rPr>
          <w:rFonts w:ascii="Angsana New" w:hAnsi="Angsana New"/>
          <w:sz w:val="28"/>
        </w:rPr>
        <w:t xml:space="preserve"> </w:t>
      </w:r>
      <w:r w:rsidRPr="005B701E">
        <w:rPr>
          <w:rFonts w:ascii="Angsana New" w:hAnsi="Angsana New"/>
          <w:sz w:val="28"/>
        </w:rPr>
        <w:t xml:space="preserve">and the ability to sell such </w:t>
      </w:r>
      <w:r w:rsidR="00503152" w:rsidRPr="005B701E">
        <w:rPr>
          <w:rFonts w:ascii="Angsana New" w:hAnsi="Angsana New"/>
          <w:sz w:val="28"/>
        </w:rPr>
        <w:t xml:space="preserve">investment property. </w:t>
      </w:r>
      <w:r w:rsidRPr="005B701E">
        <w:rPr>
          <w:rFonts w:ascii="Angsana New" w:hAnsi="Angsana New"/>
          <w:sz w:val="28"/>
        </w:rPr>
        <w:t>These factors</w:t>
      </w:r>
      <w:r w:rsidRPr="00F344DD">
        <w:rPr>
          <w:rFonts w:ascii="Angsana New" w:hAnsi="Angsana New"/>
          <w:sz w:val="28"/>
        </w:rPr>
        <w:t xml:space="preserve"> point to significant uncertainties that could cause</w:t>
      </w:r>
      <w:r w:rsidR="00503152" w:rsidRPr="00F344DD">
        <w:rPr>
          <w:rFonts w:ascii="Angsana New" w:hAnsi="Angsana New"/>
          <w:sz w:val="28"/>
        </w:rPr>
        <w:t xml:space="preserve"> significant uncertainty about </w:t>
      </w:r>
      <w:r w:rsidRPr="00F344DD">
        <w:rPr>
          <w:rFonts w:ascii="Angsana New" w:hAnsi="Angsana New"/>
          <w:sz w:val="28"/>
        </w:rPr>
        <w:t>the Company's ability to continue as a going concern. The consolidated and the separate f</w:t>
      </w:r>
      <w:r w:rsidR="00503152" w:rsidRPr="00F344DD">
        <w:rPr>
          <w:rFonts w:ascii="Angsana New" w:hAnsi="Angsana New"/>
          <w:sz w:val="28"/>
        </w:rPr>
        <w:t xml:space="preserve">inancial statements for the </w:t>
      </w:r>
      <w:r w:rsidR="00EA11B9">
        <w:rPr>
          <w:rFonts w:ascii="Angsana New" w:hAnsi="Angsana New"/>
          <w:sz w:val="28"/>
        </w:rPr>
        <w:t>six</w:t>
      </w:r>
      <w:r w:rsidR="00666593">
        <w:rPr>
          <w:rFonts w:ascii="Angsana New" w:hAnsi="Angsana New"/>
          <w:sz w:val="28"/>
        </w:rPr>
        <w:t xml:space="preserve">-month period ended </w:t>
      </w:r>
      <w:r w:rsidR="00EA11B9">
        <w:rPr>
          <w:rFonts w:ascii="Angsana New" w:hAnsi="Angsana New"/>
          <w:sz w:val="28"/>
        </w:rPr>
        <w:t>June 30</w:t>
      </w:r>
      <w:r w:rsidR="00666593">
        <w:rPr>
          <w:rFonts w:ascii="Angsana New" w:hAnsi="Angsana New"/>
          <w:sz w:val="28"/>
        </w:rPr>
        <w:t>,</w:t>
      </w:r>
      <w:r w:rsidR="002F04A8">
        <w:rPr>
          <w:rFonts w:ascii="Angsana New" w:hAnsi="Angsana New"/>
          <w:sz w:val="28"/>
        </w:rPr>
        <w:t xml:space="preserve"> </w:t>
      </w:r>
      <w:r w:rsidR="00503152" w:rsidRPr="00F344DD">
        <w:rPr>
          <w:rFonts w:ascii="Angsana New" w:hAnsi="Angsana New"/>
          <w:sz w:val="28"/>
          <w:cs/>
        </w:rPr>
        <w:t>201</w:t>
      </w:r>
      <w:r w:rsidR="00503152" w:rsidRPr="00F344DD">
        <w:rPr>
          <w:rFonts w:ascii="Angsana New" w:hAnsi="Angsana New"/>
          <w:sz w:val="28"/>
        </w:rPr>
        <w:t>8</w:t>
      </w:r>
      <w:r w:rsidRPr="00F344DD">
        <w:rPr>
          <w:rFonts w:ascii="Angsana New" w:hAnsi="Angsana New"/>
          <w:sz w:val="28"/>
        </w:rPr>
        <w:t>, were prepared based on the assumption that the Company will do continuous its operations.</w:t>
      </w:r>
    </w:p>
    <w:p w:rsidR="002F21DA" w:rsidRDefault="002F21DA" w:rsidP="00322355">
      <w:pPr>
        <w:spacing w:before="240" w:after="120" w:line="380" w:lineRule="exact"/>
        <w:jc w:val="both"/>
        <w:rPr>
          <w:rFonts w:ascii="Angsana New" w:hAnsi="Angsana New"/>
          <w:sz w:val="28"/>
        </w:rPr>
      </w:pPr>
    </w:p>
    <w:p w:rsidR="002F21DA" w:rsidRDefault="002F21DA" w:rsidP="00322355">
      <w:pPr>
        <w:spacing w:before="240" w:after="120" w:line="380" w:lineRule="exact"/>
        <w:jc w:val="both"/>
        <w:rPr>
          <w:rFonts w:ascii="Angsana New" w:hAnsi="Angsana New"/>
          <w:sz w:val="28"/>
        </w:rPr>
      </w:pPr>
    </w:p>
    <w:p w:rsidR="002F21DA" w:rsidRDefault="002F21DA" w:rsidP="00322355">
      <w:pPr>
        <w:spacing w:before="240" w:after="120" w:line="380" w:lineRule="exact"/>
        <w:jc w:val="both"/>
        <w:rPr>
          <w:rFonts w:ascii="Angsana New" w:hAnsi="Angsana New"/>
          <w:sz w:val="28"/>
        </w:rPr>
      </w:pPr>
    </w:p>
    <w:p w:rsidR="002F21DA" w:rsidRDefault="002F21DA" w:rsidP="00322355">
      <w:pPr>
        <w:spacing w:before="240" w:after="120" w:line="380" w:lineRule="exact"/>
        <w:jc w:val="both"/>
        <w:rPr>
          <w:rFonts w:ascii="Angsana New" w:hAnsi="Angsana New"/>
          <w:sz w:val="28"/>
        </w:rPr>
      </w:pPr>
    </w:p>
    <w:p w:rsidR="002F21DA" w:rsidRDefault="002F21DA" w:rsidP="00322355">
      <w:pPr>
        <w:spacing w:before="240" w:after="120" w:line="380" w:lineRule="exact"/>
        <w:jc w:val="both"/>
        <w:rPr>
          <w:rFonts w:ascii="Angsana New" w:hAnsi="Angsana New"/>
          <w:sz w:val="28"/>
        </w:rPr>
      </w:pPr>
    </w:p>
    <w:p w:rsidR="002F21DA" w:rsidRDefault="002F21DA" w:rsidP="00322355">
      <w:pPr>
        <w:spacing w:before="240" w:after="120" w:line="380" w:lineRule="exact"/>
        <w:jc w:val="both"/>
        <w:rPr>
          <w:rFonts w:ascii="Angsana New" w:hAnsi="Angsana New"/>
          <w:sz w:val="28"/>
        </w:rPr>
      </w:pPr>
    </w:p>
    <w:p w:rsidR="002F21DA" w:rsidRDefault="002F21DA" w:rsidP="00322355">
      <w:pPr>
        <w:spacing w:before="240" w:after="120" w:line="380" w:lineRule="exact"/>
        <w:jc w:val="both"/>
        <w:rPr>
          <w:rFonts w:ascii="Angsana New" w:hAnsi="Angsana New"/>
          <w:sz w:val="28"/>
        </w:rPr>
      </w:pPr>
    </w:p>
    <w:p w:rsidR="002F21DA" w:rsidRDefault="002F21DA" w:rsidP="00322355">
      <w:pPr>
        <w:spacing w:before="240" w:after="120" w:line="380" w:lineRule="exact"/>
        <w:jc w:val="both"/>
        <w:rPr>
          <w:rFonts w:ascii="Angsana New" w:hAnsi="Angsana New"/>
          <w:sz w:val="28"/>
        </w:rPr>
      </w:pPr>
    </w:p>
    <w:p w:rsidR="002F21DA" w:rsidRDefault="002F21DA" w:rsidP="002F21DA">
      <w:pPr>
        <w:spacing w:before="240" w:after="120" w:line="380" w:lineRule="exact"/>
        <w:jc w:val="right"/>
        <w:rPr>
          <w:rFonts w:ascii="Angsana New" w:hAnsi="Angsana New"/>
          <w:sz w:val="28"/>
        </w:rPr>
      </w:pPr>
      <w:r>
        <w:rPr>
          <w:rFonts w:ascii="Angsana New" w:hAnsi="Angsana New"/>
          <w:sz w:val="28"/>
        </w:rPr>
        <w:t>****/5</w:t>
      </w:r>
    </w:p>
    <w:p w:rsidR="003F7CB4" w:rsidRDefault="003F7CB4" w:rsidP="003F7CB4">
      <w:pPr>
        <w:spacing w:before="120" w:after="120" w:line="380" w:lineRule="exact"/>
        <w:ind w:left="1145" w:hanging="720"/>
        <w:jc w:val="center"/>
        <w:rPr>
          <w:rFonts w:ascii="Angsana New" w:hAnsi="Angsana New"/>
          <w:sz w:val="28"/>
        </w:rPr>
      </w:pPr>
      <w:r>
        <w:rPr>
          <w:rFonts w:ascii="Angsana New" w:hAnsi="Angsana New" w:hint="cs"/>
          <w:sz w:val="28"/>
          <w:cs/>
        </w:rPr>
        <w:lastRenderedPageBreak/>
        <w:t xml:space="preserve">- </w:t>
      </w:r>
      <w:r>
        <w:rPr>
          <w:rFonts w:ascii="Angsana New" w:hAnsi="Angsana New"/>
          <w:sz w:val="28"/>
        </w:rPr>
        <w:t>5</w:t>
      </w:r>
      <w:r>
        <w:rPr>
          <w:rFonts w:ascii="Angsana New" w:hAnsi="Angsana New" w:hint="cs"/>
          <w:sz w:val="28"/>
          <w:cs/>
        </w:rPr>
        <w:t xml:space="preserve"> -</w:t>
      </w:r>
    </w:p>
    <w:p w:rsidR="00405987" w:rsidRPr="007C7488" w:rsidRDefault="00405987" w:rsidP="00322355">
      <w:pPr>
        <w:spacing w:before="240" w:after="120" w:line="380" w:lineRule="exact"/>
        <w:jc w:val="both"/>
        <w:rPr>
          <w:rFonts w:ascii="Angsana New" w:hAnsi="Angsana New"/>
          <w:b/>
          <w:bCs/>
          <w:sz w:val="28"/>
        </w:rPr>
      </w:pPr>
      <w:r w:rsidRPr="007C7488">
        <w:rPr>
          <w:rFonts w:ascii="Angsana New" w:hAnsi="Angsana New"/>
          <w:b/>
          <w:bCs/>
          <w:sz w:val="28"/>
        </w:rPr>
        <w:t xml:space="preserve">Other </w:t>
      </w:r>
      <w:r w:rsidR="00432E0F" w:rsidRPr="007C7488">
        <w:rPr>
          <w:rFonts w:ascii="Angsana New" w:hAnsi="Angsana New"/>
          <w:b/>
          <w:bCs/>
          <w:sz w:val="28"/>
        </w:rPr>
        <w:t>M</w:t>
      </w:r>
      <w:r w:rsidRPr="007C7488">
        <w:rPr>
          <w:rFonts w:ascii="Angsana New" w:hAnsi="Angsana New"/>
          <w:b/>
          <w:bCs/>
          <w:sz w:val="28"/>
        </w:rPr>
        <w:t>atter</w:t>
      </w:r>
    </w:p>
    <w:p w:rsidR="00805292" w:rsidRPr="0025737B" w:rsidRDefault="004118EA" w:rsidP="0025737B">
      <w:pPr>
        <w:pStyle w:val="ps-000-normal"/>
        <w:spacing w:before="120" w:line="360" w:lineRule="exact"/>
        <w:jc w:val="both"/>
        <w:rPr>
          <w:rFonts w:ascii="Angsana New" w:hAnsi="Angsana New" w:cs="Angsana New"/>
          <w:sz w:val="28"/>
          <w:szCs w:val="28"/>
        </w:rPr>
      </w:pPr>
      <w:r w:rsidRPr="000141DD">
        <w:rPr>
          <w:rFonts w:ascii="Angsana New" w:hAnsi="Angsana New" w:cs="Angsana New"/>
          <w:sz w:val="28"/>
          <w:szCs w:val="28"/>
        </w:rPr>
        <w:t xml:space="preserve">The consolidated </w:t>
      </w:r>
      <w:r w:rsidR="00602322" w:rsidRPr="000141DD">
        <w:rPr>
          <w:rFonts w:ascii="Angsana New" w:hAnsi="Angsana New" w:cs="Angsana New"/>
          <w:sz w:val="28"/>
          <w:szCs w:val="28"/>
        </w:rPr>
        <w:t>financial statements</w:t>
      </w:r>
      <w:r w:rsidRPr="000141DD">
        <w:rPr>
          <w:rFonts w:ascii="Angsana New" w:hAnsi="Angsana New" w:cs="Angsana New"/>
          <w:sz w:val="28"/>
          <w:szCs w:val="28"/>
        </w:rPr>
        <w:t xml:space="preserve"> of </w:t>
      </w:r>
      <w:r w:rsidR="00602322" w:rsidRPr="000141DD">
        <w:rPr>
          <w:rFonts w:ascii="Angsana New" w:hAnsi="Angsana New" w:cs="Angsana New"/>
          <w:sz w:val="28"/>
          <w:szCs w:val="28"/>
        </w:rPr>
        <w:t xml:space="preserve">DNA 2002 Public Company Limited </w:t>
      </w:r>
      <w:r w:rsidRPr="000141DD">
        <w:rPr>
          <w:rFonts w:ascii="Angsana New" w:hAnsi="Angsana New" w:cs="Angsana New"/>
          <w:sz w:val="28"/>
          <w:szCs w:val="28"/>
        </w:rPr>
        <w:t xml:space="preserve">and its subsidiaries and the separate </w:t>
      </w:r>
      <w:r w:rsidR="00602322" w:rsidRPr="000141DD">
        <w:rPr>
          <w:rFonts w:ascii="Angsana New" w:hAnsi="Angsana New" w:cs="Angsana New"/>
          <w:sz w:val="28"/>
          <w:szCs w:val="28"/>
        </w:rPr>
        <w:t xml:space="preserve">financial </w:t>
      </w:r>
      <w:r w:rsidRPr="000141DD">
        <w:rPr>
          <w:rFonts w:ascii="Angsana New" w:hAnsi="Angsana New" w:cs="Angsana New"/>
          <w:sz w:val="28"/>
          <w:szCs w:val="28"/>
        </w:rPr>
        <w:t xml:space="preserve">statement of </w:t>
      </w:r>
      <w:r w:rsidR="00602322" w:rsidRPr="000141DD">
        <w:rPr>
          <w:rFonts w:ascii="Angsana New" w:hAnsi="Angsana New" w:cs="Angsana New"/>
          <w:sz w:val="28"/>
          <w:szCs w:val="28"/>
        </w:rPr>
        <w:t xml:space="preserve">DNA 2002 Public Company Limited </w:t>
      </w:r>
      <w:r w:rsidR="00666593">
        <w:rPr>
          <w:rFonts w:ascii="Angsana New" w:hAnsi="Angsana New" w:cs="Angsana New"/>
          <w:sz w:val="28"/>
          <w:szCs w:val="28"/>
        </w:rPr>
        <w:t xml:space="preserve">as at </w:t>
      </w:r>
      <w:r w:rsidRPr="000141DD">
        <w:rPr>
          <w:rFonts w:ascii="Angsana New" w:hAnsi="Angsana New" w:cs="Angsana New"/>
          <w:sz w:val="28"/>
          <w:szCs w:val="28"/>
        </w:rPr>
        <w:t>December</w:t>
      </w:r>
      <w:r w:rsidR="00666593">
        <w:rPr>
          <w:rFonts w:ascii="Angsana New" w:hAnsi="Angsana New" w:cs="Angsana New"/>
          <w:sz w:val="28"/>
          <w:szCs w:val="28"/>
        </w:rPr>
        <w:t xml:space="preserve"> 31,</w:t>
      </w:r>
      <w:r w:rsidRPr="000141DD">
        <w:rPr>
          <w:rFonts w:ascii="Angsana New" w:hAnsi="Angsana New" w:cs="Angsana New"/>
          <w:sz w:val="28"/>
          <w:szCs w:val="28"/>
        </w:rPr>
        <w:t xml:space="preserve"> 2017 presented as comparative information, were audited by another auditor who expressed </w:t>
      </w:r>
      <w:r w:rsidRPr="000141DD">
        <w:rPr>
          <w:rFonts w:ascii="Angsana New" w:hAnsi="Angsana New" w:cs="Angsana New"/>
          <w:color w:val="000000" w:themeColor="text1"/>
          <w:sz w:val="28"/>
          <w:szCs w:val="28"/>
        </w:rPr>
        <w:t>an</w:t>
      </w:r>
      <w:r w:rsidR="000141DD" w:rsidRPr="000141DD">
        <w:rPr>
          <w:rFonts w:ascii="Angsana New" w:hAnsi="Angsana New" w:cs="Angsana New"/>
          <w:color w:val="000000" w:themeColor="text1"/>
          <w:sz w:val="28"/>
          <w:szCs w:val="28"/>
        </w:rPr>
        <w:t>d</w:t>
      </w:r>
      <w:r w:rsidR="002F04A8">
        <w:rPr>
          <w:rFonts w:ascii="Angsana New" w:hAnsi="Angsana New" w:cs="Angsana New"/>
          <w:color w:val="000000" w:themeColor="text1"/>
          <w:sz w:val="28"/>
          <w:szCs w:val="28"/>
        </w:rPr>
        <w:t xml:space="preserve"> </w:t>
      </w:r>
      <w:r w:rsidR="00A033A9" w:rsidRPr="000141DD">
        <w:rPr>
          <w:rFonts w:ascii="Angsana New" w:hAnsi="Angsana New" w:cs="Angsana New"/>
          <w:color w:val="000000" w:themeColor="text1"/>
          <w:sz w:val="28"/>
          <w:szCs w:val="28"/>
        </w:rPr>
        <w:t xml:space="preserve">Disclaimer with an emphasis of matters </w:t>
      </w:r>
      <w:r w:rsidRPr="000141DD">
        <w:rPr>
          <w:rFonts w:ascii="Angsana New" w:hAnsi="Angsana New" w:cs="Angsana New"/>
          <w:sz w:val="28"/>
          <w:szCs w:val="28"/>
        </w:rPr>
        <w:t>on those financial statem</w:t>
      </w:r>
      <w:r w:rsidR="00666593">
        <w:rPr>
          <w:rFonts w:ascii="Angsana New" w:hAnsi="Angsana New" w:cs="Angsana New"/>
          <w:sz w:val="28"/>
          <w:szCs w:val="28"/>
        </w:rPr>
        <w:t xml:space="preserve">ents, under his report dated </w:t>
      </w:r>
      <w:r w:rsidRPr="000141DD">
        <w:rPr>
          <w:rFonts w:ascii="Angsana New" w:hAnsi="Angsana New" w:cs="Angsana New"/>
          <w:sz w:val="28"/>
          <w:szCs w:val="28"/>
        </w:rPr>
        <w:t>February</w:t>
      </w:r>
      <w:r w:rsidR="00666593">
        <w:rPr>
          <w:rFonts w:ascii="Angsana New" w:hAnsi="Angsana New" w:cs="Angsana New"/>
          <w:sz w:val="28"/>
          <w:szCs w:val="28"/>
        </w:rPr>
        <w:t xml:space="preserve"> 28,</w:t>
      </w:r>
      <w:r w:rsidRPr="000141DD">
        <w:rPr>
          <w:rFonts w:ascii="Angsana New" w:hAnsi="Angsana New" w:cs="Angsana New"/>
          <w:sz w:val="28"/>
          <w:szCs w:val="28"/>
        </w:rPr>
        <w:t xml:space="preserve"> 2018. The consolidated statements of comprehensive income</w:t>
      </w:r>
      <w:r w:rsidR="0058685A">
        <w:rPr>
          <w:rFonts w:ascii="Angsana New" w:hAnsi="Angsana New" w:cs="Angsana New"/>
          <w:sz w:val="28"/>
          <w:szCs w:val="28"/>
        </w:rPr>
        <w:t xml:space="preserve"> for the three </w:t>
      </w:r>
      <w:r w:rsidR="004F65DF">
        <w:rPr>
          <w:rFonts w:ascii="Angsana New" w:hAnsi="Angsana New" w:cs="Angsana New"/>
          <w:sz w:val="28"/>
          <w:szCs w:val="28"/>
        </w:rPr>
        <w:t>- month and six -</w:t>
      </w:r>
      <w:r w:rsidR="0058685A">
        <w:rPr>
          <w:rFonts w:ascii="Angsana New" w:hAnsi="Angsana New" w:cs="Angsana New"/>
          <w:sz w:val="28"/>
          <w:szCs w:val="28"/>
        </w:rPr>
        <w:t xml:space="preserve"> month period</w:t>
      </w:r>
      <w:r w:rsidRPr="000141DD">
        <w:rPr>
          <w:rFonts w:ascii="Angsana New" w:hAnsi="Angsana New" w:cs="Angsana New"/>
          <w:sz w:val="28"/>
          <w:szCs w:val="28"/>
        </w:rPr>
        <w:t xml:space="preserve">, changes in shareholders’ equity and cash flows </w:t>
      </w:r>
      <w:r w:rsidR="00783794">
        <w:rPr>
          <w:rFonts w:ascii="Angsana New" w:hAnsi="Angsana New" w:cs="Angsana New"/>
          <w:sz w:val="28"/>
          <w:szCs w:val="28"/>
        </w:rPr>
        <w:t xml:space="preserve">for the six - month period </w:t>
      </w:r>
      <w:r w:rsidRPr="000141DD">
        <w:rPr>
          <w:rFonts w:ascii="Angsana New" w:hAnsi="Angsana New" w:cs="Angsana New"/>
          <w:sz w:val="28"/>
          <w:szCs w:val="28"/>
        </w:rPr>
        <w:t>ended</w:t>
      </w:r>
      <w:r w:rsidR="002F04A8">
        <w:rPr>
          <w:rFonts w:ascii="Angsana New" w:hAnsi="Angsana New" w:cs="Angsana New"/>
          <w:sz w:val="28"/>
          <w:szCs w:val="28"/>
        </w:rPr>
        <w:t xml:space="preserve"> </w:t>
      </w:r>
      <w:r w:rsidR="00525143">
        <w:rPr>
          <w:rFonts w:ascii="Angsana New" w:hAnsi="Angsana New" w:cs="Angsana New"/>
          <w:sz w:val="28"/>
          <w:szCs w:val="28"/>
        </w:rPr>
        <w:t>June 30</w:t>
      </w:r>
      <w:r w:rsidR="00666593">
        <w:rPr>
          <w:rFonts w:ascii="Angsana New" w:hAnsi="Angsana New" w:cs="Angsana New"/>
          <w:sz w:val="28"/>
          <w:szCs w:val="28"/>
        </w:rPr>
        <w:t>,</w:t>
      </w:r>
      <w:r w:rsidRPr="004118EA">
        <w:rPr>
          <w:rFonts w:ascii="Angsana New" w:hAnsi="Angsana New" w:cs="Angsana New"/>
          <w:sz w:val="28"/>
          <w:szCs w:val="28"/>
        </w:rPr>
        <w:t xml:space="preserve"> 201</w:t>
      </w:r>
      <w:r>
        <w:rPr>
          <w:rFonts w:ascii="Angsana New" w:hAnsi="Angsana New" w:cs="Angsana New"/>
          <w:sz w:val="28"/>
          <w:szCs w:val="28"/>
        </w:rPr>
        <w:t>7</w:t>
      </w:r>
      <w:r w:rsidRPr="004118EA">
        <w:rPr>
          <w:rFonts w:ascii="Angsana New" w:hAnsi="Angsana New" w:cs="Angsana New"/>
          <w:sz w:val="28"/>
          <w:szCs w:val="28"/>
        </w:rPr>
        <w:t xml:space="preserve"> of the Company and its subsidiaries, and the separate financial statements of the Company, presented herein as comparative information, were also reviewed by the aforementioned auditor</w:t>
      </w:r>
      <w:r w:rsidR="00666593">
        <w:rPr>
          <w:rFonts w:ascii="Angsana New" w:hAnsi="Angsana New" w:cs="Angsana New"/>
          <w:sz w:val="28"/>
          <w:szCs w:val="28"/>
        </w:rPr>
        <w:t xml:space="preserve"> who, under his report dated </w:t>
      </w:r>
      <w:r w:rsidR="004F65DF" w:rsidRPr="004F65DF">
        <w:rPr>
          <w:rFonts w:ascii="Angsana New" w:hAnsi="Angsana New" w:cs="Angsana New"/>
          <w:sz w:val="28"/>
          <w:szCs w:val="28"/>
        </w:rPr>
        <w:t>August 15</w:t>
      </w:r>
      <w:r w:rsidR="00666593" w:rsidRPr="004F65DF">
        <w:rPr>
          <w:rFonts w:ascii="Angsana New" w:hAnsi="Angsana New" w:cs="Angsana New"/>
          <w:sz w:val="28"/>
          <w:szCs w:val="28"/>
        </w:rPr>
        <w:t>,</w:t>
      </w:r>
      <w:r w:rsidRPr="004F65DF">
        <w:rPr>
          <w:rFonts w:ascii="Angsana New" w:hAnsi="Angsana New" w:cs="Angsana New"/>
          <w:sz w:val="28"/>
          <w:szCs w:val="28"/>
        </w:rPr>
        <w:t xml:space="preserve"> 2017, unqualified</w:t>
      </w:r>
      <w:r w:rsidRPr="004118EA">
        <w:rPr>
          <w:rFonts w:ascii="Angsana New" w:hAnsi="Angsana New" w:cs="Angsana New"/>
          <w:sz w:val="28"/>
          <w:szCs w:val="28"/>
        </w:rPr>
        <w:t xml:space="preserve"> his conclusion on those financial statements.</w:t>
      </w:r>
      <w:bookmarkStart w:id="0" w:name="_GoBack"/>
      <w:bookmarkEnd w:id="0"/>
    </w:p>
    <w:p w:rsidR="00322355" w:rsidRDefault="00322355" w:rsidP="00805292">
      <w:pPr>
        <w:spacing w:before="120" w:after="120" w:line="380" w:lineRule="exact"/>
        <w:rPr>
          <w:rFonts w:ascii="Angsana New" w:eastAsia="Arial Unicode MS" w:hAnsi="Angsana New"/>
          <w:sz w:val="28"/>
        </w:rPr>
      </w:pPr>
    </w:p>
    <w:p w:rsidR="004067D2" w:rsidRDefault="004067D2" w:rsidP="00805292">
      <w:pPr>
        <w:spacing w:before="120" w:after="120" w:line="380" w:lineRule="exact"/>
        <w:rPr>
          <w:rFonts w:ascii="Angsana New" w:eastAsia="Arial Unicode MS" w:hAnsi="Angsana New"/>
          <w:sz w:val="28"/>
        </w:rPr>
      </w:pPr>
    </w:p>
    <w:p w:rsidR="00503152" w:rsidRDefault="00503152" w:rsidP="00805292">
      <w:pPr>
        <w:spacing w:before="120" w:after="120" w:line="380" w:lineRule="exact"/>
        <w:rPr>
          <w:rFonts w:ascii="Angsana New" w:eastAsia="Arial Unicode MS" w:hAnsi="Angsana New"/>
          <w:sz w:val="28"/>
        </w:rPr>
      </w:pPr>
    </w:p>
    <w:p w:rsidR="00503152" w:rsidRPr="00EA4E10" w:rsidRDefault="00503152" w:rsidP="00805292">
      <w:pPr>
        <w:spacing w:before="120" w:after="120" w:line="380" w:lineRule="exact"/>
        <w:rPr>
          <w:rFonts w:ascii="Angsana New" w:eastAsia="Arial Unicode MS" w:hAnsi="Angsana New"/>
          <w:sz w:val="28"/>
          <w:cs/>
        </w:rPr>
      </w:pPr>
    </w:p>
    <w:p w:rsidR="00EA4E10" w:rsidRPr="00EA4E10" w:rsidRDefault="00EA4E10" w:rsidP="00EA4E10">
      <w:pPr>
        <w:ind w:right="-43"/>
        <w:jc w:val="both"/>
        <w:rPr>
          <w:rFonts w:ascii="Angsana New" w:hAnsi="Angsana New"/>
          <w:sz w:val="28"/>
        </w:rPr>
      </w:pPr>
      <w:r w:rsidRPr="00EA4E10">
        <w:rPr>
          <w:rFonts w:ascii="Angsana New" w:hAnsi="Angsana New"/>
          <w:sz w:val="28"/>
        </w:rPr>
        <w:t>(</w:t>
      </w:r>
      <w:r w:rsidR="009D18E6" w:rsidRPr="003B7E70">
        <w:rPr>
          <w:rFonts w:ascii="Angsana New" w:hAnsi="Angsana New"/>
          <w:sz w:val="28"/>
        </w:rPr>
        <w:t xml:space="preserve">Mr. </w:t>
      </w:r>
      <w:proofErr w:type="spellStart"/>
      <w:r w:rsidR="009D18E6" w:rsidRPr="003B7E70">
        <w:rPr>
          <w:rFonts w:ascii="Angsana New" w:hAnsi="Angsana New"/>
          <w:sz w:val="28"/>
        </w:rPr>
        <w:t>Jadesada</w:t>
      </w:r>
      <w:proofErr w:type="spellEnd"/>
      <w:r w:rsidR="005B701E">
        <w:rPr>
          <w:rFonts w:ascii="Angsana New" w:hAnsi="Angsana New"/>
          <w:sz w:val="28"/>
        </w:rPr>
        <w:t xml:space="preserve"> </w:t>
      </w:r>
      <w:proofErr w:type="spellStart"/>
      <w:r w:rsidR="009D18E6" w:rsidRPr="003B7E70">
        <w:rPr>
          <w:rFonts w:ascii="Angsana New" w:hAnsi="Angsana New"/>
          <w:sz w:val="28"/>
        </w:rPr>
        <w:t>Hungsapruek</w:t>
      </w:r>
      <w:proofErr w:type="spellEnd"/>
      <w:r w:rsidRPr="00EA4E10">
        <w:rPr>
          <w:rFonts w:ascii="Angsana New" w:hAnsi="Angsana New"/>
          <w:sz w:val="28"/>
        </w:rPr>
        <w:t xml:space="preserve">) </w:t>
      </w:r>
    </w:p>
    <w:p w:rsidR="00EA4E10" w:rsidRPr="00EA4E10" w:rsidRDefault="00EA4E10" w:rsidP="00EA4E10">
      <w:pPr>
        <w:ind w:right="-43"/>
        <w:jc w:val="both"/>
        <w:rPr>
          <w:rFonts w:ascii="Angsana New" w:hAnsi="Angsana New"/>
          <w:sz w:val="28"/>
        </w:rPr>
      </w:pPr>
      <w:r w:rsidRPr="00EA4E10">
        <w:rPr>
          <w:rFonts w:ascii="Angsana New" w:hAnsi="Angsana New"/>
          <w:sz w:val="28"/>
        </w:rPr>
        <w:t>Certified Public Accountant</w:t>
      </w:r>
    </w:p>
    <w:p w:rsidR="00EA4E10" w:rsidRPr="00EA4E10" w:rsidRDefault="00EA4E10" w:rsidP="00EA4E10">
      <w:pPr>
        <w:ind w:right="-43"/>
        <w:jc w:val="both"/>
        <w:rPr>
          <w:rFonts w:ascii="Angsana New" w:hAnsi="Angsana New"/>
          <w:sz w:val="28"/>
        </w:rPr>
      </w:pPr>
      <w:r w:rsidRPr="00EA4E10">
        <w:rPr>
          <w:rFonts w:ascii="Angsana New" w:hAnsi="Angsana New"/>
          <w:sz w:val="28"/>
        </w:rPr>
        <w:t xml:space="preserve">Registration No. </w:t>
      </w:r>
      <w:r w:rsidR="009D18E6">
        <w:rPr>
          <w:rFonts w:ascii="Angsana New" w:hAnsi="Angsana New"/>
          <w:sz w:val="28"/>
        </w:rPr>
        <w:t>3759</w:t>
      </w:r>
    </w:p>
    <w:p w:rsidR="00EA4E10" w:rsidRPr="00EA4E10" w:rsidRDefault="00EA4E10" w:rsidP="00EA4E10">
      <w:pPr>
        <w:ind w:right="-43"/>
        <w:jc w:val="both"/>
        <w:rPr>
          <w:rFonts w:ascii="Angsana New" w:hAnsi="Angsana New"/>
          <w:sz w:val="28"/>
        </w:rPr>
      </w:pPr>
    </w:p>
    <w:p w:rsidR="00EA4E10" w:rsidRPr="00EA4E10" w:rsidRDefault="00EA4E10" w:rsidP="00EA4E10">
      <w:pPr>
        <w:ind w:right="-43"/>
        <w:jc w:val="both"/>
        <w:rPr>
          <w:rFonts w:ascii="Angsana New" w:hAnsi="Angsana New"/>
          <w:sz w:val="28"/>
        </w:rPr>
      </w:pPr>
    </w:p>
    <w:p w:rsidR="00EA4E10" w:rsidRPr="00EA4E10" w:rsidRDefault="00EA4E10" w:rsidP="00EA4E10">
      <w:pPr>
        <w:ind w:right="-43"/>
        <w:jc w:val="both"/>
        <w:rPr>
          <w:rFonts w:ascii="Angsana New" w:hAnsi="Angsana New"/>
          <w:sz w:val="28"/>
        </w:rPr>
      </w:pPr>
      <w:r w:rsidRPr="00EA4E10">
        <w:rPr>
          <w:rFonts w:ascii="Angsana New" w:hAnsi="Angsana New"/>
          <w:sz w:val="28"/>
        </w:rPr>
        <w:t>Karin Audit Company Limited</w:t>
      </w:r>
    </w:p>
    <w:p w:rsidR="00EA4E10" w:rsidRPr="00EA4E10" w:rsidRDefault="00EA4E10" w:rsidP="00EA4E10">
      <w:pPr>
        <w:ind w:right="-43"/>
        <w:jc w:val="both"/>
        <w:rPr>
          <w:rFonts w:ascii="Angsana New" w:hAnsi="Angsana New"/>
          <w:sz w:val="28"/>
        </w:rPr>
      </w:pPr>
      <w:r w:rsidRPr="00EA4E10">
        <w:rPr>
          <w:rFonts w:ascii="Angsana New" w:hAnsi="Angsana New"/>
          <w:sz w:val="28"/>
        </w:rPr>
        <w:t>Bangkok</w:t>
      </w:r>
    </w:p>
    <w:p w:rsidR="00900CA2" w:rsidRPr="007C7488" w:rsidRDefault="00D9188F" w:rsidP="004067D2">
      <w:pPr>
        <w:ind w:right="-43"/>
        <w:jc w:val="both"/>
        <w:rPr>
          <w:rFonts w:ascii="Angsana New" w:hAnsi="Angsana New"/>
          <w:sz w:val="28"/>
        </w:rPr>
      </w:pPr>
      <w:r>
        <w:rPr>
          <w:rFonts w:ascii="Angsana New" w:hAnsi="Angsana New"/>
          <w:sz w:val="28"/>
        </w:rPr>
        <w:t xml:space="preserve">August </w:t>
      </w:r>
      <w:r w:rsidR="001E4A3C">
        <w:rPr>
          <w:rFonts w:ascii="Angsana New" w:hAnsi="Angsana New"/>
          <w:sz w:val="28"/>
        </w:rPr>
        <w:t>14,</w:t>
      </w:r>
      <w:r w:rsidR="00EA4E10" w:rsidRPr="00322355">
        <w:rPr>
          <w:rFonts w:ascii="Angsana New" w:hAnsi="Angsana New"/>
          <w:sz w:val="28"/>
        </w:rPr>
        <w:t xml:space="preserve"> 2018</w:t>
      </w:r>
    </w:p>
    <w:sectPr w:rsidR="00900CA2" w:rsidRPr="007C7488" w:rsidSect="00F60E3A">
      <w:headerReference w:type="first" r:id="rId11"/>
      <w:footerReference w:type="first" r:id="rId12"/>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DAE" w:rsidRDefault="00C30DAE" w:rsidP="0077481E">
      <w:r>
        <w:separator/>
      </w:r>
    </w:p>
  </w:endnote>
  <w:endnote w:type="continuationSeparator" w:id="0">
    <w:p w:rsidR="00C30DAE" w:rsidRDefault="00C30DAE"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ngsana New">
    <w:panose1 w:val="02020603050405020304"/>
    <w:charset w:val="00"/>
    <w:family w:val="roman"/>
    <w:pitch w:val="variable"/>
    <w:sig w:usb0="0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1626609"/>
      <w:docPartObj>
        <w:docPartGallery w:val="Page Numbers (Bottom of Page)"/>
        <w:docPartUnique/>
      </w:docPartObj>
    </w:sdtPr>
    <w:sdtEndPr>
      <w:rPr>
        <w:noProof/>
      </w:rPr>
    </w:sdtEndPr>
    <w:sdtContent>
      <w:p w:rsidR="00F60E3A" w:rsidRDefault="00BF21AE">
        <w:pPr>
          <w:pStyle w:val="Footer"/>
          <w:jc w:val="right"/>
        </w:pPr>
        <w:r>
          <w:fldChar w:fldCharType="begin"/>
        </w:r>
        <w:r w:rsidR="00F60E3A">
          <w:instrText xml:space="preserve"> PAGE   \</w:instrText>
        </w:r>
        <w:r w:rsidR="00F60E3A">
          <w:rPr>
            <w:cs/>
          </w:rPr>
          <w:instrText xml:space="preserve">* </w:instrText>
        </w:r>
        <w:r w:rsidR="00F60E3A">
          <w:instrText xml:space="preserve">MERGEFORMAT </w:instrText>
        </w:r>
        <w:r>
          <w:fldChar w:fldCharType="separate"/>
        </w:r>
        <w:r w:rsidR="00F60E3A">
          <w:rPr>
            <w:noProof/>
          </w:rPr>
          <w:t>1</w:t>
        </w:r>
        <w:r>
          <w:rPr>
            <w:noProof/>
          </w:rPr>
          <w:fldChar w:fldCharType="end"/>
        </w:r>
      </w:p>
    </w:sdtContent>
  </w:sdt>
  <w:p w:rsidR="00F228A0" w:rsidRDefault="00F228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E3A" w:rsidRPr="00F60E3A" w:rsidRDefault="00F60E3A" w:rsidP="00F326F6">
    <w:pPr>
      <w:pStyle w:val="Footer"/>
      <w:jc w:val="center"/>
      <w:rPr>
        <w:rFonts w:ascii="Arial" w:hAnsi="Arial" w:cs="Arial"/>
        <w:sz w:val="22"/>
        <w:szCs w:val="22"/>
      </w:rPr>
    </w:pPr>
  </w:p>
  <w:p w:rsidR="00F60E3A" w:rsidRDefault="00F60E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DAE" w:rsidRDefault="00C30DAE" w:rsidP="0077481E">
      <w:r>
        <w:separator/>
      </w:r>
    </w:p>
  </w:footnote>
  <w:footnote w:type="continuationSeparator" w:id="0">
    <w:p w:rsidR="00C30DAE" w:rsidRDefault="00C30DAE" w:rsidP="00774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81E" w:rsidRDefault="0077481E" w:rsidP="0077481E">
    <w:pPr>
      <w:pStyle w:val="Header"/>
      <w:spacing w:before="240"/>
    </w:pPr>
  </w:p>
  <w:p w:rsidR="0077481E" w:rsidRDefault="007748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AAC" w:rsidRDefault="00140AAC" w:rsidP="0077481E">
    <w:pPr>
      <w:pStyle w:val="Header"/>
      <w:spacing w:before="240"/>
    </w:pPr>
  </w:p>
  <w:p w:rsidR="00140AAC" w:rsidRDefault="00140A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nsid w:val="0D2F08F5"/>
    <w:multiLevelType w:val="hybridMultilevel"/>
    <w:tmpl w:val="8EEEE220"/>
    <w:lvl w:ilvl="0" w:tplc="A2D2E414">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0A54CD"/>
    <w:multiLevelType w:val="hybridMultilevel"/>
    <w:tmpl w:val="370C3272"/>
    <w:lvl w:ilvl="0" w:tplc="CF16337E">
      <w:start w:val="1"/>
      <w:numFmt w:val="decimal"/>
      <w:lvlText w:val="%1."/>
      <w:lvlJc w:val="left"/>
      <w:pPr>
        <w:ind w:left="1211" w:hanging="360"/>
      </w:pPr>
      <w:rPr>
        <w:rFonts w:hint="default"/>
        <w:lang w:bidi="th-TH"/>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8A0"/>
    <w:rsid w:val="000011DF"/>
    <w:rsid w:val="000013DE"/>
    <w:rsid w:val="00001C18"/>
    <w:rsid w:val="00006627"/>
    <w:rsid w:val="00006970"/>
    <w:rsid w:val="00011AE2"/>
    <w:rsid w:val="00012846"/>
    <w:rsid w:val="0001366D"/>
    <w:rsid w:val="000141DD"/>
    <w:rsid w:val="00014D77"/>
    <w:rsid w:val="00016D87"/>
    <w:rsid w:val="000203A6"/>
    <w:rsid w:val="00020810"/>
    <w:rsid w:val="00020E4A"/>
    <w:rsid w:val="00021322"/>
    <w:rsid w:val="00021BF6"/>
    <w:rsid w:val="00022215"/>
    <w:rsid w:val="0002375B"/>
    <w:rsid w:val="00024C6F"/>
    <w:rsid w:val="0002610D"/>
    <w:rsid w:val="000262B8"/>
    <w:rsid w:val="00026C4B"/>
    <w:rsid w:val="000272CA"/>
    <w:rsid w:val="00027332"/>
    <w:rsid w:val="00027A45"/>
    <w:rsid w:val="000306EB"/>
    <w:rsid w:val="000320F1"/>
    <w:rsid w:val="00034250"/>
    <w:rsid w:val="00035401"/>
    <w:rsid w:val="00037AB2"/>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1FD"/>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354F"/>
    <w:rsid w:val="00104A96"/>
    <w:rsid w:val="00105989"/>
    <w:rsid w:val="00105F26"/>
    <w:rsid w:val="00107106"/>
    <w:rsid w:val="0010713C"/>
    <w:rsid w:val="00107285"/>
    <w:rsid w:val="001077BC"/>
    <w:rsid w:val="00107885"/>
    <w:rsid w:val="0011141A"/>
    <w:rsid w:val="00111F00"/>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5A09"/>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10A3"/>
    <w:rsid w:val="001B123F"/>
    <w:rsid w:val="001B23D2"/>
    <w:rsid w:val="001B4902"/>
    <w:rsid w:val="001B4EE5"/>
    <w:rsid w:val="001B50B4"/>
    <w:rsid w:val="001B5EF5"/>
    <w:rsid w:val="001B653A"/>
    <w:rsid w:val="001C061A"/>
    <w:rsid w:val="001C0C3E"/>
    <w:rsid w:val="001C0C7F"/>
    <w:rsid w:val="001C2152"/>
    <w:rsid w:val="001C49CD"/>
    <w:rsid w:val="001D451D"/>
    <w:rsid w:val="001D474B"/>
    <w:rsid w:val="001D4851"/>
    <w:rsid w:val="001D49D8"/>
    <w:rsid w:val="001D5204"/>
    <w:rsid w:val="001D522C"/>
    <w:rsid w:val="001D765B"/>
    <w:rsid w:val="001D7ECF"/>
    <w:rsid w:val="001D7FE3"/>
    <w:rsid w:val="001E07AC"/>
    <w:rsid w:val="001E0C1C"/>
    <w:rsid w:val="001E0F06"/>
    <w:rsid w:val="001E1144"/>
    <w:rsid w:val="001E2536"/>
    <w:rsid w:val="001E429C"/>
    <w:rsid w:val="001E4A3C"/>
    <w:rsid w:val="001E5531"/>
    <w:rsid w:val="001E684A"/>
    <w:rsid w:val="001E7312"/>
    <w:rsid w:val="001E7DD1"/>
    <w:rsid w:val="001F011E"/>
    <w:rsid w:val="001F046B"/>
    <w:rsid w:val="001F22A3"/>
    <w:rsid w:val="001F298E"/>
    <w:rsid w:val="001F36E2"/>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9B"/>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AAC"/>
    <w:rsid w:val="00231B22"/>
    <w:rsid w:val="00232FDD"/>
    <w:rsid w:val="0023427D"/>
    <w:rsid w:val="0023475A"/>
    <w:rsid w:val="002347CC"/>
    <w:rsid w:val="00234A5F"/>
    <w:rsid w:val="00234D71"/>
    <w:rsid w:val="00235A87"/>
    <w:rsid w:val="002369CC"/>
    <w:rsid w:val="00237DC0"/>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737B"/>
    <w:rsid w:val="00260AC5"/>
    <w:rsid w:val="00262FF7"/>
    <w:rsid w:val="00263592"/>
    <w:rsid w:val="00263755"/>
    <w:rsid w:val="002641B0"/>
    <w:rsid w:val="00264301"/>
    <w:rsid w:val="0026447E"/>
    <w:rsid w:val="002646A8"/>
    <w:rsid w:val="002650EB"/>
    <w:rsid w:val="002704D1"/>
    <w:rsid w:val="00270E8E"/>
    <w:rsid w:val="002716C0"/>
    <w:rsid w:val="00271F36"/>
    <w:rsid w:val="00272286"/>
    <w:rsid w:val="002739F3"/>
    <w:rsid w:val="002757CB"/>
    <w:rsid w:val="00275BBF"/>
    <w:rsid w:val="00275DBE"/>
    <w:rsid w:val="00277674"/>
    <w:rsid w:val="002826CB"/>
    <w:rsid w:val="00284526"/>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4A8"/>
    <w:rsid w:val="002F056B"/>
    <w:rsid w:val="002F114F"/>
    <w:rsid w:val="002F130E"/>
    <w:rsid w:val="002F21DA"/>
    <w:rsid w:val="002F24F1"/>
    <w:rsid w:val="002F5450"/>
    <w:rsid w:val="002F5EFA"/>
    <w:rsid w:val="002F627C"/>
    <w:rsid w:val="002F693E"/>
    <w:rsid w:val="002F6AC1"/>
    <w:rsid w:val="002F7011"/>
    <w:rsid w:val="002F799E"/>
    <w:rsid w:val="002F7EEA"/>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5AA"/>
    <w:rsid w:val="00316699"/>
    <w:rsid w:val="00316735"/>
    <w:rsid w:val="0031777E"/>
    <w:rsid w:val="00317B18"/>
    <w:rsid w:val="003205AE"/>
    <w:rsid w:val="003212CC"/>
    <w:rsid w:val="00321488"/>
    <w:rsid w:val="00321E3E"/>
    <w:rsid w:val="00321F4D"/>
    <w:rsid w:val="00322355"/>
    <w:rsid w:val="003232E7"/>
    <w:rsid w:val="003246D7"/>
    <w:rsid w:val="003249C4"/>
    <w:rsid w:val="00325873"/>
    <w:rsid w:val="00325CC4"/>
    <w:rsid w:val="00325DCD"/>
    <w:rsid w:val="00326180"/>
    <w:rsid w:val="003308C7"/>
    <w:rsid w:val="00332494"/>
    <w:rsid w:val="0033341E"/>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369"/>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B790B"/>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3F7CB4"/>
    <w:rsid w:val="00401029"/>
    <w:rsid w:val="0040129C"/>
    <w:rsid w:val="00402BAC"/>
    <w:rsid w:val="00403153"/>
    <w:rsid w:val="004048CE"/>
    <w:rsid w:val="004049E7"/>
    <w:rsid w:val="00405756"/>
    <w:rsid w:val="00405987"/>
    <w:rsid w:val="00406756"/>
    <w:rsid w:val="004067D2"/>
    <w:rsid w:val="00407975"/>
    <w:rsid w:val="0041122C"/>
    <w:rsid w:val="004118EA"/>
    <w:rsid w:val="00411A4D"/>
    <w:rsid w:val="00413447"/>
    <w:rsid w:val="0041364B"/>
    <w:rsid w:val="004136C5"/>
    <w:rsid w:val="00414119"/>
    <w:rsid w:val="00415DFF"/>
    <w:rsid w:val="004168B6"/>
    <w:rsid w:val="00421416"/>
    <w:rsid w:val="00421761"/>
    <w:rsid w:val="004223AF"/>
    <w:rsid w:val="00422A60"/>
    <w:rsid w:val="00423AED"/>
    <w:rsid w:val="0042408D"/>
    <w:rsid w:val="00425FD2"/>
    <w:rsid w:val="00430ECE"/>
    <w:rsid w:val="00431E13"/>
    <w:rsid w:val="00432E0F"/>
    <w:rsid w:val="004335C1"/>
    <w:rsid w:val="004341CD"/>
    <w:rsid w:val="00435E50"/>
    <w:rsid w:val="00436F98"/>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2B43"/>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A7480"/>
    <w:rsid w:val="004B0827"/>
    <w:rsid w:val="004B24CA"/>
    <w:rsid w:val="004B2A51"/>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4C5"/>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4DAD"/>
    <w:rsid w:val="004F65DF"/>
    <w:rsid w:val="004F7F27"/>
    <w:rsid w:val="00500894"/>
    <w:rsid w:val="00501AB6"/>
    <w:rsid w:val="00502011"/>
    <w:rsid w:val="005025E9"/>
    <w:rsid w:val="00503152"/>
    <w:rsid w:val="00503624"/>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5143"/>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4E80"/>
    <w:rsid w:val="005458F6"/>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5B6C"/>
    <w:rsid w:val="00567181"/>
    <w:rsid w:val="00567BC5"/>
    <w:rsid w:val="00571231"/>
    <w:rsid w:val="00572319"/>
    <w:rsid w:val="005812AA"/>
    <w:rsid w:val="00582373"/>
    <w:rsid w:val="00582812"/>
    <w:rsid w:val="00582C63"/>
    <w:rsid w:val="005847BC"/>
    <w:rsid w:val="00586130"/>
    <w:rsid w:val="0058685A"/>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300C"/>
    <w:rsid w:val="005B5720"/>
    <w:rsid w:val="005B5DF7"/>
    <w:rsid w:val="005B701E"/>
    <w:rsid w:val="005C05CD"/>
    <w:rsid w:val="005C0A1C"/>
    <w:rsid w:val="005C2EBC"/>
    <w:rsid w:val="005C3165"/>
    <w:rsid w:val="005C5A9A"/>
    <w:rsid w:val="005C5C7C"/>
    <w:rsid w:val="005C60E7"/>
    <w:rsid w:val="005C6A2E"/>
    <w:rsid w:val="005D090A"/>
    <w:rsid w:val="005D15AF"/>
    <w:rsid w:val="005D218D"/>
    <w:rsid w:val="005D299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2322"/>
    <w:rsid w:val="0060352B"/>
    <w:rsid w:val="00604C4C"/>
    <w:rsid w:val="00605B06"/>
    <w:rsid w:val="00611400"/>
    <w:rsid w:val="00613638"/>
    <w:rsid w:val="00613917"/>
    <w:rsid w:val="00613FA3"/>
    <w:rsid w:val="006151F2"/>
    <w:rsid w:val="0061535D"/>
    <w:rsid w:val="00615578"/>
    <w:rsid w:val="00615B13"/>
    <w:rsid w:val="0061761C"/>
    <w:rsid w:val="00617880"/>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593"/>
    <w:rsid w:val="006667A7"/>
    <w:rsid w:val="00666FD4"/>
    <w:rsid w:val="00667180"/>
    <w:rsid w:val="00667D9D"/>
    <w:rsid w:val="00667DC4"/>
    <w:rsid w:val="00671E1B"/>
    <w:rsid w:val="006727BD"/>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0C3A"/>
    <w:rsid w:val="006B1119"/>
    <w:rsid w:val="006B233E"/>
    <w:rsid w:val="006B2F6C"/>
    <w:rsid w:val="006B32CE"/>
    <w:rsid w:val="006B4325"/>
    <w:rsid w:val="006B577A"/>
    <w:rsid w:val="006B63DA"/>
    <w:rsid w:val="006B6926"/>
    <w:rsid w:val="006B6D07"/>
    <w:rsid w:val="006B6F1B"/>
    <w:rsid w:val="006B7510"/>
    <w:rsid w:val="006C0454"/>
    <w:rsid w:val="006C1F87"/>
    <w:rsid w:val="006C3A50"/>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02"/>
    <w:rsid w:val="00700BF3"/>
    <w:rsid w:val="00701C08"/>
    <w:rsid w:val="00702370"/>
    <w:rsid w:val="00703665"/>
    <w:rsid w:val="00703D29"/>
    <w:rsid w:val="00703D30"/>
    <w:rsid w:val="007042F5"/>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5D21"/>
    <w:rsid w:val="00717030"/>
    <w:rsid w:val="007170C4"/>
    <w:rsid w:val="007170C9"/>
    <w:rsid w:val="007226B7"/>
    <w:rsid w:val="0072520D"/>
    <w:rsid w:val="00725308"/>
    <w:rsid w:val="00725351"/>
    <w:rsid w:val="0072575D"/>
    <w:rsid w:val="00727C30"/>
    <w:rsid w:val="0073063A"/>
    <w:rsid w:val="007313EA"/>
    <w:rsid w:val="00733A79"/>
    <w:rsid w:val="0073568C"/>
    <w:rsid w:val="00737955"/>
    <w:rsid w:val="00737D8B"/>
    <w:rsid w:val="0074043F"/>
    <w:rsid w:val="007409E1"/>
    <w:rsid w:val="00740CEC"/>
    <w:rsid w:val="0074103B"/>
    <w:rsid w:val="00741635"/>
    <w:rsid w:val="00742B2F"/>
    <w:rsid w:val="00742E37"/>
    <w:rsid w:val="00744220"/>
    <w:rsid w:val="00744D86"/>
    <w:rsid w:val="0074623A"/>
    <w:rsid w:val="00746297"/>
    <w:rsid w:val="00746380"/>
    <w:rsid w:val="00746F2E"/>
    <w:rsid w:val="007472C6"/>
    <w:rsid w:val="00752E43"/>
    <w:rsid w:val="00753DE1"/>
    <w:rsid w:val="0075493F"/>
    <w:rsid w:val="00755B5B"/>
    <w:rsid w:val="00762780"/>
    <w:rsid w:val="00762AB4"/>
    <w:rsid w:val="00762B2A"/>
    <w:rsid w:val="007647CA"/>
    <w:rsid w:val="00764A70"/>
    <w:rsid w:val="00764EE6"/>
    <w:rsid w:val="0076510F"/>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3794"/>
    <w:rsid w:val="00785208"/>
    <w:rsid w:val="00785B6C"/>
    <w:rsid w:val="00785CE8"/>
    <w:rsid w:val="0078778D"/>
    <w:rsid w:val="00787B77"/>
    <w:rsid w:val="00792100"/>
    <w:rsid w:val="00792CED"/>
    <w:rsid w:val="0079305E"/>
    <w:rsid w:val="00793F5E"/>
    <w:rsid w:val="00794ABC"/>
    <w:rsid w:val="0079740F"/>
    <w:rsid w:val="007A0B35"/>
    <w:rsid w:val="007A1327"/>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C7488"/>
    <w:rsid w:val="007D119C"/>
    <w:rsid w:val="007D4B39"/>
    <w:rsid w:val="007D5E5D"/>
    <w:rsid w:val="007D6DBD"/>
    <w:rsid w:val="007D7C47"/>
    <w:rsid w:val="007E06F8"/>
    <w:rsid w:val="007E2EF8"/>
    <w:rsid w:val="007E5EB7"/>
    <w:rsid w:val="007E639F"/>
    <w:rsid w:val="007E6749"/>
    <w:rsid w:val="007E7490"/>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292"/>
    <w:rsid w:val="00805BFD"/>
    <w:rsid w:val="00805F53"/>
    <w:rsid w:val="00806811"/>
    <w:rsid w:val="00807B65"/>
    <w:rsid w:val="008102F7"/>
    <w:rsid w:val="00811E54"/>
    <w:rsid w:val="00812396"/>
    <w:rsid w:val="00812459"/>
    <w:rsid w:val="00813A07"/>
    <w:rsid w:val="00814D27"/>
    <w:rsid w:val="00814EBF"/>
    <w:rsid w:val="00816730"/>
    <w:rsid w:val="008209AE"/>
    <w:rsid w:val="00821328"/>
    <w:rsid w:val="008224F8"/>
    <w:rsid w:val="00822C37"/>
    <w:rsid w:val="008239A4"/>
    <w:rsid w:val="00823B27"/>
    <w:rsid w:val="00823EC8"/>
    <w:rsid w:val="00825961"/>
    <w:rsid w:val="00826404"/>
    <w:rsid w:val="00827DD8"/>
    <w:rsid w:val="00830CBC"/>
    <w:rsid w:val="008314F0"/>
    <w:rsid w:val="008326A7"/>
    <w:rsid w:val="008326B2"/>
    <w:rsid w:val="00834346"/>
    <w:rsid w:val="00835CF6"/>
    <w:rsid w:val="00836461"/>
    <w:rsid w:val="00837F9B"/>
    <w:rsid w:val="00840DFF"/>
    <w:rsid w:val="00841F08"/>
    <w:rsid w:val="00844035"/>
    <w:rsid w:val="00845991"/>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0D12"/>
    <w:rsid w:val="008B1380"/>
    <w:rsid w:val="008B24D3"/>
    <w:rsid w:val="008B3CE2"/>
    <w:rsid w:val="008B4400"/>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7C9"/>
    <w:rsid w:val="00902883"/>
    <w:rsid w:val="009033A0"/>
    <w:rsid w:val="00903934"/>
    <w:rsid w:val="00905009"/>
    <w:rsid w:val="0090514B"/>
    <w:rsid w:val="00905158"/>
    <w:rsid w:val="00905BE0"/>
    <w:rsid w:val="00906883"/>
    <w:rsid w:val="00907D57"/>
    <w:rsid w:val="00913530"/>
    <w:rsid w:val="00913EB8"/>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5D5F"/>
    <w:rsid w:val="00956963"/>
    <w:rsid w:val="00957512"/>
    <w:rsid w:val="00957E94"/>
    <w:rsid w:val="00960088"/>
    <w:rsid w:val="009601A6"/>
    <w:rsid w:val="0096027E"/>
    <w:rsid w:val="009607C1"/>
    <w:rsid w:val="009607FB"/>
    <w:rsid w:val="00961345"/>
    <w:rsid w:val="00961920"/>
    <w:rsid w:val="009624F7"/>
    <w:rsid w:val="00962C29"/>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1B9A"/>
    <w:rsid w:val="00982FAF"/>
    <w:rsid w:val="0098354A"/>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22CD"/>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18E6"/>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33A9"/>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47F38"/>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A799D"/>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C654B"/>
    <w:rsid w:val="00AD0659"/>
    <w:rsid w:val="00AD1D7C"/>
    <w:rsid w:val="00AD25A2"/>
    <w:rsid w:val="00AD4798"/>
    <w:rsid w:val="00AD5A99"/>
    <w:rsid w:val="00AD76C7"/>
    <w:rsid w:val="00AE3975"/>
    <w:rsid w:val="00AE3E96"/>
    <w:rsid w:val="00AE4A5E"/>
    <w:rsid w:val="00AE7019"/>
    <w:rsid w:val="00AF1D6C"/>
    <w:rsid w:val="00AF21BA"/>
    <w:rsid w:val="00AF23E0"/>
    <w:rsid w:val="00AF3719"/>
    <w:rsid w:val="00AF7D78"/>
    <w:rsid w:val="00B02579"/>
    <w:rsid w:val="00B04AD9"/>
    <w:rsid w:val="00B054A6"/>
    <w:rsid w:val="00B061FB"/>
    <w:rsid w:val="00B063D0"/>
    <w:rsid w:val="00B069FD"/>
    <w:rsid w:val="00B07C85"/>
    <w:rsid w:val="00B10B4E"/>
    <w:rsid w:val="00B10E42"/>
    <w:rsid w:val="00B11EAA"/>
    <w:rsid w:val="00B13211"/>
    <w:rsid w:val="00B133F5"/>
    <w:rsid w:val="00B13826"/>
    <w:rsid w:val="00B13E51"/>
    <w:rsid w:val="00B140CA"/>
    <w:rsid w:val="00B143E5"/>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47E1D"/>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6AD"/>
    <w:rsid w:val="00B82C9E"/>
    <w:rsid w:val="00B82E0F"/>
    <w:rsid w:val="00B83331"/>
    <w:rsid w:val="00B83F46"/>
    <w:rsid w:val="00B84BAC"/>
    <w:rsid w:val="00B8616B"/>
    <w:rsid w:val="00B86B32"/>
    <w:rsid w:val="00B91897"/>
    <w:rsid w:val="00B925DE"/>
    <w:rsid w:val="00B92793"/>
    <w:rsid w:val="00B930B2"/>
    <w:rsid w:val="00B93BAD"/>
    <w:rsid w:val="00B93DD9"/>
    <w:rsid w:val="00B948BE"/>
    <w:rsid w:val="00B95374"/>
    <w:rsid w:val="00B95F79"/>
    <w:rsid w:val="00B962C8"/>
    <w:rsid w:val="00B965B9"/>
    <w:rsid w:val="00B96769"/>
    <w:rsid w:val="00BA0086"/>
    <w:rsid w:val="00BA0C13"/>
    <w:rsid w:val="00BA0C63"/>
    <w:rsid w:val="00BA5CEB"/>
    <w:rsid w:val="00BA6AD8"/>
    <w:rsid w:val="00BA7D2A"/>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1AE"/>
    <w:rsid w:val="00BF2C32"/>
    <w:rsid w:val="00BF3298"/>
    <w:rsid w:val="00BF338A"/>
    <w:rsid w:val="00BF5BA8"/>
    <w:rsid w:val="00BF5C94"/>
    <w:rsid w:val="00BF5CBB"/>
    <w:rsid w:val="00BF68E0"/>
    <w:rsid w:val="00BF7658"/>
    <w:rsid w:val="00BF7F82"/>
    <w:rsid w:val="00C0096A"/>
    <w:rsid w:val="00C019E5"/>
    <w:rsid w:val="00C024BE"/>
    <w:rsid w:val="00C0384B"/>
    <w:rsid w:val="00C0398C"/>
    <w:rsid w:val="00C03F8C"/>
    <w:rsid w:val="00C05E3C"/>
    <w:rsid w:val="00C063A7"/>
    <w:rsid w:val="00C064A1"/>
    <w:rsid w:val="00C06518"/>
    <w:rsid w:val="00C06EE3"/>
    <w:rsid w:val="00C114C5"/>
    <w:rsid w:val="00C11764"/>
    <w:rsid w:val="00C12827"/>
    <w:rsid w:val="00C134A0"/>
    <w:rsid w:val="00C14959"/>
    <w:rsid w:val="00C15125"/>
    <w:rsid w:val="00C15316"/>
    <w:rsid w:val="00C16C6C"/>
    <w:rsid w:val="00C17039"/>
    <w:rsid w:val="00C1712D"/>
    <w:rsid w:val="00C1733B"/>
    <w:rsid w:val="00C17466"/>
    <w:rsid w:val="00C206DC"/>
    <w:rsid w:val="00C2104F"/>
    <w:rsid w:val="00C2107E"/>
    <w:rsid w:val="00C2158D"/>
    <w:rsid w:val="00C21F4F"/>
    <w:rsid w:val="00C2288E"/>
    <w:rsid w:val="00C233FC"/>
    <w:rsid w:val="00C2623D"/>
    <w:rsid w:val="00C268F2"/>
    <w:rsid w:val="00C269BC"/>
    <w:rsid w:val="00C27C28"/>
    <w:rsid w:val="00C30DAE"/>
    <w:rsid w:val="00C31213"/>
    <w:rsid w:val="00C31BE1"/>
    <w:rsid w:val="00C32083"/>
    <w:rsid w:val="00C328C6"/>
    <w:rsid w:val="00C32D70"/>
    <w:rsid w:val="00C33878"/>
    <w:rsid w:val="00C35824"/>
    <w:rsid w:val="00C42C90"/>
    <w:rsid w:val="00C43375"/>
    <w:rsid w:val="00C43905"/>
    <w:rsid w:val="00C44A01"/>
    <w:rsid w:val="00C4578C"/>
    <w:rsid w:val="00C46030"/>
    <w:rsid w:val="00C461AC"/>
    <w:rsid w:val="00C46B66"/>
    <w:rsid w:val="00C50EB7"/>
    <w:rsid w:val="00C523D8"/>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3F2C"/>
    <w:rsid w:val="00CB46FF"/>
    <w:rsid w:val="00CB56FD"/>
    <w:rsid w:val="00CB6B44"/>
    <w:rsid w:val="00CB7BB1"/>
    <w:rsid w:val="00CC027A"/>
    <w:rsid w:val="00CC1F75"/>
    <w:rsid w:val="00CC220E"/>
    <w:rsid w:val="00CC3C22"/>
    <w:rsid w:val="00CC4F2F"/>
    <w:rsid w:val="00CC5A6E"/>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BD4"/>
    <w:rsid w:val="00D30C06"/>
    <w:rsid w:val="00D32151"/>
    <w:rsid w:val="00D32C18"/>
    <w:rsid w:val="00D32D98"/>
    <w:rsid w:val="00D334BB"/>
    <w:rsid w:val="00D34125"/>
    <w:rsid w:val="00D342F4"/>
    <w:rsid w:val="00D347BF"/>
    <w:rsid w:val="00D35468"/>
    <w:rsid w:val="00D35537"/>
    <w:rsid w:val="00D414C0"/>
    <w:rsid w:val="00D41567"/>
    <w:rsid w:val="00D422B6"/>
    <w:rsid w:val="00D4431A"/>
    <w:rsid w:val="00D444FE"/>
    <w:rsid w:val="00D459A5"/>
    <w:rsid w:val="00D46DCD"/>
    <w:rsid w:val="00D504DB"/>
    <w:rsid w:val="00D50D79"/>
    <w:rsid w:val="00D52EEB"/>
    <w:rsid w:val="00D55155"/>
    <w:rsid w:val="00D60F34"/>
    <w:rsid w:val="00D61161"/>
    <w:rsid w:val="00D62318"/>
    <w:rsid w:val="00D62ADF"/>
    <w:rsid w:val="00D62FD7"/>
    <w:rsid w:val="00D634B9"/>
    <w:rsid w:val="00D63AAF"/>
    <w:rsid w:val="00D64D26"/>
    <w:rsid w:val="00D675F2"/>
    <w:rsid w:val="00D67A9E"/>
    <w:rsid w:val="00D706EF"/>
    <w:rsid w:val="00D75662"/>
    <w:rsid w:val="00D76455"/>
    <w:rsid w:val="00D76E5D"/>
    <w:rsid w:val="00D81DFB"/>
    <w:rsid w:val="00D82919"/>
    <w:rsid w:val="00D82AFF"/>
    <w:rsid w:val="00D84716"/>
    <w:rsid w:val="00D84A06"/>
    <w:rsid w:val="00D850B4"/>
    <w:rsid w:val="00D85723"/>
    <w:rsid w:val="00D9188F"/>
    <w:rsid w:val="00D92040"/>
    <w:rsid w:val="00D931D2"/>
    <w:rsid w:val="00D9393C"/>
    <w:rsid w:val="00D94C02"/>
    <w:rsid w:val="00D94F1F"/>
    <w:rsid w:val="00D95621"/>
    <w:rsid w:val="00D95BB5"/>
    <w:rsid w:val="00D95F95"/>
    <w:rsid w:val="00D96173"/>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3D9"/>
    <w:rsid w:val="00DE4C91"/>
    <w:rsid w:val="00DE59B4"/>
    <w:rsid w:val="00DE6C6E"/>
    <w:rsid w:val="00DE7884"/>
    <w:rsid w:val="00DF13F4"/>
    <w:rsid w:val="00DF3540"/>
    <w:rsid w:val="00DF4771"/>
    <w:rsid w:val="00DF4E16"/>
    <w:rsid w:val="00DF5498"/>
    <w:rsid w:val="00DF5523"/>
    <w:rsid w:val="00DF5B7F"/>
    <w:rsid w:val="00DF6144"/>
    <w:rsid w:val="00DF7C2F"/>
    <w:rsid w:val="00E017A4"/>
    <w:rsid w:val="00E01D44"/>
    <w:rsid w:val="00E02416"/>
    <w:rsid w:val="00E03DD5"/>
    <w:rsid w:val="00E03E98"/>
    <w:rsid w:val="00E04BA5"/>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6E9E"/>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11B9"/>
    <w:rsid w:val="00EA4E10"/>
    <w:rsid w:val="00EA58D1"/>
    <w:rsid w:val="00EA5A75"/>
    <w:rsid w:val="00EB026D"/>
    <w:rsid w:val="00EB133B"/>
    <w:rsid w:val="00EB4385"/>
    <w:rsid w:val="00EB4467"/>
    <w:rsid w:val="00EB483B"/>
    <w:rsid w:val="00EB6F23"/>
    <w:rsid w:val="00EC0177"/>
    <w:rsid w:val="00EC1240"/>
    <w:rsid w:val="00EC4480"/>
    <w:rsid w:val="00EC4F11"/>
    <w:rsid w:val="00EC534F"/>
    <w:rsid w:val="00EC544C"/>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4A"/>
    <w:rsid w:val="00F164B1"/>
    <w:rsid w:val="00F1786A"/>
    <w:rsid w:val="00F179FE"/>
    <w:rsid w:val="00F17E2E"/>
    <w:rsid w:val="00F2122E"/>
    <w:rsid w:val="00F2274B"/>
    <w:rsid w:val="00F228A0"/>
    <w:rsid w:val="00F25DF1"/>
    <w:rsid w:val="00F26F88"/>
    <w:rsid w:val="00F30469"/>
    <w:rsid w:val="00F3063B"/>
    <w:rsid w:val="00F31A69"/>
    <w:rsid w:val="00F326F6"/>
    <w:rsid w:val="00F32C47"/>
    <w:rsid w:val="00F33531"/>
    <w:rsid w:val="00F33935"/>
    <w:rsid w:val="00F33E4A"/>
    <w:rsid w:val="00F344DD"/>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5788F"/>
    <w:rsid w:val="00F60E3A"/>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5BED"/>
    <w:rsid w:val="00FD6028"/>
    <w:rsid w:val="00FD73D9"/>
    <w:rsid w:val="00FE2028"/>
    <w:rsid w:val="00FE2D1C"/>
    <w:rsid w:val="00FE5F08"/>
    <w:rsid w:val="00FE6BC2"/>
    <w:rsid w:val="00FF1673"/>
    <w:rsid w:val="00FF4CF7"/>
    <w:rsid w:val="00FF506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F4375-22E1-4D92-9E21-27C1FEFC6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48</TotalTime>
  <Pages>6</Pages>
  <Words>1537</Words>
  <Characters>8764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10281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Admin</cp:lastModifiedBy>
  <cp:revision>22</cp:revision>
  <cp:lastPrinted>2018-05-28T01:55:00Z</cp:lastPrinted>
  <dcterms:created xsi:type="dcterms:W3CDTF">2018-05-23T01:43:00Z</dcterms:created>
  <dcterms:modified xsi:type="dcterms:W3CDTF">2018-08-13T08:35:00Z</dcterms:modified>
</cp:coreProperties>
</file>