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7C6" w:rsidRPr="00EE6405" w:rsidRDefault="005537C6" w:rsidP="00531362">
      <w:pPr>
        <w:spacing w:before="120" w:line="380" w:lineRule="exact"/>
        <w:rPr>
          <w:rFonts w:ascii="Arial" w:hAnsi="Arial" w:cs="Arial"/>
          <w:b/>
          <w:bCs/>
          <w:sz w:val="22"/>
          <w:szCs w:val="22"/>
        </w:rPr>
      </w:pPr>
      <w:r w:rsidRPr="00EE6405">
        <w:rPr>
          <w:rFonts w:ascii="Arial" w:hAnsi="Arial" w:cs="Arial"/>
          <w:b/>
          <w:bCs/>
          <w:sz w:val="22"/>
          <w:szCs w:val="22"/>
        </w:rPr>
        <w:t>Praram 9 Hospital Company Limited</w:t>
      </w:r>
    </w:p>
    <w:p w:rsidR="005537C6" w:rsidRPr="00EE6405" w:rsidRDefault="005730DD" w:rsidP="00531362">
      <w:pPr>
        <w:spacing w:line="380" w:lineRule="exact"/>
        <w:rPr>
          <w:rFonts w:ascii="Arial" w:hAnsi="Arial" w:cs="Arial"/>
          <w:b/>
          <w:bCs/>
          <w:sz w:val="22"/>
          <w:szCs w:val="22"/>
        </w:rPr>
      </w:pPr>
      <w:r w:rsidRPr="00EE6405">
        <w:rPr>
          <w:rFonts w:ascii="Arial" w:hAnsi="Arial" w:cs="Arial"/>
          <w:b/>
          <w:bCs/>
          <w:sz w:val="22"/>
          <w:szCs w:val="22"/>
        </w:rPr>
        <w:t>Notes to financial statement</w:t>
      </w:r>
      <w:r w:rsidR="002167B0" w:rsidRPr="00EE6405">
        <w:rPr>
          <w:rFonts w:ascii="Arial" w:hAnsi="Arial" w:cs="Arial"/>
          <w:b/>
          <w:bCs/>
          <w:sz w:val="22"/>
          <w:szCs w:val="22"/>
        </w:rPr>
        <w:t>s</w:t>
      </w:r>
    </w:p>
    <w:p w:rsidR="005537C6" w:rsidRPr="00EE6405" w:rsidRDefault="002167B0" w:rsidP="00531362">
      <w:pPr>
        <w:spacing w:after="120" w:line="380" w:lineRule="exact"/>
        <w:rPr>
          <w:rFonts w:ascii="Arial" w:hAnsi="Arial" w:cs="Arial"/>
          <w:b/>
          <w:bCs/>
          <w:sz w:val="22"/>
          <w:szCs w:val="22"/>
        </w:rPr>
      </w:pPr>
      <w:r w:rsidRPr="00EE6405">
        <w:rPr>
          <w:rFonts w:ascii="Arial" w:hAnsi="Arial" w:cs="Arial"/>
          <w:b/>
          <w:bCs/>
          <w:sz w:val="22"/>
          <w:szCs w:val="22"/>
        </w:rPr>
        <w:t>For the year</w:t>
      </w:r>
      <w:r w:rsidR="005537C6" w:rsidRPr="00EE6405">
        <w:rPr>
          <w:rFonts w:ascii="Arial" w:hAnsi="Arial" w:cs="Arial"/>
          <w:b/>
          <w:bCs/>
          <w:sz w:val="22"/>
          <w:szCs w:val="22"/>
        </w:rPr>
        <w:t xml:space="preserve"> ended 31 December </w:t>
      </w:r>
      <w:r w:rsidR="00AC6986" w:rsidRPr="00EE6405">
        <w:rPr>
          <w:rFonts w:ascii="Arial" w:hAnsi="Arial" w:cs="Arial"/>
          <w:b/>
          <w:bCs/>
          <w:sz w:val="22"/>
          <w:szCs w:val="22"/>
        </w:rPr>
        <w:t>201</w:t>
      </w:r>
      <w:r w:rsidR="00C55C93" w:rsidRPr="00EE6405">
        <w:rPr>
          <w:rFonts w:ascii="Arial" w:hAnsi="Arial" w:cs="Arial"/>
          <w:b/>
          <w:bCs/>
          <w:sz w:val="22"/>
          <w:szCs w:val="22"/>
        </w:rPr>
        <w:t>7</w:t>
      </w:r>
    </w:p>
    <w:p w:rsidR="005537C6" w:rsidRPr="00EE6405" w:rsidRDefault="005537C6" w:rsidP="00531362">
      <w:pPr>
        <w:spacing w:before="240" w:after="120" w:line="380" w:lineRule="exact"/>
        <w:ind w:left="547" w:hanging="547"/>
        <w:jc w:val="thaiDistribute"/>
        <w:rPr>
          <w:rFonts w:ascii="Arial" w:hAnsi="Arial" w:cs="Arial"/>
          <w:sz w:val="22"/>
          <w:szCs w:val="22"/>
        </w:rPr>
      </w:pPr>
      <w:r w:rsidRPr="00EE6405">
        <w:rPr>
          <w:rFonts w:ascii="Arial" w:hAnsi="Arial" w:cs="Arial"/>
          <w:b/>
          <w:bCs/>
          <w:sz w:val="22"/>
          <w:szCs w:val="22"/>
        </w:rPr>
        <w:t>1.</w:t>
      </w:r>
      <w:r w:rsidRPr="00EE6405">
        <w:rPr>
          <w:rFonts w:ascii="Arial" w:hAnsi="Arial" w:cs="Arial"/>
          <w:b/>
          <w:bCs/>
          <w:sz w:val="22"/>
          <w:szCs w:val="22"/>
        </w:rPr>
        <w:tab/>
      </w:r>
      <w:r w:rsidR="0055339E" w:rsidRPr="00EE6405">
        <w:rPr>
          <w:rFonts w:ascii="Arial" w:hAnsi="Arial" w:cs="Arial"/>
          <w:b/>
          <w:bCs/>
          <w:sz w:val="22"/>
          <w:szCs w:val="22"/>
        </w:rPr>
        <w:t>General</w:t>
      </w:r>
      <w:r w:rsidRPr="00EE6405">
        <w:rPr>
          <w:rFonts w:ascii="Arial" w:hAnsi="Arial" w:cs="Arial"/>
          <w:b/>
          <w:bCs/>
          <w:sz w:val="22"/>
          <w:szCs w:val="22"/>
        </w:rPr>
        <w:t xml:space="preserve"> information</w:t>
      </w:r>
    </w:p>
    <w:p w:rsidR="005537C6" w:rsidRPr="00EE6405" w:rsidRDefault="005537C6" w:rsidP="00531362">
      <w:pPr>
        <w:pStyle w:val="BodyTextIndent"/>
        <w:ind w:left="547" w:firstLine="0"/>
        <w:jc w:val="both"/>
        <w:rPr>
          <w:rFonts w:ascii="Arial" w:hAnsi="Arial" w:cs="Arial"/>
          <w:spacing w:val="-4"/>
          <w:sz w:val="22"/>
          <w:szCs w:val="22"/>
        </w:rPr>
      </w:pPr>
      <w:r w:rsidRPr="00EE6405">
        <w:rPr>
          <w:rFonts w:ascii="Arial" w:hAnsi="Arial" w:cs="Arial"/>
          <w:sz w:val="22"/>
          <w:szCs w:val="22"/>
        </w:rPr>
        <w:t xml:space="preserve">Praram 9 Hospital Company Limited (“the Company”) is a limited company incorporated and domiciled in Thailand. The Company is principally engaged in </w:t>
      </w:r>
      <w:r w:rsidR="00E91A9E" w:rsidRPr="00EE6405">
        <w:rPr>
          <w:rFonts w:ascii="Arial" w:hAnsi="Arial" w:cs="Arial"/>
          <w:sz w:val="22"/>
          <w:szCs w:val="22"/>
        </w:rPr>
        <w:t xml:space="preserve">the </w:t>
      </w:r>
      <w:r w:rsidRPr="00EE6405">
        <w:rPr>
          <w:rFonts w:ascii="Arial" w:hAnsi="Arial" w:cs="Arial"/>
          <w:sz w:val="22"/>
          <w:szCs w:val="22"/>
        </w:rPr>
        <w:t>hospital</w:t>
      </w:r>
      <w:r w:rsidR="000A2C5C" w:rsidRPr="00EE6405">
        <w:rPr>
          <w:rFonts w:ascii="Arial" w:hAnsi="Arial" w:cs="Arial"/>
          <w:sz w:val="22"/>
          <w:szCs w:val="22"/>
        </w:rPr>
        <w:t xml:space="preserve"> operations</w:t>
      </w:r>
      <w:r w:rsidR="00711CEB" w:rsidRPr="00EE6405">
        <w:rPr>
          <w:rFonts w:ascii="Arial" w:hAnsi="Arial" w:cs="Arial"/>
          <w:sz w:val="22"/>
          <w:szCs w:val="22"/>
        </w:rPr>
        <w:t xml:space="preserve">. The registered office of the Company </w:t>
      </w:r>
      <w:r w:rsidRPr="00EE6405">
        <w:rPr>
          <w:rFonts w:ascii="Arial" w:hAnsi="Arial" w:cs="Arial"/>
          <w:sz w:val="22"/>
          <w:szCs w:val="22"/>
        </w:rPr>
        <w:t>is</w:t>
      </w:r>
      <w:r w:rsidR="00711CEB" w:rsidRPr="00EE6405">
        <w:rPr>
          <w:rFonts w:ascii="Arial" w:hAnsi="Arial" w:cs="Arial"/>
          <w:sz w:val="22"/>
          <w:szCs w:val="22"/>
        </w:rPr>
        <w:t xml:space="preserve"> at</w:t>
      </w:r>
      <w:r w:rsidRPr="00EE6405">
        <w:rPr>
          <w:rFonts w:ascii="Arial" w:hAnsi="Arial" w:cs="Arial"/>
          <w:sz w:val="22"/>
          <w:szCs w:val="22"/>
        </w:rPr>
        <w:t xml:space="preserve"> 99, Praram 9 Road, Bangkapi, Huaykwang, Bangkok.</w:t>
      </w:r>
      <w:r w:rsidRPr="00EE6405">
        <w:rPr>
          <w:rFonts w:ascii="Arial" w:hAnsi="Arial" w:cs="Arial"/>
          <w:spacing w:val="-4"/>
          <w:sz w:val="22"/>
          <w:szCs w:val="22"/>
        </w:rPr>
        <w:t xml:space="preserve"> </w:t>
      </w:r>
    </w:p>
    <w:p w:rsidR="002C2447" w:rsidRPr="00EE6405" w:rsidRDefault="002C2447" w:rsidP="00531362">
      <w:pPr>
        <w:spacing w:before="120" w:after="120" w:line="380" w:lineRule="exact"/>
        <w:ind w:left="547" w:hanging="547"/>
        <w:rPr>
          <w:rFonts w:ascii="Arial" w:hAnsi="Arial" w:cs="Arial"/>
          <w:b/>
          <w:bCs/>
          <w:caps/>
          <w:sz w:val="22"/>
          <w:szCs w:val="22"/>
        </w:rPr>
      </w:pPr>
      <w:r w:rsidRPr="00EE6405">
        <w:rPr>
          <w:rFonts w:ascii="Arial" w:hAnsi="Arial" w:cs="Arial"/>
          <w:b/>
          <w:bCs/>
          <w:sz w:val="22"/>
          <w:szCs w:val="22"/>
        </w:rPr>
        <w:t>2.</w:t>
      </w:r>
      <w:r w:rsidRPr="00EE6405">
        <w:rPr>
          <w:rFonts w:ascii="Arial" w:hAnsi="Arial" w:cs="Arial"/>
          <w:b/>
          <w:bCs/>
          <w:sz w:val="22"/>
          <w:szCs w:val="22"/>
        </w:rPr>
        <w:tab/>
        <w:t>Basis of preparation</w:t>
      </w:r>
    </w:p>
    <w:p w:rsidR="00944BB5" w:rsidRPr="00EE6405" w:rsidRDefault="00944BB5" w:rsidP="00531362">
      <w:pPr>
        <w:tabs>
          <w:tab w:val="left" w:pos="1440"/>
        </w:tabs>
        <w:spacing w:before="120" w:after="120" w:line="380" w:lineRule="exact"/>
        <w:ind w:left="540" w:hanging="540"/>
        <w:jc w:val="thaiDistribute"/>
        <w:outlineLvl w:val="0"/>
        <w:rPr>
          <w:rFonts w:ascii="Arial" w:hAnsi="Arial" w:cs="Arial"/>
          <w:color w:val="000000"/>
          <w:sz w:val="22"/>
          <w:szCs w:val="22"/>
        </w:rPr>
      </w:pPr>
      <w:r w:rsidRPr="00EE6405">
        <w:rPr>
          <w:rFonts w:ascii="Arial" w:hAnsi="Arial" w:cs="Arial"/>
          <w:sz w:val="22"/>
          <w:szCs w:val="22"/>
        </w:rPr>
        <w:t>2.1</w:t>
      </w:r>
      <w:r w:rsidRPr="00EE6405">
        <w:rPr>
          <w:rFonts w:ascii="Arial" w:hAnsi="Arial" w:cs="Arial"/>
          <w:sz w:val="22"/>
          <w:szCs w:val="22"/>
        </w:rPr>
        <w:tab/>
      </w:r>
      <w:r w:rsidR="003C651F" w:rsidRPr="00EE6405">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rsidR="00944BB5" w:rsidRPr="00EE6405" w:rsidRDefault="00944BB5" w:rsidP="00531362">
      <w:pPr>
        <w:tabs>
          <w:tab w:val="left" w:pos="1440"/>
        </w:tabs>
        <w:spacing w:before="120" w:after="120" w:line="380" w:lineRule="exact"/>
        <w:ind w:left="540" w:hanging="540"/>
        <w:jc w:val="thaiDistribute"/>
        <w:outlineLvl w:val="0"/>
        <w:rPr>
          <w:rFonts w:ascii="Arial" w:hAnsi="Arial" w:cs="Arial"/>
          <w:color w:val="000000"/>
          <w:sz w:val="22"/>
          <w:szCs w:val="22"/>
        </w:rPr>
      </w:pPr>
      <w:r w:rsidRPr="00EE6405">
        <w:rPr>
          <w:rFonts w:ascii="Arial" w:hAnsi="Arial" w:cs="Arial"/>
          <w:color w:val="000000"/>
          <w:sz w:val="22"/>
          <w:szCs w:val="22"/>
        </w:rPr>
        <w:tab/>
        <w:t>The financial statements in Thai language are the official statutory financial statements of the Company. The financial statements in English language have been translated from the Thai language financial statements.</w:t>
      </w:r>
    </w:p>
    <w:p w:rsidR="00944BB5" w:rsidRPr="00EE6405" w:rsidRDefault="00944BB5" w:rsidP="00531362">
      <w:pPr>
        <w:tabs>
          <w:tab w:val="left" w:pos="1440"/>
        </w:tabs>
        <w:spacing w:before="120" w:after="120" w:line="380" w:lineRule="exact"/>
        <w:ind w:left="540" w:hanging="540"/>
        <w:jc w:val="thaiDistribute"/>
        <w:outlineLvl w:val="0"/>
        <w:rPr>
          <w:rFonts w:ascii="Arial" w:hAnsi="Arial" w:cs="Arial"/>
          <w:color w:val="000000"/>
          <w:sz w:val="22"/>
          <w:szCs w:val="22"/>
        </w:rPr>
      </w:pPr>
      <w:r w:rsidRPr="00EE6405">
        <w:rPr>
          <w:rFonts w:ascii="Arial" w:hAnsi="Arial" w:cs="Arial"/>
          <w:color w:val="000000"/>
          <w:sz w:val="22"/>
          <w:szCs w:val="22"/>
        </w:rPr>
        <w:tab/>
        <w:t>The financial statements have been prepared on a historical cost basis except where otherwise disclosed in the accounting policies.</w:t>
      </w:r>
    </w:p>
    <w:p w:rsidR="00944BB5" w:rsidRPr="00EE6405" w:rsidRDefault="00944BB5" w:rsidP="00531362">
      <w:pPr>
        <w:spacing w:before="120" w:after="120" w:line="380" w:lineRule="exact"/>
        <w:ind w:left="540" w:hanging="540"/>
        <w:jc w:val="both"/>
        <w:rPr>
          <w:rFonts w:ascii="Arial" w:hAnsi="Arial" w:cs="Arial"/>
          <w:sz w:val="22"/>
          <w:szCs w:val="22"/>
        </w:rPr>
      </w:pPr>
      <w:r w:rsidRPr="00EE6405">
        <w:rPr>
          <w:rFonts w:ascii="Arial" w:hAnsi="Arial" w:cs="Arial"/>
          <w:sz w:val="22"/>
          <w:szCs w:val="22"/>
        </w:rPr>
        <w:t xml:space="preserve">2.2 </w:t>
      </w:r>
      <w:r w:rsidRPr="00EE6405">
        <w:rPr>
          <w:rFonts w:ascii="Arial" w:hAnsi="Arial" w:cs="Arial"/>
          <w:sz w:val="22"/>
          <w:szCs w:val="22"/>
        </w:rPr>
        <w:tab/>
        <w:t xml:space="preserve">Change in basis of preparation </w:t>
      </w:r>
    </w:p>
    <w:p w:rsidR="00944BB5" w:rsidRPr="00EE6405" w:rsidRDefault="00944BB5" w:rsidP="00531362">
      <w:pPr>
        <w:tabs>
          <w:tab w:val="left" w:pos="1440"/>
        </w:tabs>
        <w:spacing w:before="120" w:after="120" w:line="380" w:lineRule="exact"/>
        <w:ind w:left="540" w:hanging="540"/>
        <w:jc w:val="thaiDistribute"/>
        <w:outlineLvl w:val="0"/>
        <w:rPr>
          <w:rFonts w:ascii="Arial" w:hAnsi="Arial" w:cs="Arial"/>
          <w:color w:val="000000"/>
          <w:sz w:val="22"/>
          <w:szCs w:val="22"/>
        </w:rPr>
      </w:pPr>
      <w:r w:rsidRPr="00EE6405">
        <w:rPr>
          <w:rFonts w:ascii="Arial" w:hAnsi="Arial" w:cs="Arial"/>
          <w:color w:val="000000"/>
          <w:sz w:val="22"/>
          <w:szCs w:val="22"/>
        </w:rPr>
        <w:tab/>
        <w:t>During the current year, the Company changed the basis of preparation of the financial statements from the Thai Financial Reporting Standard applicable to non-publicly accountable entities to Thai Financial Reporting Standards, in order that the financial statements would provide more useful information and better reflect their financial position, o</w:t>
      </w:r>
      <w:r w:rsidR="00097D73" w:rsidRPr="00EE6405">
        <w:rPr>
          <w:rFonts w:ascii="Arial" w:hAnsi="Arial" w:cs="Arial"/>
          <w:color w:val="000000"/>
          <w:sz w:val="22"/>
          <w:szCs w:val="22"/>
        </w:rPr>
        <w:t>perating results and cash flows, and pursuant to the plan to list on the Stock Exchange of Thailand.</w:t>
      </w:r>
      <w:r w:rsidRPr="00EE6405">
        <w:rPr>
          <w:rFonts w:ascii="Arial" w:hAnsi="Arial" w:cs="Arial"/>
          <w:color w:val="000000"/>
          <w:sz w:val="22"/>
          <w:szCs w:val="22"/>
        </w:rPr>
        <w:t xml:space="preserve"> The change had no effect to the financial statements, except for the following accounting standards.</w:t>
      </w:r>
    </w:p>
    <w:p w:rsidR="00531362" w:rsidRPr="00EE6405" w:rsidRDefault="00531362">
      <w:pPr>
        <w:overflowPunct/>
        <w:autoSpaceDE/>
        <w:autoSpaceDN/>
        <w:adjustRightInd/>
        <w:spacing w:after="200" w:line="276" w:lineRule="auto"/>
        <w:textAlignment w:val="auto"/>
        <w:rPr>
          <w:rFonts w:ascii="Arial" w:hAnsi="Arial" w:cs="Arial"/>
          <w:b/>
          <w:bCs/>
          <w:sz w:val="22"/>
          <w:szCs w:val="22"/>
        </w:rPr>
      </w:pPr>
      <w:r w:rsidRPr="00EE6405">
        <w:rPr>
          <w:rFonts w:ascii="Arial" w:hAnsi="Arial" w:cs="Arial"/>
          <w:b/>
          <w:bCs/>
          <w:sz w:val="22"/>
          <w:szCs w:val="22"/>
        </w:rPr>
        <w:br w:type="page"/>
      </w:r>
    </w:p>
    <w:p w:rsidR="00944BB5" w:rsidRPr="00EE6405" w:rsidRDefault="00944BB5" w:rsidP="00531362">
      <w:pPr>
        <w:tabs>
          <w:tab w:val="left" w:pos="1440"/>
        </w:tabs>
        <w:spacing w:before="120" w:after="120" w:line="380" w:lineRule="exact"/>
        <w:ind w:left="547" w:hanging="547"/>
        <w:jc w:val="thaiDistribute"/>
        <w:outlineLvl w:val="0"/>
        <w:rPr>
          <w:rFonts w:ascii="Arial" w:hAnsi="Arial" w:cs="Arial"/>
          <w:b/>
          <w:bCs/>
          <w:sz w:val="22"/>
          <w:szCs w:val="22"/>
        </w:rPr>
      </w:pPr>
      <w:r w:rsidRPr="00EE6405">
        <w:rPr>
          <w:rFonts w:ascii="Arial" w:hAnsi="Arial" w:cs="Arial"/>
          <w:b/>
          <w:bCs/>
          <w:sz w:val="22"/>
          <w:szCs w:val="22"/>
        </w:rPr>
        <w:lastRenderedPageBreak/>
        <w:tab/>
        <w:t>TAS 12 Income Taxes</w:t>
      </w:r>
    </w:p>
    <w:p w:rsidR="00944BB5" w:rsidRPr="00EE6405" w:rsidRDefault="00944BB5" w:rsidP="00531362">
      <w:pPr>
        <w:tabs>
          <w:tab w:val="left" w:pos="1440"/>
        </w:tabs>
        <w:spacing w:before="120" w:after="120" w:line="380" w:lineRule="exact"/>
        <w:ind w:left="540" w:hanging="540"/>
        <w:jc w:val="thaiDistribute"/>
        <w:outlineLvl w:val="0"/>
        <w:rPr>
          <w:rFonts w:ascii="Arial" w:hAnsi="Arial" w:cs="Arial"/>
          <w:sz w:val="22"/>
          <w:szCs w:val="22"/>
        </w:rPr>
      </w:pPr>
      <w:r w:rsidRPr="00EE6405">
        <w:rPr>
          <w:rFonts w:ascii="Arial" w:hAnsi="Arial" w:cs="Arial"/>
          <w:sz w:val="22"/>
          <w:szCs w:val="22"/>
        </w:rPr>
        <w:tab/>
      </w:r>
      <w:r w:rsidRPr="00EE6405">
        <w:rPr>
          <w:rFonts w:ascii="Arial" w:hAnsi="Arial" w:cs="Arial"/>
          <w:color w:val="000000"/>
          <w:sz w:val="22"/>
          <w:szCs w:val="22"/>
        </w:rPr>
        <w:t>This accounting standard requires an entity to identify temporary differences between the carrying amount of an asset or liability in the statement of financial positi</w:t>
      </w:r>
      <w:r w:rsidR="00502FD2" w:rsidRPr="00EE6405">
        <w:rPr>
          <w:rFonts w:ascii="Arial" w:hAnsi="Arial" w:cs="Arial"/>
          <w:color w:val="000000"/>
          <w:sz w:val="22"/>
          <w:szCs w:val="22"/>
        </w:rPr>
        <w:t>on and its tax base and recogni</w:t>
      </w:r>
      <w:r w:rsidR="00502FD2" w:rsidRPr="00EE6405">
        <w:rPr>
          <w:rFonts w:ascii="Arial" w:hAnsi="Arial" w:cs="Arial"/>
          <w:color w:val="000000"/>
          <w:sz w:val="22"/>
        </w:rPr>
        <w:t>s</w:t>
      </w:r>
      <w:r w:rsidRPr="00EE6405">
        <w:rPr>
          <w:rFonts w:ascii="Arial" w:hAnsi="Arial" w:cs="Arial"/>
          <w:color w:val="000000"/>
          <w:sz w:val="22"/>
          <w:szCs w:val="22"/>
        </w:rPr>
        <w:t>e the tax effects as deferred tax assets or liabilities subjecting to certain recognition criteria. The Company has</w:t>
      </w:r>
      <w:r w:rsidRPr="00EE6405">
        <w:rPr>
          <w:rFonts w:ascii="Arial" w:hAnsi="Arial" w:cs="Arial"/>
          <w:color w:val="000000"/>
          <w:sz w:val="22"/>
          <w:szCs w:val="22"/>
          <w:cs/>
        </w:rPr>
        <w:t xml:space="preserve"> </w:t>
      </w:r>
      <w:r w:rsidRPr="00EE6405">
        <w:rPr>
          <w:rFonts w:ascii="Arial" w:hAnsi="Arial" w:cs="Arial"/>
          <w:color w:val="000000"/>
          <w:sz w:val="22"/>
          <w:szCs w:val="22"/>
        </w:rPr>
        <w:t>changed this accounting policy in this current year and restated the prior year’s financial statements, presented as comparative information, as though the Company had initially recognised the tax effects as deferred tax assets or liabilities.</w:t>
      </w:r>
      <w:r w:rsidR="00CF2F10" w:rsidRPr="00EE6405">
        <w:rPr>
          <w:rFonts w:ascii="Arial" w:hAnsi="Arial" w:cs="Arial"/>
          <w:sz w:val="22"/>
          <w:szCs w:val="22"/>
        </w:rPr>
        <w:t xml:space="preserve"> </w:t>
      </w:r>
      <w:r w:rsidRPr="00EE6405">
        <w:rPr>
          <w:rFonts w:ascii="Arial" w:hAnsi="Arial" w:cs="Arial"/>
          <w:color w:val="000000"/>
          <w:sz w:val="22"/>
          <w:szCs w:val="22"/>
        </w:rPr>
        <w:t>The cumulative effect of the changes in accounting policies is presented in Note 4 to the financial statements.</w:t>
      </w:r>
    </w:p>
    <w:p w:rsidR="00944BB5" w:rsidRPr="00EE6405" w:rsidRDefault="00944BB5" w:rsidP="00531362">
      <w:pPr>
        <w:tabs>
          <w:tab w:val="left" w:pos="1440"/>
        </w:tabs>
        <w:spacing w:before="120" w:after="120" w:line="380" w:lineRule="exact"/>
        <w:ind w:left="547" w:hanging="547"/>
        <w:jc w:val="thaiDistribute"/>
        <w:outlineLvl w:val="0"/>
        <w:rPr>
          <w:rFonts w:ascii="Arial" w:hAnsi="Arial" w:cs="Arial"/>
          <w:b/>
          <w:bCs/>
          <w:sz w:val="22"/>
          <w:szCs w:val="22"/>
        </w:rPr>
      </w:pPr>
      <w:r w:rsidRPr="00EE6405">
        <w:rPr>
          <w:rFonts w:ascii="Arial" w:hAnsi="Arial" w:cs="Arial"/>
          <w:b/>
          <w:bCs/>
          <w:sz w:val="22"/>
          <w:szCs w:val="22"/>
        </w:rPr>
        <w:tab/>
        <w:t>TAS 19 Employee Benefits</w:t>
      </w:r>
    </w:p>
    <w:p w:rsidR="00944BB5" w:rsidRPr="00EE6405" w:rsidRDefault="00944BB5" w:rsidP="00531362">
      <w:pPr>
        <w:tabs>
          <w:tab w:val="left" w:pos="1440"/>
        </w:tabs>
        <w:spacing w:before="120" w:after="120" w:line="380" w:lineRule="exact"/>
        <w:ind w:left="540" w:hanging="540"/>
        <w:jc w:val="thaiDistribute"/>
        <w:outlineLvl w:val="0"/>
        <w:rPr>
          <w:rFonts w:ascii="Arial" w:hAnsi="Arial" w:cs="Arial"/>
          <w:sz w:val="22"/>
          <w:szCs w:val="22"/>
        </w:rPr>
      </w:pPr>
      <w:r w:rsidRPr="00EE6405">
        <w:rPr>
          <w:rFonts w:ascii="Arial" w:hAnsi="Arial" w:cs="Arial"/>
          <w:sz w:val="22"/>
          <w:szCs w:val="22"/>
        </w:rPr>
        <w:tab/>
      </w:r>
      <w:r w:rsidRPr="00EE6405">
        <w:rPr>
          <w:rFonts w:ascii="Arial" w:hAnsi="Arial" w:cs="Arial"/>
          <w:color w:val="000000"/>
          <w:sz w:val="22"/>
          <w:szCs w:val="22"/>
        </w:rPr>
        <w:t xml:space="preserve">This accounting standard requires </w:t>
      </w:r>
      <w:r w:rsidR="00F66C75" w:rsidRPr="00EE6405">
        <w:rPr>
          <w:rFonts w:ascii="Arial" w:hAnsi="Arial" w:cs="Arial"/>
          <w:color w:val="000000"/>
          <w:sz w:val="22"/>
          <w:szCs w:val="22"/>
        </w:rPr>
        <w:t>employee benefits to be recognis</w:t>
      </w:r>
      <w:r w:rsidRPr="00EE6405">
        <w:rPr>
          <w:rFonts w:ascii="Arial" w:hAnsi="Arial" w:cs="Arial"/>
          <w:color w:val="000000"/>
          <w:sz w:val="22"/>
          <w:szCs w:val="22"/>
        </w:rPr>
        <w:t>ed as an expense in the period in which the service is performed by the employee. In particular, an entity has to evaluate and make provision for post-employment benefits using actuarial techniques.</w:t>
      </w:r>
      <w:r w:rsidRPr="00EE6405">
        <w:rPr>
          <w:rFonts w:ascii="Arial" w:hAnsi="Arial" w:cs="Arial"/>
          <w:color w:val="000000"/>
          <w:sz w:val="22"/>
          <w:szCs w:val="22"/>
          <w:cs/>
        </w:rPr>
        <w:t xml:space="preserve"> </w:t>
      </w:r>
      <w:r w:rsidRPr="00EE6405">
        <w:rPr>
          <w:rFonts w:ascii="Arial" w:hAnsi="Arial" w:cs="Arial"/>
          <w:color w:val="000000"/>
          <w:sz w:val="22"/>
          <w:szCs w:val="22"/>
        </w:rPr>
        <w:t>The</w:t>
      </w:r>
      <w:r w:rsidRPr="00EE6405">
        <w:rPr>
          <w:rFonts w:ascii="Arial" w:hAnsi="Arial" w:cs="Arial"/>
          <w:color w:val="000000"/>
          <w:sz w:val="22"/>
          <w:szCs w:val="22"/>
          <w:cs/>
        </w:rPr>
        <w:t xml:space="preserve"> </w:t>
      </w:r>
      <w:r w:rsidRPr="00EE6405">
        <w:rPr>
          <w:rFonts w:ascii="Arial" w:hAnsi="Arial" w:cs="Arial"/>
          <w:color w:val="000000"/>
          <w:sz w:val="22"/>
          <w:szCs w:val="22"/>
        </w:rPr>
        <w:t>Company</w:t>
      </w:r>
      <w:r w:rsidRPr="00EE6405">
        <w:rPr>
          <w:rFonts w:ascii="Arial" w:hAnsi="Arial" w:cs="Arial"/>
          <w:color w:val="000000"/>
          <w:sz w:val="22"/>
          <w:szCs w:val="22"/>
          <w:cs/>
        </w:rPr>
        <w:t xml:space="preserve"> </w:t>
      </w:r>
      <w:r w:rsidRPr="00EE6405">
        <w:rPr>
          <w:rFonts w:ascii="Arial" w:hAnsi="Arial" w:cs="Arial"/>
          <w:color w:val="000000"/>
          <w:sz w:val="22"/>
          <w:szCs w:val="22"/>
        </w:rPr>
        <w:t xml:space="preserve">previously accounted for such employee benefits when they were incurred. The Company has changed this accounting policy </w:t>
      </w:r>
      <w:r w:rsidR="00F66C75" w:rsidRPr="00EE6405">
        <w:rPr>
          <w:rFonts w:ascii="Arial" w:hAnsi="Arial" w:cs="Arial"/>
          <w:color w:val="000000"/>
          <w:sz w:val="22"/>
          <w:szCs w:val="22"/>
        </w:rPr>
        <w:t>in the current year and recognis</w:t>
      </w:r>
      <w:r w:rsidRPr="00EE6405">
        <w:rPr>
          <w:rFonts w:ascii="Arial" w:hAnsi="Arial" w:cs="Arial"/>
          <w:color w:val="000000"/>
          <w:sz w:val="22"/>
          <w:szCs w:val="22"/>
        </w:rPr>
        <w:t>ed the liability in the transition period retrospectively, as though the Company had always recorded these employee benefit expenses.</w:t>
      </w:r>
      <w:r w:rsidRPr="00EE6405">
        <w:rPr>
          <w:rFonts w:ascii="Arial" w:hAnsi="Arial" w:cs="Arial"/>
          <w:color w:val="000000"/>
          <w:sz w:val="22"/>
          <w:szCs w:val="22"/>
          <w:cs/>
        </w:rPr>
        <w:t xml:space="preserve"> </w:t>
      </w:r>
      <w:r w:rsidRPr="00EE6405">
        <w:rPr>
          <w:rFonts w:ascii="Arial" w:hAnsi="Arial" w:cs="Arial"/>
          <w:color w:val="000000"/>
          <w:sz w:val="22"/>
          <w:szCs w:val="22"/>
        </w:rPr>
        <w:t>The cumulative effect of the changes in accounting policies is presented in Note 4 to the financial statements.</w:t>
      </w:r>
    </w:p>
    <w:p w:rsidR="00975A77" w:rsidRPr="00EE6405" w:rsidRDefault="00975A77" w:rsidP="00531362">
      <w:pPr>
        <w:spacing w:before="120" w:after="120" w:line="380" w:lineRule="exact"/>
        <w:ind w:left="601" w:hanging="601"/>
        <w:jc w:val="thaiDistribute"/>
        <w:rPr>
          <w:rFonts w:ascii="Arial" w:hAnsi="Arial" w:cs="Arial"/>
          <w:b/>
          <w:bCs/>
          <w:sz w:val="22"/>
          <w:szCs w:val="22"/>
        </w:rPr>
      </w:pPr>
      <w:r w:rsidRPr="00EE6405">
        <w:rPr>
          <w:rFonts w:ascii="Arial" w:hAnsi="Arial" w:cs="Arial"/>
          <w:b/>
          <w:bCs/>
          <w:sz w:val="22"/>
          <w:szCs w:val="22"/>
        </w:rPr>
        <w:t>3</w:t>
      </w:r>
      <w:r w:rsidRPr="00EE6405">
        <w:rPr>
          <w:rFonts w:ascii="Arial" w:hAnsi="Arial" w:cs="Arial"/>
          <w:b/>
          <w:bCs/>
          <w:sz w:val="22"/>
          <w:szCs w:val="22"/>
          <w:cs/>
        </w:rPr>
        <w:t>.</w:t>
      </w:r>
      <w:r w:rsidRPr="00EE6405">
        <w:rPr>
          <w:rFonts w:ascii="Arial" w:hAnsi="Arial" w:cs="Arial"/>
          <w:b/>
          <w:bCs/>
          <w:sz w:val="22"/>
          <w:szCs w:val="22"/>
        </w:rPr>
        <w:tab/>
      </w:r>
      <w:r w:rsidRPr="00EE6405">
        <w:rPr>
          <w:rFonts w:ascii="Arial" w:eastAsia="Calibri" w:hAnsi="Arial" w:cs="Arial"/>
          <w:b/>
          <w:bCs/>
          <w:sz w:val="22"/>
          <w:szCs w:val="22"/>
        </w:rPr>
        <w:t>New financial reporting standards</w:t>
      </w:r>
    </w:p>
    <w:p w:rsidR="00975A77" w:rsidRPr="00EE6405" w:rsidRDefault="00975A77" w:rsidP="00531362">
      <w:pPr>
        <w:spacing w:before="120" w:after="120" w:line="380" w:lineRule="exact"/>
        <w:ind w:left="605"/>
        <w:jc w:val="thaiDistribute"/>
        <w:rPr>
          <w:rFonts w:ascii="Arial" w:hAnsi="Arial" w:cs="Arial"/>
          <w:b/>
          <w:bCs/>
          <w:sz w:val="22"/>
          <w:szCs w:val="22"/>
        </w:rPr>
      </w:pPr>
      <w:r w:rsidRPr="00EE6405">
        <w:rPr>
          <w:rFonts w:ascii="Arial" w:hAnsi="Arial" w:cs="Arial"/>
          <w:b/>
          <w:bCs/>
          <w:sz w:val="22"/>
          <w:szCs w:val="22"/>
        </w:rPr>
        <w:t>(a) Financial reporting standards that became effective in the current year</w:t>
      </w:r>
    </w:p>
    <w:p w:rsidR="00975A77" w:rsidRPr="00EE6405" w:rsidRDefault="00975A77" w:rsidP="00531362">
      <w:pPr>
        <w:tabs>
          <w:tab w:val="left" w:pos="600"/>
          <w:tab w:val="left" w:pos="2880"/>
        </w:tabs>
        <w:spacing w:before="120" w:after="120" w:line="380" w:lineRule="exact"/>
        <w:ind w:left="600" w:hanging="600"/>
        <w:jc w:val="thaiDistribute"/>
        <w:rPr>
          <w:rFonts w:ascii="Arial" w:eastAsia="Calibri" w:hAnsi="Arial" w:cs="Arial"/>
          <w:i/>
          <w:iCs/>
          <w:color w:val="000000"/>
          <w:sz w:val="22"/>
          <w:highlight w:val="yellow"/>
        </w:rPr>
      </w:pPr>
      <w:r w:rsidRPr="00EE6405">
        <w:rPr>
          <w:rFonts w:ascii="Arial" w:hAnsi="Arial" w:cs="Arial"/>
          <w:sz w:val="22"/>
          <w:szCs w:val="22"/>
        </w:rPr>
        <w:tab/>
      </w:r>
      <w:r w:rsidRPr="00EE6405">
        <w:rPr>
          <w:rFonts w:ascii="Arial" w:hAnsi="Arial" w:cs="Arial"/>
          <w:color w:val="000000"/>
          <w:sz w:val="22"/>
          <w:szCs w:val="22"/>
        </w:rPr>
        <w:t>During the year, the Company has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r w:rsidR="00267737" w:rsidRPr="00EE6405">
        <w:rPr>
          <w:rFonts w:ascii="Arial" w:hAnsi="Arial" w:cs="Arial"/>
          <w:color w:val="000000"/>
          <w:sz w:val="22"/>
          <w:szCs w:val="22"/>
        </w:rPr>
        <w:t>.</w:t>
      </w:r>
      <w:r w:rsidRPr="00EE6405">
        <w:rPr>
          <w:rFonts w:ascii="Arial" w:hAnsi="Arial" w:cs="Arial"/>
          <w:color w:val="000000"/>
          <w:sz w:val="22"/>
          <w:szCs w:val="22"/>
        </w:rPr>
        <w:t xml:space="preserve"> </w:t>
      </w:r>
    </w:p>
    <w:p w:rsidR="00975A77" w:rsidRPr="00EE6405" w:rsidRDefault="00975A77" w:rsidP="00531362">
      <w:pPr>
        <w:tabs>
          <w:tab w:val="left" w:pos="1200"/>
          <w:tab w:val="left" w:pos="1800"/>
          <w:tab w:val="left" w:pos="2400"/>
          <w:tab w:val="left" w:pos="3000"/>
        </w:tabs>
        <w:spacing w:before="120" w:after="120" w:line="380" w:lineRule="exact"/>
        <w:ind w:left="605" w:hanging="605"/>
        <w:jc w:val="thaiDistribute"/>
        <w:rPr>
          <w:rFonts w:ascii="Arial" w:hAnsi="Arial" w:cs="Arial"/>
          <w:b/>
          <w:bCs/>
          <w:sz w:val="22"/>
          <w:szCs w:val="22"/>
        </w:rPr>
      </w:pPr>
      <w:r w:rsidRPr="00EE6405">
        <w:rPr>
          <w:rFonts w:ascii="Arial" w:hAnsi="Arial" w:cs="Arial"/>
          <w:b/>
          <w:bCs/>
          <w:sz w:val="22"/>
          <w:szCs w:val="22"/>
        </w:rPr>
        <w:tab/>
        <w:t xml:space="preserve">(b) </w:t>
      </w:r>
      <w:r w:rsidRPr="00EE6405">
        <w:rPr>
          <w:rFonts w:ascii="Arial" w:eastAsia="Calibri" w:hAnsi="Arial" w:cs="Arial"/>
          <w:b/>
          <w:bCs/>
          <w:sz w:val="22"/>
        </w:rPr>
        <w:t>F</w:t>
      </w:r>
      <w:r w:rsidRPr="00EE6405">
        <w:rPr>
          <w:rFonts w:ascii="Arial" w:eastAsia="Calibri" w:hAnsi="Arial" w:cs="Arial"/>
          <w:b/>
          <w:bCs/>
          <w:sz w:val="22"/>
          <w:szCs w:val="22"/>
        </w:rPr>
        <w:t xml:space="preserve">inancial </w:t>
      </w:r>
      <w:r w:rsidRPr="00EE6405">
        <w:rPr>
          <w:rFonts w:ascii="Arial" w:hAnsi="Arial" w:cs="Arial"/>
          <w:b/>
          <w:bCs/>
          <w:sz w:val="22"/>
          <w:szCs w:val="22"/>
        </w:rPr>
        <w:t>reporting standards that will become effective in the future</w:t>
      </w:r>
    </w:p>
    <w:p w:rsidR="00975A77" w:rsidRPr="00EE6405" w:rsidRDefault="00975A77" w:rsidP="00531362">
      <w:pPr>
        <w:tabs>
          <w:tab w:val="left" w:pos="600"/>
          <w:tab w:val="left" w:pos="2880"/>
        </w:tabs>
        <w:spacing w:before="120" w:after="120" w:line="380" w:lineRule="exact"/>
        <w:ind w:left="600" w:hanging="600"/>
        <w:jc w:val="thaiDistribute"/>
        <w:rPr>
          <w:rFonts w:ascii="Arial" w:hAnsi="Arial" w:cs="Arial"/>
          <w:color w:val="000000"/>
          <w:sz w:val="22"/>
          <w:szCs w:val="22"/>
        </w:rPr>
      </w:pPr>
      <w:r w:rsidRPr="00EE6405">
        <w:rPr>
          <w:rFonts w:ascii="Arial" w:hAnsi="Arial" w:cs="Arial"/>
          <w:b/>
          <w:bCs/>
          <w:sz w:val="22"/>
          <w:szCs w:val="22"/>
        </w:rPr>
        <w:tab/>
      </w:r>
      <w:r w:rsidRPr="00EE6405">
        <w:rPr>
          <w:rFonts w:ascii="Arial" w:hAnsi="Arial" w:cs="Arial"/>
          <w:color w:val="000000"/>
          <w:sz w:val="22"/>
          <w:szCs w:val="22"/>
        </w:rPr>
        <w:t>During the current year, the Federation of Accounting Professions issued a number of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Pr="00EE6405">
        <w:rPr>
          <w:rFonts w:ascii="Arial" w:hAnsi="Arial" w:cs="Arial"/>
          <w:color w:val="000000"/>
          <w:sz w:val="22"/>
          <w:szCs w:val="22"/>
          <w:cs/>
        </w:rPr>
        <w:t xml:space="preserve"> </w:t>
      </w:r>
      <w:r w:rsidRPr="00EE6405">
        <w:rPr>
          <w:rFonts w:ascii="Arial" w:hAnsi="Arial" w:cs="Arial"/>
          <w:color w:val="000000"/>
          <w:sz w:val="22"/>
          <w:szCs w:val="22"/>
        </w:rPr>
        <w:t xml:space="preserve">and clarifications directed towards disclosures in the notes to financial statements. </w:t>
      </w:r>
    </w:p>
    <w:p w:rsidR="00975A77" w:rsidRPr="00EE6405" w:rsidRDefault="00975A77" w:rsidP="002F7C4B">
      <w:pPr>
        <w:tabs>
          <w:tab w:val="left" w:pos="2880"/>
        </w:tabs>
        <w:spacing w:before="100" w:after="100" w:line="370" w:lineRule="exact"/>
        <w:ind w:left="547" w:hanging="540"/>
        <w:jc w:val="thaiDistribute"/>
        <w:rPr>
          <w:rFonts w:ascii="Arial" w:hAnsi="Arial" w:cs="Arial"/>
          <w:color w:val="000000"/>
          <w:sz w:val="22"/>
          <w:szCs w:val="22"/>
        </w:rPr>
      </w:pPr>
      <w:r w:rsidRPr="00EE6405">
        <w:rPr>
          <w:rFonts w:ascii="Arial" w:hAnsi="Arial" w:cs="Arial"/>
          <w:color w:val="000000"/>
          <w:sz w:val="22"/>
          <w:szCs w:val="22"/>
        </w:rPr>
        <w:lastRenderedPageBreak/>
        <w:tab/>
        <w:t>The management of the Company believe</w:t>
      </w:r>
      <w:r w:rsidR="00326ECE" w:rsidRPr="00EE6405">
        <w:rPr>
          <w:rFonts w:ascii="Arial" w:hAnsi="Arial" w:cs="Arial"/>
          <w:color w:val="000000"/>
          <w:sz w:val="22"/>
          <w:szCs w:val="22"/>
        </w:rPr>
        <w:t>s</w:t>
      </w:r>
      <w:r w:rsidRPr="00EE6405">
        <w:rPr>
          <w:rFonts w:ascii="Arial" w:hAnsi="Arial" w:cs="Arial"/>
          <w:color w:val="000000"/>
          <w:sz w:val="22"/>
          <w:szCs w:val="22"/>
        </w:rPr>
        <w:t xml:space="preserve"> that the revised financial reporting standards will not have any significant impact on the financial statements when they are initially applied.</w:t>
      </w:r>
    </w:p>
    <w:p w:rsidR="00944BB5" w:rsidRPr="00EE6405" w:rsidRDefault="00944BB5" w:rsidP="002F7C4B">
      <w:pPr>
        <w:spacing w:before="100" w:after="100" w:line="370" w:lineRule="exact"/>
        <w:ind w:left="547" w:hanging="540"/>
        <w:jc w:val="thaiDistribute"/>
        <w:rPr>
          <w:rFonts w:ascii="Arial" w:hAnsi="Arial" w:cs="Arial"/>
          <w:sz w:val="22"/>
          <w:szCs w:val="22"/>
        </w:rPr>
      </w:pPr>
      <w:r w:rsidRPr="00EE6405">
        <w:rPr>
          <w:rFonts w:ascii="Arial" w:hAnsi="Arial" w:cs="Arial"/>
          <w:b/>
          <w:bCs/>
          <w:sz w:val="22"/>
          <w:szCs w:val="22"/>
        </w:rPr>
        <w:t>4.</w:t>
      </w:r>
      <w:r w:rsidRPr="00EE6405">
        <w:rPr>
          <w:rFonts w:ascii="Arial" w:hAnsi="Arial" w:cs="Arial"/>
          <w:b/>
          <w:bCs/>
          <w:sz w:val="22"/>
          <w:szCs w:val="22"/>
        </w:rPr>
        <w:tab/>
        <w:t xml:space="preserve">Cumulative effect of changes in accounting policies due to change in basis of preparation of the financial statements </w:t>
      </w:r>
    </w:p>
    <w:p w:rsidR="00944BB5" w:rsidRPr="00EE6405" w:rsidRDefault="00944BB5" w:rsidP="002F7C4B">
      <w:pPr>
        <w:spacing w:before="100" w:after="100" w:line="370" w:lineRule="exact"/>
        <w:ind w:left="547"/>
        <w:jc w:val="thaiDistribute"/>
        <w:rPr>
          <w:rFonts w:ascii="Arial" w:hAnsi="Arial" w:cs="Arial"/>
          <w:sz w:val="22"/>
          <w:szCs w:val="22"/>
        </w:rPr>
      </w:pPr>
      <w:r w:rsidRPr="00EE6405">
        <w:rPr>
          <w:rFonts w:ascii="Arial" w:hAnsi="Arial" w:cs="Arial"/>
          <w:sz w:val="22"/>
          <w:szCs w:val="22"/>
        </w:rPr>
        <w:t xml:space="preserve">During the current year, the Company changed the basis of preparation of the financial statements from the Thai Financial Reporting Standard applicable to non-publicly accountable entities to Thai Financial Reporting Standards. As a result, the Company have to adopt TAS 12 Income Taxes and TAS 19 Employee Benefits as described in Note 2.2 to the financial statements. The Company had restated the statements of financial </w:t>
      </w:r>
      <w:r w:rsidR="003662D6" w:rsidRPr="00EE6405">
        <w:rPr>
          <w:rFonts w:ascii="Arial" w:hAnsi="Arial" w:cs="Arial"/>
          <w:sz w:val="22"/>
          <w:szCs w:val="22"/>
        </w:rPr>
        <w:t xml:space="preserve">position as at 31 December 2016, the statements of comprehensive income, changes in shareholders’ equity and cash flows for the year ended 31 December 2016, </w:t>
      </w:r>
      <w:r w:rsidRPr="00EE6405">
        <w:rPr>
          <w:rFonts w:ascii="Arial" w:hAnsi="Arial" w:cs="Arial"/>
          <w:sz w:val="22"/>
          <w:szCs w:val="22"/>
        </w:rPr>
        <w:t>and presented the statements of financial pos</w:t>
      </w:r>
      <w:r w:rsidR="003662D6" w:rsidRPr="00EE6405">
        <w:rPr>
          <w:rFonts w:ascii="Arial" w:hAnsi="Arial" w:cs="Arial"/>
          <w:sz w:val="22"/>
          <w:szCs w:val="22"/>
        </w:rPr>
        <w:t>ition as at 1 January 2016</w:t>
      </w:r>
      <w:r w:rsidRPr="00EE6405">
        <w:rPr>
          <w:rFonts w:ascii="Arial" w:hAnsi="Arial" w:cs="Arial"/>
          <w:sz w:val="22"/>
          <w:szCs w:val="22"/>
        </w:rPr>
        <w:t>,</w:t>
      </w:r>
      <w:r w:rsidR="001305F2" w:rsidRPr="001305F2">
        <w:rPr>
          <w:rFonts w:ascii="Arial" w:hAnsi="Arial" w:cs="Arial"/>
          <w:sz w:val="22"/>
          <w:szCs w:val="22"/>
        </w:rPr>
        <w:t xml:space="preserve"> </w:t>
      </w:r>
      <w:r w:rsidR="001305F2" w:rsidRPr="00EE6405">
        <w:rPr>
          <w:rFonts w:ascii="Arial" w:hAnsi="Arial" w:cs="Arial"/>
          <w:sz w:val="22"/>
          <w:szCs w:val="22"/>
        </w:rPr>
        <w:t>presented herein as comparative information,</w:t>
      </w:r>
      <w:r w:rsidRPr="00EE6405">
        <w:rPr>
          <w:rFonts w:ascii="Arial" w:hAnsi="Arial" w:cs="Arial"/>
          <w:sz w:val="22"/>
          <w:szCs w:val="22"/>
        </w:rPr>
        <w:t xml:space="preserve"> in order to reflect the effect of the change in basis of preparation. </w:t>
      </w:r>
      <w:r w:rsidR="002F7C4B" w:rsidRPr="00EE6405">
        <w:rPr>
          <w:rFonts w:ascii="Arial" w:hAnsi="Arial" w:cs="Arial"/>
          <w:sz w:val="22"/>
          <w:szCs w:val="22"/>
        </w:rPr>
        <w:t>The cumulative effect of the change in basis of preparation has been separately presented in the statement of changes in shareholders’ equity.</w:t>
      </w:r>
    </w:p>
    <w:p w:rsidR="00944BB5" w:rsidRPr="00EE6405" w:rsidRDefault="00944BB5" w:rsidP="002F7C4B">
      <w:pPr>
        <w:spacing w:before="100" w:after="100" w:line="370" w:lineRule="exact"/>
        <w:ind w:left="547"/>
        <w:jc w:val="thaiDistribute"/>
        <w:rPr>
          <w:rFonts w:ascii="Arial" w:hAnsi="Arial" w:cs="Arial"/>
          <w:sz w:val="22"/>
          <w:szCs w:val="22"/>
        </w:rPr>
      </w:pPr>
      <w:r w:rsidRPr="00EE6405">
        <w:rPr>
          <w:rFonts w:ascii="Arial" w:hAnsi="Arial" w:cs="Arial"/>
          <w:sz w:val="22"/>
          <w:szCs w:val="22"/>
        </w:rPr>
        <w:t>The amounts of adjustments affecting the statements of financial position and the statements of comprehensive income are summarised below.</w:t>
      </w:r>
    </w:p>
    <w:tbl>
      <w:tblPr>
        <w:tblStyle w:val="TableGrid"/>
        <w:tblW w:w="86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350"/>
        <w:gridCol w:w="150"/>
        <w:gridCol w:w="1200"/>
        <w:gridCol w:w="300"/>
        <w:gridCol w:w="1050"/>
      </w:tblGrid>
      <w:tr w:rsidR="00944BB5" w:rsidRPr="00EE6405" w:rsidTr="002F7C4B">
        <w:tc>
          <w:tcPr>
            <w:tcW w:w="4590" w:type="dxa"/>
          </w:tcPr>
          <w:p w:rsidR="00944BB5" w:rsidRPr="00EE6405" w:rsidRDefault="00944BB5" w:rsidP="00BD64D5">
            <w:pPr>
              <w:tabs>
                <w:tab w:val="left" w:pos="1200"/>
                <w:tab w:val="left" w:pos="1800"/>
                <w:tab w:val="left" w:pos="2400"/>
                <w:tab w:val="left" w:pos="3000"/>
              </w:tabs>
              <w:spacing w:line="330" w:lineRule="exact"/>
              <w:jc w:val="thaiDistribute"/>
              <w:rPr>
                <w:rFonts w:ascii="Arial" w:hAnsi="Arial" w:cs="Arial"/>
                <w:sz w:val="18"/>
                <w:szCs w:val="18"/>
              </w:rPr>
            </w:pPr>
          </w:p>
        </w:tc>
        <w:tc>
          <w:tcPr>
            <w:tcW w:w="4050" w:type="dxa"/>
            <w:gridSpan w:val="5"/>
          </w:tcPr>
          <w:p w:rsidR="00944BB5" w:rsidRPr="00EE6405" w:rsidRDefault="00944BB5" w:rsidP="00BD64D5">
            <w:pPr>
              <w:tabs>
                <w:tab w:val="left" w:pos="2880"/>
                <w:tab w:val="right" w:pos="5040"/>
                <w:tab w:val="right" w:pos="6390"/>
                <w:tab w:val="right" w:pos="8190"/>
              </w:tabs>
              <w:spacing w:line="330" w:lineRule="exact"/>
              <w:ind w:left="-18"/>
              <w:jc w:val="right"/>
              <w:rPr>
                <w:rFonts w:ascii="Arial" w:hAnsi="Arial" w:cs="Arial"/>
                <w:sz w:val="18"/>
                <w:szCs w:val="18"/>
                <w:cs/>
              </w:rPr>
            </w:pPr>
            <w:r w:rsidRPr="00EE6405">
              <w:rPr>
                <w:rFonts w:ascii="Arial" w:hAnsi="Arial" w:cs="Arial"/>
                <w:sz w:val="18"/>
                <w:szCs w:val="18"/>
                <w:cs/>
              </w:rPr>
              <w:t>(</w:t>
            </w:r>
            <w:r w:rsidRPr="00EE6405">
              <w:rPr>
                <w:rFonts w:ascii="Arial" w:hAnsi="Arial" w:cs="Arial"/>
                <w:sz w:val="18"/>
                <w:szCs w:val="18"/>
              </w:rPr>
              <w:t>Unit: Thousand Baht</w:t>
            </w:r>
            <w:r w:rsidRPr="00EE6405">
              <w:rPr>
                <w:rFonts w:ascii="Arial" w:hAnsi="Arial" w:cs="Arial"/>
                <w:sz w:val="18"/>
                <w:szCs w:val="18"/>
                <w:cs/>
              </w:rPr>
              <w:t>)</w:t>
            </w:r>
          </w:p>
        </w:tc>
      </w:tr>
      <w:tr w:rsidR="006B6112" w:rsidRPr="00EE6405" w:rsidTr="002F7C4B">
        <w:tc>
          <w:tcPr>
            <w:tcW w:w="4590" w:type="dxa"/>
          </w:tcPr>
          <w:p w:rsidR="006B6112" w:rsidRPr="00EE6405" w:rsidRDefault="006B6112" w:rsidP="006B6112">
            <w:pPr>
              <w:tabs>
                <w:tab w:val="left" w:pos="1200"/>
                <w:tab w:val="left" w:pos="1800"/>
                <w:tab w:val="left" w:pos="2400"/>
                <w:tab w:val="left" w:pos="3000"/>
              </w:tabs>
              <w:spacing w:line="330" w:lineRule="exact"/>
              <w:jc w:val="thaiDistribute"/>
              <w:rPr>
                <w:rFonts w:ascii="Arial" w:hAnsi="Arial" w:cs="Arial"/>
                <w:sz w:val="18"/>
                <w:szCs w:val="18"/>
              </w:rPr>
            </w:pPr>
          </w:p>
        </w:tc>
        <w:tc>
          <w:tcPr>
            <w:tcW w:w="1350" w:type="dxa"/>
          </w:tcPr>
          <w:p w:rsidR="006B6112" w:rsidRPr="00EE6405" w:rsidRDefault="006B6112" w:rsidP="006B6112">
            <w:pPr>
              <w:widowControl w:val="0"/>
              <w:pBdr>
                <w:bottom w:val="single" w:sz="4" w:space="1" w:color="auto"/>
              </w:pBdr>
              <w:tabs>
                <w:tab w:val="left" w:pos="2880"/>
                <w:tab w:val="right" w:pos="5040"/>
                <w:tab w:val="right" w:pos="6390"/>
                <w:tab w:val="right" w:pos="8190"/>
              </w:tabs>
              <w:spacing w:line="330" w:lineRule="exact"/>
              <w:ind w:left="-18" w:right="-138"/>
              <w:jc w:val="center"/>
              <w:rPr>
                <w:rFonts w:ascii="Arial" w:hAnsi="Arial" w:cs="Arial"/>
                <w:color w:val="000000"/>
                <w:sz w:val="18"/>
                <w:szCs w:val="18"/>
              </w:rPr>
            </w:pPr>
            <w:r w:rsidRPr="00EE6405">
              <w:rPr>
                <w:rFonts w:ascii="Arial" w:hAnsi="Arial" w:cs="Arial"/>
                <w:color w:val="000000"/>
                <w:sz w:val="18"/>
                <w:szCs w:val="18"/>
              </w:rPr>
              <w:t>As at</w:t>
            </w:r>
          </w:p>
          <w:p w:rsidR="006B6112" w:rsidRPr="00EE6405" w:rsidRDefault="006B6112" w:rsidP="006B6112">
            <w:pPr>
              <w:widowControl w:val="0"/>
              <w:pBdr>
                <w:bottom w:val="single" w:sz="4" w:space="1" w:color="auto"/>
              </w:pBdr>
              <w:tabs>
                <w:tab w:val="left" w:pos="2880"/>
                <w:tab w:val="right" w:pos="5040"/>
                <w:tab w:val="right" w:pos="6390"/>
                <w:tab w:val="right" w:pos="8190"/>
              </w:tabs>
              <w:spacing w:line="330" w:lineRule="exact"/>
              <w:ind w:left="-18" w:right="-138"/>
              <w:jc w:val="center"/>
              <w:rPr>
                <w:rFonts w:ascii="Arial" w:hAnsi="Arial" w:cs="Arial"/>
                <w:color w:val="000000"/>
                <w:sz w:val="18"/>
                <w:szCs w:val="18"/>
              </w:rPr>
            </w:pPr>
            <w:r w:rsidRPr="00EE6405">
              <w:rPr>
                <w:rFonts w:ascii="Arial" w:hAnsi="Arial" w:cs="Arial"/>
                <w:color w:val="000000"/>
                <w:sz w:val="18"/>
                <w:szCs w:val="18"/>
              </w:rPr>
              <w:t>31 December 2017</w:t>
            </w:r>
          </w:p>
        </w:tc>
        <w:tc>
          <w:tcPr>
            <w:tcW w:w="1350" w:type="dxa"/>
            <w:gridSpan w:val="2"/>
          </w:tcPr>
          <w:p w:rsidR="006B6112" w:rsidRPr="00EE6405" w:rsidRDefault="006B6112" w:rsidP="006B6112">
            <w:pPr>
              <w:widowControl w:val="0"/>
              <w:pBdr>
                <w:bottom w:val="single" w:sz="4" w:space="1" w:color="auto"/>
              </w:pBdr>
              <w:tabs>
                <w:tab w:val="left" w:pos="2880"/>
                <w:tab w:val="right" w:pos="5040"/>
                <w:tab w:val="right" w:pos="6390"/>
                <w:tab w:val="right" w:pos="8190"/>
              </w:tabs>
              <w:spacing w:line="330" w:lineRule="exact"/>
              <w:ind w:left="-18" w:right="-138"/>
              <w:jc w:val="center"/>
              <w:rPr>
                <w:rFonts w:ascii="Arial" w:hAnsi="Arial" w:cs="Arial"/>
                <w:color w:val="000000"/>
                <w:sz w:val="18"/>
                <w:szCs w:val="18"/>
              </w:rPr>
            </w:pPr>
            <w:r w:rsidRPr="00EE6405">
              <w:rPr>
                <w:rFonts w:ascii="Arial" w:hAnsi="Arial" w:cs="Arial"/>
                <w:color w:val="000000"/>
                <w:sz w:val="18"/>
                <w:szCs w:val="18"/>
              </w:rPr>
              <w:t>As at</w:t>
            </w:r>
          </w:p>
          <w:p w:rsidR="006B6112" w:rsidRPr="00EE6405" w:rsidRDefault="006B6112" w:rsidP="006B6112">
            <w:pPr>
              <w:widowControl w:val="0"/>
              <w:pBdr>
                <w:bottom w:val="single" w:sz="4" w:space="1" w:color="auto"/>
              </w:pBdr>
              <w:tabs>
                <w:tab w:val="left" w:pos="2880"/>
                <w:tab w:val="right" w:pos="5040"/>
                <w:tab w:val="right" w:pos="6390"/>
                <w:tab w:val="right" w:pos="8190"/>
              </w:tabs>
              <w:spacing w:line="330" w:lineRule="exact"/>
              <w:ind w:left="-18" w:right="-138"/>
              <w:jc w:val="center"/>
              <w:rPr>
                <w:rFonts w:ascii="Arial" w:hAnsi="Arial" w:cs="Arial"/>
                <w:color w:val="000000"/>
                <w:sz w:val="18"/>
                <w:szCs w:val="18"/>
              </w:rPr>
            </w:pPr>
            <w:r w:rsidRPr="00EE6405">
              <w:rPr>
                <w:rFonts w:ascii="Arial" w:hAnsi="Arial" w:cs="Arial"/>
                <w:color w:val="000000"/>
                <w:sz w:val="18"/>
                <w:szCs w:val="18"/>
              </w:rPr>
              <w:t>31 December 2016</w:t>
            </w:r>
          </w:p>
        </w:tc>
        <w:tc>
          <w:tcPr>
            <w:tcW w:w="1350" w:type="dxa"/>
            <w:gridSpan w:val="2"/>
          </w:tcPr>
          <w:p w:rsidR="006B6112" w:rsidRPr="00EE6405" w:rsidRDefault="006B6112" w:rsidP="006B6112">
            <w:pPr>
              <w:widowControl w:val="0"/>
              <w:pBdr>
                <w:bottom w:val="single" w:sz="4" w:space="1" w:color="auto"/>
              </w:pBdr>
              <w:tabs>
                <w:tab w:val="left" w:pos="2880"/>
                <w:tab w:val="right" w:pos="5040"/>
                <w:tab w:val="right" w:pos="6390"/>
                <w:tab w:val="right" w:pos="8190"/>
              </w:tabs>
              <w:spacing w:line="330" w:lineRule="exact"/>
              <w:ind w:left="-18"/>
              <w:jc w:val="center"/>
              <w:rPr>
                <w:rFonts w:ascii="Arial" w:hAnsi="Arial" w:cs="Arial"/>
                <w:color w:val="000000"/>
                <w:sz w:val="18"/>
                <w:szCs w:val="18"/>
              </w:rPr>
            </w:pPr>
            <w:r w:rsidRPr="00EE6405">
              <w:rPr>
                <w:rFonts w:ascii="Arial" w:hAnsi="Arial" w:cs="Arial"/>
                <w:color w:val="000000"/>
                <w:sz w:val="18"/>
                <w:szCs w:val="18"/>
              </w:rPr>
              <w:t>As at</w:t>
            </w:r>
          </w:p>
          <w:p w:rsidR="006B6112" w:rsidRPr="00EE6405" w:rsidRDefault="006B6112" w:rsidP="006B6112">
            <w:pPr>
              <w:widowControl w:val="0"/>
              <w:pBdr>
                <w:bottom w:val="single" w:sz="4" w:space="1" w:color="auto"/>
              </w:pBdr>
              <w:tabs>
                <w:tab w:val="left" w:pos="2880"/>
                <w:tab w:val="right" w:pos="5040"/>
                <w:tab w:val="right" w:pos="6390"/>
                <w:tab w:val="right" w:pos="8190"/>
              </w:tabs>
              <w:spacing w:line="330" w:lineRule="exact"/>
              <w:ind w:left="-18"/>
              <w:jc w:val="center"/>
              <w:rPr>
                <w:rFonts w:ascii="Arial" w:hAnsi="Arial" w:cs="Arial"/>
                <w:color w:val="000000"/>
                <w:sz w:val="18"/>
                <w:szCs w:val="18"/>
                <w:cs/>
              </w:rPr>
            </w:pPr>
            <w:r w:rsidRPr="00EE6405">
              <w:rPr>
                <w:rFonts w:ascii="Arial" w:hAnsi="Arial" w:cs="Arial"/>
                <w:color w:val="000000"/>
                <w:sz w:val="18"/>
                <w:szCs w:val="18"/>
              </w:rPr>
              <w:t xml:space="preserve">1 January </w:t>
            </w:r>
            <w:r w:rsidRPr="00EE6405">
              <w:rPr>
                <w:rFonts w:ascii="Arial" w:hAnsi="Arial" w:cs="Arial"/>
                <w:color w:val="000000"/>
                <w:sz w:val="18"/>
                <w:szCs w:val="18"/>
              </w:rPr>
              <w:br/>
              <w:t>2016</w:t>
            </w:r>
          </w:p>
        </w:tc>
      </w:tr>
      <w:tr w:rsidR="006B6112" w:rsidRPr="00EE6405" w:rsidTr="002F7C4B">
        <w:tc>
          <w:tcPr>
            <w:tcW w:w="4590" w:type="dxa"/>
            <w:vAlign w:val="bottom"/>
          </w:tcPr>
          <w:p w:rsidR="006B6112" w:rsidRPr="00EE6405" w:rsidRDefault="006B6112" w:rsidP="006B6112">
            <w:pPr>
              <w:widowControl w:val="0"/>
              <w:spacing w:line="330" w:lineRule="exact"/>
              <w:ind w:left="270" w:right="-45" w:hanging="180"/>
              <w:rPr>
                <w:rFonts w:ascii="Arial" w:hAnsi="Arial" w:cs="Arial"/>
                <w:b/>
                <w:bCs/>
                <w:sz w:val="18"/>
                <w:szCs w:val="18"/>
                <w:cs/>
              </w:rPr>
            </w:pPr>
            <w:r w:rsidRPr="00EE6405">
              <w:rPr>
                <w:rFonts w:ascii="Arial" w:hAnsi="Arial" w:cs="Arial"/>
                <w:b/>
                <w:bCs/>
                <w:sz w:val="18"/>
                <w:szCs w:val="18"/>
              </w:rPr>
              <w:t>Statements of financial position:</w:t>
            </w:r>
          </w:p>
        </w:tc>
        <w:tc>
          <w:tcPr>
            <w:tcW w:w="1350" w:type="dxa"/>
          </w:tcPr>
          <w:p w:rsidR="006B6112" w:rsidRPr="00EE6405" w:rsidRDefault="006B6112" w:rsidP="006B6112">
            <w:pPr>
              <w:tabs>
                <w:tab w:val="left" w:pos="1200"/>
                <w:tab w:val="left" w:pos="1800"/>
                <w:tab w:val="left" w:pos="2400"/>
                <w:tab w:val="left" w:pos="3000"/>
              </w:tabs>
              <w:spacing w:line="330" w:lineRule="exact"/>
              <w:jc w:val="thaiDistribute"/>
              <w:rPr>
                <w:rFonts w:ascii="Arial" w:hAnsi="Arial" w:cs="Arial"/>
                <w:sz w:val="18"/>
                <w:szCs w:val="18"/>
              </w:rPr>
            </w:pPr>
          </w:p>
        </w:tc>
        <w:tc>
          <w:tcPr>
            <w:tcW w:w="1350" w:type="dxa"/>
            <w:gridSpan w:val="2"/>
          </w:tcPr>
          <w:p w:rsidR="006B6112" w:rsidRPr="00EE6405" w:rsidRDefault="006B6112" w:rsidP="006B6112">
            <w:pPr>
              <w:tabs>
                <w:tab w:val="left" w:pos="1200"/>
                <w:tab w:val="left" w:pos="1800"/>
                <w:tab w:val="left" w:pos="2400"/>
                <w:tab w:val="left" w:pos="3000"/>
              </w:tabs>
              <w:spacing w:line="330" w:lineRule="exact"/>
              <w:jc w:val="thaiDistribute"/>
              <w:rPr>
                <w:rFonts w:ascii="Arial" w:hAnsi="Arial" w:cs="Arial"/>
                <w:sz w:val="18"/>
                <w:szCs w:val="18"/>
              </w:rPr>
            </w:pPr>
          </w:p>
        </w:tc>
        <w:tc>
          <w:tcPr>
            <w:tcW w:w="1350" w:type="dxa"/>
            <w:gridSpan w:val="2"/>
          </w:tcPr>
          <w:p w:rsidR="006B6112" w:rsidRPr="00EE6405" w:rsidRDefault="006B6112" w:rsidP="006B6112">
            <w:pPr>
              <w:tabs>
                <w:tab w:val="left" w:pos="1200"/>
                <w:tab w:val="left" w:pos="1800"/>
                <w:tab w:val="left" w:pos="2400"/>
                <w:tab w:val="left" w:pos="3000"/>
              </w:tabs>
              <w:spacing w:line="330" w:lineRule="exact"/>
              <w:jc w:val="thaiDistribute"/>
              <w:rPr>
                <w:rFonts w:ascii="Arial" w:hAnsi="Arial" w:cs="Arial"/>
                <w:sz w:val="18"/>
                <w:szCs w:val="18"/>
              </w:rPr>
            </w:pPr>
          </w:p>
        </w:tc>
      </w:tr>
      <w:tr w:rsidR="006B6112" w:rsidRPr="00EE6405" w:rsidTr="002F7C4B">
        <w:tc>
          <w:tcPr>
            <w:tcW w:w="4590" w:type="dxa"/>
            <w:vAlign w:val="bottom"/>
          </w:tcPr>
          <w:p w:rsidR="006B6112" w:rsidRPr="00EE6405" w:rsidRDefault="006B6112" w:rsidP="006B6112">
            <w:pPr>
              <w:widowControl w:val="0"/>
              <w:tabs>
                <w:tab w:val="left" w:pos="2880"/>
                <w:tab w:val="right" w:pos="5040"/>
                <w:tab w:val="right" w:pos="6390"/>
                <w:tab w:val="right" w:pos="8190"/>
              </w:tabs>
              <w:spacing w:line="330" w:lineRule="exact"/>
              <w:ind w:left="270" w:right="-45" w:hanging="180"/>
              <w:rPr>
                <w:rFonts w:ascii="Arial" w:hAnsi="Arial" w:cs="Arial"/>
                <w:sz w:val="18"/>
                <w:szCs w:val="18"/>
                <w:cs/>
              </w:rPr>
            </w:pPr>
            <w:r w:rsidRPr="00EE6405">
              <w:rPr>
                <w:rFonts w:ascii="Arial" w:hAnsi="Arial" w:cs="Arial"/>
                <w:sz w:val="18"/>
                <w:szCs w:val="18"/>
              </w:rPr>
              <w:t>Increase in deferred tax assets</w:t>
            </w:r>
          </w:p>
        </w:tc>
        <w:tc>
          <w:tcPr>
            <w:tcW w:w="1350" w:type="dxa"/>
            <w:vAlign w:val="bottom"/>
          </w:tcPr>
          <w:p w:rsidR="006B6112" w:rsidRPr="00EE6405" w:rsidRDefault="006B6112" w:rsidP="006B6112">
            <w:pPr>
              <w:tabs>
                <w:tab w:val="decimal" w:pos="1002"/>
              </w:tabs>
              <w:spacing w:line="330" w:lineRule="exact"/>
              <w:ind w:left="-18"/>
              <w:rPr>
                <w:rFonts w:ascii="Arial" w:hAnsi="Arial" w:cs="Arial"/>
                <w:sz w:val="18"/>
                <w:szCs w:val="18"/>
                <w:cs/>
              </w:rPr>
            </w:pPr>
            <w:r w:rsidRPr="00EE6405">
              <w:rPr>
                <w:rFonts w:ascii="Arial" w:hAnsi="Arial" w:cs="Arial"/>
                <w:sz w:val="18"/>
                <w:szCs w:val="18"/>
              </w:rPr>
              <w:t>26,624</w:t>
            </w:r>
          </w:p>
        </w:tc>
        <w:tc>
          <w:tcPr>
            <w:tcW w:w="1350" w:type="dxa"/>
            <w:gridSpan w:val="2"/>
            <w:vAlign w:val="bottom"/>
          </w:tcPr>
          <w:p w:rsidR="006B6112" w:rsidRPr="00EE6405" w:rsidRDefault="006B6112" w:rsidP="006B6112">
            <w:pPr>
              <w:tabs>
                <w:tab w:val="decimal" w:pos="1002"/>
              </w:tabs>
              <w:spacing w:line="330" w:lineRule="exact"/>
              <w:ind w:left="-18"/>
              <w:rPr>
                <w:rFonts w:ascii="Arial" w:hAnsi="Arial" w:cs="Arial"/>
                <w:sz w:val="18"/>
                <w:szCs w:val="18"/>
                <w:cs/>
              </w:rPr>
            </w:pPr>
            <w:r w:rsidRPr="00EE6405">
              <w:rPr>
                <w:rFonts w:ascii="Arial" w:hAnsi="Arial" w:cs="Arial"/>
                <w:sz w:val="18"/>
                <w:szCs w:val="18"/>
              </w:rPr>
              <w:t>24,419</w:t>
            </w:r>
          </w:p>
        </w:tc>
        <w:tc>
          <w:tcPr>
            <w:tcW w:w="1350" w:type="dxa"/>
            <w:gridSpan w:val="2"/>
            <w:vAlign w:val="bottom"/>
          </w:tcPr>
          <w:p w:rsidR="006B6112" w:rsidRPr="00EE6405" w:rsidRDefault="006B6112" w:rsidP="006B6112">
            <w:pPr>
              <w:tabs>
                <w:tab w:val="decimal" w:pos="1002"/>
              </w:tabs>
              <w:spacing w:line="330" w:lineRule="exact"/>
              <w:ind w:left="-18"/>
              <w:rPr>
                <w:rFonts w:ascii="Arial" w:hAnsi="Arial" w:cs="Arial"/>
                <w:sz w:val="18"/>
                <w:szCs w:val="18"/>
              </w:rPr>
            </w:pPr>
            <w:r w:rsidRPr="00EE6405">
              <w:rPr>
                <w:rFonts w:ascii="Arial" w:hAnsi="Arial" w:cs="Arial"/>
                <w:sz w:val="18"/>
                <w:szCs w:val="18"/>
              </w:rPr>
              <w:t>22,440</w:t>
            </w:r>
          </w:p>
        </w:tc>
      </w:tr>
      <w:tr w:rsidR="006B6112" w:rsidRPr="00EE6405" w:rsidTr="002F7C4B">
        <w:tc>
          <w:tcPr>
            <w:tcW w:w="4590" w:type="dxa"/>
            <w:vAlign w:val="bottom"/>
          </w:tcPr>
          <w:p w:rsidR="006B6112" w:rsidRPr="00EE6405" w:rsidRDefault="006B6112" w:rsidP="006B6112">
            <w:pPr>
              <w:widowControl w:val="0"/>
              <w:tabs>
                <w:tab w:val="left" w:pos="2880"/>
                <w:tab w:val="right" w:pos="5040"/>
                <w:tab w:val="right" w:pos="6390"/>
                <w:tab w:val="right" w:pos="8190"/>
              </w:tabs>
              <w:spacing w:line="330" w:lineRule="exact"/>
              <w:ind w:left="270" w:right="-45" w:hanging="180"/>
              <w:rPr>
                <w:rFonts w:ascii="Arial" w:hAnsi="Arial" w:cs="Arial"/>
                <w:sz w:val="18"/>
                <w:szCs w:val="18"/>
              </w:rPr>
            </w:pPr>
            <w:r w:rsidRPr="00EE6405">
              <w:rPr>
                <w:rFonts w:ascii="Arial" w:hAnsi="Arial" w:cs="Arial"/>
                <w:sz w:val="18"/>
                <w:szCs w:val="18"/>
              </w:rPr>
              <w:t>Increase in provision for long-term employee benefits</w:t>
            </w:r>
          </w:p>
        </w:tc>
        <w:tc>
          <w:tcPr>
            <w:tcW w:w="1350" w:type="dxa"/>
            <w:vAlign w:val="bottom"/>
          </w:tcPr>
          <w:p w:rsidR="006B6112" w:rsidRPr="00EE6405" w:rsidRDefault="003662D6" w:rsidP="006B6112">
            <w:pPr>
              <w:tabs>
                <w:tab w:val="decimal" w:pos="1002"/>
              </w:tabs>
              <w:spacing w:line="330" w:lineRule="exact"/>
              <w:ind w:left="-18"/>
              <w:rPr>
                <w:rFonts w:ascii="Arial" w:hAnsi="Arial" w:cs="Arial"/>
                <w:sz w:val="18"/>
                <w:szCs w:val="18"/>
                <w:cs/>
              </w:rPr>
            </w:pPr>
            <w:r w:rsidRPr="00EE6405">
              <w:rPr>
                <w:rFonts w:ascii="Arial" w:hAnsi="Arial" w:cs="Arial"/>
                <w:sz w:val="18"/>
                <w:szCs w:val="18"/>
              </w:rPr>
              <w:t>84,085</w:t>
            </w:r>
          </w:p>
        </w:tc>
        <w:tc>
          <w:tcPr>
            <w:tcW w:w="1350" w:type="dxa"/>
            <w:gridSpan w:val="2"/>
            <w:vAlign w:val="bottom"/>
          </w:tcPr>
          <w:p w:rsidR="006B6112" w:rsidRPr="00EE6405" w:rsidRDefault="006B6112" w:rsidP="006B6112">
            <w:pPr>
              <w:tabs>
                <w:tab w:val="decimal" w:pos="1002"/>
              </w:tabs>
              <w:spacing w:line="330" w:lineRule="exact"/>
              <w:ind w:left="-18"/>
              <w:rPr>
                <w:rFonts w:ascii="Arial" w:hAnsi="Arial" w:cs="Arial"/>
                <w:sz w:val="18"/>
                <w:szCs w:val="18"/>
                <w:cs/>
              </w:rPr>
            </w:pPr>
            <w:r w:rsidRPr="00EE6405">
              <w:rPr>
                <w:rFonts w:ascii="Arial" w:hAnsi="Arial" w:cs="Arial"/>
                <w:sz w:val="18"/>
                <w:szCs w:val="18"/>
              </w:rPr>
              <w:t>70,590</w:t>
            </w:r>
          </w:p>
        </w:tc>
        <w:tc>
          <w:tcPr>
            <w:tcW w:w="1350" w:type="dxa"/>
            <w:gridSpan w:val="2"/>
            <w:vAlign w:val="bottom"/>
          </w:tcPr>
          <w:p w:rsidR="006B6112" w:rsidRPr="00EE6405" w:rsidRDefault="006B6112" w:rsidP="006B6112">
            <w:pPr>
              <w:tabs>
                <w:tab w:val="decimal" w:pos="1002"/>
              </w:tabs>
              <w:spacing w:line="330" w:lineRule="exact"/>
              <w:ind w:left="-18"/>
              <w:rPr>
                <w:rFonts w:ascii="Arial" w:hAnsi="Arial" w:cs="Arial"/>
                <w:sz w:val="18"/>
                <w:szCs w:val="18"/>
              </w:rPr>
            </w:pPr>
            <w:r w:rsidRPr="00EE6405">
              <w:rPr>
                <w:rFonts w:ascii="Arial" w:hAnsi="Arial" w:cs="Arial"/>
                <w:sz w:val="18"/>
                <w:szCs w:val="18"/>
              </w:rPr>
              <w:t>61,277</w:t>
            </w:r>
          </w:p>
        </w:tc>
      </w:tr>
      <w:tr w:rsidR="006B6112" w:rsidRPr="00EE6405" w:rsidTr="002F7C4B">
        <w:tc>
          <w:tcPr>
            <w:tcW w:w="4590" w:type="dxa"/>
            <w:vAlign w:val="bottom"/>
          </w:tcPr>
          <w:p w:rsidR="006B6112" w:rsidRPr="00EE6405" w:rsidRDefault="006B6112" w:rsidP="006B6112">
            <w:pPr>
              <w:tabs>
                <w:tab w:val="left" w:pos="2880"/>
                <w:tab w:val="right" w:pos="5040"/>
                <w:tab w:val="right" w:pos="6390"/>
                <w:tab w:val="right" w:pos="8190"/>
              </w:tabs>
              <w:spacing w:line="330" w:lineRule="exact"/>
              <w:ind w:left="270" w:right="-45" w:hanging="180"/>
              <w:rPr>
                <w:rFonts w:ascii="Arial" w:hAnsi="Arial" w:cs="Arial"/>
                <w:sz w:val="18"/>
                <w:szCs w:val="18"/>
              </w:rPr>
            </w:pPr>
            <w:r w:rsidRPr="00EE6405">
              <w:rPr>
                <w:rFonts w:ascii="Arial" w:hAnsi="Arial" w:cs="Arial"/>
                <w:sz w:val="18"/>
                <w:szCs w:val="18"/>
              </w:rPr>
              <w:t>Decrease in unappropriated retained earnings</w:t>
            </w:r>
          </w:p>
        </w:tc>
        <w:tc>
          <w:tcPr>
            <w:tcW w:w="1350" w:type="dxa"/>
            <w:vAlign w:val="bottom"/>
          </w:tcPr>
          <w:p w:rsidR="006B6112" w:rsidRPr="00EE6405" w:rsidRDefault="003662D6" w:rsidP="006B6112">
            <w:pPr>
              <w:tabs>
                <w:tab w:val="decimal" w:pos="1002"/>
              </w:tabs>
              <w:spacing w:line="330" w:lineRule="exact"/>
              <w:ind w:left="-18"/>
              <w:rPr>
                <w:rFonts w:ascii="Arial" w:hAnsi="Arial" w:cs="Arial"/>
                <w:sz w:val="18"/>
                <w:szCs w:val="18"/>
                <w:cs/>
              </w:rPr>
            </w:pPr>
            <w:r w:rsidRPr="00EE6405">
              <w:rPr>
                <w:rFonts w:ascii="Arial" w:hAnsi="Arial" w:cs="Arial"/>
                <w:sz w:val="18"/>
                <w:szCs w:val="18"/>
              </w:rPr>
              <w:t>(56,997)</w:t>
            </w:r>
          </w:p>
        </w:tc>
        <w:tc>
          <w:tcPr>
            <w:tcW w:w="1350" w:type="dxa"/>
            <w:gridSpan w:val="2"/>
            <w:vAlign w:val="bottom"/>
          </w:tcPr>
          <w:p w:rsidR="006B6112" w:rsidRPr="00EE6405" w:rsidRDefault="003662D6" w:rsidP="006B6112">
            <w:pPr>
              <w:tabs>
                <w:tab w:val="decimal" w:pos="1002"/>
              </w:tabs>
              <w:spacing w:line="330" w:lineRule="exact"/>
              <w:ind w:left="-18"/>
              <w:rPr>
                <w:rFonts w:ascii="Arial" w:hAnsi="Arial" w:cs="Arial"/>
                <w:sz w:val="18"/>
                <w:szCs w:val="18"/>
                <w:cs/>
              </w:rPr>
            </w:pPr>
            <w:r w:rsidRPr="00EE6405">
              <w:rPr>
                <w:rFonts w:ascii="Arial" w:hAnsi="Arial" w:cs="Arial"/>
                <w:sz w:val="18"/>
                <w:szCs w:val="18"/>
              </w:rPr>
              <w:t>(</w:t>
            </w:r>
            <w:r w:rsidR="006B6112" w:rsidRPr="00EE6405">
              <w:rPr>
                <w:rFonts w:ascii="Arial" w:hAnsi="Arial" w:cs="Arial"/>
                <w:sz w:val="18"/>
                <w:szCs w:val="18"/>
              </w:rPr>
              <w:t>45,687</w:t>
            </w:r>
            <w:r w:rsidRPr="00EE6405">
              <w:rPr>
                <w:rFonts w:ascii="Arial" w:hAnsi="Arial" w:cs="Arial"/>
                <w:sz w:val="18"/>
                <w:szCs w:val="18"/>
              </w:rPr>
              <w:t>)</w:t>
            </w:r>
          </w:p>
        </w:tc>
        <w:tc>
          <w:tcPr>
            <w:tcW w:w="1350" w:type="dxa"/>
            <w:gridSpan w:val="2"/>
            <w:vAlign w:val="bottom"/>
          </w:tcPr>
          <w:p w:rsidR="006B6112" w:rsidRPr="00EE6405" w:rsidRDefault="003662D6" w:rsidP="006B6112">
            <w:pPr>
              <w:tabs>
                <w:tab w:val="decimal" w:pos="1002"/>
              </w:tabs>
              <w:spacing w:line="330" w:lineRule="exact"/>
              <w:ind w:left="-18"/>
              <w:rPr>
                <w:rFonts w:ascii="Arial" w:hAnsi="Arial" w:cs="Arial"/>
                <w:sz w:val="18"/>
                <w:szCs w:val="18"/>
                <w:cs/>
              </w:rPr>
            </w:pPr>
            <w:r w:rsidRPr="00EE6405">
              <w:rPr>
                <w:rFonts w:ascii="Arial" w:hAnsi="Arial" w:cs="Arial"/>
                <w:sz w:val="18"/>
                <w:szCs w:val="18"/>
              </w:rPr>
              <w:t>(</w:t>
            </w:r>
            <w:r w:rsidR="006B6112" w:rsidRPr="00EE6405">
              <w:rPr>
                <w:rFonts w:ascii="Arial" w:hAnsi="Arial" w:cs="Arial"/>
                <w:sz w:val="18"/>
                <w:szCs w:val="18"/>
              </w:rPr>
              <w:t>38,267</w:t>
            </w:r>
            <w:r w:rsidRPr="00EE6405">
              <w:rPr>
                <w:rFonts w:ascii="Arial" w:hAnsi="Arial" w:cs="Arial"/>
                <w:sz w:val="18"/>
                <w:szCs w:val="18"/>
              </w:rPr>
              <w:t>)</w:t>
            </w:r>
          </w:p>
        </w:tc>
      </w:tr>
      <w:tr w:rsidR="006B6112" w:rsidRPr="00EE6405" w:rsidTr="002F7C4B">
        <w:tc>
          <w:tcPr>
            <w:tcW w:w="4590" w:type="dxa"/>
            <w:vAlign w:val="bottom"/>
          </w:tcPr>
          <w:p w:rsidR="006B6112" w:rsidRPr="00EE6405" w:rsidRDefault="006B6112" w:rsidP="006B6112">
            <w:pPr>
              <w:tabs>
                <w:tab w:val="left" w:pos="2880"/>
                <w:tab w:val="right" w:pos="5040"/>
                <w:tab w:val="right" w:pos="6390"/>
                <w:tab w:val="right" w:pos="8190"/>
              </w:tabs>
              <w:spacing w:line="330" w:lineRule="exact"/>
              <w:ind w:left="270" w:right="-45" w:hanging="180"/>
              <w:rPr>
                <w:rFonts w:ascii="Arial" w:hAnsi="Arial" w:cs="Arial"/>
                <w:sz w:val="18"/>
                <w:szCs w:val="18"/>
                <w:cs/>
              </w:rPr>
            </w:pPr>
            <w:r w:rsidRPr="00EE6405">
              <w:rPr>
                <w:rFonts w:ascii="Arial" w:hAnsi="Arial" w:cs="Arial"/>
                <w:sz w:val="18"/>
                <w:szCs w:val="18"/>
              </w:rPr>
              <w:t>Decrease in other components of shareholders' equity</w:t>
            </w:r>
          </w:p>
        </w:tc>
        <w:tc>
          <w:tcPr>
            <w:tcW w:w="1350" w:type="dxa"/>
            <w:vAlign w:val="bottom"/>
          </w:tcPr>
          <w:p w:rsidR="006B6112" w:rsidRPr="00EE6405" w:rsidRDefault="003662D6" w:rsidP="006B6112">
            <w:pPr>
              <w:tabs>
                <w:tab w:val="decimal" w:pos="1002"/>
              </w:tabs>
              <w:spacing w:line="330" w:lineRule="exact"/>
              <w:ind w:left="-18"/>
              <w:rPr>
                <w:rFonts w:ascii="Arial" w:hAnsi="Arial" w:cs="Arial"/>
                <w:sz w:val="18"/>
                <w:szCs w:val="18"/>
              </w:rPr>
            </w:pPr>
            <w:r w:rsidRPr="00EE6405">
              <w:rPr>
                <w:rFonts w:ascii="Arial" w:hAnsi="Arial" w:cs="Arial"/>
                <w:sz w:val="18"/>
                <w:szCs w:val="18"/>
              </w:rPr>
              <w:t>(</w:t>
            </w:r>
            <w:r w:rsidR="006B6112" w:rsidRPr="00EE6405">
              <w:rPr>
                <w:rFonts w:ascii="Arial" w:hAnsi="Arial" w:cs="Arial"/>
                <w:sz w:val="18"/>
                <w:szCs w:val="18"/>
              </w:rPr>
              <w:t>464</w:t>
            </w:r>
            <w:r w:rsidRPr="00EE6405">
              <w:rPr>
                <w:rFonts w:ascii="Arial" w:hAnsi="Arial" w:cs="Arial"/>
                <w:sz w:val="18"/>
                <w:szCs w:val="18"/>
              </w:rPr>
              <w:t>)</w:t>
            </w:r>
          </w:p>
        </w:tc>
        <w:tc>
          <w:tcPr>
            <w:tcW w:w="1350" w:type="dxa"/>
            <w:gridSpan w:val="2"/>
            <w:vAlign w:val="bottom"/>
          </w:tcPr>
          <w:p w:rsidR="006B6112" w:rsidRPr="00EE6405" w:rsidRDefault="003662D6" w:rsidP="006B6112">
            <w:pPr>
              <w:tabs>
                <w:tab w:val="decimal" w:pos="1002"/>
              </w:tabs>
              <w:spacing w:line="330" w:lineRule="exact"/>
              <w:ind w:left="-18"/>
              <w:rPr>
                <w:rFonts w:ascii="Arial" w:hAnsi="Arial" w:cs="Arial"/>
                <w:sz w:val="18"/>
                <w:szCs w:val="18"/>
              </w:rPr>
            </w:pPr>
            <w:r w:rsidRPr="00EE6405">
              <w:rPr>
                <w:rFonts w:ascii="Arial" w:hAnsi="Arial" w:cs="Arial"/>
                <w:sz w:val="18"/>
                <w:szCs w:val="18"/>
              </w:rPr>
              <w:t>(</w:t>
            </w:r>
            <w:r w:rsidR="006B6112" w:rsidRPr="00EE6405">
              <w:rPr>
                <w:rFonts w:ascii="Arial" w:hAnsi="Arial" w:cs="Arial"/>
                <w:sz w:val="18"/>
                <w:szCs w:val="18"/>
              </w:rPr>
              <w:t>484</w:t>
            </w:r>
            <w:r w:rsidRPr="00EE6405">
              <w:rPr>
                <w:rFonts w:ascii="Arial" w:hAnsi="Arial" w:cs="Arial"/>
                <w:sz w:val="18"/>
                <w:szCs w:val="18"/>
              </w:rPr>
              <w:t>)</w:t>
            </w:r>
          </w:p>
        </w:tc>
        <w:tc>
          <w:tcPr>
            <w:tcW w:w="1350" w:type="dxa"/>
            <w:gridSpan w:val="2"/>
            <w:vAlign w:val="bottom"/>
          </w:tcPr>
          <w:p w:rsidR="006B6112" w:rsidRPr="00EE6405" w:rsidRDefault="003662D6" w:rsidP="006B6112">
            <w:pPr>
              <w:tabs>
                <w:tab w:val="decimal" w:pos="1002"/>
              </w:tabs>
              <w:spacing w:line="330" w:lineRule="exact"/>
              <w:ind w:left="-18"/>
              <w:rPr>
                <w:rFonts w:ascii="Arial" w:hAnsi="Arial" w:cs="Arial"/>
                <w:sz w:val="18"/>
                <w:szCs w:val="18"/>
              </w:rPr>
            </w:pPr>
            <w:r w:rsidRPr="00EE6405">
              <w:rPr>
                <w:rFonts w:ascii="Arial" w:hAnsi="Arial" w:cs="Arial"/>
                <w:sz w:val="18"/>
                <w:szCs w:val="18"/>
              </w:rPr>
              <w:t>(</w:t>
            </w:r>
            <w:r w:rsidR="006B6112" w:rsidRPr="00EE6405">
              <w:rPr>
                <w:rFonts w:ascii="Arial" w:hAnsi="Arial" w:cs="Arial"/>
                <w:sz w:val="18"/>
                <w:szCs w:val="18"/>
              </w:rPr>
              <w:t>570</w:t>
            </w:r>
            <w:r w:rsidRPr="00EE6405">
              <w:rPr>
                <w:rFonts w:ascii="Arial" w:hAnsi="Arial" w:cs="Arial"/>
                <w:sz w:val="18"/>
                <w:szCs w:val="18"/>
              </w:rPr>
              <w:t>)</w:t>
            </w:r>
          </w:p>
        </w:tc>
      </w:tr>
      <w:tr w:rsidR="00E04D3D" w:rsidRPr="00EE6405" w:rsidTr="002F7C4B">
        <w:tc>
          <w:tcPr>
            <w:tcW w:w="4590" w:type="dxa"/>
            <w:vAlign w:val="bottom"/>
          </w:tcPr>
          <w:p w:rsidR="00E04D3D" w:rsidRPr="00EE6405" w:rsidRDefault="00E04D3D" w:rsidP="00BD64D5">
            <w:pPr>
              <w:tabs>
                <w:tab w:val="left" w:pos="2880"/>
                <w:tab w:val="right" w:pos="5040"/>
                <w:tab w:val="right" w:pos="6390"/>
                <w:tab w:val="right" w:pos="8190"/>
              </w:tabs>
              <w:spacing w:line="330" w:lineRule="exact"/>
              <w:ind w:left="270" w:right="-45" w:hanging="180"/>
              <w:rPr>
                <w:rFonts w:ascii="Arial" w:hAnsi="Arial" w:cs="Arial"/>
                <w:sz w:val="18"/>
                <w:szCs w:val="18"/>
              </w:rPr>
            </w:pPr>
          </w:p>
        </w:tc>
        <w:tc>
          <w:tcPr>
            <w:tcW w:w="1500" w:type="dxa"/>
            <w:gridSpan w:val="2"/>
            <w:vAlign w:val="bottom"/>
          </w:tcPr>
          <w:p w:rsidR="00E04D3D" w:rsidRPr="00EE6405" w:rsidRDefault="00E04D3D" w:rsidP="00BD64D5">
            <w:pPr>
              <w:tabs>
                <w:tab w:val="decimal" w:pos="1002"/>
              </w:tabs>
              <w:spacing w:line="330" w:lineRule="exact"/>
              <w:ind w:left="-18"/>
              <w:rPr>
                <w:rFonts w:ascii="Arial" w:hAnsi="Arial" w:cs="Arial"/>
                <w:sz w:val="18"/>
                <w:szCs w:val="18"/>
              </w:rPr>
            </w:pPr>
          </w:p>
        </w:tc>
        <w:tc>
          <w:tcPr>
            <w:tcW w:w="1500" w:type="dxa"/>
            <w:gridSpan w:val="2"/>
            <w:vAlign w:val="bottom"/>
          </w:tcPr>
          <w:p w:rsidR="00E04D3D" w:rsidRPr="00EE6405" w:rsidRDefault="00E04D3D" w:rsidP="00BD64D5">
            <w:pPr>
              <w:tabs>
                <w:tab w:val="decimal" w:pos="1002"/>
              </w:tabs>
              <w:spacing w:line="330" w:lineRule="exact"/>
              <w:ind w:left="-18"/>
              <w:rPr>
                <w:rFonts w:ascii="Arial" w:hAnsi="Arial" w:cs="Arial"/>
                <w:sz w:val="18"/>
                <w:szCs w:val="18"/>
                <w:cs/>
              </w:rPr>
            </w:pPr>
          </w:p>
        </w:tc>
        <w:tc>
          <w:tcPr>
            <w:tcW w:w="1050" w:type="dxa"/>
            <w:vAlign w:val="bottom"/>
          </w:tcPr>
          <w:p w:rsidR="00E04D3D" w:rsidRPr="00EE6405" w:rsidRDefault="00E04D3D" w:rsidP="00BD64D5">
            <w:pPr>
              <w:tabs>
                <w:tab w:val="decimal" w:pos="1002"/>
              </w:tabs>
              <w:spacing w:line="330" w:lineRule="exact"/>
              <w:ind w:left="-18"/>
              <w:rPr>
                <w:rFonts w:ascii="Arial" w:hAnsi="Arial" w:cs="Arial"/>
                <w:sz w:val="18"/>
                <w:szCs w:val="18"/>
              </w:rPr>
            </w:pPr>
          </w:p>
        </w:tc>
      </w:tr>
    </w:tbl>
    <w:tbl>
      <w:tblPr>
        <w:tblStyle w:val="TableGrid2"/>
        <w:tblW w:w="86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30"/>
        <w:gridCol w:w="1530"/>
      </w:tblGrid>
      <w:tr w:rsidR="00944BB5" w:rsidRPr="00EE6405" w:rsidTr="00F66C75">
        <w:trPr>
          <w:tblHeader/>
        </w:trPr>
        <w:tc>
          <w:tcPr>
            <w:tcW w:w="5580" w:type="dxa"/>
          </w:tcPr>
          <w:p w:rsidR="00944BB5" w:rsidRPr="00EE6405" w:rsidRDefault="00944BB5" w:rsidP="00BD64D5">
            <w:pPr>
              <w:tabs>
                <w:tab w:val="left" w:pos="1200"/>
                <w:tab w:val="left" w:pos="1800"/>
                <w:tab w:val="left" w:pos="2400"/>
                <w:tab w:val="left" w:pos="3000"/>
              </w:tabs>
              <w:spacing w:line="330" w:lineRule="exact"/>
              <w:jc w:val="thaiDistribute"/>
              <w:rPr>
                <w:rFonts w:ascii="Arial" w:hAnsi="Arial" w:cs="Arial"/>
                <w:sz w:val="18"/>
                <w:szCs w:val="18"/>
              </w:rPr>
            </w:pPr>
          </w:p>
        </w:tc>
        <w:tc>
          <w:tcPr>
            <w:tcW w:w="3060" w:type="dxa"/>
            <w:gridSpan w:val="2"/>
          </w:tcPr>
          <w:p w:rsidR="00944BB5" w:rsidRPr="00EE6405" w:rsidRDefault="00944BB5" w:rsidP="00BD64D5">
            <w:pPr>
              <w:tabs>
                <w:tab w:val="left" w:pos="2880"/>
                <w:tab w:val="right" w:pos="5040"/>
                <w:tab w:val="right" w:pos="6390"/>
                <w:tab w:val="right" w:pos="8190"/>
              </w:tabs>
              <w:spacing w:line="330" w:lineRule="exact"/>
              <w:ind w:left="-18"/>
              <w:jc w:val="right"/>
              <w:rPr>
                <w:rFonts w:ascii="Arial" w:hAnsi="Arial" w:cs="Arial"/>
                <w:sz w:val="18"/>
                <w:szCs w:val="18"/>
                <w:cs/>
              </w:rPr>
            </w:pPr>
            <w:r w:rsidRPr="00EE6405">
              <w:rPr>
                <w:rFonts w:ascii="Arial" w:hAnsi="Arial" w:cs="Arial"/>
                <w:sz w:val="18"/>
                <w:szCs w:val="18"/>
                <w:cs/>
              </w:rPr>
              <w:t>(</w:t>
            </w:r>
            <w:r w:rsidRPr="00EE6405">
              <w:rPr>
                <w:rFonts w:ascii="Arial" w:hAnsi="Arial" w:cs="Arial"/>
                <w:sz w:val="18"/>
                <w:szCs w:val="18"/>
              </w:rPr>
              <w:t>Unit: Thousand Baht)</w:t>
            </w:r>
          </w:p>
        </w:tc>
      </w:tr>
      <w:tr w:rsidR="00F66C75" w:rsidRPr="00EE6405" w:rsidTr="00F66C75">
        <w:trPr>
          <w:tblHeader/>
        </w:trPr>
        <w:tc>
          <w:tcPr>
            <w:tcW w:w="5580" w:type="dxa"/>
          </w:tcPr>
          <w:p w:rsidR="00F66C75" w:rsidRPr="00EE6405" w:rsidRDefault="00F66C75" w:rsidP="00BD64D5">
            <w:pPr>
              <w:tabs>
                <w:tab w:val="left" w:pos="1200"/>
                <w:tab w:val="left" w:pos="1800"/>
                <w:tab w:val="left" w:pos="2400"/>
                <w:tab w:val="left" w:pos="3000"/>
              </w:tabs>
              <w:spacing w:line="330" w:lineRule="exact"/>
              <w:jc w:val="thaiDistribute"/>
              <w:rPr>
                <w:rFonts w:ascii="Arial" w:hAnsi="Arial" w:cs="Arial"/>
                <w:sz w:val="18"/>
                <w:szCs w:val="18"/>
              </w:rPr>
            </w:pPr>
          </w:p>
        </w:tc>
        <w:tc>
          <w:tcPr>
            <w:tcW w:w="3060" w:type="dxa"/>
            <w:gridSpan w:val="2"/>
            <w:tcBorders>
              <w:bottom w:val="single" w:sz="4" w:space="0" w:color="auto"/>
            </w:tcBorders>
            <w:vAlign w:val="bottom"/>
          </w:tcPr>
          <w:p w:rsidR="00F66C75" w:rsidRPr="00EE6405" w:rsidRDefault="00F66C75" w:rsidP="00BD64D5">
            <w:pPr>
              <w:widowControl w:val="0"/>
              <w:tabs>
                <w:tab w:val="left" w:pos="2880"/>
                <w:tab w:val="right" w:pos="5040"/>
                <w:tab w:val="right" w:pos="6390"/>
                <w:tab w:val="right" w:pos="8190"/>
              </w:tabs>
              <w:spacing w:line="330" w:lineRule="exact"/>
              <w:ind w:left="-18"/>
              <w:jc w:val="center"/>
              <w:rPr>
                <w:rFonts w:ascii="Arial" w:hAnsi="Arial" w:cs="Arial"/>
                <w:color w:val="000000"/>
                <w:sz w:val="18"/>
                <w:szCs w:val="18"/>
              </w:rPr>
            </w:pPr>
            <w:r w:rsidRPr="00EE6405">
              <w:rPr>
                <w:rFonts w:ascii="Arial" w:hAnsi="Arial" w:cs="Arial"/>
                <w:color w:val="000000"/>
                <w:sz w:val="18"/>
                <w:szCs w:val="18"/>
              </w:rPr>
              <w:t xml:space="preserve">For the year ended 31 December </w:t>
            </w:r>
          </w:p>
        </w:tc>
      </w:tr>
      <w:tr w:rsidR="00944BB5" w:rsidRPr="00EE6405" w:rsidTr="00F66C75">
        <w:trPr>
          <w:tblHeader/>
        </w:trPr>
        <w:tc>
          <w:tcPr>
            <w:tcW w:w="5580" w:type="dxa"/>
          </w:tcPr>
          <w:p w:rsidR="00944BB5" w:rsidRPr="00EE6405" w:rsidRDefault="00944BB5" w:rsidP="00BD64D5">
            <w:pPr>
              <w:tabs>
                <w:tab w:val="left" w:pos="1200"/>
                <w:tab w:val="left" w:pos="1800"/>
                <w:tab w:val="left" w:pos="2400"/>
                <w:tab w:val="left" w:pos="3000"/>
              </w:tabs>
              <w:spacing w:line="330" w:lineRule="exact"/>
              <w:jc w:val="thaiDistribute"/>
              <w:rPr>
                <w:rFonts w:ascii="Arial" w:hAnsi="Arial" w:cs="Arial"/>
                <w:sz w:val="18"/>
                <w:szCs w:val="18"/>
              </w:rPr>
            </w:pPr>
          </w:p>
        </w:tc>
        <w:tc>
          <w:tcPr>
            <w:tcW w:w="1530" w:type="dxa"/>
            <w:tcBorders>
              <w:top w:val="single" w:sz="4" w:space="0" w:color="auto"/>
            </w:tcBorders>
            <w:vAlign w:val="bottom"/>
          </w:tcPr>
          <w:p w:rsidR="00944BB5" w:rsidRPr="00EE6405" w:rsidRDefault="00766D27" w:rsidP="00BD64D5">
            <w:pPr>
              <w:widowControl w:val="0"/>
              <w:tabs>
                <w:tab w:val="left" w:pos="1314"/>
                <w:tab w:val="right" w:pos="5040"/>
                <w:tab w:val="right" w:pos="6390"/>
                <w:tab w:val="right" w:pos="8190"/>
              </w:tabs>
              <w:spacing w:line="330" w:lineRule="exact"/>
              <w:ind w:left="-18"/>
              <w:jc w:val="center"/>
              <w:rPr>
                <w:rFonts w:ascii="Arial" w:hAnsi="Arial" w:cs="Arial"/>
                <w:color w:val="000000"/>
                <w:sz w:val="18"/>
                <w:szCs w:val="18"/>
                <w:u w:val="single"/>
              </w:rPr>
            </w:pPr>
            <w:r w:rsidRPr="00EE6405">
              <w:rPr>
                <w:rFonts w:ascii="Arial" w:hAnsi="Arial" w:cs="Arial"/>
                <w:color w:val="000000"/>
                <w:sz w:val="18"/>
                <w:szCs w:val="18"/>
                <w:u w:val="single"/>
              </w:rPr>
              <w:t>2017</w:t>
            </w:r>
          </w:p>
        </w:tc>
        <w:tc>
          <w:tcPr>
            <w:tcW w:w="1530" w:type="dxa"/>
            <w:tcBorders>
              <w:top w:val="single" w:sz="4" w:space="0" w:color="auto"/>
            </w:tcBorders>
            <w:vAlign w:val="bottom"/>
          </w:tcPr>
          <w:p w:rsidR="00944BB5" w:rsidRPr="00EE6405" w:rsidRDefault="00766D27" w:rsidP="00BD64D5">
            <w:pPr>
              <w:widowControl w:val="0"/>
              <w:tabs>
                <w:tab w:val="left" w:pos="2880"/>
                <w:tab w:val="right" w:pos="5040"/>
                <w:tab w:val="right" w:pos="6390"/>
                <w:tab w:val="right" w:pos="8190"/>
              </w:tabs>
              <w:spacing w:line="330" w:lineRule="exact"/>
              <w:ind w:left="-18"/>
              <w:jc w:val="center"/>
              <w:rPr>
                <w:rFonts w:ascii="Arial" w:hAnsi="Arial" w:cs="Arial"/>
                <w:color w:val="000000"/>
                <w:sz w:val="18"/>
                <w:szCs w:val="18"/>
                <w:u w:val="single"/>
              </w:rPr>
            </w:pPr>
            <w:r w:rsidRPr="00EE6405">
              <w:rPr>
                <w:rFonts w:ascii="Arial" w:hAnsi="Arial" w:cs="Arial"/>
                <w:color w:val="000000"/>
                <w:sz w:val="18"/>
                <w:szCs w:val="18"/>
                <w:u w:val="single"/>
              </w:rPr>
              <w:t>2016</w:t>
            </w:r>
          </w:p>
        </w:tc>
      </w:tr>
      <w:tr w:rsidR="00944BB5" w:rsidRPr="00EE6405" w:rsidTr="002F7C4B">
        <w:tc>
          <w:tcPr>
            <w:tcW w:w="5580" w:type="dxa"/>
            <w:vAlign w:val="bottom"/>
          </w:tcPr>
          <w:p w:rsidR="00944BB5" w:rsidRPr="00EE6405" w:rsidRDefault="00944BB5" w:rsidP="00BD64D5">
            <w:pPr>
              <w:widowControl w:val="0"/>
              <w:spacing w:line="330" w:lineRule="exact"/>
              <w:ind w:left="270" w:right="-45" w:hanging="180"/>
              <w:rPr>
                <w:rFonts w:ascii="Arial" w:hAnsi="Arial" w:cs="Arial"/>
                <w:b/>
                <w:bCs/>
                <w:sz w:val="18"/>
                <w:szCs w:val="18"/>
              </w:rPr>
            </w:pPr>
            <w:r w:rsidRPr="00EE6405">
              <w:rPr>
                <w:rFonts w:ascii="Arial" w:hAnsi="Arial" w:cs="Arial"/>
                <w:b/>
                <w:bCs/>
                <w:sz w:val="18"/>
                <w:szCs w:val="18"/>
              </w:rPr>
              <w:t>Statements of comprehensive income</w:t>
            </w:r>
          </w:p>
          <w:p w:rsidR="00944BB5" w:rsidRPr="00EE6405" w:rsidRDefault="00944BB5" w:rsidP="00BD64D5">
            <w:pPr>
              <w:widowControl w:val="0"/>
              <w:spacing w:line="330" w:lineRule="exact"/>
              <w:ind w:left="270" w:right="-45" w:hanging="180"/>
              <w:rPr>
                <w:rFonts w:ascii="Arial" w:hAnsi="Arial" w:cs="Arial"/>
                <w:b/>
                <w:bCs/>
                <w:sz w:val="18"/>
                <w:szCs w:val="18"/>
                <w:cs/>
              </w:rPr>
            </w:pPr>
            <w:r w:rsidRPr="00EE6405">
              <w:rPr>
                <w:rFonts w:ascii="Arial" w:hAnsi="Arial" w:cs="Arial"/>
                <w:b/>
                <w:bCs/>
                <w:sz w:val="18"/>
                <w:szCs w:val="18"/>
              </w:rPr>
              <w:t>Profit or loss:</w:t>
            </w:r>
          </w:p>
        </w:tc>
        <w:tc>
          <w:tcPr>
            <w:tcW w:w="1530" w:type="dxa"/>
          </w:tcPr>
          <w:p w:rsidR="00944BB5" w:rsidRPr="00EE6405" w:rsidRDefault="00944BB5" w:rsidP="00BD64D5">
            <w:pPr>
              <w:tabs>
                <w:tab w:val="left" w:pos="1200"/>
                <w:tab w:val="left" w:pos="1800"/>
                <w:tab w:val="left" w:pos="2400"/>
                <w:tab w:val="left" w:pos="3000"/>
              </w:tabs>
              <w:spacing w:line="330" w:lineRule="exact"/>
              <w:jc w:val="thaiDistribute"/>
              <w:rPr>
                <w:rFonts w:ascii="Arial" w:hAnsi="Arial" w:cs="Arial"/>
                <w:sz w:val="18"/>
                <w:szCs w:val="18"/>
              </w:rPr>
            </w:pPr>
          </w:p>
        </w:tc>
        <w:tc>
          <w:tcPr>
            <w:tcW w:w="1530" w:type="dxa"/>
          </w:tcPr>
          <w:p w:rsidR="00944BB5" w:rsidRPr="00EE6405" w:rsidRDefault="00944BB5" w:rsidP="00BD64D5">
            <w:pPr>
              <w:tabs>
                <w:tab w:val="left" w:pos="1200"/>
                <w:tab w:val="left" w:pos="1800"/>
                <w:tab w:val="left" w:pos="2400"/>
                <w:tab w:val="left" w:pos="3000"/>
              </w:tabs>
              <w:spacing w:line="330" w:lineRule="exact"/>
              <w:jc w:val="thaiDistribute"/>
              <w:rPr>
                <w:rFonts w:ascii="Arial" w:hAnsi="Arial" w:cs="Arial"/>
                <w:sz w:val="18"/>
                <w:szCs w:val="18"/>
              </w:rPr>
            </w:pPr>
          </w:p>
        </w:tc>
      </w:tr>
      <w:tr w:rsidR="00E04D3D" w:rsidRPr="00EE6405" w:rsidTr="002F7C4B">
        <w:tc>
          <w:tcPr>
            <w:tcW w:w="5580" w:type="dxa"/>
            <w:vAlign w:val="bottom"/>
          </w:tcPr>
          <w:p w:rsidR="00E04D3D" w:rsidRPr="00EE6405" w:rsidRDefault="00E04D3D" w:rsidP="00BD64D5">
            <w:pPr>
              <w:widowControl w:val="0"/>
              <w:tabs>
                <w:tab w:val="left" w:pos="2880"/>
                <w:tab w:val="right" w:pos="5040"/>
                <w:tab w:val="right" w:pos="6390"/>
                <w:tab w:val="right" w:pos="8190"/>
              </w:tabs>
              <w:spacing w:line="330" w:lineRule="exact"/>
              <w:ind w:left="270" w:right="-45" w:hanging="180"/>
              <w:rPr>
                <w:rFonts w:ascii="Arial" w:hAnsi="Arial" w:cs="Arial"/>
                <w:sz w:val="18"/>
                <w:szCs w:val="18"/>
                <w:cs/>
              </w:rPr>
            </w:pPr>
            <w:r w:rsidRPr="00EE6405">
              <w:rPr>
                <w:rFonts w:ascii="Arial" w:hAnsi="Arial" w:cs="Arial"/>
                <w:sz w:val="18"/>
                <w:szCs w:val="18"/>
              </w:rPr>
              <w:t>Increase in cost of hospital operations</w:t>
            </w:r>
          </w:p>
        </w:tc>
        <w:tc>
          <w:tcPr>
            <w:tcW w:w="1530" w:type="dxa"/>
          </w:tcPr>
          <w:p w:rsidR="00E04D3D" w:rsidRPr="00EE6405" w:rsidRDefault="00E04D3D"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7,590</w:t>
            </w:r>
          </w:p>
        </w:tc>
        <w:tc>
          <w:tcPr>
            <w:tcW w:w="1530" w:type="dxa"/>
            <w:vAlign w:val="bottom"/>
          </w:tcPr>
          <w:p w:rsidR="00E04D3D" w:rsidRPr="00EE6405" w:rsidRDefault="00E04D3D" w:rsidP="00BD64D5">
            <w:pPr>
              <w:tabs>
                <w:tab w:val="decimal" w:pos="1002"/>
              </w:tabs>
              <w:spacing w:line="330" w:lineRule="exact"/>
              <w:ind w:left="-18"/>
              <w:rPr>
                <w:rFonts w:ascii="Arial" w:hAnsi="Arial" w:cs="Arial"/>
                <w:sz w:val="18"/>
                <w:szCs w:val="18"/>
                <w:cs/>
              </w:rPr>
            </w:pPr>
            <w:r w:rsidRPr="00EE6405">
              <w:rPr>
                <w:rFonts w:ascii="Arial" w:hAnsi="Arial" w:cs="Arial"/>
                <w:sz w:val="18"/>
                <w:szCs w:val="18"/>
              </w:rPr>
              <w:t>5,297</w:t>
            </w:r>
          </w:p>
        </w:tc>
      </w:tr>
      <w:tr w:rsidR="00E04D3D" w:rsidRPr="00EE6405" w:rsidTr="002F7C4B">
        <w:tc>
          <w:tcPr>
            <w:tcW w:w="5580" w:type="dxa"/>
            <w:vAlign w:val="bottom"/>
          </w:tcPr>
          <w:p w:rsidR="00E04D3D" w:rsidRPr="00EE6405" w:rsidRDefault="00E04D3D" w:rsidP="00BD64D5">
            <w:pPr>
              <w:widowControl w:val="0"/>
              <w:tabs>
                <w:tab w:val="left" w:pos="2880"/>
                <w:tab w:val="right" w:pos="5040"/>
                <w:tab w:val="right" w:pos="6390"/>
                <w:tab w:val="right" w:pos="8190"/>
              </w:tabs>
              <w:spacing w:line="330" w:lineRule="exact"/>
              <w:ind w:left="270" w:right="-45" w:hanging="180"/>
              <w:rPr>
                <w:rFonts w:ascii="Arial" w:hAnsi="Arial" w:cs="Arial"/>
                <w:sz w:val="18"/>
                <w:szCs w:val="18"/>
              </w:rPr>
            </w:pPr>
            <w:r w:rsidRPr="00EE6405">
              <w:rPr>
                <w:rFonts w:ascii="Arial" w:hAnsi="Arial" w:cs="Arial"/>
                <w:sz w:val="18"/>
                <w:szCs w:val="18"/>
              </w:rPr>
              <w:t>Increase in selling expenses</w:t>
            </w:r>
          </w:p>
        </w:tc>
        <w:tc>
          <w:tcPr>
            <w:tcW w:w="1530" w:type="dxa"/>
          </w:tcPr>
          <w:p w:rsidR="00E04D3D" w:rsidRPr="00EE6405" w:rsidRDefault="00E04D3D"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625</w:t>
            </w:r>
          </w:p>
        </w:tc>
        <w:tc>
          <w:tcPr>
            <w:tcW w:w="1530" w:type="dxa"/>
            <w:vAlign w:val="bottom"/>
          </w:tcPr>
          <w:p w:rsidR="00E04D3D" w:rsidRPr="00EE6405" w:rsidRDefault="00E04D3D"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427</w:t>
            </w:r>
          </w:p>
        </w:tc>
      </w:tr>
      <w:tr w:rsidR="00E04D3D" w:rsidRPr="00EE6405" w:rsidTr="002F7C4B">
        <w:tc>
          <w:tcPr>
            <w:tcW w:w="5580" w:type="dxa"/>
            <w:vAlign w:val="bottom"/>
          </w:tcPr>
          <w:p w:rsidR="00E04D3D" w:rsidRPr="00EE6405" w:rsidRDefault="00E04D3D" w:rsidP="00BD64D5">
            <w:pPr>
              <w:widowControl w:val="0"/>
              <w:tabs>
                <w:tab w:val="left" w:pos="2880"/>
                <w:tab w:val="right" w:pos="5040"/>
                <w:tab w:val="right" w:pos="6390"/>
                <w:tab w:val="right" w:pos="8190"/>
              </w:tabs>
              <w:spacing w:line="330" w:lineRule="exact"/>
              <w:ind w:left="270" w:right="-45" w:hanging="180"/>
              <w:rPr>
                <w:rFonts w:ascii="Arial" w:hAnsi="Arial" w:cs="Arial"/>
                <w:sz w:val="18"/>
                <w:szCs w:val="18"/>
              </w:rPr>
            </w:pPr>
            <w:r w:rsidRPr="00EE6405">
              <w:rPr>
                <w:rFonts w:ascii="Arial" w:hAnsi="Arial" w:cs="Arial"/>
                <w:sz w:val="18"/>
                <w:szCs w:val="18"/>
              </w:rPr>
              <w:t>Increase in administrative expenses</w:t>
            </w:r>
          </w:p>
        </w:tc>
        <w:tc>
          <w:tcPr>
            <w:tcW w:w="1530" w:type="dxa"/>
          </w:tcPr>
          <w:p w:rsidR="00E04D3D" w:rsidRPr="00EE6405" w:rsidRDefault="00E04D3D"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5,280</w:t>
            </w:r>
          </w:p>
        </w:tc>
        <w:tc>
          <w:tcPr>
            <w:tcW w:w="1530" w:type="dxa"/>
            <w:vAlign w:val="bottom"/>
          </w:tcPr>
          <w:p w:rsidR="00E04D3D" w:rsidRPr="00EE6405" w:rsidRDefault="00E04D3D" w:rsidP="00BD64D5">
            <w:pPr>
              <w:tabs>
                <w:tab w:val="decimal" w:pos="1002"/>
              </w:tabs>
              <w:spacing w:line="330" w:lineRule="exact"/>
              <w:ind w:left="-18"/>
              <w:rPr>
                <w:rFonts w:ascii="Arial" w:hAnsi="Arial" w:cs="Arial"/>
                <w:sz w:val="18"/>
                <w:szCs w:val="18"/>
                <w:cs/>
              </w:rPr>
            </w:pPr>
            <w:r w:rsidRPr="00EE6405">
              <w:rPr>
                <w:rFonts w:ascii="Arial" w:hAnsi="Arial" w:cs="Arial"/>
                <w:sz w:val="18"/>
                <w:szCs w:val="18"/>
              </w:rPr>
              <w:t>3,589</w:t>
            </w:r>
          </w:p>
        </w:tc>
      </w:tr>
      <w:tr w:rsidR="00E04D3D" w:rsidRPr="00EE6405" w:rsidTr="002F7C4B">
        <w:tc>
          <w:tcPr>
            <w:tcW w:w="5580" w:type="dxa"/>
            <w:vAlign w:val="bottom"/>
          </w:tcPr>
          <w:p w:rsidR="00E04D3D" w:rsidRPr="00EE6405" w:rsidRDefault="00E04D3D" w:rsidP="00BD64D5">
            <w:pPr>
              <w:widowControl w:val="0"/>
              <w:tabs>
                <w:tab w:val="left" w:pos="2880"/>
                <w:tab w:val="right" w:pos="5040"/>
                <w:tab w:val="right" w:pos="6390"/>
                <w:tab w:val="right" w:pos="8190"/>
              </w:tabs>
              <w:spacing w:line="330" w:lineRule="exact"/>
              <w:ind w:left="270" w:right="-45" w:hanging="180"/>
              <w:rPr>
                <w:rFonts w:ascii="Arial" w:hAnsi="Arial" w:cs="Arial"/>
                <w:sz w:val="18"/>
                <w:szCs w:val="18"/>
              </w:rPr>
            </w:pPr>
            <w:r w:rsidRPr="00EE6405">
              <w:rPr>
                <w:rFonts w:ascii="Arial" w:hAnsi="Arial" w:cs="Arial"/>
                <w:sz w:val="18"/>
                <w:szCs w:val="18"/>
              </w:rPr>
              <w:t>Decrease in income tax expenses</w:t>
            </w:r>
          </w:p>
        </w:tc>
        <w:tc>
          <w:tcPr>
            <w:tcW w:w="1530" w:type="dxa"/>
          </w:tcPr>
          <w:p w:rsidR="00E04D3D" w:rsidRPr="00EE6405" w:rsidRDefault="003662D6"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(2,185</w:t>
            </w:r>
            <w:r w:rsidR="00E04D3D" w:rsidRPr="00EE6405">
              <w:rPr>
                <w:rFonts w:ascii="Arial" w:hAnsi="Arial" w:cs="Arial"/>
                <w:sz w:val="18"/>
                <w:szCs w:val="18"/>
              </w:rPr>
              <w:t>)</w:t>
            </w:r>
          </w:p>
        </w:tc>
        <w:tc>
          <w:tcPr>
            <w:tcW w:w="1530" w:type="dxa"/>
            <w:vAlign w:val="bottom"/>
          </w:tcPr>
          <w:p w:rsidR="00E04D3D" w:rsidRPr="00EE6405" w:rsidRDefault="0092312F"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(1,893</w:t>
            </w:r>
            <w:r w:rsidR="00E04D3D" w:rsidRPr="00EE6405">
              <w:rPr>
                <w:rFonts w:ascii="Arial" w:hAnsi="Arial" w:cs="Arial"/>
                <w:sz w:val="18"/>
                <w:szCs w:val="18"/>
              </w:rPr>
              <w:t>)</w:t>
            </w:r>
          </w:p>
        </w:tc>
      </w:tr>
      <w:tr w:rsidR="00E04D3D" w:rsidRPr="00EE6405" w:rsidTr="002F7C4B">
        <w:tc>
          <w:tcPr>
            <w:tcW w:w="5580" w:type="dxa"/>
            <w:vAlign w:val="bottom"/>
          </w:tcPr>
          <w:p w:rsidR="00E04D3D" w:rsidRPr="00EE6405" w:rsidRDefault="00057B7D" w:rsidP="00BD64D5">
            <w:pPr>
              <w:widowControl w:val="0"/>
              <w:tabs>
                <w:tab w:val="left" w:pos="2880"/>
                <w:tab w:val="right" w:pos="5040"/>
                <w:tab w:val="right" w:pos="6390"/>
                <w:tab w:val="right" w:pos="8190"/>
              </w:tabs>
              <w:spacing w:line="330" w:lineRule="exact"/>
              <w:ind w:left="270" w:right="-45" w:hanging="180"/>
              <w:rPr>
                <w:rFonts w:ascii="Arial" w:hAnsi="Arial" w:cs="Arial"/>
                <w:sz w:val="18"/>
                <w:szCs w:val="18"/>
              </w:rPr>
            </w:pPr>
            <w:r w:rsidRPr="00EE6405">
              <w:rPr>
                <w:rFonts w:ascii="Arial" w:hAnsi="Arial" w:cs="Arial"/>
                <w:sz w:val="18"/>
                <w:szCs w:val="18"/>
              </w:rPr>
              <w:t xml:space="preserve">Decrease in </w:t>
            </w:r>
            <w:r w:rsidR="00E04D3D" w:rsidRPr="00EE6405">
              <w:rPr>
                <w:rFonts w:ascii="Arial" w:hAnsi="Arial" w:cs="Arial"/>
                <w:sz w:val="18"/>
                <w:szCs w:val="18"/>
              </w:rPr>
              <w:t>profit for the year</w:t>
            </w:r>
          </w:p>
        </w:tc>
        <w:tc>
          <w:tcPr>
            <w:tcW w:w="1530" w:type="dxa"/>
          </w:tcPr>
          <w:p w:rsidR="00E04D3D" w:rsidRPr="00EE6405" w:rsidRDefault="003662D6"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(11,310</w:t>
            </w:r>
            <w:r w:rsidR="00E04D3D" w:rsidRPr="00EE6405">
              <w:rPr>
                <w:rFonts w:ascii="Arial" w:hAnsi="Arial" w:cs="Arial"/>
                <w:sz w:val="18"/>
                <w:szCs w:val="18"/>
              </w:rPr>
              <w:t>)</w:t>
            </w:r>
          </w:p>
        </w:tc>
        <w:tc>
          <w:tcPr>
            <w:tcW w:w="1530" w:type="dxa"/>
            <w:vAlign w:val="bottom"/>
          </w:tcPr>
          <w:p w:rsidR="00E04D3D" w:rsidRPr="00EE6405" w:rsidRDefault="0092312F" w:rsidP="00BD64D5">
            <w:pPr>
              <w:tabs>
                <w:tab w:val="decimal" w:pos="1002"/>
              </w:tabs>
              <w:spacing w:line="330" w:lineRule="exact"/>
              <w:ind w:left="-18"/>
              <w:rPr>
                <w:rFonts w:ascii="Arial" w:hAnsi="Arial" w:cs="Arial"/>
                <w:sz w:val="18"/>
                <w:szCs w:val="18"/>
                <w:cs/>
              </w:rPr>
            </w:pPr>
            <w:r w:rsidRPr="00EE6405">
              <w:rPr>
                <w:rFonts w:ascii="Arial" w:hAnsi="Arial" w:cs="Arial"/>
                <w:sz w:val="18"/>
                <w:szCs w:val="18"/>
              </w:rPr>
              <w:t>(7,420</w:t>
            </w:r>
            <w:r w:rsidR="00E04D3D" w:rsidRPr="00EE6405">
              <w:rPr>
                <w:rFonts w:ascii="Arial" w:hAnsi="Arial" w:cs="Arial"/>
                <w:sz w:val="18"/>
                <w:szCs w:val="18"/>
              </w:rPr>
              <w:t>)</w:t>
            </w:r>
          </w:p>
        </w:tc>
      </w:tr>
      <w:tr w:rsidR="00E04D3D" w:rsidRPr="00EE6405" w:rsidTr="002F7C4B">
        <w:tc>
          <w:tcPr>
            <w:tcW w:w="5580" w:type="dxa"/>
            <w:vAlign w:val="bottom"/>
          </w:tcPr>
          <w:p w:rsidR="00057B7D" w:rsidRPr="00EE6405" w:rsidRDefault="00057B7D" w:rsidP="00BD64D5">
            <w:pPr>
              <w:widowControl w:val="0"/>
              <w:spacing w:line="330" w:lineRule="exact"/>
              <w:ind w:left="270" w:right="-45" w:hanging="180"/>
              <w:rPr>
                <w:rFonts w:ascii="Arial" w:hAnsi="Arial" w:cs="Arial"/>
                <w:b/>
                <w:bCs/>
                <w:sz w:val="18"/>
                <w:szCs w:val="18"/>
              </w:rPr>
            </w:pPr>
          </w:p>
          <w:p w:rsidR="00057B7D" w:rsidRPr="00EE6405" w:rsidRDefault="00057B7D" w:rsidP="00BD64D5">
            <w:pPr>
              <w:widowControl w:val="0"/>
              <w:spacing w:line="330" w:lineRule="exact"/>
              <w:ind w:left="270" w:right="-45" w:hanging="180"/>
              <w:rPr>
                <w:rFonts w:ascii="Arial" w:hAnsi="Arial" w:cs="Arial"/>
                <w:b/>
                <w:bCs/>
                <w:sz w:val="18"/>
                <w:szCs w:val="18"/>
              </w:rPr>
            </w:pPr>
          </w:p>
          <w:p w:rsidR="00E04D3D" w:rsidRPr="00EE6405" w:rsidRDefault="00E04D3D" w:rsidP="00BD64D5">
            <w:pPr>
              <w:widowControl w:val="0"/>
              <w:spacing w:line="330" w:lineRule="exact"/>
              <w:ind w:left="270" w:right="-45" w:hanging="180"/>
              <w:rPr>
                <w:rFonts w:ascii="Arial" w:hAnsi="Arial" w:cs="Arial"/>
                <w:b/>
                <w:bCs/>
                <w:sz w:val="18"/>
                <w:szCs w:val="18"/>
              </w:rPr>
            </w:pPr>
            <w:r w:rsidRPr="00EE6405">
              <w:rPr>
                <w:rFonts w:ascii="Arial" w:hAnsi="Arial" w:cs="Arial"/>
                <w:b/>
                <w:bCs/>
                <w:sz w:val="18"/>
                <w:szCs w:val="18"/>
              </w:rPr>
              <w:lastRenderedPageBreak/>
              <w:t>Other comprehensive income:</w:t>
            </w:r>
          </w:p>
        </w:tc>
        <w:tc>
          <w:tcPr>
            <w:tcW w:w="1530" w:type="dxa"/>
            <w:vAlign w:val="bottom"/>
          </w:tcPr>
          <w:p w:rsidR="00E04D3D" w:rsidRPr="00EE6405" w:rsidRDefault="00E04D3D" w:rsidP="00BD64D5">
            <w:pPr>
              <w:tabs>
                <w:tab w:val="decimal" w:pos="1062"/>
              </w:tabs>
              <w:spacing w:line="330" w:lineRule="exact"/>
              <w:ind w:left="-18"/>
              <w:jc w:val="thaiDistribute"/>
              <w:rPr>
                <w:rFonts w:ascii="Arial" w:hAnsi="Arial" w:cs="Arial"/>
                <w:sz w:val="18"/>
                <w:szCs w:val="18"/>
              </w:rPr>
            </w:pPr>
          </w:p>
        </w:tc>
        <w:tc>
          <w:tcPr>
            <w:tcW w:w="1530" w:type="dxa"/>
            <w:vAlign w:val="bottom"/>
          </w:tcPr>
          <w:p w:rsidR="00E04D3D" w:rsidRPr="00EE6405" w:rsidRDefault="00E04D3D" w:rsidP="00BD64D5">
            <w:pPr>
              <w:tabs>
                <w:tab w:val="decimal" w:pos="1062"/>
              </w:tabs>
              <w:spacing w:line="330" w:lineRule="exact"/>
              <w:ind w:left="-18"/>
              <w:jc w:val="thaiDistribute"/>
              <w:rPr>
                <w:rFonts w:ascii="Arial" w:hAnsi="Arial" w:cs="Arial"/>
                <w:sz w:val="18"/>
                <w:szCs w:val="18"/>
              </w:rPr>
            </w:pPr>
          </w:p>
        </w:tc>
      </w:tr>
      <w:tr w:rsidR="00E04D3D" w:rsidRPr="00EE6405" w:rsidTr="002F7C4B">
        <w:tc>
          <w:tcPr>
            <w:tcW w:w="5580" w:type="dxa"/>
            <w:vAlign w:val="bottom"/>
          </w:tcPr>
          <w:p w:rsidR="00E04D3D" w:rsidRPr="00EE6405" w:rsidRDefault="00E04D3D" w:rsidP="00BD64D5">
            <w:pPr>
              <w:widowControl w:val="0"/>
              <w:tabs>
                <w:tab w:val="left" w:pos="2880"/>
                <w:tab w:val="right" w:pos="5040"/>
                <w:tab w:val="right" w:pos="6390"/>
                <w:tab w:val="right" w:pos="8190"/>
              </w:tabs>
              <w:spacing w:line="330" w:lineRule="exact"/>
              <w:ind w:left="270" w:right="-45" w:hanging="180"/>
              <w:rPr>
                <w:rFonts w:ascii="Arial" w:hAnsi="Arial" w:cs="Arial"/>
                <w:sz w:val="18"/>
                <w:szCs w:val="18"/>
              </w:rPr>
            </w:pPr>
            <w:r w:rsidRPr="00EE6405">
              <w:rPr>
                <w:rFonts w:ascii="Arial" w:hAnsi="Arial" w:cs="Arial"/>
                <w:sz w:val="18"/>
                <w:szCs w:val="18"/>
              </w:rPr>
              <w:t>Decrease in income tax effect</w:t>
            </w:r>
          </w:p>
        </w:tc>
        <w:tc>
          <w:tcPr>
            <w:tcW w:w="1530" w:type="dxa"/>
          </w:tcPr>
          <w:p w:rsidR="00E04D3D" w:rsidRPr="00EE6405" w:rsidRDefault="00E04D3D"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(20)</w:t>
            </w:r>
          </w:p>
        </w:tc>
        <w:tc>
          <w:tcPr>
            <w:tcW w:w="1530" w:type="dxa"/>
            <w:vAlign w:val="bottom"/>
          </w:tcPr>
          <w:p w:rsidR="00E04D3D" w:rsidRPr="00EE6405" w:rsidRDefault="00E04D3D"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(86)</w:t>
            </w:r>
          </w:p>
        </w:tc>
      </w:tr>
      <w:tr w:rsidR="00E04D3D" w:rsidRPr="00EE6405" w:rsidTr="002F7C4B">
        <w:tc>
          <w:tcPr>
            <w:tcW w:w="5580" w:type="dxa"/>
            <w:vAlign w:val="bottom"/>
          </w:tcPr>
          <w:p w:rsidR="00E04D3D" w:rsidRPr="00EE6405" w:rsidRDefault="00E04D3D" w:rsidP="00BD64D5">
            <w:pPr>
              <w:widowControl w:val="0"/>
              <w:tabs>
                <w:tab w:val="left" w:pos="2880"/>
                <w:tab w:val="right" w:pos="5040"/>
                <w:tab w:val="right" w:pos="6390"/>
                <w:tab w:val="right" w:pos="8190"/>
              </w:tabs>
              <w:spacing w:line="330" w:lineRule="exact"/>
              <w:ind w:left="270" w:right="-45" w:hanging="180"/>
              <w:rPr>
                <w:rFonts w:ascii="Arial" w:hAnsi="Arial" w:cs="Arial"/>
                <w:sz w:val="18"/>
                <w:szCs w:val="18"/>
              </w:rPr>
            </w:pPr>
            <w:r w:rsidRPr="00EE6405">
              <w:rPr>
                <w:rFonts w:ascii="Arial" w:hAnsi="Arial" w:cs="Arial"/>
                <w:sz w:val="18"/>
                <w:szCs w:val="18"/>
              </w:rPr>
              <w:t>Increase in other comprehensive income for the year</w:t>
            </w:r>
          </w:p>
        </w:tc>
        <w:tc>
          <w:tcPr>
            <w:tcW w:w="1530" w:type="dxa"/>
          </w:tcPr>
          <w:p w:rsidR="00E04D3D" w:rsidRPr="00EE6405" w:rsidRDefault="00E04D3D"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20</w:t>
            </w:r>
          </w:p>
        </w:tc>
        <w:tc>
          <w:tcPr>
            <w:tcW w:w="1530" w:type="dxa"/>
            <w:vAlign w:val="bottom"/>
          </w:tcPr>
          <w:p w:rsidR="00E04D3D" w:rsidRPr="00EE6405" w:rsidRDefault="00E04D3D" w:rsidP="00BD64D5">
            <w:pPr>
              <w:tabs>
                <w:tab w:val="decimal" w:pos="1002"/>
              </w:tabs>
              <w:spacing w:line="330" w:lineRule="exact"/>
              <w:ind w:left="-18"/>
              <w:rPr>
                <w:rFonts w:ascii="Arial" w:hAnsi="Arial" w:cs="Arial"/>
                <w:sz w:val="18"/>
                <w:szCs w:val="18"/>
              </w:rPr>
            </w:pPr>
            <w:r w:rsidRPr="00EE6405">
              <w:rPr>
                <w:rFonts w:ascii="Arial" w:hAnsi="Arial" w:cs="Arial"/>
                <w:sz w:val="18"/>
                <w:szCs w:val="18"/>
              </w:rPr>
              <w:t>86</w:t>
            </w:r>
          </w:p>
        </w:tc>
      </w:tr>
      <w:tr w:rsidR="00E04D3D" w:rsidRPr="00EE6405" w:rsidTr="002F7C4B">
        <w:tc>
          <w:tcPr>
            <w:tcW w:w="5580" w:type="dxa"/>
            <w:vAlign w:val="bottom"/>
          </w:tcPr>
          <w:p w:rsidR="00E04D3D" w:rsidRPr="00EE6405" w:rsidRDefault="00E04D3D" w:rsidP="00BD64D5">
            <w:pPr>
              <w:widowControl w:val="0"/>
              <w:spacing w:line="330" w:lineRule="exact"/>
              <w:ind w:left="270" w:right="-45" w:hanging="180"/>
              <w:rPr>
                <w:rFonts w:ascii="Arial" w:hAnsi="Arial" w:cs="Arial"/>
                <w:b/>
                <w:bCs/>
                <w:sz w:val="18"/>
                <w:szCs w:val="18"/>
              </w:rPr>
            </w:pPr>
            <w:r w:rsidRPr="00EE6405">
              <w:rPr>
                <w:rFonts w:ascii="Arial" w:hAnsi="Arial" w:cs="Arial"/>
                <w:b/>
                <w:bCs/>
                <w:sz w:val="18"/>
                <w:szCs w:val="18"/>
              </w:rPr>
              <w:t>Earnings per share:</w:t>
            </w:r>
          </w:p>
        </w:tc>
        <w:tc>
          <w:tcPr>
            <w:tcW w:w="1530" w:type="dxa"/>
          </w:tcPr>
          <w:p w:rsidR="00E04D3D" w:rsidRPr="00EE6405" w:rsidRDefault="00E04D3D" w:rsidP="00BD64D5">
            <w:pPr>
              <w:tabs>
                <w:tab w:val="decimal" w:pos="1002"/>
              </w:tabs>
              <w:spacing w:line="330" w:lineRule="exact"/>
              <w:ind w:left="-18"/>
              <w:rPr>
                <w:rFonts w:ascii="Arial" w:hAnsi="Arial" w:cs="Arial"/>
                <w:sz w:val="18"/>
                <w:szCs w:val="18"/>
              </w:rPr>
            </w:pPr>
          </w:p>
        </w:tc>
        <w:tc>
          <w:tcPr>
            <w:tcW w:w="1530" w:type="dxa"/>
            <w:vAlign w:val="bottom"/>
          </w:tcPr>
          <w:p w:rsidR="00E04D3D" w:rsidRPr="00EE6405" w:rsidRDefault="00E04D3D" w:rsidP="00BD64D5">
            <w:pPr>
              <w:tabs>
                <w:tab w:val="decimal" w:pos="1002"/>
              </w:tabs>
              <w:spacing w:line="330" w:lineRule="exact"/>
              <w:ind w:left="-18"/>
              <w:rPr>
                <w:rFonts w:ascii="Arial" w:hAnsi="Arial" w:cs="Arial"/>
                <w:sz w:val="18"/>
                <w:szCs w:val="18"/>
              </w:rPr>
            </w:pPr>
          </w:p>
        </w:tc>
      </w:tr>
      <w:tr w:rsidR="00E04D3D" w:rsidRPr="00EE6405" w:rsidTr="002F7C4B">
        <w:tc>
          <w:tcPr>
            <w:tcW w:w="5580" w:type="dxa"/>
            <w:vAlign w:val="bottom"/>
          </w:tcPr>
          <w:p w:rsidR="00E04D3D" w:rsidRPr="00EE6405" w:rsidRDefault="00E04D3D" w:rsidP="00BD64D5">
            <w:pPr>
              <w:widowControl w:val="0"/>
              <w:tabs>
                <w:tab w:val="left" w:pos="2880"/>
                <w:tab w:val="right" w:pos="5040"/>
                <w:tab w:val="right" w:pos="6390"/>
                <w:tab w:val="right" w:pos="8190"/>
              </w:tabs>
              <w:spacing w:line="330" w:lineRule="exact"/>
              <w:ind w:left="270" w:right="-45" w:hanging="180"/>
              <w:rPr>
                <w:rFonts w:ascii="Arial" w:hAnsi="Arial" w:cs="Arial"/>
                <w:sz w:val="18"/>
                <w:szCs w:val="18"/>
                <w:cs/>
              </w:rPr>
            </w:pPr>
            <w:r w:rsidRPr="00EE6405">
              <w:rPr>
                <w:rFonts w:ascii="Arial" w:hAnsi="Arial" w:cs="Arial"/>
                <w:sz w:val="18"/>
                <w:szCs w:val="18"/>
              </w:rPr>
              <w:t>Decrease in basic earnings per share (Baht)</w:t>
            </w:r>
          </w:p>
        </w:tc>
        <w:tc>
          <w:tcPr>
            <w:tcW w:w="1530" w:type="dxa"/>
          </w:tcPr>
          <w:p w:rsidR="00E04D3D" w:rsidRPr="00EE6405" w:rsidRDefault="00E04D3D" w:rsidP="00BD64D5">
            <w:pPr>
              <w:tabs>
                <w:tab w:val="decimal" w:pos="1002"/>
              </w:tabs>
              <w:spacing w:line="330" w:lineRule="exact"/>
              <w:ind w:left="-18" w:right="252"/>
              <w:rPr>
                <w:rFonts w:ascii="Arial" w:hAnsi="Arial" w:cs="Arial"/>
                <w:sz w:val="18"/>
                <w:szCs w:val="18"/>
              </w:rPr>
            </w:pPr>
            <w:r w:rsidRPr="00EE6405">
              <w:rPr>
                <w:rFonts w:ascii="Arial" w:hAnsi="Arial" w:cs="Arial"/>
                <w:sz w:val="18"/>
                <w:szCs w:val="18"/>
              </w:rPr>
              <w:t>(1.89)</w:t>
            </w:r>
          </w:p>
        </w:tc>
        <w:tc>
          <w:tcPr>
            <w:tcW w:w="1530" w:type="dxa"/>
            <w:vAlign w:val="bottom"/>
          </w:tcPr>
          <w:p w:rsidR="00E04D3D" w:rsidRPr="00EE6405" w:rsidRDefault="00E04D3D" w:rsidP="00BD64D5">
            <w:pPr>
              <w:tabs>
                <w:tab w:val="decimal" w:pos="1002"/>
              </w:tabs>
              <w:spacing w:line="330" w:lineRule="exact"/>
              <w:ind w:left="-18" w:right="252"/>
              <w:rPr>
                <w:rFonts w:ascii="Arial" w:hAnsi="Arial" w:cs="Arial"/>
                <w:sz w:val="18"/>
                <w:szCs w:val="18"/>
                <w:cs/>
              </w:rPr>
            </w:pPr>
            <w:r w:rsidRPr="00EE6405">
              <w:rPr>
                <w:rFonts w:ascii="Arial" w:hAnsi="Arial" w:cs="Arial"/>
                <w:sz w:val="18"/>
                <w:szCs w:val="18"/>
              </w:rPr>
              <w:t>(1.24)</w:t>
            </w:r>
          </w:p>
        </w:tc>
      </w:tr>
    </w:tbl>
    <w:p w:rsidR="005537C6" w:rsidRPr="00EE6405" w:rsidRDefault="00A67496" w:rsidP="00732F90">
      <w:pPr>
        <w:spacing w:before="240" w:after="120" w:line="380" w:lineRule="exact"/>
        <w:ind w:left="547" w:hanging="547"/>
        <w:jc w:val="both"/>
        <w:rPr>
          <w:rFonts w:ascii="Arial" w:hAnsi="Arial" w:cs="Arial"/>
          <w:b/>
          <w:bCs/>
          <w:sz w:val="22"/>
          <w:szCs w:val="22"/>
        </w:rPr>
      </w:pPr>
      <w:r w:rsidRPr="00EE6405">
        <w:rPr>
          <w:rFonts w:ascii="Arial" w:hAnsi="Arial" w:cs="Arial"/>
          <w:b/>
          <w:bCs/>
          <w:sz w:val="22"/>
          <w:szCs w:val="22"/>
        </w:rPr>
        <w:t>5</w:t>
      </w:r>
      <w:r w:rsidR="005537C6" w:rsidRPr="00EE6405">
        <w:rPr>
          <w:rFonts w:ascii="Arial" w:hAnsi="Arial" w:cs="Arial"/>
          <w:b/>
          <w:bCs/>
          <w:sz w:val="22"/>
          <w:szCs w:val="22"/>
        </w:rPr>
        <w:t>.</w:t>
      </w:r>
      <w:r w:rsidR="005537C6" w:rsidRPr="00EE6405">
        <w:rPr>
          <w:rFonts w:ascii="Arial" w:hAnsi="Arial" w:cs="Arial"/>
          <w:b/>
          <w:bCs/>
          <w:sz w:val="22"/>
          <w:szCs w:val="22"/>
        </w:rPr>
        <w:tab/>
        <w:t>Significant accounting policies</w:t>
      </w:r>
    </w:p>
    <w:p w:rsidR="005537C6" w:rsidRPr="00EE6405" w:rsidRDefault="00A67496" w:rsidP="00732F90">
      <w:pPr>
        <w:spacing w:before="120" w:after="120" w:line="380" w:lineRule="exact"/>
        <w:ind w:left="547" w:hanging="547"/>
        <w:jc w:val="both"/>
        <w:rPr>
          <w:rFonts w:ascii="Arial" w:hAnsi="Arial" w:cs="Arial"/>
          <w:b/>
          <w:bCs/>
          <w:sz w:val="22"/>
          <w:szCs w:val="22"/>
        </w:rPr>
      </w:pPr>
      <w:r w:rsidRPr="00EE6405">
        <w:rPr>
          <w:rFonts w:ascii="Arial" w:hAnsi="Arial" w:cs="Arial"/>
          <w:b/>
          <w:bCs/>
          <w:sz w:val="22"/>
          <w:szCs w:val="22"/>
        </w:rPr>
        <w:t>5</w:t>
      </w:r>
      <w:r w:rsidR="008C559E" w:rsidRPr="00EE6405">
        <w:rPr>
          <w:rFonts w:ascii="Arial" w:hAnsi="Arial" w:cs="Arial"/>
          <w:b/>
          <w:bCs/>
          <w:sz w:val="22"/>
          <w:szCs w:val="22"/>
        </w:rPr>
        <w:t>.</w:t>
      </w:r>
      <w:r w:rsidR="005537C6" w:rsidRPr="00EE6405">
        <w:rPr>
          <w:rFonts w:ascii="Arial" w:hAnsi="Arial" w:cs="Arial"/>
          <w:b/>
          <w:bCs/>
          <w:sz w:val="22"/>
          <w:szCs w:val="22"/>
        </w:rPr>
        <w:t>1</w:t>
      </w:r>
      <w:r w:rsidR="005537C6" w:rsidRPr="00EE6405">
        <w:rPr>
          <w:rFonts w:ascii="Arial" w:hAnsi="Arial" w:cs="Arial"/>
          <w:b/>
          <w:bCs/>
          <w:sz w:val="22"/>
          <w:szCs w:val="22"/>
        </w:rPr>
        <w:tab/>
        <w:t>Revenue recognition</w:t>
      </w:r>
    </w:p>
    <w:p w:rsidR="005537C6" w:rsidRPr="00EE6405" w:rsidRDefault="005537C6" w:rsidP="00732F90">
      <w:pPr>
        <w:tabs>
          <w:tab w:val="left" w:pos="360"/>
        </w:tabs>
        <w:spacing w:before="120" w:after="120" w:line="380" w:lineRule="exact"/>
        <w:ind w:left="547" w:hanging="547"/>
        <w:jc w:val="thaiDistribute"/>
        <w:rPr>
          <w:rFonts w:ascii="Arial" w:hAnsi="Arial" w:cs="Arial"/>
          <w:i/>
          <w:iCs/>
          <w:sz w:val="22"/>
          <w:szCs w:val="22"/>
        </w:rPr>
      </w:pPr>
      <w:r w:rsidRPr="00EE6405">
        <w:rPr>
          <w:rFonts w:ascii="Arial" w:hAnsi="Arial" w:cs="Arial"/>
          <w:sz w:val="22"/>
          <w:szCs w:val="22"/>
        </w:rPr>
        <w:tab/>
      </w:r>
      <w:r w:rsidRPr="00EE6405">
        <w:rPr>
          <w:rFonts w:ascii="Arial" w:hAnsi="Arial" w:cs="Arial"/>
          <w:sz w:val="22"/>
          <w:szCs w:val="22"/>
        </w:rPr>
        <w:tab/>
      </w:r>
      <w:r w:rsidRPr="00EE6405">
        <w:rPr>
          <w:rFonts w:ascii="Arial" w:hAnsi="Arial" w:cs="Arial"/>
          <w:i/>
          <w:iCs/>
          <w:sz w:val="22"/>
          <w:szCs w:val="22"/>
        </w:rPr>
        <w:t xml:space="preserve">Revenues from hospital operations </w:t>
      </w:r>
    </w:p>
    <w:p w:rsidR="005537C6" w:rsidRPr="00EE6405" w:rsidRDefault="005537C6" w:rsidP="00732F90">
      <w:pPr>
        <w:spacing w:before="120" w:after="120" w:line="380" w:lineRule="exact"/>
        <w:ind w:left="547" w:hanging="547"/>
        <w:jc w:val="thaiDistribute"/>
        <w:rPr>
          <w:rFonts w:ascii="Arial" w:hAnsi="Arial" w:cs="Arial"/>
          <w:sz w:val="22"/>
          <w:szCs w:val="22"/>
        </w:rPr>
      </w:pPr>
      <w:r w:rsidRPr="00EE6405">
        <w:rPr>
          <w:rFonts w:ascii="Arial" w:hAnsi="Arial" w:cs="Arial"/>
          <w:sz w:val="22"/>
          <w:szCs w:val="22"/>
        </w:rPr>
        <w:tab/>
      </w:r>
      <w:r w:rsidR="00E90851" w:rsidRPr="00EE6405">
        <w:rPr>
          <w:rFonts w:ascii="Arial" w:hAnsi="Arial" w:cs="Arial"/>
          <w:sz w:val="22"/>
          <w:szCs w:val="22"/>
        </w:rPr>
        <w:t xml:space="preserve">Revenues from hospital operations, mainly consisting of medical fees, hospital room sales, </w:t>
      </w:r>
      <w:r w:rsidR="00B229A0" w:rsidRPr="00EE6405">
        <w:rPr>
          <w:rFonts w:ascii="Arial" w:hAnsi="Arial" w:cs="Arial"/>
          <w:sz w:val="22"/>
          <w:szCs w:val="22"/>
        </w:rPr>
        <w:t>and medicine sales, are recognis</w:t>
      </w:r>
      <w:r w:rsidR="00E90851" w:rsidRPr="00EE6405">
        <w:rPr>
          <w:rFonts w:ascii="Arial" w:hAnsi="Arial" w:cs="Arial"/>
          <w:sz w:val="22"/>
          <w:szCs w:val="22"/>
        </w:rPr>
        <w:t>ed as income when services have been rendered or medicine delivered.</w:t>
      </w:r>
      <w:r w:rsidRPr="00EE6405">
        <w:rPr>
          <w:rFonts w:ascii="Arial" w:hAnsi="Arial" w:cs="Arial"/>
          <w:sz w:val="22"/>
          <w:szCs w:val="22"/>
        </w:rPr>
        <w:t xml:space="preserve"> </w:t>
      </w:r>
    </w:p>
    <w:p w:rsidR="005537C6" w:rsidRPr="00EE6405" w:rsidRDefault="005537C6" w:rsidP="00732F90">
      <w:pPr>
        <w:tabs>
          <w:tab w:val="left" w:pos="360"/>
        </w:tabs>
        <w:spacing w:before="120" w:after="120" w:line="380" w:lineRule="exact"/>
        <w:ind w:left="547" w:hanging="547"/>
        <w:jc w:val="thaiDistribute"/>
        <w:rPr>
          <w:rFonts w:ascii="Arial" w:hAnsi="Arial" w:cs="Arial"/>
          <w:i/>
          <w:iCs/>
          <w:sz w:val="22"/>
          <w:szCs w:val="22"/>
        </w:rPr>
      </w:pPr>
      <w:r w:rsidRPr="00EE6405">
        <w:rPr>
          <w:rFonts w:ascii="Arial" w:hAnsi="Arial" w:cs="Arial"/>
          <w:sz w:val="22"/>
          <w:szCs w:val="22"/>
          <w:cs/>
        </w:rPr>
        <w:tab/>
      </w:r>
      <w:r w:rsidRPr="00EE6405">
        <w:rPr>
          <w:rFonts w:ascii="Arial" w:hAnsi="Arial" w:cs="Arial"/>
          <w:sz w:val="22"/>
          <w:szCs w:val="22"/>
          <w:cs/>
        </w:rPr>
        <w:tab/>
      </w:r>
      <w:r w:rsidRPr="00EE6405">
        <w:rPr>
          <w:rFonts w:ascii="Arial" w:hAnsi="Arial" w:cs="Arial"/>
          <w:i/>
          <w:iCs/>
          <w:sz w:val="22"/>
          <w:szCs w:val="22"/>
        </w:rPr>
        <w:t>Interest income</w:t>
      </w:r>
    </w:p>
    <w:p w:rsidR="005537C6" w:rsidRPr="00EE6405" w:rsidRDefault="005537C6" w:rsidP="00732F90">
      <w:pPr>
        <w:tabs>
          <w:tab w:val="left" w:pos="360"/>
        </w:tabs>
        <w:spacing w:before="120" w:after="120" w:line="380" w:lineRule="exact"/>
        <w:ind w:left="547" w:hanging="547"/>
        <w:jc w:val="thaiDistribute"/>
        <w:rPr>
          <w:rFonts w:ascii="Arial" w:hAnsi="Arial" w:cs="Arial"/>
          <w:sz w:val="22"/>
          <w:szCs w:val="22"/>
        </w:rPr>
      </w:pPr>
      <w:r w:rsidRPr="00EE6405">
        <w:rPr>
          <w:rFonts w:ascii="Arial" w:hAnsi="Arial" w:cs="Arial"/>
          <w:sz w:val="22"/>
          <w:szCs w:val="22"/>
        </w:rPr>
        <w:tab/>
      </w:r>
      <w:r w:rsidRPr="00EE6405">
        <w:rPr>
          <w:rFonts w:ascii="Arial" w:hAnsi="Arial" w:cs="Arial"/>
          <w:sz w:val="22"/>
          <w:szCs w:val="22"/>
        </w:rPr>
        <w:tab/>
        <w:t xml:space="preserve">Interest income is recognised on an accrual basis based on the effective interest rate.  </w:t>
      </w:r>
    </w:p>
    <w:p w:rsidR="005537C6" w:rsidRPr="00EE6405" w:rsidRDefault="005537C6" w:rsidP="00732F90">
      <w:pPr>
        <w:spacing w:before="120" w:after="120" w:line="380" w:lineRule="exact"/>
        <w:ind w:left="540" w:hanging="540"/>
        <w:jc w:val="thaiDistribute"/>
        <w:rPr>
          <w:rFonts w:ascii="Arial" w:hAnsi="Arial" w:cs="Arial"/>
          <w:i/>
          <w:iCs/>
          <w:sz w:val="22"/>
          <w:szCs w:val="22"/>
        </w:rPr>
      </w:pPr>
      <w:r w:rsidRPr="00EE6405">
        <w:rPr>
          <w:rFonts w:ascii="Arial" w:hAnsi="Arial" w:cs="Arial"/>
          <w:sz w:val="22"/>
          <w:szCs w:val="22"/>
          <w:cs/>
        </w:rPr>
        <w:t xml:space="preserve"> </w:t>
      </w:r>
      <w:r w:rsidRPr="00EE6405">
        <w:rPr>
          <w:rFonts w:ascii="Arial" w:hAnsi="Arial" w:cs="Arial"/>
          <w:sz w:val="22"/>
          <w:szCs w:val="22"/>
          <w:cs/>
        </w:rPr>
        <w:tab/>
      </w:r>
      <w:r w:rsidRPr="00EE6405">
        <w:rPr>
          <w:rFonts w:ascii="Arial" w:hAnsi="Arial" w:cs="Arial"/>
          <w:i/>
          <w:iCs/>
          <w:sz w:val="22"/>
          <w:szCs w:val="22"/>
        </w:rPr>
        <w:t>Rental income</w:t>
      </w:r>
    </w:p>
    <w:p w:rsidR="005537C6" w:rsidRPr="00EE6405" w:rsidRDefault="005537C6" w:rsidP="00732F90">
      <w:pPr>
        <w:spacing w:before="120" w:after="120" w:line="380" w:lineRule="exact"/>
        <w:ind w:left="540" w:hanging="540"/>
        <w:jc w:val="thaiDistribute"/>
        <w:rPr>
          <w:rFonts w:ascii="Arial" w:hAnsi="Arial" w:cs="Arial"/>
          <w:sz w:val="22"/>
          <w:szCs w:val="22"/>
        </w:rPr>
      </w:pPr>
      <w:r w:rsidRPr="00EE6405">
        <w:rPr>
          <w:rFonts w:ascii="Arial" w:hAnsi="Arial" w:cs="Arial"/>
          <w:sz w:val="22"/>
          <w:szCs w:val="22"/>
        </w:rPr>
        <w:tab/>
        <w:t xml:space="preserve">Rental income is recognised over the rental period and at the rate determined in </w:t>
      </w:r>
      <w:r w:rsidR="004D4307" w:rsidRPr="00EE6405">
        <w:rPr>
          <w:rFonts w:ascii="Arial" w:hAnsi="Arial" w:cs="Arial"/>
          <w:sz w:val="22"/>
          <w:szCs w:val="22"/>
        </w:rPr>
        <w:t xml:space="preserve">the </w:t>
      </w:r>
      <w:r w:rsidRPr="00EE6405">
        <w:rPr>
          <w:rFonts w:ascii="Arial" w:hAnsi="Arial" w:cs="Arial"/>
          <w:sz w:val="22"/>
          <w:szCs w:val="22"/>
        </w:rPr>
        <w:t>agreement.</w:t>
      </w:r>
    </w:p>
    <w:p w:rsidR="005537C6" w:rsidRPr="00EE6405" w:rsidRDefault="00A67496" w:rsidP="00732F90">
      <w:pPr>
        <w:spacing w:before="120" w:after="120" w:line="380" w:lineRule="exact"/>
        <w:ind w:left="540" w:hanging="540"/>
        <w:jc w:val="thaiDistribute"/>
        <w:rPr>
          <w:rFonts w:ascii="Arial" w:hAnsi="Arial" w:cs="Arial"/>
          <w:b/>
          <w:bCs/>
          <w:sz w:val="22"/>
          <w:szCs w:val="22"/>
        </w:rPr>
      </w:pPr>
      <w:r w:rsidRPr="00EE6405">
        <w:rPr>
          <w:rFonts w:ascii="Arial" w:hAnsi="Arial" w:cs="Arial"/>
          <w:b/>
          <w:bCs/>
          <w:sz w:val="22"/>
          <w:szCs w:val="22"/>
        </w:rPr>
        <w:t>5</w:t>
      </w:r>
      <w:r w:rsidR="005537C6" w:rsidRPr="00EE6405">
        <w:rPr>
          <w:rFonts w:ascii="Arial" w:hAnsi="Arial" w:cs="Arial"/>
          <w:b/>
          <w:bCs/>
          <w:sz w:val="22"/>
          <w:szCs w:val="22"/>
        </w:rPr>
        <w:t>.2</w:t>
      </w:r>
      <w:r w:rsidR="005537C6" w:rsidRPr="00EE6405">
        <w:rPr>
          <w:rFonts w:ascii="Arial" w:hAnsi="Arial" w:cs="Arial"/>
          <w:b/>
          <w:bCs/>
          <w:sz w:val="22"/>
          <w:szCs w:val="22"/>
        </w:rPr>
        <w:tab/>
        <w:t>Cash and cash equivalents</w:t>
      </w:r>
    </w:p>
    <w:p w:rsidR="00ED00FA" w:rsidRPr="00EE6405" w:rsidRDefault="005537C6" w:rsidP="00732F90">
      <w:pPr>
        <w:spacing w:before="120" w:after="120" w:line="380" w:lineRule="exact"/>
        <w:ind w:left="540" w:hanging="540"/>
        <w:jc w:val="thaiDistribute"/>
        <w:rPr>
          <w:rFonts w:ascii="Arial" w:hAnsi="Arial" w:cs="Arial"/>
          <w:sz w:val="22"/>
          <w:szCs w:val="22"/>
        </w:rPr>
      </w:pPr>
      <w:r w:rsidRPr="00EE6405">
        <w:rPr>
          <w:rFonts w:ascii="Arial" w:hAnsi="Arial" w:cs="Arial"/>
          <w:sz w:val="22"/>
          <w:szCs w:val="22"/>
        </w:rPr>
        <w:tab/>
      </w:r>
      <w:r w:rsidR="00ED00FA" w:rsidRPr="00EE6405">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rsidR="005537C6" w:rsidRPr="00EE6405" w:rsidRDefault="00A67496" w:rsidP="00732F90">
      <w:pPr>
        <w:spacing w:before="120" w:after="120" w:line="380" w:lineRule="exact"/>
        <w:ind w:left="540" w:hanging="540"/>
        <w:jc w:val="thaiDistribute"/>
        <w:rPr>
          <w:rFonts w:ascii="Arial" w:hAnsi="Arial" w:cs="Arial"/>
          <w:sz w:val="22"/>
          <w:szCs w:val="22"/>
        </w:rPr>
      </w:pPr>
      <w:r w:rsidRPr="00EE6405">
        <w:rPr>
          <w:rFonts w:ascii="Arial" w:hAnsi="Arial" w:cs="Arial"/>
          <w:b/>
          <w:bCs/>
          <w:sz w:val="22"/>
          <w:szCs w:val="22"/>
        </w:rPr>
        <w:t>5</w:t>
      </w:r>
      <w:r w:rsidR="005537C6" w:rsidRPr="00EE6405">
        <w:rPr>
          <w:rFonts w:ascii="Arial" w:hAnsi="Arial" w:cs="Arial"/>
          <w:b/>
          <w:bCs/>
          <w:sz w:val="22"/>
          <w:szCs w:val="22"/>
        </w:rPr>
        <w:t>.3</w:t>
      </w:r>
      <w:r w:rsidR="005537C6" w:rsidRPr="00EE6405">
        <w:rPr>
          <w:rFonts w:ascii="Arial" w:hAnsi="Arial" w:cs="Arial"/>
          <w:b/>
          <w:bCs/>
          <w:sz w:val="22"/>
          <w:szCs w:val="22"/>
        </w:rPr>
        <w:tab/>
        <w:t xml:space="preserve">Trade accounts receivable </w:t>
      </w:r>
    </w:p>
    <w:p w:rsidR="005537C6" w:rsidRPr="00EE6405" w:rsidRDefault="005537C6" w:rsidP="00732F90">
      <w:pPr>
        <w:tabs>
          <w:tab w:val="left" w:pos="360"/>
        </w:tabs>
        <w:spacing w:before="120" w:after="120" w:line="380" w:lineRule="exact"/>
        <w:ind w:left="540" w:hanging="540"/>
        <w:jc w:val="thaiDistribute"/>
        <w:rPr>
          <w:rFonts w:ascii="Arial" w:hAnsi="Arial" w:cs="Arial"/>
          <w:sz w:val="22"/>
          <w:szCs w:val="22"/>
        </w:rPr>
      </w:pPr>
      <w:r w:rsidRPr="00EE6405">
        <w:rPr>
          <w:rFonts w:ascii="Arial" w:hAnsi="Arial" w:cs="Arial"/>
          <w:sz w:val="22"/>
          <w:szCs w:val="22"/>
        </w:rPr>
        <w:tab/>
      </w:r>
      <w:r w:rsidRPr="00EE6405">
        <w:rPr>
          <w:rFonts w:ascii="Arial" w:hAnsi="Arial" w:cs="Arial"/>
          <w:sz w:val="22"/>
          <w:szCs w:val="22"/>
        </w:rPr>
        <w:tab/>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5537C6" w:rsidRPr="00EE6405" w:rsidRDefault="00A67496" w:rsidP="00732F90">
      <w:pPr>
        <w:spacing w:before="120" w:after="120" w:line="380" w:lineRule="exact"/>
        <w:ind w:left="540" w:hanging="540"/>
        <w:jc w:val="thaiDistribute"/>
        <w:rPr>
          <w:rFonts w:ascii="Arial" w:hAnsi="Arial" w:cs="Arial"/>
          <w:sz w:val="22"/>
          <w:szCs w:val="22"/>
        </w:rPr>
      </w:pPr>
      <w:r w:rsidRPr="00EE6405">
        <w:rPr>
          <w:rFonts w:ascii="Arial" w:hAnsi="Arial" w:cs="Arial"/>
          <w:b/>
          <w:bCs/>
          <w:sz w:val="22"/>
          <w:szCs w:val="22"/>
        </w:rPr>
        <w:t>5</w:t>
      </w:r>
      <w:r w:rsidR="005537C6" w:rsidRPr="00EE6405">
        <w:rPr>
          <w:rFonts w:ascii="Arial" w:hAnsi="Arial" w:cs="Arial"/>
          <w:b/>
          <w:bCs/>
          <w:sz w:val="22"/>
          <w:szCs w:val="22"/>
        </w:rPr>
        <w:t>.4</w:t>
      </w:r>
      <w:r w:rsidR="005537C6" w:rsidRPr="00EE6405">
        <w:rPr>
          <w:rFonts w:ascii="Arial" w:hAnsi="Arial" w:cs="Arial"/>
          <w:b/>
          <w:bCs/>
          <w:sz w:val="22"/>
          <w:szCs w:val="22"/>
        </w:rPr>
        <w:tab/>
        <w:t>Medicine</w:t>
      </w:r>
      <w:r w:rsidR="00C3567F" w:rsidRPr="00EE6405">
        <w:rPr>
          <w:rFonts w:ascii="Arial" w:hAnsi="Arial" w:cs="Arial"/>
          <w:b/>
          <w:bCs/>
          <w:sz w:val="22"/>
          <w:szCs w:val="22"/>
        </w:rPr>
        <w:t>s</w:t>
      </w:r>
      <w:r w:rsidR="005537C6" w:rsidRPr="00EE6405">
        <w:rPr>
          <w:rFonts w:ascii="Arial" w:hAnsi="Arial" w:cs="Arial"/>
          <w:b/>
          <w:bCs/>
          <w:sz w:val="22"/>
          <w:szCs w:val="22"/>
        </w:rPr>
        <w:t xml:space="preserve"> and supplies</w:t>
      </w:r>
    </w:p>
    <w:p w:rsidR="005537C6" w:rsidRPr="00EE6405" w:rsidRDefault="005537C6" w:rsidP="00732F90">
      <w:pPr>
        <w:tabs>
          <w:tab w:val="left" w:pos="360"/>
        </w:tabs>
        <w:spacing w:before="120" w:after="120" w:line="380" w:lineRule="exact"/>
        <w:ind w:left="540" w:hanging="540"/>
        <w:jc w:val="thaiDistribute"/>
        <w:rPr>
          <w:rFonts w:ascii="Arial" w:hAnsi="Arial" w:cs="Arial"/>
          <w:sz w:val="22"/>
          <w:szCs w:val="22"/>
        </w:rPr>
      </w:pPr>
      <w:r w:rsidRPr="00EE6405">
        <w:rPr>
          <w:rFonts w:ascii="Arial" w:hAnsi="Arial" w:cs="Arial"/>
          <w:sz w:val="22"/>
          <w:szCs w:val="22"/>
        </w:rPr>
        <w:tab/>
      </w:r>
      <w:r w:rsidRPr="00EE6405">
        <w:rPr>
          <w:rFonts w:ascii="Arial" w:hAnsi="Arial" w:cs="Arial"/>
          <w:sz w:val="22"/>
          <w:szCs w:val="22"/>
        </w:rPr>
        <w:tab/>
        <w:t>Medicine</w:t>
      </w:r>
      <w:r w:rsidR="00C3567F" w:rsidRPr="00EE6405">
        <w:rPr>
          <w:rFonts w:ascii="Arial" w:hAnsi="Arial" w:cs="Arial"/>
          <w:sz w:val="22"/>
          <w:szCs w:val="22"/>
        </w:rPr>
        <w:t>s</w:t>
      </w:r>
      <w:r w:rsidRPr="00EE6405">
        <w:rPr>
          <w:rFonts w:ascii="Arial" w:hAnsi="Arial" w:cs="Arial"/>
          <w:sz w:val="22"/>
          <w:szCs w:val="22"/>
        </w:rPr>
        <w:t xml:space="preserve"> and supplies are </w:t>
      </w:r>
      <w:r w:rsidR="00C22427" w:rsidRPr="00EE6405">
        <w:rPr>
          <w:rFonts w:ascii="Arial" w:hAnsi="Arial" w:cs="Arial"/>
          <w:sz w:val="22"/>
          <w:szCs w:val="22"/>
        </w:rPr>
        <w:t>valued at the lower of cost and net realisable value. Cost is determined by First-in First-out method.</w:t>
      </w:r>
    </w:p>
    <w:p w:rsidR="00531362" w:rsidRPr="00EE6405" w:rsidRDefault="00531362">
      <w:pPr>
        <w:overflowPunct/>
        <w:autoSpaceDE/>
        <w:autoSpaceDN/>
        <w:adjustRightInd/>
        <w:spacing w:after="200" w:line="276" w:lineRule="auto"/>
        <w:textAlignment w:val="auto"/>
        <w:rPr>
          <w:rFonts w:ascii="Arial" w:hAnsi="Arial" w:cs="Arial"/>
          <w:b/>
          <w:bCs/>
          <w:sz w:val="22"/>
          <w:szCs w:val="22"/>
        </w:rPr>
      </w:pPr>
      <w:r w:rsidRPr="00EE6405">
        <w:rPr>
          <w:rFonts w:ascii="Arial" w:hAnsi="Arial" w:cs="Arial"/>
          <w:b/>
          <w:bCs/>
          <w:sz w:val="22"/>
          <w:szCs w:val="22"/>
        </w:rPr>
        <w:br w:type="page"/>
      </w:r>
    </w:p>
    <w:p w:rsidR="005537C6" w:rsidRPr="00EE6405" w:rsidRDefault="00A67496" w:rsidP="00732F90">
      <w:pPr>
        <w:spacing w:before="120" w:after="120" w:line="380" w:lineRule="exact"/>
        <w:ind w:left="540" w:hanging="540"/>
        <w:jc w:val="thaiDistribute"/>
        <w:rPr>
          <w:rFonts w:ascii="Arial" w:hAnsi="Arial" w:cs="Arial"/>
          <w:sz w:val="22"/>
          <w:szCs w:val="22"/>
        </w:rPr>
      </w:pPr>
      <w:r w:rsidRPr="00EE6405">
        <w:rPr>
          <w:rFonts w:ascii="Arial" w:hAnsi="Arial" w:cs="Arial"/>
          <w:b/>
          <w:bCs/>
          <w:sz w:val="22"/>
          <w:szCs w:val="22"/>
        </w:rPr>
        <w:lastRenderedPageBreak/>
        <w:t>5</w:t>
      </w:r>
      <w:r w:rsidR="005537C6" w:rsidRPr="00EE6405">
        <w:rPr>
          <w:rFonts w:ascii="Arial" w:hAnsi="Arial" w:cs="Arial"/>
          <w:b/>
          <w:bCs/>
          <w:sz w:val="22"/>
          <w:szCs w:val="22"/>
        </w:rPr>
        <w:t>.5</w:t>
      </w:r>
      <w:r w:rsidR="005537C6" w:rsidRPr="00EE6405">
        <w:rPr>
          <w:rFonts w:ascii="Arial" w:hAnsi="Arial" w:cs="Arial"/>
          <w:b/>
          <w:bCs/>
          <w:sz w:val="22"/>
          <w:szCs w:val="22"/>
        </w:rPr>
        <w:tab/>
        <w:t>Investments</w:t>
      </w:r>
    </w:p>
    <w:p w:rsidR="002C2447" w:rsidRPr="00EE6405" w:rsidRDefault="0027683F" w:rsidP="00732F90">
      <w:pPr>
        <w:tabs>
          <w:tab w:val="left" w:pos="1920"/>
        </w:tabs>
        <w:spacing w:before="120" w:after="120" w:line="380" w:lineRule="exact"/>
        <w:ind w:left="1080" w:hanging="540"/>
        <w:jc w:val="thaiDistribute"/>
        <w:rPr>
          <w:rFonts w:ascii="Arial" w:hAnsi="Arial" w:cs="Arial"/>
          <w:sz w:val="22"/>
          <w:szCs w:val="22"/>
        </w:rPr>
      </w:pPr>
      <w:r w:rsidRPr="00EE6405">
        <w:rPr>
          <w:rFonts w:ascii="Arial" w:hAnsi="Arial" w:cs="Arial"/>
          <w:sz w:val="22"/>
          <w:szCs w:val="22"/>
        </w:rPr>
        <w:t>a</w:t>
      </w:r>
      <w:r w:rsidR="002C2447" w:rsidRPr="00EE6405">
        <w:rPr>
          <w:rFonts w:ascii="Arial" w:hAnsi="Arial" w:cs="Arial"/>
          <w:sz w:val="22"/>
          <w:szCs w:val="22"/>
        </w:rPr>
        <w:t>)</w:t>
      </w:r>
      <w:r w:rsidR="002C2447" w:rsidRPr="00EE6405">
        <w:rPr>
          <w:rFonts w:ascii="Arial" w:hAnsi="Arial" w:cs="Arial"/>
          <w:sz w:val="22"/>
          <w:szCs w:val="22"/>
        </w:rPr>
        <w:tab/>
      </w:r>
      <w:r w:rsidR="004917D6" w:rsidRPr="00EE6405">
        <w:rPr>
          <w:rFonts w:ascii="Arial" w:hAnsi="Arial" w:cs="Arial"/>
          <w:sz w:val="22"/>
          <w:szCs w:val="22"/>
        </w:rPr>
        <w:t xml:space="preserve">Investments in available-for-sale securities are stated at fair value. Changes in the fair value of these securities are recorded </w:t>
      </w:r>
      <w:r w:rsidR="004917D6" w:rsidRPr="00EE6405">
        <w:rPr>
          <w:rFonts w:ascii="Arial" w:eastAsia="MS Mincho" w:hAnsi="Arial" w:cs="Arial"/>
          <w:sz w:val="22"/>
          <w:szCs w:val="22"/>
        </w:rPr>
        <w:t>in other comprehensive income</w:t>
      </w:r>
      <w:r w:rsidR="004917D6" w:rsidRPr="00EE6405">
        <w:rPr>
          <w:rFonts w:ascii="Arial" w:hAnsi="Arial" w:cs="Arial"/>
          <w:sz w:val="22"/>
          <w:szCs w:val="22"/>
        </w:rPr>
        <w:t>, and will be recorded in profit or loss when the securities are sold.</w:t>
      </w:r>
    </w:p>
    <w:p w:rsidR="005537C6" w:rsidRPr="00EE6405" w:rsidRDefault="0027683F" w:rsidP="00732F90">
      <w:pPr>
        <w:spacing w:before="120" w:after="120" w:line="380" w:lineRule="exact"/>
        <w:ind w:left="1080" w:hanging="540"/>
        <w:jc w:val="thaiDistribute"/>
        <w:rPr>
          <w:rFonts w:ascii="Arial" w:hAnsi="Arial" w:cs="Arial"/>
          <w:sz w:val="22"/>
          <w:szCs w:val="22"/>
        </w:rPr>
      </w:pPr>
      <w:r w:rsidRPr="00EE6405">
        <w:rPr>
          <w:rFonts w:ascii="Arial" w:hAnsi="Arial" w:cs="Arial"/>
          <w:sz w:val="22"/>
          <w:szCs w:val="22"/>
        </w:rPr>
        <w:t>b</w:t>
      </w:r>
      <w:r w:rsidR="005537C6" w:rsidRPr="00EE6405">
        <w:rPr>
          <w:rFonts w:ascii="Arial" w:hAnsi="Arial" w:cs="Arial"/>
          <w:sz w:val="22"/>
          <w:szCs w:val="22"/>
        </w:rPr>
        <w:t>)</w:t>
      </w:r>
      <w:r w:rsidR="005537C6" w:rsidRPr="00EE6405">
        <w:rPr>
          <w:rFonts w:ascii="Arial" w:hAnsi="Arial" w:cs="Arial"/>
          <w:sz w:val="22"/>
          <w:szCs w:val="22"/>
        </w:rPr>
        <w:tab/>
      </w:r>
      <w:r w:rsidR="004917D6" w:rsidRPr="00EE6405">
        <w:rPr>
          <w:rFonts w:ascii="Arial" w:hAnsi="Arial" w:cs="Arial"/>
          <w:sz w:val="22"/>
          <w:szCs w:val="22"/>
        </w:rPr>
        <w:t>Investments in non-marketable equity securities, which the Company classifies as other investments, are stated at cost net of allowance for impairment loss (if any).</w:t>
      </w:r>
    </w:p>
    <w:p w:rsidR="004F7062" w:rsidRPr="00EE6405" w:rsidRDefault="004F7062" w:rsidP="00732F90">
      <w:pPr>
        <w:tabs>
          <w:tab w:val="left" w:pos="1440"/>
        </w:tabs>
        <w:spacing w:before="120" w:after="120" w:line="380" w:lineRule="exact"/>
        <w:ind w:left="540"/>
        <w:jc w:val="thaiDistribute"/>
        <w:outlineLvl w:val="0"/>
        <w:rPr>
          <w:rFonts w:ascii="Arial" w:hAnsi="Arial" w:cs="Arial"/>
          <w:sz w:val="22"/>
          <w:szCs w:val="22"/>
        </w:rPr>
      </w:pPr>
      <w:r w:rsidRPr="00EE6405">
        <w:rPr>
          <w:rFonts w:ascii="Arial" w:hAnsi="Arial" w:cs="Arial"/>
          <w:sz w:val="22"/>
          <w:szCs w:val="22"/>
        </w:rPr>
        <w:t xml:space="preserve">The fair value of marketable securities is based on the latest bid price of the last working day of the year. </w:t>
      </w:r>
    </w:p>
    <w:p w:rsidR="00F7040A" w:rsidRPr="00EE6405" w:rsidRDefault="00F7040A" w:rsidP="00732F90">
      <w:pPr>
        <w:tabs>
          <w:tab w:val="left" w:pos="1440"/>
        </w:tabs>
        <w:spacing w:before="120" w:after="120" w:line="380" w:lineRule="exact"/>
        <w:ind w:left="540"/>
        <w:jc w:val="thaiDistribute"/>
        <w:outlineLvl w:val="0"/>
        <w:rPr>
          <w:rFonts w:ascii="Arial" w:hAnsi="Arial" w:cs="Arial"/>
          <w:sz w:val="22"/>
          <w:szCs w:val="22"/>
        </w:rPr>
      </w:pPr>
      <w:r w:rsidRPr="00EE6405">
        <w:rPr>
          <w:rFonts w:ascii="Arial" w:hAnsi="Arial" w:cs="Arial"/>
          <w:sz w:val="22"/>
          <w:szCs w:val="22"/>
        </w:rPr>
        <w:t xml:space="preserve">The weighted average method is used for computation of the cost of investments. </w:t>
      </w:r>
    </w:p>
    <w:p w:rsidR="004917D6" w:rsidRPr="00EE6405" w:rsidRDefault="004917D6" w:rsidP="00732F90">
      <w:pPr>
        <w:tabs>
          <w:tab w:val="left" w:pos="1440"/>
        </w:tabs>
        <w:spacing w:before="120" w:after="120" w:line="380" w:lineRule="exact"/>
        <w:ind w:left="540"/>
        <w:jc w:val="thaiDistribute"/>
        <w:outlineLvl w:val="0"/>
        <w:rPr>
          <w:rFonts w:ascii="Arial" w:hAnsi="Arial" w:cs="Arial"/>
          <w:sz w:val="22"/>
          <w:szCs w:val="22"/>
        </w:rPr>
      </w:pPr>
      <w:r w:rsidRPr="00EE6405">
        <w:rPr>
          <w:rFonts w:ascii="Arial" w:hAnsi="Arial" w:cs="Arial"/>
          <w:spacing w:val="-4"/>
          <w:sz w:val="22"/>
          <w:szCs w:val="22"/>
        </w:rPr>
        <w:t xml:space="preserve">On </w:t>
      </w:r>
      <w:r w:rsidRPr="00EE6405">
        <w:rPr>
          <w:rFonts w:ascii="Arial" w:hAnsi="Arial" w:cs="Arial"/>
          <w:sz w:val="22"/>
          <w:szCs w:val="22"/>
        </w:rPr>
        <w:t>disposal</w:t>
      </w:r>
      <w:r w:rsidRPr="00EE6405">
        <w:rPr>
          <w:rFonts w:ascii="Arial" w:hAnsi="Arial" w:cs="Arial"/>
          <w:spacing w:val="-4"/>
          <w:sz w:val="22"/>
          <w:szCs w:val="22"/>
        </w:rPr>
        <w:t xml:space="preserve"> of an investment, the difference between net disposal proceeds and the carrying amount of the investment is recognised </w:t>
      </w:r>
      <w:r w:rsidRPr="00EE6405">
        <w:rPr>
          <w:rFonts w:ascii="Arial" w:hAnsi="Arial" w:cs="Arial"/>
          <w:sz w:val="22"/>
          <w:szCs w:val="22"/>
        </w:rPr>
        <w:t>in profit or loss.</w:t>
      </w:r>
    </w:p>
    <w:p w:rsidR="008D6B2C" w:rsidRPr="00EE6405" w:rsidRDefault="00A67496" w:rsidP="00732F90">
      <w:pPr>
        <w:spacing w:before="120" w:after="120" w:line="380" w:lineRule="exact"/>
        <w:ind w:left="547" w:hanging="547"/>
        <w:jc w:val="thaiDistribute"/>
        <w:rPr>
          <w:rFonts w:ascii="Arial" w:hAnsi="Arial" w:cs="Arial"/>
          <w:sz w:val="22"/>
          <w:szCs w:val="22"/>
        </w:rPr>
      </w:pPr>
      <w:r w:rsidRPr="00EE6405">
        <w:rPr>
          <w:rFonts w:ascii="Arial" w:hAnsi="Arial" w:cs="Arial"/>
          <w:b/>
          <w:bCs/>
          <w:sz w:val="22"/>
          <w:szCs w:val="22"/>
        </w:rPr>
        <w:t>5</w:t>
      </w:r>
      <w:r w:rsidR="005537C6" w:rsidRPr="00EE6405">
        <w:rPr>
          <w:rFonts w:ascii="Arial" w:hAnsi="Arial" w:cs="Arial"/>
          <w:b/>
          <w:bCs/>
          <w:sz w:val="22"/>
          <w:szCs w:val="22"/>
        </w:rPr>
        <w:t>.6</w:t>
      </w:r>
      <w:r w:rsidR="00E2064F" w:rsidRPr="00EE6405">
        <w:rPr>
          <w:rFonts w:ascii="Arial" w:hAnsi="Arial" w:cs="Arial"/>
          <w:b/>
          <w:bCs/>
          <w:sz w:val="22"/>
          <w:szCs w:val="22"/>
        </w:rPr>
        <w:tab/>
      </w:r>
      <w:r w:rsidR="005537C6" w:rsidRPr="00EE6405">
        <w:rPr>
          <w:rFonts w:ascii="Arial" w:hAnsi="Arial" w:cs="Arial"/>
          <w:b/>
          <w:bCs/>
          <w:sz w:val="22"/>
          <w:szCs w:val="22"/>
        </w:rPr>
        <w:t xml:space="preserve">Property, plant and equipment/Depreciation </w:t>
      </w:r>
    </w:p>
    <w:p w:rsidR="00C22427" w:rsidRPr="00EE6405" w:rsidRDefault="00732F90" w:rsidP="00732F90">
      <w:pPr>
        <w:tabs>
          <w:tab w:val="left" w:pos="1440"/>
        </w:tabs>
        <w:spacing w:before="120" w:after="120" w:line="380" w:lineRule="exact"/>
        <w:ind w:left="547" w:hanging="547"/>
        <w:jc w:val="thaiDistribute"/>
        <w:outlineLvl w:val="0"/>
        <w:rPr>
          <w:rFonts w:ascii="Arial" w:hAnsi="Arial" w:cs="Arial"/>
          <w:sz w:val="22"/>
          <w:szCs w:val="22"/>
        </w:rPr>
      </w:pPr>
      <w:r w:rsidRPr="00EE6405">
        <w:rPr>
          <w:rFonts w:ascii="Arial" w:hAnsi="Arial" w:cs="Arial"/>
          <w:sz w:val="22"/>
          <w:szCs w:val="22"/>
        </w:rPr>
        <w:tab/>
      </w:r>
      <w:r w:rsidR="005537C6" w:rsidRPr="00EE6405">
        <w:rPr>
          <w:rFonts w:ascii="Arial" w:hAnsi="Arial" w:cs="Arial"/>
          <w:sz w:val="22"/>
          <w:szCs w:val="22"/>
        </w:rPr>
        <w:t>Land is stated at cost. Buildings and equipment are stated at cost less accumulated depreciation</w:t>
      </w:r>
      <w:r w:rsidR="00C22427" w:rsidRPr="00EE6405">
        <w:rPr>
          <w:rFonts w:ascii="Arial" w:hAnsi="Arial" w:cs="Arial"/>
          <w:sz w:val="22"/>
          <w:szCs w:val="22"/>
        </w:rPr>
        <w:t xml:space="preserve"> and allowance for </w:t>
      </w:r>
      <w:r w:rsidR="008A1595" w:rsidRPr="00EE6405">
        <w:rPr>
          <w:rFonts w:ascii="Arial" w:hAnsi="Arial" w:cs="Arial"/>
          <w:sz w:val="22"/>
          <w:szCs w:val="22"/>
        </w:rPr>
        <w:t>loss on impairment of assets</w:t>
      </w:r>
      <w:r w:rsidR="00C22427" w:rsidRPr="00EE6405">
        <w:rPr>
          <w:rFonts w:ascii="Arial" w:hAnsi="Arial" w:cs="Arial"/>
          <w:sz w:val="22"/>
          <w:szCs w:val="22"/>
        </w:rPr>
        <w:t xml:space="preserve"> (if any)</w:t>
      </w:r>
      <w:r w:rsidR="005537C6" w:rsidRPr="00EE6405">
        <w:rPr>
          <w:rFonts w:ascii="Arial" w:hAnsi="Arial" w:cs="Arial"/>
          <w:sz w:val="22"/>
          <w:szCs w:val="22"/>
        </w:rPr>
        <w:t xml:space="preserve">. </w:t>
      </w:r>
    </w:p>
    <w:p w:rsidR="00B77504" w:rsidRPr="00EE6405" w:rsidRDefault="00732F90" w:rsidP="00732F90">
      <w:pPr>
        <w:tabs>
          <w:tab w:val="left" w:pos="1440"/>
        </w:tabs>
        <w:spacing w:before="120" w:after="240" w:line="380" w:lineRule="exact"/>
        <w:ind w:left="547" w:hanging="547"/>
        <w:jc w:val="thaiDistribute"/>
        <w:outlineLvl w:val="0"/>
        <w:rPr>
          <w:rFonts w:ascii="Arial" w:hAnsi="Arial" w:cs="Arial"/>
          <w:sz w:val="22"/>
          <w:szCs w:val="22"/>
        </w:rPr>
      </w:pPr>
      <w:r w:rsidRPr="00EE6405">
        <w:rPr>
          <w:rFonts w:ascii="Arial" w:hAnsi="Arial" w:cs="Arial"/>
          <w:sz w:val="22"/>
          <w:szCs w:val="22"/>
        </w:rPr>
        <w:tab/>
      </w:r>
      <w:r w:rsidR="005537C6" w:rsidRPr="00EE6405">
        <w:rPr>
          <w:rFonts w:ascii="Arial" w:hAnsi="Arial" w:cs="Arial"/>
          <w:sz w:val="22"/>
          <w:szCs w:val="22"/>
        </w:rPr>
        <w:t>Depreciation of plant and equipment is calculated by reference to their costs on the straight-line basis over the following estimated useful lives:</w:t>
      </w:r>
    </w:p>
    <w:tbl>
      <w:tblPr>
        <w:tblW w:w="8370" w:type="dxa"/>
        <w:tblInd w:w="450" w:type="dxa"/>
        <w:tblLayout w:type="fixed"/>
        <w:tblLook w:val="0000" w:firstRow="0" w:lastRow="0" w:firstColumn="0" w:lastColumn="0" w:noHBand="0" w:noVBand="0"/>
      </w:tblPr>
      <w:tblGrid>
        <w:gridCol w:w="5670"/>
        <w:gridCol w:w="702"/>
        <w:gridCol w:w="1998"/>
      </w:tblGrid>
      <w:tr w:rsidR="005537C6" w:rsidRPr="00EE6405" w:rsidTr="00531362">
        <w:tc>
          <w:tcPr>
            <w:tcW w:w="5670" w:type="dxa"/>
          </w:tcPr>
          <w:p w:rsidR="00F53681" w:rsidRPr="00EE6405" w:rsidRDefault="00B77504" w:rsidP="00732F90">
            <w:pPr>
              <w:spacing w:line="380" w:lineRule="exact"/>
              <w:ind w:left="-18"/>
              <w:jc w:val="thaiDistribute"/>
              <w:rPr>
                <w:rFonts w:ascii="Arial" w:hAnsi="Arial" w:cs="Arial"/>
                <w:szCs w:val="22"/>
              </w:rPr>
            </w:pPr>
            <w:r w:rsidRPr="00EE6405">
              <w:rPr>
                <w:rFonts w:ascii="Arial" w:hAnsi="Arial" w:cs="Arial"/>
                <w:sz w:val="22"/>
                <w:szCs w:val="22"/>
              </w:rPr>
              <w:br w:type="column"/>
            </w:r>
            <w:r w:rsidRPr="00EE6405">
              <w:rPr>
                <w:rFonts w:ascii="Arial" w:hAnsi="Arial" w:cs="Arial"/>
                <w:sz w:val="22"/>
                <w:szCs w:val="22"/>
              </w:rPr>
              <w:br w:type="column"/>
            </w:r>
            <w:r w:rsidR="00F53681" w:rsidRPr="00EE6405">
              <w:rPr>
                <w:rFonts w:ascii="Arial" w:hAnsi="Arial" w:cs="Arial"/>
                <w:sz w:val="22"/>
                <w:szCs w:val="22"/>
              </w:rPr>
              <w:t xml:space="preserve">Land improvement, buildings, </w:t>
            </w:r>
            <w:r w:rsidR="005537C6" w:rsidRPr="00EE6405">
              <w:rPr>
                <w:rFonts w:ascii="Arial" w:hAnsi="Arial" w:cs="Arial"/>
                <w:sz w:val="22"/>
                <w:szCs w:val="22"/>
              </w:rPr>
              <w:t>building improvement</w:t>
            </w:r>
            <w:r w:rsidR="00F53681" w:rsidRPr="00EE6405">
              <w:rPr>
                <w:rFonts w:ascii="Arial" w:hAnsi="Arial" w:cs="Arial"/>
                <w:sz w:val="22"/>
                <w:szCs w:val="22"/>
              </w:rPr>
              <w:t xml:space="preserve">       </w:t>
            </w:r>
          </w:p>
          <w:p w:rsidR="005537C6" w:rsidRPr="00EE6405" w:rsidRDefault="00F53681" w:rsidP="00732F90">
            <w:pPr>
              <w:spacing w:line="380" w:lineRule="exact"/>
              <w:ind w:left="-18"/>
              <w:jc w:val="thaiDistribute"/>
              <w:rPr>
                <w:rFonts w:ascii="Arial" w:hAnsi="Arial" w:cs="Arial"/>
                <w:szCs w:val="22"/>
              </w:rPr>
            </w:pPr>
            <w:r w:rsidRPr="00EE6405">
              <w:rPr>
                <w:rFonts w:ascii="Arial" w:hAnsi="Arial" w:cs="Arial"/>
                <w:sz w:val="22"/>
                <w:szCs w:val="22"/>
              </w:rPr>
              <w:t xml:space="preserve">   and condominium units</w:t>
            </w:r>
          </w:p>
        </w:tc>
        <w:tc>
          <w:tcPr>
            <w:tcW w:w="702" w:type="dxa"/>
          </w:tcPr>
          <w:p w:rsidR="005537C6" w:rsidRPr="00EE6405" w:rsidRDefault="005537C6" w:rsidP="00732F90">
            <w:pPr>
              <w:spacing w:line="380" w:lineRule="exact"/>
              <w:jc w:val="thaiDistribute"/>
              <w:rPr>
                <w:rFonts w:ascii="Arial" w:hAnsi="Arial" w:cs="Arial"/>
                <w:szCs w:val="22"/>
              </w:rPr>
            </w:pPr>
            <w:r w:rsidRPr="00EE6405">
              <w:rPr>
                <w:rFonts w:ascii="Arial" w:hAnsi="Arial" w:cs="Arial"/>
                <w:sz w:val="22"/>
                <w:szCs w:val="22"/>
              </w:rPr>
              <w:t>-</w:t>
            </w:r>
          </w:p>
        </w:tc>
        <w:tc>
          <w:tcPr>
            <w:tcW w:w="1998" w:type="dxa"/>
          </w:tcPr>
          <w:p w:rsidR="005537C6" w:rsidRPr="00EE6405" w:rsidRDefault="005537C6" w:rsidP="00732F90">
            <w:pPr>
              <w:tabs>
                <w:tab w:val="right" w:pos="810"/>
                <w:tab w:val="left" w:pos="900"/>
              </w:tabs>
              <w:spacing w:line="380" w:lineRule="exact"/>
              <w:jc w:val="thaiDistribute"/>
              <w:rPr>
                <w:rFonts w:ascii="Arial" w:hAnsi="Arial" w:cs="Arial"/>
                <w:szCs w:val="22"/>
              </w:rPr>
            </w:pPr>
            <w:r w:rsidRPr="00EE6405">
              <w:rPr>
                <w:rFonts w:ascii="Arial" w:hAnsi="Arial" w:cs="Arial"/>
                <w:sz w:val="22"/>
                <w:szCs w:val="22"/>
              </w:rPr>
              <w:tab/>
            </w:r>
            <w:r w:rsidR="00DB32B8" w:rsidRPr="00EE6405">
              <w:rPr>
                <w:rFonts w:ascii="Arial" w:hAnsi="Arial" w:cs="Arial"/>
                <w:sz w:val="22"/>
                <w:szCs w:val="22"/>
              </w:rPr>
              <w:t xml:space="preserve">10 - </w:t>
            </w:r>
            <w:r w:rsidRPr="00EE6405">
              <w:rPr>
                <w:rFonts w:ascii="Arial" w:hAnsi="Arial" w:cs="Arial"/>
                <w:sz w:val="22"/>
                <w:szCs w:val="22"/>
              </w:rPr>
              <w:t>30</w:t>
            </w:r>
            <w:r w:rsidRPr="00EE6405">
              <w:rPr>
                <w:rFonts w:ascii="Arial" w:hAnsi="Arial" w:cs="Arial"/>
                <w:sz w:val="22"/>
                <w:szCs w:val="22"/>
              </w:rPr>
              <w:tab/>
              <w:t>years</w:t>
            </w:r>
          </w:p>
        </w:tc>
      </w:tr>
      <w:tr w:rsidR="005537C6" w:rsidRPr="00EE6405" w:rsidTr="00531362">
        <w:tc>
          <w:tcPr>
            <w:tcW w:w="5670" w:type="dxa"/>
          </w:tcPr>
          <w:p w:rsidR="005537C6" w:rsidRPr="00EE6405" w:rsidRDefault="005537C6" w:rsidP="00732F90">
            <w:pPr>
              <w:spacing w:line="380" w:lineRule="exact"/>
              <w:ind w:left="-18"/>
              <w:jc w:val="thaiDistribute"/>
              <w:rPr>
                <w:rFonts w:ascii="Arial" w:hAnsi="Arial" w:cs="Arial"/>
                <w:szCs w:val="22"/>
              </w:rPr>
            </w:pPr>
            <w:r w:rsidRPr="00EE6405">
              <w:rPr>
                <w:rFonts w:ascii="Arial" w:hAnsi="Arial" w:cs="Arial"/>
                <w:sz w:val="22"/>
                <w:szCs w:val="22"/>
              </w:rPr>
              <w:t>Building service systems</w:t>
            </w:r>
          </w:p>
        </w:tc>
        <w:tc>
          <w:tcPr>
            <w:tcW w:w="702" w:type="dxa"/>
          </w:tcPr>
          <w:p w:rsidR="005537C6" w:rsidRPr="00EE6405" w:rsidRDefault="005537C6" w:rsidP="00732F90">
            <w:pPr>
              <w:spacing w:line="380" w:lineRule="exact"/>
              <w:jc w:val="thaiDistribute"/>
              <w:rPr>
                <w:rFonts w:ascii="Arial" w:hAnsi="Arial" w:cs="Arial"/>
                <w:szCs w:val="22"/>
              </w:rPr>
            </w:pPr>
            <w:r w:rsidRPr="00EE6405">
              <w:rPr>
                <w:rFonts w:ascii="Arial" w:hAnsi="Arial" w:cs="Arial"/>
                <w:sz w:val="22"/>
                <w:szCs w:val="22"/>
              </w:rPr>
              <w:t>-</w:t>
            </w:r>
          </w:p>
        </w:tc>
        <w:tc>
          <w:tcPr>
            <w:tcW w:w="1998" w:type="dxa"/>
          </w:tcPr>
          <w:p w:rsidR="005537C6" w:rsidRPr="00EE6405" w:rsidRDefault="005537C6" w:rsidP="00732F90">
            <w:pPr>
              <w:tabs>
                <w:tab w:val="right" w:pos="810"/>
                <w:tab w:val="left" w:pos="900"/>
              </w:tabs>
              <w:spacing w:line="380" w:lineRule="exact"/>
              <w:jc w:val="thaiDistribute"/>
              <w:rPr>
                <w:rFonts w:ascii="Arial" w:hAnsi="Arial" w:cs="Arial"/>
                <w:szCs w:val="22"/>
              </w:rPr>
            </w:pPr>
            <w:r w:rsidRPr="00EE6405">
              <w:rPr>
                <w:rFonts w:ascii="Arial" w:hAnsi="Arial" w:cs="Arial"/>
                <w:sz w:val="22"/>
                <w:szCs w:val="22"/>
              </w:rPr>
              <w:tab/>
              <w:t>10 - 20</w:t>
            </w:r>
            <w:r w:rsidRPr="00EE6405">
              <w:rPr>
                <w:rFonts w:ascii="Arial" w:hAnsi="Arial" w:cs="Arial"/>
                <w:sz w:val="22"/>
                <w:szCs w:val="22"/>
              </w:rPr>
              <w:tab/>
              <w:t>years</w:t>
            </w:r>
          </w:p>
        </w:tc>
      </w:tr>
      <w:tr w:rsidR="00D542B4" w:rsidRPr="00EE6405" w:rsidTr="00531362">
        <w:tc>
          <w:tcPr>
            <w:tcW w:w="5670" w:type="dxa"/>
          </w:tcPr>
          <w:p w:rsidR="00D542B4" w:rsidRPr="00EE6405" w:rsidRDefault="00D542B4" w:rsidP="00732F90">
            <w:pPr>
              <w:spacing w:line="380" w:lineRule="exact"/>
              <w:ind w:left="-18"/>
              <w:jc w:val="thaiDistribute"/>
              <w:rPr>
                <w:rFonts w:ascii="Arial" w:hAnsi="Arial" w:cs="Arial"/>
                <w:szCs w:val="22"/>
              </w:rPr>
            </w:pPr>
            <w:r w:rsidRPr="00EE6405">
              <w:rPr>
                <w:rFonts w:ascii="Arial" w:hAnsi="Arial" w:cs="Arial"/>
                <w:sz w:val="22"/>
                <w:szCs w:val="22"/>
              </w:rPr>
              <w:t>Tools and medical instruments</w:t>
            </w:r>
          </w:p>
        </w:tc>
        <w:tc>
          <w:tcPr>
            <w:tcW w:w="702" w:type="dxa"/>
          </w:tcPr>
          <w:p w:rsidR="00D542B4" w:rsidRPr="00EE6405" w:rsidRDefault="00D542B4" w:rsidP="00732F90">
            <w:pPr>
              <w:spacing w:line="380" w:lineRule="exact"/>
              <w:jc w:val="thaiDistribute"/>
              <w:rPr>
                <w:rFonts w:ascii="Arial" w:hAnsi="Arial" w:cs="Arial"/>
                <w:szCs w:val="22"/>
              </w:rPr>
            </w:pPr>
            <w:r w:rsidRPr="00EE6405">
              <w:rPr>
                <w:rFonts w:ascii="Arial" w:hAnsi="Arial" w:cs="Arial"/>
                <w:sz w:val="22"/>
                <w:szCs w:val="22"/>
              </w:rPr>
              <w:t>-</w:t>
            </w:r>
          </w:p>
        </w:tc>
        <w:tc>
          <w:tcPr>
            <w:tcW w:w="1998" w:type="dxa"/>
          </w:tcPr>
          <w:p w:rsidR="00D542B4" w:rsidRPr="00EE6405" w:rsidRDefault="00D542B4" w:rsidP="00732F90">
            <w:pPr>
              <w:tabs>
                <w:tab w:val="right" w:pos="810"/>
                <w:tab w:val="left" w:pos="900"/>
              </w:tabs>
              <w:spacing w:line="380" w:lineRule="exact"/>
              <w:jc w:val="thaiDistribute"/>
              <w:rPr>
                <w:rFonts w:ascii="Arial" w:hAnsi="Arial" w:cs="Arial"/>
                <w:szCs w:val="22"/>
              </w:rPr>
            </w:pPr>
            <w:r w:rsidRPr="00EE6405">
              <w:rPr>
                <w:rFonts w:ascii="Arial" w:hAnsi="Arial" w:cs="Arial"/>
                <w:sz w:val="22"/>
                <w:szCs w:val="22"/>
              </w:rPr>
              <w:tab/>
              <w:t>7 - 10</w:t>
            </w:r>
            <w:r w:rsidRPr="00EE6405">
              <w:rPr>
                <w:rFonts w:ascii="Arial" w:hAnsi="Arial" w:cs="Arial"/>
                <w:sz w:val="22"/>
                <w:szCs w:val="22"/>
              </w:rPr>
              <w:tab/>
              <w:t>years</w:t>
            </w:r>
          </w:p>
        </w:tc>
      </w:tr>
      <w:tr w:rsidR="005537C6" w:rsidRPr="00EE6405" w:rsidTr="00531362">
        <w:tc>
          <w:tcPr>
            <w:tcW w:w="5670" w:type="dxa"/>
          </w:tcPr>
          <w:p w:rsidR="005537C6" w:rsidRPr="00EE6405" w:rsidRDefault="005537C6" w:rsidP="00732F90">
            <w:pPr>
              <w:spacing w:line="380" w:lineRule="exact"/>
              <w:ind w:left="-18"/>
              <w:jc w:val="thaiDistribute"/>
              <w:rPr>
                <w:rFonts w:ascii="Arial" w:hAnsi="Arial" w:cs="Arial"/>
                <w:szCs w:val="22"/>
              </w:rPr>
            </w:pPr>
            <w:r w:rsidRPr="00EE6405">
              <w:rPr>
                <w:rFonts w:ascii="Arial" w:hAnsi="Arial" w:cs="Arial"/>
                <w:sz w:val="22"/>
                <w:szCs w:val="22"/>
              </w:rPr>
              <w:t>Office furniture, fixtures and equipment</w:t>
            </w:r>
          </w:p>
        </w:tc>
        <w:tc>
          <w:tcPr>
            <w:tcW w:w="702" w:type="dxa"/>
          </w:tcPr>
          <w:p w:rsidR="005537C6" w:rsidRPr="00EE6405" w:rsidRDefault="005537C6" w:rsidP="00732F90">
            <w:pPr>
              <w:spacing w:line="380" w:lineRule="exact"/>
              <w:jc w:val="thaiDistribute"/>
              <w:rPr>
                <w:rFonts w:ascii="Arial" w:hAnsi="Arial" w:cs="Arial"/>
                <w:szCs w:val="22"/>
              </w:rPr>
            </w:pPr>
            <w:r w:rsidRPr="00EE6405">
              <w:rPr>
                <w:rFonts w:ascii="Arial" w:hAnsi="Arial" w:cs="Arial"/>
                <w:sz w:val="22"/>
                <w:szCs w:val="22"/>
              </w:rPr>
              <w:t>-</w:t>
            </w:r>
          </w:p>
        </w:tc>
        <w:tc>
          <w:tcPr>
            <w:tcW w:w="1998" w:type="dxa"/>
          </w:tcPr>
          <w:p w:rsidR="005537C6" w:rsidRPr="00EE6405" w:rsidRDefault="005537C6" w:rsidP="00732F90">
            <w:pPr>
              <w:tabs>
                <w:tab w:val="right" w:pos="810"/>
                <w:tab w:val="left" w:pos="900"/>
              </w:tabs>
              <w:spacing w:line="380" w:lineRule="exact"/>
              <w:jc w:val="thaiDistribute"/>
              <w:rPr>
                <w:rFonts w:ascii="Arial" w:hAnsi="Arial" w:cs="Arial"/>
                <w:szCs w:val="22"/>
              </w:rPr>
            </w:pPr>
            <w:r w:rsidRPr="00EE6405">
              <w:rPr>
                <w:rFonts w:ascii="Arial" w:hAnsi="Arial" w:cs="Arial"/>
                <w:sz w:val="22"/>
                <w:szCs w:val="22"/>
              </w:rPr>
              <w:tab/>
              <w:t>3 - 10</w:t>
            </w:r>
            <w:r w:rsidRPr="00EE6405">
              <w:rPr>
                <w:rFonts w:ascii="Arial" w:hAnsi="Arial" w:cs="Arial"/>
                <w:sz w:val="22"/>
                <w:szCs w:val="22"/>
              </w:rPr>
              <w:tab/>
              <w:t>years</w:t>
            </w:r>
          </w:p>
        </w:tc>
      </w:tr>
      <w:tr w:rsidR="005537C6" w:rsidRPr="00EE6405" w:rsidTr="00531362">
        <w:tc>
          <w:tcPr>
            <w:tcW w:w="5670" w:type="dxa"/>
          </w:tcPr>
          <w:p w:rsidR="005537C6" w:rsidRPr="00EE6405" w:rsidRDefault="005537C6" w:rsidP="00732F90">
            <w:pPr>
              <w:spacing w:line="380" w:lineRule="exact"/>
              <w:ind w:left="-18"/>
              <w:jc w:val="thaiDistribute"/>
              <w:rPr>
                <w:rFonts w:ascii="Arial" w:hAnsi="Arial" w:cs="Arial"/>
                <w:szCs w:val="22"/>
              </w:rPr>
            </w:pPr>
            <w:r w:rsidRPr="00EE6405">
              <w:rPr>
                <w:rFonts w:ascii="Arial" w:hAnsi="Arial" w:cs="Arial"/>
                <w:sz w:val="22"/>
                <w:szCs w:val="22"/>
              </w:rPr>
              <w:t>Motor vehicles</w:t>
            </w:r>
          </w:p>
        </w:tc>
        <w:tc>
          <w:tcPr>
            <w:tcW w:w="702" w:type="dxa"/>
          </w:tcPr>
          <w:p w:rsidR="005537C6" w:rsidRPr="00EE6405" w:rsidRDefault="005537C6" w:rsidP="00732F90">
            <w:pPr>
              <w:spacing w:line="380" w:lineRule="exact"/>
              <w:jc w:val="thaiDistribute"/>
              <w:rPr>
                <w:rFonts w:ascii="Arial" w:hAnsi="Arial" w:cs="Arial"/>
                <w:szCs w:val="22"/>
              </w:rPr>
            </w:pPr>
            <w:r w:rsidRPr="00EE6405">
              <w:rPr>
                <w:rFonts w:ascii="Arial" w:hAnsi="Arial" w:cs="Arial"/>
                <w:sz w:val="22"/>
                <w:szCs w:val="22"/>
              </w:rPr>
              <w:t>-</w:t>
            </w:r>
          </w:p>
        </w:tc>
        <w:tc>
          <w:tcPr>
            <w:tcW w:w="1998" w:type="dxa"/>
          </w:tcPr>
          <w:p w:rsidR="005537C6" w:rsidRPr="00EE6405" w:rsidRDefault="005537C6" w:rsidP="00732F90">
            <w:pPr>
              <w:tabs>
                <w:tab w:val="right" w:pos="810"/>
                <w:tab w:val="left" w:pos="900"/>
              </w:tabs>
              <w:spacing w:line="380" w:lineRule="exact"/>
              <w:jc w:val="thaiDistribute"/>
              <w:rPr>
                <w:rFonts w:ascii="Arial" w:hAnsi="Arial" w:cs="Arial"/>
                <w:szCs w:val="22"/>
              </w:rPr>
            </w:pPr>
            <w:r w:rsidRPr="00EE6405">
              <w:rPr>
                <w:rFonts w:ascii="Arial" w:hAnsi="Arial" w:cs="Arial"/>
                <w:sz w:val="22"/>
                <w:szCs w:val="22"/>
              </w:rPr>
              <w:tab/>
              <w:t>10</w:t>
            </w:r>
            <w:r w:rsidRPr="00EE6405">
              <w:rPr>
                <w:rFonts w:ascii="Arial" w:hAnsi="Arial" w:cs="Arial"/>
                <w:sz w:val="22"/>
                <w:szCs w:val="22"/>
              </w:rPr>
              <w:tab/>
              <w:t>years</w:t>
            </w:r>
          </w:p>
        </w:tc>
      </w:tr>
    </w:tbl>
    <w:p w:rsidR="00E04D3D" w:rsidRPr="00EE6405" w:rsidRDefault="001643EC" w:rsidP="00531362">
      <w:pPr>
        <w:tabs>
          <w:tab w:val="left" w:pos="2160"/>
        </w:tabs>
        <w:spacing w:before="240" w:after="120" w:line="380" w:lineRule="exact"/>
        <w:ind w:left="547" w:hanging="547"/>
        <w:jc w:val="both"/>
        <w:rPr>
          <w:rFonts w:ascii="Arial" w:hAnsi="Arial" w:cs="Arial"/>
          <w:sz w:val="22"/>
          <w:szCs w:val="22"/>
        </w:rPr>
      </w:pPr>
      <w:r w:rsidRPr="00EE6405">
        <w:rPr>
          <w:rFonts w:ascii="Arial" w:hAnsi="Arial" w:cs="Arial"/>
          <w:sz w:val="22"/>
          <w:szCs w:val="22"/>
        </w:rPr>
        <w:tab/>
      </w:r>
      <w:r w:rsidR="00C22427" w:rsidRPr="00EE6405">
        <w:rPr>
          <w:rFonts w:ascii="Arial" w:hAnsi="Arial" w:cs="Arial"/>
          <w:sz w:val="22"/>
          <w:szCs w:val="22"/>
        </w:rPr>
        <w:t xml:space="preserve">Depreciation is included in determining income. </w:t>
      </w:r>
    </w:p>
    <w:p w:rsidR="008C559E" w:rsidRPr="00EE6405" w:rsidRDefault="001643EC"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rPr>
        <w:tab/>
      </w:r>
      <w:r w:rsidR="00C22427" w:rsidRPr="00EE6405">
        <w:rPr>
          <w:rFonts w:ascii="Arial" w:hAnsi="Arial" w:cs="Arial"/>
          <w:sz w:val="22"/>
          <w:szCs w:val="22"/>
        </w:rPr>
        <w:t>No depre</w:t>
      </w:r>
      <w:r w:rsidR="0025133D" w:rsidRPr="00EE6405">
        <w:rPr>
          <w:rFonts w:ascii="Arial" w:hAnsi="Arial" w:cs="Arial"/>
          <w:sz w:val="22"/>
          <w:szCs w:val="22"/>
        </w:rPr>
        <w:t xml:space="preserve">ciation is provided on land, </w:t>
      </w:r>
      <w:r w:rsidR="00C22427" w:rsidRPr="00EE6405">
        <w:rPr>
          <w:rFonts w:ascii="Arial" w:hAnsi="Arial" w:cs="Arial"/>
          <w:sz w:val="22"/>
          <w:szCs w:val="22"/>
        </w:rPr>
        <w:t>assets under installation</w:t>
      </w:r>
      <w:r w:rsidR="0025133D" w:rsidRPr="00EE6405">
        <w:rPr>
          <w:rFonts w:ascii="Arial" w:hAnsi="Arial" w:cs="Arial"/>
          <w:sz w:val="22"/>
          <w:szCs w:val="22"/>
        </w:rPr>
        <w:t xml:space="preserve"> and construction in progress</w:t>
      </w:r>
      <w:r w:rsidR="00C22427" w:rsidRPr="00EE6405">
        <w:rPr>
          <w:rFonts w:ascii="Arial" w:hAnsi="Arial" w:cs="Arial"/>
          <w:sz w:val="22"/>
          <w:szCs w:val="22"/>
        </w:rPr>
        <w:t>.</w:t>
      </w:r>
    </w:p>
    <w:p w:rsidR="001643EC" w:rsidRPr="00EE6405" w:rsidRDefault="001643EC"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rPr>
        <w:tab/>
        <w:t>An item of property, plant and equipment is derecognised upon disposal or when no future economic benefits are expected from its use or disposal.</w:t>
      </w:r>
      <w:r w:rsidRPr="00EE6405">
        <w:rPr>
          <w:rFonts w:ascii="Arial" w:hAnsi="Arial" w:cs="Arial"/>
          <w:sz w:val="22"/>
          <w:szCs w:val="22"/>
          <w:cs/>
        </w:rPr>
        <w:t xml:space="preserve"> </w:t>
      </w:r>
      <w:r w:rsidRPr="00EE6405">
        <w:rPr>
          <w:rFonts w:ascii="Arial" w:hAnsi="Arial" w:cs="Arial"/>
          <w:sz w:val="22"/>
          <w:szCs w:val="22"/>
        </w:rPr>
        <w:t>Any gain or loss arising on disposal of an asset is included in the profit or loss when the asset is derecognised.</w:t>
      </w:r>
    </w:p>
    <w:p w:rsidR="00531362" w:rsidRPr="00EE6405" w:rsidRDefault="00531362" w:rsidP="00EE6405">
      <w:pPr>
        <w:overflowPunct/>
        <w:autoSpaceDE/>
        <w:autoSpaceDN/>
        <w:adjustRightInd/>
        <w:spacing w:before="120" w:after="120" w:line="380" w:lineRule="exact"/>
        <w:textAlignment w:val="auto"/>
        <w:rPr>
          <w:rFonts w:ascii="Arial" w:hAnsi="Arial" w:cs="Arial"/>
          <w:b/>
          <w:bCs/>
          <w:sz w:val="22"/>
          <w:szCs w:val="22"/>
        </w:rPr>
      </w:pPr>
      <w:r w:rsidRPr="00EE6405">
        <w:rPr>
          <w:rFonts w:ascii="Arial" w:hAnsi="Arial" w:cs="Arial"/>
          <w:b/>
          <w:bCs/>
          <w:sz w:val="22"/>
          <w:szCs w:val="22"/>
        </w:rPr>
        <w:br w:type="page"/>
      </w:r>
    </w:p>
    <w:p w:rsidR="005537C6" w:rsidRPr="00EE6405" w:rsidRDefault="00A67496" w:rsidP="00EE6405">
      <w:pPr>
        <w:tabs>
          <w:tab w:val="left" w:pos="2160"/>
        </w:tabs>
        <w:spacing w:before="120" w:after="120" w:line="380" w:lineRule="exact"/>
        <w:ind w:left="547" w:hanging="547"/>
        <w:jc w:val="both"/>
        <w:rPr>
          <w:rFonts w:ascii="Arial" w:hAnsi="Arial" w:cs="Arial"/>
          <w:b/>
          <w:bCs/>
          <w:sz w:val="22"/>
          <w:szCs w:val="22"/>
        </w:rPr>
      </w:pPr>
      <w:r w:rsidRPr="00EE6405">
        <w:rPr>
          <w:rFonts w:ascii="Arial" w:hAnsi="Arial" w:cs="Arial"/>
          <w:b/>
          <w:bCs/>
          <w:sz w:val="22"/>
          <w:szCs w:val="22"/>
        </w:rPr>
        <w:lastRenderedPageBreak/>
        <w:t>5</w:t>
      </w:r>
      <w:r w:rsidR="005537C6" w:rsidRPr="00EE6405">
        <w:rPr>
          <w:rFonts w:ascii="Arial" w:hAnsi="Arial" w:cs="Arial"/>
          <w:b/>
          <w:bCs/>
          <w:sz w:val="22"/>
          <w:szCs w:val="22"/>
        </w:rPr>
        <w:t>.7</w:t>
      </w:r>
      <w:r w:rsidR="005537C6" w:rsidRPr="00EE6405">
        <w:rPr>
          <w:rFonts w:ascii="Arial" w:hAnsi="Arial" w:cs="Arial"/>
          <w:b/>
          <w:bCs/>
          <w:sz w:val="22"/>
          <w:szCs w:val="22"/>
        </w:rPr>
        <w:tab/>
        <w:t xml:space="preserve">Intangible assets </w:t>
      </w:r>
    </w:p>
    <w:p w:rsidR="00C22427" w:rsidRPr="00EE6405" w:rsidRDefault="005537C6"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rPr>
        <w:tab/>
      </w:r>
      <w:r w:rsidR="00E04D3D" w:rsidRPr="00EE6405">
        <w:rPr>
          <w:rFonts w:ascii="Arial" w:hAnsi="Arial" w:cs="Arial"/>
          <w:sz w:val="22"/>
          <w:szCs w:val="22"/>
        </w:rPr>
        <w:t>Intangible asset</w:t>
      </w:r>
      <w:r w:rsidR="00234D1C" w:rsidRPr="00EE6405">
        <w:rPr>
          <w:rFonts w:ascii="Arial" w:hAnsi="Arial" w:cs="Arial"/>
          <w:sz w:val="22"/>
          <w:szCs w:val="22"/>
        </w:rPr>
        <w:t>s</w:t>
      </w:r>
      <w:r w:rsidR="00E04D3D" w:rsidRPr="00EE6405">
        <w:rPr>
          <w:rFonts w:ascii="Arial" w:hAnsi="Arial" w:cs="Arial"/>
          <w:sz w:val="22"/>
          <w:szCs w:val="22"/>
        </w:rPr>
        <w:t xml:space="preserve"> </w:t>
      </w:r>
      <w:r w:rsidR="00234D1C" w:rsidRPr="00EE6405">
        <w:rPr>
          <w:rFonts w:ascii="Arial" w:hAnsi="Arial" w:cs="Arial"/>
          <w:sz w:val="22"/>
          <w:szCs w:val="22"/>
        </w:rPr>
        <w:t>are</w:t>
      </w:r>
      <w:r w:rsidRPr="00EE6405">
        <w:rPr>
          <w:rFonts w:ascii="Arial" w:hAnsi="Arial" w:cs="Arial"/>
          <w:sz w:val="22"/>
          <w:szCs w:val="22"/>
        </w:rPr>
        <w:t xml:space="preserve"> </w:t>
      </w:r>
      <w:r w:rsidR="008C559E" w:rsidRPr="00EE6405">
        <w:rPr>
          <w:rFonts w:ascii="Arial" w:hAnsi="Arial" w:cs="Arial"/>
          <w:sz w:val="22"/>
          <w:szCs w:val="22"/>
        </w:rPr>
        <w:t>stated</w:t>
      </w:r>
      <w:r w:rsidRPr="00EE6405">
        <w:rPr>
          <w:rFonts w:ascii="Arial" w:hAnsi="Arial" w:cs="Arial"/>
          <w:sz w:val="22"/>
          <w:szCs w:val="22"/>
        </w:rPr>
        <w:t xml:space="preserve"> at cost less </w:t>
      </w:r>
      <w:r w:rsidR="0055339E" w:rsidRPr="00EE6405">
        <w:rPr>
          <w:rFonts w:ascii="Arial" w:hAnsi="Arial" w:cs="Arial"/>
          <w:sz w:val="22"/>
          <w:szCs w:val="22"/>
        </w:rPr>
        <w:t xml:space="preserve">any </w:t>
      </w:r>
      <w:r w:rsidRPr="00EE6405">
        <w:rPr>
          <w:rFonts w:ascii="Arial" w:hAnsi="Arial" w:cs="Arial"/>
          <w:sz w:val="22"/>
          <w:szCs w:val="22"/>
        </w:rPr>
        <w:t xml:space="preserve">accumulated </w:t>
      </w:r>
      <w:r w:rsidR="00C22427" w:rsidRPr="00EE6405">
        <w:rPr>
          <w:rFonts w:ascii="Arial" w:hAnsi="Arial" w:cs="Arial"/>
          <w:sz w:val="22"/>
          <w:szCs w:val="22"/>
        </w:rPr>
        <w:t>amorti</w:t>
      </w:r>
      <w:r w:rsidR="008C559E" w:rsidRPr="00EE6405">
        <w:rPr>
          <w:rFonts w:ascii="Arial" w:hAnsi="Arial" w:cs="Arial"/>
          <w:sz w:val="22"/>
          <w:szCs w:val="22"/>
        </w:rPr>
        <w:t>s</w:t>
      </w:r>
      <w:r w:rsidR="00C22427" w:rsidRPr="00EE6405">
        <w:rPr>
          <w:rFonts w:ascii="Arial" w:hAnsi="Arial" w:cs="Arial"/>
          <w:sz w:val="22"/>
          <w:szCs w:val="22"/>
        </w:rPr>
        <w:t xml:space="preserve">ation </w:t>
      </w:r>
      <w:r w:rsidR="00C22427" w:rsidRPr="00EE6405">
        <w:rPr>
          <w:rFonts w:ascii="Arial" w:hAnsi="Arial" w:cs="Arial"/>
          <w:spacing w:val="-4"/>
          <w:sz w:val="22"/>
          <w:szCs w:val="22"/>
        </w:rPr>
        <w:t xml:space="preserve">and </w:t>
      </w:r>
      <w:r w:rsidR="00C22427" w:rsidRPr="00EE6405">
        <w:rPr>
          <w:rFonts w:ascii="Arial" w:hAnsi="Arial" w:cs="Arial"/>
          <w:sz w:val="22"/>
          <w:szCs w:val="22"/>
        </w:rPr>
        <w:t xml:space="preserve">allowance </w:t>
      </w:r>
      <w:r w:rsidR="00234D1C" w:rsidRPr="00EE6405">
        <w:rPr>
          <w:rFonts w:ascii="Arial" w:hAnsi="Arial" w:cs="Arial"/>
          <w:sz w:val="22"/>
          <w:szCs w:val="22"/>
        </w:rPr>
        <w:t>for loss on impairment of assets</w:t>
      </w:r>
      <w:r w:rsidR="00C22427" w:rsidRPr="00EE6405">
        <w:rPr>
          <w:rFonts w:ascii="Arial" w:hAnsi="Arial" w:cs="Arial"/>
          <w:sz w:val="22"/>
          <w:szCs w:val="22"/>
        </w:rPr>
        <w:t xml:space="preserve"> (if any)</w:t>
      </w:r>
      <w:r w:rsidRPr="00EE6405">
        <w:rPr>
          <w:rFonts w:ascii="Arial" w:hAnsi="Arial" w:cs="Arial"/>
          <w:sz w:val="22"/>
          <w:szCs w:val="22"/>
        </w:rPr>
        <w:t xml:space="preserve">. </w:t>
      </w:r>
    </w:p>
    <w:p w:rsidR="004917D6" w:rsidRPr="00EE6405" w:rsidRDefault="004917D6"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cs/>
        </w:rPr>
        <w:tab/>
      </w:r>
      <w:r w:rsidR="00234D1C" w:rsidRPr="00EE6405">
        <w:rPr>
          <w:rFonts w:ascii="Arial" w:hAnsi="Arial" w:cs="Arial"/>
          <w:sz w:val="22"/>
          <w:szCs w:val="22"/>
        </w:rPr>
        <w:t>Amortisation expense is calculated by reference to their costs</w:t>
      </w:r>
      <w:r w:rsidRPr="00EE6405">
        <w:rPr>
          <w:rFonts w:ascii="Arial" w:hAnsi="Arial" w:cs="Arial"/>
          <w:sz w:val="22"/>
          <w:szCs w:val="22"/>
        </w:rPr>
        <w:t xml:space="preserve"> on a straight-line bas</w:t>
      </w:r>
      <w:r w:rsidR="00234D1C" w:rsidRPr="00EE6405">
        <w:rPr>
          <w:rFonts w:ascii="Arial" w:hAnsi="Arial" w:cs="Arial"/>
          <w:sz w:val="22"/>
          <w:szCs w:val="22"/>
        </w:rPr>
        <w:t>is over the economic useful lives</w:t>
      </w:r>
      <w:r w:rsidRPr="00EE6405">
        <w:rPr>
          <w:rFonts w:ascii="Arial" w:hAnsi="Arial" w:cs="Arial"/>
          <w:sz w:val="22"/>
          <w:szCs w:val="22"/>
        </w:rPr>
        <w:t xml:space="preserve"> of 7 - 10 years.</w:t>
      </w:r>
    </w:p>
    <w:p w:rsidR="00B23B31" w:rsidRPr="00EE6405" w:rsidRDefault="00B23B31"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rPr>
        <w:tab/>
        <w:t>The amortisation expense is charged to profit or loss.</w:t>
      </w:r>
    </w:p>
    <w:p w:rsidR="004917D6" w:rsidRPr="00EE6405" w:rsidRDefault="00E04D3D"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rPr>
        <w:tab/>
        <w:t>Intangible asset</w:t>
      </w:r>
      <w:r w:rsidR="00234D1C" w:rsidRPr="00EE6405">
        <w:rPr>
          <w:rFonts w:ascii="Arial" w:hAnsi="Arial" w:cs="Arial"/>
          <w:sz w:val="22"/>
          <w:szCs w:val="22"/>
        </w:rPr>
        <w:t>s with finite lives are</w:t>
      </w:r>
      <w:r w:rsidRPr="00EE6405">
        <w:rPr>
          <w:rFonts w:ascii="Arial" w:hAnsi="Arial" w:cs="Arial"/>
          <w:sz w:val="22"/>
          <w:szCs w:val="22"/>
        </w:rPr>
        <w:t xml:space="preserve"> amortised on a systematic basis over the economic useful life and tested for impairment whenever there is an indication that the intangible asset</w:t>
      </w:r>
      <w:r w:rsidR="00234D1C" w:rsidRPr="00EE6405">
        <w:rPr>
          <w:rFonts w:ascii="Arial" w:hAnsi="Arial" w:cs="Arial"/>
          <w:sz w:val="22"/>
          <w:szCs w:val="22"/>
        </w:rPr>
        <w:t>s</w:t>
      </w:r>
      <w:r w:rsidRPr="00EE6405">
        <w:rPr>
          <w:rFonts w:ascii="Arial" w:hAnsi="Arial" w:cs="Arial"/>
          <w:sz w:val="22"/>
          <w:szCs w:val="22"/>
        </w:rPr>
        <w:t xml:space="preserve"> may be impaired. The amortisation period and the amortisation method of such intangible asset</w:t>
      </w:r>
      <w:r w:rsidR="00234D1C" w:rsidRPr="00EE6405">
        <w:rPr>
          <w:rFonts w:ascii="Arial" w:hAnsi="Arial" w:cs="Arial"/>
          <w:sz w:val="22"/>
          <w:szCs w:val="22"/>
        </w:rPr>
        <w:t>s is</w:t>
      </w:r>
      <w:r w:rsidRPr="00EE6405">
        <w:rPr>
          <w:rFonts w:ascii="Arial" w:hAnsi="Arial" w:cs="Arial"/>
          <w:sz w:val="22"/>
          <w:szCs w:val="22"/>
        </w:rPr>
        <w:t xml:space="preserve"> reviewed at least at each financial year end. </w:t>
      </w:r>
    </w:p>
    <w:p w:rsidR="00766D27" w:rsidRPr="00EE6405" w:rsidRDefault="00A67496" w:rsidP="00EE6405">
      <w:pPr>
        <w:tabs>
          <w:tab w:val="left" w:pos="2160"/>
        </w:tabs>
        <w:spacing w:before="120" w:after="120" w:line="380" w:lineRule="exact"/>
        <w:ind w:left="547" w:hanging="547"/>
        <w:jc w:val="both"/>
        <w:rPr>
          <w:rFonts w:ascii="Arial" w:hAnsi="Arial" w:cs="Arial"/>
          <w:b/>
          <w:bCs/>
          <w:sz w:val="22"/>
          <w:szCs w:val="22"/>
        </w:rPr>
      </w:pPr>
      <w:r w:rsidRPr="00EE6405">
        <w:rPr>
          <w:rFonts w:ascii="Arial" w:hAnsi="Arial" w:cs="Arial"/>
          <w:b/>
          <w:bCs/>
          <w:sz w:val="22"/>
          <w:szCs w:val="22"/>
        </w:rPr>
        <w:t>5.8</w:t>
      </w:r>
      <w:r w:rsidR="004917D6" w:rsidRPr="00EE6405">
        <w:rPr>
          <w:rFonts w:ascii="Arial" w:hAnsi="Arial" w:cs="Arial"/>
          <w:b/>
          <w:bCs/>
          <w:sz w:val="22"/>
          <w:szCs w:val="22"/>
          <w:cs/>
        </w:rPr>
        <w:t xml:space="preserve"> </w:t>
      </w:r>
      <w:r w:rsidR="004917D6" w:rsidRPr="00EE6405">
        <w:rPr>
          <w:rFonts w:ascii="Arial" w:hAnsi="Arial" w:cs="Arial"/>
          <w:b/>
          <w:bCs/>
          <w:sz w:val="22"/>
          <w:szCs w:val="22"/>
          <w:cs/>
        </w:rPr>
        <w:tab/>
      </w:r>
      <w:r w:rsidR="00766D27" w:rsidRPr="00EE6405">
        <w:rPr>
          <w:rFonts w:ascii="Arial" w:hAnsi="Arial" w:cs="Arial"/>
          <w:b/>
          <w:bCs/>
          <w:sz w:val="22"/>
          <w:szCs w:val="22"/>
        </w:rPr>
        <w:t>Related party transactions</w:t>
      </w:r>
    </w:p>
    <w:p w:rsidR="00766D27" w:rsidRPr="00EE6405" w:rsidRDefault="00766D27"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rPr>
        <w:tab/>
        <w:t>Related parties comprise enterprises and individuals that control, or are controlled by, the Company, whether directly or indirectly, or which are under common control with the Company.</w:t>
      </w:r>
    </w:p>
    <w:p w:rsidR="00766D27" w:rsidRPr="00EE6405" w:rsidRDefault="00766D27"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rPr>
        <w:tab/>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 operations.</w:t>
      </w:r>
    </w:p>
    <w:p w:rsidR="009A7F99" w:rsidRPr="00EE6405" w:rsidRDefault="00A67496" w:rsidP="00EE6405">
      <w:pPr>
        <w:tabs>
          <w:tab w:val="left" w:pos="2160"/>
        </w:tabs>
        <w:spacing w:before="120" w:after="120" w:line="380" w:lineRule="exact"/>
        <w:ind w:left="547" w:hanging="547"/>
        <w:jc w:val="both"/>
        <w:rPr>
          <w:rFonts w:ascii="Arial" w:hAnsi="Arial" w:cs="Arial"/>
          <w:b/>
          <w:bCs/>
          <w:sz w:val="22"/>
          <w:szCs w:val="22"/>
        </w:rPr>
      </w:pPr>
      <w:r w:rsidRPr="00EE6405">
        <w:rPr>
          <w:rFonts w:ascii="Arial" w:hAnsi="Arial" w:cs="Arial"/>
          <w:b/>
          <w:bCs/>
          <w:sz w:val="22"/>
          <w:szCs w:val="22"/>
        </w:rPr>
        <w:t>5</w:t>
      </w:r>
      <w:r w:rsidR="009A7F99" w:rsidRPr="00EE6405">
        <w:rPr>
          <w:rFonts w:ascii="Arial" w:hAnsi="Arial" w:cs="Arial"/>
          <w:b/>
          <w:bCs/>
          <w:sz w:val="22"/>
          <w:szCs w:val="22"/>
        </w:rPr>
        <w:t>.</w:t>
      </w:r>
      <w:r w:rsidRPr="00EE6405">
        <w:rPr>
          <w:rFonts w:ascii="Arial" w:hAnsi="Arial" w:cs="Arial"/>
          <w:b/>
          <w:bCs/>
          <w:sz w:val="22"/>
          <w:szCs w:val="22"/>
        </w:rPr>
        <w:t>9</w:t>
      </w:r>
      <w:r w:rsidR="009A7F99" w:rsidRPr="00EE6405">
        <w:rPr>
          <w:rFonts w:ascii="Arial" w:hAnsi="Arial" w:cs="Arial"/>
          <w:b/>
          <w:bCs/>
          <w:sz w:val="22"/>
          <w:szCs w:val="22"/>
        </w:rPr>
        <w:tab/>
        <w:t xml:space="preserve">Long-term leases </w:t>
      </w:r>
    </w:p>
    <w:p w:rsidR="003662D6" w:rsidRPr="00EE6405" w:rsidRDefault="003662D6"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rPr>
        <w:tab/>
        <w:t>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rsidR="003662D6" w:rsidRPr="00EE6405" w:rsidRDefault="003662D6" w:rsidP="00EE6405">
      <w:pPr>
        <w:tabs>
          <w:tab w:val="left" w:pos="2160"/>
        </w:tabs>
        <w:spacing w:before="120" w:after="120" w:line="380" w:lineRule="exact"/>
        <w:ind w:left="547" w:hanging="547"/>
        <w:jc w:val="both"/>
        <w:rPr>
          <w:rFonts w:ascii="Arial" w:hAnsi="Arial" w:cs="Arial"/>
          <w:sz w:val="22"/>
          <w:szCs w:val="22"/>
        </w:rPr>
      </w:pPr>
      <w:r w:rsidRPr="00EE6405">
        <w:rPr>
          <w:rFonts w:ascii="Arial" w:hAnsi="Arial" w:cs="Arial"/>
          <w:sz w:val="22"/>
          <w:szCs w:val="22"/>
        </w:rPr>
        <w:tab/>
        <w:t>Leases of property, plant or equipment which do not transfer substantially all the risks and rewards of ownership are classified as operating leases. Operating lease payments are recognised as an expense in profit or loss on a straight line basis over the lease term.</w:t>
      </w:r>
    </w:p>
    <w:p w:rsidR="00531362" w:rsidRPr="00EE6405" w:rsidRDefault="00531362" w:rsidP="003662D6">
      <w:pPr>
        <w:tabs>
          <w:tab w:val="left" w:pos="2160"/>
        </w:tabs>
        <w:spacing w:before="120" w:after="120" w:line="380" w:lineRule="exact"/>
        <w:ind w:left="547" w:hanging="547"/>
        <w:jc w:val="both"/>
        <w:rPr>
          <w:rFonts w:ascii="Arial" w:hAnsi="Arial" w:cs="Arial"/>
          <w:b/>
          <w:bCs/>
          <w:sz w:val="22"/>
          <w:szCs w:val="22"/>
        </w:rPr>
      </w:pPr>
      <w:r w:rsidRPr="00EE6405">
        <w:rPr>
          <w:rFonts w:ascii="Arial" w:hAnsi="Arial" w:cs="Arial"/>
          <w:b/>
          <w:bCs/>
          <w:sz w:val="22"/>
          <w:szCs w:val="22"/>
        </w:rPr>
        <w:br w:type="page"/>
      </w:r>
    </w:p>
    <w:p w:rsidR="004917D6" w:rsidRPr="00EE6405" w:rsidRDefault="004917D6" w:rsidP="00531362">
      <w:pPr>
        <w:spacing w:before="120" w:after="120" w:line="380" w:lineRule="exact"/>
        <w:ind w:left="539" w:hanging="539"/>
        <w:jc w:val="thaiDistribute"/>
        <w:rPr>
          <w:rFonts w:ascii="Arial" w:hAnsi="Arial" w:cs="Arial"/>
          <w:b/>
          <w:bCs/>
          <w:sz w:val="22"/>
          <w:szCs w:val="22"/>
        </w:rPr>
      </w:pPr>
      <w:r w:rsidRPr="00EE6405">
        <w:rPr>
          <w:rFonts w:ascii="Arial" w:hAnsi="Arial" w:cs="Arial"/>
          <w:b/>
          <w:bCs/>
          <w:sz w:val="22"/>
          <w:szCs w:val="22"/>
        </w:rPr>
        <w:lastRenderedPageBreak/>
        <w:t>5.10</w:t>
      </w:r>
      <w:r w:rsidRPr="00EE6405">
        <w:rPr>
          <w:rFonts w:ascii="Arial" w:hAnsi="Arial" w:cs="Arial"/>
          <w:b/>
          <w:bCs/>
          <w:sz w:val="22"/>
          <w:szCs w:val="22"/>
        </w:rPr>
        <w:tab/>
        <w:t>Impairment of assets</w:t>
      </w:r>
    </w:p>
    <w:p w:rsidR="004917D6" w:rsidRPr="00EE6405" w:rsidRDefault="004917D6" w:rsidP="00531362">
      <w:pPr>
        <w:pStyle w:val="BodyTextIndent"/>
        <w:ind w:left="539" w:firstLine="0"/>
        <w:rPr>
          <w:rFonts w:ascii="Arial" w:hAnsi="Arial" w:cs="Arial"/>
          <w:sz w:val="22"/>
          <w:szCs w:val="22"/>
        </w:rPr>
      </w:pPr>
      <w:r w:rsidRPr="00EE6405">
        <w:rPr>
          <w:rFonts w:ascii="Arial" w:hAnsi="Arial" w:cs="Arial"/>
          <w:sz w:val="22"/>
          <w:szCs w:val="22"/>
        </w:rPr>
        <w:t xml:space="preserve">At the end of each reporting period, the Company performs impairment reviews in respect of the property, plant and equipment and other intangible assets whenever events or changes in circumstances indicate that an asset may be impaired. </w:t>
      </w:r>
      <w:r w:rsidR="002F7C4B" w:rsidRPr="00EE6405">
        <w:rPr>
          <w:rFonts w:ascii="Arial" w:hAnsi="Arial" w:cs="Arial"/>
          <w:sz w:val="22"/>
          <w:szCs w:val="22"/>
        </w:rPr>
        <w:t xml:space="preserve">                         </w:t>
      </w:r>
      <w:r w:rsidRPr="00EE6405">
        <w:rPr>
          <w:rFonts w:ascii="Arial" w:hAnsi="Arial" w:cs="Arial"/>
          <w:sz w:val="22"/>
          <w:szCs w:val="22"/>
        </w:rPr>
        <w:t xml:space="preserve">An impairment loss is recognised when the recoverable amount of an asset, which is </w:t>
      </w:r>
      <w:r w:rsidR="002F7C4B" w:rsidRPr="00EE6405">
        <w:rPr>
          <w:rFonts w:ascii="Arial" w:hAnsi="Arial" w:cs="Arial"/>
          <w:sz w:val="22"/>
          <w:szCs w:val="22"/>
        </w:rPr>
        <w:t xml:space="preserve">               </w:t>
      </w:r>
      <w:r w:rsidRPr="00EE6405">
        <w:rPr>
          <w:rFonts w:ascii="Arial" w:hAnsi="Arial" w:cs="Arial"/>
          <w:sz w:val="22"/>
          <w:szCs w:val="22"/>
        </w:rPr>
        <w:t xml:space="preserve">the higher of the asset’s fair value less costs to sell and its value in use, is less than </w:t>
      </w:r>
      <w:r w:rsidR="002F7C4B" w:rsidRPr="00EE6405">
        <w:rPr>
          <w:rFonts w:ascii="Arial" w:hAnsi="Arial" w:cs="Arial"/>
          <w:sz w:val="22"/>
          <w:szCs w:val="22"/>
        </w:rPr>
        <w:t xml:space="preserve">                  </w:t>
      </w:r>
      <w:r w:rsidRPr="00EE6405">
        <w:rPr>
          <w:rFonts w:ascii="Arial" w:hAnsi="Arial" w:cs="Arial"/>
          <w:sz w:val="22"/>
          <w:szCs w:val="22"/>
        </w:rPr>
        <w:t>the carrying amount.</w:t>
      </w:r>
    </w:p>
    <w:p w:rsidR="004917D6" w:rsidRPr="00EE6405" w:rsidRDefault="004917D6" w:rsidP="00531362">
      <w:pPr>
        <w:pStyle w:val="BodyTextIndent"/>
        <w:ind w:left="539" w:firstLine="0"/>
        <w:rPr>
          <w:rFonts w:ascii="Arial" w:hAnsi="Arial" w:cs="Arial"/>
          <w:sz w:val="22"/>
          <w:szCs w:val="22"/>
        </w:rPr>
      </w:pPr>
      <w:r w:rsidRPr="00EE6405">
        <w:rPr>
          <w:rFonts w:ascii="Arial" w:hAnsi="Arial" w:cs="Arial"/>
          <w:sz w:val="22"/>
          <w:szCs w:val="22"/>
        </w:rPr>
        <w:t xml:space="preserve">An impairment loss is recognised in profit or loss. </w:t>
      </w:r>
    </w:p>
    <w:p w:rsidR="00766D27" w:rsidRPr="00EE6405" w:rsidRDefault="00A67496" w:rsidP="00531362">
      <w:pPr>
        <w:tabs>
          <w:tab w:val="left" w:pos="1440"/>
        </w:tabs>
        <w:spacing w:before="120" w:after="120" w:line="380" w:lineRule="exact"/>
        <w:ind w:left="540" w:hanging="540"/>
        <w:jc w:val="both"/>
        <w:rPr>
          <w:rFonts w:ascii="Arial" w:hAnsi="Arial" w:cs="Arial"/>
          <w:b/>
          <w:bCs/>
          <w:sz w:val="22"/>
          <w:szCs w:val="22"/>
        </w:rPr>
      </w:pPr>
      <w:r w:rsidRPr="00EE6405">
        <w:rPr>
          <w:rFonts w:ascii="Arial" w:hAnsi="Arial" w:cs="Arial"/>
          <w:b/>
          <w:bCs/>
          <w:sz w:val="22"/>
          <w:szCs w:val="22"/>
        </w:rPr>
        <w:t>5</w:t>
      </w:r>
      <w:r w:rsidR="004917D6" w:rsidRPr="00EE6405">
        <w:rPr>
          <w:rFonts w:ascii="Arial" w:hAnsi="Arial" w:cs="Arial"/>
          <w:b/>
          <w:bCs/>
          <w:sz w:val="22"/>
          <w:szCs w:val="22"/>
        </w:rPr>
        <w:t>.11</w:t>
      </w:r>
      <w:r w:rsidR="00766D27" w:rsidRPr="00EE6405">
        <w:rPr>
          <w:rFonts w:ascii="Arial" w:hAnsi="Arial" w:cs="Arial"/>
          <w:b/>
          <w:bCs/>
          <w:sz w:val="22"/>
          <w:szCs w:val="22"/>
          <w:cs/>
        </w:rPr>
        <w:tab/>
      </w:r>
      <w:r w:rsidR="00766D27" w:rsidRPr="00EE6405">
        <w:rPr>
          <w:rFonts w:ascii="Arial" w:hAnsi="Arial" w:cs="Arial"/>
          <w:b/>
          <w:bCs/>
          <w:sz w:val="22"/>
          <w:szCs w:val="22"/>
        </w:rPr>
        <w:t>Employee benefits</w:t>
      </w:r>
    </w:p>
    <w:p w:rsidR="00766D27" w:rsidRPr="00EE6405" w:rsidRDefault="00766D27" w:rsidP="00531362">
      <w:pPr>
        <w:tabs>
          <w:tab w:val="left" w:pos="1440"/>
        </w:tabs>
        <w:spacing w:before="120" w:after="120" w:line="380" w:lineRule="exact"/>
        <w:ind w:left="540" w:hanging="540"/>
        <w:jc w:val="thaiDistribute"/>
        <w:outlineLvl w:val="0"/>
        <w:rPr>
          <w:rFonts w:ascii="Arial" w:hAnsi="Arial" w:cs="Arial"/>
          <w:b/>
          <w:bCs/>
          <w:sz w:val="22"/>
          <w:szCs w:val="22"/>
        </w:rPr>
      </w:pPr>
      <w:r w:rsidRPr="00EE6405">
        <w:rPr>
          <w:rFonts w:ascii="Arial" w:hAnsi="Arial" w:cs="Arial"/>
          <w:i/>
          <w:iCs/>
          <w:spacing w:val="-3"/>
          <w:sz w:val="22"/>
          <w:szCs w:val="22"/>
        </w:rPr>
        <w:tab/>
      </w:r>
      <w:r w:rsidRPr="00EE6405">
        <w:rPr>
          <w:rFonts w:ascii="Arial" w:hAnsi="Arial" w:cs="Arial"/>
          <w:b/>
          <w:bCs/>
          <w:i/>
          <w:iCs/>
          <w:spacing w:val="-3"/>
          <w:sz w:val="22"/>
          <w:szCs w:val="22"/>
        </w:rPr>
        <w:t>Short-term employee benefits</w:t>
      </w:r>
    </w:p>
    <w:p w:rsidR="00766D27" w:rsidRPr="00EE6405" w:rsidRDefault="00766D27" w:rsidP="00531362">
      <w:pPr>
        <w:tabs>
          <w:tab w:val="left" w:pos="360"/>
          <w:tab w:val="left" w:pos="1440"/>
        </w:tabs>
        <w:spacing w:before="120" w:after="120" w:line="380" w:lineRule="exact"/>
        <w:ind w:left="540" w:hanging="540"/>
        <w:jc w:val="thaiDistribute"/>
        <w:outlineLvl w:val="0"/>
        <w:rPr>
          <w:rFonts w:ascii="Arial" w:hAnsi="Arial" w:cs="Arial"/>
          <w:sz w:val="22"/>
          <w:szCs w:val="22"/>
        </w:rPr>
      </w:pPr>
      <w:r w:rsidRPr="00EE6405">
        <w:rPr>
          <w:rFonts w:ascii="Arial" w:hAnsi="Arial" w:cs="Arial"/>
          <w:sz w:val="22"/>
          <w:szCs w:val="22"/>
        </w:rPr>
        <w:tab/>
      </w:r>
      <w:r w:rsidRPr="00EE6405">
        <w:rPr>
          <w:rFonts w:ascii="Arial" w:hAnsi="Arial" w:cs="Arial"/>
          <w:sz w:val="22"/>
          <w:szCs w:val="22"/>
        </w:rPr>
        <w:tab/>
        <w:t>Salaries, wages, bonuses and contributions to the social security fund are recognised as expenses when incurred.</w:t>
      </w:r>
    </w:p>
    <w:p w:rsidR="00766D27" w:rsidRPr="00EE6405" w:rsidRDefault="00766D27" w:rsidP="00531362">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EE6405">
        <w:rPr>
          <w:rFonts w:ascii="Arial" w:hAnsi="Arial" w:cs="Arial"/>
          <w:b/>
          <w:bCs/>
          <w:i/>
          <w:iCs/>
          <w:spacing w:val="-3"/>
          <w:sz w:val="22"/>
          <w:szCs w:val="22"/>
        </w:rPr>
        <w:tab/>
        <w:t>Post-employment benefits</w:t>
      </w:r>
      <w:r w:rsidR="00E04D3D" w:rsidRPr="00EE6405">
        <w:rPr>
          <w:rFonts w:ascii="Arial" w:hAnsi="Arial" w:cs="Arial"/>
          <w:b/>
          <w:bCs/>
          <w:i/>
          <w:iCs/>
          <w:spacing w:val="-3"/>
          <w:sz w:val="22"/>
          <w:szCs w:val="22"/>
        </w:rPr>
        <w:t xml:space="preserve"> and other long-term employee benefits</w:t>
      </w:r>
    </w:p>
    <w:p w:rsidR="00766D27" w:rsidRPr="00EE6405" w:rsidRDefault="00766D27" w:rsidP="00531362">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EE6405">
        <w:rPr>
          <w:rFonts w:ascii="Arial" w:hAnsi="Arial" w:cs="Arial"/>
          <w:i/>
          <w:iCs/>
          <w:spacing w:val="-3"/>
          <w:sz w:val="22"/>
          <w:szCs w:val="22"/>
        </w:rPr>
        <w:tab/>
      </w:r>
      <w:r w:rsidRPr="00EE6405">
        <w:rPr>
          <w:rFonts w:ascii="Arial" w:hAnsi="Arial" w:cs="Arial"/>
          <w:i/>
          <w:iCs/>
          <w:spacing w:val="-3"/>
          <w:sz w:val="22"/>
          <w:szCs w:val="22"/>
        </w:rPr>
        <w:tab/>
        <w:t>Defined contribution plans</w:t>
      </w:r>
      <w:r w:rsidR="00E04D3D" w:rsidRPr="00EE6405">
        <w:rPr>
          <w:rFonts w:ascii="Arial" w:hAnsi="Arial" w:cs="Arial"/>
          <w:i/>
          <w:iCs/>
          <w:spacing w:val="-3"/>
          <w:sz w:val="22"/>
          <w:szCs w:val="22"/>
        </w:rPr>
        <w:t xml:space="preserve"> </w:t>
      </w:r>
    </w:p>
    <w:p w:rsidR="00766D27" w:rsidRPr="00EE6405" w:rsidRDefault="00732F90" w:rsidP="00531362">
      <w:pPr>
        <w:tabs>
          <w:tab w:val="left" w:pos="1440"/>
        </w:tabs>
        <w:spacing w:before="120" w:after="120" w:line="380" w:lineRule="exact"/>
        <w:ind w:left="540" w:hanging="540"/>
        <w:jc w:val="thaiDistribute"/>
        <w:outlineLvl w:val="0"/>
        <w:rPr>
          <w:rFonts w:ascii="Arial" w:hAnsi="Arial" w:cs="Arial"/>
          <w:spacing w:val="-3"/>
          <w:sz w:val="22"/>
          <w:szCs w:val="22"/>
        </w:rPr>
      </w:pPr>
      <w:r w:rsidRPr="00EE6405">
        <w:rPr>
          <w:rFonts w:ascii="Arial" w:hAnsi="Arial" w:cs="Arial"/>
          <w:spacing w:val="-3"/>
          <w:sz w:val="22"/>
          <w:szCs w:val="22"/>
        </w:rPr>
        <w:tab/>
      </w:r>
      <w:r w:rsidR="00766D27" w:rsidRPr="00EE6405">
        <w:rPr>
          <w:rFonts w:ascii="Arial" w:hAnsi="Arial" w:cs="Arial"/>
          <w:spacing w:val="-3"/>
          <w:sz w:val="22"/>
          <w:szCs w:val="22"/>
        </w:rPr>
        <w:t>The Company and its employees have jointly established a provident fund. The fund is monthly contributed by employees and by the Company. The fund’s assets are held in a separate trust fund and the Company contributions are recognised as expenses when incurred.</w:t>
      </w:r>
    </w:p>
    <w:p w:rsidR="00766D27" w:rsidRPr="00EE6405" w:rsidRDefault="00732F90" w:rsidP="00531362">
      <w:pPr>
        <w:tabs>
          <w:tab w:val="left" w:pos="1440"/>
        </w:tabs>
        <w:spacing w:before="120" w:after="120" w:line="380" w:lineRule="exact"/>
        <w:ind w:left="540" w:hanging="540"/>
        <w:jc w:val="thaiDistribute"/>
        <w:outlineLvl w:val="0"/>
        <w:rPr>
          <w:rFonts w:ascii="Arial" w:hAnsi="Arial" w:cs="Arial"/>
          <w:i/>
          <w:iCs/>
          <w:spacing w:val="-3"/>
          <w:sz w:val="22"/>
          <w:szCs w:val="22"/>
        </w:rPr>
      </w:pPr>
      <w:r w:rsidRPr="00EE6405">
        <w:rPr>
          <w:rFonts w:ascii="Arial" w:hAnsi="Arial" w:cs="Arial"/>
          <w:i/>
          <w:iCs/>
          <w:spacing w:val="-3"/>
          <w:sz w:val="22"/>
          <w:szCs w:val="22"/>
        </w:rPr>
        <w:tab/>
      </w:r>
      <w:r w:rsidR="00766D27" w:rsidRPr="00EE6405">
        <w:rPr>
          <w:rFonts w:ascii="Arial" w:hAnsi="Arial" w:cs="Arial"/>
          <w:i/>
          <w:iCs/>
          <w:spacing w:val="-3"/>
          <w:sz w:val="22"/>
          <w:szCs w:val="22"/>
        </w:rPr>
        <w:t xml:space="preserve">Defined benefit plans </w:t>
      </w:r>
      <w:r w:rsidR="00B23B31" w:rsidRPr="00EE6405">
        <w:rPr>
          <w:rFonts w:ascii="Arial" w:hAnsi="Arial" w:cs="Arial"/>
          <w:i/>
          <w:iCs/>
          <w:spacing w:val="-3"/>
          <w:sz w:val="22"/>
          <w:szCs w:val="22"/>
        </w:rPr>
        <w:t>and other long-term employee benefits</w:t>
      </w:r>
    </w:p>
    <w:p w:rsidR="00E04D3D" w:rsidRPr="00EE6405" w:rsidRDefault="00BD64D5" w:rsidP="00531362">
      <w:pPr>
        <w:tabs>
          <w:tab w:val="left" w:pos="1440"/>
        </w:tabs>
        <w:spacing w:before="120" w:after="120" w:line="380" w:lineRule="exact"/>
        <w:ind w:left="540" w:hanging="540"/>
        <w:jc w:val="thaiDistribute"/>
        <w:outlineLvl w:val="0"/>
        <w:rPr>
          <w:rFonts w:ascii="Arial" w:hAnsi="Arial" w:cs="Arial"/>
          <w:spacing w:val="-3"/>
          <w:sz w:val="22"/>
          <w:szCs w:val="22"/>
        </w:rPr>
      </w:pPr>
      <w:r w:rsidRPr="00EE6405">
        <w:rPr>
          <w:rFonts w:ascii="Arial" w:hAnsi="Arial" w:cs="Arial"/>
          <w:spacing w:val="-3"/>
          <w:sz w:val="22"/>
          <w:szCs w:val="22"/>
        </w:rPr>
        <w:tab/>
      </w:r>
      <w:r w:rsidR="00E04D3D" w:rsidRPr="00EE6405">
        <w:rPr>
          <w:rFonts w:ascii="Arial" w:hAnsi="Arial" w:cs="Arial"/>
          <w:spacing w:val="-3"/>
          <w:sz w:val="22"/>
          <w:szCs w:val="22"/>
        </w:rPr>
        <w:t>The Company has obligations in respect of the severance payments it must make to employees upon retirement under labor law and other employee benefit plans. The Company treats these severance payment obligations as a defined benefit plan.</w:t>
      </w:r>
      <w:r w:rsidR="00E04D3D" w:rsidRPr="00EE6405">
        <w:rPr>
          <w:rFonts w:ascii="Arial" w:hAnsi="Arial" w:cs="Arial"/>
          <w:spacing w:val="-3"/>
          <w:sz w:val="22"/>
          <w:szCs w:val="22"/>
          <w:cs/>
        </w:rPr>
        <w:t xml:space="preserve"> </w:t>
      </w:r>
      <w:r w:rsidR="00E04D3D" w:rsidRPr="00EE6405">
        <w:rPr>
          <w:rFonts w:ascii="Arial" w:hAnsi="Arial" w:cs="Arial"/>
          <w:spacing w:val="-3"/>
          <w:sz w:val="22"/>
          <w:szCs w:val="22"/>
        </w:rPr>
        <w:t>In addition, the Company provides other long-term employee benefit plan, namely long service awards.</w:t>
      </w:r>
    </w:p>
    <w:p w:rsidR="00E04D3D" w:rsidRPr="00EE6405" w:rsidRDefault="00BD64D5" w:rsidP="00531362">
      <w:pPr>
        <w:tabs>
          <w:tab w:val="left" w:pos="1440"/>
        </w:tabs>
        <w:spacing w:before="120" w:after="120" w:line="380" w:lineRule="exact"/>
        <w:ind w:left="540" w:hanging="540"/>
        <w:jc w:val="thaiDistribute"/>
        <w:outlineLvl w:val="0"/>
        <w:rPr>
          <w:rFonts w:ascii="Arial" w:hAnsi="Arial" w:cs="Arial"/>
          <w:spacing w:val="-3"/>
          <w:sz w:val="22"/>
          <w:szCs w:val="22"/>
        </w:rPr>
      </w:pPr>
      <w:r w:rsidRPr="00EE6405">
        <w:rPr>
          <w:rFonts w:ascii="Arial" w:hAnsi="Arial" w:cs="Arial"/>
          <w:spacing w:val="-3"/>
          <w:sz w:val="22"/>
          <w:szCs w:val="22"/>
        </w:rPr>
        <w:tab/>
      </w:r>
      <w:r w:rsidR="00E04D3D" w:rsidRPr="00EE6405">
        <w:rPr>
          <w:rFonts w:ascii="Arial" w:hAnsi="Arial" w:cs="Arial"/>
          <w:spacing w:val="-3"/>
          <w:sz w:val="22"/>
          <w:szCs w:val="22"/>
        </w:rPr>
        <w:t>The obligation under the defined benefit plan and other long-term employe</w:t>
      </w:r>
      <w:r w:rsidR="004C6BF7" w:rsidRPr="00EE6405">
        <w:rPr>
          <w:rFonts w:ascii="Arial" w:hAnsi="Arial" w:cs="Arial"/>
          <w:spacing w:val="-3"/>
          <w:sz w:val="22"/>
          <w:szCs w:val="22"/>
        </w:rPr>
        <w:t>e benefit plans</w:t>
      </w:r>
      <w:r w:rsidR="00E04D3D" w:rsidRPr="00EE6405">
        <w:rPr>
          <w:rFonts w:ascii="Arial" w:hAnsi="Arial" w:cs="Arial"/>
          <w:spacing w:val="-3"/>
          <w:sz w:val="22"/>
          <w:szCs w:val="22"/>
        </w:rPr>
        <w:t xml:space="preserve"> is determined by a professionally qualified independent actuary based on actuarial techniques, using the projected unit credit method. </w:t>
      </w:r>
    </w:p>
    <w:p w:rsidR="003662D6" w:rsidRPr="00EE6405" w:rsidRDefault="003662D6" w:rsidP="003662D6">
      <w:pPr>
        <w:tabs>
          <w:tab w:val="left" w:pos="1440"/>
        </w:tabs>
        <w:spacing w:before="120" w:after="120" w:line="380" w:lineRule="exact"/>
        <w:ind w:left="540" w:hanging="540"/>
        <w:jc w:val="thaiDistribute"/>
        <w:outlineLvl w:val="0"/>
        <w:rPr>
          <w:rFonts w:ascii="Arial" w:hAnsi="Arial" w:cs="Arial"/>
          <w:spacing w:val="-3"/>
          <w:sz w:val="22"/>
          <w:szCs w:val="22"/>
        </w:rPr>
      </w:pPr>
      <w:r w:rsidRPr="00EE6405">
        <w:rPr>
          <w:rFonts w:ascii="Arial" w:hAnsi="Arial" w:cs="Arial"/>
          <w:spacing w:val="-3"/>
          <w:sz w:val="22"/>
          <w:szCs w:val="22"/>
        </w:rPr>
        <w:tab/>
        <w:t xml:space="preserve">Actuarial gains and losses arising from </w:t>
      </w:r>
      <w:r w:rsidR="00234D1C" w:rsidRPr="00EE6405">
        <w:rPr>
          <w:rFonts w:ascii="Arial" w:hAnsi="Arial" w:cs="Arial"/>
          <w:spacing w:val="-3"/>
          <w:sz w:val="22"/>
          <w:szCs w:val="22"/>
        </w:rPr>
        <w:t xml:space="preserve">post-employment benefits </w:t>
      </w:r>
      <w:r w:rsidRPr="00EE6405">
        <w:rPr>
          <w:rFonts w:ascii="Arial" w:hAnsi="Arial" w:cs="Arial"/>
          <w:spacing w:val="-3"/>
          <w:sz w:val="22"/>
          <w:szCs w:val="22"/>
        </w:rPr>
        <w:t>are recognised immediately in other comprehensive income.</w:t>
      </w:r>
    </w:p>
    <w:p w:rsidR="003662D6" w:rsidRPr="00EE6405" w:rsidRDefault="003662D6" w:rsidP="003662D6">
      <w:pPr>
        <w:tabs>
          <w:tab w:val="left" w:pos="1440"/>
        </w:tabs>
        <w:spacing w:before="120" w:after="120" w:line="380" w:lineRule="exact"/>
        <w:ind w:left="540" w:hanging="540"/>
        <w:jc w:val="thaiDistribute"/>
        <w:outlineLvl w:val="0"/>
        <w:rPr>
          <w:rFonts w:ascii="Arial" w:hAnsi="Arial" w:cs="Arial"/>
          <w:spacing w:val="-3"/>
          <w:sz w:val="22"/>
          <w:szCs w:val="22"/>
        </w:rPr>
      </w:pPr>
      <w:r w:rsidRPr="00EE6405">
        <w:rPr>
          <w:rFonts w:ascii="Arial" w:hAnsi="Arial" w:cs="Arial"/>
          <w:spacing w:val="-3"/>
          <w:sz w:val="22"/>
          <w:szCs w:val="22"/>
        </w:rPr>
        <w:tab/>
        <w:t xml:space="preserve">Actuarial gains and losses arising from other long-term benefits are recognised immediately in profit and loss. </w:t>
      </w:r>
    </w:p>
    <w:p w:rsidR="00373813" w:rsidRDefault="00373813">
      <w:pPr>
        <w:overflowPunct/>
        <w:autoSpaceDE/>
        <w:autoSpaceDN/>
        <w:adjustRightInd/>
        <w:spacing w:after="200" w:line="276" w:lineRule="auto"/>
        <w:textAlignment w:val="auto"/>
        <w:rPr>
          <w:rFonts w:ascii="Arial" w:hAnsi="Arial" w:cs="Arial"/>
          <w:spacing w:val="-3"/>
          <w:sz w:val="22"/>
          <w:szCs w:val="22"/>
        </w:rPr>
      </w:pPr>
      <w:r>
        <w:rPr>
          <w:rFonts w:ascii="Arial" w:hAnsi="Arial" w:cs="Arial"/>
          <w:spacing w:val="-3"/>
          <w:sz w:val="22"/>
          <w:szCs w:val="22"/>
        </w:rPr>
        <w:br w:type="page"/>
      </w:r>
    </w:p>
    <w:p w:rsidR="005537C6" w:rsidRPr="00EE6405" w:rsidRDefault="00A67496" w:rsidP="00373813">
      <w:pPr>
        <w:tabs>
          <w:tab w:val="left" w:pos="1440"/>
        </w:tabs>
        <w:spacing w:before="100" w:after="100" w:line="365" w:lineRule="exact"/>
        <w:ind w:left="605" w:hanging="600"/>
        <w:jc w:val="both"/>
        <w:rPr>
          <w:rFonts w:ascii="Arial" w:hAnsi="Arial" w:cs="Arial"/>
          <w:b/>
          <w:bCs/>
          <w:sz w:val="22"/>
          <w:szCs w:val="22"/>
        </w:rPr>
      </w:pPr>
      <w:r w:rsidRPr="00EE6405">
        <w:rPr>
          <w:rFonts w:ascii="Arial" w:hAnsi="Arial" w:cs="Arial"/>
          <w:b/>
          <w:bCs/>
          <w:sz w:val="22"/>
          <w:szCs w:val="22"/>
        </w:rPr>
        <w:lastRenderedPageBreak/>
        <w:t>5</w:t>
      </w:r>
      <w:r w:rsidR="005537C6" w:rsidRPr="00EE6405">
        <w:rPr>
          <w:rFonts w:ascii="Arial" w:hAnsi="Arial" w:cs="Arial"/>
          <w:b/>
          <w:bCs/>
          <w:sz w:val="22"/>
          <w:szCs w:val="22"/>
        </w:rPr>
        <w:t>.</w:t>
      </w:r>
      <w:r w:rsidR="004917D6" w:rsidRPr="00EE6405">
        <w:rPr>
          <w:rFonts w:ascii="Arial" w:hAnsi="Arial" w:cs="Arial"/>
          <w:b/>
          <w:bCs/>
          <w:sz w:val="22"/>
          <w:szCs w:val="22"/>
        </w:rPr>
        <w:t>12</w:t>
      </w:r>
      <w:r w:rsidR="005537C6" w:rsidRPr="00EE6405">
        <w:rPr>
          <w:rFonts w:ascii="Arial" w:hAnsi="Arial" w:cs="Arial"/>
          <w:b/>
          <w:bCs/>
          <w:sz w:val="22"/>
          <w:szCs w:val="22"/>
          <w:cs/>
        </w:rPr>
        <w:tab/>
      </w:r>
      <w:r w:rsidR="00C22427" w:rsidRPr="00EE6405">
        <w:rPr>
          <w:rFonts w:ascii="Arial" w:hAnsi="Arial" w:cs="Arial"/>
          <w:b/>
          <w:bCs/>
          <w:sz w:val="22"/>
          <w:szCs w:val="22"/>
        </w:rPr>
        <w:t>Provisions</w:t>
      </w:r>
    </w:p>
    <w:p w:rsidR="00FA407D" w:rsidRPr="00EE6405" w:rsidRDefault="005537C6" w:rsidP="00373813">
      <w:pPr>
        <w:tabs>
          <w:tab w:val="left" w:pos="1440"/>
        </w:tabs>
        <w:spacing w:before="100" w:after="100" w:line="365" w:lineRule="exact"/>
        <w:ind w:left="605" w:hanging="600"/>
        <w:jc w:val="thaiDistribute"/>
        <w:outlineLvl w:val="0"/>
        <w:rPr>
          <w:rFonts w:ascii="Arial" w:hAnsi="Arial" w:cs="Arial"/>
          <w:spacing w:val="-2"/>
          <w:sz w:val="22"/>
          <w:szCs w:val="22"/>
        </w:rPr>
      </w:pPr>
      <w:r w:rsidRPr="00EE6405">
        <w:rPr>
          <w:rFonts w:ascii="Arial" w:hAnsi="Arial" w:cs="Arial"/>
          <w:sz w:val="22"/>
          <w:szCs w:val="22"/>
        </w:rPr>
        <w:tab/>
      </w:r>
      <w:r w:rsidR="00FA407D" w:rsidRPr="00EE6405">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w:t>
      </w:r>
      <w:r w:rsidR="00FA407D" w:rsidRPr="00EE6405">
        <w:rPr>
          <w:rFonts w:ascii="Arial" w:hAnsi="Arial" w:cs="Arial"/>
          <w:spacing w:val="-2"/>
          <w:sz w:val="22"/>
          <w:szCs w:val="22"/>
        </w:rPr>
        <w:t xml:space="preserve">settle the obligation, and a reliable estimate can be made of the amount of the obligation. </w:t>
      </w:r>
    </w:p>
    <w:p w:rsidR="00766D27" w:rsidRPr="00EE6405" w:rsidRDefault="00766D27" w:rsidP="00373813">
      <w:pPr>
        <w:tabs>
          <w:tab w:val="left" w:pos="1440"/>
        </w:tabs>
        <w:spacing w:before="100" w:after="100" w:line="365" w:lineRule="exact"/>
        <w:ind w:left="605" w:hanging="600"/>
        <w:jc w:val="thaiDistribute"/>
        <w:outlineLvl w:val="0"/>
        <w:rPr>
          <w:rFonts w:ascii="Arial" w:hAnsi="Arial" w:cs="Arial"/>
          <w:b/>
          <w:bCs/>
          <w:sz w:val="22"/>
          <w:szCs w:val="22"/>
        </w:rPr>
      </w:pPr>
      <w:r w:rsidRPr="00EE6405">
        <w:rPr>
          <w:rFonts w:ascii="Arial" w:hAnsi="Arial" w:cs="Arial"/>
          <w:b/>
          <w:bCs/>
          <w:sz w:val="22"/>
          <w:szCs w:val="22"/>
        </w:rPr>
        <w:t>5.1</w:t>
      </w:r>
      <w:r w:rsidR="004917D6" w:rsidRPr="00EE6405">
        <w:rPr>
          <w:rFonts w:ascii="Arial" w:hAnsi="Arial" w:cs="Arial"/>
          <w:b/>
          <w:bCs/>
          <w:sz w:val="22"/>
          <w:szCs w:val="22"/>
        </w:rPr>
        <w:t>3</w:t>
      </w:r>
      <w:r w:rsidRPr="00EE6405">
        <w:rPr>
          <w:rFonts w:ascii="Arial" w:hAnsi="Arial" w:cs="Arial"/>
          <w:b/>
          <w:bCs/>
          <w:sz w:val="22"/>
          <w:szCs w:val="22"/>
        </w:rPr>
        <w:tab/>
        <w:t>Income Tax</w:t>
      </w:r>
    </w:p>
    <w:p w:rsidR="00766D27" w:rsidRPr="00EE6405" w:rsidRDefault="00766D27" w:rsidP="00373813">
      <w:pPr>
        <w:tabs>
          <w:tab w:val="left" w:pos="360"/>
          <w:tab w:val="left" w:pos="1440"/>
        </w:tabs>
        <w:spacing w:before="100" w:after="100" w:line="365" w:lineRule="exact"/>
        <w:ind w:left="605" w:hanging="600"/>
        <w:jc w:val="thaiDistribute"/>
        <w:outlineLvl w:val="0"/>
        <w:rPr>
          <w:rFonts w:ascii="Arial" w:hAnsi="Arial" w:cs="Arial"/>
          <w:b/>
          <w:bCs/>
          <w:spacing w:val="-2"/>
          <w:sz w:val="22"/>
          <w:szCs w:val="22"/>
        </w:rPr>
      </w:pPr>
      <w:r w:rsidRPr="00EE6405">
        <w:rPr>
          <w:rFonts w:ascii="Arial" w:hAnsi="Arial" w:cs="Arial"/>
          <w:spacing w:val="-2"/>
          <w:sz w:val="22"/>
          <w:szCs w:val="22"/>
          <w:cs/>
        </w:rPr>
        <w:tab/>
      </w:r>
      <w:r w:rsidRPr="00EE6405">
        <w:rPr>
          <w:rFonts w:ascii="Arial" w:hAnsi="Arial" w:cs="Arial"/>
          <w:spacing w:val="-2"/>
          <w:sz w:val="22"/>
          <w:szCs w:val="22"/>
          <w:cs/>
        </w:rPr>
        <w:tab/>
      </w:r>
      <w:r w:rsidRPr="00EE6405">
        <w:rPr>
          <w:rFonts w:ascii="Arial" w:hAnsi="Arial" w:cs="Arial"/>
          <w:spacing w:val="-2"/>
          <w:sz w:val="22"/>
          <w:szCs w:val="22"/>
        </w:rPr>
        <w:t>Income tax expense represents the sum of corporate income tax currently payable and deferred tax.</w:t>
      </w:r>
    </w:p>
    <w:p w:rsidR="00766D27" w:rsidRPr="00EE6405" w:rsidRDefault="00766D27" w:rsidP="00373813">
      <w:pPr>
        <w:overflowPunct/>
        <w:autoSpaceDE/>
        <w:autoSpaceDN/>
        <w:adjustRightInd/>
        <w:spacing w:before="100" w:after="100" w:line="365" w:lineRule="exact"/>
        <w:ind w:left="605"/>
        <w:textAlignment w:val="auto"/>
        <w:rPr>
          <w:rFonts w:ascii="Arial" w:hAnsi="Arial" w:cs="Arial"/>
          <w:b/>
          <w:bCs/>
          <w:sz w:val="22"/>
          <w:szCs w:val="22"/>
        </w:rPr>
      </w:pPr>
      <w:r w:rsidRPr="00EE6405">
        <w:rPr>
          <w:rFonts w:ascii="Arial" w:hAnsi="Arial" w:cs="Arial"/>
          <w:b/>
          <w:bCs/>
          <w:sz w:val="22"/>
          <w:szCs w:val="22"/>
        </w:rPr>
        <w:t>Current tax</w:t>
      </w:r>
    </w:p>
    <w:p w:rsidR="00766D27" w:rsidRPr="00EE6405" w:rsidRDefault="00766D27" w:rsidP="00373813">
      <w:pPr>
        <w:tabs>
          <w:tab w:val="left" w:pos="360"/>
          <w:tab w:val="left" w:pos="1440"/>
        </w:tabs>
        <w:spacing w:before="100" w:after="100" w:line="365" w:lineRule="exact"/>
        <w:ind w:left="605" w:hanging="600"/>
        <w:jc w:val="thaiDistribute"/>
        <w:outlineLvl w:val="0"/>
        <w:rPr>
          <w:rFonts w:ascii="Arial" w:hAnsi="Arial" w:cs="Arial"/>
          <w:sz w:val="22"/>
          <w:szCs w:val="22"/>
        </w:rPr>
      </w:pPr>
      <w:r w:rsidRPr="00EE6405">
        <w:rPr>
          <w:rFonts w:ascii="Arial" w:hAnsi="Arial" w:cs="Arial"/>
          <w:sz w:val="22"/>
          <w:szCs w:val="22"/>
        </w:rPr>
        <w:tab/>
      </w:r>
      <w:r w:rsidRPr="00EE6405">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766D27" w:rsidRPr="00EE6405" w:rsidRDefault="00766D27" w:rsidP="00373813">
      <w:pPr>
        <w:overflowPunct/>
        <w:autoSpaceDE/>
        <w:autoSpaceDN/>
        <w:adjustRightInd/>
        <w:spacing w:before="100" w:after="100" w:line="365" w:lineRule="exact"/>
        <w:ind w:left="605"/>
        <w:textAlignment w:val="auto"/>
        <w:rPr>
          <w:rFonts w:ascii="Arial" w:hAnsi="Arial" w:cs="Arial"/>
          <w:b/>
          <w:bCs/>
          <w:sz w:val="22"/>
          <w:szCs w:val="22"/>
        </w:rPr>
      </w:pPr>
      <w:r w:rsidRPr="00EE6405">
        <w:rPr>
          <w:rFonts w:ascii="Arial" w:hAnsi="Arial" w:cs="Arial"/>
          <w:b/>
          <w:bCs/>
          <w:sz w:val="22"/>
          <w:szCs w:val="22"/>
        </w:rPr>
        <w:t>Deferred tax</w:t>
      </w:r>
    </w:p>
    <w:p w:rsidR="00766D27" w:rsidRPr="00EE6405" w:rsidRDefault="00766D27" w:rsidP="00373813">
      <w:pPr>
        <w:tabs>
          <w:tab w:val="left" w:pos="360"/>
          <w:tab w:val="left" w:pos="1440"/>
        </w:tabs>
        <w:spacing w:before="100" w:after="100" w:line="365" w:lineRule="exact"/>
        <w:ind w:left="605" w:hanging="600"/>
        <w:jc w:val="thaiDistribute"/>
        <w:outlineLvl w:val="0"/>
        <w:rPr>
          <w:rFonts w:ascii="Arial" w:hAnsi="Arial" w:cs="Arial"/>
          <w:sz w:val="22"/>
          <w:szCs w:val="22"/>
        </w:rPr>
      </w:pPr>
      <w:r w:rsidRPr="00EE6405">
        <w:rPr>
          <w:rFonts w:ascii="Arial" w:hAnsi="Arial" w:cs="Arial"/>
          <w:sz w:val="22"/>
          <w:szCs w:val="22"/>
        </w:rPr>
        <w:tab/>
      </w:r>
      <w:r w:rsidRPr="00EE6405">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766D27" w:rsidRPr="00EE6405" w:rsidRDefault="00766D27" w:rsidP="00373813">
      <w:pPr>
        <w:tabs>
          <w:tab w:val="left" w:pos="1440"/>
        </w:tabs>
        <w:spacing w:before="100" w:after="100" w:line="365" w:lineRule="exact"/>
        <w:ind w:left="605" w:hanging="600"/>
        <w:jc w:val="thaiDistribute"/>
        <w:outlineLvl w:val="0"/>
        <w:rPr>
          <w:rFonts w:ascii="Arial" w:hAnsi="Arial" w:cs="Arial"/>
          <w:sz w:val="22"/>
          <w:szCs w:val="22"/>
        </w:rPr>
      </w:pPr>
      <w:r w:rsidRPr="00EE6405">
        <w:rPr>
          <w:rFonts w:ascii="Arial" w:hAnsi="Arial" w:cs="Arial"/>
          <w:sz w:val="22"/>
          <w:szCs w:val="22"/>
        </w:rPr>
        <w:tab/>
        <w:t>The Company recognise</w:t>
      </w:r>
      <w:r w:rsidR="00890170" w:rsidRPr="00EE6405">
        <w:rPr>
          <w:rFonts w:ascii="Arial" w:hAnsi="Arial" w:cs="Arial"/>
          <w:sz w:val="22"/>
          <w:szCs w:val="22"/>
        </w:rPr>
        <w:t>s</w:t>
      </w:r>
      <w:r w:rsidRPr="00EE6405">
        <w:rPr>
          <w:rFonts w:ascii="Arial" w:hAnsi="Arial" w:cs="Arial"/>
          <w:sz w:val="22"/>
          <w:szCs w:val="22"/>
        </w:rPr>
        <w:t xml:space="preserve"> deferred tax liabilities for all taxable temporary differences while its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766D27" w:rsidRPr="00EE6405" w:rsidRDefault="00766D27" w:rsidP="00373813">
      <w:pPr>
        <w:tabs>
          <w:tab w:val="left" w:pos="1440"/>
        </w:tabs>
        <w:spacing w:before="100" w:after="100" w:line="365" w:lineRule="exact"/>
        <w:ind w:left="605" w:hanging="600"/>
        <w:jc w:val="thaiDistribute"/>
        <w:outlineLvl w:val="0"/>
        <w:rPr>
          <w:rFonts w:ascii="Arial" w:hAnsi="Arial" w:cs="Arial"/>
          <w:sz w:val="22"/>
          <w:szCs w:val="22"/>
        </w:rPr>
      </w:pPr>
      <w:r w:rsidRPr="00EE6405">
        <w:rPr>
          <w:rFonts w:ascii="Arial" w:hAnsi="Arial" w:cs="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rsidR="00766D27" w:rsidRPr="00EE6405" w:rsidRDefault="00766D27" w:rsidP="00373813">
      <w:pPr>
        <w:tabs>
          <w:tab w:val="left" w:pos="360"/>
          <w:tab w:val="left" w:pos="1440"/>
        </w:tabs>
        <w:spacing w:before="100" w:after="100" w:line="365" w:lineRule="exact"/>
        <w:ind w:left="605" w:hanging="600"/>
        <w:jc w:val="thaiDistribute"/>
        <w:outlineLvl w:val="0"/>
        <w:rPr>
          <w:rFonts w:ascii="Arial" w:hAnsi="Arial" w:cs="Arial"/>
          <w:b/>
          <w:bCs/>
          <w:sz w:val="22"/>
          <w:szCs w:val="22"/>
        </w:rPr>
      </w:pPr>
      <w:bookmarkStart w:id="0" w:name="IAS_12,_para.61"/>
      <w:r w:rsidRPr="00EE6405">
        <w:rPr>
          <w:rFonts w:ascii="Arial" w:hAnsi="Arial" w:cs="Arial"/>
          <w:sz w:val="22"/>
          <w:szCs w:val="22"/>
        </w:rPr>
        <w:tab/>
      </w:r>
      <w:r w:rsidRPr="00EE6405">
        <w:rPr>
          <w:rFonts w:ascii="Arial" w:hAnsi="Arial" w:cs="Arial"/>
          <w:sz w:val="22"/>
          <w:szCs w:val="22"/>
        </w:rPr>
        <w:tab/>
        <w:t>The Company records deferred tax directly to shareholders' equity if the tax relates to items that are recorded directly to shareholders' equity</w:t>
      </w:r>
      <w:bookmarkEnd w:id="0"/>
      <w:r w:rsidRPr="00EE6405">
        <w:rPr>
          <w:rFonts w:ascii="Arial" w:hAnsi="Arial" w:cs="Arial"/>
          <w:sz w:val="22"/>
          <w:szCs w:val="22"/>
        </w:rPr>
        <w:t>.</w:t>
      </w:r>
    </w:p>
    <w:p w:rsidR="006C0A82" w:rsidRPr="00EE6405" w:rsidRDefault="004917D6" w:rsidP="00373813">
      <w:pPr>
        <w:tabs>
          <w:tab w:val="left" w:pos="1440"/>
        </w:tabs>
        <w:spacing w:before="100" w:after="100" w:line="365" w:lineRule="exact"/>
        <w:ind w:left="605" w:hanging="600"/>
        <w:jc w:val="thaiDistribute"/>
        <w:outlineLvl w:val="0"/>
        <w:rPr>
          <w:rFonts w:ascii="Arial" w:hAnsi="Arial" w:cs="Arial"/>
          <w:b/>
          <w:bCs/>
          <w:sz w:val="22"/>
          <w:szCs w:val="22"/>
        </w:rPr>
      </w:pPr>
      <w:r w:rsidRPr="00EE6405">
        <w:rPr>
          <w:rFonts w:ascii="Arial" w:hAnsi="Arial" w:cs="Arial"/>
          <w:b/>
          <w:bCs/>
          <w:sz w:val="22"/>
          <w:szCs w:val="22"/>
        </w:rPr>
        <w:t>5.14</w:t>
      </w:r>
      <w:r w:rsidR="006C0A82" w:rsidRPr="00EE6405">
        <w:rPr>
          <w:rFonts w:ascii="Arial" w:hAnsi="Arial" w:cs="Arial"/>
          <w:b/>
          <w:bCs/>
          <w:sz w:val="22"/>
          <w:szCs w:val="22"/>
          <w:cs/>
        </w:rPr>
        <w:tab/>
      </w:r>
      <w:r w:rsidR="006C0A82" w:rsidRPr="00EE6405">
        <w:rPr>
          <w:rFonts w:ascii="Arial" w:hAnsi="Arial" w:cs="Arial"/>
          <w:b/>
          <w:bCs/>
          <w:sz w:val="22"/>
          <w:szCs w:val="22"/>
        </w:rPr>
        <w:t>Fair value measurement</w:t>
      </w:r>
    </w:p>
    <w:p w:rsidR="006C0A82" w:rsidRPr="00EE6405" w:rsidRDefault="006C0A82" w:rsidP="00373813">
      <w:pPr>
        <w:tabs>
          <w:tab w:val="left" w:pos="1440"/>
        </w:tabs>
        <w:spacing w:before="100" w:after="100" w:line="365" w:lineRule="exact"/>
        <w:ind w:left="605" w:hanging="600"/>
        <w:jc w:val="thaiDistribute"/>
        <w:outlineLvl w:val="0"/>
        <w:rPr>
          <w:rFonts w:ascii="Arial" w:hAnsi="Arial" w:cs="Arial"/>
          <w:sz w:val="22"/>
          <w:szCs w:val="22"/>
        </w:rPr>
      </w:pPr>
      <w:r w:rsidRPr="00EE6405">
        <w:rPr>
          <w:rFonts w:ascii="Arial" w:hAnsi="Arial" w:cs="Arial"/>
          <w:b/>
          <w:bCs/>
          <w:sz w:val="22"/>
          <w:szCs w:val="22"/>
        </w:rPr>
        <w:tab/>
      </w:r>
      <w:r w:rsidRPr="00EE6405">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rsidR="006C0A82" w:rsidRPr="00EE6405" w:rsidRDefault="006C0A82" w:rsidP="00531362">
      <w:pPr>
        <w:tabs>
          <w:tab w:val="left" w:pos="1440"/>
        </w:tabs>
        <w:spacing w:before="120" w:after="120" w:line="380" w:lineRule="exact"/>
        <w:ind w:left="600" w:hanging="600"/>
        <w:jc w:val="thaiDistribute"/>
        <w:outlineLvl w:val="0"/>
        <w:rPr>
          <w:rFonts w:ascii="Arial" w:hAnsi="Arial" w:cs="Arial"/>
          <w:sz w:val="22"/>
          <w:szCs w:val="22"/>
        </w:rPr>
      </w:pPr>
      <w:r w:rsidRPr="00EE6405">
        <w:rPr>
          <w:rFonts w:ascii="Arial" w:hAnsi="Arial" w:cs="Arial"/>
          <w:sz w:val="22"/>
          <w:szCs w:val="22"/>
        </w:rPr>
        <w:lastRenderedPageBreak/>
        <w:tab/>
        <w:t>All assets and liabilities for which fair value is measured or disclosed in the financial statements are categorised within the fair value hierarchy into three levels based on categorise of input to be used in fair value measurement as follows:</w:t>
      </w:r>
    </w:p>
    <w:p w:rsidR="006C0A82" w:rsidRPr="00EE6405" w:rsidRDefault="006C0A82" w:rsidP="00531362">
      <w:pPr>
        <w:tabs>
          <w:tab w:val="left" w:pos="1440"/>
        </w:tabs>
        <w:spacing w:before="120" w:after="120" w:line="380" w:lineRule="exact"/>
        <w:ind w:left="1710" w:hanging="1080"/>
        <w:jc w:val="thaiDistribute"/>
        <w:outlineLvl w:val="0"/>
        <w:rPr>
          <w:rFonts w:ascii="Arial" w:hAnsi="Arial" w:cs="Arial"/>
          <w:sz w:val="22"/>
          <w:szCs w:val="22"/>
        </w:rPr>
      </w:pPr>
      <w:r w:rsidRPr="00EE6405">
        <w:rPr>
          <w:rFonts w:ascii="Arial" w:hAnsi="Arial" w:cs="Arial"/>
          <w:sz w:val="22"/>
          <w:szCs w:val="22"/>
        </w:rPr>
        <w:t>Level</w:t>
      </w:r>
      <w:r w:rsidRPr="00EE6405">
        <w:rPr>
          <w:rFonts w:ascii="Arial" w:hAnsi="Arial" w:cs="Arial"/>
          <w:sz w:val="22"/>
          <w:szCs w:val="22"/>
          <w:cs/>
        </w:rPr>
        <w:t xml:space="preserve"> </w:t>
      </w:r>
      <w:r w:rsidRPr="00EE6405">
        <w:rPr>
          <w:rFonts w:ascii="Arial" w:hAnsi="Arial" w:cs="Arial"/>
          <w:sz w:val="22"/>
          <w:szCs w:val="22"/>
        </w:rPr>
        <w:t xml:space="preserve">1 - </w:t>
      </w:r>
      <w:r w:rsidRPr="00EE6405">
        <w:rPr>
          <w:rFonts w:ascii="Arial" w:hAnsi="Arial" w:cs="Arial"/>
          <w:sz w:val="22"/>
          <w:szCs w:val="22"/>
        </w:rPr>
        <w:tab/>
        <w:t>Use of quoted</w:t>
      </w:r>
      <w:r w:rsidR="00E04D3D" w:rsidRPr="00EE6405">
        <w:rPr>
          <w:rFonts w:ascii="Arial" w:hAnsi="Arial" w:cs="Arial"/>
          <w:sz w:val="22"/>
          <w:szCs w:val="22"/>
        </w:rPr>
        <w:t xml:space="preserve"> market prices in an </w:t>
      </w:r>
      <w:r w:rsidRPr="00EE6405">
        <w:rPr>
          <w:rFonts w:ascii="Arial" w:hAnsi="Arial" w:cs="Arial"/>
          <w:sz w:val="22"/>
          <w:szCs w:val="22"/>
        </w:rPr>
        <w:t xml:space="preserve">active market for such assets or liabilities </w:t>
      </w:r>
    </w:p>
    <w:p w:rsidR="006C0A82" w:rsidRPr="00EE6405" w:rsidRDefault="006C0A82" w:rsidP="00531362">
      <w:pPr>
        <w:tabs>
          <w:tab w:val="left" w:pos="1440"/>
        </w:tabs>
        <w:spacing w:before="120" w:after="120" w:line="380" w:lineRule="exact"/>
        <w:ind w:left="1710" w:hanging="1080"/>
        <w:jc w:val="thaiDistribute"/>
        <w:outlineLvl w:val="0"/>
        <w:rPr>
          <w:rFonts w:ascii="Arial" w:hAnsi="Arial" w:cs="Arial"/>
          <w:sz w:val="22"/>
          <w:szCs w:val="22"/>
        </w:rPr>
      </w:pPr>
      <w:r w:rsidRPr="00EE6405">
        <w:rPr>
          <w:rFonts w:ascii="Arial" w:hAnsi="Arial" w:cs="Arial"/>
          <w:sz w:val="22"/>
          <w:szCs w:val="22"/>
        </w:rPr>
        <w:t>Level</w:t>
      </w:r>
      <w:r w:rsidRPr="00EE6405">
        <w:rPr>
          <w:rFonts w:ascii="Arial" w:hAnsi="Arial" w:cs="Arial"/>
          <w:sz w:val="22"/>
          <w:szCs w:val="22"/>
          <w:cs/>
        </w:rPr>
        <w:t xml:space="preserve"> </w:t>
      </w:r>
      <w:r w:rsidRPr="00EE6405">
        <w:rPr>
          <w:rFonts w:ascii="Arial" w:hAnsi="Arial" w:cs="Arial"/>
          <w:sz w:val="22"/>
          <w:szCs w:val="22"/>
        </w:rPr>
        <w:t xml:space="preserve">2 - </w:t>
      </w:r>
      <w:r w:rsidRPr="00EE6405">
        <w:rPr>
          <w:rFonts w:ascii="Arial" w:hAnsi="Arial" w:cs="Arial"/>
          <w:sz w:val="22"/>
          <w:szCs w:val="22"/>
        </w:rPr>
        <w:tab/>
        <w:t>Use of other observable inputs for such assets or liabilities, whether directly or indirectly</w:t>
      </w:r>
    </w:p>
    <w:p w:rsidR="006C0A82" w:rsidRPr="00EE6405" w:rsidRDefault="006C0A82" w:rsidP="00531362">
      <w:pPr>
        <w:tabs>
          <w:tab w:val="left" w:pos="1440"/>
        </w:tabs>
        <w:spacing w:before="120" w:after="120" w:line="380" w:lineRule="exact"/>
        <w:ind w:left="1710" w:hanging="1080"/>
        <w:jc w:val="thaiDistribute"/>
        <w:outlineLvl w:val="0"/>
        <w:rPr>
          <w:rFonts w:ascii="Arial" w:hAnsi="Arial" w:cs="Arial"/>
          <w:sz w:val="22"/>
          <w:szCs w:val="22"/>
        </w:rPr>
      </w:pPr>
      <w:r w:rsidRPr="00EE6405">
        <w:rPr>
          <w:rFonts w:ascii="Arial" w:hAnsi="Arial" w:cs="Arial"/>
          <w:sz w:val="22"/>
          <w:szCs w:val="22"/>
        </w:rPr>
        <w:t>Level</w:t>
      </w:r>
      <w:r w:rsidRPr="00EE6405">
        <w:rPr>
          <w:rFonts w:ascii="Arial" w:hAnsi="Arial" w:cs="Arial"/>
          <w:sz w:val="22"/>
          <w:szCs w:val="22"/>
          <w:cs/>
        </w:rPr>
        <w:t xml:space="preserve"> </w:t>
      </w:r>
      <w:r w:rsidRPr="00EE6405">
        <w:rPr>
          <w:rFonts w:ascii="Arial" w:hAnsi="Arial" w:cs="Arial"/>
          <w:sz w:val="22"/>
          <w:szCs w:val="22"/>
        </w:rPr>
        <w:t>3</w:t>
      </w:r>
      <w:r w:rsidRPr="00EE6405">
        <w:rPr>
          <w:rFonts w:ascii="Arial" w:hAnsi="Arial" w:cs="Arial"/>
          <w:sz w:val="22"/>
          <w:szCs w:val="22"/>
        </w:rPr>
        <w:tab/>
        <w:t xml:space="preserve">- </w:t>
      </w:r>
      <w:r w:rsidRPr="00EE6405">
        <w:rPr>
          <w:rFonts w:ascii="Arial" w:hAnsi="Arial" w:cs="Arial"/>
          <w:sz w:val="22"/>
          <w:szCs w:val="22"/>
        </w:rPr>
        <w:tab/>
        <w:t xml:space="preserve">Use of unobservable inputs such as estimates of future cash flows </w:t>
      </w:r>
    </w:p>
    <w:p w:rsidR="006C0A82" w:rsidRPr="00EE6405" w:rsidRDefault="006C0A82" w:rsidP="00531362">
      <w:pPr>
        <w:tabs>
          <w:tab w:val="left" w:pos="1440"/>
        </w:tabs>
        <w:spacing w:before="120" w:after="120" w:line="380" w:lineRule="exact"/>
        <w:ind w:left="600" w:hanging="600"/>
        <w:jc w:val="thaiDistribute"/>
        <w:outlineLvl w:val="0"/>
        <w:rPr>
          <w:rFonts w:ascii="Arial" w:hAnsi="Arial" w:cs="Arial"/>
          <w:sz w:val="22"/>
          <w:szCs w:val="22"/>
        </w:rPr>
      </w:pPr>
      <w:r w:rsidRPr="00EE6405">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6C0A82" w:rsidRPr="00EE6405" w:rsidRDefault="006C0A82" w:rsidP="00531362">
      <w:pPr>
        <w:tabs>
          <w:tab w:val="left" w:pos="1440"/>
        </w:tabs>
        <w:spacing w:before="120" w:after="120" w:line="380" w:lineRule="exact"/>
        <w:ind w:left="600" w:hanging="600"/>
        <w:jc w:val="thaiDistribute"/>
        <w:outlineLvl w:val="0"/>
        <w:rPr>
          <w:rFonts w:ascii="Arial" w:hAnsi="Arial" w:cs="Arial"/>
          <w:b/>
          <w:bCs/>
          <w:sz w:val="22"/>
          <w:szCs w:val="22"/>
        </w:rPr>
      </w:pPr>
      <w:r w:rsidRPr="00EE6405">
        <w:rPr>
          <w:rFonts w:ascii="Arial" w:hAnsi="Arial" w:cs="Arial"/>
          <w:b/>
          <w:bCs/>
          <w:sz w:val="22"/>
          <w:szCs w:val="22"/>
        </w:rPr>
        <w:t>6.</w:t>
      </w:r>
      <w:r w:rsidRPr="00EE6405">
        <w:rPr>
          <w:rFonts w:ascii="Arial" w:hAnsi="Arial" w:cs="Arial"/>
          <w:b/>
          <w:bCs/>
          <w:sz w:val="22"/>
          <w:szCs w:val="22"/>
        </w:rPr>
        <w:tab/>
        <w:t>Significant accounting judgements and estimates</w:t>
      </w:r>
    </w:p>
    <w:p w:rsidR="006C0A82" w:rsidRPr="00EE6405" w:rsidRDefault="006C0A82" w:rsidP="00531362">
      <w:pPr>
        <w:tabs>
          <w:tab w:val="left" w:pos="360"/>
          <w:tab w:val="left" w:pos="1440"/>
        </w:tabs>
        <w:spacing w:before="120" w:after="120" w:line="380" w:lineRule="exact"/>
        <w:ind w:left="600" w:hanging="600"/>
        <w:jc w:val="thaiDistribute"/>
        <w:outlineLvl w:val="0"/>
        <w:rPr>
          <w:rFonts w:ascii="Arial" w:hAnsi="Arial" w:cs="Arial"/>
          <w:spacing w:val="-4"/>
          <w:sz w:val="22"/>
          <w:szCs w:val="22"/>
        </w:rPr>
      </w:pPr>
      <w:r w:rsidRPr="00EE6405">
        <w:rPr>
          <w:rFonts w:ascii="Arial" w:hAnsi="Arial" w:cs="Arial"/>
          <w:sz w:val="22"/>
          <w:szCs w:val="22"/>
        </w:rPr>
        <w:tab/>
      </w:r>
      <w:r w:rsidRPr="00EE6405">
        <w:rPr>
          <w:rFonts w:ascii="Arial" w:hAnsi="Arial" w:cs="Arial"/>
          <w:sz w:val="22"/>
          <w:szCs w:val="22"/>
        </w:rPr>
        <w:tab/>
        <w:t xml:space="preserve">The preparation of financial statements in conformity with </w:t>
      </w:r>
      <w:r w:rsidRPr="00EE6405">
        <w:rPr>
          <w:rFonts w:ascii="Arial" w:hAnsi="Arial" w:cs="Arial"/>
          <w:spacing w:val="-4"/>
          <w:sz w:val="22"/>
          <w:szCs w:val="22"/>
        </w:rPr>
        <w:t xml:space="preserve">financial reporting standards </w:t>
      </w:r>
      <w:r w:rsidRPr="00EE6405">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EE6405">
        <w:rPr>
          <w:rFonts w:ascii="Arial" w:hAnsi="Arial" w:cs="Arial"/>
          <w:spacing w:val="-4"/>
          <w:sz w:val="22"/>
          <w:szCs w:val="22"/>
        </w:rPr>
        <w:t xml:space="preserve"> from these estimates. </w:t>
      </w:r>
      <w:r w:rsidRPr="00EE6405">
        <w:rPr>
          <w:rFonts w:ascii="Arial" w:hAnsi="Arial" w:cs="Arial"/>
          <w:sz w:val="22"/>
          <w:szCs w:val="22"/>
        </w:rPr>
        <w:t>Significant judgements and estimates are as follows:</w:t>
      </w:r>
    </w:p>
    <w:p w:rsidR="006C0A82" w:rsidRPr="00EE6405" w:rsidRDefault="006C0A82" w:rsidP="00531362">
      <w:pPr>
        <w:tabs>
          <w:tab w:val="left" w:pos="1440"/>
        </w:tabs>
        <w:spacing w:before="120" w:after="120" w:line="380" w:lineRule="exact"/>
        <w:ind w:left="601"/>
        <w:jc w:val="thaiDistribute"/>
        <w:outlineLvl w:val="0"/>
        <w:rPr>
          <w:rFonts w:ascii="Arial" w:hAnsi="Arial" w:cs="Arial"/>
          <w:b/>
          <w:bCs/>
          <w:sz w:val="22"/>
          <w:szCs w:val="22"/>
        </w:rPr>
      </w:pPr>
      <w:r w:rsidRPr="00EE6405">
        <w:rPr>
          <w:rFonts w:ascii="Arial" w:hAnsi="Arial" w:cs="Arial"/>
          <w:b/>
          <w:bCs/>
          <w:sz w:val="22"/>
          <w:szCs w:val="22"/>
        </w:rPr>
        <w:t>Allowance for doubtful accounts</w:t>
      </w:r>
    </w:p>
    <w:p w:rsidR="006C0A82" w:rsidRPr="00EE6405" w:rsidRDefault="006C0A82" w:rsidP="00531362">
      <w:pPr>
        <w:tabs>
          <w:tab w:val="left" w:pos="1440"/>
        </w:tabs>
        <w:spacing w:before="120" w:after="120" w:line="380" w:lineRule="exact"/>
        <w:ind w:left="601"/>
        <w:jc w:val="thaiDistribute"/>
        <w:outlineLvl w:val="0"/>
        <w:rPr>
          <w:rFonts w:ascii="Arial" w:hAnsi="Arial" w:cs="Arial"/>
          <w:sz w:val="22"/>
          <w:szCs w:val="22"/>
        </w:rPr>
      </w:pPr>
      <w:r w:rsidRPr="00EE6405">
        <w:rPr>
          <w:rFonts w:ascii="Arial" w:hAnsi="Arial" w:cs="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6C0A82" w:rsidRPr="00EE6405" w:rsidRDefault="006C0A82" w:rsidP="00531362">
      <w:pPr>
        <w:tabs>
          <w:tab w:val="left" w:pos="1440"/>
        </w:tabs>
        <w:spacing w:before="120" w:after="120" w:line="380" w:lineRule="exact"/>
        <w:ind w:left="605"/>
        <w:jc w:val="thaiDistribute"/>
        <w:outlineLvl w:val="0"/>
        <w:rPr>
          <w:rFonts w:ascii="Arial" w:hAnsi="Arial" w:cs="Arial"/>
          <w:b/>
          <w:bCs/>
          <w:sz w:val="22"/>
          <w:szCs w:val="22"/>
        </w:rPr>
      </w:pPr>
      <w:r w:rsidRPr="00EE6405">
        <w:rPr>
          <w:rFonts w:ascii="Arial" w:hAnsi="Arial" w:cs="Arial"/>
          <w:b/>
          <w:bCs/>
          <w:sz w:val="22"/>
          <w:szCs w:val="22"/>
        </w:rPr>
        <w:t>Property, plant and equipment/Depreciation</w:t>
      </w:r>
    </w:p>
    <w:p w:rsidR="006C0A82" w:rsidRPr="00EE6405" w:rsidRDefault="006C0A82" w:rsidP="00531362">
      <w:pPr>
        <w:tabs>
          <w:tab w:val="left" w:pos="1440"/>
        </w:tabs>
        <w:spacing w:before="120" w:after="120" w:line="380" w:lineRule="exact"/>
        <w:ind w:left="605"/>
        <w:jc w:val="thaiDistribute"/>
        <w:outlineLvl w:val="0"/>
        <w:rPr>
          <w:rFonts w:ascii="Arial" w:hAnsi="Arial" w:cs="Arial"/>
          <w:sz w:val="22"/>
          <w:szCs w:val="22"/>
        </w:rPr>
      </w:pPr>
      <w:r w:rsidRPr="00EE6405">
        <w:rPr>
          <w:rFonts w:ascii="Arial" w:hAnsi="Arial" w:cs="Arial"/>
          <w:sz w:val="22"/>
          <w:szCs w:val="22"/>
        </w:rPr>
        <w:t xml:space="preserve">In determining depreciation of plant and equipment, the management is required to make estimates of the useful lives and residual values of the Company’s plant and equipment and to review estimate useful lives and residual values when there are any changes. </w:t>
      </w:r>
    </w:p>
    <w:p w:rsidR="00502FD2" w:rsidRPr="00EE6405" w:rsidRDefault="00502FD2" w:rsidP="00531362">
      <w:pPr>
        <w:tabs>
          <w:tab w:val="left" w:pos="1440"/>
        </w:tabs>
        <w:spacing w:before="120" w:after="120" w:line="380" w:lineRule="exact"/>
        <w:ind w:left="605"/>
        <w:jc w:val="thaiDistribute"/>
        <w:outlineLvl w:val="0"/>
        <w:rPr>
          <w:rFonts w:ascii="Arial" w:hAnsi="Arial" w:cs="Arial"/>
          <w:sz w:val="22"/>
          <w:szCs w:val="22"/>
        </w:rPr>
      </w:pPr>
      <w:r w:rsidRPr="00EE6405">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EE6405">
        <w:rPr>
          <w:rFonts w:ascii="Arial" w:hAnsi="Arial" w:cs="Arial"/>
          <w:sz w:val="22"/>
          <w:szCs w:val="22"/>
          <w:cs/>
        </w:rPr>
        <w:t xml:space="preserve"> </w:t>
      </w:r>
      <w:r w:rsidRPr="00EE6405">
        <w:rPr>
          <w:rFonts w:ascii="Arial" w:hAnsi="Arial" w:cs="Arial"/>
          <w:sz w:val="22"/>
          <w:szCs w:val="22"/>
        </w:rPr>
        <w:t>expenses relating to the assets subject to the review.</w:t>
      </w:r>
    </w:p>
    <w:p w:rsidR="00531362" w:rsidRPr="00EE6405" w:rsidRDefault="00531362">
      <w:pPr>
        <w:overflowPunct/>
        <w:autoSpaceDE/>
        <w:autoSpaceDN/>
        <w:adjustRightInd/>
        <w:spacing w:after="200" w:line="276" w:lineRule="auto"/>
        <w:textAlignment w:val="auto"/>
        <w:rPr>
          <w:rFonts w:ascii="Arial" w:hAnsi="Arial" w:cs="Arial"/>
          <w:b/>
          <w:bCs/>
          <w:sz w:val="22"/>
          <w:szCs w:val="22"/>
        </w:rPr>
      </w:pPr>
      <w:r w:rsidRPr="00EE6405">
        <w:rPr>
          <w:rFonts w:ascii="Arial" w:hAnsi="Arial" w:cs="Arial"/>
          <w:b/>
          <w:bCs/>
          <w:sz w:val="22"/>
          <w:szCs w:val="22"/>
        </w:rPr>
        <w:br w:type="page"/>
      </w:r>
    </w:p>
    <w:p w:rsidR="003662D6" w:rsidRPr="00EE6405" w:rsidRDefault="003662D6" w:rsidP="00531362">
      <w:pPr>
        <w:tabs>
          <w:tab w:val="left" w:pos="1440"/>
        </w:tabs>
        <w:spacing w:before="120" w:after="120" w:line="380" w:lineRule="exact"/>
        <w:ind w:left="605"/>
        <w:jc w:val="thaiDistribute"/>
        <w:outlineLvl w:val="0"/>
        <w:rPr>
          <w:rFonts w:ascii="Arial" w:hAnsi="Arial" w:cs="Arial"/>
          <w:b/>
          <w:bCs/>
          <w:sz w:val="22"/>
          <w:szCs w:val="22"/>
        </w:rPr>
      </w:pPr>
      <w:r w:rsidRPr="00EE6405">
        <w:rPr>
          <w:rFonts w:ascii="Arial" w:hAnsi="Arial" w:cs="Arial"/>
          <w:b/>
          <w:bCs/>
          <w:sz w:val="22"/>
          <w:szCs w:val="22"/>
        </w:rPr>
        <w:lastRenderedPageBreak/>
        <w:t>Intangible assets</w:t>
      </w:r>
    </w:p>
    <w:p w:rsidR="003662D6" w:rsidRPr="00EE6405" w:rsidRDefault="003662D6" w:rsidP="003662D6">
      <w:pPr>
        <w:tabs>
          <w:tab w:val="left" w:pos="1440"/>
        </w:tabs>
        <w:spacing w:before="120" w:after="120" w:line="380" w:lineRule="exact"/>
        <w:ind w:left="605"/>
        <w:jc w:val="thaiDistribute"/>
        <w:outlineLvl w:val="0"/>
        <w:rPr>
          <w:rFonts w:ascii="Arial" w:hAnsi="Arial" w:cs="Arial"/>
          <w:sz w:val="22"/>
          <w:szCs w:val="22"/>
        </w:rPr>
      </w:pPr>
      <w:r w:rsidRPr="00EE6405">
        <w:rPr>
          <w:rFonts w:ascii="Arial" w:hAnsi="Arial" w:cs="Arial"/>
          <w:sz w:val="22"/>
          <w:szCs w:val="22"/>
        </w:rPr>
        <w:t>The initial recognition and measurement of intangible assets and subsequent impairment testing require the management to consider the significant changes related to the use or expected use of such assets with an adverse effect on the entity during the year or in the near future and record impairment losses when it is determined that their recoverable amount is lower than the carrying amount.</w:t>
      </w:r>
    </w:p>
    <w:p w:rsidR="006C0A82" w:rsidRPr="00EE6405" w:rsidRDefault="006C0A82" w:rsidP="00531362">
      <w:pPr>
        <w:tabs>
          <w:tab w:val="left" w:pos="1440"/>
        </w:tabs>
        <w:spacing w:before="120" w:after="120" w:line="380" w:lineRule="exact"/>
        <w:ind w:left="605"/>
        <w:jc w:val="thaiDistribute"/>
        <w:outlineLvl w:val="0"/>
        <w:rPr>
          <w:rFonts w:ascii="Arial" w:hAnsi="Arial" w:cs="Arial"/>
          <w:b/>
          <w:bCs/>
          <w:sz w:val="22"/>
          <w:szCs w:val="22"/>
        </w:rPr>
      </w:pPr>
      <w:r w:rsidRPr="00EE6405">
        <w:rPr>
          <w:rFonts w:ascii="Arial" w:hAnsi="Arial" w:cs="Arial"/>
          <w:b/>
          <w:bCs/>
          <w:sz w:val="22"/>
          <w:szCs w:val="22"/>
        </w:rPr>
        <w:t>Deferred tax assets</w:t>
      </w:r>
    </w:p>
    <w:p w:rsidR="006C0A82" w:rsidRPr="00EE6405" w:rsidRDefault="006C0A82" w:rsidP="00531362">
      <w:pPr>
        <w:tabs>
          <w:tab w:val="left" w:pos="1440"/>
        </w:tabs>
        <w:spacing w:before="120" w:after="120" w:line="380" w:lineRule="exact"/>
        <w:ind w:left="605"/>
        <w:jc w:val="thaiDistribute"/>
        <w:outlineLvl w:val="0"/>
        <w:rPr>
          <w:rFonts w:ascii="Arial" w:hAnsi="Arial" w:cs="Arial"/>
          <w:sz w:val="22"/>
          <w:szCs w:val="22"/>
        </w:rPr>
      </w:pPr>
      <w:r w:rsidRPr="00EE6405">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802CAF" w:rsidRPr="00EE6405" w:rsidRDefault="00802CAF" w:rsidP="00531362">
      <w:pPr>
        <w:tabs>
          <w:tab w:val="left" w:pos="1440"/>
        </w:tabs>
        <w:spacing w:before="120" w:after="120" w:line="380" w:lineRule="exact"/>
        <w:ind w:left="601"/>
        <w:jc w:val="thaiDistribute"/>
        <w:outlineLvl w:val="0"/>
        <w:rPr>
          <w:rFonts w:ascii="Arial" w:hAnsi="Arial" w:cs="Arial"/>
          <w:b/>
          <w:bCs/>
          <w:sz w:val="22"/>
          <w:szCs w:val="22"/>
        </w:rPr>
      </w:pPr>
      <w:r w:rsidRPr="00EE6405">
        <w:rPr>
          <w:rFonts w:ascii="Arial" w:hAnsi="Arial" w:cs="Arial"/>
          <w:b/>
          <w:bCs/>
          <w:sz w:val="22"/>
          <w:szCs w:val="22"/>
        </w:rPr>
        <w:t>Post-employment benefits under defined benefit plans and other long-term employee benefits</w:t>
      </w:r>
    </w:p>
    <w:p w:rsidR="00802CAF" w:rsidRPr="00EE6405" w:rsidRDefault="00802CAF" w:rsidP="00531362">
      <w:pPr>
        <w:tabs>
          <w:tab w:val="left" w:pos="1440"/>
        </w:tabs>
        <w:spacing w:before="120" w:after="120" w:line="380" w:lineRule="exact"/>
        <w:ind w:left="605"/>
        <w:jc w:val="thaiDistribute"/>
        <w:outlineLvl w:val="0"/>
        <w:rPr>
          <w:rFonts w:ascii="Arial" w:hAnsi="Arial" w:cs="Arial"/>
          <w:sz w:val="22"/>
          <w:szCs w:val="22"/>
        </w:rPr>
      </w:pPr>
      <w:r w:rsidRPr="00EE6405">
        <w:rPr>
          <w:rFonts w:ascii="Arial" w:hAnsi="Arial" w:cs="Arial"/>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6C0A82" w:rsidRPr="00EE6405" w:rsidRDefault="006C0A82" w:rsidP="00531362">
      <w:pPr>
        <w:tabs>
          <w:tab w:val="left" w:pos="1440"/>
        </w:tabs>
        <w:spacing w:before="120" w:after="120" w:line="380" w:lineRule="exact"/>
        <w:ind w:left="605" w:hanging="605"/>
        <w:jc w:val="thaiDistribute"/>
        <w:outlineLvl w:val="0"/>
        <w:rPr>
          <w:rFonts w:ascii="Arial" w:hAnsi="Arial" w:cs="Arial"/>
          <w:b/>
          <w:bCs/>
          <w:sz w:val="22"/>
          <w:szCs w:val="22"/>
        </w:rPr>
      </w:pPr>
      <w:r w:rsidRPr="00EE6405">
        <w:rPr>
          <w:rFonts w:ascii="Arial" w:hAnsi="Arial" w:cs="Arial"/>
          <w:b/>
          <w:bCs/>
          <w:sz w:val="22"/>
          <w:szCs w:val="22"/>
        </w:rPr>
        <w:t>7.</w:t>
      </w:r>
      <w:r w:rsidRPr="00EE6405">
        <w:rPr>
          <w:rFonts w:ascii="Arial" w:hAnsi="Arial" w:cs="Arial"/>
          <w:b/>
          <w:bCs/>
          <w:sz w:val="22"/>
          <w:szCs w:val="22"/>
        </w:rPr>
        <w:tab/>
        <w:t>Related party transactions</w:t>
      </w:r>
    </w:p>
    <w:p w:rsidR="006C0A82" w:rsidRPr="00EE6405" w:rsidRDefault="006C0A82" w:rsidP="00531362">
      <w:pPr>
        <w:spacing w:before="120" w:after="120" w:line="380" w:lineRule="exact"/>
        <w:ind w:left="605"/>
        <w:jc w:val="both"/>
        <w:rPr>
          <w:rFonts w:ascii="Arial" w:hAnsi="Arial" w:cs="Arial"/>
          <w:sz w:val="22"/>
          <w:szCs w:val="22"/>
        </w:rPr>
      </w:pPr>
      <w:r w:rsidRPr="00EE6405">
        <w:rPr>
          <w:rFonts w:ascii="Arial" w:hAnsi="Arial" w:cs="Arial"/>
          <w:sz w:val="22"/>
          <w:szCs w:val="22"/>
        </w:rPr>
        <w:t>During the years, the Company had significant business transactions with related parties. Such transactions, which are summarised below, were concluded on commercial terms and bases agreed upon between the Company and those related parties.</w:t>
      </w:r>
    </w:p>
    <w:tbl>
      <w:tblPr>
        <w:tblW w:w="8730" w:type="dxa"/>
        <w:tblInd w:w="540" w:type="dxa"/>
        <w:tblLayout w:type="fixed"/>
        <w:tblLook w:val="0000" w:firstRow="0" w:lastRow="0" w:firstColumn="0" w:lastColumn="0" w:noHBand="0" w:noVBand="0"/>
      </w:tblPr>
      <w:tblGrid>
        <w:gridCol w:w="3330"/>
        <w:gridCol w:w="1080"/>
        <w:gridCol w:w="1080"/>
        <w:gridCol w:w="3240"/>
      </w:tblGrid>
      <w:tr w:rsidR="006C0A82" w:rsidRPr="00EE6405" w:rsidTr="00531362">
        <w:tc>
          <w:tcPr>
            <w:tcW w:w="8730" w:type="dxa"/>
            <w:gridSpan w:val="4"/>
          </w:tcPr>
          <w:p w:rsidR="006C0A82" w:rsidRPr="00EE6405" w:rsidRDefault="006C0A82" w:rsidP="00545D3A">
            <w:pPr>
              <w:spacing w:line="360" w:lineRule="exact"/>
              <w:jc w:val="right"/>
              <w:rPr>
                <w:rFonts w:ascii="Arial" w:hAnsi="Arial" w:cs="Arial"/>
                <w:sz w:val="20"/>
                <w:szCs w:val="20"/>
              </w:rPr>
            </w:pPr>
            <w:r w:rsidRPr="00EE6405">
              <w:rPr>
                <w:rFonts w:ascii="Arial" w:hAnsi="Arial" w:cs="Arial"/>
                <w:sz w:val="20"/>
                <w:szCs w:val="20"/>
              </w:rPr>
              <w:t xml:space="preserve">(Unit: </w:t>
            </w:r>
            <w:r w:rsidR="00545D3A" w:rsidRPr="00EE6405">
              <w:rPr>
                <w:rFonts w:ascii="Arial" w:hAnsi="Arial" w:cs="Arial"/>
                <w:sz w:val="20"/>
                <w:szCs w:val="20"/>
              </w:rPr>
              <w:t>Million</w:t>
            </w:r>
            <w:r w:rsidRPr="00EE6405">
              <w:rPr>
                <w:rFonts w:ascii="Arial" w:hAnsi="Arial" w:cs="Arial"/>
                <w:sz w:val="20"/>
                <w:szCs w:val="20"/>
              </w:rPr>
              <w:t xml:space="preserve"> Baht)</w:t>
            </w:r>
          </w:p>
        </w:tc>
      </w:tr>
      <w:tr w:rsidR="000A6A27" w:rsidRPr="00EE6405" w:rsidTr="00531362">
        <w:trPr>
          <w:tblHeader/>
        </w:trPr>
        <w:tc>
          <w:tcPr>
            <w:tcW w:w="3330" w:type="dxa"/>
          </w:tcPr>
          <w:p w:rsidR="000A6A27" w:rsidRPr="00EE6405" w:rsidRDefault="000A6A27" w:rsidP="00531362">
            <w:pPr>
              <w:spacing w:line="360" w:lineRule="exact"/>
              <w:jc w:val="center"/>
              <w:rPr>
                <w:rFonts w:ascii="Arial" w:hAnsi="Arial" w:cs="Arial"/>
                <w:sz w:val="20"/>
                <w:szCs w:val="20"/>
              </w:rPr>
            </w:pPr>
          </w:p>
        </w:tc>
        <w:tc>
          <w:tcPr>
            <w:tcW w:w="1080" w:type="dxa"/>
          </w:tcPr>
          <w:p w:rsidR="000A6A27" w:rsidRPr="00EE6405" w:rsidRDefault="000A6A27" w:rsidP="00531362">
            <w:pPr>
              <w:spacing w:line="360" w:lineRule="exact"/>
              <w:jc w:val="center"/>
              <w:rPr>
                <w:rFonts w:ascii="Arial" w:hAnsi="Arial" w:cs="Arial"/>
                <w:sz w:val="20"/>
                <w:szCs w:val="20"/>
                <w:u w:val="single"/>
              </w:rPr>
            </w:pPr>
            <w:r w:rsidRPr="00EE6405">
              <w:rPr>
                <w:rFonts w:ascii="Arial" w:hAnsi="Arial" w:cs="Arial"/>
                <w:sz w:val="20"/>
                <w:szCs w:val="20"/>
                <w:u w:val="single"/>
              </w:rPr>
              <w:t>2017</w:t>
            </w:r>
          </w:p>
        </w:tc>
        <w:tc>
          <w:tcPr>
            <w:tcW w:w="1080" w:type="dxa"/>
          </w:tcPr>
          <w:p w:rsidR="000A6A27" w:rsidRPr="00EE6405" w:rsidRDefault="000A6A27" w:rsidP="00531362">
            <w:pPr>
              <w:spacing w:line="360" w:lineRule="exact"/>
              <w:jc w:val="center"/>
              <w:rPr>
                <w:rFonts w:ascii="Arial" w:hAnsi="Arial" w:cs="Arial"/>
                <w:sz w:val="20"/>
                <w:szCs w:val="20"/>
                <w:u w:val="single"/>
              </w:rPr>
            </w:pPr>
            <w:r w:rsidRPr="00EE6405">
              <w:rPr>
                <w:rFonts w:ascii="Arial" w:hAnsi="Arial" w:cs="Arial"/>
                <w:sz w:val="20"/>
                <w:szCs w:val="20"/>
                <w:u w:val="single"/>
              </w:rPr>
              <w:t>2016</w:t>
            </w:r>
          </w:p>
        </w:tc>
        <w:tc>
          <w:tcPr>
            <w:tcW w:w="3240" w:type="dxa"/>
            <w:vAlign w:val="bottom"/>
          </w:tcPr>
          <w:p w:rsidR="000A6A27" w:rsidRPr="00EE6405" w:rsidRDefault="000A6A27" w:rsidP="00F260F4">
            <w:pPr>
              <w:spacing w:line="360" w:lineRule="exact"/>
              <w:jc w:val="center"/>
              <w:rPr>
                <w:rFonts w:ascii="Arial" w:hAnsi="Arial" w:cs="Arial"/>
                <w:sz w:val="20"/>
                <w:szCs w:val="20"/>
                <w:u w:val="single"/>
              </w:rPr>
            </w:pPr>
            <w:r w:rsidRPr="00EE6405">
              <w:rPr>
                <w:rFonts w:ascii="Arial" w:hAnsi="Arial" w:cs="Arial"/>
                <w:sz w:val="20"/>
                <w:szCs w:val="20"/>
                <w:u w:val="single"/>
              </w:rPr>
              <w:t>Pricing policy</w:t>
            </w:r>
          </w:p>
        </w:tc>
      </w:tr>
      <w:tr w:rsidR="000A6A27" w:rsidRPr="00EE6405" w:rsidTr="00531362">
        <w:tc>
          <w:tcPr>
            <w:tcW w:w="3330" w:type="dxa"/>
          </w:tcPr>
          <w:p w:rsidR="000A6A27" w:rsidRPr="00EE6405" w:rsidRDefault="000A6A27" w:rsidP="00531362">
            <w:pPr>
              <w:spacing w:line="360" w:lineRule="exact"/>
              <w:ind w:left="360" w:right="-43" w:hanging="360"/>
              <w:rPr>
                <w:rFonts w:ascii="Arial" w:hAnsi="Arial" w:cs="Arial"/>
                <w:sz w:val="20"/>
                <w:szCs w:val="20"/>
                <w:u w:val="single"/>
              </w:rPr>
            </w:pPr>
            <w:r w:rsidRPr="00EE6405">
              <w:rPr>
                <w:rFonts w:ascii="Arial" w:hAnsi="Arial" w:cs="Arial"/>
                <w:sz w:val="20"/>
                <w:szCs w:val="20"/>
                <w:u w:val="single"/>
              </w:rPr>
              <w:t xml:space="preserve">Transactions with related </w:t>
            </w:r>
            <w:r w:rsidR="00802CAF" w:rsidRPr="00EE6405">
              <w:rPr>
                <w:rFonts w:ascii="Arial" w:hAnsi="Arial" w:cs="Arial"/>
                <w:sz w:val="20"/>
                <w:szCs w:val="20"/>
                <w:u w:val="single"/>
              </w:rPr>
              <w:t>parties</w:t>
            </w:r>
          </w:p>
        </w:tc>
        <w:tc>
          <w:tcPr>
            <w:tcW w:w="1080" w:type="dxa"/>
          </w:tcPr>
          <w:p w:rsidR="000A6A27" w:rsidRPr="00EE6405" w:rsidRDefault="000A6A27" w:rsidP="00531362">
            <w:pPr>
              <w:tabs>
                <w:tab w:val="decimal" w:pos="884"/>
              </w:tabs>
              <w:spacing w:line="360" w:lineRule="exact"/>
              <w:jc w:val="center"/>
              <w:rPr>
                <w:rFonts w:ascii="Arial" w:hAnsi="Arial" w:cs="Arial"/>
                <w:sz w:val="20"/>
                <w:szCs w:val="20"/>
                <w:cs/>
              </w:rPr>
            </w:pPr>
          </w:p>
        </w:tc>
        <w:tc>
          <w:tcPr>
            <w:tcW w:w="1080" w:type="dxa"/>
          </w:tcPr>
          <w:p w:rsidR="000A6A27" w:rsidRPr="00EE6405" w:rsidRDefault="000A6A27" w:rsidP="00531362">
            <w:pPr>
              <w:tabs>
                <w:tab w:val="decimal" w:pos="884"/>
              </w:tabs>
              <w:spacing w:line="360" w:lineRule="exact"/>
              <w:jc w:val="center"/>
              <w:rPr>
                <w:rFonts w:ascii="Arial" w:hAnsi="Arial" w:cs="Arial"/>
                <w:sz w:val="20"/>
                <w:szCs w:val="20"/>
                <w:cs/>
              </w:rPr>
            </w:pPr>
          </w:p>
        </w:tc>
        <w:tc>
          <w:tcPr>
            <w:tcW w:w="3240" w:type="dxa"/>
          </w:tcPr>
          <w:p w:rsidR="000A6A27" w:rsidRPr="00EE6405" w:rsidRDefault="000A6A27" w:rsidP="00531362">
            <w:pPr>
              <w:pStyle w:val="Heading2"/>
              <w:spacing w:line="360" w:lineRule="exact"/>
              <w:jc w:val="distribute"/>
              <w:rPr>
                <w:rFonts w:ascii="Arial" w:hAnsi="Arial" w:cs="Arial"/>
                <w:sz w:val="20"/>
                <w:szCs w:val="20"/>
                <w:cs/>
              </w:rPr>
            </w:pPr>
          </w:p>
        </w:tc>
      </w:tr>
      <w:tr w:rsidR="00365F5E" w:rsidRPr="00EE6405" w:rsidTr="00531362">
        <w:tc>
          <w:tcPr>
            <w:tcW w:w="3330" w:type="dxa"/>
          </w:tcPr>
          <w:p w:rsidR="00365F5E" w:rsidRPr="00EE6405" w:rsidRDefault="00365F5E" w:rsidP="00531362">
            <w:pPr>
              <w:spacing w:line="360" w:lineRule="exact"/>
              <w:ind w:left="360" w:right="-43" w:hanging="360"/>
              <w:jc w:val="both"/>
              <w:rPr>
                <w:rFonts w:ascii="Arial" w:hAnsi="Arial" w:cs="Arial"/>
                <w:sz w:val="20"/>
                <w:szCs w:val="20"/>
              </w:rPr>
            </w:pPr>
            <w:r w:rsidRPr="00EE6405">
              <w:rPr>
                <w:rFonts w:ascii="Arial" w:hAnsi="Arial" w:cs="Arial"/>
                <w:sz w:val="20"/>
                <w:szCs w:val="20"/>
              </w:rPr>
              <w:t>Medical service income</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2</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2</w:t>
            </w:r>
          </w:p>
        </w:tc>
        <w:tc>
          <w:tcPr>
            <w:tcW w:w="3240" w:type="dxa"/>
          </w:tcPr>
          <w:p w:rsidR="00365F5E" w:rsidRPr="00EE6405" w:rsidRDefault="00365F5E" w:rsidP="00531362">
            <w:pPr>
              <w:spacing w:line="360" w:lineRule="exact"/>
              <w:ind w:left="162" w:right="-18" w:hanging="162"/>
              <w:rPr>
                <w:rFonts w:ascii="Arial" w:hAnsi="Arial" w:cs="Arial"/>
                <w:sz w:val="20"/>
                <w:szCs w:val="20"/>
              </w:rPr>
            </w:pPr>
            <w:r w:rsidRPr="00EE6405">
              <w:rPr>
                <w:rFonts w:ascii="Arial" w:hAnsi="Arial" w:cs="Arial"/>
                <w:sz w:val="20"/>
                <w:szCs w:val="20"/>
              </w:rPr>
              <w:t>Normal price less certain discount</w:t>
            </w:r>
          </w:p>
        </w:tc>
      </w:tr>
      <w:tr w:rsidR="00365F5E" w:rsidRPr="00EE6405" w:rsidTr="00531362">
        <w:tc>
          <w:tcPr>
            <w:tcW w:w="3330" w:type="dxa"/>
          </w:tcPr>
          <w:p w:rsidR="00365F5E" w:rsidRPr="00EE6405" w:rsidRDefault="00365F5E" w:rsidP="00531362">
            <w:pPr>
              <w:spacing w:line="360" w:lineRule="exact"/>
              <w:ind w:left="162" w:hanging="162"/>
              <w:rPr>
                <w:rFonts w:ascii="Arial" w:hAnsi="Arial" w:cs="Arial"/>
                <w:sz w:val="20"/>
                <w:szCs w:val="20"/>
              </w:rPr>
            </w:pPr>
            <w:r w:rsidRPr="00EE6405">
              <w:rPr>
                <w:rFonts w:ascii="Arial" w:hAnsi="Arial" w:cs="Arial"/>
                <w:sz w:val="20"/>
                <w:szCs w:val="20"/>
              </w:rPr>
              <w:t>Rental expenses</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1</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1</w:t>
            </w:r>
          </w:p>
        </w:tc>
        <w:tc>
          <w:tcPr>
            <w:tcW w:w="3240" w:type="dxa"/>
          </w:tcPr>
          <w:p w:rsidR="00365F5E" w:rsidRPr="00EE6405" w:rsidRDefault="00365F5E" w:rsidP="00531362">
            <w:pPr>
              <w:spacing w:line="360" w:lineRule="exact"/>
              <w:ind w:left="162" w:hanging="162"/>
              <w:rPr>
                <w:rFonts w:ascii="Arial" w:hAnsi="Arial" w:cs="Arial"/>
                <w:sz w:val="20"/>
                <w:szCs w:val="20"/>
              </w:rPr>
            </w:pPr>
            <w:r w:rsidRPr="00EE6405">
              <w:rPr>
                <w:rFonts w:ascii="Arial" w:hAnsi="Arial" w:cs="Arial"/>
                <w:sz w:val="20"/>
                <w:szCs w:val="20"/>
              </w:rPr>
              <w:t>Contract price</w:t>
            </w:r>
          </w:p>
        </w:tc>
      </w:tr>
      <w:tr w:rsidR="00365F5E" w:rsidRPr="00EE6405" w:rsidTr="00531362">
        <w:tc>
          <w:tcPr>
            <w:tcW w:w="3330" w:type="dxa"/>
          </w:tcPr>
          <w:p w:rsidR="00365F5E" w:rsidRPr="00EE6405" w:rsidRDefault="00365F5E" w:rsidP="00531362">
            <w:pPr>
              <w:spacing w:line="360" w:lineRule="exact"/>
              <w:ind w:left="360" w:right="-43" w:hanging="360"/>
              <w:jc w:val="both"/>
              <w:rPr>
                <w:rFonts w:ascii="Arial" w:hAnsi="Arial" w:cs="Arial"/>
                <w:sz w:val="20"/>
                <w:szCs w:val="20"/>
              </w:rPr>
            </w:pPr>
            <w:r w:rsidRPr="00EE6405">
              <w:rPr>
                <w:rFonts w:ascii="Arial" w:hAnsi="Arial" w:cs="Arial"/>
                <w:sz w:val="20"/>
                <w:szCs w:val="20"/>
              </w:rPr>
              <w:t>Service expenses</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4</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5</w:t>
            </w:r>
          </w:p>
        </w:tc>
        <w:tc>
          <w:tcPr>
            <w:tcW w:w="3240" w:type="dxa"/>
          </w:tcPr>
          <w:p w:rsidR="00365F5E" w:rsidRPr="00EE6405" w:rsidRDefault="00365F5E" w:rsidP="00531362">
            <w:pPr>
              <w:spacing w:line="360" w:lineRule="exact"/>
              <w:ind w:left="162" w:hanging="162"/>
              <w:rPr>
                <w:rFonts w:ascii="Arial" w:hAnsi="Arial" w:cs="Arial"/>
                <w:sz w:val="20"/>
                <w:szCs w:val="20"/>
              </w:rPr>
            </w:pPr>
            <w:r w:rsidRPr="00EE6405">
              <w:rPr>
                <w:rFonts w:ascii="Arial" w:hAnsi="Arial" w:cs="Arial"/>
                <w:sz w:val="20"/>
                <w:szCs w:val="20"/>
              </w:rPr>
              <w:t>Normal price and contract price</w:t>
            </w:r>
          </w:p>
        </w:tc>
      </w:tr>
      <w:tr w:rsidR="00C24B2A" w:rsidRPr="00EE6405" w:rsidTr="00531362">
        <w:tc>
          <w:tcPr>
            <w:tcW w:w="3330" w:type="dxa"/>
          </w:tcPr>
          <w:p w:rsidR="00C24B2A" w:rsidRPr="00EE6405" w:rsidRDefault="00C24B2A" w:rsidP="00531362">
            <w:pPr>
              <w:spacing w:line="360" w:lineRule="exact"/>
              <w:ind w:left="360" w:right="-108" w:hanging="360"/>
              <w:rPr>
                <w:rFonts w:ascii="Arial" w:hAnsi="Arial" w:cs="Arial"/>
                <w:sz w:val="20"/>
                <w:szCs w:val="20"/>
                <w:u w:val="single"/>
              </w:rPr>
            </w:pPr>
            <w:r w:rsidRPr="00EE6405">
              <w:rPr>
                <w:rFonts w:ascii="Arial" w:hAnsi="Arial" w:cs="Arial"/>
                <w:sz w:val="20"/>
                <w:szCs w:val="20"/>
                <w:u w:val="single"/>
              </w:rPr>
              <w:t>Transactions w</w:t>
            </w:r>
            <w:r w:rsidR="00365F5E" w:rsidRPr="00EE6405">
              <w:rPr>
                <w:rFonts w:ascii="Arial" w:hAnsi="Arial" w:cs="Arial"/>
                <w:sz w:val="20"/>
                <w:szCs w:val="20"/>
                <w:u w:val="single"/>
              </w:rPr>
              <w:t xml:space="preserve">ith related </w:t>
            </w:r>
            <w:r w:rsidRPr="00EE6405">
              <w:rPr>
                <w:rFonts w:ascii="Arial" w:hAnsi="Arial" w:cs="Arial"/>
                <w:sz w:val="20"/>
                <w:szCs w:val="20"/>
                <w:u w:val="single"/>
              </w:rPr>
              <w:t>individuals</w:t>
            </w:r>
            <w:r w:rsidRPr="00EE6405">
              <w:rPr>
                <w:rFonts w:ascii="Arial" w:hAnsi="Arial" w:cs="Arial"/>
                <w:sz w:val="20"/>
                <w:szCs w:val="20"/>
              </w:rPr>
              <w:t xml:space="preserve"> </w:t>
            </w:r>
          </w:p>
        </w:tc>
        <w:tc>
          <w:tcPr>
            <w:tcW w:w="1080" w:type="dxa"/>
          </w:tcPr>
          <w:p w:rsidR="00C24B2A" w:rsidRPr="00EE6405" w:rsidRDefault="00C24B2A" w:rsidP="00531362">
            <w:pPr>
              <w:tabs>
                <w:tab w:val="decimal" w:pos="792"/>
              </w:tabs>
              <w:spacing w:line="360" w:lineRule="exact"/>
              <w:rPr>
                <w:rFonts w:ascii="Arial" w:hAnsi="Arial" w:cs="Arial"/>
                <w:sz w:val="20"/>
                <w:szCs w:val="20"/>
                <w:cs/>
              </w:rPr>
            </w:pPr>
          </w:p>
        </w:tc>
        <w:tc>
          <w:tcPr>
            <w:tcW w:w="1080" w:type="dxa"/>
          </w:tcPr>
          <w:p w:rsidR="00C24B2A" w:rsidRPr="00EE6405" w:rsidRDefault="00C24B2A" w:rsidP="00531362">
            <w:pPr>
              <w:tabs>
                <w:tab w:val="decimal" w:pos="792"/>
              </w:tabs>
              <w:spacing w:line="360" w:lineRule="exact"/>
              <w:rPr>
                <w:rFonts w:ascii="Arial" w:hAnsi="Arial" w:cs="Arial"/>
                <w:sz w:val="20"/>
                <w:szCs w:val="20"/>
                <w:cs/>
              </w:rPr>
            </w:pPr>
          </w:p>
        </w:tc>
        <w:tc>
          <w:tcPr>
            <w:tcW w:w="3240" w:type="dxa"/>
          </w:tcPr>
          <w:p w:rsidR="00C24B2A" w:rsidRPr="00EE6405" w:rsidRDefault="00C24B2A" w:rsidP="00531362">
            <w:pPr>
              <w:spacing w:line="360" w:lineRule="exact"/>
              <w:ind w:left="162" w:hanging="162"/>
              <w:rPr>
                <w:rFonts w:ascii="Arial" w:hAnsi="Arial" w:cs="Arial"/>
                <w:sz w:val="20"/>
                <w:szCs w:val="20"/>
                <w:cs/>
              </w:rPr>
            </w:pPr>
          </w:p>
        </w:tc>
      </w:tr>
      <w:tr w:rsidR="00365F5E" w:rsidRPr="00EE6405" w:rsidTr="00531362">
        <w:tc>
          <w:tcPr>
            <w:tcW w:w="3330" w:type="dxa"/>
          </w:tcPr>
          <w:p w:rsidR="00365F5E" w:rsidRPr="00EE6405" w:rsidRDefault="00365F5E" w:rsidP="00531362">
            <w:pPr>
              <w:spacing w:line="360" w:lineRule="exact"/>
              <w:ind w:left="360" w:right="-43" w:hanging="360"/>
              <w:jc w:val="both"/>
              <w:rPr>
                <w:rFonts w:ascii="Arial" w:hAnsi="Arial" w:cs="Arial"/>
                <w:sz w:val="20"/>
                <w:szCs w:val="20"/>
              </w:rPr>
            </w:pPr>
            <w:r w:rsidRPr="00EE6405">
              <w:rPr>
                <w:rFonts w:ascii="Arial" w:hAnsi="Arial" w:cs="Arial"/>
                <w:sz w:val="20"/>
                <w:szCs w:val="20"/>
              </w:rPr>
              <w:t>Medical service income</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6</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7</w:t>
            </w:r>
          </w:p>
        </w:tc>
        <w:tc>
          <w:tcPr>
            <w:tcW w:w="3240" w:type="dxa"/>
          </w:tcPr>
          <w:p w:rsidR="00365F5E" w:rsidRPr="00EE6405" w:rsidRDefault="00365F5E" w:rsidP="00531362">
            <w:pPr>
              <w:spacing w:line="360" w:lineRule="exact"/>
              <w:ind w:left="162" w:hanging="162"/>
              <w:rPr>
                <w:rFonts w:ascii="Arial" w:hAnsi="Arial" w:cs="Arial"/>
                <w:sz w:val="20"/>
                <w:szCs w:val="20"/>
              </w:rPr>
            </w:pPr>
            <w:r w:rsidRPr="00EE6405">
              <w:rPr>
                <w:rFonts w:ascii="Arial" w:hAnsi="Arial" w:cs="Arial"/>
                <w:sz w:val="20"/>
                <w:szCs w:val="20"/>
              </w:rPr>
              <w:t>Normal price less certain discount</w:t>
            </w:r>
          </w:p>
        </w:tc>
      </w:tr>
      <w:tr w:rsidR="00365F5E" w:rsidRPr="00EE6405" w:rsidTr="00531362">
        <w:tc>
          <w:tcPr>
            <w:tcW w:w="3330" w:type="dxa"/>
          </w:tcPr>
          <w:p w:rsidR="00365F5E" w:rsidRPr="00EE6405" w:rsidRDefault="00365F5E" w:rsidP="00531362">
            <w:pPr>
              <w:spacing w:line="360" w:lineRule="exact"/>
              <w:ind w:left="360" w:right="-43" w:hanging="360"/>
              <w:jc w:val="both"/>
              <w:rPr>
                <w:rFonts w:ascii="Arial" w:hAnsi="Arial" w:cs="Arial"/>
                <w:sz w:val="20"/>
                <w:szCs w:val="20"/>
              </w:rPr>
            </w:pPr>
            <w:r w:rsidRPr="00EE6405">
              <w:rPr>
                <w:rFonts w:ascii="Arial" w:hAnsi="Arial" w:cs="Arial"/>
                <w:sz w:val="20"/>
                <w:szCs w:val="20"/>
              </w:rPr>
              <w:t>Rental expenses</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4</w:t>
            </w:r>
          </w:p>
        </w:tc>
        <w:tc>
          <w:tcPr>
            <w:tcW w:w="1080" w:type="dxa"/>
          </w:tcPr>
          <w:p w:rsidR="00365F5E" w:rsidRPr="00EE6405" w:rsidRDefault="00545D3A" w:rsidP="00531362">
            <w:pPr>
              <w:tabs>
                <w:tab w:val="decimal" w:pos="792"/>
              </w:tabs>
              <w:spacing w:line="360" w:lineRule="exact"/>
              <w:rPr>
                <w:rFonts w:ascii="Arial" w:hAnsi="Arial" w:cs="Arial"/>
                <w:sz w:val="20"/>
                <w:szCs w:val="20"/>
              </w:rPr>
            </w:pPr>
            <w:r w:rsidRPr="00EE6405">
              <w:rPr>
                <w:rFonts w:ascii="Arial" w:hAnsi="Arial" w:cs="Arial"/>
                <w:sz w:val="20"/>
                <w:szCs w:val="20"/>
              </w:rPr>
              <w:t>-</w:t>
            </w:r>
          </w:p>
        </w:tc>
        <w:tc>
          <w:tcPr>
            <w:tcW w:w="3240" w:type="dxa"/>
          </w:tcPr>
          <w:p w:rsidR="00365F5E" w:rsidRPr="00EE6405" w:rsidRDefault="00365F5E" w:rsidP="00531362">
            <w:pPr>
              <w:spacing w:line="360" w:lineRule="exact"/>
              <w:ind w:left="162" w:hanging="162"/>
              <w:rPr>
                <w:rFonts w:ascii="Arial" w:hAnsi="Arial" w:cs="Arial"/>
                <w:sz w:val="20"/>
                <w:szCs w:val="20"/>
              </w:rPr>
            </w:pPr>
            <w:r w:rsidRPr="00EE6405">
              <w:rPr>
                <w:rFonts w:ascii="Arial" w:hAnsi="Arial" w:cs="Arial"/>
                <w:sz w:val="20"/>
                <w:szCs w:val="20"/>
              </w:rPr>
              <w:t>Contract price</w:t>
            </w:r>
          </w:p>
        </w:tc>
      </w:tr>
      <w:tr w:rsidR="00081676" w:rsidRPr="00EE6405" w:rsidTr="00F260F4">
        <w:trPr>
          <w:trHeight w:val="198"/>
        </w:trPr>
        <w:tc>
          <w:tcPr>
            <w:tcW w:w="3330" w:type="dxa"/>
          </w:tcPr>
          <w:p w:rsidR="00081676" w:rsidRPr="00EE6405" w:rsidRDefault="00081676" w:rsidP="00531362">
            <w:pPr>
              <w:spacing w:line="360" w:lineRule="exact"/>
              <w:ind w:left="360" w:right="-43" w:hanging="360"/>
              <w:jc w:val="both"/>
              <w:rPr>
                <w:rFonts w:ascii="Arial" w:hAnsi="Arial" w:cs="Arial"/>
                <w:sz w:val="20"/>
                <w:szCs w:val="20"/>
              </w:rPr>
            </w:pPr>
            <w:r w:rsidRPr="00EE6405">
              <w:rPr>
                <w:rFonts w:ascii="Arial" w:hAnsi="Arial" w:cs="Arial"/>
                <w:sz w:val="20"/>
                <w:szCs w:val="20"/>
              </w:rPr>
              <w:t xml:space="preserve">Purchase </w:t>
            </w:r>
            <w:r w:rsidR="00F260F4" w:rsidRPr="00EE6405">
              <w:rPr>
                <w:rFonts w:ascii="Arial" w:hAnsi="Arial" w:cs="Arial"/>
                <w:sz w:val="20"/>
                <w:szCs w:val="20"/>
              </w:rPr>
              <w:t xml:space="preserve">of </w:t>
            </w:r>
            <w:r w:rsidRPr="00EE6405">
              <w:rPr>
                <w:rFonts w:ascii="Arial" w:hAnsi="Arial" w:cs="Arial"/>
                <w:sz w:val="20"/>
                <w:szCs w:val="20"/>
              </w:rPr>
              <w:t>fixed asset</w:t>
            </w:r>
            <w:r w:rsidR="00F260F4" w:rsidRPr="00EE6405">
              <w:rPr>
                <w:rFonts w:ascii="Arial" w:hAnsi="Arial" w:cs="Arial"/>
                <w:sz w:val="20"/>
                <w:szCs w:val="20"/>
              </w:rPr>
              <w:t>s</w:t>
            </w:r>
          </w:p>
        </w:tc>
        <w:tc>
          <w:tcPr>
            <w:tcW w:w="1080" w:type="dxa"/>
          </w:tcPr>
          <w:p w:rsidR="00081676" w:rsidRPr="00EE6405" w:rsidRDefault="001326BA" w:rsidP="00531362">
            <w:pPr>
              <w:tabs>
                <w:tab w:val="decimal" w:pos="792"/>
              </w:tabs>
              <w:spacing w:line="360" w:lineRule="exact"/>
              <w:rPr>
                <w:rFonts w:ascii="Arial" w:hAnsi="Arial" w:cs="Arial"/>
                <w:sz w:val="20"/>
                <w:szCs w:val="20"/>
              </w:rPr>
            </w:pPr>
            <w:r>
              <w:rPr>
                <w:rFonts w:ascii="Arial" w:hAnsi="Arial" w:cs="Arial"/>
                <w:sz w:val="20"/>
                <w:szCs w:val="20"/>
              </w:rPr>
              <w:t>321</w:t>
            </w:r>
          </w:p>
        </w:tc>
        <w:tc>
          <w:tcPr>
            <w:tcW w:w="1080" w:type="dxa"/>
          </w:tcPr>
          <w:p w:rsidR="00081676" w:rsidRPr="00EE6405" w:rsidRDefault="00081676" w:rsidP="00531362">
            <w:pPr>
              <w:tabs>
                <w:tab w:val="decimal" w:pos="792"/>
              </w:tabs>
              <w:spacing w:line="360" w:lineRule="exact"/>
              <w:rPr>
                <w:rFonts w:ascii="Arial" w:hAnsi="Arial" w:cs="Arial"/>
                <w:sz w:val="20"/>
                <w:szCs w:val="20"/>
              </w:rPr>
            </w:pPr>
            <w:r w:rsidRPr="00EE6405">
              <w:rPr>
                <w:rFonts w:ascii="Arial" w:hAnsi="Arial" w:cs="Arial"/>
                <w:sz w:val="20"/>
                <w:szCs w:val="20"/>
              </w:rPr>
              <w:t>-</w:t>
            </w:r>
          </w:p>
        </w:tc>
        <w:tc>
          <w:tcPr>
            <w:tcW w:w="3240" w:type="dxa"/>
          </w:tcPr>
          <w:p w:rsidR="00081676" w:rsidRPr="00EE6405" w:rsidRDefault="00193EE0" w:rsidP="00531362">
            <w:pPr>
              <w:spacing w:line="360" w:lineRule="exact"/>
              <w:ind w:left="162" w:hanging="162"/>
              <w:rPr>
                <w:rFonts w:ascii="Arial" w:hAnsi="Arial" w:cs="Arial"/>
                <w:sz w:val="20"/>
                <w:szCs w:val="20"/>
              </w:rPr>
            </w:pPr>
            <w:r w:rsidRPr="00EE6405">
              <w:rPr>
                <w:rFonts w:ascii="Arial" w:hAnsi="Arial" w:cs="Arial"/>
                <w:sz w:val="20"/>
                <w:szCs w:val="20"/>
              </w:rPr>
              <w:t>Mutually agreed price with reference to appraised value</w:t>
            </w:r>
          </w:p>
        </w:tc>
      </w:tr>
    </w:tbl>
    <w:p w:rsidR="006C0A82" w:rsidRPr="00EE6405" w:rsidRDefault="006C0A82" w:rsidP="00EE6405">
      <w:pPr>
        <w:spacing w:before="120" w:after="120" w:line="380" w:lineRule="exact"/>
        <w:ind w:left="547"/>
        <w:jc w:val="both"/>
        <w:rPr>
          <w:rFonts w:ascii="Arial" w:hAnsi="Arial" w:cs="Arial"/>
          <w:sz w:val="22"/>
          <w:szCs w:val="22"/>
        </w:rPr>
      </w:pPr>
      <w:r w:rsidRPr="00EE6405">
        <w:rPr>
          <w:rFonts w:ascii="Arial" w:hAnsi="Arial" w:cs="Arial"/>
          <w:sz w:val="22"/>
          <w:szCs w:val="22"/>
        </w:rPr>
        <w:lastRenderedPageBreak/>
        <w:t>As at 31 December 2017 and 2016, the balances of the accounts between the Company, and those related parties are as follows:</w:t>
      </w:r>
    </w:p>
    <w:tbl>
      <w:tblPr>
        <w:tblW w:w="8550" w:type="dxa"/>
        <w:tblInd w:w="450" w:type="dxa"/>
        <w:tblLayout w:type="fixed"/>
        <w:tblLook w:val="0000" w:firstRow="0" w:lastRow="0" w:firstColumn="0" w:lastColumn="0" w:noHBand="0" w:noVBand="0"/>
      </w:tblPr>
      <w:tblGrid>
        <w:gridCol w:w="5490"/>
        <w:gridCol w:w="1540"/>
        <w:gridCol w:w="1520"/>
      </w:tblGrid>
      <w:tr w:rsidR="006C0A82" w:rsidRPr="00EE6405" w:rsidTr="00531362">
        <w:tc>
          <w:tcPr>
            <w:tcW w:w="5490" w:type="dxa"/>
          </w:tcPr>
          <w:p w:rsidR="006C0A82" w:rsidRPr="00EE6405" w:rsidRDefault="006C0A82" w:rsidP="00531362">
            <w:pPr>
              <w:spacing w:line="360" w:lineRule="exact"/>
              <w:ind w:right="-108"/>
              <w:jc w:val="thaiDistribute"/>
              <w:rPr>
                <w:rFonts w:ascii="Arial" w:hAnsi="Arial" w:cs="Arial"/>
                <w:b/>
                <w:bCs/>
                <w:sz w:val="20"/>
                <w:szCs w:val="20"/>
              </w:rPr>
            </w:pPr>
            <w:r w:rsidRPr="00EE6405">
              <w:rPr>
                <w:rFonts w:ascii="Arial" w:hAnsi="Arial" w:cs="Arial"/>
                <w:b/>
                <w:bCs/>
                <w:sz w:val="20"/>
                <w:szCs w:val="20"/>
                <w:cs/>
              </w:rPr>
              <w:tab/>
            </w:r>
            <w:r w:rsidRPr="00EE6405">
              <w:rPr>
                <w:rFonts w:ascii="Arial" w:hAnsi="Arial" w:cs="Arial"/>
                <w:b/>
                <w:bCs/>
                <w:sz w:val="20"/>
                <w:szCs w:val="20"/>
              </w:rPr>
              <w:tab/>
            </w:r>
            <w:r w:rsidRPr="00EE6405">
              <w:rPr>
                <w:rFonts w:ascii="Arial" w:hAnsi="Arial" w:cs="Arial"/>
                <w:b/>
                <w:bCs/>
                <w:sz w:val="20"/>
                <w:szCs w:val="20"/>
              </w:rPr>
              <w:tab/>
            </w:r>
          </w:p>
        </w:tc>
        <w:tc>
          <w:tcPr>
            <w:tcW w:w="3060" w:type="dxa"/>
            <w:gridSpan w:val="2"/>
          </w:tcPr>
          <w:p w:rsidR="006C0A82" w:rsidRPr="00EE6405" w:rsidRDefault="006C0A82" w:rsidP="00531362">
            <w:pPr>
              <w:spacing w:line="360" w:lineRule="exact"/>
              <w:ind w:right="-18"/>
              <w:jc w:val="right"/>
              <w:rPr>
                <w:rFonts w:ascii="Arial" w:hAnsi="Arial" w:cs="Arial"/>
                <w:sz w:val="20"/>
                <w:szCs w:val="20"/>
                <w:cs/>
              </w:rPr>
            </w:pPr>
            <w:r w:rsidRPr="00EE6405">
              <w:rPr>
                <w:rFonts w:ascii="Arial" w:hAnsi="Arial" w:cs="Arial"/>
                <w:sz w:val="20"/>
                <w:szCs w:val="20"/>
              </w:rPr>
              <w:t>(Unit: Thousand Baht)</w:t>
            </w:r>
          </w:p>
        </w:tc>
      </w:tr>
      <w:tr w:rsidR="006C0A82" w:rsidRPr="00EE6405" w:rsidTr="00531362">
        <w:tc>
          <w:tcPr>
            <w:tcW w:w="5490" w:type="dxa"/>
          </w:tcPr>
          <w:p w:rsidR="006C0A82" w:rsidRPr="00EE6405" w:rsidRDefault="006C0A82" w:rsidP="00531362">
            <w:pPr>
              <w:spacing w:line="360" w:lineRule="exact"/>
              <w:ind w:right="-108"/>
              <w:jc w:val="thaiDistribute"/>
              <w:rPr>
                <w:rFonts w:ascii="Arial" w:hAnsi="Arial" w:cs="Arial"/>
                <w:b/>
                <w:bCs/>
                <w:sz w:val="20"/>
                <w:szCs w:val="20"/>
                <w:u w:val="single"/>
              </w:rPr>
            </w:pPr>
          </w:p>
        </w:tc>
        <w:tc>
          <w:tcPr>
            <w:tcW w:w="1540" w:type="dxa"/>
          </w:tcPr>
          <w:p w:rsidR="006C0A82" w:rsidRPr="00EE6405" w:rsidRDefault="006C0A82" w:rsidP="00531362">
            <w:pPr>
              <w:spacing w:line="360" w:lineRule="exact"/>
              <w:jc w:val="center"/>
              <w:rPr>
                <w:rFonts w:ascii="Arial" w:hAnsi="Arial" w:cs="Arial"/>
                <w:sz w:val="20"/>
                <w:szCs w:val="20"/>
                <w:u w:val="single"/>
              </w:rPr>
            </w:pPr>
            <w:r w:rsidRPr="00EE6405">
              <w:rPr>
                <w:rFonts w:ascii="Arial" w:hAnsi="Arial" w:cs="Arial"/>
                <w:sz w:val="20"/>
                <w:szCs w:val="20"/>
                <w:u w:val="single"/>
              </w:rPr>
              <w:t>2017</w:t>
            </w:r>
          </w:p>
        </w:tc>
        <w:tc>
          <w:tcPr>
            <w:tcW w:w="1520" w:type="dxa"/>
          </w:tcPr>
          <w:p w:rsidR="006C0A82" w:rsidRPr="00EE6405" w:rsidRDefault="006C0A82" w:rsidP="00531362">
            <w:pPr>
              <w:spacing w:line="360" w:lineRule="exact"/>
              <w:jc w:val="center"/>
              <w:rPr>
                <w:rFonts w:ascii="Arial" w:hAnsi="Arial" w:cs="Arial"/>
                <w:sz w:val="20"/>
                <w:szCs w:val="20"/>
                <w:u w:val="single"/>
              </w:rPr>
            </w:pPr>
            <w:r w:rsidRPr="00EE6405">
              <w:rPr>
                <w:rFonts w:ascii="Arial" w:hAnsi="Arial" w:cs="Arial"/>
                <w:sz w:val="20"/>
                <w:szCs w:val="20"/>
                <w:u w:val="single"/>
              </w:rPr>
              <w:t>2016</w:t>
            </w:r>
          </w:p>
        </w:tc>
      </w:tr>
      <w:tr w:rsidR="006C0A82" w:rsidRPr="00EE6405" w:rsidTr="00531362">
        <w:trPr>
          <w:trHeight w:val="153"/>
        </w:trPr>
        <w:tc>
          <w:tcPr>
            <w:tcW w:w="5490" w:type="dxa"/>
          </w:tcPr>
          <w:p w:rsidR="00170F54" w:rsidRPr="00EE6405" w:rsidRDefault="006C0A82" w:rsidP="00531362">
            <w:pPr>
              <w:tabs>
                <w:tab w:val="decimal" w:pos="1002"/>
              </w:tabs>
              <w:spacing w:line="360" w:lineRule="exact"/>
              <w:ind w:right="-108"/>
              <w:rPr>
                <w:rFonts w:ascii="Arial" w:hAnsi="Arial" w:cs="Arial"/>
                <w:sz w:val="20"/>
                <w:szCs w:val="20"/>
              </w:rPr>
            </w:pPr>
            <w:r w:rsidRPr="00EE6405">
              <w:rPr>
                <w:rFonts w:ascii="Arial" w:hAnsi="Arial" w:cs="Arial"/>
                <w:sz w:val="20"/>
                <w:szCs w:val="20"/>
                <w:u w:val="single"/>
              </w:rPr>
              <w:t xml:space="preserve">Trade </w:t>
            </w:r>
            <w:r w:rsidR="00F260F4" w:rsidRPr="00EE6405">
              <w:rPr>
                <w:rFonts w:ascii="Arial" w:hAnsi="Arial" w:cs="Arial"/>
                <w:sz w:val="20"/>
                <w:szCs w:val="20"/>
                <w:u w:val="single"/>
              </w:rPr>
              <w:t>accounts receivable</w:t>
            </w:r>
            <w:r w:rsidRPr="00EE6405">
              <w:rPr>
                <w:rFonts w:ascii="Arial" w:hAnsi="Arial" w:cs="Arial"/>
                <w:sz w:val="20"/>
                <w:szCs w:val="20"/>
                <w:u w:val="single"/>
              </w:rPr>
              <w:t xml:space="preserve"> - related parties</w:t>
            </w:r>
            <w:r w:rsidRPr="00EE6405">
              <w:rPr>
                <w:rFonts w:ascii="Arial" w:hAnsi="Arial" w:cs="Arial"/>
                <w:sz w:val="20"/>
                <w:szCs w:val="20"/>
              </w:rPr>
              <w:t xml:space="preserve"> </w:t>
            </w:r>
          </w:p>
          <w:p w:rsidR="006C0A82" w:rsidRPr="00EE6405" w:rsidRDefault="006C0A82" w:rsidP="00531362">
            <w:pPr>
              <w:tabs>
                <w:tab w:val="decimal" w:pos="1002"/>
              </w:tabs>
              <w:spacing w:line="360" w:lineRule="exact"/>
              <w:ind w:right="-108"/>
              <w:rPr>
                <w:rFonts w:ascii="Arial" w:hAnsi="Arial" w:cs="Arial"/>
                <w:sz w:val="20"/>
                <w:szCs w:val="20"/>
                <w:cs/>
              </w:rPr>
            </w:pPr>
            <w:r w:rsidRPr="00EE6405">
              <w:rPr>
                <w:rFonts w:ascii="Arial" w:hAnsi="Arial" w:cs="Arial"/>
                <w:sz w:val="20"/>
                <w:szCs w:val="20"/>
              </w:rPr>
              <w:t>(Note 10)</w:t>
            </w:r>
          </w:p>
        </w:tc>
        <w:tc>
          <w:tcPr>
            <w:tcW w:w="1540" w:type="dxa"/>
          </w:tcPr>
          <w:p w:rsidR="006C0A82" w:rsidRPr="00EE6405" w:rsidRDefault="006C0A82" w:rsidP="00531362">
            <w:pPr>
              <w:tabs>
                <w:tab w:val="decimal" w:pos="1002"/>
              </w:tabs>
              <w:spacing w:line="360" w:lineRule="exact"/>
              <w:ind w:right="-18"/>
              <w:rPr>
                <w:rFonts w:ascii="Arial" w:hAnsi="Arial" w:cs="Arial"/>
                <w:sz w:val="20"/>
                <w:szCs w:val="20"/>
                <w:cs/>
              </w:rPr>
            </w:pPr>
          </w:p>
        </w:tc>
        <w:tc>
          <w:tcPr>
            <w:tcW w:w="1520" w:type="dxa"/>
          </w:tcPr>
          <w:p w:rsidR="006C0A82" w:rsidRPr="00EE6405" w:rsidRDefault="006C0A82" w:rsidP="00531362">
            <w:pPr>
              <w:tabs>
                <w:tab w:val="decimal" w:pos="1002"/>
              </w:tabs>
              <w:spacing w:line="360" w:lineRule="exact"/>
              <w:ind w:right="-18"/>
              <w:rPr>
                <w:rFonts w:ascii="Arial" w:hAnsi="Arial" w:cs="Arial"/>
                <w:sz w:val="20"/>
                <w:szCs w:val="20"/>
                <w:cs/>
              </w:rPr>
            </w:pPr>
          </w:p>
        </w:tc>
      </w:tr>
      <w:tr w:rsidR="006C0A82" w:rsidRPr="00EE6405" w:rsidTr="00531362">
        <w:tc>
          <w:tcPr>
            <w:tcW w:w="5490" w:type="dxa"/>
          </w:tcPr>
          <w:p w:rsidR="006C0A82" w:rsidRPr="00EE6405" w:rsidRDefault="006C0A82" w:rsidP="00081676">
            <w:pPr>
              <w:spacing w:line="360" w:lineRule="exact"/>
              <w:ind w:right="-108"/>
              <w:rPr>
                <w:rFonts w:ascii="Arial" w:hAnsi="Arial" w:cs="Arial"/>
                <w:sz w:val="20"/>
                <w:szCs w:val="20"/>
              </w:rPr>
            </w:pPr>
            <w:r w:rsidRPr="00EE6405">
              <w:rPr>
                <w:rFonts w:ascii="Arial" w:hAnsi="Arial" w:cs="Arial"/>
                <w:sz w:val="20"/>
                <w:szCs w:val="20"/>
              </w:rPr>
              <w:t>Related individuals</w:t>
            </w:r>
            <w:r w:rsidR="00081676" w:rsidRPr="00EE6405">
              <w:rPr>
                <w:rFonts w:ascii="Arial" w:hAnsi="Arial" w:cs="Arial"/>
                <w:sz w:val="20"/>
                <w:szCs w:val="20"/>
              </w:rPr>
              <w:t xml:space="preserve"> (director and shareholder)</w:t>
            </w:r>
          </w:p>
        </w:tc>
        <w:tc>
          <w:tcPr>
            <w:tcW w:w="1540" w:type="dxa"/>
          </w:tcPr>
          <w:p w:rsidR="006C0A82" w:rsidRPr="00EE6405" w:rsidRDefault="00802CAF" w:rsidP="00531362">
            <w:pPr>
              <w:tabs>
                <w:tab w:val="decimal" w:pos="1142"/>
              </w:tabs>
              <w:spacing w:line="360" w:lineRule="exact"/>
              <w:ind w:right="-18"/>
              <w:rPr>
                <w:rFonts w:ascii="Arial" w:hAnsi="Arial" w:cs="Arial"/>
                <w:sz w:val="20"/>
                <w:szCs w:val="18"/>
              </w:rPr>
            </w:pPr>
            <w:r w:rsidRPr="00EE6405">
              <w:rPr>
                <w:rFonts w:ascii="Arial" w:hAnsi="Arial" w:cs="Arial"/>
                <w:sz w:val="20"/>
                <w:szCs w:val="18"/>
              </w:rPr>
              <w:t>241</w:t>
            </w:r>
          </w:p>
        </w:tc>
        <w:tc>
          <w:tcPr>
            <w:tcW w:w="1520" w:type="dxa"/>
          </w:tcPr>
          <w:p w:rsidR="006C0A82" w:rsidRPr="00EE6405" w:rsidRDefault="00802CAF" w:rsidP="00531362">
            <w:pPr>
              <w:tabs>
                <w:tab w:val="decimal" w:pos="1142"/>
              </w:tabs>
              <w:spacing w:line="360" w:lineRule="exact"/>
              <w:ind w:right="-18"/>
              <w:rPr>
                <w:rFonts w:ascii="Arial" w:hAnsi="Arial" w:cs="Arial"/>
                <w:sz w:val="20"/>
                <w:szCs w:val="18"/>
              </w:rPr>
            </w:pPr>
            <w:r w:rsidRPr="00EE6405">
              <w:rPr>
                <w:rFonts w:ascii="Arial" w:hAnsi="Arial" w:cs="Arial"/>
                <w:sz w:val="20"/>
                <w:szCs w:val="18"/>
              </w:rPr>
              <w:t>1,368</w:t>
            </w:r>
          </w:p>
        </w:tc>
      </w:tr>
      <w:tr w:rsidR="006C0A82" w:rsidRPr="00EE6405" w:rsidTr="00531362">
        <w:tc>
          <w:tcPr>
            <w:tcW w:w="5490" w:type="dxa"/>
          </w:tcPr>
          <w:p w:rsidR="006C0A82" w:rsidRPr="00EE6405" w:rsidRDefault="000F0D89" w:rsidP="00F260F4">
            <w:pPr>
              <w:spacing w:line="360" w:lineRule="exact"/>
              <w:ind w:right="-108"/>
              <w:rPr>
                <w:rFonts w:ascii="Arial" w:hAnsi="Arial" w:cs="Arial"/>
                <w:sz w:val="20"/>
                <w:szCs w:val="20"/>
              </w:rPr>
            </w:pPr>
            <w:r w:rsidRPr="00EE6405">
              <w:rPr>
                <w:rFonts w:ascii="Arial" w:hAnsi="Arial" w:cs="Arial"/>
                <w:sz w:val="20"/>
                <w:szCs w:val="20"/>
              </w:rPr>
              <w:t xml:space="preserve">Related companies (related by common </w:t>
            </w:r>
            <w:r w:rsidR="00F260F4" w:rsidRPr="00EE6405">
              <w:rPr>
                <w:rFonts w:ascii="Arial" w:hAnsi="Arial" w:cs="Arial"/>
                <w:sz w:val="20"/>
                <w:szCs w:val="20"/>
              </w:rPr>
              <w:t>directors</w:t>
            </w:r>
            <w:r w:rsidRPr="00EE6405">
              <w:rPr>
                <w:rFonts w:ascii="Arial" w:hAnsi="Arial" w:cs="Arial"/>
                <w:sz w:val="20"/>
                <w:szCs w:val="20"/>
              </w:rPr>
              <w:t>)</w:t>
            </w:r>
          </w:p>
        </w:tc>
        <w:tc>
          <w:tcPr>
            <w:tcW w:w="1540" w:type="dxa"/>
          </w:tcPr>
          <w:p w:rsidR="006C0A82" w:rsidRPr="00EE6405" w:rsidRDefault="00802CAF" w:rsidP="00531362">
            <w:pPr>
              <w:pBdr>
                <w:bottom w:val="sing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1,376</w:t>
            </w:r>
          </w:p>
        </w:tc>
        <w:tc>
          <w:tcPr>
            <w:tcW w:w="1520" w:type="dxa"/>
          </w:tcPr>
          <w:p w:rsidR="006C0A82" w:rsidRPr="00EE6405" w:rsidRDefault="00802CAF" w:rsidP="00531362">
            <w:pPr>
              <w:pBdr>
                <w:bottom w:val="sing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609</w:t>
            </w:r>
          </w:p>
        </w:tc>
      </w:tr>
      <w:tr w:rsidR="006C0A82" w:rsidRPr="00EE6405" w:rsidTr="00531362">
        <w:tc>
          <w:tcPr>
            <w:tcW w:w="5490" w:type="dxa"/>
          </w:tcPr>
          <w:p w:rsidR="006C0A82" w:rsidRPr="00EE6405" w:rsidRDefault="006C0A82" w:rsidP="00F260F4">
            <w:pPr>
              <w:spacing w:line="360" w:lineRule="exact"/>
              <w:ind w:right="-108"/>
              <w:rPr>
                <w:rFonts w:ascii="Arial" w:hAnsi="Arial" w:cs="Arial"/>
                <w:sz w:val="20"/>
                <w:szCs w:val="20"/>
              </w:rPr>
            </w:pPr>
            <w:r w:rsidRPr="00EE6405">
              <w:rPr>
                <w:rFonts w:ascii="Arial" w:hAnsi="Arial" w:cs="Arial"/>
                <w:sz w:val="20"/>
                <w:szCs w:val="20"/>
              </w:rPr>
              <w:t xml:space="preserve">Total trade </w:t>
            </w:r>
            <w:r w:rsidR="00F260F4" w:rsidRPr="00EE6405">
              <w:rPr>
                <w:rFonts w:ascii="Arial" w:hAnsi="Arial" w:cs="Arial"/>
                <w:sz w:val="20"/>
                <w:szCs w:val="20"/>
              </w:rPr>
              <w:t>accounts receivable</w:t>
            </w:r>
            <w:r w:rsidRPr="00EE6405">
              <w:rPr>
                <w:rFonts w:ascii="Arial" w:hAnsi="Arial" w:cs="Arial"/>
                <w:sz w:val="20"/>
                <w:szCs w:val="20"/>
              </w:rPr>
              <w:t xml:space="preserve"> - related parties</w:t>
            </w:r>
          </w:p>
        </w:tc>
        <w:tc>
          <w:tcPr>
            <w:tcW w:w="1540" w:type="dxa"/>
          </w:tcPr>
          <w:p w:rsidR="006C0A82" w:rsidRPr="00EE6405" w:rsidRDefault="00802CAF" w:rsidP="00531362">
            <w:pPr>
              <w:pBdr>
                <w:bottom w:val="doub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1,617</w:t>
            </w:r>
          </w:p>
        </w:tc>
        <w:tc>
          <w:tcPr>
            <w:tcW w:w="1520" w:type="dxa"/>
          </w:tcPr>
          <w:p w:rsidR="006C0A82" w:rsidRPr="00EE6405" w:rsidRDefault="00802CAF" w:rsidP="00531362">
            <w:pPr>
              <w:pBdr>
                <w:bottom w:val="doub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1,977</w:t>
            </w:r>
          </w:p>
        </w:tc>
      </w:tr>
      <w:tr w:rsidR="00802CAF" w:rsidRPr="00EE6405" w:rsidTr="00531362">
        <w:tc>
          <w:tcPr>
            <w:tcW w:w="5490" w:type="dxa"/>
          </w:tcPr>
          <w:p w:rsidR="00802CAF" w:rsidRPr="00EE6405" w:rsidRDefault="00802CAF" w:rsidP="00531362">
            <w:pPr>
              <w:tabs>
                <w:tab w:val="decimal" w:pos="1002"/>
              </w:tabs>
              <w:spacing w:line="360" w:lineRule="exact"/>
              <w:ind w:right="-108"/>
              <w:rPr>
                <w:rFonts w:ascii="Arial" w:hAnsi="Arial" w:cs="Arial"/>
                <w:sz w:val="20"/>
                <w:szCs w:val="20"/>
                <w:cs/>
              </w:rPr>
            </w:pPr>
            <w:r w:rsidRPr="00EE6405">
              <w:rPr>
                <w:rFonts w:ascii="Arial" w:hAnsi="Arial" w:cs="Arial"/>
                <w:sz w:val="20"/>
                <w:szCs w:val="20"/>
                <w:u w:val="single"/>
              </w:rPr>
              <w:t xml:space="preserve">Other </w:t>
            </w:r>
            <w:r w:rsidR="00F260F4" w:rsidRPr="00EE6405">
              <w:rPr>
                <w:rFonts w:ascii="Arial" w:hAnsi="Arial" w:cs="Arial"/>
                <w:sz w:val="20"/>
                <w:szCs w:val="20"/>
                <w:u w:val="single"/>
              </w:rPr>
              <w:t>non-</w:t>
            </w:r>
            <w:r w:rsidRPr="00EE6405">
              <w:rPr>
                <w:rFonts w:ascii="Arial" w:hAnsi="Arial" w:cs="Arial"/>
                <w:sz w:val="20"/>
                <w:szCs w:val="20"/>
                <w:u w:val="single"/>
              </w:rPr>
              <w:t>current asset - related party</w:t>
            </w:r>
            <w:r w:rsidRPr="00EE6405">
              <w:rPr>
                <w:rFonts w:ascii="Arial" w:hAnsi="Arial" w:cs="Arial"/>
                <w:sz w:val="20"/>
                <w:szCs w:val="20"/>
              </w:rPr>
              <w:t xml:space="preserve"> </w:t>
            </w:r>
          </w:p>
        </w:tc>
        <w:tc>
          <w:tcPr>
            <w:tcW w:w="1540" w:type="dxa"/>
          </w:tcPr>
          <w:p w:rsidR="00802CAF" w:rsidRPr="00EE6405" w:rsidRDefault="00802CAF" w:rsidP="00531362">
            <w:pPr>
              <w:tabs>
                <w:tab w:val="decimal" w:pos="1142"/>
              </w:tabs>
              <w:spacing w:line="360" w:lineRule="exact"/>
              <w:ind w:right="-18"/>
              <w:rPr>
                <w:rFonts w:ascii="Arial" w:hAnsi="Arial" w:cs="Arial"/>
                <w:sz w:val="20"/>
                <w:szCs w:val="18"/>
                <w:cs/>
              </w:rPr>
            </w:pPr>
          </w:p>
        </w:tc>
        <w:tc>
          <w:tcPr>
            <w:tcW w:w="1520" w:type="dxa"/>
          </w:tcPr>
          <w:p w:rsidR="00802CAF" w:rsidRPr="00EE6405" w:rsidRDefault="00802CAF" w:rsidP="00531362">
            <w:pPr>
              <w:tabs>
                <w:tab w:val="decimal" w:pos="1142"/>
              </w:tabs>
              <w:spacing w:line="360" w:lineRule="exact"/>
              <w:ind w:right="-18"/>
              <w:rPr>
                <w:rFonts w:ascii="Arial" w:hAnsi="Arial" w:cs="Arial"/>
                <w:sz w:val="20"/>
                <w:szCs w:val="18"/>
                <w:cs/>
              </w:rPr>
            </w:pPr>
          </w:p>
        </w:tc>
      </w:tr>
      <w:tr w:rsidR="00802CAF" w:rsidRPr="00EE6405" w:rsidTr="00531362">
        <w:tc>
          <w:tcPr>
            <w:tcW w:w="5490" w:type="dxa"/>
          </w:tcPr>
          <w:p w:rsidR="00802CAF" w:rsidRPr="00EE6405" w:rsidRDefault="00802CAF" w:rsidP="00F260F4">
            <w:pPr>
              <w:spacing w:line="360" w:lineRule="exact"/>
              <w:ind w:right="-108"/>
              <w:rPr>
                <w:rFonts w:ascii="Arial" w:hAnsi="Arial" w:cs="Arial"/>
                <w:sz w:val="20"/>
                <w:szCs w:val="20"/>
              </w:rPr>
            </w:pPr>
            <w:r w:rsidRPr="00EE6405">
              <w:rPr>
                <w:rFonts w:ascii="Arial" w:hAnsi="Arial" w:cs="Arial"/>
                <w:sz w:val="20"/>
                <w:szCs w:val="20"/>
              </w:rPr>
              <w:t xml:space="preserve">Related company (related by common </w:t>
            </w:r>
            <w:r w:rsidR="00F260F4" w:rsidRPr="00EE6405">
              <w:rPr>
                <w:rFonts w:ascii="Arial" w:hAnsi="Arial" w:cs="Arial"/>
                <w:sz w:val="20"/>
                <w:szCs w:val="20"/>
              </w:rPr>
              <w:t>directors</w:t>
            </w:r>
            <w:r w:rsidRPr="00EE6405">
              <w:rPr>
                <w:rFonts w:ascii="Arial" w:hAnsi="Arial" w:cs="Arial"/>
                <w:sz w:val="20"/>
                <w:szCs w:val="20"/>
              </w:rPr>
              <w:t>)</w:t>
            </w:r>
          </w:p>
        </w:tc>
        <w:tc>
          <w:tcPr>
            <w:tcW w:w="1540" w:type="dxa"/>
          </w:tcPr>
          <w:p w:rsidR="00802CAF" w:rsidRPr="00EE6405" w:rsidRDefault="00802CAF" w:rsidP="00531362">
            <w:pPr>
              <w:pBdr>
                <w:bottom w:val="sing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813</w:t>
            </w:r>
          </w:p>
        </w:tc>
        <w:tc>
          <w:tcPr>
            <w:tcW w:w="1520" w:type="dxa"/>
          </w:tcPr>
          <w:p w:rsidR="00802CAF" w:rsidRPr="00EE6405" w:rsidRDefault="00802CAF" w:rsidP="00531362">
            <w:pPr>
              <w:pBdr>
                <w:bottom w:val="sing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813</w:t>
            </w:r>
          </w:p>
        </w:tc>
      </w:tr>
      <w:tr w:rsidR="00802CAF" w:rsidRPr="00EE6405" w:rsidTr="00531362">
        <w:tc>
          <w:tcPr>
            <w:tcW w:w="5490" w:type="dxa"/>
          </w:tcPr>
          <w:p w:rsidR="00802CAF" w:rsidRPr="00EE6405" w:rsidRDefault="00802CAF" w:rsidP="00531362">
            <w:pPr>
              <w:spacing w:line="360" w:lineRule="exact"/>
              <w:ind w:right="-108"/>
              <w:rPr>
                <w:rFonts w:ascii="Arial" w:hAnsi="Arial" w:cs="Arial"/>
                <w:sz w:val="20"/>
                <w:szCs w:val="20"/>
              </w:rPr>
            </w:pPr>
            <w:r w:rsidRPr="00EE6405">
              <w:rPr>
                <w:rFonts w:ascii="Arial" w:hAnsi="Arial" w:cs="Arial"/>
                <w:sz w:val="20"/>
                <w:szCs w:val="20"/>
              </w:rPr>
              <w:t xml:space="preserve">Total other </w:t>
            </w:r>
            <w:r w:rsidR="00F260F4" w:rsidRPr="00EE6405">
              <w:rPr>
                <w:rFonts w:ascii="Arial" w:hAnsi="Arial" w:cs="Arial"/>
                <w:sz w:val="20"/>
                <w:szCs w:val="20"/>
              </w:rPr>
              <w:t>non-</w:t>
            </w:r>
            <w:r w:rsidRPr="00EE6405">
              <w:rPr>
                <w:rFonts w:ascii="Arial" w:hAnsi="Arial" w:cs="Arial"/>
                <w:sz w:val="20"/>
                <w:szCs w:val="20"/>
              </w:rPr>
              <w:t>current asset - related party</w:t>
            </w:r>
          </w:p>
        </w:tc>
        <w:tc>
          <w:tcPr>
            <w:tcW w:w="1540" w:type="dxa"/>
          </w:tcPr>
          <w:p w:rsidR="00802CAF" w:rsidRPr="00EE6405" w:rsidRDefault="00802CAF" w:rsidP="00531362">
            <w:pPr>
              <w:pBdr>
                <w:bottom w:val="doub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813</w:t>
            </w:r>
          </w:p>
        </w:tc>
        <w:tc>
          <w:tcPr>
            <w:tcW w:w="1520" w:type="dxa"/>
          </w:tcPr>
          <w:p w:rsidR="00802CAF" w:rsidRPr="00EE6405" w:rsidRDefault="00802CAF" w:rsidP="00531362">
            <w:pPr>
              <w:pBdr>
                <w:bottom w:val="doub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813</w:t>
            </w:r>
          </w:p>
        </w:tc>
      </w:tr>
      <w:tr w:rsidR="00802CAF" w:rsidRPr="00EE6405" w:rsidTr="00531362">
        <w:tc>
          <w:tcPr>
            <w:tcW w:w="5490" w:type="dxa"/>
          </w:tcPr>
          <w:p w:rsidR="00F260F4" w:rsidRPr="00EE6405" w:rsidRDefault="00F260F4" w:rsidP="00531362">
            <w:pPr>
              <w:tabs>
                <w:tab w:val="decimal" w:pos="1002"/>
              </w:tabs>
              <w:spacing w:line="360" w:lineRule="exact"/>
              <w:ind w:right="-108"/>
              <w:rPr>
                <w:rFonts w:ascii="Arial" w:hAnsi="Arial" w:cs="Arial"/>
                <w:sz w:val="20"/>
                <w:szCs w:val="20"/>
                <w:u w:val="single"/>
              </w:rPr>
            </w:pPr>
            <w:r w:rsidRPr="00EE6405">
              <w:rPr>
                <w:rFonts w:ascii="Arial" w:hAnsi="Arial" w:cs="Arial"/>
                <w:sz w:val="20"/>
                <w:szCs w:val="20"/>
                <w:u w:val="single"/>
              </w:rPr>
              <w:t>Accounts p</w:t>
            </w:r>
            <w:r w:rsidR="00802CAF" w:rsidRPr="00EE6405">
              <w:rPr>
                <w:rFonts w:ascii="Arial" w:hAnsi="Arial" w:cs="Arial"/>
                <w:sz w:val="20"/>
                <w:szCs w:val="20"/>
                <w:u w:val="single"/>
              </w:rPr>
              <w:t xml:space="preserve">ayable </w:t>
            </w:r>
            <w:r w:rsidRPr="00EE6405">
              <w:rPr>
                <w:rFonts w:ascii="Arial" w:hAnsi="Arial" w:cs="Arial"/>
                <w:sz w:val="20"/>
                <w:szCs w:val="20"/>
                <w:u w:val="single"/>
              </w:rPr>
              <w:t>-</w:t>
            </w:r>
            <w:r w:rsidR="00802CAF" w:rsidRPr="00EE6405">
              <w:rPr>
                <w:rFonts w:ascii="Arial" w:hAnsi="Arial" w:cs="Arial"/>
                <w:sz w:val="20"/>
                <w:szCs w:val="20"/>
                <w:u w:val="single"/>
              </w:rPr>
              <w:t xml:space="preserve"> purchase </w:t>
            </w:r>
            <w:r w:rsidRPr="00EE6405">
              <w:rPr>
                <w:rFonts w:ascii="Arial" w:hAnsi="Arial" w:cs="Arial"/>
                <w:sz w:val="20"/>
                <w:szCs w:val="20"/>
                <w:u w:val="single"/>
              </w:rPr>
              <w:t xml:space="preserve">of </w:t>
            </w:r>
            <w:r w:rsidR="00802CAF" w:rsidRPr="00EE6405">
              <w:rPr>
                <w:rFonts w:ascii="Arial" w:hAnsi="Arial" w:cs="Arial"/>
                <w:sz w:val="20"/>
                <w:szCs w:val="20"/>
                <w:u w:val="single"/>
              </w:rPr>
              <w:t>fixed asset</w:t>
            </w:r>
            <w:r w:rsidRPr="00EE6405">
              <w:rPr>
                <w:rFonts w:ascii="Arial" w:hAnsi="Arial" w:cs="Arial"/>
                <w:sz w:val="20"/>
                <w:szCs w:val="20"/>
                <w:u w:val="single"/>
              </w:rPr>
              <w:t>s</w:t>
            </w:r>
            <w:r w:rsidR="00802CAF" w:rsidRPr="00EE6405">
              <w:rPr>
                <w:rFonts w:ascii="Arial" w:hAnsi="Arial" w:cs="Arial"/>
                <w:sz w:val="20"/>
                <w:szCs w:val="20"/>
                <w:u w:val="single"/>
              </w:rPr>
              <w:t xml:space="preserve"> </w:t>
            </w:r>
          </w:p>
          <w:p w:rsidR="00802CAF" w:rsidRPr="00EE6405" w:rsidRDefault="00F260F4" w:rsidP="00531362">
            <w:pPr>
              <w:tabs>
                <w:tab w:val="decimal" w:pos="1002"/>
              </w:tabs>
              <w:spacing w:line="360" w:lineRule="exact"/>
              <w:ind w:right="-108"/>
              <w:rPr>
                <w:rFonts w:ascii="Arial" w:hAnsi="Arial" w:cs="Arial"/>
                <w:sz w:val="20"/>
                <w:szCs w:val="20"/>
              </w:rPr>
            </w:pPr>
            <w:r w:rsidRPr="00EE6405">
              <w:rPr>
                <w:rFonts w:ascii="Arial" w:hAnsi="Arial" w:cs="Arial"/>
                <w:sz w:val="20"/>
                <w:szCs w:val="20"/>
              </w:rPr>
              <w:t xml:space="preserve">   </w:t>
            </w:r>
            <w:r w:rsidR="00802CAF" w:rsidRPr="00EE6405">
              <w:rPr>
                <w:rFonts w:ascii="Arial" w:hAnsi="Arial" w:cs="Arial"/>
                <w:sz w:val="20"/>
                <w:szCs w:val="20"/>
                <w:u w:val="single"/>
              </w:rPr>
              <w:t>- related individual</w:t>
            </w:r>
            <w:r w:rsidR="00802CAF" w:rsidRPr="00EE6405">
              <w:rPr>
                <w:rFonts w:ascii="Arial" w:hAnsi="Arial" w:cs="Arial"/>
                <w:sz w:val="20"/>
                <w:szCs w:val="20"/>
              </w:rPr>
              <w:t xml:space="preserve"> </w:t>
            </w:r>
          </w:p>
          <w:p w:rsidR="00802CAF" w:rsidRPr="00EE6405" w:rsidRDefault="00802CAF" w:rsidP="00531362">
            <w:pPr>
              <w:tabs>
                <w:tab w:val="decimal" w:pos="1002"/>
              </w:tabs>
              <w:spacing w:line="360" w:lineRule="exact"/>
              <w:ind w:right="-108"/>
              <w:rPr>
                <w:rFonts w:ascii="Arial" w:hAnsi="Arial" w:cs="Arial"/>
                <w:sz w:val="20"/>
                <w:szCs w:val="20"/>
                <w:cs/>
              </w:rPr>
            </w:pPr>
            <w:r w:rsidRPr="00EE6405">
              <w:rPr>
                <w:rFonts w:ascii="Arial" w:hAnsi="Arial" w:cs="Arial"/>
                <w:sz w:val="20"/>
                <w:szCs w:val="20"/>
              </w:rPr>
              <w:t>(Note 16)</w:t>
            </w:r>
          </w:p>
        </w:tc>
        <w:tc>
          <w:tcPr>
            <w:tcW w:w="1540" w:type="dxa"/>
          </w:tcPr>
          <w:p w:rsidR="00802CAF" w:rsidRPr="00EE6405" w:rsidRDefault="00802CAF" w:rsidP="00531362">
            <w:pPr>
              <w:tabs>
                <w:tab w:val="decimal" w:pos="1002"/>
              </w:tabs>
              <w:spacing w:line="360" w:lineRule="exact"/>
              <w:ind w:right="-18"/>
              <w:rPr>
                <w:rFonts w:ascii="Arial" w:hAnsi="Arial" w:cs="Arial"/>
                <w:sz w:val="20"/>
                <w:szCs w:val="20"/>
                <w:cs/>
              </w:rPr>
            </w:pPr>
          </w:p>
        </w:tc>
        <w:tc>
          <w:tcPr>
            <w:tcW w:w="1520" w:type="dxa"/>
          </w:tcPr>
          <w:p w:rsidR="00802CAF" w:rsidRPr="00EE6405" w:rsidRDefault="00802CAF" w:rsidP="00531362">
            <w:pPr>
              <w:tabs>
                <w:tab w:val="decimal" w:pos="1002"/>
              </w:tabs>
              <w:spacing w:line="360" w:lineRule="exact"/>
              <w:ind w:right="-18"/>
              <w:rPr>
                <w:rFonts w:ascii="Arial" w:hAnsi="Arial" w:cs="Arial"/>
                <w:sz w:val="20"/>
                <w:szCs w:val="20"/>
                <w:cs/>
              </w:rPr>
            </w:pPr>
          </w:p>
        </w:tc>
      </w:tr>
      <w:tr w:rsidR="00802CAF" w:rsidRPr="00EE6405" w:rsidTr="00531362">
        <w:tc>
          <w:tcPr>
            <w:tcW w:w="5490" w:type="dxa"/>
          </w:tcPr>
          <w:p w:rsidR="00802CAF" w:rsidRPr="00EE6405" w:rsidRDefault="00802CAF" w:rsidP="00531362">
            <w:pPr>
              <w:spacing w:line="360" w:lineRule="exact"/>
              <w:ind w:right="-108"/>
              <w:rPr>
                <w:rFonts w:ascii="Arial" w:hAnsi="Arial" w:cs="Arial"/>
                <w:sz w:val="20"/>
                <w:szCs w:val="20"/>
              </w:rPr>
            </w:pPr>
            <w:r w:rsidRPr="00EE6405">
              <w:rPr>
                <w:rFonts w:ascii="Arial" w:hAnsi="Arial" w:cs="Arial"/>
                <w:sz w:val="20"/>
                <w:szCs w:val="20"/>
              </w:rPr>
              <w:t xml:space="preserve">Related individual </w:t>
            </w:r>
            <w:r w:rsidR="00081676" w:rsidRPr="00EE6405">
              <w:rPr>
                <w:rFonts w:ascii="Arial" w:hAnsi="Arial" w:cs="Arial"/>
                <w:sz w:val="20"/>
                <w:szCs w:val="20"/>
              </w:rPr>
              <w:t>(shareholder)</w:t>
            </w:r>
          </w:p>
        </w:tc>
        <w:tc>
          <w:tcPr>
            <w:tcW w:w="1540" w:type="dxa"/>
          </w:tcPr>
          <w:p w:rsidR="00802CAF" w:rsidRPr="00EE6405" w:rsidRDefault="00802CAF" w:rsidP="00531362">
            <w:pPr>
              <w:pBdr>
                <w:bottom w:val="sing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301,030</w:t>
            </w:r>
          </w:p>
        </w:tc>
        <w:tc>
          <w:tcPr>
            <w:tcW w:w="1520" w:type="dxa"/>
          </w:tcPr>
          <w:p w:rsidR="00802CAF" w:rsidRPr="00EE6405" w:rsidRDefault="00802CAF" w:rsidP="00531362">
            <w:pPr>
              <w:pBdr>
                <w:bottom w:val="sing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w:t>
            </w:r>
          </w:p>
        </w:tc>
      </w:tr>
      <w:tr w:rsidR="00802CAF" w:rsidRPr="00EE6405" w:rsidTr="00531362">
        <w:tc>
          <w:tcPr>
            <w:tcW w:w="5490" w:type="dxa"/>
          </w:tcPr>
          <w:p w:rsidR="00F260F4" w:rsidRPr="00EE6405" w:rsidRDefault="00BD64D5" w:rsidP="00531362">
            <w:pPr>
              <w:spacing w:line="360" w:lineRule="exact"/>
              <w:ind w:right="-108"/>
              <w:rPr>
                <w:rFonts w:ascii="Arial" w:hAnsi="Arial" w:cs="Arial"/>
                <w:sz w:val="20"/>
                <w:szCs w:val="20"/>
              </w:rPr>
            </w:pPr>
            <w:r w:rsidRPr="00EE6405">
              <w:rPr>
                <w:rFonts w:ascii="Arial" w:hAnsi="Arial" w:cs="Arial"/>
                <w:sz w:val="20"/>
                <w:szCs w:val="20"/>
              </w:rPr>
              <w:t xml:space="preserve">Total </w:t>
            </w:r>
            <w:r w:rsidR="00F260F4" w:rsidRPr="00EE6405">
              <w:rPr>
                <w:rFonts w:ascii="Arial" w:hAnsi="Arial" w:cs="Arial"/>
                <w:sz w:val="20"/>
                <w:szCs w:val="20"/>
              </w:rPr>
              <w:t xml:space="preserve">accounts payable - </w:t>
            </w:r>
            <w:r w:rsidR="00802CAF" w:rsidRPr="00EE6405">
              <w:rPr>
                <w:rFonts w:ascii="Arial" w:hAnsi="Arial" w:cs="Arial"/>
                <w:sz w:val="20"/>
                <w:szCs w:val="20"/>
              </w:rPr>
              <w:t xml:space="preserve">purchase </w:t>
            </w:r>
            <w:r w:rsidR="00F260F4" w:rsidRPr="00EE6405">
              <w:rPr>
                <w:rFonts w:ascii="Arial" w:hAnsi="Arial" w:cs="Arial"/>
                <w:sz w:val="20"/>
                <w:szCs w:val="20"/>
              </w:rPr>
              <w:t xml:space="preserve">of </w:t>
            </w:r>
            <w:r w:rsidR="00802CAF" w:rsidRPr="00EE6405">
              <w:rPr>
                <w:rFonts w:ascii="Arial" w:hAnsi="Arial" w:cs="Arial"/>
                <w:sz w:val="20"/>
                <w:szCs w:val="20"/>
              </w:rPr>
              <w:t>fixed asset</w:t>
            </w:r>
            <w:r w:rsidR="00F260F4" w:rsidRPr="00EE6405">
              <w:rPr>
                <w:rFonts w:ascii="Arial" w:hAnsi="Arial" w:cs="Arial"/>
                <w:sz w:val="20"/>
                <w:szCs w:val="20"/>
              </w:rPr>
              <w:t>s</w:t>
            </w:r>
            <w:r w:rsidR="00802CAF" w:rsidRPr="00EE6405">
              <w:rPr>
                <w:rFonts w:ascii="Arial" w:hAnsi="Arial" w:cs="Arial"/>
                <w:sz w:val="20"/>
                <w:szCs w:val="20"/>
              </w:rPr>
              <w:t xml:space="preserve"> </w:t>
            </w:r>
          </w:p>
          <w:p w:rsidR="00802CAF" w:rsidRPr="00EE6405" w:rsidRDefault="00F260F4" w:rsidP="00531362">
            <w:pPr>
              <w:spacing w:line="360" w:lineRule="exact"/>
              <w:ind w:right="-108"/>
              <w:rPr>
                <w:rFonts w:ascii="Arial" w:hAnsi="Arial" w:cs="Arial"/>
                <w:sz w:val="20"/>
                <w:szCs w:val="20"/>
              </w:rPr>
            </w:pPr>
            <w:r w:rsidRPr="00EE6405">
              <w:rPr>
                <w:rFonts w:ascii="Arial" w:hAnsi="Arial" w:cs="Arial"/>
                <w:sz w:val="20"/>
                <w:szCs w:val="20"/>
              </w:rPr>
              <w:t xml:space="preserve">   </w:t>
            </w:r>
            <w:r w:rsidR="00802CAF" w:rsidRPr="00EE6405">
              <w:rPr>
                <w:rFonts w:ascii="Arial" w:hAnsi="Arial" w:cs="Arial"/>
                <w:sz w:val="20"/>
                <w:szCs w:val="20"/>
              </w:rPr>
              <w:t>- related individual</w:t>
            </w:r>
          </w:p>
        </w:tc>
        <w:tc>
          <w:tcPr>
            <w:tcW w:w="1540" w:type="dxa"/>
          </w:tcPr>
          <w:p w:rsidR="00F260F4" w:rsidRPr="00EE6405" w:rsidRDefault="00F260F4" w:rsidP="00531362">
            <w:pPr>
              <w:pBdr>
                <w:bottom w:val="double" w:sz="4" w:space="1" w:color="auto"/>
              </w:pBdr>
              <w:tabs>
                <w:tab w:val="decimal" w:pos="1142"/>
              </w:tabs>
              <w:spacing w:line="360" w:lineRule="exact"/>
              <w:ind w:right="-18"/>
              <w:rPr>
                <w:rFonts w:ascii="Arial" w:hAnsi="Arial" w:cs="Arial"/>
                <w:sz w:val="20"/>
                <w:szCs w:val="18"/>
              </w:rPr>
            </w:pPr>
          </w:p>
          <w:p w:rsidR="00802CAF" w:rsidRPr="00EE6405" w:rsidRDefault="00802CAF" w:rsidP="00531362">
            <w:pPr>
              <w:pBdr>
                <w:bottom w:val="doub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301,030</w:t>
            </w:r>
          </w:p>
        </w:tc>
        <w:tc>
          <w:tcPr>
            <w:tcW w:w="1520" w:type="dxa"/>
          </w:tcPr>
          <w:p w:rsidR="00F260F4" w:rsidRPr="00EE6405" w:rsidRDefault="00F260F4" w:rsidP="00531362">
            <w:pPr>
              <w:pBdr>
                <w:bottom w:val="double" w:sz="4" w:space="1" w:color="auto"/>
              </w:pBdr>
              <w:tabs>
                <w:tab w:val="decimal" w:pos="1142"/>
              </w:tabs>
              <w:spacing w:line="360" w:lineRule="exact"/>
              <w:ind w:right="-18"/>
              <w:rPr>
                <w:rFonts w:ascii="Arial" w:hAnsi="Arial" w:cs="Arial"/>
                <w:sz w:val="20"/>
                <w:szCs w:val="18"/>
              </w:rPr>
            </w:pPr>
          </w:p>
          <w:p w:rsidR="00802CAF" w:rsidRPr="00EE6405" w:rsidRDefault="00802CAF" w:rsidP="00531362">
            <w:pPr>
              <w:pBdr>
                <w:bottom w:val="double" w:sz="4" w:space="1" w:color="auto"/>
              </w:pBdr>
              <w:tabs>
                <w:tab w:val="decimal" w:pos="1142"/>
              </w:tabs>
              <w:spacing w:line="360" w:lineRule="exact"/>
              <w:ind w:right="-18"/>
              <w:rPr>
                <w:rFonts w:ascii="Arial" w:hAnsi="Arial" w:cs="Arial"/>
                <w:sz w:val="20"/>
                <w:szCs w:val="18"/>
              </w:rPr>
            </w:pPr>
            <w:r w:rsidRPr="00EE6405">
              <w:rPr>
                <w:rFonts w:ascii="Arial" w:hAnsi="Arial" w:cs="Arial"/>
                <w:sz w:val="20"/>
                <w:szCs w:val="18"/>
              </w:rPr>
              <w:t>-</w:t>
            </w:r>
          </w:p>
        </w:tc>
      </w:tr>
    </w:tbl>
    <w:p w:rsidR="000F0D89" w:rsidRPr="00EE6405" w:rsidRDefault="00365F5E" w:rsidP="002F7C4B">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EE6405">
        <w:rPr>
          <w:rFonts w:ascii="Arial" w:hAnsi="Arial" w:cs="Arial"/>
          <w:sz w:val="22"/>
          <w:szCs w:val="22"/>
        </w:rPr>
        <w:tab/>
      </w:r>
      <w:r w:rsidR="000F0D89" w:rsidRPr="00EE6405">
        <w:rPr>
          <w:rFonts w:ascii="Arial" w:hAnsi="Arial" w:cs="Arial"/>
          <w:sz w:val="22"/>
          <w:szCs w:val="22"/>
          <w:u w:val="single"/>
        </w:rPr>
        <w:t>Directors and management’s benefits</w:t>
      </w:r>
    </w:p>
    <w:p w:rsidR="000F0D89" w:rsidRPr="00EE6405" w:rsidRDefault="000F0D89" w:rsidP="002F7C4B">
      <w:pPr>
        <w:tabs>
          <w:tab w:val="left" w:pos="900"/>
        </w:tabs>
        <w:spacing w:before="120" w:after="120" w:line="380" w:lineRule="exact"/>
        <w:ind w:left="547" w:hanging="547"/>
        <w:jc w:val="thaiDistribute"/>
        <w:outlineLvl w:val="0"/>
        <w:rPr>
          <w:rFonts w:ascii="Arial" w:hAnsi="Arial" w:cs="Arial"/>
          <w:sz w:val="22"/>
          <w:szCs w:val="22"/>
        </w:rPr>
      </w:pPr>
      <w:r w:rsidRPr="00EE6405">
        <w:rPr>
          <w:rFonts w:ascii="Arial" w:hAnsi="Arial" w:cs="Arial"/>
          <w:sz w:val="22"/>
          <w:szCs w:val="22"/>
        </w:rPr>
        <w:tab/>
        <w:t>During the years ended 31 December 2017 and 2016, the Company had employee b</w:t>
      </w:r>
      <w:r w:rsidR="00F260F4" w:rsidRPr="00EE6405">
        <w:rPr>
          <w:rFonts w:ascii="Arial" w:hAnsi="Arial" w:cs="Arial"/>
          <w:sz w:val="22"/>
          <w:szCs w:val="22"/>
        </w:rPr>
        <w:t>enefit expenses payable to its</w:t>
      </w:r>
      <w:r w:rsidRPr="00EE6405">
        <w:rPr>
          <w:rFonts w:ascii="Arial" w:hAnsi="Arial" w:cs="Arial"/>
          <w:sz w:val="22"/>
          <w:szCs w:val="22"/>
        </w:rPr>
        <w:t xml:space="preserve"> directors and management as below.</w:t>
      </w:r>
    </w:p>
    <w:tbl>
      <w:tblPr>
        <w:tblW w:w="8571" w:type="dxa"/>
        <w:tblInd w:w="450" w:type="dxa"/>
        <w:tblLayout w:type="fixed"/>
        <w:tblLook w:val="0000" w:firstRow="0" w:lastRow="0" w:firstColumn="0" w:lastColumn="0" w:noHBand="0" w:noVBand="0"/>
      </w:tblPr>
      <w:tblGrid>
        <w:gridCol w:w="5490"/>
        <w:gridCol w:w="1540"/>
        <w:gridCol w:w="1541"/>
      </w:tblGrid>
      <w:tr w:rsidR="00F93EF6" w:rsidRPr="00EE6405" w:rsidTr="002F7C4B">
        <w:trPr>
          <w:tblHeader/>
        </w:trPr>
        <w:tc>
          <w:tcPr>
            <w:tcW w:w="5490" w:type="dxa"/>
          </w:tcPr>
          <w:p w:rsidR="00F93EF6" w:rsidRPr="00EE6405" w:rsidRDefault="00F93EF6" w:rsidP="002F7C4B">
            <w:pPr>
              <w:spacing w:line="380" w:lineRule="exact"/>
              <w:ind w:right="-108"/>
              <w:jc w:val="thaiDistribute"/>
              <w:rPr>
                <w:rFonts w:ascii="Arial" w:hAnsi="Arial" w:cs="Arial"/>
                <w:b/>
                <w:bCs/>
                <w:szCs w:val="22"/>
              </w:rPr>
            </w:pPr>
            <w:r w:rsidRPr="00EE6405">
              <w:rPr>
                <w:rFonts w:ascii="Arial" w:hAnsi="Arial" w:cs="Arial"/>
                <w:b/>
                <w:bCs/>
                <w:sz w:val="22"/>
                <w:szCs w:val="22"/>
                <w:cs/>
              </w:rPr>
              <w:tab/>
            </w:r>
            <w:r w:rsidRPr="00EE6405">
              <w:rPr>
                <w:rFonts w:ascii="Arial" w:hAnsi="Arial" w:cs="Arial"/>
                <w:b/>
                <w:bCs/>
                <w:sz w:val="22"/>
                <w:szCs w:val="22"/>
              </w:rPr>
              <w:tab/>
            </w:r>
            <w:r w:rsidRPr="00EE6405">
              <w:rPr>
                <w:rFonts w:ascii="Arial" w:hAnsi="Arial" w:cs="Arial"/>
                <w:b/>
                <w:bCs/>
                <w:sz w:val="22"/>
                <w:szCs w:val="22"/>
              </w:rPr>
              <w:tab/>
            </w:r>
          </w:p>
        </w:tc>
        <w:tc>
          <w:tcPr>
            <w:tcW w:w="3081" w:type="dxa"/>
            <w:gridSpan w:val="2"/>
          </w:tcPr>
          <w:p w:rsidR="00F93EF6" w:rsidRPr="00EE6405" w:rsidRDefault="00F93EF6" w:rsidP="002F7C4B">
            <w:pPr>
              <w:spacing w:line="380" w:lineRule="exact"/>
              <w:ind w:right="-18"/>
              <w:jc w:val="right"/>
              <w:rPr>
                <w:rFonts w:ascii="Arial" w:hAnsi="Arial" w:cs="Arial"/>
                <w:szCs w:val="22"/>
                <w:cs/>
              </w:rPr>
            </w:pPr>
            <w:r w:rsidRPr="00EE6405">
              <w:rPr>
                <w:rFonts w:ascii="Arial" w:hAnsi="Arial" w:cs="Arial"/>
                <w:sz w:val="22"/>
                <w:szCs w:val="22"/>
              </w:rPr>
              <w:t>(Unit: Thousand Baht)</w:t>
            </w:r>
          </w:p>
        </w:tc>
      </w:tr>
      <w:tr w:rsidR="00F93EF6" w:rsidRPr="00EE6405" w:rsidTr="002F7C4B">
        <w:trPr>
          <w:tblHeader/>
        </w:trPr>
        <w:tc>
          <w:tcPr>
            <w:tcW w:w="5490" w:type="dxa"/>
          </w:tcPr>
          <w:p w:rsidR="00F93EF6" w:rsidRPr="00EE6405" w:rsidRDefault="00F93EF6" w:rsidP="002F7C4B">
            <w:pPr>
              <w:spacing w:line="380" w:lineRule="exact"/>
              <w:ind w:right="-108"/>
              <w:jc w:val="thaiDistribute"/>
              <w:rPr>
                <w:rFonts w:ascii="Arial" w:hAnsi="Arial" w:cs="Arial"/>
                <w:b/>
                <w:bCs/>
                <w:szCs w:val="22"/>
                <w:u w:val="single"/>
              </w:rPr>
            </w:pPr>
          </w:p>
        </w:tc>
        <w:tc>
          <w:tcPr>
            <w:tcW w:w="1540" w:type="dxa"/>
          </w:tcPr>
          <w:p w:rsidR="00F93EF6" w:rsidRPr="00EE6405" w:rsidRDefault="00F93EF6" w:rsidP="002F7C4B">
            <w:pPr>
              <w:spacing w:line="380" w:lineRule="exact"/>
              <w:jc w:val="center"/>
              <w:rPr>
                <w:rFonts w:ascii="Arial" w:hAnsi="Arial" w:cs="Arial"/>
                <w:szCs w:val="22"/>
                <w:u w:val="single"/>
              </w:rPr>
            </w:pPr>
            <w:r w:rsidRPr="00EE6405">
              <w:rPr>
                <w:rFonts w:ascii="Arial" w:hAnsi="Arial" w:cs="Arial"/>
                <w:sz w:val="22"/>
                <w:szCs w:val="22"/>
                <w:u w:val="single"/>
              </w:rPr>
              <w:t>2017</w:t>
            </w:r>
          </w:p>
        </w:tc>
        <w:tc>
          <w:tcPr>
            <w:tcW w:w="1541" w:type="dxa"/>
          </w:tcPr>
          <w:p w:rsidR="00F93EF6" w:rsidRPr="00EE6405" w:rsidRDefault="00F93EF6" w:rsidP="002F7C4B">
            <w:pPr>
              <w:spacing w:line="380" w:lineRule="exact"/>
              <w:jc w:val="center"/>
              <w:rPr>
                <w:rFonts w:ascii="Arial" w:hAnsi="Arial" w:cs="Arial"/>
                <w:szCs w:val="22"/>
                <w:u w:val="single"/>
              </w:rPr>
            </w:pPr>
            <w:r w:rsidRPr="00EE6405">
              <w:rPr>
                <w:rFonts w:ascii="Arial" w:hAnsi="Arial" w:cs="Arial"/>
                <w:sz w:val="22"/>
                <w:szCs w:val="22"/>
                <w:u w:val="single"/>
              </w:rPr>
              <w:t>2016</w:t>
            </w:r>
          </w:p>
        </w:tc>
      </w:tr>
      <w:tr w:rsidR="00FC1FED" w:rsidRPr="00EE6405" w:rsidTr="002F7C4B">
        <w:tc>
          <w:tcPr>
            <w:tcW w:w="5490" w:type="dxa"/>
          </w:tcPr>
          <w:p w:rsidR="00FC1FED" w:rsidRPr="00EE6405" w:rsidRDefault="00FC1FED" w:rsidP="00FC1FED">
            <w:pPr>
              <w:spacing w:line="380" w:lineRule="exact"/>
              <w:ind w:right="-108"/>
              <w:rPr>
                <w:rFonts w:ascii="Arial" w:hAnsi="Arial" w:cs="Arial"/>
                <w:szCs w:val="22"/>
              </w:rPr>
            </w:pPr>
            <w:r w:rsidRPr="00EE6405">
              <w:rPr>
                <w:rFonts w:ascii="Arial" w:hAnsi="Arial" w:cs="Arial"/>
                <w:sz w:val="22"/>
                <w:szCs w:val="22"/>
              </w:rPr>
              <w:t>Short-term employee benefits</w:t>
            </w:r>
          </w:p>
        </w:tc>
        <w:tc>
          <w:tcPr>
            <w:tcW w:w="1540" w:type="dxa"/>
          </w:tcPr>
          <w:p w:rsidR="00FC1FED" w:rsidRPr="00EE6405" w:rsidRDefault="00FC1FED" w:rsidP="00FC1FED">
            <w:pPr>
              <w:tabs>
                <w:tab w:val="decimal" w:pos="1142"/>
              </w:tabs>
              <w:spacing w:line="380" w:lineRule="exact"/>
              <w:ind w:right="-18"/>
              <w:rPr>
                <w:rFonts w:ascii="Arial" w:hAnsi="Arial" w:cs="Arial"/>
                <w:sz w:val="22"/>
                <w:szCs w:val="22"/>
              </w:rPr>
            </w:pPr>
            <w:r w:rsidRPr="00EE6405">
              <w:rPr>
                <w:rFonts w:ascii="Arial" w:hAnsi="Arial" w:cs="Arial"/>
                <w:sz w:val="22"/>
                <w:szCs w:val="22"/>
                <w:cs/>
              </w:rPr>
              <w:t>61</w:t>
            </w:r>
            <w:r w:rsidRPr="00EE6405">
              <w:rPr>
                <w:rFonts w:ascii="Arial" w:hAnsi="Arial" w:cs="Arial"/>
                <w:sz w:val="22"/>
                <w:szCs w:val="22"/>
              </w:rPr>
              <w:t>,35</w:t>
            </w:r>
            <w:r w:rsidRPr="00EE6405">
              <w:rPr>
                <w:rFonts w:ascii="Arial" w:hAnsi="Arial" w:cs="Arial"/>
                <w:sz w:val="22"/>
                <w:szCs w:val="22"/>
                <w:cs/>
              </w:rPr>
              <w:t>4</w:t>
            </w:r>
          </w:p>
        </w:tc>
        <w:tc>
          <w:tcPr>
            <w:tcW w:w="1541" w:type="dxa"/>
          </w:tcPr>
          <w:p w:rsidR="00FC1FED" w:rsidRPr="00EE6405" w:rsidRDefault="00FC1FED" w:rsidP="00FC1FED">
            <w:pPr>
              <w:tabs>
                <w:tab w:val="decimal" w:pos="1142"/>
              </w:tabs>
              <w:spacing w:line="380" w:lineRule="exact"/>
              <w:ind w:right="-18"/>
              <w:rPr>
                <w:rFonts w:ascii="Arial" w:hAnsi="Arial" w:cs="Arial"/>
                <w:sz w:val="22"/>
                <w:szCs w:val="22"/>
              </w:rPr>
            </w:pPr>
            <w:r w:rsidRPr="00EE6405">
              <w:rPr>
                <w:rFonts w:ascii="Arial" w:hAnsi="Arial" w:cs="Arial"/>
                <w:sz w:val="22"/>
                <w:szCs w:val="22"/>
              </w:rPr>
              <w:t>50,702</w:t>
            </w:r>
          </w:p>
        </w:tc>
      </w:tr>
      <w:tr w:rsidR="00FC1FED" w:rsidRPr="00EE6405" w:rsidTr="002F7C4B">
        <w:tc>
          <w:tcPr>
            <w:tcW w:w="5490" w:type="dxa"/>
          </w:tcPr>
          <w:p w:rsidR="00FC1FED" w:rsidRPr="00EE6405" w:rsidRDefault="00FC1FED" w:rsidP="00FC1FED">
            <w:pPr>
              <w:spacing w:line="380" w:lineRule="exact"/>
              <w:ind w:right="-108"/>
              <w:rPr>
                <w:rFonts w:ascii="Arial" w:hAnsi="Arial" w:cs="Arial"/>
                <w:szCs w:val="22"/>
              </w:rPr>
            </w:pPr>
            <w:r w:rsidRPr="00EE6405">
              <w:rPr>
                <w:rFonts w:ascii="Arial" w:hAnsi="Arial" w:cs="Arial"/>
                <w:sz w:val="22"/>
                <w:szCs w:val="22"/>
              </w:rPr>
              <w:t>Post-employment benefits</w:t>
            </w:r>
          </w:p>
        </w:tc>
        <w:tc>
          <w:tcPr>
            <w:tcW w:w="1540" w:type="dxa"/>
          </w:tcPr>
          <w:p w:rsidR="00FC1FED" w:rsidRPr="00EE6405" w:rsidRDefault="00FC1FED" w:rsidP="00FC1FED">
            <w:pPr>
              <w:pBdr>
                <w:bottom w:val="single" w:sz="4" w:space="1" w:color="auto"/>
              </w:pBdr>
              <w:tabs>
                <w:tab w:val="decimal" w:pos="1142"/>
              </w:tabs>
              <w:spacing w:line="380" w:lineRule="exact"/>
              <w:ind w:right="-18"/>
              <w:rPr>
                <w:rFonts w:ascii="Arial" w:hAnsi="Arial" w:cs="Arial"/>
                <w:sz w:val="22"/>
                <w:szCs w:val="22"/>
                <w:cs/>
              </w:rPr>
            </w:pPr>
            <w:r w:rsidRPr="00EE6405">
              <w:rPr>
                <w:rFonts w:ascii="Arial" w:hAnsi="Arial" w:cs="Arial"/>
                <w:sz w:val="22"/>
                <w:szCs w:val="22"/>
              </w:rPr>
              <w:t>557</w:t>
            </w:r>
          </w:p>
        </w:tc>
        <w:tc>
          <w:tcPr>
            <w:tcW w:w="1541" w:type="dxa"/>
          </w:tcPr>
          <w:p w:rsidR="00FC1FED" w:rsidRPr="00EE6405" w:rsidRDefault="00FC1FED" w:rsidP="00FC1FED">
            <w:pPr>
              <w:pBdr>
                <w:bottom w:val="single" w:sz="4" w:space="1" w:color="auto"/>
              </w:pBdr>
              <w:tabs>
                <w:tab w:val="decimal" w:pos="1142"/>
              </w:tabs>
              <w:spacing w:line="380" w:lineRule="exact"/>
              <w:ind w:right="-18"/>
              <w:rPr>
                <w:rFonts w:ascii="Arial" w:hAnsi="Arial" w:cs="Arial"/>
                <w:sz w:val="22"/>
                <w:szCs w:val="22"/>
                <w:cs/>
              </w:rPr>
            </w:pPr>
            <w:r w:rsidRPr="00EE6405">
              <w:rPr>
                <w:rFonts w:ascii="Arial" w:hAnsi="Arial" w:cs="Arial"/>
                <w:sz w:val="22"/>
                <w:szCs w:val="22"/>
              </w:rPr>
              <w:t>530</w:t>
            </w:r>
          </w:p>
        </w:tc>
      </w:tr>
      <w:tr w:rsidR="00FC1FED" w:rsidRPr="00EE6405" w:rsidTr="002F7C4B">
        <w:tc>
          <w:tcPr>
            <w:tcW w:w="5490" w:type="dxa"/>
          </w:tcPr>
          <w:p w:rsidR="00FC1FED" w:rsidRPr="00EE6405" w:rsidRDefault="00FC1FED" w:rsidP="00FC1FED">
            <w:pPr>
              <w:spacing w:line="380" w:lineRule="exact"/>
              <w:ind w:right="-108"/>
              <w:rPr>
                <w:rFonts w:ascii="Arial" w:hAnsi="Arial" w:cs="Arial"/>
                <w:szCs w:val="22"/>
                <w:cs/>
              </w:rPr>
            </w:pPr>
            <w:r w:rsidRPr="00EE6405">
              <w:rPr>
                <w:rFonts w:ascii="Arial" w:hAnsi="Arial" w:cs="Arial"/>
                <w:sz w:val="22"/>
                <w:szCs w:val="22"/>
              </w:rPr>
              <w:t>Total</w:t>
            </w:r>
          </w:p>
        </w:tc>
        <w:tc>
          <w:tcPr>
            <w:tcW w:w="1540" w:type="dxa"/>
          </w:tcPr>
          <w:p w:rsidR="00FC1FED" w:rsidRPr="00EE6405" w:rsidRDefault="00FC1FED" w:rsidP="00FC1FED">
            <w:pPr>
              <w:pBdr>
                <w:bottom w:val="double" w:sz="4" w:space="1" w:color="auto"/>
              </w:pBdr>
              <w:tabs>
                <w:tab w:val="decimal" w:pos="1142"/>
              </w:tabs>
              <w:spacing w:line="380" w:lineRule="exact"/>
              <w:ind w:right="-18"/>
              <w:rPr>
                <w:rFonts w:ascii="Arial" w:hAnsi="Arial" w:cs="Arial"/>
                <w:sz w:val="22"/>
                <w:szCs w:val="22"/>
              </w:rPr>
            </w:pPr>
            <w:r w:rsidRPr="00EE6405">
              <w:rPr>
                <w:rFonts w:ascii="Arial" w:hAnsi="Arial" w:cs="Arial"/>
                <w:sz w:val="22"/>
                <w:szCs w:val="22"/>
              </w:rPr>
              <w:t>61,91</w:t>
            </w:r>
            <w:r w:rsidRPr="00EE6405">
              <w:rPr>
                <w:rFonts w:ascii="Arial" w:hAnsi="Arial" w:cs="Arial"/>
                <w:sz w:val="22"/>
                <w:szCs w:val="22"/>
                <w:cs/>
              </w:rPr>
              <w:t>1</w:t>
            </w:r>
          </w:p>
        </w:tc>
        <w:tc>
          <w:tcPr>
            <w:tcW w:w="1541" w:type="dxa"/>
          </w:tcPr>
          <w:p w:rsidR="00FC1FED" w:rsidRPr="00EE6405" w:rsidRDefault="00FC1FED" w:rsidP="00FC1FED">
            <w:pPr>
              <w:pBdr>
                <w:bottom w:val="double" w:sz="4" w:space="1" w:color="auto"/>
              </w:pBdr>
              <w:tabs>
                <w:tab w:val="decimal" w:pos="1142"/>
              </w:tabs>
              <w:spacing w:line="380" w:lineRule="exact"/>
              <w:ind w:right="-18"/>
              <w:rPr>
                <w:rFonts w:ascii="Arial" w:hAnsi="Arial" w:cs="Arial"/>
                <w:sz w:val="22"/>
                <w:szCs w:val="22"/>
              </w:rPr>
            </w:pPr>
            <w:r w:rsidRPr="00EE6405">
              <w:rPr>
                <w:rFonts w:ascii="Arial" w:hAnsi="Arial" w:cs="Arial"/>
                <w:sz w:val="22"/>
                <w:szCs w:val="22"/>
              </w:rPr>
              <w:t>51,232</w:t>
            </w:r>
          </w:p>
        </w:tc>
      </w:tr>
    </w:tbl>
    <w:p w:rsidR="00D7747E" w:rsidRPr="00EE6405" w:rsidRDefault="00A67496" w:rsidP="002F7C4B">
      <w:pPr>
        <w:tabs>
          <w:tab w:val="left" w:pos="1440"/>
        </w:tabs>
        <w:spacing w:before="240" w:after="120" w:line="380" w:lineRule="exact"/>
        <w:ind w:left="547" w:hanging="547"/>
        <w:jc w:val="thaiDistribute"/>
        <w:outlineLvl w:val="0"/>
        <w:rPr>
          <w:rFonts w:ascii="Arial" w:hAnsi="Arial" w:cs="Arial"/>
          <w:b/>
          <w:bCs/>
          <w:sz w:val="22"/>
          <w:szCs w:val="22"/>
        </w:rPr>
      </w:pPr>
      <w:r w:rsidRPr="00EE6405">
        <w:rPr>
          <w:rFonts w:ascii="Arial" w:hAnsi="Arial" w:cs="Arial"/>
          <w:b/>
          <w:bCs/>
          <w:sz w:val="22"/>
          <w:szCs w:val="22"/>
        </w:rPr>
        <w:t>8</w:t>
      </w:r>
      <w:r w:rsidR="00D7747E" w:rsidRPr="00EE6405">
        <w:rPr>
          <w:rFonts w:ascii="Arial" w:hAnsi="Arial" w:cs="Arial"/>
          <w:b/>
          <w:bCs/>
          <w:sz w:val="22"/>
          <w:szCs w:val="22"/>
        </w:rPr>
        <w:t>.</w:t>
      </w:r>
      <w:r w:rsidR="00D7747E" w:rsidRPr="00EE6405">
        <w:rPr>
          <w:rFonts w:ascii="Arial" w:hAnsi="Arial" w:cs="Arial"/>
          <w:b/>
          <w:bCs/>
          <w:sz w:val="22"/>
          <w:szCs w:val="22"/>
          <w:cs/>
        </w:rPr>
        <w:tab/>
      </w:r>
      <w:r w:rsidR="00D7747E" w:rsidRPr="00EE6405">
        <w:rPr>
          <w:rFonts w:ascii="Arial" w:hAnsi="Arial" w:cs="Arial"/>
          <w:b/>
          <w:bCs/>
          <w:sz w:val="22"/>
          <w:szCs w:val="22"/>
        </w:rPr>
        <w:t>Cash and cash equivalents</w:t>
      </w:r>
    </w:p>
    <w:tbl>
      <w:tblPr>
        <w:tblW w:w="8571" w:type="dxa"/>
        <w:tblInd w:w="450" w:type="dxa"/>
        <w:tblLayout w:type="fixed"/>
        <w:tblLook w:val="0000" w:firstRow="0" w:lastRow="0" w:firstColumn="0" w:lastColumn="0" w:noHBand="0" w:noVBand="0"/>
      </w:tblPr>
      <w:tblGrid>
        <w:gridCol w:w="5490"/>
        <w:gridCol w:w="1540"/>
        <w:gridCol w:w="1541"/>
      </w:tblGrid>
      <w:tr w:rsidR="00F93EF6" w:rsidRPr="00EE6405" w:rsidTr="002F7C4B">
        <w:trPr>
          <w:tblHeader/>
        </w:trPr>
        <w:tc>
          <w:tcPr>
            <w:tcW w:w="5490" w:type="dxa"/>
          </w:tcPr>
          <w:p w:rsidR="00F93EF6" w:rsidRPr="00EE6405" w:rsidRDefault="00F93EF6" w:rsidP="002F7C4B">
            <w:pPr>
              <w:spacing w:line="380" w:lineRule="exact"/>
              <w:ind w:right="-108"/>
              <w:jc w:val="thaiDistribute"/>
              <w:rPr>
                <w:rFonts w:ascii="Arial" w:hAnsi="Arial" w:cs="Arial"/>
                <w:b/>
                <w:bCs/>
                <w:szCs w:val="22"/>
              </w:rPr>
            </w:pPr>
            <w:r w:rsidRPr="00EE6405">
              <w:rPr>
                <w:rFonts w:ascii="Arial" w:hAnsi="Arial" w:cs="Arial"/>
                <w:b/>
                <w:bCs/>
                <w:sz w:val="22"/>
                <w:szCs w:val="22"/>
                <w:cs/>
              </w:rPr>
              <w:tab/>
            </w:r>
            <w:r w:rsidRPr="00EE6405">
              <w:rPr>
                <w:rFonts w:ascii="Arial" w:hAnsi="Arial" w:cs="Arial"/>
                <w:b/>
                <w:bCs/>
                <w:sz w:val="22"/>
                <w:szCs w:val="22"/>
              </w:rPr>
              <w:tab/>
            </w:r>
            <w:r w:rsidRPr="00EE6405">
              <w:rPr>
                <w:rFonts w:ascii="Arial" w:hAnsi="Arial" w:cs="Arial"/>
                <w:b/>
                <w:bCs/>
                <w:sz w:val="22"/>
                <w:szCs w:val="22"/>
              </w:rPr>
              <w:tab/>
            </w:r>
          </w:p>
        </w:tc>
        <w:tc>
          <w:tcPr>
            <w:tcW w:w="3081" w:type="dxa"/>
            <w:gridSpan w:val="2"/>
          </w:tcPr>
          <w:p w:rsidR="00F93EF6" w:rsidRPr="00EE6405" w:rsidRDefault="00F93EF6" w:rsidP="002F7C4B">
            <w:pPr>
              <w:spacing w:line="380" w:lineRule="exact"/>
              <w:ind w:right="-18"/>
              <w:jc w:val="right"/>
              <w:rPr>
                <w:rFonts w:ascii="Arial" w:hAnsi="Arial" w:cs="Arial"/>
                <w:szCs w:val="22"/>
                <w:cs/>
              </w:rPr>
            </w:pPr>
            <w:r w:rsidRPr="00EE6405">
              <w:rPr>
                <w:rFonts w:ascii="Arial" w:hAnsi="Arial" w:cs="Arial"/>
                <w:sz w:val="22"/>
                <w:szCs w:val="22"/>
              </w:rPr>
              <w:t>(Unit: Thousand Baht)</w:t>
            </w:r>
          </w:p>
        </w:tc>
      </w:tr>
      <w:tr w:rsidR="00F93EF6" w:rsidRPr="00EE6405" w:rsidTr="002F7C4B">
        <w:trPr>
          <w:tblHeader/>
        </w:trPr>
        <w:tc>
          <w:tcPr>
            <w:tcW w:w="5490" w:type="dxa"/>
          </w:tcPr>
          <w:p w:rsidR="00F93EF6" w:rsidRPr="00EE6405" w:rsidRDefault="00F93EF6" w:rsidP="002F7C4B">
            <w:pPr>
              <w:spacing w:line="380" w:lineRule="exact"/>
              <w:ind w:right="-108"/>
              <w:jc w:val="thaiDistribute"/>
              <w:rPr>
                <w:rFonts w:ascii="Arial" w:hAnsi="Arial" w:cs="Arial"/>
                <w:b/>
                <w:bCs/>
                <w:szCs w:val="22"/>
                <w:u w:val="single"/>
              </w:rPr>
            </w:pPr>
          </w:p>
        </w:tc>
        <w:tc>
          <w:tcPr>
            <w:tcW w:w="1540" w:type="dxa"/>
          </w:tcPr>
          <w:p w:rsidR="00F93EF6" w:rsidRPr="00EE6405" w:rsidRDefault="00F93EF6" w:rsidP="002F7C4B">
            <w:pPr>
              <w:spacing w:line="380" w:lineRule="exact"/>
              <w:jc w:val="center"/>
              <w:rPr>
                <w:rFonts w:ascii="Arial" w:hAnsi="Arial" w:cs="Arial"/>
                <w:szCs w:val="22"/>
                <w:u w:val="single"/>
              </w:rPr>
            </w:pPr>
            <w:r w:rsidRPr="00EE6405">
              <w:rPr>
                <w:rFonts w:ascii="Arial" w:hAnsi="Arial" w:cs="Arial"/>
                <w:sz w:val="22"/>
                <w:szCs w:val="22"/>
                <w:u w:val="single"/>
              </w:rPr>
              <w:t>2017</w:t>
            </w:r>
          </w:p>
        </w:tc>
        <w:tc>
          <w:tcPr>
            <w:tcW w:w="1541" w:type="dxa"/>
          </w:tcPr>
          <w:p w:rsidR="00F93EF6" w:rsidRPr="00EE6405" w:rsidRDefault="00F93EF6" w:rsidP="002F7C4B">
            <w:pPr>
              <w:spacing w:line="380" w:lineRule="exact"/>
              <w:jc w:val="center"/>
              <w:rPr>
                <w:rFonts w:ascii="Arial" w:hAnsi="Arial" w:cs="Arial"/>
                <w:szCs w:val="22"/>
                <w:u w:val="single"/>
              </w:rPr>
            </w:pPr>
            <w:r w:rsidRPr="00EE6405">
              <w:rPr>
                <w:rFonts w:ascii="Arial" w:hAnsi="Arial" w:cs="Arial"/>
                <w:sz w:val="22"/>
                <w:szCs w:val="22"/>
                <w:u w:val="single"/>
              </w:rPr>
              <w:t>2016</w:t>
            </w:r>
          </w:p>
        </w:tc>
      </w:tr>
      <w:tr w:rsidR="00802CAF" w:rsidRPr="00EE6405" w:rsidTr="002F7C4B">
        <w:tc>
          <w:tcPr>
            <w:tcW w:w="5490" w:type="dxa"/>
          </w:tcPr>
          <w:p w:rsidR="00802CAF" w:rsidRPr="00EE6405" w:rsidRDefault="00802CAF" w:rsidP="002F7C4B">
            <w:pPr>
              <w:spacing w:line="380" w:lineRule="exact"/>
              <w:ind w:right="-108"/>
              <w:rPr>
                <w:rFonts w:ascii="Arial" w:hAnsi="Arial" w:cs="Arial"/>
                <w:szCs w:val="22"/>
                <w:cs/>
              </w:rPr>
            </w:pPr>
            <w:r w:rsidRPr="00EE6405">
              <w:rPr>
                <w:rFonts w:ascii="Arial" w:hAnsi="Arial" w:cs="Arial"/>
                <w:sz w:val="22"/>
                <w:szCs w:val="22"/>
              </w:rPr>
              <w:t>Cash</w:t>
            </w:r>
          </w:p>
        </w:tc>
        <w:tc>
          <w:tcPr>
            <w:tcW w:w="1540" w:type="dxa"/>
            <w:vAlign w:val="bottom"/>
          </w:tcPr>
          <w:p w:rsidR="00802CAF" w:rsidRPr="00EE6405" w:rsidRDefault="00802CAF" w:rsidP="002F7C4B">
            <w:pPr>
              <w:tabs>
                <w:tab w:val="decimal" w:pos="1142"/>
              </w:tabs>
              <w:spacing w:line="380" w:lineRule="exact"/>
              <w:ind w:right="-18"/>
              <w:rPr>
                <w:rFonts w:ascii="Arial" w:hAnsi="Arial" w:cs="Arial"/>
                <w:szCs w:val="22"/>
              </w:rPr>
            </w:pPr>
            <w:r w:rsidRPr="00EE6405">
              <w:rPr>
                <w:rFonts w:ascii="Arial" w:hAnsi="Arial" w:cs="Arial"/>
                <w:sz w:val="22"/>
                <w:szCs w:val="22"/>
              </w:rPr>
              <w:t>3,265</w:t>
            </w:r>
          </w:p>
        </w:tc>
        <w:tc>
          <w:tcPr>
            <w:tcW w:w="1541" w:type="dxa"/>
            <w:vAlign w:val="bottom"/>
          </w:tcPr>
          <w:p w:rsidR="00802CAF" w:rsidRPr="00EE6405" w:rsidRDefault="00802CAF" w:rsidP="002F7C4B">
            <w:pPr>
              <w:tabs>
                <w:tab w:val="decimal" w:pos="1142"/>
              </w:tabs>
              <w:spacing w:line="380" w:lineRule="exact"/>
              <w:ind w:right="-18"/>
              <w:rPr>
                <w:rFonts w:ascii="Arial" w:hAnsi="Arial" w:cs="Arial"/>
                <w:szCs w:val="22"/>
              </w:rPr>
            </w:pPr>
            <w:r w:rsidRPr="00EE6405">
              <w:rPr>
                <w:rFonts w:ascii="Arial" w:hAnsi="Arial" w:cs="Arial"/>
                <w:sz w:val="22"/>
                <w:szCs w:val="22"/>
              </w:rPr>
              <w:t>1,989</w:t>
            </w:r>
          </w:p>
        </w:tc>
      </w:tr>
      <w:tr w:rsidR="00802CAF" w:rsidRPr="00EE6405" w:rsidTr="002F7C4B">
        <w:tc>
          <w:tcPr>
            <w:tcW w:w="5490" w:type="dxa"/>
          </w:tcPr>
          <w:p w:rsidR="00802CAF" w:rsidRPr="00EE6405" w:rsidRDefault="00802CAF" w:rsidP="002F7C4B">
            <w:pPr>
              <w:spacing w:line="380" w:lineRule="exact"/>
              <w:ind w:right="-108"/>
              <w:rPr>
                <w:rFonts w:ascii="Arial" w:hAnsi="Arial" w:cs="Arial"/>
                <w:szCs w:val="22"/>
                <w:cs/>
              </w:rPr>
            </w:pPr>
            <w:r w:rsidRPr="00EE6405">
              <w:rPr>
                <w:rFonts w:ascii="Arial" w:hAnsi="Arial" w:cs="Arial"/>
                <w:sz w:val="22"/>
                <w:szCs w:val="22"/>
              </w:rPr>
              <w:t>Savings and current deposits at banks</w:t>
            </w:r>
          </w:p>
        </w:tc>
        <w:tc>
          <w:tcPr>
            <w:tcW w:w="1540" w:type="dxa"/>
            <w:vAlign w:val="bottom"/>
          </w:tcPr>
          <w:p w:rsidR="00802CAF" w:rsidRPr="00EE6405" w:rsidRDefault="00802CAF" w:rsidP="002F7C4B">
            <w:pPr>
              <w:tabs>
                <w:tab w:val="decimal" w:pos="1142"/>
              </w:tabs>
              <w:spacing w:line="380" w:lineRule="exact"/>
              <w:ind w:right="-18"/>
              <w:rPr>
                <w:rFonts w:ascii="Arial" w:hAnsi="Arial" w:cs="Arial"/>
                <w:szCs w:val="22"/>
              </w:rPr>
            </w:pPr>
            <w:r w:rsidRPr="00EE6405">
              <w:rPr>
                <w:rFonts w:ascii="Arial" w:hAnsi="Arial" w:cs="Arial"/>
                <w:sz w:val="22"/>
                <w:szCs w:val="22"/>
              </w:rPr>
              <w:t>150,762</w:t>
            </w:r>
          </w:p>
        </w:tc>
        <w:tc>
          <w:tcPr>
            <w:tcW w:w="1541" w:type="dxa"/>
            <w:vAlign w:val="bottom"/>
          </w:tcPr>
          <w:p w:rsidR="00802CAF" w:rsidRPr="00EE6405" w:rsidRDefault="00802CAF" w:rsidP="002F7C4B">
            <w:pPr>
              <w:tabs>
                <w:tab w:val="decimal" w:pos="1142"/>
              </w:tabs>
              <w:spacing w:line="380" w:lineRule="exact"/>
              <w:ind w:right="-18"/>
              <w:rPr>
                <w:rFonts w:ascii="Arial" w:hAnsi="Arial" w:cs="Arial"/>
                <w:szCs w:val="22"/>
              </w:rPr>
            </w:pPr>
            <w:r w:rsidRPr="00EE6405">
              <w:rPr>
                <w:rFonts w:ascii="Arial" w:hAnsi="Arial" w:cs="Arial"/>
                <w:sz w:val="22"/>
                <w:szCs w:val="22"/>
              </w:rPr>
              <w:t>110,667</w:t>
            </w:r>
          </w:p>
        </w:tc>
      </w:tr>
      <w:tr w:rsidR="00802CAF" w:rsidRPr="00EE6405" w:rsidTr="002F7C4B">
        <w:tc>
          <w:tcPr>
            <w:tcW w:w="5490" w:type="dxa"/>
          </w:tcPr>
          <w:p w:rsidR="00802CAF" w:rsidRPr="00EE6405" w:rsidRDefault="00802CAF" w:rsidP="002F7C4B">
            <w:pPr>
              <w:spacing w:line="380" w:lineRule="exact"/>
              <w:ind w:left="162" w:right="-108" w:hanging="162"/>
              <w:rPr>
                <w:rFonts w:ascii="Arial" w:hAnsi="Arial" w:cs="Arial"/>
                <w:szCs w:val="22"/>
                <w:cs/>
              </w:rPr>
            </w:pPr>
            <w:r w:rsidRPr="00EE6405">
              <w:rPr>
                <w:rFonts w:ascii="Arial" w:hAnsi="Arial" w:cs="Arial"/>
                <w:sz w:val="22"/>
                <w:szCs w:val="22"/>
              </w:rPr>
              <w:t>Fixed deposits at banks with an original maturity of                         3 months or less</w:t>
            </w:r>
          </w:p>
        </w:tc>
        <w:tc>
          <w:tcPr>
            <w:tcW w:w="1540" w:type="dxa"/>
            <w:vAlign w:val="bottom"/>
          </w:tcPr>
          <w:p w:rsidR="00802CAF" w:rsidRPr="00EE6405" w:rsidRDefault="00802CAF" w:rsidP="002F7C4B">
            <w:pPr>
              <w:tabs>
                <w:tab w:val="decimal" w:pos="1142"/>
              </w:tabs>
              <w:spacing w:line="380" w:lineRule="exact"/>
              <w:ind w:right="-18"/>
              <w:rPr>
                <w:rFonts w:ascii="Arial" w:hAnsi="Arial" w:cs="Arial"/>
                <w:szCs w:val="22"/>
              </w:rPr>
            </w:pPr>
            <w:r w:rsidRPr="00EE6405">
              <w:rPr>
                <w:rFonts w:ascii="Arial" w:hAnsi="Arial" w:cs="Arial"/>
                <w:sz w:val="22"/>
                <w:szCs w:val="22"/>
              </w:rPr>
              <w:t>52,828</w:t>
            </w:r>
          </w:p>
        </w:tc>
        <w:tc>
          <w:tcPr>
            <w:tcW w:w="1541" w:type="dxa"/>
            <w:vAlign w:val="bottom"/>
          </w:tcPr>
          <w:p w:rsidR="00802CAF" w:rsidRPr="00EE6405" w:rsidRDefault="00802CAF" w:rsidP="002F7C4B">
            <w:pPr>
              <w:tabs>
                <w:tab w:val="decimal" w:pos="1142"/>
              </w:tabs>
              <w:spacing w:line="380" w:lineRule="exact"/>
              <w:ind w:right="-18"/>
              <w:rPr>
                <w:rFonts w:ascii="Arial" w:hAnsi="Arial" w:cs="Arial"/>
                <w:szCs w:val="22"/>
              </w:rPr>
            </w:pPr>
            <w:r w:rsidRPr="00EE6405">
              <w:rPr>
                <w:rFonts w:ascii="Arial" w:hAnsi="Arial" w:cs="Arial"/>
                <w:sz w:val="22"/>
                <w:szCs w:val="22"/>
              </w:rPr>
              <w:t>66,081</w:t>
            </w:r>
          </w:p>
        </w:tc>
      </w:tr>
      <w:tr w:rsidR="00802CAF" w:rsidRPr="00EE6405" w:rsidTr="002F7C4B">
        <w:tc>
          <w:tcPr>
            <w:tcW w:w="5490" w:type="dxa"/>
          </w:tcPr>
          <w:p w:rsidR="00802CAF" w:rsidRPr="00EE6405" w:rsidRDefault="00802CAF" w:rsidP="002F7C4B">
            <w:pPr>
              <w:spacing w:line="380" w:lineRule="exact"/>
              <w:ind w:right="-108"/>
              <w:rPr>
                <w:rFonts w:ascii="Arial" w:hAnsi="Arial" w:cs="Arial"/>
                <w:szCs w:val="22"/>
              </w:rPr>
            </w:pPr>
            <w:r w:rsidRPr="00EE6405">
              <w:rPr>
                <w:rFonts w:ascii="Arial" w:hAnsi="Arial" w:cs="Arial"/>
                <w:sz w:val="22"/>
                <w:szCs w:val="22"/>
              </w:rPr>
              <w:t>Bill</w:t>
            </w:r>
            <w:r w:rsidR="00F260F4" w:rsidRPr="00EE6405">
              <w:rPr>
                <w:rFonts w:ascii="Arial" w:hAnsi="Arial" w:cs="Arial"/>
                <w:sz w:val="22"/>
                <w:szCs w:val="22"/>
              </w:rPr>
              <w:t>s of exchange</w:t>
            </w:r>
          </w:p>
        </w:tc>
        <w:tc>
          <w:tcPr>
            <w:tcW w:w="1540" w:type="dxa"/>
            <w:vAlign w:val="bottom"/>
          </w:tcPr>
          <w:p w:rsidR="00802CAF" w:rsidRPr="00EE6405" w:rsidRDefault="00802CAF" w:rsidP="002F7C4B">
            <w:pPr>
              <w:pBdr>
                <w:bottom w:val="single" w:sz="4" w:space="1" w:color="auto"/>
              </w:pBdr>
              <w:tabs>
                <w:tab w:val="decimal" w:pos="1142"/>
              </w:tabs>
              <w:spacing w:line="380" w:lineRule="exact"/>
              <w:ind w:right="-18"/>
              <w:rPr>
                <w:rFonts w:ascii="Arial" w:hAnsi="Arial" w:cs="Arial"/>
                <w:szCs w:val="22"/>
              </w:rPr>
            </w:pPr>
            <w:r w:rsidRPr="00EE6405">
              <w:rPr>
                <w:rFonts w:ascii="Arial" w:hAnsi="Arial" w:cs="Arial"/>
                <w:sz w:val="22"/>
                <w:szCs w:val="22"/>
              </w:rPr>
              <w:t>30,950</w:t>
            </w:r>
          </w:p>
        </w:tc>
        <w:tc>
          <w:tcPr>
            <w:tcW w:w="1541" w:type="dxa"/>
            <w:vAlign w:val="bottom"/>
          </w:tcPr>
          <w:p w:rsidR="00802CAF" w:rsidRPr="00EE6405" w:rsidRDefault="00802CAF" w:rsidP="002F7C4B">
            <w:pPr>
              <w:pBdr>
                <w:bottom w:val="single" w:sz="4" w:space="1" w:color="auto"/>
              </w:pBdr>
              <w:tabs>
                <w:tab w:val="decimal" w:pos="1142"/>
              </w:tabs>
              <w:spacing w:line="380" w:lineRule="exact"/>
              <w:ind w:right="-18"/>
              <w:rPr>
                <w:rFonts w:ascii="Arial" w:hAnsi="Arial" w:cs="Arial"/>
                <w:szCs w:val="22"/>
              </w:rPr>
            </w:pPr>
            <w:r w:rsidRPr="00EE6405">
              <w:rPr>
                <w:rFonts w:ascii="Arial" w:hAnsi="Arial" w:cs="Arial"/>
                <w:sz w:val="22"/>
                <w:szCs w:val="22"/>
              </w:rPr>
              <w:t>30,000</w:t>
            </w:r>
          </w:p>
        </w:tc>
      </w:tr>
      <w:tr w:rsidR="00802CAF" w:rsidRPr="00EE6405" w:rsidTr="002F7C4B">
        <w:tc>
          <w:tcPr>
            <w:tcW w:w="5490" w:type="dxa"/>
          </w:tcPr>
          <w:p w:rsidR="00802CAF" w:rsidRPr="00EE6405" w:rsidRDefault="00802CAF" w:rsidP="002F7C4B">
            <w:pPr>
              <w:spacing w:line="380" w:lineRule="exact"/>
              <w:ind w:right="-108"/>
              <w:rPr>
                <w:rFonts w:ascii="Arial" w:hAnsi="Arial" w:cs="Arial"/>
                <w:szCs w:val="22"/>
              </w:rPr>
            </w:pPr>
            <w:r w:rsidRPr="00EE6405">
              <w:rPr>
                <w:rFonts w:ascii="Arial" w:hAnsi="Arial" w:cs="Arial"/>
                <w:sz w:val="22"/>
                <w:szCs w:val="22"/>
              </w:rPr>
              <w:t xml:space="preserve">Total </w:t>
            </w:r>
          </w:p>
        </w:tc>
        <w:tc>
          <w:tcPr>
            <w:tcW w:w="1540" w:type="dxa"/>
            <w:vAlign w:val="bottom"/>
          </w:tcPr>
          <w:p w:rsidR="00802CAF" w:rsidRPr="00EE6405" w:rsidRDefault="00802CAF" w:rsidP="002F7C4B">
            <w:pPr>
              <w:pBdr>
                <w:bottom w:val="double" w:sz="6" w:space="1" w:color="auto"/>
              </w:pBdr>
              <w:tabs>
                <w:tab w:val="decimal" w:pos="1142"/>
              </w:tabs>
              <w:spacing w:line="380" w:lineRule="exact"/>
              <w:ind w:right="-18"/>
              <w:rPr>
                <w:rFonts w:ascii="Arial" w:hAnsi="Arial" w:cs="Arial"/>
                <w:szCs w:val="22"/>
              </w:rPr>
            </w:pPr>
            <w:r w:rsidRPr="00EE6405">
              <w:rPr>
                <w:rFonts w:ascii="Arial" w:hAnsi="Arial" w:cs="Arial"/>
                <w:sz w:val="22"/>
                <w:szCs w:val="22"/>
              </w:rPr>
              <w:t>237,805</w:t>
            </w:r>
          </w:p>
        </w:tc>
        <w:tc>
          <w:tcPr>
            <w:tcW w:w="1541" w:type="dxa"/>
            <w:vAlign w:val="bottom"/>
          </w:tcPr>
          <w:p w:rsidR="00802CAF" w:rsidRPr="00EE6405" w:rsidRDefault="00802CAF" w:rsidP="002F7C4B">
            <w:pPr>
              <w:pBdr>
                <w:bottom w:val="double" w:sz="6" w:space="1" w:color="auto"/>
              </w:pBdr>
              <w:tabs>
                <w:tab w:val="decimal" w:pos="1142"/>
              </w:tabs>
              <w:spacing w:line="380" w:lineRule="exact"/>
              <w:ind w:right="-18"/>
              <w:rPr>
                <w:rFonts w:ascii="Arial" w:hAnsi="Arial" w:cs="Arial"/>
                <w:szCs w:val="22"/>
              </w:rPr>
            </w:pPr>
            <w:r w:rsidRPr="00EE6405">
              <w:rPr>
                <w:rFonts w:ascii="Arial" w:hAnsi="Arial" w:cs="Arial"/>
                <w:sz w:val="22"/>
                <w:szCs w:val="22"/>
              </w:rPr>
              <w:t>208,737</w:t>
            </w:r>
          </w:p>
        </w:tc>
      </w:tr>
    </w:tbl>
    <w:p w:rsidR="000F0D89" w:rsidRPr="00EE6405" w:rsidRDefault="000F0D89" w:rsidP="00EE6405">
      <w:pPr>
        <w:spacing w:before="120" w:after="120" w:line="380" w:lineRule="exact"/>
        <w:ind w:left="547"/>
        <w:jc w:val="thaiDistribute"/>
        <w:rPr>
          <w:rFonts w:ascii="Arial" w:hAnsi="Arial" w:cs="Arial"/>
          <w:sz w:val="22"/>
          <w:szCs w:val="22"/>
        </w:rPr>
      </w:pPr>
      <w:r w:rsidRPr="00EE6405">
        <w:rPr>
          <w:rFonts w:ascii="Arial" w:hAnsi="Arial" w:cs="Arial"/>
          <w:sz w:val="22"/>
          <w:szCs w:val="22"/>
        </w:rPr>
        <w:lastRenderedPageBreak/>
        <w:t>As at 31 December 2017, the Company had bank deposits in saving accounts and fixed deposits w</w:t>
      </w:r>
      <w:r w:rsidR="00802CAF" w:rsidRPr="00EE6405">
        <w:rPr>
          <w:rFonts w:ascii="Arial" w:hAnsi="Arial" w:cs="Arial"/>
          <w:sz w:val="22"/>
          <w:szCs w:val="22"/>
        </w:rPr>
        <w:t>hich carried interests between 0.37 and 1.25</w:t>
      </w:r>
      <w:r w:rsidRPr="00EE6405">
        <w:rPr>
          <w:rFonts w:ascii="Arial" w:hAnsi="Arial" w:cs="Arial"/>
          <w:sz w:val="22"/>
          <w:szCs w:val="22"/>
        </w:rPr>
        <w:t xml:space="preserve"> pe</w:t>
      </w:r>
      <w:r w:rsidR="00802CAF" w:rsidRPr="00EE6405">
        <w:rPr>
          <w:rFonts w:ascii="Arial" w:hAnsi="Arial" w:cs="Arial"/>
          <w:sz w:val="22"/>
          <w:szCs w:val="22"/>
        </w:rPr>
        <w:t>rcent per annum (2016: between 0.25 and 1.45</w:t>
      </w:r>
      <w:r w:rsidRPr="00EE6405">
        <w:rPr>
          <w:rFonts w:ascii="Arial" w:hAnsi="Arial" w:cs="Arial"/>
          <w:sz w:val="22"/>
          <w:szCs w:val="22"/>
        </w:rPr>
        <w:t xml:space="preserve"> percent per annum).</w:t>
      </w:r>
    </w:p>
    <w:p w:rsidR="006E145B" w:rsidRPr="00EE6405" w:rsidRDefault="00A67496" w:rsidP="00531362">
      <w:pPr>
        <w:tabs>
          <w:tab w:val="left" w:pos="1440"/>
        </w:tabs>
        <w:spacing w:before="120" w:line="380" w:lineRule="exact"/>
        <w:ind w:left="547" w:hanging="547"/>
        <w:jc w:val="thaiDistribute"/>
        <w:outlineLvl w:val="0"/>
        <w:rPr>
          <w:rFonts w:ascii="Arial" w:hAnsi="Arial" w:cs="Arial"/>
          <w:b/>
          <w:bCs/>
          <w:sz w:val="22"/>
          <w:szCs w:val="22"/>
        </w:rPr>
      </w:pPr>
      <w:r w:rsidRPr="00EE6405">
        <w:rPr>
          <w:rFonts w:ascii="Arial" w:hAnsi="Arial" w:cs="Arial"/>
          <w:b/>
          <w:bCs/>
          <w:sz w:val="22"/>
          <w:szCs w:val="22"/>
        </w:rPr>
        <w:t>9</w:t>
      </w:r>
      <w:r w:rsidR="00377046" w:rsidRPr="00EE6405">
        <w:rPr>
          <w:rFonts w:ascii="Arial" w:hAnsi="Arial" w:cs="Arial"/>
          <w:b/>
          <w:bCs/>
          <w:sz w:val="22"/>
          <w:szCs w:val="22"/>
        </w:rPr>
        <w:t>.</w:t>
      </w:r>
      <w:r w:rsidR="00377046" w:rsidRPr="00EE6405">
        <w:rPr>
          <w:rFonts w:ascii="Arial" w:hAnsi="Arial" w:cs="Arial"/>
          <w:b/>
          <w:bCs/>
          <w:sz w:val="22"/>
          <w:szCs w:val="22"/>
        </w:rPr>
        <w:tab/>
        <w:t>Current investments</w:t>
      </w:r>
    </w:p>
    <w:tbl>
      <w:tblPr>
        <w:tblW w:w="8640" w:type="dxa"/>
        <w:tblInd w:w="450" w:type="dxa"/>
        <w:tblLayout w:type="fixed"/>
        <w:tblLook w:val="0000" w:firstRow="0" w:lastRow="0" w:firstColumn="0" w:lastColumn="0" w:noHBand="0" w:noVBand="0"/>
      </w:tblPr>
      <w:tblGrid>
        <w:gridCol w:w="5940"/>
        <w:gridCol w:w="1350"/>
        <w:gridCol w:w="1350"/>
      </w:tblGrid>
      <w:tr w:rsidR="00377046" w:rsidRPr="00EE6405" w:rsidTr="00531362">
        <w:tc>
          <w:tcPr>
            <w:tcW w:w="8640" w:type="dxa"/>
            <w:gridSpan w:val="3"/>
          </w:tcPr>
          <w:p w:rsidR="00377046" w:rsidRPr="00EE6405" w:rsidRDefault="005730DD" w:rsidP="00531362">
            <w:pPr>
              <w:tabs>
                <w:tab w:val="center" w:pos="7200"/>
              </w:tabs>
              <w:spacing w:line="380" w:lineRule="exact"/>
              <w:jc w:val="right"/>
              <w:rPr>
                <w:rFonts w:ascii="Arial" w:hAnsi="Arial" w:cs="Arial"/>
                <w:sz w:val="22"/>
                <w:szCs w:val="22"/>
                <w:u w:val="single"/>
                <w:cs/>
              </w:rPr>
            </w:pPr>
            <w:r w:rsidRPr="00EE6405">
              <w:rPr>
                <w:rFonts w:ascii="Arial" w:hAnsi="Arial" w:cs="Arial"/>
                <w:sz w:val="22"/>
                <w:szCs w:val="22"/>
              </w:rPr>
              <w:t xml:space="preserve"> </w:t>
            </w:r>
            <w:r w:rsidR="00377046" w:rsidRPr="00EE6405">
              <w:rPr>
                <w:rFonts w:ascii="Arial" w:hAnsi="Arial" w:cs="Arial"/>
                <w:sz w:val="22"/>
                <w:szCs w:val="22"/>
              </w:rPr>
              <w:t xml:space="preserve">(Unit: </w:t>
            </w:r>
            <w:r w:rsidR="00CB184A" w:rsidRPr="00EE6405">
              <w:rPr>
                <w:rFonts w:ascii="Arial" w:hAnsi="Arial" w:cs="Arial"/>
                <w:sz w:val="22"/>
                <w:szCs w:val="22"/>
              </w:rPr>
              <w:t xml:space="preserve">Thousand </w:t>
            </w:r>
            <w:r w:rsidR="00377046" w:rsidRPr="00EE6405">
              <w:rPr>
                <w:rFonts w:ascii="Arial" w:hAnsi="Arial" w:cs="Arial"/>
                <w:sz w:val="22"/>
                <w:szCs w:val="22"/>
              </w:rPr>
              <w:t>Baht)</w:t>
            </w:r>
          </w:p>
        </w:tc>
      </w:tr>
      <w:tr w:rsidR="00377046" w:rsidRPr="00EE6405" w:rsidTr="00531362">
        <w:tc>
          <w:tcPr>
            <w:tcW w:w="5940" w:type="dxa"/>
          </w:tcPr>
          <w:p w:rsidR="00377046" w:rsidRPr="00EE6405" w:rsidRDefault="00377046" w:rsidP="00531362">
            <w:pPr>
              <w:spacing w:line="380" w:lineRule="exact"/>
              <w:ind w:right="-108"/>
              <w:jc w:val="thaiDistribute"/>
              <w:rPr>
                <w:rFonts w:ascii="Arial" w:hAnsi="Arial" w:cs="Arial"/>
                <w:sz w:val="22"/>
                <w:szCs w:val="22"/>
              </w:rPr>
            </w:pPr>
          </w:p>
        </w:tc>
        <w:tc>
          <w:tcPr>
            <w:tcW w:w="1350" w:type="dxa"/>
          </w:tcPr>
          <w:p w:rsidR="00377046" w:rsidRPr="00EE6405" w:rsidRDefault="00AC6986" w:rsidP="00531362">
            <w:pPr>
              <w:tabs>
                <w:tab w:val="center" w:pos="7200"/>
              </w:tabs>
              <w:spacing w:line="380" w:lineRule="exact"/>
              <w:jc w:val="center"/>
              <w:rPr>
                <w:rFonts w:ascii="Arial" w:hAnsi="Arial" w:cs="Arial"/>
                <w:sz w:val="22"/>
                <w:szCs w:val="22"/>
              </w:rPr>
            </w:pPr>
            <w:r w:rsidRPr="00EE6405">
              <w:rPr>
                <w:rFonts w:ascii="Arial" w:hAnsi="Arial" w:cs="Arial"/>
                <w:sz w:val="22"/>
                <w:szCs w:val="22"/>
                <w:u w:val="single"/>
              </w:rPr>
              <w:t>201</w:t>
            </w:r>
            <w:r w:rsidR="000F0D89" w:rsidRPr="00EE6405">
              <w:rPr>
                <w:rFonts w:ascii="Arial" w:hAnsi="Arial" w:cs="Arial"/>
                <w:sz w:val="22"/>
                <w:szCs w:val="22"/>
                <w:u w:val="single"/>
              </w:rPr>
              <w:t>7</w:t>
            </w:r>
          </w:p>
        </w:tc>
        <w:tc>
          <w:tcPr>
            <w:tcW w:w="1350" w:type="dxa"/>
          </w:tcPr>
          <w:p w:rsidR="00377046" w:rsidRPr="00EE6405" w:rsidRDefault="00AC6986" w:rsidP="00531362">
            <w:pPr>
              <w:tabs>
                <w:tab w:val="center" w:pos="7200"/>
              </w:tabs>
              <w:spacing w:line="380" w:lineRule="exact"/>
              <w:jc w:val="center"/>
              <w:rPr>
                <w:rFonts w:ascii="Arial" w:hAnsi="Arial" w:cs="Arial"/>
                <w:sz w:val="22"/>
                <w:szCs w:val="22"/>
              </w:rPr>
            </w:pPr>
            <w:r w:rsidRPr="00EE6405">
              <w:rPr>
                <w:rFonts w:ascii="Arial" w:hAnsi="Arial" w:cs="Arial"/>
                <w:sz w:val="22"/>
                <w:szCs w:val="22"/>
                <w:u w:val="single"/>
              </w:rPr>
              <w:t>201</w:t>
            </w:r>
            <w:r w:rsidR="000F0D89" w:rsidRPr="00EE6405">
              <w:rPr>
                <w:rFonts w:ascii="Arial" w:hAnsi="Arial" w:cs="Arial"/>
                <w:sz w:val="22"/>
                <w:szCs w:val="22"/>
                <w:u w:val="single"/>
              </w:rPr>
              <w:t>6</w:t>
            </w:r>
          </w:p>
        </w:tc>
      </w:tr>
      <w:tr w:rsidR="00DE3742" w:rsidRPr="00EE6405" w:rsidTr="00531362">
        <w:tc>
          <w:tcPr>
            <w:tcW w:w="5940" w:type="dxa"/>
            <w:vAlign w:val="bottom"/>
          </w:tcPr>
          <w:p w:rsidR="00DE3742" w:rsidRPr="00EE6405" w:rsidRDefault="00DE3742" w:rsidP="00531362">
            <w:pPr>
              <w:tabs>
                <w:tab w:val="left" w:pos="360"/>
              </w:tabs>
              <w:spacing w:line="380" w:lineRule="exact"/>
              <w:ind w:left="132" w:right="-108" w:hanging="132"/>
              <w:outlineLvl w:val="0"/>
              <w:rPr>
                <w:rFonts w:ascii="Arial" w:hAnsi="Arial" w:cs="Arial"/>
                <w:sz w:val="22"/>
                <w:szCs w:val="22"/>
                <w:cs/>
              </w:rPr>
            </w:pPr>
            <w:r w:rsidRPr="00EE6405">
              <w:rPr>
                <w:rFonts w:ascii="Arial" w:hAnsi="Arial" w:cs="Arial"/>
                <w:sz w:val="22"/>
                <w:szCs w:val="22"/>
              </w:rPr>
              <w:t>Fixed deposits at banks</w:t>
            </w:r>
          </w:p>
        </w:tc>
        <w:tc>
          <w:tcPr>
            <w:tcW w:w="1350" w:type="dxa"/>
            <w:vAlign w:val="bottom"/>
          </w:tcPr>
          <w:p w:rsidR="00DE3742" w:rsidRPr="00EE6405" w:rsidRDefault="00DE3742" w:rsidP="00531362">
            <w:pPr>
              <w:pBdr>
                <w:bottom w:val="sing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208</w:t>
            </w:r>
          </w:p>
        </w:tc>
        <w:tc>
          <w:tcPr>
            <w:tcW w:w="1350" w:type="dxa"/>
            <w:vAlign w:val="bottom"/>
          </w:tcPr>
          <w:p w:rsidR="00DE3742" w:rsidRPr="00EE6405" w:rsidRDefault="00DE3742" w:rsidP="00531362">
            <w:pPr>
              <w:pBdr>
                <w:bottom w:val="sing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174,716</w:t>
            </w:r>
          </w:p>
        </w:tc>
      </w:tr>
      <w:tr w:rsidR="00DE3742" w:rsidRPr="00EE6405" w:rsidTr="00531362">
        <w:tc>
          <w:tcPr>
            <w:tcW w:w="5940" w:type="dxa"/>
            <w:vAlign w:val="bottom"/>
          </w:tcPr>
          <w:p w:rsidR="00DE3742" w:rsidRPr="00EE6405" w:rsidRDefault="00DE3742" w:rsidP="00531362">
            <w:pPr>
              <w:tabs>
                <w:tab w:val="left" w:pos="360"/>
              </w:tabs>
              <w:spacing w:line="380" w:lineRule="exact"/>
              <w:ind w:left="132" w:right="-108" w:hanging="132"/>
              <w:outlineLvl w:val="0"/>
              <w:rPr>
                <w:rFonts w:ascii="Arial" w:hAnsi="Arial" w:cs="Arial"/>
                <w:sz w:val="22"/>
                <w:szCs w:val="22"/>
                <w:cs/>
              </w:rPr>
            </w:pPr>
            <w:r w:rsidRPr="00EE6405">
              <w:rPr>
                <w:rFonts w:ascii="Arial" w:hAnsi="Arial" w:cs="Arial"/>
                <w:sz w:val="22"/>
                <w:szCs w:val="22"/>
              </w:rPr>
              <w:t>Investments in available-for-sale securities</w:t>
            </w:r>
          </w:p>
        </w:tc>
        <w:tc>
          <w:tcPr>
            <w:tcW w:w="1350" w:type="dxa"/>
            <w:vAlign w:val="bottom"/>
          </w:tcPr>
          <w:p w:rsidR="00DE3742" w:rsidRPr="00EE6405" w:rsidRDefault="00DE3742" w:rsidP="00531362">
            <w:pPr>
              <w:tabs>
                <w:tab w:val="decimal" w:pos="1062"/>
              </w:tabs>
              <w:spacing w:line="380" w:lineRule="exact"/>
              <w:rPr>
                <w:rFonts w:ascii="Arial" w:hAnsi="Arial" w:cs="Arial"/>
                <w:sz w:val="22"/>
                <w:szCs w:val="22"/>
              </w:rPr>
            </w:pPr>
          </w:p>
        </w:tc>
        <w:tc>
          <w:tcPr>
            <w:tcW w:w="1350" w:type="dxa"/>
            <w:vAlign w:val="bottom"/>
          </w:tcPr>
          <w:p w:rsidR="00DE3742" w:rsidRPr="00EE6405" w:rsidRDefault="00DE3742" w:rsidP="00531362">
            <w:pPr>
              <w:tabs>
                <w:tab w:val="decimal" w:pos="1062"/>
              </w:tabs>
              <w:spacing w:line="380" w:lineRule="exact"/>
              <w:rPr>
                <w:rFonts w:ascii="Arial" w:hAnsi="Arial" w:cs="Arial"/>
                <w:sz w:val="22"/>
                <w:szCs w:val="22"/>
              </w:rPr>
            </w:pPr>
          </w:p>
        </w:tc>
      </w:tr>
      <w:tr w:rsidR="00DE3742" w:rsidRPr="00EE6405" w:rsidTr="00531362">
        <w:tc>
          <w:tcPr>
            <w:tcW w:w="5940" w:type="dxa"/>
            <w:vAlign w:val="bottom"/>
          </w:tcPr>
          <w:p w:rsidR="00DE3742" w:rsidRPr="00EE6405" w:rsidRDefault="00DE3742" w:rsidP="00531362">
            <w:pPr>
              <w:tabs>
                <w:tab w:val="left" w:pos="360"/>
              </w:tabs>
              <w:spacing w:line="380" w:lineRule="exact"/>
              <w:ind w:left="132" w:right="-108" w:hanging="132"/>
              <w:outlineLvl w:val="0"/>
              <w:rPr>
                <w:rFonts w:ascii="Arial" w:hAnsi="Arial" w:cs="Arial"/>
                <w:sz w:val="22"/>
                <w:szCs w:val="22"/>
                <w:cs/>
              </w:rPr>
            </w:pPr>
            <w:r w:rsidRPr="00EE6405">
              <w:rPr>
                <w:rFonts w:ascii="Arial" w:hAnsi="Arial" w:cs="Arial"/>
                <w:sz w:val="22"/>
                <w:szCs w:val="22"/>
              </w:rPr>
              <w:t xml:space="preserve">   Unit trust in open-end mutual funds</w:t>
            </w:r>
          </w:p>
        </w:tc>
        <w:tc>
          <w:tcPr>
            <w:tcW w:w="1350" w:type="dxa"/>
            <w:vAlign w:val="bottom"/>
          </w:tcPr>
          <w:p w:rsidR="00DE3742" w:rsidRPr="00EE6405" w:rsidRDefault="00DE3742" w:rsidP="00531362">
            <w:pPr>
              <w:tabs>
                <w:tab w:val="decimal" w:pos="1062"/>
              </w:tabs>
              <w:spacing w:line="380" w:lineRule="exact"/>
              <w:rPr>
                <w:rFonts w:ascii="Arial" w:hAnsi="Arial" w:cs="Arial"/>
                <w:sz w:val="22"/>
                <w:szCs w:val="22"/>
              </w:rPr>
            </w:pPr>
            <w:r w:rsidRPr="00EE6405">
              <w:rPr>
                <w:rFonts w:ascii="Arial" w:hAnsi="Arial" w:cs="Arial"/>
                <w:sz w:val="22"/>
                <w:szCs w:val="22"/>
              </w:rPr>
              <w:t>26,944</w:t>
            </w:r>
          </w:p>
        </w:tc>
        <w:tc>
          <w:tcPr>
            <w:tcW w:w="1350" w:type="dxa"/>
            <w:vAlign w:val="bottom"/>
          </w:tcPr>
          <w:p w:rsidR="00DE3742" w:rsidRPr="00EE6405" w:rsidRDefault="00DE3742" w:rsidP="00531362">
            <w:pPr>
              <w:tabs>
                <w:tab w:val="decimal" w:pos="1062"/>
              </w:tabs>
              <w:spacing w:line="380" w:lineRule="exact"/>
              <w:rPr>
                <w:rFonts w:ascii="Arial" w:hAnsi="Arial" w:cs="Arial"/>
                <w:sz w:val="22"/>
                <w:szCs w:val="22"/>
              </w:rPr>
            </w:pPr>
            <w:r w:rsidRPr="00EE6405">
              <w:rPr>
                <w:rFonts w:ascii="Arial" w:hAnsi="Arial" w:cs="Arial"/>
                <w:sz w:val="22"/>
                <w:szCs w:val="22"/>
              </w:rPr>
              <w:t>106,945</w:t>
            </w:r>
          </w:p>
        </w:tc>
      </w:tr>
      <w:tr w:rsidR="00DE3742" w:rsidRPr="00EE6405" w:rsidTr="00531362">
        <w:tc>
          <w:tcPr>
            <w:tcW w:w="5940" w:type="dxa"/>
            <w:vAlign w:val="bottom"/>
          </w:tcPr>
          <w:p w:rsidR="00DE3742" w:rsidRPr="00EE6405" w:rsidRDefault="00DE3742" w:rsidP="00531362">
            <w:pPr>
              <w:tabs>
                <w:tab w:val="left" w:pos="360"/>
              </w:tabs>
              <w:spacing w:line="380" w:lineRule="exact"/>
              <w:ind w:left="132" w:right="-108" w:hanging="132"/>
              <w:outlineLvl w:val="0"/>
              <w:rPr>
                <w:rFonts w:ascii="Arial" w:hAnsi="Arial" w:cs="Arial"/>
                <w:sz w:val="22"/>
                <w:szCs w:val="22"/>
                <w:cs/>
              </w:rPr>
            </w:pPr>
            <w:r w:rsidRPr="00EE6405">
              <w:rPr>
                <w:rFonts w:ascii="Arial" w:hAnsi="Arial" w:cs="Arial"/>
                <w:sz w:val="22"/>
                <w:szCs w:val="22"/>
              </w:rPr>
              <w:t xml:space="preserve">   Government and state-owned enterprise bonds</w:t>
            </w:r>
          </w:p>
        </w:tc>
        <w:tc>
          <w:tcPr>
            <w:tcW w:w="1350" w:type="dxa"/>
            <w:vAlign w:val="bottom"/>
          </w:tcPr>
          <w:p w:rsidR="00DE3742" w:rsidRPr="00EE6405" w:rsidRDefault="00DE3742" w:rsidP="00531362">
            <w:pPr>
              <w:tabs>
                <w:tab w:val="decimal" w:pos="1062"/>
              </w:tabs>
              <w:spacing w:line="380" w:lineRule="exact"/>
              <w:rPr>
                <w:rFonts w:ascii="Arial" w:hAnsi="Arial" w:cs="Arial"/>
                <w:sz w:val="22"/>
                <w:szCs w:val="22"/>
              </w:rPr>
            </w:pPr>
            <w:r w:rsidRPr="00EE6405">
              <w:rPr>
                <w:rFonts w:ascii="Arial" w:hAnsi="Arial" w:cs="Arial"/>
                <w:sz w:val="22"/>
                <w:szCs w:val="22"/>
              </w:rPr>
              <w:t>77,975</w:t>
            </w:r>
          </w:p>
        </w:tc>
        <w:tc>
          <w:tcPr>
            <w:tcW w:w="1350" w:type="dxa"/>
            <w:vAlign w:val="bottom"/>
          </w:tcPr>
          <w:p w:rsidR="00DE3742" w:rsidRPr="00EE6405" w:rsidRDefault="00DE3742" w:rsidP="00531362">
            <w:pPr>
              <w:tabs>
                <w:tab w:val="decimal" w:pos="1062"/>
              </w:tabs>
              <w:spacing w:line="380" w:lineRule="exact"/>
              <w:rPr>
                <w:rFonts w:ascii="Arial" w:hAnsi="Arial" w:cs="Arial"/>
                <w:sz w:val="22"/>
                <w:szCs w:val="22"/>
              </w:rPr>
            </w:pPr>
            <w:r w:rsidRPr="00EE6405">
              <w:rPr>
                <w:rFonts w:ascii="Arial" w:hAnsi="Arial" w:cs="Arial"/>
                <w:sz w:val="22"/>
                <w:szCs w:val="22"/>
              </w:rPr>
              <w:t>14,681</w:t>
            </w:r>
          </w:p>
        </w:tc>
      </w:tr>
      <w:tr w:rsidR="00DE3742" w:rsidRPr="00EE6405" w:rsidTr="00531362">
        <w:tc>
          <w:tcPr>
            <w:tcW w:w="5940" w:type="dxa"/>
            <w:vAlign w:val="bottom"/>
          </w:tcPr>
          <w:p w:rsidR="00DE3742" w:rsidRPr="00EE6405" w:rsidRDefault="00DE3742" w:rsidP="00531362">
            <w:pPr>
              <w:tabs>
                <w:tab w:val="left" w:pos="360"/>
              </w:tabs>
              <w:spacing w:line="380" w:lineRule="exact"/>
              <w:ind w:left="132" w:right="-108" w:hanging="132"/>
              <w:outlineLvl w:val="0"/>
              <w:rPr>
                <w:rFonts w:ascii="Arial" w:hAnsi="Arial" w:cs="Arial"/>
                <w:sz w:val="22"/>
                <w:szCs w:val="22"/>
              </w:rPr>
            </w:pPr>
            <w:r w:rsidRPr="00EE6405">
              <w:rPr>
                <w:rFonts w:ascii="Arial" w:hAnsi="Arial" w:cs="Arial"/>
                <w:sz w:val="22"/>
                <w:szCs w:val="22"/>
              </w:rPr>
              <w:t xml:space="preserve">   Private sector debt securities</w:t>
            </w:r>
          </w:p>
        </w:tc>
        <w:tc>
          <w:tcPr>
            <w:tcW w:w="1350" w:type="dxa"/>
            <w:vAlign w:val="bottom"/>
          </w:tcPr>
          <w:p w:rsidR="00DE3742" w:rsidRPr="00EE6405" w:rsidRDefault="00DE3742" w:rsidP="00531362">
            <w:pPr>
              <w:pBdr>
                <w:bottom w:val="sing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346,277</w:t>
            </w:r>
          </w:p>
        </w:tc>
        <w:tc>
          <w:tcPr>
            <w:tcW w:w="1350" w:type="dxa"/>
            <w:vAlign w:val="bottom"/>
          </w:tcPr>
          <w:p w:rsidR="00DE3742" w:rsidRPr="00EE6405" w:rsidRDefault="00DE3742" w:rsidP="00531362">
            <w:pPr>
              <w:pBdr>
                <w:bottom w:val="sing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315,739</w:t>
            </w:r>
          </w:p>
        </w:tc>
      </w:tr>
      <w:tr w:rsidR="00DE3742" w:rsidRPr="00EE6405" w:rsidTr="00531362">
        <w:tc>
          <w:tcPr>
            <w:tcW w:w="5940" w:type="dxa"/>
            <w:vAlign w:val="bottom"/>
          </w:tcPr>
          <w:p w:rsidR="00DE3742" w:rsidRPr="00EE6405" w:rsidRDefault="00DE3742" w:rsidP="00531362">
            <w:pPr>
              <w:tabs>
                <w:tab w:val="left" w:pos="360"/>
              </w:tabs>
              <w:spacing w:line="380" w:lineRule="exact"/>
              <w:ind w:left="132" w:right="-108" w:hanging="132"/>
              <w:outlineLvl w:val="0"/>
              <w:rPr>
                <w:rFonts w:ascii="Arial" w:hAnsi="Arial" w:cs="Arial"/>
                <w:sz w:val="22"/>
                <w:szCs w:val="22"/>
                <w:cs/>
              </w:rPr>
            </w:pPr>
            <w:r w:rsidRPr="00EE6405">
              <w:rPr>
                <w:rFonts w:ascii="Arial" w:hAnsi="Arial" w:cs="Arial"/>
                <w:sz w:val="22"/>
                <w:szCs w:val="22"/>
              </w:rPr>
              <w:t>Total investments in available-for-sale securities, Cost</w:t>
            </w:r>
          </w:p>
        </w:tc>
        <w:tc>
          <w:tcPr>
            <w:tcW w:w="1350" w:type="dxa"/>
            <w:vAlign w:val="bottom"/>
          </w:tcPr>
          <w:p w:rsidR="00DE3742" w:rsidRPr="00EE6405" w:rsidRDefault="00DE3742" w:rsidP="00531362">
            <w:pPr>
              <w:tabs>
                <w:tab w:val="decimal" w:pos="1062"/>
              </w:tabs>
              <w:spacing w:line="380" w:lineRule="exact"/>
              <w:rPr>
                <w:rFonts w:ascii="Arial" w:hAnsi="Arial" w:cs="Arial"/>
                <w:sz w:val="22"/>
                <w:szCs w:val="22"/>
              </w:rPr>
            </w:pPr>
            <w:r w:rsidRPr="00EE6405">
              <w:rPr>
                <w:rFonts w:ascii="Arial" w:hAnsi="Arial" w:cs="Arial"/>
                <w:sz w:val="22"/>
                <w:szCs w:val="22"/>
              </w:rPr>
              <w:t>451,196</w:t>
            </w:r>
          </w:p>
        </w:tc>
        <w:tc>
          <w:tcPr>
            <w:tcW w:w="1350" w:type="dxa"/>
            <w:vAlign w:val="bottom"/>
          </w:tcPr>
          <w:p w:rsidR="00DE3742" w:rsidRPr="00EE6405" w:rsidRDefault="00DE3742" w:rsidP="00531362">
            <w:pPr>
              <w:tabs>
                <w:tab w:val="decimal" w:pos="1062"/>
              </w:tabs>
              <w:spacing w:line="380" w:lineRule="exact"/>
              <w:rPr>
                <w:rFonts w:ascii="Arial" w:hAnsi="Arial" w:cs="Arial"/>
                <w:sz w:val="22"/>
                <w:szCs w:val="22"/>
              </w:rPr>
            </w:pPr>
            <w:r w:rsidRPr="00EE6405">
              <w:rPr>
                <w:rFonts w:ascii="Arial" w:hAnsi="Arial" w:cs="Arial"/>
                <w:sz w:val="22"/>
                <w:szCs w:val="22"/>
              </w:rPr>
              <w:t>437,365</w:t>
            </w:r>
          </w:p>
        </w:tc>
      </w:tr>
      <w:tr w:rsidR="00DE3742" w:rsidRPr="00EE6405" w:rsidTr="00531362">
        <w:tc>
          <w:tcPr>
            <w:tcW w:w="5940" w:type="dxa"/>
            <w:vAlign w:val="bottom"/>
          </w:tcPr>
          <w:p w:rsidR="00DE3742" w:rsidRPr="00EE6405" w:rsidRDefault="00DE3742" w:rsidP="00531362">
            <w:pPr>
              <w:tabs>
                <w:tab w:val="left" w:pos="360"/>
              </w:tabs>
              <w:spacing w:line="380" w:lineRule="exact"/>
              <w:ind w:left="492" w:right="-108" w:hanging="492"/>
              <w:outlineLvl w:val="0"/>
              <w:rPr>
                <w:rFonts w:ascii="Arial" w:hAnsi="Arial" w:cs="Arial"/>
                <w:sz w:val="22"/>
                <w:szCs w:val="22"/>
                <w:cs/>
              </w:rPr>
            </w:pPr>
            <w:r w:rsidRPr="00EE6405">
              <w:rPr>
                <w:rFonts w:ascii="Arial" w:hAnsi="Arial" w:cs="Arial"/>
                <w:sz w:val="22"/>
                <w:szCs w:val="22"/>
              </w:rPr>
              <w:t>Add:</w:t>
            </w:r>
            <w:r w:rsidRPr="00EE6405">
              <w:rPr>
                <w:rFonts w:ascii="Arial" w:hAnsi="Arial" w:cs="Arial"/>
                <w:sz w:val="22"/>
                <w:szCs w:val="22"/>
                <w:cs/>
              </w:rPr>
              <w:t xml:space="preserve"> </w:t>
            </w:r>
            <w:r w:rsidRPr="00EE6405">
              <w:rPr>
                <w:rFonts w:ascii="Arial" w:hAnsi="Arial" w:cs="Arial"/>
                <w:sz w:val="22"/>
                <w:szCs w:val="22"/>
              </w:rPr>
              <w:t>Unrealised gain on changes in value of investments</w:t>
            </w:r>
          </w:p>
        </w:tc>
        <w:tc>
          <w:tcPr>
            <w:tcW w:w="1350" w:type="dxa"/>
            <w:vAlign w:val="bottom"/>
          </w:tcPr>
          <w:p w:rsidR="00DE3742" w:rsidRPr="00EE6405" w:rsidRDefault="00DE3742" w:rsidP="00531362">
            <w:pPr>
              <w:pBdr>
                <w:bottom w:val="sing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2,321</w:t>
            </w:r>
          </w:p>
        </w:tc>
        <w:tc>
          <w:tcPr>
            <w:tcW w:w="1350" w:type="dxa"/>
            <w:vAlign w:val="bottom"/>
          </w:tcPr>
          <w:p w:rsidR="00DE3742" w:rsidRPr="00EE6405" w:rsidRDefault="00DE3742" w:rsidP="00531362">
            <w:pPr>
              <w:pBdr>
                <w:bottom w:val="sing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2,421</w:t>
            </w:r>
          </w:p>
        </w:tc>
      </w:tr>
      <w:tr w:rsidR="00DE3742" w:rsidRPr="00EE6405" w:rsidTr="00531362">
        <w:tc>
          <w:tcPr>
            <w:tcW w:w="5940" w:type="dxa"/>
            <w:vAlign w:val="bottom"/>
          </w:tcPr>
          <w:p w:rsidR="00DE3742" w:rsidRPr="00EE6405" w:rsidRDefault="00DE3742" w:rsidP="00531362">
            <w:pPr>
              <w:tabs>
                <w:tab w:val="left" w:pos="360"/>
              </w:tabs>
              <w:spacing w:line="380" w:lineRule="exact"/>
              <w:ind w:left="132" w:right="-108" w:hanging="132"/>
              <w:outlineLvl w:val="0"/>
              <w:rPr>
                <w:rFonts w:ascii="Arial" w:hAnsi="Arial" w:cs="Arial"/>
                <w:sz w:val="22"/>
                <w:szCs w:val="22"/>
                <w:cs/>
              </w:rPr>
            </w:pPr>
            <w:r w:rsidRPr="00EE6405">
              <w:rPr>
                <w:rFonts w:ascii="Arial" w:hAnsi="Arial" w:cs="Arial"/>
                <w:sz w:val="22"/>
                <w:szCs w:val="22"/>
              </w:rPr>
              <w:t>Total investments in available-for-sale securities, Fair Value</w:t>
            </w:r>
          </w:p>
        </w:tc>
        <w:tc>
          <w:tcPr>
            <w:tcW w:w="1350" w:type="dxa"/>
            <w:vAlign w:val="bottom"/>
          </w:tcPr>
          <w:p w:rsidR="00DE3742" w:rsidRPr="00EE6405" w:rsidRDefault="00DE3742" w:rsidP="00531362">
            <w:pPr>
              <w:pBdr>
                <w:bottom w:val="sing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453,517</w:t>
            </w:r>
          </w:p>
        </w:tc>
        <w:tc>
          <w:tcPr>
            <w:tcW w:w="1350" w:type="dxa"/>
            <w:vAlign w:val="bottom"/>
          </w:tcPr>
          <w:p w:rsidR="00DE3742" w:rsidRPr="00EE6405" w:rsidRDefault="00DE3742" w:rsidP="00531362">
            <w:pPr>
              <w:pBdr>
                <w:bottom w:val="sing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439,786</w:t>
            </w:r>
          </w:p>
        </w:tc>
      </w:tr>
      <w:tr w:rsidR="00DE3742" w:rsidRPr="00EE6405" w:rsidTr="00531362">
        <w:tc>
          <w:tcPr>
            <w:tcW w:w="5940" w:type="dxa"/>
            <w:vAlign w:val="bottom"/>
          </w:tcPr>
          <w:p w:rsidR="00DE3742" w:rsidRPr="00EE6405" w:rsidRDefault="00DE3742" w:rsidP="00531362">
            <w:pPr>
              <w:tabs>
                <w:tab w:val="left" w:pos="360"/>
              </w:tabs>
              <w:spacing w:line="380" w:lineRule="exact"/>
              <w:ind w:left="132" w:right="-108" w:hanging="132"/>
              <w:outlineLvl w:val="0"/>
              <w:rPr>
                <w:rFonts w:ascii="Arial" w:hAnsi="Arial" w:cs="Arial"/>
                <w:sz w:val="22"/>
                <w:szCs w:val="22"/>
                <w:cs/>
              </w:rPr>
            </w:pPr>
            <w:r w:rsidRPr="00EE6405">
              <w:rPr>
                <w:rFonts w:ascii="Arial" w:hAnsi="Arial" w:cs="Arial"/>
                <w:sz w:val="22"/>
                <w:szCs w:val="22"/>
              </w:rPr>
              <w:t>Total current investments</w:t>
            </w:r>
          </w:p>
        </w:tc>
        <w:tc>
          <w:tcPr>
            <w:tcW w:w="1350" w:type="dxa"/>
            <w:vAlign w:val="bottom"/>
          </w:tcPr>
          <w:p w:rsidR="00DE3742" w:rsidRPr="00EE6405" w:rsidRDefault="00DE3742" w:rsidP="00531362">
            <w:pPr>
              <w:pBdr>
                <w:bottom w:val="doub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453,725</w:t>
            </w:r>
          </w:p>
        </w:tc>
        <w:tc>
          <w:tcPr>
            <w:tcW w:w="1350" w:type="dxa"/>
            <w:vAlign w:val="bottom"/>
          </w:tcPr>
          <w:p w:rsidR="00DE3742" w:rsidRPr="00EE6405" w:rsidRDefault="00DE3742" w:rsidP="00531362">
            <w:pPr>
              <w:pBdr>
                <w:bottom w:val="double" w:sz="4" w:space="1" w:color="auto"/>
              </w:pBdr>
              <w:tabs>
                <w:tab w:val="decimal" w:pos="1062"/>
              </w:tabs>
              <w:spacing w:line="380" w:lineRule="exact"/>
              <w:rPr>
                <w:rFonts w:ascii="Arial" w:hAnsi="Arial" w:cs="Arial"/>
                <w:sz w:val="22"/>
                <w:szCs w:val="22"/>
              </w:rPr>
            </w:pPr>
            <w:r w:rsidRPr="00EE6405">
              <w:rPr>
                <w:rFonts w:ascii="Arial" w:hAnsi="Arial" w:cs="Arial"/>
                <w:sz w:val="22"/>
                <w:szCs w:val="22"/>
              </w:rPr>
              <w:t>614,502</w:t>
            </w:r>
          </w:p>
        </w:tc>
      </w:tr>
    </w:tbl>
    <w:p w:rsidR="00FC1FED" w:rsidRPr="00EE6405" w:rsidRDefault="00FC1FED" w:rsidP="00FC1FED">
      <w:pPr>
        <w:spacing w:before="240" w:after="120" w:line="380" w:lineRule="exact"/>
        <w:ind w:left="547"/>
        <w:jc w:val="thaiDistribute"/>
        <w:rPr>
          <w:rFonts w:ascii="Arial" w:hAnsi="Arial" w:cs="Arial"/>
          <w:sz w:val="22"/>
          <w:szCs w:val="22"/>
        </w:rPr>
      </w:pPr>
      <w:r w:rsidRPr="00EE6405">
        <w:rPr>
          <w:rFonts w:ascii="Arial" w:hAnsi="Arial" w:cs="Arial"/>
          <w:sz w:val="22"/>
          <w:szCs w:val="22"/>
        </w:rPr>
        <w:t>As at 31 December 2017, the Company had investment in state-owned enterprise bonds that paid no yield amounting to Baht 55 million and the remainder paid yield between 0.90 and 4.65 percent per annum (2016: investment in state-owned enterprise bonds that paid no yield amounting to Baht 6 million and the remainder paid yield between 0.90 and 5.00 percent per annum).</w:t>
      </w:r>
    </w:p>
    <w:p w:rsidR="00CB184A" w:rsidRPr="00EE6405" w:rsidRDefault="00A67496" w:rsidP="00531362">
      <w:pPr>
        <w:tabs>
          <w:tab w:val="left" w:pos="900"/>
          <w:tab w:val="left" w:pos="2160"/>
          <w:tab w:val="right" w:pos="7200"/>
          <w:tab w:val="right" w:pos="8540"/>
        </w:tabs>
        <w:spacing w:before="120" w:line="380" w:lineRule="exact"/>
        <w:ind w:left="547" w:right="-29" w:hanging="547"/>
        <w:jc w:val="thaiDistribute"/>
        <w:rPr>
          <w:rFonts w:ascii="Arial" w:hAnsi="Arial" w:cs="Arial"/>
          <w:b/>
          <w:bCs/>
          <w:sz w:val="22"/>
          <w:szCs w:val="22"/>
        </w:rPr>
      </w:pPr>
      <w:r w:rsidRPr="00EE6405">
        <w:rPr>
          <w:rFonts w:ascii="Arial" w:hAnsi="Arial" w:cs="Arial"/>
          <w:b/>
          <w:bCs/>
          <w:sz w:val="22"/>
          <w:szCs w:val="22"/>
        </w:rPr>
        <w:t>10</w:t>
      </w:r>
      <w:r w:rsidR="008C559E" w:rsidRPr="00EE6405">
        <w:rPr>
          <w:rFonts w:ascii="Arial" w:hAnsi="Arial" w:cs="Arial"/>
          <w:b/>
          <w:bCs/>
          <w:sz w:val="22"/>
          <w:szCs w:val="22"/>
        </w:rPr>
        <w:t>.</w:t>
      </w:r>
      <w:r w:rsidR="00CB184A" w:rsidRPr="00EE6405">
        <w:rPr>
          <w:rFonts w:ascii="Arial" w:hAnsi="Arial" w:cs="Arial"/>
          <w:b/>
          <w:bCs/>
          <w:sz w:val="22"/>
          <w:szCs w:val="22"/>
        </w:rPr>
        <w:tab/>
        <w:t xml:space="preserve">Trade and other receivables </w:t>
      </w:r>
    </w:p>
    <w:tbl>
      <w:tblPr>
        <w:tblW w:w="8550" w:type="dxa"/>
        <w:tblInd w:w="450" w:type="dxa"/>
        <w:tblLayout w:type="fixed"/>
        <w:tblLook w:val="0000" w:firstRow="0" w:lastRow="0" w:firstColumn="0" w:lastColumn="0" w:noHBand="0" w:noVBand="0"/>
      </w:tblPr>
      <w:tblGrid>
        <w:gridCol w:w="5670"/>
        <w:gridCol w:w="1440"/>
        <w:gridCol w:w="1440"/>
      </w:tblGrid>
      <w:tr w:rsidR="005722BF" w:rsidRPr="00EE6405" w:rsidTr="00531362">
        <w:tc>
          <w:tcPr>
            <w:tcW w:w="8550" w:type="dxa"/>
            <w:gridSpan w:val="3"/>
          </w:tcPr>
          <w:p w:rsidR="005722BF" w:rsidRPr="00EE6405" w:rsidRDefault="005722BF" w:rsidP="00531362">
            <w:pPr>
              <w:spacing w:line="380" w:lineRule="exact"/>
              <w:ind w:left="13" w:right="-108"/>
              <w:jc w:val="right"/>
              <w:rPr>
                <w:rFonts w:ascii="Arial" w:hAnsi="Arial" w:cs="Arial"/>
                <w:sz w:val="22"/>
                <w:szCs w:val="22"/>
                <w:u w:val="single"/>
              </w:rPr>
            </w:pPr>
            <w:r w:rsidRPr="00EE6405">
              <w:rPr>
                <w:rFonts w:ascii="Arial" w:hAnsi="Arial" w:cs="Arial"/>
                <w:sz w:val="22"/>
                <w:szCs w:val="22"/>
              </w:rPr>
              <w:t>(Unit: Thousand Baht)</w:t>
            </w:r>
          </w:p>
        </w:tc>
      </w:tr>
      <w:tr w:rsidR="005722BF" w:rsidRPr="00EE6405" w:rsidTr="00531362">
        <w:tc>
          <w:tcPr>
            <w:tcW w:w="5670" w:type="dxa"/>
          </w:tcPr>
          <w:p w:rsidR="005722BF" w:rsidRPr="00EE6405" w:rsidRDefault="005722BF" w:rsidP="00531362">
            <w:pPr>
              <w:spacing w:line="380" w:lineRule="exact"/>
              <w:ind w:right="-108"/>
              <w:jc w:val="thaiDistribute"/>
              <w:rPr>
                <w:rFonts w:ascii="Arial" w:hAnsi="Arial" w:cs="Arial"/>
                <w:b/>
                <w:bCs/>
                <w:sz w:val="22"/>
                <w:szCs w:val="22"/>
                <w:u w:val="single"/>
              </w:rPr>
            </w:pPr>
          </w:p>
        </w:tc>
        <w:tc>
          <w:tcPr>
            <w:tcW w:w="1440" w:type="dxa"/>
            <w:vAlign w:val="bottom"/>
          </w:tcPr>
          <w:p w:rsidR="005722BF" w:rsidRPr="00EE6405" w:rsidRDefault="005722BF" w:rsidP="00531362">
            <w:pPr>
              <w:spacing w:line="380" w:lineRule="exact"/>
              <w:ind w:left="13" w:right="-43"/>
              <w:jc w:val="center"/>
              <w:rPr>
                <w:rFonts w:ascii="Arial" w:hAnsi="Arial" w:cs="Arial"/>
                <w:sz w:val="22"/>
                <w:szCs w:val="22"/>
                <w:u w:val="single"/>
              </w:rPr>
            </w:pPr>
            <w:r w:rsidRPr="00EE6405">
              <w:rPr>
                <w:rFonts w:ascii="Arial" w:hAnsi="Arial" w:cs="Arial"/>
                <w:sz w:val="22"/>
                <w:szCs w:val="22"/>
                <w:u w:val="single"/>
              </w:rPr>
              <w:t>2017</w:t>
            </w:r>
          </w:p>
        </w:tc>
        <w:tc>
          <w:tcPr>
            <w:tcW w:w="1440" w:type="dxa"/>
            <w:vAlign w:val="bottom"/>
          </w:tcPr>
          <w:p w:rsidR="005722BF" w:rsidRPr="00EE6405" w:rsidRDefault="005722BF" w:rsidP="00531362">
            <w:pPr>
              <w:spacing w:line="380" w:lineRule="exact"/>
              <w:ind w:left="13" w:right="-43"/>
              <w:jc w:val="center"/>
              <w:rPr>
                <w:rFonts w:ascii="Arial" w:hAnsi="Arial" w:cs="Arial"/>
                <w:sz w:val="22"/>
                <w:szCs w:val="22"/>
                <w:u w:val="single"/>
              </w:rPr>
            </w:pPr>
            <w:r w:rsidRPr="00EE6405">
              <w:rPr>
                <w:rFonts w:ascii="Arial" w:hAnsi="Arial" w:cs="Arial"/>
                <w:sz w:val="22"/>
                <w:szCs w:val="22"/>
                <w:u w:val="single"/>
              </w:rPr>
              <w:t>2016</w:t>
            </w:r>
          </w:p>
        </w:tc>
      </w:tr>
      <w:tr w:rsidR="005722BF" w:rsidRPr="00EE6405" w:rsidTr="00531362">
        <w:tc>
          <w:tcPr>
            <w:tcW w:w="5670" w:type="dxa"/>
          </w:tcPr>
          <w:p w:rsidR="005722BF" w:rsidRPr="00EE6405" w:rsidRDefault="005722BF" w:rsidP="00531362">
            <w:pPr>
              <w:spacing w:line="380" w:lineRule="exact"/>
              <w:ind w:right="-108"/>
              <w:jc w:val="thaiDistribute"/>
              <w:rPr>
                <w:rFonts w:ascii="Arial" w:hAnsi="Arial" w:cs="Arial"/>
                <w:sz w:val="22"/>
                <w:szCs w:val="22"/>
                <w:u w:val="single"/>
                <w:cs/>
              </w:rPr>
            </w:pPr>
            <w:r w:rsidRPr="00EE6405">
              <w:rPr>
                <w:rFonts w:ascii="Arial" w:hAnsi="Arial" w:cs="Arial"/>
                <w:sz w:val="22"/>
                <w:szCs w:val="22"/>
                <w:u w:val="single"/>
              </w:rPr>
              <w:t xml:space="preserve">Trade </w:t>
            </w:r>
            <w:r w:rsidR="00F260F4" w:rsidRPr="00EE6405">
              <w:rPr>
                <w:rFonts w:ascii="Arial" w:hAnsi="Arial" w:cs="Arial"/>
                <w:sz w:val="22"/>
                <w:szCs w:val="22"/>
                <w:u w:val="single"/>
              </w:rPr>
              <w:t>accounts receivable</w:t>
            </w:r>
            <w:r w:rsidRPr="00EE6405">
              <w:rPr>
                <w:rFonts w:ascii="Arial" w:hAnsi="Arial" w:cs="Arial"/>
                <w:sz w:val="22"/>
                <w:szCs w:val="22"/>
                <w:u w:val="single"/>
              </w:rPr>
              <w:t xml:space="preserve"> - related parties</w:t>
            </w:r>
          </w:p>
        </w:tc>
        <w:tc>
          <w:tcPr>
            <w:tcW w:w="1440" w:type="dxa"/>
          </w:tcPr>
          <w:p w:rsidR="005722BF" w:rsidRPr="00EE6405" w:rsidRDefault="005722BF" w:rsidP="00531362">
            <w:pPr>
              <w:tabs>
                <w:tab w:val="decimal" w:pos="1093"/>
              </w:tabs>
              <w:spacing w:line="380" w:lineRule="exact"/>
              <w:ind w:left="13" w:right="-43"/>
              <w:jc w:val="thaiDistribute"/>
              <w:rPr>
                <w:rFonts w:ascii="Arial" w:hAnsi="Arial" w:cs="Arial"/>
                <w:sz w:val="22"/>
                <w:szCs w:val="22"/>
                <w:cs/>
              </w:rPr>
            </w:pPr>
          </w:p>
        </w:tc>
        <w:tc>
          <w:tcPr>
            <w:tcW w:w="1440" w:type="dxa"/>
          </w:tcPr>
          <w:p w:rsidR="005722BF" w:rsidRPr="00EE6405" w:rsidRDefault="005722BF" w:rsidP="00531362">
            <w:pPr>
              <w:tabs>
                <w:tab w:val="decimal" w:pos="1093"/>
              </w:tabs>
              <w:spacing w:line="380" w:lineRule="exact"/>
              <w:ind w:left="13" w:right="-43"/>
              <w:jc w:val="thaiDistribute"/>
              <w:rPr>
                <w:rFonts w:ascii="Arial" w:hAnsi="Arial" w:cs="Arial"/>
                <w:sz w:val="22"/>
                <w:szCs w:val="22"/>
                <w:cs/>
              </w:rPr>
            </w:pPr>
          </w:p>
        </w:tc>
      </w:tr>
      <w:tr w:rsidR="005722BF" w:rsidRPr="00EE6405" w:rsidTr="00531362">
        <w:tc>
          <w:tcPr>
            <w:tcW w:w="5670" w:type="dxa"/>
          </w:tcPr>
          <w:p w:rsidR="005722BF" w:rsidRPr="00EE6405" w:rsidRDefault="005722BF" w:rsidP="00531362">
            <w:pPr>
              <w:spacing w:line="380" w:lineRule="exact"/>
              <w:ind w:right="-108"/>
              <w:jc w:val="thaiDistribute"/>
              <w:rPr>
                <w:rFonts w:ascii="Arial" w:hAnsi="Arial" w:cs="Arial"/>
                <w:sz w:val="22"/>
                <w:szCs w:val="22"/>
                <w:cs/>
              </w:rPr>
            </w:pPr>
            <w:r w:rsidRPr="00EE6405">
              <w:rPr>
                <w:rFonts w:ascii="Arial" w:hAnsi="Arial" w:cs="Arial"/>
                <w:sz w:val="22"/>
                <w:szCs w:val="22"/>
              </w:rPr>
              <w:t>Aged on the basis of due dates</w:t>
            </w:r>
          </w:p>
        </w:tc>
        <w:tc>
          <w:tcPr>
            <w:tcW w:w="1440" w:type="dxa"/>
          </w:tcPr>
          <w:p w:rsidR="005722BF" w:rsidRPr="00EE6405" w:rsidRDefault="005722BF" w:rsidP="00531362">
            <w:pPr>
              <w:tabs>
                <w:tab w:val="decimal" w:pos="1093"/>
              </w:tabs>
              <w:spacing w:line="380" w:lineRule="exact"/>
              <w:ind w:left="13" w:right="-43"/>
              <w:jc w:val="thaiDistribute"/>
              <w:rPr>
                <w:rFonts w:ascii="Arial" w:hAnsi="Arial" w:cs="Arial"/>
                <w:sz w:val="22"/>
                <w:szCs w:val="22"/>
              </w:rPr>
            </w:pPr>
          </w:p>
        </w:tc>
        <w:tc>
          <w:tcPr>
            <w:tcW w:w="1440" w:type="dxa"/>
          </w:tcPr>
          <w:p w:rsidR="005722BF" w:rsidRPr="00EE6405" w:rsidRDefault="005722BF" w:rsidP="00531362">
            <w:pPr>
              <w:tabs>
                <w:tab w:val="decimal" w:pos="1093"/>
              </w:tabs>
              <w:spacing w:line="380" w:lineRule="exact"/>
              <w:ind w:left="13" w:right="-43"/>
              <w:jc w:val="thaiDistribute"/>
              <w:rPr>
                <w:rFonts w:ascii="Arial" w:hAnsi="Arial" w:cs="Arial"/>
                <w:sz w:val="22"/>
                <w:szCs w:val="22"/>
              </w:rPr>
            </w:pPr>
          </w:p>
        </w:tc>
      </w:tr>
      <w:tr w:rsidR="005722BF" w:rsidRPr="00EE6405" w:rsidTr="00531362">
        <w:tc>
          <w:tcPr>
            <w:tcW w:w="5670" w:type="dxa"/>
          </w:tcPr>
          <w:p w:rsidR="005722BF" w:rsidRPr="00EE6405" w:rsidRDefault="005722BF" w:rsidP="00531362">
            <w:pPr>
              <w:tabs>
                <w:tab w:val="left" w:pos="492"/>
              </w:tabs>
              <w:spacing w:line="380" w:lineRule="exact"/>
              <w:ind w:right="-108"/>
              <w:jc w:val="thaiDistribute"/>
              <w:rPr>
                <w:rFonts w:ascii="Arial" w:hAnsi="Arial" w:cs="Arial"/>
                <w:sz w:val="22"/>
                <w:szCs w:val="22"/>
              </w:rPr>
            </w:pPr>
            <w:r w:rsidRPr="00EE6405">
              <w:rPr>
                <w:rFonts w:ascii="Arial" w:hAnsi="Arial" w:cs="Arial"/>
                <w:sz w:val="22"/>
                <w:szCs w:val="22"/>
              </w:rPr>
              <w:t xml:space="preserve">Past due </w:t>
            </w:r>
          </w:p>
        </w:tc>
        <w:tc>
          <w:tcPr>
            <w:tcW w:w="1440" w:type="dxa"/>
          </w:tcPr>
          <w:p w:rsidR="005722BF" w:rsidRPr="00EE6405" w:rsidRDefault="005722BF" w:rsidP="00531362">
            <w:pPr>
              <w:tabs>
                <w:tab w:val="decimal" w:pos="945"/>
              </w:tabs>
              <w:spacing w:line="380" w:lineRule="exact"/>
              <w:ind w:left="13" w:right="-43"/>
              <w:rPr>
                <w:rFonts w:ascii="Arial" w:hAnsi="Arial" w:cs="Arial"/>
                <w:sz w:val="22"/>
                <w:szCs w:val="22"/>
                <w:cs/>
              </w:rPr>
            </w:pPr>
          </w:p>
        </w:tc>
        <w:tc>
          <w:tcPr>
            <w:tcW w:w="1440" w:type="dxa"/>
          </w:tcPr>
          <w:p w:rsidR="005722BF" w:rsidRPr="00EE6405" w:rsidRDefault="005722BF" w:rsidP="00531362">
            <w:pPr>
              <w:tabs>
                <w:tab w:val="decimal" w:pos="945"/>
              </w:tabs>
              <w:spacing w:line="380" w:lineRule="exact"/>
              <w:ind w:left="13" w:right="-43"/>
              <w:rPr>
                <w:rFonts w:ascii="Arial" w:hAnsi="Arial" w:cs="Arial"/>
                <w:sz w:val="22"/>
                <w:szCs w:val="22"/>
                <w:cs/>
              </w:rPr>
            </w:pPr>
          </w:p>
        </w:tc>
      </w:tr>
      <w:tr w:rsidR="005722BF" w:rsidRPr="00EE6405" w:rsidTr="00531362">
        <w:tc>
          <w:tcPr>
            <w:tcW w:w="5670" w:type="dxa"/>
          </w:tcPr>
          <w:p w:rsidR="005722BF" w:rsidRPr="00EE6405" w:rsidRDefault="005722BF" w:rsidP="00531362">
            <w:pPr>
              <w:tabs>
                <w:tab w:val="left" w:pos="492"/>
              </w:tabs>
              <w:spacing w:line="380" w:lineRule="exact"/>
              <w:ind w:right="-108"/>
              <w:jc w:val="thaiDistribute"/>
              <w:rPr>
                <w:rFonts w:ascii="Arial" w:hAnsi="Arial" w:cs="Arial"/>
                <w:sz w:val="22"/>
                <w:szCs w:val="22"/>
                <w:cs/>
              </w:rPr>
            </w:pPr>
            <w:r w:rsidRPr="00EE6405">
              <w:rPr>
                <w:rFonts w:ascii="Arial" w:hAnsi="Arial" w:cs="Arial"/>
                <w:sz w:val="22"/>
                <w:szCs w:val="22"/>
                <w:cs/>
              </w:rPr>
              <w:t xml:space="preserve">   </w:t>
            </w:r>
            <w:r w:rsidRPr="00EE6405">
              <w:rPr>
                <w:rFonts w:ascii="Arial" w:hAnsi="Arial" w:cs="Arial"/>
                <w:sz w:val="22"/>
                <w:szCs w:val="22"/>
              </w:rPr>
              <w:t>Up to 3 months</w:t>
            </w:r>
          </w:p>
        </w:tc>
        <w:tc>
          <w:tcPr>
            <w:tcW w:w="1440" w:type="dxa"/>
          </w:tcPr>
          <w:p w:rsidR="005722BF" w:rsidRPr="00EE6405" w:rsidRDefault="00DE3742" w:rsidP="00531362">
            <w:pPr>
              <w:tabs>
                <w:tab w:val="decimal" w:pos="1062"/>
              </w:tabs>
              <w:spacing w:line="380" w:lineRule="exact"/>
              <w:ind w:left="13" w:right="-43"/>
              <w:rPr>
                <w:rFonts w:ascii="Arial" w:hAnsi="Arial" w:cs="Arial"/>
                <w:sz w:val="22"/>
                <w:szCs w:val="22"/>
                <w:cs/>
              </w:rPr>
            </w:pPr>
            <w:r w:rsidRPr="00EE6405">
              <w:rPr>
                <w:rFonts w:ascii="Arial" w:hAnsi="Arial" w:cs="Arial"/>
                <w:sz w:val="22"/>
                <w:szCs w:val="22"/>
              </w:rPr>
              <w:t>1,615</w:t>
            </w:r>
          </w:p>
        </w:tc>
        <w:tc>
          <w:tcPr>
            <w:tcW w:w="1440" w:type="dxa"/>
          </w:tcPr>
          <w:p w:rsidR="005722BF" w:rsidRPr="00EE6405" w:rsidRDefault="00DE3742" w:rsidP="00531362">
            <w:pPr>
              <w:tabs>
                <w:tab w:val="decimal" w:pos="1062"/>
              </w:tabs>
              <w:spacing w:line="380" w:lineRule="exact"/>
              <w:ind w:left="13" w:right="-43"/>
              <w:rPr>
                <w:rFonts w:ascii="Arial" w:hAnsi="Arial" w:cs="Arial"/>
                <w:sz w:val="22"/>
                <w:szCs w:val="22"/>
                <w:cs/>
              </w:rPr>
            </w:pPr>
            <w:r w:rsidRPr="00EE6405">
              <w:rPr>
                <w:rFonts w:ascii="Arial" w:hAnsi="Arial" w:cs="Arial"/>
                <w:sz w:val="22"/>
                <w:szCs w:val="22"/>
              </w:rPr>
              <w:t>1,924</w:t>
            </w:r>
          </w:p>
        </w:tc>
      </w:tr>
      <w:tr w:rsidR="00DE3742" w:rsidRPr="00EE6405" w:rsidTr="00531362">
        <w:tc>
          <w:tcPr>
            <w:tcW w:w="5670" w:type="dxa"/>
          </w:tcPr>
          <w:p w:rsidR="00DE3742" w:rsidRPr="00EE6405" w:rsidRDefault="00DE3742" w:rsidP="00531362">
            <w:pPr>
              <w:tabs>
                <w:tab w:val="left" w:pos="492"/>
              </w:tabs>
              <w:spacing w:line="380" w:lineRule="exact"/>
              <w:ind w:right="-108"/>
              <w:jc w:val="thaiDistribute"/>
              <w:rPr>
                <w:rFonts w:ascii="Arial" w:hAnsi="Arial" w:cs="Arial"/>
                <w:sz w:val="22"/>
                <w:szCs w:val="22"/>
              </w:rPr>
            </w:pPr>
            <w:r w:rsidRPr="00EE6405">
              <w:rPr>
                <w:rFonts w:ascii="Arial" w:hAnsi="Arial" w:cs="Arial"/>
                <w:sz w:val="22"/>
                <w:szCs w:val="22"/>
                <w:cs/>
              </w:rPr>
              <w:t xml:space="preserve">   </w:t>
            </w:r>
            <w:r w:rsidRPr="00EE6405">
              <w:rPr>
                <w:rFonts w:ascii="Arial" w:hAnsi="Arial" w:cs="Arial"/>
                <w:sz w:val="22"/>
                <w:szCs w:val="22"/>
              </w:rPr>
              <w:t>3 - 6 months</w:t>
            </w:r>
          </w:p>
        </w:tc>
        <w:tc>
          <w:tcPr>
            <w:tcW w:w="1440" w:type="dxa"/>
          </w:tcPr>
          <w:p w:rsidR="00DE3742" w:rsidRPr="00EE6405" w:rsidRDefault="00DE3742" w:rsidP="00531362">
            <w:pPr>
              <w:tabs>
                <w:tab w:val="decimal" w:pos="1062"/>
              </w:tabs>
              <w:spacing w:line="380" w:lineRule="exact"/>
              <w:ind w:left="13" w:right="-43"/>
              <w:rPr>
                <w:rFonts w:ascii="Arial" w:hAnsi="Arial" w:cs="Arial"/>
                <w:sz w:val="22"/>
                <w:szCs w:val="22"/>
                <w:cs/>
              </w:rPr>
            </w:pPr>
            <w:r w:rsidRPr="00EE6405">
              <w:rPr>
                <w:rFonts w:ascii="Arial" w:hAnsi="Arial" w:cs="Arial"/>
                <w:sz w:val="22"/>
                <w:szCs w:val="22"/>
              </w:rPr>
              <w:t>2</w:t>
            </w:r>
          </w:p>
        </w:tc>
        <w:tc>
          <w:tcPr>
            <w:tcW w:w="1440" w:type="dxa"/>
          </w:tcPr>
          <w:p w:rsidR="00DE3742" w:rsidRPr="00EE6405" w:rsidRDefault="00DE3742" w:rsidP="00531362">
            <w:pPr>
              <w:tabs>
                <w:tab w:val="decimal" w:pos="1062"/>
              </w:tabs>
              <w:spacing w:line="380" w:lineRule="exact"/>
              <w:ind w:left="13" w:right="-43"/>
              <w:rPr>
                <w:rFonts w:ascii="Arial" w:hAnsi="Arial" w:cs="Arial"/>
                <w:sz w:val="22"/>
                <w:szCs w:val="22"/>
                <w:cs/>
              </w:rPr>
            </w:pPr>
            <w:r w:rsidRPr="00EE6405">
              <w:rPr>
                <w:rFonts w:ascii="Arial" w:hAnsi="Arial" w:cs="Arial"/>
                <w:sz w:val="22"/>
                <w:szCs w:val="22"/>
              </w:rPr>
              <w:t>47</w:t>
            </w:r>
          </w:p>
        </w:tc>
      </w:tr>
      <w:tr w:rsidR="00DE3742" w:rsidRPr="00EE6405" w:rsidTr="00531362">
        <w:tc>
          <w:tcPr>
            <w:tcW w:w="5670" w:type="dxa"/>
          </w:tcPr>
          <w:p w:rsidR="00DE3742" w:rsidRPr="00EE6405" w:rsidRDefault="00DE3742" w:rsidP="00531362">
            <w:pPr>
              <w:tabs>
                <w:tab w:val="left" w:pos="492"/>
              </w:tabs>
              <w:spacing w:line="380" w:lineRule="exact"/>
              <w:ind w:right="-108"/>
              <w:jc w:val="thaiDistribute"/>
              <w:rPr>
                <w:rFonts w:ascii="Arial" w:hAnsi="Arial" w:cs="Arial"/>
                <w:sz w:val="22"/>
                <w:szCs w:val="22"/>
                <w:cs/>
              </w:rPr>
            </w:pPr>
            <w:r w:rsidRPr="00EE6405">
              <w:rPr>
                <w:rFonts w:ascii="Arial" w:hAnsi="Arial" w:cs="Arial"/>
                <w:sz w:val="22"/>
                <w:szCs w:val="22"/>
              </w:rPr>
              <w:t xml:space="preserve">   6</w:t>
            </w:r>
            <w:r w:rsidRPr="00EE6405">
              <w:rPr>
                <w:rFonts w:ascii="Arial" w:hAnsi="Arial" w:cs="Arial"/>
                <w:sz w:val="22"/>
                <w:szCs w:val="22"/>
                <w:cs/>
              </w:rPr>
              <w:t xml:space="preserve"> - </w:t>
            </w:r>
            <w:r w:rsidRPr="00EE6405">
              <w:rPr>
                <w:rFonts w:ascii="Arial" w:hAnsi="Arial" w:cs="Arial"/>
                <w:sz w:val="22"/>
                <w:szCs w:val="22"/>
              </w:rPr>
              <w:t>12</w:t>
            </w:r>
            <w:r w:rsidRPr="00EE6405">
              <w:rPr>
                <w:rFonts w:ascii="Arial" w:hAnsi="Arial" w:cs="Arial"/>
                <w:sz w:val="22"/>
                <w:szCs w:val="22"/>
                <w:cs/>
              </w:rPr>
              <w:t xml:space="preserve"> </w:t>
            </w:r>
            <w:r w:rsidRPr="00EE6405">
              <w:rPr>
                <w:rFonts w:ascii="Arial" w:hAnsi="Arial" w:cs="Arial"/>
                <w:sz w:val="22"/>
                <w:szCs w:val="22"/>
              </w:rPr>
              <w:t>months</w:t>
            </w:r>
          </w:p>
        </w:tc>
        <w:tc>
          <w:tcPr>
            <w:tcW w:w="1440" w:type="dxa"/>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w:t>
            </w:r>
          </w:p>
        </w:tc>
        <w:tc>
          <w:tcPr>
            <w:tcW w:w="1440" w:type="dxa"/>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6</w:t>
            </w:r>
          </w:p>
        </w:tc>
      </w:tr>
      <w:tr w:rsidR="00DE3742" w:rsidRPr="00EE6405" w:rsidTr="00531362">
        <w:tc>
          <w:tcPr>
            <w:tcW w:w="5670" w:type="dxa"/>
          </w:tcPr>
          <w:p w:rsidR="00DE3742" w:rsidRPr="00EE6405" w:rsidRDefault="00DE3742" w:rsidP="00531362">
            <w:pPr>
              <w:tabs>
                <w:tab w:val="left" w:pos="162"/>
              </w:tabs>
              <w:spacing w:line="380" w:lineRule="exact"/>
              <w:ind w:right="-108"/>
              <w:rPr>
                <w:rFonts w:ascii="Arial" w:hAnsi="Arial" w:cs="Arial"/>
                <w:sz w:val="22"/>
                <w:szCs w:val="22"/>
              </w:rPr>
            </w:pPr>
            <w:r w:rsidRPr="00EE6405">
              <w:rPr>
                <w:rFonts w:ascii="Arial" w:hAnsi="Arial" w:cs="Arial"/>
                <w:sz w:val="22"/>
                <w:szCs w:val="22"/>
              </w:rPr>
              <w:t xml:space="preserve">Total trade </w:t>
            </w:r>
            <w:r w:rsidR="00F260F4" w:rsidRPr="00EE6405">
              <w:rPr>
                <w:rFonts w:ascii="Arial" w:hAnsi="Arial" w:cs="Arial"/>
                <w:sz w:val="22"/>
                <w:szCs w:val="22"/>
              </w:rPr>
              <w:t>accounts receivable</w:t>
            </w:r>
            <w:r w:rsidRPr="00EE6405">
              <w:rPr>
                <w:rFonts w:ascii="Arial" w:hAnsi="Arial" w:cs="Arial"/>
                <w:sz w:val="22"/>
                <w:szCs w:val="22"/>
              </w:rPr>
              <w:t xml:space="preserve"> - related parties</w:t>
            </w:r>
          </w:p>
        </w:tc>
        <w:tc>
          <w:tcPr>
            <w:tcW w:w="1440" w:type="dxa"/>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1,617</w:t>
            </w:r>
          </w:p>
        </w:tc>
        <w:tc>
          <w:tcPr>
            <w:tcW w:w="1440" w:type="dxa"/>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1,977</w:t>
            </w:r>
          </w:p>
        </w:tc>
      </w:tr>
      <w:tr w:rsidR="00EE6405" w:rsidRPr="00EE6405" w:rsidTr="00D14490">
        <w:tc>
          <w:tcPr>
            <w:tcW w:w="8550" w:type="dxa"/>
            <w:gridSpan w:val="3"/>
          </w:tcPr>
          <w:p w:rsidR="00EE6405" w:rsidRPr="00EE6405" w:rsidRDefault="00EE6405" w:rsidP="00D14490">
            <w:pPr>
              <w:spacing w:line="380" w:lineRule="exact"/>
              <w:ind w:left="13" w:right="-108"/>
              <w:jc w:val="right"/>
              <w:rPr>
                <w:rFonts w:ascii="Arial" w:hAnsi="Arial" w:cs="Arial"/>
                <w:sz w:val="22"/>
                <w:szCs w:val="22"/>
                <w:u w:val="single"/>
              </w:rPr>
            </w:pPr>
          </w:p>
        </w:tc>
      </w:tr>
      <w:tr w:rsidR="00EE6405" w:rsidRPr="00EE6405" w:rsidTr="00D14490">
        <w:tc>
          <w:tcPr>
            <w:tcW w:w="8550" w:type="dxa"/>
            <w:gridSpan w:val="3"/>
          </w:tcPr>
          <w:p w:rsidR="00EE6405" w:rsidRPr="00EE6405" w:rsidRDefault="00EE6405" w:rsidP="00D14490">
            <w:pPr>
              <w:spacing w:line="380" w:lineRule="exact"/>
              <w:ind w:left="13" w:right="-108"/>
              <w:jc w:val="right"/>
              <w:rPr>
                <w:rFonts w:ascii="Arial" w:hAnsi="Arial" w:cs="Arial"/>
                <w:sz w:val="22"/>
                <w:szCs w:val="22"/>
                <w:u w:val="single"/>
              </w:rPr>
            </w:pPr>
          </w:p>
        </w:tc>
      </w:tr>
      <w:tr w:rsidR="00EE6405" w:rsidRPr="00EE6405" w:rsidTr="00D14490">
        <w:tc>
          <w:tcPr>
            <w:tcW w:w="8550" w:type="dxa"/>
            <w:gridSpan w:val="3"/>
          </w:tcPr>
          <w:p w:rsidR="00EE6405" w:rsidRPr="00EE6405" w:rsidRDefault="00EE6405" w:rsidP="00D14490">
            <w:pPr>
              <w:spacing w:line="380" w:lineRule="exact"/>
              <w:ind w:left="13" w:right="-108"/>
              <w:jc w:val="right"/>
              <w:rPr>
                <w:rFonts w:ascii="Arial" w:hAnsi="Arial" w:cs="Arial"/>
                <w:sz w:val="22"/>
                <w:szCs w:val="22"/>
                <w:u w:val="single"/>
              </w:rPr>
            </w:pPr>
          </w:p>
        </w:tc>
      </w:tr>
      <w:tr w:rsidR="00EE6405" w:rsidRPr="00EE6405" w:rsidTr="00D14490">
        <w:tc>
          <w:tcPr>
            <w:tcW w:w="8550" w:type="dxa"/>
            <w:gridSpan w:val="3"/>
          </w:tcPr>
          <w:p w:rsidR="00EE6405" w:rsidRPr="00EE6405" w:rsidRDefault="00EE6405" w:rsidP="00D14490">
            <w:pPr>
              <w:spacing w:line="380" w:lineRule="exact"/>
              <w:ind w:left="13" w:right="-108"/>
              <w:jc w:val="right"/>
              <w:rPr>
                <w:rFonts w:ascii="Arial" w:hAnsi="Arial" w:cs="Arial"/>
                <w:sz w:val="22"/>
                <w:szCs w:val="22"/>
                <w:u w:val="single"/>
              </w:rPr>
            </w:pPr>
          </w:p>
        </w:tc>
      </w:tr>
      <w:tr w:rsidR="00EE6405" w:rsidRPr="00EE6405" w:rsidTr="00D14490">
        <w:tc>
          <w:tcPr>
            <w:tcW w:w="8550" w:type="dxa"/>
            <w:gridSpan w:val="3"/>
          </w:tcPr>
          <w:p w:rsidR="00EE6405" w:rsidRPr="00EE6405" w:rsidRDefault="00EE6405" w:rsidP="00D14490">
            <w:pPr>
              <w:spacing w:line="380" w:lineRule="exact"/>
              <w:ind w:left="13" w:right="-108"/>
              <w:jc w:val="right"/>
              <w:rPr>
                <w:rFonts w:ascii="Arial" w:hAnsi="Arial" w:cs="Arial"/>
                <w:sz w:val="22"/>
                <w:szCs w:val="22"/>
                <w:u w:val="single"/>
              </w:rPr>
            </w:pPr>
          </w:p>
        </w:tc>
      </w:tr>
      <w:tr w:rsidR="00EE6405" w:rsidRPr="00EE6405" w:rsidTr="00D14490">
        <w:tc>
          <w:tcPr>
            <w:tcW w:w="8550" w:type="dxa"/>
            <w:gridSpan w:val="3"/>
          </w:tcPr>
          <w:p w:rsidR="00EE6405" w:rsidRPr="00EE6405" w:rsidRDefault="00EE6405" w:rsidP="00D14490">
            <w:pPr>
              <w:spacing w:line="380" w:lineRule="exact"/>
              <w:ind w:left="13" w:right="-108"/>
              <w:jc w:val="right"/>
              <w:rPr>
                <w:rFonts w:ascii="Arial" w:hAnsi="Arial" w:cs="Arial"/>
                <w:sz w:val="22"/>
                <w:szCs w:val="22"/>
                <w:u w:val="single"/>
              </w:rPr>
            </w:pPr>
          </w:p>
        </w:tc>
      </w:tr>
      <w:tr w:rsidR="00EE6405" w:rsidRPr="00EE6405" w:rsidTr="00D14490">
        <w:tc>
          <w:tcPr>
            <w:tcW w:w="8550" w:type="dxa"/>
            <w:gridSpan w:val="3"/>
          </w:tcPr>
          <w:p w:rsidR="00EE6405" w:rsidRPr="00EE6405" w:rsidRDefault="00EE6405" w:rsidP="00D14490">
            <w:pPr>
              <w:spacing w:line="380" w:lineRule="exact"/>
              <w:ind w:left="13" w:right="-108"/>
              <w:jc w:val="right"/>
              <w:rPr>
                <w:rFonts w:ascii="Arial" w:hAnsi="Arial" w:cs="Arial"/>
                <w:sz w:val="22"/>
                <w:szCs w:val="22"/>
                <w:u w:val="single"/>
              </w:rPr>
            </w:pPr>
            <w:r w:rsidRPr="00EE6405">
              <w:rPr>
                <w:rFonts w:ascii="Arial" w:hAnsi="Arial" w:cs="Arial"/>
                <w:sz w:val="22"/>
                <w:szCs w:val="22"/>
              </w:rPr>
              <w:lastRenderedPageBreak/>
              <w:t>(Unit: Thousand Baht)</w:t>
            </w:r>
          </w:p>
        </w:tc>
      </w:tr>
      <w:tr w:rsidR="00EE6405" w:rsidRPr="00EE6405" w:rsidTr="00D14490">
        <w:tc>
          <w:tcPr>
            <w:tcW w:w="5670" w:type="dxa"/>
          </w:tcPr>
          <w:p w:rsidR="00EE6405" w:rsidRPr="00EE6405" w:rsidRDefault="00EE6405" w:rsidP="00D14490">
            <w:pPr>
              <w:spacing w:line="380" w:lineRule="exact"/>
              <w:ind w:right="-108"/>
              <w:jc w:val="thaiDistribute"/>
              <w:rPr>
                <w:rFonts w:ascii="Arial" w:hAnsi="Arial" w:cs="Arial"/>
                <w:b/>
                <w:bCs/>
                <w:sz w:val="22"/>
                <w:szCs w:val="22"/>
                <w:u w:val="single"/>
              </w:rPr>
            </w:pPr>
          </w:p>
        </w:tc>
        <w:tc>
          <w:tcPr>
            <w:tcW w:w="1440" w:type="dxa"/>
            <w:vAlign w:val="bottom"/>
          </w:tcPr>
          <w:p w:rsidR="00EE6405" w:rsidRPr="00EE6405" w:rsidRDefault="00EE6405" w:rsidP="00D14490">
            <w:pPr>
              <w:spacing w:line="380" w:lineRule="exact"/>
              <w:ind w:left="13" w:right="-43"/>
              <w:jc w:val="center"/>
              <w:rPr>
                <w:rFonts w:ascii="Arial" w:hAnsi="Arial" w:cs="Arial"/>
                <w:sz w:val="22"/>
                <w:szCs w:val="22"/>
                <w:u w:val="single"/>
              </w:rPr>
            </w:pPr>
            <w:r w:rsidRPr="00EE6405">
              <w:rPr>
                <w:rFonts w:ascii="Arial" w:hAnsi="Arial" w:cs="Arial"/>
                <w:sz w:val="22"/>
                <w:szCs w:val="22"/>
                <w:u w:val="single"/>
              </w:rPr>
              <w:t>2017</w:t>
            </w:r>
          </w:p>
        </w:tc>
        <w:tc>
          <w:tcPr>
            <w:tcW w:w="1440" w:type="dxa"/>
            <w:vAlign w:val="bottom"/>
          </w:tcPr>
          <w:p w:rsidR="00EE6405" w:rsidRPr="00EE6405" w:rsidRDefault="00EE6405" w:rsidP="00D14490">
            <w:pPr>
              <w:spacing w:line="380" w:lineRule="exact"/>
              <w:ind w:left="13" w:right="-43"/>
              <w:jc w:val="center"/>
              <w:rPr>
                <w:rFonts w:ascii="Arial" w:hAnsi="Arial" w:cs="Arial"/>
                <w:sz w:val="22"/>
                <w:szCs w:val="22"/>
                <w:u w:val="single"/>
              </w:rPr>
            </w:pPr>
            <w:r w:rsidRPr="00EE6405">
              <w:rPr>
                <w:rFonts w:ascii="Arial" w:hAnsi="Arial" w:cs="Arial"/>
                <w:sz w:val="22"/>
                <w:szCs w:val="22"/>
                <w:u w:val="single"/>
              </w:rPr>
              <w:t>2016</w:t>
            </w:r>
          </w:p>
        </w:tc>
      </w:tr>
      <w:tr w:rsidR="00DE3742" w:rsidRPr="00EE6405" w:rsidTr="00531362">
        <w:tc>
          <w:tcPr>
            <w:tcW w:w="5670" w:type="dxa"/>
          </w:tcPr>
          <w:p w:rsidR="00DE3742" w:rsidRPr="00EE6405" w:rsidRDefault="00DE3742" w:rsidP="00531362">
            <w:pPr>
              <w:tabs>
                <w:tab w:val="decimal" w:pos="1002"/>
              </w:tabs>
              <w:spacing w:line="380" w:lineRule="exact"/>
              <w:ind w:left="132" w:right="-108" w:hanging="132"/>
              <w:rPr>
                <w:rFonts w:ascii="Arial" w:hAnsi="Arial" w:cs="Arial"/>
                <w:sz w:val="22"/>
                <w:szCs w:val="22"/>
                <w:cs/>
              </w:rPr>
            </w:pPr>
            <w:r w:rsidRPr="00EE6405">
              <w:rPr>
                <w:rFonts w:ascii="Arial" w:hAnsi="Arial" w:cs="Arial"/>
                <w:sz w:val="22"/>
                <w:szCs w:val="22"/>
                <w:u w:val="single"/>
              </w:rPr>
              <w:t xml:space="preserve">Trade </w:t>
            </w:r>
            <w:r w:rsidR="00F260F4" w:rsidRPr="00EE6405">
              <w:rPr>
                <w:rFonts w:ascii="Arial" w:hAnsi="Arial" w:cs="Arial"/>
                <w:sz w:val="22"/>
                <w:szCs w:val="22"/>
                <w:u w:val="single"/>
              </w:rPr>
              <w:t>accounts receivable</w:t>
            </w:r>
            <w:r w:rsidRPr="00EE6405">
              <w:rPr>
                <w:rFonts w:ascii="Arial" w:hAnsi="Arial" w:cs="Arial"/>
                <w:sz w:val="22"/>
                <w:szCs w:val="22"/>
                <w:u w:val="single"/>
              </w:rPr>
              <w:t xml:space="preserve"> - unrelated parties</w:t>
            </w:r>
          </w:p>
        </w:tc>
        <w:tc>
          <w:tcPr>
            <w:tcW w:w="1440" w:type="dxa"/>
            <w:vAlign w:val="bottom"/>
          </w:tcPr>
          <w:p w:rsidR="00DE3742" w:rsidRPr="00EE6405" w:rsidRDefault="00DE3742" w:rsidP="00531362">
            <w:pPr>
              <w:tabs>
                <w:tab w:val="decimal" w:pos="945"/>
              </w:tabs>
              <w:spacing w:line="380" w:lineRule="exact"/>
              <w:ind w:left="13" w:right="-43"/>
              <w:rPr>
                <w:rFonts w:ascii="Arial" w:hAnsi="Arial" w:cs="Arial"/>
                <w:sz w:val="22"/>
                <w:szCs w:val="22"/>
                <w:cs/>
              </w:rPr>
            </w:pPr>
          </w:p>
        </w:tc>
        <w:tc>
          <w:tcPr>
            <w:tcW w:w="1440" w:type="dxa"/>
            <w:vAlign w:val="bottom"/>
          </w:tcPr>
          <w:p w:rsidR="00DE3742" w:rsidRPr="00EE6405" w:rsidRDefault="00DE3742" w:rsidP="00531362">
            <w:pPr>
              <w:tabs>
                <w:tab w:val="decimal" w:pos="945"/>
              </w:tabs>
              <w:spacing w:line="380" w:lineRule="exact"/>
              <w:ind w:left="13" w:right="-43"/>
              <w:rPr>
                <w:rFonts w:ascii="Arial" w:hAnsi="Arial" w:cs="Arial"/>
                <w:sz w:val="22"/>
                <w:szCs w:val="22"/>
                <w:cs/>
              </w:rPr>
            </w:pPr>
          </w:p>
        </w:tc>
      </w:tr>
      <w:tr w:rsidR="00DE3742" w:rsidRPr="00EE6405" w:rsidTr="00531362">
        <w:tc>
          <w:tcPr>
            <w:tcW w:w="5670" w:type="dxa"/>
          </w:tcPr>
          <w:p w:rsidR="00DE3742" w:rsidRPr="00EE6405" w:rsidRDefault="00DE3742" w:rsidP="00531362">
            <w:pPr>
              <w:spacing w:line="380" w:lineRule="exact"/>
              <w:ind w:left="132" w:right="-108" w:hanging="132"/>
              <w:jc w:val="thaiDistribute"/>
              <w:rPr>
                <w:rFonts w:ascii="Arial" w:hAnsi="Arial" w:cs="Arial"/>
                <w:sz w:val="22"/>
                <w:szCs w:val="22"/>
                <w:cs/>
              </w:rPr>
            </w:pPr>
            <w:r w:rsidRPr="00EE6405">
              <w:rPr>
                <w:rFonts w:ascii="Arial" w:hAnsi="Arial" w:cs="Arial"/>
                <w:sz w:val="22"/>
                <w:szCs w:val="22"/>
              </w:rPr>
              <w:t>Aged on the basis of due dates</w:t>
            </w:r>
          </w:p>
        </w:tc>
        <w:tc>
          <w:tcPr>
            <w:tcW w:w="1440" w:type="dxa"/>
            <w:vAlign w:val="bottom"/>
          </w:tcPr>
          <w:p w:rsidR="00DE3742" w:rsidRPr="00EE6405" w:rsidRDefault="00DE3742" w:rsidP="00531362">
            <w:pPr>
              <w:tabs>
                <w:tab w:val="decimal" w:pos="945"/>
              </w:tabs>
              <w:spacing w:line="380" w:lineRule="exact"/>
              <w:ind w:left="13" w:right="-43"/>
              <w:rPr>
                <w:rFonts w:ascii="Arial" w:hAnsi="Arial" w:cs="Arial"/>
                <w:sz w:val="22"/>
                <w:szCs w:val="22"/>
                <w:cs/>
              </w:rPr>
            </w:pPr>
          </w:p>
        </w:tc>
        <w:tc>
          <w:tcPr>
            <w:tcW w:w="1440" w:type="dxa"/>
            <w:vAlign w:val="bottom"/>
          </w:tcPr>
          <w:p w:rsidR="00DE3742" w:rsidRPr="00EE6405" w:rsidRDefault="00DE3742" w:rsidP="00531362">
            <w:pPr>
              <w:tabs>
                <w:tab w:val="decimal" w:pos="945"/>
              </w:tabs>
              <w:spacing w:line="380" w:lineRule="exact"/>
              <w:ind w:left="13" w:right="-43"/>
              <w:rPr>
                <w:rFonts w:ascii="Arial" w:hAnsi="Arial" w:cs="Arial"/>
                <w:sz w:val="22"/>
                <w:szCs w:val="22"/>
                <w:cs/>
              </w:rPr>
            </w:pPr>
          </w:p>
        </w:tc>
      </w:tr>
      <w:tr w:rsidR="00DE3742" w:rsidRPr="00EE6405" w:rsidTr="00531362">
        <w:tc>
          <w:tcPr>
            <w:tcW w:w="5670" w:type="dxa"/>
          </w:tcPr>
          <w:p w:rsidR="00DE3742" w:rsidRPr="00EE6405" w:rsidRDefault="00DE3742" w:rsidP="00531362">
            <w:pPr>
              <w:tabs>
                <w:tab w:val="left" w:pos="162"/>
              </w:tabs>
              <w:spacing w:line="380" w:lineRule="exact"/>
              <w:ind w:left="132" w:right="-108" w:hanging="132"/>
              <w:jc w:val="thaiDistribute"/>
              <w:rPr>
                <w:rFonts w:ascii="Arial" w:hAnsi="Arial" w:cs="Arial"/>
                <w:sz w:val="22"/>
                <w:szCs w:val="22"/>
              </w:rPr>
            </w:pPr>
            <w:r w:rsidRPr="00EE6405">
              <w:rPr>
                <w:rFonts w:ascii="Arial" w:hAnsi="Arial" w:cs="Arial"/>
                <w:sz w:val="22"/>
                <w:szCs w:val="22"/>
              </w:rPr>
              <w:t>Past due</w:t>
            </w:r>
          </w:p>
        </w:tc>
        <w:tc>
          <w:tcPr>
            <w:tcW w:w="1440" w:type="dxa"/>
          </w:tcPr>
          <w:p w:rsidR="00DE3742" w:rsidRPr="00EE6405" w:rsidRDefault="00DE3742" w:rsidP="00531362">
            <w:pPr>
              <w:tabs>
                <w:tab w:val="decimal" w:pos="945"/>
              </w:tabs>
              <w:spacing w:line="380" w:lineRule="exact"/>
              <w:ind w:left="13" w:right="-43"/>
              <w:rPr>
                <w:rFonts w:ascii="Arial" w:hAnsi="Arial" w:cs="Arial"/>
                <w:sz w:val="22"/>
                <w:szCs w:val="22"/>
              </w:rPr>
            </w:pPr>
          </w:p>
        </w:tc>
        <w:tc>
          <w:tcPr>
            <w:tcW w:w="1440" w:type="dxa"/>
          </w:tcPr>
          <w:p w:rsidR="00DE3742" w:rsidRPr="00EE6405" w:rsidRDefault="00DE3742" w:rsidP="00531362">
            <w:pPr>
              <w:tabs>
                <w:tab w:val="decimal" w:pos="945"/>
              </w:tabs>
              <w:spacing w:line="380" w:lineRule="exact"/>
              <w:ind w:left="13" w:right="-43"/>
              <w:rPr>
                <w:rFonts w:ascii="Arial" w:hAnsi="Arial" w:cs="Arial"/>
                <w:sz w:val="22"/>
                <w:szCs w:val="22"/>
              </w:rPr>
            </w:pPr>
          </w:p>
        </w:tc>
      </w:tr>
      <w:tr w:rsidR="00DE3742" w:rsidRPr="00EE6405" w:rsidTr="00531362">
        <w:tc>
          <w:tcPr>
            <w:tcW w:w="5670" w:type="dxa"/>
          </w:tcPr>
          <w:p w:rsidR="00DE3742" w:rsidRPr="00EE6405" w:rsidRDefault="00DE3742" w:rsidP="00531362">
            <w:pPr>
              <w:tabs>
                <w:tab w:val="left" w:pos="492"/>
              </w:tabs>
              <w:spacing w:line="380" w:lineRule="exact"/>
              <w:ind w:right="-108"/>
              <w:jc w:val="thaiDistribute"/>
              <w:rPr>
                <w:rFonts w:ascii="Arial" w:hAnsi="Arial" w:cs="Arial"/>
                <w:sz w:val="22"/>
                <w:szCs w:val="22"/>
                <w:cs/>
              </w:rPr>
            </w:pPr>
            <w:r w:rsidRPr="00EE6405">
              <w:rPr>
                <w:rFonts w:ascii="Arial" w:hAnsi="Arial" w:cs="Arial"/>
                <w:sz w:val="22"/>
                <w:szCs w:val="22"/>
                <w:cs/>
              </w:rPr>
              <w:t xml:space="preserve">   </w:t>
            </w:r>
            <w:r w:rsidRPr="00EE6405">
              <w:rPr>
                <w:rFonts w:ascii="Arial" w:hAnsi="Arial" w:cs="Arial"/>
                <w:sz w:val="22"/>
                <w:szCs w:val="22"/>
              </w:rPr>
              <w:t>Up to 3 months</w:t>
            </w:r>
          </w:p>
        </w:tc>
        <w:tc>
          <w:tcPr>
            <w:tcW w:w="1440" w:type="dxa"/>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116,773</w:t>
            </w:r>
          </w:p>
        </w:tc>
        <w:tc>
          <w:tcPr>
            <w:tcW w:w="1440" w:type="dxa"/>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118,164</w:t>
            </w:r>
          </w:p>
        </w:tc>
      </w:tr>
      <w:tr w:rsidR="00DE3742" w:rsidRPr="00EE6405" w:rsidTr="00531362">
        <w:tc>
          <w:tcPr>
            <w:tcW w:w="5670" w:type="dxa"/>
          </w:tcPr>
          <w:p w:rsidR="00DE3742" w:rsidRPr="00EE6405" w:rsidRDefault="00DE3742" w:rsidP="00531362">
            <w:pPr>
              <w:tabs>
                <w:tab w:val="left" w:pos="492"/>
              </w:tabs>
              <w:spacing w:line="380" w:lineRule="exact"/>
              <w:ind w:right="-108"/>
              <w:jc w:val="thaiDistribute"/>
              <w:rPr>
                <w:rFonts w:ascii="Arial" w:hAnsi="Arial" w:cs="Arial"/>
                <w:sz w:val="22"/>
                <w:szCs w:val="22"/>
              </w:rPr>
            </w:pPr>
            <w:r w:rsidRPr="00EE6405">
              <w:rPr>
                <w:rFonts w:ascii="Arial" w:hAnsi="Arial" w:cs="Arial"/>
                <w:sz w:val="22"/>
                <w:szCs w:val="22"/>
                <w:cs/>
              </w:rPr>
              <w:t xml:space="preserve">   </w:t>
            </w:r>
            <w:r w:rsidRPr="00EE6405">
              <w:rPr>
                <w:rFonts w:ascii="Arial" w:hAnsi="Arial" w:cs="Arial"/>
                <w:sz w:val="22"/>
                <w:szCs w:val="22"/>
              </w:rPr>
              <w:t>3 - 6 months</w:t>
            </w:r>
          </w:p>
        </w:tc>
        <w:tc>
          <w:tcPr>
            <w:tcW w:w="1440" w:type="dxa"/>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6,434</w:t>
            </w:r>
          </w:p>
        </w:tc>
        <w:tc>
          <w:tcPr>
            <w:tcW w:w="1440" w:type="dxa"/>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9,827</w:t>
            </w:r>
          </w:p>
        </w:tc>
      </w:tr>
      <w:tr w:rsidR="00DE3742" w:rsidRPr="00EE6405" w:rsidTr="00531362">
        <w:tc>
          <w:tcPr>
            <w:tcW w:w="5670" w:type="dxa"/>
          </w:tcPr>
          <w:p w:rsidR="00DE3742" w:rsidRPr="00EE6405" w:rsidRDefault="00DE3742" w:rsidP="00531362">
            <w:pPr>
              <w:tabs>
                <w:tab w:val="left" w:pos="492"/>
              </w:tabs>
              <w:spacing w:line="380" w:lineRule="exact"/>
              <w:ind w:right="-108"/>
              <w:jc w:val="thaiDistribute"/>
              <w:rPr>
                <w:rFonts w:ascii="Arial" w:hAnsi="Arial" w:cs="Arial"/>
                <w:sz w:val="22"/>
                <w:szCs w:val="22"/>
              </w:rPr>
            </w:pPr>
            <w:r w:rsidRPr="00EE6405">
              <w:rPr>
                <w:rFonts w:ascii="Arial" w:hAnsi="Arial" w:cs="Arial"/>
                <w:sz w:val="22"/>
                <w:szCs w:val="22"/>
                <w:cs/>
              </w:rPr>
              <w:t xml:space="preserve">   </w:t>
            </w:r>
            <w:r w:rsidRPr="00EE6405">
              <w:rPr>
                <w:rFonts w:ascii="Arial" w:hAnsi="Arial" w:cs="Arial"/>
                <w:sz w:val="22"/>
                <w:szCs w:val="22"/>
              </w:rPr>
              <w:t>6</w:t>
            </w:r>
            <w:r w:rsidRPr="00EE6405">
              <w:rPr>
                <w:rFonts w:ascii="Arial" w:hAnsi="Arial" w:cs="Arial"/>
                <w:sz w:val="22"/>
                <w:szCs w:val="22"/>
                <w:cs/>
              </w:rPr>
              <w:t xml:space="preserve"> - </w:t>
            </w:r>
            <w:r w:rsidRPr="00EE6405">
              <w:rPr>
                <w:rFonts w:ascii="Arial" w:hAnsi="Arial" w:cs="Arial"/>
                <w:sz w:val="22"/>
                <w:szCs w:val="22"/>
              </w:rPr>
              <w:t>12</w:t>
            </w:r>
            <w:r w:rsidRPr="00EE6405">
              <w:rPr>
                <w:rFonts w:ascii="Arial" w:hAnsi="Arial" w:cs="Arial"/>
                <w:sz w:val="22"/>
                <w:szCs w:val="22"/>
                <w:cs/>
              </w:rPr>
              <w:t xml:space="preserve"> </w:t>
            </w:r>
            <w:r w:rsidRPr="00EE6405">
              <w:rPr>
                <w:rFonts w:ascii="Arial" w:hAnsi="Arial" w:cs="Arial"/>
                <w:sz w:val="22"/>
                <w:szCs w:val="22"/>
              </w:rPr>
              <w:t>months</w:t>
            </w:r>
          </w:p>
        </w:tc>
        <w:tc>
          <w:tcPr>
            <w:tcW w:w="1440" w:type="dxa"/>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2,749</w:t>
            </w:r>
          </w:p>
        </w:tc>
        <w:tc>
          <w:tcPr>
            <w:tcW w:w="1440" w:type="dxa"/>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4,533</w:t>
            </w:r>
          </w:p>
        </w:tc>
      </w:tr>
      <w:tr w:rsidR="00DE3742" w:rsidRPr="00EE6405" w:rsidTr="00531362">
        <w:tc>
          <w:tcPr>
            <w:tcW w:w="5670" w:type="dxa"/>
          </w:tcPr>
          <w:p w:rsidR="00DE3742" w:rsidRPr="00EE6405" w:rsidRDefault="00DE3742" w:rsidP="00531362">
            <w:pPr>
              <w:tabs>
                <w:tab w:val="left" w:pos="492"/>
              </w:tabs>
              <w:spacing w:line="380" w:lineRule="exact"/>
              <w:ind w:right="-108"/>
              <w:rPr>
                <w:rFonts w:ascii="Arial" w:hAnsi="Arial" w:cs="Arial"/>
                <w:sz w:val="22"/>
                <w:szCs w:val="22"/>
              </w:rPr>
            </w:pPr>
            <w:r w:rsidRPr="00EE6405">
              <w:rPr>
                <w:rFonts w:ascii="Arial" w:hAnsi="Arial" w:cs="Arial"/>
                <w:sz w:val="22"/>
                <w:szCs w:val="22"/>
                <w:cs/>
              </w:rPr>
              <w:t xml:space="preserve">   </w:t>
            </w:r>
            <w:r w:rsidRPr="00EE6405">
              <w:rPr>
                <w:rFonts w:ascii="Arial" w:hAnsi="Arial" w:cs="Arial"/>
                <w:sz w:val="22"/>
                <w:szCs w:val="22"/>
              </w:rPr>
              <w:t>Over</w:t>
            </w:r>
            <w:r w:rsidRPr="00EE6405">
              <w:rPr>
                <w:rFonts w:ascii="Arial" w:hAnsi="Arial" w:cs="Arial"/>
                <w:sz w:val="22"/>
                <w:szCs w:val="22"/>
                <w:cs/>
              </w:rPr>
              <w:t xml:space="preserve"> </w:t>
            </w:r>
            <w:r w:rsidRPr="00EE6405">
              <w:rPr>
                <w:rFonts w:ascii="Arial" w:hAnsi="Arial" w:cs="Arial"/>
                <w:sz w:val="22"/>
                <w:szCs w:val="22"/>
              </w:rPr>
              <w:t>12</w:t>
            </w:r>
            <w:r w:rsidRPr="00EE6405">
              <w:rPr>
                <w:rFonts w:ascii="Arial" w:hAnsi="Arial" w:cs="Arial"/>
                <w:sz w:val="22"/>
                <w:szCs w:val="22"/>
                <w:cs/>
              </w:rPr>
              <w:t xml:space="preserve"> </w:t>
            </w:r>
            <w:r w:rsidRPr="00EE6405">
              <w:rPr>
                <w:rFonts w:ascii="Arial" w:hAnsi="Arial" w:cs="Arial"/>
                <w:sz w:val="22"/>
                <w:szCs w:val="22"/>
              </w:rPr>
              <w:t>months</w:t>
            </w:r>
          </w:p>
        </w:tc>
        <w:tc>
          <w:tcPr>
            <w:tcW w:w="1440" w:type="dxa"/>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15,666</w:t>
            </w:r>
          </w:p>
        </w:tc>
        <w:tc>
          <w:tcPr>
            <w:tcW w:w="1440" w:type="dxa"/>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14,678</w:t>
            </w:r>
          </w:p>
        </w:tc>
      </w:tr>
      <w:tr w:rsidR="00DE3742" w:rsidRPr="00EE6405" w:rsidTr="00531362">
        <w:tc>
          <w:tcPr>
            <w:tcW w:w="5670" w:type="dxa"/>
          </w:tcPr>
          <w:p w:rsidR="00DE3742" w:rsidRPr="00EE6405" w:rsidRDefault="00DE3742" w:rsidP="00531362">
            <w:pPr>
              <w:tabs>
                <w:tab w:val="left" w:pos="162"/>
              </w:tabs>
              <w:spacing w:line="380" w:lineRule="exact"/>
              <w:ind w:left="132" w:right="-108" w:hanging="132"/>
              <w:rPr>
                <w:rFonts w:ascii="Arial" w:hAnsi="Arial" w:cs="Arial"/>
                <w:sz w:val="22"/>
                <w:szCs w:val="22"/>
                <w:cs/>
              </w:rPr>
            </w:pPr>
            <w:r w:rsidRPr="00EE6405">
              <w:rPr>
                <w:rFonts w:ascii="Arial" w:hAnsi="Arial" w:cs="Arial"/>
                <w:sz w:val="22"/>
                <w:szCs w:val="22"/>
              </w:rPr>
              <w:t>Total</w:t>
            </w:r>
          </w:p>
        </w:tc>
        <w:tc>
          <w:tcPr>
            <w:tcW w:w="1440" w:type="dxa"/>
            <w:vAlign w:val="bottom"/>
          </w:tcPr>
          <w:p w:rsidR="00DE3742" w:rsidRPr="00EE6405" w:rsidRDefault="00DE3742" w:rsidP="00531362">
            <w:pPr>
              <w:tabs>
                <w:tab w:val="decimal" w:pos="1062"/>
              </w:tabs>
              <w:spacing w:line="380" w:lineRule="exact"/>
              <w:ind w:left="13" w:right="-43"/>
              <w:rPr>
                <w:rFonts w:ascii="Arial" w:hAnsi="Arial" w:cs="Arial"/>
                <w:sz w:val="22"/>
                <w:szCs w:val="22"/>
                <w:cs/>
              </w:rPr>
            </w:pPr>
            <w:r w:rsidRPr="00EE6405">
              <w:rPr>
                <w:rFonts w:ascii="Arial" w:hAnsi="Arial" w:cs="Arial"/>
                <w:sz w:val="22"/>
                <w:szCs w:val="22"/>
              </w:rPr>
              <w:t>141,622</w:t>
            </w:r>
          </w:p>
        </w:tc>
        <w:tc>
          <w:tcPr>
            <w:tcW w:w="1440" w:type="dxa"/>
            <w:vAlign w:val="bottom"/>
          </w:tcPr>
          <w:p w:rsidR="00DE3742" w:rsidRPr="00EE6405" w:rsidRDefault="00DE3742" w:rsidP="00531362">
            <w:pPr>
              <w:tabs>
                <w:tab w:val="decimal" w:pos="1062"/>
              </w:tabs>
              <w:spacing w:line="380" w:lineRule="exact"/>
              <w:ind w:left="13" w:right="-43"/>
              <w:rPr>
                <w:rFonts w:ascii="Arial" w:hAnsi="Arial" w:cs="Arial"/>
                <w:sz w:val="22"/>
                <w:szCs w:val="22"/>
                <w:cs/>
              </w:rPr>
            </w:pPr>
            <w:r w:rsidRPr="00EE6405">
              <w:rPr>
                <w:rFonts w:ascii="Arial" w:hAnsi="Arial" w:cs="Arial"/>
                <w:sz w:val="22"/>
                <w:szCs w:val="22"/>
              </w:rPr>
              <w:t>147,202</w:t>
            </w:r>
          </w:p>
        </w:tc>
      </w:tr>
      <w:tr w:rsidR="00DE3742" w:rsidRPr="00EE6405" w:rsidTr="00531362">
        <w:tc>
          <w:tcPr>
            <w:tcW w:w="5670" w:type="dxa"/>
          </w:tcPr>
          <w:p w:rsidR="00DE3742" w:rsidRPr="00EE6405" w:rsidRDefault="00DE3742" w:rsidP="00F260F4">
            <w:pPr>
              <w:tabs>
                <w:tab w:val="left" w:pos="162"/>
              </w:tabs>
              <w:spacing w:line="380" w:lineRule="exact"/>
              <w:ind w:left="132" w:right="-108" w:hanging="132"/>
              <w:rPr>
                <w:rFonts w:ascii="Arial" w:hAnsi="Arial" w:cs="Arial"/>
                <w:sz w:val="22"/>
                <w:szCs w:val="22"/>
                <w:cs/>
              </w:rPr>
            </w:pPr>
            <w:r w:rsidRPr="00EE6405">
              <w:rPr>
                <w:rFonts w:ascii="Arial" w:hAnsi="Arial" w:cs="Arial"/>
                <w:sz w:val="22"/>
                <w:szCs w:val="22"/>
              </w:rPr>
              <w:t xml:space="preserve">Less: Allowance for doubtful </w:t>
            </w:r>
            <w:r w:rsidR="00F260F4" w:rsidRPr="00EE6405">
              <w:rPr>
                <w:rFonts w:ascii="Arial" w:hAnsi="Arial" w:cs="Arial"/>
                <w:sz w:val="22"/>
                <w:szCs w:val="22"/>
              </w:rPr>
              <w:t>debts</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(15,999)</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(15,295)</w:t>
            </w:r>
          </w:p>
        </w:tc>
      </w:tr>
      <w:tr w:rsidR="00DE3742" w:rsidRPr="00EE6405" w:rsidTr="00531362">
        <w:tc>
          <w:tcPr>
            <w:tcW w:w="5670" w:type="dxa"/>
          </w:tcPr>
          <w:p w:rsidR="00DE3742" w:rsidRPr="00EE6405" w:rsidRDefault="00DE3742" w:rsidP="00531362">
            <w:pPr>
              <w:tabs>
                <w:tab w:val="left" w:pos="162"/>
              </w:tabs>
              <w:spacing w:line="380" w:lineRule="exact"/>
              <w:ind w:left="132" w:right="-108" w:hanging="132"/>
              <w:rPr>
                <w:rFonts w:ascii="Arial" w:hAnsi="Arial" w:cs="Arial"/>
                <w:spacing w:val="-4"/>
                <w:sz w:val="22"/>
                <w:szCs w:val="22"/>
              </w:rPr>
            </w:pPr>
            <w:r w:rsidRPr="00EE6405">
              <w:rPr>
                <w:rFonts w:ascii="Arial" w:hAnsi="Arial" w:cs="Arial"/>
                <w:spacing w:val="-4"/>
                <w:sz w:val="22"/>
                <w:szCs w:val="22"/>
              </w:rPr>
              <w:t xml:space="preserve">Total trade </w:t>
            </w:r>
            <w:r w:rsidR="00F260F4" w:rsidRPr="00EE6405">
              <w:rPr>
                <w:rFonts w:ascii="Arial" w:hAnsi="Arial" w:cs="Arial"/>
                <w:spacing w:val="-4"/>
                <w:sz w:val="22"/>
                <w:szCs w:val="22"/>
              </w:rPr>
              <w:t>accounts receivable</w:t>
            </w:r>
            <w:r w:rsidRPr="00EE6405">
              <w:rPr>
                <w:rFonts w:ascii="Arial" w:hAnsi="Arial" w:cs="Arial"/>
                <w:spacing w:val="-4"/>
                <w:sz w:val="22"/>
                <w:szCs w:val="22"/>
              </w:rPr>
              <w:t xml:space="preserve"> - unrelated parties, net</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125,623</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131,907</w:t>
            </w:r>
          </w:p>
        </w:tc>
      </w:tr>
      <w:tr w:rsidR="00DE3742" w:rsidRPr="00EE6405" w:rsidTr="00531362">
        <w:tc>
          <w:tcPr>
            <w:tcW w:w="5670" w:type="dxa"/>
          </w:tcPr>
          <w:p w:rsidR="00DE3742" w:rsidRPr="00EE6405" w:rsidRDefault="00DE3742" w:rsidP="00531362">
            <w:pPr>
              <w:tabs>
                <w:tab w:val="left" w:pos="162"/>
              </w:tabs>
              <w:spacing w:line="380" w:lineRule="exact"/>
              <w:ind w:left="132" w:right="-108" w:hanging="132"/>
              <w:rPr>
                <w:rFonts w:ascii="Arial" w:hAnsi="Arial" w:cs="Arial"/>
                <w:spacing w:val="-4"/>
                <w:sz w:val="22"/>
                <w:szCs w:val="22"/>
              </w:rPr>
            </w:pPr>
            <w:r w:rsidRPr="00EE6405">
              <w:rPr>
                <w:rFonts w:ascii="Arial" w:hAnsi="Arial" w:cs="Arial"/>
                <w:spacing w:val="-4"/>
                <w:sz w:val="22"/>
                <w:szCs w:val="22"/>
              </w:rPr>
              <w:t xml:space="preserve">Total trade </w:t>
            </w:r>
            <w:r w:rsidR="00F260F4" w:rsidRPr="00EE6405">
              <w:rPr>
                <w:rFonts w:ascii="Arial" w:hAnsi="Arial" w:cs="Arial"/>
                <w:spacing w:val="-4"/>
                <w:sz w:val="22"/>
                <w:szCs w:val="22"/>
              </w:rPr>
              <w:t>accounts receivable</w:t>
            </w:r>
            <w:r w:rsidRPr="00EE6405">
              <w:rPr>
                <w:rFonts w:ascii="Arial" w:hAnsi="Arial" w:cs="Arial"/>
                <w:spacing w:val="-4"/>
                <w:sz w:val="22"/>
                <w:szCs w:val="22"/>
              </w:rPr>
              <w:t xml:space="preserve"> - net</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127,240</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133,884</w:t>
            </w:r>
          </w:p>
        </w:tc>
      </w:tr>
      <w:tr w:rsidR="00DE3742" w:rsidRPr="00EE6405" w:rsidTr="00531362">
        <w:tc>
          <w:tcPr>
            <w:tcW w:w="5670" w:type="dxa"/>
          </w:tcPr>
          <w:p w:rsidR="00DE3742" w:rsidRPr="00EE6405" w:rsidRDefault="00DE3742" w:rsidP="00531362">
            <w:pPr>
              <w:tabs>
                <w:tab w:val="left" w:pos="162"/>
              </w:tabs>
              <w:spacing w:line="380" w:lineRule="exact"/>
              <w:ind w:left="132" w:right="-108" w:hanging="132"/>
              <w:rPr>
                <w:rFonts w:ascii="Arial" w:hAnsi="Arial" w:cs="Arial"/>
                <w:sz w:val="22"/>
                <w:szCs w:val="22"/>
              </w:rPr>
            </w:pPr>
            <w:r w:rsidRPr="00EE6405">
              <w:rPr>
                <w:rFonts w:ascii="Arial" w:hAnsi="Arial" w:cs="Arial"/>
                <w:sz w:val="22"/>
                <w:szCs w:val="22"/>
                <w:u w:val="single"/>
              </w:rPr>
              <w:t>Other receivables</w:t>
            </w:r>
          </w:p>
        </w:tc>
        <w:tc>
          <w:tcPr>
            <w:tcW w:w="1440" w:type="dxa"/>
            <w:vAlign w:val="bottom"/>
          </w:tcPr>
          <w:p w:rsidR="00DE3742" w:rsidRPr="00EE6405" w:rsidRDefault="00DE3742" w:rsidP="00531362">
            <w:pPr>
              <w:tabs>
                <w:tab w:val="decimal" w:pos="945"/>
              </w:tabs>
              <w:spacing w:line="380" w:lineRule="exact"/>
              <w:ind w:left="13" w:right="-43"/>
              <w:rPr>
                <w:rFonts w:ascii="Arial" w:hAnsi="Arial" w:cs="Arial"/>
                <w:sz w:val="22"/>
                <w:szCs w:val="22"/>
              </w:rPr>
            </w:pPr>
          </w:p>
        </w:tc>
        <w:tc>
          <w:tcPr>
            <w:tcW w:w="1440" w:type="dxa"/>
            <w:vAlign w:val="bottom"/>
          </w:tcPr>
          <w:p w:rsidR="00DE3742" w:rsidRPr="00EE6405" w:rsidRDefault="00DE3742" w:rsidP="00531362">
            <w:pPr>
              <w:tabs>
                <w:tab w:val="decimal" w:pos="945"/>
              </w:tabs>
              <w:spacing w:line="380" w:lineRule="exact"/>
              <w:ind w:left="13" w:right="-43"/>
              <w:rPr>
                <w:rFonts w:ascii="Arial" w:hAnsi="Arial" w:cs="Arial"/>
                <w:sz w:val="22"/>
                <w:szCs w:val="22"/>
              </w:rPr>
            </w:pPr>
          </w:p>
        </w:tc>
      </w:tr>
      <w:tr w:rsidR="00DE3742" w:rsidRPr="00EE6405" w:rsidTr="00531362">
        <w:tc>
          <w:tcPr>
            <w:tcW w:w="5670" w:type="dxa"/>
          </w:tcPr>
          <w:p w:rsidR="00DE3742" w:rsidRPr="00EE6405" w:rsidRDefault="00DE3742" w:rsidP="00531362">
            <w:pPr>
              <w:tabs>
                <w:tab w:val="left" w:pos="162"/>
              </w:tabs>
              <w:spacing w:line="380" w:lineRule="exact"/>
              <w:ind w:left="132" w:right="-108" w:hanging="132"/>
              <w:rPr>
                <w:rFonts w:ascii="Arial" w:hAnsi="Arial" w:cs="Arial"/>
                <w:sz w:val="22"/>
                <w:szCs w:val="22"/>
              </w:rPr>
            </w:pPr>
            <w:r w:rsidRPr="00EE6405">
              <w:rPr>
                <w:rFonts w:ascii="Arial" w:hAnsi="Arial" w:cs="Arial"/>
                <w:sz w:val="22"/>
                <w:szCs w:val="22"/>
              </w:rPr>
              <w:t xml:space="preserve">Other receivables </w:t>
            </w:r>
            <w:r w:rsidRPr="00EE6405">
              <w:rPr>
                <w:rFonts w:ascii="Arial" w:hAnsi="Arial" w:cs="Arial"/>
                <w:spacing w:val="-4"/>
                <w:sz w:val="22"/>
                <w:szCs w:val="22"/>
              </w:rPr>
              <w:t>- unrelated parties</w:t>
            </w:r>
          </w:p>
        </w:tc>
        <w:tc>
          <w:tcPr>
            <w:tcW w:w="1440" w:type="dxa"/>
            <w:vAlign w:val="bottom"/>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2,625</w:t>
            </w:r>
          </w:p>
        </w:tc>
        <w:tc>
          <w:tcPr>
            <w:tcW w:w="1440" w:type="dxa"/>
            <w:vAlign w:val="bottom"/>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4,817</w:t>
            </w:r>
          </w:p>
        </w:tc>
      </w:tr>
      <w:tr w:rsidR="00DE3742" w:rsidRPr="00EE6405" w:rsidTr="00531362">
        <w:tc>
          <w:tcPr>
            <w:tcW w:w="5670" w:type="dxa"/>
          </w:tcPr>
          <w:p w:rsidR="00DE3742" w:rsidRPr="00EE6405" w:rsidRDefault="00DE3742" w:rsidP="00531362">
            <w:pPr>
              <w:spacing w:line="380" w:lineRule="exact"/>
              <w:ind w:left="132" w:right="-108" w:hanging="132"/>
              <w:rPr>
                <w:rFonts w:ascii="Arial" w:hAnsi="Arial" w:cs="Arial"/>
                <w:sz w:val="22"/>
                <w:szCs w:val="22"/>
              </w:rPr>
            </w:pPr>
            <w:r w:rsidRPr="00EE6405">
              <w:rPr>
                <w:rFonts w:ascii="Arial" w:hAnsi="Arial" w:cs="Arial"/>
                <w:sz w:val="22"/>
                <w:szCs w:val="22"/>
              </w:rPr>
              <w:t>Accrued interest</w:t>
            </w:r>
            <w:r w:rsidR="00F260F4" w:rsidRPr="00EE6405">
              <w:rPr>
                <w:rFonts w:ascii="Arial" w:hAnsi="Arial" w:cs="Arial"/>
                <w:sz w:val="22"/>
                <w:szCs w:val="22"/>
              </w:rPr>
              <w:t xml:space="preserve"> income</w:t>
            </w:r>
          </w:p>
        </w:tc>
        <w:tc>
          <w:tcPr>
            <w:tcW w:w="1440" w:type="dxa"/>
            <w:vAlign w:val="bottom"/>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2,325</w:t>
            </w:r>
          </w:p>
        </w:tc>
        <w:tc>
          <w:tcPr>
            <w:tcW w:w="1440" w:type="dxa"/>
            <w:vAlign w:val="bottom"/>
          </w:tcPr>
          <w:p w:rsidR="00DE3742" w:rsidRPr="00EE6405" w:rsidRDefault="00DE3742" w:rsidP="00531362">
            <w:pPr>
              <w:tabs>
                <w:tab w:val="decimal" w:pos="1062"/>
              </w:tabs>
              <w:spacing w:line="380" w:lineRule="exact"/>
              <w:ind w:left="13" w:right="-43"/>
              <w:rPr>
                <w:rFonts w:ascii="Arial" w:hAnsi="Arial" w:cs="Arial"/>
                <w:sz w:val="22"/>
                <w:szCs w:val="22"/>
              </w:rPr>
            </w:pPr>
            <w:r w:rsidRPr="00EE6405">
              <w:rPr>
                <w:rFonts w:ascii="Arial" w:hAnsi="Arial" w:cs="Arial"/>
                <w:sz w:val="22"/>
                <w:szCs w:val="22"/>
              </w:rPr>
              <w:t>2,781</w:t>
            </w:r>
          </w:p>
        </w:tc>
      </w:tr>
      <w:tr w:rsidR="00DE3742" w:rsidRPr="00EE6405" w:rsidTr="00531362">
        <w:tc>
          <w:tcPr>
            <w:tcW w:w="5670" w:type="dxa"/>
          </w:tcPr>
          <w:p w:rsidR="00DE3742" w:rsidRPr="00EE6405" w:rsidRDefault="00DE3742" w:rsidP="00531362">
            <w:pPr>
              <w:spacing w:line="380" w:lineRule="exact"/>
              <w:ind w:left="132" w:right="-108" w:hanging="132"/>
              <w:rPr>
                <w:rFonts w:ascii="Arial" w:hAnsi="Arial" w:cs="Arial"/>
                <w:sz w:val="22"/>
                <w:szCs w:val="22"/>
              </w:rPr>
            </w:pPr>
            <w:r w:rsidRPr="00EE6405">
              <w:rPr>
                <w:rFonts w:ascii="Arial" w:hAnsi="Arial" w:cs="Arial"/>
                <w:sz w:val="22"/>
                <w:szCs w:val="22"/>
              </w:rPr>
              <w:t>Accrued income</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cs/>
              </w:rPr>
            </w:pPr>
            <w:r w:rsidRPr="00EE6405">
              <w:rPr>
                <w:rFonts w:ascii="Arial" w:hAnsi="Arial" w:cs="Arial"/>
                <w:sz w:val="22"/>
                <w:szCs w:val="22"/>
              </w:rPr>
              <w:t>677</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cs/>
              </w:rPr>
            </w:pPr>
            <w:r w:rsidRPr="00EE6405">
              <w:rPr>
                <w:rFonts w:ascii="Arial" w:hAnsi="Arial" w:cs="Arial"/>
                <w:sz w:val="22"/>
                <w:szCs w:val="22"/>
              </w:rPr>
              <w:t>624</w:t>
            </w:r>
          </w:p>
        </w:tc>
      </w:tr>
      <w:tr w:rsidR="00DE3742" w:rsidRPr="00EE6405" w:rsidTr="00531362">
        <w:tc>
          <w:tcPr>
            <w:tcW w:w="5670" w:type="dxa"/>
          </w:tcPr>
          <w:p w:rsidR="00DE3742" w:rsidRPr="00EE6405" w:rsidRDefault="00DE3742" w:rsidP="00531362">
            <w:pPr>
              <w:spacing w:line="380" w:lineRule="exact"/>
              <w:ind w:left="132" w:right="-108" w:hanging="132"/>
              <w:rPr>
                <w:rFonts w:ascii="Arial" w:hAnsi="Arial" w:cs="Arial"/>
                <w:sz w:val="22"/>
                <w:szCs w:val="22"/>
              </w:rPr>
            </w:pPr>
            <w:r w:rsidRPr="00EE6405">
              <w:rPr>
                <w:rFonts w:ascii="Arial" w:hAnsi="Arial" w:cs="Arial"/>
                <w:sz w:val="22"/>
                <w:szCs w:val="22"/>
              </w:rPr>
              <w:t xml:space="preserve">Total other receivables </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5,627</w:t>
            </w:r>
          </w:p>
        </w:tc>
        <w:tc>
          <w:tcPr>
            <w:tcW w:w="1440" w:type="dxa"/>
            <w:vAlign w:val="bottom"/>
          </w:tcPr>
          <w:p w:rsidR="00DE3742" w:rsidRPr="00EE6405" w:rsidRDefault="00DE3742" w:rsidP="00531362">
            <w:pPr>
              <w:pBdr>
                <w:bottom w:val="sing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8,222</w:t>
            </w:r>
          </w:p>
        </w:tc>
      </w:tr>
      <w:tr w:rsidR="00DE3742" w:rsidRPr="00EE6405" w:rsidTr="00531362">
        <w:tc>
          <w:tcPr>
            <w:tcW w:w="5670" w:type="dxa"/>
          </w:tcPr>
          <w:p w:rsidR="00DE3742" w:rsidRPr="00EE6405" w:rsidRDefault="00DE3742" w:rsidP="00531362">
            <w:pPr>
              <w:spacing w:line="380" w:lineRule="exact"/>
              <w:ind w:left="132" w:right="-108" w:hanging="132"/>
              <w:rPr>
                <w:rFonts w:ascii="Arial" w:hAnsi="Arial" w:cs="Arial"/>
                <w:sz w:val="22"/>
                <w:szCs w:val="22"/>
                <w:cs/>
              </w:rPr>
            </w:pPr>
            <w:r w:rsidRPr="00EE6405">
              <w:rPr>
                <w:rFonts w:ascii="Arial" w:hAnsi="Arial" w:cs="Arial"/>
                <w:sz w:val="22"/>
                <w:szCs w:val="22"/>
              </w:rPr>
              <w:t>Total trade and other receivables - net</w:t>
            </w:r>
          </w:p>
        </w:tc>
        <w:tc>
          <w:tcPr>
            <w:tcW w:w="1440" w:type="dxa"/>
            <w:vAlign w:val="bottom"/>
          </w:tcPr>
          <w:p w:rsidR="00DE3742" w:rsidRPr="00EE6405" w:rsidRDefault="00DE3742" w:rsidP="00531362">
            <w:pPr>
              <w:pBdr>
                <w:bottom w:val="doub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132,867</w:t>
            </w:r>
          </w:p>
        </w:tc>
        <w:tc>
          <w:tcPr>
            <w:tcW w:w="1440" w:type="dxa"/>
            <w:vAlign w:val="bottom"/>
          </w:tcPr>
          <w:p w:rsidR="00DE3742" w:rsidRPr="00EE6405" w:rsidRDefault="00DE3742" w:rsidP="00531362">
            <w:pPr>
              <w:pBdr>
                <w:bottom w:val="double" w:sz="4" w:space="1" w:color="auto"/>
              </w:pBdr>
              <w:tabs>
                <w:tab w:val="decimal" w:pos="1062"/>
              </w:tabs>
              <w:spacing w:line="380" w:lineRule="exact"/>
              <w:ind w:left="13" w:right="-43"/>
              <w:rPr>
                <w:rFonts w:ascii="Arial" w:hAnsi="Arial" w:cs="Arial"/>
                <w:sz w:val="22"/>
                <w:szCs w:val="22"/>
              </w:rPr>
            </w:pPr>
            <w:r w:rsidRPr="00EE6405">
              <w:rPr>
                <w:rFonts w:ascii="Arial" w:hAnsi="Arial" w:cs="Arial"/>
                <w:sz w:val="22"/>
                <w:szCs w:val="22"/>
              </w:rPr>
              <w:t>142,106</w:t>
            </w:r>
          </w:p>
        </w:tc>
      </w:tr>
    </w:tbl>
    <w:p w:rsidR="005537C6" w:rsidRPr="00EE6405" w:rsidRDefault="00A67496" w:rsidP="00531362">
      <w:pPr>
        <w:spacing w:before="240" w:after="120" w:line="380" w:lineRule="exact"/>
        <w:ind w:left="547" w:hanging="547"/>
        <w:jc w:val="thaiDistribute"/>
        <w:rPr>
          <w:rFonts w:ascii="Arial" w:hAnsi="Arial" w:cs="Arial"/>
          <w:sz w:val="22"/>
          <w:szCs w:val="22"/>
        </w:rPr>
      </w:pPr>
      <w:r w:rsidRPr="00EE6405">
        <w:rPr>
          <w:rFonts w:ascii="Arial" w:hAnsi="Arial" w:cs="Arial"/>
          <w:b/>
          <w:bCs/>
          <w:sz w:val="22"/>
          <w:szCs w:val="22"/>
        </w:rPr>
        <w:t>11</w:t>
      </w:r>
      <w:r w:rsidR="008C559E" w:rsidRPr="00EE6405">
        <w:rPr>
          <w:rFonts w:ascii="Arial" w:hAnsi="Arial" w:cs="Arial"/>
          <w:b/>
          <w:bCs/>
          <w:sz w:val="22"/>
          <w:szCs w:val="22"/>
        </w:rPr>
        <w:t>.</w:t>
      </w:r>
      <w:r w:rsidR="005537C6" w:rsidRPr="00EE6405">
        <w:rPr>
          <w:rFonts w:ascii="Arial" w:hAnsi="Arial" w:cs="Arial"/>
          <w:b/>
          <w:bCs/>
          <w:sz w:val="22"/>
          <w:szCs w:val="22"/>
        </w:rPr>
        <w:tab/>
        <w:t>Medicine</w:t>
      </w:r>
      <w:r w:rsidR="00D169E1" w:rsidRPr="00EE6405">
        <w:rPr>
          <w:rFonts w:ascii="Arial" w:hAnsi="Arial" w:cs="Arial"/>
          <w:b/>
          <w:bCs/>
          <w:sz w:val="22"/>
          <w:szCs w:val="22"/>
        </w:rPr>
        <w:t>s</w:t>
      </w:r>
      <w:r w:rsidR="005537C6" w:rsidRPr="00EE6405">
        <w:rPr>
          <w:rFonts w:ascii="Arial" w:hAnsi="Arial" w:cs="Arial"/>
          <w:b/>
          <w:bCs/>
          <w:sz w:val="22"/>
          <w:szCs w:val="22"/>
        </w:rPr>
        <w:t xml:space="preserve"> and supplies</w:t>
      </w:r>
    </w:p>
    <w:tbl>
      <w:tblPr>
        <w:tblW w:w="8479" w:type="dxa"/>
        <w:tblInd w:w="558" w:type="dxa"/>
        <w:tblLook w:val="0000" w:firstRow="0" w:lastRow="0" w:firstColumn="0" w:lastColumn="0" w:noHBand="0" w:noVBand="0"/>
      </w:tblPr>
      <w:tblGrid>
        <w:gridCol w:w="5130"/>
        <w:gridCol w:w="1674"/>
        <w:gridCol w:w="1675"/>
      </w:tblGrid>
      <w:tr w:rsidR="00CB184A" w:rsidRPr="00EE6405" w:rsidTr="00E2064F">
        <w:tc>
          <w:tcPr>
            <w:tcW w:w="5130" w:type="dxa"/>
          </w:tcPr>
          <w:p w:rsidR="00CB184A" w:rsidRPr="00EE6405" w:rsidRDefault="00CB184A" w:rsidP="00531362">
            <w:pPr>
              <w:tabs>
                <w:tab w:val="left" w:pos="360"/>
              </w:tabs>
              <w:spacing w:line="380" w:lineRule="exact"/>
              <w:jc w:val="thaiDistribute"/>
              <w:outlineLvl w:val="0"/>
              <w:rPr>
                <w:rFonts w:ascii="Arial" w:hAnsi="Arial" w:cs="Arial"/>
                <w:sz w:val="22"/>
                <w:szCs w:val="22"/>
              </w:rPr>
            </w:pPr>
          </w:p>
        </w:tc>
        <w:tc>
          <w:tcPr>
            <w:tcW w:w="3349" w:type="dxa"/>
            <w:gridSpan w:val="2"/>
          </w:tcPr>
          <w:p w:rsidR="00CB184A" w:rsidRPr="00EE6405" w:rsidRDefault="00BC59C2" w:rsidP="00531362">
            <w:pPr>
              <w:tabs>
                <w:tab w:val="left" w:pos="360"/>
              </w:tabs>
              <w:spacing w:line="380" w:lineRule="exact"/>
              <w:jc w:val="right"/>
              <w:outlineLvl w:val="0"/>
              <w:rPr>
                <w:rFonts w:ascii="Arial" w:hAnsi="Arial" w:cs="Arial"/>
                <w:sz w:val="22"/>
                <w:szCs w:val="22"/>
              </w:rPr>
            </w:pPr>
            <w:r w:rsidRPr="00EE6405">
              <w:rPr>
                <w:rFonts w:ascii="Arial" w:hAnsi="Arial" w:cs="Arial"/>
                <w:sz w:val="22"/>
                <w:szCs w:val="22"/>
              </w:rPr>
              <w:t>(Unit: Thousand Baht)</w:t>
            </w:r>
          </w:p>
        </w:tc>
      </w:tr>
      <w:tr w:rsidR="005537C6" w:rsidRPr="00EE6405" w:rsidTr="005730DD">
        <w:tc>
          <w:tcPr>
            <w:tcW w:w="5130" w:type="dxa"/>
          </w:tcPr>
          <w:p w:rsidR="005537C6" w:rsidRPr="00EE6405" w:rsidRDefault="005537C6" w:rsidP="00531362">
            <w:pPr>
              <w:tabs>
                <w:tab w:val="left" w:pos="360"/>
              </w:tabs>
              <w:spacing w:line="380" w:lineRule="exact"/>
              <w:jc w:val="thaiDistribute"/>
              <w:outlineLvl w:val="0"/>
              <w:rPr>
                <w:rFonts w:ascii="Arial" w:hAnsi="Arial" w:cs="Arial"/>
                <w:sz w:val="22"/>
                <w:szCs w:val="22"/>
              </w:rPr>
            </w:pPr>
          </w:p>
        </w:tc>
        <w:tc>
          <w:tcPr>
            <w:tcW w:w="1674" w:type="dxa"/>
          </w:tcPr>
          <w:p w:rsidR="005537C6" w:rsidRPr="00EE6405" w:rsidRDefault="00AC6986" w:rsidP="00531362">
            <w:pPr>
              <w:tabs>
                <w:tab w:val="left" w:pos="360"/>
              </w:tabs>
              <w:spacing w:line="380" w:lineRule="exact"/>
              <w:jc w:val="center"/>
              <w:outlineLvl w:val="0"/>
              <w:rPr>
                <w:rFonts w:ascii="Arial" w:hAnsi="Arial" w:cs="Arial"/>
                <w:sz w:val="22"/>
                <w:szCs w:val="22"/>
                <w:u w:val="single"/>
              </w:rPr>
            </w:pPr>
            <w:r w:rsidRPr="00EE6405">
              <w:rPr>
                <w:rFonts w:ascii="Arial" w:hAnsi="Arial" w:cs="Arial"/>
                <w:sz w:val="22"/>
                <w:szCs w:val="22"/>
                <w:u w:val="single"/>
              </w:rPr>
              <w:t>201</w:t>
            </w:r>
            <w:r w:rsidR="003C154F" w:rsidRPr="00EE6405">
              <w:rPr>
                <w:rFonts w:ascii="Arial" w:hAnsi="Arial" w:cs="Arial"/>
                <w:sz w:val="22"/>
                <w:szCs w:val="22"/>
                <w:u w:val="single"/>
              </w:rPr>
              <w:t>7</w:t>
            </w:r>
          </w:p>
        </w:tc>
        <w:tc>
          <w:tcPr>
            <w:tcW w:w="1675" w:type="dxa"/>
          </w:tcPr>
          <w:p w:rsidR="005537C6" w:rsidRPr="00EE6405" w:rsidRDefault="00AC6986" w:rsidP="00531362">
            <w:pPr>
              <w:tabs>
                <w:tab w:val="left" w:pos="360"/>
              </w:tabs>
              <w:spacing w:line="380" w:lineRule="exact"/>
              <w:jc w:val="center"/>
              <w:outlineLvl w:val="0"/>
              <w:rPr>
                <w:rFonts w:ascii="Arial" w:hAnsi="Arial" w:cs="Arial"/>
                <w:sz w:val="22"/>
                <w:szCs w:val="22"/>
                <w:u w:val="single"/>
              </w:rPr>
            </w:pPr>
            <w:r w:rsidRPr="00EE6405">
              <w:rPr>
                <w:rFonts w:ascii="Arial" w:hAnsi="Arial" w:cs="Arial"/>
                <w:sz w:val="22"/>
                <w:szCs w:val="22"/>
                <w:u w:val="single"/>
              </w:rPr>
              <w:t>201</w:t>
            </w:r>
            <w:r w:rsidR="003C154F" w:rsidRPr="00EE6405">
              <w:rPr>
                <w:rFonts w:ascii="Arial" w:hAnsi="Arial" w:cs="Arial"/>
                <w:sz w:val="22"/>
                <w:szCs w:val="22"/>
                <w:u w:val="single"/>
              </w:rPr>
              <w:t>6</w:t>
            </w:r>
          </w:p>
        </w:tc>
      </w:tr>
      <w:tr w:rsidR="00DE3742" w:rsidRPr="00EE6405" w:rsidTr="005730DD">
        <w:tc>
          <w:tcPr>
            <w:tcW w:w="5130" w:type="dxa"/>
          </w:tcPr>
          <w:p w:rsidR="00DE3742" w:rsidRPr="00EE6405" w:rsidRDefault="00DE3742" w:rsidP="00531362">
            <w:pPr>
              <w:tabs>
                <w:tab w:val="left" w:pos="360"/>
              </w:tabs>
              <w:spacing w:line="380" w:lineRule="exact"/>
              <w:jc w:val="thaiDistribute"/>
              <w:outlineLvl w:val="0"/>
              <w:rPr>
                <w:rFonts w:ascii="Arial" w:hAnsi="Arial" w:cs="Arial"/>
                <w:sz w:val="22"/>
                <w:szCs w:val="22"/>
              </w:rPr>
            </w:pPr>
            <w:r w:rsidRPr="00EE6405">
              <w:rPr>
                <w:rFonts w:ascii="Arial" w:hAnsi="Arial" w:cs="Arial"/>
                <w:sz w:val="22"/>
                <w:szCs w:val="22"/>
              </w:rPr>
              <w:t>Medicines</w:t>
            </w:r>
          </w:p>
        </w:tc>
        <w:tc>
          <w:tcPr>
            <w:tcW w:w="1674" w:type="dxa"/>
          </w:tcPr>
          <w:p w:rsidR="00DE3742" w:rsidRPr="00EE6405" w:rsidRDefault="00DE3742" w:rsidP="00531362">
            <w:pPr>
              <w:tabs>
                <w:tab w:val="decimal" w:pos="1332"/>
              </w:tabs>
              <w:spacing w:line="380" w:lineRule="exact"/>
              <w:jc w:val="both"/>
              <w:rPr>
                <w:rFonts w:ascii="Arial" w:hAnsi="Arial" w:cs="Arial"/>
                <w:sz w:val="22"/>
                <w:szCs w:val="22"/>
              </w:rPr>
            </w:pPr>
            <w:r w:rsidRPr="00EE6405">
              <w:rPr>
                <w:rFonts w:ascii="Arial" w:hAnsi="Arial" w:cs="Arial"/>
                <w:sz w:val="22"/>
                <w:szCs w:val="22"/>
              </w:rPr>
              <w:t>26,085</w:t>
            </w:r>
          </w:p>
        </w:tc>
        <w:tc>
          <w:tcPr>
            <w:tcW w:w="1675" w:type="dxa"/>
          </w:tcPr>
          <w:p w:rsidR="00DE3742" w:rsidRPr="00EE6405" w:rsidRDefault="00DE3742" w:rsidP="00531362">
            <w:pPr>
              <w:tabs>
                <w:tab w:val="decimal" w:pos="1332"/>
              </w:tabs>
              <w:spacing w:line="380" w:lineRule="exact"/>
              <w:jc w:val="both"/>
              <w:rPr>
                <w:rFonts w:ascii="Arial" w:hAnsi="Arial" w:cs="Arial"/>
                <w:sz w:val="22"/>
                <w:szCs w:val="22"/>
              </w:rPr>
            </w:pPr>
            <w:r w:rsidRPr="00EE6405">
              <w:rPr>
                <w:rFonts w:ascii="Arial" w:hAnsi="Arial" w:cs="Arial"/>
                <w:sz w:val="22"/>
                <w:szCs w:val="22"/>
              </w:rPr>
              <w:t>27,886</w:t>
            </w:r>
          </w:p>
        </w:tc>
      </w:tr>
      <w:tr w:rsidR="00DE3742" w:rsidRPr="00EE6405" w:rsidTr="005730DD">
        <w:tc>
          <w:tcPr>
            <w:tcW w:w="5130" w:type="dxa"/>
          </w:tcPr>
          <w:p w:rsidR="00DE3742" w:rsidRPr="00EE6405" w:rsidRDefault="00DE3742" w:rsidP="00531362">
            <w:pPr>
              <w:tabs>
                <w:tab w:val="left" w:pos="360"/>
              </w:tabs>
              <w:spacing w:line="380" w:lineRule="exact"/>
              <w:jc w:val="thaiDistribute"/>
              <w:outlineLvl w:val="0"/>
              <w:rPr>
                <w:rFonts w:ascii="Arial" w:hAnsi="Arial" w:cs="Arial"/>
                <w:sz w:val="22"/>
                <w:szCs w:val="22"/>
              </w:rPr>
            </w:pPr>
            <w:r w:rsidRPr="00EE6405">
              <w:rPr>
                <w:rFonts w:ascii="Arial" w:hAnsi="Arial" w:cs="Arial"/>
                <w:sz w:val="22"/>
                <w:szCs w:val="22"/>
              </w:rPr>
              <w:t>Medical supplies</w:t>
            </w:r>
          </w:p>
        </w:tc>
        <w:tc>
          <w:tcPr>
            <w:tcW w:w="1674" w:type="dxa"/>
          </w:tcPr>
          <w:p w:rsidR="00DE3742" w:rsidRPr="00EE6405" w:rsidRDefault="00DE3742" w:rsidP="00531362">
            <w:pPr>
              <w:tabs>
                <w:tab w:val="decimal" w:pos="1332"/>
              </w:tabs>
              <w:spacing w:line="380" w:lineRule="exact"/>
              <w:jc w:val="both"/>
              <w:rPr>
                <w:rFonts w:ascii="Arial" w:hAnsi="Arial" w:cs="Arial"/>
                <w:sz w:val="22"/>
                <w:szCs w:val="22"/>
              </w:rPr>
            </w:pPr>
            <w:r w:rsidRPr="00EE6405">
              <w:rPr>
                <w:rFonts w:ascii="Arial" w:hAnsi="Arial" w:cs="Arial"/>
                <w:sz w:val="22"/>
                <w:szCs w:val="22"/>
              </w:rPr>
              <w:t>10,310</w:t>
            </w:r>
          </w:p>
        </w:tc>
        <w:tc>
          <w:tcPr>
            <w:tcW w:w="1675" w:type="dxa"/>
          </w:tcPr>
          <w:p w:rsidR="00DE3742" w:rsidRPr="00EE6405" w:rsidRDefault="00DE3742" w:rsidP="00531362">
            <w:pPr>
              <w:tabs>
                <w:tab w:val="decimal" w:pos="1332"/>
              </w:tabs>
              <w:spacing w:line="380" w:lineRule="exact"/>
              <w:jc w:val="both"/>
              <w:rPr>
                <w:rFonts w:ascii="Arial" w:hAnsi="Arial" w:cs="Arial"/>
                <w:sz w:val="22"/>
                <w:szCs w:val="22"/>
              </w:rPr>
            </w:pPr>
            <w:r w:rsidRPr="00EE6405">
              <w:rPr>
                <w:rFonts w:ascii="Arial" w:hAnsi="Arial" w:cs="Arial"/>
                <w:sz w:val="22"/>
                <w:szCs w:val="22"/>
              </w:rPr>
              <w:t>9,674</w:t>
            </w:r>
          </w:p>
        </w:tc>
      </w:tr>
      <w:tr w:rsidR="00DE3742" w:rsidRPr="00EE6405" w:rsidTr="005730DD">
        <w:tc>
          <w:tcPr>
            <w:tcW w:w="5130" w:type="dxa"/>
          </w:tcPr>
          <w:p w:rsidR="00DE3742" w:rsidRPr="00EE6405" w:rsidRDefault="00DE3742" w:rsidP="00531362">
            <w:pPr>
              <w:tabs>
                <w:tab w:val="left" w:pos="360"/>
              </w:tabs>
              <w:spacing w:line="380" w:lineRule="exact"/>
              <w:jc w:val="thaiDistribute"/>
              <w:outlineLvl w:val="0"/>
              <w:rPr>
                <w:rFonts w:ascii="Arial" w:hAnsi="Arial" w:cs="Arial"/>
                <w:sz w:val="22"/>
                <w:szCs w:val="22"/>
              </w:rPr>
            </w:pPr>
            <w:r w:rsidRPr="00EE6405">
              <w:rPr>
                <w:rFonts w:ascii="Arial" w:hAnsi="Arial" w:cs="Arial"/>
                <w:sz w:val="22"/>
                <w:szCs w:val="22"/>
              </w:rPr>
              <w:t>Other supplies</w:t>
            </w:r>
          </w:p>
        </w:tc>
        <w:tc>
          <w:tcPr>
            <w:tcW w:w="1674" w:type="dxa"/>
          </w:tcPr>
          <w:p w:rsidR="00DE3742" w:rsidRPr="00EE6405" w:rsidRDefault="00DE3742" w:rsidP="00531362">
            <w:pPr>
              <w:pBdr>
                <w:bottom w:val="single" w:sz="6" w:space="1" w:color="auto"/>
              </w:pBdr>
              <w:tabs>
                <w:tab w:val="decimal" w:pos="1332"/>
              </w:tabs>
              <w:spacing w:line="380" w:lineRule="exact"/>
              <w:jc w:val="both"/>
              <w:rPr>
                <w:rFonts w:ascii="Arial" w:hAnsi="Arial" w:cs="Arial"/>
                <w:sz w:val="22"/>
                <w:szCs w:val="22"/>
              </w:rPr>
            </w:pPr>
            <w:r w:rsidRPr="00EE6405">
              <w:rPr>
                <w:rFonts w:ascii="Arial" w:hAnsi="Arial" w:cs="Arial"/>
                <w:sz w:val="22"/>
                <w:szCs w:val="22"/>
              </w:rPr>
              <w:t>3,073</w:t>
            </w:r>
          </w:p>
        </w:tc>
        <w:tc>
          <w:tcPr>
            <w:tcW w:w="1675" w:type="dxa"/>
          </w:tcPr>
          <w:p w:rsidR="00DE3742" w:rsidRPr="00EE6405" w:rsidRDefault="00DE3742" w:rsidP="00531362">
            <w:pPr>
              <w:pBdr>
                <w:bottom w:val="single" w:sz="6" w:space="1" w:color="auto"/>
              </w:pBdr>
              <w:tabs>
                <w:tab w:val="decimal" w:pos="1332"/>
              </w:tabs>
              <w:spacing w:line="380" w:lineRule="exact"/>
              <w:jc w:val="both"/>
              <w:rPr>
                <w:rFonts w:ascii="Arial" w:hAnsi="Arial" w:cs="Arial"/>
                <w:sz w:val="22"/>
                <w:szCs w:val="22"/>
              </w:rPr>
            </w:pPr>
            <w:r w:rsidRPr="00EE6405">
              <w:rPr>
                <w:rFonts w:ascii="Arial" w:hAnsi="Arial" w:cs="Arial"/>
                <w:sz w:val="22"/>
                <w:szCs w:val="22"/>
              </w:rPr>
              <w:t>4,027</w:t>
            </w:r>
          </w:p>
        </w:tc>
      </w:tr>
      <w:tr w:rsidR="00DE3742" w:rsidRPr="00EE6405" w:rsidTr="005730DD">
        <w:tc>
          <w:tcPr>
            <w:tcW w:w="5130" w:type="dxa"/>
          </w:tcPr>
          <w:p w:rsidR="00DE3742" w:rsidRPr="00EE6405" w:rsidRDefault="00DE3742" w:rsidP="00531362">
            <w:pPr>
              <w:tabs>
                <w:tab w:val="left" w:pos="360"/>
              </w:tabs>
              <w:spacing w:line="380" w:lineRule="exact"/>
              <w:jc w:val="thaiDistribute"/>
              <w:outlineLvl w:val="0"/>
              <w:rPr>
                <w:rFonts w:ascii="Arial" w:hAnsi="Arial" w:cs="Arial"/>
                <w:sz w:val="22"/>
                <w:szCs w:val="22"/>
              </w:rPr>
            </w:pPr>
            <w:r w:rsidRPr="00EE6405">
              <w:rPr>
                <w:rFonts w:ascii="Arial" w:hAnsi="Arial" w:cs="Arial"/>
                <w:sz w:val="22"/>
                <w:szCs w:val="22"/>
              </w:rPr>
              <w:t>Total</w:t>
            </w:r>
            <w:r w:rsidRPr="00EE6405">
              <w:rPr>
                <w:rFonts w:ascii="Arial" w:hAnsi="Arial" w:cs="Arial"/>
                <w:sz w:val="22"/>
                <w:szCs w:val="22"/>
                <w:cs/>
              </w:rPr>
              <w:t xml:space="preserve"> </w:t>
            </w:r>
          </w:p>
        </w:tc>
        <w:tc>
          <w:tcPr>
            <w:tcW w:w="1674" w:type="dxa"/>
          </w:tcPr>
          <w:p w:rsidR="00DE3742" w:rsidRPr="00EE6405" w:rsidRDefault="00DE3742" w:rsidP="00531362">
            <w:pPr>
              <w:pBdr>
                <w:bottom w:val="double" w:sz="6" w:space="1" w:color="auto"/>
              </w:pBdr>
              <w:tabs>
                <w:tab w:val="decimal" w:pos="1332"/>
              </w:tabs>
              <w:spacing w:line="380" w:lineRule="exact"/>
              <w:jc w:val="both"/>
              <w:rPr>
                <w:rFonts w:ascii="Arial" w:hAnsi="Arial" w:cs="Arial"/>
                <w:sz w:val="22"/>
                <w:szCs w:val="22"/>
              </w:rPr>
            </w:pPr>
            <w:r w:rsidRPr="00EE6405">
              <w:rPr>
                <w:rFonts w:ascii="Arial" w:hAnsi="Arial" w:cs="Arial"/>
                <w:sz w:val="22"/>
                <w:szCs w:val="22"/>
              </w:rPr>
              <w:t>39,468</w:t>
            </w:r>
          </w:p>
        </w:tc>
        <w:tc>
          <w:tcPr>
            <w:tcW w:w="1675" w:type="dxa"/>
          </w:tcPr>
          <w:p w:rsidR="00DE3742" w:rsidRPr="00EE6405" w:rsidRDefault="00DE3742" w:rsidP="00531362">
            <w:pPr>
              <w:pBdr>
                <w:bottom w:val="double" w:sz="6" w:space="1" w:color="auto"/>
              </w:pBdr>
              <w:tabs>
                <w:tab w:val="decimal" w:pos="1332"/>
              </w:tabs>
              <w:spacing w:line="380" w:lineRule="exact"/>
              <w:jc w:val="both"/>
              <w:rPr>
                <w:rFonts w:ascii="Arial" w:hAnsi="Arial" w:cs="Arial"/>
                <w:sz w:val="22"/>
                <w:szCs w:val="22"/>
              </w:rPr>
            </w:pPr>
            <w:r w:rsidRPr="00EE6405">
              <w:rPr>
                <w:rFonts w:ascii="Arial" w:hAnsi="Arial" w:cs="Arial"/>
                <w:sz w:val="22"/>
                <w:szCs w:val="22"/>
              </w:rPr>
              <w:t>41,587</w:t>
            </w:r>
          </w:p>
        </w:tc>
      </w:tr>
    </w:tbl>
    <w:p w:rsidR="005537C6" w:rsidRPr="00EE6405" w:rsidRDefault="00A67496" w:rsidP="00531362">
      <w:pPr>
        <w:spacing w:before="240" w:after="120" w:line="380" w:lineRule="exact"/>
        <w:ind w:left="547" w:hanging="547"/>
        <w:jc w:val="thaiDistribute"/>
        <w:rPr>
          <w:rFonts w:ascii="Arial" w:hAnsi="Arial" w:cs="Arial"/>
          <w:sz w:val="22"/>
          <w:szCs w:val="22"/>
        </w:rPr>
      </w:pPr>
      <w:r w:rsidRPr="00EE6405">
        <w:rPr>
          <w:rFonts w:ascii="Arial" w:hAnsi="Arial" w:cs="Arial"/>
          <w:b/>
          <w:bCs/>
          <w:sz w:val="22"/>
          <w:szCs w:val="22"/>
        </w:rPr>
        <w:t>12</w:t>
      </w:r>
      <w:r w:rsidR="005537C6" w:rsidRPr="00EE6405">
        <w:rPr>
          <w:rFonts w:ascii="Arial" w:hAnsi="Arial" w:cs="Arial"/>
          <w:b/>
          <w:bCs/>
          <w:sz w:val="22"/>
          <w:szCs w:val="22"/>
        </w:rPr>
        <w:t>.</w:t>
      </w:r>
      <w:r w:rsidR="005537C6" w:rsidRPr="00EE6405">
        <w:rPr>
          <w:rFonts w:ascii="Arial" w:hAnsi="Arial" w:cs="Arial"/>
          <w:b/>
          <w:bCs/>
          <w:sz w:val="22"/>
          <w:szCs w:val="22"/>
        </w:rPr>
        <w:tab/>
        <w:t xml:space="preserve">Restricted bank deposits </w:t>
      </w:r>
    </w:p>
    <w:p w:rsidR="005537C6" w:rsidRPr="00EE6405" w:rsidRDefault="005537C6" w:rsidP="00EE6405">
      <w:pPr>
        <w:pStyle w:val="BodyTextIndent"/>
        <w:ind w:left="547" w:hanging="540"/>
        <w:jc w:val="both"/>
        <w:rPr>
          <w:rFonts w:ascii="Arial" w:hAnsi="Arial" w:cs="Arial"/>
          <w:sz w:val="22"/>
          <w:szCs w:val="22"/>
        </w:rPr>
      </w:pPr>
      <w:r w:rsidRPr="00EE6405">
        <w:rPr>
          <w:rFonts w:ascii="Arial" w:hAnsi="Arial" w:cs="Arial"/>
          <w:sz w:val="22"/>
          <w:szCs w:val="22"/>
        </w:rPr>
        <w:tab/>
        <w:t xml:space="preserve">These represent fixed deposits pledged with the bank to secure bank guarantees issued by that bank on behalf of the Company. </w:t>
      </w:r>
    </w:p>
    <w:p w:rsidR="005537C6" w:rsidRPr="00EE6405" w:rsidRDefault="00377046" w:rsidP="00EE6405">
      <w:pPr>
        <w:overflowPunct/>
        <w:autoSpaceDE/>
        <w:autoSpaceDN/>
        <w:adjustRightInd/>
        <w:spacing w:before="120" w:after="120" w:line="380" w:lineRule="exact"/>
        <w:ind w:left="547" w:hanging="547"/>
        <w:textAlignment w:val="auto"/>
        <w:rPr>
          <w:rFonts w:ascii="Arial" w:hAnsi="Arial" w:cs="Arial"/>
          <w:b/>
          <w:bCs/>
          <w:sz w:val="22"/>
          <w:szCs w:val="22"/>
        </w:rPr>
      </w:pPr>
      <w:r w:rsidRPr="00EE6405">
        <w:rPr>
          <w:rFonts w:ascii="Arial" w:hAnsi="Arial" w:cs="Arial"/>
          <w:b/>
          <w:bCs/>
          <w:sz w:val="22"/>
          <w:szCs w:val="22"/>
        </w:rPr>
        <w:t>1</w:t>
      </w:r>
      <w:r w:rsidR="00A67496" w:rsidRPr="00EE6405">
        <w:rPr>
          <w:rFonts w:ascii="Arial" w:hAnsi="Arial" w:cs="Arial"/>
          <w:b/>
          <w:bCs/>
          <w:sz w:val="22"/>
          <w:szCs w:val="22"/>
        </w:rPr>
        <w:t>3</w:t>
      </w:r>
      <w:r w:rsidR="005537C6" w:rsidRPr="00EE6405">
        <w:rPr>
          <w:rFonts w:ascii="Arial" w:hAnsi="Arial" w:cs="Arial"/>
          <w:b/>
          <w:bCs/>
          <w:sz w:val="22"/>
          <w:szCs w:val="22"/>
        </w:rPr>
        <w:t>.</w:t>
      </w:r>
      <w:r w:rsidR="005537C6" w:rsidRPr="00EE6405">
        <w:rPr>
          <w:rFonts w:ascii="Arial" w:hAnsi="Arial" w:cs="Arial"/>
          <w:b/>
          <w:bCs/>
          <w:sz w:val="22"/>
          <w:szCs w:val="22"/>
        </w:rPr>
        <w:tab/>
        <w:t>Other long-term investment</w:t>
      </w:r>
    </w:p>
    <w:p w:rsidR="005537C6" w:rsidRPr="00EE6405" w:rsidRDefault="005537C6" w:rsidP="00EE6405">
      <w:pPr>
        <w:pStyle w:val="BodyTextIndent2"/>
        <w:tabs>
          <w:tab w:val="clear" w:pos="360"/>
        </w:tabs>
        <w:spacing w:before="120"/>
        <w:ind w:left="547" w:hanging="547"/>
        <w:rPr>
          <w:rFonts w:ascii="Arial" w:hAnsi="Arial" w:cs="Arial"/>
          <w:sz w:val="22"/>
          <w:szCs w:val="22"/>
        </w:rPr>
      </w:pPr>
      <w:r w:rsidRPr="00EE6405">
        <w:rPr>
          <w:rFonts w:ascii="Arial" w:hAnsi="Arial" w:cs="Arial"/>
          <w:sz w:val="22"/>
          <w:szCs w:val="22"/>
        </w:rPr>
        <w:tab/>
        <w:t>This represents</w:t>
      </w:r>
      <w:r w:rsidR="00EA3F1C" w:rsidRPr="00EE6405">
        <w:rPr>
          <w:rFonts w:ascii="Arial" w:hAnsi="Arial" w:cs="Arial"/>
          <w:sz w:val="22"/>
          <w:szCs w:val="22"/>
        </w:rPr>
        <w:t xml:space="preserve"> an</w:t>
      </w:r>
      <w:r w:rsidRPr="00EE6405">
        <w:rPr>
          <w:rFonts w:ascii="Arial" w:hAnsi="Arial" w:cs="Arial"/>
          <w:sz w:val="22"/>
          <w:szCs w:val="22"/>
        </w:rPr>
        <w:t xml:space="preserve"> investment in 125,000 ordinary shares of Thai StemLife Company Limited, representing 5 percent of the share capital of that company. </w:t>
      </w:r>
    </w:p>
    <w:p w:rsidR="00377046" w:rsidRPr="00EE6405" w:rsidRDefault="00377046" w:rsidP="00377046">
      <w:pPr>
        <w:pStyle w:val="BodyTextIndent2"/>
        <w:tabs>
          <w:tab w:val="clear" w:pos="360"/>
        </w:tabs>
        <w:spacing w:before="120"/>
        <w:ind w:left="547" w:hanging="547"/>
        <w:rPr>
          <w:rFonts w:ascii="Arial" w:hAnsi="Arial" w:cs="Arial"/>
          <w:b/>
          <w:bCs/>
          <w:sz w:val="22"/>
          <w:szCs w:val="22"/>
        </w:rPr>
        <w:sectPr w:rsidR="00377046" w:rsidRPr="00EE6405" w:rsidSect="00856AB0">
          <w:footerReference w:type="default" r:id="rId8"/>
          <w:pgSz w:w="11909" w:h="16834" w:code="9"/>
          <w:pgMar w:top="1296" w:right="1080" w:bottom="1080" w:left="1800" w:header="706" w:footer="706" w:gutter="0"/>
          <w:pgNumType w:start="1"/>
          <w:cols w:space="720"/>
        </w:sectPr>
      </w:pPr>
    </w:p>
    <w:p w:rsidR="005537C6" w:rsidRPr="00EE6405" w:rsidRDefault="005537C6" w:rsidP="00F97B7A">
      <w:pPr>
        <w:spacing w:before="120" w:line="360" w:lineRule="exact"/>
        <w:ind w:left="547" w:hanging="547"/>
        <w:jc w:val="thaiDistribute"/>
        <w:rPr>
          <w:rFonts w:ascii="Arial" w:hAnsi="Arial" w:cs="Arial"/>
          <w:sz w:val="22"/>
          <w:szCs w:val="22"/>
        </w:rPr>
      </w:pPr>
      <w:r w:rsidRPr="00EE6405">
        <w:rPr>
          <w:rFonts w:ascii="Arial" w:hAnsi="Arial" w:cs="Arial"/>
          <w:b/>
          <w:bCs/>
          <w:sz w:val="22"/>
          <w:szCs w:val="22"/>
        </w:rPr>
        <w:lastRenderedPageBreak/>
        <w:t>1</w:t>
      </w:r>
      <w:r w:rsidR="00A67496" w:rsidRPr="00EE6405">
        <w:rPr>
          <w:rFonts w:ascii="Arial" w:hAnsi="Arial" w:cs="Arial"/>
          <w:b/>
          <w:bCs/>
          <w:sz w:val="22"/>
          <w:szCs w:val="22"/>
        </w:rPr>
        <w:t>4</w:t>
      </w:r>
      <w:r w:rsidRPr="00EE6405">
        <w:rPr>
          <w:rFonts w:ascii="Arial" w:hAnsi="Arial" w:cs="Arial"/>
          <w:b/>
          <w:bCs/>
          <w:sz w:val="22"/>
          <w:szCs w:val="22"/>
        </w:rPr>
        <w:t>.</w:t>
      </w:r>
      <w:r w:rsidRPr="00EE6405">
        <w:rPr>
          <w:rFonts w:ascii="Arial" w:hAnsi="Arial" w:cs="Arial"/>
          <w:b/>
          <w:bCs/>
          <w:sz w:val="22"/>
          <w:szCs w:val="22"/>
        </w:rPr>
        <w:tab/>
        <w:t>Property, plant and equipment</w:t>
      </w:r>
    </w:p>
    <w:tbl>
      <w:tblPr>
        <w:tblW w:w="14130" w:type="dxa"/>
        <w:tblInd w:w="450" w:type="dxa"/>
        <w:tblLayout w:type="fixed"/>
        <w:tblLook w:val="0000" w:firstRow="0" w:lastRow="0" w:firstColumn="0" w:lastColumn="0" w:noHBand="0" w:noVBand="0"/>
      </w:tblPr>
      <w:tblGrid>
        <w:gridCol w:w="2970"/>
        <w:gridCol w:w="1170"/>
        <w:gridCol w:w="1260"/>
        <w:gridCol w:w="1260"/>
        <w:gridCol w:w="1170"/>
        <w:gridCol w:w="1170"/>
        <w:gridCol w:w="1260"/>
        <w:gridCol w:w="1310"/>
        <w:gridCol w:w="1300"/>
        <w:gridCol w:w="1260"/>
      </w:tblGrid>
      <w:tr w:rsidR="005537C6" w:rsidRPr="00EE6405" w:rsidTr="00531362">
        <w:tc>
          <w:tcPr>
            <w:tcW w:w="14130" w:type="dxa"/>
            <w:gridSpan w:val="10"/>
          </w:tcPr>
          <w:p w:rsidR="005537C6" w:rsidRPr="00EE6405" w:rsidRDefault="005537C6" w:rsidP="00DE3742">
            <w:pPr>
              <w:spacing w:line="270" w:lineRule="exact"/>
              <w:ind w:left="-18"/>
              <w:jc w:val="right"/>
              <w:rPr>
                <w:rFonts w:ascii="Arial" w:hAnsi="Arial" w:cs="Arial"/>
                <w:sz w:val="16"/>
                <w:szCs w:val="16"/>
              </w:rPr>
            </w:pPr>
            <w:r w:rsidRPr="00EE6405">
              <w:rPr>
                <w:rFonts w:ascii="Arial" w:hAnsi="Arial" w:cs="Arial"/>
                <w:sz w:val="16"/>
                <w:szCs w:val="16"/>
              </w:rPr>
              <w:t xml:space="preserve">(Unit: </w:t>
            </w:r>
            <w:r w:rsidR="00CB184A" w:rsidRPr="00EE6405">
              <w:rPr>
                <w:rFonts w:ascii="Arial" w:hAnsi="Arial" w:cs="Arial"/>
                <w:sz w:val="16"/>
                <w:szCs w:val="16"/>
              </w:rPr>
              <w:t xml:space="preserve">Thousand </w:t>
            </w:r>
            <w:r w:rsidRPr="00EE6405">
              <w:rPr>
                <w:rFonts w:ascii="Arial" w:hAnsi="Arial" w:cs="Arial"/>
                <w:sz w:val="16"/>
                <w:szCs w:val="16"/>
              </w:rPr>
              <w:t>Baht)</w:t>
            </w:r>
          </w:p>
        </w:tc>
      </w:tr>
      <w:tr w:rsidR="005537C6" w:rsidRPr="00EE6405" w:rsidTr="00531362">
        <w:tc>
          <w:tcPr>
            <w:tcW w:w="2970" w:type="dxa"/>
          </w:tcPr>
          <w:p w:rsidR="005537C6" w:rsidRPr="00EE6405" w:rsidRDefault="005537C6" w:rsidP="00DE3742">
            <w:pPr>
              <w:spacing w:line="270" w:lineRule="exact"/>
              <w:ind w:right="-720"/>
              <w:jc w:val="center"/>
              <w:rPr>
                <w:rFonts w:ascii="Arial" w:hAnsi="Arial" w:cs="Arial"/>
                <w:sz w:val="16"/>
                <w:szCs w:val="16"/>
              </w:rPr>
            </w:pPr>
          </w:p>
        </w:tc>
        <w:tc>
          <w:tcPr>
            <w:tcW w:w="1170" w:type="dxa"/>
            <w:vAlign w:val="bottom"/>
          </w:tcPr>
          <w:p w:rsidR="005537C6" w:rsidRPr="00EE6405" w:rsidRDefault="005537C6" w:rsidP="00DE3742">
            <w:pPr>
              <w:pBdr>
                <w:bottom w:val="single" w:sz="6" w:space="1" w:color="auto"/>
              </w:pBdr>
              <w:spacing w:line="270" w:lineRule="exact"/>
              <w:ind w:left="-97"/>
              <w:jc w:val="center"/>
              <w:rPr>
                <w:rFonts w:ascii="Arial" w:hAnsi="Arial" w:cs="Arial"/>
                <w:sz w:val="16"/>
                <w:szCs w:val="16"/>
              </w:rPr>
            </w:pPr>
            <w:r w:rsidRPr="00EE6405">
              <w:rPr>
                <w:rFonts w:ascii="Arial" w:hAnsi="Arial" w:cs="Arial"/>
                <w:sz w:val="16"/>
                <w:szCs w:val="16"/>
              </w:rPr>
              <w:t>Land</w:t>
            </w:r>
          </w:p>
        </w:tc>
        <w:tc>
          <w:tcPr>
            <w:tcW w:w="1260" w:type="dxa"/>
            <w:vAlign w:val="bottom"/>
          </w:tcPr>
          <w:p w:rsidR="005537C6" w:rsidRPr="00EE6405" w:rsidRDefault="005537C6" w:rsidP="00DE3742">
            <w:pPr>
              <w:pBdr>
                <w:bottom w:val="single" w:sz="6" w:space="1" w:color="auto"/>
              </w:pBdr>
              <w:spacing w:line="270" w:lineRule="exact"/>
              <w:ind w:left="-97"/>
              <w:jc w:val="center"/>
              <w:rPr>
                <w:rFonts w:ascii="Arial" w:hAnsi="Arial" w:cs="Arial"/>
                <w:sz w:val="16"/>
                <w:szCs w:val="16"/>
              </w:rPr>
            </w:pPr>
            <w:r w:rsidRPr="00EE6405">
              <w:rPr>
                <w:rFonts w:ascii="Arial" w:hAnsi="Arial" w:cs="Arial"/>
                <w:sz w:val="16"/>
                <w:szCs w:val="16"/>
              </w:rPr>
              <w:t>Land improvement</w:t>
            </w:r>
          </w:p>
        </w:tc>
        <w:tc>
          <w:tcPr>
            <w:tcW w:w="1260" w:type="dxa"/>
            <w:vAlign w:val="bottom"/>
          </w:tcPr>
          <w:p w:rsidR="005537C6" w:rsidRPr="00EE6405" w:rsidRDefault="00F7040A" w:rsidP="00DE3742">
            <w:pPr>
              <w:pBdr>
                <w:bottom w:val="single" w:sz="6" w:space="1" w:color="auto"/>
              </w:pBdr>
              <w:spacing w:line="270" w:lineRule="exact"/>
              <w:ind w:left="-108" w:right="-108"/>
              <w:jc w:val="center"/>
              <w:rPr>
                <w:rFonts w:ascii="Arial" w:hAnsi="Arial" w:cs="Arial"/>
                <w:sz w:val="16"/>
                <w:szCs w:val="16"/>
              </w:rPr>
            </w:pPr>
            <w:r w:rsidRPr="00EE6405">
              <w:rPr>
                <w:rFonts w:ascii="Arial" w:hAnsi="Arial" w:cs="Arial"/>
                <w:spacing w:val="-2"/>
                <w:sz w:val="16"/>
                <w:szCs w:val="16"/>
              </w:rPr>
              <w:t>Buildings</w:t>
            </w:r>
            <w:r w:rsidR="00F53681" w:rsidRPr="00EE6405">
              <w:rPr>
                <w:rFonts w:ascii="Arial" w:hAnsi="Arial" w:cs="Arial"/>
                <w:spacing w:val="-2"/>
                <w:sz w:val="16"/>
                <w:szCs w:val="16"/>
              </w:rPr>
              <w:t xml:space="preserve">, </w:t>
            </w:r>
            <w:r w:rsidR="005537C6" w:rsidRPr="00EE6405">
              <w:rPr>
                <w:rFonts w:ascii="Arial" w:hAnsi="Arial" w:cs="Arial"/>
                <w:spacing w:val="-2"/>
                <w:sz w:val="16"/>
                <w:szCs w:val="16"/>
              </w:rPr>
              <w:t>building</w:t>
            </w:r>
            <w:r w:rsidR="005537C6" w:rsidRPr="00EE6405">
              <w:rPr>
                <w:rFonts w:ascii="Arial" w:hAnsi="Arial" w:cs="Arial"/>
                <w:sz w:val="16"/>
                <w:szCs w:val="16"/>
              </w:rPr>
              <w:t xml:space="preserve"> improvement</w:t>
            </w:r>
            <w:r w:rsidR="00F53681" w:rsidRPr="00EE6405">
              <w:rPr>
                <w:rFonts w:ascii="Arial" w:hAnsi="Arial" w:cs="Arial"/>
                <w:sz w:val="16"/>
                <w:szCs w:val="16"/>
              </w:rPr>
              <w:t xml:space="preserve"> </w:t>
            </w:r>
            <w:r w:rsidRPr="00EE6405">
              <w:rPr>
                <w:rFonts w:ascii="Arial" w:hAnsi="Arial" w:cs="Arial"/>
                <w:sz w:val="16"/>
                <w:szCs w:val="16"/>
              </w:rPr>
              <w:t>and</w:t>
            </w:r>
            <w:r w:rsidR="00F53681" w:rsidRPr="00EE6405">
              <w:rPr>
                <w:rFonts w:ascii="Arial" w:hAnsi="Arial" w:cs="Arial"/>
                <w:sz w:val="16"/>
                <w:szCs w:val="16"/>
              </w:rPr>
              <w:t xml:space="preserve"> condominium units</w:t>
            </w:r>
            <w:r w:rsidRPr="00EE6405">
              <w:rPr>
                <w:rFonts w:ascii="Arial" w:hAnsi="Arial" w:cs="Arial"/>
                <w:sz w:val="16"/>
                <w:szCs w:val="16"/>
              </w:rPr>
              <w:t xml:space="preserve"> </w:t>
            </w:r>
          </w:p>
        </w:tc>
        <w:tc>
          <w:tcPr>
            <w:tcW w:w="1170" w:type="dxa"/>
            <w:vAlign w:val="bottom"/>
          </w:tcPr>
          <w:p w:rsidR="005537C6" w:rsidRPr="00EE6405" w:rsidRDefault="005537C6" w:rsidP="00DE3742">
            <w:pPr>
              <w:pBdr>
                <w:bottom w:val="single" w:sz="6" w:space="1" w:color="auto"/>
              </w:pBdr>
              <w:spacing w:line="270" w:lineRule="exact"/>
              <w:ind w:left="90"/>
              <w:jc w:val="center"/>
              <w:rPr>
                <w:rFonts w:ascii="Arial" w:hAnsi="Arial" w:cs="Arial"/>
                <w:sz w:val="16"/>
                <w:szCs w:val="16"/>
              </w:rPr>
            </w:pPr>
            <w:r w:rsidRPr="00EE6405">
              <w:rPr>
                <w:rFonts w:ascii="Arial" w:hAnsi="Arial" w:cs="Arial"/>
                <w:sz w:val="16"/>
                <w:szCs w:val="16"/>
              </w:rPr>
              <w:t>Building service systems</w:t>
            </w:r>
          </w:p>
        </w:tc>
        <w:tc>
          <w:tcPr>
            <w:tcW w:w="1170" w:type="dxa"/>
            <w:vAlign w:val="bottom"/>
          </w:tcPr>
          <w:p w:rsidR="005537C6" w:rsidRPr="00EE6405" w:rsidRDefault="005537C6" w:rsidP="00DE3742">
            <w:pPr>
              <w:pBdr>
                <w:bottom w:val="single" w:sz="6" w:space="1" w:color="auto"/>
              </w:pBdr>
              <w:spacing w:line="270" w:lineRule="exact"/>
              <w:jc w:val="center"/>
              <w:rPr>
                <w:rFonts w:ascii="Arial" w:hAnsi="Arial" w:cs="Arial"/>
                <w:sz w:val="16"/>
                <w:szCs w:val="16"/>
              </w:rPr>
            </w:pPr>
            <w:r w:rsidRPr="00EE6405">
              <w:rPr>
                <w:rFonts w:ascii="Arial" w:hAnsi="Arial" w:cs="Arial"/>
                <w:sz w:val="16"/>
                <w:szCs w:val="16"/>
              </w:rPr>
              <w:t>Tools and medical instrument</w:t>
            </w:r>
          </w:p>
        </w:tc>
        <w:tc>
          <w:tcPr>
            <w:tcW w:w="1260" w:type="dxa"/>
            <w:vAlign w:val="bottom"/>
          </w:tcPr>
          <w:p w:rsidR="005537C6" w:rsidRPr="00EE6405" w:rsidRDefault="005537C6" w:rsidP="00DE3742">
            <w:pPr>
              <w:pBdr>
                <w:bottom w:val="single" w:sz="6" w:space="1" w:color="auto"/>
              </w:pBdr>
              <w:spacing w:line="270" w:lineRule="exact"/>
              <w:jc w:val="center"/>
              <w:rPr>
                <w:rFonts w:ascii="Arial" w:hAnsi="Arial" w:cs="Arial"/>
                <w:sz w:val="16"/>
                <w:szCs w:val="16"/>
              </w:rPr>
            </w:pPr>
            <w:r w:rsidRPr="00EE6405">
              <w:rPr>
                <w:rFonts w:ascii="Arial" w:hAnsi="Arial" w:cs="Arial"/>
                <w:sz w:val="16"/>
                <w:szCs w:val="16"/>
              </w:rPr>
              <w:t>Office furniture, fixtures and equipment</w:t>
            </w:r>
          </w:p>
        </w:tc>
        <w:tc>
          <w:tcPr>
            <w:tcW w:w="1310" w:type="dxa"/>
            <w:vAlign w:val="bottom"/>
          </w:tcPr>
          <w:p w:rsidR="005537C6" w:rsidRPr="00EE6405" w:rsidRDefault="005537C6" w:rsidP="00DE3742">
            <w:pPr>
              <w:pBdr>
                <w:bottom w:val="single" w:sz="6" w:space="1" w:color="auto"/>
              </w:pBdr>
              <w:spacing w:line="270" w:lineRule="exact"/>
              <w:ind w:left="-18"/>
              <w:jc w:val="center"/>
              <w:rPr>
                <w:rFonts w:ascii="Arial" w:hAnsi="Arial" w:cs="Arial"/>
                <w:sz w:val="16"/>
                <w:szCs w:val="16"/>
              </w:rPr>
            </w:pPr>
            <w:r w:rsidRPr="00EE6405">
              <w:rPr>
                <w:rFonts w:ascii="Arial" w:hAnsi="Arial" w:cs="Arial"/>
                <w:sz w:val="16"/>
                <w:szCs w:val="16"/>
              </w:rPr>
              <w:t>Motor vehicles</w:t>
            </w:r>
          </w:p>
        </w:tc>
        <w:tc>
          <w:tcPr>
            <w:tcW w:w="1300" w:type="dxa"/>
            <w:vAlign w:val="bottom"/>
          </w:tcPr>
          <w:p w:rsidR="005537C6" w:rsidRPr="00EE6405" w:rsidRDefault="00DD5074" w:rsidP="00DE3742">
            <w:pPr>
              <w:pBdr>
                <w:bottom w:val="single" w:sz="6" w:space="1" w:color="auto"/>
              </w:pBdr>
              <w:spacing w:line="270" w:lineRule="exact"/>
              <w:ind w:left="-18"/>
              <w:jc w:val="center"/>
              <w:rPr>
                <w:rFonts w:ascii="Arial" w:hAnsi="Arial" w:cs="Arial"/>
                <w:sz w:val="16"/>
                <w:szCs w:val="16"/>
              </w:rPr>
            </w:pPr>
            <w:r w:rsidRPr="00EE6405">
              <w:rPr>
                <w:rFonts w:ascii="Arial" w:hAnsi="Arial" w:cs="Arial"/>
                <w:sz w:val="16"/>
                <w:szCs w:val="16"/>
              </w:rPr>
              <w:t xml:space="preserve">Assets under installation </w:t>
            </w:r>
            <w:r w:rsidR="00E23F57" w:rsidRPr="00EE6405">
              <w:rPr>
                <w:rFonts w:ascii="Arial" w:hAnsi="Arial" w:cs="Arial"/>
                <w:sz w:val="16"/>
                <w:szCs w:val="16"/>
              </w:rPr>
              <w:t xml:space="preserve">and construction in progress </w:t>
            </w:r>
          </w:p>
        </w:tc>
        <w:tc>
          <w:tcPr>
            <w:tcW w:w="1260" w:type="dxa"/>
            <w:vAlign w:val="bottom"/>
          </w:tcPr>
          <w:p w:rsidR="005537C6" w:rsidRPr="00EE6405" w:rsidRDefault="005537C6" w:rsidP="00DE3742">
            <w:pPr>
              <w:pBdr>
                <w:bottom w:val="single" w:sz="6" w:space="1" w:color="auto"/>
              </w:pBdr>
              <w:spacing w:line="270" w:lineRule="exact"/>
              <w:ind w:left="-18"/>
              <w:jc w:val="center"/>
              <w:rPr>
                <w:rFonts w:ascii="Arial" w:hAnsi="Arial" w:cs="Arial"/>
                <w:sz w:val="16"/>
                <w:szCs w:val="16"/>
              </w:rPr>
            </w:pPr>
            <w:r w:rsidRPr="00EE6405">
              <w:rPr>
                <w:rFonts w:ascii="Arial" w:hAnsi="Arial" w:cs="Arial"/>
                <w:sz w:val="16"/>
                <w:szCs w:val="16"/>
              </w:rPr>
              <w:t>Total</w:t>
            </w:r>
          </w:p>
        </w:tc>
      </w:tr>
      <w:tr w:rsidR="005537C6" w:rsidRPr="00EE6405" w:rsidTr="00531362">
        <w:tc>
          <w:tcPr>
            <w:tcW w:w="2970" w:type="dxa"/>
          </w:tcPr>
          <w:p w:rsidR="005537C6" w:rsidRPr="00EE6405" w:rsidRDefault="00BC59C2" w:rsidP="00DE3742">
            <w:pPr>
              <w:spacing w:line="270" w:lineRule="exact"/>
              <w:jc w:val="thaiDistribute"/>
              <w:rPr>
                <w:rFonts w:ascii="Arial" w:hAnsi="Arial" w:cs="Arial"/>
                <w:sz w:val="16"/>
                <w:szCs w:val="16"/>
              </w:rPr>
            </w:pPr>
            <w:r w:rsidRPr="00EE6405">
              <w:rPr>
                <w:rFonts w:ascii="Arial" w:hAnsi="Arial" w:cs="Arial"/>
                <w:b/>
                <w:bCs/>
                <w:sz w:val="16"/>
                <w:szCs w:val="16"/>
              </w:rPr>
              <w:t>Cost</w:t>
            </w:r>
          </w:p>
        </w:tc>
        <w:tc>
          <w:tcPr>
            <w:tcW w:w="1170" w:type="dxa"/>
          </w:tcPr>
          <w:p w:rsidR="005537C6" w:rsidRPr="00EE6405" w:rsidRDefault="005537C6" w:rsidP="00DE3742">
            <w:pPr>
              <w:spacing w:line="270" w:lineRule="exact"/>
              <w:jc w:val="thaiDistribute"/>
              <w:rPr>
                <w:rFonts w:ascii="Arial" w:hAnsi="Arial" w:cs="Arial"/>
                <w:sz w:val="16"/>
                <w:szCs w:val="16"/>
              </w:rPr>
            </w:pPr>
          </w:p>
        </w:tc>
        <w:tc>
          <w:tcPr>
            <w:tcW w:w="1260" w:type="dxa"/>
          </w:tcPr>
          <w:p w:rsidR="005537C6" w:rsidRPr="00EE6405" w:rsidRDefault="005537C6" w:rsidP="00DE3742">
            <w:pPr>
              <w:spacing w:line="270" w:lineRule="exact"/>
              <w:jc w:val="thaiDistribute"/>
              <w:rPr>
                <w:rFonts w:ascii="Arial" w:hAnsi="Arial" w:cs="Arial"/>
                <w:sz w:val="16"/>
                <w:szCs w:val="16"/>
              </w:rPr>
            </w:pPr>
          </w:p>
        </w:tc>
        <w:tc>
          <w:tcPr>
            <w:tcW w:w="1260" w:type="dxa"/>
          </w:tcPr>
          <w:p w:rsidR="005537C6" w:rsidRPr="00EE6405" w:rsidRDefault="005537C6" w:rsidP="00DE3742">
            <w:pPr>
              <w:spacing w:line="270" w:lineRule="exact"/>
              <w:jc w:val="thaiDistribute"/>
              <w:rPr>
                <w:rFonts w:ascii="Arial" w:hAnsi="Arial" w:cs="Arial"/>
                <w:sz w:val="16"/>
                <w:szCs w:val="16"/>
              </w:rPr>
            </w:pPr>
          </w:p>
        </w:tc>
        <w:tc>
          <w:tcPr>
            <w:tcW w:w="1170" w:type="dxa"/>
          </w:tcPr>
          <w:p w:rsidR="005537C6" w:rsidRPr="00EE6405" w:rsidRDefault="005537C6" w:rsidP="00DE3742">
            <w:pPr>
              <w:spacing w:line="270" w:lineRule="exact"/>
              <w:jc w:val="thaiDistribute"/>
              <w:rPr>
                <w:rFonts w:ascii="Arial" w:hAnsi="Arial" w:cs="Arial"/>
                <w:sz w:val="16"/>
                <w:szCs w:val="16"/>
              </w:rPr>
            </w:pPr>
          </w:p>
        </w:tc>
        <w:tc>
          <w:tcPr>
            <w:tcW w:w="1170" w:type="dxa"/>
          </w:tcPr>
          <w:p w:rsidR="005537C6" w:rsidRPr="00EE6405" w:rsidRDefault="005537C6" w:rsidP="00DE3742">
            <w:pPr>
              <w:spacing w:line="270" w:lineRule="exact"/>
              <w:jc w:val="thaiDistribute"/>
              <w:rPr>
                <w:rFonts w:ascii="Arial" w:hAnsi="Arial" w:cs="Arial"/>
                <w:sz w:val="16"/>
                <w:szCs w:val="16"/>
              </w:rPr>
            </w:pPr>
          </w:p>
        </w:tc>
        <w:tc>
          <w:tcPr>
            <w:tcW w:w="1260" w:type="dxa"/>
          </w:tcPr>
          <w:p w:rsidR="005537C6" w:rsidRPr="00EE6405" w:rsidRDefault="005537C6" w:rsidP="00DE3742">
            <w:pPr>
              <w:spacing w:line="270" w:lineRule="exact"/>
              <w:jc w:val="thaiDistribute"/>
              <w:rPr>
                <w:rFonts w:ascii="Arial" w:hAnsi="Arial" w:cs="Arial"/>
                <w:sz w:val="16"/>
                <w:szCs w:val="16"/>
              </w:rPr>
            </w:pPr>
          </w:p>
        </w:tc>
        <w:tc>
          <w:tcPr>
            <w:tcW w:w="1310" w:type="dxa"/>
          </w:tcPr>
          <w:p w:rsidR="005537C6" w:rsidRPr="00EE6405" w:rsidRDefault="005537C6" w:rsidP="00DE3742">
            <w:pPr>
              <w:spacing w:line="270" w:lineRule="exact"/>
              <w:jc w:val="thaiDistribute"/>
              <w:rPr>
                <w:rFonts w:ascii="Arial" w:hAnsi="Arial" w:cs="Arial"/>
                <w:sz w:val="16"/>
                <w:szCs w:val="16"/>
              </w:rPr>
            </w:pPr>
          </w:p>
        </w:tc>
        <w:tc>
          <w:tcPr>
            <w:tcW w:w="1300" w:type="dxa"/>
          </w:tcPr>
          <w:p w:rsidR="005537C6" w:rsidRPr="00EE6405" w:rsidRDefault="005537C6" w:rsidP="00DE3742">
            <w:pPr>
              <w:spacing w:line="270" w:lineRule="exact"/>
              <w:jc w:val="thaiDistribute"/>
              <w:rPr>
                <w:rFonts w:ascii="Arial" w:hAnsi="Arial" w:cs="Arial"/>
                <w:sz w:val="16"/>
                <w:szCs w:val="16"/>
              </w:rPr>
            </w:pPr>
          </w:p>
        </w:tc>
        <w:tc>
          <w:tcPr>
            <w:tcW w:w="1260" w:type="dxa"/>
          </w:tcPr>
          <w:p w:rsidR="005537C6" w:rsidRPr="00EE6405" w:rsidRDefault="005537C6" w:rsidP="00DE3742">
            <w:pPr>
              <w:spacing w:line="270" w:lineRule="exact"/>
              <w:jc w:val="thaiDistribute"/>
              <w:rPr>
                <w:rFonts w:ascii="Arial" w:hAnsi="Arial" w:cs="Arial"/>
                <w:sz w:val="16"/>
                <w:szCs w:val="16"/>
              </w:rPr>
            </w:pPr>
          </w:p>
        </w:tc>
      </w:tr>
      <w:tr w:rsidR="00EA0E9A" w:rsidRPr="00EE6405" w:rsidTr="00531362">
        <w:tc>
          <w:tcPr>
            <w:tcW w:w="2970" w:type="dxa"/>
          </w:tcPr>
          <w:p w:rsidR="00EA0E9A" w:rsidRPr="00EE6405" w:rsidRDefault="00CF6EE5" w:rsidP="00DE3742">
            <w:pPr>
              <w:spacing w:line="270" w:lineRule="exact"/>
              <w:jc w:val="thaiDistribute"/>
              <w:rPr>
                <w:rFonts w:ascii="Arial" w:hAnsi="Arial" w:cs="Arial"/>
                <w:sz w:val="16"/>
                <w:szCs w:val="16"/>
              </w:rPr>
            </w:pPr>
            <w:r w:rsidRPr="00EE6405">
              <w:rPr>
                <w:rFonts w:ascii="Arial" w:hAnsi="Arial" w:cs="Arial"/>
                <w:sz w:val="16"/>
                <w:szCs w:val="16"/>
              </w:rPr>
              <w:t>1 January 2016</w:t>
            </w:r>
          </w:p>
        </w:tc>
        <w:tc>
          <w:tcPr>
            <w:tcW w:w="1170" w:type="dxa"/>
            <w:vAlign w:val="bottom"/>
          </w:tcPr>
          <w:p w:rsidR="00EA0E9A" w:rsidRPr="00EE6405" w:rsidRDefault="00EA0E9A"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138,966</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17,157</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647,037</w:t>
            </w:r>
          </w:p>
        </w:tc>
        <w:tc>
          <w:tcPr>
            <w:tcW w:w="117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385,424</w:t>
            </w:r>
          </w:p>
        </w:tc>
        <w:tc>
          <w:tcPr>
            <w:tcW w:w="117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512,803</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238,284</w:t>
            </w:r>
          </w:p>
        </w:tc>
        <w:tc>
          <w:tcPr>
            <w:tcW w:w="131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18,431</w:t>
            </w:r>
          </w:p>
        </w:tc>
        <w:tc>
          <w:tcPr>
            <w:tcW w:w="130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66,143</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2,024,245</w:t>
            </w:r>
          </w:p>
        </w:tc>
      </w:tr>
      <w:tr w:rsidR="00EA0E9A" w:rsidRPr="00EE6405" w:rsidTr="00531362">
        <w:tc>
          <w:tcPr>
            <w:tcW w:w="2970" w:type="dxa"/>
          </w:tcPr>
          <w:p w:rsidR="00EA0E9A" w:rsidRPr="00EE6405" w:rsidRDefault="00EA0E9A" w:rsidP="00DE3742">
            <w:pPr>
              <w:spacing w:line="270" w:lineRule="exact"/>
              <w:jc w:val="thaiDistribute"/>
              <w:rPr>
                <w:rFonts w:ascii="Arial" w:hAnsi="Arial" w:cs="Arial"/>
                <w:sz w:val="16"/>
                <w:szCs w:val="16"/>
              </w:rPr>
            </w:pPr>
            <w:r w:rsidRPr="00EE6405">
              <w:rPr>
                <w:rFonts w:ascii="Arial" w:hAnsi="Arial" w:cs="Arial"/>
                <w:sz w:val="16"/>
                <w:szCs w:val="16"/>
              </w:rPr>
              <w:t>Additions</w:t>
            </w:r>
          </w:p>
        </w:tc>
        <w:tc>
          <w:tcPr>
            <w:tcW w:w="1170" w:type="dxa"/>
            <w:vAlign w:val="bottom"/>
          </w:tcPr>
          <w:p w:rsidR="00EA0E9A" w:rsidRPr="00EE6405" w:rsidRDefault="00EA0E9A"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4,574</w:t>
            </w:r>
          </w:p>
        </w:tc>
        <w:tc>
          <w:tcPr>
            <w:tcW w:w="117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9,122</w:t>
            </w:r>
          </w:p>
        </w:tc>
        <w:tc>
          <w:tcPr>
            <w:tcW w:w="117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70,443</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25,463</w:t>
            </w:r>
          </w:p>
        </w:tc>
        <w:tc>
          <w:tcPr>
            <w:tcW w:w="131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2,192</w:t>
            </w:r>
          </w:p>
        </w:tc>
        <w:tc>
          <w:tcPr>
            <w:tcW w:w="130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188,884</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300,678</w:t>
            </w:r>
          </w:p>
        </w:tc>
      </w:tr>
      <w:tr w:rsidR="00EA0E9A" w:rsidRPr="00EE6405" w:rsidTr="00531362">
        <w:tc>
          <w:tcPr>
            <w:tcW w:w="2970" w:type="dxa"/>
          </w:tcPr>
          <w:p w:rsidR="00EA0E9A" w:rsidRPr="00EE6405" w:rsidRDefault="00EA0E9A" w:rsidP="00DE3742">
            <w:pPr>
              <w:spacing w:line="270" w:lineRule="exact"/>
              <w:jc w:val="thaiDistribute"/>
              <w:rPr>
                <w:rFonts w:ascii="Arial" w:hAnsi="Arial" w:cs="Arial"/>
                <w:sz w:val="16"/>
                <w:szCs w:val="16"/>
              </w:rPr>
            </w:pPr>
            <w:r w:rsidRPr="00EE6405">
              <w:rPr>
                <w:rFonts w:ascii="Arial" w:hAnsi="Arial" w:cs="Arial"/>
                <w:sz w:val="16"/>
                <w:szCs w:val="16"/>
              </w:rPr>
              <w:t>Disposals/write-off</w:t>
            </w:r>
          </w:p>
        </w:tc>
        <w:tc>
          <w:tcPr>
            <w:tcW w:w="1170" w:type="dxa"/>
            <w:vAlign w:val="bottom"/>
          </w:tcPr>
          <w:p w:rsidR="00EA0E9A" w:rsidRPr="00EE6405" w:rsidRDefault="00EA0E9A"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17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(141)</w:t>
            </w:r>
          </w:p>
        </w:tc>
        <w:tc>
          <w:tcPr>
            <w:tcW w:w="117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(17,289)</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(12,244)</w:t>
            </w:r>
          </w:p>
        </w:tc>
        <w:tc>
          <w:tcPr>
            <w:tcW w:w="131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30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(29,674)</w:t>
            </w:r>
          </w:p>
        </w:tc>
      </w:tr>
      <w:tr w:rsidR="00EA0E9A" w:rsidRPr="00EE6405" w:rsidTr="00531362">
        <w:tc>
          <w:tcPr>
            <w:tcW w:w="2970" w:type="dxa"/>
          </w:tcPr>
          <w:p w:rsidR="00EA0E9A" w:rsidRPr="00EE6405" w:rsidRDefault="00EA0E9A" w:rsidP="00DE3742">
            <w:pPr>
              <w:spacing w:line="270" w:lineRule="exact"/>
              <w:jc w:val="thaiDistribute"/>
              <w:rPr>
                <w:rFonts w:ascii="Arial" w:hAnsi="Arial" w:cs="Arial"/>
                <w:sz w:val="16"/>
                <w:szCs w:val="16"/>
              </w:rPr>
            </w:pPr>
            <w:r w:rsidRPr="00EE6405">
              <w:rPr>
                <w:rFonts w:ascii="Arial" w:hAnsi="Arial" w:cs="Arial"/>
                <w:sz w:val="16"/>
                <w:szCs w:val="16"/>
              </w:rPr>
              <w:t>Transfer in (out)</w:t>
            </w:r>
          </w:p>
        </w:tc>
        <w:tc>
          <w:tcPr>
            <w:tcW w:w="1170" w:type="dxa"/>
            <w:vAlign w:val="bottom"/>
          </w:tcPr>
          <w:p w:rsidR="00EA0E9A" w:rsidRPr="00EE6405" w:rsidRDefault="00EA0E9A" w:rsidP="00DE3742">
            <w:pPr>
              <w:pBdr>
                <w:bottom w:val="single" w:sz="4" w:space="1" w:color="auto"/>
              </w:pBd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EA0E9A" w:rsidRPr="00EE6405" w:rsidRDefault="00EA0E9A"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EA0E9A" w:rsidRPr="00EE6405" w:rsidRDefault="00EA0E9A"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88,008</w:t>
            </w:r>
          </w:p>
        </w:tc>
        <w:tc>
          <w:tcPr>
            <w:tcW w:w="1170" w:type="dxa"/>
            <w:vAlign w:val="bottom"/>
          </w:tcPr>
          <w:p w:rsidR="00EA0E9A" w:rsidRPr="00EE6405" w:rsidRDefault="00EA0E9A"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71,993</w:t>
            </w:r>
          </w:p>
        </w:tc>
        <w:tc>
          <w:tcPr>
            <w:tcW w:w="1170" w:type="dxa"/>
            <w:vAlign w:val="bottom"/>
          </w:tcPr>
          <w:p w:rsidR="00EA0E9A" w:rsidRPr="00EE6405" w:rsidRDefault="00EA0E9A"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EA0E9A" w:rsidRPr="00EE6405" w:rsidRDefault="00EA0E9A"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27,088</w:t>
            </w:r>
          </w:p>
        </w:tc>
        <w:tc>
          <w:tcPr>
            <w:tcW w:w="1310" w:type="dxa"/>
            <w:vAlign w:val="bottom"/>
          </w:tcPr>
          <w:p w:rsidR="00EA0E9A" w:rsidRPr="00EE6405" w:rsidRDefault="00EA0E9A"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1,163</w:t>
            </w:r>
          </w:p>
        </w:tc>
        <w:tc>
          <w:tcPr>
            <w:tcW w:w="1300" w:type="dxa"/>
            <w:vAlign w:val="bottom"/>
          </w:tcPr>
          <w:p w:rsidR="00EA0E9A" w:rsidRPr="00EE6405" w:rsidRDefault="00EA0E9A"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(188,252)</w:t>
            </w:r>
          </w:p>
        </w:tc>
        <w:tc>
          <w:tcPr>
            <w:tcW w:w="1260" w:type="dxa"/>
            <w:vAlign w:val="bottom"/>
          </w:tcPr>
          <w:p w:rsidR="00EA0E9A" w:rsidRPr="00EE6405" w:rsidRDefault="00EA0E9A"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r>
      <w:tr w:rsidR="00EA0E9A" w:rsidRPr="00EE6405" w:rsidTr="00531362">
        <w:tc>
          <w:tcPr>
            <w:tcW w:w="2970" w:type="dxa"/>
          </w:tcPr>
          <w:p w:rsidR="00EA0E9A" w:rsidRPr="00EE6405" w:rsidRDefault="00EA0E9A" w:rsidP="00DE3742">
            <w:pPr>
              <w:spacing w:line="270" w:lineRule="exact"/>
              <w:jc w:val="thaiDistribute"/>
              <w:rPr>
                <w:rFonts w:ascii="Arial" w:hAnsi="Arial" w:cs="Arial"/>
                <w:sz w:val="16"/>
                <w:szCs w:val="16"/>
              </w:rPr>
            </w:pPr>
            <w:r w:rsidRPr="00EE6405">
              <w:rPr>
                <w:rFonts w:ascii="Arial" w:hAnsi="Arial" w:cs="Arial"/>
                <w:sz w:val="16"/>
                <w:szCs w:val="16"/>
              </w:rPr>
              <w:t xml:space="preserve">31 December </w:t>
            </w:r>
            <w:r w:rsidR="00CF6EE5" w:rsidRPr="00EE6405">
              <w:rPr>
                <w:rFonts w:ascii="Arial" w:hAnsi="Arial" w:cs="Arial"/>
                <w:sz w:val="16"/>
                <w:szCs w:val="16"/>
              </w:rPr>
              <w:t>2016</w:t>
            </w:r>
          </w:p>
        </w:tc>
        <w:tc>
          <w:tcPr>
            <w:tcW w:w="1170" w:type="dxa"/>
            <w:vAlign w:val="bottom"/>
          </w:tcPr>
          <w:p w:rsidR="00EA0E9A" w:rsidRPr="00EE6405" w:rsidRDefault="00EA0E9A"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138,966</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17,157</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739,619</w:t>
            </w:r>
          </w:p>
        </w:tc>
        <w:tc>
          <w:tcPr>
            <w:tcW w:w="117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466,398</w:t>
            </w:r>
          </w:p>
        </w:tc>
        <w:tc>
          <w:tcPr>
            <w:tcW w:w="117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565,957</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278,591</w:t>
            </w:r>
          </w:p>
        </w:tc>
        <w:tc>
          <w:tcPr>
            <w:tcW w:w="131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21,786</w:t>
            </w:r>
          </w:p>
        </w:tc>
        <w:tc>
          <w:tcPr>
            <w:tcW w:w="130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66,775</w:t>
            </w:r>
          </w:p>
        </w:tc>
        <w:tc>
          <w:tcPr>
            <w:tcW w:w="1260" w:type="dxa"/>
            <w:vAlign w:val="bottom"/>
          </w:tcPr>
          <w:p w:rsidR="00EA0E9A" w:rsidRPr="00EE6405" w:rsidRDefault="00EA0E9A"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2,295,249</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Additions</w:t>
            </w:r>
          </w:p>
        </w:tc>
        <w:tc>
          <w:tcPr>
            <w:tcW w:w="1170" w:type="dxa"/>
            <w:vAlign w:val="bottom"/>
          </w:tcPr>
          <w:p w:rsidR="00DE3742" w:rsidRPr="00EE6405" w:rsidRDefault="00DE3742" w:rsidP="00DE3742">
            <w:pPr>
              <w:tabs>
                <w:tab w:val="decimal" w:pos="882"/>
              </w:tabs>
              <w:spacing w:line="270" w:lineRule="exact"/>
              <w:ind w:right="-32"/>
              <w:rPr>
                <w:rFonts w:ascii="Arial" w:hAnsi="Arial" w:cs="Arial"/>
                <w:sz w:val="16"/>
                <w:szCs w:val="16"/>
              </w:rPr>
            </w:pPr>
            <w:r w:rsidRPr="00EE6405">
              <w:rPr>
                <w:rFonts w:ascii="Arial" w:hAnsi="Arial" w:cs="Arial"/>
                <w:sz w:val="16"/>
                <w:szCs w:val="16"/>
                <w:cs/>
              </w:rPr>
              <w:t>332</w:t>
            </w:r>
            <w:r w:rsidRPr="00EE6405">
              <w:rPr>
                <w:rFonts w:ascii="Arial" w:hAnsi="Arial" w:cs="Arial"/>
                <w:sz w:val="16"/>
                <w:szCs w:val="16"/>
              </w:rPr>
              <w:t>,595</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7,255</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12,120</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44,775</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13,030</w:t>
            </w:r>
          </w:p>
        </w:tc>
        <w:tc>
          <w:tcPr>
            <w:tcW w:w="131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3,550</w:t>
            </w:r>
          </w:p>
        </w:tc>
        <w:tc>
          <w:tcPr>
            <w:tcW w:w="130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302,097</w:t>
            </w:r>
          </w:p>
        </w:tc>
        <w:tc>
          <w:tcPr>
            <w:tcW w:w="1260" w:type="dxa"/>
            <w:vAlign w:val="bottom"/>
          </w:tcPr>
          <w:p w:rsidR="00DE3742" w:rsidRPr="00EE6405" w:rsidRDefault="00DE3742" w:rsidP="00DE3742">
            <w:pPr>
              <w:tabs>
                <w:tab w:val="decimal" w:pos="972"/>
              </w:tabs>
              <w:spacing w:line="270" w:lineRule="exact"/>
              <w:ind w:left="-18" w:right="-32"/>
              <w:rPr>
                <w:rFonts w:ascii="Arial" w:hAnsi="Arial" w:cs="Arial"/>
                <w:sz w:val="16"/>
                <w:szCs w:val="16"/>
              </w:rPr>
            </w:pPr>
            <w:r w:rsidRPr="00EE6405">
              <w:rPr>
                <w:rFonts w:ascii="Arial" w:hAnsi="Arial" w:cs="Arial"/>
                <w:sz w:val="16"/>
                <w:szCs w:val="16"/>
              </w:rPr>
              <w:t>715,422</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Disposals</w:t>
            </w:r>
          </w:p>
        </w:tc>
        <w:tc>
          <w:tcPr>
            <w:tcW w:w="1170" w:type="dxa"/>
            <w:vAlign w:val="bottom"/>
          </w:tcPr>
          <w:p w:rsidR="00DE3742" w:rsidRPr="00EE6405" w:rsidRDefault="00DE3742"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(909)</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(22)</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(4,080)</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(14,571)</w:t>
            </w:r>
          </w:p>
        </w:tc>
        <w:tc>
          <w:tcPr>
            <w:tcW w:w="131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(3,150)</w:t>
            </w:r>
          </w:p>
        </w:tc>
        <w:tc>
          <w:tcPr>
            <w:tcW w:w="130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left="-18" w:right="-32"/>
              <w:rPr>
                <w:rFonts w:ascii="Arial" w:hAnsi="Arial" w:cs="Arial"/>
                <w:sz w:val="16"/>
                <w:szCs w:val="16"/>
              </w:rPr>
            </w:pPr>
            <w:r w:rsidRPr="00EE6405">
              <w:rPr>
                <w:rFonts w:ascii="Arial" w:hAnsi="Arial" w:cs="Arial"/>
                <w:sz w:val="16"/>
                <w:szCs w:val="16"/>
              </w:rPr>
              <w:t>(22,732)</w:t>
            </w:r>
          </w:p>
        </w:tc>
      </w:tr>
      <w:tr w:rsidR="00DE3742" w:rsidRPr="00EE6405" w:rsidTr="00531362">
        <w:tc>
          <w:tcPr>
            <w:tcW w:w="2970" w:type="dxa"/>
          </w:tcPr>
          <w:p w:rsidR="00DE3742" w:rsidRPr="00EE6405" w:rsidRDefault="00C1744F" w:rsidP="00DE3742">
            <w:pPr>
              <w:spacing w:line="270" w:lineRule="exact"/>
              <w:jc w:val="thaiDistribute"/>
              <w:rPr>
                <w:rFonts w:ascii="Arial" w:hAnsi="Arial" w:cs="Arial"/>
                <w:sz w:val="16"/>
                <w:szCs w:val="16"/>
              </w:rPr>
            </w:pPr>
            <w:r w:rsidRPr="00EE6405">
              <w:rPr>
                <w:rFonts w:ascii="Arial" w:hAnsi="Arial" w:cs="Arial"/>
                <w:sz w:val="16"/>
                <w:szCs w:val="16"/>
              </w:rPr>
              <w:t>Reclassification</w:t>
            </w:r>
          </w:p>
        </w:tc>
        <w:tc>
          <w:tcPr>
            <w:tcW w:w="1170" w:type="dxa"/>
            <w:vAlign w:val="bottom"/>
          </w:tcPr>
          <w:p w:rsidR="00DE3742" w:rsidRPr="00EE6405" w:rsidRDefault="00DE3742"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cs/>
              </w:rPr>
              <w:t>-</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31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30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(2,257)</w:t>
            </w:r>
          </w:p>
        </w:tc>
        <w:tc>
          <w:tcPr>
            <w:tcW w:w="1260" w:type="dxa"/>
            <w:vAlign w:val="bottom"/>
          </w:tcPr>
          <w:p w:rsidR="00DE3742" w:rsidRPr="00EE6405" w:rsidRDefault="00DE3742" w:rsidP="00DE3742">
            <w:pPr>
              <w:tabs>
                <w:tab w:val="decimal" w:pos="972"/>
              </w:tabs>
              <w:spacing w:line="270" w:lineRule="exact"/>
              <w:ind w:left="-18" w:right="-32"/>
              <w:rPr>
                <w:rFonts w:ascii="Arial" w:hAnsi="Arial" w:cs="Arial"/>
                <w:sz w:val="16"/>
                <w:szCs w:val="16"/>
              </w:rPr>
            </w:pPr>
            <w:r w:rsidRPr="00EE6405">
              <w:rPr>
                <w:rFonts w:ascii="Arial" w:hAnsi="Arial" w:cs="Arial"/>
                <w:sz w:val="16"/>
                <w:szCs w:val="16"/>
              </w:rPr>
              <w:t>(2,257)</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Transfer in (out)</w:t>
            </w:r>
          </w:p>
        </w:tc>
        <w:tc>
          <w:tcPr>
            <w:tcW w:w="1170" w:type="dxa"/>
            <w:vAlign w:val="bottom"/>
          </w:tcPr>
          <w:p w:rsidR="00DE3742" w:rsidRPr="00EE6405" w:rsidRDefault="00DE3742" w:rsidP="00DE3742">
            <w:pPr>
              <w:pBdr>
                <w:bottom w:val="single" w:sz="4" w:space="1" w:color="auto"/>
              </w:pBd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3,165</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40,429</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51,070</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6,344</w:t>
            </w:r>
          </w:p>
        </w:tc>
        <w:tc>
          <w:tcPr>
            <w:tcW w:w="131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4,808</w:t>
            </w:r>
          </w:p>
        </w:tc>
        <w:tc>
          <w:tcPr>
            <w:tcW w:w="130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(105,816)</w:t>
            </w:r>
          </w:p>
        </w:tc>
        <w:tc>
          <w:tcPr>
            <w:tcW w:w="1260" w:type="dxa"/>
            <w:vAlign w:val="bottom"/>
          </w:tcPr>
          <w:p w:rsidR="00DE3742" w:rsidRPr="00EE6405" w:rsidRDefault="00DE3742" w:rsidP="00DE3742">
            <w:pPr>
              <w:pBdr>
                <w:bottom w:val="single" w:sz="4" w:space="1" w:color="auto"/>
              </w:pBdr>
              <w:tabs>
                <w:tab w:val="decimal" w:pos="972"/>
              </w:tabs>
              <w:spacing w:line="270" w:lineRule="exact"/>
              <w:ind w:left="-18" w:right="-32"/>
              <w:rPr>
                <w:rFonts w:ascii="Arial" w:hAnsi="Arial" w:cs="Arial"/>
                <w:sz w:val="16"/>
                <w:szCs w:val="16"/>
              </w:rPr>
            </w:pPr>
            <w:r w:rsidRPr="00EE6405">
              <w:rPr>
                <w:rFonts w:ascii="Arial" w:hAnsi="Arial" w:cs="Arial"/>
                <w:sz w:val="16"/>
                <w:szCs w:val="16"/>
              </w:rPr>
              <w:t>-</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31 December 2017</w:t>
            </w:r>
          </w:p>
        </w:tc>
        <w:tc>
          <w:tcPr>
            <w:tcW w:w="1170" w:type="dxa"/>
            <w:vAlign w:val="bottom"/>
          </w:tcPr>
          <w:p w:rsidR="00DE3742" w:rsidRPr="00EE6405" w:rsidRDefault="00DE3742" w:rsidP="00DE3742">
            <w:pPr>
              <w:pBdr>
                <w:bottom w:val="single" w:sz="4" w:space="1" w:color="auto"/>
              </w:pBdr>
              <w:tabs>
                <w:tab w:val="decimal" w:pos="882"/>
              </w:tabs>
              <w:spacing w:line="270" w:lineRule="exact"/>
              <w:ind w:right="-32"/>
              <w:rPr>
                <w:rFonts w:ascii="Arial" w:hAnsi="Arial" w:cs="Arial"/>
                <w:sz w:val="16"/>
                <w:szCs w:val="16"/>
              </w:rPr>
            </w:pPr>
            <w:r w:rsidRPr="00EE6405">
              <w:rPr>
                <w:rFonts w:ascii="Arial" w:hAnsi="Arial" w:cs="Arial"/>
                <w:sz w:val="16"/>
                <w:szCs w:val="16"/>
              </w:rPr>
              <w:t>471,561</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17,157</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749,130</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518,925</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657,722</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283,394</w:t>
            </w:r>
          </w:p>
        </w:tc>
        <w:tc>
          <w:tcPr>
            <w:tcW w:w="131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26,994</w:t>
            </w:r>
          </w:p>
        </w:tc>
        <w:tc>
          <w:tcPr>
            <w:tcW w:w="130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260,799</w:t>
            </w:r>
          </w:p>
        </w:tc>
        <w:tc>
          <w:tcPr>
            <w:tcW w:w="1260" w:type="dxa"/>
            <w:vAlign w:val="bottom"/>
          </w:tcPr>
          <w:p w:rsidR="00DE3742" w:rsidRPr="00EE6405" w:rsidRDefault="00DE3742" w:rsidP="00DE3742">
            <w:pPr>
              <w:pBdr>
                <w:bottom w:val="single" w:sz="4" w:space="1" w:color="auto"/>
              </w:pBdr>
              <w:tabs>
                <w:tab w:val="decimal" w:pos="972"/>
              </w:tabs>
              <w:spacing w:line="270" w:lineRule="exact"/>
              <w:ind w:left="-18" w:right="-32"/>
              <w:rPr>
                <w:rFonts w:ascii="Arial" w:hAnsi="Arial" w:cs="Arial"/>
                <w:sz w:val="16"/>
                <w:szCs w:val="16"/>
              </w:rPr>
            </w:pPr>
            <w:r w:rsidRPr="00EE6405">
              <w:rPr>
                <w:rFonts w:ascii="Arial" w:hAnsi="Arial" w:cs="Arial"/>
                <w:sz w:val="16"/>
                <w:szCs w:val="16"/>
              </w:rPr>
              <w:t>2,985,682</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b/>
                <w:bCs/>
                <w:sz w:val="16"/>
                <w:szCs w:val="16"/>
              </w:rPr>
              <w:t>Accumulated depreciation</w:t>
            </w:r>
          </w:p>
        </w:tc>
        <w:tc>
          <w:tcPr>
            <w:tcW w:w="1170" w:type="dxa"/>
            <w:vAlign w:val="bottom"/>
          </w:tcPr>
          <w:p w:rsidR="00DE3742" w:rsidRPr="00EE6405" w:rsidRDefault="00DE3742" w:rsidP="00DE3742">
            <w:pPr>
              <w:tabs>
                <w:tab w:val="decimal" w:pos="852"/>
              </w:tabs>
              <w:spacing w:line="270" w:lineRule="exact"/>
              <w:ind w:left="-18" w:right="-32"/>
              <w:rPr>
                <w:rFonts w:ascii="Arial" w:hAnsi="Arial" w:cs="Arial"/>
                <w:sz w:val="16"/>
                <w:szCs w:val="16"/>
              </w:rPr>
            </w:pPr>
          </w:p>
        </w:tc>
        <w:tc>
          <w:tcPr>
            <w:tcW w:w="1260" w:type="dxa"/>
            <w:vAlign w:val="bottom"/>
          </w:tcPr>
          <w:p w:rsidR="00DE3742" w:rsidRPr="00EE6405" w:rsidRDefault="00DE3742" w:rsidP="00DE3742">
            <w:pPr>
              <w:tabs>
                <w:tab w:val="decimal" w:pos="972"/>
              </w:tabs>
              <w:spacing w:line="270" w:lineRule="exact"/>
              <w:ind w:left="-18" w:right="-32"/>
              <w:rPr>
                <w:rFonts w:ascii="Arial" w:hAnsi="Arial" w:cs="Arial"/>
                <w:sz w:val="16"/>
                <w:szCs w:val="16"/>
              </w:rPr>
            </w:pPr>
          </w:p>
        </w:tc>
        <w:tc>
          <w:tcPr>
            <w:tcW w:w="1260" w:type="dxa"/>
            <w:vAlign w:val="bottom"/>
          </w:tcPr>
          <w:p w:rsidR="00DE3742" w:rsidRPr="00EE6405" w:rsidRDefault="00DE3742" w:rsidP="00DE3742">
            <w:pPr>
              <w:tabs>
                <w:tab w:val="decimal" w:pos="972"/>
              </w:tabs>
              <w:spacing w:line="270" w:lineRule="exact"/>
              <w:ind w:left="-18" w:right="-32"/>
              <w:rPr>
                <w:rFonts w:ascii="Arial" w:hAnsi="Arial" w:cs="Arial"/>
                <w:sz w:val="16"/>
                <w:szCs w:val="16"/>
              </w:rPr>
            </w:pPr>
          </w:p>
        </w:tc>
        <w:tc>
          <w:tcPr>
            <w:tcW w:w="1170" w:type="dxa"/>
            <w:vAlign w:val="bottom"/>
          </w:tcPr>
          <w:p w:rsidR="00DE3742" w:rsidRPr="00EE6405" w:rsidRDefault="00DE3742" w:rsidP="00DE3742">
            <w:pPr>
              <w:tabs>
                <w:tab w:val="decimal" w:pos="882"/>
              </w:tabs>
              <w:spacing w:line="270" w:lineRule="exact"/>
              <w:ind w:left="-18" w:right="-32"/>
              <w:rPr>
                <w:rFonts w:ascii="Arial" w:hAnsi="Arial" w:cs="Arial"/>
                <w:sz w:val="16"/>
                <w:szCs w:val="16"/>
              </w:rPr>
            </w:pPr>
          </w:p>
        </w:tc>
        <w:tc>
          <w:tcPr>
            <w:tcW w:w="1170" w:type="dxa"/>
            <w:vAlign w:val="bottom"/>
          </w:tcPr>
          <w:p w:rsidR="00DE3742" w:rsidRPr="00EE6405" w:rsidRDefault="00DE3742" w:rsidP="00DE3742">
            <w:pPr>
              <w:tabs>
                <w:tab w:val="decimal" w:pos="882"/>
              </w:tabs>
              <w:spacing w:line="270" w:lineRule="exact"/>
              <w:ind w:left="-18" w:right="-32"/>
              <w:rPr>
                <w:rFonts w:ascii="Arial" w:hAnsi="Arial" w:cs="Arial"/>
                <w:sz w:val="16"/>
                <w:szCs w:val="16"/>
              </w:rPr>
            </w:pP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c>
          <w:tcPr>
            <w:tcW w:w="131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c>
          <w:tcPr>
            <w:tcW w:w="1300" w:type="dxa"/>
            <w:vAlign w:val="bottom"/>
          </w:tcPr>
          <w:p w:rsidR="00DE3742" w:rsidRPr="00EE6405" w:rsidRDefault="00DE3742" w:rsidP="00DE3742">
            <w:pPr>
              <w:tabs>
                <w:tab w:val="decimal" w:pos="1002"/>
              </w:tabs>
              <w:spacing w:line="270" w:lineRule="exact"/>
              <w:ind w:right="-32"/>
              <w:rPr>
                <w:rFonts w:ascii="Arial" w:hAnsi="Arial" w:cs="Arial"/>
                <w:sz w:val="16"/>
                <w:szCs w:val="16"/>
              </w:rPr>
            </w:pP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1 January 2016</w:t>
            </w:r>
          </w:p>
        </w:tc>
        <w:tc>
          <w:tcPr>
            <w:tcW w:w="1170" w:type="dxa"/>
            <w:vAlign w:val="bottom"/>
          </w:tcPr>
          <w:p w:rsidR="00DE3742" w:rsidRPr="00EE6405" w:rsidRDefault="00DE3742"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11,794</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305,100</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261,746</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309,824</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164,128</w:t>
            </w:r>
          </w:p>
        </w:tc>
        <w:tc>
          <w:tcPr>
            <w:tcW w:w="131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11,788</w:t>
            </w:r>
          </w:p>
        </w:tc>
        <w:tc>
          <w:tcPr>
            <w:tcW w:w="1300" w:type="dxa"/>
            <w:vAlign w:val="bottom"/>
          </w:tcPr>
          <w:p w:rsidR="00DE3742" w:rsidRPr="00EE6405" w:rsidRDefault="00DE3742" w:rsidP="00DE3742">
            <w:pPr>
              <w:tabs>
                <w:tab w:val="decimal" w:pos="972"/>
              </w:tabs>
              <w:spacing w:line="270" w:lineRule="exact"/>
              <w:ind w:right="-32"/>
              <w:rPr>
                <w:rFonts w:ascii="Arial" w:hAnsi="Arial" w:cs="Arial"/>
                <w:sz w:val="16"/>
                <w:szCs w:val="16"/>
                <w:cs/>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1,064,380</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Depreciation for the year</w:t>
            </w:r>
          </w:p>
        </w:tc>
        <w:tc>
          <w:tcPr>
            <w:tcW w:w="1170" w:type="dxa"/>
            <w:vAlign w:val="bottom"/>
          </w:tcPr>
          <w:p w:rsidR="00DE3742" w:rsidRPr="00EE6405" w:rsidRDefault="00DE3742"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794</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23,397</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26,790</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45,726</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21,081</w:t>
            </w:r>
          </w:p>
        </w:tc>
        <w:tc>
          <w:tcPr>
            <w:tcW w:w="131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1,474</w:t>
            </w:r>
          </w:p>
        </w:tc>
        <w:tc>
          <w:tcPr>
            <w:tcW w:w="130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119,262</w:t>
            </w:r>
          </w:p>
        </w:tc>
      </w:tr>
      <w:tr w:rsidR="00DE3742" w:rsidRPr="00EE6405" w:rsidTr="00531362">
        <w:tc>
          <w:tcPr>
            <w:tcW w:w="2970" w:type="dxa"/>
          </w:tcPr>
          <w:p w:rsidR="00DE3742" w:rsidRPr="00EE6405" w:rsidRDefault="00DE3742" w:rsidP="00DE3742">
            <w:pPr>
              <w:spacing w:line="270" w:lineRule="exact"/>
              <w:ind w:left="162" w:right="-108" w:hanging="162"/>
              <w:rPr>
                <w:rFonts w:ascii="Arial" w:hAnsi="Arial" w:cs="Arial"/>
                <w:sz w:val="16"/>
                <w:szCs w:val="16"/>
              </w:rPr>
            </w:pPr>
            <w:r w:rsidRPr="00EE6405">
              <w:rPr>
                <w:rFonts w:ascii="Arial" w:hAnsi="Arial" w:cs="Arial"/>
                <w:sz w:val="16"/>
                <w:szCs w:val="16"/>
              </w:rPr>
              <w:t>Depreciation on disposals/write-off</w:t>
            </w:r>
          </w:p>
        </w:tc>
        <w:tc>
          <w:tcPr>
            <w:tcW w:w="1170" w:type="dxa"/>
            <w:vAlign w:val="bottom"/>
          </w:tcPr>
          <w:p w:rsidR="00DE3742" w:rsidRPr="00EE6405" w:rsidRDefault="00DE3742" w:rsidP="00DE3742">
            <w:pPr>
              <w:pBdr>
                <w:bottom w:val="single" w:sz="4" w:space="1" w:color="auto"/>
              </w:pBd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(95)</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(16,538)</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(11,745)</w:t>
            </w:r>
          </w:p>
        </w:tc>
        <w:tc>
          <w:tcPr>
            <w:tcW w:w="131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30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(28,378)</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31 December 2016</w:t>
            </w:r>
          </w:p>
        </w:tc>
        <w:tc>
          <w:tcPr>
            <w:tcW w:w="1170" w:type="dxa"/>
            <w:vAlign w:val="bottom"/>
          </w:tcPr>
          <w:p w:rsidR="00DE3742" w:rsidRPr="00EE6405" w:rsidRDefault="00DE3742"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12,588</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328,497</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288,441</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339,012</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173,464</w:t>
            </w:r>
          </w:p>
        </w:tc>
        <w:tc>
          <w:tcPr>
            <w:tcW w:w="131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13,262</w:t>
            </w:r>
          </w:p>
        </w:tc>
        <w:tc>
          <w:tcPr>
            <w:tcW w:w="1300" w:type="dxa"/>
            <w:vAlign w:val="bottom"/>
          </w:tcPr>
          <w:p w:rsidR="00DE3742" w:rsidRPr="00EE6405" w:rsidRDefault="00DE3742" w:rsidP="00DE3742">
            <w:pPr>
              <w:tabs>
                <w:tab w:val="decimal" w:pos="972"/>
              </w:tabs>
              <w:spacing w:line="270" w:lineRule="exact"/>
              <w:ind w:right="-32"/>
              <w:rPr>
                <w:rFonts w:ascii="Arial" w:hAnsi="Arial" w:cs="Arial"/>
                <w:sz w:val="16"/>
                <w:szCs w:val="16"/>
                <w:cs/>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1,155,264</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Depreciation for the year</w:t>
            </w:r>
          </w:p>
        </w:tc>
        <w:tc>
          <w:tcPr>
            <w:tcW w:w="1170" w:type="dxa"/>
            <w:vAlign w:val="bottom"/>
          </w:tcPr>
          <w:p w:rsidR="00DE3742" w:rsidRPr="00EE6405" w:rsidRDefault="00DE3742" w:rsidP="00DE3742">
            <w:pP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792</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24,781</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31,511</w:t>
            </w: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55,900</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22,188</w:t>
            </w:r>
          </w:p>
        </w:tc>
        <w:tc>
          <w:tcPr>
            <w:tcW w:w="131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1,790</w:t>
            </w:r>
          </w:p>
        </w:tc>
        <w:tc>
          <w:tcPr>
            <w:tcW w:w="130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r w:rsidRPr="00EE6405">
              <w:rPr>
                <w:rFonts w:ascii="Arial" w:hAnsi="Arial" w:cs="Arial"/>
                <w:sz w:val="16"/>
                <w:szCs w:val="16"/>
              </w:rPr>
              <w:t>136,962</w:t>
            </w:r>
          </w:p>
        </w:tc>
      </w:tr>
      <w:tr w:rsidR="00DE3742" w:rsidRPr="00EE6405" w:rsidTr="00531362">
        <w:tc>
          <w:tcPr>
            <w:tcW w:w="2970" w:type="dxa"/>
          </w:tcPr>
          <w:p w:rsidR="00DE3742" w:rsidRPr="00EE6405" w:rsidRDefault="00DE3742" w:rsidP="00DE3742">
            <w:pPr>
              <w:spacing w:line="270" w:lineRule="exact"/>
              <w:ind w:left="162" w:right="-108" w:hanging="162"/>
              <w:rPr>
                <w:rFonts w:ascii="Arial" w:hAnsi="Arial" w:cs="Arial"/>
                <w:sz w:val="16"/>
                <w:szCs w:val="16"/>
              </w:rPr>
            </w:pPr>
            <w:r w:rsidRPr="00EE6405">
              <w:rPr>
                <w:rFonts w:ascii="Arial" w:hAnsi="Arial" w:cs="Arial"/>
                <w:sz w:val="16"/>
                <w:szCs w:val="16"/>
              </w:rPr>
              <w:t>Depreciation on disposals</w:t>
            </w:r>
          </w:p>
        </w:tc>
        <w:tc>
          <w:tcPr>
            <w:tcW w:w="1170" w:type="dxa"/>
            <w:vAlign w:val="bottom"/>
          </w:tcPr>
          <w:p w:rsidR="00DE3742" w:rsidRPr="00EE6405" w:rsidRDefault="00DE3742" w:rsidP="00DE3742">
            <w:pPr>
              <w:pBdr>
                <w:bottom w:val="single" w:sz="4" w:space="1" w:color="auto"/>
              </w:pBd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(273)</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(3)</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(3,882)</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(13,477)</w:t>
            </w:r>
          </w:p>
        </w:tc>
        <w:tc>
          <w:tcPr>
            <w:tcW w:w="131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(2,236)</w:t>
            </w:r>
          </w:p>
        </w:tc>
        <w:tc>
          <w:tcPr>
            <w:tcW w:w="130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(19,871)</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31 December 2017</w:t>
            </w:r>
          </w:p>
        </w:tc>
        <w:tc>
          <w:tcPr>
            <w:tcW w:w="1170" w:type="dxa"/>
            <w:vAlign w:val="bottom"/>
          </w:tcPr>
          <w:p w:rsidR="00DE3742" w:rsidRPr="00EE6405" w:rsidRDefault="00DE3742" w:rsidP="00DE3742">
            <w:pPr>
              <w:pBdr>
                <w:bottom w:val="single" w:sz="4" w:space="1" w:color="auto"/>
              </w:pBdr>
              <w:tabs>
                <w:tab w:val="decimal" w:pos="882"/>
              </w:tabs>
              <w:spacing w:line="270" w:lineRule="exact"/>
              <w:ind w:right="-32"/>
              <w:rPr>
                <w:rFonts w:ascii="Arial" w:hAnsi="Arial" w:cs="Arial"/>
                <w:sz w:val="16"/>
                <w:szCs w:val="16"/>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13,380</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353,005</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319,949</w:t>
            </w:r>
          </w:p>
        </w:tc>
        <w:tc>
          <w:tcPr>
            <w:tcW w:w="117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391,030</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182,175</w:t>
            </w:r>
          </w:p>
        </w:tc>
        <w:tc>
          <w:tcPr>
            <w:tcW w:w="131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12,816</w:t>
            </w:r>
          </w:p>
        </w:tc>
        <w:tc>
          <w:tcPr>
            <w:tcW w:w="130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cs/>
              </w:rPr>
            </w:pPr>
            <w:r w:rsidRPr="00EE6405">
              <w:rPr>
                <w:rFonts w:ascii="Arial" w:hAnsi="Arial" w:cs="Arial"/>
                <w:sz w:val="16"/>
                <w:szCs w:val="16"/>
              </w:rPr>
              <w:t>-</w:t>
            </w:r>
          </w:p>
        </w:tc>
        <w:tc>
          <w:tcPr>
            <w:tcW w:w="1260" w:type="dxa"/>
            <w:vAlign w:val="bottom"/>
          </w:tcPr>
          <w:p w:rsidR="00DE3742" w:rsidRPr="00EE6405" w:rsidRDefault="00DE3742" w:rsidP="00DE3742">
            <w:pPr>
              <w:pBdr>
                <w:bottom w:val="single" w:sz="4"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1,272,355</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b/>
                <w:bCs/>
                <w:sz w:val="16"/>
                <w:szCs w:val="16"/>
              </w:rPr>
              <w:t>Net book value</w:t>
            </w:r>
          </w:p>
        </w:tc>
        <w:tc>
          <w:tcPr>
            <w:tcW w:w="1170" w:type="dxa"/>
            <w:vAlign w:val="bottom"/>
          </w:tcPr>
          <w:p w:rsidR="00DE3742" w:rsidRPr="00EE6405" w:rsidRDefault="00DE3742" w:rsidP="00DE3742">
            <w:pPr>
              <w:tabs>
                <w:tab w:val="decimal" w:pos="882"/>
              </w:tabs>
              <w:spacing w:line="270" w:lineRule="exact"/>
              <w:ind w:right="-32"/>
              <w:rPr>
                <w:rFonts w:ascii="Arial" w:hAnsi="Arial" w:cs="Arial"/>
                <w:sz w:val="16"/>
                <w:szCs w:val="16"/>
              </w:rPr>
            </w:pP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c>
          <w:tcPr>
            <w:tcW w:w="117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c>
          <w:tcPr>
            <w:tcW w:w="131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c>
          <w:tcPr>
            <w:tcW w:w="130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c>
          <w:tcPr>
            <w:tcW w:w="1260" w:type="dxa"/>
            <w:vAlign w:val="bottom"/>
          </w:tcPr>
          <w:p w:rsidR="00DE3742" w:rsidRPr="00EE6405" w:rsidRDefault="00DE3742" w:rsidP="00DE3742">
            <w:pPr>
              <w:tabs>
                <w:tab w:val="decimal" w:pos="972"/>
              </w:tabs>
              <w:spacing w:line="270" w:lineRule="exact"/>
              <w:ind w:right="-32"/>
              <w:rPr>
                <w:rFonts w:ascii="Arial" w:hAnsi="Arial" w:cs="Arial"/>
                <w:sz w:val="16"/>
                <w:szCs w:val="16"/>
              </w:rPr>
            </w:pP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31 December 2016</w:t>
            </w:r>
          </w:p>
        </w:tc>
        <w:tc>
          <w:tcPr>
            <w:tcW w:w="1170" w:type="dxa"/>
            <w:vAlign w:val="bottom"/>
          </w:tcPr>
          <w:p w:rsidR="00DE3742" w:rsidRPr="00EE6405" w:rsidRDefault="00DE3742" w:rsidP="00DE3742">
            <w:pPr>
              <w:pBdr>
                <w:bottom w:val="double" w:sz="6" w:space="1" w:color="auto"/>
              </w:pBdr>
              <w:tabs>
                <w:tab w:val="decimal" w:pos="882"/>
              </w:tabs>
              <w:spacing w:line="270" w:lineRule="exact"/>
              <w:ind w:right="-32"/>
              <w:rPr>
                <w:rFonts w:ascii="Arial" w:hAnsi="Arial" w:cs="Arial"/>
                <w:sz w:val="16"/>
                <w:szCs w:val="16"/>
              </w:rPr>
            </w:pPr>
            <w:r w:rsidRPr="00EE6405">
              <w:rPr>
                <w:rFonts w:ascii="Arial" w:hAnsi="Arial" w:cs="Arial"/>
                <w:sz w:val="16"/>
                <w:szCs w:val="16"/>
              </w:rPr>
              <w:t>138,966</w:t>
            </w:r>
          </w:p>
        </w:tc>
        <w:tc>
          <w:tcPr>
            <w:tcW w:w="126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4,569</w:t>
            </w:r>
          </w:p>
        </w:tc>
        <w:tc>
          <w:tcPr>
            <w:tcW w:w="126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411,122</w:t>
            </w:r>
          </w:p>
        </w:tc>
        <w:tc>
          <w:tcPr>
            <w:tcW w:w="117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177,957</w:t>
            </w:r>
          </w:p>
        </w:tc>
        <w:tc>
          <w:tcPr>
            <w:tcW w:w="117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226,945</w:t>
            </w:r>
          </w:p>
        </w:tc>
        <w:tc>
          <w:tcPr>
            <w:tcW w:w="126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105,127</w:t>
            </w:r>
          </w:p>
        </w:tc>
        <w:tc>
          <w:tcPr>
            <w:tcW w:w="131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8,524</w:t>
            </w:r>
          </w:p>
        </w:tc>
        <w:tc>
          <w:tcPr>
            <w:tcW w:w="130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66,775</w:t>
            </w:r>
          </w:p>
        </w:tc>
        <w:tc>
          <w:tcPr>
            <w:tcW w:w="126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1,139,985</w:t>
            </w:r>
          </w:p>
        </w:tc>
      </w:tr>
      <w:tr w:rsidR="00DE3742" w:rsidRPr="00EE6405" w:rsidTr="00531362">
        <w:tc>
          <w:tcPr>
            <w:tcW w:w="2970" w:type="dxa"/>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31 December 2017</w:t>
            </w:r>
          </w:p>
        </w:tc>
        <w:tc>
          <w:tcPr>
            <w:tcW w:w="1170" w:type="dxa"/>
            <w:vAlign w:val="bottom"/>
          </w:tcPr>
          <w:p w:rsidR="00DE3742" w:rsidRPr="00EE6405" w:rsidRDefault="00DE3742" w:rsidP="00DE3742">
            <w:pPr>
              <w:pBdr>
                <w:bottom w:val="double" w:sz="6" w:space="1" w:color="auto"/>
              </w:pBdr>
              <w:tabs>
                <w:tab w:val="decimal" w:pos="882"/>
              </w:tabs>
              <w:spacing w:line="270" w:lineRule="exact"/>
              <w:ind w:right="-32"/>
              <w:rPr>
                <w:rFonts w:ascii="Arial" w:hAnsi="Arial" w:cs="Arial"/>
                <w:sz w:val="16"/>
                <w:szCs w:val="16"/>
              </w:rPr>
            </w:pPr>
            <w:r w:rsidRPr="00EE6405">
              <w:rPr>
                <w:rFonts w:ascii="Arial" w:hAnsi="Arial" w:cs="Arial"/>
                <w:sz w:val="16"/>
                <w:szCs w:val="16"/>
              </w:rPr>
              <w:t>471,561</w:t>
            </w:r>
          </w:p>
        </w:tc>
        <w:tc>
          <w:tcPr>
            <w:tcW w:w="126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3,777</w:t>
            </w:r>
          </w:p>
        </w:tc>
        <w:tc>
          <w:tcPr>
            <w:tcW w:w="126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396,125</w:t>
            </w:r>
          </w:p>
        </w:tc>
        <w:tc>
          <w:tcPr>
            <w:tcW w:w="117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198,976</w:t>
            </w:r>
          </w:p>
        </w:tc>
        <w:tc>
          <w:tcPr>
            <w:tcW w:w="117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266,692</w:t>
            </w:r>
          </w:p>
        </w:tc>
        <w:tc>
          <w:tcPr>
            <w:tcW w:w="126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101,219</w:t>
            </w:r>
          </w:p>
        </w:tc>
        <w:tc>
          <w:tcPr>
            <w:tcW w:w="131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14,178</w:t>
            </w:r>
          </w:p>
        </w:tc>
        <w:tc>
          <w:tcPr>
            <w:tcW w:w="130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260,799</w:t>
            </w:r>
          </w:p>
        </w:tc>
        <w:tc>
          <w:tcPr>
            <w:tcW w:w="1260" w:type="dxa"/>
            <w:vAlign w:val="bottom"/>
          </w:tcPr>
          <w:p w:rsidR="00DE3742" w:rsidRPr="00EE6405" w:rsidRDefault="00DE3742" w:rsidP="00DE3742">
            <w:pPr>
              <w:pBdr>
                <w:bottom w:val="double" w:sz="6" w:space="1" w:color="auto"/>
              </w:pBdr>
              <w:tabs>
                <w:tab w:val="decimal" w:pos="972"/>
              </w:tabs>
              <w:spacing w:line="270" w:lineRule="exact"/>
              <w:ind w:right="-32"/>
              <w:rPr>
                <w:rFonts w:ascii="Arial" w:hAnsi="Arial" w:cs="Arial"/>
                <w:sz w:val="16"/>
                <w:szCs w:val="16"/>
              </w:rPr>
            </w:pPr>
            <w:r w:rsidRPr="00EE6405">
              <w:rPr>
                <w:rFonts w:ascii="Arial" w:hAnsi="Arial" w:cs="Arial"/>
                <w:sz w:val="16"/>
                <w:szCs w:val="16"/>
              </w:rPr>
              <w:t>1,713,327</w:t>
            </w:r>
          </w:p>
        </w:tc>
      </w:tr>
      <w:tr w:rsidR="00DE3742" w:rsidRPr="00EE6405" w:rsidTr="00531362">
        <w:tc>
          <w:tcPr>
            <w:tcW w:w="2970" w:type="dxa"/>
          </w:tcPr>
          <w:p w:rsidR="00DE3742" w:rsidRPr="00EE6405" w:rsidRDefault="00DE3742" w:rsidP="00DE3742">
            <w:pPr>
              <w:spacing w:line="270" w:lineRule="exact"/>
              <w:ind w:right="-108"/>
              <w:jc w:val="thaiDistribute"/>
              <w:rPr>
                <w:rFonts w:ascii="Arial" w:hAnsi="Arial" w:cs="Arial"/>
                <w:b/>
                <w:bCs/>
                <w:sz w:val="16"/>
                <w:szCs w:val="16"/>
              </w:rPr>
            </w:pPr>
            <w:r w:rsidRPr="00EE6405">
              <w:rPr>
                <w:rFonts w:ascii="Arial" w:hAnsi="Arial" w:cs="Arial"/>
                <w:b/>
                <w:bCs/>
                <w:sz w:val="16"/>
                <w:szCs w:val="16"/>
              </w:rPr>
              <w:t>Depreciation for the year</w:t>
            </w:r>
          </w:p>
        </w:tc>
        <w:tc>
          <w:tcPr>
            <w:tcW w:w="1170" w:type="dxa"/>
          </w:tcPr>
          <w:p w:rsidR="00DE3742" w:rsidRPr="00EE6405" w:rsidRDefault="00DE3742" w:rsidP="00DE3742">
            <w:pPr>
              <w:tabs>
                <w:tab w:val="decimal" w:pos="1062"/>
              </w:tabs>
              <w:spacing w:line="270" w:lineRule="exact"/>
              <w:rPr>
                <w:rFonts w:ascii="Arial" w:hAnsi="Arial" w:cs="Arial"/>
                <w:sz w:val="16"/>
                <w:szCs w:val="16"/>
              </w:rPr>
            </w:pPr>
          </w:p>
        </w:tc>
        <w:tc>
          <w:tcPr>
            <w:tcW w:w="1260" w:type="dxa"/>
          </w:tcPr>
          <w:p w:rsidR="00DE3742" w:rsidRPr="00EE6405" w:rsidRDefault="00DE3742" w:rsidP="00DE3742">
            <w:pPr>
              <w:tabs>
                <w:tab w:val="decimal" w:pos="1062"/>
              </w:tabs>
              <w:spacing w:line="270" w:lineRule="exact"/>
              <w:rPr>
                <w:rFonts w:ascii="Arial" w:hAnsi="Arial" w:cs="Arial"/>
                <w:sz w:val="16"/>
                <w:szCs w:val="16"/>
              </w:rPr>
            </w:pPr>
          </w:p>
        </w:tc>
        <w:tc>
          <w:tcPr>
            <w:tcW w:w="1260" w:type="dxa"/>
          </w:tcPr>
          <w:p w:rsidR="00DE3742" w:rsidRPr="00EE6405" w:rsidRDefault="00DE3742" w:rsidP="00DE3742">
            <w:pPr>
              <w:tabs>
                <w:tab w:val="decimal" w:pos="1062"/>
              </w:tabs>
              <w:spacing w:line="270" w:lineRule="exact"/>
              <w:jc w:val="both"/>
              <w:rPr>
                <w:rFonts w:ascii="Arial" w:hAnsi="Arial" w:cs="Arial"/>
                <w:sz w:val="16"/>
                <w:szCs w:val="16"/>
              </w:rPr>
            </w:pPr>
          </w:p>
        </w:tc>
        <w:tc>
          <w:tcPr>
            <w:tcW w:w="1170" w:type="dxa"/>
          </w:tcPr>
          <w:p w:rsidR="00DE3742" w:rsidRPr="00EE6405" w:rsidRDefault="00DE3742" w:rsidP="00DE3742">
            <w:pPr>
              <w:tabs>
                <w:tab w:val="decimal" w:pos="1062"/>
              </w:tabs>
              <w:spacing w:line="270" w:lineRule="exact"/>
              <w:jc w:val="both"/>
              <w:rPr>
                <w:rFonts w:ascii="Arial" w:hAnsi="Arial" w:cs="Arial"/>
                <w:sz w:val="16"/>
                <w:szCs w:val="16"/>
              </w:rPr>
            </w:pPr>
          </w:p>
        </w:tc>
        <w:tc>
          <w:tcPr>
            <w:tcW w:w="1170" w:type="dxa"/>
          </w:tcPr>
          <w:p w:rsidR="00DE3742" w:rsidRPr="00EE6405" w:rsidRDefault="00DE3742" w:rsidP="00DE3742">
            <w:pPr>
              <w:tabs>
                <w:tab w:val="decimal" w:pos="1062"/>
              </w:tabs>
              <w:spacing w:line="270" w:lineRule="exact"/>
              <w:rPr>
                <w:rFonts w:ascii="Arial" w:hAnsi="Arial" w:cs="Arial"/>
                <w:sz w:val="16"/>
                <w:szCs w:val="16"/>
              </w:rPr>
            </w:pPr>
          </w:p>
        </w:tc>
        <w:tc>
          <w:tcPr>
            <w:tcW w:w="1260" w:type="dxa"/>
          </w:tcPr>
          <w:p w:rsidR="00DE3742" w:rsidRPr="00EE6405" w:rsidRDefault="00DE3742" w:rsidP="00DE3742">
            <w:pPr>
              <w:tabs>
                <w:tab w:val="decimal" w:pos="1062"/>
              </w:tabs>
              <w:spacing w:line="270" w:lineRule="exact"/>
              <w:rPr>
                <w:rFonts w:ascii="Arial" w:hAnsi="Arial" w:cs="Arial"/>
                <w:sz w:val="16"/>
                <w:szCs w:val="16"/>
              </w:rPr>
            </w:pPr>
          </w:p>
        </w:tc>
        <w:tc>
          <w:tcPr>
            <w:tcW w:w="1310" w:type="dxa"/>
            <w:vAlign w:val="bottom"/>
          </w:tcPr>
          <w:p w:rsidR="00DE3742" w:rsidRPr="00EE6405" w:rsidRDefault="00DE3742" w:rsidP="00DE3742">
            <w:pPr>
              <w:tabs>
                <w:tab w:val="decimal" w:pos="972"/>
              </w:tabs>
              <w:spacing w:line="270" w:lineRule="exact"/>
              <w:ind w:left="-18" w:right="-32"/>
              <w:rPr>
                <w:rFonts w:ascii="Arial" w:hAnsi="Arial" w:cs="Arial"/>
                <w:sz w:val="16"/>
                <w:szCs w:val="16"/>
              </w:rPr>
            </w:pPr>
          </w:p>
        </w:tc>
        <w:tc>
          <w:tcPr>
            <w:tcW w:w="1300" w:type="dxa"/>
            <w:vAlign w:val="bottom"/>
          </w:tcPr>
          <w:p w:rsidR="00DE3742" w:rsidRPr="00EE6405" w:rsidRDefault="00DE3742" w:rsidP="00DE3742">
            <w:pPr>
              <w:tabs>
                <w:tab w:val="decimal" w:pos="972"/>
              </w:tabs>
              <w:spacing w:line="270" w:lineRule="exact"/>
              <w:ind w:left="-18" w:right="-32"/>
              <w:rPr>
                <w:rFonts w:ascii="Arial" w:hAnsi="Arial" w:cs="Arial"/>
                <w:sz w:val="16"/>
                <w:szCs w:val="16"/>
              </w:rPr>
            </w:pPr>
          </w:p>
        </w:tc>
        <w:tc>
          <w:tcPr>
            <w:tcW w:w="1260" w:type="dxa"/>
            <w:vAlign w:val="bottom"/>
          </w:tcPr>
          <w:p w:rsidR="00DE3742" w:rsidRPr="00EE6405" w:rsidRDefault="00DE3742" w:rsidP="00DE3742">
            <w:pPr>
              <w:tabs>
                <w:tab w:val="decimal" w:pos="972"/>
              </w:tabs>
              <w:spacing w:line="270" w:lineRule="exact"/>
              <w:ind w:left="-18" w:right="-32"/>
              <w:rPr>
                <w:rFonts w:ascii="Arial" w:hAnsi="Arial" w:cs="Arial"/>
                <w:sz w:val="16"/>
                <w:szCs w:val="16"/>
              </w:rPr>
            </w:pPr>
          </w:p>
        </w:tc>
      </w:tr>
      <w:tr w:rsidR="00DE3742" w:rsidRPr="00EE6405" w:rsidTr="00531362">
        <w:tc>
          <w:tcPr>
            <w:tcW w:w="12870" w:type="dxa"/>
            <w:gridSpan w:val="9"/>
            <w:vMerge w:val="restart"/>
          </w:tcPr>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2016 (Baht 98 million included in cost of hospital operations, and the balance in selling and administrative expenses)</w:t>
            </w:r>
          </w:p>
          <w:p w:rsidR="00DE3742" w:rsidRPr="00EE6405" w:rsidRDefault="00DE3742" w:rsidP="00DE3742">
            <w:pPr>
              <w:spacing w:line="270" w:lineRule="exact"/>
              <w:jc w:val="thaiDistribute"/>
              <w:rPr>
                <w:rFonts w:ascii="Arial" w:hAnsi="Arial" w:cs="Arial"/>
                <w:sz w:val="16"/>
                <w:szCs w:val="16"/>
              </w:rPr>
            </w:pPr>
            <w:r w:rsidRPr="00EE6405">
              <w:rPr>
                <w:rFonts w:ascii="Arial" w:hAnsi="Arial" w:cs="Arial"/>
                <w:sz w:val="16"/>
                <w:szCs w:val="16"/>
              </w:rPr>
              <w:t>2017 (Baht 115 million included in cost of hospital operations, and the balance in selling and administrative expenses)</w:t>
            </w:r>
          </w:p>
        </w:tc>
        <w:tc>
          <w:tcPr>
            <w:tcW w:w="1260" w:type="dxa"/>
            <w:vAlign w:val="bottom"/>
          </w:tcPr>
          <w:p w:rsidR="00DE3742" w:rsidRPr="00EE6405" w:rsidRDefault="00DE3742" w:rsidP="00DE3742">
            <w:pPr>
              <w:pBdr>
                <w:bottom w:val="double" w:sz="6" w:space="1" w:color="auto"/>
              </w:pBdr>
              <w:tabs>
                <w:tab w:val="decimal" w:pos="972"/>
              </w:tabs>
              <w:spacing w:line="270" w:lineRule="exact"/>
              <w:ind w:left="-18" w:right="-32"/>
              <w:rPr>
                <w:rFonts w:ascii="Arial" w:hAnsi="Arial" w:cs="Arial"/>
                <w:sz w:val="16"/>
                <w:szCs w:val="16"/>
              </w:rPr>
            </w:pPr>
            <w:r w:rsidRPr="00EE6405">
              <w:rPr>
                <w:rFonts w:ascii="Arial" w:hAnsi="Arial" w:cs="Arial"/>
                <w:sz w:val="16"/>
                <w:szCs w:val="16"/>
              </w:rPr>
              <w:t>119,262</w:t>
            </w:r>
          </w:p>
        </w:tc>
      </w:tr>
      <w:tr w:rsidR="00DE3742" w:rsidRPr="00EE6405" w:rsidTr="00531362">
        <w:tc>
          <w:tcPr>
            <w:tcW w:w="12870" w:type="dxa"/>
            <w:gridSpan w:val="9"/>
            <w:vMerge/>
          </w:tcPr>
          <w:p w:rsidR="00DE3742" w:rsidRPr="00EE6405" w:rsidRDefault="00DE3742" w:rsidP="00DE3742">
            <w:pPr>
              <w:spacing w:line="270" w:lineRule="exact"/>
              <w:jc w:val="thaiDistribute"/>
              <w:rPr>
                <w:rFonts w:ascii="Arial" w:hAnsi="Arial" w:cs="Arial"/>
                <w:sz w:val="16"/>
                <w:szCs w:val="16"/>
              </w:rPr>
            </w:pPr>
          </w:p>
        </w:tc>
        <w:tc>
          <w:tcPr>
            <w:tcW w:w="1260" w:type="dxa"/>
            <w:vAlign w:val="bottom"/>
          </w:tcPr>
          <w:p w:rsidR="00DE3742" w:rsidRPr="00EE6405" w:rsidRDefault="00DE3742" w:rsidP="00DE3742">
            <w:pPr>
              <w:pBdr>
                <w:bottom w:val="double" w:sz="6" w:space="1" w:color="auto"/>
              </w:pBdr>
              <w:tabs>
                <w:tab w:val="decimal" w:pos="972"/>
              </w:tabs>
              <w:spacing w:line="270" w:lineRule="exact"/>
              <w:ind w:left="-18" w:right="-32"/>
              <w:rPr>
                <w:rFonts w:ascii="Arial" w:hAnsi="Arial" w:cs="Arial"/>
                <w:sz w:val="16"/>
                <w:szCs w:val="16"/>
              </w:rPr>
            </w:pPr>
            <w:r w:rsidRPr="00EE6405">
              <w:rPr>
                <w:rFonts w:ascii="Arial" w:hAnsi="Arial" w:cs="Arial"/>
                <w:sz w:val="16"/>
                <w:szCs w:val="16"/>
              </w:rPr>
              <w:t>136,962</w:t>
            </w:r>
          </w:p>
        </w:tc>
      </w:tr>
    </w:tbl>
    <w:p w:rsidR="005537C6" w:rsidRPr="00EE6405" w:rsidRDefault="005537C6" w:rsidP="005537C6">
      <w:pPr>
        <w:tabs>
          <w:tab w:val="left" w:pos="900"/>
          <w:tab w:val="right" w:pos="7200"/>
          <w:tab w:val="right" w:pos="8540"/>
        </w:tabs>
        <w:spacing w:before="240" w:after="120" w:line="380" w:lineRule="exact"/>
        <w:ind w:left="360" w:hanging="360"/>
        <w:jc w:val="thaiDistribute"/>
        <w:rPr>
          <w:rFonts w:ascii="Arial" w:hAnsi="Arial" w:cs="Arial"/>
          <w:b/>
          <w:bCs/>
          <w:sz w:val="22"/>
          <w:szCs w:val="22"/>
        </w:rPr>
        <w:sectPr w:rsidR="005537C6" w:rsidRPr="00EE6405" w:rsidSect="005A080E">
          <w:pgSz w:w="16834" w:h="11909" w:orient="landscape" w:code="9"/>
          <w:pgMar w:top="1800" w:right="1080" w:bottom="1080" w:left="1296" w:header="706" w:footer="706" w:gutter="0"/>
          <w:cols w:space="720"/>
        </w:sectPr>
      </w:pPr>
    </w:p>
    <w:p w:rsidR="00BD7BC0" w:rsidRPr="00EE6405" w:rsidRDefault="00BD7BC0" w:rsidP="00EE6405">
      <w:pPr>
        <w:tabs>
          <w:tab w:val="left" w:pos="900"/>
          <w:tab w:val="left" w:pos="2160"/>
          <w:tab w:val="left" w:pos="2880"/>
        </w:tabs>
        <w:spacing w:before="120" w:after="120" w:line="380" w:lineRule="exact"/>
        <w:ind w:left="547" w:hanging="547"/>
        <w:jc w:val="both"/>
        <w:rPr>
          <w:rFonts w:ascii="Arial" w:hAnsi="Arial" w:cs="Arial"/>
          <w:sz w:val="22"/>
          <w:szCs w:val="22"/>
        </w:rPr>
      </w:pPr>
      <w:r w:rsidRPr="00EE6405">
        <w:rPr>
          <w:rFonts w:ascii="Arial" w:hAnsi="Arial" w:cs="Arial"/>
          <w:sz w:val="22"/>
          <w:szCs w:val="22"/>
        </w:rPr>
        <w:lastRenderedPageBreak/>
        <w:tab/>
        <w:t xml:space="preserve">As at 31 December 2017, certain items of buildings improvement and equipment were fully depreciated but are still in use. The gross carrying amount (before deducting accumulated depreciation) of those assets amounted to approximately Baht </w:t>
      </w:r>
      <w:r w:rsidR="00DE3742" w:rsidRPr="00EE6405">
        <w:rPr>
          <w:rFonts w:ascii="Arial" w:hAnsi="Arial" w:cs="Arial"/>
          <w:sz w:val="22"/>
          <w:szCs w:val="22"/>
        </w:rPr>
        <w:t>469</w:t>
      </w:r>
      <w:r w:rsidRPr="00EE6405">
        <w:rPr>
          <w:rFonts w:ascii="Arial" w:hAnsi="Arial" w:cs="Arial"/>
          <w:sz w:val="22"/>
          <w:szCs w:val="22"/>
        </w:rPr>
        <w:t xml:space="preserve"> million (2016: Baht </w:t>
      </w:r>
      <w:r w:rsidR="00DE3742" w:rsidRPr="00EE6405">
        <w:rPr>
          <w:rFonts w:ascii="Arial" w:hAnsi="Arial" w:cs="Arial"/>
          <w:sz w:val="22"/>
          <w:szCs w:val="22"/>
        </w:rPr>
        <w:t>408</w:t>
      </w:r>
      <w:r w:rsidRPr="00EE6405">
        <w:rPr>
          <w:rFonts w:ascii="Arial" w:hAnsi="Arial" w:cs="Arial"/>
          <w:sz w:val="22"/>
          <w:szCs w:val="22"/>
        </w:rPr>
        <w:t xml:space="preserve"> million).</w:t>
      </w:r>
    </w:p>
    <w:p w:rsidR="002F7C4B" w:rsidRPr="00EE6405" w:rsidRDefault="005537C6" w:rsidP="00EE6405">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EE6405">
        <w:rPr>
          <w:rFonts w:ascii="Arial" w:hAnsi="Arial" w:cs="Arial"/>
          <w:b/>
          <w:bCs/>
          <w:sz w:val="22"/>
          <w:szCs w:val="22"/>
        </w:rPr>
        <w:t>1</w:t>
      </w:r>
      <w:r w:rsidR="00A67496" w:rsidRPr="00EE6405">
        <w:rPr>
          <w:rFonts w:ascii="Arial" w:hAnsi="Arial" w:cs="Arial"/>
          <w:b/>
          <w:bCs/>
          <w:sz w:val="22"/>
          <w:szCs w:val="22"/>
        </w:rPr>
        <w:t>5</w:t>
      </w:r>
      <w:r w:rsidRPr="00EE6405">
        <w:rPr>
          <w:rFonts w:ascii="Arial" w:hAnsi="Arial" w:cs="Arial"/>
          <w:b/>
          <w:bCs/>
          <w:sz w:val="22"/>
          <w:szCs w:val="22"/>
        </w:rPr>
        <w:t>.</w:t>
      </w:r>
      <w:r w:rsidRPr="00EE6405">
        <w:rPr>
          <w:rFonts w:ascii="Arial" w:hAnsi="Arial" w:cs="Arial"/>
          <w:b/>
          <w:bCs/>
          <w:sz w:val="22"/>
          <w:szCs w:val="22"/>
        </w:rPr>
        <w:tab/>
        <w:t>Intangible assets</w:t>
      </w:r>
    </w:p>
    <w:tbl>
      <w:tblPr>
        <w:tblW w:w="8610" w:type="dxa"/>
        <w:tblInd w:w="450" w:type="dxa"/>
        <w:tblLayout w:type="fixed"/>
        <w:tblLook w:val="0000" w:firstRow="0" w:lastRow="0" w:firstColumn="0" w:lastColumn="0" w:noHBand="0" w:noVBand="0"/>
      </w:tblPr>
      <w:tblGrid>
        <w:gridCol w:w="5280"/>
        <w:gridCol w:w="1665"/>
        <w:gridCol w:w="1665"/>
      </w:tblGrid>
      <w:tr w:rsidR="002F7C4B" w:rsidRPr="00EE6405" w:rsidTr="002F7C4B">
        <w:tc>
          <w:tcPr>
            <w:tcW w:w="5280" w:type="dxa"/>
          </w:tcPr>
          <w:p w:rsidR="002F7C4B" w:rsidRPr="00EE6405" w:rsidRDefault="002F7C4B" w:rsidP="00EE6405">
            <w:pPr>
              <w:spacing w:line="380" w:lineRule="exact"/>
              <w:ind w:right="-18"/>
              <w:jc w:val="thaiDistribute"/>
              <w:rPr>
                <w:rFonts w:ascii="Arial" w:hAnsi="Arial" w:cs="Arial"/>
                <w:sz w:val="22"/>
                <w:szCs w:val="22"/>
              </w:rPr>
            </w:pPr>
            <w:r w:rsidRPr="00EE6405">
              <w:rPr>
                <w:rFonts w:ascii="Arial" w:hAnsi="Arial" w:cs="Arial"/>
                <w:b/>
                <w:bCs/>
                <w:sz w:val="22"/>
                <w:szCs w:val="22"/>
                <w:cs/>
              </w:rPr>
              <w:tab/>
            </w:r>
            <w:r w:rsidRPr="00EE6405">
              <w:rPr>
                <w:rFonts w:ascii="Arial" w:hAnsi="Arial" w:cs="Arial"/>
                <w:b/>
                <w:bCs/>
                <w:sz w:val="22"/>
                <w:szCs w:val="22"/>
              </w:rPr>
              <w:tab/>
            </w:r>
            <w:r w:rsidRPr="00EE6405">
              <w:rPr>
                <w:rFonts w:ascii="Arial" w:hAnsi="Arial" w:cs="Arial"/>
                <w:sz w:val="22"/>
                <w:szCs w:val="22"/>
              </w:rPr>
              <w:tab/>
            </w:r>
          </w:p>
        </w:tc>
        <w:tc>
          <w:tcPr>
            <w:tcW w:w="3330" w:type="dxa"/>
            <w:gridSpan w:val="2"/>
          </w:tcPr>
          <w:p w:rsidR="002F7C4B" w:rsidRPr="00EE6405" w:rsidRDefault="002F7C4B" w:rsidP="00EE6405">
            <w:pPr>
              <w:tabs>
                <w:tab w:val="left" w:pos="600"/>
                <w:tab w:val="left" w:pos="900"/>
                <w:tab w:val="right" w:pos="7280"/>
                <w:tab w:val="right" w:pos="8540"/>
              </w:tabs>
              <w:spacing w:line="380" w:lineRule="exact"/>
              <w:ind w:right="-45"/>
              <w:jc w:val="right"/>
              <w:rPr>
                <w:rFonts w:ascii="Arial" w:hAnsi="Arial" w:cs="Arial"/>
                <w:sz w:val="22"/>
                <w:szCs w:val="22"/>
                <w:cs/>
              </w:rPr>
            </w:pPr>
            <w:r w:rsidRPr="00EE6405">
              <w:rPr>
                <w:rFonts w:ascii="Arial" w:hAnsi="Arial" w:cs="Arial"/>
                <w:sz w:val="22"/>
                <w:szCs w:val="22"/>
              </w:rPr>
              <w:t>(Unit: Thousand Baht)</w:t>
            </w:r>
          </w:p>
        </w:tc>
      </w:tr>
      <w:tr w:rsidR="002F7C4B" w:rsidRPr="00EE6405" w:rsidTr="002F7C4B">
        <w:tc>
          <w:tcPr>
            <w:tcW w:w="5280" w:type="dxa"/>
          </w:tcPr>
          <w:p w:rsidR="002F7C4B" w:rsidRPr="00EE6405" w:rsidRDefault="002F7C4B" w:rsidP="00EE6405">
            <w:pPr>
              <w:spacing w:line="380" w:lineRule="exact"/>
              <w:ind w:right="-18"/>
              <w:jc w:val="thaiDistribute"/>
              <w:rPr>
                <w:rFonts w:ascii="Arial" w:hAnsi="Arial" w:cs="Arial"/>
                <w:b/>
                <w:bCs/>
                <w:sz w:val="22"/>
                <w:szCs w:val="22"/>
                <w:u w:val="single"/>
              </w:rPr>
            </w:pPr>
          </w:p>
        </w:tc>
        <w:tc>
          <w:tcPr>
            <w:tcW w:w="1665" w:type="dxa"/>
          </w:tcPr>
          <w:p w:rsidR="002F7C4B" w:rsidRPr="00EE6405" w:rsidRDefault="002F7C4B"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2017</w:t>
            </w:r>
          </w:p>
        </w:tc>
        <w:tc>
          <w:tcPr>
            <w:tcW w:w="1665" w:type="dxa"/>
          </w:tcPr>
          <w:p w:rsidR="002F7C4B" w:rsidRPr="00EE6405" w:rsidRDefault="002F7C4B"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2016</w:t>
            </w:r>
          </w:p>
        </w:tc>
      </w:tr>
      <w:tr w:rsidR="002F7C4B" w:rsidRPr="00EE6405" w:rsidTr="002F7C4B">
        <w:tc>
          <w:tcPr>
            <w:tcW w:w="5280" w:type="dxa"/>
          </w:tcPr>
          <w:p w:rsidR="002F7C4B" w:rsidRPr="00EE6405" w:rsidRDefault="002F7C4B" w:rsidP="00EE6405">
            <w:pPr>
              <w:spacing w:line="380" w:lineRule="exact"/>
              <w:ind w:left="-48" w:right="-17"/>
              <w:rPr>
                <w:rFonts w:ascii="Arial" w:hAnsi="Arial" w:cs="Arial"/>
                <w:sz w:val="22"/>
                <w:szCs w:val="22"/>
                <w:cs/>
              </w:rPr>
            </w:pPr>
            <w:r w:rsidRPr="00EE6405">
              <w:rPr>
                <w:rFonts w:ascii="Arial" w:hAnsi="Arial" w:cs="Arial"/>
                <w:sz w:val="22"/>
                <w:szCs w:val="22"/>
              </w:rPr>
              <w:t>Computer software - cost</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180,587</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173,074</w:t>
            </w:r>
          </w:p>
        </w:tc>
      </w:tr>
      <w:tr w:rsidR="002F7C4B" w:rsidRPr="00EE6405" w:rsidTr="002F7C4B">
        <w:tc>
          <w:tcPr>
            <w:tcW w:w="5280" w:type="dxa"/>
          </w:tcPr>
          <w:p w:rsidR="002F7C4B" w:rsidRPr="00EE6405" w:rsidRDefault="002F7C4B" w:rsidP="00EE6405">
            <w:pPr>
              <w:spacing w:line="380" w:lineRule="exact"/>
              <w:ind w:left="-48" w:right="-17"/>
              <w:rPr>
                <w:rFonts w:ascii="Arial" w:hAnsi="Arial" w:cs="Arial"/>
                <w:sz w:val="22"/>
                <w:szCs w:val="22"/>
                <w:cs/>
              </w:rPr>
            </w:pPr>
            <w:r w:rsidRPr="00EE6405">
              <w:rPr>
                <w:rFonts w:ascii="Arial" w:hAnsi="Arial" w:cs="Arial"/>
                <w:sz w:val="22"/>
                <w:szCs w:val="22"/>
              </w:rPr>
              <w:t>Less: Accumulated amortisation</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(68,964)</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(54,752)</w:t>
            </w:r>
          </w:p>
        </w:tc>
      </w:tr>
      <w:tr w:rsidR="002F7C4B" w:rsidRPr="00EE6405" w:rsidTr="002F7C4B">
        <w:tc>
          <w:tcPr>
            <w:tcW w:w="5280" w:type="dxa"/>
          </w:tcPr>
          <w:p w:rsidR="002F7C4B" w:rsidRPr="00EE6405" w:rsidRDefault="002F7C4B" w:rsidP="00EE6405">
            <w:pPr>
              <w:spacing w:line="380" w:lineRule="exact"/>
              <w:ind w:left="-48" w:right="-17"/>
              <w:rPr>
                <w:rFonts w:ascii="Arial" w:hAnsi="Arial" w:cs="Arial"/>
                <w:sz w:val="22"/>
                <w:szCs w:val="22"/>
              </w:rPr>
            </w:pPr>
            <w:r w:rsidRPr="00EE6405">
              <w:rPr>
                <w:rFonts w:ascii="Arial" w:hAnsi="Arial" w:cs="Arial"/>
                <w:sz w:val="22"/>
                <w:szCs w:val="22"/>
              </w:rPr>
              <w:t xml:space="preserve">Less: Allowance for </w:t>
            </w:r>
            <w:r w:rsidR="00FC1FED" w:rsidRPr="00EE6405">
              <w:rPr>
                <w:rFonts w:ascii="Arial" w:hAnsi="Arial" w:cs="Arial"/>
                <w:sz w:val="22"/>
                <w:szCs w:val="22"/>
              </w:rPr>
              <w:t>impairment loss</w:t>
            </w:r>
          </w:p>
        </w:tc>
        <w:tc>
          <w:tcPr>
            <w:tcW w:w="1665" w:type="dxa"/>
          </w:tcPr>
          <w:p w:rsidR="002F7C4B" w:rsidRPr="00EE6405" w:rsidRDefault="002F7C4B" w:rsidP="00EE6405">
            <w:pPr>
              <w:pBdr>
                <w:bottom w:val="sing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(20,000)</w:t>
            </w:r>
          </w:p>
        </w:tc>
        <w:tc>
          <w:tcPr>
            <w:tcW w:w="1665" w:type="dxa"/>
          </w:tcPr>
          <w:p w:rsidR="002F7C4B" w:rsidRPr="00EE6405" w:rsidRDefault="002F7C4B" w:rsidP="00EE6405">
            <w:pPr>
              <w:pBdr>
                <w:bottom w:val="sing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(20,000)</w:t>
            </w:r>
          </w:p>
        </w:tc>
      </w:tr>
      <w:tr w:rsidR="002F7C4B" w:rsidRPr="00EE6405" w:rsidTr="002F7C4B">
        <w:tc>
          <w:tcPr>
            <w:tcW w:w="5280" w:type="dxa"/>
          </w:tcPr>
          <w:p w:rsidR="002F7C4B" w:rsidRPr="00EE6405" w:rsidRDefault="002F7C4B" w:rsidP="00EE6405">
            <w:pPr>
              <w:spacing w:line="380" w:lineRule="exact"/>
              <w:ind w:left="-48" w:right="-17"/>
              <w:rPr>
                <w:rFonts w:ascii="Arial" w:hAnsi="Arial" w:cs="Arial"/>
                <w:sz w:val="22"/>
                <w:szCs w:val="22"/>
              </w:rPr>
            </w:pPr>
            <w:r w:rsidRPr="00EE6405">
              <w:rPr>
                <w:rFonts w:ascii="Arial" w:hAnsi="Arial" w:cs="Arial"/>
                <w:sz w:val="22"/>
                <w:szCs w:val="22"/>
              </w:rPr>
              <w:t>Net book value</w:t>
            </w:r>
          </w:p>
        </w:tc>
        <w:tc>
          <w:tcPr>
            <w:tcW w:w="1665" w:type="dxa"/>
          </w:tcPr>
          <w:p w:rsidR="002F7C4B" w:rsidRPr="00EE6405" w:rsidRDefault="002F7C4B" w:rsidP="00EE6405">
            <w:pPr>
              <w:pBdr>
                <w:bottom w:val="doub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91,623</w:t>
            </w:r>
          </w:p>
        </w:tc>
        <w:tc>
          <w:tcPr>
            <w:tcW w:w="1665" w:type="dxa"/>
          </w:tcPr>
          <w:p w:rsidR="002F7C4B" w:rsidRPr="00EE6405" w:rsidRDefault="002F7C4B" w:rsidP="00EE6405">
            <w:pPr>
              <w:pBdr>
                <w:bottom w:val="doub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98,322</w:t>
            </w:r>
          </w:p>
        </w:tc>
      </w:tr>
    </w:tbl>
    <w:p w:rsidR="00E23F57" w:rsidRPr="00EE6405" w:rsidRDefault="00E23F57" w:rsidP="00EE6405">
      <w:pPr>
        <w:spacing w:before="240" w:after="120" w:line="380" w:lineRule="exact"/>
        <w:ind w:left="547"/>
        <w:jc w:val="thaiDistribute"/>
        <w:rPr>
          <w:rFonts w:ascii="Arial" w:hAnsi="Arial" w:cs="Arial"/>
          <w:sz w:val="22"/>
          <w:szCs w:val="22"/>
        </w:rPr>
      </w:pPr>
      <w:r w:rsidRPr="00EE6405">
        <w:rPr>
          <w:rFonts w:ascii="Arial" w:hAnsi="Arial" w:cs="Arial"/>
          <w:sz w:val="22"/>
          <w:szCs w:val="22"/>
        </w:rPr>
        <w:t>A reconciliation of the net book value of intangible assets for the year</w:t>
      </w:r>
      <w:r w:rsidR="005A080E" w:rsidRPr="00EE6405">
        <w:rPr>
          <w:rFonts w:ascii="Arial" w:hAnsi="Arial" w:cs="Arial"/>
          <w:sz w:val="22"/>
          <w:szCs w:val="22"/>
        </w:rPr>
        <w:t>s</w:t>
      </w:r>
      <w:r w:rsidRPr="00EE6405">
        <w:rPr>
          <w:rFonts w:ascii="Arial" w:hAnsi="Arial" w:cs="Arial"/>
          <w:sz w:val="22"/>
          <w:szCs w:val="22"/>
        </w:rPr>
        <w:t xml:space="preserve"> </w:t>
      </w:r>
      <w:r w:rsidR="00AC6986" w:rsidRPr="00EE6405">
        <w:rPr>
          <w:rFonts w:ascii="Arial" w:hAnsi="Arial" w:cs="Arial"/>
          <w:sz w:val="22"/>
          <w:szCs w:val="22"/>
        </w:rPr>
        <w:t>201</w:t>
      </w:r>
      <w:r w:rsidR="00CF6EE5" w:rsidRPr="00EE6405">
        <w:rPr>
          <w:rFonts w:ascii="Arial" w:hAnsi="Arial" w:cs="Arial"/>
          <w:sz w:val="22"/>
          <w:szCs w:val="22"/>
        </w:rPr>
        <w:t>7</w:t>
      </w:r>
      <w:r w:rsidRPr="00EE6405">
        <w:rPr>
          <w:rFonts w:ascii="Arial" w:hAnsi="Arial" w:cs="Arial"/>
          <w:sz w:val="22"/>
          <w:szCs w:val="22"/>
        </w:rPr>
        <w:t xml:space="preserve"> and </w:t>
      </w:r>
      <w:r w:rsidR="00AC6986" w:rsidRPr="00EE6405">
        <w:rPr>
          <w:rFonts w:ascii="Arial" w:hAnsi="Arial" w:cs="Arial"/>
          <w:sz w:val="22"/>
          <w:szCs w:val="22"/>
        </w:rPr>
        <w:t>201</w:t>
      </w:r>
      <w:r w:rsidR="00CF6EE5" w:rsidRPr="00EE6405">
        <w:rPr>
          <w:rFonts w:ascii="Arial" w:hAnsi="Arial" w:cs="Arial"/>
          <w:sz w:val="22"/>
          <w:szCs w:val="22"/>
        </w:rPr>
        <w:t>6</w:t>
      </w:r>
      <w:r w:rsidRPr="00EE6405">
        <w:rPr>
          <w:rFonts w:ascii="Arial" w:hAnsi="Arial" w:cs="Arial"/>
          <w:sz w:val="22"/>
          <w:szCs w:val="22"/>
        </w:rPr>
        <w:t xml:space="preserve"> is presented below.</w:t>
      </w:r>
    </w:p>
    <w:tbl>
      <w:tblPr>
        <w:tblW w:w="8610" w:type="dxa"/>
        <w:tblInd w:w="450" w:type="dxa"/>
        <w:tblLayout w:type="fixed"/>
        <w:tblLook w:val="0000" w:firstRow="0" w:lastRow="0" w:firstColumn="0" w:lastColumn="0" w:noHBand="0" w:noVBand="0"/>
      </w:tblPr>
      <w:tblGrid>
        <w:gridCol w:w="5280"/>
        <w:gridCol w:w="1665"/>
        <w:gridCol w:w="1665"/>
      </w:tblGrid>
      <w:tr w:rsidR="002F7C4B" w:rsidRPr="00EE6405" w:rsidTr="00FC1FED">
        <w:tc>
          <w:tcPr>
            <w:tcW w:w="5280" w:type="dxa"/>
          </w:tcPr>
          <w:p w:rsidR="002F7C4B" w:rsidRPr="00EE6405" w:rsidRDefault="002F7C4B" w:rsidP="00EE6405">
            <w:pPr>
              <w:spacing w:line="380" w:lineRule="exact"/>
              <w:ind w:right="-18"/>
              <w:jc w:val="thaiDistribute"/>
              <w:rPr>
                <w:rFonts w:ascii="Arial" w:hAnsi="Arial" w:cs="Arial"/>
                <w:sz w:val="22"/>
                <w:szCs w:val="22"/>
              </w:rPr>
            </w:pPr>
            <w:r w:rsidRPr="00EE6405">
              <w:rPr>
                <w:rFonts w:ascii="Arial" w:hAnsi="Arial" w:cs="Arial"/>
                <w:b/>
                <w:bCs/>
                <w:sz w:val="22"/>
                <w:szCs w:val="22"/>
                <w:cs/>
              </w:rPr>
              <w:tab/>
            </w:r>
            <w:r w:rsidRPr="00EE6405">
              <w:rPr>
                <w:rFonts w:ascii="Arial" w:hAnsi="Arial" w:cs="Arial"/>
                <w:b/>
                <w:bCs/>
                <w:sz w:val="22"/>
                <w:szCs w:val="22"/>
              </w:rPr>
              <w:tab/>
            </w:r>
            <w:r w:rsidRPr="00EE6405">
              <w:rPr>
                <w:rFonts w:ascii="Arial" w:hAnsi="Arial" w:cs="Arial"/>
                <w:sz w:val="22"/>
                <w:szCs w:val="22"/>
              </w:rPr>
              <w:tab/>
            </w:r>
          </w:p>
        </w:tc>
        <w:tc>
          <w:tcPr>
            <w:tcW w:w="3330" w:type="dxa"/>
            <w:gridSpan w:val="2"/>
          </w:tcPr>
          <w:p w:rsidR="002F7C4B" w:rsidRPr="00EE6405" w:rsidRDefault="002F7C4B" w:rsidP="00EE6405">
            <w:pPr>
              <w:tabs>
                <w:tab w:val="left" w:pos="600"/>
                <w:tab w:val="left" w:pos="900"/>
                <w:tab w:val="right" w:pos="7280"/>
                <w:tab w:val="right" w:pos="8540"/>
              </w:tabs>
              <w:spacing w:line="380" w:lineRule="exact"/>
              <w:ind w:right="-45"/>
              <w:jc w:val="right"/>
              <w:rPr>
                <w:rFonts w:ascii="Arial" w:hAnsi="Arial" w:cs="Arial"/>
                <w:sz w:val="22"/>
                <w:szCs w:val="22"/>
                <w:cs/>
              </w:rPr>
            </w:pPr>
            <w:r w:rsidRPr="00EE6405">
              <w:rPr>
                <w:rFonts w:ascii="Arial" w:hAnsi="Arial" w:cs="Arial"/>
                <w:sz w:val="22"/>
                <w:szCs w:val="22"/>
              </w:rPr>
              <w:t>(Unit: Thousand Baht)</w:t>
            </w:r>
          </w:p>
        </w:tc>
      </w:tr>
      <w:tr w:rsidR="002F7C4B" w:rsidRPr="00EE6405" w:rsidTr="00FC1FED">
        <w:tc>
          <w:tcPr>
            <w:tcW w:w="5280" w:type="dxa"/>
          </w:tcPr>
          <w:p w:rsidR="002F7C4B" w:rsidRPr="00EE6405" w:rsidRDefault="002F7C4B" w:rsidP="00EE6405">
            <w:pPr>
              <w:spacing w:line="380" w:lineRule="exact"/>
              <w:ind w:right="-18"/>
              <w:jc w:val="thaiDistribute"/>
              <w:rPr>
                <w:rFonts w:ascii="Arial" w:hAnsi="Arial" w:cs="Arial"/>
                <w:b/>
                <w:bCs/>
                <w:sz w:val="22"/>
                <w:szCs w:val="22"/>
                <w:u w:val="single"/>
              </w:rPr>
            </w:pPr>
          </w:p>
        </w:tc>
        <w:tc>
          <w:tcPr>
            <w:tcW w:w="1665" w:type="dxa"/>
          </w:tcPr>
          <w:p w:rsidR="002F7C4B" w:rsidRPr="00EE6405" w:rsidRDefault="002F7C4B"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2017</w:t>
            </w:r>
          </w:p>
        </w:tc>
        <w:tc>
          <w:tcPr>
            <w:tcW w:w="1665" w:type="dxa"/>
          </w:tcPr>
          <w:p w:rsidR="002F7C4B" w:rsidRPr="00EE6405" w:rsidRDefault="002F7C4B"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2016</w:t>
            </w:r>
          </w:p>
        </w:tc>
      </w:tr>
      <w:tr w:rsidR="002F7C4B" w:rsidRPr="00EE6405" w:rsidTr="00FC1FED">
        <w:tc>
          <w:tcPr>
            <w:tcW w:w="5280" w:type="dxa"/>
          </w:tcPr>
          <w:p w:rsidR="002F7C4B" w:rsidRPr="00EE6405" w:rsidRDefault="002F7C4B" w:rsidP="00EE6405">
            <w:pPr>
              <w:spacing w:line="380" w:lineRule="exact"/>
              <w:ind w:left="-48" w:right="-72"/>
              <w:rPr>
                <w:rFonts w:ascii="Arial" w:hAnsi="Arial" w:cs="Arial"/>
                <w:sz w:val="22"/>
                <w:szCs w:val="22"/>
              </w:rPr>
            </w:pPr>
            <w:r w:rsidRPr="00EE6405">
              <w:rPr>
                <w:rFonts w:ascii="Arial" w:hAnsi="Arial" w:cs="Arial"/>
                <w:sz w:val="22"/>
                <w:szCs w:val="22"/>
              </w:rPr>
              <w:t>Net book value at beginning of year</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98,322</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95,555</w:t>
            </w:r>
          </w:p>
        </w:tc>
      </w:tr>
      <w:tr w:rsidR="002F7C4B" w:rsidRPr="00EE6405" w:rsidTr="00FC1FED">
        <w:tc>
          <w:tcPr>
            <w:tcW w:w="5280" w:type="dxa"/>
          </w:tcPr>
          <w:p w:rsidR="002F7C4B" w:rsidRPr="00EE6405" w:rsidRDefault="002F7C4B" w:rsidP="00EE6405">
            <w:pPr>
              <w:spacing w:line="380" w:lineRule="exact"/>
              <w:ind w:left="-48" w:right="-72"/>
              <w:rPr>
                <w:rFonts w:ascii="Arial" w:hAnsi="Arial" w:cs="Arial"/>
                <w:sz w:val="22"/>
                <w:szCs w:val="22"/>
              </w:rPr>
            </w:pPr>
            <w:r w:rsidRPr="00EE6405">
              <w:rPr>
                <w:rFonts w:ascii="Arial" w:hAnsi="Arial" w:cs="Arial"/>
                <w:sz w:val="22"/>
                <w:szCs w:val="22"/>
              </w:rPr>
              <w:t>Additions</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5,256</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15,334</w:t>
            </w:r>
          </w:p>
        </w:tc>
      </w:tr>
      <w:tr w:rsidR="002F7C4B" w:rsidRPr="00EE6405" w:rsidTr="00FC1FED">
        <w:tc>
          <w:tcPr>
            <w:tcW w:w="5280" w:type="dxa"/>
          </w:tcPr>
          <w:p w:rsidR="002F7C4B" w:rsidRPr="00EE6405" w:rsidRDefault="00B610F0" w:rsidP="00EE6405">
            <w:pPr>
              <w:spacing w:line="380" w:lineRule="exact"/>
              <w:ind w:left="-48" w:right="-72"/>
              <w:rPr>
                <w:rFonts w:ascii="Arial" w:hAnsi="Arial" w:cs="Arial"/>
                <w:sz w:val="22"/>
                <w:szCs w:val="22"/>
              </w:rPr>
            </w:pPr>
            <w:r w:rsidRPr="00EE6405">
              <w:rPr>
                <w:rFonts w:ascii="Arial" w:hAnsi="Arial" w:cs="Arial"/>
                <w:sz w:val="22"/>
                <w:szCs w:val="22"/>
              </w:rPr>
              <w:t>Reclassification</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2,257</w:t>
            </w:r>
          </w:p>
        </w:tc>
        <w:tc>
          <w:tcPr>
            <w:tcW w:w="1665" w:type="dxa"/>
          </w:tcPr>
          <w:p w:rsidR="002F7C4B" w:rsidRPr="00EE6405" w:rsidRDefault="002F7C4B"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w:t>
            </w:r>
          </w:p>
        </w:tc>
      </w:tr>
      <w:tr w:rsidR="002F7C4B" w:rsidRPr="00EE6405" w:rsidTr="00FC1FED">
        <w:tc>
          <w:tcPr>
            <w:tcW w:w="5280" w:type="dxa"/>
          </w:tcPr>
          <w:p w:rsidR="002F7C4B" w:rsidRPr="00EE6405" w:rsidRDefault="002F7C4B" w:rsidP="00EE6405">
            <w:pPr>
              <w:spacing w:line="380" w:lineRule="exact"/>
              <w:ind w:left="-48" w:right="-72"/>
              <w:rPr>
                <w:rFonts w:ascii="Arial" w:hAnsi="Arial" w:cs="Arial"/>
                <w:sz w:val="22"/>
                <w:szCs w:val="22"/>
                <w:cs/>
              </w:rPr>
            </w:pPr>
            <w:r w:rsidRPr="00EE6405">
              <w:rPr>
                <w:rFonts w:ascii="Arial" w:hAnsi="Arial" w:cs="Arial"/>
                <w:sz w:val="22"/>
                <w:szCs w:val="22"/>
              </w:rPr>
              <w:t>Amortisation</w:t>
            </w:r>
          </w:p>
        </w:tc>
        <w:tc>
          <w:tcPr>
            <w:tcW w:w="1665" w:type="dxa"/>
          </w:tcPr>
          <w:p w:rsidR="002F7C4B" w:rsidRPr="00EE6405" w:rsidRDefault="002F7C4B" w:rsidP="00EE6405">
            <w:pPr>
              <w:pBdr>
                <w:bottom w:val="sing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(14,212)</w:t>
            </w:r>
          </w:p>
        </w:tc>
        <w:tc>
          <w:tcPr>
            <w:tcW w:w="1665" w:type="dxa"/>
          </w:tcPr>
          <w:p w:rsidR="002F7C4B" w:rsidRPr="00EE6405" w:rsidRDefault="002F7C4B" w:rsidP="00EE6405">
            <w:pPr>
              <w:pBdr>
                <w:bottom w:val="sing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(12,567)</w:t>
            </w:r>
          </w:p>
        </w:tc>
      </w:tr>
      <w:tr w:rsidR="002F7C4B" w:rsidRPr="00EE6405" w:rsidTr="00FC1FED">
        <w:tc>
          <w:tcPr>
            <w:tcW w:w="5280" w:type="dxa"/>
          </w:tcPr>
          <w:p w:rsidR="002F7C4B" w:rsidRPr="00EE6405" w:rsidRDefault="002F7C4B" w:rsidP="00EE6405">
            <w:pPr>
              <w:spacing w:line="380" w:lineRule="exact"/>
              <w:ind w:left="-48" w:right="-72"/>
              <w:rPr>
                <w:rFonts w:ascii="Arial" w:hAnsi="Arial" w:cs="Arial"/>
                <w:sz w:val="22"/>
                <w:szCs w:val="22"/>
              </w:rPr>
            </w:pPr>
            <w:r w:rsidRPr="00EE6405">
              <w:rPr>
                <w:rFonts w:ascii="Arial" w:hAnsi="Arial" w:cs="Arial"/>
                <w:sz w:val="22"/>
                <w:szCs w:val="22"/>
              </w:rPr>
              <w:t xml:space="preserve">Net book value at end of year </w:t>
            </w:r>
          </w:p>
        </w:tc>
        <w:tc>
          <w:tcPr>
            <w:tcW w:w="1665" w:type="dxa"/>
          </w:tcPr>
          <w:p w:rsidR="002F7C4B" w:rsidRPr="00EE6405" w:rsidRDefault="002F7C4B" w:rsidP="00EE6405">
            <w:pPr>
              <w:pBdr>
                <w:bottom w:val="doub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91,623</w:t>
            </w:r>
          </w:p>
        </w:tc>
        <w:tc>
          <w:tcPr>
            <w:tcW w:w="1665" w:type="dxa"/>
          </w:tcPr>
          <w:p w:rsidR="002F7C4B" w:rsidRPr="00EE6405" w:rsidRDefault="002F7C4B" w:rsidP="00EE6405">
            <w:pPr>
              <w:pBdr>
                <w:bottom w:val="doub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98,322</w:t>
            </w:r>
          </w:p>
        </w:tc>
      </w:tr>
    </w:tbl>
    <w:p w:rsidR="002F54CF" w:rsidRPr="00EE6405" w:rsidRDefault="00A67496" w:rsidP="00EE6405">
      <w:pPr>
        <w:tabs>
          <w:tab w:val="right" w:pos="7280"/>
          <w:tab w:val="right" w:pos="8540"/>
        </w:tabs>
        <w:spacing w:before="240" w:after="120" w:line="380" w:lineRule="exact"/>
        <w:ind w:left="547" w:right="-43" w:hanging="547"/>
        <w:jc w:val="thaiDistribute"/>
        <w:rPr>
          <w:rFonts w:ascii="Arial" w:hAnsi="Arial" w:cs="Arial"/>
          <w:b/>
          <w:bCs/>
          <w:sz w:val="22"/>
          <w:szCs w:val="22"/>
        </w:rPr>
      </w:pPr>
      <w:r w:rsidRPr="00EE6405">
        <w:rPr>
          <w:rFonts w:ascii="Arial" w:hAnsi="Arial" w:cs="Arial"/>
          <w:b/>
          <w:bCs/>
          <w:sz w:val="22"/>
          <w:szCs w:val="22"/>
        </w:rPr>
        <w:t>16</w:t>
      </w:r>
      <w:r w:rsidR="00BC59C2" w:rsidRPr="00EE6405">
        <w:rPr>
          <w:rFonts w:ascii="Arial" w:hAnsi="Arial" w:cs="Arial"/>
          <w:b/>
          <w:bCs/>
          <w:sz w:val="22"/>
          <w:szCs w:val="22"/>
        </w:rPr>
        <w:t>.</w:t>
      </w:r>
      <w:r w:rsidR="00640FB6" w:rsidRPr="00EE6405">
        <w:rPr>
          <w:rFonts w:ascii="Arial" w:hAnsi="Arial" w:cs="Arial"/>
          <w:b/>
          <w:bCs/>
          <w:sz w:val="22"/>
          <w:szCs w:val="22"/>
        </w:rPr>
        <w:tab/>
      </w:r>
      <w:r w:rsidR="00BC59C2" w:rsidRPr="00EE6405">
        <w:rPr>
          <w:rFonts w:ascii="Arial" w:hAnsi="Arial" w:cs="Arial"/>
          <w:b/>
          <w:bCs/>
          <w:sz w:val="22"/>
          <w:szCs w:val="22"/>
        </w:rPr>
        <w:t>Trade and other payables</w:t>
      </w:r>
    </w:p>
    <w:tbl>
      <w:tblPr>
        <w:tblW w:w="8610" w:type="dxa"/>
        <w:tblInd w:w="450" w:type="dxa"/>
        <w:tblLayout w:type="fixed"/>
        <w:tblLook w:val="0000" w:firstRow="0" w:lastRow="0" w:firstColumn="0" w:lastColumn="0" w:noHBand="0" w:noVBand="0"/>
      </w:tblPr>
      <w:tblGrid>
        <w:gridCol w:w="5280"/>
        <w:gridCol w:w="1665"/>
        <w:gridCol w:w="1665"/>
      </w:tblGrid>
      <w:tr w:rsidR="002F54CF" w:rsidRPr="00EE6405" w:rsidTr="002F7C4B">
        <w:tc>
          <w:tcPr>
            <w:tcW w:w="5280" w:type="dxa"/>
          </w:tcPr>
          <w:p w:rsidR="002F54CF" w:rsidRPr="00EE6405" w:rsidRDefault="00BC59C2" w:rsidP="00EE6405">
            <w:pPr>
              <w:spacing w:line="380" w:lineRule="exact"/>
              <w:ind w:right="-18"/>
              <w:jc w:val="thaiDistribute"/>
              <w:rPr>
                <w:rFonts w:ascii="Arial" w:hAnsi="Arial" w:cs="Arial"/>
                <w:sz w:val="22"/>
                <w:szCs w:val="22"/>
              </w:rPr>
            </w:pPr>
            <w:r w:rsidRPr="00EE6405">
              <w:rPr>
                <w:rFonts w:ascii="Arial" w:hAnsi="Arial" w:cs="Arial"/>
                <w:b/>
                <w:bCs/>
                <w:sz w:val="22"/>
                <w:szCs w:val="22"/>
                <w:cs/>
              </w:rPr>
              <w:tab/>
            </w:r>
            <w:r w:rsidRPr="00EE6405">
              <w:rPr>
                <w:rFonts w:ascii="Arial" w:hAnsi="Arial" w:cs="Arial"/>
                <w:b/>
                <w:bCs/>
                <w:sz w:val="22"/>
                <w:szCs w:val="22"/>
              </w:rPr>
              <w:tab/>
            </w:r>
            <w:r w:rsidRPr="00EE6405">
              <w:rPr>
                <w:rFonts w:ascii="Arial" w:hAnsi="Arial" w:cs="Arial"/>
                <w:sz w:val="22"/>
                <w:szCs w:val="22"/>
              </w:rPr>
              <w:tab/>
            </w:r>
          </w:p>
        </w:tc>
        <w:tc>
          <w:tcPr>
            <w:tcW w:w="3330" w:type="dxa"/>
            <w:gridSpan w:val="2"/>
          </w:tcPr>
          <w:p w:rsidR="002F54CF" w:rsidRPr="00EE6405" w:rsidRDefault="00BC59C2" w:rsidP="00EE6405">
            <w:pPr>
              <w:tabs>
                <w:tab w:val="left" w:pos="600"/>
                <w:tab w:val="left" w:pos="900"/>
                <w:tab w:val="right" w:pos="7280"/>
                <w:tab w:val="right" w:pos="8540"/>
              </w:tabs>
              <w:spacing w:line="380" w:lineRule="exact"/>
              <w:ind w:right="-45"/>
              <w:jc w:val="right"/>
              <w:rPr>
                <w:rFonts w:ascii="Arial" w:hAnsi="Arial" w:cs="Arial"/>
                <w:sz w:val="22"/>
                <w:szCs w:val="22"/>
                <w:cs/>
              </w:rPr>
            </w:pPr>
            <w:r w:rsidRPr="00EE6405">
              <w:rPr>
                <w:rFonts w:ascii="Arial" w:hAnsi="Arial" w:cs="Arial"/>
                <w:sz w:val="22"/>
                <w:szCs w:val="22"/>
              </w:rPr>
              <w:t>(Unit: Thousand Baht)</w:t>
            </w:r>
          </w:p>
        </w:tc>
      </w:tr>
      <w:tr w:rsidR="002F54CF" w:rsidRPr="00EE6405" w:rsidTr="002F7C4B">
        <w:tc>
          <w:tcPr>
            <w:tcW w:w="5280" w:type="dxa"/>
          </w:tcPr>
          <w:p w:rsidR="002F54CF" w:rsidRPr="00EE6405" w:rsidRDefault="002F54CF" w:rsidP="00EE6405">
            <w:pPr>
              <w:spacing w:line="380" w:lineRule="exact"/>
              <w:ind w:right="-18"/>
              <w:jc w:val="thaiDistribute"/>
              <w:rPr>
                <w:rFonts w:ascii="Arial" w:hAnsi="Arial" w:cs="Arial"/>
                <w:b/>
                <w:bCs/>
                <w:sz w:val="22"/>
                <w:szCs w:val="22"/>
                <w:u w:val="single"/>
              </w:rPr>
            </w:pPr>
          </w:p>
        </w:tc>
        <w:tc>
          <w:tcPr>
            <w:tcW w:w="1665" w:type="dxa"/>
          </w:tcPr>
          <w:p w:rsidR="002F54CF" w:rsidRPr="00EE6405" w:rsidRDefault="00AC6986"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w:t>
            </w:r>
            <w:r w:rsidR="00A67496" w:rsidRPr="00EE6405">
              <w:rPr>
                <w:rFonts w:ascii="Arial" w:hAnsi="Arial" w:cs="Arial"/>
                <w:sz w:val="22"/>
                <w:szCs w:val="22"/>
                <w:u w:val="single"/>
              </w:rPr>
              <w:t>7</w:t>
            </w:r>
          </w:p>
        </w:tc>
        <w:tc>
          <w:tcPr>
            <w:tcW w:w="1665" w:type="dxa"/>
          </w:tcPr>
          <w:p w:rsidR="002F54CF" w:rsidRPr="00EE6405" w:rsidRDefault="00AC6986"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w:t>
            </w:r>
            <w:r w:rsidR="00A67496" w:rsidRPr="00EE6405">
              <w:rPr>
                <w:rFonts w:ascii="Arial" w:hAnsi="Arial" w:cs="Arial"/>
                <w:sz w:val="22"/>
                <w:szCs w:val="22"/>
                <w:u w:val="single"/>
              </w:rPr>
              <w:t>6</w:t>
            </w:r>
          </w:p>
        </w:tc>
      </w:tr>
      <w:tr w:rsidR="00E718D0" w:rsidRPr="00EE6405" w:rsidTr="002F7C4B">
        <w:tc>
          <w:tcPr>
            <w:tcW w:w="5280" w:type="dxa"/>
          </w:tcPr>
          <w:p w:rsidR="00E718D0" w:rsidRPr="00EE6405" w:rsidRDefault="008212C6" w:rsidP="00EE6405">
            <w:pPr>
              <w:spacing w:line="380" w:lineRule="exact"/>
              <w:ind w:left="-48" w:right="-17"/>
              <w:rPr>
                <w:rFonts w:ascii="Arial" w:hAnsi="Arial" w:cs="Arial"/>
                <w:sz w:val="22"/>
                <w:szCs w:val="22"/>
              </w:rPr>
            </w:pPr>
            <w:r w:rsidRPr="00EE6405">
              <w:rPr>
                <w:rFonts w:ascii="Arial" w:hAnsi="Arial" w:cs="Arial"/>
                <w:sz w:val="22"/>
                <w:szCs w:val="22"/>
              </w:rPr>
              <w:t xml:space="preserve">Trade </w:t>
            </w:r>
            <w:r w:rsidR="00B610F0" w:rsidRPr="00EE6405">
              <w:rPr>
                <w:rFonts w:ascii="Arial" w:hAnsi="Arial" w:cs="Arial"/>
                <w:sz w:val="22"/>
                <w:szCs w:val="22"/>
              </w:rPr>
              <w:t xml:space="preserve">accounts </w:t>
            </w:r>
            <w:r w:rsidR="00E718D0" w:rsidRPr="00EE6405">
              <w:rPr>
                <w:rFonts w:ascii="Arial" w:hAnsi="Arial" w:cs="Arial"/>
                <w:sz w:val="22"/>
                <w:szCs w:val="22"/>
              </w:rPr>
              <w:t>payable</w:t>
            </w:r>
            <w:r w:rsidR="00B610F0" w:rsidRPr="00EE6405">
              <w:rPr>
                <w:rFonts w:ascii="Arial" w:hAnsi="Arial" w:cs="Arial"/>
                <w:sz w:val="22"/>
                <w:szCs w:val="22"/>
              </w:rPr>
              <w:t xml:space="preserve"> - unrelated parties</w:t>
            </w:r>
          </w:p>
        </w:tc>
        <w:tc>
          <w:tcPr>
            <w:tcW w:w="1665" w:type="dxa"/>
          </w:tcPr>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109,227</w:t>
            </w:r>
          </w:p>
        </w:tc>
        <w:tc>
          <w:tcPr>
            <w:tcW w:w="1665" w:type="dxa"/>
          </w:tcPr>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108,686</w:t>
            </w:r>
          </w:p>
        </w:tc>
      </w:tr>
      <w:tr w:rsidR="00E718D0" w:rsidRPr="00EE6405" w:rsidTr="002F7C4B">
        <w:tc>
          <w:tcPr>
            <w:tcW w:w="5280" w:type="dxa"/>
          </w:tcPr>
          <w:p w:rsidR="00E718D0" w:rsidRPr="00EE6405" w:rsidRDefault="00E718D0" w:rsidP="00EE6405">
            <w:pPr>
              <w:spacing w:line="380" w:lineRule="exact"/>
              <w:ind w:left="-48" w:right="-17"/>
              <w:rPr>
                <w:rFonts w:ascii="Arial" w:hAnsi="Arial" w:cs="Arial"/>
                <w:sz w:val="22"/>
                <w:szCs w:val="22"/>
              </w:rPr>
            </w:pPr>
            <w:r w:rsidRPr="00EE6405">
              <w:rPr>
                <w:rFonts w:ascii="Arial" w:hAnsi="Arial" w:cs="Arial"/>
                <w:sz w:val="22"/>
                <w:szCs w:val="22"/>
              </w:rPr>
              <w:t xml:space="preserve">Other payables </w:t>
            </w:r>
            <w:r w:rsidR="00B610F0" w:rsidRPr="00EE6405">
              <w:rPr>
                <w:rFonts w:ascii="Arial" w:hAnsi="Arial" w:cs="Arial"/>
                <w:sz w:val="22"/>
                <w:szCs w:val="22"/>
              </w:rPr>
              <w:t>- unrelated parties</w:t>
            </w:r>
          </w:p>
        </w:tc>
        <w:tc>
          <w:tcPr>
            <w:tcW w:w="1665" w:type="dxa"/>
          </w:tcPr>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46,</w:t>
            </w:r>
            <w:r w:rsidR="004917D6" w:rsidRPr="00EE6405">
              <w:rPr>
                <w:rFonts w:ascii="Arial" w:hAnsi="Arial" w:cs="Arial"/>
                <w:sz w:val="22"/>
                <w:szCs w:val="22"/>
              </w:rPr>
              <w:t>600</w:t>
            </w:r>
          </w:p>
        </w:tc>
        <w:tc>
          <w:tcPr>
            <w:tcW w:w="1665" w:type="dxa"/>
          </w:tcPr>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22,837</w:t>
            </w:r>
          </w:p>
        </w:tc>
      </w:tr>
      <w:tr w:rsidR="00E718D0" w:rsidRPr="00EE6405" w:rsidTr="002F7C4B">
        <w:tc>
          <w:tcPr>
            <w:tcW w:w="5280" w:type="dxa"/>
          </w:tcPr>
          <w:p w:rsidR="00B610F0" w:rsidRPr="00EE6405" w:rsidRDefault="00B610F0" w:rsidP="00EE6405">
            <w:pPr>
              <w:spacing w:line="380" w:lineRule="exact"/>
              <w:ind w:left="-48" w:right="-17"/>
              <w:rPr>
                <w:rFonts w:ascii="Arial" w:hAnsi="Arial" w:cs="Arial"/>
                <w:sz w:val="22"/>
                <w:szCs w:val="22"/>
              </w:rPr>
            </w:pPr>
            <w:r w:rsidRPr="00EE6405">
              <w:rPr>
                <w:rFonts w:ascii="Arial" w:hAnsi="Arial" w:cs="Arial"/>
                <w:sz w:val="22"/>
                <w:szCs w:val="22"/>
              </w:rPr>
              <w:t>Accounts payable -</w:t>
            </w:r>
            <w:r w:rsidR="00E718D0" w:rsidRPr="00EE6405">
              <w:rPr>
                <w:rFonts w:ascii="Arial" w:hAnsi="Arial" w:cs="Arial"/>
                <w:sz w:val="22"/>
                <w:szCs w:val="22"/>
              </w:rPr>
              <w:t xml:space="preserve"> purchase </w:t>
            </w:r>
            <w:r w:rsidRPr="00EE6405">
              <w:rPr>
                <w:rFonts w:ascii="Arial" w:hAnsi="Arial" w:cs="Arial"/>
                <w:sz w:val="22"/>
                <w:szCs w:val="22"/>
              </w:rPr>
              <w:t xml:space="preserve">of fixed </w:t>
            </w:r>
            <w:r w:rsidR="00E718D0" w:rsidRPr="00EE6405">
              <w:rPr>
                <w:rFonts w:ascii="Arial" w:hAnsi="Arial" w:cs="Arial"/>
                <w:sz w:val="22"/>
                <w:szCs w:val="22"/>
              </w:rPr>
              <w:t>asset</w:t>
            </w:r>
            <w:r w:rsidRPr="00EE6405">
              <w:rPr>
                <w:rFonts w:ascii="Arial" w:hAnsi="Arial" w:cs="Arial"/>
                <w:sz w:val="22"/>
                <w:szCs w:val="22"/>
              </w:rPr>
              <w:t>s,</w:t>
            </w:r>
            <w:r w:rsidR="00E718D0" w:rsidRPr="00EE6405">
              <w:rPr>
                <w:rFonts w:ascii="Arial" w:hAnsi="Arial" w:cs="Arial"/>
                <w:sz w:val="22"/>
                <w:szCs w:val="22"/>
              </w:rPr>
              <w:t xml:space="preserve"> </w:t>
            </w:r>
            <w:r w:rsidRPr="00EE6405">
              <w:rPr>
                <w:rFonts w:ascii="Arial" w:hAnsi="Arial" w:cs="Arial"/>
                <w:sz w:val="22"/>
                <w:szCs w:val="22"/>
              </w:rPr>
              <w:t xml:space="preserve">   </w:t>
            </w:r>
          </w:p>
          <w:p w:rsidR="00E718D0" w:rsidRPr="00EE6405" w:rsidRDefault="00B610F0" w:rsidP="00EE6405">
            <w:pPr>
              <w:spacing w:line="380" w:lineRule="exact"/>
              <w:ind w:left="-48" w:right="-17"/>
              <w:rPr>
                <w:rFonts w:ascii="Arial" w:hAnsi="Arial" w:cs="Arial"/>
                <w:sz w:val="22"/>
                <w:szCs w:val="22"/>
                <w:cs/>
              </w:rPr>
            </w:pPr>
            <w:r w:rsidRPr="00EE6405">
              <w:rPr>
                <w:rFonts w:ascii="Arial" w:hAnsi="Arial" w:cs="Arial"/>
                <w:sz w:val="22"/>
                <w:szCs w:val="22"/>
              </w:rPr>
              <w:t xml:space="preserve">   </w:t>
            </w:r>
            <w:r w:rsidR="00E718D0" w:rsidRPr="00EE6405">
              <w:rPr>
                <w:rFonts w:ascii="Arial" w:hAnsi="Arial" w:cs="Arial"/>
                <w:sz w:val="22"/>
                <w:szCs w:val="22"/>
              </w:rPr>
              <w:t>related individual</w:t>
            </w:r>
          </w:p>
        </w:tc>
        <w:tc>
          <w:tcPr>
            <w:tcW w:w="1665" w:type="dxa"/>
          </w:tcPr>
          <w:p w:rsidR="00B610F0" w:rsidRPr="00EE6405" w:rsidRDefault="00B610F0" w:rsidP="00EE6405">
            <w:pPr>
              <w:tabs>
                <w:tab w:val="decimal" w:pos="1242"/>
              </w:tabs>
              <w:spacing w:line="380" w:lineRule="exact"/>
              <w:jc w:val="both"/>
              <w:rPr>
                <w:rFonts w:ascii="Arial" w:hAnsi="Arial" w:cs="Arial"/>
                <w:sz w:val="22"/>
                <w:szCs w:val="22"/>
              </w:rPr>
            </w:pPr>
          </w:p>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301,030</w:t>
            </w:r>
          </w:p>
        </w:tc>
        <w:tc>
          <w:tcPr>
            <w:tcW w:w="1665" w:type="dxa"/>
          </w:tcPr>
          <w:p w:rsidR="00B610F0" w:rsidRPr="00EE6405" w:rsidRDefault="00B610F0" w:rsidP="00EE6405">
            <w:pPr>
              <w:tabs>
                <w:tab w:val="decimal" w:pos="1242"/>
              </w:tabs>
              <w:spacing w:line="380" w:lineRule="exact"/>
              <w:jc w:val="both"/>
              <w:rPr>
                <w:rFonts w:ascii="Arial" w:hAnsi="Arial" w:cs="Arial"/>
                <w:sz w:val="22"/>
                <w:szCs w:val="22"/>
              </w:rPr>
            </w:pPr>
          </w:p>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w:t>
            </w:r>
          </w:p>
        </w:tc>
      </w:tr>
      <w:tr w:rsidR="00E718D0" w:rsidRPr="00EE6405" w:rsidTr="002F7C4B">
        <w:tc>
          <w:tcPr>
            <w:tcW w:w="5280" w:type="dxa"/>
          </w:tcPr>
          <w:p w:rsidR="00B610F0" w:rsidRPr="00EE6405" w:rsidRDefault="00B610F0" w:rsidP="00EE6405">
            <w:pPr>
              <w:spacing w:line="380" w:lineRule="exact"/>
              <w:ind w:left="-48" w:right="-17"/>
              <w:rPr>
                <w:rFonts w:ascii="Arial" w:hAnsi="Arial" w:cs="Arial"/>
                <w:sz w:val="22"/>
                <w:szCs w:val="22"/>
              </w:rPr>
            </w:pPr>
            <w:r w:rsidRPr="00EE6405">
              <w:rPr>
                <w:rFonts w:ascii="Arial" w:hAnsi="Arial" w:cs="Arial"/>
                <w:sz w:val="22"/>
                <w:szCs w:val="22"/>
              </w:rPr>
              <w:t xml:space="preserve">Accounts payable - purchase of fixed assets, </w:t>
            </w:r>
          </w:p>
          <w:p w:rsidR="00E718D0" w:rsidRPr="000D556C" w:rsidRDefault="00B610F0" w:rsidP="000D556C">
            <w:pPr>
              <w:spacing w:line="380" w:lineRule="exact"/>
              <w:ind w:left="-48" w:right="-17"/>
              <w:rPr>
                <w:rFonts w:ascii="Arial" w:hAnsi="Arial" w:cs="Browallia New"/>
                <w:sz w:val="22"/>
              </w:rPr>
            </w:pPr>
            <w:r w:rsidRPr="00EE6405">
              <w:rPr>
                <w:rFonts w:ascii="Arial" w:hAnsi="Arial" w:cs="Arial"/>
                <w:sz w:val="22"/>
                <w:szCs w:val="22"/>
              </w:rPr>
              <w:t xml:space="preserve">   </w:t>
            </w:r>
            <w:r w:rsidR="00E718D0" w:rsidRPr="00EE6405">
              <w:rPr>
                <w:rFonts w:ascii="Arial" w:hAnsi="Arial" w:cs="Arial"/>
                <w:sz w:val="22"/>
                <w:szCs w:val="22"/>
              </w:rPr>
              <w:t xml:space="preserve">unrelated </w:t>
            </w:r>
            <w:r w:rsidR="000D556C">
              <w:rPr>
                <w:rFonts w:ascii="Arial" w:hAnsi="Arial" w:cs="Browallia New"/>
                <w:sz w:val="22"/>
              </w:rPr>
              <w:t>parties</w:t>
            </w:r>
          </w:p>
        </w:tc>
        <w:tc>
          <w:tcPr>
            <w:tcW w:w="1665" w:type="dxa"/>
          </w:tcPr>
          <w:p w:rsidR="00B610F0" w:rsidRPr="00EE6405" w:rsidRDefault="00B610F0" w:rsidP="00EE6405">
            <w:pPr>
              <w:tabs>
                <w:tab w:val="decimal" w:pos="1242"/>
              </w:tabs>
              <w:spacing w:line="380" w:lineRule="exact"/>
              <w:jc w:val="both"/>
              <w:rPr>
                <w:rFonts w:ascii="Arial" w:hAnsi="Arial" w:cs="Arial"/>
                <w:sz w:val="22"/>
                <w:szCs w:val="22"/>
              </w:rPr>
            </w:pPr>
          </w:p>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56,992</w:t>
            </w:r>
          </w:p>
        </w:tc>
        <w:tc>
          <w:tcPr>
            <w:tcW w:w="1665" w:type="dxa"/>
          </w:tcPr>
          <w:p w:rsidR="00B610F0" w:rsidRPr="00EE6405" w:rsidRDefault="00B610F0" w:rsidP="00EE6405">
            <w:pPr>
              <w:tabs>
                <w:tab w:val="decimal" w:pos="1242"/>
              </w:tabs>
              <w:spacing w:line="380" w:lineRule="exact"/>
              <w:jc w:val="both"/>
              <w:rPr>
                <w:rFonts w:ascii="Arial" w:hAnsi="Arial" w:cs="Arial"/>
                <w:sz w:val="22"/>
                <w:szCs w:val="22"/>
              </w:rPr>
            </w:pPr>
          </w:p>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43,331</w:t>
            </w:r>
          </w:p>
        </w:tc>
      </w:tr>
      <w:tr w:rsidR="00E718D0" w:rsidRPr="00EE6405" w:rsidTr="002F7C4B">
        <w:tc>
          <w:tcPr>
            <w:tcW w:w="5280" w:type="dxa"/>
          </w:tcPr>
          <w:p w:rsidR="00E718D0" w:rsidRPr="00EE6405" w:rsidRDefault="00E718D0" w:rsidP="00EE6405">
            <w:pPr>
              <w:spacing w:line="380" w:lineRule="exact"/>
              <w:ind w:left="-48" w:right="-17"/>
              <w:rPr>
                <w:rFonts w:ascii="Arial" w:hAnsi="Arial" w:cs="Arial"/>
                <w:sz w:val="22"/>
                <w:szCs w:val="22"/>
                <w:cs/>
              </w:rPr>
            </w:pPr>
            <w:r w:rsidRPr="00EE6405">
              <w:rPr>
                <w:rFonts w:ascii="Arial" w:hAnsi="Arial" w:cs="Arial"/>
                <w:sz w:val="22"/>
                <w:szCs w:val="22"/>
              </w:rPr>
              <w:t>Accrued physician’s fee</w:t>
            </w:r>
          </w:p>
        </w:tc>
        <w:tc>
          <w:tcPr>
            <w:tcW w:w="1665" w:type="dxa"/>
          </w:tcPr>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81,828</w:t>
            </w:r>
          </w:p>
        </w:tc>
        <w:tc>
          <w:tcPr>
            <w:tcW w:w="1665" w:type="dxa"/>
          </w:tcPr>
          <w:p w:rsidR="00E718D0" w:rsidRPr="00EE6405" w:rsidRDefault="00E718D0" w:rsidP="00EE6405">
            <w:pPr>
              <w:tabs>
                <w:tab w:val="decimal" w:pos="1242"/>
              </w:tabs>
              <w:spacing w:line="380" w:lineRule="exact"/>
              <w:jc w:val="both"/>
              <w:rPr>
                <w:rFonts w:ascii="Arial" w:hAnsi="Arial" w:cs="Arial"/>
                <w:sz w:val="22"/>
                <w:szCs w:val="22"/>
              </w:rPr>
            </w:pPr>
            <w:r w:rsidRPr="00EE6405">
              <w:rPr>
                <w:rFonts w:ascii="Arial" w:hAnsi="Arial" w:cs="Arial"/>
                <w:sz w:val="22"/>
                <w:szCs w:val="22"/>
              </w:rPr>
              <w:t>79,977</w:t>
            </w:r>
          </w:p>
        </w:tc>
      </w:tr>
      <w:tr w:rsidR="00E718D0" w:rsidRPr="00EE6405" w:rsidTr="002F7C4B">
        <w:tc>
          <w:tcPr>
            <w:tcW w:w="5280" w:type="dxa"/>
          </w:tcPr>
          <w:p w:rsidR="00E718D0" w:rsidRPr="00EE6405" w:rsidRDefault="00E718D0" w:rsidP="00EE6405">
            <w:pPr>
              <w:spacing w:line="380" w:lineRule="exact"/>
              <w:ind w:left="-48" w:right="-17"/>
              <w:rPr>
                <w:rFonts w:ascii="Arial" w:hAnsi="Arial" w:cs="Arial"/>
                <w:sz w:val="22"/>
                <w:szCs w:val="22"/>
              </w:rPr>
            </w:pPr>
            <w:r w:rsidRPr="00EE6405">
              <w:rPr>
                <w:rFonts w:ascii="Arial" w:hAnsi="Arial" w:cs="Arial"/>
                <w:sz w:val="22"/>
                <w:szCs w:val="22"/>
              </w:rPr>
              <w:t>Accrued expenses</w:t>
            </w:r>
          </w:p>
        </w:tc>
        <w:tc>
          <w:tcPr>
            <w:tcW w:w="1665" w:type="dxa"/>
          </w:tcPr>
          <w:p w:rsidR="00E718D0" w:rsidRPr="00EE6405" w:rsidRDefault="004917D6" w:rsidP="00EE6405">
            <w:pPr>
              <w:pBdr>
                <w:bottom w:val="sing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21,183</w:t>
            </w:r>
          </w:p>
        </w:tc>
        <w:tc>
          <w:tcPr>
            <w:tcW w:w="1665" w:type="dxa"/>
          </w:tcPr>
          <w:p w:rsidR="00E718D0" w:rsidRPr="00EE6405" w:rsidRDefault="00E718D0" w:rsidP="00EE6405">
            <w:pPr>
              <w:pBdr>
                <w:bottom w:val="sing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27,148</w:t>
            </w:r>
          </w:p>
        </w:tc>
      </w:tr>
      <w:tr w:rsidR="00E718D0" w:rsidRPr="00EE6405" w:rsidTr="002F7C4B">
        <w:tc>
          <w:tcPr>
            <w:tcW w:w="5280" w:type="dxa"/>
          </w:tcPr>
          <w:p w:rsidR="00E718D0" w:rsidRPr="00EE6405" w:rsidRDefault="00E718D0" w:rsidP="00EE6405">
            <w:pPr>
              <w:spacing w:line="380" w:lineRule="exact"/>
              <w:ind w:left="-48" w:right="-17"/>
              <w:rPr>
                <w:rFonts w:ascii="Arial" w:hAnsi="Arial" w:cs="Arial"/>
                <w:sz w:val="22"/>
                <w:szCs w:val="22"/>
                <w:cs/>
              </w:rPr>
            </w:pPr>
            <w:r w:rsidRPr="00EE6405">
              <w:rPr>
                <w:rFonts w:ascii="Arial" w:hAnsi="Arial" w:cs="Arial"/>
                <w:sz w:val="22"/>
                <w:szCs w:val="22"/>
              </w:rPr>
              <w:t xml:space="preserve">Total trade and other payables </w:t>
            </w:r>
          </w:p>
        </w:tc>
        <w:tc>
          <w:tcPr>
            <w:tcW w:w="1665" w:type="dxa"/>
            <w:vAlign w:val="bottom"/>
          </w:tcPr>
          <w:p w:rsidR="00E718D0" w:rsidRPr="00EE6405" w:rsidRDefault="00E718D0" w:rsidP="00EE6405">
            <w:pPr>
              <w:pBdr>
                <w:bottom w:val="doub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616,860</w:t>
            </w:r>
          </w:p>
        </w:tc>
        <w:tc>
          <w:tcPr>
            <w:tcW w:w="1665" w:type="dxa"/>
            <w:vAlign w:val="bottom"/>
          </w:tcPr>
          <w:p w:rsidR="00E718D0" w:rsidRPr="00EE6405" w:rsidRDefault="00E718D0" w:rsidP="00EE6405">
            <w:pPr>
              <w:pBdr>
                <w:bottom w:val="doub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281,979</w:t>
            </w:r>
          </w:p>
        </w:tc>
      </w:tr>
    </w:tbl>
    <w:p w:rsidR="00234D1D" w:rsidRPr="00EE6405" w:rsidRDefault="00234D1D" w:rsidP="00531362">
      <w:pPr>
        <w:overflowPunct/>
        <w:autoSpaceDE/>
        <w:autoSpaceDN/>
        <w:adjustRightInd/>
        <w:spacing w:after="200" w:line="380" w:lineRule="exact"/>
        <w:textAlignment w:val="auto"/>
        <w:rPr>
          <w:rFonts w:ascii="Arial" w:hAnsi="Arial" w:cs="Arial"/>
          <w:b/>
          <w:bCs/>
          <w:sz w:val="22"/>
          <w:szCs w:val="22"/>
        </w:rPr>
      </w:pPr>
      <w:r w:rsidRPr="00EE6405">
        <w:rPr>
          <w:rFonts w:ascii="Arial" w:hAnsi="Arial" w:cs="Arial"/>
          <w:b/>
          <w:bCs/>
          <w:sz w:val="22"/>
          <w:szCs w:val="22"/>
        </w:rPr>
        <w:br w:type="page"/>
      </w:r>
    </w:p>
    <w:p w:rsidR="002F54CF" w:rsidRPr="00EE6405" w:rsidRDefault="00D7747E" w:rsidP="00531362">
      <w:pPr>
        <w:spacing w:before="120" w:after="120" w:line="380" w:lineRule="exact"/>
        <w:ind w:left="547" w:hanging="547"/>
        <w:jc w:val="thaiDistribute"/>
        <w:rPr>
          <w:rFonts w:ascii="Arial" w:hAnsi="Arial" w:cs="Arial"/>
          <w:b/>
          <w:bCs/>
          <w:sz w:val="22"/>
          <w:szCs w:val="22"/>
        </w:rPr>
      </w:pPr>
      <w:r w:rsidRPr="00EE6405">
        <w:rPr>
          <w:rFonts w:ascii="Arial" w:hAnsi="Arial" w:cs="Arial"/>
          <w:b/>
          <w:bCs/>
          <w:sz w:val="22"/>
          <w:szCs w:val="22"/>
        </w:rPr>
        <w:lastRenderedPageBreak/>
        <w:t>1</w:t>
      </w:r>
      <w:r w:rsidR="00A67496" w:rsidRPr="00EE6405">
        <w:rPr>
          <w:rFonts w:ascii="Arial" w:hAnsi="Arial" w:cs="Arial"/>
          <w:b/>
          <w:bCs/>
          <w:sz w:val="22"/>
          <w:szCs w:val="22"/>
        </w:rPr>
        <w:t>7</w:t>
      </w:r>
      <w:r w:rsidR="002F54CF" w:rsidRPr="00EE6405">
        <w:rPr>
          <w:rFonts w:ascii="Arial" w:hAnsi="Arial" w:cs="Arial"/>
          <w:b/>
          <w:bCs/>
          <w:sz w:val="22"/>
          <w:szCs w:val="22"/>
        </w:rPr>
        <w:t>.</w:t>
      </w:r>
      <w:r w:rsidR="002F54CF" w:rsidRPr="00EE6405">
        <w:rPr>
          <w:rFonts w:ascii="Arial" w:hAnsi="Arial" w:cs="Arial"/>
          <w:b/>
          <w:bCs/>
          <w:sz w:val="22"/>
          <w:szCs w:val="22"/>
        </w:rPr>
        <w:tab/>
      </w:r>
      <w:r w:rsidR="00086EBC" w:rsidRPr="00EE6405">
        <w:rPr>
          <w:rFonts w:ascii="Arial" w:hAnsi="Arial" w:cs="Arial"/>
          <w:b/>
          <w:bCs/>
          <w:sz w:val="22"/>
          <w:szCs w:val="22"/>
        </w:rPr>
        <w:t>Provision for long-term employee benefits</w:t>
      </w:r>
    </w:p>
    <w:p w:rsidR="00831018" w:rsidRPr="00EE6405" w:rsidRDefault="00831018" w:rsidP="00531362">
      <w:pPr>
        <w:spacing w:before="120" w:after="120" w:line="380" w:lineRule="exact"/>
        <w:ind w:left="547" w:hanging="547"/>
        <w:jc w:val="thaiDistribute"/>
        <w:rPr>
          <w:rFonts w:ascii="Arial" w:hAnsi="Arial" w:cs="Arial"/>
          <w:sz w:val="22"/>
          <w:szCs w:val="22"/>
        </w:rPr>
      </w:pPr>
      <w:r w:rsidRPr="00EE6405">
        <w:rPr>
          <w:rFonts w:ascii="Arial" w:hAnsi="Arial" w:cs="Arial"/>
          <w:b/>
          <w:bCs/>
          <w:sz w:val="22"/>
          <w:szCs w:val="22"/>
        </w:rPr>
        <w:tab/>
      </w:r>
      <w:r w:rsidR="00E169BD" w:rsidRPr="00EE6405">
        <w:rPr>
          <w:rFonts w:ascii="Arial" w:hAnsi="Arial" w:cs="Arial"/>
          <w:sz w:val="22"/>
          <w:szCs w:val="22"/>
        </w:rPr>
        <w:t>Provision for long-term employee benefits, which represents compensation payable to employees after they retire</w:t>
      </w:r>
      <w:r w:rsidR="00FC1FED" w:rsidRPr="00EE6405">
        <w:rPr>
          <w:rFonts w:ascii="Arial" w:hAnsi="Arial" w:cs="Arial"/>
          <w:sz w:val="22"/>
          <w:szCs w:val="22"/>
        </w:rPr>
        <w:t xml:space="preserve"> and other long-term employee benefits, were</w:t>
      </w:r>
      <w:r w:rsidR="00E169BD" w:rsidRPr="00EE6405">
        <w:rPr>
          <w:rFonts w:ascii="Arial" w:hAnsi="Arial" w:cs="Arial"/>
          <w:sz w:val="22"/>
          <w:szCs w:val="22"/>
        </w:rPr>
        <w:t xml:space="preserve"> as follows:</w:t>
      </w:r>
    </w:p>
    <w:tbl>
      <w:tblPr>
        <w:tblW w:w="8665" w:type="dxa"/>
        <w:tblInd w:w="360" w:type="dxa"/>
        <w:tblLayout w:type="fixed"/>
        <w:tblLook w:val="01E0" w:firstRow="1" w:lastRow="1" w:firstColumn="1" w:lastColumn="1" w:noHBand="0" w:noVBand="0"/>
      </w:tblPr>
      <w:tblGrid>
        <w:gridCol w:w="5058"/>
        <w:gridCol w:w="473"/>
        <w:gridCol w:w="1612"/>
        <w:gridCol w:w="1522"/>
      </w:tblGrid>
      <w:tr w:rsidR="00C87222" w:rsidRPr="00EE6405" w:rsidTr="00531362">
        <w:tc>
          <w:tcPr>
            <w:tcW w:w="5058" w:type="dxa"/>
          </w:tcPr>
          <w:p w:rsidR="00C87222" w:rsidRPr="00EE6405" w:rsidRDefault="00C87222" w:rsidP="00531362">
            <w:pPr>
              <w:spacing w:line="380" w:lineRule="exact"/>
              <w:ind w:left="90"/>
              <w:jc w:val="thaiDistribute"/>
              <w:rPr>
                <w:rFonts w:ascii="Arial" w:hAnsi="Arial" w:cs="Arial"/>
                <w:spacing w:val="-4"/>
                <w:sz w:val="22"/>
                <w:szCs w:val="22"/>
              </w:rPr>
            </w:pPr>
          </w:p>
        </w:tc>
        <w:tc>
          <w:tcPr>
            <w:tcW w:w="473" w:type="dxa"/>
            <w:vAlign w:val="bottom"/>
          </w:tcPr>
          <w:p w:rsidR="00C87222" w:rsidRPr="00EE6405" w:rsidRDefault="00C87222" w:rsidP="00531362">
            <w:pPr>
              <w:tabs>
                <w:tab w:val="decimal" w:pos="885"/>
              </w:tabs>
              <w:spacing w:line="380" w:lineRule="exact"/>
              <w:ind w:left="-18" w:right="-18"/>
              <w:rPr>
                <w:rFonts w:ascii="Arial" w:hAnsi="Arial" w:cs="Arial"/>
                <w:sz w:val="22"/>
                <w:szCs w:val="22"/>
              </w:rPr>
            </w:pPr>
          </w:p>
        </w:tc>
        <w:tc>
          <w:tcPr>
            <w:tcW w:w="3134" w:type="dxa"/>
            <w:gridSpan w:val="2"/>
          </w:tcPr>
          <w:p w:rsidR="00C87222" w:rsidRPr="00EE6405" w:rsidRDefault="00C87222" w:rsidP="00531362">
            <w:pPr>
              <w:tabs>
                <w:tab w:val="left" w:pos="1440"/>
              </w:tabs>
              <w:spacing w:line="380" w:lineRule="exact"/>
              <w:jc w:val="right"/>
              <w:rPr>
                <w:rFonts w:ascii="Arial" w:hAnsi="Arial" w:cs="Arial"/>
                <w:spacing w:val="-4"/>
                <w:sz w:val="22"/>
                <w:szCs w:val="22"/>
                <w:u w:val="single"/>
              </w:rPr>
            </w:pPr>
            <w:r w:rsidRPr="00EE6405">
              <w:rPr>
                <w:rFonts w:ascii="Arial" w:hAnsi="Arial" w:cs="Arial"/>
                <w:sz w:val="22"/>
                <w:szCs w:val="22"/>
              </w:rPr>
              <w:t xml:space="preserve">(Unit: Thousand </w:t>
            </w:r>
            <w:r w:rsidRPr="00EE6405">
              <w:rPr>
                <w:rFonts w:ascii="Arial" w:hAnsi="Arial" w:cs="Arial"/>
                <w:spacing w:val="-4"/>
                <w:sz w:val="22"/>
                <w:szCs w:val="22"/>
              </w:rPr>
              <w:t>Baht</w:t>
            </w:r>
            <w:r w:rsidRPr="00EE6405">
              <w:rPr>
                <w:rFonts w:ascii="Arial" w:hAnsi="Arial" w:cs="Arial"/>
                <w:sz w:val="22"/>
                <w:szCs w:val="22"/>
              </w:rPr>
              <w:t>)</w:t>
            </w:r>
          </w:p>
        </w:tc>
      </w:tr>
      <w:tr w:rsidR="00C87222" w:rsidRPr="00EE6405" w:rsidTr="00531362">
        <w:tc>
          <w:tcPr>
            <w:tcW w:w="5058" w:type="dxa"/>
          </w:tcPr>
          <w:p w:rsidR="00C87222" w:rsidRPr="00EE6405" w:rsidRDefault="00C87222" w:rsidP="00531362">
            <w:pPr>
              <w:spacing w:line="380" w:lineRule="exact"/>
              <w:ind w:left="90"/>
              <w:jc w:val="thaiDistribute"/>
              <w:rPr>
                <w:rFonts w:ascii="Arial" w:hAnsi="Arial" w:cs="Arial"/>
                <w:spacing w:val="-4"/>
                <w:sz w:val="22"/>
                <w:szCs w:val="22"/>
              </w:rPr>
            </w:pPr>
          </w:p>
        </w:tc>
        <w:tc>
          <w:tcPr>
            <w:tcW w:w="473" w:type="dxa"/>
            <w:vAlign w:val="bottom"/>
          </w:tcPr>
          <w:p w:rsidR="00C87222" w:rsidRPr="00EE6405" w:rsidRDefault="00C87222" w:rsidP="00531362">
            <w:pPr>
              <w:tabs>
                <w:tab w:val="decimal" w:pos="885"/>
              </w:tabs>
              <w:spacing w:line="380" w:lineRule="exact"/>
              <w:ind w:left="-18" w:right="-18"/>
              <w:rPr>
                <w:rFonts w:ascii="Arial" w:hAnsi="Arial" w:cs="Arial"/>
                <w:sz w:val="22"/>
                <w:szCs w:val="22"/>
              </w:rPr>
            </w:pPr>
          </w:p>
        </w:tc>
        <w:tc>
          <w:tcPr>
            <w:tcW w:w="1612" w:type="dxa"/>
          </w:tcPr>
          <w:p w:rsidR="00C87222" w:rsidRPr="00EE6405" w:rsidRDefault="00C87222" w:rsidP="00531362">
            <w:pPr>
              <w:tabs>
                <w:tab w:val="left" w:pos="1440"/>
              </w:tabs>
              <w:spacing w:line="380" w:lineRule="exact"/>
              <w:jc w:val="center"/>
              <w:rPr>
                <w:rFonts w:ascii="Arial" w:hAnsi="Arial" w:cs="Arial"/>
                <w:spacing w:val="-4"/>
                <w:sz w:val="22"/>
                <w:szCs w:val="22"/>
                <w:u w:val="single"/>
              </w:rPr>
            </w:pPr>
            <w:r w:rsidRPr="00EE6405">
              <w:rPr>
                <w:rFonts w:ascii="Arial" w:hAnsi="Arial" w:cs="Arial"/>
                <w:spacing w:val="-4"/>
                <w:sz w:val="22"/>
                <w:szCs w:val="22"/>
                <w:u w:val="single"/>
              </w:rPr>
              <w:t>2017</w:t>
            </w:r>
          </w:p>
        </w:tc>
        <w:tc>
          <w:tcPr>
            <w:tcW w:w="1522" w:type="dxa"/>
          </w:tcPr>
          <w:p w:rsidR="00C87222" w:rsidRPr="00EE6405" w:rsidRDefault="00C87222" w:rsidP="00531362">
            <w:pPr>
              <w:tabs>
                <w:tab w:val="left" w:pos="1440"/>
              </w:tabs>
              <w:spacing w:line="380" w:lineRule="exact"/>
              <w:jc w:val="center"/>
              <w:rPr>
                <w:rFonts w:ascii="Arial" w:hAnsi="Arial" w:cs="Arial"/>
                <w:spacing w:val="-4"/>
                <w:sz w:val="22"/>
                <w:szCs w:val="22"/>
                <w:u w:val="single"/>
              </w:rPr>
            </w:pPr>
            <w:r w:rsidRPr="00EE6405">
              <w:rPr>
                <w:rFonts w:ascii="Arial" w:hAnsi="Arial" w:cs="Arial"/>
                <w:spacing w:val="-4"/>
                <w:sz w:val="22"/>
                <w:szCs w:val="22"/>
                <w:u w:val="single"/>
              </w:rPr>
              <w:t>2016</w:t>
            </w:r>
          </w:p>
        </w:tc>
      </w:tr>
      <w:tr w:rsidR="00E169BD" w:rsidRPr="00EE6405" w:rsidTr="00531362">
        <w:tc>
          <w:tcPr>
            <w:tcW w:w="5058" w:type="dxa"/>
          </w:tcPr>
          <w:p w:rsidR="00E169BD" w:rsidRPr="00EE6405" w:rsidRDefault="00E169BD" w:rsidP="00531362">
            <w:pPr>
              <w:spacing w:line="380" w:lineRule="exact"/>
              <w:ind w:left="90"/>
              <w:jc w:val="thaiDistribute"/>
              <w:rPr>
                <w:rFonts w:ascii="Arial" w:hAnsi="Arial" w:cs="Arial"/>
                <w:spacing w:val="-4"/>
                <w:sz w:val="22"/>
                <w:szCs w:val="22"/>
              </w:rPr>
            </w:pPr>
          </w:p>
        </w:tc>
        <w:tc>
          <w:tcPr>
            <w:tcW w:w="473" w:type="dxa"/>
            <w:vAlign w:val="bottom"/>
          </w:tcPr>
          <w:p w:rsidR="00E169BD" w:rsidRPr="00EE6405" w:rsidRDefault="00E169BD" w:rsidP="00531362">
            <w:pPr>
              <w:tabs>
                <w:tab w:val="decimal" w:pos="885"/>
              </w:tabs>
              <w:spacing w:line="380" w:lineRule="exact"/>
              <w:ind w:left="-18" w:right="-18"/>
              <w:rPr>
                <w:rFonts w:ascii="Arial" w:hAnsi="Arial" w:cs="Arial"/>
                <w:sz w:val="22"/>
                <w:szCs w:val="22"/>
              </w:rPr>
            </w:pPr>
          </w:p>
        </w:tc>
        <w:tc>
          <w:tcPr>
            <w:tcW w:w="1612" w:type="dxa"/>
          </w:tcPr>
          <w:p w:rsidR="00E169BD" w:rsidRPr="00EE6405" w:rsidRDefault="00E169BD" w:rsidP="00531362">
            <w:pPr>
              <w:tabs>
                <w:tab w:val="left" w:pos="1440"/>
              </w:tabs>
              <w:spacing w:line="380" w:lineRule="exact"/>
              <w:jc w:val="center"/>
              <w:rPr>
                <w:rFonts w:ascii="Arial" w:hAnsi="Arial" w:cs="Arial"/>
                <w:spacing w:val="-4"/>
                <w:sz w:val="22"/>
                <w:szCs w:val="22"/>
                <w:u w:val="single"/>
              </w:rPr>
            </w:pPr>
          </w:p>
        </w:tc>
        <w:tc>
          <w:tcPr>
            <w:tcW w:w="1522" w:type="dxa"/>
          </w:tcPr>
          <w:p w:rsidR="00E169BD" w:rsidRPr="00EE6405" w:rsidRDefault="00E169BD" w:rsidP="00531362">
            <w:pPr>
              <w:tabs>
                <w:tab w:val="left" w:pos="1440"/>
              </w:tabs>
              <w:spacing w:line="380" w:lineRule="exact"/>
              <w:jc w:val="center"/>
              <w:rPr>
                <w:rFonts w:ascii="Arial" w:hAnsi="Arial" w:cs="Arial"/>
                <w:spacing w:val="-4"/>
                <w:sz w:val="22"/>
                <w:szCs w:val="22"/>
              </w:rPr>
            </w:pPr>
            <w:r w:rsidRPr="00EE6405">
              <w:rPr>
                <w:rFonts w:ascii="Arial" w:hAnsi="Arial" w:cs="Arial"/>
                <w:spacing w:val="-4"/>
                <w:sz w:val="22"/>
                <w:szCs w:val="22"/>
              </w:rPr>
              <w:t>(Restated)</w:t>
            </w:r>
          </w:p>
        </w:tc>
      </w:tr>
      <w:tr w:rsidR="00E718D0" w:rsidRPr="00EE6405" w:rsidTr="00531362">
        <w:tc>
          <w:tcPr>
            <w:tcW w:w="5058" w:type="dxa"/>
            <w:vAlign w:val="bottom"/>
          </w:tcPr>
          <w:p w:rsidR="00E718D0" w:rsidRPr="00EE6405" w:rsidRDefault="00E718D0" w:rsidP="00531362">
            <w:pPr>
              <w:spacing w:line="380" w:lineRule="exact"/>
              <w:ind w:left="180" w:hanging="90"/>
              <w:jc w:val="thaiDistribute"/>
              <w:rPr>
                <w:rFonts w:ascii="Arial" w:hAnsi="Arial" w:cs="Arial"/>
                <w:b/>
                <w:bCs/>
                <w:sz w:val="22"/>
                <w:szCs w:val="22"/>
              </w:rPr>
            </w:pPr>
            <w:r w:rsidRPr="00EE6405">
              <w:rPr>
                <w:rFonts w:ascii="Arial" w:hAnsi="Arial" w:cs="Arial"/>
                <w:b/>
                <w:bCs/>
                <w:sz w:val="22"/>
                <w:szCs w:val="22"/>
              </w:rPr>
              <w:t xml:space="preserve">Provision for long-term employee benefits </w:t>
            </w:r>
          </w:p>
          <w:p w:rsidR="00E718D0" w:rsidRPr="00EE6405" w:rsidRDefault="00E718D0" w:rsidP="00531362">
            <w:pPr>
              <w:spacing w:line="380" w:lineRule="exact"/>
              <w:ind w:left="180" w:hanging="90"/>
              <w:jc w:val="thaiDistribute"/>
              <w:rPr>
                <w:rFonts w:ascii="Arial" w:hAnsi="Arial" w:cs="Arial"/>
                <w:sz w:val="22"/>
                <w:szCs w:val="22"/>
              </w:rPr>
            </w:pPr>
            <w:r w:rsidRPr="00EE6405">
              <w:rPr>
                <w:rFonts w:ascii="Arial" w:hAnsi="Arial" w:cs="Arial"/>
                <w:b/>
                <w:bCs/>
                <w:sz w:val="22"/>
                <w:szCs w:val="22"/>
              </w:rPr>
              <w:t xml:space="preserve">   at beginning of year</w:t>
            </w:r>
            <w:r w:rsidRPr="00EE6405">
              <w:rPr>
                <w:rFonts w:ascii="Arial" w:hAnsi="Arial" w:cs="Arial"/>
                <w:sz w:val="22"/>
                <w:szCs w:val="22"/>
              </w:rPr>
              <w:t xml:space="preserve"> </w:t>
            </w:r>
          </w:p>
        </w:tc>
        <w:tc>
          <w:tcPr>
            <w:tcW w:w="473" w:type="dxa"/>
            <w:vAlign w:val="bottom"/>
          </w:tcPr>
          <w:p w:rsidR="00E718D0" w:rsidRPr="00EE6405" w:rsidRDefault="00E718D0" w:rsidP="00531362">
            <w:pPr>
              <w:tabs>
                <w:tab w:val="decimal" w:pos="885"/>
              </w:tabs>
              <w:spacing w:line="380" w:lineRule="exact"/>
              <w:ind w:left="-18" w:right="-18"/>
              <w:rPr>
                <w:rFonts w:ascii="Arial" w:hAnsi="Arial" w:cs="Arial"/>
                <w:sz w:val="22"/>
                <w:szCs w:val="22"/>
              </w:rPr>
            </w:pPr>
          </w:p>
        </w:tc>
        <w:tc>
          <w:tcPr>
            <w:tcW w:w="1612" w:type="dxa"/>
            <w:vAlign w:val="bottom"/>
          </w:tcPr>
          <w:p w:rsidR="00E718D0" w:rsidRPr="00EE6405" w:rsidRDefault="00A21943" w:rsidP="00531362">
            <w:pPr>
              <w:tabs>
                <w:tab w:val="decimal" w:pos="1242"/>
              </w:tabs>
              <w:spacing w:line="380" w:lineRule="exact"/>
              <w:jc w:val="both"/>
              <w:rPr>
                <w:rFonts w:ascii="Arial" w:hAnsi="Arial" w:cs="Arial"/>
                <w:sz w:val="22"/>
                <w:szCs w:val="22"/>
              </w:rPr>
            </w:pPr>
            <w:r w:rsidRPr="00EE6405">
              <w:rPr>
                <w:rFonts w:ascii="Arial" w:hAnsi="Arial" w:cs="Arial"/>
                <w:sz w:val="22"/>
                <w:szCs w:val="22"/>
              </w:rPr>
              <w:t>93,300</w:t>
            </w:r>
          </w:p>
        </w:tc>
        <w:tc>
          <w:tcPr>
            <w:tcW w:w="1522" w:type="dxa"/>
            <w:vAlign w:val="bottom"/>
          </w:tcPr>
          <w:p w:rsidR="00E718D0" w:rsidRPr="00EE6405" w:rsidRDefault="00E718D0" w:rsidP="00531362">
            <w:pPr>
              <w:tabs>
                <w:tab w:val="decimal" w:pos="1242"/>
              </w:tabs>
              <w:spacing w:line="380" w:lineRule="exact"/>
              <w:jc w:val="both"/>
              <w:rPr>
                <w:rFonts w:ascii="Arial" w:hAnsi="Arial" w:cs="Arial"/>
                <w:sz w:val="22"/>
                <w:szCs w:val="22"/>
              </w:rPr>
            </w:pPr>
            <w:r w:rsidRPr="00EE6405">
              <w:rPr>
                <w:rFonts w:ascii="Arial" w:hAnsi="Arial" w:cs="Arial"/>
                <w:sz w:val="22"/>
                <w:szCs w:val="22"/>
              </w:rPr>
              <w:t>81,728</w:t>
            </w:r>
          </w:p>
        </w:tc>
      </w:tr>
      <w:tr w:rsidR="00CE51E9" w:rsidRPr="00EE6405" w:rsidTr="00531362">
        <w:tc>
          <w:tcPr>
            <w:tcW w:w="5058" w:type="dxa"/>
            <w:vAlign w:val="bottom"/>
          </w:tcPr>
          <w:p w:rsidR="00CE51E9" w:rsidRPr="00EE6405" w:rsidRDefault="00CE51E9" w:rsidP="00531362">
            <w:pPr>
              <w:spacing w:line="380" w:lineRule="exact"/>
              <w:ind w:left="180" w:hanging="90"/>
              <w:jc w:val="thaiDistribute"/>
              <w:rPr>
                <w:rFonts w:ascii="Arial" w:hAnsi="Arial" w:cs="Arial"/>
                <w:sz w:val="22"/>
                <w:szCs w:val="22"/>
              </w:rPr>
            </w:pPr>
            <w:r w:rsidRPr="00EE6405">
              <w:rPr>
                <w:rFonts w:ascii="Arial" w:hAnsi="Arial" w:cs="Arial"/>
                <w:sz w:val="22"/>
                <w:szCs w:val="22"/>
              </w:rPr>
              <w:t>Included in profit or loss:</w:t>
            </w:r>
          </w:p>
        </w:tc>
        <w:tc>
          <w:tcPr>
            <w:tcW w:w="473" w:type="dxa"/>
            <w:vAlign w:val="bottom"/>
          </w:tcPr>
          <w:p w:rsidR="00CE51E9" w:rsidRPr="00EE6405" w:rsidRDefault="00CE51E9" w:rsidP="00531362">
            <w:pPr>
              <w:tabs>
                <w:tab w:val="decimal" w:pos="885"/>
              </w:tabs>
              <w:spacing w:line="380" w:lineRule="exact"/>
              <w:ind w:left="-18" w:right="-18"/>
              <w:rPr>
                <w:rFonts w:ascii="Arial" w:hAnsi="Arial" w:cs="Arial"/>
                <w:sz w:val="22"/>
                <w:szCs w:val="22"/>
              </w:rPr>
            </w:pPr>
          </w:p>
        </w:tc>
        <w:tc>
          <w:tcPr>
            <w:tcW w:w="1612" w:type="dxa"/>
            <w:vAlign w:val="bottom"/>
          </w:tcPr>
          <w:p w:rsidR="00CE51E9" w:rsidRPr="00EE6405" w:rsidRDefault="00CE51E9" w:rsidP="00531362">
            <w:pPr>
              <w:tabs>
                <w:tab w:val="decimal" w:pos="1242"/>
              </w:tabs>
              <w:spacing w:line="380" w:lineRule="exact"/>
              <w:jc w:val="both"/>
              <w:rPr>
                <w:rFonts w:ascii="Arial" w:hAnsi="Arial" w:cs="Arial"/>
                <w:sz w:val="22"/>
                <w:szCs w:val="22"/>
              </w:rPr>
            </w:pPr>
          </w:p>
        </w:tc>
        <w:tc>
          <w:tcPr>
            <w:tcW w:w="1522" w:type="dxa"/>
            <w:vAlign w:val="bottom"/>
          </w:tcPr>
          <w:p w:rsidR="00CE51E9" w:rsidRPr="00EE6405" w:rsidRDefault="00CE51E9" w:rsidP="00531362">
            <w:pPr>
              <w:tabs>
                <w:tab w:val="decimal" w:pos="1242"/>
              </w:tabs>
              <w:spacing w:line="380" w:lineRule="exact"/>
              <w:jc w:val="both"/>
              <w:rPr>
                <w:rFonts w:ascii="Arial" w:hAnsi="Arial" w:cs="Arial"/>
                <w:sz w:val="22"/>
                <w:szCs w:val="22"/>
              </w:rPr>
            </w:pPr>
          </w:p>
        </w:tc>
      </w:tr>
      <w:tr w:rsidR="00E718D0" w:rsidRPr="00EE6405" w:rsidTr="00531362">
        <w:tc>
          <w:tcPr>
            <w:tcW w:w="5058" w:type="dxa"/>
            <w:vAlign w:val="bottom"/>
          </w:tcPr>
          <w:p w:rsidR="00E718D0" w:rsidRPr="00EE6405" w:rsidRDefault="00CE51E9" w:rsidP="00531362">
            <w:pPr>
              <w:spacing w:line="380" w:lineRule="exact"/>
              <w:ind w:left="180" w:hanging="90"/>
              <w:jc w:val="thaiDistribute"/>
              <w:rPr>
                <w:rFonts w:ascii="Arial" w:hAnsi="Arial" w:cs="Arial"/>
                <w:sz w:val="22"/>
                <w:szCs w:val="22"/>
              </w:rPr>
            </w:pPr>
            <w:r w:rsidRPr="00EE6405">
              <w:rPr>
                <w:rFonts w:ascii="Arial" w:hAnsi="Arial" w:cs="Arial"/>
                <w:sz w:val="22"/>
                <w:szCs w:val="22"/>
              </w:rPr>
              <w:t xml:space="preserve">   </w:t>
            </w:r>
            <w:r w:rsidR="00E718D0" w:rsidRPr="00EE6405">
              <w:rPr>
                <w:rFonts w:ascii="Arial" w:hAnsi="Arial" w:cs="Arial"/>
                <w:sz w:val="22"/>
                <w:szCs w:val="22"/>
              </w:rPr>
              <w:t>Current service cost</w:t>
            </w:r>
          </w:p>
        </w:tc>
        <w:tc>
          <w:tcPr>
            <w:tcW w:w="473" w:type="dxa"/>
            <w:vAlign w:val="bottom"/>
          </w:tcPr>
          <w:p w:rsidR="00E718D0" w:rsidRPr="00EE6405" w:rsidRDefault="00E718D0" w:rsidP="00531362">
            <w:pPr>
              <w:tabs>
                <w:tab w:val="decimal" w:pos="885"/>
              </w:tabs>
              <w:spacing w:line="380" w:lineRule="exact"/>
              <w:ind w:left="-18" w:right="-18"/>
              <w:rPr>
                <w:rFonts w:ascii="Arial" w:hAnsi="Arial" w:cs="Arial"/>
                <w:sz w:val="22"/>
                <w:szCs w:val="22"/>
              </w:rPr>
            </w:pPr>
          </w:p>
        </w:tc>
        <w:tc>
          <w:tcPr>
            <w:tcW w:w="1612" w:type="dxa"/>
            <w:vAlign w:val="bottom"/>
          </w:tcPr>
          <w:p w:rsidR="00E718D0" w:rsidRPr="00EE6405" w:rsidRDefault="00A21943" w:rsidP="00531362">
            <w:pPr>
              <w:tabs>
                <w:tab w:val="decimal" w:pos="1242"/>
              </w:tabs>
              <w:spacing w:line="380" w:lineRule="exact"/>
              <w:jc w:val="both"/>
              <w:rPr>
                <w:rFonts w:ascii="Arial" w:hAnsi="Arial" w:cs="Arial"/>
                <w:sz w:val="22"/>
                <w:szCs w:val="22"/>
              </w:rPr>
            </w:pPr>
            <w:r w:rsidRPr="00EE6405">
              <w:rPr>
                <w:rFonts w:ascii="Arial" w:hAnsi="Arial" w:cs="Arial"/>
                <w:sz w:val="22"/>
                <w:szCs w:val="22"/>
              </w:rPr>
              <w:t>11,048</w:t>
            </w:r>
          </w:p>
        </w:tc>
        <w:tc>
          <w:tcPr>
            <w:tcW w:w="1522" w:type="dxa"/>
            <w:vAlign w:val="bottom"/>
          </w:tcPr>
          <w:p w:rsidR="00E718D0" w:rsidRPr="00EE6405" w:rsidRDefault="00E718D0" w:rsidP="00531362">
            <w:pPr>
              <w:tabs>
                <w:tab w:val="decimal" w:pos="1242"/>
              </w:tabs>
              <w:spacing w:line="380" w:lineRule="exact"/>
              <w:jc w:val="both"/>
              <w:rPr>
                <w:rFonts w:ascii="Arial" w:hAnsi="Arial" w:cs="Arial"/>
                <w:sz w:val="22"/>
                <w:szCs w:val="22"/>
                <w:cs/>
              </w:rPr>
            </w:pPr>
            <w:r w:rsidRPr="00EE6405">
              <w:rPr>
                <w:rFonts w:ascii="Arial" w:hAnsi="Arial" w:cs="Arial"/>
                <w:sz w:val="22"/>
                <w:szCs w:val="22"/>
              </w:rPr>
              <w:t>9,765</w:t>
            </w:r>
          </w:p>
        </w:tc>
      </w:tr>
      <w:tr w:rsidR="00E718D0" w:rsidRPr="00EE6405" w:rsidTr="00531362">
        <w:tc>
          <w:tcPr>
            <w:tcW w:w="5058" w:type="dxa"/>
            <w:vAlign w:val="bottom"/>
          </w:tcPr>
          <w:p w:rsidR="00E718D0" w:rsidRPr="00EE6405" w:rsidRDefault="00CE51E9" w:rsidP="00531362">
            <w:pPr>
              <w:spacing w:line="380" w:lineRule="exact"/>
              <w:ind w:left="180" w:hanging="90"/>
              <w:jc w:val="thaiDistribute"/>
              <w:rPr>
                <w:rFonts w:ascii="Arial" w:hAnsi="Arial" w:cs="Arial"/>
                <w:sz w:val="22"/>
                <w:szCs w:val="22"/>
              </w:rPr>
            </w:pPr>
            <w:r w:rsidRPr="00EE6405">
              <w:rPr>
                <w:rFonts w:ascii="Arial" w:hAnsi="Arial" w:cs="Arial"/>
                <w:sz w:val="22"/>
                <w:szCs w:val="22"/>
              </w:rPr>
              <w:t xml:space="preserve">   </w:t>
            </w:r>
            <w:r w:rsidR="00E718D0" w:rsidRPr="00EE6405">
              <w:rPr>
                <w:rFonts w:ascii="Arial" w:hAnsi="Arial" w:cs="Arial"/>
                <w:sz w:val="22"/>
                <w:szCs w:val="22"/>
              </w:rPr>
              <w:t>Interest cost</w:t>
            </w:r>
          </w:p>
        </w:tc>
        <w:tc>
          <w:tcPr>
            <w:tcW w:w="473" w:type="dxa"/>
            <w:vAlign w:val="bottom"/>
          </w:tcPr>
          <w:p w:rsidR="00E718D0" w:rsidRPr="00EE6405" w:rsidRDefault="00E718D0" w:rsidP="00531362">
            <w:pPr>
              <w:tabs>
                <w:tab w:val="decimal" w:pos="885"/>
              </w:tabs>
              <w:spacing w:line="380" w:lineRule="exact"/>
              <w:ind w:left="-18" w:right="-18"/>
              <w:rPr>
                <w:rFonts w:ascii="Arial" w:hAnsi="Arial" w:cs="Arial"/>
                <w:sz w:val="22"/>
                <w:szCs w:val="22"/>
              </w:rPr>
            </w:pPr>
          </w:p>
        </w:tc>
        <w:tc>
          <w:tcPr>
            <w:tcW w:w="1612" w:type="dxa"/>
            <w:vAlign w:val="bottom"/>
          </w:tcPr>
          <w:p w:rsidR="00E718D0" w:rsidRPr="00EE6405" w:rsidRDefault="00E718D0" w:rsidP="00531362">
            <w:pPr>
              <w:tabs>
                <w:tab w:val="decimal" w:pos="1242"/>
              </w:tabs>
              <w:spacing w:line="380" w:lineRule="exact"/>
              <w:jc w:val="both"/>
              <w:rPr>
                <w:rFonts w:ascii="Arial" w:hAnsi="Arial" w:cs="Arial"/>
                <w:sz w:val="22"/>
                <w:szCs w:val="22"/>
                <w:cs/>
              </w:rPr>
            </w:pPr>
            <w:r w:rsidRPr="00EE6405">
              <w:rPr>
                <w:rFonts w:ascii="Arial" w:hAnsi="Arial" w:cs="Arial"/>
                <w:sz w:val="22"/>
                <w:szCs w:val="22"/>
              </w:rPr>
              <w:t>2,447</w:t>
            </w:r>
          </w:p>
        </w:tc>
        <w:tc>
          <w:tcPr>
            <w:tcW w:w="1522" w:type="dxa"/>
            <w:vAlign w:val="bottom"/>
          </w:tcPr>
          <w:p w:rsidR="00E718D0" w:rsidRPr="00EE6405" w:rsidRDefault="00A21943" w:rsidP="00531362">
            <w:pPr>
              <w:tabs>
                <w:tab w:val="decimal" w:pos="1242"/>
              </w:tabs>
              <w:spacing w:line="380" w:lineRule="exact"/>
              <w:jc w:val="both"/>
              <w:rPr>
                <w:rFonts w:ascii="Arial" w:hAnsi="Arial" w:cs="Arial"/>
                <w:sz w:val="22"/>
                <w:szCs w:val="22"/>
                <w:cs/>
              </w:rPr>
            </w:pPr>
            <w:r w:rsidRPr="00EE6405">
              <w:rPr>
                <w:rFonts w:ascii="Arial" w:hAnsi="Arial" w:cs="Arial"/>
                <w:sz w:val="22"/>
                <w:szCs w:val="22"/>
              </w:rPr>
              <w:t>2,145</w:t>
            </w:r>
          </w:p>
        </w:tc>
      </w:tr>
      <w:tr w:rsidR="00E718D0" w:rsidRPr="00EE6405" w:rsidTr="00531362">
        <w:tc>
          <w:tcPr>
            <w:tcW w:w="5058" w:type="dxa"/>
            <w:vAlign w:val="bottom"/>
          </w:tcPr>
          <w:p w:rsidR="00E718D0" w:rsidRPr="00EE6405" w:rsidRDefault="00E718D0" w:rsidP="00531362">
            <w:pPr>
              <w:spacing w:line="380" w:lineRule="exact"/>
              <w:ind w:left="180" w:hanging="90"/>
              <w:jc w:val="thaiDistribute"/>
              <w:rPr>
                <w:rFonts w:ascii="Arial" w:hAnsi="Arial" w:cs="Arial"/>
                <w:sz w:val="22"/>
                <w:szCs w:val="22"/>
              </w:rPr>
            </w:pPr>
            <w:r w:rsidRPr="00EE6405">
              <w:rPr>
                <w:rFonts w:ascii="Arial" w:hAnsi="Arial" w:cs="Arial"/>
                <w:sz w:val="22"/>
                <w:szCs w:val="22"/>
              </w:rPr>
              <w:t>Benefits paid during the year</w:t>
            </w:r>
          </w:p>
        </w:tc>
        <w:tc>
          <w:tcPr>
            <w:tcW w:w="473" w:type="dxa"/>
            <w:vAlign w:val="bottom"/>
          </w:tcPr>
          <w:p w:rsidR="00E718D0" w:rsidRPr="00EE6405" w:rsidRDefault="00E718D0" w:rsidP="00531362">
            <w:pPr>
              <w:tabs>
                <w:tab w:val="decimal" w:pos="885"/>
              </w:tabs>
              <w:spacing w:line="380" w:lineRule="exact"/>
              <w:ind w:left="-18" w:right="-18"/>
              <w:rPr>
                <w:rFonts w:ascii="Arial" w:hAnsi="Arial" w:cs="Arial"/>
                <w:sz w:val="22"/>
                <w:szCs w:val="22"/>
              </w:rPr>
            </w:pPr>
          </w:p>
        </w:tc>
        <w:tc>
          <w:tcPr>
            <w:tcW w:w="1612" w:type="dxa"/>
            <w:vAlign w:val="bottom"/>
          </w:tcPr>
          <w:p w:rsidR="00E718D0" w:rsidRPr="00EE6405" w:rsidRDefault="00E718D0" w:rsidP="00531362">
            <w:pPr>
              <w:pBdr>
                <w:bottom w:val="sing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(1,238)</w:t>
            </w:r>
          </w:p>
        </w:tc>
        <w:tc>
          <w:tcPr>
            <w:tcW w:w="1522" w:type="dxa"/>
            <w:vAlign w:val="bottom"/>
          </w:tcPr>
          <w:p w:rsidR="00E718D0" w:rsidRPr="00EE6405" w:rsidRDefault="00E718D0" w:rsidP="00531362">
            <w:pPr>
              <w:pBdr>
                <w:bottom w:val="sing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(338)</w:t>
            </w:r>
          </w:p>
        </w:tc>
      </w:tr>
      <w:tr w:rsidR="00E718D0" w:rsidRPr="00EE6405" w:rsidTr="00531362">
        <w:tc>
          <w:tcPr>
            <w:tcW w:w="5058" w:type="dxa"/>
            <w:vAlign w:val="bottom"/>
          </w:tcPr>
          <w:p w:rsidR="00E718D0" w:rsidRPr="00EE6405" w:rsidRDefault="00E718D0" w:rsidP="00531362">
            <w:pPr>
              <w:spacing w:line="380" w:lineRule="exact"/>
              <w:ind w:left="180" w:hanging="90"/>
              <w:jc w:val="thaiDistribute"/>
              <w:rPr>
                <w:rFonts w:ascii="Arial" w:hAnsi="Arial" w:cs="Arial"/>
                <w:b/>
                <w:bCs/>
                <w:sz w:val="22"/>
                <w:szCs w:val="22"/>
              </w:rPr>
            </w:pPr>
            <w:r w:rsidRPr="00EE6405">
              <w:rPr>
                <w:rFonts w:ascii="Arial" w:hAnsi="Arial" w:cs="Arial"/>
                <w:b/>
                <w:bCs/>
                <w:sz w:val="22"/>
                <w:szCs w:val="22"/>
              </w:rPr>
              <w:t xml:space="preserve">Provision for long-term employee benefits </w:t>
            </w:r>
          </w:p>
          <w:p w:rsidR="00E718D0" w:rsidRPr="00EE6405" w:rsidRDefault="00E718D0" w:rsidP="00531362">
            <w:pPr>
              <w:spacing w:line="380" w:lineRule="exact"/>
              <w:ind w:left="180" w:hanging="90"/>
              <w:jc w:val="thaiDistribute"/>
              <w:rPr>
                <w:rFonts w:ascii="Arial" w:hAnsi="Arial" w:cs="Arial"/>
                <w:sz w:val="22"/>
                <w:szCs w:val="22"/>
              </w:rPr>
            </w:pPr>
            <w:r w:rsidRPr="00EE6405">
              <w:rPr>
                <w:rFonts w:ascii="Arial" w:hAnsi="Arial" w:cs="Arial"/>
                <w:b/>
                <w:bCs/>
                <w:sz w:val="22"/>
                <w:szCs w:val="22"/>
              </w:rPr>
              <w:t xml:space="preserve">   at end of year</w:t>
            </w:r>
          </w:p>
        </w:tc>
        <w:tc>
          <w:tcPr>
            <w:tcW w:w="473" w:type="dxa"/>
            <w:vAlign w:val="bottom"/>
          </w:tcPr>
          <w:p w:rsidR="00E718D0" w:rsidRPr="00EE6405" w:rsidRDefault="00E718D0" w:rsidP="00531362">
            <w:pPr>
              <w:tabs>
                <w:tab w:val="decimal" w:pos="885"/>
              </w:tabs>
              <w:spacing w:line="380" w:lineRule="exact"/>
              <w:ind w:left="-18" w:right="-18"/>
              <w:rPr>
                <w:rFonts w:ascii="Arial" w:hAnsi="Arial" w:cs="Arial"/>
                <w:sz w:val="22"/>
                <w:szCs w:val="22"/>
              </w:rPr>
            </w:pPr>
          </w:p>
        </w:tc>
        <w:tc>
          <w:tcPr>
            <w:tcW w:w="1612" w:type="dxa"/>
            <w:vAlign w:val="bottom"/>
          </w:tcPr>
          <w:p w:rsidR="00E718D0" w:rsidRPr="00EE6405" w:rsidRDefault="00E718D0" w:rsidP="00531362">
            <w:pPr>
              <w:pBdr>
                <w:bottom w:val="doub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105,557</w:t>
            </w:r>
          </w:p>
        </w:tc>
        <w:tc>
          <w:tcPr>
            <w:tcW w:w="1522" w:type="dxa"/>
            <w:vAlign w:val="bottom"/>
          </w:tcPr>
          <w:p w:rsidR="00E718D0" w:rsidRPr="00EE6405" w:rsidRDefault="00A21943" w:rsidP="00531362">
            <w:pPr>
              <w:pBdr>
                <w:bottom w:val="double" w:sz="4" w:space="1" w:color="auto"/>
              </w:pBdr>
              <w:tabs>
                <w:tab w:val="decimal" w:pos="1242"/>
              </w:tabs>
              <w:spacing w:line="380" w:lineRule="exact"/>
              <w:jc w:val="both"/>
              <w:rPr>
                <w:rFonts w:ascii="Arial" w:hAnsi="Arial" w:cs="Arial"/>
                <w:sz w:val="22"/>
                <w:szCs w:val="22"/>
                <w:cs/>
              </w:rPr>
            </w:pPr>
            <w:r w:rsidRPr="00EE6405">
              <w:rPr>
                <w:rFonts w:ascii="Arial" w:hAnsi="Arial" w:cs="Arial"/>
                <w:sz w:val="22"/>
                <w:szCs w:val="22"/>
              </w:rPr>
              <w:t>93,300</w:t>
            </w:r>
          </w:p>
        </w:tc>
      </w:tr>
    </w:tbl>
    <w:p w:rsidR="00BD7BC0" w:rsidRPr="00EE6405" w:rsidRDefault="00BD7BC0" w:rsidP="00531362">
      <w:pPr>
        <w:tabs>
          <w:tab w:val="left" w:pos="540"/>
        </w:tabs>
        <w:spacing w:before="240" w:after="120" w:line="380" w:lineRule="exact"/>
        <w:ind w:left="547" w:hanging="547"/>
        <w:jc w:val="thaiDistribute"/>
        <w:rPr>
          <w:rFonts w:ascii="Arial" w:hAnsi="Arial" w:cs="Arial"/>
          <w:sz w:val="22"/>
          <w:szCs w:val="22"/>
        </w:rPr>
      </w:pPr>
      <w:r w:rsidRPr="00EE6405">
        <w:rPr>
          <w:rFonts w:ascii="Arial" w:hAnsi="Arial" w:cs="Arial"/>
          <w:sz w:val="22"/>
          <w:szCs w:val="22"/>
        </w:rPr>
        <w:tab/>
      </w:r>
      <w:r w:rsidR="00FC1FED" w:rsidRPr="00EE6405">
        <w:rPr>
          <w:rFonts w:ascii="Arial" w:hAnsi="Arial" w:cs="Arial"/>
          <w:sz w:val="22"/>
          <w:szCs w:val="22"/>
        </w:rPr>
        <w:t>Long-term employee benefit expenses included in the profit or loss consist of the following:</w:t>
      </w:r>
    </w:p>
    <w:tbl>
      <w:tblPr>
        <w:tblW w:w="8665" w:type="dxa"/>
        <w:tblInd w:w="450" w:type="dxa"/>
        <w:tblLayout w:type="fixed"/>
        <w:tblLook w:val="01E0" w:firstRow="1" w:lastRow="1" w:firstColumn="1" w:lastColumn="1" w:noHBand="0" w:noVBand="0"/>
      </w:tblPr>
      <w:tblGrid>
        <w:gridCol w:w="5058"/>
        <w:gridCol w:w="473"/>
        <w:gridCol w:w="1612"/>
        <w:gridCol w:w="1522"/>
      </w:tblGrid>
      <w:tr w:rsidR="00C87222" w:rsidRPr="00EE6405" w:rsidTr="00C87222">
        <w:tc>
          <w:tcPr>
            <w:tcW w:w="5058" w:type="dxa"/>
          </w:tcPr>
          <w:p w:rsidR="00C87222" w:rsidRPr="00EE6405" w:rsidRDefault="00C87222" w:rsidP="00531362">
            <w:pPr>
              <w:spacing w:line="380" w:lineRule="exact"/>
              <w:ind w:left="90"/>
              <w:jc w:val="thaiDistribute"/>
              <w:rPr>
                <w:rFonts w:ascii="Arial" w:hAnsi="Arial" w:cs="Arial"/>
                <w:spacing w:val="-4"/>
                <w:sz w:val="22"/>
                <w:szCs w:val="22"/>
              </w:rPr>
            </w:pPr>
          </w:p>
        </w:tc>
        <w:tc>
          <w:tcPr>
            <w:tcW w:w="473" w:type="dxa"/>
            <w:vAlign w:val="bottom"/>
          </w:tcPr>
          <w:p w:rsidR="00C87222" w:rsidRPr="00EE6405" w:rsidRDefault="00C87222" w:rsidP="00531362">
            <w:pPr>
              <w:tabs>
                <w:tab w:val="decimal" w:pos="885"/>
              </w:tabs>
              <w:spacing w:line="380" w:lineRule="exact"/>
              <w:ind w:left="-18" w:right="-18"/>
              <w:rPr>
                <w:rFonts w:ascii="Arial" w:hAnsi="Arial" w:cs="Arial"/>
                <w:sz w:val="22"/>
                <w:szCs w:val="22"/>
              </w:rPr>
            </w:pPr>
          </w:p>
        </w:tc>
        <w:tc>
          <w:tcPr>
            <w:tcW w:w="3134" w:type="dxa"/>
            <w:gridSpan w:val="2"/>
          </w:tcPr>
          <w:p w:rsidR="00C87222" w:rsidRPr="00EE6405" w:rsidRDefault="00C87222" w:rsidP="00531362">
            <w:pPr>
              <w:tabs>
                <w:tab w:val="left" w:pos="1440"/>
              </w:tabs>
              <w:spacing w:line="380" w:lineRule="exact"/>
              <w:jc w:val="right"/>
              <w:rPr>
                <w:rFonts w:ascii="Arial" w:hAnsi="Arial" w:cs="Arial"/>
                <w:spacing w:val="-4"/>
                <w:sz w:val="22"/>
                <w:szCs w:val="22"/>
                <w:u w:val="single"/>
              </w:rPr>
            </w:pPr>
            <w:r w:rsidRPr="00EE6405">
              <w:rPr>
                <w:rFonts w:ascii="Arial" w:hAnsi="Arial" w:cs="Arial"/>
                <w:sz w:val="22"/>
                <w:szCs w:val="22"/>
              </w:rPr>
              <w:t xml:space="preserve">(Unit: Thousand </w:t>
            </w:r>
            <w:r w:rsidRPr="00EE6405">
              <w:rPr>
                <w:rFonts w:ascii="Arial" w:hAnsi="Arial" w:cs="Arial"/>
                <w:spacing w:val="-4"/>
                <w:sz w:val="22"/>
                <w:szCs w:val="22"/>
              </w:rPr>
              <w:t>Baht</w:t>
            </w:r>
            <w:r w:rsidRPr="00EE6405">
              <w:rPr>
                <w:rFonts w:ascii="Arial" w:hAnsi="Arial" w:cs="Arial"/>
                <w:sz w:val="22"/>
                <w:szCs w:val="22"/>
              </w:rPr>
              <w:t>)</w:t>
            </w:r>
          </w:p>
        </w:tc>
      </w:tr>
      <w:tr w:rsidR="00C87222" w:rsidRPr="00EE6405" w:rsidTr="00C87222">
        <w:tc>
          <w:tcPr>
            <w:tcW w:w="5058" w:type="dxa"/>
          </w:tcPr>
          <w:p w:rsidR="00C87222" w:rsidRPr="00EE6405" w:rsidRDefault="00C87222" w:rsidP="00531362">
            <w:pPr>
              <w:spacing w:line="380" w:lineRule="exact"/>
              <w:ind w:left="90"/>
              <w:jc w:val="thaiDistribute"/>
              <w:rPr>
                <w:rFonts w:ascii="Arial" w:hAnsi="Arial" w:cs="Arial"/>
                <w:spacing w:val="-4"/>
                <w:sz w:val="22"/>
                <w:szCs w:val="22"/>
              </w:rPr>
            </w:pPr>
          </w:p>
        </w:tc>
        <w:tc>
          <w:tcPr>
            <w:tcW w:w="473" w:type="dxa"/>
            <w:vAlign w:val="bottom"/>
          </w:tcPr>
          <w:p w:rsidR="00C87222" w:rsidRPr="00EE6405" w:rsidRDefault="00C87222" w:rsidP="00531362">
            <w:pPr>
              <w:tabs>
                <w:tab w:val="decimal" w:pos="885"/>
              </w:tabs>
              <w:spacing w:line="380" w:lineRule="exact"/>
              <w:ind w:left="-18" w:right="-18"/>
              <w:rPr>
                <w:rFonts w:ascii="Arial" w:hAnsi="Arial" w:cs="Arial"/>
                <w:sz w:val="22"/>
                <w:szCs w:val="22"/>
              </w:rPr>
            </w:pPr>
          </w:p>
        </w:tc>
        <w:tc>
          <w:tcPr>
            <w:tcW w:w="1612" w:type="dxa"/>
          </w:tcPr>
          <w:p w:rsidR="00C87222" w:rsidRPr="00EE6405" w:rsidRDefault="00C87222" w:rsidP="00531362">
            <w:pPr>
              <w:tabs>
                <w:tab w:val="left" w:pos="1440"/>
              </w:tabs>
              <w:spacing w:line="380" w:lineRule="exact"/>
              <w:jc w:val="center"/>
              <w:rPr>
                <w:rFonts w:ascii="Arial" w:hAnsi="Arial" w:cs="Arial"/>
                <w:spacing w:val="-4"/>
                <w:sz w:val="22"/>
                <w:szCs w:val="22"/>
                <w:u w:val="single"/>
              </w:rPr>
            </w:pPr>
            <w:r w:rsidRPr="00EE6405">
              <w:rPr>
                <w:rFonts w:ascii="Arial" w:hAnsi="Arial" w:cs="Arial"/>
                <w:spacing w:val="-4"/>
                <w:sz w:val="22"/>
                <w:szCs w:val="22"/>
                <w:u w:val="single"/>
              </w:rPr>
              <w:t>2017</w:t>
            </w:r>
          </w:p>
        </w:tc>
        <w:tc>
          <w:tcPr>
            <w:tcW w:w="1522" w:type="dxa"/>
          </w:tcPr>
          <w:p w:rsidR="00C87222" w:rsidRPr="00EE6405" w:rsidRDefault="00C87222" w:rsidP="00531362">
            <w:pPr>
              <w:tabs>
                <w:tab w:val="left" w:pos="1440"/>
              </w:tabs>
              <w:spacing w:line="380" w:lineRule="exact"/>
              <w:jc w:val="center"/>
              <w:rPr>
                <w:rFonts w:ascii="Arial" w:hAnsi="Arial" w:cs="Arial"/>
                <w:spacing w:val="-4"/>
                <w:sz w:val="22"/>
                <w:szCs w:val="22"/>
                <w:u w:val="single"/>
              </w:rPr>
            </w:pPr>
            <w:r w:rsidRPr="00EE6405">
              <w:rPr>
                <w:rFonts w:ascii="Arial" w:hAnsi="Arial" w:cs="Arial"/>
                <w:spacing w:val="-4"/>
                <w:sz w:val="22"/>
                <w:szCs w:val="22"/>
                <w:u w:val="single"/>
              </w:rPr>
              <w:t>2016</w:t>
            </w:r>
          </w:p>
        </w:tc>
      </w:tr>
      <w:tr w:rsidR="00E169BD" w:rsidRPr="00EE6405" w:rsidTr="00C87222">
        <w:tc>
          <w:tcPr>
            <w:tcW w:w="5058" w:type="dxa"/>
          </w:tcPr>
          <w:p w:rsidR="00E169BD" w:rsidRPr="00EE6405" w:rsidRDefault="00E169BD" w:rsidP="00531362">
            <w:pPr>
              <w:spacing w:line="380" w:lineRule="exact"/>
              <w:ind w:left="90"/>
              <w:jc w:val="thaiDistribute"/>
              <w:rPr>
                <w:rFonts w:ascii="Arial" w:hAnsi="Arial" w:cs="Arial"/>
                <w:spacing w:val="-4"/>
                <w:sz w:val="22"/>
                <w:szCs w:val="22"/>
              </w:rPr>
            </w:pPr>
          </w:p>
        </w:tc>
        <w:tc>
          <w:tcPr>
            <w:tcW w:w="473" w:type="dxa"/>
            <w:vAlign w:val="bottom"/>
          </w:tcPr>
          <w:p w:rsidR="00E169BD" w:rsidRPr="00EE6405" w:rsidRDefault="00E169BD" w:rsidP="00531362">
            <w:pPr>
              <w:tabs>
                <w:tab w:val="decimal" w:pos="885"/>
              </w:tabs>
              <w:spacing w:line="380" w:lineRule="exact"/>
              <w:ind w:left="-18" w:right="-18"/>
              <w:rPr>
                <w:rFonts w:ascii="Arial" w:hAnsi="Arial" w:cs="Arial"/>
                <w:sz w:val="22"/>
                <w:szCs w:val="22"/>
              </w:rPr>
            </w:pPr>
          </w:p>
        </w:tc>
        <w:tc>
          <w:tcPr>
            <w:tcW w:w="1612" w:type="dxa"/>
          </w:tcPr>
          <w:p w:rsidR="00E169BD" w:rsidRPr="00EE6405" w:rsidRDefault="00E169BD" w:rsidP="00531362">
            <w:pPr>
              <w:tabs>
                <w:tab w:val="left" w:pos="1440"/>
              </w:tabs>
              <w:spacing w:line="380" w:lineRule="exact"/>
              <w:jc w:val="center"/>
              <w:rPr>
                <w:rFonts w:ascii="Arial" w:hAnsi="Arial" w:cs="Arial"/>
                <w:spacing w:val="-4"/>
                <w:sz w:val="22"/>
                <w:szCs w:val="22"/>
                <w:u w:val="single"/>
              </w:rPr>
            </w:pPr>
          </w:p>
        </w:tc>
        <w:tc>
          <w:tcPr>
            <w:tcW w:w="1522" w:type="dxa"/>
          </w:tcPr>
          <w:p w:rsidR="00E169BD" w:rsidRPr="00EE6405" w:rsidRDefault="00E169BD" w:rsidP="00531362">
            <w:pPr>
              <w:tabs>
                <w:tab w:val="left" w:pos="1440"/>
              </w:tabs>
              <w:spacing w:line="380" w:lineRule="exact"/>
              <w:jc w:val="center"/>
              <w:rPr>
                <w:rFonts w:ascii="Arial" w:hAnsi="Arial" w:cs="Arial"/>
                <w:spacing w:val="-4"/>
                <w:sz w:val="22"/>
                <w:szCs w:val="22"/>
              </w:rPr>
            </w:pPr>
            <w:r w:rsidRPr="00EE6405">
              <w:rPr>
                <w:rFonts w:ascii="Arial" w:hAnsi="Arial" w:cs="Arial"/>
                <w:spacing w:val="-4"/>
                <w:sz w:val="22"/>
                <w:szCs w:val="22"/>
              </w:rPr>
              <w:t>(Restated)</w:t>
            </w:r>
          </w:p>
        </w:tc>
      </w:tr>
      <w:tr w:rsidR="00E718D0" w:rsidRPr="00EE6405" w:rsidTr="00C87222">
        <w:tc>
          <w:tcPr>
            <w:tcW w:w="5058" w:type="dxa"/>
          </w:tcPr>
          <w:p w:rsidR="00E718D0" w:rsidRPr="00EE6405" w:rsidRDefault="00E718D0" w:rsidP="00531362">
            <w:pPr>
              <w:spacing w:line="380" w:lineRule="exact"/>
              <w:ind w:left="-18"/>
              <w:jc w:val="thaiDistribute"/>
              <w:rPr>
                <w:rFonts w:ascii="Arial" w:hAnsi="Arial" w:cs="Arial"/>
                <w:spacing w:val="-4"/>
                <w:sz w:val="22"/>
                <w:szCs w:val="22"/>
              </w:rPr>
            </w:pPr>
            <w:r w:rsidRPr="00EE6405">
              <w:rPr>
                <w:rFonts w:ascii="Arial" w:hAnsi="Arial" w:cs="Arial"/>
                <w:spacing w:val="-4"/>
                <w:sz w:val="22"/>
                <w:szCs w:val="22"/>
              </w:rPr>
              <w:t>Cost of hospital operations</w:t>
            </w:r>
          </w:p>
        </w:tc>
        <w:tc>
          <w:tcPr>
            <w:tcW w:w="473" w:type="dxa"/>
            <w:vAlign w:val="bottom"/>
          </w:tcPr>
          <w:p w:rsidR="00E718D0" w:rsidRPr="00EE6405" w:rsidRDefault="00E718D0" w:rsidP="00531362">
            <w:pPr>
              <w:tabs>
                <w:tab w:val="decimal" w:pos="885"/>
              </w:tabs>
              <w:spacing w:line="380" w:lineRule="exact"/>
              <w:ind w:left="-18" w:right="-18"/>
              <w:rPr>
                <w:rFonts w:ascii="Arial" w:hAnsi="Arial" w:cs="Arial"/>
                <w:sz w:val="22"/>
                <w:szCs w:val="22"/>
              </w:rPr>
            </w:pPr>
          </w:p>
        </w:tc>
        <w:tc>
          <w:tcPr>
            <w:tcW w:w="1612" w:type="dxa"/>
            <w:vAlign w:val="bottom"/>
          </w:tcPr>
          <w:p w:rsidR="00E718D0" w:rsidRPr="00EE6405" w:rsidRDefault="00E718D0" w:rsidP="00531362">
            <w:pPr>
              <w:tabs>
                <w:tab w:val="decimal" w:pos="1242"/>
              </w:tabs>
              <w:spacing w:line="380" w:lineRule="exact"/>
              <w:jc w:val="both"/>
              <w:rPr>
                <w:rFonts w:ascii="Arial" w:hAnsi="Arial" w:cs="Arial"/>
                <w:sz w:val="22"/>
                <w:szCs w:val="22"/>
                <w:cs/>
              </w:rPr>
            </w:pPr>
            <w:r w:rsidRPr="00EE6405">
              <w:rPr>
                <w:rFonts w:ascii="Arial" w:hAnsi="Arial" w:cs="Arial"/>
                <w:sz w:val="22"/>
                <w:szCs w:val="22"/>
              </w:rPr>
              <w:t>7,</w:t>
            </w:r>
            <w:r w:rsidR="00E125A9" w:rsidRPr="00EE6405">
              <w:rPr>
                <w:rFonts w:ascii="Arial" w:hAnsi="Arial" w:cs="Arial"/>
                <w:sz w:val="22"/>
                <w:szCs w:val="22"/>
              </w:rPr>
              <w:t>5</w:t>
            </w:r>
            <w:r w:rsidR="00A21943" w:rsidRPr="00EE6405">
              <w:rPr>
                <w:rFonts w:ascii="Arial" w:hAnsi="Arial" w:cs="Arial"/>
                <w:sz w:val="22"/>
                <w:szCs w:val="22"/>
              </w:rPr>
              <w:t>90</w:t>
            </w:r>
          </w:p>
        </w:tc>
        <w:tc>
          <w:tcPr>
            <w:tcW w:w="1522" w:type="dxa"/>
            <w:vAlign w:val="bottom"/>
          </w:tcPr>
          <w:p w:rsidR="00E718D0" w:rsidRPr="00EE6405" w:rsidRDefault="00A21943" w:rsidP="00531362">
            <w:pPr>
              <w:tabs>
                <w:tab w:val="decimal" w:pos="1242"/>
              </w:tabs>
              <w:spacing w:line="380" w:lineRule="exact"/>
              <w:jc w:val="both"/>
              <w:rPr>
                <w:rFonts w:ascii="Arial" w:hAnsi="Arial" w:cs="Arial"/>
                <w:sz w:val="22"/>
                <w:szCs w:val="22"/>
                <w:cs/>
              </w:rPr>
            </w:pPr>
            <w:r w:rsidRPr="00EE6405">
              <w:rPr>
                <w:rFonts w:ascii="Arial" w:hAnsi="Arial" w:cs="Arial"/>
                <w:sz w:val="22"/>
                <w:szCs w:val="22"/>
              </w:rPr>
              <w:t>6,773</w:t>
            </w:r>
          </w:p>
        </w:tc>
      </w:tr>
      <w:tr w:rsidR="00E718D0" w:rsidRPr="00EE6405" w:rsidTr="00C87222">
        <w:tc>
          <w:tcPr>
            <w:tcW w:w="5058" w:type="dxa"/>
          </w:tcPr>
          <w:p w:rsidR="00E718D0" w:rsidRPr="00EE6405" w:rsidRDefault="00E718D0" w:rsidP="00531362">
            <w:pPr>
              <w:spacing w:line="380" w:lineRule="exact"/>
              <w:ind w:left="-18"/>
              <w:jc w:val="thaiDistribute"/>
              <w:rPr>
                <w:rFonts w:ascii="Arial" w:hAnsi="Arial" w:cs="Arial"/>
                <w:spacing w:val="-4"/>
                <w:sz w:val="22"/>
                <w:szCs w:val="22"/>
              </w:rPr>
            </w:pPr>
            <w:r w:rsidRPr="00EE6405">
              <w:rPr>
                <w:rFonts w:ascii="Arial" w:hAnsi="Arial" w:cs="Arial"/>
                <w:spacing w:val="-4"/>
                <w:sz w:val="22"/>
                <w:szCs w:val="22"/>
              </w:rPr>
              <w:t>Selling and administrative expenses</w:t>
            </w:r>
          </w:p>
        </w:tc>
        <w:tc>
          <w:tcPr>
            <w:tcW w:w="473" w:type="dxa"/>
            <w:vAlign w:val="bottom"/>
          </w:tcPr>
          <w:p w:rsidR="00E718D0" w:rsidRPr="00EE6405" w:rsidRDefault="00E718D0" w:rsidP="00531362">
            <w:pPr>
              <w:tabs>
                <w:tab w:val="decimal" w:pos="885"/>
              </w:tabs>
              <w:spacing w:line="380" w:lineRule="exact"/>
              <w:ind w:left="-18" w:right="-18"/>
              <w:rPr>
                <w:rFonts w:ascii="Arial" w:hAnsi="Arial" w:cs="Arial"/>
                <w:sz w:val="22"/>
                <w:szCs w:val="22"/>
                <w:cs/>
              </w:rPr>
            </w:pPr>
          </w:p>
        </w:tc>
        <w:tc>
          <w:tcPr>
            <w:tcW w:w="1612" w:type="dxa"/>
            <w:vAlign w:val="bottom"/>
          </w:tcPr>
          <w:p w:rsidR="00E718D0" w:rsidRPr="00EE6405" w:rsidRDefault="00AF58A8" w:rsidP="00531362">
            <w:pPr>
              <w:pBdr>
                <w:bottom w:val="single" w:sz="4" w:space="1" w:color="auto"/>
              </w:pBdr>
              <w:tabs>
                <w:tab w:val="decimal" w:pos="1242"/>
              </w:tabs>
              <w:spacing w:line="380" w:lineRule="exact"/>
              <w:jc w:val="both"/>
              <w:rPr>
                <w:rFonts w:ascii="Arial" w:hAnsi="Arial" w:cs="Arial"/>
                <w:sz w:val="22"/>
                <w:szCs w:val="22"/>
                <w:cs/>
              </w:rPr>
            </w:pPr>
            <w:r w:rsidRPr="00EE6405">
              <w:rPr>
                <w:rFonts w:ascii="Arial" w:hAnsi="Arial" w:cs="Arial"/>
                <w:sz w:val="22"/>
                <w:szCs w:val="22"/>
              </w:rPr>
              <w:t>5,905</w:t>
            </w:r>
          </w:p>
        </w:tc>
        <w:tc>
          <w:tcPr>
            <w:tcW w:w="1522" w:type="dxa"/>
            <w:vAlign w:val="bottom"/>
          </w:tcPr>
          <w:p w:rsidR="00E718D0" w:rsidRPr="00EE6405" w:rsidRDefault="00E718D0" w:rsidP="00531362">
            <w:pPr>
              <w:pBdr>
                <w:bottom w:val="single" w:sz="4" w:space="1" w:color="auto"/>
              </w:pBdr>
              <w:tabs>
                <w:tab w:val="decimal" w:pos="1242"/>
              </w:tabs>
              <w:spacing w:line="380" w:lineRule="exact"/>
              <w:jc w:val="both"/>
              <w:rPr>
                <w:rFonts w:ascii="Arial" w:hAnsi="Arial" w:cs="Arial"/>
                <w:sz w:val="22"/>
                <w:szCs w:val="22"/>
                <w:cs/>
              </w:rPr>
            </w:pPr>
            <w:r w:rsidRPr="00EE6405">
              <w:rPr>
                <w:rFonts w:ascii="Arial" w:hAnsi="Arial" w:cs="Arial"/>
                <w:sz w:val="22"/>
                <w:szCs w:val="22"/>
              </w:rPr>
              <w:t>5,137</w:t>
            </w:r>
          </w:p>
        </w:tc>
      </w:tr>
      <w:tr w:rsidR="00E718D0" w:rsidRPr="00EE6405" w:rsidTr="00C87222">
        <w:tc>
          <w:tcPr>
            <w:tcW w:w="5058" w:type="dxa"/>
          </w:tcPr>
          <w:p w:rsidR="00E718D0" w:rsidRPr="00EE6405" w:rsidRDefault="00E718D0" w:rsidP="00531362">
            <w:pPr>
              <w:spacing w:line="380" w:lineRule="exact"/>
              <w:ind w:left="-18" w:right="-47"/>
              <w:jc w:val="thaiDistribute"/>
              <w:rPr>
                <w:rFonts w:ascii="Arial" w:hAnsi="Arial" w:cs="Arial"/>
                <w:b/>
                <w:bCs/>
                <w:spacing w:val="-4"/>
                <w:sz w:val="22"/>
                <w:szCs w:val="22"/>
              </w:rPr>
            </w:pPr>
            <w:r w:rsidRPr="00EE6405">
              <w:rPr>
                <w:rFonts w:ascii="Arial" w:hAnsi="Arial" w:cs="Arial"/>
                <w:b/>
                <w:bCs/>
                <w:spacing w:val="-4"/>
                <w:sz w:val="22"/>
                <w:szCs w:val="22"/>
              </w:rPr>
              <w:t>Total expenses recognised in profit or loss</w:t>
            </w:r>
          </w:p>
        </w:tc>
        <w:tc>
          <w:tcPr>
            <w:tcW w:w="473" w:type="dxa"/>
            <w:vAlign w:val="bottom"/>
          </w:tcPr>
          <w:p w:rsidR="00E718D0" w:rsidRPr="00EE6405" w:rsidRDefault="00E718D0" w:rsidP="00531362">
            <w:pPr>
              <w:tabs>
                <w:tab w:val="decimal" w:pos="885"/>
              </w:tabs>
              <w:spacing w:line="380" w:lineRule="exact"/>
              <w:ind w:left="-18" w:right="-18"/>
              <w:rPr>
                <w:rFonts w:ascii="Arial" w:hAnsi="Arial" w:cs="Arial"/>
                <w:sz w:val="22"/>
                <w:szCs w:val="22"/>
              </w:rPr>
            </w:pPr>
          </w:p>
        </w:tc>
        <w:tc>
          <w:tcPr>
            <w:tcW w:w="1612" w:type="dxa"/>
            <w:vAlign w:val="bottom"/>
          </w:tcPr>
          <w:p w:rsidR="00E718D0" w:rsidRPr="00EE6405" w:rsidRDefault="00A21943" w:rsidP="00531362">
            <w:pPr>
              <w:pBdr>
                <w:bottom w:val="doub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13,495</w:t>
            </w:r>
          </w:p>
        </w:tc>
        <w:tc>
          <w:tcPr>
            <w:tcW w:w="1522" w:type="dxa"/>
            <w:vAlign w:val="bottom"/>
          </w:tcPr>
          <w:p w:rsidR="00E718D0" w:rsidRPr="00EE6405" w:rsidRDefault="00A21943" w:rsidP="00531362">
            <w:pPr>
              <w:pBdr>
                <w:bottom w:val="double" w:sz="4" w:space="1" w:color="auto"/>
              </w:pBdr>
              <w:tabs>
                <w:tab w:val="decimal" w:pos="1242"/>
              </w:tabs>
              <w:spacing w:line="380" w:lineRule="exact"/>
              <w:jc w:val="both"/>
              <w:rPr>
                <w:rFonts w:ascii="Arial" w:hAnsi="Arial" w:cs="Arial"/>
                <w:sz w:val="22"/>
                <w:szCs w:val="22"/>
              </w:rPr>
            </w:pPr>
            <w:r w:rsidRPr="00EE6405">
              <w:rPr>
                <w:rFonts w:ascii="Arial" w:hAnsi="Arial" w:cs="Arial"/>
                <w:sz w:val="22"/>
                <w:szCs w:val="22"/>
              </w:rPr>
              <w:t>11,910</w:t>
            </w:r>
          </w:p>
        </w:tc>
      </w:tr>
    </w:tbl>
    <w:p w:rsidR="00BD7BC0" w:rsidRPr="00EE6405" w:rsidRDefault="00BD7BC0" w:rsidP="00531362">
      <w:pPr>
        <w:tabs>
          <w:tab w:val="right" w:pos="7280"/>
          <w:tab w:val="right" w:pos="8760"/>
        </w:tabs>
        <w:spacing w:before="240" w:after="120" w:line="380" w:lineRule="exact"/>
        <w:ind w:left="547" w:hanging="547"/>
        <w:jc w:val="thaiDistribute"/>
        <w:rPr>
          <w:rFonts w:ascii="Arial" w:hAnsi="Arial" w:cs="Arial"/>
          <w:sz w:val="22"/>
          <w:szCs w:val="22"/>
        </w:rPr>
      </w:pPr>
      <w:r w:rsidRPr="00EE6405">
        <w:rPr>
          <w:rFonts w:ascii="Arial" w:hAnsi="Arial" w:cs="Arial"/>
          <w:sz w:val="22"/>
          <w:szCs w:val="22"/>
        </w:rPr>
        <w:tab/>
      </w:r>
      <w:r w:rsidRPr="00EE6405">
        <w:rPr>
          <w:rFonts w:ascii="Arial" w:hAnsi="Arial" w:cs="Arial"/>
          <w:sz w:val="22"/>
          <w:szCs w:val="22"/>
        </w:rPr>
        <w:tab/>
        <w:t>The Company e</w:t>
      </w:r>
      <w:r w:rsidR="00E718D0" w:rsidRPr="00EE6405">
        <w:rPr>
          <w:rFonts w:ascii="Arial" w:hAnsi="Arial" w:cs="Arial"/>
          <w:sz w:val="22"/>
          <w:szCs w:val="22"/>
        </w:rPr>
        <w:t>xpect to pay Baht 1</w:t>
      </w:r>
      <w:r w:rsidRPr="00EE6405">
        <w:rPr>
          <w:rFonts w:ascii="Arial" w:hAnsi="Arial" w:cs="Arial"/>
          <w:sz w:val="22"/>
          <w:szCs w:val="22"/>
        </w:rPr>
        <w:t xml:space="preserve"> million of long-term employee benefits during the next year (2016: Baht </w:t>
      </w:r>
      <w:r w:rsidR="00E718D0" w:rsidRPr="00EE6405">
        <w:rPr>
          <w:rFonts w:ascii="Arial" w:hAnsi="Arial" w:cs="Arial"/>
          <w:sz w:val="22"/>
          <w:szCs w:val="22"/>
        </w:rPr>
        <w:t>1</w:t>
      </w:r>
      <w:r w:rsidRPr="00EE6405">
        <w:rPr>
          <w:rFonts w:ascii="Arial" w:hAnsi="Arial" w:cs="Arial"/>
          <w:sz w:val="22"/>
          <w:szCs w:val="22"/>
        </w:rPr>
        <w:t xml:space="preserve"> million).</w:t>
      </w:r>
    </w:p>
    <w:p w:rsidR="00BD7BC0" w:rsidRPr="00EE6405" w:rsidRDefault="00BD7BC0" w:rsidP="00531362">
      <w:pPr>
        <w:tabs>
          <w:tab w:val="right" w:pos="7280"/>
          <w:tab w:val="right" w:pos="8760"/>
        </w:tabs>
        <w:spacing w:before="120" w:after="120" w:line="380" w:lineRule="exact"/>
        <w:ind w:left="547" w:hanging="547"/>
        <w:jc w:val="thaiDistribute"/>
        <w:rPr>
          <w:rFonts w:ascii="Arial" w:hAnsi="Arial" w:cs="Arial"/>
          <w:sz w:val="22"/>
          <w:szCs w:val="22"/>
        </w:rPr>
      </w:pPr>
      <w:r w:rsidRPr="00EE6405">
        <w:rPr>
          <w:rFonts w:ascii="Arial" w:hAnsi="Arial" w:cs="Arial"/>
          <w:sz w:val="22"/>
          <w:szCs w:val="22"/>
        </w:rPr>
        <w:tab/>
        <w:t>As at 31 December 2017, the weighted average duration of the liabilities for</w:t>
      </w:r>
      <w:r w:rsidR="00E718D0" w:rsidRPr="00EE6405">
        <w:rPr>
          <w:rFonts w:ascii="Arial" w:hAnsi="Arial" w:cs="Arial"/>
          <w:sz w:val="22"/>
          <w:szCs w:val="22"/>
        </w:rPr>
        <w:t xml:space="preserve"> long-term employee benefit is 11 years (2016: 11</w:t>
      </w:r>
      <w:r w:rsidRPr="00EE6405">
        <w:rPr>
          <w:rFonts w:ascii="Arial" w:hAnsi="Arial" w:cs="Arial"/>
          <w:sz w:val="22"/>
          <w:szCs w:val="22"/>
        </w:rPr>
        <w:t xml:space="preserve"> years). </w:t>
      </w:r>
    </w:p>
    <w:p w:rsidR="00BD7BC0" w:rsidRPr="00EE6405" w:rsidRDefault="00BD7BC0" w:rsidP="00531362">
      <w:pPr>
        <w:tabs>
          <w:tab w:val="right" w:pos="7280"/>
          <w:tab w:val="right" w:pos="8760"/>
        </w:tabs>
        <w:spacing w:before="120" w:after="120" w:line="380" w:lineRule="exact"/>
        <w:ind w:left="547" w:hanging="547"/>
        <w:jc w:val="thaiDistribute"/>
        <w:rPr>
          <w:rFonts w:ascii="Arial" w:hAnsi="Arial" w:cs="Arial"/>
          <w:sz w:val="22"/>
          <w:szCs w:val="22"/>
        </w:rPr>
      </w:pPr>
      <w:r w:rsidRPr="00EE6405">
        <w:rPr>
          <w:rFonts w:ascii="Arial" w:hAnsi="Arial" w:cs="Arial"/>
          <w:sz w:val="22"/>
          <w:szCs w:val="22"/>
        </w:rPr>
        <w:tab/>
        <w:t>Significant actuarial assumptions are summarised below:</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28"/>
        <w:gridCol w:w="1710"/>
        <w:gridCol w:w="1800"/>
      </w:tblGrid>
      <w:tr w:rsidR="001551A6" w:rsidRPr="00EE6405" w:rsidTr="00C87222">
        <w:tc>
          <w:tcPr>
            <w:tcW w:w="5328" w:type="dxa"/>
          </w:tcPr>
          <w:p w:rsidR="001551A6" w:rsidRPr="00EE6405" w:rsidRDefault="001551A6" w:rsidP="00531362">
            <w:pPr>
              <w:tabs>
                <w:tab w:val="left" w:pos="900"/>
                <w:tab w:val="left" w:pos="2160"/>
                <w:tab w:val="right" w:pos="8100"/>
              </w:tabs>
              <w:spacing w:line="380" w:lineRule="exact"/>
              <w:jc w:val="center"/>
              <w:rPr>
                <w:rFonts w:ascii="Arial" w:hAnsi="Arial" w:cs="Arial"/>
                <w:color w:val="000000"/>
                <w:sz w:val="22"/>
                <w:szCs w:val="22"/>
                <w:cs/>
              </w:rPr>
            </w:pPr>
          </w:p>
        </w:tc>
        <w:tc>
          <w:tcPr>
            <w:tcW w:w="1710" w:type="dxa"/>
          </w:tcPr>
          <w:p w:rsidR="001551A6" w:rsidRPr="00EE6405" w:rsidRDefault="001551A6" w:rsidP="00531362">
            <w:pPr>
              <w:spacing w:line="380" w:lineRule="exact"/>
              <w:jc w:val="center"/>
              <w:rPr>
                <w:rFonts w:ascii="Arial" w:hAnsi="Arial" w:cs="Arial"/>
                <w:color w:val="000000"/>
                <w:sz w:val="22"/>
                <w:szCs w:val="22"/>
                <w:u w:val="single"/>
              </w:rPr>
            </w:pPr>
            <w:r w:rsidRPr="00EE6405">
              <w:rPr>
                <w:rFonts w:ascii="Arial" w:hAnsi="Arial" w:cs="Arial"/>
                <w:color w:val="000000"/>
                <w:sz w:val="22"/>
                <w:szCs w:val="22"/>
                <w:u w:val="single"/>
              </w:rPr>
              <w:t>2017</w:t>
            </w:r>
          </w:p>
        </w:tc>
        <w:tc>
          <w:tcPr>
            <w:tcW w:w="1800" w:type="dxa"/>
          </w:tcPr>
          <w:p w:rsidR="001551A6" w:rsidRPr="00EE6405" w:rsidRDefault="001551A6" w:rsidP="00531362">
            <w:pPr>
              <w:spacing w:line="380" w:lineRule="exact"/>
              <w:jc w:val="center"/>
              <w:rPr>
                <w:rFonts w:ascii="Arial" w:hAnsi="Arial" w:cs="Arial"/>
                <w:color w:val="000000"/>
                <w:sz w:val="22"/>
                <w:szCs w:val="22"/>
                <w:u w:val="single"/>
              </w:rPr>
            </w:pPr>
            <w:r w:rsidRPr="00EE6405">
              <w:rPr>
                <w:rFonts w:ascii="Arial" w:hAnsi="Arial" w:cs="Arial"/>
                <w:color w:val="000000"/>
                <w:sz w:val="22"/>
                <w:szCs w:val="22"/>
                <w:u w:val="single"/>
              </w:rPr>
              <w:t>2016</w:t>
            </w:r>
          </w:p>
        </w:tc>
      </w:tr>
      <w:tr w:rsidR="001551A6" w:rsidRPr="00EE6405" w:rsidTr="00C87222">
        <w:tc>
          <w:tcPr>
            <w:tcW w:w="5328" w:type="dxa"/>
          </w:tcPr>
          <w:p w:rsidR="001551A6" w:rsidRPr="00EE6405" w:rsidRDefault="001551A6" w:rsidP="00531362">
            <w:pPr>
              <w:spacing w:line="380" w:lineRule="exact"/>
              <w:rPr>
                <w:rFonts w:ascii="Arial" w:hAnsi="Arial" w:cs="Arial"/>
                <w:sz w:val="22"/>
                <w:szCs w:val="22"/>
              </w:rPr>
            </w:pPr>
          </w:p>
        </w:tc>
        <w:tc>
          <w:tcPr>
            <w:tcW w:w="1710" w:type="dxa"/>
          </w:tcPr>
          <w:p w:rsidR="001551A6" w:rsidRPr="00EE6405" w:rsidRDefault="001551A6" w:rsidP="00531362">
            <w:pPr>
              <w:spacing w:line="380" w:lineRule="exact"/>
              <w:jc w:val="center"/>
              <w:rPr>
                <w:rFonts w:ascii="Arial" w:hAnsi="Arial" w:cs="Arial"/>
                <w:sz w:val="22"/>
                <w:szCs w:val="22"/>
              </w:rPr>
            </w:pPr>
            <w:r w:rsidRPr="00EE6405">
              <w:rPr>
                <w:rFonts w:ascii="Arial" w:hAnsi="Arial" w:cs="Arial"/>
                <w:sz w:val="22"/>
                <w:szCs w:val="22"/>
              </w:rPr>
              <w:t>(% per annum)</w:t>
            </w:r>
          </w:p>
        </w:tc>
        <w:tc>
          <w:tcPr>
            <w:tcW w:w="1800" w:type="dxa"/>
          </w:tcPr>
          <w:p w:rsidR="001551A6" w:rsidRPr="00EE6405" w:rsidRDefault="001551A6" w:rsidP="00531362">
            <w:pPr>
              <w:spacing w:line="380" w:lineRule="exact"/>
              <w:jc w:val="center"/>
              <w:rPr>
                <w:rFonts w:ascii="Arial" w:hAnsi="Arial" w:cs="Arial"/>
                <w:sz w:val="22"/>
                <w:szCs w:val="22"/>
              </w:rPr>
            </w:pPr>
            <w:r w:rsidRPr="00EE6405">
              <w:rPr>
                <w:rFonts w:ascii="Arial" w:hAnsi="Arial" w:cs="Arial"/>
                <w:sz w:val="22"/>
                <w:szCs w:val="22"/>
              </w:rPr>
              <w:t>(% per annum)</w:t>
            </w:r>
          </w:p>
        </w:tc>
      </w:tr>
      <w:tr w:rsidR="00E718D0" w:rsidRPr="00EE6405" w:rsidTr="00C87222">
        <w:tc>
          <w:tcPr>
            <w:tcW w:w="5328" w:type="dxa"/>
          </w:tcPr>
          <w:p w:rsidR="00E718D0" w:rsidRPr="00EE6405" w:rsidRDefault="00E718D0" w:rsidP="00531362">
            <w:pPr>
              <w:spacing w:line="380" w:lineRule="exact"/>
              <w:jc w:val="thaiDistribute"/>
              <w:rPr>
                <w:rFonts w:ascii="Arial" w:hAnsi="Arial" w:cs="Arial"/>
                <w:sz w:val="22"/>
                <w:szCs w:val="22"/>
              </w:rPr>
            </w:pPr>
            <w:r w:rsidRPr="00EE6405">
              <w:rPr>
                <w:rFonts w:ascii="Arial" w:hAnsi="Arial" w:cs="Arial"/>
                <w:sz w:val="22"/>
                <w:szCs w:val="22"/>
              </w:rPr>
              <w:t>Discount rate</w:t>
            </w:r>
          </w:p>
        </w:tc>
        <w:tc>
          <w:tcPr>
            <w:tcW w:w="1710" w:type="dxa"/>
            <w:vAlign w:val="bottom"/>
          </w:tcPr>
          <w:p w:rsidR="00E718D0" w:rsidRPr="00EE6405" w:rsidRDefault="00E718D0" w:rsidP="00531362">
            <w:pPr>
              <w:spacing w:line="380" w:lineRule="exact"/>
              <w:jc w:val="center"/>
              <w:rPr>
                <w:rFonts w:ascii="Arial" w:hAnsi="Arial" w:cs="Arial"/>
                <w:sz w:val="22"/>
                <w:szCs w:val="22"/>
              </w:rPr>
            </w:pPr>
            <w:r w:rsidRPr="00EE6405">
              <w:rPr>
                <w:rFonts w:ascii="Arial" w:hAnsi="Arial" w:cs="Arial"/>
                <w:sz w:val="22"/>
                <w:szCs w:val="22"/>
              </w:rPr>
              <w:t>2.6</w:t>
            </w:r>
          </w:p>
        </w:tc>
        <w:tc>
          <w:tcPr>
            <w:tcW w:w="1800" w:type="dxa"/>
            <w:vAlign w:val="bottom"/>
          </w:tcPr>
          <w:p w:rsidR="00E718D0" w:rsidRPr="00EE6405" w:rsidRDefault="00E718D0" w:rsidP="00531362">
            <w:pPr>
              <w:spacing w:line="380" w:lineRule="exact"/>
              <w:jc w:val="center"/>
              <w:rPr>
                <w:rFonts w:ascii="Arial" w:hAnsi="Arial" w:cs="Arial"/>
                <w:sz w:val="22"/>
                <w:szCs w:val="22"/>
              </w:rPr>
            </w:pPr>
            <w:r w:rsidRPr="00EE6405">
              <w:rPr>
                <w:rFonts w:ascii="Arial" w:hAnsi="Arial" w:cs="Arial"/>
                <w:sz w:val="22"/>
                <w:szCs w:val="22"/>
              </w:rPr>
              <w:t>2.6</w:t>
            </w:r>
          </w:p>
        </w:tc>
      </w:tr>
      <w:tr w:rsidR="00E718D0" w:rsidRPr="00EE6405" w:rsidTr="00C87222">
        <w:tc>
          <w:tcPr>
            <w:tcW w:w="5328" w:type="dxa"/>
          </w:tcPr>
          <w:p w:rsidR="00E718D0" w:rsidRPr="00EE6405" w:rsidRDefault="00E718D0" w:rsidP="00531362">
            <w:pPr>
              <w:spacing w:line="380" w:lineRule="exact"/>
              <w:ind w:right="-108"/>
              <w:jc w:val="thaiDistribute"/>
              <w:rPr>
                <w:rFonts w:ascii="Arial" w:hAnsi="Arial" w:cs="Arial"/>
                <w:sz w:val="22"/>
                <w:szCs w:val="22"/>
              </w:rPr>
            </w:pPr>
            <w:r w:rsidRPr="00EE6405">
              <w:rPr>
                <w:rFonts w:ascii="Arial" w:hAnsi="Arial" w:cs="Arial"/>
                <w:sz w:val="22"/>
                <w:szCs w:val="22"/>
              </w:rPr>
              <w:t xml:space="preserve">Future salary increase rate </w:t>
            </w:r>
          </w:p>
        </w:tc>
        <w:tc>
          <w:tcPr>
            <w:tcW w:w="1710" w:type="dxa"/>
            <w:vAlign w:val="bottom"/>
          </w:tcPr>
          <w:p w:rsidR="00E718D0" w:rsidRPr="00EE6405" w:rsidRDefault="00E718D0" w:rsidP="00531362">
            <w:pPr>
              <w:spacing w:line="380" w:lineRule="exact"/>
              <w:jc w:val="center"/>
              <w:rPr>
                <w:rFonts w:ascii="Arial" w:hAnsi="Arial" w:cs="Arial"/>
                <w:sz w:val="22"/>
                <w:szCs w:val="22"/>
                <w:cs/>
              </w:rPr>
            </w:pPr>
            <w:r w:rsidRPr="00EE6405">
              <w:rPr>
                <w:rFonts w:ascii="Arial" w:hAnsi="Arial" w:cs="Arial"/>
                <w:sz w:val="22"/>
                <w:szCs w:val="22"/>
              </w:rPr>
              <w:t>5.0</w:t>
            </w:r>
          </w:p>
        </w:tc>
        <w:tc>
          <w:tcPr>
            <w:tcW w:w="1800" w:type="dxa"/>
            <w:vAlign w:val="bottom"/>
          </w:tcPr>
          <w:p w:rsidR="00E718D0" w:rsidRPr="00EE6405" w:rsidRDefault="00E718D0" w:rsidP="00531362">
            <w:pPr>
              <w:spacing w:line="380" w:lineRule="exact"/>
              <w:jc w:val="center"/>
              <w:rPr>
                <w:rFonts w:ascii="Arial" w:hAnsi="Arial" w:cs="Arial"/>
                <w:sz w:val="22"/>
                <w:szCs w:val="22"/>
                <w:cs/>
              </w:rPr>
            </w:pPr>
            <w:r w:rsidRPr="00EE6405">
              <w:rPr>
                <w:rFonts w:ascii="Arial" w:hAnsi="Arial" w:cs="Arial"/>
                <w:sz w:val="22"/>
                <w:szCs w:val="22"/>
              </w:rPr>
              <w:t>5.0</w:t>
            </w:r>
          </w:p>
        </w:tc>
      </w:tr>
      <w:tr w:rsidR="00E718D0" w:rsidRPr="00EE6405" w:rsidTr="00C87222">
        <w:tc>
          <w:tcPr>
            <w:tcW w:w="5328" w:type="dxa"/>
          </w:tcPr>
          <w:p w:rsidR="00E718D0" w:rsidRPr="00EE6405" w:rsidRDefault="00E718D0" w:rsidP="00531362">
            <w:pPr>
              <w:spacing w:line="380" w:lineRule="exact"/>
              <w:jc w:val="thaiDistribute"/>
              <w:rPr>
                <w:rFonts w:ascii="Arial" w:hAnsi="Arial" w:cs="Arial"/>
                <w:sz w:val="22"/>
                <w:szCs w:val="22"/>
              </w:rPr>
            </w:pPr>
            <w:r w:rsidRPr="00EE6405">
              <w:rPr>
                <w:rFonts w:ascii="Arial" w:hAnsi="Arial" w:cs="Arial"/>
                <w:sz w:val="22"/>
                <w:szCs w:val="22"/>
              </w:rPr>
              <w:t>Staff turnover rate (depending on age)</w:t>
            </w:r>
          </w:p>
        </w:tc>
        <w:tc>
          <w:tcPr>
            <w:tcW w:w="1710" w:type="dxa"/>
            <w:vAlign w:val="bottom"/>
          </w:tcPr>
          <w:p w:rsidR="00E718D0" w:rsidRPr="00EE6405" w:rsidRDefault="00E718D0" w:rsidP="00531362">
            <w:pPr>
              <w:spacing w:line="380" w:lineRule="exact"/>
              <w:jc w:val="center"/>
              <w:rPr>
                <w:rFonts w:ascii="Arial" w:hAnsi="Arial" w:cs="Arial"/>
                <w:sz w:val="22"/>
                <w:szCs w:val="22"/>
              </w:rPr>
            </w:pPr>
            <w:r w:rsidRPr="00EE6405">
              <w:rPr>
                <w:rFonts w:ascii="Arial" w:hAnsi="Arial" w:cs="Arial"/>
                <w:sz w:val="22"/>
                <w:szCs w:val="22"/>
              </w:rPr>
              <w:t>0.0 - 17.0</w:t>
            </w:r>
          </w:p>
        </w:tc>
        <w:tc>
          <w:tcPr>
            <w:tcW w:w="1800" w:type="dxa"/>
            <w:vAlign w:val="bottom"/>
          </w:tcPr>
          <w:p w:rsidR="00E718D0" w:rsidRPr="00EE6405" w:rsidRDefault="00E718D0" w:rsidP="00531362">
            <w:pPr>
              <w:spacing w:line="380" w:lineRule="exact"/>
              <w:jc w:val="center"/>
              <w:rPr>
                <w:rFonts w:ascii="Arial" w:hAnsi="Arial" w:cs="Arial"/>
                <w:sz w:val="22"/>
                <w:szCs w:val="22"/>
              </w:rPr>
            </w:pPr>
            <w:r w:rsidRPr="00EE6405">
              <w:rPr>
                <w:rFonts w:ascii="Arial" w:hAnsi="Arial" w:cs="Arial"/>
                <w:sz w:val="22"/>
                <w:szCs w:val="22"/>
              </w:rPr>
              <w:t>0.0 - 17.0</w:t>
            </w:r>
          </w:p>
        </w:tc>
      </w:tr>
    </w:tbl>
    <w:p w:rsidR="00C87222" w:rsidRPr="00EE6405" w:rsidRDefault="00C87222" w:rsidP="00531362">
      <w:pPr>
        <w:overflowPunct/>
        <w:autoSpaceDE/>
        <w:autoSpaceDN/>
        <w:adjustRightInd/>
        <w:spacing w:after="200" w:line="380" w:lineRule="exact"/>
        <w:textAlignment w:val="auto"/>
        <w:rPr>
          <w:rFonts w:ascii="Arial" w:hAnsi="Arial" w:cs="Arial"/>
          <w:sz w:val="22"/>
          <w:szCs w:val="22"/>
        </w:rPr>
      </w:pPr>
      <w:r w:rsidRPr="00EE6405">
        <w:rPr>
          <w:rFonts w:ascii="Arial" w:hAnsi="Arial" w:cs="Arial"/>
          <w:sz w:val="22"/>
          <w:szCs w:val="22"/>
        </w:rPr>
        <w:br w:type="page"/>
      </w:r>
    </w:p>
    <w:p w:rsidR="00BD7BC0" w:rsidRPr="00EE6405" w:rsidRDefault="00BD7BC0" w:rsidP="00EE6405">
      <w:pPr>
        <w:tabs>
          <w:tab w:val="left" w:pos="540"/>
        </w:tabs>
        <w:spacing w:before="120" w:after="120" w:line="370" w:lineRule="exact"/>
        <w:ind w:left="547" w:hanging="547"/>
        <w:jc w:val="thaiDistribute"/>
        <w:rPr>
          <w:rFonts w:ascii="Arial" w:hAnsi="Arial" w:cs="Arial"/>
          <w:sz w:val="22"/>
          <w:szCs w:val="22"/>
        </w:rPr>
      </w:pPr>
      <w:r w:rsidRPr="00EE6405">
        <w:rPr>
          <w:rFonts w:ascii="Arial" w:hAnsi="Arial" w:cs="Arial"/>
          <w:sz w:val="22"/>
          <w:szCs w:val="22"/>
        </w:rPr>
        <w:lastRenderedPageBreak/>
        <w:tab/>
        <w:t>The result of sensitivity analysis for significant assumptions</w:t>
      </w:r>
      <w:r w:rsidRPr="00EE6405">
        <w:rPr>
          <w:rFonts w:ascii="Arial" w:hAnsi="Arial" w:cs="Arial"/>
          <w:sz w:val="22"/>
          <w:szCs w:val="22"/>
          <w:cs/>
        </w:rPr>
        <w:t xml:space="preserve"> </w:t>
      </w:r>
      <w:r w:rsidRPr="00EE6405">
        <w:rPr>
          <w:rFonts w:ascii="Arial" w:hAnsi="Arial" w:cs="Arial"/>
          <w:sz w:val="22"/>
          <w:szCs w:val="22"/>
        </w:rPr>
        <w:t>that affect the present value of the long-term employee benefit obligation as at 31 December 2017 and 2016 are summarised below:</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20"/>
        <w:gridCol w:w="1710"/>
        <w:gridCol w:w="135"/>
        <w:gridCol w:w="1035"/>
        <w:gridCol w:w="1170"/>
        <w:gridCol w:w="1170"/>
        <w:gridCol w:w="1170"/>
      </w:tblGrid>
      <w:tr w:rsidR="00B33136" w:rsidRPr="00EE6405" w:rsidTr="00EE6405">
        <w:tc>
          <w:tcPr>
            <w:tcW w:w="4365" w:type="dxa"/>
            <w:gridSpan w:val="3"/>
          </w:tcPr>
          <w:p w:rsidR="00B33136" w:rsidRPr="00EE6405" w:rsidRDefault="00B33136" w:rsidP="002F7C4B">
            <w:pPr>
              <w:spacing w:line="320" w:lineRule="exact"/>
              <w:jc w:val="right"/>
              <w:rPr>
                <w:rFonts w:ascii="Arial" w:hAnsi="Arial" w:cs="Arial"/>
                <w:spacing w:val="-4"/>
                <w:sz w:val="20"/>
                <w:szCs w:val="20"/>
              </w:rPr>
            </w:pPr>
          </w:p>
        </w:tc>
        <w:tc>
          <w:tcPr>
            <w:tcW w:w="4545" w:type="dxa"/>
            <w:gridSpan w:val="4"/>
          </w:tcPr>
          <w:p w:rsidR="00B33136" w:rsidRPr="00EE6405" w:rsidRDefault="00B33136" w:rsidP="002F7C4B">
            <w:pPr>
              <w:spacing w:line="320" w:lineRule="exact"/>
              <w:jc w:val="right"/>
              <w:rPr>
                <w:rFonts w:ascii="Arial" w:hAnsi="Arial" w:cs="Arial"/>
                <w:color w:val="000000"/>
                <w:sz w:val="20"/>
                <w:szCs w:val="20"/>
              </w:rPr>
            </w:pPr>
            <w:r w:rsidRPr="00EE6405">
              <w:rPr>
                <w:rFonts w:ascii="Arial" w:hAnsi="Arial" w:cs="Arial"/>
                <w:color w:val="000000"/>
                <w:sz w:val="20"/>
                <w:szCs w:val="20"/>
              </w:rPr>
              <w:t xml:space="preserve">(Unit: </w:t>
            </w:r>
            <w:r w:rsidRPr="00EE6405">
              <w:rPr>
                <w:rFonts w:ascii="Arial" w:hAnsi="Arial" w:cs="Arial"/>
                <w:sz w:val="20"/>
                <w:szCs w:val="20"/>
              </w:rPr>
              <w:t>Thousand</w:t>
            </w:r>
            <w:r w:rsidRPr="00EE6405">
              <w:rPr>
                <w:rFonts w:ascii="Arial" w:hAnsi="Arial" w:cs="Arial"/>
                <w:color w:val="000000"/>
                <w:sz w:val="20"/>
                <w:szCs w:val="20"/>
              </w:rPr>
              <w:t xml:space="preserve"> Baht)</w:t>
            </w:r>
          </w:p>
        </w:tc>
      </w:tr>
      <w:tr w:rsidR="00B33136" w:rsidRPr="00EE6405" w:rsidTr="00EE6405">
        <w:tc>
          <w:tcPr>
            <w:tcW w:w="2520" w:type="dxa"/>
          </w:tcPr>
          <w:p w:rsidR="00B33136" w:rsidRPr="00EE6405" w:rsidRDefault="00B33136" w:rsidP="002F7C4B">
            <w:pPr>
              <w:spacing w:line="320" w:lineRule="exact"/>
              <w:jc w:val="center"/>
              <w:rPr>
                <w:rFonts w:ascii="Arial" w:hAnsi="Arial" w:cs="Arial"/>
                <w:color w:val="000000"/>
                <w:sz w:val="20"/>
                <w:szCs w:val="20"/>
                <w:cs/>
              </w:rPr>
            </w:pPr>
          </w:p>
        </w:tc>
        <w:tc>
          <w:tcPr>
            <w:tcW w:w="1710" w:type="dxa"/>
          </w:tcPr>
          <w:p w:rsidR="00B33136" w:rsidRPr="00EE6405" w:rsidRDefault="00EE6405" w:rsidP="002F7C4B">
            <w:pPr>
              <w:spacing w:line="320" w:lineRule="exact"/>
              <w:jc w:val="center"/>
              <w:rPr>
                <w:rFonts w:ascii="Arial" w:hAnsi="Arial" w:cs="Arial"/>
                <w:color w:val="000000"/>
                <w:sz w:val="20"/>
                <w:szCs w:val="20"/>
                <w:u w:val="single"/>
              </w:rPr>
            </w:pPr>
            <w:r w:rsidRPr="00EE6405">
              <w:rPr>
                <w:rFonts w:ascii="Arial" w:hAnsi="Arial" w:cs="Arial"/>
                <w:sz w:val="20"/>
                <w:szCs w:val="20"/>
              </w:rPr>
              <w:t>Percentage of</w:t>
            </w:r>
          </w:p>
        </w:tc>
        <w:tc>
          <w:tcPr>
            <w:tcW w:w="2340" w:type="dxa"/>
            <w:gridSpan w:val="3"/>
          </w:tcPr>
          <w:p w:rsidR="00B33136" w:rsidRPr="00EE6405" w:rsidRDefault="00B33136" w:rsidP="002F7C4B">
            <w:pPr>
              <w:pBdr>
                <w:bottom w:val="single" w:sz="4" w:space="1" w:color="auto"/>
              </w:pBdr>
              <w:spacing w:line="320" w:lineRule="exact"/>
              <w:jc w:val="center"/>
              <w:rPr>
                <w:rFonts w:ascii="Arial" w:hAnsi="Arial" w:cs="Arial"/>
                <w:color w:val="000000"/>
                <w:sz w:val="20"/>
                <w:szCs w:val="20"/>
              </w:rPr>
            </w:pPr>
            <w:r w:rsidRPr="00EE6405">
              <w:rPr>
                <w:rFonts w:ascii="Arial" w:hAnsi="Arial" w:cs="Arial"/>
                <w:color w:val="000000"/>
                <w:sz w:val="20"/>
                <w:szCs w:val="20"/>
              </w:rPr>
              <w:t>2017</w:t>
            </w:r>
          </w:p>
        </w:tc>
        <w:tc>
          <w:tcPr>
            <w:tcW w:w="2340" w:type="dxa"/>
            <w:gridSpan w:val="2"/>
          </w:tcPr>
          <w:p w:rsidR="00B33136" w:rsidRPr="00EE6405" w:rsidRDefault="00B33136" w:rsidP="002F7C4B">
            <w:pPr>
              <w:pBdr>
                <w:bottom w:val="single" w:sz="4" w:space="1" w:color="auto"/>
              </w:pBdr>
              <w:spacing w:line="320" w:lineRule="exact"/>
              <w:jc w:val="center"/>
              <w:rPr>
                <w:rFonts w:ascii="Arial" w:hAnsi="Arial" w:cs="Arial"/>
                <w:color w:val="000000"/>
                <w:sz w:val="20"/>
                <w:szCs w:val="20"/>
              </w:rPr>
            </w:pPr>
            <w:r w:rsidRPr="00EE6405">
              <w:rPr>
                <w:rFonts w:ascii="Arial" w:hAnsi="Arial" w:cs="Arial"/>
                <w:color w:val="000000"/>
                <w:sz w:val="20"/>
                <w:szCs w:val="20"/>
              </w:rPr>
              <w:t>2016</w:t>
            </w:r>
          </w:p>
        </w:tc>
      </w:tr>
      <w:tr w:rsidR="00B33136" w:rsidRPr="00EE6405" w:rsidTr="00EE6405">
        <w:tc>
          <w:tcPr>
            <w:tcW w:w="2520" w:type="dxa"/>
          </w:tcPr>
          <w:p w:rsidR="00B33136" w:rsidRPr="00EE6405" w:rsidRDefault="00B33136" w:rsidP="002F7C4B">
            <w:pPr>
              <w:spacing w:line="320" w:lineRule="exact"/>
              <w:jc w:val="center"/>
              <w:rPr>
                <w:rFonts w:ascii="Arial" w:hAnsi="Arial" w:cs="Arial"/>
                <w:color w:val="000000"/>
                <w:sz w:val="20"/>
                <w:szCs w:val="20"/>
                <w:cs/>
              </w:rPr>
            </w:pPr>
          </w:p>
        </w:tc>
        <w:tc>
          <w:tcPr>
            <w:tcW w:w="1710" w:type="dxa"/>
          </w:tcPr>
          <w:p w:rsidR="00B33136" w:rsidRPr="00EE6405" w:rsidRDefault="00AD3DB5" w:rsidP="002F7C4B">
            <w:pPr>
              <w:spacing w:line="320" w:lineRule="exact"/>
              <w:ind w:left="-108" w:right="-108"/>
              <w:jc w:val="center"/>
              <w:rPr>
                <w:rFonts w:ascii="Arial" w:hAnsi="Arial" w:cs="Arial"/>
                <w:color w:val="000000"/>
                <w:sz w:val="20"/>
                <w:szCs w:val="20"/>
                <w:u w:val="single"/>
              </w:rPr>
            </w:pPr>
            <w:r w:rsidRPr="00EE6405">
              <w:rPr>
                <w:rFonts w:ascii="Arial" w:hAnsi="Arial" w:cs="Arial"/>
                <w:sz w:val="20"/>
                <w:szCs w:val="20"/>
                <w:u w:val="single"/>
              </w:rPr>
              <w:t>change per annum</w:t>
            </w:r>
          </w:p>
        </w:tc>
        <w:tc>
          <w:tcPr>
            <w:tcW w:w="1170" w:type="dxa"/>
            <w:gridSpan w:val="2"/>
          </w:tcPr>
          <w:p w:rsidR="00B33136" w:rsidRPr="00EE6405" w:rsidRDefault="00B33136" w:rsidP="002F7C4B">
            <w:pPr>
              <w:spacing w:line="320" w:lineRule="exact"/>
              <w:jc w:val="center"/>
              <w:rPr>
                <w:rFonts w:ascii="Arial" w:hAnsi="Arial" w:cs="Arial"/>
                <w:color w:val="000000"/>
                <w:sz w:val="20"/>
                <w:szCs w:val="20"/>
                <w:u w:val="single"/>
              </w:rPr>
            </w:pPr>
            <w:r w:rsidRPr="00EE6405">
              <w:rPr>
                <w:rFonts w:ascii="Arial" w:hAnsi="Arial" w:cs="Arial"/>
                <w:color w:val="000000"/>
                <w:sz w:val="20"/>
                <w:szCs w:val="20"/>
                <w:u w:val="single"/>
              </w:rPr>
              <w:t>Increase</w:t>
            </w:r>
          </w:p>
        </w:tc>
        <w:tc>
          <w:tcPr>
            <w:tcW w:w="1170" w:type="dxa"/>
          </w:tcPr>
          <w:p w:rsidR="00B33136" w:rsidRPr="00EE6405" w:rsidRDefault="00B33136" w:rsidP="002F7C4B">
            <w:pPr>
              <w:spacing w:line="320" w:lineRule="exact"/>
              <w:jc w:val="center"/>
              <w:rPr>
                <w:rFonts w:ascii="Arial" w:hAnsi="Arial" w:cs="Arial"/>
                <w:color w:val="000000"/>
                <w:sz w:val="20"/>
                <w:szCs w:val="20"/>
                <w:u w:val="single"/>
              </w:rPr>
            </w:pPr>
            <w:r w:rsidRPr="00EE6405">
              <w:rPr>
                <w:rFonts w:ascii="Arial" w:hAnsi="Arial" w:cs="Arial"/>
                <w:color w:val="000000"/>
                <w:sz w:val="20"/>
                <w:szCs w:val="20"/>
                <w:u w:val="single"/>
              </w:rPr>
              <w:t>Decrease</w:t>
            </w:r>
          </w:p>
        </w:tc>
        <w:tc>
          <w:tcPr>
            <w:tcW w:w="1170" w:type="dxa"/>
          </w:tcPr>
          <w:p w:rsidR="00B33136" w:rsidRPr="00EE6405" w:rsidRDefault="00B33136" w:rsidP="002F7C4B">
            <w:pPr>
              <w:spacing w:line="320" w:lineRule="exact"/>
              <w:jc w:val="center"/>
              <w:rPr>
                <w:rFonts w:ascii="Arial" w:hAnsi="Arial" w:cs="Arial"/>
                <w:color w:val="000000"/>
                <w:sz w:val="20"/>
                <w:szCs w:val="20"/>
                <w:u w:val="single"/>
              </w:rPr>
            </w:pPr>
            <w:r w:rsidRPr="00EE6405">
              <w:rPr>
                <w:rFonts w:ascii="Arial" w:hAnsi="Arial" w:cs="Arial"/>
                <w:color w:val="000000"/>
                <w:sz w:val="20"/>
                <w:szCs w:val="20"/>
                <w:u w:val="single"/>
              </w:rPr>
              <w:t>Increase</w:t>
            </w:r>
          </w:p>
        </w:tc>
        <w:tc>
          <w:tcPr>
            <w:tcW w:w="1170" w:type="dxa"/>
          </w:tcPr>
          <w:p w:rsidR="00B33136" w:rsidRPr="00EE6405" w:rsidRDefault="00B33136" w:rsidP="002F7C4B">
            <w:pPr>
              <w:spacing w:line="320" w:lineRule="exact"/>
              <w:jc w:val="center"/>
              <w:rPr>
                <w:rFonts w:ascii="Arial" w:hAnsi="Arial" w:cs="Arial"/>
                <w:color w:val="000000"/>
                <w:sz w:val="20"/>
                <w:szCs w:val="20"/>
                <w:u w:val="single"/>
              </w:rPr>
            </w:pPr>
            <w:r w:rsidRPr="00EE6405">
              <w:rPr>
                <w:rFonts w:ascii="Arial" w:hAnsi="Arial" w:cs="Arial"/>
                <w:color w:val="000000"/>
                <w:sz w:val="20"/>
                <w:szCs w:val="20"/>
                <w:u w:val="single"/>
              </w:rPr>
              <w:t>Decrease</w:t>
            </w:r>
          </w:p>
        </w:tc>
      </w:tr>
      <w:tr w:rsidR="00E718D0" w:rsidRPr="00EE6405" w:rsidTr="00EE6405">
        <w:tc>
          <w:tcPr>
            <w:tcW w:w="2520" w:type="dxa"/>
          </w:tcPr>
          <w:p w:rsidR="00E718D0" w:rsidRPr="00EE6405" w:rsidRDefault="00E718D0" w:rsidP="002F7C4B">
            <w:pPr>
              <w:spacing w:line="320" w:lineRule="exact"/>
              <w:jc w:val="thaiDistribute"/>
              <w:rPr>
                <w:rFonts w:ascii="Arial" w:hAnsi="Arial" w:cs="Arial"/>
                <w:sz w:val="20"/>
                <w:szCs w:val="20"/>
              </w:rPr>
            </w:pPr>
            <w:r w:rsidRPr="00EE6405">
              <w:rPr>
                <w:rFonts w:ascii="Arial" w:hAnsi="Arial" w:cs="Arial"/>
                <w:sz w:val="20"/>
                <w:szCs w:val="20"/>
              </w:rPr>
              <w:t>Discount rate</w:t>
            </w:r>
          </w:p>
        </w:tc>
        <w:tc>
          <w:tcPr>
            <w:tcW w:w="1710" w:type="dxa"/>
          </w:tcPr>
          <w:p w:rsidR="00E718D0" w:rsidRPr="00EE6405" w:rsidRDefault="00E718D0" w:rsidP="002F7C4B">
            <w:pPr>
              <w:spacing w:line="320" w:lineRule="exact"/>
              <w:jc w:val="center"/>
              <w:rPr>
                <w:rFonts w:ascii="Arial" w:hAnsi="Arial" w:cs="Arial"/>
                <w:sz w:val="20"/>
                <w:szCs w:val="20"/>
              </w:rPr>
            </w:pPr>
            <w:r w:rsidRPr="00EE6405">
              <w:rPr>
                <w:rFonts w:ascii="Arial" w:hAnsi="Arial" w:cs="Arial"/>
                <w:sz w:val="20"/>
                <w:szCs w:val="20"/>
              </w:rPr>
              <w:t>1</w:t>
            </w:r>
          </w:p>
        </w:tc>
        <w:tc>
          <w:tcPr>
            <w:tcW w:w="1170" w:type="dxa"/>
            <w:gridSpan w:val="2"/>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(10,585)</w:t>
            </w:r>
          </w:p>
        </w:tc>
        <w:tc>
          <w:tcPr>
            <w:tcW w:w="1170" w:type="dxa"/>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12,526</w:t>
            </w:r>
          </w:p>
        </w:tc>
        <w:tc>
          <w:tcPr>
            <w:tcW w:w="1170" w:type="dxa"/>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(9,645)</w:t>
            </w:r>
          </w:p>
        </w:tc>
        <w:tc>
          <w:tcPr>
            <w:tcW w:w="1170" w:type="dxa"/>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11,425</w:t>
            </w:r>
          </w:p>
        </w:tc>
      </w:tr>
      <w:tr w:rsidR="00E718D0" w:rsidRPr="00EE6405" w:rsidTr="00EE6405">
        <w:tc>
          <w:tcPr>
            <w:tcW w:w="2520" w:type="dxa"/>
          </w:tcPr>
          <w:p w:rsidR="00E718D0" w:rsidRPr="00EE6405" w:rsidRDefault="00E718D0" w:rsidP="002F7C4B">
            <w:pPr>
              <w:spacing w:line="320" w:lineRule="exact"/>
              <w:ind w:right="-108"/>
              <w:jc w:val="thaiDistribute"/>
              <w:rPr>
                <w:rFonts w:ascii="Arial" w:hAnsi="Arial" w:cs="Arial"/>
                <w:sz w:val="20"/>
                <w:szCs w:val="20"/>
              </w:rPr>
            </w:pPr>
            <w:r w:rsidRPr="00EE6405">
              <w:rPr>
                <w:rFonts w:ascii="Arial" w:hAnsi="Arial" w:cs="Arial"/>
                <w:sz w:val="20"/>
                <w:szCs w:val="20"/>
              </w:rPr>
              <w:t xml:space="preserve">Future salary increase rate </w:t>
            </w:r>
          </w:p>
        </w:tc>
        <w:tc>
          <w:tcPr>
            <w:tcW w:w="1710" w:type="dxa"/>
          </w:tcPr>
          <w:p w:rsidR="00E718D0" w:rsidRPr="00EE6405" w:rsidRDefault="00E718D0" w:rsidP="002F7C4B">
            <w:pPr>
              <w:spacing w:line="320" w:lineRule="exact"/>
              <w:jc w:val="center"/>
              <w:rPr>
                <w:rFonts w:ascii="Arial" w:hAnsi="Arial" w:cs="Arial"/>
                <w:sz w:val="20"/>
                <w:szCs w:val="20"/>
                <w:cs/>
              </w:rPr>
            </w:pPr>
            <w:r w:rsidRPr="00EE6405">
              <w:rPr>
                <w:rFonts w:ascii="Arial" w:hAnsi="Arial" w:cs="Arial"/>
                <w:sz w:val="20"/>
                <w:szCs w:val="20"/>
              </w:rPr>
              <w:t>1</w:t>
            </w:r>
          </w:p>
        </w:tc>
        <w:tc>
          <w:tcPr>
            <w:tcW w:w="1170" w:type="dxa"/>
            <w:gridSpan w:val="2"/>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11,157</w:t>
            </w:r>
          </w:p>
        </w:tc>
        <w:tc>
          <w:tcPr>
            <w:tcW w:w="1170" w:type="dxa"/>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(9,596)</w:t>
            </w:r>
          </w:p>
        </w:tc>
        <w:tc>
          <w:tcPr>
            <w:tcW w:w="1170" w:type="dxa"/>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9,274</w:t>
            </w:r>
          </w:p>
        </w:tc>
        <w:tc>
          <w:tcPr>
            <w:tcW w:w="1170" w:type="dxa"/>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(8,009)</w:t>
            </w:r>
          </w:p>
        </w:tc>
      </w:tr>
      <w:tr w:rsidR="00E718D0" w:rsidRPr="00EE6405" w:rsidTr="00EE6405">
        <w:tc>
          <w:tcPr>
            <w:tcW w:w="2520" w:type="dxa"/>
          </w:tcPr>
          <w:p w:rsidR="00E718D0" w:rsidRPr="00EE6405" w:rsidRDefault="00E718D0" w:rsidP="002F7C4B">
            <w:pPr>
              <w:spacing w:line="320" w:lineRule="exact"/>
              <w:ind w:left="186" w:hanging="180"/>
              <w:jc w:val="thaiDistribute"/>
              <w:rPr>
                <w:rFonts w:ascii="Arial" w:hAnsi="Arial" w:cs="Arial"/>
                <w:sz w:val="20"/>
                <w:szCs w:val="20"/>
              </w:rPr>
            </w:pPr>
            <w:r w:rsidRPr="00EE6405">
              <w:rPr>
                <w:rFonts w:ascii="Arial" w:hAnsi="Arial" w:cs="Arial"/>
                <w:sz w:val="20"/>
                <w:szCs w:val="20"/>
              </w:rPr>
              <w:t xml:space="preserve">Staff turnover rate </w:t>
            </w:r>
          </w:p>
        </w:tc>
        <w:tc>
          <w:tcPr>
            <w:tcW w:w="1710" w:type="dxa"/>
          </w:tcPr>
          <w:p w:rsidR="00E718D0" w:rsidRPr="00EE6405" w:rsidRDefault="00E718D0" w:rsidP="002F7C4B">
            <w:pPr>
              <w:spacing w:line="320" w:lineRule="exact"/>
              <w:jc w:val="center"/>
              <w:rPr>
                <w:rFonts w:ascii="Arial" w:hAnsi="Arial" w:cs="Arial"/>
                <w:sz w:val="20"/>
                <w:szCs w:val="20"/>
                <w:cs/>
              </w:rPr>
            </w:pPr>
            <w:r w:rsidRPr="00EE6405">
              <w:rPr>
                <w:rFonts w:ascii="Arial" w:hAnsi="Arial" w:cs="Arial"/>
                <w:sz w:val="20"/>
                <w:szCs w:val="20"/>
              </w:rPr>
              <w:t>1</w:t>
            </w:r>
          </w:p>
        </w:tc>
        <w:tc>
          <w:tcPr>
            <w:tcW w:w="1170" w:type="dxa"/>
            <w:gridSpan w:val="2"/>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(11,128)</w:t>
            </w:r>
          </w:p>
        </w:tc>
        <w:tc>
          <w:tcPr>
            <w:tcW w:w="1170" w:type="dxa"/>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4,947</w:t>
            </w:r>
          </w:p>
        </w:tc>
        <w:tc>
          <w:tcPr>
            <w:tcW w:w="1170" w:type="dxa"/>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(10,140)</w:t>
            </w:r>
          </w:p>
        </w:tc>
        <w:tc>
          <w:tcPr>
            <w:tcW w:w="1170" w:type="dxa"/>
          </w:tcPr>
          <w:p w:rsidR="00E718D0" w:rsidRPr="00EE6405" w:rsidRDefault="00E718D0" w:rsidP="00EE6405">
            <w:pPr>
              <w:pStyle w:val="BodyTextIndent3"/>
              <w:tabs>
                <w:tab w:val="decimal" w:pos="882"/>
              </w:tabs>
              <w:spacing w:after="0" w:line="320" w:lineRule="exact"/>
              <w:ind w:left="0" w:hanging="18"/>
              <w:rPr>
                <w:rFonts w:ascii="Arial" w:hAnsi="Arial" w:cs="Arial"/>
                <w:sz w:val="20"/>
              </w:rPr>
            </w:pPr>
            <w:r w:rsidRPr="00EE6405">
              <w:rPr>
                <w:rFonts w:ascii="Arial" w:hAnsi="Arial" w:cs="Arial"/>
                <w:sz w:val="20"/>
              </w:rPr>
              <w:t>4,580</w:t>
            </w:r>
          </w:p>
        </w:tc>
      </w:tr>
    </w:tbl>
    <w:p w:rsidR="005537C6" w:rsidRPr="00EE6405" w:rsidRDefault="005537C6" w:rsidP="00EE6405">
      <w:pPr>
        <w:spacing w:before="240" w:after="120" w:line="370" w:lineRule="exact"/>
        <w:ind w:left="547" w:hanging="547"/>
        <w:jc w:val="thaiDistribute"/>
        <w:rPr>
          <w:rFonts w:ascii="Arial" w:hAnsi="Arial" w:cs="Arial"/>
          <w:b/>
          <w:bCs/>
          <w:sz w:val="22"/>
          <w:szCs w:val="22"/>
        </w:rPr>
      </w:pPr>
      <w:r w:rsidRPr="00EE6405">
        <w:rPr>
          <w:rFonts w:ascii="Arial" w:hAnsi="Arial" w:cs="Arial"/>
          <w:b/>
          <w:bCs/>
          <w:sz w:val="22"/>
          <w:szCs w:val="22"/>
        </w:rPr>
        <w:t>1</w:t>
      </w:r>
      <w:r w:rsidR="00A67496" w:rsidRPr="00EE6405">
        <w:rPr>
          <w:rFonts w:ascii="Arial" w:hAnsi="Arial" w:cs="Arial"/>
          <w:b/>
          <w:bCs/>
          <w:sz w:val="22"/>
          <w:szCs w:val="22"/>
        </w:rPr>
        <w:t>8</w:t>
      </w:r>
      <w:r w:rsidRPr="00EE6405">
        <w:rPr>
          <w:rFonts w:ascii="Arial" w:hAnsi="Arial" w:cs="Arial"/>
          <w:b/>
          <w:bCs/>
          <w:sz w:val="22"/>
          <w:szCs w:val="22"/>
        </w:rPr>
        <w:t>.</w:t>
      </w:r>
      <w:r w:rsidRPr="00EE6405">
        <w:rPr>
          <w:rFonts w:ascii="Arial" w:hAnsi="Arial" w:cs="Arial"/>
          <w:b/>
          <w:bCs/>
          <w:sz w:val="22"/>
          <w:szCs w:val="22"/>
        </w:rPr>
        <w:tab/>
        <w:t>Statutory reserve</w:t>
      </w:r>
    </w:p>
    <w:p w:rsidR="00F5152C" w:rsidRPr="00EE6405" w:rsidRDefault="005537C6" w:rsidP="00EE6405">
      <w:pPr>
        <w:pStyle w:val="BodyTextIndent"/>
        <w:spacing w:line="370" w:lineRule="exact"/>
        <w:ind w:left="547" w:hanging="547"/>
        <w:rPr>
          <w:rFonts w:ascii="Arial" w:hAnsi="Arial" w:cs="Arial"/>
          <w:b/>
          <w:bCs/>
          <w:sz w:val="22"/>
          <w:szCs w:val="22"/>
        </w:rPr>
      </w:pPr>
      <w:r w:rsidRPr="00EE6405">
        <w:rPr>
          <w:rFonts w:ascii="Arial" w:hAnsi="Arial" w:cs="Arial"/>
          <w:b/>
          <w:bCs/>
          <w:sz w:val="22"/>
          <w:szCs w:val="22"/>
        </w:rPr>
        <w:tab/>
      </w:r>
      <w:r w:rsidR="00F5152C" w:rsidRPr="00EE6405">
        <w:rPr>
          <w:rFonts w:ascii="Arial" w:hAnsi="Arial" w:cs="Arial"/>
          <w:sz w:val="22"/>
          <w:szCs w:val="22"/>
        </w:rPr>
        <w:t xml:space="preserve">According to the Thai Civil and Commercial Code, the Company is required to set aside </w:t>
      </w:r>
      <w:r w:rsidR="004D4307" w:rsidRPr="00EE6405">
        <w:rPr>
          <w:rFonts w:ascii="Arial" w:hAnsi="Arial" w:cs="Arial"/>
          <w:sz w:val="22"/>
          <w:szCs w:val="22"/>
        </w:rPr>
        <w:t xml:space="preserve">to </w:t>
      </w:r>
      <w:r w:rsidR="00F5152C" w:rsidRPr="00EE6405">
        <w:rPr>
          <w:rFonts w:ascii="Arial" w:hAnsi="Arial" w:cs="Arial"/>
          <w:sz w:val="22"/>
          <w:szCs w:val="22"/>
        </w:rPr>
        <w:t xml:space="preserve">a statutory reserve </w:t>
      </w:r>
      <w:r w:rsidR="004D4307" w:rsidRPr="00EE6405">
        <w:rPr>
          <w:rFonts w:ascii="Arial" w:hAnsi="Arial" w:cs="Arial"/>
          <w:sz w:val="22"/>
          <w:szCs w:val="22"/>
        </w:rPr>
        <w:t xml:space="preserve">an amount </w:t>
      </w:r>
      <w:r w:rsidR="00F5152C" w:rsidRPr="00EE6405">
        <w:rPr>
          <w:rFonts w:ascii="Arial" w:hAnsi="Arial" w:cs="Arial"/>
          <w:sz w:val="22"/>
          <w:szCs w:val="22"/>
        </w:rPr>
        <w:t>equal to at least five percent of its net profit each time the Company pays out a dividend, until such reserve reaches ten percent of its registered share capit</w:t>
      </w:r>
      <w:r w:rsidR="0027683F" w:rsidRPr="00EE6405">
        <w:rPr>
          <w:rFonts w:ascii="Arial" w:hAnsi="Arial" w:cs="Arial"/>
          <w:sz w:val="22"/>
          <w:szCs w:val="22"/>
        </w:rPr>
        <w:t>al. The statutory reserve can</w:t>
      </w:r>
      <w:r w:rsidR="00F5152C" w:rsidRPr="00EE6405">
        <w:rPr>
          <w:rFonts w:ascii="Arial" w:hAnsi="Arial" w:cs="Arial"/>
          <w:sz w:val="22"/>
          <w:szCs w:val="22"/>
        </w:rPr>
        <w:t>not be used for dividend payment.</w:t>
      </w:r>
      <w:r w:rsidR="00F038DF" w:rsidRPr="00EE6405">
        <w:rPr>
          <w:rFonts w:ascii="Arial" w:hAnsi="Arial" w:cs="Arial"/>
          <w:sz w:val="22"/>
          <w:szCs w:val="22"/>
        </w:rPr>
        <w:t xml:space="preserve"> At present, the statutory reserve has fully been set aside.</w:t>
      </w:r>
    </w:p>
    <w:p w:rsidR="001551A6" w:rsidRPr="00EE6405" w:rsidRDefault="00A67496" w:rsidP="00EE6405">
      <w:pPr>
        <w:spacing w:before="120" w:after="120" w:line="370" w:lineRule="exact"/>
        <w:ind w:left="547" w:hanging="547"/>
        <w:jc w:val="thaiDistribute"/>
        <w:rPr>
          <w:rFonts w:ascii="Arial" w:hAnsi="Arial" w:cs="Arial"/>
          <w:b/>
          <w:bCs/>
          <w:sz w:val="22"/>
          <w:szCs w:val="22"/>
        </w:rPr>
      </w:pPr>
      <w:r w:rsidRPr="00EE6405">
        <w:rPr>
          <w:rFonts w:ascii="Arial" w:hAnsi="Arial" w:cs="Arial"/>
          <w:b/>
          <w:bCs/>
          <w:sz w:val="22"/>
          <w:szCs w:val="22"/>
        </w:rPr>
        <w:t>19</w:t>
      </w:r>
      <w:r w:rsidR="001551A6" w:rsidRPr="00EE6405">
        <w:rPr>
          <w:rFonts w:ascii="Arial" w:hAnsi="Arial" w:cs="Arial"/>
          <w:b/>
          <w:bCs/>
          <w:sz w:val="22"/>
          <w:szCs w:val="22"/>
        </w:rPr>
        <w:t>.</w:t>
      </w:r>
      <w:r w:rsidR="001551A6" w:rsidRPr="00EE6405">
        <w:rPr>
          <w:rFonts w:ascii="Arial" w:hAnsi="Arial" w:cs="Arial"/>
          <w:b/>
          <w:bCs/>
          <w:sz w:val="22"/>
          <w:szCs w:val="22"/>
        </w:rPr>
        <w:tab/>
        <w:t>Expenses by nature</w:t>
      </w:r>
    </w:p>
    <w:p w:rsidR="001551A6" w:rsidRPr="00EE6405" w:rsidRDefault="001551A6" w:rsidP="00EE6405">
      <w:pPr>
        <w:tabs>
          <w:tab w:val="left" w:pos="600"/>
        </w:tabs>
        <w:spacing w:before="120" w:after="120" w:line="370" w:lineRule="exact"/>
        <w:ind w:left="547"/>
        <w:jc w:val="thaiDistribute"/>
        <w:rPr>
          <w:rFonts w:ascii="Arial" w:hAnsi="Arial" w:cs="Arial"/>
          <w:sz w:val="22"/>
          <w:szCs w:val="22"/>
        </w:rPr>
      </w:pPr>
      <w:r w:rsidRPr="00EE6405">
        <w:rPr>
          <w:rFonts w:ascii="Arial" w:hAnsi="Arial" w:cs="Arial"/>
          <w:sz w:val="22"/>
          <w:szCs w:val="22"/>
        </w:rPr>
        <w:t>Significant expenses classified by nature are as follows:</w:t>
      </w:r>
    </w:p>
    <w:tbl>
      <w:tblPr>
        <w:tblW w:w="8838" w:type="dxa"/>
        <w:tblInd w:w="360" w:type="dxa"/>
        <w:tblLayout w:type="fixed"/>
        <w:tblLook w:val="0000" w:firstRow="0" w:lastRow="0" w:firstColumn="0" w:lastColumn="0" w:noHBand="0" w:noVBand="0"/>
      </w:tblPr>
      <w:tblGrid>
        <w:gridCol w:w="5598"/>
        <w:gridCol w:w="1620"/>
        <w:gridCol w:w="1620"/>
      </w:tblGrid>
      <w:tr w:rsidR="001551A6" w:rsidRPr="00EE6405" w:rsidTr="00C87222">
        <w:tc>
          <w:tcPr>
            <w:tcW w:w="8838" w:type="dxa"/>
            <w:gridSpan w:val="3"/>
          </w:tcPr>
          <w:p w:rsidR="001551A6" w:rsidRPr="00EE6405" w:rsidRDefault="001551A6" w:rsidP="00EE6405">
            <w:pPr>
              <w:spacing w:line="370" w:lineRule="exact"/>
              <w:ind w:right="72"/>
              <w:jc w:val="right"/>
              <w:rPr>
                <w:rFonts w:ascii="Arial" w:hAnsi="Arial" w:cs="Arial"/>
                <w:sz w:val="22"/>
                <w:szCs w:val="22"/>
              </w:rPr>
            </w:pPr>
            <w:r w:rsidRPr="00EE6405">
              <w:rPr>
                <w:rFonts w:ascii="Arial" w:hAnsi="Arial" w:cs="Arial"/>
                <w:sz w:val="22"/>
                <w:szCs w:val="22"/>
              </w:rPr>
              <w:t>(Unit: Thousand Baht)</w:t>
            </w:r>
          </w:p>
        </w:tc>
      </w:tr>
      <w:tr w:rsidR="001551A6" w:rsidRPr="00EE6405" w:rsidTr="00C87222">
        <w:tc>
          <w:tcPr>
            <w:tcW w:w="5598" w:type="dxa"/>
          </w:tcPr>
          <w:p w:rsidR="001551A6" w:rsidRPr="00EE6405" w:rsidRDefault="001551A6" w:rsidP="00EE6405">
            <w:pPr>
              <w:spacing w:line="370" w:lineRule="exact"/>
              <w:ind w:right="-43"/>
              <w:jc w:val="thaiDistribute"/>
              <w:rPr>
                <w:rFonts w:ascii="Arial" w:hAnsi="Arial" w:cs="Arial"/>
                <w:sz w:val="22"/>
                <w:szCs w:val="22"/>
              </w:rPr>
            </w:pPr>
          </w:p>
        </w:tc>
        <w:tc>
          <w:tcPr>
            <w:tcW w:w="1620" w:type="dxa"/>
          </w:tcPr>
          <w:p w:rsidR="001551A6" w:rsidRPr="00EE6405" w:rsidRDefault="001551A6" w:rsidP="00EE6405">
            <w:pPr>
              <w:spacing w:line="370" w:lineRule="exact"/>
              <w:ind w:left="-18" w:right="-18"/>
              <w:jc w:val="center"/>
              <w:rPr>
                <w:rFonts w:ascii="Arial" w:hAnsi="Arial" w:cs="Arial"/>
                <w:sz w:val="22"/>
                <w:szCs w:val="22"/>
                <w:u w:val="single"/>
              </w:rPr>
            </w:pPr>
            <w:r w:rsidRPr="00EE6405">
              <w:rPr>
                <w:rFonts w:ascii="Arial" w:hAnsi="Arial" w:cs="Arial"/>
                <w:sz w:val="22"/>
                <w:szCs w:val="22"/>
                <w:u w:val="single"/>
              </w:rPr>
              <w:t>2017</w:t>
            </w:r>
          </w:p>
        </w:tc>
        <w:tc>
          <w:tcPr>
            <w:tcW w:w="1620" w:type="dxa"/>
          </w:tcPr>
          <w:p w:rsidR="001551A6" w:rsidRPr="00EE6405" w:rsidRDefault="001551A6" w:rsidP="00EE6405">
            <w:pPr>
              <w:spacing w:line="370" w:lineRule="exact"/>
              <w:ind w:left="-18" w:right="-18"/>
              <w:jc w:val="center"/>
              <w:rPr>
                <w:rFonts w:ascii="Arial" w:hAnsi="Arial" w:cs="Arial"/>
                <w:sz w:val="22"/>
                <w:szCs w:val="22"/>
                <w:u w:val="single"/>
              </w:rPr>
            </w:pPr>
            <w:r w:rsidRPr="00EE6405">
              <w:rPr>
                <w:rFonts w:ascii="Arial" w:hAnsi="Arial" w:cs="Arial"/>
                <w:sz w:val="22"/>
                <w:szCs w:val="22"/>
                <w:u w:val="single"/>
              </w:rPr>
              <w:t>2016</w:t>
            </w:r>
          </w:p>
        </w:tc>
      </w:tr>
      <w:tr w:rsidR="00E718D0" w:rsidRPr="00EE6405" w:rsidTr="00C87222">
        <w:tc>
          <w:tcPr>
            <w:tcW w:w="5598" w:type="dxa"/>
          </w:tcPr>
          <w:p w:rsidR="00E718D0" w:rsidRPr="00EE6405" w:rsidRDefault="00AD3DB5" w:rsidP="00EE6405">
            <w:pPr>
              <w:spacing w:line="370" w:lineRule="exact"/>
              <w:ind w:left="180" w:right="-43"/>
              <w:jc w:val="thaiDistribute"/>
              <w:rPr>
                <w:rFonts w:ascii="Arial" w:hAnsi="Arial" w:cs="Arial"/>
                <w:sz w:val="22"/>
                <w:szCs w:val="22"/>
              </w:rPr>
            </w:pPr>
            <w:r w:rsidRPr="00EE6405">
              <w:rPr>
                <w:rFonts w:ascii="Arial" w:hAnsi="Arial" w:cs="Arial"/>
                <w:sz w:val="22"/>
                <w:szCs w:val="22"/>
              </w:rPr>
              <w:t xml:space="preserve">Salaries, </w:t>
            </w:r>
            <w:r w:rsidR="00E718D0" w:rsidRPr="00EE6405">
              <w:rPr>
                <w:rFonts w:ascii="Arial" w:hAnsi="Arial" w:cs="Arial"/>
                <w:sz w:val="22"/>
                <w:szCs w:val="22"/>
              </w:rPr>
              <w:t>wages and other employee benefits</w:t>
            </w:r>
          </w:p>
        </w:tc>
        <w:tc>
          <w:tcPr>
            <w:tcW w:w="1620"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668,921</w:t>
            </w:r>
          </w:p>
        </w:tc>
        <w:tc>
          <w:tcPr>
            <w:tcW w:w="1620"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600,274</w:t>
            </w:r>
          </w:p>
        </w:tc>
      </w:tr>
      <w:tr w:rsidR="00E718D0" w:rsidRPr="00EE6405" w:rsidTr="00C87222">
        <w:tc>
          <w:tcPr>
            <w:tcW w:w="5598" w:type="dxa"/>
          </w:tcPr>
          <w:p w:rsidR="00E718D0" w:rsidRPr="00EE6405" w:rsidRDefault="00E718D0" w:rsidP="00EE6405">
            <w:pPr>
              <w:spacing w:line="370" w:lineRule="exact"/>
              <w:ind w:left="180" w:right="-43"/>
              <w:jc w:val="thaiDistribute"/>
              <w:rPr>
                <w:rFonts w:ascii="Arial" w:hAnsi="Arial" w:cs="Arial"/>
                <w:sz w:val="22"/>
                <w:szCs w:val="22"/>
              </w:rPr>
            </w:pPr>
            <w:r w:rsidRPr="00EE6405">
              <w:rPr>
                <w:rFonts w:ascii="Arial" w:hAnsi="Arial" w:cs="Arial"/>
                <w:sz w:val="22"/>
                <w:szCs w:val="22"/>
              </w:rPr>
              <w:t>Depreciation and amortisation</w:t>
            </w:r>
          </w:p>
        </w:tc>
        <w:tc>
          <w:tcPr>
            <w:tcW w:w="1620"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151,173</w:t>
            </w:r>
          </w:p>
        </w:tc>
        <w:tc>
          <w:tcPr>
            <w:tcW w:w="1620"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131,830</w:t>
            </w:r>
          </w:p>
        </w:tc>
      </w:tr>
      <w:tr w:rsidR="00E718D0" w:rsidRPr="00EE6405" w:rsidTr="00C87222">
        <w:tc>
          <w:tcPr>
            <w:tcW w:w="5598" w:type="dxa"/>
          </w:tcPr>
          <w:p w:rsidR="00E718D0" w:rsidRPr="00EE6405" w:rsidRDefault="00AD3DB5" w:rsidP="00EE6405">
            <w:pPr>
              <w:spacing w:line="370" w:lineRule="exact"/>
              <w:ind w:left="180" w:right="-43"/>
              <w:jc w:val="thaiDistribute"/>
              <w:rPr>
                <w:rFonts w:ascii="Arial" w:hAnsi="Arial" w:cs="Arial"/>
                <w:sz w:val="22"/>
                <w:szCs w:val="22"/>
              </w:rPr>
            </w:pPr>
            <w:r w:rsidRPr="00EE6405">
              <w:rPr>
                <w:rFonts w:ascii="Arial" w:hAnsi="Arial" w:cs="Arial"/>
                <w:sz w:val="22"/>
                <w:szCs w:val="22"/>
              </w:rPr>
              <w:t>Physicians’</w:t>
            </w:r>
            <w:r w:rsidR="00E718D0" w:rsidRPr="00EE6405">
              <w:rPr>
                <w:rFonts w:ascii="Arial" w:hAnsi="Arial" w:cs="Arial"/>
                <w:sz w:val="22"/>
                <w:szCs w:val="22"/>
              </w:rPr>
              <w:t xml:space="preserve"> fees</w:t>
            </w:r>
          </w:p>
        </w:tc>
        <w:tc>
          <w:tcPr>
            <w:tcW w:w="1620"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581,592</w:t>
            </w:r>
          </w:p>
        </w:tc>
        <w:tc>
          <w:tcPr>
            <w:tcW w:w="1620"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523,358</w:t>
            </w:r>
          </w:p>
        </w:tc>
      </w:tr>
      <w:tr w:rsidR="00E718D0" w:rsidRPr="00EE6405" w:rsidTr="00C87222">
        <w:tc>
          <w:tcPr>
            <w:tcW w:w="5598" w:type="dxa"/>
          </w:tcPr>
          <w:p w:rsidR="00E718D0" w:rsidRPr="00EE6405" w:rsidRDefault="00E718D0" w:rsidP="00EE6405">
            <w:pPr>
              <w:spacing w:line="370" w:lineRule="exact"/>
              <w:ind w:left="180" w:right="-108"/>
              <w:jc w:val="thaiDistribute"/>
              <w:rPr>
                <w:rFonts w:ascii="Arial" w:hAnsi="Arial" w:cs="Arial"/>
                <w:sz w:val="22"/>
                <w:szCs w:val="22"/>
              </w:rPr>
            </w:pPr>
            <w:r w:rsidRPr="00EE6405">
              <w:rPr>
                <w:rFonts w:ascii="Arial" w:hAnsi="Arial" w:cs="Arial"/>
                <w:sz w:val="22"/>
                <w:szCs w:val="22"/>
              </w:rPr>
              <w:t>Medicines and supplies used</w:t>
            </w:r>
          </w:p>
        </w:tc>
        <w:tc>
          <w:tcPr>
            <w:tcW w:w="1620"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374,149</w:t>
            </w:r>
          </w:p>
        </w:tc>
        <w:tc>
          <w:tcPr>
            <w:tcW w:w="1620"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cs/>
              </w:rPr>
            </w:pPr>
            <w:r w:rsidRPr="00EE6405">
              <w:rPr>
                <w:rFonts w:ascii="Arial" w:hAnsi="Arial" w:cs="Arial"/>
                <w:sz w:val="22"/>
                <w:szCs w:val="22"/>
              </w:rPr>
              <w:t>351,300</w:t>
            </w:r>
          </w:p>
        </w:tc>
      </w:tr>
    </w:tbl>
    <w:p w:rsidR="001551A6" w:rsidRPr="00EE6405" w:rsidRDefault="00A67496" w:rsidP="00EE6405">
      <w:pPr>
        <w:tabs>
          <w:tab w:val="left" w:pos="1440"/>
          <w:tab w:val="left" w:pos="2160"/>
        </w:tabs>
        <w:spacing w:before="240" w:after="120" w:line="370" w:lineRule="exact"/>
        <w:ind w:left="547" w:right="-43" w:hanging="547"/>
        <w:jc w:val="thaiDistribute"/>
        <w:rPr>
          <w:rFonts w:ascii="Arial" w:hAnsi="Arial" w:cs="Arial"/>
          <w:b/>
          <w:bCs/>
          <w:sz w:val="22"/>
          <w:szCs w:val="22"/>
        </w:rPr>
      </w:pPr>
      <w:r w:rsidRPr="00EE6405">
        <w:rPr>
          <w:rFonts w:ascii="Arial" w:hAnsi="Arial" w:cs="Arial"/>
          <w:b/>
          <w:bCs/>
          <w:sz w:val="22"/>
          <w:szCs w:val="22"/>
        </w:rPr>
        <w:t>20</w:t>
      </w:r>
      <w:r w:rsidR="001551A6" w:rsidRPr="00EE6405">
        <w:rPr>
          <w:rFonts w:ascii="Arial" w:hAnsi="Arial" w:cs="Arial"/>
          <w:b/>
          <w:bCs/>
          <w:sz w:val="22"/>
          <w:szCs w:val="22"/>
        </w:rPr>
        <w:t>.</w:t>
      </w:r>
      <w:r w:rsidR="001551A6" w:rsidRPr="00EE6405">
        <w:rPr>
          <w:rFonts w:ascii="Arial" w:hAnsi="Arial" w:cs="Arial"/>
          <w:b/>
          <w:bCs/>
          <w:sz w:val="22"/>
          <w:szCs w:val="22"/>
        </w:rPr>
        <w:tab/>
        <w:t xml:space="preserve">Income tax </w:t>
      </w:r>
    </w:p>
    <w:p w:rsidR="001551A6" w:rsidRPr="00EE6405" w:rsidRDefault="001551A6" w:rsidP="00EE6405">
      <w:pPr>
        <w:spacing w:before="120" w:after="120" w:line="370" w:lineRule="exact"/>
        <w:ind w:left="547" w:hanging="547"/>
        <w:jc w:val="both"/>
        <w:rPr>
          <w:rFonts w:ascii="Arial" w:hAnsi="Arial" w:cs="Arial"/>
          <w:sz w:val="22"/>
          <w:szCs w:val="22"/>
        </w:rPr>
      </w:pPr>
      <w:r w:rsidRPr="00EE6405">
        <w:rPr>
          <w:rFonts w:ascii="Arial" w:hAnsi="Arial" w:cs="Arial"/>
          <w:sz w:val="22"/>
          <w:szCs w:val="22"/>
        </w:rPr>
        <w:tab/>
        <w:t>Income tax expenses for the years ended 31 December 2017 and 2016 are made up as follows:</w:t>
      </w:r>
    </w:p>
    <w:tbl>
      <w:tblPr>
        <w:tblW w:w="8640" w:type="dxa"/>
        <w:tblInd w:w="450" w:type="dxa"/>
        <w:tblLayout w:type="fixed"/>
        <w:tblLook w:val="01E0" w:firstRow="1" w:lastRow="1" w:firstColumn="1" w:lastColumn="1" w:noHBand="0" w:noVBand="0"/>
      </w:tblPr>
      <w:tblGrid>
        <w:gridCol w:w="5490"/>
        <w:gridCol w:w="1575"/>
        <w:gridCol w:w="1575"/>
      </w:tblGrid>
      <w:tr w:rsidR="001551A6" w:rsidRPr="00EE6405" w:rsidTr="00531362">
        <w:trPr>
          <w:trHeight w:val="325"/>
        </w:trPr>
        <w:tc>
          <w:tcPr>
            <w:tcW w:w="8640" w:type="dxa"/>
            <w:gridSpan w:val="3"/>
          </w:tcPr>
          <w:p w:rsidR="001551A6" w:rsidRPr="00EE6405" w:rsidRDefault="001551A6" w:rsidP="00EE6405">
            <w:pPr>
              <w:spacing w:line="370" w:lineRule="exact"/>
              <w:ind w:right="72"/>
              <w:jc w:val="right"/>
              <w:rPr>
                <w:rFonts w:ascii="Arial" w:hAnsi="Arial" w:cs="Arial"/>
                <w:spacing w:val="-4"/>
                <w:sz w:val="22"/>
                <w:szCs w:val="22"/>
              </w:rPr>
            </w:pPr>
            <w:r w:rsidRPr="00EE6405">
              <w:rPr>
                <w:rFonts w:ascii="Arial" w:hAnsi="Arial" w:cs="Arial"/>
                <w:spacing w:val="-4"/>
                <w:sz w:val="22"/>
                <w:szCs w:val="22"/>
              </w:rPr>
              <w:t>(Unit: Thousand Baht)</w:t>
            </w:r>
          </w:p>
        </w:tc>
      </w:tr>
      <w:tr w:rsidR="001551A6" w:rsidRPr="00EE6405" w:rsidTr="00531362">
        <w:trPr>
          <w:trHeight w:val="311"/>
        </w:trPr>
        <w:tc>
          <w:tcPr>
            <w:tcW w:w="5490" w:type="dxa"/>
          </w:tcPr>
          <w:p w:rsidR="001551A6" w:rsidRPr="00EE6405" w:rsidRDefault="001551A6" w:rsidP="00EE6405">
            <w:pPr>
              <w:tabs>
                <w:tab w:val="left" w:pos="1440"/>
              </w:tabs>
              <w:spacing w:line="370" w:lineRule="exact"/>
              <w:rPr>
                <w:rFonts w:ascii="Arial" w:hAnsi="Arial" w:cs="Arial"/>
                <w:spacing w:val="-4"/>
                <w:sz w:val="22"/>
                <w:szCs w:val="22"/>
              </w:rPr>
            </w:pPr>
          </w:p>
        </w:tc>
        <w:tc>
          <w:tcPr>
            <w:tcW w:w="1575" w:type="dxa"/>
          </w:tcPr>
          <w:p w:rsidR="001551A6" w:rsidRPr="00EE6405" w:rsidRDefault="001551A6" w:rsidP="00EE6405">
            <w:pPr>
              <w:spacing w:line="370" w:lineRule="exact"/>
              <w:ind w:left="-18" w:right="-18"/>
              <w:jc w:val="center"/>
              <w:rPr>
                <w:rFonts w:ascii="Arial" w:hAnsi="Arial" w:cs="Arial"/>
                <w:sz w:val="22"/>
                <w:szCs w:val="22"/>
                <w:u w:val="single"/>
              </w:rPr>
            </w:pPr>
            <w:r w:rsidRPr="00EE6405">
              <w:rPr>
                <w:rFonts w:ascii="Arial" w:hAnsi="Arial" w:cs="Arial"/>
                <w:sz w:val="22"/>
                <w:szCs w:val="22"/>
                <w:u w:val="single"/>
              </w:rPr>
              <w:t>2017</w:t>
            </w:r>
          </w:p>
        </w:tc>
        <w:tc>
          <w:tcPr>
            <w:tcW w:w="1575" w:type="dxa"/>
          </w:tcPr>
          <w:p w:rsidR="001551A6" w:rsidRPr="00EE6405" w:rsidRDefault="001551A6" w:rsidP="00EE6405">
            <w:pPr>
              <w:spacing w:line="370" w:lineRule="exact"/>
              <w:ind w:left="-18" w:right="-18"/>
              <w:jc w:val="center"/>
              <w:rPr>
                <w:rFonts w:ascii="Arial" w:hAnsi="Arial" w:cs="Arial"/>
                <w:sz w:val="22"/>
                <w:szCs w:val="22"/>
                <w:u w:val="single"/>
              </w:rPr>
            </w:pPr>
            <w:r w:rsidRPr="00EE6405">
              <w:rPr>
                <w:rFonts w:ascii="Arial" w:hAnsi="Arial" w:cs="Arial"/>
                <w:sz w:val="22"/>
                <w:szCs w:val="22"/>
                <w:u w:val="single"/>
              </w:rPr>
              <w:t>2016</w:t>
            </w:r>
          </w:p>
        </w:tc>
      </w:tr>
      <w:tr w:rsidR="00374241" w:rsidRPr="00EE6405" w:rsidTr="00531362">
        <w:trPr>
          <w:trHeight w:val="311"/>
        </w:trPr>
        <w:tc>
          <w:tcPr>
            <w:tcW w:w="5490" w:type="dxa"/>
          </w:tcPr>
          <w:p w:rsidR="00374241" w:rsidRPr="00EE6405" w:rsidRDefault="00374241" w:rsidP="00EE6405">
            <w:pPr>
              <w:tabs>
                <w:tab w:val="left" w:pos="1440"/>
              </w:tabs>
              <w:spacing w:line="370" w:lineRule="exact"/>
              <w:rPr>
                <w:rFonts w:ascii="Arial" w:hAnsi="Arial" w:cs="Arial"/>
                <w:spacing w:val="-4"/>
                <w:sz w:val="22"/>
                <w:szCs w:val="22"/>
              </w:rPr>
            </w:pPr>
          </w:p>
        </w:tc>
        <w:tc>
          <w:tcPr>
            <w:tcW w:w="1575" w:type="dxa"/>
          </w:tcPr>
          <w:p w:rsidR="00374241" w:rsidRPr="00EE6405" w:rsidRDefault="00374241" w:rsidP="00EE6405">
            <w:pPr>
              <w:spacing w:line="370" w:lineRule="exact"/>
              <w:ind w:left="-18" w:right="-18"/>
              <w:jc w:val="center"/>
              <w:rPr>
                <w:rFonts w:ascii="Arial" w:hAnsi="Arial" w:cs="Arial"/>
                <w:sz w:val="22"/>
                <w:szCs w:val="22"/>
                <w:u w:val="single"/>
              </w:rPr>
            </w:pPr>
          </w:p>
        </w:tc>
        <w:tc>
          <w:tcPr>
            <w:tcW w:w="1575" w:type="dxa"/>
          </w:tcPr>
          <w:p w:rsidR="00374241" w:rsidRPr="00EE6405" w:rsidRDefault="00374241" w:rsidP="00EE6405">
            <w:pPr>
              <w:tabs>
                <w:tab w:val="left" w:pos="1440"/>
              </w:tabs>
              <w:spacing w:line="370" w:lineRule="exact"/>
              <w:ind w:left="12"/>
              <w:jc w:val="center"/>
              <w:rPr>
                <w:rFonts w:ascii="Arial" w:hAnsi="Arial" w:cs="Arial"/>
                <w:sz w:val="22"/>
                <w:szCs w:val="22"/>
                <w:u w:val="single"/>
              </w:rPr>
            </w:pPr>
            <w:r w:rsidRPr="00EE6405">
              <w:rPr>
                <w:rFonts w:ascii="Arial" w:hAnsi="Arial" w:cs="Arial"/>
                <w:spacing w:val="-4"/>
                <w:sz w:val="22"/>
                <w:szCs w:val="22"/>
              </w:rPr>
              <w:t>(</w:t>
            </w:r>
            <w:r w:rsidRPr="00EE6405">
              <w:rPr>
                <w:rFonts w:ascii="Arial" w:hAnsi="Arial" w:cs="Arial"/>
                <w:sz w:val="22"/>
                <w:szCs w:val="22"/>
              </w:rPr>
              <w:t>Restated</w:t>
            </w:r>
            <w:r w:rsidRPr="00EE6405">
              <w:rPr>
                <w:rFonts w:ascii="Arial" w:hAnsi="Arial" w:cs="Arial"/>
                <w:spacing w:val="-4"/>
                <w:sz w:val="22"/>
                <w:szCs w:val="22"/>
              </w:rPr>
              <w:t>)</w:t>
            </w:r>
          </w:p>
        </w:tc>
      </w:tr>
      <w:tr w:rsidR="001551A6" w:rsidRPr="00EE6405" w:rsidTr="00531362">
        <w:trPr>
          <w:trHeight w:val="325"/>
        </w:trPr>
        <w:tc>
          <w:tcPr>
            <w:tcW w:w="5490" w:type="dxa"/>
          </w:tcPr>
          <w:p w:rsidR="001551A6" w:rsidRPr="00EE6405" w:rsidRDefault="001551A6" w:rsidP="00EE6405">
            <w:pPr>
              <w:tabs>
                <w:tab w:val="left" w:pos="1440"/>
              </w:tabs>
              <w:spacing w:line="370" w:lineRule="exact"/>
              <w:rPr>
                <w:rFonts w:ascii="Arial" w:hAnsi="Arial" w:cs="Arial"/>
                <w:b/>
                <w:bCs/>
                <w:sz w:val="22"/>
                <w:szCs w:val="22"/>
              </w:rPr>
            </w:pPr>
            <w:r w:rsidRPr="00EE6405">
              <w:rPr>
                <w:rFonts w:ascii="Arial" w:hAnsi="Arial" w:cs="Arial"/>
                <w:b/>
                <w:bCs/>
                <w:sz w:val="22"/>
                <w:szCs w:val="22"/>
              </w:rPr>
              <w:t>Current income tax:</w:t>
            </w:r>
          </w:p>
        </w:tc>
        <w:tc>
          <w:tcPr>
            <w:tcW w:w="1575" w:type="dxa"/>
            <w:vAlign w:val="bottom"/>
          </w:tcPr>
          <w:p w:rsidR="001551A6" w:rsidRPr="00EE6405" w:rsidRDefault="001551A6" w:rsidP="00EE6405">
            <w:pPr>
              <w:tabs>
                <w:tab w:val="decimal" w:pos="1212"/>
              </w:tabs>
              <w:spacing w:line="370" w:lineRule="exact"/>
              <w:ind w:left="-18" w:right="-18"/>
              <w:jc w:val="both"/>
              <w:rPr>
                <w:rFonts w:ascii="Arial" w:hAnsi="Arial" w:cs="Arial"/>
                <w:spacing w:val="-4"/>
                <w:sz w:val="22"/>
                <w:szCs w:val="22"/>
              </w:rPr>
            </w:pPr>
          </w:p>
        </w:tc>
        <w:tc>
          <w:tcPr>
            <w:tcW w:w="1575" w:type="dxa"/>
            <w:vAlign w:val="bottom"/>
          </w:tcPr>
          <w:p w:rsidR="001551A6" w:rsidRPr="00EE6405" w:rsidRDefault="001551A6" w:rsidP="00EE6405">
            <w:pPr>
              <w:tabs>
                <w:tab w:val="decimal" w:pos="1212"/>
              </w:tabs>
              <w:spacing w:line="370" w:lineRule="exact"/>
              <w:ind w:left="-18" w:right="-18"/>
              <w:jc w:val="both"/>
              <w:rPr>
                <w:rFonts w:ascii="Arial" w:hAnsi="Arial" w:cs="Arial"/>
                <w:spacing w:val="-4"/>
                <w:sz w:val="22"/>
                <w:szCs w:val="22"/>
              </w:rPr>
            </w:pPr>
          </w:p>
        </w:tc>
      </w:tr>
      <w:tr w:rsidR="00E718D0" w:rsidRPr="00EE6405" w:rsidTr="00531362">
        <w:trPr>
          <w:trHeight w:val="325"/>
        </w:trPr>
        <w:tc>
          <w:tcPr>
            <w:tcW w:w="5490" w:type="dxa"/>
          </w:tcPr>
          <w:p w:rsidR="00E718D0" w:rsidRPr="00EE6405" w:rsidRDefault="00E718D0" w:rsidP="00EE6405">
            <w:pPr>
              <w:tabs>
                <w:tab w:val="left" w:pos="1440"/>
              </w:tabs>
              <w:spacing w:line="370" w:lineRule="exact"/>
              <w:ind w:left="12"/>
              <w:rPr>
                <w:rFonts w:ascii="Arial" w:hAnsi="Arial" w:cs="Arial"/>
                <w:sz w:val="22"/>
                <w:szCs w:val="22"/>
              </w:rPr>
            </w:pPr>
            <w:r w:rsidRPr="00EE6405">
              <w:rPr>
                <w:rFonts w:ascii="Arial" w:hAnsi="Arial" w:cs="Arial"/>
                <w:sz w:val="22"/>
                <w:szCs w:val="22"/>
              </w:rPr>
              <w:t>Current income tax charge</w:t>
            </w:r>
          </w:p>
        </w:tc>
        <w:tc>
          <w:tcPr>
            <w:tcW w:w="1575"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57,017</w:t>
            </w:r>
          </w:p>
        </w:tc>
        <w:tc>
          <w:tcPr>
            <w:tcW w:w="1575"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59,597</w:t>
            </w:r>
          </w:p>
        </w:tc>
      </w:tr>
      <w:tr w:rsidR="00E718D0" w:rsidRPr="00EE6405" w:rsidTr="00531362">
        <w:trPr>
          <w:trHeight w:val="311"/>
        </w:trPr>
        <w:tc>
          <w:tcPr>
            <w:tcW w:w="5490" w:type="dxa"/>
          </w:tcPr>
          <w:p w:rsidR="00E718D0" w:rsidRPr="00EE6405" w:rsidRDefault="00E718D0" w:rsidP="00EE6405">
            <w:pPr>
              <w:tabs>
                <w:tab w:val="left" w:pos="567"/>
                <w:tab w:val="left" w:pos="1134"/>
                <w:tab w:val="left" w:pos="1701"/>
              </w:tabs>
              <w:spacing w:line="370" w:lineRule="exact"/>
              <w:ind w:left="12" w:right="-108" w:hanging="12"/>
              <w:rPr>
                <w:rFonts w:ascii="Arial" w:hAnsi="Arial" w:cs="Arial"/>
                <w:b/>
                <w:bCs/>
                <w:color w:val="000000"/>
                <w:sz w:val="22"/>
                <w:szCs w:val="22"/>
              </w:rPr>
            </w:pPr>
            <w:r w:rsidRPr="00EE6405">
              <w:rPr>
                <w:rFonts w:ascii="Arial" w:hAnsi="Arial" w:cs="Arial"/>
                <w:b/>
                <w:bCs/>
                <w:color w:val="000000"/>
                <w:sz w:val="22"/>
                <w:szCs w:val="22"/>
              </w:rPr>
              <w:t>Deferred tax:</w:t>
            </w:r>
          </w:p>
        </w:tc>
        <w:tc>
          <w:tcPr>
            <w:tcW w:w="1575"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p>
        </w:tc>
        <w:tc>
          <w:tcPr>
            <w:tcW w:w="1575" w:type="dxa"/>
            <w:vAlign w:val="bottom"/>
          </w:tcPr>
          <w:p w:rsidR="00E718D0" w:rsidRPr="00EE6405" w:rsidRDefault="00E718D0" w:rsidP="00EE6405">
            <w:pPr>
              <w:pStyle w:val="BodyTextIndent3"/>
              <w:tabs>
                <w:tab w:val="decimal" w:pos="1134"/>
              </w:tabs>
              <w:spacing w:after="0" w:line="370" w:lineRule="exact"/>
              <w:ind w:left="0" w:hanging="18"/>
              <w:rPr>
                <w:rFonts w:ascii="Arial" w:hAnsi="Arial" w:cs="Arial"/>
                <w:sz w:val="22"/>
                <w:szCs w:val="22"/>
              </w:rPr>
            </w:pPr>
          </w:p>
        </w:tc>
      </w:tr>
      <w:tr w:rsidR="00E718D0" w:rsidRPr="00EE6405" w:rsidTr="00531362">
        <w:trPr>
          <w:trHeight w:val="74"/>
        </w:trPr>
        <w:tc>
          <w:tcPr>
            <w:tcW w:w="5490" w:type="dxa"/>
          </w:tcPr>
          <w:p w:rsidR="00E718D0" w:rsidRPr="00EE6405" w:rsidRDefault="00E718D0" w:rsidP="00EE6405">
            <w:pPr>
              <w:tabs>
                <w:tab w:val="left" w:pos="1440"/>
              </w:tabs>
              <w:spacing w:line="370" w:lineRule="exact"/>
              <w:ind w:left="222" w:hanging="222"/>
              <w:rPr>
                <w:rFonts w:ascii="Arial" w:hAnsi="Arial" w:cs="Arial"/>
                <w:sz w:val="22"/>
                <w:szCs w:val="22"/>
                <w:cs/>
              </w:rPr>
            </w:pPr>
            <w:r w:rsidRPr="00EE6405">
              <w:rPr>
                <w:rFonts w:ascii="Arial" w:hAnsi="Arial" w:cs="Arial"/>
                <w:color w:val="000000"/>
                <w:sz w:val="22"/>
                <w:szCs w:val="22"/>
              </w:rPr>
              <w:t>Relating to origination and reversal of temporary differences</w:t>
            </w:r>
            <w:r w:rsidRPr="00EE6405">
              <w:rPr>
                <w:rFonts w:ascii="Arial" w:hAnsi="Arial" w:cs="Arial"/>
                <w:sz w:val="22"/>
                <w:szCs w:val="22"/>
              </w:rPr>
              <w:t xml:space="preserve">  </w:t>
            </w:r>
          </w:p>
        </w:tc>
        <w:tc>
          <w:tcPr>
            <w:tcW w:w="1575" w:type="dxa"/>
            <w:vAlign w:val="bottom"/>
          </w:tcPr>
          <w:p w:rsidR="00E718D0" w:rsidRPr="00EE6405" w:rsidRDefault="00E718D0" w:rsidP="00EE6405">
            <w:pPr>
              <w:pStyle w:val="BodyTextIndent3"/>
              <w:pBdr>
                <w:bottom w:val="single" w:sz="4" w:space="1" w:color="auto"/>
              </w:pBdr>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(2,185)</w:t>
            </w:r>
          </w:p>
        </w:tc>
        <w:tc>
          <w:tcPr>
            <w:tcW w:w="1575" w:type="dxa"/>
            <w:vAlign w:val="bottom"/>
          </w:tcPr>
          <w:p w:rsidR="00E718D0" w:rsidRPr="00EE6405" w:rsidRDefault="00E718D0" w:rsidP="00EE6405">
            <w:pPr>
              <w:pStyle w:val="BodyTextIndent3"/>
              <w:pBdr>
                <w:bottom w:val="single" w:sz="4" w:space="1" w:color="auto"/>
              </w:pBdr>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(1,892)</w:t>
            </w:r>
          </w:p>
        </w:tc>
      </w:tr>
      <w:tr w:rsidR="00E718D0" w:rsidRPr="00EE6405" w:rsidTr="00531362">
        <w:trPr>
          <w:trHeight w:val="650"/>
        </w:trPr>
        <w:tc>
          <w:tcPr>
            <w:tcW w:w="5490" w:type="dxa"/>
          </w:tcPr>
          <w:p w:rsidR="00E718D0" w:rsidRPr="00EE6405" w:rsidRDefault="00E718D0" w:rsidP="00EE6405">
            <w:pPr>
              <w:tabs>
                <w:tab w:val="left" w:pos="567"/>
                <w:tab w:val="left" w:pos="1134"/>
                <w:tab w:val="left" w:pos="1701"/>
              </w:tabs>
              <w:spacing w:line="370" w:lineRule="exact"/>
              <w:ind w:left="222" w:right="-108" w:hanging="222"/>
              <w:rPr>
                <w:rFonts w:ascii="Arial" w:hAnsi="Arial" w:cs="Arial"/>
                <w:b/>
                <w:bCs/>
                <w:color w:val="000000"/>
                <w:sz w:val="22"/>
                <w:szCs w:val="22"/>
              </w:rPr>
            </w:pPr>
            <w:r w:rsidRPr="00EE6405">
              <w:rPr>
                <w:rFonts w:ascii="Arial" w:hAnsi="Arial" w:cs="Arial"/>
                <w:b/>
                <w:bCs/>
                <w:color w:val="000000"/>
                <w:sz w:val="22"/>
                <w:szCs w:val="22"/>
              </w:rPr>
              <w:t>Income tax expenses reported in the statement of comprehensive income</w:t>
            </w:r>
          </w:p>
        </w:tc>
        <w:tc>
          <w:tcPr>
            <w:tcW w:w="1575" w:type="dxa"/>
            <w:vAlign w:val="bottom"/>
          </w:tcPr>
          <w:p w:rsidR="00E718D0" w:rsidRPr="00EE6405" w:rsidRDefault="00E718D0" w:rsidP="00EE6405">
            <w:pPr>
              <w:pStyle w:val="BodyTextIndent3"/>
              <w:pBdr>
                <w:bottom w:val="double" w:sz="4" w:space="1" w:color="auto"/>
              </w:pBdr>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54,832</w:t>
            </w:r>
          </w:p>
        </w:tc>
        <w:tc>
          <w:tcPr>
            <w:tcW w:w="1575" w:type="dxa"/>
            <w:vAlign w:val="bottom"/>
          </w:tcPr>
          <w:p w:rsidR="00E718D0" w:rsidRPr="00EE6405" w:rsidRDefault="00E718D0" w:rsidP="00EE6405">
            <w:pPr>
              <w:pStyle w:val="BodyTextIndent3"/>
              <w:pBdr>
                <w:bottom w:val="double" w:sz="4" w:space="1" w:color="auto"/>
              </w:pBdr>
              <w:tabs>
                <w:tab w:val="decimal" w:pos="1134"/>
              </w:tabs>
              <w:spacing w:after="0" w:line="370" w:lineRule="exact"/>
              <w:ind w:left="0" w:hanging="18"/>
              <w:rPr>
                <w:rFonts w:ascii="Arial" w:hAnsi="Arial" w:cs="Arial"/>
                <w:sz w:val="22"/>
                <w:szCs w:val="22"/>
              </w:rPr>
            </w:pPr>
            <w:r w:rsidRPr="00EE6405">
              <w:rPr>
                <w:rFonts w:ascii="Arial" w:hAnsi="Arial" w:cs="Arial"/>
                <w:sz w:val="22"/>
                <w:szCs w:val="22"/>
              </w:rPr>
              <w:t>57,705</w:t>
            </w:r>
          </w:p>
        </w:tc>
      </w:tr>
    </w:tbl>
    <w:p w:rsidR="00E718D0" w:rsidRPr="00EE6405" w:rsidRDefault="00E718D0" w:rsidP="00EE6405">
      <w:pPr>
        <w:tabs>
          <w:tab w:val="left" w:pos="1134"/>
          <w:tab w:val="left" w:pos="1701"/>
        </w:tabs>
        <w:spacing w:before="120" w:after="120" w:line="380" w:lineRule="exact"/>
        <w:ind w:left="547"/>
        <w:jc w:val="thaiDistribute"/>
        <w:rPr>
          <w:rFonts w:ascii="Arial" w:hAnsi="Arial" w:cs="Arial"/>
          <w:sz w:val="22"/>
          <w:szCs w:val="22"/>
        </w:rPr>
      </w:pPr>
      <w:r w:rsidRPr="00EE6405">
        <w:rPr>
          <w:rFonts w:ascii="Arial" w:hAnsi="Arial" w:cs="Arial"/>
          <w:sz w:val="22"/>
          <w:szCs w:val="22"/>
        </w:rPr>
        <w:lastRenderedPageBreak/>
        <w:t>The amounts of income tax relating to each component of other comprehensive income for the years ended 31 December 2017 and 2016 are as follows:</w:t>
      </w:r>
    </w:p>
    <w:tbl>
      <w:tblPr>
        <w:tblW w:w="8910" w:type="dxa"/>
        <w:tblInd w:w="450" w:type="dxa"/>
        <w:tblLayout w:type="fixed"/>
        <w:tblLook w:val="01E0" w:firstRow="1" w:lastRow="1" w:firstColumn="1" w:lastColumn="1" w:noHBand="0" w:noVBand="0"/>
      </w:tblPr>
      <w:tblGrid>
        <w:gridCol w:w="5760"/>
        <w:gridCol w:w="1575"/>
        <w:gridCol w:w="1575"/>
      </w:tblGrid>
      <w:tr w:rsidR="00E718D0" w:rsidRPr="00EE6405" w:rsidTr="00531362">
        <w:trPr>
          <w:trHeight w:val="325"/>
        </w:trPr>
        <w:tc>
          <w:tcPr>
            <w:tcW w:w="8910" w:type="dxa"/>
            <w:gridSpan w:val="3"/>
          </w:tcPr>
          <w:p w:rsidR="00E718D0" w:rsidRPr="00EE6405" w:rsidRDefault="00E718D0" w:rsidP="00EE6405">
            <w:pPr>
              <w:spacing w:line="380" w:lineRule="exact"/>
              <w:ind w:right="72"/>
              <w:jc w:val="right"/>
              <w:rPr>
                <w:rFonts w:ascii="Arial" w:hAnsi="Arial" w:cs="Arial"/>
                <w:spacing w:val="-4"/>
                <w:sz w:val="22"/>
                <w:szCs w:val="22"/>
              </w:rPr>
            </w:pPr>
            <w:r w:rsidRPr="00EE6405">
              <w:rPr>
                <w:rFonts w:ascii="Arial" w:hAnsi="Arial" w:cs="Arial"/>
                <w:spacing w:val="-4"/>
                <w:sz w:val="22"/>
                <w:szCs w:val="22"/>
              </w:rPr>
              <w:t>(Unit: Thousand Baht)</w:t>
            </w:r>
          </w:p>
        </w:tc>
      </w:tr>
      <w:tr w:rsidR="00E718D0" w:rsidRPr="00EE6405" w:rsidTr="00531362">
        <w:trPr>
          <w:trHeight w:val="311"/>
        </w:trPr>
        <w:tc>
          <w:tcPr>
            <w:tcW w:w="5760" w:type="dxa"/>
          </w:tcPr>
          <w:p w:rsidR="00E718D0" w:rsidRPr="00EE6405" w:rsidRDefault="00E718D0" w:rsidP="00EE6405">
            <w:pPr>
              <w:tabs>
                <w:tab w:val="left" w:pos="1440"/>
              </w:tabs>
              <w:spacing w:line="380" w:lineRule="exact"/>
              <w:rPr>
                <w:rFonts w:ascii="Arial" w:hAnsi="Arial" w:cs="Arial"/>
                <w:spacing w:val="-4"/>
                <w:sz w:val="22"/>
                <w:szCs w:val="22"/>
              </w:rPr>
            </w:pPr>
          </w:p>
        </w:tc>
        <w:tc>
          <w:tcPr>
            <w:tcW w:w="1575" w:type="dxa"/>
          </w:tcPr>
          <w:p w:rsidR="00E718D0" w:rsidRPr="00EE6405" w:rsidRDefault="00E718D0" w:rsidP="00EE6405">
            <w:pPr>
              <w:spacing w:line="380" w:lineRule="exact"/>
              <w:ind w:left="-18" w:right="-18"/>
              <w:jc w:val="center"/>
              <w:rPr>
                <w:rFonts w:ascii="Arial" w:hAnsi="Arial" w:cs="Arial"/>
                <w:sz w:val="22"/>
                <w:szCs w:val="22"/>
                <w:u w:val="single"/>
              </w:rPr>
            </w:pPr>
            <w:r w:rsidRPr="00EE6405">
              <w:rPr>
                <w:rFonts w:ascii="Arial" w:hAnsi="Arial" w:cs="Arial"/>
                <w:sz w:val="22"/>
                <w:szCs w:val="22"/>
                <w:u w:val="single"/>
              </w:rPr>
              <w:t>2017</w:t>
            </w:r>
          </w:p>
        </w:tc>
        <w:tc>
          <w:tcPr>
            <w:tcW w:w="1575" w:type="dxa"/>
          </w:tcPr>
          <w:p w:rsidR="00E718D0" w:rsidRPr="00EE6405" w:rsidRDefault="00E718D0" w:rsidP="00EE6405">
            <w:pPr>
              <w:spacing w:line="380" w:lineRule="exact"/>
              <w:ind w:left="-18" w:right="-18"/>
              <w:jc w:val="center"/>
              <w:rPr>
                <w:rFonts w:ascii="Arial" w:hAnsi="Arial" w:cs="Arial"/>
                <w:sz w:val="22"/>
                <w:szCs w:val="22"/>
                <w:u w:val="single"/>
              </w:rPr>
            </w:pPr>
            <w:r w:rsidRPr="00EE6405">
              <w:rPr>
                <w:rFonts w:ascii="Arial" w:hAnsi="Arial" w:cs="Arial"/>
                <w:sz w:val="22"/>
                <w:szCs w:val="22"/>
                <w:u w:val="single"/>
              </w:rPr>
              <w:t>2016</w:t>
            </w:r>
          </w:p>
        </w:tc>
      </w:tr>
      <w:tr w:rsidR="00E718D0" w:rsidRPr="00EE6405" w:rsidTr="00531362">
        <w:trPr>
          <w:trHeight w:val="311"/>
        </w:trPr>
        <w:tc>
          <w:tcPr>
            <w:tcW w:w="5760" w:type="dxa"/>
          </w:tcPr>
          <w:p w:rsidR="00E718D0" w:rsidRPr="00EE6405" w:rsidRDefault="00E718D0" w:rsidP="00EE6405">
            <w:pPr>
              <w:tabs>
                <w:tab w:val="left" w:pos="1440"/>
              </w:tabs>
              <w:spacing w:line="380" w:lineRule="exact"/>
              <w:rPr>
                <w:rFonts w:ascii="Arial" w:hAnsi="Arial" w:cs="Arial"/>
                <w:spacing w:val="-4"/>
                <w:sz w:val="22"/>
                <w:szCs w:val="22"/>
              </w:rPr>
            </w:pPr>
          </w:p>
        </w:tc>
        <w:tc>
          <w:tcPr>
            <w:tcW w:w="1575" w:type="dxa"/>
          </w:tcPr>
          <w:p w:rsidR="00E718D0" w:rsidRPr="00EE6405" w:rsidRDefault="00E718D0" w:rsidP="00EE6405">
            <w:pPr>
              <w:spacing w:line="380" w:lineRule="exact"/>
              <w:ind w:left="-18" w:right="-18"/>
              <w:jc w:val="center"/>
              <w:rPr>
                <w:rFonts w:ascii="Arial" w:hAnsi="Arial" w:cs="Arial"/>
                <w:sz w:val="22"/>
                <w:szCs w:val="22"/>
                <w:u w:val="single"/>
              </w:rPr>
            </w:pPr>
          </w:p>
        </w:tc>
        <w:tc>
          <w:tcPr>
            <w:tcW w:w="1575" w:type="dxa"/>
          </w:tcPr>
          <w:p w:rsidR="00E718D0" w:rsidRPr="00EE6405" w:rsidRDefault="00E718D0" w:rsidP="00EE6405">
            <w:pPr>
              <w:tabs>
                <w:tab w:val="left" w:pos="1440"/>
              </w:tabs>
              <w:spacing w:line="380" w:lineRule="exact"/>
              <w:ind w:left="12"/>
              <w:jc w:val="center"/>
              <w:rPr>
                <w:rFonts w:ascii="Arial" w:hAnsi="Arial" w:cs="Arial"/>
                <w:sz w:val="22"/>
                <w:szCs w:val="22"/>
                <w:u w:val="single"/>
              </w:rPr>
            </w:pPr>
            <w:r w:rsidRPr="00EE6405">
              <w:rPr>
                <w:rFonts w:ascii="Arial" w:hAnsi="Arial" w:cs="Arial"/>
                <w:spacing w:val="-4"/>
                <w:sz w:val="22"/>
                <w:szCs w:val="22"/>
              </w:rPr>
              <w:t>(</w:t>
            </w:r>
            <w:r w:rsidRPr="00EE6405">
              <w:rPr>
                <w:rFonts w:ascii="Arial" w:hAnsi="Arial" w:cs="Arial"/>
                <w:sz w:val="22"/>
                <w:szCs w:val="22"/>
              </w:rPr>
              <w:t>Restated</w:t>
            </w:r>
            <w:r w:rsidRPr="00EE6405">
              <w:rPr>
                <w:rFonts w:ascii="Arial" w:hAnsi="Arial" w:cs="Arial"/>
                <w:spacing w:val="-4"/>
                <w:sz w:val="22"/>
                <w:szCs w:val="22"/>
              </w:rPr>
              <w:t>)</w:t>
            </w:r>
          </w:p>
        </w:tc>
      </w:tr>
      <w:tr w:rsidR="00E718D0" w:rsidRPr="00EE6405" w:rsidTr="00531362">
        <w:trPr>
          <w:trHeight w:val="325"/>
        </w:trPr>
        <w:tc>
          <w:tcPr>
            <w:tcW w:w="5760" w:type="dxa"/>
          </w:tcPr>
          <w:p w:rsidR="000F1584" w:rsidRPr="00EE6405" w:rsidRDefault="000F1584" w:rsidP="00EE6405">
            <w:pPr>
              <w:tabs>
                <w:tab w:val="left" w:pos="1440"/>
              </w:tabs>
              <w:spacing w:line="380" w:lineRule="exact"/>
              <w:ind w:left="12" w:right="-198"/>
              <w:rPr>
                <w:rFonts w:ascii="Arial" w:hAnsi="Arial" w:cs="Arial"/>
                <w:sz w:val="22"/>
                <w:szCs w:val="22"/>
              </w:rPr>
            </w:pPr>
            <w:r w:rsidRPr="00EE6405">
              <w:rPr>
                <w:rFonts w:ascii="Arial" w:hAnsi="Arial" w:cs="Arial"/>
                <w:sz w:val="22"/>
                <w:szCs w:val="22"/>
              </w:rPr>
              <w:t>Deferred tax on loss from</w:t>
            </w:r>
            <w:r w:rsidR="00E718D0" w:rsidRPr="00EE6405">
              <w:rPr>
                <w:rFonts w:ascii="Arial" w:hAnsi="Arial" w:cs="Arial"/>
                <w:sz w:val="22"/>
                <w:szCs w:val="22"/>
              </w:rPr>
              <w:t xml:space="preserve"> change in value of </w:t>
            </w:r>
          </w:p>
          <w:p w:rsidR="00E718D0" w:rsidRPr="00EE6405" w:rsidRDefault="000F1584" w:rsidP="00EE6405">
            <w:pPr>
              <w:tabs>
                <w:tab w:val="left" w:pos="1440"/>
              </w:tabs>
              <w:spacing w:line="380" w:lineRule="exact"/>
              <w:ind w:right="-198"/>
              <w:rPr>
                <w:rFonts w:ascii="Arial" w:hAnsi="Arial" w:cs="Arial"/>
                <w:sz w:val="22"/>
                <w:szCs w:val="22"/>
              </w:rPr>
            </w:pPr>
            <w:r w:rsidRPr="00EE6405">
              <w:rPr>
                <w:rFonts w:ascii="Arial" w:hAnsi="Arial" w:cs="Arial"/>
                <w:sz w:val="22"/>
                <w:szCs w:val="22"/>
              </w:rPr>
              <w:t xml:space="preserve">   </w:t>
            </w:r>
            <w:r w:rsidR="00E718D0" w:rsidRPr="00EE6405">
              <w:rPr>
                <w:rFonts w:ascii="Arial" w:hAnsi="Arial" w:cs="Arial"/>
                <w:sz w:val="22"/>
                <w:szCs w:val="22"/>
              </w:rPr>
              <w:t>available-for-sale investments</w:t>
            </w:r>
          </w:p>
        </w:tc>
        <w:tc>
          <w:tcPr>
            <w:tcW w:w="1575" w:type="dxa"/>
            <w:vAlign w:val="bottom"/>
          </w:tcPr>
          <w:p w:rsidR="00E718D0" w:rsidRPr="00EE6405" w:rsidRDefault="00FC1FED" w:rsidP="00EE6405">
            <w:pPr>
              <w:pStyle w:val="BodyTextIndent3"/>
              <w:pBdr>
                <w:bottom w:val="double" w:sz="4" w:space="1" w:color="auto"/>
              </w:pBdr>
              <w:tabs>
                <w:tab w:val="decimal" w:pos="942"/>
              </w:tabs>
              <w:spacing w:after="0" w:line="380" w:lineRule="exact"/>
              <w:ind w:left="0" w:hanging="18"/>
              <w:jc w:val="center"/>
              <w:rPr>
                <w:rFonts w:ascii="Arial" w:hAnsi="Arial" w:cs="Arial"/>
                <w:sz w:val="22"/>
                <w:szCs w:val="22"/>
              </w:rPr>
            </w:pPr>
            <w:r w:rsidRPr="00EE6405">
              <w:rPr>
                <w:rFonts w:ascii="Arial" w:hAnsi="Arial" w:cs="Arial"/>
                <w:sz w:val="22"/>
                <w:szCs w:val="22"/>
              </w:rPr>
              <w:t>(</w:t>
            </w:r>
            <w:r w:rsidR="00E718D0" w:rsidRPr="00EE6405">
              <w:rPr>
                <w:rFonts w:ascii="Arial" w:hAnsi="Arial" w:cs="Arial"/>
                <w:sz w:val="22"/>
                <w:szCs w:val="22"/>
              </w:rPr>
              <w:t>20</w:t>
            </w:r>
            <w:r w:rsidRPr="00EE6405">
              <w:rPr>
                <w:rFonts w:ascii="Arial" w:hAnsi="Arial" w:cs="Arial"/>
                <w:sz w:val="22"/>
                <w:szCs w:val="22"/>
              </w:rPr>
              <w:t>)</w:t>
            </w:r>
          </w:p>
        </w:tc>
        <w:tc>
          <w:tcPr>
            <w:tcW w:w="1575" w:type="dxa"/>
            <w:vAlign w:val="bottom"/>
          </w:tcPr>
          <w:p w:rsidR="00E718D0" w:rsidRPr="00EE6405" w:rsidRDefault="00FC1FED" w:rsidP="00EE6405">
            <w:pPr>
              <w:pStyle w:val="BodyTextIndent3"/>
              <w:pBdr>
                <w:bottom w:val="double" w:sz="4" w:space="1" w:color="auto"/>
              </w:pBdr>
              <w:tabs>
                <w:tab w:val="decimal" w:pos="942"/>
              </w:tabs>
              <w:spacing w:after="0" w:line="380" w:lineRule="exact"/>
              <w:ind w:left="0" w:hanging="18"/>
              <w:jc w:val="center"/>
              <w:rPr>
                <w:rFonts w:ascii="Arial" w:hAnsi="Arial" w:cs="Arial"/>
                <w:sz w:val="22"/>
                <w:szCs w:val="22"/>
              </w:rPr>
            </w:pPr>
            <w:r w:rsidRPr="00EE6405">
              <w:rPr>
                <w:rFonts w:ascii="Arial" w:hAnsi="Arial" w:cs="Arial"/>
                <w:sz w:val="22"/>
                <w:szCs w:val="22"/>
              </w:rPr>
              <w:t>(</w:t>
            </w:r>
            <w:r w:rsidR="00E718D0" w:rsidRPr="00EE6405">
              <w:rPr>
                <w:rFonts w:ascii="Arial" w:hAnsi="Arial" w:cs="Arial"/>
                <w:sz w:val="22"/>
                <w:szCs w:val="22"/>
              </w:rPr>
              <w:t>86</w:t>
            </w:r>
            <w:r w:rsidRPr="00EE6405">
              <w:rPr>
                <w:rFonts w:ascii="Arial" w:hAnsi="Arial" w:cs="Arial"/>
                <w:sz w:val="22"/>
                <w:szCs w:val="22"/>
              </w:rPr>
              <w:t>)</w:t>
            </w:r>
          </w:p>
        </w:tc>
      </w:tr>
    </w:tbl>
    <w:p w:rsidR="001551A6" w:rsidRPr="00EE6405" w:rsidRDefault="001551A6" w:rsidP="00EE6405">
      <w:pPr>
        <w:tabs>
          <w:tab w:val="left" w:pos="1134"/>
          <w:tab w:val="left" w:pos="1701"/>
        </w:tabs>
        <w:spacing w:before="240" w:after="120" w:line="380" w:lineRule="exact"/>
        <w:ind w:left="547"/>
        <w:jc w:val="thaiDistribute"/>
        <w:rPr>
          <w:rFonts w:ascii="Arial" w:hAnsi="Arial" w:cs="Arial"/>
          <w:sz w:val="22"/>
          <w:szCs w:val="22"/>
        </w:rPr>
      </w:pPr>
      <w:r w:rsidRPr="00EE6405">
        <w:rPr>
          <w:rFonts w:ascii="Arial" w:hAnsi="Arial" w:cs="Arial"/>
          <w:sz w:val="22"/>
          <w:szCs w:val="22"/>
        </w:rPr>
        <w:t>The reconciliation between accounting profit and income tax expense is shown below.</w:t>
      </w:r>
    </w:p>
    <w:tbl>
      <w:tblPr>
        <w:tblW w:w="8730" w:type="dxa"/>
        <w:tblInd w:w="450" w:type="dxa"/>
        <w:tblLayout w:type="fixed"/>
        <w:tblLook w:val="01E0" w:firstRow="1" w:lastRow="1" w:firstColumn="1" w:lastColumn="1" w:noHBand="0" w:noVBand="0"/>
      </w:tblPr>
      <w:tblGrid>
        <w:gridCol w:w="5760"/>
        <w:gridCol w:w="1350"/>
        <w:gridCol w:w="270"/>
        <w:gridCol w:w="1350"/>
      </w:tblGrid>
      <w:tr w:rsidR="001551A6" w:rsidRPr="00EE6405" w:rsidTr="00531362">
        <w:tc>
          <w:tcPr>
            <w:tcW w:w="8730" w:type="dxa"/>
            <w:gridSpan w:val="4"/>
          </w:tcPr>
          <w:p w:rsidR="001551A6" w:rsidRPr="00EE6405" w:rsidRDefault="001551A6" w:rsidP="00EE6405">
            <w:pPr>
              <w:spacing w:line="340" w:lineRule="exact"/>
              <w:ind w:right="-18"/>
              <w:jc w:val="right"/>
              <w:rPr>
                <w:rFonts w:ascii="Arial" w:hAnsi="Arial" w:cs="Arial"/>
                <w:sz w:val="20"/>
                <w:szCs w:val="20"/>
              </w:rPr>
            </w:pPr>
            <w:r w:rsidRPr="00EE6405">
              <w:rPr>
                <w:rFonts w:ascii="Arial" w:hAnsi="Arial" w:cs="Arial"/>
                <w:sz w:val="20"/>
                <w:szCs w:val="20"/>
              </w:rPr>
              <w:t>(Unit: Thousand Baht)</w:t>
            </w:r>
          </w:p>
        </w:tc>
      </w:tr>
      <w:tr w:rsidR="001551A6" w:rsidRPr="00EE6405" w:rsidTr="00531362">
        <w:tc>
          <w:tcPr>
            <w:tcW w:w="5760" w:type="dxa"/>
          </w:tcPr>
          <w:p w:rsidR="001551A6" w:rsidRPr="00EE6405" w:rsidRDefault="001551A6" w:rsidP="00EE6405">
            <w:pPr>
              <w:tabs>
                <w:tab w:val="left" w:pos="1440"/>
              </w:tabs>
              <w:spacing w:line="340" w:lineRule="exact"/>
              <w:rPr>
                <w:rFonts w:ascii="Arial" w:hAnsi="Arial" w:cs="Arial"/>
                <w:sz w:val="20"/>
                <w:szCs w:val="20"/>
              </w:rPr>
            </w:pPr>
          </w:p>
        </w:tc>
        <w:tc>
          <w:tcPr>
            <w:tcW w:w="1350" w:type="dxa"/>
          </w:tcPr>
          <w:p w:rsidR="001551A6" w:rsidRPr="00EE6405" w:rsidRDefault="001551A6" w:rsidP="00EE6405">
            <w:pPr>
              <w:tabs>
                <w:tab w:val="left" w:pos="1440"/>
              </w:tabs>
              <w:spacing w:line="340" w:lineRule="exact"/>
              <w:ind w:left="-108"/>
              <w:jc w:val="center"/>
              <w:rPr>
                <w:rFonts w:ascii="Arial" w:hAnsi="Arial" w:cs="Arial"/>
                <w:sz w:val="20"/>
                <w:szCs w:val="20"/>
                <w:u w:val="single"/>
              </w:rPr>
            </w:pPr>
            <w:r w:rsidRPr="00EE6405">
              <w:rPr>
                <w:rFonts w:ascii="Arial" w:hAnsi="Arial" w:cs="Arial"/>
                <w:sz w:val="20"/>
                <w:szCs w:val="20"/>
                <w:u w:val="single"/>
              </w:rPr>
              <w:t>2017</w:t>
            </w:r>
          </w:p>
        </w:tc>
        <w:tc>
          <w:tcPr>
            <w:tcW w:w="270" w:type="dxa"/>
          </w:tcPr>
          <w:p w:rsidR="001551A6" w:rsidRPr="00EE6405" w:rsidRDefault="001551A6" w:rsidP="00EE6405">
            <w:pPr>
              <w:tabs>
                <w:tab w:val="left" w:pos="1440"/>
              </w:tabs>
              <w:spacing w:line="340" w:lineRule="exact"/>
              <w:ind w:left="-108"/>
              <w:jc w:val="center"/>
              <w:rPr>
                <w:rFonts w:ascii="Arial" w:hAnsi="Arial" w:cs="Arial"/>
                <w:sz w:val="20"/>
                <w:szCs w:val="20"/>
                <w:u w:val="single"/>
              </w:rPr>
            </w:pPr>
          </w:p>
        </w:tc>
        <w:tc>
          <w:tcPr>
            <w:tcW w:w="1350" w:type="dxa"/>
          </w:tcPr>
          <w:p w:rsidR="001551A6" w:rsidRPr="00EE6405" w:rsidRDefault="001551A6" w:rsidP="00EE6405">
            <w:pPr>
              <w:tabs>
                <w:tab w:val="left" w:pos="1440"/>
              </w:tabs>
              <w:spacing w:line="340" w:lineRule="exact"/>
              <w:ind w:left="-108"/>
              <w:jc w:val="center"/>
              <w:rPr>
                <w:rFonts w:ascii="Arial" w:hAnsi="Arial" w:cs="Arial"/>
                <w:sz w:val="20"/>
                <w:szCs w:val="20"/>
                <w:u w:val="single"/>
              </w:rPr>
            </w:pPr>
            <w:r w:rsidRPr="00EE6405">
              <w:rPr>
                <w:rFonts w:ascii="Arial" w:hAnsi="Arial" w:cs="Arial"/>
                <w:sz w:val="20"/>
                <w:szCs w:val="20"/>
                <w:u w:val="single"/>
              </w:rPr>
              <w:t>2016</w:t>
            </w:r>
          </w:p>
        </w:tc>
      </w:tr>
      <w:tr w:rsidR="00374241" w:rsidRPr="00EE6405" w:rsidTr="00531362">
        <w:tc>
          <w:tcPr>
            <w:tcW w:w="5760" w:type="dxa"/>
          </w:tcPr>
          <w:p w:rsidR="00374241" w:rsidRPr="00EE6405" w:rsidRDefault="00374241" w:rsidP="00EE6405">
            <w:pPr>
              <w:tabs>
                <w:tab w:val="left" w:pos="1440"/>
              </w:tabs>
              <w:spacing w:line="340" w:lineRule="exact"/>
              <w:rPr>
                <w:rFonts w:ascii="Arial" w:hAnsi="Arial" w:cs="Arial"/>
                <w:sz w:val="20"/>
                <w:szCs w:val="20"/>
              </w:rPr>
            </w:pPr>
          </w:p>
        </w:tc>
        <w:tc>
          <w:tcPr>
            <w:tcW w:w="1350" w:type="dxa"/>
          </w:tcPr>
          <w:p w:rsidR="00374241" w:rsidRPr="00EE6405" w:rsidRDefault="00374241" w:rsidP="00EE6405">
            <w:pPr>
              <w:tabs>
                <w:tab w:val="left" w:pos="1440"/>
              </w:tabs>
              <w:spacing w:line="340" w:lineRule="exact"/>
              <w:ind w:left="-108"/>
              <w:jc w:val="center"/>
              <w:rPr>
                <w:rFonts w:ascii="Arial" w:hAnsi="Arial" w:cs="Arial"/>
                <w:sz w:val="20"/>
                <w:szCs w:val="20"/>
                <w:u w:val="single"/>
              </w:rPr>
            </w:pPr>
          </w:p>
        </w:tc>
        <w:tc>
          <w:tcPr>
            <w:tcW w:w="1620" w:type="dxa"/>
            <w:gridSpan w:val="2"/>
          </w:tcPr>
          <w:p w:rsidR="00374241" w:rsidRPr="00EE6405" w:rsidRDefault="00374241" w:rsidP="00EE6405">
            <w:pPr>
              <w:tabs>
                <w:tab w:val="left" w:pos="1440"/>
              </w:tabs>
              <w:spacing w:line="340" w:lineRule="exact"/>
              <w:ind w:left="222" w:hanging="222"/>
              <w:jc w:val="right"/>
              <w:rPr>
                <w:rFonts w:ascii="Arial" w:hAnsi="Arial" w:cs="Arial"/>
                <w:sz w:val="20"/>
                <w:szCs w:val="20"/>
                <w:u w:val="single"/>
              </w:rPr>
            </w:pPr>
            <w:r w:rsidRPr="00EE6405">
              <w:rPr>
                <w:rFonts w:ascii="Arial" w:hAnsi="Arial" w:cs="Arial"/>
                <w:spacing w:val="-4"/>
                <w:sz w:val="22"/>
                <w:szCs w:val="22"/>
              </w:rPr>
              <w:t>(</w:t>
            </w:r>
            <w:r w:rsidRPr="00EE6405">
              <w:rPr>
                <w:rFonts w:ascii="Arial" w:hAnsi="Arial" w:cs="Arial"/>
                <w:sz w:val="20"/>
                <w:szCs w:val="20"/>
              </w:rPr>
              <w:t>Restated</w:t>
            </w:r>
            <w:r w:rsidRPr="00EE6405">
              <w:rPr>
                <w:rFonts w:ascii="Arial" w:hAnsi="Arial" w:cs="Arial"/>
                <w:spacing w:val="-4"/>
                <w:sz w:val="22"/>
                <w:szCs w:val="22"/>
              </w:rPr>
              <w:t>)</w:t>
            </w:r>
          </w:p>
        </w:tc>
      </w:tr>
      <w:tr w:rsidR="00E718D0" w:rsidRPr="00EE6405" w:rsidTr="00531362">
        <w:tc>
          <w:tcPr>
            <w:tcW w:w="5760" w:type="dxa"/>
          </w:tcPr>
          <w:p w:rsidR="00E718D0" w:rsidRPr="00EE6405" w:rsidRDefault="00E718D0" w:rsidP="00EE6405">
            <w:pPr>
              <w:tabs>
                <w:tab w:val="left" w:pos="1440"/>
              </w:tabs>
              <w:spacing w:line="340" w:lineRule="exact"/>
              <w:ind w:left="222" w:hanging="222"/>
              <w:rPr>
                <w:rFonts w:ascii="Arial" w:hAnsi="Arial" w:cs="Arial"/>
                <w:sz w:val="20"/>
                <w:szCs w:val="20"/>
              </w:rPr>
            </w:pPr>
            <w:r w:rsidRPr="00EE6405">
              <w:rPr>
                <w:rFonts w:ascii="Arial" w:hAnsi="Arial" w:cs="Arial"/>
                <w:sz w:val="20"/>
                <w:szCs w:val="20"/>
              </w:rPr>
              <w:t>Accounting profit before tax</w:t>
            </w:r>
          </w:p>
        </w:tc>
        <w:tc>
          <w:tcPr>
            <w:tcW w:w="1350" w:type="dxa"/>
            <w:vAlign w:val="bottom"/>
          </w:tcPr>
          <w:p w:rsidR="00E718D0" w:rsidRPr="00EE6405" w:rsidRDefault="00E718D0" w:rsidP="00EE6405">
            <w:pPr>
              <w:pBdr>
                <w:bottom w:val="double" w:sz="4" w:space="1" w:color="auto"/>
              </w:pBdr>
              <w:tabs>
                <w:tab w:val="decimal" w:pos="1044"/>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317,088</w:t>
            </w:r>
          </w:p>
        </w:tc>
        <w:tc>
          <w:tcPr>
            <w:tcW w:w="270" w:type="dxa"/>
            <w:vAlign w:val="bottom"/>
          </w:tcPr>
          <w:p w:rsidR="00E718D0" w:rsidRPr="00EE6405" w:rsidRDefault="00E718D0" w:rsidP="00EE6405">
            <w:pPr>
              <w:tabs>
                <w:tab w:val="decimal" w:pos="882"/>
                <w:tab w:val="right" w:pos="1422"/>
              </w:tabs>
              <w:spacing w:line="340" w:lineRule="exact"/>
              <w:rPr>
                <w:rFonts w:ascii="Arial" w:hAnsi="Arial" w:cs="Arial"/>
                <w:spacing w:val="-4"/>
                <w:sz w:val="20"/>
                <w:szCs w:val="20"/>
              </w:rPr>
            </w:pPr>
          </w:p>
        </w:tc>
        <w:tc>
          <w:tcPr>
            <w:tcW w:w="1350" w:type="dxa"/>
            <w:vAlign w:val="bottom"/>
          </w:tcPr>
          <w:p w:rsidR="00E718D0" w:rsidRPr="00EE6405" w:rsidRDefault="00E718D0" w:rsidP="00EE6405">
            <w:pPr>
              <w:pBdr>
                <w:bottom w:val="double" w:sz="4" w:space="1" w:color="auto"/>
              </w:pBdr>
              <w:tabs>
                <w:tab w:val="decimal" w:pos="1062"/>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317,518</w:t>
            </w:r>
          </w:p>
        </w:tc>
      </w:tr>
      <w:tr w:rsidR="00E718D0" w:rsidRPr="00EE6405" w:rsidTr="00531362">
        <w:tc>
          <w:tcPr>
            <w:tcW w:w="5760" w:type="dxa"/>
          </w:tcPr>
          <w:p w:rsidR="00E718D0" w:rsidRPr="00EE6405" w:rsidRDefault="00E718D0" w:rsidP="00EE6405">
            <w:pPr>
              <w:tabs>
                <w:tab w:val="left" w:pos="1440"/>
              </w:tabs>
              <w:spacing w:line="340" w:lineRule="exact"/>
              <w:rPr>
                <w:rFonts w:ascii="Arial" w:hAnsi="Arial" w:cs="Arial"/>
                <w:sz w:val="20"/>
                <w:szCs w:val="20"/>
              </w:rPr>
            </w:pPr>
          </w:p>
        </w:tc>
        <w:tc>
          <w:tcPr>
            <w:tcW w:w="1350" w:type="dxa"/>
            <w:vAlign w:val="bottom"/>
          </w:tcPr>
          <w:p w:rsidR="00E718D0" w:rsidRPr="00EE6405" w:rsidRDefault="00E718D0" w:rsidP="00EE6405">
            <w:pPr>
              <w:tabs>
                <w:tab w:val="decimal" w:pos="792"/>
                <w:tab w:val="decimal" w:pos="972"/>
                <w:tab w:val="decimal" w:pos="1044"/>
              </w:tabs>
              <w:spacing w:line="340" w:lineRule="exact"/>
              <w:ind w:left="-78" w:right="-108"/>
              <w:contextualSpacing/>
              <w:jc w:val="thaiDistribute"/>
              <w:rPr>
                <w:rFonts w:ascii="Arial" w:hAnsi="Arial" w:cs="Arial"/>
                <w:spacing w:val="-4"/>
                <w:sz w:val="20"/>
                <w:szCs w:val="20"/>
              </w:rPr>
            </w:pPr>
          </w:p>
        </w:tc>
        <w:tc>
          <w:tcPr>
            <w:tcW w:w="270" w:type="dxa"/>
            <w:vAlign w:val="bottom"/>
          </w:tcPr>
          <w:p w:rsidR="00E718D0" w:rsidRPr="00EE6405" w:rsidRDefault="00E718D0" w:rsidP="00EE6405">
            <w:pPr>
              <w:tabs>
                <w:tab w:val="decimal" w:pos="792"/>
                <w:tab w:val="decimal" w:pos="972"/>
              </w:tabs>
              <w:spacing w:line="340" w:lineRule="exact"/>
              <w:ind w:left="-78" w:right="-108"/>
              <w:contextualSpacing/>
              <w:jc w:val="thaiDistribute"/>
              <w:rPr>
                <w:rFonts w:ascii="Arial" w:hAnsi="Arial" w:cs="Arial"/>
                <w:spacing w:val="-4"/>
                <w:sz w:val="20"/>
                <w:szCs w:val="20"/>
              </w:rPr>
            </w:pPr>
          </w:p>
        </w:tc>
        <w:tc>
          <w:tcPr>
            <w:tcW w:w="1350" w:type="dxa"/>
            <w:vAlign w:val="bottom"/>
          </w:tcPr>
          <w:p w:rsidR="00E718D0" w:rsidRPr="00EE6405" w:rsidRDefault="00E718D0" w:rsidP="00EE6405">
            <w:pPr>
              <w:tabs>
                <w:tab w:val="decimal" w:pos="792"/>
                <w:tab w:val="decimal" w:pos="972"/>
                <w:tab w:val="decimal" w:pos="1062"/>
              </w:tabs>
              <w:spacing w:line="340" w:lineRule="exact"/>
              <w:ind w:left="-78" w:right="-108"/>
              <w:contextualSpacing/>
              <w:jc w:val="thaiDistribute"/>
              <w:rPr>
                <w:rFonts w:ascii="Arial" w:hAnsi="Arial" w:cs="Arial"/>
                <w:spacing w:val="-4"/>
                <w:sz w:val="20"/>
                <w:szCs w:val="20"/>
              </w:rPr>
            </w:pPr>
          </w:p>
        </w:tc>
      </w:tr>
      <w:tr w:rsidR="00E718D0" w:rsidRPr="00EE6405" w:rsidTr="00531362">
        <w:trPr>
          <w:trHeight w:val="153"/>
        </w:trPr>
        <w:tc>
          <w:tcPr>
            <w:tcW w:w="5760" w:type="dxa"/>
          </w:tcPr>
          <w:p w:rsidR="00E718D0" w:rsidRPr="00EE6405" w:rsidRDefault="00E718D0" w:rsidP="00EE6405">
            <w:pPr>
              <w:tabs>
                <w:tab w:val="left" w:pos="567"/>
                <w:tab w:val="left" w:pos="1134"/>
                <w:tab w:val="left" w:pos="1701"/>
              </w:tabs>
              <w:spacing w:line="340" w:lineRule="exact"/>
              <w:ind w:left="222" w:hanging="222"/>
              <w:rPr>
                <w:rFonts w:ascii="Arial" w:hAnsi="Arial" w:cs="Arial"/>
                <w:sz w:val="20"/>
                <w:szCs w:val="20"/>
                <w:cs/>
              </w:rPr>
            </w:pPr>
            <w:r w:rsidRPr="00EE6405">
              <w:rPr>
                <w:rFonts w:ascii="Arial" w:hAnsi="Arial" w:cs="Arial"/>
                <w:sz w:val="20"/>
                <w:szCs w:val="20"/>
              </w:rPr>
              <w:t>Applicable tax rate</w:t>
            </w:r>
          </w:p>
        </w:tc>
        <w:tc>
          <w:tcPr>
            <w:tcW w:w="1350" w:type="dxa"/>
          </w:tcPr>
          <w:p w:rsidR="00E718D0" w:rsidRPr="00EE6405" w:rsidRDefault="00E718D0" w:rsidP="00EE6405">
            <w:pPr>
              <w:tabs>
                <w:tab w:val="decimal" w:pos="972"/>
              </w:tabs>
              <w:spacing w:line="340" w:lineRule="exact"/>
              <w:ind w:left="-78" w:right="-108"/>
              <w:rPr>
                <w:rFonts w:ascii="Arial" w:hAnsi="Arial" w:cs="Arial"/>
                <w:spacing w:val="-4"/>
                <w:sz w:val="20"/>
                <w:szCs w:val="20"/>
              </w:rPr>
            </w:pPr>
            <w:r w:rsidRPr="00EE6405">
              <w:rPr>
                <w:rFonts w:ascii="Arial" w:hAnsi="Arial" w:cs="Arial"/>
                <w:spacing w:val="-4"/>
                <w:sz w:val="20"/>
                <w:szCs w:val="20"/>
              </w:rPr>
              <w:t>20%</w:t>
            </w:r>
          </w:p>
        </w:tc>
        <w:tc>
          <w:tcPr>
            <w:tcW w:w="270" w:type="dxa"/>
          </w:tcPr>
          <w:p w:rsidR="00E718D0" w:rsidRPr="00EE6405" w:rsidRDefault="00E718D0" w:rsidP="00EE6405">
            <w:pPr>
              <w:tabs>
                <w:tab w:val="decimal" w:pos="792"/>
              </w:tabs>
              <w:spacing w:line="340" w:lineRule="exact"/>
              <w:ind w:left="-78" w:right="-108"/>
              <w:rPr>
                <w:rFonts w:ascii="Arial" w:hAnsi="Arial" w:cs="Arial"/>
                <w:spacing w:val="-4"/>
                <w:sz w:val="20"/>
                <w:szCs w:val="20"/>
              </w:rPr>
            </w:pPr>
          </w:p>
        </w:tc>
        <w:tc>
          <w:tcPr>
            <w:tcW w:w="1350" w:type="dxa"/>
          </w:tcPr>
          <w:p w:rsidR="00E718D0" w:rsidRPr="00EE6405" w:rsidRDefault="00E718D0" w:rsidP="00EE6405">
            <w:pPr>
              <w:tabs>
                <w:tab w:val="decimal" w:pos="972"/>
              </w:tabs>
              <w:spacing w:line="340" w:lineRule="exact"/>
              <w:ind w:left="-78" w:right="-108"/>
              <w:rPr>
                <w:rFonts w:ascii="Arial" w:hAnsi="Arial" w:cs="Arial"/>
                <w:spacing w:val="-4"/>
                <w:sz w:val="20"/>
                <w:szCs w:val="20"/>
              </w:rPr>
            </w:pPr>
            <w:r w:rsidRPr="00EE6405">
              <w:rPr>
                <w:rFonts w:ascii="Arial" w:hAnsi="Arial" w:cs="Arial"/>
                <w:spacing w:val="-4"/>
                <w:sz w:val="20"/>
                <w:szCs w:val="20"/>
              </w:rPr>
              <w:t>20%</w:t>
            </w:r>
          </w:p>
        </w:tc>
      </w:tr>
      <w:tr w:rsidR="00E718D0" w:rsidRPr="00EE6405" w:rsidTr="00531362">
        <w:tc>
          <w:tcPr>
            <w:tcW w:w="5760" w:type="dxa"/>
          </w:tcPr>
          <w:p w:rsidR="00E718D0" w:rsidRPr="00EE6405" w:rsidRDefault="00E718D0" w:rsidP="00EE6405">
            <w:pPr>
              <w:tabs>
                <w:tab w:val="left" w:pos="1440"/>
              </w:tabs>
              <w:spacing w:line="340" w:lineRule="exact"/>
              <w:ind w:left="132" w:hanging="132"/>
              <w:rPr>
                <w:rFonts w:ascii="Arial" w:hAnsi="Arial" w:cs="Arial"/>
                <w:color w:val="000000"/>
                <w:sz w:val="20"/>
                <w:szCs w:val="20"/>
              </w:rPr>
            </w:pPr>
            <w:r w:rsidRPr="00EE6405">
              <w:rPr>
                <w:rFonts w:ascii="Arial" w:hAnsi="Arial" w:cs="Arial"/>
                <w:color w:val="000000"/>
                <w:sz w:val="20"/>
                <w:szCs w:val="20"/>
              </w:rPr>
              <w:t xml:space="preserve">Accounting profit before tax multiplied by </w:t>
            </w:r>
            <w:r w:rsidRPr="00EE6405">
              <w:rPr>
                <w:rFonts w:ascii="Arial" w:hAnsi="Arial" w:cs="Arial"/>
                <w:sz w:val="20"/>
                <w:szCs w:val="20"/>
              </w:rPr>
              <w:t>applicable tax rates</w:t>
            </w:r>
          </w:p>
        </w:tc>
        <w:tc>
          <w:tcPr>
            <w:tcW w:w="1350" w:type="dxa"/>
            <w:vAlign w:val="bottom"/>
          </w:tcPr>
          <w:p w:rsidR="00E718D0" w:rsidRPr="00EE6405" w:rsidRDefault="00E718D0" w:rsidP="00EE6405">
            <w:pPr>
              <w:tabs>
                <w:tab w:val="decimal" w:pos="1044"/>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63,418</w:t>
            </w:r>
          </w:p>
        </w:tc>
        <w:tc>
          <w:tcPr>
            <w:tcW w:w="270" w:type="dxa"/>
            <w:vAlign w:val="bottom"/>
          </w:tcPr>
          <w:p w:rsidR="00E718D0" w:rsidRPr="00EE6405" w:rsidRDefault="00E718D0" w:rsidP="00EE6405">
            <w:pPr>
              <w:tabs>
                <w:tab w:val="decimal" w:pos="882"/>
                <w:tab w:val="right" w:pos="1422"/>
                <w:tab w:val="decimal" w:pos="1481"/>
              </w:tabs>
              <w:spacing w:line="340" w:lineRule="exact"/>
              <w:ind w:left="-78"/>
              <w:rPr>
                <w:rFonts w:ascii="Arial" w:hAnsi="Arial" w:cs="Arial"/>
                <w:spacing w:val="-4"/>
                <w:sz w:val="20"/>
                <w:szCs w:val="20"/>
              </w:rPr>
            </w:pPr>
          </w:p>
        </w:tc>
        <w:tc>
          <w:tcPr>
            <w:tcW w:w="1350" w:type="dxa"/>
            <w:vAlign w:val="bottom"/>
          </w:tcPr>
          <w:p w:rsidR="00E718D0" w:rsidRPr="00EE6405" w:rsidRDefault="00E718D0" w:rsidP="00EE6405">
            <w:pPr>
              <w:tabs>
                <w:tab w:val="decimal" w:pos="1062"/>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63,504</w:t>
            </w:r>
          </w:p>
        </w:tc>
      </w:tr>
      <w:tr w:rsidR="00E718D0" w:rsidRPr="00EE6405" w:rsidTr="00531362">
        <w:tc>
          <w:tcPr>
            <w:tcW w:w="5760" w:type="dxa"/>
          </w:tcPr>
          <w:p w:rsidR="00E718D0" w:rsidRPr="00EE6405" w:rsidRDefault="00E718D0" w:rsidP="00EE6405">
            <w:pPr>
              <w:tabs>
                <w:tab w:val="left" w:pos="1440"/>
              </w:tabs>
              <w:spacing w:line="340" w:lineRule="exact"/>
              <w:ind w:left="132" w:hanging="132"/>
              <w:rPr>
                <w:rFonts w:ascii="Arial" w:hAnsi="Arial" w:cs="Arial"/>
                <w:sz w:val="20"/>
                <w:szCs w:val="20"/>
              </w:rPr>
            </w:pPr>
            <w:r w:rsidRPr="00EE6405">
              <w:rPr>
                <w:rFonts w:ascii="Arial" w:hAnsi="Arial" w:cs="Arial"/>
                <w:color w:val="000000"/>
                <w:sz w:val="20"/>
                <w:szCs w:val="20"/>
              </w:rPr>
              <w:t>Effects of:</w:t>
            </w:r>
          </w:p>
        </w:tc>
        <w:tc>
          <w:tcPr>
            <w:tcW w:w="1350" w:type="dxa"/>
            <w:tcBorders>
              <w:bottom w:val="single" w:sz="4" w:space="0" w:color="auto"/>
            </w:tcBorders>
            <w:vAlign w:val="bottom"/>
          </w:tcPr>
          <w:p w:rsidR="00E718D0" w:rsidRPr="00EE6405" w:rsidRDefault="00E718D0" w:rsidP="00EE6405">
            <w:pPr>
              <w:tabs>
                <w:tab w:val="decimal" w:pos="1044"/>
              </w:tabs>
              <w:spacing w:line="340" w:lineRule="exact"/>
              <w:ind w:left="-78" w:right="-108"/>
              <w:jc w:val="thaiDistribute"/>
              <w:rPr>
                <w:rFonts w:ascii="Arial" w:hAnsi="Arial" w:cs="Arial"/>
                <w:spacing w:val="-4"/>
                <w:sz w:val="20"/>
                <w:szCs w:val="20"/>
              </w:rPr>
            </w:pPr>
          </w:p>
        </w:tc>
        <w:tc>
          <w:tcPr>
            <w:tcW w:w="270" w:type="dxa"/>
            <w:vAlign w:val="bottom"/>
          </w:tcPr>
          <w:p w:rsidR="00E718D0" w:rsidRPr="00EE6405" w:rsidRDefault="00E718D0" w:rsidP="00EE6405">
            <w:pPr>
              <w:tabs>
                <w:tab w:val="decimal" w:pos="792"/>
                <w:tab w:val="decimal" w:pos="972"/>
              </w:tabs>
              <w:spacing w:line="340" w:lineRule="exact"/>
              <w:ind w:left="-78" w:right="-108"/>
              <w:contextualSpacing/>
              <w:jc w:val="thaiDistribute"/>
              <w:rPr>
                <w:rFonts w:ascii="Arial" w:hAnsi="Arial" w:cs="Arial"/>
                <w:spacing w:val="-4"/>
                <w:sz w:val="20"/>
                <w:szCs w:val="20"/>
              </w:rPr>
            </w:pPr>
          </w:p>
        </w:tc>
        <w:tc>
          <w:tcPr>
            <w:tcW w:w="1350" w:type="dxa"/>
            <w:tcBorders>
              <w:bottom w:val="single" w:sz="4" w:space="0" w:color="auto"/>
            </w:tcBorders>
            <w:vAlign w:val="bottom"/>
          </w:tcPr>
          <w:p w:rsidR="00E718D0" w:rsidRPr="00EE6405" w:rsidRDefault="00E718D0" w:rsidP="00EE6405">
            <w:pPr>
              <w:tabs>
                <w:tab w:val="decimal" w:pos="1062"/>
              </w:tabs>
              <w:spacing w:line="340" w:lineRule="exact"/>
              <w:ind w:left="-78" w:right="-108"/>
              <w:jc w:val="thaiDistribute"/>
              <w:rPr>
                <w:rFonts w:ascii="Arial" w:hAnsi="Arial" w:cs="Arial"/>
                <w:spacing w:val="-4"/>
                <w:sz w:val="20"/>
                <w:szCs w:val="20"/>
              </w:rPr>
            </w:pPr>
          </w:p>
        </w:tc>
      </w:tr>
      <w:tr w:rsidR="00E718D0" w:rsidRPr="00EE6405" w:rsidTr="00531362">
        <w:trPr>
          <w:trHeight w:val="80"/>
        </w:trPr>
        <w:tc>
          <w:tcPr>
            <w:tcW w:w="5760" w:type="dxa"/>
            <w:tcBorders>
              <w:right w:val="single" w:sz="4" w:space="0" w:color="auto"/>
            </w:tcBorders>
          </w:tcPr>
          <w:p w:rsidR="00E718D0" w:rsidRPr="00EE6405" w:rsidRDefault="00E718D0" w:rsidP="00EE6405">
            <w:pPr>
              <w:tabs>
                <w:tab w:val="left" w:pos="1440"/>
              </w:tabs>
              <w:spacing w:line="340" w:lineRule="exact"/>
              <w:ind w:left="132" w:hanging="132"/>
              <w:rPr>
                <w:rFonts w:ascii="Arial" w:hAnsi="Arial" w:cs="Arial"/>
                <w:sz w:val="20"/>
                <w:szCs w:val="20"/>
              </w:rPr>
            </w:pPr>
            <w:r w:rsidRPr="00EE6405">
              <w:rPr>
                <w:rFonts w:ascii="Arial" w:hAnsi="Arial" w:cs="Arial"/>
                <w:sz w:val="20"/>
                <w:szCs w:val="20"/>
              </w:rPr>
              <w:tab/>
              <w:t>Non-deductible expenses</w:t>
            </w:r>
          </w:p>
        </w:tc>
        <w:tc>
          <w:tcPr>
            <w:tcW w:w="1350" w:type="dxa"/>
            <w:tcBorders>
              <w:left w:val="single" w:sz="4" w:space="0" w:color="auto"/>
              <w:right w:val="single" w:sz="4" w:space="0" w:color="auto"/>
            </w:tcBorders>
            <w:vAlign w:val="bottom"/>
          </w:tcPr>
          <w:p w:rsidR="00E718D0" w:rsidRPr="00EE6405" w:rsidRDefault="00E718D0" w:rsidP="00EE6405">
            <w:pPr>
              <w:pBdr>
                <w:bar w:val="single" w:sz="4" w:color="auto"/>
              </w:pBdr>
              <w:tabs>
                <w:tab w:val="decimal" w:pos="1044"/>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479</w:t>
            </w:r>
          </w:p>
        </w:tc>
        <w:tc>
          <w:tcPr>
            <w:tcW w:w="270" w:type="dxa"/>
            <w:tcBorders>
              <w:right w:val="single" w:sz="4" w:space="0" w:color="auto"/>
            </w:tcBorders>
            <w:vAlign w:val="bottom"/>
          </w:tcPr>
          <w:p w:rsidR="00E718D0" w:rsidRPr="00EE6405" w:rsidRDefault="00E718D0" w:rsidP="00EE6405">
            <w:pPr>
              <w:tabs>
                <w:tab w:val="decimal" w:pos="882"/>
                <w:tab w:val="right" w:pos="1422"/>
              </w:tabs>
              <w:spacing w:line="340" w:lineRule="exact"/>
              <w:rPr>
                <w:rFonts w:ascii="Arial" w:hAnsi="Arial" w:cs="Arial"/>
                <w:spacing w:val="-4"/>
                <w:sz w:val="20"/>
                <w:szCs w:val="20"/>
              </w:rPr>
            </w:pPr>
          </w:p>
        </w:tc>
        <w:tc>
          <w:tcPr>
            <w:tcW w:w="1350" w:type="dxa"/>
            <w:tcBorders>
              <w:top w:val="single" w:sz="4" w:space="0" w:color="auto"/>
              <w:left w:val="single" w:sz="4" w:space="0" w:color="auto"/>
              <w:right w:val="single" w:sz="4" w:space="0" w:color="auto"/>
            </w:tcBorders>
            <w:vAlign w:val="bottom"/>
          </w:tcPr>
          <w:p w:rsidR="00E718D0" w:rsidRPr="00EE6405" w:rsidRDefault="00E718D0" w:rsidP="00EE6405">
            <w:pPr>
              <w:pBdr>
                <w:bar w:val="single" w:sz="4" w:color="auto"/>
              </w:pBdr>
              <w:tabs>
                <w:tab w:val="decimal" w:pos="1062"/>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206</w:t>
            </w:r>
          </w:p>
        </w:tc>
      </w:tr>
      <w:tr w:rsidR="00E718D0" w:rsidRPr="00EE6405" w:rsidTr="00531362">
        <w:tc>
          <w:tcPr>
            <w:tcW w:w="5760" w:type="dxa"/>
            <w:tcBorders>
              <w:right w:val="single" w:sz="4" w:space="0" w:color="auto"/>
            </w:tcBorders>
          </w:tcPr>
          <w:p w:rsidR="00E718D0" w:rsidRPr="00EE6405" w:rsidRDefault="00E718D0" w:rsidP="00EE6405">
            <w:pPr>
              <w:tabs>
                <w:tab w:val="left" w:pos="1440"/>
              </w:tabs>
              <w:spacing w:line="340" w:lineRule="exact"/>
              <w:ind w:left="132" w:hanging="132"/>
              <w:rPr>
                <w:rFonts w:ascii="Arial" w:hAnsi="Arial" w:cs="Arial"/>
                <w:sz w:val="20"/>
                <w:szCs w:val="20"/>
              </w:rPr>
            </w:pPr>
            <w:r w:rsidRPr="00EE6405">
              <w:rPr>
                <w:rFonts w:ascii="Arial" w:hAnsi="Arial" w:cs="Arial"/>
                <w:sz w:val="20"/>
                <w:szCs w:val="20"/>
              </w:rPr>
              <w:tab/>
              <w:t>Additional expense deductions allowed</w:t>
            </w:r>
          </w:p>
        </w:tc>
        <w:tc>
          <w:tcPr>
            <w:tcW w:w="1350" w:type="dxa"/>
            <w:tcBorders>
              <w:left w:val="single" w:sz="4" w:space="0" w:color="auto"/>
              <w:right w:val="single" w:sz="4" w:space="0" w:color="auto"/>
            </w:tcBorders>
            <w:vAlign w:val="bottom"/>
          </w:tcPr>
          <w:p w:rsidR="00E718D0" w:rsidRPr="00EE6405" w:rsidRDefault="00E718D0" w:rsidP="00EE6405">
            <w:pPr>
              <w:pBdr>
                <w:bar w:val="single" w:sz="4" w:color="auto"/>
              </w:pBdr>
              <w:tabs>
                <w:tab w:val="decimal" w:pos="1044"/>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(9,065)</w:t>
            </w:r>
          </w:p>
        </w:tc>
        <w:tc>
          <w:tcPr>
            <w:tcW w:w="270" w:type="dxa"/>
            <w:tcBorders>
              <w:right w:val="single" w:sz="4" w:space="0" w:color="auto"/>
            </w:tcBorders>
            <w:vAlign w:val="bottom"/>
          </w:tcPr>
          <w:p w:rsidR="00E718D0" w:rsidRPr="00EE6405" w:rsidRDefault="00E718D0" w:rsidP="00EE6405">
            <w:pPr>
              <w:tabs>
                <w:tab w:val="decimal" w:pos="882"/>
                <w:tab w:val="right" w:pos="1422"/>
              </w:tabs>
              <w:spacing w:line="340" w:lineRule="exact"/>
              <w:rPr>
                <w:rFonts w:ascii="Arial" w:hAnsi="Arial" w:cs="Arial"/>
                <w:spacing w:val="-4"/>
                <w:sz w:val="20"/>
                <w:szCs w:val="20"/>
              </w:rPr>
            </w:pPr>
          </w:p>
        </w:tc>
        <w:tc>
          <w:tcPr>
            <w:tcW w:w="1350" w:type="dxa"/>
            <w:tcBorders>
              <w:left w:val="single" w:sz="4" w:space="0" w:color="auto"/>
              <w:right w:val="single" w:sz="4" w:space="0" w:color="auto"/>
            </w:tcBorders>
            <w:vAlign w:val="bottom"/>
          </w:tcPr>
          <w:p w:rsidR="00E718D0" w:rsidRPr="00EE6405" w:rsidRDefault="00E718D0" w:rsidP="00EE6405">
            <w:pPr>
              <w:pBdr>
                <w:bar w:val="single" w:sz="4" w:color="auto"/>
              </w:pBdr>
              <w:tabs>
                <w:tab w:val="decimal" w:pos="1062"/>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(6,005)</w:t>
            </w:r>
          </w:p>
        </w:tc>
      </w:tr>
      <w:tr w:rsidR="00E718D0" w:rsidRPr="00EE6405" w:rsidTr="00531362">
        <w:tc>
          <w:tcPr>
            <w:tcW w:w="5760" w:type="dxa"/>
          </w:tcPr>
          <w:p w:rsidR="00E718D0" w:rsidRPr="00EE6405" w:rsidRDefault="00E718D0" w:rsidP="00EE6405">
            <w:pPr>
              <w:tabs>
                <w:tab w:val="left" w:pos="567"/>
                <w:tab w:val="left" w:pos="1134"/>
                <w:tab w:val="left" w:pos="1701"/>
              </w:tabs>
              <w:spacing w:line="340" w:lineRule="exact"/>
              <w:rPr>
                <w:rFonts w:ascii="Arial" w:hAnsi="Arial" w:cs="Arial"/>
                <w:sz w:val="20"/>
                <w:szCs w:val="20"/>
              </w:rPr>
            </w:pPr>
            <w:r w:rsidRPr="00EE6405">
              <w:rPr>
                <w:rFonts w:ascii="Arial" w:hAnsi="Arial" w:cs="Arial"/>
                <w:sz w:val="20"/>
                <w:szCs w:val="20"/>
              </w:rPr>
              <w:t>Total</w:t>
            </w:r>
          </w:p>
        </w:tc>
        <w:tc>
          <w:tcPr>
            <w:tcW w:w="1350" w:type="dxa"/>
            <w:tcBorders>
              <w:top w:val="single" w:sz="4" w:space="0" w:color="auto"/>
            </w:tcBorders>
            <w:vAlign w:val="bottom"/>
          </w:tcPr>
          <w:p w:rsidR="00E718D0" w:rsidRPr="00EE6405" w:rsidRDefault="00E718D0" w:rsidP="00EE6405">
            <w:pPr>
              <w:pBdr>
                <w:bottom w:val="single" w:sz="4" w:space="1" w:color="auto"/>
              </w:pBdr>
              <w:tabs>
                <w:tab w:val="decimal" w:pos="1044"/>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(8,586)</w:t>
            </w:r>
          </w:p>
        </w:tc>
        <w:tc>
          <w:tcPr>
            <w:tcW w:w="270" w:type="dxa"/>
            <w:vAlign w:val="bottom"/>
          </w:tcPr>
          <w:p w:rsidR="00E718D0" w:rsidRPr="00EE6405" w:rsidRDefault="00E718D0" w:rsidP="00EE6405">
            <w:pPr>
              <w:tabs>
                <w:tab w:val="decimal" w:pos="882"/>
                <w:tab w:val="right" w:pos="1422"/>
              </w:tabs>
              <w:spacing w:line="340" w:lineRule="exact"/>
              <w:rPr>
                <w:rFonts w:ascii="Arial" w:hAnsi="Arial" w:cs="Arial"/>
                <w:spacing w:val="-4"/>
                <w:sz w:val="20"/>
                <w:szCs w:val="20"/>
              </w:rPr>
            </w:pPr>
          </w:p>
        </w:tc>
        <w:tc>
          <w:tcPr>
            <w:tcW w:w="1350" w:type="dxa"/>
            <w:tcBorders>
              <w:top w:val="single" w:sz="4" w:space="0" w:color="auto"/>
            </w:tcBorders>
            <w:vAlign w:val="bottom"/>
          </w:tcPr>
          <w:p w:rsidR="00E718D0" w:rsidRPr="00EE6405" w:rsidRDefault="00E718D0" w:rsidP="00EE6405">
            <w:pPr>
              <w:pBdr>
                <w:bottom w:val="single" w:sz="4" w:space="1" w:color="auto"/>
              </w:pBdr>
              <w:tabs>
                <w:tab w:val="decimal" w:pos="1062"/>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(5,799)</w:t>
            </w:r>
          </w:p>
        </w:tc>
      </w:tr>
      <w:tr w:rsidR="00E718D0" w:rsidRPr="00EE6405" w:rsidTr="00531362">
        <w:tc>
          <w:tcPr>
            <w:tcW w:w="5760" w:type="dxa"/>
          </w:tcPr>
          <w:p w:rsidR="00E718D0" w:rsidRPr="00EE6405" w:rsidRDefault="00E718D0" w:rsidP="00EE6405">
            <w:pPr>
              <w:tabs>
                <w:tab w:val="left" w:pos="567"/>
                <w:tab w:val="left" w:pos="1134"/>
                <w:tab w:val="left" w:pos="1701"/>
              </w:tabs>
              <w:spacing w:line="340" w:lineRule="exact"/>
              <w:ind w:left="222" w:right="-108" w:hanging="222"/>
              <w:rPr>
                <w:rFonts w:ascii="Arial" w:hAnsi="Arial" w:cs="Arial"/>
                <w:b/>
                <w:bCs/>
                <w:color w:val="000000"/>
                <w:sz w:val="20"/>
                <w:szCs w:val="20"/>
              </w:rPr>
            </w:pPr>
            <w:r w:rsidRPr="00EE6405">
              <w:rPr>
                <w:rFonts w:ascii="Arial" w:hAnsi="Arial" w:cs="Arial"/>
                <w:b/>
                <w:bCs/>
                <w:color w:val="000000"/>
                <w:sz w:val="20"/>
                <w:szCs w:val="20"/>
              </w:rPr>
              <w:t xml:space="preserve">Income tax expenses reported in the statement of comprehensive income </w:t>
            </w:r>
          </w:p>
        </w:tc>
        <w:tc>
          <w:tcPr>
            <w:tcW w:w="1350" w:type="dxa"/>
            <w:vAlign w:val="bottom"/>
          </w:tcPr>
          <w:p w:rsidR="00E718D0" w:rsidRPr="00EE6405" w:rsidRDefault="00E718D0" w:rsidP="00EE6405">
            <w:pPr>
              <w:pBdr>
                <w:bottom w:val="double" w:sz="4" w:space="1" w:color="auto"/>
              </w:pBdr>
              <w:tabs>
                <w:tab w:val="decimal" w:pos="1044"/>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54,832</w:t>
            </w:r>
          </w:p>
        </w:tc>
        <w:tc>
          <w:tcPr>
            <w:tcW w:w="270" w:type="dxa"/>
            <w:vAlign w:val="bottom"/>
          </w:tcPr>
          <w:p w:rsidR="00E718D0" w:rsidRPr="00EE6405" w:rsidRDefault="00E718D0" w:rsidP="00EE6405">
            <w:pPr>
              <w:tabs>
                <w:tab w:val="decimal" w:pos="882"/>
                <w:tab w:val="right" w:pos="1422"/>
              </w:tabs>
              <w:spacing w:line="340" w:lineRule="exact"/>
              <w:ind w:left="-78"/>
              <w:rPr>
                <w:rFonts w:ascii="Arial" w:hAnsi="Arial" w:cs="Arial"/>
                <w:spacing w:val="-4"/>
                <w:sz w:val="20"/>
                <w:szCs w:val="20"/>
              </w:rPr>
            </w:pPr>
          </w:p>
        </w:tc>
        <w:tc>
          <w:tcPr>
            <w:tcW w:w="1350" w:type="dxa"/>
            <w:vAlign w:val="bottom"/>
          </w:tcPr>
          <w:p w:rsidR="00E718D0" w:rsidRPr="00EE6405" w:rsidRDefault="00E718D0" w:rsidP="00EE6405">
            <w:pPr>
              <w:pBdr>
                <w:bottom w:val="double" w:sz="4" w:space="1" w:color="auto"/>
              </w:pBdr>
              <w:tabs>
                <w:tab w:val="decimal" w:pos="1062"/>
              </w:tabs>
              <w:spacing w:line="340" w:lineRule="exact"/>
              <w:ind w:left="-78" w:right="-108"/>
              <w:jc w:val="thaiDistribute"/>
              <w:rPr>
                <w:rFonts w:ascii="Arial" w:hAnsi="Arial" w:cs="Arial"/>
                <w:spacing w:val="-4"/>
                <w:sz w:val="20"/>
                <w:szCs w:val="20"/>
              </w:rPr>
            </w:pPr>
            <w:r w:rsidRPr="00EE6405">
              <w:rPr>
                <w:rFonts w:ascii="Arial" w:hAnsi="Arial" w:cs="Arial"/>
                <w:spacing w:val="-4"/>
                <w:sz w:val="20"/>
                <w:szCs w:val="20"/>
              </w:rPr>
              <w:t>57,705</w:t>
            </w:r>
          </w:p>
        </w:tc>
      </w:tr>
    </w:tbl>
    <w:p w:rsidR="001551A6" w:rsidRPr="00EE6405" w:rsidRDefault="001551A6" w:rsidP="001551A6">
      <w:pPr>
        <w:spacing w:before="240" w:after="120" w:line="380" w:lineRule="exact"/>
        <w:ind w:left="547"/>
        <w:jc w:val="both"/>
        <w:rPr>
          <w:rFonts w:ascii="Arial" w:hAnsi="Arial" w:cs="Arial"/>
          <w:sz w:val="22"/>
          <w:szCs w:val="22"/>
        </w:rPr>
      </w:pPr>
      <w:r w:rsidRPr="00EE6405">
        <w:rPr>
          <w:rFonts w:ascii="Arial" w:hAnsi="Arial" w:cs="Arial"/>
          <w:sz w:val="22"/>
          <w:szCs w:val="22"/>
        </w:rPr>
        <w:t>The components of deferred tax assets and deferred tax liabilities are as follows:</w:t>
      </w:r>
    </w:p>
    <w:tbl>
      <w:tblPr>
        <w:tblW w:w="8820" w:type="dxa"/>
        <w:tblInd w:w="450" w:type="dxa"/>
        <w:tblLayout w:type="fixed"/>
        <w:tblLook w:val="01E0" w:firstRow="1" w:lastRow="1" w:firstColumn="1" w:lastColumn="1" w:noHBand="0" w:noVBand="0"/>
      </w:tblPr>
      <w:tblGrid>
        <w:gridCol w:w="5760"/>
        <w:gridCol w:w="1530"/>
        <w:gridCol w:w="1530"/>
      </w:tblGrid>
      <w:tr w:rsidR="001551A6" w:rsidRPr="00EE6405" w:rsidTr="00531362">
        <w:tc>
          <w:tcPr>
            <w:tcW w:w="8820" w:type="dxa"/>
            <w:gridSpan w:val="3"/>
          </w:tcPr>
          <w:p w:rsidR="001551A6" w:rsidRPr="00EE6405" w:rsidRDefault="001551A6" w:rsidP="00531362">
            <w:pPr>
              <w:spacing w:line="380" w:lineRule="exact"/>
              <w:jc w:val="right"/>
              <w:rPr>
                <w:rFonts w:ascii="Arial" w:hAnsi="Arial" w:cs="Arial"/>
                <w:spacing w:val="-4"/>
                <w:sz w:val="22"/>
                <w:szCs w:val="22"/>
              </w:rPr>
            </w:pPr>
            <w:r w:rsidRPr="00EE6405">
              <w:rPr>
                <w:rFonts w:ascii="Arial" w:hAnsi="Arial" w:cs="Arial"/>
                <w:spacing w:val="-4"/>
                <w:sz w:val="22"/>
                <w:szCs w:val="22"/>
              </w:rPr>
              <w:t>(Unit: Thousand Baht)</w:t>
            </w:r>
          </w:p>
        </w:tc>
      </w:tr>
      <w:tr w:rsidR="00D0347E" w:rsidRPr="00EE6405" w:rsidTr="00531362">
        <w:tblPrEx>
          <w:tblLook w:val="0000" w:firstRow="0" w:lastRow="0" w:firstColumn="0" w:lastColumn="0" w:noHBand="0" w:noVBand="0"/>
        </w:tblPrEx>
        <w:tc>
          <w:tcPr>
            <w:tcW w:w="5760" w:type="dxa"/>
            <w:tcBorders>
              <w:top w:val="nil"/>
              <w:left w:val="nil"/>
              <w:bottom w:val="nil"/>
              <w:right w:val="nil"/>
            </w:tcBorders>
          </w:tcPr>
          <w:p w:rsidR="00D0347E" w:rsidRPr="00EE6405" w:rsidRDefault="00D0347E" w:rsidP="00531362">
            <w:pPr>
              <w:tabs>
                <w:tab w:val="left" w:pos="567"/>
                <w:tab w:val="left" w:pos="1134"/>
                <w:tab w:val="left" w:pos="1701"/>
              </w:tabs>
              <w:spacing w:line="380" w:lineRule="exact"/>
              <w:jc w:val="thaiDistribute"/>
              <w:rPr>
                <w:rFonts w:ascii="Arial" w:hAnsi="Arial" w:cs="Arial"/>
                <w:sz w:val="22"/>
                <w:szCs w:val="22"/>
                <w:cs/>
              </w:rPr>
            </w:pPr>
          </w:p>
        </w:tc>
        <w:tc>
          <w:tcPr>
            <w:tcW w:w="3060" w:type="dxa"/>
            <w:gridSpan w:val="2"/>
            <w:tcBorders>
              <w:top w:val="nil"/>
              <w:bottom w:val="nil"/>
            </w:tcBorders>
            <w:vAlign w:val="bottom"/>
          </w:tcPr>
          <w:p w:rsidR="00D0347E" w:rsidRPr="00EE6405" w:rsidRDefault="0062765A" w:rsidP="00531362">
            <w:pPr>
              <w:pBdr>
                <w:bottom w:val="single" w:sz="4" w:space="1" w:color="auto"/>
              </w:pBdr>
              <w:tabs>
                <w:tab w:val="left" w:pos="1440"/>
              </w:tabs>
              <w:spacing w:line="380" w:lineRule="exact"/>
              <w:ind w:left="-18" w:right="-18"/>
              <w:jc w:val="center"/>
              <w:rPr>
                <w:rFonts w:ascii="Arial" w:hAnsi="Arial" w:cs="Arial"/>
                <w:spacing w:val="-4"/>
                <w:sz w:val="22"/>
                <w:szCs w:val="22"/>
              </w:rPr>
            </w:pPr>
            <w:r w:rsidRPr="00EE6405">
              <w:rPr>
                <w:rFonts w:ascii="Arial" w:hAnsi="Arial" w:cs="Arial"/>
                <w:spacing w:val="-4"/>
                <w:sz w:val="22"/>
                <w:szCs w:val="22"/>
              </w:rPr>
              <w:t>Statement of financial position</w:t>
            </w:r>
          </w:p>
        </w:tc>
      </w:tr>
      <w:tr w:rsidR="00D0347E" w:rsidRPr="00EE6405" w:rsidTr="00531362">
        <w:tblPrEx>
          <w:tblLook w:val="0000" w:firstRow="0" w:lastRow="0" w:firstColumn="0" w:lastColumn="0" w:noHBand="0" w:noVBand="0"/>
        </w:tblPrEx>
        <w:tc>
          <w:tcPr>
            <w:tcW w:w="5760" w:type="dxa"/>
            <w:tcBorders>
              <w:top w:val="nil"/>
              <w:left w:val="nil"/>
              <w:bottom w:val="nil"/>
              <w:right w:val="nil"/>
            </w:tcBorders>
          </w:tcPr>
          <w:p w:rsidR="00D0347E" w:rsidRPr="00EE6405" w:rsidRDefault="00D0347E" w:rsidP="00531362">
            <w:pPr>
              <w:tabs>
                <w:tab w:val="left" w:pos="567"/>
                <w:tab w:val="left" w:pos="1134"/>
                <w:tab w:val="left" w:pos="1701"/>
              </w:tabs>
              <w:spacing w:line="380" w:lineRule="exact"/>
              <w:jc w:val="thaiDistribute"/>
              <w:rPr>
                <w:rFonts w:ascii="Arial" w:hAnsi="Arial" w:cs="Arial"/>
                <w:sz w:val="22"/>
                <w:szCs w:val="22"/>
                <w:cs/>
              </w:rPr>
            </w:pPr>
          </w:p>
        </w:tc>
        <w:tc>
          <w:tcPr>
            <w:tcW w:w="1530" w:type="dxa"/>
            <w:tcBorders>
              <w:top w:val="nil"/>
              <w:bottom w:val="nil"/>
            </w:tcBorders>
            <w:vAlign w:val="bottom"/>
          </w:tcPr>
          <w:p w:rsidR="00D0347E" w:rsidRPr="00EE6405" w:rsidRDefault="00D0347E" w:rsidP="00531362">
            <w:pPr>
              <w:tabs>
                <w:tab w:val="left" w:pos="1440"/>
              </w:tabs>
              <w:spacing w:line="380" w:lineRule="exact"/>
              <w:ind w:left="-18" w:right="-18"/>
              <w:jc w:val="center"/>
              <w:rPr>
                <w:rFonts w:ascii="Arial" w:hAnsi="Arial" w:cs="Arial"/>
                <w:spacing w:val="-4"/>
                <w:sz w:val="22"/>
                <w:szCs w:val="22"/>
                <w:u w:val="single"/>
              </w:rPr>
            </w:pPr>
            <w:r w:rsidRPr="00EE6405">
              <w:rPr>
                <w:rFonts w:ascii="Arial" w:hAnsi="Arial" w:cs="Arial"/>
                <w:spacing w:val="-4"/>
                <w:sz w:val="22"/>
                <w:szCs w:val="22"/>
                <w:u w:val="single"/>
              </w:rPr>
              <w:t>2017</w:t>
            </w:r>
          </w:p>
        </w:tc>
        <w:tc>
          <w:tcPr>
            <w:tcW w:w="1530" w:type="dxa"/>
            <w:tcBorders>
              <w:top w:val="nil"/>
              <w:bottom w:val="nil"/>
            </w:tcBorders>
            <w:vAlign w:val="bottom"/>
          </w:tcPr>
          <w:p w:rsidR="00D0347E" w:rsidRPr="00EE6405" w:rsidRDefault="00D0347E" w:rsidP="00531362">
            <w:pPr>
              <w:tabs>
                <w:tab w:val="left" w:pos="1440"/>
              </w:tabs>
              <w:spacing w:line="380" w:lineRule="exact"/>
              <w:ind w:left="-18" w:right="-18"/>
              <w:jc w:val="center"/>
              <w:rPr>
                <w:rFonts w:ascii="Arial" w:hAnsi="Arial" w:cs="Arial"/>
                <w:spacing w:val="-4"/>
                <w:sz w:val="22"/>
                <w:szCs w:val="22"/>
                <w:u w:val="single"/>
              </w:rPr>
            </w:pPr>
            <w:r w:rsidRPr="00EE6405">
              <w:rPr>
                <w:rFonts w:ascii="Arial" w:hAnsi="Arial" w:cs="Arial"/>
                <w:spacing w:val="-4"/>
                <w:sz w:val="22"/>
                <w:szCs w:val="22"/>
                <w:u w:val="single"/>
              </w:rPr>
              <w:t>2016</w:t>
            </w:r>
          </w:p>
        </w:tc>
      </w:tr>
      <w:tr w:rsidR="00D0347E" w:rsidRPr="00EE6405" w:rsidTr="00531362">
        <w:tblPrEx>
          <w:tblLook w:val="0000" w:firstRow="0" w:lastRow="0" w:firstColumn="0" w:lastColumn="0" w:noHBand="0" w:noVBand="0"/>
        </w:tblPrEx>
        <w:tc>
          <w:tcPr>
            <w:tcW w:w="5760" w:type="dxa"/>
            <w:tcBorders>
              <w:top w:val="nil"/>
              <w:left w:val="nil"/>
              <w:bottom w:val="nil"/>
              <w:right w:val="nil"/>
            </w:tcBorders>
          </w:tcPr>
          <w:p w:rsidR="00D0347E" w:rsidRPr="00EE6405" w:rsidRDefault="00D0347E" w:rsidP="00531362">
            <w:pPr>
              <w:tabs>
                <w:tab w:val="left" w:pos="567"/>
                <w:tab w:val="left" w:pos="1134"/>
                <w:tab w:val="left" w:pos="1701"/>
              </w:tabs>
              <w:spacing w:line="380" w:lineRule="exact"/>
              <w:jc w:val="thaiDistribute"/>
              <w:rPr>
                <w:rFonts w:ascii="Arial" w:hAnsi="Arial" w:cs="Arial"/>
                <w:sz w:val="22"/>
                <w:szCs w:val="22"/>
                <w:cs/>
              </w:rPr>
            </w:pPr>
          </w:p>
        </w:tc>
        <w:tc>
          <w:tcPr>
            <w:tcW w:w="1530" w:type="dxa"/>
            <w:tcBorders>
              <w:top w:val="nil"/>
              <w:bottom w:val="nil"/>
            </w:tcBorders>
            <w:vAlign w:val="bottom"/>
          </w:tcPr>
          <w:p w:rsidR="00D0347E" w:rsidRPr="00EE6405" w:rsidRDefault="00D0347E" w:rsidP="00531362">
            <w:pPr>
              <w:tabs>
                <w:tab w:val="left" w:pos="1440"/>
              </w:tabs>
              <w:spacing w:line="380" w:lineRule="exact"/>
              <w:ind w:left="-18" w:right="-18"/>
              <w:jc w:val="center"/>
              <w:rPr>
                <w:rFonts w:ascii="Arial" w:hAnsi="Arial" w:cs="Arial"/>
                <w:spacing w:val="-4"/>
                <w:sz w:val="22"/>
                <w:szCs w:val="22"/>
              </w:rPr>
            </w:pPr>
          </w:p>
        </w:tc>
        <w:tc>
          <w:tcPr>
            <w:tcW w:w="1530" w:type="dxa"/>
            <w:tcBorders>
              <w:top w:val="nil"/>
              <w:bottom w:val="nil"/>
            </w:tcBorders>
            <w:vAlign w:val="bottom"/>
          </w:tcPr>
          <w:p w:rsidR="00D0347E" w:rsidRPr="00EE6405" w:rsidRDefault="0062765A" w:rsidP="00531362">
            <w:pPr>
              <w:tabs>
                <w:tab w:val="left" w:pos="1440"/>
              </w:tabs>
              <w:spacing w:line="380" w:lineRule="exact"/>
              <w:ind w:left="-18" w:right="-18"/>
              <w:jc w:val="center"/>
              <w:rPr>
                <w:rFonts w:ascii="Arial" w:hAnsi="Arial" w:cs="Arial"/>
                <w:spacing w:val="-4"/>
                <w:sz w:val="22"/>
                <w:szCs w:val="22"/>
              </w:rPr>
            </w:pPr>
            <w:r w:rsidRPr="00EE6405">
              <w:rPr>
                <w:rFonts w:ascii="Arial" w:hAnsi="Arial" w:cs="Arial"/>
                <w:spacing w:val="-4"/>
                <w:sz w:val="22"/>
                <w:szCs w:val="22"/>
              </w:rPr>
              <w:t>(Restated)</w:t>
            </w:r>
          </w:p>
        </w:tc>
      </w:tr>
      <w:tr w:rsidR="00D0347E" w:rsidRPr="00EE6405" w:rsidTr="00531362">
        <w:tblPrEx>
          <w:tblLook w:val="0000" w:firstRow="0" w:lastRow="0" w:firstColumn="0" w:lastColumn="0" w:noHBand="0" w:noVBand="0"/>
        </w:tblPrEx>
        <w:tc>
          <w:tcPr>
            <w:tcW w:w="5760" w:type="dxa"/>
            <w:tcBorders>
              <w:top w:val="nil"/>
              <w:left w:val="nil"/>
              <w:bottom w:val="nil"/>
              <w:right w:val="nil"/>
            </w:tcBorders>
          </w:tcPr>
          <w:p w:rsidR="00D0347E" w:rsidRPr="00EE6405" w:rsidRDefault="00D0347E" w:rsidP="00531362">
            <w:pPr>
              <w:tabs>
                <w:tab w:val="left" w:pos="567"/>
                <w:tab w:val="left" w:pos="1134"/>
                <w:tab w:val="left" w:pos="1701"/>
              </w:tabs>
              <w:spacing w:line="380" w:lineRule="exact"/>
              <w:jc w:val="thaiDistribute"/>
              <w:rPr>
                <w:rFonts w:ascii="Arial" w:hAnsi="Arial" w:cs="Arial"/>
                <w:b/>
                <w:bCs/>
                <w:sz w:val="22"/>
                <w:szCs w:val="22"/>
              </w:rPr>
            </w:pPr>
            <w:r w:rsidRPr="00EE6405">
              <w:rPr>
                <w:rFonts w:ascii="Arial" w:hAnsi="Arial" w:cs="Arial"/>
                <w:b/>
                <w:bCs/>
                <w:sz w:val="22"/>
                <w:szCs w:val="22"/>
              </w:rPr>
              <w:t>Deferred tax assets</w:t>
            </w:r>
          </w:p>
        </w:tc>
        <w:tc>
          <w:tcPr>
            <w:tcW w:w="1530" w:type="dxa"/>
            <w:tcBorders>
              <w:top w:val="nil"/>
              <w:bottom w:val="nil"/>
            </w:tcBorders>
          </w:tcPr>
          <w:p w:rsidR="00D0347E" w:rsidRPr="00EE6405" w:rsidRDefault="00D0347E" w:rsidP="00531362">
            <w:pPr>
              <w:tabs>
                <w:tab w:val="decimal" w:pos="522"/>
              </w:tabs>
              <w:spacing w:line="380" w:lineRule="exact"/>
              <w:jc w:val="both"/>
              <w:rPr>
                <w:rFonts w:ascii="Arial" w:hAnsi="Arial" w:cs="Arial"/>
                <w:spacing w:val="-4"/>
                <w:sz w:val="22"/>
                <w:szCs w:val="22"/>
              </w:rPr>
            </w:pPr>
          </w:p>
        </w:tc>
        <w:tc>
          <w:tcPr>
            <w:tcW w:w="1530" w:type="dxa"/>
            <w:tcBorders>
              <w:top w:val="nil"/>
              <w:bottom w:val="nil"/>
            </w:tcBorders>
          </w:tcPr>
          <w:p w:rsidR="00D0347E" w:rsidRPr="00EE6405" w:rsidRDefault="00D0347E" w:rsidP="00531362">
            <w:pPr>
              <w:tabs>
                <w:tab w:val="decimal" w:pos="522"/>
              </w:tabs>
              <w:spacing w:line="380" w:lineRule="exact"/>
              <w:jc w:val="both"/>
              <w:rPr>
                <w:rFonts w:ascii="Arial" w:hAnsi="Arial" w:cs="Arial"/>
                <w:spacing w:val="-4"/>
                <w:sz w:val="22"/>
                <w:szCs w:val="22"/>
              </w:rPr>
            </w:pPr>
          </w:p>
        </w:tc>
      </w:tr>
      <w:tr w:rsidR="009C6B85" w:rsidRPr="00EE6405" w:rsidTr="00531362">
        <w:tblPrEx>
          <w:tblLook w:val="0000" w:firstRow="0" w:lastRow="0" w:firstColumn="0" w:lastColumn="0" w:noHBand="0" w:noVBand="0"/>
        </w:tblPrEx>
        <w:tc>
          <w:tcPr>
            <w:tcW w:w="5760" w:type="dxa"/>
            <w:tcBorders>
              <w:top w:val="nil"/>
              <w:left w:val="nil"/>
              <w:bottom w:val="nil"/>
              <w:right w:val="nil"/>
            </w:tcBorders>
          </w:tcPr>
          <w:p w:rsidR="009C6B85" w:rsidRPr="00EE6405" w:rsidRDefault="009C6B85" w:rsidP="007E7BA0">
            <w:pPr>
              <w:tabs>
                <w:tab w:val="left" w:pos="1440"/>
              </w:tabs>
              <w:spacing w:line="380" w:lineRule="exact"/>
              <w:ind w:left="132"/>
              <w:rPr>
                <w:rFonts w:ascii="Arial" w:hAnsi="Arial" w:cs="Arial"/>
                <w:sz w:val="22"/>
                <w:szCs w:val="22"/>
              </w:rPr>
            </w:pPr>
            <w:r w:rsidRPr="00EE6405">
              <w:rPr>
                <w:rFonts w:ascii="Arial" w:hAnsi="Arial" w:cs="Arial"/>
                <w:sz w:val="22"/>
                <w:szCs w:val="22"/>
              </w:rPr>
              <w:t xml:space="preserve">Allowance for doubtful </w:t>
            </w:r>
            <w:r w:rsidR="007E7BA0" w:rsidRPr="00EE6405">
              <w:rPr>
                <w:rFonts w:ascii="Arial" w:hAnsi="Arial" w:cs="Arial"/>
                <w:sz w:val="22"/>
                <w:szCs w:val="22"/>
              </w:rPr>
              <w:t>debts</w:t>
            </w:r>
          </w:p>
        </w:tc>
        <w:tc>
          <w:tcPr>
            <w:tcW w:w="1530" w:type="dxa"/>
            <w:tcBorders>
              <w:top w:val="nil"/>
              <w:bottom w:val="nil"/>
            </w:tcBorders>
            <w:vAlign w:val="bottom"/>
          </w:tcPr>
          <w:p w:rsidR="009C6B85" w:rsidRPr="00EE6405" w:rsidRDefault="009C6B85" w:rsidP="00531362">
            <w:pPr>
              <w:pStyle w:val="BodyTextIndent3"/>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3,200</w:t>
            </w:r>
          </w:p>
        </w:tc>
        <w:tc>
          <w:tcPr>
            <w:tcW w:w="1530" w:type="dxa"/>
            <w:tcBorders>
              <w:top w:val="nil"/>
              <w:bottom w:val="nil"/>
            </w:tcBorders>
            <w:vAlign w:val="bottom"/>
          </w:tcPr>
          <w:p w:rsidR="009C6B85" w:rsidRPr="00EE6405" w:rsidRDefault="009C6B85" w:rsidP="00531362">
            <w:pPr>
              <w:pStyle w:val="BodyTextIndent3"/>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3,059</w:t>
            </w:r>
          </w:p>
        </w:tc>
      </w:tr>
      <w:tr w:rsidR="009C6B85" w:rsidRPr="00EE6405" w:rsidTr="00531362">
        <w:tblPrEx>
          <w:tblLook w:val="0000" w:firstRow="0" w:lastRow="0" w:firstColumn="0" w:lastColumn="0" w:noHBand="0" w:noVBand="0"/>
        </w:tblPrEx>
        <w:tc>
          <w:tcPr>
            <w:tcW w:w="5760" w:type="dxa"/>
            <w:tcBorders>
              <w:top w:val="nil"/>
              <w:left w:val="nil"/>
              <w:bottom w:val="nil"/>
              <w:right w:val="nil"/>
            </w:tcBorders>
          </w:tcPr>
          <w:p w:rsidR="009C6B85" w:rsidRPr="00EE6405" w:rsidRDefault="009C6B85" w:rsidP="00531362">
            <w:pPr>
              <w:tabs>
                <w:tab w:val="left" w:pos="1440"/>
              </w:tabs>
              <w:spacing w:line="380" w:lineRule="exact"/>
              <w:ind w:left="132"/>
              <w:rPr>
                <w:rFonts w:ascii="Arial" w:hAnsi="Arial" w:cs="Arial"/>
                <w:sz w:val="22"/>
                <w:szCs w:val="22"/>
              </w:rPr>
            </w:pPr>
            <w:r w:rsidRPr="00EE6405">
              <w:rPr>
                <w:rFonts w:ascii="Arial" w:hAnsi="Arial" w:cs="Arial"/>
                <w:sz w:val="22"/>
                <w:szCs w:val="22"/>
              </w:rPr>
              <w:t>Allowance for intangible asset impairment</w:t>
            </w:r>
          </w:p>
        </w:tc>
        <w:tc>
          <w:tcPr>
            <w:tcW w:w="1530" w:type="dxa"/>
            <w:tcBorders>
              <w:top w:val="nil"/>
              <w:bottom w:val="nil"/>
            </w:tcBorders>
            <w:vAlign w:val="bottom"/>
          </w:tcPr>
          <w:p w:rsidR="009C6B85" w:rsidRPr="00EE6405" w:rsidRDefault="009C6B85" w:rsidP="00531362">
            <w:pPr>
              <w:pStyle w:val="BodyTextIndent3"/>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2,777</w:t>
            </w:r>
          </w:p>
        </w:tc>
        <w:tc>
          <w:tcPr>
            <w:tcW w:w="1530" w:type="dxa"/>
            <w:tcBorders>
              <w:top w:val="nil"/>
              <w:bottom w:val="nil"/>
            </w:tcBorders>
            <w:vAlign w:val="bottom"/>
          </w:tcPr>
          <w:p w:rsidR="009C6B85" w:rsidRPr="00EE6405" w:rsidRDefault="009C6B85" w:rsidP="00531362">
            <w:pPr>
              <w:pStyle w:val="BodyTextIndent3"/>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3,184</w:t>
            </w:r>
          </w:p>
        </w:tc>
      </w:tr>
      <w:tr w:rsidR="009C6B85" w:rsidRPr="00EE6405" w:rsidTr="00531362">
        <w:tblPrEx>
          <w:tblLook w:val="0000" w:firstRow="0" w:lastRow="0" w:firstColumn="0" w:lastColumn="0" w:noHBand="0" w:noVBand="0"/>
        </w:tblPrEx>
        <w:tc>
          <w:tcPr>
            <w:tcW w:w="5760" w:type="dxa"/>
            <w:tcBorders>
              <w:top w:val="nil"/>
              <w:left w:val="nil"/>
              <w:bottom w:val="nil"/>
              <w:right w:val="nil"/>
            </w:tcBorders>
          </w:tcPr>
          <w:p w:rsidR="009C6B85" w:rsidRPr="00EE6405" w:rsidRDefault="009C6B85" w:rsidP="00531362">
            <w:pPr>
              <w:tabs>
                <w:tab w:val="left" w:pos="1440"/>
              </w:tabs>
              <w:spacing w:line="380" w:lineRule="exact"/>
              <w:ind w:left="132"/>
              <w:rPr>
                <w:rFonts w:ascii="Arial" w:hAnsi="Arial" w:cs="Arial"/>
                <w:sz w:val="22"/>
                <w:szCs w:val="22"/>
              </w:rPr>
            </w:pPr>
            <w:r w:rsidRPr="00EE6405">
              <w:rPr>
                <w:rFonts w:ascii="Arial" w:hAnsi="Arial" w:cs="Arial"/>
                <w:sz w:val="22"/>
                <w:szCs w:val="22"/>
              </w:rPr>
              <w:t xml:space="preserve">Provision for </w:t>
            </w:r>
            <w:r w:rsidR="00FC1FED" w:rsidRPr="00EE6405">
              <w:rPr>
                <w:rFonts w:ascii="Arial" w:hAnsi="Arial" w:cs="Arial"/>
                <w:sz w:val="22"/>
                <w:szCs w:val="22"/>
              </w:rPr>
              <w:t xml:space="preserve">long-term </w:t>
            </w:r>
            <w:r w:rsidRPr="00EE6405">
              <w:rPr>
                <w:rFonts w:ascii="Arial" w:hAnsi="Arial" w:cs="Arial"/>
                <w:sz w:val="22"/>
                <w:szCs w:val="22"/>
              </w:rPr>
              <w:t>employee benefits</w:t>
            </w:r>
          </w:p>
        </w:tc>
        <w:tc>
          <w:tcPr>
            <w:tcW w:w="1530" w:type="dxa"/>
            <w:tcBorders>
              <w:top w:val="nil"/>
              <w:bottom w:val="nil"/>
            </w:tcBorders>
            <w:vAlign w:val="bottom"/>
          </w:tcPr>
          <w:p w:rsidR="009C6B85" w:rsidRPr="00EE6405" w:rsidRDefault="009C6B85" w:rsidP="00531362">
            <w:pPr>
              <w:pStyle w:val="BodyTextIndent3"/>
              <w:pBdr>
                <w:bottom w:val="sing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21,111</w:t>
            </w:r>
          </w:p>
        </w:tc>
        <w:tc>
          <w:tcPr>
            <w:tcW w:w="1530" w:type="dxa"/>
            <w:tcBorders>
              <w:top w:val="nil"/>
              <w:bottom w:val="nil"/>
            </w:tcBorders>
            <w:vAlign w:val="bottom"/>
          </w:tcPr>
          <w:p w:rsidR="009C6B85" w:rsidRPr="00EE6405" w:rsidRDefault="009C6B85" w:rsidP="00531362">
            <w:pPr>
              <w:pStyle w:val="BodyTextIndent3"/>
              <w:pBdr>
                <w:bottom w:val="sing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18,660</w:t>
            </w:r>
          </w:p>
        </w:tc>
      </w:tr>
      <w:tr w:rsidR="009C6B85" w:rsidRPr="00EE6405" w:rsidTr="00531362">
        <w:tblPrEx>
          <w:tblLook w:val="0000" w:firstRow="0" w:lastRow="0" w:firstColumn="0" w:lastColumn="0" w:noHBand="0" w:noVBand="0"/>
        </w:tblPrEx>
        <w:tc>
          <w:tcPr>
            <w:tcW w:w="5760" w:type="dxa"/>
            <w:tcBorders>
              <w:top w:val="nil"/>
              <w:left w:val="nil"/>
              <w:bottom w:val="nil"/>
              <w:right w:val="nil"/>
            </w:tcBorders>
          </w:tcPr>
          <w:p w:rsidR="009C6B85" w:rsidRPr="00EE6405" w:rsidRDefault="009C6B85" w:rsidP="00531362">
            <w:pPr>
              <w:tabs>
                <w:tab w:val="left" w:pos="567"/>
                <w:tab w:val="left" w:pos="1134"/>
                <w:tab w:val="decimal" w:pos="1212"/>
                <w:tab w:val="left" w:pos="1701"/>
              </w:tabs>
              <w:spacing w:line="380" w:lineRule="exact"/>
              <w:jc w:val="thaiDistribute"/>
              <w:rPr>
                <w:rFonts w:ascii="Arial" w:hAnsi="Arial" w:cs="Arial"/>
                <w:sz w:val="22"/>
                <w:szCs w:val="22"/>
              </w:rPr>
            </w:pPr>
            <w:r w:rsidRPr="00EE6405">
              <w:rPr>
                <w:rFonts w:ascii="Arial" w:hAnsi="Arial" w:cs="Arial"/>
                <w:sz w:val="22"/>
                <w:szCs w:val="22"/>
              </w:rPr>
              <w:t>Total</w:t>
            </w:r>
          </w:p>
        </w:tc>
        <w:tc>
          <w:tcPr>
            <w:tcW w:w="1530" w:type="dxa"/>
            <w:tcBorders>
              <w:top w:val="nil"/>
              <w:bottom w:val="nil"/>
            </w:tcBorders>
            <w:vAlign w:val="bottom"/>
          </w:tcPr>
          <w:p w:rsidR="009C6B85" w:rsidRPr="00EE6405" w:rsidRDefault="009C6B85" w:rsidP="00531362">
            <w:pPr>
              <w:pStyle w:val="BodyTextIndent3"/>
              <w:pBdr>
                <w:bottom w:val="sing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27,088</w:t>
            </w:r>
          </w:p>
        </w:tc>
        <w:tc>
          <w:tcPr>
            <w:tcW w:w="1530" w:type="dxa"/>
            <w:tcBorders>
              <w:top w:val="nil"/>
              <w:bottom w:val="nil"/>
            </w:tcBorders>
            <w:vAlign w:val="bottom"/>
          </w:tcPr>
          <w:p w:rsidR="009C6B85" w:rsidRPr="00EE6405" w:rsidRDefault="009C6B85" w:rsidP="00531362">
            <w:pPr>
              <w:pStyle w:val="BodyTextIndent3"/>
              <w:pBdr>
                <w:bottom w:val="sing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24,903</w:t>
            </w:r>
          </w:p>
        </w:tc>
      </w:tr>
      <w:tr w:rsidR="009C6B85" w:rsidRPr="00EE6405" w:rsidTr="00531362">
        <w:tblPrEx>
          <w:tblLook w:val="0000" w:firstRow="0" w:lastRow="0" w:firstColumn="0" w:lastColumn="0" w:noHBand="0" w:noVBand="0"/>
        </w:tblPrEx>
        <w:tc>
          <w:tcPr>
            <w:tcW w:w="5760" w:type="dxa"/>
            <w:tcBorders>
              <w:top w:val="nil"/>
              <w:left w:val="nil"/>
              <w:bottom w:val="nil"/>
              <w:right w:val="nil"/>
            </w:tcBorders>
          </w:tcPr>
          <w:p w:rsidR="009C6B85" w:rsidRPr="00EE6405" w:rsidRDefault="009C6B85" w:rsidP="00531362">
            <w:pPr>
              <w:tabs>
                <w:tab w:val="left" w:pos="567"/>
                <w:tab w:val="left" w:pos="1134"/>
                <w:tab w:val="decimal" w:pos="1212"/>
                <w:tab w:val="left" w:pos="1701"/>
              </w:tabs>
              <w:spacing w:line="380" w:lineRule="exact"/>
              <w:jc w:val="thaiDistribute"/>
              <w:rPr>
                <w:rFonts w:ascii="Arial" w:hAnsi="Arial" w:cs="Arial"/>
                <w:sz w:val="22"/>
                <w:szCs w:val="22"/>
              </w:rPr>
            </w:pPr>
            <w:r w:rsidRPr="00EE6405">
              <w:rPr>
                <w:rFonts w:ascii="Arial" w:hAnsi="Arial" w:cs="Arial"/>
                <w:b/>
                <w:bCs/>
                <w:sz w:val="22"/>
                <w:szCs w:val="22"/>
              </w:rPr>
              <w:t>Deferred tax liability</w:t>
            </w:r>
          </w:p>
        </w:tc>
        <w:tc>
          <w:tcPr>
            <w:tcW w:w="1530" w:type="dxa"/>
            <w:tcBorders>
              <w:top w:val="nil"/>
              <w:bottom w:val="nil"/>
            </w:tcBorders>
          </w:tcPr>
          <w:p w:rsidR="009C6B85" w:rsidRPr="00EE6405" w:rsidRDefault="009C6B85" w:rsidP="00531362">
            <w:pPr>
              <w:pStyle w:val="BodyTextIndent3"/>
              <w:tabs>
                <w:tab w:val="decimal" w:pos="1242"/>
              </w:tabs>
              <w:spacing w:after="0" w:line="380" w:lineRule="exact"/>
              <w:ind w:left="0" w:hanging="18"/>
              <w:rPr>
                <w:rFonts w:ascii="Arial" w:hAnsi="Arial" w:cs="Arial"/>
                <w:sz w:val="22"/>
                <w:szCs w:val="22"/>
              </w:rPr>
            </w:pPr>
          </w:p>
        </w:tc>
        <w:tc>
          <w:tcPr>
            <w:tcW w:w="1530" w:type="dxa"/>
            <w:tcBorders>
              <w:top w:val="nil"/>
              <w:bottom w:val="nil"/>
            </w:tcBorders>
          </w:tcPr>
          <w:p w:rsidR="009C6B85" w:rsidRPr="00EE6405" w:rsidRDefault="009C6B85" w:rsidP="00531362">
            <w:pPr>
              <w:pStyle w:val="BodyTextIndent3"/>
              <w:tabs>
                <w:tab w:val="decimal" w:pos="1242"/>
              </w:tabs>
              <w:spacing w:after="0" w:line="380" w:lineRule="exact"/>
              <w:ind w:left="0" w:hanging="18"/>
              <w:rPr>
                <w:rFonts w:ascii="Arial" w:hAnsi="Arial" w:cs="Arial"/>
                <w:sz w:val="22"/>
                <w:szCs w:val="22"/>
              </w:rPr>
            </w:pPr>
          </w:p>
        </w:tc>
      </w:tr>
      <w:tr w:rsidR="009C6B85" w:rsidRPr="00EE6405" w:rsidTr="00531362">
        <w:tblPrEx>
          <w:tblLook w:val="0000" w:firstRow="0" w:lastRow="0" w:firstColumn="0" w:lastColumn="0" w:noHBand="0" w:noVBand="0"/>
        </w:tblPrEx>
        <w:tc>
          <w:tcPr>
            <w:tcW w:w="5760" w:type="dxa"/>
            <w:tcBorders>
              <w:top w:val="nil"/>
              <w:left w:val="nil"/>
              <w:bottom w:val="nil"/>
              <w:right w:val="nil"/>
            </w:tcBorders>
          </w:tcPr>
          <w:p w:rsidR="0098497B" w:rsidRPr="00EE6405" w:rsidRDefault="009C6B85" w:rsidP="00531362">
            <w:pPr>
              <w:tabs>
                <w:tab w:val="left" w:pos="432"/>
              </w:tabs>
              <w:spacing w:line="380" w:lineRule="exact"/>
              <w:ind w:left="132"/>
              <w:rPr>
                <w:rFonts w:ascii="Arial" w:hAnsi="Arial" w:cs="Arial"/>
                <w:sz w:val="22"/>
                <w:szCs w:val="22"/>
              </w:rPr>
            </w:pPr>
            <w:r w:rsidRPr="00EE6405">
              <w:rPr>
                <w:rFonts w:ascii="Arial" w:hAnsi="Arial" w:cs="Arial"/>
                <w:sz w:val="22"/>
                <w:szCs w:val="22"/>
              </w:rPr>
              <w:t xml:space="preserve">Unrealised gain on changes in value of </w:t>
            </w:r>
          </w:p>
          <w:p w:rsidR="009C6B85" w:rsidRPr="00EE6405" w:rsidRDefault="0098497B" w:rsidP="00531362">
            <w:pPr>
              <w:tabs>
                <w:tab w:val="left" w:pos="432"/>
              </w:tabs>
              <w:spacing w:line="380" w:lineRule="exact"/>
              <w:ind w:left="132"/>
              <w:rPr>
                <w:rFonts w:ascii="Arial" w:hAnsi="Arial" w:cs="Arial"/>
                <w:sz w:val="22"/>
                <w:szCs w:val="22"/>
              </w:rPr>
            </w:pPr>
            <w:r w:rsidRPr="00EE6405">
              <w:rPr>
                <w:rFonts w:ascii="Arial" w:hAnsi="Arial" w:cs="Arial"/>
                <w:sz w:val="22"/>
                <w:szCs w:val="22"/>
              </w:rPr>
              <w:t xml:space="preserve">   </w:t>
            </w:r>
            <w:r w:rsidR="007E7BA0" w:rsidRPr="00EE6405">
              <w:rPr>
                <w:rFonts w:ascii="Arial" w:hAnsi="Arial" w:cs="Arial"/>
                <w:sz w:val="22"/>
                <w:szCs w:val="22"/>
              </w:rPr>
              <w:t>available-for-</w:t>
            </w:r>
            <w:r w:rsidR="009C6B85" w:rsidRPr="00EE6405">
              <w:rPr>
                <w:rFonts w:ascii="Arial" w:hAnsi="Arial" w:cs="Arial"/>
                <w:sz w:val="22"/>
                <w:szCs w:val="22"/>
              </w:rPr>
              <w:t>sale investments</w:t>
            </w:r>
          </w:p>
        </w:tc>
        <w:tc>
          <w:tcPr>
            <w:tcW w:w="1530" w:type="dxa"/>
            <w:tcBorders>
              <w:top w:val="nil"/>
              <w:bottom w:val="nil"/>
            </w:tcBorders>
            <w:vAlign w:val="bottom"/>
          </w:tcPr>
          <w:p w:rsidR="009C6B85" w:rsidRPr="00EE6405" w:rsidRDefault="009C6B85" w:rsidP="00531362">
            <w:pPr>
              <w:pStyle w:val="BodyTextIndent3"/>
              <w:pBdr>
                <w:bottom w:val="sing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464</w:t>
            </w:r>
          </w:p>
        </w:tc>
        <w:tc>
          <w:tcPr>
            <w:tcW w:w="1530" w:type="dxa"/>
            <w:tcBorders>
              <w:top w:val="nil"/>
              <w:bottom w:val="nil"/>
            </w:tcBorders>
            <w:vAlign w:val="bottom"/>
          </w:tcPr>
          <w:p w:rsidR="009C6B85" w:rsidRPr="00EE6405" w:rsidRDefault="009C6B85" w:rsidP="00531362">
            <w:pPr>
              <w:pStyle w:val="BodyTextIndent3"/>
              <w:pBdr>
                <w:bottom w:val="sing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484</w:t>
            </w:r>
          </w:p>
        </w:tc>
      </w:tr>
      <w:tr w:rsidR="009C6B85" w:rsidRPr="00EE6405" w:rsidTr="00531362">
        <w:tblPrEx>
          <w:tblLook w:val="0000" w:firstRow="0" w:lastRow="0" w:firstColumn="0" w:lastColumn="0" w:noHBand="0" w:noVBand="0"/>
        </w:tblPrEx>
        <w:tc>
          <w:tcPr>
            <w:tcW w:w="5760" w:type="dxa"/>
            <w:tcBorders>
              <w:top w:val="nil"/>
              <w:left w:val="nil"/>
              <w:bottom w:val="nil"/>
              <w:right w:val="nil"/>
            </w:tcBorders>
          </w:tcPr>
          <w:p w:rsidR="009C6B85" w:rsidRPr="00EE6405" w:rsidRDefault="009C6B85" w:rsidP="00531362">
            <w:pPr>
              <w:tabs>
                <w:tab w:val="left" w:pos="567"/>
                <w:tab w:val="left" w:pos="1134"/>
                <w:tab w:val="decimal" w:pos="1212"/>
                <w:tab w:val="left" w:pos="1701"/>
              </w:tabs>
              <w:spacing w:line="380" w:lineRule="exact"/>
              <w:jc w:val="thaiDistribute"/>
              <w:rPr>
                <w:rFonts w:ascii="Arial" w:hAnsi="Arial" w:cs="Arial"/>
                <w:sz w:val="22"/>
                <w:szCs w:val="22"/>
              </w:rPr>
            </w:pPr>
            <w:r w:rsidRPr="00EE6405">
              <w:rPr>
                <w:rFonts w:ascii="Arial" w:hAnsi="Arial" w:cs="Arial"/>
                <w:sz w:val="22"/>
                <w:szCs w:val="22"/>
              </w:rPr>
              <w:t>Total</w:t>
            </w:r>
          </w:p>
        </w:tc>
        <w:tc>
          <w:tcPr>
            <w:tcW w:w="1530" w:type="dxa"/>
            <w:tcBorders>
              <w:top w:val="nil"/>
              <w:bottom w:val="nil"/>
            </w:tcBorders>
            <w:vAlign w:val="bottom"/>
          </w:tcPr>
          <w:p w:rsidR="009C6B85" w:rsidRPr="00EE6405" w:rsidRDefault="009C6B85" w:rsidP="00531362">
            <w:pPr>
              <w:pStyle w:val="BodyTextIndent3"/>
              <w:pBdr>
                <w:bottom w:val="sing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464</w:t>
            </w:r>
          </w:p>
        </w:tc>
        <w:tc>
          <w:tcPr>
            <w:tcW w:w="1530" w:type="dxa"/>
            <w:tcBorders>
              <w:top w:val="nil"/>
              <w:bottom w:val="nil"/>
            </w:tcBorders>
            <w:vAlign w:val="bottom"/>
          </w:tcPr>
          <w:p w:rsidR="009C6B85" w:rsidRPr="00EE6405" w:rsidRDefault="009C6B85" w:rsidP="00531362">
            <w:pPr>
              <w:pStyle w:val="BodyTextIndent3"/>
              <w:pBdr>
                <w:bottom w:val="sing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484</w:t>
            </w:r>
          </w:p>
        </w:tc>
      </w:tr>
      <w:tr w:rsidR="009C6B85" w:rsidRPr="00EE6405" w:rsidTr="00531362">
        <w:tblPrEx>
          <w:tblLook w:val="0000" w:firstRow="0" w:lastRow="0" w:firstColumn="0" w:lastColumn="0" w:noHBand="0" w:noVBand="0"/>
        </w:tblPrEx>
        <w:tc>
          <w:tcPr>
            <w:tcW w:w="5760" w:type="dxa"/>
            <w:tcBorders>
              <w:top w:val="nil"/>
              <w:left w:val="nil"/>
              <w:bottom w:val="nil"/>
              <w:right w:val="nil"/>
            </w:tcBorders>
          </w:tcPr>
          <w:p w:rsidR="009C6B85" w:rsidRPr="00EE6405" w:rsidRDefault="009C6B85" w:rsidP="00531362">
            <w:pPr>
              <w:tabs>
                <w:tab w:val="left" w:pos="567"/>
                <w:tab w:val="left" w:pos="1134"/>
                <w:tab w:val="decimal" w:pos="1212"/>
                <w:tab w:val="left" w:pos="1701"/>
              </w:tabs>
              <w:spacing w:line="380" w:lineRule="exact"/>
              <w:jc w:val="thaiDistribute"/>
              <w:rPr>
                <w:rFonts w:ascii="Arial" w:hAnsi="Arial" w:cs="Arial"/>
                <w:sz w:val="22"/>
                <w:szCs w:val="22"/>
              </w:rPr>
            </w:pPr>
            <w:r w:rsidRPr="00EE6405">
              <w:rPr>
                <w:rFonts w:ascii="Arial" w:hAnsi="Arial" w:cs="Arial"/>
                <w:b/>
                <w:bCs/>
                <w:sz w:val="22"/>
                <w:szCs w:val="22"/>
              </w:rPr>
              <w:t>Deferred tax assets - net</w:t>
            </w:r>
          </w:p>
        </w:tc>
        <w:tc>
          <w:tcPr>
            <w:tcW w:w="1530" w:type="dxa"/>
            <w:tcBorders>
              <w:top w:val="nil"/>
              <w:bottom w:val="nil"/>
            </w:tcBorders>
            <w:vAlign w:val="bottom"/>
          </w:tcPr>
          <w:p w:rsidR="009C6B85" w:rsidRPr="00EE6405" w:rsidRDefault="009C6B85" w:rsidP="00531362">
            <w:pPr>
              <w:pStyle w:val="BodyTextIndent3"/>
              <w:pBdr>
                <w:bottom w:val="doub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26,624</w:t>
            </w:r>
          </w:p>
        </w:tc>
        <w:tc>
          <w:tcPr>
            <w:tcW w:w="1530" w:type="dxa"/>
            <w:tcBorders>
              <w:top w:val="nil"/>
              <w:bottom w:val="nil"/>
            </w:tcBorders>
            <w:vAlign w:val="bottom"/>
          </w:tcPr>
          <w:p w:rsidR="009C6B85" w:rsidRPr="00EE6405" w:rsidRDefault="009C6B85" w:rsidP="00531362">
            <w:pPr>
              <w:pStyle w:val="BodyTextIndent3"/>
              <w:pBdr>
                <w:bottom w:val="double" w:sz="4" w:space="1" w:color="auto"/>
              </w:pBdr>
              <w:tabs>
                <w:tab w:val="decimal" w:pos="1242"/>
              </w:tabs>
              <w:spacing w:after="0" w:line="380" w:lineRule="exact"/>
              <w:ind w:left="0" w:hanging="18"/>
              <w:rPr>
                <w:rFonts w:ascii="Arial" w:hAnsi="Arial" w:cs="Arial"/>
                <w:sz w:val="22"/>
                <w:szCs w:val="22"/>
              </w:rPr>
            </w:pPr>
            <w:r w:rsidRPr="00EE6405">
              <w:rPr>
                <w:rFonts w:ascii="Arial" w:hAnsi="Arial" w:cs="Arial"/>
                <w:sz w:val="22"/>
                <w:szCs w:val="22"/>
              </w:rPr>
              <w:t>24,419</w:t>
            </w:r>
          </w:p>
        </w:tc>
      </w:tr>
    </w:tbl>
    <w:p w:rsidR="001551A6" w:rsidRPr="00EE6405" w:rsidRDefault="00A67496" w:rsidP="00EE6405">
      <w:pPr>
        <w:spacing w:before="120" w:after="120" w:line="380" w:lineRule="exact"/>
        <w:ind w:left="547" w:hanging="547"/>
        <w:jc w:val="thaiDistribute"/>
        <w:rPr>
          <w:rFonts w:ascii="Arial" w:hAnsi="Arial" w:cs="Arial"/>
          <w:b/>
          <w:bCs/>
          <w:sz w:val="22"/>
          <w:szCs w:val="22"/>
        </w:rPr>
      </w:pPr>
      <w:r w:rsidRPr="00EE6405">
        <w:rPr>
          <w:rFonts w:ascii="Arial" w:hAnsi="Arial" w:cs="Arial"/>
          <w:b/>
          <w:bCs/>
          <w:sz w:val="22"/>
          <w:szCs w:val="22"/>
        </w:rPr>
        <w:lastRenderedPageBreak/>
        <w:t>21</w:t>
      </w:r>
      <w:r w:rsidR="001551A6" w:rsidRPr="00EE6405">
        <w:rPr>
          <w:rFonts w:ascii="Arial" w:hAnsi="Arial" w:cs="Arial"/>
          <w:b/>
          <w:bCs/>
          <w:sz w:val="22"/>
          <w:szCs w:val="22"/>
        </w:rPr>
        <w:t>.</w:t>
      </w:r>
      <w:r w:rsidR="001551A6" w:rsidRPr="00EE6405">
        <w:rPr>
          <w:rFonts w:ascii="Arial" w:hAnsi="Arial" w:cs="Arial"/>
          <w:b/>
          <w:bCs/>
          <w:sz w:val="22"/>
          <w:szCs w:val="22"/>
        </w:rPr>
        <w:tab/>
        <w:t>Earnings per share</w:t>
      </w:r>
    </w:p>
    <w:p w:rsidR="001551A6" w:rsidRPr="00EE6405" w:rsidRDefault="001551A6" w:rsidP="00EE6405">
      <w:pPr>
        <w:spacing w:before="120" w:after="120" w:line="380" w:lineRule="exact"/>
        <w:ind w:left="540"/>
        <w:jc w:val="both"/>
        <w:rPr>
          <w:rFonts w:ascii="Arial" w:hAnsi="Arial" w:cs="Arial"/>
          <w:sz w:val="22"/>
          <w:szCs w:val="22"/>
        </w:rPr>
      </w:pPr>
      <w:r w:rsidRPr="00EE6405">
        <w:rPr>
          <w:rFonts w:ascii="Arial" w:hAnsi="Arial" w:cs="Arial"/>
          <w:sz w:val="22"/>
          <w:szCs w:val="22"/>
        </w:rPr>
        <w:t>Basic earnings per share is calcul</w:t>
      </w:r>
      <w:r w:rsidR="006F5C94" w:rsidRPr="00EE6405">
        <w:rPr>
          <w:rFonts w:ascii="Arial" w:hAnsi="Arial" w:cs="Arial"/>
          <w:sz w:val="22"/>
          <w:szCs w:val="22"/>
        </w:rPr>
        <w:t>ated by dividing profit for the</w:t>
      </w:r>
      <w:r w:rsidRPr="00EE6405">
        <w:rPr>
          <w:rFonts w:ascii="Arial" w:hAnsi="Arial" w:cs="Arial"/>
          <w:sz w:val="22"/>
          <w:szCs w:val="22"/>
        </w:rPr>
        <w:t xml:space="preserve"> year attributable to equity holders of the Company (excluding other comprehensive income) by the weighted average number of ordinary shares in issue during the year.</w:t>
      </w:r>
    </w:p>
    <w:p w:rsidR="00B71F65" w:rsidRPr="00EE6405" w:rsidRDefault="00A67496" w:rsidP="00EE6405">
      <w:pPr>
        <w:spacing w:before="120" w:after="120" w:line="380" w:lineRule="exact"/>
        <w:ind w:left="533" w:hanging="533"/>
        <w:jc w:val="thaiDistribute"/>
        <w:rPr>
          <w:rFonts w:ascii="Arial" w:hAnsi="Arial" w:cs="Arial"/>
          <w:b/>
          <w:bCs/>
          <w:sz w:val="22"/>
          <w:szCs w:val="22"/>
        </w:rPr>
      </w:pPr>
      <w:r w:rsidRPr="00EE6405">
        <w:rPr>
          <w:rFonts w:ascii="Arial" w:hAnsi="Arial" w:cs="Arial"/>
          <w:b/>
          <w:bCs/>
          <w:sz w:val="22"/>
          <w:szCs w:val="22"/>
        </w:rPr>
        <w:t>22</w:t>
      </w:r>
      <w:r w:rsidR="00B71F65" w:rsidRPr="00EE6405">
        <w:rPr>
          <w:rFonts w:ascii="Arial" w:hAnsi="Arial" w:cs="Arial"/>
          <w:b/>
          <w:bCs/>
          <w:sz w:val="22"/>
          <w:szCs w:val="22"/>
        </w:rPr>
        <w:t>.</w:t>
      </w:r>
      <w:r w:rsidR="00B71F65" w:rsidRPr="00EE6405">
        <w:rPr>
          <w:rFonts w:ascii="Arial" w:hAnsi="Arial" w:cs="Arial"/>
          <w:b/>
          <w:bCs/>
          <w:sz w:val="22"/>
          <w:szCs w:val="22"/>
        </w:rPr>
        <w:tab/>
        <w:t>Segment information</w:t>
      </w:r>
    </w:p>
    <w:p w:rsidR="00B71F65" w:rsidRPr="00EE6405" w:rsidRDefault="00B71F65" w:rsidP="00EE6405">
      <w:pPr>
        <w:tabs>
          <w:tab w:val="left" w:pos="2160"/>
          <w:tab w:val="right" w:pos="7280"/>
          <w:tab w:val="right" w:pos="8540"/>
        </w:tabs>
        <w:spacing w:before="120" w:after="120" w:line="380" w:lineRule="exact"/>
        <w:ind w:left="540"/>
        <w:jc w:val="thaiDistribute"/>
        <w:rPr>
          <w:rFonts w:ascii="Arial" w:hAnsi="Arial" w:cs="Arial"/>
          <w:sz w:val="22"/>
          <w:szCs w:val="22"/>
        </w:rPr>
      </w:pPr>
      <w:r w:rsidRPr="00EE6405">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rsidR="00B71F65" w:rsidRPr="00EE6405" w:rsidRDefault="00B71F65" w:rsidP="00EE6405">
      <w:pPr>
        <w:tabs>
          <w:tab w:val="left" w:pos="2160"/>
          <w:tab w:val="right" w:pos="7280"/>
          <w:tab w:val="right" w:pos="8540"/>
        </w:tabs>
        <w:spacing w:before="120" w:after="120" w:line="380" w:lineRule="exact"/>
        <w:ind w:left="540"/>
        <w:jc w:val="thaiDistribute"/>
        <w:rPr>
          <w:rFonts w:ascii="Arial" w:hAnsi="Arial" w:cs="Arial"/>
          <w:sz w:val="22"/>
          <w:szCs w:val="22"/>
        </w:rPr>
      </w:pPr>
      <w:r w:rsidRPr="00EE6405">
        <w:rPr>
          <w:rFonts w:ascii="Arial" w:hAnsi="Arial" w:cs="Arial"/>
          <w:sz w:val="22"/>
          <w:szCs w:val="22"/>
        </w:rPr>
        <w:t>The Company is principally engaged in the hospital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B71F65" w:rsidRPr="00EE6405" w:rsidRDefault="00B71F65" w:rsidP="00EE6405">
      <w:pPr>
        <w:tabs>
          <w:tab w:val="left" w:pos="2160"/>
          <w:tab w:val="right" w:pos="7560"/>
          <w:tab w:val="right" w:pos="8540"/>
        </w:tabs>
        <w:spacing w:before="120" w:after="120" w:line="380" w:lineRule="exact"/>
        <w:ind w:left="540" w:right="-43"/>
        <w:jc w:val="both"/>
        <w:rPr>
          <w:rFonts w:ascii="Arial" w:hAnsi="Arial" w:cs="Arial"/>
          <w:i/>
          <w:iCs/>
          <w:sz w:val="22"/>
          <w:szCs w:val="22"/>
        </w:rPr>
      </w:pPr>
      <w:r w:rsidRPr="00EE6405">
        <w:rPr>
          <w:rFonts w:ascii="Arial" w:hAnsi="Arial" w:cs="Arial"/>
          <w:i/>
          <w:iCs/>
          <w:sz w:val="22"/>
          <w:szCs w:val="22"/>
        </w:rPr>
        <w:t>Major customer</w:t>
      </w:r>
    </w:p>
    <w:p w:rsidR="009C6B85" w:rsidRPr="00EE6405" w:rsidRDefault="009C6B85" w:rsidP="00EE6405">
      <w:pPr>
        <w:tabs>
          <w:tab w:val="left" w:pos="2160"/>
          <w:tab w:val="right" w:pos="7280"/>
          <w:tab w:val="right" w:pos="8540"/>
        </w:tabs>
        <w:spacing w:before="120" w:after="120" w:line="380" w:lineRule="exact"/>
        <w:ind w:left="540"/>
        <w:jc w:val="thaiDistribute"/>
        <w:rPr>
          <w:rFonts w:ascii="Arial" w:hAnsi="Arial" w:cs="Arial"/>
          <w:sz w:val="22"/>
          <w:szCs w:val="22"/>
        </w:rPr>
      </w:pPr>
      <w:r w:rsidRPr="00EE6405">
        <w:rPr>
          <w:rFonts w:ascii="Arial" w:hAnsi="Arial" w:cs="Arial"/>
          <w:sz w:val="22"/>
          <w:szCs w:val="22"/>
        </w:rPr>
        <w:t>For the year 2017 and 2016, the Company has no major customer with revenue of                10 percent or more of an entity’s revenues</w:t>
      </w:r>
      <w:r w:rsidRPr="00EE6405">
        <w:rPr>
          <w:rFonts w:ascii="Arial" w:hAnsi="Arial" w:cs="Arial"/>
          <w:sz w:val="22"/>
          <w:szCs w:val="22"/>
          <w:cs/>
        </w:rPr>
        <w:t>.</w:t>
      </w:r>
    </w:p>
    <w:p w:rsidR="001551A6" w:rsidRPr="00EE6405" w:rsidRDefault="00A67496" w:rsidP="00EE6405">
      <w:pPr>
        <w:spacing w:before="120" w:after="120" w:line="380" w:lineRule="exact"/>
        <w:ind w:left="547" w:hanging="547"/>
        <w:jc w:val="thaiDistribute"/>
        <w:rPr>
          <w:rFonts w:ascii="Arial" w:hAnsi="Arial" w:cs="Arial"/>
          <w:b/>
          <w:bCs/>
          <w:sz w:val="22"/>
          <w:szCs w:val="22"/>
        </w:rPr>
      </w:pPr>
      <w:r w:rsidRPr="00EE6405">
        <w:rPr>
          <w:rFonts w:ascii="Arial" w:hAnsi="Arial" w:cs="Arial"/>
          <w:b/>
          <w:bCs/>
          <w:sz w:val="22"/>
          <w:szCs w:val="22"/>
        </w:rPr>
        <w:t>23</w:t>
      </w:r>
      <w:r w:rsidR="001551A6" w:rsidRPr="00EE6405">
        <w:rPr>
          <w:rFonts w:ascii="Arial" w:hAnsi="Arial" w:cs="Arial"/>
          <w:b/>
          <w:bCs/>
          <w:sz w:val="22"/>
          <w:szCs w:val="22"/>
        </w:rPr>
        <w:t>.</w:t>
      </w:r>
      <w:r w:rsidR="001551A6" w:rsidRPr="00EE6405">
        <w:rPr>
          <w:rFonts w:ascii="Arial" w:hAnsi="Arial" w:cs="Arial"/>
          <w:b/>
          <w:bCs/>
          <w:sz w:val="22"/>
          <w:szCs w:val="22"/>
        </w:rPr>
        <w:tab/>
        <w:t>Provident fund</w:t>
      </w:r>
    </w:p>
    <w:p w:rsidR="001551A6" w:rsidRPr="00EE6405" w:rsidRDefault="00A67496" w:rsidP="00EE6405">
      <w:pPr>
        <w:tabs>
          <w:tab w:val="left" w:pos="-720"/>
        </w:tabs>
        <w:overflowPunct/>
        <w:spacing w:before="120" w:after="120" w:line="380" w:lineRule="exact"/>
        <w:ind w:left="547" w:hanging="544"/>
        <w:jc w:val="thaiDistribute"/>
        <w:textAlignment w:val="auto"/>
        <w:rPr>
          <w:rFonts w:ascii="Arial" w:hAnsi="Arial" w:cs="Arial"/>
          <w:sz w:val="22"/>
          <w:szCs w:val="22"/>
        </w:rPr>
      </w:pPr>
      <w:r w:rsidRPr="00EE6405">
        <w:rPr>
          <w:rFonts w:ascii="Arial" w:hAnsi="Arial" w:cs="Arial"/>
          <w:color w:val="000000"/>
          <w:sz w:val="22"/>
          <w:szCs w:val="22"/>
        </w:rPr>
        <w:tab/>
        <w:t xml:space="preserve">The Company </w:t>
      </w:r>
      <w:r w:rsidR="001551A6" w:rsidRPr="00EE6405">
        <w:rPr>
          <w:rFonts w:ascii="Arial" w:hAnsi="Arial" w:cs="Arial"/>
          <w:color w:val="000000"/>
          <w:sz w:val="22"/>
          <w:szCs w:val="22"/>
        </w:rPr>
        <w:t xml:space="preserve">and its employees have jointly established a provident fund in accordance with the Provident Fund Act B.E. 2530. </w:t>
      </w:r>
      <w:r w:rsidR="0039472D" w:rsidRPr="00EE6405">
        <w:rPr>
          <w:rFonts w:ascii="Arial" w:hAnsi="Arial" w:cs="Arial"/>
          <w:color w:val="000000"/>
          <w:sz w:val="22"/>
          <w:szCs w:val="22"/>
        </w:rPr>
        <w:t xml:space="preserve">Both </w:t>
      </w:r>
      <w:r w:rsidR="001551A6" w:rsidRPr="00EE6405">
        <w:rPr>
          <w:rFonts w:ascii="Arial" w:hAnsi="Arial" w:cs="Arial"/>
          <w:color w:val="000000"/>
          <w:sz w:val="22"/>
          <w:szCs w:val="22"/>
        </w:rPr>
        <w:t xml:space="preserve">the Company </w:t>
      </w:r>
      <w:r w:rsidR="006F5C94" w:rsidRPr="00EE6405">
        <w:rPr>
          <w:rFonts w:ascii="Arial" w:hAnsi="Arial" w:cs="Arial"/>
          <w:color w:val="000000"/>
          <w:sz w:val="22"/>
          <w:szCs w:val="22"/>
        </w:rPr>
        <w:t xml:space="preserve">and employees </w:t>
      </w:r>
      <w:r w:rsidR="001551A6" w:rsidRPr="00EE6405">
        <w:rPr>
          <w:rFonts w:ascii="Arial" w:hAnsi="Arial" w:cs="Arial"/>
          <w:color w:val="000000"/>
          <w:sz w:val="22"/>
          <w:szCs w:val="22"/>
        </w:rPr>
        <w:t xml:space="preserve">contribute to the fund monthly at the rate of </w:t>
      </w:r>
      <w:r w:rsidR="009C6B85" w:rsidRPr="00EE6405">
        <w:rPr>
          <w:rFonts w:ascii="Arial" w:hAnsi="Arial" w:cs="Arial"/>
          <w:color w:val="000000"/>
          <w:sz w:val="22"/>
          <w:szCs w:val="22"/>
        </w:rPr>
        <w:t xml:space="preserve">3 </w:t>
      </w:r>
      <w:r w:rsidR="00CE51E9" w:rsidRPr="00EE6405">
        <w:rPr>
          <w:rFonts w:ascii="Arial" w:hAnsi="Arial" w:cs="Arial"/>
          <w:color w:val="000000"/>
          <w:sz w:val="22"/>
          <w:szCs w:val="22"/>
        </w:rPr>
        <w:t xml:space="preserve">percent </w:t>
      </w:r>
      <w:r w:rsidR="009C6B85" w:rsidRPr="00EE6405">
        <w:rPr>
          <w:rFonts w:ascii="Arial" w:hAnsi="Arial" w:cs="Arial"/>
          <w:color w:val="000000"/>
          <w:sz w:val="22"/>
          <w:szCs w:val="22"/>
        </w:rPr>
        <w:t>and 5</w:t>
      </w:r>
      <w:r w:rsidR="001551A6" w:rsidRPr="00EE6405">
        <w:rPr>
          <w:rFonts w:ascii="Arial" w:hAnsi="Arial" w:cs="Arial"/>
          <w:color w:val="000000"/>
          <w:sz w:val="22"/>
          <w:szCs w:val="22"/>
        </w:rPr>
        <w:t xml:space="preserve"> percent of basic salary. The fund, which is managed by </w:t>
      </w:r>
      <w:r w:rsidR="009C6B85" w:rsidRPr="00EE6405">
        <w:rPr>
          <w:rFonts w:ascii="Arial" w:hAnsi="Arial" w:cs="Arial"/>
          <w:sz w:val="22"/>
          <w:szCs w:val="22"/>
        </w:rPr>
        <w:t>Kasikorn Asset Management Company Limited</w:t>
      </w:r>
      <w:r w:rsidR="001551A6" w:rsidRPr="00EE6405">
        <w:rPr>
          <w:rFonts w:ascii="Arial" w:hAnsi="Arial" w:cs="Arial"/>
          <w:color w:val="000000"/>
          <w:sz w:val="22"/>
          <w:szCs w:val="22"/>
        </w:rPr>
        <w:t xml:space="preserve">, will be paid to employees upon termination in accordance with the fund rules. </w:t>
      </w:r>
      <w:r w:rsidR="001551A6" w:rsidRPr="00EE6405">
        <w:rPr>
          <w:rFonts w:ascii="Arial" w:hAnsi="Arial" w:cs="Arial"/>
          <w:sz w:val="22"/>
          <w:szCs w:val="22"/>
        </w:rPr>
        <w:t xml:space="preserve">The contributions for the year 2017 amounting to approximately Baht </w:t>
      </w:r>
      <w:r w:rsidR="009C6B85" w:rsidRPr="00EE6405">
        <w:rPr>
          <w:rFonts w:ascii="Arial" w:hAnsi="Arial" w:cs="Arial"/>
          <w:sz w:val="22"/>
          <w:szCs w:val="22"/>
        </w:rPr>
        <w:t>8</w:t>
      </w:r>
      <w:r w:rsidR="001551A6" w:rsidRPr="00EE6405">
        <w:rPr>
          <w:rFonts w:ascii="Arial" w:hAnsi="Arial" w:cs="Arial"/>
          <w:sz w:val="22"/>
          <w:szCs w:val="22"/>
        </w:rPr>
        <w:t xml:space="preserve"> million </w:t>
      </w:r>
      <w:r w:rsidR="001551A6" w:rsidRPr="00EE6405">
        <w:rPr>
          <w:rFonts w:ascii="Arial" w:hAnsi="Arial" w:cs="Arial"/>
          <w:color w:val="000000"/>
          <w:sz w:val="22"/>
          <w:szCs w:val="22"/>
        </w:rPr>
        <w:t xml:space="preserve">(2016: Baht </w:t>
      </w:r>
      <w:r w:rsidR="009C6B85" w:rsidRPr="00EE6405">
        <w:rPr>
          <w:rFonts w:ascii="Arial" w:hAnsi="Arial" w:cs="Arial"/>
          <w:sz w:val="22"/>
          <w:szCs w:val="22"/>
        </w:rPr>
        <w:t>8</w:t>
      </w:r>
      <w:r w:rsidR="001551A6" w:rsidRPr="00EE6405">
        <w:rPr>
          <w:rFonts w:ascii="Arial" w:hAnsi="Arial" w:cs="Arial"/>
          <w:sz w:val="22"/>
          <w:szCs w:val="22"/>
        </w:rPr>
        <w:t xml:space="preserve"> </w:t>
      </w:r>
      <w:r w:rsidR="001551A6" w:rsidRPr="00EE6405">
        <w:rPr>
          <w:rFonts w:ascii="Arial" w:hAnsi="Arial" w:cs="Arial"/>
          <w:color w:val="000000"/>
          <w:sz w:val="22"/>
          <w:szCs w:val="22"/>
        </w:rPr>
        <w:t xml:space="preserve">million) </w:t>
      </w:r>
      <w:r w:rsidR="001551A6" w:rsidRPr="00EE6405">
        <w:rPr>
          <w:rFonts w:ascii="Arial" w:hAnsi="Arial" w:cs="Arial"/>
          <w:sz w:val="22"/>
          <w:szCs w:val="22"/>
        </w:rPr>
        <w:t>were recognised as expenses.</w:t>
      </w:r>
    </w:p>
    <w:p w:rsidR="005537C6" w:rsidRPr="00EE6405" w:rsidRDefault="00A67496" w:rsidP="00531362">
      <w:pPr>
        <w:tabs>
          <w:tab w:val="left" w:pos="720"/>
          <w:tab w:val="left" w:pos="2160"/>
          <w:tab w:val="right" w:pos="7280"/>
          <w:tab w:val="right" w:pos="8540"/>
        </w:tabs>
        <w:spacing w:before="120" w:after="120" w:line="380" w:lineRule="exact"/>
        <w:ind w:left="547" w:hanging="547"/>
        <w:jc w:val="both"/>
        <w:rPr>
          <w:rFonts w:ascii="Arial" w:hAnsi="Arial" w:cs="Arial"/>
          <w:b/>
          <w:bCs/>
          <w:sz w:val="22"/>
          <w:szCs w:val="22"/>
        </w:rPr>
      </w:pPr>
      <w:r w:rsidRPr="00EE6405">
        <w:rPr>
          <w:rFonts w:ascii="Arial" w:hAnsi="Arial" w:cs="Arial"/>
          <w:b/>
          <w:bCs/>
          <w:sz w:val="22"/>
          <w:szCs w:val="22"/>
        </w:rPr>
        <w:t>24</w:t>
      </w:r>
      <w:r w:rsidR="005537C6" w:rsidRPr="00EE6405">
        <w:rPr>
          <w:rFonts w:ascii="Arial" w:hAnsi="Arial" w:cs="Arial"/>
          <w:b/>
          <w:bCs/>
          <w:sz w:val="22"/>
          <w:szCs w:val="22"/>
        </w:rPr>
        <w:t>.</w:t>
      </w:r>
      <w:r w:rsidR="005537C6" w:rsidRPr="00EE6405">
        <w:rPr>
          <w:rFonts w:ascii="Arial" w:hAnsi="Arial" w:cs="Arial"/>
          <w:b/>
          <w:bCs/>
          <w:sz w:val="22"/>
          <w:szCs w:val="22"/>
        </w:rPr>
        <w:tab/>
        <w:t>Dividends</w:t>
      </w:r>
    </w:p>
    <w:tbl>
      <w:tblPr>
        <w:tblW w:w="8910" w:type="dxa"/>
        <w:tblInd w:w="450" w:type="dxa"/>
        <w:tblLook w:val="01E0" w:firstRow="1" w:lastRow="1" w:firstColumn="1" w:lastColumn="1" w:noHBand="0" w:noVBand="0"/>
      </w:tblPr>
      <w:tblGrid>
        <w:gridCol w:w="2340"/>
        <w:gridCol w:w="2970"/>
        <w:gridCol w:w="1710"/>
        <w:gridCol w:w="1890"/>
      </w:tblGrid>
      <w:tr w:rsidR="005537C6" w:rsidRPr="00EE6405" w:rsidTr="00531362">
        <w:tc>
          <w:tcPr>
            <w:tcW w:w="2340" w:type="dxa"/>
            <w:vAlign w:val="bottom"/>
          </w:tcPr>
          <w:p w:rsidR="005537C6" w:rsidRPr="00EE6405" w:rsidRDefault="005537C6" w:rsidP="00531362">
            <w:pPr>
              <w:pBdr>
                <w:bottom w:val="single" w:sz="4" w:space="1" w:color="auto"/>
              </w:pBdr>
              <w:tabs>
                <w:tab w:val="left" w:pos="900"/>
                <w:tab w:val="right" w:pos="7200"/>
                <w:tab w:val="right" w:pos="8540"/>
              </w:tabs>
              <w:spacing w:line="380" w:lineRule="exact"/>
              <w:jc w:val="center"/>
              <w:rPr>
                <w:rFonts w:ascii="Arial" w:hAnsi="Arial" w:cs="Arial"/>
                <w:sz w:val="20"/>
                <w:szCs w:val="20"/>
              </w:rPr>
            </w:pPr>
            <w:r w:rsidRPr="00EE6405">
              <w:rPr>
                <w:rFonts w:ascii="Arial" w:hAnsi="Arial" w:cs="Arial"/>
                <w:sz w:val="20"/>
                <w:szCs w:val="20"/>
              </w:rPr>
              <w:t>Dividends</w:t>
            </w:r>
          </w:p>
        </w:tc>
        <w:tc>
          <w:tcPr>
            <w:tcW w:w="2970" w:type="dxa"/>
            <w:vAlign w:val="bottom"/>
          </w:tcPr>
          <w:p w:rsidR="005537C6" w:rsidRPr="00EE6405" w:rsidRDefault="005537C6" w:rsidP="00531362">
            <w:pPr>
              <w:pBdr>
                <w:bottom w:val="single" w:sz="4" w:space="1" w:color="auto"/>
              </w:pBdr>
              <w:tabs>
                <w:tab w:val="left" w:pos="900"/>
                <w:tab w:val="right" w:pos="7200"/>
                <w:tab w:val="right" w:pos="8540"/>
              </w:tabs>
              <w:spacing w:line="380" w:lineRule="exact"/>
              <w:jc w:val="center"/>
              <w:rPr>
                <w:rFonts w:ascii="Arial" w:hAnsi="Arial" w:cs="Arial"/>
                <w:sz w:val="20"/>
                <w:szCs w:val="20"/>
              </w:rPr>
            </w:pPr>
            <w:r w:rsidRPr="00EE6405">
              <w:rPr>
                <w:rFonts w:ascii="Arial" w:hAnsi="Arial" w:cs="Arial"/>
                <w:sz w:val="20"/>
                <w:szCs w:val="20"/>
              </w:rPr>
              <w:t>Approved by</w:t>
            </w:r>
          </w:p>
        </w:tc>
        <w:tc>
          <w:tcPr>
            <w:tcW w:w="1710" w:type="dxa"/>
            <w:vAlign w:val="bottom"/>
          </w:tcPr>
          <w:p w:rsidR="005537C6" w:rsidRPr="00EE6405" w:rsidRDefault="005537C6" w:rsidP="00531362">
            <w:pPr>
              <w:pBdr>
                <w:bottom w:val="single" w:sz="4" w:space="1" w:color="auto"/>
              </w:pBdr>
              <w:tabs>
                <w:tab w:val="left" w:pos="900"/>
                <w:tab w:val="right" w:pos="7200"/>
                <w:tab w:val="right" w:pos="8540"/>
              </w:tabs>
              <w:spacing w:line="380" w:lineRule="exact"/>
              <w:jc w:val="center"/>
              <w:rPr>
                <w:rFonts w:ascii="Arial" w:hAnsi="Arial" w:cs="Arial"/>
                <w:sz w:val="20"/>
                <w:szCs w:val="20"/>
              </w:rPr>
            </w:pPr>
            <w:r w:rsidRPr="00EE6405">
              <w:rPr>
                <w:rFonts w:ascii="Arial" w:hAnsi="Arial" w:cs="Arial"/>
                <w:sz w:val="20"/>
                <w:szCs w:val="20"/>
              </w:rPr>
              <w:t>Total dividends</w:t>
            </w:r>
          </w:p>
          <w:p w:rsidR="00D83AEE" w:rsidRPr="00EE6405" w:rsidRDefault="00D83AEE" w:rsidP="00531362">
            <w:pPr>
              <w:pBdr>
                <w:bottom w:val="single" w:sz="4" w:space="1" w:color="auto"/>
              </w:pBdr>
              <w:tabs>
                <w:tab w:val="left" w:pos="900"/>
                <w:tab w:val="right" w:pos="7200"/>
                <w:tab w:val="right" w:pos="8540"/>
              </w:tabs>
              <w:spacing w:line="380" w:lineRule="exact"/>
              <w:jc w:val="center"/>
              <w:rPr>
                <w:rFonts w:ascii="Arial" w:hAnsi="Arial" w:cs="Arial"/>
                <w:sz w:val="20"/>
                <w:szCs w:val="20"/>
              </w:rPr>
            </w:pPr>
            <w:r w:rsidRPr="00EE6405">
              <w:rPr>
                <w:rFonts w:ascii="Arial" w:hAnsi="Arial" w:cs="Arial"/>
                <w:sz w:val="20"/>
                <w:szCs w:val="20"/>
              </w:rPr>
              <w:t>(Thousand Baht)</w:t>
            </w:r>
          </w:p>
        </w:tc>
        <w:tc>
          <w:tcPr>
            <w:tcW w:w="1890" w:type="dxa"/>
            <w:vAlign w:val="bottom"/>
          </w:tcPr>
          <w:p w:rsidR="005537C6" w:rsidRPr="00EE6405" w:rsidRDefault="005537C6" w:rsidP="00531362">
            <w:pPr>
              <w:pBdr>
                <w:bottom w:val="single" w:sz="4" w:space="1" w:color="auto"/>
              </w:pBdr>
              <w:tabs>
                <w:tab w:val="left" w:pos="900"/>
                <w:tab w:val="right" w:pos="7200"/>
                <w:tab w:val="right" w:pos="8540"/>
              </w:tabs>
              <w:spacing w:line="380" w:lineRule="exact"/>
              <w:ind w:right="-108"/>
              <w:jc w:val="center"/>
              <w:rPr>
                <w:rFonts w:ascii="Arial" w:hAnsi="Arial" w:cs="Arial"/>
                <w:sz w:val="20"/>
                <w:szCs w:val="20"/>
              </w:rPr>
            </w:pPr>
            <w:r w:rsidRPr="00EE6405">
              <w:rPr>
                <w:rFonts w:ascii="Arial" w:hAnsi="Arial" w:cs="Arial"/>
                <w:sz w:val="20"/>
                <w:szCs w:val="20"/>
              </w:rPr>
              <w:t>Dividend</w:t>
            </w:r>
            <w:r w:rsidR="005A080E" w:rsidRPr="00EE6405">
              <w:rPr>
                <w:rFonts w:ascii="Arial" w:hAnsi="Arial" w:cs="Arial"/>
                <w:sz w:val="20"/>
                <w:szCs w:val="20"/>
              </w:rPr>
              <w:t xml:space="preserve"> </w:t>
            </w:r>
            <w:r w:rsidRPr="00EE6405">
              <w:rPr>
                <w:rFonts w:ascii="Arial" w:hAnsi="Arial" w:cs="Arial"/>
                <w:sz w:val="20"/>
                <w:szCs w:val="20"/>
              </w:rPr>
              <w:t>per share</w:t>
            </w:r>
          </w:p>
          <w:p w:rsidR="00D83AEE" w:rsidRPr="00EE6405" w:rsidRDefault="00D83AEE" w:rsidP="00531362">
            <w:pPr>
              <w:pBdr>
                <w:bottom w:val="single" w:sz="4" w:space="1" w:color="auto"/>
              </w:pBdr>
              <w:tabs>
                <w:tab w:val="left" w:pos="900"/>
                <w:tab w:val="right" w:pos="7200"/>
                <w:tab w:val="right" w:pos="8540"/>
              </w:tabs>
              <w:spacing w:line="380" w:lineRule="exact"/>
              <w:ind w:right="-108"/>
              <w:jc w:val="center"/>
              <w:rPr>
                <w:rFonts w:ascii="Arial" w:hAnsi="Arial" w:cs="Arial"/>
                <w:sz w:val="20"/>
                <w:szCs w:val="20"/>
                <w:cs/>
              </w:rPr>
            </w:pPr>
            <w:r w:rsidRPr="00EE6405">
              <w:rPr>
                <w:rFonts w:ascii="Arial" w:hAnsi="Arial" w:cs="Arial"/>
                <w:sz w:val="20"/>
                <w:szCs w:val="20"/>
              </w:rPr>
              <w:t>(Baht)</w:t>
            </w:r>
          </w:p>
        </w:tc>
      </w:tr>
      <w:tr w:rsidR="000C52FA" w:rsidRPr="00EE6405" w:rsidTr="00531362">
        <w:tc>
          <w:tcPr>
            <w:tcW w:w="2340" w:type="dxa"/>
          </w:tcPr>
          <w:p w:rsidR="000C52FA" w:rsidRPr="00EE6405" w:rsidRDefault="000C52FA" w:rsidP="00531362">
            <w:pPr>
              <w:tabs>
                <w:tab w:val="left" w:pos="900"/>
                <w:tab w:val="right" w:pos="7200"/>
                <w:tab w:val="right" w:pos="8540"/>
              </w:tabs>
              <w:spacing w:line="380" w:lineRule="exact"/>
              <w:jc w:val="thaiDistribute"/>
              <w:rPr>
                <w:rFonts w:ascii="Arial" w:hAnsi="Arial" w:cs="Arial"/>
                <w:sz w:val="20"/>
                <w:szCs w:val="20"/>
              </w:rPr>
            </w:pPr>
            <w:r w:rsidRPr="00EE6405">
              <w:rPr>
                <w:rFonts w:ascii="Arial" w:hAnsi="Arial" w:cs="Arial"/>
                <w:sz w:val="20"/>
                <w:szCs w:val="20"/>
              </w:rPr>
              <w:t>Final dividends for 2015</w:t>
            </w:r>
          </w:p>
        </w:tc>
        <w:tc>
          <w:tcPr>
            <w:tcW w:w="2970" w:type="dxa"/>
          </w:tcPr>
          <w:p w:rsidR="000C52FA" w:rsidRPr="00EE6405" w:rsidRDefault="000C52FA" w:rsidP="00531362">
            <w:pPr>
              <w:tabs>
                <w:tab w:val="left" w:pos="900"/>
                <w:tab w:val="right" w:pos="7200"/>
                <w:tab w:val="right" w:pos="8540"/>
              </w:tabs>
              <w:spacing w:line="380" w:lineRule="exact"/>
              <w:ind w:left="72" w:hanging="72"/>
              <w:rPr>
                <w:rFonts w:ascii="Arial" w:hAnsi="Arial" w:cs="Arial"/>
                <w:sz w:val="20"/>
                <w:szCs w:val="20"/>
                <w:cs/>
              </w:rPr>
            </w:pPr>
            <w:r w:rsidRPr="00EE6405">
              <w:rPr>
                <w:rFonts w:ascii="Arial" w:hAnsi="Arial" w:cs="Arial"/>
                <w:sz w:val="20"/>
                <w:szCs w:val="20"/>
              </w:rPr>
              <w:t>Annual General Meeting of the shareholders on 28 April 2016</w:t>
            </w:r>
          </w:p>
        </w:tc>
        <w:tc>
          <w:tcPr>
            <w:tcW w:w="1710" w:type="dxa"/>
            <w:vAlign w:val="bottom"/>
          </w:tcPr>
          <w:p w:rsidR="000C52FA" w:rsidRPr="00EE6405" w:rsidRDefault="000C52FA" w:rsidP="00531362">
            <w:pPr>
              <w:tabs>
                <w:tab w:val="left" w:pos="1152"/>
                <w:tab w:val="right" w:pos="7200"/>
                <w:tab w:val="right" w:pos="8540"/>
              </w:tabs>
              <w:spacing w:line="380" w:lineRule="exact"/>
              <w:jc w:val="center"/>
              <w:rPr>
                <w:rFonts w:ascii="Arial" w:hAnsi="Arial" w:cs="Arial"/>
                <w:sz w:val="20"/>
                <w:szCs w:val="20"/>
              </w:rPr>
            </w:pPr>
            <w:r w:rsidRPr="00EE6405">
              <w:rPr>
                <w:rFonts w:ascii="Arial" w:hAnsi="Arial" w:cs="Arial"/>
                <w:sz w:val="20"/>
                <w:szCs w:val="20"/>
              </w:rPr>
              <w:t>48,000</w:t>
            </w:r>
          </w:p>
        </w:tc>
        <w:tc>
          <w:tcPr>
            <w:tcW w:w="1890" w:type="dxa"/>
            <w:vAlign w:val="bottom"/>
          </w:tcPr>
          <w:p w:rsidR="000C52FA" w:rsidRPr="00EE6405" w:rsidRDefault="000C52FA" w:rsidP="00531362">
            <w:pPr>
              <w:tabs>
                <w:tab w:val="left" w:pos="900"/>
                <w:tab w:val="right" w:pos="7200"/>
                <w:tab w:val="right" w:pos="8540"/>
              </w:tabs>
              <w:spacing w:line="380" w:lineRule="exact"/>
              <w:ind w:right="-108"/>
              <w:jc w:val="center"/>
              <w:rPr>
                <w:rFonts w:ascii="Arial" w:hAnsi="Arial" w:cs="Arial"/>
                <w:sz w:val="20"/>
                <w:szCs w:val="20"/>
              </w:rPr>
            </w:pPr>
            <w:r w:rsidRPr="00EE6405">
              <w:rPr>
                <w:rFonts w:ascii="Arial" w:hAnsi="Arial" w:cs="Arial"/>
                <w:sz w:val="20"/>
                <w:szCs w:val="20"/>
              </w:rPr>
              <w:t>8</w:t>
            </w:r>
          </w:p>
        </w:tc>
      </w:tr>
      <w:tr w:rsidR="00A6204C" w:rsidRPr="00EE6405" w:rsidTr="00531362">
        <w:tc>
          <w:tcPr>
            <w:tcW w:w="2340" w:type="dxa"/>
          </w:tcPr>
          <w:p w:rsidR="00A6204C" w:rsidRPr="00EE6405" w:rsidRDefault="00A6204C" w:rsidP="00531362">
            <w:pPr>
              <w:tabs>
                <w:tab w:val="left" w:pos="900"/>
                <w:tab w:val="right" w:pos="7200"/>
                <w:tab w:val="right" w:pos="8540"/>
              </w:tabs>
              <w:spacing w:line="380" w:lineRule="exact"/>
              <w:jc w:val="thaiDistribute"/>
              <w:rPr>
                <w:rFonts w:ascii="Arial" w:hAnsi="Arial" w:cs="Arial"/>
                <w:sz w:val="20"/>
                <w:szCs w:val="20"/>
              </w:rPr>
            </w:pPr>
            <w:r w:rsidRPr="00EE6405">
              <w:rPr>
                <w:rFonts w:ascii="Arial" w:hAnsi="Arial" w:cs="Arial"/>
                <w:sz w:val="20"/>
                <w:szCs w:val="20"/>
              </w:rPr>
              <w:t xml:space="preserve">Final dividends for </w:t>
            </w:r>
            <w:r w:rsidR="000C52FA" w:rsidRPr="00EE6405">
              <w:rPr>
                <w:rFonts w:ascii="Arial" w:hAnsi="Arial" w:cs="Arial"/>
                <w:sz w:val="20"/>
                <w:szCs w:val="20"/>
              </w:rPr>
              <w:t>2016</w:t>
            </w:r>
          </w:p>
        </w:tc>
        <w:tc>
          <w:tcPr>
            <w:tcW w:w="2970" w:type="dxa"/>
          </w:tcPr>
          <w:p w:rsidR="00A6204C" w:rsidRPr="00EE6405" w:rsidRDefault="00A6204C" w:rsidP="00531362">
            <w:pPr>
              <w:tabs>
                <w:tab w:val="left" w:pos="900"/>
                <w:tab w:val="right" w:pos="7200"/>
                <w:tab w:val="right" w:pos="8540"/>
              </w:tabs>
              <w:spacing w:line="380" w:lineRule="exact"/>
              <w:ind w:left="72" w:hanging="72"/>
              <w:rPr>
                <w:rFonts w:ascii="Arial" w:hAnsi="Arial" w:cs="Arial"/>
                <w:sz w:val="20"/>
                <w:szCs w:val="20"/>
                <w:cs/>
              </w:rPr>
            </w:pPr>
            <w:r w:rsidRPr="00EE6405">
              <w:rPr>
                <w:rFonts w:ascii="Arial" w:hAnsi="Arial" w:cs="Arial"/>
                <w:sz w:val="20"/>
                <w:szCs w:val="20"/>
              </w:rPr>
              <w:t xml:space="preserve">Annual General Meeting of the shareholders on 28 April </w:t>
            </w:r>
            <w:r w:rsidR="000C52FA" w:rsidRPr="00EE6405">
              <w:rPr>
                <w:rFonts w:ascii="Arial" w:hAnsi="Arial" w:cs="Arial"/>
                <w:sz w:val="20"/>
                <w:szCs w:val="20"/>
              </w:rPr>
              <w:t>2017</w:t>
            </w:r>
          </w:p>
        </w:tc>
        <w:tc>
          <w:tcPr>
            <w:tcW w:w="1710" w:type="dxa"/>
            <w:vAlign w:val="bottom"/>
          </w:tcPr>
          <w:p w:rsidR="00A6204C" w:rsidRPr="00EE6405" w:rsidRDefault="00A6204C" w:rsidP="00531362">
            <w:pPr>
              <w:tabs>
                <w:tab w:val="left" w:pos="1152"/>
                <w:tab w:val="right" w:pos="7200"/>
                <w:tab w:val="right" w:pos="8540"/>
              </w:tabs>
              <w:spacing w:line="380" w:lineRule="exact"/>
              <w:jc w:val="center"/>
              <w:rPr>
                <w:rFonts w:ascii="Arial" w:hAnsi="Arial" w:cs="Arial"/>
                <w:sz w:val="20"/>
                <w:szCs w:val="20"/>
              </w:rPr>
            </w:pPr>
            <w:r w:rsidRPr="00EE6405">
              <w:rPr>
                <w:rFonts w:ascii="Arial" w:hAnsi="Arial" w:cs="Arial"/>
                <w:sz w:val="20"/>
                <w:szCs w:val="20"/>
              </w:rPr>
              <w:t>48,000</w:t>
            </w:r>
          </w:p>
        </w:tc>
        <w:tc>
          <w:tcPr>
            <w:tcW w:w="1890" w:type="dxa"/>
            <w:vAlign w:val="bottom"/>
          </w:tcPr>
          <w:p w:rsidR="00A6204C" w:rsidRPr="00EE6405" w:rsidRDefault="00A6204C" w:rsidP="00531362">
            <w:pPr>
              <w:tabs>
                <w:tab w:val="left" w:pos="900"/>
                <w:tab w:val="right" w:pos="7200"/>
                <w:tab w:val="right" w:pos="8540"/>
              </w:tabs>
              <w:spacing w:line="380" w:lineRule="exact"/>
              <w:ind w:right="-108"/>
              <w:jc w:val="center"/>
              <w:rPr>
                <w:rFonts w:ascii="Arial" w:hAnsi="Arial" w:cs="Arial"/>
                <w:sz w:val="20"/>
                <w:szCs w:val="20"/>
              </w:rPr>
            </w:pPr>
            <w:r w:rsidRPr="00EE6405">
              <w:rPr>
                <w:rFonts w:ascii="Arial" w:hAnsi="Arial" w:cs="Arial"/>
                <w:sz w:val="20"/>
                <w:szCs w:val="20"/>
              </w:rPr>
              <w:t>8</w:t>
            </w:r>
          </w:p>
        </w:tc>
      </w:tr>
    </w:tbl>
    <w:p w:rsidR="00EE6405" w:rsidRDefault="00EE640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537C6" w:rsidRPr="00EE6405" w:rsidRDefault="00A67496" w:rsidP="00EE6405">
      <w:pPr>
        <w:spacing w:before="120" w:after="120" w:line="380" w:lineRule="exact"/>
        <w:ind w:left="547" w:hanging="547"/>
        <w:jc w:val="thaiDistribute"/>
        <w:rPr>
          <w:rFonts w:ascii="Arial" w:hAnsi="Arial" w:cs="Arial"/>
          <w:b/>
          <w:bCs/>
          <w:sz w:val="22"/>
          <w:szCs w:val="22"/>
        </w:rPr>
      </w:pPr>
      <w:r w:rsidRPr="00EE6405">
        <w:rPr>
          <w:rFonts w:ascii="Arial" w:hAnsi="Arial" w:cs="Arial"/>
          <w:b/>
          <w:bCs/>
          <w:sz w:val="22"/>
          <w:szCs w:val="22"/>
        </w:rPr>
        <w:lastRenderedPageBreak/>
        <w:t>25</w:t>
      </w:r>
      <w:r w:rsidR="005537C6" w:rsidRPr="00EE6405">
        <w:rPr>
          <w:rFonts w:ascii="Arial" w:hAnsi="Arial" w:cs="Arial"/>
          <w:b/>
          <w:bCs/>
          <w:sz w:val="22"/>
          <w:szCs w:val="22"/>
        </w:rPr>
        <w:t>.</w:t>
      </w:r>
      <w:r w:rsidR="005537C6" w:rsidRPr="00EE6405">
        <w:rPr>
          <w:rFonts w:ascii="Arial" w:hAnsi="Arial" w:cs="Arial"/>
          <w:b/>
          <w:bCs/>
          <w:sz w:val="22"/>
          <w:szCs w:val="22"/>
        </w:rPr>
        <w:tab/>
        <w:t>Commitments and contingent liabilities</w:t>
      </w:r>
    </w:p>
    <w:p w:rsidR="005537C6" w:rsidRPr="00EE6405" w:rsidRDefault="00A67496" w:rsidP="00EE6405">
      <w:pPr>
        <w:tabs>
          <w:tab w:val="left" w:pos="142"/>
        </w:tabs>
        <w:spacing w:before="120" w:after="120" w:line="380" w:lineRule="exact"/>
        <w:ind w:left="547" w:hanging="547"/>
        <w:jc w:val="thaiDistribute"/>
        <w:rPr>
          <w:rFonts w:ascii="Arial" w:hAnsi="Arial" w:cs="Arial"/>
          <w:b/>
          <w:bCs/>
          <w:sz w:val="22"/>
          <w:szCs w:val="22"/>
        </w:rPr>
      </w:pPr>
      <w:r w:rsidRPr="00EE6405">
        <w:rPr>
          <w:rFonts w:ascii="Arial" w:hAnsi="Arial" w:cs="Arial"/>
          <w:b/>
          <w:bCs/>
          <w:sz w:val="22"/>
          <w:szCs w:val="22"/>
        </w:rPr>
        <w:t>25</w:t>
      </w:r>
      <w:r w:rsidR="005537C6" w:rsidRPr="00EE6405">
        <w:rPr>
          <w:rFonts w:ascii="Arial" w:hAnsi="Arial" w:cs="Arial"/>
          <w:b/>
          <w:bCs/>
          <w:sz w:val="22"/>
          <w:szCs w:val="22"/>
        </w:rPr>
        <w:t>.1</w:t>
      </w:r>
      <w:r w:rsidR="005537C6" w:rsidRPr="00EE6405">
        <w:rPr>
          <w:rFonts w:ascii="Arial" w:hAnsi="Arial" w:cs="Arial"/>
          <w:b/>
          <w:bCs/>
          <w:sz w:val="22"/>
          <w:szCs w:val="22"/>
        </w:rPr>
        <w:tab/>
        <w:t>Capital commitments</w:t>
      </w:r>
    </w:p>
    <w:p w:rsidR="00B71F65" w:rsidRPr="00EE6405" w:rsidRDefault="00B71F65" w:rsidP="00EE6405">
      <w:pPr>
        <w:tabs>
          <w:tab w:val="left" w:pos="-720"/>
        </w:tabs>
        <w:overflowPunct/>
        <w:spacing w:before="120" w:after="120" w:line="380" w:lineRule="exact"/>
        <w:ind w:left="547" w:hanging="547"/>
        <w:jc w:val="thaiDistribute"/>
        <w:textAlignment w:val="auto"/>
        <w:rPr>
          <w:rFonts w:ascii="Arial" w:hAnsi="Arial" w:cs="Arial"/>
          <w:color w:val="000000"/>
          <w:sz w:val="22"/>
          <w:szCs w:val="22"/>
        </w:rPr>
      </w:pPr>
      <w:r w:rsidRPr="00EE6405">
        <w:rPr>
          <w:rFonts w:ascii="Arial" w:hAnsi="Arial" w:cs="Arial"/>
          <w:color w:val="000000"/>
          <w:sz w:val="22"/>
          <w:szCs w:val="22"/>
        </w:rPr>
        <w:tab/>
        <w:t xml:space="preserve">The Company had capital commitments relating to the </w:t>
      </w:r>
      <w:r w:rsidR="00E318CE" w:rsidRPr="00EE6405">
        <w:rPr>
          <w:rFonts w:ascii="Arial" w:hAnsi="Arial" w:cs="Arial"/>
          <w:color w:val="000000"/>
          <w:sz w:val="22"/>
          <w:szCs w:val="22"/>
        </w:rPr>
        <w:t xml:space="preserve">improvement, </w:t>
      </w:r>
      <w:r w:rsidRPr="00EE6405">
        <w:rPr>
          <w:rFonts w:ascii="Arial" w:hAnsi="Arial" w:cs="Arial"/>
          <w:color w:val="000000"/>
          <w:sz w:val="22"/>
          <w:szCs w:val="22"/>
        </w:rPr>
        <w:t>construction of buildings</w:t>
      </w:r>
      <w:r w:rsidR="009C6B85" w:rsidRPr="00EE6405">
        <w:rPr>
          <w:rFonts w:ascii="Arial" w:hAnsi="Arial" w:cs="Arial"/>
          <w:sz w:val="22"/>
          <w:szCs w:val="22"/>
        </w:rPr>
        <w:t xml:space="preserve"> and building systems</w:t>
      </w:r>
      <w:r w:rsidRPr="00EE6405">
        <w:rPr>
          <w:rFonts w:ascii="Arial" w:hAnsi="Arial" w:cs="Arial"/>
          <w:color w:val="000000"/>
          <w:sz w:val="22"/>
          <w:szCs w:val="22"/>
        </w:rPr>
        <w:t>, the acquisition of tools and equipment</w:t>
      </w:r>
      <w:r w:rsidR="006F5C94" w:rsidRPr="00EE6405">
        <w:rPr>
          <w:rFonts w:ascii="Arial" w:hAnsi="Arial" w:cs="Arial"/>
          <w:color w:val="000000"/>
          <w:sz w:val="22"/>
          <w:szCs w:val="22"/>
        </w:rPr>
        <w:t>,</w:t>
      </w:r>
      <w:r w:rsidRPr="00EE6405">
        <w:rPr>
          <w:rFonts w:ascii="Arial" w:hAnsi="Arial" w:cs="Arial"/>
          <w:color w:val="000000"/>
          <w:sz w:val="22"/>
          <w:szCs w:val="22"/>
        </w:rPr>
        <w:t xml:space="preserve"> and </w:t>
      </w:r>
      <w:r w:rsidR="009C6B85" w:rsidRPr="00EE6405">
        <w:rPr>
          <w:rFonts w:ascii="Arial" w:hAnsi="Arial" w:cs="Arial"/>
          <w:sz w:val="22"/>
          <w:szCs w:val="22"/>
        </w:rPr>
        <w:t>computer software</w:t>
      </w:r>
      <w:r w:rsidRPr="00EE6405">
        <w:rPr>
          <w:rFonts w:ascii="Arial" w:hAnsi="Arial" w:cs="Arial"/>
          <w:color w:val="000000"/>
          <w:sz w:val="22"/>
          <w:szCs w:val="22"/>
        </w:rPr>
        <w:t xml:space="preserve"> as follows:</w:t>
      </w:r>
    </w:p>
    <w:tbl>
      <w:tblPr>
        <w:tblW w:w="8640" w:type="dxa"/>
        <w:tblInd w:w="360" w:type="dxa"/>
        <w:tblLayout w:type="fixed"/>
        <w:tblLook w:val="0000" w:firstRow="0" w:lastRow="0" w:firstColumn="0" w:lastColumn="0" w:noHBand="0" w:noVBand="0"/>
      </w:tblPr>
      <w:tblGrid>
        <w:gridCol w:w="4320"/>
        <w:gridCol w:w="1440"/>
        <w:gridCol w:w="1440"/>
        <w:gridCol w:w="1440"/>
      </w:tblGrid>
      <w:tr w:rsidR="00B71F65" w:rsidRPr="00EE6405" w:rsidTr="00531362">
        <w:tc>
          <w:tcPr>
            <w:tcW w:w="4320" w:type="dxa"/>
          </w:tcPr>
          <w:p w:rsidR="00B71F65" w:rsidRPr="00EE6405" w:rsidRDefault="00B71F65" w:rsidP="00EE6405">
            <w:pPr>
              <w:spacing w:line="380" w:lineRule="exact"/>
              <w:ind w:right="-18"/>
              <w:jc w:val="thaiDistribute"/>
              <w:rPr>
                <w:rFonts w:ascii="Arial" w:hAnsi="Arial" w:cs="Arial"/>
                <w:sz w:val="22"/>
                <w:szCs w:val="22"/>
              </w:rPr>
            </w:pPr>
            <w:r w:rsidRPr="00EE6405">
              <w:rPr>
                <w:rFonts w:ascii="Arial" w:hAnsi="Arial" w:cs="Arial"/>
                <w:b/>
                <w:bCs/>
                <w:sz w:val="22"/>
                <w:szCs w:val="22"/>
                <w:cs/>
              </w:rPr>
              <w:tab/>
            </w:r>
            <w:r w:rsidRPr="00EE6405">
              <w:rPr>
                <w:rFonts w:ascii="Arial" w:hAnsi="Arial" w:cs="Arial"/>
                <w:b/>
                <w:bCs/>
                <w:sz w:val="22"/>
                <w:szCs w:val="22"/>
              </w:rPr>
              <w:tab/>
            </w:r>
            <w:r w:rsidRPr="00EE6405">
              <w:rPr>
                <w:rFonts w:ascii="Arial" w:hAnsi="Arial" w:cs="Arial"/>
                <w:sz w:val="22"/>
                <w:szCs w:val="22"/>
              </w:rPr>
              <w:tab/>
            </w:r>
          </w:p>
        </w:tc>
        <w:tc>
          <w:tcPr>
            <w:tcW w:w="1440" w:type="dxa"/>
          </w:tcPr>
          <w:p w:rsidR="00B71F65" w:rsidRPr="00EE6405" w:rsidRDefault="00B71F65" w:rsidP="00EE640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B71F65" w:rsidRPr="00EE6405" w:rsidRDefault="00B71F65" w:rsidP="00EE6405">
            <w:pPr>
              <w:tabs>
                <w:tab w:val="left" w:pos="600"/>
                <w:tab w:val="left" w:pos="900"/>
                <w:tab w:val="right" w:pos="7280"/>
                <w:tab w:val="right" w:pos="8540"/>
              </w:tabs>
              <w:spacing w:line="380" w:lineRule="exact"/>
              <w:ind w:right="-45"/>
              <w:jc w:val="right"/>
              <w:rPr>
                <w:rFonts w:ascii="Arial" w:hAnsi="Arial" w:cs="Arial"/>
                <w:sz w:val="22"/>
                <w:szCs w:val="22"/>
                <w:cs/>
              </w:rPr>
            </w:pPr>
            <w:r w:rsidRPr="00EE6405">
              <w:rPr>
                <w:rFonts w:ascii="Arial" w:hAnsi="Arial" w:cs="Arial"/>
                <w:sz w:val="22"/>
                <w:szCs w:val="22"/>
              </w:rPr>
              <w:t>(Unit: Million Baht)</w:t>
            </w:r>
          </w:p>
        </w:tc>
      </w:tr>
      <w:tr w:rsidR="00955878" w:rsidRPr="00EE6405" w:rsidTr="00531362">
        <w:tc>
          <w:tcPr>
            <w:tcW w:w="4320" w:type="dxa"/>
          </w:tcPr>
          <w:p w:rsidR="00955878" w:rsidRPr="00EE6405" w:rsidRDefault="00955878" w:rsidP="00EE6405">
            <w:pPr>
              <w:spacing w:line="380" w:lineRule="exact"/>
              <w:ind w:right="-18"/>
              <w:jc w:val="thaiDistribute"/>
              <w:rPr>
                <w:rFonts w:ascii="Arial" w:hAnsi="Arial" w:cs="Arial"/>
                <w:b/>
                <w:bCs/>
                <w:sz w:val="22"/>
                <w:szCs w:val="22"/>
                <w:cs/>
              </w:rPr>
            </w:pPr>
          </w:p>
        </w:tc>
        <w:tc>
          <w:tcPr>
            <w:tcW w:w="1440" w:type="dxa"/>
          </w:tcPr>
          <w:p w:rsidR="00955878" w:rsidRPr="00EE6405" w:rsidRDefault="00955878" w:rsidP="00EE640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955878" w:rsidRPr="00EE6405" w:rsidRDefault="00955878" w:rsidP="00EE64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E6405">
              <w:rPr>
                <w:rFonts w:ascii="Arial" w:hAnsi="Arial" w:cs="Arial"/>
                <w:sz w:val="22"/>
                <w:szCs w:val="22"/>
              </w:rPr>
              <w:t>As at  31 December</w:t>
            </w:r>
          </w:p>
        </w:tc>
      </w:tr>
      <w:tr w:rsidR="00B71F65" w:rsidRPr="00EE6405" w:rsidTr="00531362">
        <w:tc>
          <w:tcPr>
            <w:tcW w:w="4320" w:type="dxa"/>
          </w:tcPr>
          <w:p w:rsidR="00B71F65" w:rsidRPr="00EE6405" w:rsidRDefault="00B71F65" w:rsidP="00EE6405">
            <w:pPr>
              <w:spacing w:line="380" w:lineRule="exact"/>
              <w:ind w:right="-18"/>
              <w:jc w:val="thaiDistribute"/>
              <w:rPr>
                <w:rFonts w:ascii="Arial" w:hAnsi="Arial" w:cs="Arial"/>
                <w:b/>
                <w:bCs/>
                <w:sz w:val="22"/>
                <w:szCs w:val="22"/>
                <w:u w:val="single"/>
              </w:rPr>
            </w:pPr>
          </w:p>
        </w:tc>
        <w:tc>
          <w:tcPr>
            <w:tcW w:w="1440" w:type="dxa"/>
          </w:tcPr>
          <w:p w:rsidR="00B71F65" w:rsidRPr="00EE6405" w:rsidRDefault="00B71F65"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B71F65" w:rsidRPr="00EE6405" w:rsidRDefault="00B71F65"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2017</w:t>
            </w:r>
          </w:p>
        </w:tc>
        <w:tc>
          <w:tcPr>
            <w:tcW w:w="1440" w:type="dxa"/>
          </w:tcPr>
          <w:p w:rsidR="00B71F65" w:rsidRPr="00EE6405" w:rsidRDefault="00B71F65"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2016</w:t>
            </w:r>
          </w:p>
        </w:tc>
      </w:tr>
      <w:tr w:rsidR="00531362" w:rsidRPr="00EE6405" w:rsidTr="00FC1FED">
        <w:tc>
          <w:tcPr>
            <w:tcW w:w="5760" w:type="dxa"/>
            <w:gridSpan w:val="2"/>
          </w:tcPr>
          <w:p w:rsidR="00531362" w:rsidRPr="00EE6405" w:rsidRDefault="00531362" w:rsidP="00EE6405">
            <w:pPr>
              <w:spacing w:line="380" w:lineRule="exact"/>
              <w:ind w:left="252" w:right="-108" w:hanging="162"/>
              <w:rPr>
                <w:rFonts w:ascii="Arial" w:hAnsi="Arial" w:cs="Arial"/>
                <w:sz w:val="22"/>
                <w:szCs w:val="22"/>
              </w:rPr>
            </w:pPr>
            <w:r w:rsidRPr="00EE6405">
              <w:rPr>
                <w:rFonts w:ascii="Arial" w:hAnsi="Arial" w:cs="Arial"/>
                <w:sz w:val="22"/>
                <w:szCs w:val="22"/>
              </w:rPr>
              <w:t>Improvement, construction of buildings and building systems</w:t>
            </w:r>
          </w:p>
        </w:tc>
        <w:tc>
          <w:tcPr>
            <w:tcW w:w="1440" w:type="dxa"/>
          </w:tcPr>
          <w:p w:rsidR="00531362" w:rsidRPr="00EE6405" w:rsidRDefault="00531362" w:rsidP="00EE6405">
            <w:pPr>
              <w:tabs>
                <w:tab w:val="decimal" w:pos="1080"/>
              </w:tabs>
              <w:spacing w:line="380" w:lineRule="exact"/>
              <w:rPr>
                <w:rFonts w:ascii="Arial" w:hAnsi="Arial" w:cs="Arial"/>
                <w:spacing w:val="-4"/>
                <w:sz w:val="22"/>
                <w:szCs w:val="22"/>
              </w:rPr>
            </w:pPr>
          </w:p>
          <w:p w:rsidR="00531362" w:rsidRPr="00EE6405" w:rsidRDefault="00531362" w:rsidP="00EE6405">
            <w:pPr>
              <w:tabs>
                <w:tab w:val="decimal" w:pos="1080"/>
              </w:tabs>
              <w:spacing w:line="380" w:lineRule="exact"/>
              <w:rPr>
                <w:rFonts w:ascii="Arial" w:hAnsi="Arial" w:cs="Arial"/>
                <w:spacing w:val="-4"/>
                <w:sz w:val="22"/>
                <w:szCs w:val="22"/>
              </w:rPr>
            </w:pPr>
            <w:r w:rsidRPr="00EE6405">
              <w:rPr>
                <w:rFonts w:ascii="Arial" w:hAnsi="Arial" w:cs="Arial"/>
                <w:spacing w:val="-4"/>
                <w:sz w:val="22"/>
                <w:szCs w:val="22"/>
              </w:rPr>
              <w:t>1,011</w:t>
            </w:r>
          </w:p>
        </w:tc>
        <w:tc>
          <w:tcPr>
            <w:tcW w:w="1440" w:type="dxa"/>
          </w:tcPr>
          <w:p w:rsidR="00531362" w:rsidRPr="00EE6405" w:rsidRDefault="00531362" w:rsidP="00EE6405">
            <w:pPr>
              <w:tabs>
                <w:tab w:val="decimal" w:pos="1080"/>
              </w:tabs>
              <w:spacing w:line="380" w:lineRule="exact"/>
              <w:rPr>
                <w:rFonts w:ascii="Arial" w:hAnsi="Arial" w:cs="Arial"/>
                <w:spacing w:val="-4"/>
                <w:sz w:val="22"/>
                <w:szCs w:val="22"/>
              </w:rPr>
            </w:pPr>
          </w:p>
          <w:p w:rsidR="00531362" w:rsidRPr="00EE6405" w:rsidRDefault="00531362" w:rsidP="00EE6405">
            <w:pPr>
              <w:tabs>
                <w:tab w:val="decimal" w:pos="1080"/>
              </w:tabs>
              <w:spacing w:line="380" w:lineRule="exact"/>
              <w:rPr>
                <w:rFonts w:ascii="Arial" w:hAnsi="Arial" w:cs="Arial"/>
                <w:spacing w:val="-4"/>
                <w:sz w:val="22"/>
                <w:szCs w:val="22"/>
              </w:rPr>
            </w:pPr>
            <w:r w:rsidRPr="00EE6405">
              <w:rPr>
                <w:rFonts w:ascii="Arial" w:hAnsi="Arial" w:cs="Arial"/>
                <w:spacing w:val="-4"/>
                <w:sz w:val="22"/>
                <w:szCs w:val="22"/>
              </w:rPr>
              <w:t>44</w:t>
            </w:r>
          </w:p>
        </w:tc>
      </w:tr>
      <w:tr w:rsidR="009C6B85" w:rsidRPr="00EE6405" w:rsidTr="00531362">
        <w:tc>
          <w:tcPr>
            <w:tcW w:w="4320" w:type="dxa"/>
          </w:tcPr>
          <w:p w:rsidR="009C6B85" w:rsidRPr="00EE6405" w:rsidRDefault="009C6B85" w:rsidP="00EE6405">
            <w:pPr>
              <w:spacing w:line="380" w:lineRule="exact"/>
              <w:ind w:left="90" w:right="-108"/>
              <w:rPr>
                <w:rFonts w:ascii="Arial" w:hAnsi="Arial" w:cs="Arial"/>
                <w:sz w:val="22"/>
                <w:szCs w:val="22"/>
              </w:rPr>
            </w:pPr>
            <w:r w:rsidRPr="00EE6405">
              <w:rPr>
                <w:rFonts w:ascii="Arial" w:hAnsi="Arial" w:cs="Arial"/>
                <w:sz w:val="22"/>
                <w:szCs w:val="22"/>
              </w:rPr>
              <w:t>Acquisition of tools and equipment</w:t>
            </w:r>
          </w:p>
        </w:tc>
        <w:tc>
          <w:tcPr>
            <w:tcW w:w="1440" w:type="dxa"/>
          </w:tcPr>
          <w:p w:rsidR="009C6B85" w:rsidRPr="00EE6405" w:rsidRDefault="009C6B85" w:rsidP="00EE6405">
            <w:pPr>
              <w:spacing w:line="380" w:lineRule="exact"/>
              <w:ind w:right="252"/>
              <w:jc w:val="right"/>
              <w:rPr>
                <w:rFonts w:ascii="Arial" w:hAnsi="Arial" w:cs="Arial"/>
                <w:sz w:val="22"/>
                <w:szCs w:val="22"/>
              </w:rPr>
            </w:pPr>
          </w:p>
        </w:tc>
        <w:tc>
          <w:tcPr>
            <w:tcW w:w="1440" w:type="dxa"/>
          </w:tcPr>
          <w:p w:rsidR="009C6B85" w:rsidRPr="00EE6405" w:rsidRDefault="009C6B85" w:rsidP="00EE6405">
            <w:pPr>
              <w:tabs>
                <w:tab w:val="decimal" w:pos="1080"/>
              </w:tabs>
              <w:spacing w:line="380" w:lineRule="exact"/>
              <w:rPr>
                <w:rFonts w:ascii="Arial" w:hAnsi="Arial" w:cs="Arial"/>
                <w:spacing w:val="-4"/>
                <w:sz w:val="22"/>
                <w:szCs w:val="22"/>
              </w:rPr>
            </w:pPr>
            <w:r w:rsidRPr="00EE6405">
              <w:rPr>
                <w:rFonts w:ascii="Arial" w:hAnsi="Arial" w:cs="Arial"/>
                <w:spacing w:val="-4"/>
                <w:sz w:val="22"/>
                <w:szCs w:val="22"/>
              </w:rPr>
              <w:t>6</w:t>
            </w:r>
          </w:p>
        </w:tc>
        <w:tc>
          <w:tcPr>
            <w:tcW w:w="1440" w:type="dxa"/>
          </w:tcPr>
          <w:p w:rsidR="009C6B85" w:rsidRPr="00EE6405" w:rsidRDefault="009C6B85" w:rsidP="00EE6405">
            <w:pPr>
              <w:tabs>
                <w:tab w:val="decimal" w:pos="1080"/>
              </w:tabs>
              <w:spacing w:line="380" w:lineRule="exact"/>
              <w:rPr>
                <w:rFonts w:ascii="Arial" w:hAnsi="Arial" w:cs="Arial"/>
                <w:spacing w:val="-4"/>
                <w:sz w:val="22"/>
                <w:szCs w:val="22"/>
              </w:rPr>
            </w:pPr>
            <w:r w:rsidRPr="00EE6405">
              <w:rPr>
                <w:rFonts w:ascii="Arial" w:hAnsi="Arial" w:cs="Arial"/>
                <w:spacing w:val="-4"/>
                <w:sz w:val="22"/>
                <w:szCs w:val="22"/>
                <w:cs/>
              </w:rPr>
              <w:t>2</w:t>
            </w:r>
            <w:r w:rsidRPr="00EE6405">
              <w:rPr>
                <w:rFonts w:ascii="Arial" w:hAnsi="Arial" w:cs="Arial"/>
                <w:spacing w:val="-4"/>
                <w:sz w:val="22"/>
                <w:szCs w:val="22"/>
              </w:rPr>
              <w:t>2</w:t>
            </w:r>
          </w:p>
        </w:tc>
      </w:tr>
      <w:tr w:rsidR="009C6B85" w:rsidRPr="00EE6405" w:rsidTr="00531362">
        <w:tc>
          <w:tcPr>
            <w:tcW w:w="4320" w:type="dxa"/>
          </w:tcPr>
          <w:p w:rsidR="009C6B85" w:rsidRPr="00EE6405" w:rsidRDefault="009C6B85" w:rsidP="00EE6405">
            <w:pPr>
              <w:spacing w:line="380" w:lineRule="exact"/>
              <w:ind w:left="90" w:right="-108"/>
              <w:rPr>
                <w:rFonts w:ascii="Arial" w:hAnsi="Arial" w:cs="Arial"/>
                <w:sz w:val="22"/>
                <w:szCs w:val="22"/>
              </w:rPr>
            </w:pPr>
            <w:r w:rsidRPr="00EE6405">
              <w:rPr>
                <w:rFonts w:ascii="Arial" w:hAnsi="Arial" w:cs="Arial"/>
                <w:sz w:val="22"/>
                <w:szCs w:val="22"/>
              </w:rPr>
              <w:t>Acquisition of computer software</w:t>
            </w:r>
          </w:p>
        </w:tc>
        <w:tc>
          <w:tcPr>
            <w:tcW w:w="1440" w:type="dxa"/>
          </w:tcPr>
          <w:p w:rsidR="009C6B85" w:rsidRPr="00EE6405" w:rsidRDefault="009C6B85" w:rsidP="00EE6405">
            <w:pPr>
              <w:spacing w:line="380" w:lineRule="exact"/>
              <w:ind w:right="252"/>
              <w:jc w:val="right"/>
              <w:rPr>
                <w:rFonts w:ascii="Arial" w:hAnsi="Arial" w:cs="Arial"/>
                <w:sz w:val="22"/>
                <w:szCs w:val="22"/>
              </w:rPr>
            </w:pPr>
          </w:p>
        </w:tc>
        <w:tc>
          <w:tcPr>
            <w:tcW w:w="1440" w:type="dxa"/>
          </w:tcPr>
          <w:p w:rsidR="009C6B85" w:rsidRPr="00EE6405" w:rsidRDefault="009C6B85" w:rsidP="00EE6405">
            <w:pPr>
              <w:pBdr>
                <w:bottom w:val="single" w:sz="4" w:space="1" w:color="auto"/>
              </w:pBdr>
              <w:tabs>
                <w:tab w:val="decimal" w:pos="1080"/>
              </w:tabs>
              <w:spacing w:line="380" w:lineRule="exact"/>
              <w:rPr>
                <w:rFonts w:ascii="Arial" w:hAnsi="Arial" w:cs="Arial"/>
                <w:spacing w:val="-4"/>
                <w:sz w:val="22"/>
                <w:szCs w:val="22"/>
              </w:rPr>
            </w:pPr>
            <w:r w:rsidRPr="00EE6405">
              <w:rPr>
                <w:rFonts w:ascii="Arial" w:hAnsi="Arial" w:cs="Arial"/>
                <w:spacing w:val="-4"/>
                <w:sz w:val="22"/>
                <w:szCs w:val="22"/>
              </w:rPr>
              <w:t>26</w:t>
            </w:r>
          </w:p>
        </w:tc>
        <w:tc>
          <w:tcPr>
            <w:tcW w:w="1440" w:type="dxa"/>
          </w:tcPr>
          <w:p w:rsidR="009C6B85" w:rsidRPr="00EE6405" w:rsidRDefault="009C6B85" w:rsidP="00EE6405">
            <w:pPr>
              <w:pBdr>
                <w:bottom w:val="single" w:sz="4" w:space="1" w:color="auto"/>
              </w:pBdr>
              <w:tabs>
                <w:tab w:val="decimal" w:pos="1080"/>
              </w:tabs>
              <w:spacing w:line="380" w:lineRule="exact"/>
              <w:rPr>
                <w:rFonts w:ascii="Arial" w:hAnsi="Arial" w:cs="Arial"/>
                <w:spacing w:val="-4"/>
                <w:sz w:val="22"/>
                <w:szCs w:val="22"/>
              </w:rPr>
            </w:pPr>
            <w:r w:rsidRPr="00EE6405">
              <w:rPr>
                <w:rFonts w:ascii="Arial" w:hAnsi="Arial" w:cs="Arial"/>
                <w:spacing w:val="-4"/>
                <w:sz w:val="22"/>
                <w:szCs w:val="22"/>
              </w:rPr>
              <w:t>31</w:t>
            </w:r>
          </w:p>
        </w:tc>
      </w:tr>
      <w:tr w:rsidR="009C6B85" w:rsidRPr="00EE6405" w:rsidTr="00531362">
        <w:tc>
          <w:tcPr>
            <w:tcW w:w="4320" w:type="dxa"/>
          </w:tcPr>
          <w:p w:rsidR="009C6B85" w:rsidRPr="00EE6405" w:rsidRDefault="009C6B85" w:rsidP="00EE6405">
            <w:pPr>
              <w:spacing w:line="380" w:lineRule="exact"/>
              <w:ind w:left="90" w:right="-108"/>
              <w:rPr>
                <w:rFonts w:ascii="Arial" w:hAnsi="Arial" w:cs="Arial"/>
                <w:sz w:val="22"/>
                <w:szCs w:val="22"/>
              </w:rPr>
            </w:pPr>
            <w:r w:rsidRPr="00EE6405">
              <w:rPr>
                <w:rFonts w:ascii="Arial" w:hAnsi="Arial" w:cs="Arial"/>
                <w:sz w:val="22"/>
                <w:szCs w:val="22"/>
              </w:rPr>
              <w:t>Total</w:t>
            </w:r>
            <w:r w:rsidRPr="00EE6405">
              <w:rPr>
                <w:rFonts w:ascii="Arial" w:hAnsi="Arial" w:cs="Arial"/>
                <w:b/>
                <w:bCs/>
                <w:sz w:val="22"/>
                <w:szCs w:val="22"/>
              </w:rPr>
              <w:t xml:space="preserve"> </w:t>
            </w:r>
            <w:r w:rsidRPr="00EE6405">
              <w:rPr>
                <w:rFonts w:ascii="Arial" w:hAnsi="Arial" w:cs="Arial"/>
                <w:sz w:val="22"/>
                <w:szCs w:val="22"/>
              </w:rPr>
              <w:t>capital commitments</w:t>
            </w:r>
          </w:p>
        </w:tc>
        <w:tc>
          <w:tcPr>
            <w:tcW w:w="1440" w:type="dxa"/>
          </w:tcPr>
          <w:p w:rsidR="009C6B85" w:rsidRPr="00EE6405" w:rsidRDefault="009C6B85" w:rsidP="00EE6405">
            <w:pPr>
              <w:spacing w:line="380" w:lineRule="exact"/>
              <w:ind w:right="252"/>
              <w:jc w:val="right"/>
              <w:rPr>
                <w:rFonts w:ascii="Arial" w:hAnsi="Arial" w:cs="Arial"/>
                <w:sz w:val="22"/>
                <w:szCs w:val="22"/>
              </w:rPr>
            </w:pPr>
          </w:p>
        </w:tc>
        <w:tc>
          <w:tcPr>
            <w:tcW w:w="1440" w:type="dxa"/>
          </w:tcPr>
          <w:p w:rsidR="009C6B85" w:rsidRPr="00EE6405" w:rsidRDefault="009C6B85" w:rsidP="00EE6405">
            <w:pPr>
              <w:pBdr>
                <w:bottom w:val="double" w:sz="4" w:space="1" w:color="auto"/>
              </w:pBdr>
              <w:tabs>
                <w:tab w:val="decimal" w:pos="1080"/>
              </w:tabs>
              <w:spacing w:line="380" w:lineRule="exact"/>
              <w:rPr>
                <w:rFonts w:ascii="Arial" w:hAnsi="Arial" w:cs="Arial"/>
                <w:spacing w:val="-4"/>
                <w:sz w:val="22"/>
                <w:szCs w:val="22"/>
              </w:rPr>
            </w:pPr>
            <w:r w:rsidRPr="00EE6405">
              <w:rPr>
                <w:rFonts w:ascii="Arial" w:hAnsi="Arial" w:cs="Arial"/>
                <w:spacing w:val="-4"/>
                <w:sz w:val="22"/>
                <w:szCs w:val="22"/>
              </w:rPr>
              <w:t>1,043</w:t>
            </w:r>
          </w:p>
        </w:tc>
        <w:tc>
          <w:tcPr>
            <w:tcW w:w="1440" w:type="dxa"/>
          </w:tcPr>
          <w:p w:rsidR="009C6B85" w:rsidRPr="00EE6405" w:rsidRDefault="009C6B85" w:rsidP="00EE6405">
            <w:pPr>
              <w:pBdr>
                <w:bottom w:val="double" w:sz="4" w:space="1" w:color="auto"/>
              </w:pBdr>
              <w:tabs>
                <w:tab w:val="decimal" w:pos="1080"/>
              </w:tabs>
              <w:spacing w:line="380" w:lineRule="exact"/>
              <w:rPr>
                <w:rFonts w:ascii="Arial" w:hAnsi="Arial" w:cs="Arial"/>
                <w:spacing w:val="-4"/>
                <w:sz w:val="22"/>
                <w:szCs w:val="22"/>
              </w:rPr>
            </w:pPr>
            <w:r w:rsidRPr="00EE6405">
              <w:rPr>
                <w:rFonts w:ascii="Arial" w:hAnsi="Arial" w:cs="Arial"/>
                <w:spacing w:val="-4"/>
                <w:sz w:val="22"/>
                <w:szCs w:val="22"/>
                <w:cs/>
              </w:rPr>
              <w:t>97</w:t>
            </w:r>
          </w:p>
        </w:tc>
      </w:tr>
    </w:tbl>
    <w:p w:rsidR="00B71F65" w:rsidRPr="00EE6405" w:rsidRDefault="00A67496" w:rsidP="00EE6405">
      <w:pPr>
        <w:pStyle w:val="BodyTextIndent"/>
        <w:spacing w:before="240"/>
        <w:ind w:left="533" w:hanging="533"/>
        <w:rPr>
          <w:rFonts w:ascii="Arial" w:hAnsi="Arial" w:cs="Arial"/>
          <w:b/>
          <w:bCs/>
          <w:sz w:val="22"/>
          <w:szCs w:val="22"/>
        </w:rPr>
      </w:pPr>
      <w:r w:rsidRPr="00EE6405">
        <w:rPr>
          <w:rFonts w:ascii="Arial" w:hAnsi="Arial" w:cs="Arial"/>
          <w:b/>
          <w:bCs/>
          <w:sz w:val="22"/>
          <w:szCs w:val="22"/>
        </w:rPr>
        <w:t>25</w:t>
      </w:r>
      <w:r w:rsidR="00B71F65" w:rsidRPr="00EE6405">
        <w:rPr>
          <w:rFonts w:ascii="Arial" w:hAnsi="Arial" w:cs="Arial"/>
          <w:b/>
          <w:bCs/>
          <w:sz w:val="22"/>
          <w:szCs w:val="22"/>
        </w:rPr>
        <w:t>.2</w:t>
      </w:r>
      <w:r w:rsidR="00B71F65" w:rsidRPr="00EE6405">
        <w:rPr>
          <w:rFonts w:ascii="Arial" w:hAnsi="Arial" w:cs="Arial"/>
          <w:b/>
          <w:bCs/>
          <w:sz w:val="22"/>
          <w:szCs w:val="22"/>
        </w:rPr>
        <w:tab/>
        <w:t>Operating lease commitments</w:t>
      </w:r>
    </w:p>
    <w:p w:rsidR="00B71F65" w:rsidRPr="00EE6405" w:rsidRDefault="00B71F65" w:rsidP="00EE6405">
      <w:pPr>
        <w:pStyle w:val="BodyTextIndent"/>
        <w:ind w:left="533" w:firstLine="0"/>
        <w:rPr>
          <w:rFonts w:ascii="Arial" w:hAnsi="Arial" w:cs="Arial"/>
          <w:sz w:val="22"/>
          <w:szCs w:val="22"/>
        </w:rPr>
      </w:pPr>
      <w:r w:rsidRPr="00EE6405">
        <w:rPr>
          <w:rFonts w:ascii="Arial" w:hAnsi="Arial" w:cs="Arial"/>
          <w:sz w:val="22"/>
          <w:szCs w:val="22"/>
        </w:rPr>
        <w:t xml:space="preserve">The Company </w:t>
      </w:r>
      <w:r w:rsidR="00A67496" w:rsidRPr="00EE6405">
        <w:rPr>
          <w:rFonts w:ascii="Arial" w:hAnsi="Arial" w:cs="Arial"/>
          <w:sz w:val="22"/>
          <w:szCs w:val="22"/>
        </w:rPr>
        <w:t>has</w:t>
      </w:r>
      <w:r w:rsidRPr="00EE6405">
        <w:rPr>
          <w:rFonts w:ascii="Arial" w:hAnsi="Arial" w:cs="Arial"/>
          <w:sz w:val="22"/>
          <w:szCs w:val="22"/>
        </w:rPr>
        <w:t xml:space="preserve"> entered into several operating lease agreements in respect of the lease of land, </w:t>
      </w:r>
      <w:r w:rsidR="00A67496" w:rsidRPr="00EE6405">
        <w:rPr>
          <w:rFonts w:ascii="Arial" w:hAnsi="Arial" w:cs="Arial"/>
          <w:sz w:val="22"/>
          <w:szCs w:val="22"/>
        </w:rPr>
        <w:t>office spaces</w:t>
      </w:r>
      <w:r w:rsidR="00955878" w:rsidRPr="00EE6405">
        <w:rPr>
          <w:rFonts w:ascii="Arial" w:hAnsi="Arial" w:cs="Arial"/>
          <w:sz w:val="22"/>
          <w:szCs w:val="22"/>
        </w:rPr>
        <w:t xml:space="preserve">, </w:t>
      </w:r>
      <w:r w:rsidRPr="00EE6405">
        <w:rPr>
          <w:rFonts w:ascii="Arial" w:hAnsi="Arial" w:cs="Arial"/>
          <w:sz w:val="22"/>
          <w:szCs w:val="22"/>
        </w:rPr>
        <w:t xml:space="preserve">equipment </w:t>
      </w:r>
      <w:r w:rsidR="00955878" w:rsidRPr="00EE6405">
        <w:rPr>
          <w:rFonts w:ascii="Arial" w:hAnsi="Arial" w:cs="Arial"/>
          <w:sz w:val="22"/>
          <w:szCs w:val="22"/>
        </w:rPr>
        <w:t>and other</w:t>
      </w:r>
      <w:r w:rsidR="00727331" w:rsidRPr="00EE6405">
        <w:rPr>
          <w:rFonts w:ascii="Arial" w:hAnsi="Arial" w:cs="Arial"/>
          <w:sz w:val="22"/>
          <w:szCs w:val="22"/>
        </w:rPr>
        <w:t>s</w:t>
      </w:r>
      <w:r w:rsidRPr="00EE6405">
        <w:rPr>
          <w:rFonts w:ascii="Arial" w:hAnsi="Arial" w:cs="Arial"/>
          <w:sz w:val="22"/>
          <w:szCs w:val="22"/>
        </w:rPr>
        <w:t>. The terms of the agreements are generally between 1 and 3 years.</w:t>
      </w:r>
    </w:p>
    <w:p w:rsidR="00B71F65" w:rsidRPr="00EE6405" w:rsidRDefault="00B71F65" w:rsidP="00EE6405">
      <w:pPr>
        <w:pStyle w:val="BodyTextIndent"/>
        <w:ind w:left="533" w:firstLine="0"/>
        <w:rPr>
          <w:rFonts w:ascii="Arial" w:hAnsi="Arial" w:cs="Arial"/>
          <w:sz w:val="22"/>
          <w:szCs w:val="22"/>
        </w:rPr>
      </w:pPr>
      <w:r w:rsidRPr="00EE6405">
        <w:rPr>
          <w:rFonts w:ascii="Arial" w:hAnsi="Arial" w:cs="Arial"/>
          <w:sz w:val="22"/>
          <w:szCs w:val="22"/>
        </w:rPr>
        <w:t>Future minimum lease payments required under these agreements were as follows.</w:t>
      </w:r>
    </w:p>
    <w:tbl>
      <w:tblPr>
        <w:tblW w:w="8640" w:type="dxa"/>
        <w:tblInd w:w="360" w:type="dxa"/>
        <w:tblLayout w:type="fixed"/>
        <w:tblLook w:val="0000" w:firstRow="0" w:lastRow="0" w:firstColumn="0" w:lastColumn="0" w:noHBand="0" w:noVBand="0"/>
      </w:tblPr>
      <w:tblGrid>
        <w:gridCol w:w="4320"/>
        <w:gridCol w:w="1440"/>
        <w:gridCol w:w="1440"/>
        <w:gridCol w:w="1440"/>
      </w:tblGrid>
      <w:tr w:rsidR="002F7C4B" w:rsidRPr="00EE6405" w:rsidTr="00FC1FED">
        <w:tc>
          <w:tcPr>
            <w:tcW w:w="4320" w:type="dxa"/>
          </w:tcPr>
          <w:p w:rsidR="002F7C4B" w:rsidRPr="00EE6405" w:rsidRDefault="002F7C4B" w:rsidP="00EE6405">
            <w:pPr>
              <w:spacing w:line="380" w:lineRule="exact"/>
              <w:ind w:right="-18"/>
              <w:jc w:val="thaiDistribute"/>
              <w:rPr>
                <w:rFonts w:ascii="Arial" w:hAnsi="Arial" w:cs="Arial"/>
                <w:sz w:val="22"/>
                <w:szCs w:val="22"/>
              </w:rPr>
            </w:pPr>
            <w:r w:rsidRPr="00EE6405">
              <w:rPr>
                <w:rFonts w:ascii="Arial" w:hAnsi="Arial" w:cs="Arial"/>
                <w:b/>
                <w:bCs/>
                <w:sz w:val="22"/>
                <w:szCs w:val="22"/>
                <w:cs/>
              </w:rPr>
              <w:tab/>
            </w:r>
            <w:r w:rsidRPr="00EE6405">
              <w:rPr>
                <w:rFonts w:ascii="Arial" w:hAnsi="Arial" w:cs="Arial"/>
                <w:b/>
                <w:bCs/>
                <w:sz w:val="22"/>
                <w:szCs w:val="22"/>
              </w:rPr>
              <w:tab/>
            </w:r>
            <w:r w:rsidRPr="00EE6405">
              <w:rPr>
                <w:rFonts w:ascii="Arial" w:hAnsi="Arial" w:cs="Arial"/>
                <w:sz w:val="22"/>
                <w:szCs w:val="22"/>
              </w:rPr>
              <w:tab/>
            </w:r>
          </w:p>
        </w:tc>
        <w:tc>
          <w:tcPr>
            <w:tcW w:w="1440" w:type="dxa"/>
          </w:tcPr>
          <w:p w:rsidR="002F7C4B" w:rsidRPr="00EE6405" w:rsidRDefault="002F7C4B" w:rsidP="00EE640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2F7C4B" w:rsidRPr="00EE6405" w:rsidRDefault="002F7C4B" w:rsidP="00EE6405">
            <w:pPr>
              <w:tabs>
                <w:tab w:val="left" w:pos="600"/>
                <w:tab w:val="left" w:pos="900"/>
                <w:tab w:val="right" w:pos="7280"/>
                <w:tab w:val="right" w:pos="8540"/>
              </w:tabs>
              <w:spacing w:line="380" w:lineRule="exact"/>
              <w:ind w:right="-45"/>
              <w:jc w:val="right"/>
              <w:rPr>
                <w:rFonts w:ascii="Arial" w:hAnsi="Arial" w:cs="Arial"/>
                <w:sz w:val="22"/>
                <w:szCs w:val="22"/>
                <w:cs/>
              </w:rPr>
            </w:pPr>
            <w:r w:rsidRPr="00EE6405">
              <w:rPr>
                <w:rFonts w:ascii="Arial" w:hAnsi="Arial" w:cs="Arial"/>
                <w:sz w:val="22"/>
                <w:szCs w:val="22"/>
              </w:rPr>
              <w:t>(Unit: Million Baht)</w:t>
            </w:r>
          </w:p>
        </w:tc>
      </w:tr>
      <w:tr w:rsidR="002F7C4B" w:rsidRPr="00EE6405" w:rsidTr="00FC1FED">
        <w:tc>
          <w:tcPr>
            <w:tcW w:w="4320" w:type="dxa"/>
          </w:tcPr>
          <w:p w:rsidR="002F7C4B" w:rsidRPr="00EE6405" w:rsidRDefault="002F7C4B" w:rsidP="00EE6405">
            <w:pPr>
              <w:spacing w:line="380" w:lineRule="exact"/>
              <w:ind w:right="-18"/>
              <w:jc w:val="thaiDistribute"/>
              <w:rPr>
                <w:rFonts w:ascii="Arial" w:hAnsi="Arial" w:cs="Arial"/>
                <w:b/>
                <w:bCs/>
                <w:sz w:val="22"/>
                <w:szCs w:val="22"/>
                <w:cs/>
              </w:rPr>
            </w:pPr>
          </w:p>
        </w:tc>
        <w:tc>
          <w:tcPr>
            <w:tcW w:w="1440" w:type="dxa"/>
          </w:tcPr>
          <w:p w:rsidR="002F7C4B" w:rsidRPr="00EE6405" w:rsidRDefault="002F7C4B" w:rsidP="00EE640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2F7C4B" w:rsidRPr="00EE6405" w:rsidRDefault="002F7C4B" w:rsidP="00EE64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E6405">
              <w:rPr>
                <w:rFonts w:ascii="Arial" w:hAnsi="Arial" w:cs="Arial"/>
                <w:sz w:val="22"/>
                <w:szCs w:val="22"/>
              </w:rPr>
              <w:t>As at  31 December</w:t>
            </w:r>
          </w:p>
        </w:tc>
      </w:tr>
      <w:tr w:rsidR="002F7C4B" w:rsidRPr="00EE6405" w:rsidTr="00FC1FED">
        <w:tc>
          <w:tcPr>
            <w:tcW w:w="4320" w:type="dxa"/>
          </w:tcPr>
          <w:p w:rsidR="002F7C4B" w:rsidRPr="00EE6405" w:rsidRDefault="002F7C4B" w:rsidP="00EE6405">
            <w:pPr>
              <w:spacing w:line="380" w:lineRule="exact"/>
              <w:ind w:right="-18"/>
              <w:jc w:val="thaiDistribute"/>
              <w:rPr>
                <w:rFonts w:ascii="Arial" w:hAnsi="Arial" w:cs="Arial"/>
                <w:b/>
                <w:bCs/>
                <w:sz w:val="22"/>
                <w:szCs w:val="22"/>
                <w:u w:val="single"/>
              </w:rPr>
            </w:pPr>
          </w:p>
        </w:tc>
        <w:tc>
          <w:tcPr>
            <w:tcW w:w="1440" w:type="dxa"/>
          </w:tcPr>
          <w:p w:rsidR="002F7C4B" w:rsidRPr="00EE6405" w:rsidRDefault="002F7C4B"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2F7C4B" w:rsidRPr="00EE6405" w:rsidRDefault="002F7C4B"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2017</w:t>
            </w:r>
          </w:p>
        </w:tc>
        <w:tc>
          <w:tcPr>
            <w:tcW w:w="1440" w:type="dxa"/>
          </w:tcPr>
          <w:p w:rsidR="002F7C4B" w:rsidRPr="00EE6405" w:rsidRDefault="002F7C4B"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2016</w:t>
            </w:r>
          </w:p>
        </w:tc>
      </w:tr>
      <w:tr w:rsidR="002F7C4B" w:rsidRPr="00EE6405" w:rsidTr="00FC1FED">
        <w:tc>
          <w:tcPr>
            <w:tcW w:w="5760" w:type="dxa"/>
            <w:gridSpan w:val="2"/>
          </w:tcPr>
          <w:p w:rsidR="002F7C4B" w:rsidRPr="00EE6405" w:rsidRDefault="002F7C4B" w:rsidP="00EE64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EE6405">
              <w:rPr>
                <w:rFonts w:ascii="Arial" w:hAnsi="Arial" w:cs="Arial"/>
                <w:color w:val="000000"/>
                <w:sz w:val="22"/>
                <w:szCs w:val="22"/>
              </w:rPr>
              <w:t>Payable:</w:t>
            </w:r>
          </w:p>
        </w:tc>
        <w:tc>
          <w:tcPr>
            <w:tcW w:w="1440" w:type="dxa"/>
          </w:tcPr>
          <w:p w:rsidR="002F7C4B" w:rsidRPr="00EE6405" w:rsidRDefault="002F7C4B" w:rsidP="00EE6405">
            <w:pPr>
              <w:tabs>
                <w:tab w:val="decimal" w:pos="1080"/>
              </w:tabs>
              <w:spacing w:line="380" w:lineRule="exact"/>
              <w:rPr>
                <w:rFonts w:ascii="Arial" w:hAnsi="Arial" w:cs="Arial"/>
                <w:spacing w:val="-4"/>
                <w:sz w:val="22"/>
                <w:szCs w:val="22"/>
              </w:rPr>
            </w:pPr>
          </w:p>
        </w:tc>
        <w:tc>
          <w:tcPr>
            <w:tcW w:w="1440" w:type="dxa"/>
          </w:tcPr>
          <w:p w:rsidR="002F7C4B" w:rsidRPr="00EE6405" w:rsidRDefault="002F7C4B" w:rsidP="00EE6405">
            <w:pPr>
              <w:tabs>
                <w:tab w:val="decimal" w:pos="1080"/>
              </w:tabs>
              <w:spacing w:line="380" w:lineRule="exact"/>
              <w:rPr>
                <w:rFonts w:ascii="Arial" w:hAnsi="Arial" w:cs="Arial"/>
                <w:spacing w:val="-4"/>
                <w:sz w:val="22"/>
                <w:szCs w:val="22"/>
              </w:rPr>
            </w:pPr>
          </w:p>
        </w:tc>
      </w:tr>
      <w:tr w:rsidR="002F7C4B" w:rsidRPr="00EE6405" w:rsidTr="00FC1FED">
        <w:tc>
          <w:tcPr>
            <w:tcW w:w="5760" w:type="dxa"/>
            <w:gridSpan w:val="2"/>
          </w:tcPr>
          <w:p w:rsidR="002F7C4B" w:rsidRPr="00EE6405" w:rsidRDefault="002F7C4B" w:rsidP="00EE6405">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EE6405">
              <w:rPr>
                <w:rFonts w:ascii="Arial" w:hAnsi="Arial" w:cs="Arial"/>
                <w:color w:val="000000"/>
                <w:sz w:val="22"/>
                <w:szCs w:val="22"/>
              </w:rPr>
              <w:t>In up to 1 year</w:t>
            </w:r>
          </w:p>
        </w:tc>
        <w:tc>
          <w:tcPr>
            <w:tcW w:w="1440" w:type="dxa"/>
          </w:tcPr>
          <w:p w:rsidR="002F7C4B" w:rsidRPr="00EE6405" w:rsidRDefault="002F7C4B" w:rsidP="00EE6405">
            <w:pPr>
              <w:tabs>
                <w:tab w:val="decimal" w:pos="882"/>
              </w:tabs>
              <w:spacing w:line="380" w:lineRule="exact"/>
              <w:rPr>
                <w:rFonts w:ascii="Arial" w:hAnsi="Arial" w:cs="Arial"/>
                <w:spacing w:val="-4"/>
                <w:sz w:val="22"/>
                <w:szCs w:val="22"/>
              </w:rPr>
            </w:pPr>
            <w:r w:rsidRPr="00EE6405">
              <w:rPr>
                <w:rFonts w:ascii="Arial" w:hAnsi="Arial" w:cs="Arial"/>
                <w:spacing w:val="-4"/>
                <w:sz w:val="22"/>
                <w:szCs w:val="22"/>
              </w:rPr>
              <w:t>8</w:t>
            </w:r>
          </w:p>
        </w:tc>
        <w:tc>
          <w:tcPr>
            <w:tcW w:w="1440" w:type="dxa"/>
          </w:tcPr>
          <w:p w:rsidR="002F7C4B" w:rsidRPr="00EE6405" w:rsidRDefault="002F7C4B" w:rsidP="00EE6405">
            <w:pPr>
              <w:tabs>
                <w:tab w:val="decimal" w:pos="882"/>
              </w:tabs>
              <w:spacing w:line="380" w:lineRule="exact"/>
              <w:rPr>
                <w:rFonts w:ascii="Arial" w:hAnsi="Arial" w:cs="Arial"/>
                <w:spacing w:val="-4"/>
                <w:sz w:val="22"/>
                <w:szCs w:val="22"/>
              </w:rPr>
            </w:pPr>
            <w:r w:rsidRPr="00EE6405">
              <w:rPr>
                <w:rFonts w:ascii="Arial" w:hAnsi="Arial" w:cs="Arial"/>
                <w:spacing w:val="-4"/>
                <w:sz w:val="22"/>
                <w:szCs w:val="22"/>
              </w:rPr>
              <w:t>10</w:t>
            </w:r>
          </w:p>
        </w:tc>
      </w:tr>
      <w:tr w:rsidR="002F7C4B" w:rsidRPr="00EE6405" w:rsidTr="00FC1FED">
        <w:tc>
          <w:tcPr>
            <w:tcW w:w="5760" w:type="dxa"/>
            <w:gridSpan w:val="2"/>
          </w:tcPr>
          <w:p w:rsidR="002F7C4B" w:rsidRPr="00EE6405" w:rsidRDefault="002F7C4B" w:rsidP="00EE6405">
            <w:pPr>
              <w:tabs>
                <w:tab w:val="left" w:pos="2880"/>
                <w:tab w:val="left" w:pos="5760"/>
                <w:tab w:val="decimal" w:pos="6660"/>
                <w:tab w:val="left" w:pos="7110"/>
                <w:tab w:val="decimal" w:pos="7920"/>
              </w:tabs>
              <w:spacing w:line="380" w:lineRule="exact"/>
              <w:ind w:left="860" w:right="-43" w:hanging="248"/>
              <w:rPr>
                <w:rFonts w:ascii="Arial" w:hAnsi="Arial" w:cs="Arial"/>
                <w:color w:val="000000"/>
                <w:sz w:val="22"/>
                <w:szCs w:val="22"/>
              </w:rPr>
            </w:pPr>
            <w:r w:rsidRPr="00EE6405">
              <w:rPr>
                <w:rFonts w:ascii="Arial" w:hAnsi="Arial" w:cs="Arial"/>
                <w:color w:val="000000"/>
                <w:sz w:val="22"/>
                <w:szCs w:val="22"/>
              </w:rPr>
              <w:t>In over 1 and up to 3 years</w:t>
            </w:r>
          </w:p>
        </w:tc>
        <w:tc>
          <w:tcPr>
            <w:tcW w:w="1440" w:type="dxa"/>
          </w:tcPr>
          <w:p w:rsidR="002F7C4B" w:rsidRPr="00EE6405" w:rsidRDefault="002F7C4B" w:rsidP="00EE6405">
            <w:pPr>
              <w:tabs>
                <w:tab w:val="decimal" w:pos="882"/>
              </w:tabs>
              <w:spacing w:line="380" w:lineRule="exact"/>
              <w:rPr>
                <w:rFonts w:ascii="Arial" w:hAnsi="Arial" w:cs="Arial"/>
                <w:spacing w:val="-4"/>
                <w:sz w:val="22"/>
                <w:szCs w:val="22"/>
              </w:rPr>
            </w:pPr>
            <w:r w:rsidRPr="00EE6405">
              <w:rPr>
                <w:rFonts w:ascii="Arial" w:hAnsi="Arial" w:cs="Arial"/>
                <w:spacing w:val="-4"/>
                <w:sz w:val="22"/>
                <w:szCs w:val="22"/>
              </w:rPr>
              <w:t>2</w:t>
            </w:r>
          </w:p>
        </w:tc>
        <w:tc>
          <w:tcPr>
            <w:tcW w:w="1440" w:type="dxa"/>
          </w:tcPr>
          <w:p w:rsidR="002F7C4B" w:rsidRPr="00EE6405" w:rsidRDefault="002F7C4B" w:rsidP="00EE6405">
            <w:pPr>
              <w:tabs>
                <w:tab w:val="decimal" w:pos="882"/>
              </w:tabs>
              <w:spacing w:line="380" w:lineRule="exact"/>
              <w:rPr>
                <w:rFonts w:ascii="Arial" w:hAnsi="Arial" w:cs="Arial"/>
                <w:spacing w:val="-4"/>
                <w:sz w:val="22"/>
                <w:szCs w:val="22"/>
              </w:rPr>
            </w:pPr>
            <w:r w:rsidRPr="00EE6405">
              <w:rPr>
                <w:rFonts w:ascii="Arial" w:hAnsi="Arial" w:cs="Arial"/>
                <w:spacing w:val="-4"/>
                <w:sz w:val="22"/>
                <w:szCs w:val="22"/>
              </w:rPr>
              <w:t>11</w:t>
            </w:r>
          </w:p>
        </w:tc>
      </w:tr>
    </w:tbl>
    <w:p w:rsidR="005537C6" w:rsidRPr="00EE6405" w:rsidRDefault="00A67496" w:rsidP="00EE6405">
      <w:pPr>
        <w:spacing w:before="240" w:after="120" w:line="380" w:lineRule="exact"/>
        <w:ind w:left="547" w:hanging="547"/>
        <w:jc w:val="thaiDistribute"/>
        <w:rPr>
          <w:rFonts w:ascii="Arial" w:hAnsi="Arial" w:cs="Arial"/>
          <w:sz w:val="22"/>
          <w:szCs w:val="22"/>
        </w:rPr>
      </w:pPr>
      <w:r w:rsidRPr="00EE6405">
        <w:rPr>
          <w:rFonts w:ascii="Arial" w:hAnsi="Arial" w:cs="Arial"/>
          <w:b/>
          <w:bCs/>
          <w:sz w:val="22"/>
          <w:szCs w:val="22"/>
        </w:rPr>
        <w:t>25.3</w:t>
      </w:r>
      <w:r w:rsidR="005537C6" w:rsidRPr="00EE6405">
        <w:rPr>
          <w:rFonts w:ascii="Arial" w:hAnsi="Arial" w:cs="Arial"/>
          <w:b/>
          <w:bCs/>
          <w:sz w:val="22"/>
          <w:szCs w:val="22"/>
        </w:rPr>
        <w:tab/>
        <w:t>Long-term service commitments</w:t>
      </w:r>
    </w:p>
    <w:p w:rsidR="005537C6" w:rsidRPr="00EE6405" w:rsidRDefault="005537C6" w:rsidP="00EE6405">
      <w:pPr>
        <w:spacing w:before="120" w:after="120" w:line="380" w:lineRule="exact"/>
        <w:ind w:left="547" w:hanging="547"/>
        <w:jc w:val="thaiDistribute"/>
        <w:rPr>
          <w:rFonts w:ascii="Arial" w:hAnsi="Arial" w:cs="Arial"/>
          <w:sz w:val="22"/>
          <w:szCs w:val="22"/>
        </w:rPr>
      </w:pPr>
      <w:r w:rsidRPr="00EE6405">
        <w:rPr>
          <w:rFonts w:ascii="Arial" w:hAnsi="Arial" w:cs="Arial"/>
          <w:sz w:val="22"/>
          <w:szCs w:val="22"/>
        </w:rPr>
        <w:tab/>
        <w:t>The Company has entered into service agreements for maintenance of medical instruments and other services, with a</w:t>
      </w:r>
      <w:r w:rsidR="00B30B9D" w:rsidRPr="00EE6405">
        <w:rPr>
          <w:rFonts w:ascii="Arial" w:hAnsi="Arial" w:cs="Arial"/>
          <w:sz w:val="22"/>
          <w:szCs w:val="22"/>
        </w:rPr>
        <w:t xml:space="preserve"> total of approximately Baht </w:t>
      </w:r>
      <w:r w:rsidR="009C6B85" w:rsidRPr="00EE6405">
        <w:rPr>
          <w:rFonts w:ascii="Arial" w:hAnsi="Arial" w:cs="Arial"/>
          <w:sz w:val="22"/>
          <w:szCs w:val="22"/>
        </w:rPr>
        <w:t>65</w:t>
      </w:r>
      <w:r w:rsidRPr="00EE6405">
        <w:rPr>
          <w:rFonts w:ascii="Arial" w:hAnsi="Arial" w:cs="Arial"/>
          <w:sz w:val="22"/>
          <w:szCs w:val="22"/>
        </w:rPr>
        <w:t xml:space="preserve"> million</w:t>
      </w:r>
      <w:r w:rsidR="00366741" w:rsidRPr="00EE6405">
        <w:rPr>
          <w:rFonts w:ascii="Arial" w:hAnsi="Arial" w:cs="Arial"/>
          <w:sz w:val="22"/>
          <w:szCs w:val="22"/>
        </w:rPr>
        <w:t xml:space="preserve"> </w:t>
      </w:r>
      <w:r w:rsidRPr="00EE6405">
        <w:rPr>
          <w:rFonts w:ascii="Arial" w:hAnsi="Arial" w:cs="Arial"/>
          <w:sz w:val="22"/>
          <w:szCs w:val="22"/>
        </w:rPr>
        <w:t>to b</w:t>
      </w:r>
      <w:r w:rsidR="00B30B9D" w:rsidRPr="00EE6405">
        <w:rPr>
          <w:rFonts w:ascii="Arial" w:hAnsi="Arial" w:cs="Arial"/>
          <w:sz w:val="22"/>
          <w:szCs w:val="22"/>
        </w:rPr>
        <w:t>e paid between the years 201</w:t>
      </w:r>
      <w:r w:rsidR="00B17DDE" w:rsidRPr="00EE6405">
        <w:rPr>
          <w:rFonts w:ascii="Arial" w:hAnsi="Arial" w:cs="Arial"/>
          <w:sz w:val="22"/>
          <w:szCs w:val="22"/>
        </w:rPr>
        <w:t>8</w:t>
      </w:r>
      <w:r w:rsidR="00B30B9D" w:rsidRPr="00EE6405">
        <w:rPr>
          <w:rFonts w:ascii="Arial" w:hAnsi="Arial" w:cs="Arial"/>
          <w:sz w:val="22"/>
          <w:szCs w:val="22"/>
        </w:rPr>
        <w:t xml:space="preserve"> and 20</w:t>
      </w:r>
      <w:r w:rsidR="009C6B85" w:rsidRPr="00EE6405">
        <w:rPr>
          <w:rFonts w:ascii="Arial" w:hAnsi="Arial" w:cs="Arial"/>
          <w:sz w:val="22"/>
          <w:szCs w:val="22"/>
        </w:rPr>
        <w:t>20</w:t>
      </w:r>
      <w:r w:rsidR="004D4307" w:rsidRPr="00EE6405">
        <w:rPr>
          <w:rFonts w:ascii="Arial" w:hAnsi="Arial" w:cs="Arial"/>
          <w:sz w:val="22"/>
          <w:szCs w:val="22"/>
        </w:rPr>
        <w:t xml:space="preserve"> (</w:t>
      </w:r>
      <w:r w:rsidR="00AC6986" w:rsidRPr="00EE6405">
        <w:rPr>
          <w:rFonts w:ascii="Arial" w:hAnsi="Arial" w:cs="Arial"/>
          <w:sz w:val="22"/>
          <w:szCs w:val="22"/>
        </w:rPr>
        <w:t>201</w:t>
      </w:r>
      <w:r w:rsidR="000C52FA" w:rsidRPr="00EE6405">
        <w:rPr>
          <w:rFonts w:ascii="Arial" w:hAnsi="Arial" w:cs="Arial"/>
          <w:sz w:val="22"/>
          <w:szCs w:val="22"/>
        </w:rPr>
        <w:t>6</w:t>
      </w:r>
      <w:r w:rsidR="004D4307" w:rsidRPr="00EE6405">
        <w:rPr>
          <w:rFonts w:ascii="Arial" w:hAnsi="Arial" w:cs="Arial"/>
          <w:sz w:val="22"/>
          <w:szCs w:val="22"/>
        </w:rPr>
        <w:t xml:space="preserve">: Baht </w:t>
      </w:r>
      <w:r w:rsidR="009C6B85" w:rsidRPr="00EE6405">
        <w:rPr>
          <w:rFonts w:ascii="Arial" w:hAnsi="Arial" w:cs="Arial"/>
          <w:sz w:val="22"/>
          <w:szCs w:val="22"/>
        </w:rPr>
        <w:t>20</w:t>
      </w:r>
      <w:r w:rsidR="004D4307" w:rsidRPr="00EE6405">
        <w:rPr>
          <w:rFonts w:ascii="Arial" w:hAnsi="Arial" w:cs="Arial"/>
          <w:sz w:val="22"/>
          <w:szCs w:val="22"/>
        </w:rPr>
        <w:t xml:space="preserve"> million t</w:t>
      </w:r>
      <w:r w:rsidR="009F0E8D" w:rsidRPr="00EE6405">
        <w:rPr>
          <w:rFonts w:ascii="Arial" w:hAnsi="Arial" w:cs="Arial"/>
          <w:sz w:val="22"/>
          <w:szCs w:val="22"/>
        </w:rPr>
        <w:t xml:space="preserve">o be paid between the years </w:t>
      </w:r>
      <w:r w:rsidR="00B17DDE" w:rsidRPr="00EE6405">
        <w:rPr>
          <w:rFonts w:ascii="Arial" w:hAnsi="Arial" w:cs="Arial"/>
          <w:sz w:val="22"/>
          <w:szCs w:val="22"/>
        </w:rPr>
        <w:t>2017</w:t>
      </w:r>
      <w:r w:rsidR="004D4307" w:rsidRPr="00EE6405">
        <w:rPr>
          <w:rFonts w:ascii="Arial" w:hAnsi="Arial" w:cs="Arial"/>
          <w:sz w:val="22"/>
          <w:szCs w:val="22"/>
        </w:rPr>
        <w:t xml:space="preserve"> and 201</w:t>
      </w:r>
      <w:r w:rsidR="00AC6986" w:rsidRPr="00EE6405">
        <w:rPr>
          <w:rFonts w:ascii="Arial" w:hAnsi="Arial" w:cs="Arial"/>
          <w:sz w:val="22"/>
          <w:szCs w:val="22"/>
        </w:rPr>
        <w:t>9</w:t>
      </w:r>
      <w:r w:rsidR="004D4307" w:rsidRPr="00EE6405">
        <w:rPr>
          <w:rFonts w:ascii="Arial" w:hAnsi="Arial" w:cs="Arial"/>
          <w:sz w:val="22"/>
          <w:szCs w:val="22"/>
        </w:rPr>
        <w:t>)</w:t>
      </w:r>
      <w:r w:rsidR="00D803B0" w:rsidRPr="00EE6405">
        <w:rPr>
          <w:rFonts w:ascii="Arial" w:hAnsi="Arial" w:cs="Arial"/>
          <w:sz w:val="22"/>
          <w:szCs w:val="22"/>
        </w:rPr>
        <w:t>.</w:t>
      </w:r>
    </w:p>
    <w:p w:rsidR="00EE6405" w:rsidRDefault="00EE640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359E9" w:rsidRPr="00EE6405" w:rsidRDefault="00A67496" w:rsidP="00EE6405">
      <w:pPr>
        <w:spacing w:before="120" w:after="120" w:line="380" w:lineRule="exact"/>
        <w:ind w:left="547" w:hanging="547"/>
        <w:jc w:val="thaiDistribute"/>
        <w:rPr>
          <w:rFonts w:ascii="Arial" w:hAnsi="Arial" w:cs="Arial"/>
          <w:sz w:val="22"/>
          <w:szCs w:val="22"/>
        </w:rPr>
      </w:pPr>
      <w:r w:rsidRPr="00EE6405">
        <w:rPr>
          <w:rFonts w:ascii="Arial" w:hAnsi="Arial" w:cs="Arial"/>
          <w:b/>
          <w:bCs/>
          <w:sz w:val="22"/>
          <w:szCs w:val="22"/>
        </w:rPr>
        <w:lastRenderedPageBreak/>
        <w:t>25.4</w:t>
      </w:r>
      <w:r w:rsidR="00A359E9" w:rsidRPr="00EE6405">
        <w:rPr>
          <w:rFonts w:ascii="Arial" w:hAnsi="Arial" w:cs="Arial"/>
          <w:b/>
          <w:bCs/>
          <w:sz w:val="22"/>
          <w:szCs w:val="22"/>
        </w:rPr>
        <w:tab/>
        <w:t>Guarantees</w:t>
      </w:r>
    </w:p>
    <w:p w:rsidR="005537C6" w:rsidRPr="00EE6405" w:rsidRDefault="005537C6" w:rsidP="00EE6405">
      <w:pPr>
        <w:spacing w:before="120" w:after="120" w:line="380" w:lineRule="exact"/>
        <w:ind w:left="547" w:hanging="547"/>
        <w:jc w:val="thaiDistribute"/>
        <w:rPr>
          <w:rFonts w:ascii="Arial" w:hAnsi="Arial" w:cs="Arial"/>
          <w:sz w:val="22"/>
          <w:szCs w:val="22"/>
        </w:rPr>
      </w:pPr>
      <w:r w:rsidRPr="00EE6405">
        <w:rPr>
          <w:rFonts w:ascii="Arial" w:hAnsi="Arial" w:cs="Arial"/>
          <w:sz w:val="22"/>
          <w:szCs w:val="22"/>
        </w:rPr>
        <w:tab/>
        <w:t xml:space="preserve">As at 31 December </w:t>
      </w:r>
      <w:r w:rsidR="00AC6986" w:rsidRPr="00EE6405">
        <w:rPr>
          <w:rFonts w:ascii="Arial" w:hAnsi="Arial" w:cs="Arial"/>
          <w:sz w:val="22"/>
          <w:szCs w:val="22"/>
        </w:rPr>
        <w:t>201</w:t>
      </w:r>
      <w:r w:rsidR="000C52FA" w:rsidRPr="00EE6405">
        <w:rPr>
          <w:rFonts w:ascii="Arial" w:hAnsi="Arial" w:cs="Arial"/>
          <w:sz w:val="22"/>
          <w:szCs w:val="22"/>
        </w:rPr>
        <w:t>7</w:t>
      </w:r>
      <w:r w:rsidRPr="00EE6405">
        <w:rPr>
          <w:rFonts w:ascii="Arial" w:hAnsi="Arial" w:cs="Arial"/>
          <w:sz w:val="22"/>
          <w:szCs w:val="22"/>
        </w:rPr>
        <w:t>, there were outstanding bank gu</w:t>
      </w:r>
      <w:r w:rsidR="00B30B9D" w:rsidRPr="00EE6405">
        <w:rPr>
          <w:rFonts w:ascii="Arial" w:hAnsi="Arial" w:cs="Arial"/>
          <w:sz w:val="22"/>
          <w:szCs w:val="22"/>
        </w:rPr>
        <w:t xml:space="preserve">arantees of approximately Baht </w:t>
      </w:r>
      <w:r w:rsidR="00A6204C" w:rsidRPr="00EE6405">
        <w:rPr>
          <w:rFonts w:ascii="Arial" w:hAnsi="Arial" w:cs="Arial"/>
          <w:sz w:val="22"/>
          <w:szCs w:val="22"/>
        </w:rPr>
        <w:t>3</w:t>
      </w:r>
      <w:r w:rsidRPr="00EE6405">
        <w:rPr>
          <w:rFonts w:ascii="Arial" w:hAnsi="Arial" w:cs="Arial"/>
          <w:sz w:val="22"/>
          <w:szCs w:val="22"/>
        </w:rPr>
        <w:t xml:space="preserve"> million </w:t>
      </w:r>
      <w:r w:rsidR="00366741" w:rsidRPr="00EE6405">
        <w:rPr>
          <w:rFonts w:ascii="Arial" w:hAnsi="Arial" w:cs="Arial"/>
          <w:sz w:val="22"/>
          <w:szCs w:val="22"/>
        </w:rPr>
        <w:t>(</w:t>
      </w:r>
      <w:r w:rsidR="00AC6986" w:rsidRPr="00EE6405">
        <w:rPr>
          <w:rFonts w:ascii="Arial" w:hAnsi="Arial" w:cs="Arial"/>
          <w:sz w:val="22"/>
          <w:szCs w:val="22"/>
        </w:rPr>
        <w:t>201</w:t>
      </w:r>
      <w:r w:rsidR="000C52FA" w:rsidRPr="00EE6405">
        <w:rPr>
          <w:rFonts w:ascii="Arial" w:hAnsi="Arial" w:cs="Arial"/>
          <w:sz w:val="22"/>
          <w:szCs w:val="22"/>
        </w:rPr>
        <w:t>6</w:t>
      </w:r>
      <w:r w:rsidR="00366741" w:rsidRPr="00EE6405">
        <w:rPr>
          <w:rFonts w:ascii="Arial" w:hAnsi="Arial" w:cs="Arial"/>
          <w:sz w:val="22"/>
          <w:szCs w:val="22"/>
        </w:rPr>
        <w:t xml:space="preserve">: Baht </w:t>
      </w:r>
      <w:r w:rsidR="00B858B5" w:rsidRPr="00EE6405">
        <w:rPr>
          <w:rFonts w:ascii="Arial" w:hAnsi="Arial" w:cs="Arial"/>
          <w:sz w:val="22"/>
          <w:szCs w:val="22"/>
        </w:rPr>
        <w:t>3</w:t>
      </w:r>
      <w:r w:rsidR="00366741" w:rsidRPr="00EE6405">
        <w:rPr>
          <w:rFonts w:ascii="Arial" w:hAnsi="Arial" w:cs="Arial"/>
          <w:sz w:val="22"/>
          <w:szCs w:val="22"/>
        </w:rPr>
        <w:t xml:space="preserve"> million)</w:t>
      </w:r>
      <w:r w:rsidR="002C1009" w:rsidRPr="00EE6405">
        <w:rPr>
          <w:rFonts w:ascii="Arial" w:hAnsi="Arial" w:cs="Arial"/>
          <w:sz w:val="22"/>
          <w:szCs w:val="22"/>
        </w:rPr>
        <w:t xml:space="preserve"> </w:t>
      </w:r>
      <w:r w:rsidRPr="00EE6405">
        <w:rPr>
          <w:rFonts w:ascii="Arial" w:hAnsi="Arial" w:cs="Arial"/>
          <w:sz w:val="22"/>
          <w:szCs w:val="22"/>
        </w:rPr>
        <w:t>issued by the bank on behalf of the Company in respect of certain performance bonds as required in the normal course of business. These included letters of guarantee to guarantee electricity use.</w:t>
      </w:r>
    </w:p>
    <w:p w:rsidR="00B71F65" w:rsidRPr="00EE6405" w:rsidRDefault="00A67496" w:rsidP="00EE6405">
      <w:pPr>
        <w:pStyle w:val="BodyTextIndent"/>
        <w:ind w:left="533" w:hanging="533"/>
        <w:rPr>
          <w:rFonts w:ascii="Arial" w:hAnsi="Arial" w:cs="Arial"/>
          <w:b/>
          <w:bCs/>
          <w:sz w:val="22"/>
          <w:szCs w:val="22"/>
          <w:cs/>
        </w:rPr>
      </w:pPr>
      <w:r w:rsidRPr="00EE6405">
        <w:rPr>
          <w:rFonts w:ascii="Arial" w:hAnsi="Arial" w:cs="Arial"/>
          <w:b/>
          <w:bCs/>
          <w:sz w:val="22"/>
          <w:szCs w:val="22"/>
        </w:rPr>
        <w:t>26</w:t>
      </w:r>
      <w:r w:rsidR="00B71F65" w:rsidRPr="00EE6405">
        <w:rPr>
          <w:rFonts w:ascii="Arial" w:hAnsi="Arial" w:cs="Arial"/>
          <w:b/>
          <w:bCs/>
          <w:sz w:val="22"/>
          <w:szCs w:val="22"/>
        </w:rPr>
        <w:t>.</w:t>
      </w:r>
      <w:r w:rsidR="00B71F65" w:rsidRPr="00EE6405">
        <w:rPr>
          <w:rFonts w:ascii="Arial" w:hAnsi="Arial" w:cs="Arial"/>
          <w:b/>
          <w:bCs/>
          <w:sz w:val="22"/>
          <w:szCs w:val="22"/>
        </w:rPr>
        <w:tab/>
        <w:t>Fair value hierarchy</w:t>
      </w:r>
    </w:p>
    <w:p w:rsidR="00B71F65" w:rsidRPr="00EE6405" w:rsidRDefault="00B71F65" w:rsidP="00EE6405">
      <w:pPr>
        <w:pStyle w:val="BodyTextIndent"/>
        <w:ind w:left="533" w:firstLine="0"/>
        <w:rPr>
          <w:rFonts w:ascii="Arial" w:hAnsi="Arial" w:cs="Arial"/>
          <w:sz w:val="22"/>
          <w:szCs w:val="22"/>
        </w:rPr>
      </w:pPr>
      <w:r w:rsidRPr="00EE6405">
        <w:rPr>
          <w:rFonts w:ascii="Arial" w:hAnsi="Arial" w:cs="Arial"/>
          <w:sz w:val="22"/>
          <w:szCs w:val="22"/>
        </w:rPr>
        <w:t>As at 31 December 2017</w:t>
      </w:r>
      <w:r w:rsidR="00F963EC" w:rsidRPr="00EE6405">
        <w:rPr>
          <w:rFonts w:ascii="Arial" w:hAnsi="Arial" w:cs="Arial"/>
          <w:sz w:val="22"/>
          <w:szCs w:val="22"/>
        </w:rPr>
        <w:t xml:space="preserve"> and 2016</w:t>
      </w:r>
      <w:r w:rsidRPr="00EE6405">
        <w:rPr>
          <w:rFonts w:ascii="Arial" w:hAnsi="Arial" w:cs="Arial"/>
          <w:sz w:val="22"/>
          <w:szCs w:val="22"/>
        </w:rPr>
        <w:t>, the Company had the assets that were measured at fair value using levels 2 as follow:</w:t>
      </w:r>
    </w:p>
    <w:tbl>
      <w:tblPr>
        <w:tblW w:w="8640" w:type="dxa"/>
        <w:tblInd w:w="360" w:type="dxa"/>
        <w:tblLayout w:type="fixed"/>
        <w:tblLook w:val="0000" w:firstRow="0" w:lastRow="0" w:firstColumn="0" w:lastColumn="0" w:noHBand="0" w:noVBand="0"/>
      </w:tblPr>
      <w:tblGrid>
        <w:gridCol w:w="4320"/>
        <w:gridCol w:w="1440"/>
        <w:gridCol w:w="1440"/>
        <w:gridCol w:w="1440"/>
      </w:tblGrid>
      <w:tr w:rsidR="00F963EC" w:rsidRPr="00EE6405" w:rsidTr="00C75E70">
        <w:tc>
          <w:tcPr>
            <w:tcW w:w="4320" w:type="dxa"/>
          </w:tcPr>
          <w:p w:rsidR="00F963EC" w:rsidRPr="00EE6405" w:rsidRDefault="00F963EC" w:rsidP="00EE6405">
            <w:pPr>
              <w:spacing w:line="380" w:lineRule="exact"/>
              <w:ind w:right="-18"/>
              <w:jc w:val="thaiDistribute"/>
              <w:rPr>
                <w:rFonts w:ascii="Arial" w:hAnsi="Arial" w:cs="Arial"/>
                <w:sz w:val="22"/>
                <w:szCs w:val="22"/>
              </w:rPr>
            </w:pPr>
            <w:r w:rsidRPr="00EE6405">
              <w:rPr>
                <w:rFonts w:ascii="Arial" w:hAnsi="Arial" w:cs="Arial"/>
                <w:b/>
                <w:bCs/>
                <w:sz w:val="22"/>
                <w:szCs w:val="22"/>
                <w:cs/>
              </w:rPr>
              <w:tab/>
            </w:r>
            <w:r w:rsidRPr="00EE6405">
              <w:rPr>
                <w:rFonts w:ascii="Arial" w:hAnsi="Arial" w:cs="Arial"/>
                <w:b/>
                <w:bCs/>
                <w:sz w:val="22"/>
                <w:szCs w:val="22"/>
              </w:rPr>
              <w:tab/>
            </w:r>
            <w:r w:rsidRPr="00EE6405">
              <w:rPr>
                <w:rFonts w:ascii="Arial" w:hAnsi="Arial" w:cs="Arial"/>
                <w:sz w:val="22"/>
                <w:szCs w:val="22"/>
              </w:rPr>
              <w:tab/>
            </w:r>
          </w:p>
        </w:tc>
        <w:tc>
          <w:tcPr>
            <w:tcW w:w="1440" w:type="dxa"/>
          </w:tcPr>
          <w:p w:rsidR="00F963EC" w:rsidRPr="00EE6405" w:rsidRDefault="00F963EC" w:rsidP="00EE640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880" w:type="dxa"/>
            <w:gridSpan w:val="2"/>
          </w:tcPr>
          <w:p w:rsidR="00F963EC" w:rsidRPr="00EE6405" w:rsidRDefault="00F963EC" w:rsidP="00EE6405">
            <w:pPr>
              <w:tabs>
                <w:tab w:val="left" w:pos="600"/>
                <w:tab w:val="left" w:pos="900"/>
                <w:tab w:val="right" w:pos="7280"/>
                <w:tab w:val="right" w:pos="8540"/>
              </w:tabs>
              <w:spacing w:line="380" w:lineRule="exact"/>
              <w:ind w:right="-45"/>
              <w:jc w:val="right"/>
              <w:rPr>
                <w:rFonts w:ascii="Arial" w:hAnsi="Arial" w:cs="Arial"/>
                <w:sz w:val="22"/>
                <w:szCs w:val="22"/>
                <w:cs/>
              </w:rPr>
            </w:pPr>
            <w:r w:rsidRPr="00EE6405">
              <w:rPr>
                <w:rFonts w:ascii="Arial" w:hAnsi="Arial" w:cs="Arial"/>
                <w:kern w:val="28"/>
                <w:sz w:val="22"/>
                <w:szCs w:val="22"/>
              </w:rPr>
              <w:t>(Unit: Thousand Baht)</w:t>
            </w:r>
          </w:p>
        </w:tc>
      </w:tr>
      <w:tr w:rsidR="00F963EC" w:rsidRPr="00EE6405" w:rsidTr="00C75E70">
        <w:tc>
          <w:tcPr>
            <w:tcW w:w="4320" w:type="dxa"/>
          </w:tcPr>
          <w:p w:rsidR="00F963EC" w:rsidRPr="00EE6405" w:rsidRDefault="00F963EC" w:rsidP="00EE6405">
            <w:pPr>
              <w:spacing w:line="380" w:lineRule="exact"/>
              <w:ind w:right="-18"/>
              <w:jc w:val="thaiDistribute"/>
              <w:rPr>
                <w:rFonts w:ascii="Arial" w:hAnsi="Arial" w:cs="Arial"/>
                <w:b/>
                <w:bCs/>
                <w:sz w:val="22"/>
                <w:szCs w:val="22"/>
                <w:u w:val="single"/>
              </w:rPr>
            </w:pPr>
          </w:p>
        </w:tc>
        <w:tc>
          <w:tcPr>
            <w:tcW w:w="1440" w:type="dxa"/>
          </w:tcPr>
          <w:p w:rsidR="00F963EC" w:rsidRPr="00EE6405" w:rsidRDefault="00F963EC"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p>
        </w:tc>
        <w:tc>
          <w:tcPr>
            <w:tcW w:w="1440" w:type="dxa"/>
          </w:tcPr>
          <w:p w:rsidR="00F963EC" w:rsidRPr="00EE6405" w:rsidRDefault="00F963EC"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2017</w:t>
            </w:r>
          </w:p>
        </w:tc>
        <w:tc>
          <w:tcPr>
            <w:tcW w:w="1440" w:type="dxa"/>
          </w:tcPr>
          <w:p w:rsidR="00F963EC" w:rsidRPr="00EE6405" w:rsidRDefault="00F963EC" w:rsidP="00EE640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EE6405">
              <w:rPr>
                <w:rFonts w:ascii="Arial" w:hAnsi="Arial" w:cs="Arial"/>
                <w:sz w:val="22"/>
                <w:szCs w:val="22"/>
                <w:u w:val="single"/>
              </w:rPr>
              <w:t>2016</w:t>
            </w:r>
          </w:p>
        </w:tc>
      </w:tr>
      <w:tr w:rsidR="00F963EC" w:rsidRPr="00EE6405" w:rsidTr="00C75E70">
        <w:tc>
          <w:tcPr>
            <w:tcW w:w="5760" w:type="dxa"/>
            <w:gridSpan w:val="2"/>
          </w:tcPr>
          <w:p w:rsidR="00F963EC" w:rsidRPr="00EE6405" w:rsidRDefault="00F963EC" w:rsidP="00EE640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color w:val="000000"/>
                <w:sz w:val="22"/>
                <w:szCs w:val="22"/>
              </w:rPr>
            </w:pPr>
            <w:r w:rsidRPr="00EE6405">
              <w:rPr>
                <w:rFonts w:ascii="Arial" w:hAnsi="Arial" w:cs="Arial"/>
                <w:b/>
                <w:bCs/>
                <w:kern w:val="28"/>
                <w:sz w:val="22"/>
                <w:szCs w:val="22"/>
              </w:rPr>
              <w:t>Assets measured at fair value</w:t>
            </w:r>
          </w:p>
        </w:tc>
        <w:tc>
          <w:tcPr>
            <w:tcW w:w="1440" w:type="dxa"/>
          </w:tcPr>
          <w:p w:rsidR="00F963EC" w:rsidRPr="00EE6405" w:rsidRDefault="00F963EC" w:rsidP="00EE6405">
            <w:pPr>
              <w:tabs>
                <w:tab w:val="decimal" w:pos="1080"/>
              </w:tabs>
              <w:spacing w:line="380" w:lineRule="exact"/>
              <w:rPr>
                <w:rFonts w:ascii="Arial" w:hAnsi="Arial" w:cs="Arial"/>
                <w:spacing w:val="-4"/>
                <w:sz w:val="22"/>
                <w:szCs w:val="22"/>
              </w:rPr>
            </w:pPr>
          </w:p>
        </w:tc>
        <w:tc>
          <w:tcPr>
            <w:tcW w:w="1440" w:type="dxa"/>
          </w:tcPr>
          <w:p w:rsidR="00F963EC" w:rsidRPr="00EE6405" w:rsidRDefault="00F963EC" w:rsidP="00EE6405">
            <w:pPr>
              <w:tabs>
                <w:tab w:val="decimal" w:pos="1080"/>
              </w:tabs>
              <w:spacing w:line="380" w:lineRule="exact"/>
              <w:rPr>
                <w:rFonts w:ascii="Arial" w:hAnsi="Arial" w:cs="Arial"/>
                <w:spacing w:val="-4"/>
                <w:sz w:val="22"/>
                <w:szCs w:val="22"/>
              </w:rPr>
            </w:pPr>
          </w:p>
        </w:tc>
      </w:tr>
      <w:tr w:rsidR="00F963EC" w:rsidRPr="00EE6405" w:rsidTr="00C75E70">
        <w:tc>
          <w:tcPr>
            <w:tcW w:w="5760" w:type="dxa"/>
            <w:gridSpan w:val="2"/>
          </w:tcPr>
          <w:p w:rsidR="00F963EC" w:rsidRPr="00EE6405" w:rsidRDefault="00F963EC" w:rsidP="00EE6405">
            <w:pPr>
              <w:tabs>
                <w:tab w:val="left" w:pos="720"/>
                <w:tab w:val="left" w:pos="2880"/>
                <w:tab w:val="left" w:pos="5760"/>
                <w:tab w:val="decimal" w:pos="6660"/>
                <w:tab w:val="left" w:pos="7110"/>
                <w:tab w:val="decimal" w:pos="7920"/>
              </w:tabs>
              <w:spacing w:line="380" w:lineRule="exact"/>
              <w:ind w:left="612" w:right="-43"/>
              <w:jc w:val="both"/>
              <w:rPr>
                <w:rFonts w:ascii="Arial" w:hAnsi="Arial" w:cs="Arial"/>
                <w:color w:val="000000"/>
                <w:sz w:val="22"/>
                <w:szCs w:val="22"/>
              </w:rPr>
            </w:pPr>
            <w:r w:rsidRPr="00EE6405">
              <w:rPr>
                <w:rFonts w:ascii="Arial" w:hAnsi="Arial" w:cs="Arial"/>
                <w:kern w:val="28"/>
                <w:sz w:val="22"/>
                <w:szCs w:val="22"/>
              </w:rPr>
              <w:t>Current investments (Note 9)</w:t>
            </w:r>
          </w:p>
        </w:tc>
        <w:tc>
          <w:tcPr>
            <w:tcW w:w="1440" w:type="dxa"/>
          </w:tcPr>
          <w:p w:rsidR="00F963EC" w:rsidRPr="00EE6405" w:rsidRDefault="00F963EC" w:rsidP="00EE6405">
            <w:pPr>
              <w:tabs>
                <w:tab w:val="decimal" w:pos="1080"/>
              </w:tabs>
              <w:spacing w:line="380" w:lineRule="exact"/>
              <w:rPr>
                <w:rFonts w:ascii="Arial" w:hAnsi="Arial" w:cs="Arial"/>
                <w:spacing w:val="-4"/>
                <w:sz w:val="22"/>
                <w:szCs w:val="22"/>
              </w:rPr>
            </w:pPr>
            <w:r w:rsidRPr="00EE6405">
              <w:rPr>
                <w:rFonts w:ascii="Arial" w:hAnsi="Arial" w:cs="Arial"/>
                <w:spacing w:val="-4"/>
                <w:sz w:val="22"/>
                <w:szCs w:val="22"/>
              </w:rPr>
              <w:t>453,517</w:t>
            </w:r>
          </w:p>
        </w:tc>
        <w:tc>
          <w:tcPr>
            <w:tcW w:w="1440" w:type="dxa"/>
          </w:tcPr>
          <w:p w:rsidR="00F963EC" w:rsidRPr="00EE6405" w:rsidRDefault="00F963EC" w:rsidP="00EE6405">
            <w:pPr>
              <w:tabs>
                <w:tab w:val="decimal" w:pos="1080"/>
              </w:tabs>
              <w:spacing w:line="380" w:lineRule="exact"/>
              <w:rPr>
                <w:rFonts w:ascii="Arial" w:hAnsi="Arial" w:cs="Arial"/>
                <w:spacing w:val="-4"/>
                <w:sz w:val="22"/>
                <w:szCs w:val="22"/>
              </w:rPr>
            </w:pPr>
            <w:r w:rsidRPr="00EE6405">
              <w:rPr>
                <w:rFonts w:ascii="Arial" w:hAnsi="Arial" w:cs="Arial"/>
                <w:spacing w:val="-4"/>
                <w:sz w:val="22"/>
                <w:szCs w:val="22"/>
              </w:rPr>
              <w:t>439,786</w:t>
            </w:r>
          </w:p>
        </w:tc>
      </w:tr>
    </w:tbl>
    <w:p w:rsidR="00B71F65" w:rsidRPr="00EE6405" w:rsidRDefault="00A67496" w:rsidP="00EE6405">
      <w:pPr>
        <w:spacing w:before="240" w:after="120" w:line="380" w:lineRule="exact"/>
        <w:ind w:left="533" w:hanging="533"/>
        <w:jc w:val="thaiDistribute"/>
        <w:rPr>
          <w:rFonts w:ascii="Arial" w:hAnsi="Arial" w:cs="Arial"/>
          <w:b/>
          <w:bCs/>
          <w:sz w:val="22"/>
          <w:szCs w:val="22"/>
        </w:rPr>
      </w:pPr>
      <w:r w:rsidRPr="00EE6405">
        <w:rPr>
          <w:rFonts w:ascii="Arial" w:hAnsi="Arial" w:cs="Arial"/>
          <w:b/>
          <w:bCs/>
          <w:sz w:val="22"/>
          <w:szCs w:val="22"/>
        </w:rPr>
        <w:t>27</w:t>
      </w:r>
      <w:r w:rsidR="00B71F65" w:rsidRPr="00EE6405">
        <w:rPr>
          <w:rFonts w:ascii="Arial" w:hAnsi="Arial" w:cs="Arial"/>
          <w:b/>
          <w:bCs/>
          <w:sz w:val="22"/>
          <w:szCs w:val="22"/>
        </w:rPr>
        <w:t xml:space="preserve">. </w:t>
      </w:r>
      <w:r w:rsidR="00B71F65" w:rsidRPr="00EE6405">
        <w:rPr>
          <w:rFonts w:ascii="Arial" w:hAnsi="Arial" w:cs="Arial"/>
          <w:b/>
          <w:bCs/>
          <w:sz w:val="22"/>
          <w:szCs w:val="22"/>
        </w:rPr>
        <w:tab/>
        <w:t>Financial instruments</w:t>
      </w:r>
    </w:p>
    <w:p w:rsidR="00B71F65" w:rsidRPr="00EE6405" w:rsidRDefault="00A67496" w:rsidP="00EE6405">
      <w:pPr>
        <w:spacing w:before="120" w:after="120" w:line="380" w:lineRule="exact"/>
        <w:ind w:left="533" w:hanging="539"/>
        <w:jc w:val="thaiDistribute"/>
        <w:rPr>
          <w:rFonts w:ascii="Arial" w:hAnsi="Arial" w:cs="Arial"/>
          <w:b/>
          <w:bCs/>
          <w:sz w:val="22"/>
          <w:szCs w:val="22"/>
        </w:rPr>
      </w:pPr>
      <w:r w:rsidRPr="00EE6405">
        <w:rPr>
          <w:rFonts w:ascii="Arial" w:hAnsi="Arial" w:cs="Arial"/>
          <w:b/>
          <w:bCs/>
          <w:sz w:val="22"/>
          <w:szCs w:val="22"/>
        </w:rPr>
        <w:t>27</w:t>
      </w:r>
      <w:r w:rsidR="00B71F65" w:rsidRPr="00EE6405">
        <w:rPr>
          <w:rFonts w:ascii="Arial" w:hAnsi="Arial" w:cs="Arial"/>
          <w:b/>
          <w:bCs/>
          <w:sz w:val="22"/>
          <w:szCs w:val="22"/>
        </w:rPr>
        <w:t>.1</w:t>
      </w:r>
      <w:r w:rsidR="00B71F65" w:rsidRPr="00EE6405">
        <w:rPr>
          <w:rFonts w:ascii="Arial" w:hAnsi="Arial" w:cs="Arial"/>
          <w:b/>
          <w:bCs/>
          <w:sz w:val="22"/>
          <w:szCs w:val="22"/>
        </w:rPr>
        <w:tab/>
        <w:t xml:space="preserve">Financial risk management </w:t>
      </w:r>
    </w:p>
    <w:p w:rsidR="00B71F65" w:rsidRPr="00EE6405" w:rsidRDefault="00B71F65" w:rsidP="00EE6405">
      <w:pPr>
        <w:pStyle w:val="BodyTextIndent"/>
        <w:ind w:left="533" w:firstLine="0"/>
        <w:rPr>
          <w:rFonts w:ascii="Arial" w:hAnsi="Arial" w:cs="Arial"/>
          <w:b/>
          <w:bCs/>
          <w:i/>
          <w:iCs/>
          <w:sz w:val="22"/>
          <w:szCs w:val="22"/>
        </w:rPr>
      </w:pPr>
      <w:r w:rsidRPr="00EE6405">
        <w:rPr>
          <w:rFonts w:ascii="Arial" w:hAnsi="Arial" w:cs="Arial"/>
          <w:sz w:val="22"/>
          <w:szCs w:val="22"/>
        </w:rPr>
        <w:t>The Company’s financial instruments, as defined under Thai Accounting Standard No. 107 “Financial Instruments: Disclosure and Presentations”, principally comprise cash and cash equivalents,</w:t>
      </w:r>
      <w:r w:rsidR="00C42B09" w:rsidRPr="00EE6405">
        <w:rPr>
          <w:rFonts w:ascii="Arial" w:hAnsi="Arial" w:cs="Arial"/>
          <w:sz w:val="22"/>
          <w:szCs w:val="22"/>
        </w:rPr>
        <w:t xml:space="preserve"> current investments,</w:t>
      </w:r>
      <w:r w:rsidRPr="00EE6405">
        <w:rPr>
          <w:rFonts w:ascii="Arial" w:hAnsi="Arial" w:cs="Arial"/>
          <w:sz w:val="22"/>
          <w:szCs w:val="22"/>
        </w:rPr>
        <w:t xml:space="preserve"> trade and other receivables, </w:t>
      </w:r>
      <w:r w:rsidR="00C42B09" w:rsidRPr="00EE6405">
        <w:rPr>
          <w:rFonts w:ascii="Arial" w:hAnsi="Arial" w:cs="Arial"/>
          <w:sz w:val="22"/>
          <w:szCs w:val="22"/>
        </w:rPr>
        <w:t>and</w:t>
      </w:r>
      <w:r w:rsidRPr="00EE6405">
        <w:rPr>
          <w:rFonts w:ascii="Arial" w:hAnsi="Arial" w:cs="Arial"/>
          <w:sz w:val="22"/>
          <w:szCs w:val="22"/>
        </w:rPr>
        <w:t xml:space="preserve"> trade and other payables. The financial risks associated with these financial instruments and how they are managed is described below. </w:t>
      </w:r>
    </w:p>
    <w:p w:rsidR="00B71F65" w:rsidRPr="00EE6405" w:rsidRDefault="00B71F65" w:rsidP="00EE6405">
      <w:pPr>
        <w:spacing w:before="120" w:after="120" w:line="380" w:lineRule="exact"/>
        <w:ind w:left="533"/>
        <w:jc w:val="both"/>
        <w:rPr>
          <w:rFonts w:ascii="Arial" w:hAnsi="Arial" w:cs="Arial"/>
          <w:b/>
          <w:bCs/>
          <w:sz w:val="22"/>
          <w:szCs w:val="22"/>
        </w:rPr>
      </w:pPr>
      <w:r w:rsidRPr="00EE6405">
        <w:rPr>
          <w:rFonts w:ascii="Arial" w:hAnsi="Arial" w:cs="Arial"/>
          <w:b/>
          <w:bCs/>
          <w:i/>
          <w:iCs/>
          <w:sz w:val="22"/>
          <w:szCs w:val="22"/>
        </w:rPr>
        <w:t>Credit risk</w:t>
      </w:r>
    </w:p>
    <w:p w:rsidR="00B71F65" w:rsidRPr="00EE6405" w:rsidRDefault="00B71F65" w:rsidP="00EE6405">
      <w:pPr>
        <w:spacing w:before="120" w:after="120" w:line="380" w:lineRule="exact"/>
        <w:ind w:left="533"/>
        <w:jc w:val="thaiDistribute"/>
        <w:rPr>
          <w:rFonts w:ascii="Arial" w:hAnsi="Arial" w:cs="Arial"/>
          <w:b/>
          <w:bCs/>
          <w:i/>
          <w:iCs/>
          <w:sz w:val="22"/>
          <w:szCs w:val="22"/>
        </w:rPr>
      </w:pPr>
      <w:r w:rsidRPr="00EE6405">
        <w:rPr>
          <w:rFonts w:ascii="Arial" w:hAnsi="Arial" w:cs="Arial"/>
          <w:sz w:val="22"/>
          <w:szCs w:val="22"/>
        </w:rPr>
        <w:t xml:space="preserve">The Company </w:t>
      </w:r>
      <w:r w:rsidR="00A67496" w:rsidRPr="00EE6405">
        <w:rPr>
          <w:rFonts w:ascii="Arial" w:hAnsi="Arial" w:cs="Arial"/>
          <w:sz w:val="22"/>
          <w:szCs w:val="22"/>
        </w:rPr>
        <w:t>is</w:t>
      </w:r>
      <w:r w:rsidRPr="00EE6405">
        <w:rPr>
          <w:rFonts w:ascii="Arial" w:hAnsi="Arial" w:cs="Arial"/>
          <w:sz w:val="22"/>
          <w:szCs w:val="22"/>
        </w:rPr>
        <w:t xml:space="preserve"> exposed to credit risk primarily with respect to trade and other receivables. The Company manages the risk by adopting appropriate credit control policies and procedures and therefore does not expect to incur material financial losses. In addition, the Company do</w:t>
      </w:r>
      <w:r w:rsidR="00A67496" w:rsidRPr="00EE6405">
        <w:rPr>
          <w:rFonts w:ascii="Arial" w:hAnsi="Arial" w:cs="Arial"/>
          <w:sz w:val="22"/>
          <w:szCs w:val="22"/>
        </w:rPr>
        <w:t>es</w:t>
      </w:r>
      <w:r w:rsidRPr="00EE6405">
        <w:rPr>
          <w:rFonts w:ascii="Arial" w:hAnsi="Arial" w:cs="Arial"/>
          <w:sz w:val="22"/>
          <w:szCs w:val="22"/>
        </w:rPr>
        <w:t xml:space="preserve"> not have high concentr</w:t>
      </w:r>
      <w:r w:rsidR="006F5C94" w:rsidRPr="00EE6405">
        <w:rPr>
          <w:rFonts w:ascii="Arial" w:hAnsi="Arial" w:cs="Arial"/>
          <w:sz w:val="22"/>
          <w:szCs w:val="22"/>
        </w:rPr>
        <w:t>ations of credit risk since it has</w:t>
      </w:r>
      <w:r w:rsidRPr="00EE6405">
        <w:rPr>
          <w:rFonts w:ascii="Arial" w:hAnsi="Arial" w:cs="Arial"/>
          <w:sz w:val="22"/>
          <w:szCs w:val="22"/>
        </w:rPr>
        <w:t xml:space="preserve"> a large customer base. The maximum exposure to credit risk is limited to the carrying amounts of trade and other receivables as stated in the statement of financial position.</w:t>
      </w:r>
    </w:p>
    <w:p w:rsidR="00B71F65" w:rsidRPr="00EE6405" w:rsidRDefault="00B71F65" w:rsidP="00EE6405">
      <w:pPr>
        <w:spacing w:before="120" w:after="120" w:line="380" w:lineRule="exact"/>
        <w:ind w:left="533"/>
        <w:jc w:val="both"/>
        <w:rPr>
          <w:rFonts w:ascii="Arial" w:hAnsi="Arial" w:cs="Arial"/>
          <w:b/>
          <w:bCs/>
          <w:i/>
          <w:iCs/>
          <w:sz w:val="22"/>
          <w:szCs w:val="22"/>
        </w:rPr>
      </w:pPr>
      <w:r w:rsidRPr="00EE6405">
        <w:rPr>
          <w:rFonts w:ascii="Arial" w:hAnsi="Arial" w:cs="Arial"/>
          <w:b/>
          <w:bCs/>
          <w:i/>
          <w:iCs/>
          <w:sz w:val="22"/>
          <w:szCs w:val="22"/>
        </w:rPr>
        <w:t>Interest rate risk</w:t>
      </w:r>
    </w:p>
    <w:p w:rsidR="00B71F65" w:rsidRPr="00EE6405" w:rsidRDefault="00B71F65" w:rsidP="00EE6405">
      <w:pPr>
        <w:spacing w:before="120" w:after="120" w:line="380" w:lineRule="exact"/>
        <w:ind w:left="533"/>
        <w:jc w:val="thaiDistribute"/>
        <w:rPr>
          <w:rFonts w:ascii="Arial" w:hAnsi="Arial" w:cs="Arial"/>
          <w:sz w:val="22"/>
          <w:szCs w:val="22"/>
        </w:rPr>
      </w:pPr>
      <w:r w:rsidRPr="00EE6405">
        <w:rPr>
          <w:rFonts w:ascii="Arial" w:hAnsi="Arial" w:cs="Arial"/>
          <w:sz w:val="22"/>
          <w:szCs w:val="22"/>
        </w:rPr>
        <w:t>The Company’s exposures to interest rat</w:t>
      </w:r>
      <w:r w:rsidR="006F5C94" w:rsidRPr="00EE6405">
        <w:rPr>
          <w:rFonts w:ascii="Arial" w:hAnsi="Arial" w:cs="Arial"/>
          <w:sz w:val="22"/>
          <w:szCs w:val="22"/>
        </w:rPr>
        <w:t>e risk relate primarily to its</w:t>
      </w:r>
      <w:r w:rsidRPr="00EE6405">
        <w:rPr>
          <w:rFonts w:ascii="Arial" w:hAnsi="Arial" w:cs="Arial"/>
          <w:sz w:val="22"/>
          <w:szCs w:val="22"/>
        </w:rPr>
        <w:t xml:space="preserve"> deposi</w:t>
      </w:r>
      <w:r w:rsidR="00FE7D0A" w:rsidRPr="00EE6405">
        <w:rPr>
          <w:rFonts w:ascii="Arial" w:hAnsi="Arial" w:cs="Arial"/>
          <w:sz w:val="22"/>
          <w:szCs w:val="22"/>
        </w:rPr>
        <w:t xml:space="preserve">ts with financial institutions </w:t>
      </w:r>
      <w:r w:rsidRPr="00EE6405">
        <w:rPr>
          <w:rFonts w:ascii="Arial" w:hAnsi="Arial" w:cs="Arial"/>
          <w:sz w:val="22"/>
          <w:szCs w:val="22"/>
        </w:rPr>
        <w:t xml:space="preserve">and </w:t>
      </w:r>
      <w:r w:rsidR="00D3631E" w:rsidRPr="00EE6405">
        <w:rPr>
          <w:rFonts w:ascii="Arial" w:hAnsi="Arial" w:cs="Arial"/>
          <w:sz w:val="22"/>
          <w:szCs w:val="22"/>
        </w:rPr>
        <w:t>current investments</w:t>
      </w:r>
      <w:r w:rsidRPr="00EE6405">
        <w:rPr>
          <w:rFonts w:ascii="Arial" w:hAnsi="Arial" w:cs="Arial"/>
          <w:sz w:val="22"/>
          <w:szCs w:val="22"/>
        </w:rPr>
        <w:t>. Most of the financial assets and liabilities of the Company bear floating interest rates or fixed interest rates which are close to the market rate.</w:t>
      </w:r>
      <w:r w:rsidR="009C6B85" w:rsidRPr="00EE6405">
        <w:rPr>
          <w:rFonts w:ascii="Arial" w:hAnsi="Arial" w:cs="Arial"/>
          <w:spacing w:val="-4"/>
          <w:sz w:val="22"/>
          <w:szCs w:val="22"/>
        </w:rPr>
        <w:t xml:space="preserve"> The interest rate risk is expected to be minimal.</w:t>
      </w:r>
    </w:p>
    <w:p w:rsidR="00EE6405" w:rsidRDefault="00EE6405">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rsidR="00B71F65" w:rsidRPr="00EE6405" w:rsidRDefault="00B71F65" w:rsidP="00EE6405">
      <w:pPr>
        <w:spacing w:before="100" w:after="100" w:line="380" w:lineRule="exact"/>
        <w:ind w:left="533"/>
        <w:jc w:val="both"/>
        <w:rPr>
          <w:rFonts w:ascii="Arial" w:hAnsi="Arial" w:cs="Arial"/>
          <w:b/>
          <w:bCs/>
          <w:i/>
          <w:iCs/>
          <w:sz w:val="22"/>
          <w:szCs w:val="22"/>
        </w:rPr>
      </w:pPr>
      <w:r w:rsidRPr="00EE6405">
        <w:rPr>
          <w:rFonts w:ascii="Arial" w:hAnsi="Arial" w:cs="Arial"/>
          <w:b/>
          <w:bCs/>
          <w:i/>
          <w:iCs/>
          <w:sz w:val="22"/>
          <w:szCs w:val="22"/>
        </w:rPr>
        <w:lastRenderedPageBreak/>
        <w:t>Foreign currency risk</w:t>
      </w:r>
    </w:p>
    <w:p w:rsidR="00B71F65" w:rsidRPr="00EE6405" w:rsidRDefault="00B71F65" w:rsidP="00EE6405">
      <w:pPr>
        <w:spacing w:before="100" w:after="100" w:line="380" w:lineRule="exact"/>
        <w:ind w:left="539"/>
        <w:jc w:val="thaiDistribute"/>
        <w:rPr>
          <w:rFonts w:ascii="Arial" w:hAnsi="Arial" w:cs="Arial"/>
          <w:b/>
          <w:bCs/>
          <w:sz w:val="22"/>
          <w:szCs w:val="22"/>
        </w:rPr>
      </w:pPr>
      <w:r w:rsidRPr="00EE6405">
        <w:rPr>
          <w:rFonts w:ascii="Arial" w:hAnsi="Arial" w:cs="Arial"/>
          <w:sz w:val="22"/>
          <w:szCs w:val="22"/>
        </w:rPr>
        <w:t>The Company do</w:t>
      </w:r>
      <w:r w:rsidR="00A67496" w:rsidRPr="00EE6405">
        <w:rPr>
          <w:rFonts w:ascii="Arial" w:hAnsi="Arial" w:cs="Arial"/>
          <w:sz w:val="22"/>
          <w:szCs w:val="22"/>
        </w:rPr>
        <w:t>es</w:t>
      </w:r>
      <w:r w:rsidRPr="00EE6405">
        <w:rPr>
          <w:rFonts w:ascii="Arial" w:hAnsi="Arial" w:cs="Arial"/>
          <w:sz w:val="22"/>
          <w:szCs w:val="22"/>
        </w:rPr>
        <w:t xml:space="preserve"> not consider </w:t>
      </w:r>
      <w:r w:rsidR="006F5C94" w:rsidRPr="00EE6405">
        <w:rPr>
          <w:rFonts w:ascii="Arial" w:hAnsi="Arial" w:cs="Arial"/>
          <w:sz w:val="22"/>
          <w:szCs w:val="22"/>
        </w:rPr>
        <w:t>itself</w:t>
      </w:r>
      <w:r w:rsidRPr="00EE6405">
        <w:rPr>
          <w:rFonts w:ascii="Arial" w:hAnsi="Arial" w:cs="Arial"/>
          <w:sz w:val="22"/>
          <w:szCs w:val="22"/>
        </w:rPr>
        <w:t xml:space="preserve"> exposed to foreign currency risk because </w:t>
      </w:r>
      <w:r w:rsidR="006F5C94" w:rsidRPr="00EE6405">
        <w:rPr>
          <w:rFonts w:ascii="Arial" w:hAnsi="Arial" w:cs="Arial"/>
          <w:sz w:val="22"/>
          <w:szCs w:val="22"/>
        </w:rPr>
        <w:t>it has</w:t>
      </w:r>
      <w:r w:rsidRPr="00EE6405">
        <w:rPr>
          <w:rFonts w:ascii="Arial" w:hAnsi="Arial" w:cs="Arial"/>
          <w:sz w:val="22"/>
          <w:szCs w:val="22"/>
        </w:rPr>
        <w:t xml:space="preserve"> no significant foreign currency transactions.</w:t>
      </w:r>
    </w:p>
    <w:p w:rsidR="00B71F65" w:rsidRPr="00EE6405" w:rsidRDefault="00A67496" w:rsidP="00EE6405">
      <w:pPr>
        <w:spacing w:before="100" w:after="100" w:line="380" w:lineRule="exact"/>
        <w:ind w:left="533" w:hanging="533"/>
        <w:jc w:val="thaiDistribute"/>
        <w:rPr>
          <w:rFonts w:ascii="Arial" w:hAnsi="Arial" w:cs="Arial"/>
          <w:b/>
          <w:bCs/>
          <w:sz w:val="22"/>
          <w:szCs w:val="22"/>
        </w:rPr>
      </w:pPr>
      <w:r w:rsidRPr="00EE6405">
        <w:rPr>
          <w:rFonts w:ascii="Arial" w:hAnsi="Arial" w:cs="Arial"/>
          <w:b/>
          <w:bCs/>
          <w:sz w:val="22"/>
          <w:szCs w:val="22"/>
        </w:rPr>
        <w:t>27</w:t>
      </w:r>
      <w:r w:rsidR="00B71F65" w:rsidRPr="00EE6405">
        <w:rPr>
          <w:rFonts w:ascii="Arial" w:hAnsi="Arial" w:cs="Arial"/>
          <w:b/>
          <w:bCs/>
          <w:sz w:val="22"/>
          <w:szCs w:val="22"/>
        </w:rPr>
        <w:t>.2</w:t>
      </w:r>
      <w:r w:rsidR="00B71F65" w:rsidRPr="00EE6405">
        <w:rPr>
          <w:rFonts w:ascii="Arial" w:hAnsi="Arial" w:cs="Arial"/>
          <w:b/>
          <w:bCs/>
          <w:sz w:val="22"/>
          <w:szCs w:val="22"/>
        </w:rPr>
        <w:tab/>
        <w:t>Fair values of financial instruments</w:t>
      </w:r>
    </w:p>
    <w:p w:rsidR="00B71F65" w:rsidRPr="00EE6405" w:rsidRDefault="00B71F65" w:rsidP="00EE6405">
      <w:pPr>
        <w:spacing w:before="100" w:after="100" w:line="380" w:lineRule="exact"/>
        <w:ind w:left="533"/>
        <w:jc w:val="thaiDistribute"/>
        <w:rPr>
          <w:rFonts w:ascii="Arial" w:hAnsi="Arial" w:cs="Arial"/>
          <w:sz w:val="22"/>
          <w:szCs w:val="22"/>
        </w:rPr>
      </w:pPr>
      <w:r w:rsidRPr="00EE6405">
        <w:rPr>
          <w:rFonts w:ascii="Arial" w:hAnsi="Arial" w:cs="Arial"/>
          <w:sz w:val="22"/>
          <w:szCs w:val="22"/>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rsidR="00B71F65" w:rsidRPr="00EE6405" w:rsidRDefault="00A67496" w:rsidP="00EE6405">
      <w:pPr>
        <w:spacing w:before="100" w:after="100" w:line="380" w:lineRule="exact"/>
        <w:ind w:left="533" w:hanging="533"/>
        <w:jc w:val="thaiDistribute"/>
        <w:rPr>
          <w:rFonts w:ascii="Arial" w:hAnsi="Arial" w:cs="Arial"/>
          <w:b/>
          <w:bCs/>
          <w:sz w:val="22"/>
          <w:szCs w:val="22"/>
        </w:rPr>
      </w:pPr>
      <w:r w:rsidRPr="00EE6405">
        <w:rPr>
          <w:rFonts w:ascii="Arial" w:hAnsi="Arial" w:cs="Arial"/>
          <w:b/>
          <w:bCs/>
          <w:sz w:val="22"/>
          <w:szCs w:val="22"/>
        </w:rPr>
        <w:t>28</w:t>
      </w:r>
      <w:r w:rsidR="00B71F65" w:rsidRPr="00EE6405">
        <w:rPr>
          <w:rFonts w:ascii="Arial" w:hAnsi="Arial" w:cs="Arial"/>
          <w:b/>
          <w:bCs/>
          <w:sz w:val="22"/>
          <w:szCs w:val="22"/>
        </w:rPr>
        <w:t>.   Capital management</w:t>
      </w:r>
    </w:p>
    <w:p w:rsidR="00B71F65" w:rsidRPr="00EE6405" w:rsidRDefault="00B71F65" w:rsidP="00EE6405">
      <w:pPr>
        <w:spacing w:before="100" w:after="100" w:line="380" w:lineRule="exact"/>
        <w:ind w:left="533"/>
        <w:jc w:val="thaiDistribute"/>
        <w:rPr>
          <w:rFonts w:ascii="Arial" w:hAnsi="Arial" w:cs="Arial"/>
          <w:sz w:val="22"/>
          <w:szCs w:val="22"/>
        </w:rPr>
      </w:pPr>
      <w:r w:rsidRPr="00EE6405">
        <w:rPr>
          <w:rFonts w:ascii="Arial" w:hAnsi="Arial" w:cs="Arial"/>
          <w:sz w:val="22"/>
          <w:szCs w:val="22"/>
        </w:rPr>
        <w:t xml:space="preserve">The primary objective of the Company’s capital management is to ensure that it has appropriate capital structure in order to support its business and maximise shareholder </w:t>
      </w:r>
      <w:r w:rsidRPr="00EE6405">
        <w:rPr>
          <w:rFonts w:ascii="Arial" w:hAnsi="Arial" w:cs="Arial"/>
          <w:spacing w:val="-4"/>
          <w:sz w:val="22"/>
          <w:szCs w:val="22"/>
        </w:rPr>
        <w:t>value. As at 31 December 201</w:t>
      </w:r>
      <w:r w:rsidR="00543E8A" w:rsidRPr="00EE6405">
        <w:rPr>
          <w:rFonts w:ascii="Arial" w:hAnsi="Arial" w:cs="Arial"/>
          <w:spacing w:val="-4"/>
          <w:sz w:val="22"/>
          <w:szCs w:val="22"/>
        </w:rPr>
        <w:t>7</w:t>
      </w:r>
      <w:r w:rsidRPr="00EE6405">
        <w:rPr>
          <w:rFonts w:ascii="Arial" w:hAnsi="Arial" w:cs="Arial"/>
          <w:spacing w:val="-4"/>
          <w:sz w:val="22"/>
          <w:szCs w:val="22"/>
        </w:rPr>
        <w:t xml:space="preserve">, the </w:t>
      </w:r>
      <w:r w:rsidR="00543E8A" w:rsidRPr="00EE6405">
        <w:rPr>
          <w:rFonts w:ascii="Arial" w:hAnsi="Arial" w:cs="Arial"/>
          <w:spacing w:val="-4"/>
          <w:sz w:val="22"/>
          <w:szCs w:val="22"/>
        </w:rPr>
        <w:t>Company's</w:t>
      </w:r>
      <w:r w:rsidR="00246888" w:rsidRPr="00EE6405">
        <w:rPr>
          <w:rFonts w:ascii="Arial" w:hAnsi="Arial" w:cs="Arial"/>
          <w:spacing w:val="-4"/>
          <w:sz w:val="22"/>
          <w:szCs w:val="22"/>
        </w:rPr>
        <w:t xml:space="preserve"> debt-to-equity ratio </w:t>
      </w:r>
      <w:r w:rsidR="009C6B85" w:rsidRPr="00EE6405">
        <w:rPr>
          <w:rFonts w:ascii="Arial" w:hAnsi="Arial" w:cs="Arial"/>
          <w:spacing w:val="-4"/>
          <w:sz w:val="22"/>
          <w:szCs w:val="22"/>
        </w:rPr>
        <w:t>was 0.36</w:t>
      </w:r>
      <w:r w:rsidRPr="00EE6405">
        <w:rPr>
          <w:rFonts w:ascii="Arial" w:hAnsi="Arial" w:cs="Arial"/>
          <w:spacing w:val="-4"/>
          <w:sz w:val="22"/>
          <w:szCs w:val="22"/>
        </w:rPr>
        <w:t>:1 (201</w:t>
      </w:r>
      <w:r w:rsidR="00543E8A" w:rsidRPr="00EE6405">
        <w:rPr>
          <w:rFonts w:ascii="Arial" w:hAnsi="Arial" w:cs="Arial"/>
          <w:spacing w:val="-4"/>
          <w:sz w:val="22"/>
          <w:szCs w:val="22"/>
        </w:rPr>
        <w:t>6</w:t>
      </w:r>
      <w:r w:rsidRPr="00EE6405">
        <w:rPr>
          <w:rFonts w:ascii="Arial" w:hAnsi="Arial" w:cs="Arial"/>
          <w:spacing w:val="-4"/>
          <w:sz w:val="22"/>
          <w:szCs w:val="22"/>
        </w:rPr>
        <w:t xml:space="preserve">: </w:t>
      </w:r>
      <w:r w:rsidR="009C6B85" w:rsidRPr="00EE6405">
        <w:rPr>
          <w:rFonts w:ascii="Arial" w:hAnsi="Arial" w:cs="Arial"/>
          <w:spacing w:val="-4"/>
          <w:sz w:val="22"/>
          <w:szCs w:val="22"/>
        </w:rPr>
        <w:t>0.22</w:t>
      </w:r>
      <w:r w:rsidRPr="00EE6405">
        <w:rPr>
          <w:rFonts w:ascii="Arial" w:hAnsi="Arial" w:cs="Arial"/>
          <w:spacing w:val="-4"/>
          <w:sz w:val="22"/>
          <w:szCs w:val="22"/>
        </w:rPr>
        <w:t>:1).</w:t>
      </w:r>
    </w:p>
    <w:p w:rsidR="00A95439" w:rsidRPr="00EE6405" w:rsidRDefault="00A95439" w:rsidP="00EE6405">
      <w:pPr>
        <w:spacing w:before="100" w:after="100" w:line="380" w:lineRule="exact"/>
        <w:ind w:left="533" w:hanging="533"/>
        <w:jc w:val="thaiDistribute"/>
        <w:rPr>
          <w:rFonts w:ascii="Arial" w:hAnsi="Arial" w:cs="Arial"/>
          <w:b/>
          <w:bCs/>
          <w:sz w:val="22"/>
          <w:szCs w:val="22"/>
        </w:rPr>
      </w:pPr>
      <w:r w:rsidRPr="00EE6405">
        <w:rPr>
          <w:rFonts w:ascii="Arial" w:hAnsi="Arial" w:cs="Arial"/>
          <w:b/>
          <w:bCs/>
          <w:sz w:val="22"/>
          <w:szCs w:val="22"/>
        </w:rPr>
        <w:t>29.</w:t>
      </w:r>
      <w:r w:rsidRPr="00EE6405">
        <w:rPr>
          <w:rFonts w:ascii="Arial" w:hAnsi="Arial" w:cs="Arial"/>
          <w:b/>
          <w:bCs/>
          <w:sz w:val="22"/>
          <w:szCs w:val="22"/>
        </w:rPr>
        <w:tab/>
        <w:t>Reclassification</w:t>
      </w:r>
    </w:p>
    <w:p w:rsidR="00A95439" w:rsidRPr="00EE6405" w:rsidRDefault="00A95439" w:rsidP="00EE6405">
      <w:pPr>
        <w:spacing w:before="100" w:line="380" w:lineRule="exact"/>
        <w:ind w:left="533"/>
        <w:jc w:val="thaiDistribute"/>
        <w:rPr>
          <w:rFonts w:ascii="Arial" w:hAnsi="Arial" w:cs="Arial"/>
          <w:sz w:val="22"/>
          <w:szCs w:val="22"/>
        </w:rPr>
      </w:pPr>
      <w:r w:rsidRPr="00EE6405">
        <w:rPr>
          <w:rFonts w:ascii="Arial" w:hAnsi="Arial" w:cs="Arial"/>
          <w:sz w:val="22"/>
          <w:szCs w:val="22"/>
        </w:rPr>
        <w:t>Certain amounts in the financial statements have been reclassified to conform to the current year’s classification. The reclassifications are as follows:</w:t>
      </w:r>
    </w:p>
    <w:tbl>
      <w:tblPr>
        <w:tblW w:w="8730" w:type="dxa"/>
        <w:tblInd w:w="450" w:type="dxa"/>
        <w:tblLayout w:type="fixed"/>
        <w:tblLook w:val="0000" w:firstRow="0" w:lastRow="0" w:firstColumn="0" w:lastColumn="0" w:noHBand="0" w:noVBand="0"/>
      </w:tblPr>
      <w:tblGrid>
        <w:gridCol w:w="3411"/>
        <w:gridCol w:w="1437"/>
        <w:gridCol w:w="822"/>
        <w:gridCol w:w="1530"/>
        <w:gridCol w:w="1530"/>
      </w:tblGrid>
      <w:tr w:rsidR="00A95439" w:rsidRPr="00EE6405" w:rsidTr="00A95439">
        <w:trPr>
          <w:cantSplit/>
          <w:trHeight w:val="70"/>
        </w:trPr>
        <w:tc>
          <w:tcPr>
            <w:tcW w:w="3411" w:type="dxa"/>
            <w:shd w:val="clear" w:color="auto" w:fill="auto"/>
          </w:tcPr>
          <w:p w:rsidR="00A95439" w:rsidRPr="00EE6405" w:rsidRDefault="00A95439" w:rsidP="00EE6405">
            <w:pPr>
              <w:spacing w:line="340" w:lineRule="exact"/>
              <w:jc w:val="both"/>
              <w:rPr>
                <w:rFonts w:ascii="Arial" w:hAnsi="Arial" w:cs="Arial"/>
                <w:sz w:val="20"/>
                <w:szCs w:val="20"/>
                <w:u w:val="single"/>
              </w:rPr>
            </w:pPr>
          </w:p>
        </w:tc>
        <w:tc>
          <w:tcPr>
            <w:tcW w:w="5319" w:type="dxa"/>
            <w:gridSpan w:val="4"/>
            <w:shd w:val="clear" w:color="auto" w:fill="auto"/>
          </w:tcPr>
          <w:p w:rsidR="00A95439" w:rsidRPr="00EE6405" w:rsidRDefault="00A95439" w:rsidP="00EE6405">
            <w:pPr>
              <w:spacing w:line="340" w:lineRule="exact"/>
              <w:jc w:val="right"/>
              <w:rPr>
                <w:rFonts w:ascii="Arial" w:hAnsi="Arial" w:cs="Arial"/>
                <w:sz w:val="20"/>
                <w:szCs w:val="20"/>
              </w:rPr>
            </w:pPr>
            <w:r w:rsidRPr="00EE6405">
              <w:rPr>
                <w:rFonts w:ascii="Arial" w:hAnsi="Arial" w:cs="Arial"/>
                <w:sz w:val="20"/>
                <w:szCs w:val="20"/>
              </w:rPr>
              <w:t>(Unit: Thousand Baht)</w:t>
            </w:r>
          </w:p>
        </w:tc>
      </w:tr>
      <w:tr w:rsidR="00A95439" w:rsidRPr="00EE6405" w:rsidTr="00A95439">
        <w:trPr>
          <w:cantSplit/>
        </w:trPr>
        <w:tc>
          <w:tcPr>
            <w:tcW w:w="3411" w:type="dxa"/>
            <w:shd w:val="clear" w:color="auto" w:fill="auto"/>
          </w:tcPr>
          <w:p w:rsidR="00A95439" w:rsidRPr="00EE6405" w:rsidRDefault="00A95439" w:rsidP="00EE6405">
            <w:pPr>
              <w:spacing w:line="340" w:lineRule="exact"/>
              <w:jc w:val="both"/>
              <w:rPr>
                <w:rFonts w:ascii="Arial" w:hAnsi="Arial" w:cs="Arial"/>
                <w:sz w:val="20"/>
                <w:szCs w:val="20"/>
                <w:u w:val="single"/>
              </w:rPr>
            </w:pPr>
          </w:p>
        </w:tc>
        <w:tc>
          <w:tcPr>
            <w:tcW w:w="2259" w:type="dxa"/>
            <w:gridSpan w:val="2"/>
            <w:shd w:val="clear" w:color="auto" w:fill="auto"/>
            <w:vAlign w:val="bottom"/>
          </w:tcPr>
          <w:p w:rsidR="00A95439" w:rsidRPr="00EE6405" w:rsidRDefault="00A95439" w:rsidP="00EE6405">
            <w:pPr>
              <w:spacing w:line="340" w:lineRule="exact"/>
              <w:ind w:right="-18"/>
              <w:jc w:val="center"/>
              <w:rPr>
                <w:rFonts w:ascii="Arial" w:hAnsi="Arial" w:cs="Arial"/>
                <w:sz w:val="20"/>
                <w:szCs w:val="20"/>
              </w:rPr>
            </w:pPr>
          </w:p>
        </w:tc>
        <w:tc>
          <w:tcPr>
            <w:tcW w:w="3060" w:type="dxa"/>
            <w:gridSpan w:val="2"/>
            <w:shd w:val="clear" w:color="auto" w:fill="auto"/>
            <w:vAlign w:val="bottom"/>
          </w:tcPr>
          <w:p w:rsidR="00A95439" w:rsidRPr="00EE6405" w:rsidRDefault="00A95439" w:rsidP="00EE6405">
            <w:pPr>
              <w:pBdr>
                <w:bottom w:val="single" w:sz="4" w:space="1" w:color="auto"/>
              </w:pBdr>
              <w:spacing w:line="340" w:lineRule="exact"/>
              <w:ind w:right="-18"/>
              <w:jc w:val="center"/>
              <w:rPr>
                <w:rFonts w:ascii="Arial" w:hAnsi="Arial" w:cs="Arial"/>
                <w:sz w:val="20"/>
                <w:szCs w:val="20"/>
              </w:rPr>
            </w:pPr>
            <w:r w:rsidRPr="00EE6405">
              <w:rPr>
                <w:rFonts w:ascii="Arial" w:hAnsi="Arial" w:cs="Arial"/>
                <w:sz w:val="20"/>
                <w:szCs w:val="20"/>
              </w:rPr>
              <w:t>As at 1 January 2016</w:t>
            </w:r>
          </w:p>
        </w:tc>
      </w:tr>
      <w:tr w:rsidR="00A95439" w:rsidRPr="00EE6405" w:rsidTr="00A95439">
        <w:trPr>
          <w:cantSplit/>
        </w:trPr>
        <w:tc>
          <w:tcPr>
            <w:tcW w:w="3411" w:type="dxa"/>
            <w:shd w:val="clear" w:color="auto" w:fill="auto"/>
          </w:tcPr>
          <w:p w:rsidR="00A95439" w:rsidRPr="00EE6405" w:rsidRDefault="00A95439" w:rsidP="00EE6405">
            <w:pPr>
              <w:spacing w:line="340" w:lineRule="exact"/>
              <w:jc w:val="both"/>
              <w:rPr>
                <w:rFonts w:ascii="Arial" w:hAnsi="Arial" w:cs="Arial"/>
                <w:sz w:val="20"/>
                <w:szCs w:val="20"/>
                <w:u w:val="single"/>
              </w:rPr>
            </w:pPr>
          </w:p>
        </w:tc>
        <w:tc>
          <w:tcPr>
            <w:tcW w:w="1437" w:type="dxa"/>
            <w:shd w:val="clear" w:color="auto" w:fill="auto"/>
            <w:vAlign w:val="bottom"/>
          </w:tcPr>
          <w:p w:rsidR="00A95439" w:rsidRPr="00EE6405" w:rsidRDefault="00A95439" w:rsidP="00EE6405">
            <w:pPr>
              <w:spacing w:line="340" w:lineRule="exact"/>
              <w:ind w:right="-18"/>
              <w:jc w:val="center"/>
              <w:rPr>
                <w:rFonts w:ascii="Arial" w:hAnsi="Arial" w:cs="Arial"/>
                <w:sz w:val="20"/>
                <w:szCs w:val="20"/>
                <w:cs/>
              </w:rPr>
            </w:pPr>
          </w:p>
        </w:tc>
        <w:tc>
          <w:tcPr>
            <w:tcW w:w="822" w:type="dxa"/>
            <w:shd w:val="clear" w:color="auto" w:fill="auto"/>
            <w:vAlign w:val="bottom"/>
          </w:tcPr>
          <w:p w:rsidR="00A95439" w:rsidRPr="00EE6405" w:rsidRDefault="00A95439" w:rsidP="00EE6405">
            <w:pPr>
              <w:spacing w:line="340" w:lineRule="exact"/>
              <w:ind w:right="-18"/>
              <w:jc w:val="center"/>
              <w:rPr>
                <w:rFonts w:ascii="Arial" w:hAnsi="Arial" w:cs="Arial"/>
                <w:sz w:val="20"/>
                <w:szCs w:val="20"/>
              </w:rPr>
            </w:pPr>
          </w:p>
        </w:tc>
        <w:tc>
          <w:tcPr>
            <w:tcW w:w="1530" w:type="dxa"/>
            <w:vAlign w:val="bottom"/>
          </w:tcPr>
          <w:p w:rsidR="00A95439" w:rsidRPr="00EE6405" w:rsidRDefault="00A95439" w:rsidP="00EE6405">
            <w:pPr>
              <w:pBdr>
                <w:bottom w:val="single" w:sz="4" w:space="1" w:color="auto"/>
              </w:pBdr>
              <w:spacing w:line="340" w:lineRule="exact"/>
              <w:ind w:right="-18"/>
              <w:jc w:val="center"/>
              <w:rPr>
                <w:rFonts w:ascii="Arial" w:hAnsi="Arial" w:cs="Arial"/>
                <w:sz w:val="20"/>
                <w:szCs w:val="20"/>
                <w:cs/>
              </w:rPr>
            </w:pPr>
            <w:r w:rsidRPr="00EE6405">
              <w:rPr>
                <w:rFonts w:ascii="Arial" w:hAnsi="Arial" w:cs="Arial"/>
                <w:spacing w:val="-4"/>
                <w:sz w:val="20"/>
                <w:szCs w:val="20"/>
              </w:rPr>
              <w:t>As reclassified</w:t>
            </w:r>
          </w:p>
        </w:tc>
        <w:tc>
          <w:tcPr>
            <w:tcW w:w="1530" w:type="dxa"/>
            <w:vAlign w:val="bottom"/>
          </w:tcPr>
          <w:p w:rsidR="00A95439" w:rsidRPr="00EE6405" w:rsidRDefault="00A95439" w:rsidP="00EE6405">
            <w:pPr>
              <w:pBdr>
                <w:bottom w:val="single" w:sz="4" w:space="1" w:color="auto"/>
              </w:pBdr>
              <w:spacing w:line="340" w:lineRule="exact"/>
              <w:ind w:right="-18"/>
              <w:jc w:val="center"/>
              <w:rPr>
                <w:rFonts w:ascii="Arial" w:hAnsi="Arial" w:cs="Arial"/>
                <w:sz w:val="20"/>
                <w:szCs w:val="20"/>
              </w:rPr>
            </w:pPr>
            <w:r w:rsidRPr="00EE6405">
              <w:rPr>
                <w:rFonts w:ascii="Arial" w:hAnsi="Arial" w:cs="Arial"/>
                <w:spacing w:val="-4"/>
                <w:sz w:val="20"/>
                <w:szCs w:val="20"/>
              </w:rPr>
              <w:t>As previously reported</w:t>
            </w:r>
          </w:p>
        </w:tc>
      </w:tr>
      <w:tr w:rsidR="00A95439" w:rsidRPr="00EE6405" w:rsidTr="00A95439">
        <w:trPr>
          <w:cantSplit/>
        </w:trPr>
        <w:tc>
          <w:tcPr>
            <w:tcW w:w="3411" w:type="dxa"/>
            <w:shd w:val="clear" w:color="auto" w:fill="auto"/>
          </w:tcPr>
          <w:p w:rsidR="00A95439" w:rsidRPr="00EE6405" w:rsidRDefault="00A95439" w:rsidP="00EE6405">
            <w:pPr>
              <w:spacing w:line="340" w:lineRule="exact"/>
              <w:jc w:val="both"/>
              <w:rPr>
                <w:rFonts w:ascii="Arial" w:hAnsi="Arial" w:cs="Arial"/>
                <w:sz w:val="20"/>
                <w:szCs w:val="20"/>
                <w:u w:val="single"/>
                <w:cs/>
              </w:rPr>
            </w:pPr>
            <w:r w:rsidRPr="00EE6405">
              <w:rPr>
                <w:rFonts w:ascii="Arial" w:hAnsi="Arial" w:cs="Arial"/>
                <w:sz w:val="20"/>
                <w:szCs w:val="20"/>
                <w:u w:val="single"/>
              </w:rPr>
              <w:t>Statement of financial position</w:t>
            </w:r>
          </w:p>
        </w:tc>
        <w:tc>
          <w:tcPr>
            <w:tcW w:w="1437" w:type="dxa"/>
            <w:shd w:val="clear" w:color="auto" w:fill="auto"/>
          </w:tcPr>
          <w:p w:rsidR="00A95439" w:rsidRPr="00EE6405" w:rsidRDefault="00A95439" w:rsidP="00EE6405">
            <w:pPr>
              <w:tabs>
                <w:tab w:val="decimal" w:pos="1057"/>
              </w:tabs>
              <w:spacing w:line="340" w:lineRule="exact"/>
              <w:rPr>
                <w:rFonts w:ascii="Arial" w:hAnsi="Arial" w:cs="Arial"/>
                <w:sz w:val="20"/>
                <w:szCs w:val="20"/>
              </w:rPr>
            </w:pPr>
          </w:p>
        </w:tc>
        <w:tc>
          <w:tcPr>
            <w:tcW w:w="822" w:type="dxa"/>
            <w:shd w:val="clear" w:color="auto" w:fill="auto"/>
          </w:tcPr>
          <w:p w:rsidR="00A95439" w:rsidRPr="00EE6405" w:rsidRDefault="00A95439" w:rsidP="00EE6405">
            <w:pPr>
              <w:tabs>
                <w:tab w:val="decimal" w:pos="1057"/>
              </w:tabs>
              <w:spacing w:line="340" w:lineRule="exact"/>
              <w:rPr>
                <w:rFonts w:ascii="Arial" w:hAnsi="Arial" w:cs="Arial"/>
                <w:sz w:val="20"/>
                <w:szCs w:val="20"/>
              </w:rPr>
            </w:pPr>
          </w:p>
        </w:tc>
        <w:tc>
          <w:tcPr>
            <w:tcW w:w="1530" w:type="dxa"/>
          </w:tcPr>
          <w:p w:rsidR="00A95439" w:rsidRPr="00EE6405" w:rsidRDefault="00A95439" w:rsidP="00EE6405">
            <w:pPr>
              <w:tabs>
                <w:tab w:val="decimal" w:pos="1057"/>
              </w:tabs>
              <w:spacing w:line="340" w:lineRule="exact"/>
              <w:ind w:right="-18"/>
              <w:rPr>
                <w:rFonts w:ascii="Arial" w:hAnsi="Arial" w:cs="Arial"/>
                <w:sz w:val="20"/>
                <w:szCs w:val="20"/>
              </w:rPr>
            </w:pPr>
          </w:p>
        </w:tc>
        <w:tc>
          <w:tcPr>
            <w:tcW w:w="1530" w:type="dxa"/>
          </w:tcPr>
          <w:p w:rsidR="00A95439" w:rsidRPr="00EE6405" w:rsidRDefault="00A95439" w:rsidP="00EE6405">
            <w:pPr>
              <w:tabs>
                <w:tab w:val="decimal" w:pos="1057"/>
              </w:tabs>
              <w:spacing w:line="340" w:lineRule="exact"/>
              <w:ind w:right="-18"/>
              <w:rPr>
                <w:rFonts w:ascii="Arial" w:hAnsi="Arial" w:cs="Arial"/>
                <w:sz w:val="20"/>
                <w:szCs w:val="20"/>
              </w:rPr>
            </w:pPr>
          </w:p>
        </w:tc>
      </w:tr>
      <w:tr w:rsidR="00A95439" w:rsidRPr="00EE6405" w:rsidTr="00A95439">
        <w:trPr>
          <w:cantSplit/>
        </w:trPr>
        <w:tc>
          <w:tcPr>
            <w:tcW w:w="3411" w:type="dxa"/>
            <w:shd w:val="clear" w:color="auto" w:fill="auto"/>
          </w:tcPr>
          <w:p w:rsidR="00A95439" w:rsidRPr="00EE6405" w:rsidRDefault="00A95439" w:rsidP="00EE6405">
            <w:pPr>
              <w:spacing w:line="340" w:lineRule="exact"/>
              <w:jc w:val="both"/>
              <w:rPr>
                <w:rFonts w:ascii="Arial" w:hAnsi="Arial" w:cs="Arial"/>
                <w:sz w:val="20"/>
                <w:szCs w:val="20"/>
                <w:cs/>
              </w:rPr>
            </w:pPr>
            <w:r w:rsidRPr="00EE6405">
              <w:rPr>
                <w:rFonts w:ascii="Arial" w:hAnsi="Arial" w:cs="Arial"/>
                <w:sz w:val="20"/>
                <w:szCs w:val="20"/>
              </w:rPr>
              <w:t>Trade and other payables</w:t>
            </w:r>
          </w:p>
        </w:tc>
        <w:tc>
          <w:tcPr>
            <w:tcW w:w="1437" w:type="dxa"/>
            <w:shd w:val="clear" w:color="auto" w:fill="auto"/>
          </w:tcPr>
          <w:p w:rsidR="00A95439" w:rsidRPr="00EE6405" w:rsidRDefault="00A95439" w:rsidP="00EE6405">
            <w:pPr>
              <w:tabs>
                <w:tab w:val="decimal" w:pos="1057"/>
              </w:tabs>
              <w:spacing w:line="340" w:lineRule="exact"/>
              <w:rPr>
                <w:rFonts w:ascii="Arial" w:hAnsi="Arial" w:cs="Arial"/>
                <w:sz w:val="20"/>
                <w:szCs w:val="20"/>
              </w:rPr>
            </w:pPr>
          </w:p>
        </w:tc>
        <w:tc>
          <w:tcPr>
            <w:tcW w:w="822" w:type="dxa"/>
            <w:shd w:val="clear" w:color="auto" w:fill="auto"/>
          </w:tcPr>
          <w:p w:rsidR="00A95439" w:rsidRPr="00EE6405" w:rsidRDefault="00A95439" w:rsidP="00EE6405">
            <w:pPr>
              <w:tabs>
                <w:tab w:val="decimal" w:pos="1057"/>
              </w:tabs>
              <w:spacing w:line="340" w:lineRule="exact"/>
              <w:rPr>
                <w:rFonts w:ascii="Arial" w:hAnsi="Arial" w:cs="Arial"/>
                <w:sz w:val="20"/>
                <w:szCs w:val="20"/>
              </w:rPr>
            </w:pPr>
          </w:p>
        </w:tc>
        <w:tc>
          <w:tcPr>
            <w:tcW w:w="1530" w:type="dxa"/>
          </w:tcPr>
          <w:p w:rsidR="00A95439" w:rsidRPr="00EE6405" w:rsidRDefault="00A95439" w:rsidP="00EE6405">
            <w:pPr>
              <w:tabs>
                <w:tab w:val="decimal" w:pos="1269"/>
              </w:tabs>
              <w:spacing w:line="340" w:lineRule="exact"/>
              <w:ind w:right="-18"/>
              <w:rPr>
                <w:rFonts w:ascii="Arial" w:hAnsi="Arial" w:cs="Arial"/>
                <w:sz w:val="20"/>
                <w:szCs w:val="20"/>
              </w:rPr>
            </w:pPr>
            <w:r w:rsidRPr="00EE6405">
              <w:rPr>
                <w:rFonts w:ascii="Arial" w:hAnsi="Arial" w:cs="Arial"/>
                <w:sz w:val="20"/>
                <w:szCs w:val="20"/>
              </w:rPr>
              <w:t>259,501</w:t>
            </w:r>
          </w:p>
        </w:tc>
        <w:tc>
          <w:tcPr>
            <w:tcW w:w="1530" w:type="dxa"/>
          </w:tcPr>
          <w:p w:rsidR="00A95439" w:rsidRPr="00EE6405" w:rsidRDefault="00A95439" w:rsidP="00EE6405">
            <w:pPr>
              <w:tabs>
                <w:tab w:val="decimal" w:pos="1269"/>
              </w:tabs>
              <w:spacing w:line="340" w:lineRule="exact"/>
              <w:ind w:right="-18"/>
              <w:rPr>
                <w:rFonts w:ascii="Arial" w:hAnsi="Arial" w:cs="Arial"/>
                <w:sz w:val="20"/>
                <w:szCs w:val="20"/>
                <w:cs/>
              </w:rPr>
            </w:pPr>
            <w:r w:rsidRPr="00EE6405">
              <w:rPr>
                <w:rFonts w:ascii="Arial" w:hAnsi="Arial" w:cs="Arial"/>
                <w:sz w:val="20"/>
                <w:szCs w:val="20"/>
                <w:cs/>
              </w:rPr>
              <w:t>260</w:t>
            </w:r>
            <w:r w:rsidRPr="00EE6405">
              <w:rPr>
                <w:rFonts w:ascii="Arial" w:hAnsi="Arial" w:cs="Arial"/>
                <w:sz w:val="20"/>
                <w:szCs w:val="20"/>
              </w:rPr>
              <w:t>,</w:t>
            </w:r>
            <w:r w:rsidRPr="00EE6405">
              <w:rPr>
                <w:rFonts w:ascii="Arial" w:hAnsi="Arial" w:cs="Arial"/>
                <w:sz w:val="20"/>
                <w:szCs w:val="20"/>
                <w:cs/>
              </w:rPr>
              <w:t>855</w:t>
            </w:r>
          </w:p>
        </w:tc>
      </w:tr>
      <w:tr w:rsidR="00A95439" w:rsidRPr="00EE6405" w:rsidTr="00A95439">
        <w:trPr>
          <w:cantSplit/>
        </w:trPr>
        <w:tc>
          <w:tcPr>
            <w:tcW w:w="3411" w:type="dxa"/>
            <w:shd w:val="clear" w:color="auto" w:fill="auto"/>
          </w:tcPr>
          <w:p w:rsidR="00A95439" w:rsidRPr="00EE6405" w:rsidRDefault="00A95439" w:rsidP="00EE6405">
            <w:pPr>
              <w:spacing w:line="340" w:lineRule="exact"/>
              <w:jc w:val="both"/>
              <w:rPr>
                <w:rFonts w:ascii="Arial" w:hAnsi="Arial" w:cs="Arial"/>
                <w:sz w:val="20"/>
                <w:szCs w:val="20"/>
                <w:cs/>
              </w:rPr>
            </w:pPr>
            <w:r w:rsidRPr="00EE6405">
              <w:rPr>
                <w:rFonts w:ascii="Arial" w:hAnsi="Arial" w:cs="Arial"/>
                <w:sz w:val="20"/>
                <w:szCs w:val="20"/>
              </w:rPr>
              <w:t>Other current liabilities</w:t>
            </w:r>
          </w:p>
        </w:tc>
        <w:tc>
          <w:tcPr>
            <w:tcW w:w="1437" w:type="dxa"/>
            <w:shd w:val="clear" w:color="auto" w:fill="auto"/>
          </w:tcPr>
          <w:p w:rsidR="00A95439" w:rsidRPr="00EE6405" w:rsidRDefault="00A95439" w:rsidP="00EE6405">
            <w:pPr>
              <w:tabs>
                <w:tab w:val="decimal" w:pos="1057"/>
              </w:tabs>
              <w:spacing w:line="340" w:lineRule="exact"/>
              <w:rPr>
                <w:rFonts w:ascii="Arial" w:hAnsi="Arial" w:cs="Arial"/>
                <w:sz w:val="20"/>
                <w:szCs w:val="20"/>
              </w:rPr>
            </w:pPr>
          </w:p>
        </w:tc>
        <w:tc>
          <w:tcPr>
            <w:tcW w:w="822" w:type="dxa"/>
            <w:shd w:val="clear" w:color="auto" w:fill="auto"/>
          </w:tcPr>
          <w:p w:rsidR="00A95439" w:rsidRPr="00EE6405" w:rsidRDefault="00A95439" w:rsidP="00EE6405">
            <w:pPr>
              <w:tabs>
                <w:tab w:val="decimal" w:pos="1057"/>
              </w:tabs>
              <w:spacing w:line="340" w:lineRule="exact"/>
              <w:rPr>
                <w:rFonts w:ascii="Arial" w:hAnsi="Arial" w:cs="Arial"/>
                <w:sz w:val="20"/>
                <w:szCs w:val="20"/>
              </w:rPr>
            </w:pPr>
          </w:p>
        </w:tc>
        <w:tc>
          <w:tcPr>
            <w:tcW w:w="1530" w:type="dxa"/>
          </w:tcPr>
          <w:p w:rsidR="00A95439" w:rsidRPr="00EE6405" w:rsidRDefault="00A95439" w:rsidP="00EE6405">
            <w:pPr>
              <w:tabs>
                <w:tab w:val="decimal" w:pos="1269"/>
              </w:tabs>
              <w:spacing w:line="340" w:lineRule="exact"/>
              <w:ind w:right="-18"/>
              <w:rPr>
                <w:rFonts w:ascii="Arial" w:hAnsi="Arial" w:cs="Arial"/>
                <w:sz w:val="20"/>
                <w:szCs w:val="20"/>
              </w:rPr>
            </w:pPr>
            <w:r w:rsidRPr="00EE6405">
              <w:rPr>
                <w:rFonts w:ascii="Arial" w:hAnsi="Arial" w:cs="Arial"/>
                <w:sz w:val="20"/>
                <w:szCs w:val="20"/>
              </w:rPr>
              <w:t>10,583</w:t>
            </w:r>
          </w:p>
        </w:tc>
        <w:tc>
          <w:tcPr>
            <w:tcW w:w="1530" w:type="dxa"/>
          </w:tcPr>
          <w:p w:rsidR="00A95439" w:rsidRPr="00EE6405" w:rsidRDefault="00A95439" w:rsidP="00EE6405">
            <w:pPr>
              <w:tabs>
                <w:tab w:val="decimal" w:pos="1269"/>
              </w:tabs>
              <w:spacing w:line="340" w:lineRule="exact"/>
              <w:ind w:right="-18"/>
              <w:rPr>
                <w:rFonts w:ascii="Arial" w:hAnsi="Arial" w:cs="Arial"/>
                <w:sz w:val="20"/>
                <w:szCs w:val="20"/>
              </w:rPr>
            </w:pPr>
            <w:r w:rsidRPr="00EE6405">
              <w:rPr>
                <w:rFonts w:ascii="Arial" w:hAnsi="Arial" w:cs="Arial"/>
                <w:sz w:val="20"/>
                <w:szCs w:val="20"/>
              </w:rPr>
              <w:t>9,229</w:t>
            </w:r>
          </w:p>
        </w:tc>
      </w:tr>
      <w:tr w:rsidR="00A95439" w:rsidRPr="00EE6405" w:rsidTr="00A95439">
        <w:trPr>
          <w:cantSplit/>
        </w:trPr>
        <w:tc>
          <w:tcPr>
            <w:tcW w:w="3411" w:type="dxa"/>
            <w:shd w:val="clear" w:color="auto" w:fill="auto"/>
          </w:tcPr>
          <w:p w:rsidR="00A95439" w:rsidRPr="00EE6405" w:rsidRDefault="00A95439" w:rsidP="00EE6405">
            <w:pPr>
              <w:spacing w:line="240" w:lineRule="exact"/>
              <w:jc w:val="both"/>
              <w:rPr>
                <w:rFonts w:ascii="Arial" w:hAnsi="Arial" w:cs="Arial"/>
                <w:sz w:val="20"/>
                <w:szCs w:val="20"/>
              </w:rPr>
            </w:pPr>
          </w:p>
        </w:tc>
        <w:tc>
          <w:tcPr>
            <w:tcW w:w="1437" w:type="dxa"/>
            <w:shd w:val="clear" w:color="auto" w:fill="auto"/>
          </w:tcPr>
          <w:p w:rsidR="00A95439" w:rsidRPr="00EE6405" w:rsidRDefault="00A95439" w:rsidP="00EE6405">
            <w:pPr>
              <w:tabs>
                <w:tab w:val="decimal" w:pos="1057"/>
              </w:tabs>
              <w:spacing w:line="240" w:lineRule="exact"/>
              <w:rPr>
                <w:rFonts w:ascii="Arial" w:hAnsi="Arial" w:cs="Arial"/>
                <w:sz w:val="20"/>
                <w:szCs w:val="20"/>
              </w:rPr>
            </w:pPr>
          </w:p>
        </w:tc>
        <w:tc>
          <w:tcPr>
            <w:tcW w:w="822" w:type="dxa"/>
            <w:shd w:val="clear" w:color="auto" w:fill="auto"/>
          </w:tcPr>
          <w:p w:rsidR="00A95439" w:rsidRPr="00EE6405" w:rsidRDefault="00A95439" w:rsidP="00EE6405">
            <w:pPr>
              <w:tabs>
                <w:tab w:val="decimal" w:pos="1057"/>
              </w:tabs>
              <w:spacing w:line="240" w:lineRule="exact"/>
              <w:rPr>
                <w:rFonts w:ascii="Arial" w:hAnsi="Arial" w:cs="Arial"/>
                <w:sz w:val="20"/>
                <w:szCs w:val="20"/>
              </w:rPr>
            </w:pPr>
          </w:p>
        </w:tc>
        <w:tc>
          <w:tcPr>
            <w:tcW w:w="1530" w:type="dxa"/>
          </w:tcPr>
          <w:p w:rsidR="00A95439" w:rsidRPr="00EE6405" w:rsidRDefault="00A95439" w:rsidP="00EE6405">
            <w:pPr>
              <w:tabs>
                <w:tab w:val="decimal" w:pos="1269"/>
              </w:tabs>
              <w:spacing w:line="240" w:lineRule="exact"/>
              <w:ind w:right="-18"/>
              <w:rPr>
                <w:rFonts w:ascii="Arial" w:hAnsi="Arial" w:cs="Arial"/>
                <w:sz w:val="20"/>
                <w:szCs w:val="20"/>
              </w:rPr>
            </w:pPr>
          </w:p>
        </w:tc>
        <w:tc>
          <w:tcPr>
            <w:tcW w:w="1530" w:type="dxa"/>
          </w:tcPr>
          <w:p w:rsidR="00A95439" w:rsidRPr="00EE6405" w:rsidRDefault="00A95439" w:rsidP="00EE6405">
            <w:pPr>
              <w:tabs>
                <w:tab w:val="decimal" w:pos="1269"/>
              </w:tabs>
              <w:spacing w:line="240" w:lineRule="exact"/>
              <w:ind w:right="-18"/>
              <w:rPr>
                <w:rFonts w:ascii="Arial" w:hAnsi="Arial" w:cs="Arial"/>
                <w:sz w:val="20"/>
                <w:szCs w:val="20"/>
              </w:rPr>
            </w:pPr>
          </w:p>
        </w:tc>
      </w:tr>
      <w:tr w:rsidR="00A95439" w:rsidRPr="00EE6405" w:rsidTr="00A95439">
        <w:trPr>
          <w:cantSplit/>
          <w:trHeight w:val="70"/>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u w:val="single"/>
              </w:rPr>
            </w:pPr>
          </w:p>
        </w:tc>
        <w:tc>
          <w:tcPr>
            <w:tcW w:w="3060" w:type="dxa"/>
            <w:gridSpan w:val="2"/>
            <w:shd w:val="clear" w:color="auto" w:fill="auto"/>
          </w:tcPr>
          <w:p w:rsidR="00A95439" w:rsidRPr="00EE6405" w:rsidRDefault="00A95439" w:rsidP="00EE6405">
            <w:pPr>
              <w:spacing w:line="340" w:lineRule="exact"/>
              <w:ind w:right="-18"/>
              <w:jc w:val="right"/>
              <w:rPr>
                <w:rFonts w:ascii="Arial" w:hAnsi="Arial" w:cs="Arial"/>
                <w:sz w:val="20"/>
                <w:szCs w:val="20"/>
              </w:rPr>
            </w:pPr>
            <w:r w:rsidRPr="00EE6405">
              <w:rPr>
                <w:rFonts w:ascii="Arial" w:hAnsi="Arial" w:cs="Arial"/>
                <w:sz w:val="20"/>
                <w:szCs w:val="20"/>
              </w:rPr>
              <w:t>(Unit: Thousand Baht)</w:t>
            </w:r>
          </w:p>
        </w:tc>
      </w:tr>
      <w:tr w:rsidR="00A95439" w:rsidRPr="00EE6405" w:rsidTr="00A95439">
        <w:trPr>
          <w:cantSplit/>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u w:val="single"/>
              </w:rPr>
            </w:pPr>
          </w:p>
        </w:tc>
        <w:tc>
          <w:tcPr>
            <w:tcW w:w="3060" w:type="dxa"/>
            <w:gridSpan w:val="2"/>
            <w:shd w:val="clear" w:color="auto" w:fill="auto"/>
            <w:vAlign w:val="bottom"/>
          </w:tcPr>
          <w:p w:rsidR="00F963EC" w:rsidRPr="00EE6405" w:rsidRDefault="00F963EC" w:rsidP="00EE6405">
            <w:pPr>
              <w:pBdr>
                <w:bottom w:val="single" w:sz="4" w:space="1" w:color="auto"/>
              </w:pBdr>
              <w:spacing w:line="340" w:lineRule="exact"/>
              <w:ind w:right="-18"/>
              <w:jc w:val="center"/>
              <w:rPr>
                <w:rFonts w:ascii="Arial" w:hAnsi="Arial" w:cs="Arial"/>
                <w:sz w:val="20"/>
                <w:szCs w:val="20"/>
              </w:rPr>
            </w:pPr>
            <w:r w:rsidRPr="00EE6405">
              <w:rPr>
                <w:rFonts w:ascii="Arial" w:hAnsi="Arial" w:cs="Arial"/>
                <w:sz w:val="20"/>
                <w:szCs w:val="20"/>
              </w:rPr>
              <w:t xml:space="preserve">For the year ended </w:t>
            </w:r>
          </w:p>
          <w:p w:rsidR="00A95439" w:rsidRPr="00EE6405" w:rsidRDefault="00A95439" w:rsidP="00EE6405">
            <w:pPr>
              <w:pBdr>
                <w:bottom w:val="single" w:sz="4" w:space="1" w:color="auto"/>
              </w:pBdr>
              <w:spacing w:line="340" w:lineRule="exact"/>
              <w:ind w:right="-18"/>
              <w:jc w:val="center"/>
              <w:rPr>
                <w:rFonts w:ascii="Arial" w:hAnsi="Arial" w:cs="Arial"/>
                <w:sz w:val="20"/>
                <w:szCs w:val="20"/>
              </w:rPr>
            </w:pPr>
            <w:r w:rsidRPr="00EE6405">
              <w:rPr>
                <w:rFonts w:ascii="Arial" w:hAnsi="Arial" w:cs="Arial"/>
                <w:sz w:val="20"/>
                <w:szCs w:val="20"/>
              </w:rPr>
              <w:t>31 December 2016</w:t>
            </w:r>
          </w:p>
        </w:tc>
      </w:tr>
      <w:tr w:rsidR="00A95439" w:rsidRPr="00EE6405" w:rsidTr="00A95439">
        <w:trPr>
          <w:cantSplit/>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u w:val="single"/>
              </w:rPr>
            </w:pPr>
          </w:p>
        </w:tc>
        <w:tc>
          <w:tcPr>
            <w:tcW w:w="1530" w:type="dxa"/>
            <w:shd w:val="clear" w:color="auto" w:fill="auto"/>
            <w:vAlign w:val="bottom"/>
          </w:tcPr>
          <w:p w:rsidR="00A95439" w:rsidRPr="00EE6405" w:rsidRDefault="00A95439" w:rsidP="00EE6405">
            <w:pPr>
              <w:pBdr>
                <w:bottom w:val="single" w:sz="4" w:space="1" w:color="auto"/>
              </w:pBdr>
              <w:spacing w:line="340" w:lineRule="exact"/>
              <w:ind w:right="-18"/>
              <w:jc w:val="center"/>
              <w:rPr>
                <w:rFonts w:ascii="Arial" w:hAnsi="Arial" w:cs="Arial"/>
                <w:sz w:val="20"/>
                <w:szCs w:val="20"/>
                <w:cs/>
              </w:rPr>
            </w:pPr>
            <w:r w:rsidRPr="00EE6405">
              <w:rPr>
                <w:rFonts w:ascii="Arial" w:hAnsi="Arial" w:cs="Arial"/>
                <w:spacing w:val="-4"/>
                <w:sz w:val="20"/>
                <w:szCs w:val="20"/>
              </w:rPr>
              <w:t>As reclassified</w:t>
            </w:r>
          </w:p>
        </w:tc>
        <w:tc>
          <w:tcPr>
            <w:tcW w:w="1530" w:type="dxa"/>
            <w:shd w:val="clear" w:color="auto" w:fill="auto"/>
            <w:vAlign w:val="bottom"/>
          </w:tcPr>
          <w:p w:rsidR="00A95439" w:rsidRPr="00EE6405" w:rsidRDefault="00A95439" w:rsidP="00EE6405">
            <w:pPr>
              <w:pBdr>
                <w:bottom w:val="single" w:sz="4" w:space="1" w:color="auto"/>
              </w:pBdr>
              <w:spacing w:line="340" w:lineRule="exact"/>
              <w:ind w:right="-18"/>
              <w:jc w:val="center"/>
              <w:rPr>
                <w:rFonts w:ascii="Arial" w:hAnsi="Arial" w:cs="Arial"/>
                <w:sz w:val="20"/>
                <w:szCs w:val="20"/>
              </w:rPr>
            </w:pPr>
            <w:r w:rsidRPr="00EE6405">
              <w:rPr>
                <w:rFonts w:ascii="Arial" w:hAnsi="Arial" w:cs="Arial"/>
                <w:spacing w:val="-4"/>
                <w:sz w:val="20"/>
                <w:szCs w:val="20"/>
              </w:rPr>
              <w:t>As previously reported</w:t>
            </w:r>
          </w:p>
        </w:tc>
      </w:tr>
      <w:tr w:rsidR="00A95439" w:rsidRPr="00EE6405" w:rsidTr="00A95439">
        <w:trPr>
          <w:cantSplit/>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u w:val="single"/>
                <w:cs/>
              </w:rPr>
            </w:pPr>
            <w:r w:rsidRPr="00EE6405">
              <w:rPr>
                <w:rFonts w:ascii="Arial" w:hAnsi="Arial" w:cs="Arial"/>
                <w:sz w:val="20"/>
                <w:szCs w:val="20"/>
                <w:u w:val="single"/>
              </w:rPr>
              <w:t>Statement of comprehensive income</w:t>
            </w:r>
          </w:p>
        </w:tc>
        <w:tc>
          <w:tcPr>
            <w:tcW w:w="1530" w:type="dxa"/>
            <w:shd w:val="clear" w:color="auto" w:fill="auto"/>
          </w:tcPr>
          <w:p w:rsidR="00A95439" w:rsidRPr="00EE6405" w:rsidRDefault="00A95439" w:rsidP="00EE6405">
            <w:pPr>
              <w:tabs>
                <w:tab w:val="decimal" w:pos="1057"/>
              </w:tabs>
              <w:spacing w:line="340" w:lineRule="exact"/>
              <w:rPr>
                <w:rFonts w:ascii="Arial" w:hAnsi="Arial" w:cs="Arial"/>
                <w:sz w:val="20"/>
                <w:szCs w:val="20"/>
              </w:rPr>
            </w:pPr>
          </w:p>
        </w:tc>
        <w:tc>
          <w:tcPr>
            <w:tcW w:w="1530" w:type="dxa"/>
            <w:shd w:val="clear" w:color="auto" w:fill="auto"/>
          </w:tcPr>
          <w:p w:rsidR="00A95439" w:rsidRPr="00EE6405" w:rsidRDefault="00A95439" w:rsidP="00EE6405">
            <w:pPr>
              <w:tabs>
                <w:tab w:val="decimal" w:pos="1057"/>
              </w:tabs>
              <w:spacing w:line="340" w:lineRule="exact"/>
              <w:ind w:right="-18"/>
              <w:rPr>
                <w:rFonts w:ascii="Arial" w:hAnsi="Arial" w:cs="Arial"/>
                <w:sz w:val="20"/>
                <w:szCs w:val="20"/>
              </w:rPr>
            </w:pPr>
          </w:p>
        </w:tc>
      </w:tr>
      <w:tr w:rsidR="00A95439" w:rsidRPr="00EE6405" w:rsidTr="00A95439">
        <w:trPr>
          <w:cantSplit/>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cs/>
              </w:rPr>
            </w:pPr>
            <w:r w:rsidRPr="00EE6405">
              <w:rPr>
                <w:rFonts w:ascii="Arial" w:hAnsi="Arial" w:cs="Arial"/>
                <w:sz w:val="20"/>
                <w:szCs w:val="20"/>
              </w:rPr>
              <w:t>Cost of hospital operations</w:t>
            </w:r>
          </w:p>
        </w:tc>
        <w:tc>
          <w:tcPr>
            <w:tcW w:w="1530" w:type="dxa"/>
            <w:shd w:val="clear" w:color="auto" w:fill="auto"/>
          </w:tcPr>
          <w:p w:rsidR="00A95439" w:rsidRPr="00EE6405" w:rsidRDefault="00A95439" w:rsidP="00EE6405">
            <w:pPr>
              <w:tabs>
                <w:tab w:val="decimal" w:pos="1057"/>
              </w:tabs>
              <w:spacing w:line="340" w:lineRule="exact"/>
              <w:rPr>
                <w:rFonts w:ascii="Arial" w:hAnsi="Arial" w:cs="Arial"/>
                <w:sz w:val="20"/>
                <w:szCs w:val="20"/>
              </w:rPr>
            </w:pPr>
          </w:p>
        </w:tc>
        <w:tc>
          <w:tcPr>
            <w:tcW w:w="1530" w:type="dxa"/>
            <w:shd w:val="clear" w:color="auto" w:fill="auto"/>
          </w:tcPr>
          <w:p w:rsidR="00A95439" w:rsidRPr="00EE6405" w:rsidRDefault="00A95439" w:rsidP="00EE6405">
            <w:pPr>
              <w:tabs>
                <w:tab w:val="decimal" w:pos="1057"/>
              </w:tabs>
              <w:spacing w:line="340" w:lineRule="exact"/>
              <w:ind w:right="-18"/>
              <w:rPr>
                <w:rFonts w:ascii="Arial" w:hAnsi="Arial" w:cs="Arial"/>
                <w:sz w:val="20"/>
                <w:szCs w:val="20"/>
              </w:rPr>
            </w:pP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jc w:val="both"/>
              <w:rPr>
                <w:rFonts w:ascii="Arial" w:hAnsi="Arial" w:cs="Arial"/>
                <w:sz w:val="20"/>
                <w:szCs w:val="20"/>
                <w:cs/>
              </w:rPr>
            </w:pPr>
            <w:r w:rsidRPr="00EE6405">
              <w:rPr>
                <w:rFonts w:ascii="Arial" w:hAnsi="Arial" w:cs="Arial"/>
                <w:sz w:val="20"/>
                <w:szCs w:val="20"/>
              </w:rPr>
              <w:tab/>
              <w:t>Reclassified</w:t>
            </w:r>
          </w:p>
        </w:tc>
        <w:tc>
          <w:tcPr>
            <w:tcW w:w="1530" w:type="dxa"/>
            <w:shd w:val="clear" w:color="auto" w:fill="auto"/>
          </w:tcPr>
          <w:p w:rsidR="00A95439" w:rsidRPr="00EE6405" w:rsidRDefault="00A95439" w:rsidP="00EE6405">
            <w:pPr>
              <w:tabs>
                <w:tab w:val="decimal" w:pos="1269"/>
              </w:tabs>
              <w:spacing w:line="340" w:lineRule="exact"/>
              <w:rPr>
                <w:rFonts w:ascii="Arial" w:hAnsi="Arial" w:cs="Arial"/>
                <w:sz w:val="20"/>
                <w:szCs w:val="20"/>
              </w:rPr>
            </w:pPr>
            <w:r w:rsidRPr="00EE6405">
              <w:rPr>
                <w:rFonts w:ascii="Arial" w:hAnsi="Arial" w:cs="Arial"/>
                <w:sz w:val="20"/>
                <w:szCs w:val="20"/>
              </w:rPr>
              <w:t>1,527,603</w:t>
            </w:r>
          </w:p>
        </w:tc>
        <w:tc>
          <w:tcPr>
            <w:tcW w:w="1530" w:type="dxa"/>
            <w:shd w:val="clear" w:color="auto" w:fill="auto"/>
          </w:tcPr>
          <w:p w:rsidR="00A95439" w:rsidRPr="00EE6405" w:rsidRDefault="00A95439" w:rsidP="00EE6405">
            <w:pPr>
              <w:tabs>
                <w:tab w:val="decimal" w:pos="1269"/>
              </w:tabs>
              <w:spacing w:line="340" w:lineRule="exact"/>
              <w:ind w:right="-18"/>
              <w:rPr>
                <w:rFonts w:ascii="Arial" w:hAnsi="Arial" w:cs="Arial"/>
                <w:sz w:val="20"/>
                <w:szCs w:val="20"/>
              </w:rPr>
            </w:pPr>
            <w:r w:rsidRPr="00EE6405">
              <w:rPr>
                <w:rFonts w:ascii="Arial" w:hAnsi="Arial" w:cs="Arial"/>
                <w:sz w:val="20"/>
                <w:szCs w:val="20"/>
              </w:rPr>
              <w:t>1,409,449</w:t>
            </w: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ind w:left="414" w:hanging="414"/>
              <w:jc w:val="both"/>
              <w:rPr>
                <w:rFonts w:ascii="Arial" w:hAnsi="Arial" w:cs="Arial"/>
                <w:sz w:val="20"/>
                <w:szCs w:val="20"/>
              </w:rPr>
            </w:pPr>
            <w:r w:rsidRPr="00EE6405">
              <w:rPr>
                <w:rFonts w:ascii="Arial" w:hAnsi="Arial" w:cs="Arial"/>
                <w:sz w:val="20"/>
                <w:szCs w:val="20"/>
              </w:rPr>
              <w:tab/>
              <w:t>Cumulative effect of changes in accounting policies (Note 4)</w:t>
            </w:r>
          </w:p>
        </w:tc>
        <w:tc>
          <w:tcPr>
            <w:tcW w:w="1530" w:type="dxa"/>
            <w:shd w:val="clear" w:color="auto" w:fill="auto"/>
          </w:tcPr>
          <w:p w:rsidR="00A95439" w:rsidRPr="00EE6405" w:rsidRDefault="00A95439" w:rsidP="00EE6405">
            <w:pPr>
              <w:pBdr>
                <w:bottom w:val="single" w:sz="4" w:space="1" w:color="auto"/>
              </w:pBdr>
              <w:tabs>
                <w:tab w:val="decimal" w:pos="1269"/>
              </w:tabs>
              <w:spacing w:line="340" w:lineRule="exact"/>
              <w:rPr>
                <w:rFonts w:ascii="Arial" w:hAnsi="Arial" w:cs="Arial"/>
                <w:sz w:val="20"/>
                <w:szCs w:val="20"/>
              </w:rPr>
            </w:pPr>
            <w:r w:rsidRPr="00EE6405">
              <w:rPr>
                <w:rFonts w:ascii="Arial" w:hAnsi="Arial" w:cs="Arial"/>
                <w:sz w:val="20"/>
                <w:szCs w:val="20"/>
              </w:rPr>
              <w:t>5,297</w:t>
            </w:r>
          </w:p>
        </w:tc>
        <w:tc>
          <w:tcPr>
            <w:tcW w:w="1530" w:type="dxa"/>
            <w:shd w:val="clear" w:color="auto" w:fill="auto"/>
          </w:tcPr>
          <w:p w:rsidR="00A95439" w:rsidRPr="00EE6405" w:rsidRDefault="00A95439" w:rsidP="00EE6405">
            <w:pPr>
              <w:pBdr>
                <w:bottom w:val="single" w:sz="4" w:space="1" w:color="auto"/>
              </w:pBdr>
              <w:tabs>
                <w:tab w:val="decimal" w:pos="1269"/>
              </w:tabs>
              <w:spacing w:line="340" w:lineRule="exact"/>
              <w:ind w:right="-18"/>
              <w:rPr>
                <w:rFonts w:ascii="Arial" w:hAnsi="Arial" w:cs="Arial"/>
                <w:sz w:val="20"/>
                <w:szCs w:val="20"/>
              </w:rPr>
            </w:pPr>
            <w:r w:rsidRPr="00EE6405">
              <w:rPr>
                <w:rFonts w:ascii="Arial" w:hAnsi="Arial" w:cs="Arial"/>
                <w:sz w:val="20"/>
                <w:szCs w:val="20"/>
              </w:rPr>
              <w:t>-</w:t>
            </w: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ind w:right="-108"/>
              <w:jc w:val="both"/>
              <w:rPr>
                <w:rFonts w:ascii="Arial" w:hAnsi="Arial" w:cs="Arial"/>
                <w:spacing w:val="-4"/>
                <w:sz w:val="20"/>
                <w:szCs w:val="20"/>
                <w:cs/>
              </w:rPr>
            </w:pPr>
            <w:r w:rsidRPr="00EE6405">
              <w:rPr>
                <w:rFonts w:ascii="Arial" w:hAnsi="Arial" w:cs="Arial"/>
                <w:spacing w:val="-4"/>
                <w:sz w:val="20"/>
                <w:szCs w:val="20"/>
              </w:rPr>
              <w:tab/>
              <w:t>Total</w:t>
            </w:r>
          </w:p>
        </w:tc>
        <w:tc>
          <w:tcPr>
            <w:tcW w:w="1530" w:type="dxa"/>
            <w:shd w:val="clear" w:color="auto" w:fill="auto"/>
          </w:tcPr>
          <w:p w:rsidR="00A95439" w:rsidRPr="00EE6405" w:rsidRDefault="00A95439" w:rsidP="00EE6405">
            <w:pPr>
              <w:pBdr>
                <w:bottom w:val="double" w:sz="4" w:space="1" w:color="auto"/>
              </w:pBdr>
              <w:tabs>
                <w:tab w:val="decimal" w:pos="1269"/>
              </w:tabs>
              <w:spacing w:line="340" w:lineRule="exact"/>
              <w:rPr>
                <w:rFonts w:ascii="Arial" w:hAnsi="Arial" w:cs="Arial"/>
                <w:sz w:val="20"/>
                <w:szCs w:val="20"/>
              </w:rPr>
            </w:pPr>
            <w:r w:rsidRPr="00EE6405">
              <w:rPr>
                <w:rFonts w:ascii="Arial" w:hAnsi="Arial" w:cs="Arial"/>
                <w:sz w:val="20"/>
                <w:szCs w:val="20"/>
              </w:rPr>
              <w:t>1,532,900</w:t>
            </w:r>
          </w:p>
        </w:tc>
        <w:tc>
          <w:tcPr>
            <w:tcW w:w="1530" w:type="dxa"/>
            <w:shd w:val="clear" w:color="auto" w:fill="auto"/>
          </w:tcPr>
          <w:p w:rsidR="00A95439" w:rsidRPr="00EE6405" w:rsidRDefault="00A95439" w:rsidP="00EE6405">
            <w:pPr>
              <w:pBdr>
                <w:bottom w:val="double" w:sz="4" w:space="1" w:color="auto"/>
              </w:pBdr>
              <w:tabs>
                <w:tab w:val="decimal" w:pos="1269"/>
              </w:tabs>
              <w:spacing w:line="340" w:lineRule="exact"/>
              <w:ind w:right="-18"/>
              <w:rPr>
                <w:rFonts w:ascii="Arial" w:hAnsi="Arial" w:cs="Arial"/>
                <w:sz w:val="20"/>
                <w:szCs w:val="20"/>
              </w:rPr>
            </w:pPr>
            <w:r w:rsidRPr="00EE6405">
              <w:rPr>
                <w:rFonts w:ascii="Arial" w:hAnsi="Arial" w:cs="Arial"/>
                <w:sz w:val="20"/>
                <w:szCs w:val="20"/>
              </w:rPr>
              <w:t>1,409,449</w:t>
            </w:r>
          </w:p>
        </w:tc>
      </w:tr>
      <w:tr w:rsidR="00A95439" w:rsidRPr="00EE6405" w:rsidTr="00A95439">
        <w:trPr>
          <w:cantSplit/>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cs/>
              </w:rPr>
            </w:pPr>
            <w:r w:rsidRPr="00EE6405">
              <w:rPr>
                <w:rFonts w:ascii="Arial" w:hAnsi="Arial" w:cs="Arial"/>
                <w:sz w:val="20"/>
                <w:szCs w:val="20"/>
              </w:rPr>
              <w:t>Selling expenses</w:t>
            </w:r>
          </w:p>
        </w:tc>
        <w:tc>
          <w:tcPr>
            <w:tcW w:w="1530" w:type="dxa"/>
            <w:shd w:val="clear" w:color="auto" w:fill="auto"/>
          </w:tcPr>
          <w:p w:rsidR="00A95439" w:rsidRPr="00EE6405" w:rsidRDefault="00A95439" w:rsidP="00EE6405">
            <w:pPr>
              <w:tabs>
                <w:tab w:val="decimal" w:pos="1269"/>
              </w:tabs>
              <w:spacing w:line="340" w:lineRule="exact"/>
              <w:rPr>
                <w:rFonts w:ascii="Arial" w:hAnsi="Arial" w:cs="Arial"/>
                <w:sz w:val="20"/>
                <w:szCs w:val="20"/>
              </w:rPr>
            </w:pPr>
          </w:p>
        </w:tc>
        <w:tc>
          <w:tcPr>
            <w:tcW w:w="1530" w:type="dxa"/>
            <w:shd w:val="clear" w:color="auto" w:fill="auto"/>
          </w:tcPr>
          <w:p w:rsidR="00A95439" w:rsidRPr="00EE6405" w:rsidRDefault="00A95439" w:rsidP="00EE6405">
            <w:pPr>
              <w:tabs>
                <w:tab w:val="decimal" w:pos="1269"/>
              </w:tabs>
              <w:spacing w:line="340" w:lineRule="exact"/>
              <w:ind w:right="-18"/>
              <w:rPr>
                <w:rFonts w:ascii="Arial" w:hAnsi="Arial" w:cs="Arial"/>
                <w:sz w:val="20"/>
                <w:szCs w:val="20"/>
              </w:rPr>
            </w:pP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jc w:val="both"/>
              <w:rPr>
                <w:rFonts w:ascii="Arial" w:hAnsi="Arial" w:cs="Arial"/>
                <w:sz w:val="20"/>
                <w:szCs w:val="20"/>
                <w:cs/>
              </w:rPr>
            </w:pPr>
            <w:r w:rsidRPr="00EE6405">
              <w:rPr>
                <w:rFonts w:ascii="Arial" w:hAnsi="Arial" w:cs="Arial"/>
                <w:sz w:val="20"/>
                <w:szCs w:val="20"/>
              </w:rPr>
              <w:tab/>
              <w:t>Reclassified</w:t>
            </w:r>
          </w:p>
        </w:tc>
        <w:tc>
          <w:tcPr>
            <w:tcW w:w="1530" w:type="dxa"/>
            <w:shd w:val="clear" w:color="auto" w:fill="auto"/>
          </w:tcPr>
          <w:p w:rsidR="00A95439" w:rsidRPr="00EE6405" w:rsidRDefault="00A95439" w:rsidP="00EE6405">
            <w:pPr>
              <w:tabs>
                <w:tab w:val="decimal" w:pos="1269"/>
              </w:tabs>
              <w:spacing w:line="340" w:lineRule="exact"/>
              <w:rPr>
                <w:rFonts w:ascii="Arial" w:hAnsi="Arial" w:cs="Arial"/>
                <w:sz w:val="20"/>
                <w:szCs w:val="20"/>
              </w:rPr>
            </w:pPr>
            <w:r w:rsidRPr="00EE6405">
              <w:rPr>
                <w:rFonts w:ascii="Arial" w:hAnsi="Arial" w:cs="Arial"/>
                <w:sz w:val="20"/>
                <w:szCs w:val="20"/>
              </w:rPr>
              <w:t>54,015</w:t>
            </w:r>
          </w:p>
        </w:tc>
        <w:tc>
          <w:tcPr>
            <w:tcW w:w="1530" w:type="dxa"/>
            <w:shd w:val="clear" w:color="auto" w:fill="auto"/>
          </w:tcPr>
          <w:p w:rsidR="00A95439" w:rsidRPr="00EE6405" w:rsidRDefault="00A95439" w:rsidP="00EE6405">
            <w:pPr>
              <w:tabs>
                <w:tab w:val="decimal" w:pos="1269"/>
              </w:tabs>
              <w:spacing w:line="340" w:lineRule="exact"/>
              <w:ind w:right="-18"/>
              <w:rPr>
                <w:rFonts w:ascii="Arial" w:hAnsi="Arial" w:cs="Arial"/>
                <w:sz w:val="20"/>
                <w:szCs w:val="20"/>
              </w:rPr>
            </w:pPr>
            <w:r w:rsidRPr="00EE6405">
              <w:rPr>
                <w:rFonts w:ascii="Arial" w:hAnsi="Arial" w:cs="Arial"/>
                <w:sz w:val="20"/>
                <w:szCs w:val="20"/>
              </w:rPr>
              <w:t>-</w:t>
            </w: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ind w:left="414" w:hanging="414"/>
              <w:jc w:val="both"/>
              <w:rPr>
                <w:rFonts w:ascii="Arial" w:hAnsi="Arial" w:cs="Arial"/>
                <w:sz w:val="20"/>
                <w:szCs w:val="20"/>
              </w:rPr>
            </w:pPr>
            <w:r w:rsidRPr="00EE6405">
              <w:rPr>
                <w:rFonts w:ascii="Arial" w:hAnsi="Arial" w:cs="Arial"/>
                <w:sz w:val="20"/>
                <w:szCs w:val="20"/>
              </w:rPr>
              <w:tab/>
              <w:t>Cumulative effect of changes in accounting policies (Note 4)</w:t>
            </w:r>
          </w:p>
        </w:tc>
        <w:tc>
          <w:tcPr>
            <w:tcW w:w="1530" w:type="dxa"/>
            <w:shd w:val="clear" w:color="auto" w:fill="auto"/>
          </w:tcPr>
          <w:p w:rsidR="00A95439" w:rsidRPr="00EE6405" w:rsidRDefault="00A95439" w:rsidP="00EE6405">
            <w:pPr>
              <w:pBdr>
                <w:bottom w:val="single" w:sz="4" w:space="1" w:color="auto"/>
              </w:pBdr>
              <w:tabs>
                <w:tab w:val="decimal" w:pos="1269"/>
              </w:tabs>
              <w:spacing w:line="340" w:lineRule="exact"/>
              <w:rPr>
                <w:rFonts w:ascii="Arial" w:hAnsi="Arial" w:cs="Arial"/>
                <w:sz w:val="20"/>
                <w:szCs w:val="20"/>
              </w:rPr>
            </w:pPr>
            <w:r w:rsidRPr="00EE6405">
              <w:rPr>
                <w:rFonts w:ascii="Arial" w:hAnsi="Arial" w:cs="Arial"/>
                <w:sz w:val="20"/>
                <w:szCs w:val="20"/>
              </w:rPr>
              <w:t>427</w:t>
            </w:r>
          </w:p>
        </w:tc>
        <w:tc>
          <w:tcPr>
            <w:tcW w:w="1530" w:type="dxa"/>
            <w:shd w:val="clear" w:color="auto" w:fill="auto"/>
          </w:tcPr>
          <w:p w:rsidR="00A95439" w:rsidRPr="00EE6405" w:rsidRDefault="00A95439" w:rsidP="00EE6405">
            <w:pPr>
              <w:pBdr>
                <w:bottom w:val="single" w:sz="4" w:space="1" w:color="auto"/>
              </w:pBdr>
              <w:tabs>
                <w:tab w:val="decimal" w:pos="1269"/>
              </w:tabs>
              <w:spacing w:line="340" w:lineRule="exact"/>
              <w:ind w:right="-18"/>
              <w:rPr>
                <w:rFonts w:ascii="Arial" w:hAnsi="Arial" w:cs="Arial"/>
                <w:sz w:val="20"/>
                <w:szCs w:val="20"/>
              </w:rPr>
            </w:pPr>
            <w:r w:rsidRPr="00EE6405">
              <w:rPr>
                <w:rFonts w:ascii="Arial" w:hAnsi="Arial" w:cs="Arial"/>
                <w:sz w:val="20"/>
                <w:szCs w:val="20"/>
              </w:rPr>
              <w:t>-</w:t>
            </w: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ind w:right="-108"/>
              <w:jc w:val="both"/>
              <w:rPr>
                <w:rFonts w:ascii="Arial" w:hAnsi="Arial" w:cs="Arial"/>
                <w:spacing w:val="-4"/>
                <w:sz w:val="20"/>
                <w:szCs w:val="20"/>
                <w:cs/>
              </w:rPr>
            </w:pPr>
            <w:r w:rsidRPr="00EE6405">
              <w:rPr>
                <w:rFonts w:ascii="Arial" w:hAnsi="Arial" w:cs="Arial"/>
                <w:spacing w:val="-4"/>
                <w:sz w:val="20"/>
                <w:szCs w:val="20"/>
              </w:rPr>
              <w:tab/>
              <w:t>Total</w:t>
            </w:r>
          </w:p>
        </w:tc>
        <w:tc>
          <w:tcPr>
            <w:tcW w:w="1530" w:type="dxa"/>
            <w:shd w:val="clear" w:color="auto" w:fill="auto"/>
          </w:tcPr>
          <w:p w:rsidR="00A95439" w:rsidRPr="00EE6405" w:rsidRDefault="00A95439" w:rsidP="00EE6405">
            <w:pPr>
              <w:pBdr>
                <w:bottom w:val="double" w:sz="4" w:space="1" w:color="auto"/>
              </w:pBdr>
              <w:tabs>
                <w:tab w:val="decimal" w:pos="1269"/>
              </w:tabs>
              <w:spacing w:line="340" w:lineRule="exact"/>
              <w:rPr>
                <w:rFonts w:ascii="Arial" w:hAnsi="Arial" w:cs="Arial"/>
                <w:sz w:val="20"/>
                <w:szCs w:val="20"/>
              </w:rPr>
            </w:pPr>
            <w:r w:rsidRPr="00EE6405">
              <w:rPr>
                <w:rFonts w:ascii="Arial" w:hAnsi="Arial" w:cs="Arial"/>
                <w:sz w:val="20"/>
                <w:szCs w:val="20"/>
              </w:rPr>
              <w:t>54,442</w:t>
            </w:r>
          </w:p>
        </w:tc>
        <w:tc>
          <w:tcPr>
            <w:tcW w:w="1530" w:type="dxa"/>
            <w:shd w:val="clear" w:color="auto" w:fill="auto"/>
          </w:tcPr>
          <w:p w:rsidR="00A95439" w:rsidRPr="00EE6405" w:rsidRDefault="00A95439" w:rsidP="00EE6405">
            <w:pPr>
              <w:pBdr>
                <w:bottom w:val="double" w:sz="4" w:space="1" w:color="auto"/>
              </w:pBdr>
              <w:tabs>
                <w:tab w:val="decimal" w:pos="1269"/>
              </w:tabs>
              <w:spacing w:line="340" w:lineRule="exact"/>
              <w:ind w:right="-18"/>
              <w:rPr>
                <w:rFonts w:ascii="Arial" w:hAnsi="Arial" w:cs="Arial"/>
                <w:sz w:val="20"/>
                <w:szCs w:val="20"/>
              </w:rPr>
            </w:pPr>
            <w:r w:rsidRPr="00EE6405">
              <w:rPr>
                <w:rFonts w:ascii="Arial" w:hAnsi="Arial" w:cs="Arial"/>
                <w:sz w:val="20"/>
                <w:szCs w:val="20"/>
              </w:rPr>
              <w:t>-</w:t>
            </w:r>
          </w:p>
        </w:tc>
      </w:tr>
      <w:tr w:rsidR="00A95439" w:rsidRPr="00EE6405" w:rsidTr="00A95439">
        <w:trPr>
          <w:cantSplit/>
          <w:trHeight w:val="70"/>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u w:val="single"/>
              </w:rPr>
            </w:pPr>
          </w:p>
        </w:tc>
        <w:tc>
          <w:tcPr>
            <w:tcW w:w="3060" w:type="dxa"/>
            <w:gridSpan w:val="2"/>
            <w:shd w:val="clear" w:color="auto" w:fill="auto"/>
          </w:tcPr>
          <w:p w:rsidR="00A95439" w:rsidRPr="00EE6405" w:rsidRDefault="00A95439" w:rsidP="00EE6405">
            <w:pPr>
              <w:spacing w:line="340" w:lineRule="exact"/>
              <w:ind w:right="-18"/>
              <w:jc w:val="right"/>
              <w:rPr>
                <w:rFonts w:ascii="Arial" w:hAnsi="Arial" w:cs="Arial"/>
                <w:sz w:val="20"/>
                <w:szCs w:val="20"/>
              </w:rPr>
            </w:pPr>
            <w:r w:rsidRPr="00EE6405">
              <w:rPr>
                <w:rFonts w:ascii="Arial" w:hAnsi="Arial" w:cs="Arial"/>
                <w:sz w:val="20"/>
                <w:szCs w:val="20"/>
              </w:rPr>
              <w:t>(Unit: Thousand Baht)</w:t>
            </w:r>
          </w:p>
        </w:tc>
      </w:tr>
      <w:tr w:rsidR="00A95439" w:rsidRPr="00EE6405" w:rsidTr="00A95439">
        <w:trPr>
          <w:cantSplit/>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u w:val="single"/>
              </w:rPr>
            </w:pPr>
          </w:p>
        </w:tc>
        <w:tc>
          <w:tcPr>
            <w:tcW w:w="3060" w:type="dxa"/>
            <w:gridSpan w:val="2"/>
            <w:shd w:val="clear" w:color="auto" w:fill="auto"/>
            <w:vAlign w:val="bottom"/>
          </w:tcPr>
          <w:p w:rsidR="00F963EC" w:rsidRPr="00EE6405" w:rsidRDefault="00F963EC" w:rsidP="00EE6405">
            <w:pPr>
              <w:pBdr>
                <w:bottom w:val="single" w:sz="4" w:space="1" w:color="auto"/>
              </w:pBdr>
              <w:spacing w:line="340" w:lineRule="exact"/>
              <w:ind w:right="-18"/>
              <w:jc w:val="center"/>
              <w:rPr>
                <w:rFonts w:ascii="Arial" w:hAnsi="Arial" w:cs="Arial"/>
                <w:sz w:val="20"/>
                <w:szCs w:val="20"/>
              </w:rPr>
            </w:pPr>
            <w:r w:rsidRPr="00EE6405">
              <w:rPr>
                <w:rFonts w:ascii="Arial" w:hAnsi="Arial" w:cs="Arial"/>
                <w:sz w:val="20"/>
                <w:szCs w:val="20"/>
              </w:rPr>
              <w:t xml:space="preserve">For the year ended </w:t>
            </w:r>
          </w:p>
          <w:p w:rsidR="00A95439" w:rsidRPr="00EE6405" w:rsidRDefault="00F963EC" w:rsidP="00EE6405">
            <w:pPr>
              <w:pBdr>
                <w:bottom w:val="single" w:sz="4" w:space="1" w:color="auto"/>
              </w:pBdr>
              <w:spacing w:line="340" w:lineRule="exact"/>
              <w:ind w:right="-18"/>
              <w:jc w:val="center"/>
              <w:rPr>
                <w:rFonts w:ascii="Arial" w:hAnsi="Arial" w:cs="Arial"/>
                <w:sz w:val="20"/>
                <w:szCs w:val="20"/>
              </w:rPr>
            </w:pPr>
            <w:r w:rsidRPr="00EE6405">
              <w:rPr>
                <w:rFonts w:ascii="Arial" w:hAnsi="Arial" w:cs="Arial"/>
                <w:sz w:val="20"/>
                <w:szCs w:val="20"/>
              </w:rPr>
              <w:t>31 December 2016</w:t>
            </w:r>
          </w:p>
        </w:tc>
      </w:tr>
      <w:tr w:rsidR="006F5C94" w:rsidRPr="00EE6405" w:rsidTr="00E41A0B">
        <w:trPr>
          <w:cantSplit/>
        </w:trPr>
        <w:tc>
          <w:tcPr>
            <w:tcW w:w="5670" w:type="dxa"/>
            <w:gridSpan w:val="3"/>
            <w:shd w:val="clear" w:color="auto" w:fill="auto"/>
          </w:tcPr>
          <w:p w:rsidR="006F5C94" w:rsidRPr="00EE6405" w:rsidRDefault="006F5C94" w:rsidP="00EE6405">
            <w:pPr>
              <w:spacing w:line="340" w:lineRule="exact"/>
              <w:jc w:val="both"/>
              <w:rPr>
                <w:rFonts w:ascii="Arial" w:hAnsi="Arial" w:cs="Arial"/>
                <w:sz w:val="20"/>
                <w:szCs w:val="20"/>
                <w:u w:val="single"/>
              </w:rPr>
            </w:pPr>
          </w:p>
        </w:tc>
        <w:tc>
          <w:tcPr>
            <w:tcW w:w="1530" w:type="dxa"/>
            <w:shd w:val="clear" w:color="auto" w:fill="auto"/>
            <w:vAlign w:val="bottom"/>
          </w:tcPr>
          <w:p w:rsidR="006F5C94" w:rsidRPr="00EE6405" w:rsidRDefault="006F5C94" w:rsidP="00EE6405">
            <w:pPr>
              <w:pBdr>
                <w:bottom w:val="single" w:sz="4" w:space="1" w:color="auto"/>
              </w:pBdr>
              <w:spacing w:line="340" w:lineRule="exact"/>
              <w:ind w:right="-18"/>
              <w:jc w:val="center"/>
              <w:rPr>
                <w:rFonts w:ascii="Arial" w:hAnsi="Arial" w:cs="Arial"/>
                <w:sz w:val="20"/>
                <w:szCs w:val="20"/>
                <w:cs/>
              </w:rPr>
            </w:pPr>
            <w:r w:rsidRPr="00EE6405">
              <w:rPr>
                <w:rFonts w:ascii="Arial" w:hAnsi="Arial" w:cs="Arial"/>
                <w:spacing w:val="-4"/>
                <w:sz w:val="20"/>
                <w:szCs w:val="20"/>
              </w:rPr>
              <w:t>As reclassified</w:t>
            </w:r>
          </w:p>
        </w:tc>
        <w:tc>
          <w:tcPr>
            <w:tcW w:w="1530" w:type="dxa"/>
            <w:shd w:val="clear" w:color="auto" w:fill="auto"/>
            <w:vAlign w:val="bottom"/>
          </w:tcPr>
          <w:p w:rsidR="006F5C94" w:rsidRPr="00EE6405" w:rsidRDefault="006F5C94" w:rsidP="00EE6405">
            <w:pPr>
              <w:pBdr>
                <w:bottom w:val="single" w:sz="4" w:space="1" w:color="auto"/>
              </w:pBdr>
              <w:spacing w:line="340" w:lineRule="exact"/>
              <w:ind w:right="-18"/>
              <w:jc w:val="center"/>
              <w:rPr>
                <w:rFonts w:ascii="Arial" w:hAnsi="Arial" w:cs="Arial"/>
                <w:sz w:val="20"/>
                <w:szCs w:val="20"/>
              </w:rPr>
            </w:pPr>
            <w:r w:rsidRPr="00EE6405">
              <w:rPr>
                <w:rFonts w:ascii="Arial" w:hAnsi="Arial" w:cs="Arial"/>
                <w:spacing w:val="-4"/>
                <w:sz w:val="20"/>
                <w:szCs w:val="20"/>
              </w:rPr>
              <w:t>As previously reported</w:t>
            </w:r>
          </w:p>
        </w:tc>
      </w:tr>
      <w:tr w:rsidR="00A95439" w:rsidRPr="00EE6405" w:rsidTr="00A95439">
        <w:trPr>
          <w:cantSplit/>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cs/>
              </w:rPr>
            </w:pPr>
            <w:r w:rsidRPr="00EE6405">
              <w:rPr>
                <w:rFonts w:ascii="Arial" w:hAnsi="Arial" w:cs="Arial"/>
                <w:sz w:val="20"/>
                <w:szCs w:val="20"/>
              </w:rPr>
              <w:t>Administrative expenses</w:t>
            </w:r>
          </w:p>
        </w:tc>
        <w:tc>
          <w:tcPr>
            <w:tcW w:w="1530" w:type="dxa"/>
            <w:shd w:val="clear" w:color="auto" w:fill="auto"/>
          </w:tcPr>
          <w:p w:rsidR="00A95439" w:rsidRPr="00EE6405" w:rsidRDefault="00A95439" w:rsidP="00EE6405">
            <w:pPr>
              <w:tabs>
                <w:tab w:val="decimal" w:pos="1269"/>
              </w:tabs>
              <w:spacing w:line="340" w:lineRule="exact"/>
              <w:rPr>
                <w:rFonts w:ascii="Arial" w:hAnsi="Arial" w:cs="Arial"/>
                <w:sz w:val="20"/>
                <w:szCs w:val="20"/>
              </w:rPr>
            </w:pPr>
          </w:p>
        </w:tc>
        <w:tc>
          <w:tcPr>
            <w:tcW w:w="1530" w:type="dxa"/>
            <w:shd w:val="clear" w:color="auto" w:fill="auto"/>
          </w:tcPr>
          <w:p w:rsidR="00A95439" w:rsidRPr="00EE6405" w:rsidRDefault="00A95439" w:rsidP="00EE6405">
            <w:pPr>
              <w:tabs>
                <w:tab w:val="decimal" w:pos="1269"/>
              </w:tabs>
              <w:spacing w:line="340" w:lineRule="exact"/>
              <w:ind w:right="-18"/>
              <w:rPr>
                <w:rFonts w:ascii="Arial" w:hAnsi="Arial" w:cs="Arial"/>
                <w:sz w:val="20"/>
                <w:szCs w:val="20"/>
              </w:rPr>
            </w:pP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jc w:val="both"/>
              <w:rPr>
                <w:rFonts w:ascii="Arial" w:hAnsi="Arial" w:cs="Arial"/>
                <w:sz w:val="20"/>
                <w:szCs w:val="20"/>
                <w:cs/>
              </w:rPr>
            </w:pPr>
            <w:r w:rsidRPr="00EE6405">
              <w:rPr>
                <w:rFonts w:ascii="Arial" w:hAnsi="Arial" w:cs="Arial"/>
                <w:sz w:val="20"/>
                <w:szCs w:val="20"/>
              </w:rPr>
              <w:tab/>
              <w:t>Reclassified</w:t>
            </w:r>
          </w:p>
        </w:tc>
        <w:tc>
          <w:tcPr>
            <w:tcW w:w="1530" w:type="dxa"/>
            <w:shd w:val="clear" w:color="auto" w:fill="auto"/>
          </w:tcPr>
          <w:p w:rsidR="00A95439" w:rsidRPr="00EE6405" w:rsidRDefault="00A95439" w:rsidP="00EE6405">
            <w:pPr>
              <w:tabs>
                <w:tab w:val="decimal" w:pos="1269"/>
              </w:tabs>
              <w:spacing w:line="340" w:lineRule="exact"/>
              <w:rPr>
                <w:rFonts w:ascii="Arial" w:hAnsi="Arial" w:cs="Arial"/>
                <w:sz w:val="20"/>
                <w:szCs w:val="20"/>
              </w:rPr>
            </w:pPr>
            <w:r w:rsidRPr="00EE6405">
              <w:rPr>
                <w:rFonts w:ascii="Arial" w:hAnsi="Arial" w:cs="Arial"/>
                <w:sz w:val="20"/>
                <w:szCs w:val="20"/>
              </w:rPr>
              <w:t>364,095</w:t>
            </w:r>
          </w:p>
        </w:tc>
        <w:tc>
          <w:tcPr>
            <w:tcW w:w="1530" w:type="dxa"/>
            <w:shd w:val="clear" w:color="auto" w:fill="auto"/>
          </w:tcPr>
          <w:p w:rsidR="00A95439" w:rsidRPr="00EE6405" w:rsidRDefault="00A95439" w:rsidP="00EE6405">
            <w:pPr>
              <w:tabs>
                <w:tab w:val="decimal" w:pos="1269"/>
              </w:tabs>
              <w:spacing w:line="340" w:lineRule="exact"/>
              <w:ind w:right="-18"/>
              <w:rPr>
                <w:rFonts w:ascii="Arial" w:hAnsi="Arial" w:cs="Arial"/>
                <w:sz w:val="20"/>
                <w:szCs w:val="20"/>
              </w:rPr>
            </w:pPr>
            <w:r w:rsidRPr="00EE6405">
              <w:rPr>
                <w:rFonts w:ascii="Arial" w:hAnsi="Arial" w:cs="Arial"/>
                <w:sz w:val="20"/>
                <w:szCs w:val="20"/>
              </w:rPr>
              <w:t>404,434</w:t>
            </w: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ind w:left="414" w:hanging="414"/>
              <w:jc w:val="both"/>
              <w:rPr>
                <w:rFonts w:ascii="Arial" w:hAnsi="Arial" w:cs="Arial"/>
                <w:sz w:val="20"/>
                <w:szCs w:val="20"/>
              </w:rPr>
            </w:pPr>
            <w:r w:rsidRPr="00EE6405">
              <w:rPr>
                <w:rFonts w:ascii="Arial" w:hAnsi="Arial" w:cs="Arial"/>
                <w:sz w:val="20"/>
                <w:szCs w:val="20"/>
              </w:rPr>
              <w:tab/>
              <w:t>Cumulative effect of changes in accounting policies (Note 4)</w:t>
            </w:r>
          </w:p>
        </w:tc>
        <w:tc>
          <w:tcPr>
            <w:tcW w:w="1530" w:type="dxa"/>
            <w:shd w:val="clear" w:color="auto" w:fill="auto"/>
          </w:tcPr>
          <w:p w:rsidR="00A95439" w:rsidRPr="00EE6405" w:rsidRDefault="00A95439" w:rsidP="00EE6405">
            <w:pPr>
              <w:pBdr>
                <w:bottom w:val="single" w:sz="4" w:space="1" w:color="auto"/>
              </w:pBdr>
              <w:tabs>
                <w:tab w:val="decimal" w:pos="1269"/>
              </w:tabs>
              <w:spacing w:line="340" w:lineRule="exact"/>
              <w:rPr>
                <w:rFonts w:ascii="Arial" w:hAnsi="Arial" w:cs="Arial"/>
                <w:sz w:val="20"/>
                <w:szCs w:val="20"/>
              </w:rPr>
            </w:pPr>
            <w:r w:rsidRPr="00EE6405">
              <w:rPr>
                <w:rFonts w:ascii="Arial" w:hAnsi="Arial" w:cs="Arial"/>
                <w:sz w:val="20"/>
                <w:szCs w:val="20"/>
              </w:rPr>
              <w:t>3,589</w:t>
            </w:r>
          </w:p>
        </w:tc>
        <w:tc>
          <w:tcPr>
            <w:tcW w:w="1530" w:type="dxa"/>
            <w:shd w:val="clear" w:color="auto" w:fill="auto"/>
          </w:tcPr>
          <w:p w:rsidR="00A95439" w:rsidRPr="00EE6405" w:rsidRDefault="00A95439" w:rsidP="00EE6405">
            <w:pPr>
              <w:pBdr>
                <w:bottom w:val="single" w:sz="4" w:space="1" w:color="auto"/>
              </w:pBdr>
              <w:tabs>
                <w:tab w:val="decimal" w:pos="1269"/>
              </w:tabs>
              <w:spacing w:line="340" w:lineRule="exact"/>
              <w:ind w:right="-18"/>
              <w:rPr>
                <w:rFonts w:ascii="Arial" w:hAnsi="Arial" w:cs="Arial"/>
                <w:sz w:val="20"/>
                <w:szCs w:val="20"/>
              </w:rPr>
            </w:pPr>
            <w:r w:rsidRPr="00EE6405">
              <w:rPr>
                <w:rFonts w:ascii="Arial" w:hAnsi="Arial" w:cs="Arial"/>
                <w:sz w:val="20"/>
                <w:szCs w:val="20"/>
              </w:rPr>
              <w:t>-</w:t>
            </w: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ind w:right="-108"/>
              <w:jc w:val="both"/>
              <w:rPr>
                <w:rFonts w:ascii="Arial" w:hAnsi="Arial" w:cs="Arial"/>
                <w:spacing w:val="-4"/>
                <w:sz w:val="20"/>
                <w:szCs w:val="20"/>
                <w:cs/>
              </w:rPr>
            </w:pPr>
            <w:r w:rsidRPr="00EE6405">
              <w:rPr>
                <w:rFonts w:ascii="Arial" w:hAnsi="Arial" w:cs="Arial"/>
                <w:spacing w:val="-4"/>
                <w:sz w:val="20"/>
                <w:szCs w:val="20"/>
              </w:rPr>
              <w:tab/>
              <w:t>Total</w:t>
            </w:r>
          </w:p>
        </w:tc>
        <w:tc>
          <w:tcPr>
            <w:tcW w:w="1530" w:type="dxa"/>
            <w:shd w:val="clear" w:color="auto" w:fill="auto"/>
          </w:tcPr>
          <w:p w:rsidR="00A95439" w:rsidRPr="00EE6405" w:rsidRDefault="00A95439" w:rsidP="00EE6405">
            <w:pPr>
              <w:pBdr>
                <w:bottom w:val="double" w:sz="4" w:space="1" w:color="auto"/>
              </w:pBdr>
              <w:tabs>
                <w:tab w:val="decimal" w:pos="1269"/>
              </w:tabs>
              <w:spacing w:line="340" w:lineRule="exact"/>
              <w:rPr>
                <w:rFonts w:ascii="Arial" w:hAnsi="Arial" w:cs="Arial"/>
                <w:sz w:val="20"/>
                <w:szCs w:val="20"/>
              </w:rPr>
            </w:pPr>
            <w:r w:rsidRPr="00EE6405">
              <w:rPr>
                <w:rFonts w:ascii="Arial" w:hAnsi="Arial" w:cs="Arial"/>
                <w:sz w:val="20"/>
                <w:szCs w:val="20"/>
              </w:rPr>
              <w:t>367,684</w:t>
            </w:r>
          </w:p>
        </w:tc>
        <w:tc>
          <w:tcPr>
            <w:tcW w:w="1530" w:type="dxa"/>
            <w:shd w:val="clear" w:color="auto" w:fill="auto"/>
          </w:tcPr>
          <w:p w:rsidR="00A95439" w:rsidRPr="00EE6405" w:rsidRDefault="00A95439" w:rsidP="00EE6405">
            <w:pPr>
              <w:pBdr>
                <w:bottom w:val="double" w:sz="4" w:space="1" w:color="auto"/>
              </w:pBdr>
              <w:tabs>
                <w:tab w:val="decimal" w:pos="1269"/>
              </w:tabs>
              <w:spacing w:line="340" w:lineRule="exact"/>
              <w:ind w:right="-18"/>
              <w:rPr>
                <w:rFonts w:ascii="Arial" w:hAnsi="Arial" w:cs="Arial"/>
                <w:sz w:val="20"/>
                <w:szCs w:val="20"/>
              </w:rPr>
            </w:pPr>
            <w:r w:rsidRPr="00EE6405">
              <w:rPr>
                <w:rFonts w:ascii="Arial" w:hAnsi="Arial" w:cs="Arial"/>
                <w:sz w:val="20"/>
                <w:szCs w:val="20"/>
              </w:rPr>
              <w:t>404,434</w:t>
            </w:r>
          </w:p>
        </w:tc>
      </w:tr>
      <w:tr w:rsidR="00A95439" w:rsidRPr="00EE6405" w:rsidTr="00A95439">
        <w:trPr>
          <w:cantSplit/>
        </w:trPr>
        <w:tc>
          <w:tcPr>
            <w:tcW w:w="5670" w:type="dxa"/>
            <w:gridSpan w:val="3"/>
            <w:shd w:val="clear" w:color="auto" w:fill="auto"/>
          </w:tcPr>
          <w:p w:rsidR="00A95439" w:rsidRPr="00EE6405" w:rsidRDefault="00A95439" w:rsidP="00EE6405">
            <w:pPr>
              <w:spacing w:line="340" w:lineRule="exact"/>
              <w:jc w:val="both"/>
              <w:rPr>
                <w:rFonts w:ascii="Arial" w:hAnsi="Arial" w:cs="Arial"/>
                <w:sz w:val="20"/>
                <w:szCs w:val="20"/>
                <w:cs/>
              </w:rPr>
            </w:pPr>
            <w:r w:rsidRPr="00EE6405">
              <w:rPr>
                <w:rFonts w:ascii="Arial" w:hAnsi="Arial" w:cs="Arial"/>
                <w:sz w:val="20"/>
                <w:szCs w:val="20"/>
              </w:rPr>
              <w:t>Depreciation and amoritsation</w:t>
            </w:r>
          </w:p>
        </w:tc>
        <w:tc>
          <w:tcPr>
            <w:tcW w:w="1530" w:type="dxa"/>
            <w:shd w:val="clear" w:color="auto" w:fill="auto"/>
          </w:tcPr>
          <w:p w:rsidR="00A95439" w:rsidRPr="00EE6405" w:rsidRDefault="00A95439" w:rsidP="00EE6405">
            <w:pPr>
              <w:tabs>
                <w:tab w:val="decimal" w:pos="1269"/>
              </w:tabs>
              <w:spacing w:line="340" w:lineRule="exact"/>
              <w:rPr>
                <w:rFonts w:ascii="Arial" w:hAnsi="Arial" w:cs="Arial"/>
                <w:sz w:val="20"/>
                <w:szCs w:val="20"/>
              </w:rPr>
            </w:pPr>
          </w:p>
        </w:tc>
        <w:tc>
          <w:tcPr>
            <w:tcW w:w="1530" w:type="dxa"/>
            <w:shd w:val="clear" w:color="auto" w:fill="auto"/>
          </w:tcPr>
          <w:p w:rsidR="00A95439" w:rsidRPr="00EE6405" w:rsidRDefault="00A95439" w:rsidP="00EE6405">
            <w:pPr>
              <w:tabs>
                <w:tab w:val="decimal" w:pos="1269"/>
              </w:tabs>
              <w:spacing w:line="340" w:lineRule="exact"/>
              <w:ind w:right="-18"/>
              <w:rPr>
                <w:rFonts w:ascii="Arial" w:hAnsi="Arial" w:cs="Arial"/>
                <w:sz w:val="20"/>
                <w:szCs w:val="20"/>
              </w:rPr>
            </w:pP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jc w:val="both"/>
              <w:rPr>
                <w:rFonts w:ascii="Arial" w:hAnsi="Arial" w:cs="Arial"/>
                <w:sz w:val="20"/>
                <w:szCs w:val="20"/>
                <w:cs/>
              </w:rPr>
            </w:pPr>
            <w:r w:rsidRPr="00EE6405">
              <w:rPr>
                <w:rFonts w:ascii="Arial" w:hAnsi="Arial" w:cs="Arial"/>
                <w:sz w:val="20"/>
                <w:szCs w:val="20"/>
              </w:rPr>
              <w:tab/>
              <w:t>Reclassified</w:t>
            </w:r>
          </w:p>
        </w:tc>
        <w:tc>
          <w:tcPr>
            <w:tcW w:w="1530" w:type="dxa"/>
            <w:shd w:val="clear" w:color="auto" w:fill="auto"/>
          </w:tcPr>
          <w:p w:rsidR="00A95439" w:rsidRPr="00EE6405" w:rsidRDefault="00A95439" w:rsidP="00EE6405">
            <w:pPr>
              <w:pBdr>
                <w:bottom w:val="single" w:sz="4" w:space="1" w:color="auto"/>
              </w:pBdr>
              <w:tabs>
                <w:tab w:val="decimal" w:pos="1269"/>
              </w:tabs>
              <w:spacing w:line="340" w:lineRule="exact"/>
              <w:rPr>
                <w:rFonts w:ascii="Arial" w:hAnsi="Arial" w:cs="Arial"/>
                <w:sz w:val="20"/>
                <w:szCs w:val="20"/>
              </w:rPr>
            </w:pPr>
            <w:r w:rsidRPr="00EE6405">
              <w:rPr>
                <w:rFonts w:ascii="Arial" w:hAnsi="Arial" w:cs="Arial"/>
                <w:sz w:val="20"/>
                <w:szCs w:val="20"/>
              </w:rPr>
              <w:t>-</w:t>
            </w:r>
          </w:p>
        </w:tc>
        <w:tc>
          <w:tcPr>
            <w:tcW w:w="1530" w:type="dxa"/>
            <w:shd w:val="clear" w:color="auto" w:fill="auto"/>
          </w:tcPr>
          <w:p w:rsidR="00A95439" w:rsidRPr="00EE6405" w:rsidRDefault="00A95439" w:rsidP="00EE6405">
            <w:pPr>
              <w:pBdr>
                <w:bottom w:val="single" w:sz="4" w:space="1" w:color="auto"/>
              </w:pBdr>
              <w:tabs>
                <w:tab w:val="decimal" w:pos="1269"/>
              </w:tabs>
              <w:spacing w:line="340" w:lineRule="exact"/>
              <w:ind w:right="-18"/>
              <w:rPr>
                <w:rFonts w:ascii="Arial" w:hAnsi="Arial" w:cs="Arial"/>
                <w:sz w:val="20"/>
                <w:szCs w:val="20"/>
              </w:rPr>
            </w:pPr>
            <w:r w:rsidRPr="00EE6405">
              <w:rPr>
                <w:rFonts w:ascii="Arial" w:hAnsi="Arial" w:cs="Arial"/>
                <w:sz w:val="20"/>
                <w:szCs w:val="20"/>
              </w:rPr>
              <w:t>131,830</w:t>
            </w:r>
          </w:p>
        </w:tc>
      </w:tr>
      <w:tr w:rsidR="00A95439" w:rsidRPr="00EE6405" w:rsidTr="00A95439">
        <w:trPr>
          <w:cantSplit/>
        </w:trPr>
        <w:tc>
          <w:tcPr>
            <w:tcW w:w="5670" w:type="dxa"/>
            <w:gridSpan w:val="3"/>
            <w:shd w:val="clear" w:color="auto" w:fill="auto"/>
          </w:tcPr>
          <w:p w:rsidR="00A95439" w:rsidRPr="00EE6405" w:rsidRDefault="00A95439" w:rsidP="00EE6405">
            <w:pPr>
              <w:tabs>
                <w:tab w:val="left" w:pos="162"/>
              </w:tabs>
              <w:spacing w:line="340" w:lineRule="exact"/>
              <w:ind w:right="-108"/>
              <w:jc w:val="both"/>
              <w:rPr>
                <w:rFonts w:ascii="Arial" w:hAnsi="Arial" w:cs="Arial"/>
                <w:spacing w:val="-4"/>
                <w:sz w:val="20"/>
                <w:szCs w:val="20"/>
                <w:cs/>
              </w:rPr>
            </w:pPr>
            <w:r w:rsidRPr="00EE6405">
              <w:rPr>
                <w:rFonts w:ascii="Arial" w:hAnsi="Arial" w:cs="Arial"/>
                <w:spacing w:val="-4"/>
                <w:sz w:val="20"/>
                <w:szCs w:val="20"/>
              </w:rPr>
              <w:tab/>
              <w:t>Total</w:t>
            </w:r>
          </w:p>
        </w:tc>
        <w:tc>
          <w:tcPr>
            <w:tcW w:w="1530" w:type="dxa"/>
            <w:shd w:val="clear" w:color="auto" w:fill="auto"/>
          </w:tcPr>
          <w:p w:rsidR="00A95439" w:rsidRPr="00EE6405" w:rsidRDefault="00A95439" w:rsidP="00EE6405">
            <w:pPr>
              <w:pBdr>
                <w:bottom w:val="double" w:sz="4" w:space="1" w:color="auto"/>
              </w:pBdr>
              <w:tabs>
                <w:tab w:val="decimal" w:pos="1269"/>
              </w:tabs>
              <w:spacing w:line="340" w:lineRule="exact"/>
              <w:rPr>
                <w:rFonts w:ascii="Arial" w:hAnsi="Arial" w:cs="Arial"/>
                <w:sz w:val="20"/>
                <w:szCs w:val="20"/>
              </w:rPr>
            </w:pPr>
            <w:r w:rsidRPr="00EE6405">
              <w:rPr>
                <w:rFonts w:ascii="Arial" w:hAnsi="Arial" w:cs="Arial"/>
                <w:sz w:val="20"/>
                <w:szCs w:val="20"/>
              </w:rPr>
              <w:t>-</w:t>
            </w:r>
          </w:p>
        </w:tc>
        <w:tc>
          <w:tcPr>
            <w:tcW w:w="1530" w:type="dxa"/>
            <w:shd w:val="clear" w:color="auto" w:fill="auto"/>
          </w:tcPr>
          <w:p w:rsidR="00A95439" w:rsidRPr="00EE6405" w:rsidRDefault="00A95439" w:rsidP="00EE6405">
            <w:pPr>
              <w:pBdr>
                <w:bottom w:val="double" w:sz="4" w:space="1" w:color="auto"/>
              </w:pBdr>
              <w:tabs>
                <w:tab w:val="decimal" w:pos="1269"/>
              </w:tabs>
              <w:spacing w:line="340" w:lineRule="exact"/>
              <w:ind w:right="-18"/>
              <w:rPr>
                <w:rFonts w:ascii="Arial" w:hAnsi="Arial" w:cs="Arial"/>
                <w:sz w:val="20"/>
                <w:szCs w:val="20"/>
              </w:rPr>
            </w:pPr>
            <w:r w:rsidRPr="00EE6405">
              <w:rPr>
                <w:rFonts w:ascii="Arial" w:hAnsi="Arial" w:cs="Arial"/>
                <w:sz w:val="20"/>
                <w:szCs w:val="20"/>
              </w:rPr>
              <w:t>131,830</w:t>
            </w:r>
          </w:p>
        </w:tc>
      </w:tr>
    </w:tbl>
    <w:p w:rsidR="00A95439" w:rsidRPr="00EE6405" w:rsidRDefault="00A95439" w:rsidP="00AD5DE2">
      <w:pPr>
        <w:pStyle w:val="BodyTextIndent"/>
        <w:spacing w:before="240" w:line="375" w:lineRule="exact"/>
        <w:ind w:left="547" w:hanging="7"/>
        <w:rPr>
          <w:rFonts w:ascii="Arial" w:hAnsi="Arial" w:cs="Arial"/>
          <w:sz w:val="22"/>
          <w:szCs w:val="22"/>
        </w:rPr>
      </w:pPr>
      <w:r w:rsidRPr="00EE6405">
        <w:rPr>
          <w:rFonts w:ascii="Arial" w:hAnsi="Arial" w:cs="Arial"/>
          <w:sz w:val="22"/>
          <w:szCs w:val="22"/>
        </w:rPr>
        <w:t>Except for the prior year adjustments as described in Note 4 to the financial statements, the reclassifications had no effect to previously reported profit or shareholders’ equity.</w:t>
      </w:r>
    </w:p>
    <w:p w:rsidR="00AD5DE2" w:rsidRDefault="00AD5DE2" w:rsidP="00AD5DE2">
      <w:pPr>
        <w:spacing w:before="120" w:after="120" w:line="375" w:lineRule="exact"/>
        <w:ind w:left="547" w:hanging="547"/>
        <w:jc w:val="both"/>
        <w:rPr>
          <w:rFonts w:ascii="Arial" w:hAnsi="Arial" w:cs="CordiaUPC"/>
          <w:b/>
          <w:bCs/>
          <w:sz w:val="22"/>
          <w:szCs w:val="22"/>
        </w:rPr>
      </w:pPr>
      <w:r>
        <w:rPr>
          <w:rFonts w:ascii="Arial" w:hAnsi="Arial"/>
          <w:b/>
          <w:bCs/>
          <w:sz w:val="22"/>
          <w:szCs w:val="22"/>
        </w:rPr>
        <w:t>30.</w:t>
      </w:r>
      <w:r>
        <w:rPr>
          <w:rFonts w:ascii="Arial" w:hAnsi="Arial"/>
          <w:b/>
          <w:bCs/>
          <w:sz w:val="22"/>
          <w:szCs w:val="22"/>
        </w:rPr>
        <w:tab/>
        <w:t>Events after the reporting period</w:t>
      </w:r>
    </w:p>
    <w:p w:rsidR="00AD5DE2" w:rsidRDefault="00AD5DE2" w:rsidP="00014EAB">
      <w:pPr>
        <w:pStyle w:val="BodyText2"/>
        <w:tabs>
          <w:tab w:val="left" w:pos="720"/>
        </w:tabs>
        <w:spacing w:before="120" w:line="375" w:lineRule="exact"/>
        <w:ind w:left="547"/>
        <w:jc w:val="both"/>
        <w:rPr>
          <w:rFonts w:ascii="Arial" w:hAnsi="Arial"/>
          <w:sz w:val="22"/>
          <w:szCs w:val="22"/>
        </w:rPr>
      </w:pPr>
      <w:r>
        <w:rPr>
          <w:rFonts w:ascii="Arial" w:hAnsi="Arial"/>
          <w:sz w:val="22"/>
          <w:szCs w:val="22"/>
        </w:rPr>
        <w:t>On 12 March 2018</w:t>
      </w:r>
      <w:r w:rsidR="00014EAB">
        <w:rPr>
          <w:rFonts w:ascii="Arial" w:hAnsi="Arial"/>
          <w:sz w:val="22"/>
          <w:szCs w:val="22"/>
        </w:rPr>
        <w:t>,</w:t>
      </w:r>
      <w:r>
        <w:rPr>
          <w:rFonts w:ascii="Arial" w:hAnsi="Arial"/>
          <w:sz w:val="22"/>
          <w:szCs w:val="22"/>
        </w:rPr>
        <w:t xml:space="preserve"> a meeting of the Company’s Board of Directors passed resolutions to propose the following for approval by the 2018 Annual General Meeting of the Company’s shareholders. </w:t>
      </w:r>
    </w:p>
    <w:p w:rsidR="00AD5DE2" w:rsidRDefault="00AD5DE2" w:rsidP="00AD5DE2">
      <w:pPr>
        <w:tabs>
          <w:tab w:val="left" w:pos="540"/>
          <w:tab w:val="right" w:pos="7280"/>
          <w:tab w:val="right" w:pos="8540"/>
        </w:tabs>
        <w:spacing w:before="120" w:after="120" w:line="375" w:lineRule="exact"/>
        <w:ind w:left="1080" w:hanging="540"/>
        <w:jc w:val="both"/>
        <w:rPr>
          <w:rFonts w:ascii="Arial" w:hAnsi="Arial" w:cs="Arial"/>
          <w:sz w:val="22"/>
          <w:szCs w:val="22"/>
        </w:rPr>
      </w:pPr>
      <w:r>
        <w:rPr>
          <w:rFonts w:ascii="Arial" w:hAnsi="Arial" w:cs="Arial"/>
          <w:sz w:val="22"/>
          <w:szCs w:val="22"/>
        </w:rPr>
        <w:t>a)</w:t>
      </w:r>
      <w:r>
        <w:rPr>
          <w:rFonts w:ascii="Arial" w:hAnsi="Arial" w:cs="Arial"/>
          <w:sz w:val="22"/>
          <w:szCs w:val="22"/>
        </w:rPr>
        <w:tab/>
        <w:t xml:space="preserve">Approval of a dividend payment of Baht 84 per share from the retained earnings, or a total of Baht </w:t>
      </w:r>
      <w:r>
        <w:rPr>
          <w:rFonts w:ascii="Arial" w:hAnsi="Arial" w:cstheme="minorBidi"/>
          <w:sz w:val="22"/>
          <w:szCs w:val="22"/>
        </w:rPr>
        <w:t>504 million</w:t>
      </w:r>
      <w:r>
        <w:rPr>
          <w:rFonts w:ascii="Arial" w:hAnsi="Arial" w:cs="Arial"/>
          <w:sz w:val="22"/>
          <w:szCs w:val="22"/>
        </w:rPr>
        <w:t>.</w:t>
      </w:r>
    </w:p>
    <w:p w:rsidR="00AD5DE2" w:rsidRDefault="00AD5DE2" w:rsidP="00AD5DE2">
      <w:pPr>
        <w:tabs>
          <w:tab w:val="left" w:pos="540"/>
          <w:tab w:val="right" w:pos="7280"/>
          <w:tab w:val="right" w:pos="8540"/>
        </w:tabs>
        <w:spacing w:before="120" w:after="120" w:line="375" w:lineRule="exact"/>
        <w:ind w:left="1080" w:hanging="540"/>
        <w:jc w:val="both"/>
        <w:rPr>
          <w:rFonts w:ascii="Arial" w:hAnsi="Arial" w:cs="Arial"/>
          <w:sz w:val="22"/>
          <w:szCs w:val="22"/>
        </w:rPr>
      </w:pPr>
      <w:r>
        <w:rPr>
          <w:rFonts w:ascii="Arial" w:hAnsi="Arial" w:cs="Arial"/>
          <w:sz w:val="22"/>
          <w:szCs w:val="22"/>
        </w:rPr>
        <w:t>b)</w:t>
      </w:r>
      <w:r>
        <w:rPr>
          <w:rFonts w:ascii="Arial" w:hAnsi="Arial" w:cs="Arial"/>
          <w:sz w:val="22"/>
          <w:szCs w:val="22"/>
        </w:rPr>
        <w:tab/>
        <w:t>Approval of the conversion of the Company to a public limited company and the change of the Company’s name to “Praram 9 Hospital Public Company Limited”.</w:t>
      </w:r>
    </w:p>
    <w:p w:rsidR="00AD5DE2" w:rsidRDefault="00014EAB" w:rsidP="00AD5DE2">
      <w:pPr>
        <w:tabs>
          <w:tab w:val="left" w:pos="540"/>
          <w:tab w:val="right" w:pos="7280"/>
          <w:tab w:val="right" w:pos="8540"/>
        </w:tabs>
        <w:spacing w:before="120" w:after="120" w:line="375" w:lineRule="exact"/>
        <w:ind w:left="1080" w:hanging="540"/>
        <w:jc w:val="both"/>
        <w:rPr>
          <w:rFonts w:ascii="Arial" w:hAnsi="Arial" w:cs="Arial"/>
          <w:sz w:val="22"/>
          <w:szCs w:val="22"/>
        </w:rPr>
      </w:pPr>
      <w:r>
        <w:rPr>
          <w:rFonts w:ascii="Arial" w:hAnsi="Arial" w:cs="Arial"/>
          <w:sz w:val="22"/>
          <w:szCs w:val="22"/>
        </w:rPr>
        <w:t>c</w:t>
      </w:r>
      <w:r w:rsidR="00AD5DE2">
        <w:rPr>
          <w:rFonts w:ascii="Arial" w:hAnsi="Arial" w:cs="Arial"/>
          <w:sz w:val="22"/>
          <w:szCs w:val="22"/>
        </w:rPr>
        <w:t>)</w:t>
      </w:r>
      <w:r w:rsidR="00AD5DE2">
        <w:rPr>
          <w:rFonts w:ascii="Arial" w:hAnsi="Arial" w:cs="Arial"/>
          <w:sz w:val="22"/>
          <w:szCs w:val="22"/>
        </w:rPr>
        <w:tab/>
        <w:t>Approval of a change in the par value of ordinary shares from Baht 10</w:t>
      </w:r>
      <w:r w:rsidR="00AD5DE2">
        <w:rPr>
          <w:rFonts w:ascii="Arial" w:hAnsi="Arial" w:cstheme="minorBidi"/>
          <w:sz w:val="22"/>
          <w:szCs w:val="22"/>
        </w:rPr>
        <w:t>0</w:t>
      </w:r>
      <w:r w:rsidR="00AD5DE2">
        <w:rPr>
          <w:rFonts w:ascii="Arial" w:hAnsi="Arial" w:cs="Arial"/>
          <w:sz w:val="22"/>
          <w:szCs w:val="22"/>
        </w:rPr>
        <w:t xml:space="preserve"> per share to Baht 1 per share, such that the Company’s registered share capital of Baht 600 million will comprise 600 million ordinary shares with a p</w:t>
      </w:r>
      <w:bookmarkStart w:id="1" w:name="_GoBack"/>
      <w:bookmarkEnd w:id="1"/>
      <w:r w:rsidR="00AD5DE2">
        <w:rPr>
          <w:rFonts w:ascii="Arial" w:hAnsi="Arial" w:cs="Arial"/>
          <w:sz w:val="22"/>
          <w:szCs w:val="22"/>
        </w:rPr>
        <w:t>ar value of Baht 1 each.</w:t>
      </w:r>
    </w:p>
    <w:p w:rsidR="00AD5DE2" w:rsidRDefault="00014EAB" w:rsidP="00AD5DE2">
      <w:pPr>
        <w:tabs>
          <w:tab w:val="left" w:pos="540"/>
          <w:tab w:val="right" w:pos="7280"/>
          <w:tab w:val="right" w:pos="8540"/>
        </w:tabs>
        <w:spacing w:before="120" w:after="120" w:line="375" w:lineRule="exact"/>
        <w:ind w:left="1080" w:hanging="540"/>
        <w:jc w:val="both"/>
        <w:rPr>
          <w:rFonts w:ascii="Arial" w:hAnsi="Arial" w:cs="Arial"/>
          <w:sz w:val="22"/>
          <w:szCs w:val="22"/>
        </w:rPr>
      </w:pPr>
      <w:r>
        <w:rPr>
          <w:rFonts w:ascii="Arial" w:hAnsi="Arial" w:cs="Arial"/>
          <w:sz w:val="22"/>
          <w:szCs w:val="22"/>
        </w:rPr>
        <w:t>d</w:t>
      </w:r>
      <w:r w:rsidR="00AD5DE2">
        <w:rPr>
          <w:rFonts w:ascii="Arial" w:hAnsi="Arial" w:cs="Arial"/>
          <w:sz w:val="22"/>
          <w:szCs w:val="22"/>
        </w:rPr>
        <w:t xml:space="preserve">) </w:t>
      </w:r>
      <w:r w:rsidR="00AD5DE2">
        <w:rPr>
          <w:rFonts w:ascii="Arial" w:hAnsi="Arial" w:cs="Arial"/>
          <w:sz w:val="22"/>
          <w:szCs w:val="22"/>
        </w:rPr>
        <w:tab/>
        <w:t>Approval of an increase in the Company’s registered share capital, from Baht 600 million to Baht 800 million, through the issuance of 200 million additional ordinary shares with a par value of Baht 1 each, and approval of the allocation of the new shares as follows.</w:t>
      </w:r>
    </w:p>
    <w:p w:rsidR="00AD5DE2" w:rsidRDefault="00AD5DE2" w:rsidP="00AD5DE2">
      <w:pPr>
        <w:spacing w:before="120" w:after="120" w:line="375" w:lineRule="exact"/>
        <w:ind w:left="1620" w:hanging="540"/>
        <w:jc w:val="both"/>
        <w:rPr>
          <w:rFonts w:ascii="Arial" w:hAnsi="Arial" w:cs="CordiaUPC"/>
          <w:sz w:val="22"/>
          <w:szCs w:val="22"/>
          <w:lang w:val="en-GB"/>
        </w:rPr>
      </w:pPr>
      <w:r>
        <w:rPr>
          <w:rFonts w:ascii="Arial" w:hAnsi="Arial"/>
          <w:sz w:val="22"/>
          <w:szCs w:val="22"/>
        </w:rPr>
        <w:t xml:space="preserve">- </w:t>
      </w:r>
      <w:r>
        <w:rPr>
          <w:rFonts w:ascii="Arial" w:hAnsi="Arial"/>
          <w:sz w:val="22"/>
          <w:szCs w:val="22"/>
        </w:rPr>
        <w:tab/>
        <w:t>Allocation of new shares to the initial public offering</w:t>
      </w:r>
    </w:p>
    <w:p w:rsidR="00AD5DE2" w:rsidRDefault="00AD5DE2" w:rsidP="00AD5DE2">
      <w:pPr>
        <w:spacing w:before="120" w:after="120" w:line="375" w:lineRule="exact"/>
        <w:ind w:left="1627" w:hanging="547"/>
        <w:jc w:val="both"/>
        <w:rPr>
          <w:rFonts w:ascii="Arial" w:hAnsi="Arial"/>
          <w:sz w:val="22"/>
          <w:szCs w:val="22"/>
        </w:rPr>
      </w:pPr>
      <w:r>
        <w:rPr>
          <w:rFonts w:ascii="Arial" w:hAnsi="Arial"/>
          <w:sz w:val="22"/>
          <w:szCs w:val="22"/>
        </w:rPr>
        <w:t xml:space="preserve">- </w:t>
      </w:r>
      <w:r>
        <w:rPr>
          <w:rFonts w:ascii="Arial" w:hAnsi="Arial"/>
          <w:sz w:val="22"/>
          <w:szCs w:val="22"/>
        </w:rPr>
        <w:tab/>
        <w:t>Allocation of 12.5 million new shares to an offering to the directors and/or executives who are the Company’s founders</w:t>
      </w:r>
    </w:p>
    <w:p w:rsidR="00AD5DE2" w:rsidRPr="00567AE4" w:rsidRDefault="00AD5DE2" w:rsidP="00AD5DE2">
      <w:pPr>
        <w:spacing w:before="120" w:after="120" w:line="375" w:lineRule="exact"/>
        <w:ind w:left="1627" w:hanging="547"/>
        <w:jc w:val="both"/>
        <w:rPr>
          <w:rFonts w:ascii="Arial" w:hAnsi="Arial"/>
          <w:sz w:val="22"/>
          <w:szCs w:val="22"/>
        </w:rPr>
      </w:pPr>
      <w:r>
        <w:rPr>
          <w:rFonts w:ascii="Arial" w:hAnsi="Arial"/>
          <w:sz w:val="22"/>
          <w:szCs w:val="22"/>
        </w:rPr>
        <w:t>-</w:t>
      </w:r>
      <w:r>
        <w:rPr>
          <w:rFonts w:ascii="Arial" w:hAnsi="Arial"/>
          <w:sz w:val="22"/>
          <w:szCs w:val="22"/>
        </w:rPr>
        <w:tab/>
      </w:r>
      <w:r w:rsidRPr="00567AE4">
        <w:rPr>
          <w:rFonts w:ascii="Arial" w:hAnsi="Arial"/>
          <w:sz w:val="22"/>
          <w:szCs w:val="22"/>
        </w:rPr>
        <w:t>Allocation of new shares for the offering to the Company’s Over-allotment Agent associated with the over-allotment shares</w:t>
      </w:r>
    </w:p>
    <w:p w:rsidR="00014EAB" w:rsidRDefault="00014EAB" w:rsidP="00014EAB">
      <w:pPr>
        <w:tabs>
          <w:tab w:val="left" w:pos="540"/>
          <w:tab w:val="right" w:pos="7280"/>
          <w:tab w:val="right" w:pos="8540"/>
        </w:tabs>
        <w:spacing w:before="120" w:after="120" w:line="375" w:lineRule="exact"/>
        <w:ind w:left="1080" w:hanging="540"/>
        <w:jc w:val="both"/>
        <w:rPr>
          <w:rFonts w:ascii="Arial" w:hAnsi="Arial" w:cs="Arial"/>
          <w:sz w:val="22"/>
          <w:szCs w:val="22"/>
        </w:rPr>
      </w:pPr>
      <w:r>
        <w:rPr>
          <w:rFonts w:ascii="Arial" w:hAnsi="Arial" w:cs="Arial"/>
          <w:sz w:val="22"/>
          <w:szCs w:val="22"/>
        </w:rPr>
        <w:t>e)</w:t>
      </w:r>
      <w:r>
        <w:rPr>
          <w:rFonts w:ascii="Arial" w:hAnsi="Arial" w:cs="Arial"/>
          <w:sz w:val="22"/>
          <w:szCs w:val="22"/>
        </w:rPr>
        <w:tab/>
        <w:t>Approval of the listing of the Company’s shares on the Stock Exchange of Thailand.</w:t>
      </w:r>
    </w:p>
    <w:p w:rsidR="005537C6" w:rsidRPr="00EE6405" w:rsidRDefault="00AD5DE2" w:rsidP="00EE6405">
      <w:pPr>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31</w:t>
      </w:r>
      <w:r w:rsidR="005537C6" w:rsidRPr="00EE6405">
        <w:rPr>
          <w:rFonts w:ascii="Arial" w:hAnsi="Arial" w:cs="Arial"/>
          <w:b/>
          <w:bCs/>
          <w:sz w:val="22"/>
          <w:szCs w:val="22"/>
        </w:rPr>
        <w:t>.</w:t>
      </w:r>
      <w:r w:rsidR="005537C6" w:rsidRPr="00EE6405">
        <w:rPr>
          <w:rFonts w:ascii="Arial" w:hAnsi="Arial" w:cs="Arial"/>
          <w:b/>
          <w:bCs/>
          <w:sz w:val="22"/>
          <w:szCs w:val="22"/>
        </w:rPr>
        <w:tab/>
        <w:t>Approval of financial statements</w:t>
      </w:r>
    </w:p>
    <w:p w:rsidR="005537C6" w:rsidRPr="00EE6405" w:rsidRDefault="005537C6" w:rsidP="00EE6405">
      <w:pPr>
        <w:pStyle w:val="BodyTextIndent"/>
        <w:ind w:left="547" w:hanging="547"/>
        <w:rPr>
          <w:rFonts w:ascii="Arial" w:hAnsi="Arial" w:cs="Arial"/>
          <w:sz w:val="22"/>
          <w:szCs w:val="22"/>
        </w:rPr>
      </w:pPr>
      <w:r w:rsidRPr="00EE6405">
        <w:rPr>
          <w:rFonts w:ascii="Arial" w:hAnsi="Arial" w:cs="Arial"/>
          <w:sz w:val="22"/>
          <w:szCs w:val="22"/>
        </w:rPr>
        <w:tab/>
        <w:t xml:space="preserve">These financial statements were authorised for issue by the Company’s authorised director on </w:t>
      </w:r>
      <w:r w:rsidR="009C6B85" w:rsidRPr="00EE6405">
        <w:rPr>
          <w:rFonts w:ascii="Arial" w:hAnsi="Arial" w:cs="Arial"/>
          <w:sz w:val="22"/>
          <w:szCs w:val="22"/>
        </w:rPr>
        <w:t>12</w:t>
      </w:r>
      <w:r w:rsidR="00543E8A" w:rsidRPr="00EE6405">
        <w:rPr>
          <w:rFonts w:ascii="Arial" w:hAnsi="Arial" w:cs="Arial"/>
          <w:sz w:val="22"/>
          <w:szCs w:val="22"/>
        </w:rPr>
        <w:t xml:space="preserve"> </w:t>
      </w:r>
      <w:r w:rsidR="009C6B85" w:rsidRPr="00EE6405">
        <w:rPr>
          <w:rFonts w:ascii="Arial" w:hAnsi="Arial" w:cs="Arial"/>
          <w:sz w:val="22"/>
          <w:szCs w:val="22"/>
        </w:rPr>
        <w:t>March</w:t>
      </w:r>
      <w:r w:rsidR="00E425A8" w:rsidRPr="00EE6405">
        <w:rPr>
          <w:rFonts w:ascii="Arial" w:hAnsi="Arial" w:cs="Arial"/>
          <w:sz w:val="22"/>
          <w:szCs w:val="22"/>
        </w:rPr>
        <w:t xml:space="preserve"> </w:t>
      </w:r>
      <w:r w:rsidR="00366741" w:rsidRPr="00EE6405">
        <w:rPr>
          <w:rFonts w:ascii="Arial" w:hAnsi="Arial" w:cs="Arial"/>
          <w:sz w:val="22"/>
          <w:szCs w:val="22"/>
        </w:rPr>
        <w:t>201</w:t>
      </w:r>
      <w:r w:rsidR="00543E8A" w:rsidRPr="00EE6405">
        <w:rPr>
          <w:rFonts w:ascii="Arial" w:hAnsi="Arial" w:cs="Arial"/>
          <w:sz w:val="22"/>
          <w:szCs w:val="22"/>
        </w:rPr>
        <w:t>8</w:t>
      </w:r>
      <w:r w:rsidR="00366741" w:rsidRPr="00EE6405">
        <w:rPr>
          <w:rFonts w:ascii="Arial" w:hAnsi="Arial" w:cs="Arial"/>
          <w:sz w:val="22"/>
          <w:szCs w:val="22"/>
        </w:rPr>
        <w:t>.</w:t>
      </w:r>
    </w:p>
    <w:p w:rsidR="005537C6" w:rsidRPr="00EE6405" w:rsidRDefault="005537C6" w:rsidP="00531362">
      <w:pPr>
        <w:spacing w:line="380" w:lineRule="exact"/>
        <w:rPr>
          <w:rFonts w:ascii="Arial" w:hAnsi="Arial" w:cs="Arial"/>
          <w:sz w:val="22"/>
          <w:szCs w:val="22"/>
        </w:rPr>
      </w:pPr>
    </w:p>
    <w:p w:rsidR="00856AB0" w:rsidRPr="00EE6405" w:rsidRDefault="00856AB0" w:rsidP="00531362">
      <w:pPr>
        <w:spacing w:line="380" w:lineRule="exact"/>
        <w:rPr>
          <w:rFonts w:ascii="Arial" w:hAnsi="Arial" w:cs="Arial"/>
          <w:sz w:val="22"/>
          <w:szCs w:val="22"/>
        </w:rPr>
      </w:pPr>
    </w:p>
    <w:sectPr w:rsidR="00856AB0" w:rsidRPr="00EE6405" w:rsidSect="00856AB0">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13F" w:rsidRDefault="005F413F" w:rsidP="00FD49B1">
      <w:r>
        <w:separator/>
      </w:r>
    </w:p>
  </w:endnote>
  <w:endnote w:type="continuationSeparator" w:id="0">
    <w:p w:rsidR="005F413F" w:rsidRDefault="005F413F" w:rsidP="00FD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FED" w:rsidRPr="00057CB8" w:rsidRDefault="00FC1FED" w:rsidP="00856AB0">
    <w:pPr>
      <w:pStyle w:val="Footer"/>
      <w:framePr w:wrap="around" w:vAnchor="text" w:hAnchor="margin" w:xAlign="right" w:y="1"/>
      <w:jc w:val="center"/>
      <w:rPr>
        <w:rStyle w:val="PageNumber"/>
        <w:rFonts w:ascii="Arial" w:hAnsi="Arial"/>
        <w:sz w:val="22"/>
        <w:szCs w:val="22"/>
      </w:rPr>
    </w:pPr>
    <w:r w:rsidRPr="00057CB8">
      <w:rPr>
        <w:rStyle w:val="PageNumber"/>
        <w:rFonts w:ascii="Arial" w:hAnsi="Arial"/>
        <w:sz w:val="22"/>
        <w:szCs w:val="22"/>
      </w:rPr>
      <w:fldChar w:fldCharType="begin"/>
    </w:r>
    <w:r w:rsidRPr="00057CB8">
      <w:rPr>
        <w:rStyle w:val="PageNumber"/>
        <w:rFonts w:ascii="Arial" w:hAnsi="Arial"/>
        <w:sz w:val="22"/>
        <w:szCs w:val="22"/>
      </w:rPr>
      <w:instrText xml:space="preserve">PAGE  </w:instrText>
    </w:r>
    <w:r w:rsidRPr="00057CB8">
      <w:rPr>
        <w:rStyle w:val="PageNumber"/>
        <w:rFonts w:ascii="Arial" w:hAnsi="Arial"/>
        <w:sz w:val="22"/>
        <w:szCs w:val="22"/>
      </w:rPr>
      <w:fldChar w:fldCharType="separate"/>
    </w:r>
    <w:r w:rsidR="00014EAB">
      <w:rPr>
        <w:rStyle w:val="PageNumber"/>
        <w:rFonts w:ascii="Arial" w:hAnsi="Arial"/>
        <w:noProof/>
        <w:sz w:val="22"/>
        <w:szCs w:val="22"/>
      </w:rPr>
      <w:t>24</w:t>
    </w:r>
    <w:r w:rsidRPr="00057CB8">
      <w:rPr>
        <w:rStyle w:val="PageNumber"/>
        <w:rFonts w:ascii="Arial" w:hAnsi="Arial"/>
        <w:sz w:val="22"/>
        <w:szCs w:val="22"/>
      </w:rPr>
      <w:fldChar w:fldCharType="end"/>
    </w:r>
  </w:p>
  <w:p w:rsidR="00FC1FED" w:rsidRDefault="00FC1FED" w:rsidP="002D0C2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13F" w:rsidRDefault="005F413F" w:rsidP="00FD49B1">
      <w:r>
        <w:separator/>
      </w:r>
    </w:p>
  </w:footnote>
  <w:footnote w:type="continuationSeparator" w:id="0">
    <w:p w:rsidR="005F413F" w:rsidRDefault="005F413F" w:rsidP="00FD49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014135"/>
    <w:multiLevelType w:val="hybridMultilevel"/>
    <w:tmpl w:val="61B60F94"/>
    <w:lvl w:ilvl="0" w:tplc="FEB2BECA">
      <w:start w:val="1"/>
      <w:numFmt w:val="lowerLetter"/>
      <w:lvlText w:val="%1)"/>
      <w:lvlJc w:val="left"/>
      <w:pPr>
        <w:ind w:left="1080"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7C6"/>
    <w:rsid w:val="000006BC"/>
    <w:rsid w:val="0000202F"/>
    <w:rsid w:val="000072A8"/>
    <w:rsid w:val="00010765"/>
    <w:rsid w:val="00014C46"/>
    <w:rsid w:val="00014EAB"/>
    <w:rsid w:val="00026231"/>
    <w:rsid w:val="00027DDA"/>
    <w:rsid w:val="00031EAA"/>
    <w:rsid w:val="00044D3A"/>
    <w:rsid w:val="00044E0B"/>
    <w:rsid w:val="00056351"/>
    <w:rsid w:val="00057B7D"/>
    <w:rsid w:val="00062D04"/>
    <w:rsid w:val="0006555C"/>
    <w:rsid w:val="00070299"/>
    <w:rsid w:val="0007204E"/>
    <w:rsid w:val="00081676"/>
    <w:rsid w:val="00086EBC"/>
    <w:rsid w:val="00094503"/>
    <w:rsid w:val="0009532F"/>
    <w:rsid w:val="00095A57"/>
    <w:rsid w:val="00097D73"/>
    <w:rsid w:val="00097DA3"/>
    <w:rsid w:val="000A1CC8"/>
    <w:rsid w:val="000A2C5C"/>
    <w:rsid w:val="000A6A27"/>
    <w:rsid w:val="000B5CE2"/>
    <w:rsid w:val="000C52FA"/>
    <w:rsid w:val="000C6258"/>
    <w:rsid w:val="000D1745"/>
    <w:rsid w:val="000D414F"/>
    <w:rsid w:val="000D556C"/>
    <w:rsid w:val="000D5DC2"/>
    <w:rsid w:val="000F0D89"/>
    <w:rsid w:val="000F1584"/>
    <w:rsid w:val="001305F2"/>
    <w:rsid w:val="001326BA"/>
    <w:rsid w:val="001332FC"/>
    <w:rsid w:val="001551A6"/>
    <w:rsid w:val="0016148B"/>
    <w:rsid w:val="00163ABA"/>
    <w:rsid w:val="001643EC"/>
    <w:rsid w:val="00170F54"/>
    <w:rsid w:val="00193EE0"/>
    <w:rsid w:val="001A06D8"/>
    <w:rsid w:val="001A3BF7"/>
    <w:rsid w:val="001B54B0"/>
    <w:rsid w:val="001C6E2E"/>
    <w:rsid w:val="001D445E"/>
    <w:rsid w:val="001E28D2"/>
    <w:rsid w:val="001F1C6B"/>
    <w:rsid w:val="001F26ED"/>
    <w:rsid w:val="00200194"/>
    <w:rsid w:val="002008EB"/>
    <w:rsid w:val="00205AC9"/>
    <w:rsid w:val="00205C8D"/>
    <w:rsid w:val="002167B0"/>
    <w:rsid w:val="00233642"/>
    <w:rsid w:val="00234D1C"/>
    <w:rsid w:val="00234D1D"/>
    <w:rsid w:val="00246888"/>
    <w:rsid w:val="00246F99"/>
    <w:rsid w:val="0025133D"/>
    <w:rsid w:val="00254F17"/>
    <w:rsid w:val="00267737"/>
    <w:rsid w:val="00275A9B"/>
    <w:rsid w:val="0027683F"/>
    <w:rsid w:val="00285A95"/>
    <w:rsid w:val="0029223A"/>
    <w:rsid w:val="00295B66"/>
    <w:rsid w:val="002A0F9A"/>
    <w:rsid w:val="002A45E9"/>
    <w:rsid w:val="002A4E3D"/>
    <w:rsid w:val="002A4EA9"/>
    <w:rsid w:val="002B034D"/>
    <w:rsid w:val="002B6007"/>
    <w:rsid w:val="002C1009"/>
    <w:rsid w:val="002C2447"/>
    <w:rsid w:val="002C7D00"/>
    <w:rsid w:val="002D022B"/>
    <w:rsid w:val="002D0C2D"/>
    <w:rsid w:val="002E1705"/>
    <w:rsid w:val="002E1C83"/>
    <w:rsid w:val="002E41A2"/>
    <w:rsid w:val="002F54CF"/>
    <w:rsid w:val="002F7C4B"/>
    <w:rsid w:val="00300CCC"/>
    <w:rsid w:val="00321428"/>
    <w:rsid w:val="00326ECE"/>
    <w:rsid w:val="0033420A"/>
    <w:rsid w:val="003366F5"/>
    <w:rsid w:val="00344B6C"/>
    <w:rsid w:val="003617EB"/>
    <w:rsid w:val="00362503"/>
    <w:rsid w:val="00362A48"/>
    <w:rsid w:val="0036564C"/>
    <w:rsid w:val="00365C50"/>
    <w:rsid w:val="00365F5E"/>
    <w:rsid w:val="003662D6"/>
    <w:rsid w:val="00366741"/>
    <w:rsid w:val="003670C0"/>
    <w:rsid w:val="003702A1"/>
    <w:rsid w:val="00371B08"/>
    <w:rsid w:val="00373813"/>
    <w:rsid w:val="00374241"/>
    <w:rsid w:val="00376094"/>
    <w:rsid w:val="00377046"/>
    <w:rsid w:val="0039472D"/>
    <w:rsid w:val="003B7365"/>
    <w:rsid w:val="003C154F"/>
    <w:rsid w:val="003C2EFD"/>
    <w:rsid w:val="003C651F"/>
    <w:rsid w:val="003C6C65"/>
    <w:rsid w:val="003D3FCD"/>
    <w:rsid w:val="003D52F2"/>
    <w:rsid w:val="003D75A6"/>
    <w:rsid w:val="003D7677"/>
    <w:rsid w:val="003E57F8"/>
    <w:rsid w:val="003E621E"/>
    <w:rsid w:val="003F3197"/>
    <w:rsid w:val="003F63AD"/>
    <w:rsid w:val="004005C7"/>
    <w:rsid w:val="004018C3"/>
    <w:rsid w:val="00401E39"/>
    <w:rsid w:val="00410A2F"/>
    <w:rsid w:val="00442346"/>
    <w:rsid w:val="00460C9E"/>
    <w:rsid w:val="004744C3"/>
    <w:rsid w:val="00490847"/>
    <w:rsid w:val="004917D6"/>
    <w:rsid w:val="004958DD"/>
    <w:rsid w:val="004A70F1"/>
    <w:rsid w:val="004A73AD"/>
    <w:rsid w:val="004C4B15"/>
    <w:rsid w:val="004C6BF7"/>
    <w:rsid w:val="004D4307"/>
    <w:rsid w:val="004F2E02"/>
    <w:rsid w:val="004F7062"/>
    <w:rsid w:val="005005D4"/>
    <w:rsid w:val="00502FD2"/>
    <w:rsid w:val="005049B4"/>
    <w:rsid w:val="00506E2A"/>
    <w:rsid w:val="00507988"/>
    <w:rsid w:val="005079B9"/>
    <w:rsid w:val="005226DF"/>
    <w:rsid w:val="005243BF"/>
    <w:rsid w:val="00531362"/>
    <w:rsid w:val="00531BCC"/>
    <w:rsid w:val="00534876"/>
    <w:rsid w:val="00537569"/>
    <w:rsid w:val="00543E8A"/>
    <w:rsid w:val="00545D3A"/>
    <w:rsid w:val="0055339E"/>
    <w:rsid w:val="00553744"/>
    <w:rsid w:val="005537C6"/>
    <w:rsid w:val="00557A8A"/>
    <w:rsid w:val="00557B18"/>
    <w:rsid w:val="00562A55"/>
    <w:rsid w:val="005706F7"/>
    <w:rsid w:val="005722BF"/>
    <w:rsid w:val="005730DD"/>
    <w:rsid w:val="005978BC"/>
    <w:rsid w:val="00597AF7"/>
    <w:rsid w:val="005A080E"/>
    <w:rsid w:val="005A41AE"/>
    <w:rsid w:val="005B1FB3"/>
    <w:rsid w:val="005E351A"/>
    <w:rsid w:val="005F413F"/>
    <w:rsid w:val="0060375F"/>
    <w:rsid w:val="006040D3"/>
    <w:rsid w:val="00621D76"/>
    <w:rsid w:val="00622726"/>
    <w:rsid w:val="0062765A"/>
    <w:rsid w:val="00632E35"/>
    <w:rsid w:val="00640FB6"/>
    <w:rsid w:val="00646EA9"/>
    <w:rsid w:val="00655877"/>
    <w:rsid w:val="00665D69"/>
    <w:rsid w:val="006703CD"/>
    <w:rsid w:val="006765C5"/>
    <w:rsid w:val="00686645"/>
    <w:rsid w:val="006945F8"/>
    <w:rsid w:val="00695897"/>
    <w:rsid w:val="00695D74"/>
    <w:rsid w:val="006A19D4"/>
    <w:rsid w:val="006A6258"/>
    <w:rsid w:val="006A6A4B"/>
    <w:rsid w:val="006A78B0"/>
    <w:rsid w:val="006B4E33"/>
    <w:rsid w:val="006B6112"/>
    <w:rsid w:val="006C0A82"/>
    <w:rsid w:val="006C0E7E"/>
    <w:rsid w:val="006D082E"/>
    <w:rsid w:val="006D4C88"/>
    <w:rsid w:val="006E145B"/>
    <w:rsid w:val="006F368C"/>
    <w:rsid w:val="006F5C94"/>
    <w:rsid w:val="00702C80"/>
    <w:rsid w:val="007039D7"/>
    <w:rsid w:val="00703BD4"/>
    <w:rsid w:val="00706EB6"/>
    <w:rsid w:val="00711CEB"/>
    <w:rsid w:val="0071363A"/>
    <w:rsid w:val="007205C6"/>
    <w:rsid w:val="00726FF2"/>
    <w:rsid w:val="00727331"/>
    <w:rsid w:val="00732F90"/>
    <w:rsid w:val="00740BAF"/>
    <w:rsid w:val="00743008"/>
    <w:rsid w:val="00750E62"/>
    <w:rsid w:val="00753598"/>
    <w:rsid w:val="00766D27"/>
    <w:rsid w:val="00790FA9"/>
    <w:rsid w:val="007950C1"/>
    <w:rsid w:val="007A38F3"/>
    <w:rsid w:val="007A3EC6"/>
    <w:rsid w:val="007A407B"/>
    <w:rsid w:val="007A547A"/>
    <w:rsid w:val="007B15B1"/>
    <w:rsid w:val="007D17CD"/>
    <w:rsid w:val="007D30A7"/>
    <w:rsid w:val="007E0C10"/>
    <w:rsid w:val="007E7BA0"/>
    <w:rsid w:val="007F5265"/>
    <w:rsid w:val="007F603B"/>
    <w:rsid w:val="00802CAF"/>
    <w:rsid w:val="008036DA"/>
    <w:rsid w:val="008212C6"/>
    <w:rsid w:val="008232A4"/>
    <w:rsid w:val="00823895"/>
    <w:rsid w:val="0082458A"/>
    <w:rsid w:val="00831018"/>
    <w:rsid w:val="0083343A"/>
    <w:rsid w:val="00834416"/>
    <w:rsid w:val="008424BC"/>
    <w:rsid w:val="008568D0"/>
    <w:rsid w:val="00856AB0"/>
    <w:rsid w:val="00867EC6"/>
    <w:rsid w:val="00872003"/>
    <w:rsid w:val="00873454"/>
    <w:rsid w:val="00874C6F"/>
    <w:rsid w:val="00882F0C"/>
    <w:rsid w:val="00890170"/>
    <w:rsid w:val="008943D5"/>
    <w:rsid w:val="008A1595"/>
    <w:rsid w:val="008B5561"/>
    <w:rsid w:val="008C3789"/>
    <w:rsid w:val="008C4B79"/>
    <w:rsid w:val="008C559E"/>
    <w:rsid w:val="008D6B2C"/>
    <w:rsid w:val="008E1824"/>
    <w:rsid w:val="008E3DC7"/>
    <w:rsid w:val="008F0377"/>
    <w:rsid w:val="008F0F71"/>
    <w:rsid w:val="00903CCA"/>
    <w:rsid w:val="009106F0"/>
    <w:rsid w:val="00916574"/>
    <w:rsid w:val="0092312F"/>
    <w:rsid w:val="00930BF1"/>
    <w:rsid w:val="00944BB5"/>
    <w:rsid w:val="00947C50"/>
    <w:rsid w:val="00953D4F"/>
    <w:rsid w:val="00955878"/>
    <w:rsid w:val="009617B0"/>
    <w:rsid w:val="00964C00"/>
    <w:rsid w:val="00975A77"/>
    <w:rsid w:val="009771E3"/>
    <w:rsid w:val="009832C3"/>
    <w:rsid w:val="0098497B"/>
    <w:rsid w:val="009905EA"/>
    <w:rsid w:val="00997B5A"/>
    <w:rsid w:val="009A0E6D"/>
    <w:rsid w:val="009A294B"/>
    <w:rsid w:val="009A7F99"/>
    <w:rsid w:val="009C6B85"/>
    <w:rsid w:val="009F0E8D"/>
    <w:rsid w:val="009F2E13"/>
    <w:rsid w:val="00A032BF"/>
    <w:rsid w:val="00A055E3"/>
    <w:rsid w:val="00A21943"/>
    <w:rsid w:val="00A23B32"/>
    <w:rsid w:val="00A25A83"/>
    <w:rsid w:val="00A34936"/>
    <w:rsid w:val="00A359E9"/>
    <w:rsid w:val="00A43296"/>
    <w:rsid w:val="00A43DBD"/>
    <w:rsid w:val="00A4550B"/>
    <w:rsid w:val="00A53991"/>
    <w:rsid w:val="00A57F90"/>
    <w:rsid w:val="00A6204C"/>
    <w:rsid w:val="00A66A4C"/>
    <w:rsid w:val="00A67496"/>
    <w:rsid w:val="00A90701"/>
    <w:rsid w:val="00A95439"/>
    <w:rsid w:val="00AA4BC8"/>
    <w:rsid w:val="00AB0548"/>
    <w:rsid w:val="00AB4B9D"/>
    <w:rsid w:val="00AB73AD"/>
    <w:rsid w:val="00AB7F79"/>
    <w:rsid w:val="00AC6986"/>
    <w:rsid w:val="00AC7D13"/>
    <w:rsid w:val="00AD3DB5"/>
    <w:rsid w:val="00AD5DE2"/>
    <w:rsid w:val="00AD7FF2"/>
    <w:rsid w:val="00AE1643"/>
    <w:rsid w:val="00AF1FBF"/>
    <w:rsid w:val="00AF39F2"/>
    <w:rsid w:val="00AF58A8"/>
    <w:rsid w:val="00B049F5"/>
    <w:rsid w:val="00B04DD4"/>
    <w:rsid w:val="00B16256"/>
    <w:rsid w:val="00B17DDE"/>
    <w:rsid w:val="00B229A0"/>
    <w:rsid w:val="00B23B31"/>
    <w:rsid w:val="00B30B9D"/>
    <w:rsid w:val="00B30E1C"/>
    <w:rsid w:val="00B33136"/>
    <w:rsid w:val="00B34AC1"/>
    <w:rsid w:val="00B34AFF"/>
    <w:rsid w:val="00B3797E"/>
    <w:rsid w:val="00B42DC7"/>
    <w:rsid w:val="00B610F0"/>
    <w:rsid w:val="00B71F65"/>
    <w:rsid w:val="00B764EC"/>
    <w:rsid w:val="00B77504"/>
    <w:rsid w:val="00B858B5"/>
    <w:rsid w:val="00B927B3"/>
    <w:rsid w:val="00B9480C"/>
    <w:rsid w:val="00BA1A76"/>
    <w:rsid w:val="00BA505F"/>
    <w:rsid w:val="00BB15B6"/>
    <w:rsid w:val="00BC59C2"/>
    <w:rsid w:val="00BD64D5"/>
    <w:rsid w:val="00BD7831"/>
    <w:rsid w:val="00BD7BC0"/>
    <w:rsid w:val="00BF11A0"/>
    <w:rsid w:val="00BF67EB"/>
    <w:rsid w:val="00C14A9E"/>
    <w:rsid w:val="00C1744F"/>
    <w:rsid w:val="00C22427"/>
    <w:rsid w:val="00C24B2A"/>
    <w:rsid w:val="00C26F4D"/>
    <w:rsid w:val="00C27C07"/>
    <w:rsid w:val="00C3567F"/>
    <w:rsid w:val="00C35BE1"/>
    <w:rsid w:val="00C4056D"/>
    <w:rsid w:val="00C41E9B"/>
    <w:rsid w:val="00C42B09"/>
    <w:rsid w:val="00C42F99"/>
    <w:rsid w:val="00C4482F"/>
    <w:rsid w:val="00C55C93"/>
    <w:rsid w:val="00C56E24"/>
    <w:rsid w:val="00C667DF"/>
    <w:rsid w:val="00C769A2"/>
    <w:rsid w:val="00C87222"/>
    <w:rsid w:val="00C921FD"/>
    <w:rsid w:val="00CA3C5E"/>
    <w:rsid w:val="00CB184A"/>
    <w:rsid w:val="00CD2BC1"/>
    <w:rsid w:val="00CD782F"/>
    <w:rsid w:val="00CE0887"/>
    <w:rsid w:val="00CE41AB"/>
    <w:rsid w:val="00CE51E9"/>
    <w:rsid w:val="00CE763A"/>
    <w:rsid w:val="00CF2F10"/>
    <w:rsid w:val="00CF6EE5"/>
    <w:rsid w:val="00D0347E"/>
    <w:rsid w:val="00D169E1"/>
    <w:rsid w:val="00D16F87"/>
    <w:rsid w:val="00D17A00"/>
    <w:rsid w:val="00D3631E"/>
    <w:rsid w:val="00D36EAA"/>
    <w:rsid w:val="00D47384"/>
    <w:rsid w:val="00D47C1B"/>
    <w:rsid w:val="00D53AD7"/>
    <w:rsid w:val="00D542B4"/>
    <w:rsid w:val="00D63892"/>
    <w:rsid w:val="00D7747E"/>
    <w:rsid w:val="00D803B0"/>
    <w:rsid w:val="00D817C0"/>
    <w:rsid w:val="00D83AEE"/>
    <w:rsid w:val="00DB32B8"/>
    <w:rsid w:val="00DD5074"/>
    <w:rsid w:val="00DE3742"/>
    <w:rsid w:val="00DE4187"/>
    <w:rsid w:val="00DF7233"/>
    <w:rsid w:val="00E04D3D"/>
    <w:rsid w:val="00E0620A"/>
    <w:rsid w:val="00E125A9"/>
    <w:rsid w:val="00E16368"/>
    <w:rsid w:val="00E169BD"/>
    <w:rsid w:val="00E2064F"/>
    <w:rsid w:val="00E21C0C"/>
    <w:rsid w:val="00E23F57"/>
    <w:rsid w:val="00E273BF"/>
    <w:rsid w:val="00E318CE"/>
    <w:rsid w:val="00E3434C"/>
    <w:rsid w:val="00E34698"/>
    <w:rsid w:val="00E41A0B"/>
    <w:rsid w:val="00E425A8"/>
    <w:rsid w:val="00E44612"/>
    <w:rsid w:val="00E50532"/>
    <w:rsid w:val="00E57869"/>
    <w:rsid w:val="00E61CC5"/>
    <w:rsid w:val="00E718D0"/>
    <w:rsid w:val="00E72D7C"/>
    <w:rsid w:val="00E73EE7"/>
    <w:rsid w:val="00E7703B"/>
    <w:rsid w:val="00E83EC7"/>
    <w:rsid w:val="00E90851"/>
    <w:rsid w:val="00E91A9E"/>
    <w:rsid w:val="00EA0D50"/>
    <w:rsid w:val="00EA0E9A"/>
    <w:rsid w:val="00EA1590"/>
    <w:rsid w:val="00EA1E62"/>
    <w:rsid w:val="00EA3F1C"/>
    <w:rsid w:val="00EC0A4A"/>
    <w:rsid w:val="00EC34CB"/>
    <w:rsid w:val="00EC754A"/>
    <w:rsid w:val="00ED00FA"/>
    <w:rsid w:val="00ED4D65"/>
    <w:rsid w:val="00ED5634"/>
    <w:rsid w:val="00EE6405"/>
    <w:rsid w:val="00EF196A"/>
    <w:rsid w:val="00EF3EBB"/>
    <w:rsid w:val="00F038DF"/>
    <w:rsid w:val="00F07B75"/>
    <w:rsid w:val="00F11C8C"/>
    <w:rsid w:val="00F127A6"/>
    <w:rsid w:val="00F16733"/>
    <w:rsid w:val="00F20673"/>
    <w:rsid w:val="00F22852"/>
    <w:rsid w:val="00F260F4"/>
    <w:rsid w:val="00F34C28"/>
    <w:rsid w:val="00F5073C"/>
    <w:rsid w:val="00F5152C"/>
    <w:rsid w:val="00F53681"/>
    <w:rsid w:val="00F65820"/>
    <w:rsid w:val="00F66C75"/>
    <w:rsid w:val="00F7040A"/>
    <w:rsid w:val="00F859F5"/>
    <w:rsid w:val="00F93EF6"/>
    <w:rsid w:val="00F963EC"/>
    <w:rsid w:val="00F97B7A"/>
    <w:rsid w:val="00FA3CAA"/>
    <w:rsid w:val="00FA407D"/>
    <w:rsid w:val="00FB60C2"/>
    <w:rsid w:val="00FC1FED"/>
    <w:rsid w:val="00FC6CD4"/>
    <w:rsid w:val="00FD2C7D"/>
    <w:rsid w:val="00FD2F3A"/>
    <w:rsid w:val="00FD49B1"/>
    <w:rsid w:val="00FE310D"/>
    <w:rsid w:val="00FE7D0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A30843-F346-4D24-9323-B7B23CB4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7C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uiPriority w:val="99"/>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16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iPriority w:val="99"/>
    <w:unhideWhenUsed/>
    <w:rsid w:val="002D0C2D"/>
    <w:pPr>
      <w:tabs>
        <w:tab w:val="center" w:pos="4680"/>
        <w:tab w:val="right" w:pos="9360"/>
      </w:tabs>
    </w:pPr>
  </w:style>
  <w:style w:type="character" w:customStyle="1" w:styleId="HeaderChar">
    <w:name w:val="Header Char"/>
    <w:basedOn w:val="DefaultParagraphFont"/>
    <w:link w:val="Header"/>
    <w:uiPriority w:val="99"/>
    <w:rsid w:val="002D0C2D"/>
    <w:rPr>
      <w:rFonts w:ascii="Times New Roman" w:eastAsia="Times New Roman" w:hAnsi="Times New Roman" w:cs="Angsana New"/>
      <w:sz w:val="24"/>
    </w:rPr>
  </w:style>
  <w:style w:type="table" w:customStyle="1" w:styleId="TableGrid2">
    <w:name w:val="Table Grid2"/>
    <w:basedOn w:val="TableNormal"/>
    <w:next w:val="TableGrid"/>
    <w:uiPriority w:val="59"/>
    <w:rsid w:val="00944BB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AD5DE2"/>
    <w:pPr>
      <w:spacing w:after="120" w:line="480" w:lineRule="auto"/>
    </w:pPr>
  </w:style>
  <w:style w:type="character" w:customStyle="1" w:styleId="BodyText2Char">
    <w:name w:val="Body Text 2 Char"/>
    <w:basedOn w:val="DefaultParagraphFont"/>
    <w:link w:val="BodyText2"/>
    <w:uiPriority w:val="99"/>
    <w:semiHidden/>
    <w:rsid w:val="00AD5DE2"/>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65BFC-C3E5-4F85-89CF-5E355D0DE21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62908</vt:lpwstr>
  </property>
  <property fmtid="{D5CDD505-2E9C-101B-9397-08002B2CF9AE}" pid="4" name="OptimizationTime">
    <vt:lpwstr>20180420_1635</vt:lpwstr>
  </property>
</Properties>
</file>

<file path=docProps/app.xml><?xml version="1.0" encoding="utf-8"?>
<Properties xmlns="http://schemas.openxmlformats.org/officeDocument/2006/extended-properties" xmlns:vt="http://schemas.openxmlformats.org/officeDocument/2006/docPropsVTypes">
  <Template>Normal.dotm</Template>
  <TotalTime>81</TotalTime>
  <Pages>24</Pages>
  <Words>6116</Words>
  <Characters>34865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Mantana Supapan</cp:lastModifiedBy>
  <cp:revision>35</cp:revision>
  <cp:lastPrinted>2018-03-23T07:17:00Z</cp:lastPrinted>
  <dcterms:created xsi:type="dcterms:W3CDTF">2018-02-27T06:23:00Z</dcterms:created>
  <dcterms:modified xsi:type="dcterms:W3CDTF">2018-03-23T07:17:00Z</dcterms:modified>
</cp:coreProperties>
</file>