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CC28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C2809">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954BC6">
        <w:rPr>
          <w:rFonts w:ascii="Times New Roman" w:hAnsi="Times New Roman" w:cs="Times New Roman"/>
          <w:sz w:val="22"/>
          <w:szCs w:val="22"/>
        </w:rPr>
        <w:t>7</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171627">
        <w:rPr>
          <w:rFonts w:ascii="Times New Roman" w:hAnsi="Times New Roman" w:cs="Times New Roman"/>
          <w:sz w:val="22"/>
          <w:szCs w:val="22"/>
        </w:rPr>
        <w:t>7</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171627">
        <w:rPr>
          <w:rFonts w:ascii="Times New Roman" w:hAnsi="Times New Roman" w:cs="Times New Roman"/>
          <w:sz w:val="22"/>
          <w:szCs w:val="22"/>
        </w:rPr>
        <w:t>7</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sidR="00171627">
        <w:rPr>
          <w:rFonts w:ascii="Times New Roman" w:hAnsi="Times New Roman" w:cs="Times New Roman"/>
          <w:sz w:val="22"/>
          <w:szCs w:val="22"/>
        </w:rPr>
        <w:t>8</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sidR="00CA2E50">
        <w:rPr>
          <w:rFonts w:ascii="Times New Roman" w:hAnsi="Times New Roman" w:cs="Times New Roman"/>
          <w:sz w:val="22"/>
          <w:szCs w:val="22"/>
        </w:rPr>
        <w:t>revision</w:t>
      </w:r>
      <w:r w:rsidR="00576D5D">
        <w:rPr>
          <w:rFonts w:ascii="Times New Roman" w:hAnsi="Times New Roman" w:cs="Times New Roman"/>
          <w:sz w:val="22"/>
          <w:szCs w:val="22"/>
        </w:rPr>
        <w:t xml:space="preserve">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Pr>
          <w:rFonts w:ascii="Times New Roman" w:hAnsi="Times New Roman" w:cs="Times New Roman"/>
          <w:sz w:val="22"/>
          <w:szCs w:val="22"/>
        </w:rPr>
        <w:t>7</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0B100A" w:rsidRDefault="000B100A"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B100A" w:rsidRPr="000B100A" w:rsidRDefault="000B100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B100A">
        <w:rPr>
          <w:rFonts w:ascii="Times New Roman" w:hAnsi="Times New Roman" w:cs="Times New Roman"/>
          <w:sz w:val="22"/>
          <w:szCs w:val="22"/>
        </w:rPr>
        <w:t>In March 2018, FAP issued the Notification which was announced in the Royal Gazette regarding the issuance of new TFRS, i.e. TFRS 15 “Revenue from Contracts with Customers”, with effective from the accounting period starting on or after January 1, 2019 whereby the Company has not yet adopted in preparation of the accompanying interim financial reporting and has no policy to early adopt before the effective period. Management of the Company has preliminarily assessed and believed that there will be no material effect to the financial reporting of the Company upon adoption of the aforesaid new TFRS.</w:t>
      </w:r>
    </w:p>
    <w:p w:rsidR="000B100A" w:rsidRPr="000B100A" w:rsidRDefault="000B100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B100A" w:rsidRPr="000B100A" w:rsidRDefault="000B100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B100A">
        <w:rPr>
          <w:rFonts w:ascii="Times New Roman" w:hAnsi="Times New Roman" w:cs="Times New Roman"/>
          <w:sz w:val="22"/>
          <w:szCs w:val="22"/>
        </w:rPr>
        <w:t xml:space="preserve">Subsequently in September 2018, FAP issued the Notification which was announced in the Royal Gazette regarding the issuance of new TFRS (Financial Instruments), with effective from the accounting period starting on or after January 1, 2020 whereby the Company has not yet adopted in preparation of the accompanying interim financial reporting and has no policy to early adopt before the effective period </w:t>
      </w:r>
      <w:r w:rsidR="007B3401">
        <w:rPr>
          <w:rFonts w:ascii="Times New Roman" w:hAnsi="Times New Roman" w:cs="Times New Roman"/>
          <w:sz w:val="22"/>
          <w:szCs w:val="22"/>
        </w:rPr>
        <w:t xml:space="preserve">which </w:t>
      </w:r>
      <w:r w:rsidRPr="000B100A">
        <w:rPr>
          <w:rFonts w:ascii="Times New Roman" w:hAnsi="Times New Roman" w:cs="Times New Roman"/>
          <w:sz w:val="22"/>
          <w:szCs w:val="22"/>
        </w:rPr>
        <w:t xml:space="preserve">are as follows: </w:t>
      </w:r>
    </w:p>
    <w:p w:rsidR="000B100A" w:rsidRDefault="000B100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W w:w="7006" w:type="dxa"/>
        <w:tblInd w:w="108" w:type="dxa"/>
        <w:tblLook w:val="01E0"/>
      </w:tblPr>
      <w:tblGrid>
        <w:gridCol w:w="1620"/>
        <w:gridCol w:w="5386"/>
      </w:tblGrid>
      <w:tr w:rsidR="00E20A01" w:rsidRPr="00210C22" w:rsidTr="00552FDC">
        <w:trPr>
          <w:trHeight w:val="80"/>
        </w:trPr>
        <w:tc>
          <w:tcPr>
            <w:tcW w:w="1620" w:type="dxa"/>
            <w:shd w:val="clear" w:color="auto" w:fill="auto"/>
          </w:tcPr>
          <w:p w:rsidR="00E20A01" w:rsidRPr="00210C22" w:rsidRDefault="00A201CD" w:rsidP="00BF40D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w:t>
            </w:r>
            <w:r w:rsidR="00E20A01" w:rsidRPr="00210C22">
              <w:rPr>
                <w:rFonts w:ascii="Times New Roman" w:hAnsi="Times New Roman" w:cs="Times New Roman"/>
                <w:sz w:val="22"/>
                <w:szCs w:val="22"/>
              </w:rPr>
              <w:t xml:space="preserve"> 9 </w:t>
            </w:r>
          </w:p>
        </w:tc>
        <w:tc>
          <w:tcPr>
            <w:tcW w:w="5386" w:type="dxa"/>
            <w:shd w:val="clear" w:color="auto" w:fill="auto"/>
          </w:tcPr>
          <w:p w:rsidR="00E20A01" w:rsidRPr="00210C22" w:rsidRDefault="00E20A01" w:rsidP="00BF40D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Financial Instruments</w:t>
            </w:r>
          </w:p>
        </w:tc>
      </w:tr>
      <w:tr w:rsidR="00E20A01" w:rsidRPr="00210C22" w:rsidTr="00552FDC">
        <w:trPr>
          <w:trHeight w:val="80"/>
        </w:trPr>
        <w:tc>
          <w:tcPr>
            <w:tcW w:w="1620" w:type="dxa"/>
            <w:shd w:val="clear" w:color="auto" w:fill="auto"/>
          </w:tcPr>
          <w:p w:rsidR="00E20A01" w:rsidRPr="00210C22" w:rsidRDefault="00A201CD" w:rsidP="00BF40D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w:t>
            </w:r>
            <w:r w:rsidR="00E20A01">
              <w:rPr>
                <w:rFonts w:ascii="Times New Roman" w:hAnsi="Times New Roman" w:cs="Times New Roman"/>
                <w:sz w:val="22"/>
                <w:szCs w:val="22"/>
              </w:rPr>
              <w:t xml:space="preserve"> 7</w:t>
            </w:r>
            <w:r w:rsidR="00E20A01" w:rsidRPr="00210C22">
              <w:rPr>
                <w:rFonts w:ascii="Times New Roman" w:hAnsi="Times New Roman" w:cs="Times New Roman"/>
                <w:sz w:val="22"/>
                <w:szCs w:val="22"/>
              </w:rPr>
              <w:t xml:space="preserve"> </w:t>
            </w:r>
          </w:p>
        </w:tc>
        <w:tc>
          <w:tcPr>
            <w:tcW w:w="5386" w:type="dxa"/>
            <w:shd w:val="clear" w:color="auto" w:fill="auto"/>
          </w:tcPr>
          <w:p w:rsidR="00E20A01" w:rsidRPr="00210C22" w:rsidRDefault="00552FDC" w:rsidP="00BF40DF">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00E20A01" w:rsidRPr="00210C22">
              <w:rPr>
                <w:rFonts w:ascii="Times New Roman" w:hAnsi="Times New Roman" w:cs="Times New Roman"/>
                <w:sz w:val="22"/>
                <w:szCs w:val="22"/>
              </w:rPr>
              <w:t>: Disclosures</w:t>
            </w:r>
          </w:p>
        </w:tc>
      </w:tr>
      <w:tr w:rsidR="00E20A01" w:rsidRPr="00210C22" w:rsidTr="00552FDC">
        <w:trPr>
          <w:trHeight w:val="80"/>
        </w:trPr>
        <w:tc>
          <w:tcPr>
            <w:tcW w:w="1620" w:type="dxa"/>
            <w:shd w:val="clear" w:color="auto" w:fill="auto"/>
          </w:tcPr>
          <w:p w:rsidR="00E20A01" w:rsidRPr="00210C22" w:rsidRDefault="00A201CD" w:rsidP="00BF40D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TAS</w:t>
            </w:r>
            <w:r w:rsidR="00E20A01" w:rsidRPr="00210C22">
              <w:rPr>
                <w:rFonts w:ascii="Times New Roman" w:hAnsi="Times New Roman" w:cs="Times New Roman"/>
                <w:sz w:val="22"/>
                <w:szCs w:val="22"/>
              </w:rPr>
              <w:t xml:space="preserve"> 32</w:t>
            </w:r>
          </w:p>
        </w:tc>
        <w:tc>
          <w:tcPr>
            <w:tcW w:w="5386" w:type="dxa"/>
            <w:shd w:val="clear" w:color="auto" w:fill="auto"/>
          </w:tcPr>
          <w:p w:rsidR="00E20A01" w:rsidRPr="00210C22" w:rsidRDefault="00552FDC" w:rsidP="00BF40DF">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00E20A01" w:rsidRPr="00210C22">
              <w:rPr>
                <w:rFonts w:ascii="Times New Roman" w:hAnsi="Times New Roman" w:cs="Times New Roman"/>
                <w:sz w:val="22"/>
                <w:szCs w:val="22"/>
              </w:rPr>
              <w:t>: Presentation</w:t>
            </w:r>
          </w:p>
        </w:tc>
      </w:tr>
      <w:tr w:rsidR="00E20A01" w:rsidRPr="00210C22" w:rsidTr="00552FDC">
        <w:trPr>
          <w:trHeight w:val="80"/>
        </w:trPr>
        <w:tc>
          <w:tcPr>
            <w:tcW w:w="1620" w:type="dxa"/>
            <w:shd w:val="clear" w:color="auto" w:fill="auto"/>
          </w:tcPr>
          <w:p w:rsidR="00E20A01" w:rsidRPr="00210C22" w:rsidRDefault="00E20A01" w:rsidP="00A201CD">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TFRIC 16</w:t>
            </w:r>
          </w:p>
        </w:tc>
        <w:tc>
          <w:tcPr>
            <w:tcW w:w="5386" w:type="dxa"/>
            <w:shd w:val="clear" w:color="auto" w:fill="auto"/>
          </w:tcPr>
          <w:p w:rsidR="00E20A01" w:rsidRPr="00210C22" w:rsidRDefault="00E20A01" w:rsidP="00BF40D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Hedges of a Net Investment in a Foreign Operation</w:t>
            </w:r>
          </w:p>
        </w:tc>
      </w:tr>
      <w:tr w:rsidR="00E20A01" w:rsidRPr="00210C22" w:rsidTr="00552FDC">
        <w:trPr>
          <w:trHeight w:val="80"/>
        </w:trPr>
        <w:tc>
          <w:tcPr>
            <w:tcW w:w="1620" w:type="dxa"/>
            <w:shd w:val="clear" w:color="auto" w:fill="auto"/>
          </w:tcPr>
          <w:p w:rsidR="00E20A01" w:rsidRPr="00210C22" w:rsidRDefault="00E20A01" w:rsidP="00A201CD">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TFRIC 1</w:t>
            </w:r>
            <w:r>
              <w:rPr>
                <w:rFonts w:ascii="Times New Roman" w:hAnsi="Times New Roman" w:cs="Times New Roman"/>
                <w:sz w:val="22"/>
                <w:szCs w:val="22"/>
              </w:rPr>
              <w:t>9</w:t>
            </w:r>
          </w:p>
        </w:tc>
        <w:tc>
          <w:tcPr>
            <w:tcW w:w="5386" w:type="dxa"/>
            <w:shd w:val="clear" w:color="auto" w:fill="auto"/>
          </w:tcPr>
          <w:p w:rsidR="00E20A01" w:rsidRPr="00210C22" w:rsidRDefault="00E20A01" w:rsidP="00BF40D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Extinguishing Financial Liabilities with Equity Instruments</w:t>
            </w:r>
          </w:p>
        </w:tc>
      </w:tr>
    </w:tbl>
    <w:p w:rsidR="00DD5496" w:rsidRPr="000B100A" w:rsidRDefault="00DD5496" w:rsidP="0055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B100A" w:rsidRDefault="000B100A" w:rsidP="0055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B100A">
        <w:rPr>
          <w:rFonts w:ascii="Times New Roman" w:hAnsi="Times New Roman" w:cs="Times New Roman"/>
          <w:sz w:val="22"/>
          <w:szCs w:val="22"/>
        </w:rPr>
        <w:t xml:space="preserve">Management of the Company is </w:t>
      </w:r>
      <w:r w:rsidR="00552FDC">
        <w:rPr>
          <w:rFonts w:ascii="Times New Roman" w:hAnsi="Times New Roman" w:cs="Times New Roman"/>
          <w:sz w:val="22"/>
          <w:szCs w:val="22"/>
        </w:rPr>
        <w:t>during the assessment and consideration of</w:t>
      </w:r>
      <w:r w:rsidRPr="000B100A">
        <w:rPr>
          <w:rFonts w:ascii="Times New Roman" w:hAnsi="Times New Roman" w:cs="Times New Roman"/>
          <w:sz w:val="22"/>
          <w:szCs w:val="22"/>
        </w:rPr>
        <w:t xml:space="preserve"> the impact</w:t>
      </w:r>
      <w:r w:rsidR="00552FDC">
        <w:rPr>
          <w:rFonts w:ascii="Times New Roman" w:hAnsi="Times New Roman" w:cs="Times New Roman"/>
          <w:sz w:val="22"/>
          <w:szCs w:val="22"/>
        </w:rPr>
        <w:t>s</w:t>
      </w:r>
      <w:r w:rsidRPr="000B100A">
        <w:rPr>
          <w:rFonts w:ascii="Times New Roman" w:hAnsi="Times New Roman" w:cs="Times New Roman"/>
          <w:sz w:val="22"/>
          <w:szCs w:val="22"/>
        </w:rPr>
        <w:t xml:space="preserve"> </w:t>
      </w:r>
      <w:r w:rsidR="00552FDC">
        <w:rPr>
          <w:rFonts w:ascii="Times New Roman" w:hAnsi="Times New Roman" w:cs="Times New Roman"/>
          <w:sz w:val="22"/>
          <w:szCs w:val="22"/>
        </w:rPr>
        <w:t>from</w:t>
      </w:r>
      <w:r w:rsidRPr="000B100A">
        <w:rPr>
          <w:rFonts w:ascii="Times New Roman" w:hAnsi="Times New Roman" w:cs="Times New Roman"/>
          <w:sz w:val="22"/>
          <w:szCs w:val="22"/>
        </w:rPr>
        <w:t xml:space="preserve"> adoption of the aforesaid new TAS, TFRS and TFRIC.</w:t>
      </w: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0B100A" w:rsidRDefault="000B100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E20A01" w:rsidRDefault="00E20A0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E20A01" w:rsidRDefault="00E20A0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E20A01" w:rsidRPr="00954BC6" w:rsidRDefault="00E20A0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9E256F">
        <w:rPr>
          <w:rFonts w:ascii="Times New Roman" w:hAnsi="Times New Roman" w:cs="Times New Roman"/>
          <w:sz w:val="22"/>
          <w:szCs w:val="22"/>
        </w:rPr>
        <w:t xml:space="preserve"> and </w:t>
      </w:r>
      <w:r w:rsidR="00DD3717">
        <w:rPr>
          <w:rFonts w:ascii="Times New Roman" w:hAnsi="Times New Roman" w:cs="Times New Roman"/>
          <w:sz w:val="22"/>
          <w:szCs w:val="22"/>
        </w:rPr>
        <w:t>nine</w:t>
      </w:r>
      <w:r w:rsidR="009E256F">
        <w:rPr>
          <w:rFonts w:ascii="Times New Roman" w:hAnsi="Times New Roman" w:cs="Times New Roman"/>
          <w:sz w:val="22"/>
          <w:szCs w:val="22"/>
        </w:rPr>
        <w:t>-month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DD3717">
        <w:rPr>
          <w:rFonts w:ascii="Times New Roman" w:hAnsi="Times New Roman" w:cs="Times New Roman"/>
          <w:sz w:val="22"/>
          <w:szCs w:val="22"/>
        </w:rPr>
        <w:t>September</w:t>
      </w:r>
      <w:r w:rsidRPr="00CD05DF">
        <w:rPr>
          <w:rFonts w:ascii="Times New Roman" w:hAnsi="Times New Roman" w:cs="Times New Roman"/>
          <w:sz w:val="22"/>
          <w:szCs w:val="22"/>
        </w:rPr>
        <w:t xml:space="preserve">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sidR="00171627">
        <w:rPr>
          <w:rFonts w:ascii="Times New Roman" w:hAnsi="Times New Roman" w:cs="Times New Roman"/>
          <w:sz w:val="22"/>
          <w:szCs w:val="22"/>
        </w:rPr>
        <w:t>8</w:t>
      </w:r>
      <w:r>
        <w:rPr>
          <w:rFonts w:ascii="Times New Roman" w:hAnsi="Times New Roman" w:cs="Times New Roman"/>
          <w:sz w:val="22"/>
          <w:szCs w:val="22"/>
        </w:rPr>
        <w:t xml:space="preserve"> and </w:t>
      </w:r>
      <w:r w:rsidRPr="00CD05DF">
        <w:rPr>
          <w:rFonts w:ascii="Times New Roman" w:hAnsi="Times New Roman" w:cs="Times New Roman"/>
          <w:sz w:val="22"/>
          <w:szCs w:val="22"/>
        </w:rPr>
        <w:t>201</w:t>
      </w:r>
      <w:r w:rsidR="00171627">
        <w:rPr>
          <w:rFonts w:ascii="Times New Roman" w:hAnsi="Times New Roman" w:cs="Times New Roman"/>
          <w:sz w:val="22"/>
          <w:szCs w:val="22"/>
        </w:rPr>
        <w:t>7</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w:t>
      </w:r>
      <w:r w:rsidR="00171627">
        <w:rPr>
          <w:rFonts w:ascii="Times New Roman" w:hAnsi="Times New Roman" w:cs="Times New Roman"/>
          <w:sz w:val="22"/>
          <w:szCs w:val="22"/>
        </w:rPr>
        <w:t>7</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0F2951" w:rsidRDefault="000F2951"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DD3717">
        <w:rPr>
          <w:rFonts w:ascii="Times New Roman" w:hAnsi="Times New Roman" w:cs="Times New Roman"/>
          <w:b w:val="0"/>
          <w:bCs w:val="0"/>
          <w:lang w:val="en-US"/>
        </w:rPr>
        <w:t>nine</w:t>
      </w:r>
      <w:r w:rsidRPr="00B106E3">
        <w:rPr>
          <w:rFonts w:ascii="Times New Roman" w:hAnsi="Times New Roman" w:cs="Times New Roman"/>
          <w:b w:val="0"/>
          <w:bCs w:val="0"/>
          <w:lang w:val="en-US"/>
        </w:rPr>
        <w:t xml:space="preserve">-month periods ended </w:t>
      </w:r>
      <w:r w:rsidR="00DD3717">
        <w:rPr>
          <w:rFonts w:ascii="Times New Roman" w:hAnsi="Times New Roman" w:cs="Times New Roman"/>
          <w:b w:val="0"/>
          <w:bCs w:val="0"/>
          <w:lang w:val="en-US"/>
        </w:rPr>
        <w:t>September</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sidR="00171627">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and 201</w:t>
      </w:r>
      <w:r w:rsidR="00171627">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DD3717" w:rsidP="003D3430">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E70954" w:rsidRPr="00900BDA">
              <w:rPr>
                <w:rFonts w:ascii="Times New Roman" w:hAnsi="Times New Roman" w:cs="Times New Roman"/>
                <w:sz w:val="22"/>
                <w:szCs w:val="22"/>
              </w:rPr>
              <w:t>-</w:t>
            </w:r>
            <w:r w:rsidR="00CA3E8F">
              <w:rPr>
                <w:rFonts w:ascii="Times New Roman" w:hAnsi="Times New Roman" w:cs="Times New Roman"/>
                <w:sz w:val="22"/>
                <w:szCs w:val="22"/>
              </w:rPr>
              <w:t>M</w:t>
            </w:r>
            <w:r w:rsidR="00E70954"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00E70954" w:rsidRPr="00900BDA">
              <w:rPr>
                <w:rFonts w:ascii="Times New Roman" w:hAnsi="Times New Roman" w:cs="Times New Roman"/>
                <w:sz w:val="22"/>
                <w:szCs w:val="22"/>
              </w:rPr>
              <w:t>eriods</w:t>
            </w:r>
            <w:r w:rsidR="00E70954"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171627" w:rsidRPr="00900BDA" w:rsidTr="003D3430">
        <w:trPr>
          <w:trHeight w:val="73"/>
        </w:trPr>
        <w:tc>
          <w:tcPr>
            <w:tcW w:w="3119" w:type="dxa"/>
            <w:shd w:val="clear" w:color="auto" w:fill="auto"/>
            <w:vAlign w:val="bottom"/>
          </w:tcPr>
          <w:p w:rsidR="00171627" w:rsidRPr="00900BDA" w:rsidRDefault="00171627"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171627" w:rsidRPr="003D3430" w:rsidRDefault="00171627" w:rsidP="00171627">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c>
          <w:tcPr>
            <w:tcW w:w="283" w:type="dxa"/>
            <w:tcBorders>
              <w:top w:val="single" w:sz="4" w:space="0" w:color="auto"/>
            </w:tcBorders>
            <w:shd w:val="clear" w:color="auto" w:fill="auto"/>
            <w:vAlign w:val="bottom"/>
          </w:tcPr>
          <w:p w:rsidR="00171627" w:rsidRPr="003D3430" w:rsidRDefault="00171627"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171627" w:rsidRPr="003D3430" w:rsidRDefault="00171627" w:rsidP="000B100A">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shd w:val="clear" w:color="auto" w:fill="auto"/>
            <w:vAlign w:val="bottom"/>
          </w:tcPr>
          <w:p w:rsidR="00171627" w:rsidRPr="003D3430" w:rsidRDefault="00171627"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171627" w:rsidRPr="003D3430" w:rsidRDefault="00171627" w:rsidP="00171627">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c>
          <w:tcPr>
            <w:tcW w:w="283" w:type="dxa"/>
            <w:tcBorders>
              <w:top w:val="single" w:sz="4" w:space="0" w:color="auto"/>
            </w:tcBorders>
            <w:shd w:val="clear" w:color="auto" w:fill="auto"/>
            <w:vAlign w:val="bottom"/>
          </w:tcPr>
          <w:p w:rsidR="00171627" w:rsidRPr="003D3430" w:rsidRDefault="00171627"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171627" w:rsidRPr="003D3430" w:rsidRDefault="00171627" w:rsidP="000B100A">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r>
      <w:tr w:rsidR="00171627" w:rsidRPr="00900BDA" w:rsidTr="003D3430">
        <w:trPr>
          <w:trHeight w:val="20"/>
        </w:trPr>
        <w:tc>
          <w:tcPr>
            <w:tcW w:w="3119" w:type="dxa"/>
            <w:shd w:val="clear" w:color="auto" w:fill="auto"/>
            <w:vAlign w:val="bottom"/>
          </w:tcPr>
          <w:p w:rsidR="00171627" w:rsidRPr="00900BDA"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171627" w:rsidRPr="007A4A89" w:rsidRDefault="00171627"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171627" w:rsidRPr="007A4A89" w:rsidRDefault="00171627"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171627" w:rsidRPr="007A4A89" w:rsidRDefault="00171627" w:rsidP="000B100A">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171627" w:rsidRPr="007A4A89" w:rsidRDefault="00171627"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171627" w:rsidRPr="007A4A89" w:rsidRDefault="00171627" w:rsidP="003D3430">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171627" w:rsidRPr="003D3430" w:rsidRDefault="00171627"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171627" w:rsidRPr="007A4A89" w:rsidRDefault="00171627" w:rsidP="000B100A">
            <w:pPr>
              <w:pStyle w:val="Preformatted"/>
              <w:tabs>
                <w:tab w:val="clear" w:pos="959"/>
                <w:tab w:val="clear" w:pos="9590"/>
              </w:tabs>
              <w:ind w:right="345"/>
              <w:jc w:val="right"/>
              <w:rPr>
                <w:rFonts w:cs="Times New Roman"/>
                <w:sz w:val="22"/>
                <w:szCs w:val="22"/>
                <w:lang w:eastAsia="en-US"/>
              </w:rPr>
            </w:pPr>
          </w:p>
        </w:tc>
      </w:tr>
      <w:tr w:rsidR="00171627" w:rsidRPr="00257784" w:rsidTr="003D3430">
        <w:trPr>
          <w:trHeight w:val="20"/>
        </w:trPr>
        <w:tc>
          <w:tcPr>
            <w:tcW w:w="3119" w:type="dxa"/>
            <w:shd w:val="clear" w:color="auto" w:fill="auto"/>
            <w:vAlign w:val="bottom"/>
          </w:tcPr>
          <w:p w:rsidR="00171627" w:rsidRPr="00257784" w:rsidRDefault="00171627" w:rsidP="00E70954">
            <w:pPr>
              <w:pStyle w:val="ListParagraph"/>
              <w:numPr>
                <w:ilvl w:val="0"/>
                <w:numId w:val="41"/>
              </w:numPr>
              <w:spacing w:line="240" w:lineRule="auto"/>
              <w:contextualSpacing/>
              <w:rPr>
                <w:rFonts w:ascii="Times New Roman" w:hAnsi="Times New Roman" w:cs="Times New Roman"/>
                <w:sz w:val="22"/>
                <w:cs/>
                <w:lang w:eastAsia="en-GB"/>
              </w:rPr>
            </w:pPr>
            <w:r w:rsidRPr="00257784">
              <w:rPr>
                <w:rFonts w:ascii="Times New Roman" w:hAnsi="Times New Roman" w:cs="Times New Roman"/>
                <w:sz w:val="22"/>
                <w:lang w:eastAsia="en-GB"/>
              </w:rPr>
              <w:t>Short-term benefits</w:t>
            </w:r>
          </w:p>
        </w:tc>
        <w:tc>
          <w:tcPr>
            <w:tcW w:w="1587" w:type="dxa"/>
            <w:shd w:val="clear" w:color="auto" w:fill="auto"/>
            <w:vAlign w:val="bottom"/>
          </w:tcPr>
          <w:p w:rsidR="00171627" w:rsidRPr="00257784" w:rsidRDefault="00257784" w:rsidP="003B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8"/>
              </w:rPr>
            </w:pPr>
            <w:r w:rsidRPr="00257784">
              <w:rPr>
                <w:rFonts w:ascii="Times New Roman" w:hAnsi="Times New Roman"/>
                <w:sz w:val="22"/>
                <w:szCs w:val="28"/>
              </w:rPr>
              <w:t>7,58</w:t>
            </w:r>
            <w:r w:rsidR="003B4AEB">
              <w:rPr>
                <w:rFonts w:ascii="Times New Roman" w:hAnsi="Times New Roman"/>
                <w:sz w:val="22"/>
                <w:szCs w:val="28"/>
              </w:rPr>
              <w:t>8</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171627" w:rsidRPr="00257784"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257784">
              <w:rPr>
                <w:rFonts w:ascii="Times New Roman" w:hAnsi="Times New Roman" w:cs="Times New Roman"/>
                <w:sz w:val="22"/>
                <w:szCs w:val="22"/>
              </w:rPr>
              <w:t>7,927</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171627" w:rsidRPr="00257784" w:rsidRDefault="007F5F7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23,455</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171627" w:rsidRPr="00257784"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22,989</w:t>
            </w:r>
          </w:p>
        </w:tc>
      </w:tr>
      <w:tr w:rsidR="00171627" w:rsidRPr="00257784" w:rsidTr="003D3430">
        <w:trPr>
          <w:trHeight w:val="20"/>
        </w:trPr>
        <w:tc>
          <w:tcPr>
            <w:tcW w:w="3119" w:type="dxa"/>
            <w:shd w:val="clear" w:color="auto" w:fill="auto"/>
            <w:vAlign w:val="bottom"/>
          </w:tcPr>
          <w:p w:rsidR="00171627" w:rsidRPr="00257784" w:rsidRDefault="00171627" w:rsidP="00E70954">
            <w:pPr>
              <w:pStyle w:val="ListParagraph"/>
              <w:numPr>
                <w:ilvl w:val="0"/>
                <w:numId w:val="41"/>
              </w:numPr>
              <w:spacing w:line="240" w:lineRule="auto"/>
              <w:contextualSpacing/>
              <w:rPr>
                <w:rFonts w:ascii="Times New Roman" w:hAnsi="Times New Roman" w:cs="Times New Roman"/>
                <w:sz w:val="22"/>
                <w:cs/>
                <w:lang w:eastAsia="en-GB"/>
              </w:rPr>
            </w:pPr>
            <w:r w:rsidRPr="00257784">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171627" w:rsidRPr="00257784" w:rsidRDefault="00257784" w:rsidP="003B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1,04</w:t>
            </w:r>
            <w:r w:rsidR="003B4AEB">
              <w:rPr>
                <w:rFonts w:ascii="Times New Roman" w:hAnsi="Times New Roman" w:cs="Times New Roman"/>
                <w:sz w:val="22"/>
                <w:szCs w:val="22"/>
              </w:rPr>
              <w:t>3</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171627" w:rsidRPr="00257784"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899</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171627" w:rsidRPr="00257784" w:rsidRDefault="007F5F7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3,145</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171627" w:rsidRPr="00257784"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2,871</w:t>
            </w:r>
          </w:p>
        </w:tc>
      </w:tr>
      <w:tr w:rsidR="00171627" w:rsidRPr="003D3430" w:rsidTr="003D3430">
        <w:trPr>
          <w:trHeight w:val="20"/>
        </w:trPr>
        <w:tc>
          <w:tcPr>
            <w:tcW w:w="3119" w:type="dxa"/>
            <w:shd w:val="clear" w:color="auto" w:fill="auto"/>
            <w:vAlign w:val="bottom"/>
          </w:tcPr>
          <w:p w:rsidR="00171627" w:rsidRPr="00257784" w:rsidRDefault="00171627" w:rsidP="003D3430">
            <w:pPr>
              <w:spacing w:line="240" w:lineRule="auto"/>
              <w:rPr>
                <w:rFonts w:ascii="Times New Roman" w:hAnsi="Times New Roman" w:cs="Times New Roman"/>
                <w:sz w:val="22"/>
                <w:szCs w:val="22"/>
                <w:cs/>
                <w:lang w:eastAsia="en-GB"/>
              </w:rPr>
            </w:pPr>
            <w:r w:rsidRPr="00257784">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257784">
              <w:rPr>
                <w:rFonts w:ascii="Times New Roman" w:hAnsi="Times New Roman" w:cs="Times New Roman"/>
                <w:sz w:val="22"/>
                <w:szCs w:val="22"/>
              </w:rPr>
              <w:t>8,</w:t>
            </w:r>
            <w:r w:rsidR="00257784" w:rsidRPr="00257784">
              <w:rPr>
                <w:rFonts w:ascii="Times New Roman" w:hAnsi="Times New Roman" w:cs="Times New Roman"/>
                <w:sz w:val="22"/>
                <w:szCs w:val="22"/>
              </w:rPr>
              <w:t>631</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171627" w:rsidRPr="00257784"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257784">
              <w:rPr>
                <w:rFonts w:ascii="Times New Roman" w:hAnsi="Times New Roman" w:cs="Times New Roman"/>
                <w:sz w:val="22"/>
                <w:szCs w:val="22"/>
              </w:rPr>
              <w:t>8,826</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171627" w:rsidRPr="00257784" w:rsidRDefault="007F5F7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26,600</w:t>
            </w:r>
          </w:p>
        </w:tc>
        <w:tc>
          <w:tcPr>
            <w:tcW w:w="283" w:type="dxa"/>
            <w:shd w:val="clear" w:color="auto" w:fill="auto"/>
            <w:vAlign w:val="bottom"/>
          </w:tcPr>
          <w:p w:rsidR="00171627" w:rsidRPr="00257784" w:rsidRDefault="0017162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double" w:sz="4" w:space="0" w:color="auto"/>
            </w:tcBorders>
            <w:shd w:val="clear" w:color="auto" w:fill="auto"/>
            <w:vAlign w:val="bottom"/>
          </w:tcPr>
          <w:p w:rsidR="00171627" w:rsidRPr="007A4A89"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257784">
              <w:rPr>
                <w:rFonts w:ascii="Times New Roman" w:hAnsi="Times New Roman" w:cs="Times New Roman"/>
                <w:sz w:val="22"/>
                <w:szCs w:val="22"/>
              </w:rPr>
              <w:t>25,860</w:t>
            </w:r>
          </w:p>
        </w:tc>
      </w:tr>
    </w:tbl>
    <w:p w:rsidR="00704ABD" w:rsidRDefault="00704ABD"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171627">
        <w:rPr>
          <w:rFonts w:ascii="Times New Roman" w:hAnsi="Times New Roman" w:cs="Times New Roman"/>
          <w:sz w:val="22"/>
          <w:szCs w:val="22"/>
        </w:rPr>
        <w:t>8</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171627">
        <w:rPr>
          <w:rFonts w:ascii="Times New Roman" w:hAnsi="Times New Roman" w:cs="Times New Roman"/>
          <w:sz w:val="22"/>
          <w:szCs w:val="22"/>
        </w:rPr>
        <w:t>7</w:t>
      </w:r>
      <w:r w:rsidRPr="00B2502F">
        <w:rPr>
          <w:rFonts w:ascii="Times New Roman" w:hAnsi="Times New Roman" w:cs="Times New Roman"/>
          <w:sz w:val="22"/>
          <w:szCs w:val="22"/>
        </w:rPr>
        <w:t>, trade receivables classified by outstanding period are as follows:</w:t>
      </w: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171627" w:rsidRPr="00B2502F" w:rsidTr="000B100A">
        <w:trPr>
          <w:tblHeader/>
        </w:trPr>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171627" w:rsidRPr="00B2502F" w:rsidTr="000B100A">
        <w:trPr>
          <w:tblHeader/>
        </w:trPr>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171627" w:rsidRPr="00E06CBC" w:rsidRDefault="00171627"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14</w:t>
            </w:r>
            <w:r w:rsidR="00E06CBC" w:rsidRPr="00E06CBC">
              <w:rPr>
                <w:rFonts w:ascii="Times New Roman" w:hAnsi="Times New Roman" w:cs="Times New Roman"/>
                <w:sz w:val="22"/>
                <w:szCs w:val="22"/>
              </w:rPr>
              <w:t>2</w:t>
            </w:r>
            <w:r w:rsidRPr="00E06CBC">
              <w:rPr>
                <w:rFonts w:ascii="Times New Roman" w:hAnsi="Times New Roman" w:cs="Times New Roman"/>
                <w:sz w:val="22"/>
                <w:szCs w:val="22"/>
              </w:rPr>
              <w:t>,</w:t>
            </w:r>
            <w:r w:rsidR="00E06CBC" w:rsidRPr="00E06CBC">
              <w:rPr>
                <w:rFonts w:ascii="Times New Roman" w:hAnsi="Times New Roman" w:cs="Times New Roman"/>
                <w:sz w:val="22"/>
                <w:szCs w:val="22"/>
              </w:rPr>
              <w:t>315</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r w:rsidRPr="00663A50">
              <w:rPr>
                <w:rFonts w:cs="Times New Roman" w:hint="cs"/>
                <w:sz w:val="22"/>
                <w:szCs w:val="22"/>
                <w:cs/>
                <w:lang w:eastAsia="en-US"/>
              </w:rPr>
              <w:t>154</w:t>
            </w:r>
            <w:r w:rsidRPr="00663A50">
              <w:rPr>
                <w:rFonts w:cs="Times New Roman"/>
                <w:sz w:val="22"/>
                <w:szCs w:val="22"/>
                <w:lang w:eastAsia="en-US"/>
              </w:rPr>
              <w:t>,260</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171627" w:rsidRPr="00171627"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171627" w:rsidRPr="00E06CBC" w:rsidRDefault="00171627"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6</w:t>
            </w:r>
            <w:r w:rsidR="00E06CBC" w:rsidRPr="00E06CBC">
              <w:rPr>
                <w:rFonts w:ascii="Times New Roman" w:hAnsi="Times New Roman" w:cs="Times New Roman"/>
                <w:sz w:val="22"/>
                <w:szCs w:val="22"/>
              </w:rPr>
              <w:t>7</w:t>
            </w:r>
            <w:r w:rsidRPr="00E06CBC">
              <w:rPr>
                <w:rFonts w:ascii="Times New Roman" w:hAnsi="Times New Roman" w:cs="Times New Roman"/>
                <w:sz w:val="22"/>
                <w:szCs w:val="22"/>
              </w:rPr>
              <w:t>,</w:t>
            </w:r>
            <w:r w:rsidR="00E06CBC" w:rsidRPr="00E06CBC">
              <w:rPr>
                <w:rFonts w:ascii="Times New Roman" w:hAnsi="Times New Roman" w:cs="Times New Roman"/>
                <w:sz w:val="22"/>
                <w:szCs w:val="22"/>
              </w:rPr>
              <w:t>476</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r w:rsidRPr="00663A50">
              <w:rPr>
                <w:rFonts w:cs="Times New Roman"/>
                <w:sz w:val="22"/>
                <w:szCs w:val="22"/>
                <w:lang w:eastAsia="en-US"/>
              </w:rPr>
              <w:t>75,146</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171627" w:rsidRPr="00E06CBC" w:rsidRDefault="00E06CBC"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18</w:t>
            </w:r>
            <w:r w:rsidR="00171627" w:rsidRPr="00E06CBC">
              <w:rPr>
                <w:rFonts w:ascii="Times New Roman" w:hAnsi="Times New Roman" w:cs="Times New Roman"/>
                <w:sz w:val="22"/>
                <w:szCs w:val="22"/>
              </w:rPr>
              <w:t>,</w:t>
            </w:r>
            <w:r w:rsidRPr="00E06CBC">
              <w:rPr>
                <w:rFonts w:ascii="Times New Roman" w:hAnsi="Times New Roman" w:cs="Times New Roman"/>
                <w:sz w:val="22"/>
                <w:szCs w:val="22"/>
              </w:rPr>
              <w:t>678</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r w:rsidRPr="00663A50">
              <w:rPr>
                <w:rFonts w:cs="Times New Roman"/>
                <w:sz w:val="22"/>
                <w:szCs w:val="22"/>
                <w:lang w:eastAsia="en-US"/>
              </w:rPr>
              <w:t>12,854</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171627" w:rsidRPr="00E06CBC" w:rsidRDefault="00E06CBC"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15</w:t>
            </w:r>
            <w:r w:rsidR="00171627" w:rsidRPr="00E06CBC">
              <w:rPr>
                <w:rFonts w:ascii="Times New Roman" w:hAnsi="Times New Roman" w:cs="Times New Roman"/>
                <w:sz w:val="22"/>
                <w:szCs w:val="22"/>
              </w:rPr>
              <w:t>,</w:t>
            </w:r>
            <w:r w:rsidRPr="00E06CBC">
              <w:rPr>
                <w:rFonts w:ascii="Times New Roman" w:hAnsi="Times New Roman" w:cs="Times New Roman"/>
                <w:sz w:val="22"/>
                <w:szCs w:val="22"/>
              </w:rPr>
              <w:t>190</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r w:rsidRPr="00663A50">
              <w:rPr>
                <w:rFonts w:cs="Times New Roman"/>
                <w:sz w:val="22"/>
                <w:szCs w:val="22"/>
                <w:lang w:eastAsia="en-US"/>
              </w:rPr>
              <w:t>6,493</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171627" w:rsidRPr="00E06CBC" w:rsidRDefault="00E06CBC"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3</w:t>
            </w:r>
            <w:r w:rsidR="00171627" w:rsidRPr="00E06CBC">
              <w:rPr>
                <w:rFonts w:ascii="Times New Roman" w:hAnsi="Times New Roman" w:cs="Times New Roman"/>
                <w:sz w:val="22"/>
                <w:szCs w:val="22"/>
              </w:rPr>
              <w:t>,</w:t>
            </w:r>
            <w:r w:rsidRPr="00E06CBC">
              <w:rPr>
                <w:rFonts w:ascii="Times New Roman" w:hAnsi="Times New Roman" w:cs="Times New Roman"/>
                <w:sz w:val="22"/>
                <w:szCs w:val="22"/>
              </w:rPr>
              <w:t>649</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171627" w:rsidRPr="00663A50" w:rsidRDefault="00171627" w:rsidP="00866CE9">
            <w:pPr>
              <w:pStyle w:val="Preformatted"/>
              <w:tabs>
                <w:tab w:val="clear" w:pos="959"/>
                <w:tab w:val="clear" w:pos="9590"/>
              </w:tabs>
              <w:ind w:right="227"/>
              <w:jc w:val="right"/>
              <w:rPr>
                <w:rFonts w:cs="Times New Roman"/>
                <w:sz w:val="22"/>
                <w:szCs w:val="22"/>
                <w:lang w:eastAsia="en-US"/>
              </w:rPr>
            </w:pPr>
            <w:r w:rsidRPr="00663A50">
              <w:rPr>
                <w:rFonts w:cs="Times New Roman"/>
                <w:sz w:val="22"/>
                <w:szCs w:val="22"/>
                <w:lang w:eastAsia="en-US"/>
              </w:rPr>
              <w:t>1,488</w:t>
            </w:r>
          </w:p>
        </w:tc>
      </w:tr>
      <w:tr w:rsidR="00171627" w:rsidRPr="00B2502F" w:rsidTr="000B100A">
        <w:tc>
          <w:tcPr>
            <w:tcW w:w="5819" w:type="dxa"/>
            <w:vAlign w:val="bottom"/>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1701" w:type="dxa"/>
            <w:vAlign w:val="bottom"/>
          </w:tcPr>
          <w:p w:rsidR="00171627" w:rsidRPr="00E06CBC" w:rsidRDefault="00E06CBC"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06CBC">
              <w:rPr>
                <w:rFonts w:ascii="Times New Roman" w:hAnsi="Times New Roman" w:cs="Times New Roman"/>
                <w:sz w:val="22"/>
                <w:szCs w:val="22"/>
              </w:rPr>
              <w:t>247</w:t>
            </w:r>
            <w:r w:rsidR="00171627" w:rsidRPr="00E06CBC">
              <w:rPr>
                <w:rFonts w:ascii="Times New Roman" w:hAnsi="Times New Roman" w:cs="Times New Roman"/>
                <w:sz w:val="22"/>
                <w:szCs w:val="22"/>
              </w:rPr>
              <w:t>,</w:t>
            </w:r>
            <w:r w:rsidRPr="00E06CBC">
              <w:rPr>
                <w:rFonts w:ascii="Times New Roman" w:hAnsi="Times New Roman" w:cs="Times New Roman"/>
                <w:sz w:val="22"/>
                <w:szCs w:val="22"/>
              </w:rPr>
              <w:t>308</w:t>
            </w:r>
          </w:p>
        </w:tc>
        <w:tc>
          <w:tcPr>
            <w:tcW w:w="283" w:type="dxa"/>
          </w:tcPr>
          <w:p w:rsidR="00171627" w:rsidRPr="00B2502F"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71627" w:rsidRPr="004E2F5B" w:rsidRDefault="00171627" w:rsidP="000B100A">
            <w:pPr>
              <w:pStyle w:val="Preformatted"/>
              <w:tabs>
                <w:tab w:val="clear" w:pos="959"/>
                <w:tab w:val="clear" w:pos="9590"/>
              </w:tabs>
              <w:ind w:right="227"/>
              <w:jc w:val="right"/>
              <w:rPr>
                <w:rFonts w:cs="Times New Roman"/>
                <w:sz w:val="22"/>
                <w:szCs w:val="22"/>
                <w:lang w:eastAsia="en-US"/>
              </w:rPr>
            </w:pPr>
            <w:r w:rsidRPr="004E2F5B">
              <w:rPr>
                <w:rFonts w:cs="Times New Roman"/>
                <w:sz w:val="22"/>
                <w:szCs w:val="22"/>
                <w:lang w:eastAsia="en-US"/>
              </w:rPr>
              <w:t>250,241</w:t>
            </w:r>
          </w:p>
        </w:tc>
      </w:tr>
      <w:tr w:rsidR="00171627" w:rsidRPr="00B2502F" w:rsidTr="000B100A">
        <w:tc>
          <w:tcPr>
            <w:tcW w:w="5819" w:type="dxa"/>
            <w:vAlign w:val="bottom"/>
          </w:tcPr>
          <w:p w:rsidR="00171627" w:rsidRPr="007D6B59"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171627" w:rsidRPr="00E06CBC" w:rsidRDefault="00171627"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jc w:val="center"/>
              <w:rPr>
                <w:rFonts w:ascii="Times New Roman" w:hAnsi="Times New Roman" w:cs="Times New Roman"/>
                <w:color w:val="000000"/>
                <w:sz w:val="22"/>
                <w:szCs w:val="22"/>
              </w:rPr>
            </w:pPr>
            <w:r w:rsidRPr="00E06CBC">
              <w:rPr>
                <w:rFonts w:ascii="Times New Roman" w:hAnsi="Times New Roman" w:cs="Times New Roman"/>
                <w:color w:val="000000"/>
                <w:sz w:val="22"/>
                <w:szCs w:val="22"/>
              </w:rPr>
              <w:t xml:space="preserve">          (       1</w:t>
            </w:r>
            <w:r w:rsidR="00E06CBC" w:rsidRPr="00E06CBC">
              <w:rPr>
                <w:rFonts w:ascii="Times New Roman" w:hAnsi="Times New Roman" w:cs="Times New Roman"/>
                <w:color w:val="000000"/>
                <w:sz w:val="22"/>
                <w:szCs w:val="22"/>
              </w:rPr>
              <w:t>82</w:t>
            </w:r>
            <w:r w:rsidRPr="00E06CBC">
              <w:rPr>
                <w:rFonts w:ascii="Times New Roman" w:hAnsi="Times New Roman" w:cs="Times New Roman"/>
                <w:color w:val="000000"/>
                <w:sz w:val="22"/>
                <w:szCs w:val="22"/>
              </w:rPr>
              <w:t>)</w:t>
            </w:r>
          </w:p>
        </w:tc>
        <w:tc>
          <w:tcPr>
            <w:tcW w:w="283" w:type="dxa"/>
          </w:tcPr>
          <w:p w:rsidR="00171627" w:rsidRPr="00D0166C"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171627" w:rsidRPr="00D0166C"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310" w:right="220"/>
              <w:jc w:val="center"/>
              <w:rPr>
                <w:rFonts w:ascii="Times New Roman" w:hAnsi="Times New Roman" w:cs="Times New Roman"/>
                <w:sz w:val="22"/>
                <w:szCs w:val="22"/>
              </w:rPr>
            </w:pPr>
            <w:r w:rsidRPr="00D0166C">
              <w:rPr>
                <w:rFonts w:ascii="Times New Roman" w:hAnsi="Times New Roman" w:cs="Times New Roman"/>
                <w:sz w:val="22"/>
                <w:szCs w:val="22"/>
              </w:rPr>
              <w:t xml:space="preserve">          -</w:t>
            </w:r>
          </w:p>
        </w:tc>
      </w:tr>
      <w:tr w:rsidR="00171627" w:rsidRPr="009D7062" w:rsidTr="000B100A">
        <w:tc>
          <w:tcPr>
            <w:tcW w:w="5819" w:type="dxa"/>
            <w:vAlign w:val="bottom"/>
          </w:tcPr>
          <w:p w:rsidR="00171627" w:rsidRPr="009D7062"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171627" w:rsidRPr="00E06CBC" w:rsidRDefault="00E06CBC" w:rsidP="00E0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E06CBC">
              <w:rPr>
                <w:rFonts w:ascii="Times New Roman" w:hAnsi="Times New Roman" w:cs="Times New Roman"/>
                <w:sz w:val="22"/>
                <w:szCs w:val="22"/>
              </w:rPr>
              <w:t>247</w:t>
            </w:r>
            <w:r w:rsidR="00171627" w:rsidRPr="00E06CBC">
              <w:rPr>
                <w:rFonts w:ascii="Times New Roman" w:hAnsi="Times New Roman" w:cs="Times New Roman"/>
                <w:sz w:val="22"/>
                <w:szCs w:val="22"/>
              </w:rPr>
              <w:t>,</w:t>
            </w:r>
            <w:r w:rsidRPr="00E06CBC">
              <w:rPr>
                <w:rFonts w:ascii="Times New Roman" w:hAnsi="Times New Roman" w:cs="Times New Roman"/>
                <w:sz w:val="22"/>
                <w:szCs w:val="22"/>
              </w:rPr>
              <w:t>12</w:t>
            </w:r>
            <w:r w:rsidR="00171627" w:rsidRPr="00E06CBC">
              <w:rPr>
                <w:rFonts w:ascii="Times New Roman" w:hAnsi="Times New Roman" w:cs="Times New Roman"/>
                <w:sz w:val="22"/>
                <w:szCs w:val="22"/>
              </w:rPr>
              <w:t>6</w:t>
            </w:r>
          </w:p>
        </w:tc>
        <w:tc>
          <w:tcPr>
            <w:tcW w:w="283" w:type="dxa"/>
          </w:tcPr>
          <w:p w:rsidR="00171627" w:rsidRPr="004E2F5B" w:rsidRDefault="0017162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171627" w:rsidRPr="004E2F5B" w:rsidRDefault="00171627" w:rsidP="000B100A">
            <w:pPr>
              <w:pStyle w:val="Preformatted"/>
              <w:tabs>
                <w:tab w:val="clear" w:pos="959"/>
                <w:tab w:val="clear" w:pos="9590"/>
              </w:tabs>
              <w:ind w:right="227"/>
              <w:jc w:val="right"/>
              <w:rPr>
                <w:rFonts w:cs="Times New Roman"/>
                <w:sz w:val="22"/>
                <w:szCs w:val="22"/>
                <w:lang w:eastAsia="en-US"/>
              </w:rPr>
            </w:pPr>
            <w:r w:rsidRPr="004E2F5B">
              <w:rPr>
                <w:rFonts w:cs="Times New Roman"/>
                <w:sz w:val="22"/>
                <w:szCs w:val="22"/>
                <w:lang w:eastAsia="en-US"/>
              </w:rPr>
              <w:t>250,241</w:t>
            </w:r>
          </w:p>
        </w:tc>
      </w:tr>
    </w:tbl>
    <w:p w:rsidR="00171627" w:rsidRDefault="0017162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D5496" w:rsidRDefault="00DD54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DD3717">
        <w:rPr>
          <w:rFonts w:ascii="Times New Roman" w:hAnsi="Times New Roman" w:cs="Times New Roman"/>
          <w:sz w:val="22"/>
          <w:szCs w:val="22"/>
        </w:rPr>
        <w:t>September</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201</w:t>
      </w:r>
      <w:r w:rsidR="0000605E">
        <w:rPr>
          <w:rFonts w:ascii="Times New Roman" w:hAnsi="Times New Roman" w:cs="Times New Roman"/>
          <w:sz w:val="22"/>
          <w:szCs w:val="22"/>
        </w:rPr>
        <w:t>8</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00605E">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626066"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58" w:type="dxa"/>
        <w:tblInd w:w="10" w:type="dxa"/>
        <w:tblLayout w:type="fixed"/>
        <w:tblLook w:val="0000"/>
      </w:tblPr>
      <w:tblGrid>
        <w:gridCol w:w="6218"/>
        <w:gridCol w:w="1440"/>
        <w:gridCol w:w="360"/>
        <w:gridCol w:w="1440"/>
      </w:tblGrid>
      <w:tr w:rsidR="0000605E" w:rsidRPr="00B2502F" w:rsidTr="00D03E73">
        <w:tc>
          <w:tcPr>
            <w:tcW w:w="6218" w:type="dxa"/>
          </w:tcPr>
          <w:p w:rsidR="0000605E" w:rsidRPr="00B2502F" w:rsidRDefault="0000605E" w:rsidP="000B100A">
            <w:pPr>
              <w:pStyle w:val="Heading5"/>
              <w:rPr>
                <w:rFonts w:ascii="Times New Roman" w:hAnsi="Times New Roman"/>
                <w:b w:val="0"/>
                <w:bCs w:val="0"/>
                <w:sz w:val="22"/>
                <w:szCs w:val="22"/>
              </w:rPr>
            </w:pPr>
          </w:p>
        </w:tc>
        <w:tc>
          <w:tcPr>
            <w:tcW w:w="3240" w:type="dxa"/>
            <w:gridSpan w:val="3"/>
            <w:tcBorders>
              <w:bottom w:val="single" w:sz="4" w:space="0" w:color="auto"/>
            </w:tcBorders>
          </w:tcPr>
          <w:p w:rsidR="0000605E" w:rsidRPr="00D362FD"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heme="minorBidi"/>
                <w:sz w:val="22"/>
                <w:szCs w:val="22"/>
                <w:cs/>
              </w:rPr>
            </w:pPr>
            <w:r w:rsidRPr="00B2502F">
              <w:rPr>
                <w:rFonts w:ascii="Times New Roman" w:hAnsi="Times New Roman" w:cs="Times New Roman"/>
                <w:sz w:val="22"/>
                <w:szCs w:val="22"/>
              </w:rPr>
              <w:t>In Thousand Baht</w:t>
            </w:r>
          </w:p>
        </w:tc>
      </w:tr>
      <w:tr w:rsidR="0000605E" w:rsidRPr="00B2502F" w:rsidTr="00D03E73">
        <w:tc>
          <w:tcPr>
            <w:tcW w:w="6218" w:type="dxa"/>
          </w:tcPr>
          <w:p w:rsidR="0000605E" w:rsidRPr="00B2502F" w:rsidRDefault="0000605E" w:rsidP="000B100A">
            <w:pPr>
              <w:pStyle w:val="Heading5"/>
              <w:ind w:hanging="10"/>
              <w:rPr>
                <w:rFonts w:ascii="Times New Roman" w:hAnsi="Times New Roman"/>
                <w:b w:val="0"/>
                <w:bCs w:val="0"/>
                <w:sz w:val="22"/>
                <w:szCs w:val="22"/>
              </w:rPr>
            </w:pPr>
          </w:p>
        </w:tc>
        <w:tc>
          <w:tcPr>
            <w:tcW w:w="1440" w:type="dxa"/>
            <w:tcBorders>
              <w:top w:val="single" w:sz="4" w:space="0" w:color="auto"/>
              <w:bottom w:val="single" w:sz="4" w:space="0" w:color="auto"/>
            </w:tcBorders>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2018</w:t>
            </w:r>
          </w:p>
        </w:tc>
        <w:tc>
          <w:tcPr>
            <w:tcW w:w="360" w:type="dxa"/>
            <w:tcBorders>
              <w:top w:val="single" w:sz="4" w:space="0" w:color="auto"/>
            </w:tcBorders>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40" w:type="dxa"/>
            <w:tcBorders>
              <w:top w:val="single" w:sz="4" w:space="0" w:color="auto"/>
              <w:bottom w:val="single" w:sz="4" w:space="0" w:color="auto"/>
            </w:tcBorders>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7</w:t>
            </w:r>
          </w:p>
        </w:tc>
      </w:tr>
      <w:tr w:rsidR="005435CA" w:rsidRPr="001915AA" w:rsidTr="00D03E73">
        <w:trPr>
          <w:trHeight w:val="277"/>
        </w:trPr>
        <w:tc>
          <w:tcPr>
            <w:tcW w:w="6218" w:type="dxa"/>
          </w:tcPr>
          <w:p w:rsidR="005435CA" w:rsidRPr="00B2502F" w:rsidRDefault="005435CA" w:rsidP="00E34833">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40" w:type="dxa"/>
            <w:vAlign w:val="bottom"/>
          </w:tcPr>
          <w:p w:rsidR="005435CA" w:rsidRPr="006F5F4C" w:rsidRDefault="006F5F4C"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F5F4C">
              <w:rPr>
                <w:rFonts w:ascii="Times New Roman" w:hAnsi="Times New Roman" w:cs="Times New Roman"/>
                <w:sz w:val="22"/>
                <w:szCs w:val="22"/>
              </w:rPr>
              <w:t>6</w:t>
            </w:r>
            <w:r w:rsidR="005435CA" w:rsidRPr="006F5F4C">
              <w:rPr>
                <w:rFonts w:ascii="Times New Roman" w:hAnsi="Times New Roman" w:cs="Times New Roman"/>
                <w:sz w:val="22"/>
                <w:szCs w:val="22"/>
              </w:rPr>
              <w:t>,</w:t>
            </w:r>
            <w:r w:rsidRPr="006F5F4C">
              <w:rPr>
                <w:rFonts w:ascii="Times New Roman" w:hAnsi="Times New Roman" w:cs="Times New Roman"/>
                <w:sz w:val="22"/>
                <w:szCs w:val="22"/>
              </w:rPr>
              <w:t>606</w:t>
            </w:r>
          </w:p>
        </w:tc>
        <w:tc>
          <w:tcPr>
            <w:tcW w:w="360" w:type="dxa"/>
          </w:tcPr>
          <w:p w:rsidR="005435CA" w:rsidRPr="00B2502F"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5435CA" w:rsidRPr="001915AA"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12,751</w:t>
            </w:r>
          </w:p>
        </w:tc>
      </w:tr>
      <w:tr w:rsidR="0000605E" w:rsidRPr="001915AA" w:rsidTr="00D03E73">
        <w:trPr>
          <w:trHeight w:val="277"/>
        </w:trPr>
        <w:tc>
          <w:tcPr>
            <w:tcW w:w="6218" w:type="dxa"/>
            <w:vAlign w:val="center"/>
          </w:tcPr>
          <w:p w:rsidR="0000605E" w:rsidRPr="00B2502F" w:rsidRDefault="0000605E" w:rsidP="000B100A">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40" w:type="dxa"/>
            <w:vAlign w:val="bottom"/>
          </w:tcPr>
          <w:p w:rsidR="0000605E" w:rsidRPr="006F5F4C" w:rsidRDefault="006F5F4C"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F5F4C">
              <w:rPr>
                <w:rFonts w:ascii="Times New Roman" w:hAnsi="Times New Roman" w:cs="Times New Roman"/>
                <w:sz w:val="22"/>
                <w:szCs w:val="22"/>
              </w:rPr>
              <w:t>5</w:t>
            </w:r>
            <w:r w:rsidR="0000605E" w:rsidRPr="006F5F4C">
              <w:rPr>
                <w:rFonts w:ascii="Times New Roman" w:hAnsi="Times New Roman" w:cs="Times New Roman"/>
                <w:sz w:val="22"/>
                <w:szCs w:val="22"/>
              </w:rPr>
              <w:t>,8</w:t>
            </w:r>
            <w:r w:rsidRPr="006F5F4C">
              <w:rPr>
                <w:rFonts w:ascii="Times New Roman" w:hAnsi="Times New Roman" w:cs="Times New Roman"/>
                <w:sz w:val="22"/>
                <w:szCs w:val="22"/>
              </w:rPr>
              <w:t>45</w:t>
            </w:r>
          </w:p>
        </w:tc>
        <w:tc>
          <w:tcPr>
            <w:tcW w:w="360" w:type="dxa"/>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00605E" w:rsidRPr="001915AA"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3,896</w:t>
            </w:r>
          </w:p>
        </w:tc>
      </w:tr>
      <w:tr w:rsidR="0000605E" w:rsidRPr="001915AA" w:rsidTr="00D03E73">
        <w:trPr>
          <w:trHeight w:val="277"/>
        </w:trPr>
        <w:tc>
          <w:tcPr>
            <w:tcW w:w="6218" w:type="dxa"/>
            <w:vAlign w:val="bottom"/>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440" w:type="dxa"/>
            <w:vAlign w:val="bottom"/>
          </w:tcPr>
          <w:p w:rsidR="0000605E" w:rsidRPr="006F5F4C" w:rsidRDefault="006F5F4C"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F5F4C">
              <w:rPr>
                <w:rFonts w:ascii="Times New Roman" w:hAnsi="Times New Roman" w:cs="Times New Roman"/>
                <w:sz w:val="22"/>
                <w:szCs w:val="22"/>
              </w:rPr>
              <w:t>3</w:t>
            </w:r>
            <w:r w:rsidR="0000605E" w:rsidRPr="006F5F4C">
              <w:rPr>
                <w:rFonts w:ascii="Times New Roman" w:hAnsi="Times New Roman" w:cs="Times New Roman"/>
                <w:sz w:val="22"/>
                <w:szCs w:val="22"/>
              </w:rPr>
              <w:t>,</w:t>
            </w:r>
            <w:r w:rsidRPr="006F5F4C">
              <w:rPr>
                <w:rFonts w:ascii="Times New Roman" w:hAnsi="Times New Roman" w:cs="Times New Roman"/>
                <w:sz w:val="22"/>
                <w:szCs w:val="22"/>
              </w:rPr>
              <w:t>608</w:t>
            </w:r>
          </w:p>
        </w:tc>
        <w:tc>
          <w:tcPr>
            <w:tcW w:w="360" w:type="dxa"/>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00605E" w:rsidRPr="001915AA"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5,647</w:t>
            </w:r>
          </w:p>
        </w:tc>
      </w:tr>
      <w:tr w:rsidR="005435CA" w:rsidRPr="001915AA" w:rsidTr="00D03E73">
        <w:trPr>
          <w:trHeight w:val="277"/>
        </w:trPr>
        <w:tc>
          <w:tcPr>
            <w:tcW w:w="6218" w:type="dxa"/>
            <w:vAlign w:val="center"/>
          </w:tcPr>
          <w:p w:rsidR="005435CA" w:rsidRPr="00B2502F" w:rsidRDefault="005435CA" w:rsidP="00E34833">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440" w:type="dxa"/>
            <w:vAlign w:val="bottom"/>
          </w:tcPr>
          <w:p w:rsidR="005435CA" w:rsidRPr="006F5F4C" w:rsidRDefault="005435CA"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F5F4C">
              <w:rPr>
                <w:rFonts w:ascii="Times New Roman" w:hAnsi="Times New Roman" w:cs="Times New Roman"/>
                <w:sz w:val="22"/>
                <w:szCs w:val="22"/>
              </w:rPr>
              <w:t>3,</w:t>
            </w:r>
            <w:r w:rsidR="006F5F4C" w:rsidRPr="006F5F4C">
              <w:rPr>
                <w:rFonts w:ascii="Times New Roman" w:hAnsi="Times New Roman" w:cs="Times New Roman"/>
                <w:sz w:val="22"/>
                <w:szCs w:val="22"/>
              </w:rPr>
              <w:t>446</w:t>
            </w:r>
          </w:p>
        </w:tc>
        <w:tc>
          <w:tcPr>
            <w:tcW w:w="360" w:type="dxa"/>
          </w:tcPr>
          <w:p w:rsidR="005435CA" w:rsidRPr="00B2502F"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5435CA" w:rsidRPr="001915AA"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3,801</w:t>
            </w:r>
          </w:p>
        </w:tc>
      </w:tr>
      <w:tr w:rsidR="005435CA" w:rsidRPr="001915AA" w:rsidTr="00D03E73">
        <w:trPr>
          <w:trHeight w:val="277"/>
        </w:trPr>
        <w:tc>
          <w:tcPr>
            <w:tcW w:w="6218" w:type="dxa"/>
            <w:vAlign w:val="bottom"/>
          </w:tcPr>
          <w:p w:rsidR="005435CA" w:rsidRPr="00B2502F"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105B2">
              <w:rPr>
                <w:rFonts w:ascii="Times New Roman" w:hAnsi="Times New Roman"/>
                <w:sz w:val="22"/>
                <w:szCs w:val="22"/>
              </w:rPr>
              <w:t>Advances from customers</w:t>
            </w:r>
          </w:p>
        </w:tc>
        <w:tc>
          <w:tcPr>
            <w:tcW w:w="1440" w:type="dxa"/>
            <w:vAlign w:val="bottom"/>
          </w:tcPr>
          <w:p w:rsidR="005435CA" w:rsidRPr="005435CA" w:rsidRDefault="005435CA" w:rsidP="0054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435CA">
              <w:rPr>
                <w:rFonts w:ascii="Times New Roman" w:hAnsi="Times New Roman" w:cs="Times New Roman"/>
                <w:sz w:val="22"/>
                <w:szCs w:val="22"/>
              </w:rPr>
              <w:t>2,000</w:t>
            </w:r>
          </w:p>
        </w:tc>
        <w:tc>
          <w:tcPr>
            <w:tcW w:w="360" w:type="dxa"/>
          </w:tcPr>
          <w:p w:rsidR="005435CA" w:rsidRPr="00B2502F" w:rsidRDefault="005435CA"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5435CA" w:rsidRPr="001915AA" w:rsidRDefault="005435CA" w:rsidP="0054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542</w:t>
            </w:r>
          </w:p>
        </w:tc>
      </w:tr>
      <w:tr w:rsidR="006F5F4C" w:rsidRPr="001915AA" w:rsidTr="00D03E73">
        <w:trPr>
          <w:trHeight w:val="277"/>
        </w:trPr>
        <w:tc>
          <w:tcPr>
            <w:tcW w:w="6218" w:type="dxa"/>
          </w:tcPr>
          <w:p w:rsidR="006F5F4C" w:rsidRPr="00474664" w:rsidRDefault="006F5F4C"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Pr>
                <w:rFonts w:ascii="Times New Roman" w:hAnsi="Times New Roman" w:cs="Times New Roman"/>
                <w:sz w:val="22"/>
                <w:szCs w:val="22"/>
              </w:rPr>
              <w:t>W</w:t>
            </w:r>
            <w:r w:rsidRPr="00474664">
              <w:rPr>
                <w:rFonts w:ascii="Times New Roman" w:hAnsi="Times New Roman" w:cs="Times New Roman"/>
                <w:sz w:val="22"/>
                <w:szCs w:val="22"/>
              </w:rPr>
              <w:t>ithholding tax</w:t>
            </w:r>
            <w:r>
              <w:rPr>
                <w:rFonts w:ascii="Times New Roman" w:hAnsi="Times New Roman" w:cs="Times New Roman"/>
                <w:sz w:val="22"/>
                <w:szCs w:val="22"/>
              </w:rPr>
              <w:t xml:space="preserve"> payable</w:t>
            </w:r>
          </w:p>
        </w:tc>
        <w:tc>
          <w:tcPr>
            <w:tcW w:w="1440" w:type="dxa"/>
            <w:vAlign w:val="bottom"/>
          </w:tcPr>
          <w:p w:rsidR="006F5F4C" w:rsidRPr="005435CA" w:rsidRDefault="006F5F4C"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w:t>
            </w:r>
            <w:r w:rsidRPr="005435CA">
              <w:rPr>
                <w:rFonts w:ascii="Times New Roman" w:hAnsi="Times New Roman" w:cs="Times New Roman"/>
                <w:sz w:val="22"/>
                <w:szCs w:val="22"/>
              </w:rPr>
              <w:t>,</w:t>
            </w:r>
            <w:r>
              <w:rPr>
                <w:rFonts w:ascii="Times New Roman" w:hAnsi="Times New Roman" w:cs="Times New Roman"/>
                <w:sz w:val="22"/>
                <w:szCs w:val="22"/>
              </w:rPr>
              <w:t>4</w:t>
            </w:r>
            <w:r w:rsidR="00290FA5">
              <w:rPr>
                <w:rFonts w:ascii="Times New Roman" w:hAnsi="Times New Roman" w:cs="Times New Roman"/>
                <w:sz w:val="22"/>
                <w:szCs w:val="22"/>
              </w:rPr>
              <w:t>95</w:t>
            </w:r>
          </w:p>
        </w:tc>
        <w:tc>
          <w:tcPr>
            <w:tcW w:w="360" w:type="dxa"/>
          </w:tcPr>
          <w:p w:rsidR="006F5F4C" w:rsidRPr="00B2502F" w:rsidRDefault="006F5F4C"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6F5F4C" w:rsidRPr="001915AA" w:rsidRDefault="006F5F4C"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,127</w:t>
            </w:r>
          </w:p>
        </w:tc>
      </w:tr>
      <w:tr w:rsidR="006F5F4C" w:rsidRPr="001915AA" w:rsidTr="00D03E73">
        <w:trPr>
          <w:trHeight w:val="277"/>
        </w:trPr>
        <w:tc>
          <w:tcPr>
            <w:tcW w:w="6218" w:type="dxa"/>
          </w:tcPr>
          <w:p w:rsidR="006F5F4C" w:rsidRPr="00474664" w:rsidRDefault="006F5F4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40" w:type="dxa"/>
            <w:vAlign w:val="bottom"/>
          </w:tcPr>
          <w:p w:rsidR="006F5F4C" w:rsidRPr="005435CA" w:rsidRDefault="006F5F4C"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w:t>
            </w:r>
            <w:r w:rsidRPr="005435CA">
              <w:rPr>
                <w:rFonts w:ascii="Times New Roman" w:hAnsi="Times New Roman" w:cs="Times New Roman"/>
                <w:sz w:val="22"/>
                <w:szCs w:val="22"/>
              </w:rPr>
              <w:t>,</w:t>
            </w:r>
            <w:r>
              <w:rPr>
                <w:rFonts w:ascii="Times New Roman" w:hAnsi="Times New Roman" w:cs="Times New Roman"/>
                <w:sz w:val="22"/>
                <w:szCs w:val="22"/>
              </w:rPr>
              <w:t>343</w:t>
            </w:r>
          </w:p>
        </w:tc>
        <w:tc>
          <w:tcPr>
            <w:tcW w:w="360" w:type="dxa"/>
          </w:tcPr>
          <w:p w:rsidR="006F5F4C" w:rsidRPr="00B2502F" w:rsidRDefault="006F5F4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vAlign w:val="bottom"/>
          </w:tcPr>
          <w:p w:rsidR="006F5F4C" w:rsidRPr="001915AA" w:rsidRDefault="006F5F4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,881</w:t>
            </w:r>
          </w:p>
        </w:tc>
      </w:tr>
      <w:tr w:rsidR="0000605E" w:rsidRPr="001915AA" w:rsidTr="00D03E73">
        <w:trPr>
          <w:trHeight w:val="277"/>
        </w:trPr>
        <w:tc>
          <w:tcPr>
            <w:tcW w:w="6218" w:type="dxa"/>
          </w:tcPr>
          <w:p w:rsidR="0000605E" w:rsidRPr="00B2502F" w:rsidRDefault="0000605E" w:rsidP="000B100A">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440" w:type="dxa"/>
            <w:tcBorders>
              <w:bottom w:val="single" w:sz="4" w:space="0" w:color="auto"/>
            </w:tcBorders>
            <w:vAlign w:val="bottom"/>
          </w:tcPr>
          <w:p w:rsidR="0000605E" w:rsidRPr="006F5F4C" w:rsidRDefault="0000605E"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6F5F4C">
              <w:rPr>
                <w:rFonts w:ascii="Times New Roman" w:hAnsi="Times New Roman" w:cs="Times New Roman"/>
                <w:sz w:val="22"/>
                <w:szCs w:val="22"/>
              </w:rPr>
              <w:t>1,</w:t>
            </w:r>
            <w:r w:rsidR="00290FA5">
              <w:rPr>
                <w:rFonts w:ascii="Times New Roman" w:hAnsi="Times New Roman" w:cs="Times New Roman"/>
                <w:sz w:val="22"/>
                <w:szCs w:val="22"/>
              </w:rPr>
              <w:t>580</w:t>
            </w:r>
          </w:p>
        </w:tc>
        <w:tc>
          <w:tcPr>
            <w:tcW w:w="360" w:type="dxa"/>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rsidR="0000605E" w:rsidRPr="001915AA" w:rsidRDefault="00866CE9"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w:t>
            </w:r>
            <w:r w:rsidR="0000605E">
              <w:rPr>
                <w:rFonts w:ascii="Times New Roman" w:hAnsi="Times New Roman" w:cs="Times New Roman"/>
                <w:sz w:val="22"/>
                <w:szCs w:val="22"/>
              </w:rPr>
              <w:t>4</w:t>
            </w:r>
            <w:r>
              <w:rPr>
                <w:rFonts w:ascii="Times New Roman" w:hAnsi="Times New Roman" w:cs="Times New Roman"/>
                <w:sz w:val="22"/>
                <w:szCs w:val="22"/>
              </w:rPr>
              <w:t>2</w:t>
            </w:r>
          </w:p>
        </w:tc>
      </w:tr>
      <w:tr w:rsidR="0000605E" w:rsidRPr="001915AA" w:rsidTr="00D03E73">
        <w:trPr>
          <w:trHeight w:val="277"/>
        </w:trPr>
        <w:tc>
          <w:tcPr>
            <w:tcW w:w="6218" w:type="dxa"/>
          </w:tcPr>
          <w:p w:rsidR="0000605E" w:rsidRPr="00B2502F" w:rsidRDefault="0000605E" w:rsidP="000B100A">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440" w:type="dxa"/>
            <w:tcBorders>
              <w:top w:val="single" w:sz="4" w:space="0" w:color="auto"/>
              <w:bottom w:val="double" w:sz="4" w:space="0" w:color="auto"/>
            </w:tcBorders>
          </w:tcPr>
          <w:p w:rsidR="0000605E" w:rsidRPr="006F5F4C" w:rsidRDefault="0000605E" w:rsidP="006F5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F5F4C">
              <w:rPr>
                <w:rFonts w:ascii="Times New Roman" w:hAnsi="Times New Roman" w:cs="Times New Roman" w:hint="cs"/>
                <w:sz w:val="22"/>
                <w:szCs w:val="22"/>
                <w:cs/>
              </w:rPr>
              <w:t>2</w:t>
            </w:r>
            <w:r w:rsidRPr="006F5F4C">
              <w:rPr>
                <w:rFonts w:ascii="Times New Roman" w:hAnsi="Times New Roman" w:cs="Times New Roman"/>
                <w:sz w:val="22"/>
                <w:szCs w:val="22"/>
              </w:rPr>
              <w:t>5,</w:t>
            </w:r>
            <w:r w:rsidR="006F5F4C" w:rsidRPr="006F5F4C">
              <w:rPr>
                <w:rFonts w:ascii="Times New Roman" w:hAnsi="Times New Roman" w:cs="Times New Roman"/>
                <w:sz w:val="22"/>
                <w:szCs w:val="22"/>
              </w:rPr>
              <w:t>923</w:t>
            </w:r>
          </w:p>
        </w:tc>
        <w:tc>
          <w:tcPr>
            <w:tcW w:w="360" w:type="dxa"/>
          </w:tcPr>
          <w:p w:rsidR="0000605E" w:rsidRPr="00B2502F"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40" w:type="dxa"/>
            <w:tcBorders>
              <w:top w:val="single" w:sz="4" w:space="0" w:color="auto"/>
              <w:bottom w:val="double" w:sz="4" w:space="0" w:color="auto"/>
            </w:tcBorders>
          </w:tcPr>
          <w:p w:rsidR="0000605E" w:rsidRPr="001915AA"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30,187</w:t>
            </w:r>
          </w:p>
        </w:tc>
      </w:tr>
    </w:tbl>
    <w:p w:rsidR="00490DD2" w:rsidRDefault="00490DD2" w:rsidP="007A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D74F5B" w:rsidRPr="00D74F5B"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74F5B" w:rsidRPr="00B106E3"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DD3717">
        <w:rPr>
          <w:rFonts w:ascii="Times New Roman" w:hAnsi="Times New Roman" w:cs="Times New Roman"/>
          <w:sz w:val="22"/>
          <w:szCs w:val="22"/>
        </w:rPr>
        <w:t>nine</w:t>
      </w:r>
      <w:r w:rsidRPr="00B106E3">
        <w:rPr>
          <w:rFonts w:ascii="Times New Roman" w:hAnsi="Times New Roman" w:cs="Times New Roman"/>
          <w:sz w:val="22"/>
          <w:szCs w:val="22"/>
        </w:rPr>
        <w:t xml:space="preserve">-month periods ended </w:t>
      </w:r>
      <w:r w:rsidR="00DD3717">
        <w:rPr>
          <w:rFonts w:ascii="Times New Roman" w:hAnsi="Times New Roman" w:cs="Times New Roman"/>
          <w:sz w:val="22"/>
          <w:szCs w:val="22"/>
        </w:rPr>
        <w:t>September</w:t>
      </w:r>
      <w:r w:rsidRPr="00B106E3">
        <w:rPr>
          <w:rFonts w:ascii="Times New Roman" w:hAnsi="Times New Roman" w:cs="Times New Roman"/>
          <w:sz w:val="22"/>
          <w:szCs w:val="22"/>
        </w:rPr>
        <w:t xml:space="preserve"> </w:t>
      </w:r>
      <w:r w:rsidR="004B7179">
        <w:rPr>
          <w:rFonts w:ascii="Times New Roman" w:hAnsi="Times New Roman" w:cs="Times New Roman"/>
          <w:sz w:val="22"/>
          <w:szCs w:val="22"/>
        </w:rPr>
        <w:t>30</w:t>
      </w:r>
      <w:r w:rsidRPr="00B106E3">
        <w:rPr>
          <w:rFonts w:ascii="Times New Roman" w:hAnsi="Times New Roman" w:cs="Times New Roman"/>
          <w:sz w:val="22"/>
          <w:szCs w:val="22"/>
        </w:rPr>
        <w:t>, 201</w:t>
      </w:r>
      <w:r w:rsidR="0000605E">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00605E">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4F3C25" w:rsidRPr="00B2502F" w:rsidTr="004A3FAE">
        <w:tc>
          <w:tcPr>
            <w:tcW w:w="6211" w:type="dxa"/>
            <w:vAlign w:val="bottom"/>
          </w:tcPr>
          <w:p w:rsidR="004F3C25" w:rsidRPr="00B2502F" w:rsidRDefault="004F3C25" w:rsidP="004A3FAE">
            <w:pPr>
              <w:pStyle w:val="NoSpacing"/>
              <w:rPr>
                <w:rFonts w:cs="Times New Roman"/>
                <w:sz w:val="22"/>
                <w:szCs w:val="22"/>
                <w:cs/>
              </w:rPr>
            </w:pPr>
          </w:p>
        </w:tc>
        <w:tc>
          <w:tcPr>
            <w:tcW w:w="3256" w:type="dxa"/>
            <w:gridSpan w:val="3"/>
            <w:tcBorders>
              <w:bottom w:val="single" w:sz="4" w:space="0" w:color="auto"/>
            </w:tcBorders>
            <w:vAlign w:val="bottom"/>
          </w:tcPr>
          <w:p w:rsidR="004F3C25" w:rsidRPr="00044941" w:rsidRDefault="004F3C25" w:rsidP="004A3FAE">
            <w:pPr>
              <w:pStyle w:val="NoSpacing"/>
              <w:jc w:val="center"/>
              <w:rPr>
                <w:rFonts w:cs="Times New Roman"/>
                <w:sz w:val="22"/>
                <w:szCs w:val="22"/>
                <w:cs/>
              </w:rPr>
            </w:pPr>
            <w:r w:rsidRPr="00044941">
              <w:rPr>
                <w:rFonts w:cs="Times New Roman"/>
                <w:sz w:val="22"/>
                <w:szCs w:val="22"/>
              </w:rPr>
              <w:t>In Thousand Baht</w:t>
            </w:r>
          </w:p>
        </w:tc>
      </w:tr>
      <w:tr w:rsidR="0000605E" w:rsidRPr="00395304" w:rsidTr="004A3FAE">
        <w:tc>
          <w:tcPr>
            <w:tcW w:w="6211" w:type="dxa"/>
            <w:vAlign w:val="bottom"/>
          </w:tcPr>
          <w:p w:rsidR="0000605E" w:rsidRPr="00B2502F" w:rsidRDefault="0000605E" w:rsidP="004A3FAE">
            <w:pPr>
              <w:pStyle w:val="NoSpacing"/>
              <w:rPr>
                <w:rFonts w:cs="Times New Roman"/>
                <w:sz w:val="22"/>
                <w:szCs w:val="22"/>
                <w:cs/>
              </w:rPr>
            </w:pPr>
          </w:p>
        </w:tc>
        <w:tc>
          <w:tcPr>
            <w:tcW w:w="1498" w:type="dxa"/>
            <w:tcBorders>
              <w:bottom w:val="single" w:sz="4" w:space="0" w:color="auto"/>
            </w:tcBorders>
          </w:tcPr>
          <w:p w:rsidR="0000605E" w:rsidRPr="00395304" w:rsidRDefault="0000605E" w:rsidP="0000605E">
            <w:pPr>
              <w:pStyle w:val="jern1"/>
              <w:pBdr>
                <w:bottom w:val="none" w:sz="0" w:space="0" w:color="auto"/>
              </w:pBdr>
              <w:tabs>
                <w:tab w:val="clear" w:pos="0"/>
                <w:tab w:val="clear" w:pos="959"/>
              </w:tabs>
              <w:ind w:left="-57" w:right="-79"/>
              <w:jc w:val="center"/>
              <w:rPr>
                <w:rFonts w:cs="Times New Roman"/>
                <w:sz w:val="22"/>
                <w:szCs w:val="22"/>
              </w:rPr>
            </w:pPr>
            <w:r w:rsidRPr="00395304">
              <w:rPr>
                <w:rFonts w:cs="Times New Roman"/>
                <w:sz w:val="22"/>
                <w:szCs w:val="22"/>
              </w:rPr>
              <w:t>2018</w:t>
            </w:r>
          </w:p>
        </w:tc>
        <w:tc>
          <w:tcPr>
            <w:tcW w:w="283" w:type="dxa"/>
            <w:tcBorders>
              <w:top w:val="single" w:sz="4" w:space="0" w:color="auto"/>
            </w:tcBorders>
          </w:tcPr>
          <w:p w:rsidR="0000605E" w:rsidRPr="00395304" w:rsidRDefault="0000605E" w:rsidP="004A3FAE">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00605E" w:rsidRPr="00395304" w:rsidRDefault="0000605E" w:rsidP="000B100A">
            <w:pPr>
              <w:pStyle w:val="jern1"/>
              <w:pBdr>
                <w:bottom w:val="none" w:sz="0" w:space="0" w:color="auto"/>
              </w:pBdr>
              <w:tabs>
                <w:tab w:val="clear" w:pos="0"/>
                <w:tab w:val="clear" w:pos="959"/>
              </w:tabs>
              <w:ind w:left="-57" w:right="-79"/>
              <w:jc w:val="center"/>
              <w:rPr>
                <w:rFonts w:cs="Times New Roman"/>
                <w:sz w:val="22"/>
                <w:szCs w:val="22"/>
              </w:rPr>
            </w:pPr>
            <w:r w:rsidRPr="00395304">
              <w:rPr>
                <w:rFonts w:cs="Times New Roman"/>
                <w:sz w:val="22"/>
                <w:szCs w:val="22"/>
              </w:rPr>
              <w:t>2017</w:t>
            </w:r>
          </w:p>
        </w:tc>
      </w:tr>
      <w:tr w:rsidR="0000605E" w:rsidRPr="00395304" w:rsidTr="004A3FAE">
        <w:tc>
          <w:tcPr>
            <w:tcW w:w="6211" w:type="dxa"/>
            <w:vAlign w:val="bottom"/>
          </w:tcPr>
          <w:p w:rsidR="0000605E" w:rsidRPr="00395304" w:rsidRDefault="0000605E"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95304">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00605E" w:rsidRPr="00395304" w:rsidRDefault="0039530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15,454</w:t>
            </w:r>
          </w:p>
        </w:tc>
        <w:tc>
          <w:tcPr>
            <w:tcW w:w="283" w:type="dxa"/>
            <w:vAlign w:val="bottom"/>
          </w:tcPr>
          <w:p w:rsidR="0000605E" w:rsidRPr="00395304" w:rsidRDefault="0000605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00605E" w:rsidRPr="00395304"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12,989</w:t>
            </w:r>
          </w:p>
        </w:tc>
      </w:tr>
      <w:tr w:rsidR="0000605E" w:rsidRPr="00395304" w:rsidTr="004A3FAE">
        <w:tc>
          <w:tcPr>
            <w:tcW w:w="6211" w:type="dxa"/>
            <w:vAlign w:val="bottom"/>
          </w:tcPr>
          <w:p w:rsidR="0000605E" w:rsidRPr="00395304" w:rsidRDefault="0000605E"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95304">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00605E" w:rsidRPr="00395304" w:rsidRDefault="0039530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395304">
              <w:rPr>
                <w:rFonts w:ascii="Times New Roman" w:hAnsi="Times New Roman" w:cs="Times New Roman"/>
                <w:sz w:val="22"/>
                <w:szCs w:val="22"/>
              </w:rPr>
              <w:t>2,088</w:t>
            </w:r>
          </w:p>
        </w:tc>
        <w:tc>
          <w:tcPr>
            <w:tcW w:w="283" w:type="dxa"/>
            <w:vAlign w:val="bottom"/>
          </w:tcPr>
          <w:p w:rsidR="0000605E" w:rsidRPr="00395304" w:rsidRDefault="0000605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00605E" w:rsidRPr="00395304"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395304">
              <w:rPr>
                <w:rFonts w:ascii="Times New Roman" w:hAnsi="Times New Roman" w:cs="Times New Roman"/>
                <w:sz w:val="22"/>
                <w:szCs w:val="22"/>
              </w:rPr>
              <w:t>1,776</w:t>
            </w:r>
          </w:p>
        </w:tc>
      </w:tr>
      <w:tr w:rsidR="0000605E" w:rsidRPr="00395304" w:rsidTr="004A3FAE">
        <w:tc>
          <w:tcPr>
            <w:tcW w:w="6211" w:type="dxa"/>
            <w:vAlign w:val="bottom"/>
          </w:tcPr>
          <w:p w:rsidR="0000605E" w:rsidRPr="00395304" w:rsidRDefault="0000605E" w:rsidP="004A3FAE">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395304">
              <w:rPr>
                <w:rFonts w:ascii="Times New Roman" w:hAnsi="Times New Roman" w:cs="Times New Roman"/>
                <w:sz w:val="22"/>
                <w:szCs w:val="22"/>
              </w:rPr>
              <w:t>Interest cost</w:t>
            </w:r>
          </w:p>
        </w:tc>
        <w:tc>
          <w:tcPr>
            <w:tcW w:w="1498" w:type="dxa"/>
            <w:shd w:val="clear" w:color="auto" w:fill="auto"/>
            <w:vAlign w:val="bottom"/>
          </w:tcPr>
          <w:p w:rsidR="0000605E" w:rsidRPr="00395304" w:rsidRDefault="0039530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22</w:t>
            </w:r>
            <w:r w:rsidR="00E21364">
              <w:rPr>
                <w:rFonts w:ascii="Times New Roman" w:hAnsi="Times New Roman" w:cs="Times New Roman"/>
                <w:sz w:val="22"/>
                <w:szCs w:val="22"/>
              </w:rPr>
              <w:t>1</w:t>
            </w:r>
          </w:p>
        </w:tc>
        <w:tc>
          <w:tcPr>
            <w:tcW w:w="283" w:type="dxa"/>
            <w:vAlign w:val="bottom"/>
          </w:tcPr>
          <w:p w:rsidR="0000605E" w:rsidRPr="00395304" w:rsidRDefault="0000605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00605E" w:rsidRPr="00395304"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186</w:t>
            </w:r>
          </w:p>
        </w:tc>
      </w:tr>
      <w:tr w:rsidR="0000605E" w:rsidRPr="00395304" w:rsidTr="004A3FAE">
        <w:tc>
          <w:tcPr>
            <w:tcW w:w="6211" w:type="dxa"/>
            <w:vAlign w:val="bottom"/>
          </w:tcPr>
          <w:p w:rsidR="0000605E" w:rsidRPr="00395304" w:rsidRDefault="0000605E"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95304">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00605E" w:rsidRPr="00395304" w:rsidRDefault="0039530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395304">
              <w:rPr>
                <w:rFonts w:ascii="Times New Roman" w:hAnsi="Times New Roman" w:cstheme="minorBidi"/>
                <w:sz w:val="22"/>
                <w:szCs w:val="22"/>
              </w:rPr>
              <w:t>2,30</w:t>
            </w:r>
            <w:r w:rsidR="00E21364">
              <w:rPr>
                <w:rFonts w:ascii="Times New Roman" w:hAnsi="Times New Roman" w:cstheme="minorBidi"/>
                <w:sz w:val="22"/>
                <w:szCs w:val="22"/>
              </w:rPr>
              <w:t>9</w:t>
            </w:r>
          </w:p>
        </w:tc>
        <w:tc>
          <w:tcPr>
            <w:tcW w:w="283" w:type="dxa"/>
            <w:vAlign w:val="bottom"/>
          </w:tcPr>
          <w:p w:rsidR="0000605E" w:rsidRPr="00395304" w:rsidRDefault="0000605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00605E" w:rsidRPr="00395304"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395304">
              <w:rPr>
                <w:rFonts w:ascii="Times New Roman" w:hAnsi="Times New Roman" w:cs="Times New Roman"/>
                <w:sz w:val="22"/>
                <w:szCs w:val="22"/>
              </w:rPr>
              <w:t>1,962</w:t>
            </w:r>
          </w:p>
        </w:tc>
      </w:tr>
      <w:tr w:rsidR="00395304" w:rsidRPr="00395304" w:rsidTr="00E34833">
        <w:tc>
          <w:tcPr>
            <w:tcW w:w="6211" w:type="dxa"/>
            <w:vAlign w:val="bottom"/>
          </w:tcPr>
          <w:p w:rsidR="00395304" w:rsidRPr="00395304" w:rsidRDefault="00395304"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95304">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tcPr>
          <w:p w:rsidR="00395304" w:rsidRPr="00395304" w:rsidRDefault="00395304" w:rsidP="00E34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395304">
              <w:rPr>
                <w:rFonts w:ascii="Times New Roman" w:hAnsi="Times New Roman" w:cs="Times New Roman"/>
                <w:sz w:val="22"/>
                <w:szCs w:val="22"/>
              </w:rPr>
              <w:t xml:space="preserve">        -</w:t>
            </w:r>
          </w:p>
        </w:tc>
        <w:tc>
          <w:tcPr>
            <w:tcW w:w="283" w:type="dxa"/>
            <w:vAlign w:val="bottom"/>
          </w:tcPr>
          <w:p w:rsidR="00395304" w:rsidRPr="00395304" w:rsidRDefault="0039530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395304" w:rsidRPr="00395304" w:rsidRDefault="00395304"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395304">
              <w:rPr>
                <w:rFonts w:ascii="Times New Roman" w:hAnsi="Times New Roman" w:cs="Times New Roman" w:hint="cs"/>
                <w:sz w:val="22"/>
                <w:szCs w:val="22"/>
                <w:cs/>
              </w:rPr>
              <w:t>(</w:t>
            </w:r>
            <w:r w:rsidRPr="00395304">
              <w:rPr>
                <w:rFonts w:ascii="Times New Roman" w:hAnsi="Times New Roman" w:cs="Times New Roman"/>
                <w:sz w:val="22"/>
                <w:szCs w:val="22"/>
              </w:rPr>
              <w:t xml:space="preserve">     140</w:t>
            </w:r>
            <w:r w:rsidRPr="00395304">
              <w:rPr>
                <w:rFonts w:ascii="Times New Roman" w:hAnsi="Times New Roman" w:cs="Times New Roman" w:hint="cs"/>
                <w:sz w:val="22"/>
                <w:szCs w:val="22"/>
                <w:cs/>
              </w:rPr>
              <w:t>)</w:t>
            </w:r>
          </w:p>
        </w:tc>
      </w:tr>
      <w:tr w:rsidR="0000605E" w:rsidRPr="00395304" w:rsidTr="004A3FAE">
        <w:trPr>
          <w:trHeight w:val="215"/>
        </w:trPr>
        <w:tc>
          <w:tcPr>
            <w:tcW w:w="6211" w:type="dxa"/>
            <w:vAlign w:val="bottom"/>
          </w:tcPr>
          <w:p w:rsidR="0000605E" w:rsidRPr="00395304" w:rsidRDefault="0000605E"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95304">
              <w:rPr>
                <w:rFonts w:ascii="Times New Roman" w:hAnsi="Times New Roman" w:cs="Times New Roman"/>
                <w:sz w:val="22"/>
                <w:szCs w:val="22"/>
              </w:rPr>
              <w:t>Liability for post-employment benefits as at September 30</w:t>
            </w:r>
          </w:p>
        </w:tc>
        <w:tc>
          <w:tcPr>
            <w:tcW w:w="1498" w:type="dxa"/>
            <w:tcBorders>
              <w:top w:val="single" w:sz="4" w:space="0" w:color="auto"/>
              <w:bottom w:val="double" w:sz="4" w:space="0" w:color="auto"/>
            </w:tcBorders>
            <w:shd w:val="clear" w:color="auto" w:fill="auto"/>
            <w:vAlign w:val="bottom"/>
          </w:tcPr>
          <w:p w:rsidR="0000605E" w:rsidRPr="00395304" w:rsidRDefault="00395304" w:rsidP="00E21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17,76</w:t>
            </w:r>
            <w:r w:rsidR="00E21364">
              <w:rPr>
                <w:rFonts w:ascii="Times New Roman" w:hAnsi="Times New Roman" w:cs="Times New Roman"/>
                <w:sz w:val="22"/>
                <w:szCs w:val="22"/>
              </w:rPr>
              <w:t>3</w:t>
            </w:r>
          </w:p>
        </w:tc>
        <w:tc>
          <w:tcPr>
            <w:tcW w:w="283" w:type="dxa"/>
            <w:vAlign w:val="bottom"/>
          </w:tcPr>
          <w:p w:rsidR="0000605E" w:rsidRPr="00395304" w:rsidRDefault="0000605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00605E" w:rsidRPr="00395304" w:rsidRDefault="0000605E"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95304">
              <w:rPr>
                <w:rFonts w:ascii="Times New Roman" w:hAnsi="Times New Roman" w:cs="Times New Roman"/>
                <w:sz w:val="22"/>
                <w:szCs w:val="22"/>
              </w:rPr>
              <w:t>14,811</w:t>
            </w:r>
          </w:p>
        </w:tc>
      </w:tr>
    </w:tbl>
    <w:p w:rsidR="0000605E" w:rsidRPr="00395304" w:rsidRDefault="0000605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95304">
        <w:rPr>
          <w:rFonts w:ascii="Times New Roman" w:hAnsi="Times New Roman" w:cs="Times New Roman"/>
          <w:sz w:val="22"/>
          <w:szCs w:val="22"/>
        </w:rPr>
        <w:t>Significant assumptions used in calculation of liability for post-employment benefits</w:t>
      </w:r>
      <w:r w:rsidRPr="00B2502F">
        <w:rPr>
          <w:rFonts w:ascii="Times New Roman" w:hAnsi="Times New Roman" w:cs="Times New Roman"/>
          <w:sz w:val="22"/>
          <w:szCs w:val="22"/>
        </w:rPr>
        <w:t xml:space="preserve"> in 201</w:t>
      </w:r>
      <w:r w:rsidR="0000605E">
        <w:rPr>
          <w:rFonts w:ascii="Times New Roman" w:hAnsi="Times New Roman" w:cs="Times New Roman"/>
          <w:sz w:val="22"/>
          <w:szCs w:val="22"/>
        </w:rPr>
        <w:t>8</w:t>
      </w:r>
      <w:r w:rsidR="00801098">
        <w:rPr>
          <w:rFonts w:ascii="Times New Roman" w:hAnsi="Times New Roman" w:cs="Times New Roman"/>
          <w:sz w:val="22"/>
          <w:szCs w:val="22"/>
        </w:rPr>
        <w:t xml:space="preserve"> and 201</w:t>
      </w:r>
      <w:r w:rsidR="0000605E">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16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 xml:space="preserve">1.93% p.a. </w:t>
      </w:r>
    </w:p>
    <w:p w:rsidR="00BD3B3B" w:rsidRPr="00B2502F" w:rsidRDefault="004C5289" w:rsidP="0016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w:t>
      </w:r>
    </w:p>
    <w:p w:rsidR="00BD3B3B" w:rsidRPr="00B2502F" w:rsidRDefault="00BD3B3B" w:rsidP="0016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Employee turnover rate</w:t>
      </w:r>
      <w:r w:rsidRPr="00B2502F">
        <w:rPr>
          <w:rFonts w:ascii="Times New Roman" w:hAnsi="Times New Roman" w:cs="Times New Roman"/>
          <w:sz w:val="22"/>
          <w:szCs w:val="22"/>
        </w:rPr>
        <w:tab/>
      </w:r>
      <w:r w:rsidRPr="00B2502F">
        <w:rPr>
          <w:rFonts w:ascii="Times New Roman" w:hAnsi="Times New Roman" w:cs="Times New Roman"/>
          <w:sz w:val="22"/>
          <w:szCs w:val="22"/>
        </w:rPr>
        <w:tab/>
        <w:t xml:space="preserve">6% - 31% p.a. </w:t>
      </w:r>
    </w:p>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DD5496" w:rsidRPr="00B2502F" w:rsidRDefault="00DD5496"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FE0CF7" w:rsidRPr="00B2502F" w:rsidTr="000B100A">
        <w:tc>
          <w:tcPr>
            <w:tcW w:w="5211" w:type="dxa"/>
            <w:vAlign w:val="bottom"/>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w:t>
            </w:r>
            <w:r>
              <w:rPr>
                <w:rFonts w:ascii="Times New Roman" w:hAnsi="Times New Roman" w:cs="Times New Roman"/>
                <w:sz w:val="22"/>
                <w:szCs w:val="22"/>
              </w:rPr>
              <w:t>M</w:t>
            </w:r>
            <w:r w:rsidRPr="00B2502F">
              <w:rPr>
                <w:rFonts w:ascii="Times New Roman" w:hAnsi="Times New Roman" w:cs="Times New Roman"/>
                <w:sz w:val="22"/>
                <w:szCs w:val="22"/>
              </w:rPr>
              <w:t xml:space="preserve">ay </w:t>
            </w:r>
            <w:r>
              <w:rPr>
                <w:rFonts w:ascii="Times New Roman" w:hAnsi="Times New Roman" w:cs="Times New Roman"/>
                <w:sz w:val="22"/>
                <w:szCs w:val="22"/>
              </w:rPr>
              <w:t>I</w:t>
            </w:r>
            <w:r w:rsidRPr="00B2502F">
              <w:rPr>
                <w:rFonts w:ascii="Times New Roman" w:hAnsi="Times New Roman" w:cs="Times New Roman"/>
                <w:sz w:val="22"/>
                <w:szCs w:val="22"/>
              </w:rPr>
              <w:t>ncrease (</w:t>
            </w:r>
            <w:r>
              <w:rPr>
                <w:rFonts w:ascii="Times New Roman" w:hAnsi="Times New Roman" w:cs="Times New Roman"/>
                <w:sz w:val="22"/>
                <w:szCs w:val="22"/>
              </w:rPr>
              <w:t>D</w:t>
            </w:r>
            <w:r w:rsidRPr="00B2502F">
              <w:rPr>
                <w:rFonts w:ascii="Times New Roman" w:hAnsi="Times New Roman" w:cs="Times New Roman"/>
                <w:sz w:val="22"/>
                <w:szCs w:val="22"/>
              </w:rPr>
              <w:t xml:space="preserve">ecrease) from </w:t>
            </w:r>
            <w:r>
              <w:rPr>
                <w:rFonts w:ascii="Times New Roman" w:hAnsi="Times New Roman" w:cs="Times New Roman"/>
                <w:sz w:val="22"/>
                <w:szCs w:val="22"/>
              </w:rPr>
              <w:t>C</w:t>
            </w:r>
            <w:r w:rsidRPr="00B2502F">
              <w:rPr>
                <w:rFonts w:ascii="Times New Roman" w:hAnsi="Times New Roman" w:cs="Times New Roman"/>
                <w:sz w:val="22"/>
                <w:szCs w:val="22"/>
              </w:rPr>
              <w:t xml:space="preserve">hanges in </w:t>
            </w:r>
            <w:r>
              <w:rPr>
                <w:rFonts w:ascii="Times New Roman" w:hAnsi="Times New Roman" w:cs="Times New Roman"/>
                <w:sz w:val="22"/>
                <w:szCs w:val="22"/>
              </w:rPr>
              <w:t>S</w:t>
            </w:r>
            <w:r w:rsidRPr="00B2502F">
              <w:rPr>
                <w:rFonts w:ascii="Times New Roman" w:hAnsi="Times New Roman" w:cs="Times New Roman"/>
                <w:sz w:val="22"/>
                <w:szCs w:val="22"/>
              </w:rPr>
              <w:t xml:space="preserve">ignificant </w:t>
            </w:r>
            <w:r>
              <w:rPr>
                <w:rFonts w:ascii="Times New Roman" w:hAnsi="Times New Roman" w:cs="Times New Roman"/>
                <w:sz w:val="22"/>
                <w:szCs w:val="22"/>
              </w:rPr>
              <w:t>A</w:t>
            </w:r>
            <w:r w:rsidRPr="00B2502F">
              <w:rPr>
                <w:rFonts w:ascii="Times New Roman" w:hAnsi="Times New Roman" w:cs="Times New Roman"/>
                <w:sz w:val="22"/>
                <w:szCs w:val="22"/>
              </w:rPr>
              <w:t xml:space="preserve">ssumptions </w:t>
            </w:r>
          </w:p>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FE0CF7" w:rsidRPr="00B2502F" w:rsidTr="000B100A">
        <w:tc>
          <w:tcPr>
            <w:tcW w:w="5211" w:type="dxa"/>
            <w:tcBorders>
              <w:bottom w:val="single" w:sz="4" w:space="0" w:color="auto"/>
            </w:tcBorders>
            <w:vAlign w:val="bottom"/>
          </w:tcPr>
          <w:p w:rsidR="00FE0CF7" w:rsidRPr="00B2502F" w:rsidRDefault="00FE0CF7" w:rsidP="000B100A">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Pr>
                <w:rFonts w:ascii="Times New Roman" w:hAnsi="Times New Roman" w:cs="Times New Roman"/>
                <w:sz w:val="22"/>
                <w:szCs w:val="22"/>
              </w:rPr>
              <w:t>A</w:t>
            </w:r>
            <w:r w:rsidRPr="00B2502F">
              <w:rPr>
                <w:rFonts w:ascii="Times New Roman" w:hAnsi="Times New Roman" w:cs="Times New Roman"/>
                <w:sz w:val="22"/>
                <w:szCs w:val="22"/>
              </w:rPr>
              <w:t>ssumption</w:t>
            </w:r>
          </w:p>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B2502F">
              <w:rPr>
                <w:rFonts w:ascii="Times New Roman" w:hAnsi="Times New Roman" w:cs="Times New Roman"/>
                <w:sz w:val="22"/>
                <w:szCs w:val="22"/>
              </w:rPr>
              <w:t>ncreased</w:t>
            </w:r>
          </w:p>
        </w:tc>
        <w:tc>
          <w:tcPr>
            <w:tcW w:w="284" w:type="dxa"/>
            <w:vAlign w:val="bottom"/>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Pr>
                <w:rFonts w:ascii="Times New Roman" w:hAnsi="Times New Roman" w:cs="Times New Roman"/>
                <w:sz w:val="22"/>
                <w:szCs w:val="22"/>
              </w:rPr>
              <w:t>A</w:t>
            </w:r>
            <w:r w:rsidRPr="00B2502F">
              <w:rPr>
                <w:rFonts w:ascii="Times New Roman" w:hAnsi="Times New Roman" w:cs="Times New Roman"/>
                <w:sz w:val="22"/>
                <w:szCs w:val="22"/>
              </w:rPr>
              <w:t>ssumption</w:t>
            </w:r>
          </w:p>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B2502F">
              <w:rPr>
                <w:rFonts w:ascii="Times New Roman" w:hAnsi="Times New Roman" w:cs="Times New Roman"/>
                <w:sz w:val="22"/>
                <w:szCs w:val="22"/>
              </w:rPr>
              <w:t>ecreased</w:t>
            </w:r>
          </w:p>
        </w:tc>
      </w:tr>
      <w:tr w:rsidR="00FE0CF7" w:rsidRPr="00B2502F" w:rsidTr="000B100A">
        <w:tc>
          <w:tcPr>
            <w:tcW w:w="5211" w:type="dxa"/>
            <w:tcBorders>
              <w:top w:val="single" w:sz="4" w:space="0" w:color="auto"/>
            </w:tcBorders>
            <w:vAlign w:val="bottom"/>
          </w:tcPr>
          <w:p w:rsidR="00FE0CF7" w:rsidRPr="00395304" w:rsidRDefault="00FE0CF7" w:rsidP="000B100A">
            <w:pPr>
              <w:pStyle w:val="BodyText2"/>
              <w:tabs>
                <w:tab w:val="left" w:pos="540"/>
              </w:tabs>
              <w:ind w:right="-108"/>
              <w:rPr>
                <w:rFonts w:ascii="Times New Roman" w:hAnsi="Times New Roman" w:cstheme="minorBidi"/>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(4</w:t>
            </w:r>
            <w:r w:rsidRPr="00420AD5">
              <w:rPr>
                <w:rFonts w:ascii="Times New Roman" w:hAnsi="Times New Roman" w:cs="Times New Roman"/>
                <w:sz w:val="22"/>
                <w:szCs w:val="22"/>
              </w:rPr>
              <w:t>71</w:t>
            </w:r>
            <w:r w:rsidRPr="00420AD5">
              <w:rPr>
                <w:rFonts w:ascii="Times New Roman" w:hAnsi="Times New Roman" w:cs="Times New Roman" w:hint="cs"/>
                <w:sz w:val="22"/>
                <w:szCs w:val="22"/>
                <w:cs/>
              </w:rPr>
              <w:t>)</w:t>
            </w:r>
          </w:p>
        </w:tc>
        <w:tc>
          <w:tcPr>
            <w:tcW w:w="284" w:type="dxa"/>
          </w:tcPr>
          <w:p w:rsidR="00FE0CF7" w:rsidRPr="00420AD5" w:rsidRDefault="00FE0CF7" w:rsidP="000B10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5</w:t>
            </w:r>
            <w:r w:rsidRPr="00420AD5">
              <w:rPr>
                <w:rFonts w:ascii="Times New Roman" w:hAnsi="Times New Roman" w:cs="Times New Roman"/>
                <w:sz w:val="22"/>
                <w:szCs w:val="22"/>
              </w:rPr>
              <w:t>19</w:t>
            </w:r>
            <w:r w:rsidRPr="00420AD5">
              <w:rPr>
                <w:rFonts w:ascii="Times New Roman" w:hAnsi="Times New Roman" w:cs="Times New Roman" w:hint="cs"/>
                <w:sz w:val="22"/>
                <w:szCs w:val="22"/>
                <w:cs/>
              </w:rPr>
              <w:t xml:space="preserve"> </w:t>
            </w:r>
          </w:p>
        </w:tc>
      </w:tr>
      <w:tr w:rsidR="00FE0CF7" w:rsidRPr="00B2502F" w:rsidTr="000B100A">
        <w:tc>
          <w:tcPr>
            <w:tcW w:w="5211" w:type="dxa"/>
            <w:vAlign w:val="bottom"/>
          </w:tcPr>
          <w:p w:rsidR="00FE0CF7" w:rsidRPr="00B2502F" w:rsidRDefault="00FE0CF7" w:rsidP="000B100A">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753</w:t>
            </w:r>
            <w:r w:rsidRPr="00420AD5">
              <w:rPr>
                <w:rFonts w:ascii="Times New Roman" w:hAnsi="Times New Roman" w:cs="Times New Roman" w:hint="cs"/>
                <w:sz w:val="22"/>
                <w:szCs w:val="22"/>
                <w:cs/>
              </w:rPr>
              <w:t xml:space="preserve"> </w:t>
            </w:r>
          </w:p>
        </w:tc>
        <w:tc>
          <w:tcPr>
            <w:tcW w:w="284" w:type="dxa"/>
          </w:tcPr>
          <w:p w:rsidR="00FE0CF7" w:rsidRPr="00420AD5" w:rsidRDefault="00FE0CF7" w:rsidP="000B10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w:t>
            </w:r>
            <w:r w:rsidRPr="00420AD5">
              <w:rPr>
                <w:rFonts w:ascii="Times New Roman" w:hAnsi="Times New Roman" w:cs="Times New Roman"/>
                <w:sz w:val="22"/>
                <w:szCs w:val="22"/>
              </w:rPr>
              <w:t>695</w:t>
            </w:r>
            <w:r w:rsidRPr="00420AD5">
              <w:rPr>
                <w:rFonts w:ascii="Times New Roman" w:hAnsi="Times New Roman" w:cs="Times New Roman" w:hint="cs"/>
                <w:sz w:val="22"/>
                <w:szCs w:val="22"/>
                <w:cs/>
              </w:rPr>
              <w:t>)</w:t>
            </w:r>
          </w:p>
        </w:tc>
      </w:tr>
      <w:tr w:rsidR="00FE0CF7" w:rsidRPr="00B2502F" w:rsidTr="000B100A">
        <w:tc>
          <w:tcPr>
            <w:tcW w:w="5211" w:type="dxa"/>
            <w:vAlign w:val="bottom"/>
          </w:tcPr>
          <w:p w:rsidR="00FE0CF7" w:rsidRPr="00B2502F" w:rsidRDefault="00FE0CF7" w:rsidP="000B100A">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w:t>
            </w:r>
            <w:r w:rsidRPr="00420AD5">
              <w:rPr>
                <w:rFonts w:ascii="Times New Roman" w:hAnsi="Times New Roman" w:cs="Times New Roman"/>
                <w:sz w:val="22"/>
                <w:szCs w:val="22"/>
              </w:rPr>
              <w:t>550</w:t>
            </w:r>
            <w:r w:rsidRPr="00420AD5">
              <w:rPr>
                <w:rFonts w:ascii="Times New Roman" w:hAnsi="Times New Roman" w:cs="Times New Roman" w:hint="cs"/>
                <w:sz w:val="22"/>
                <w:szCs w:val="22"/>
                <w:cs/>
              </w:rPr>
              <w:t>)</w:t>
            </w:r>
          </w:p>
        </w:tc>
        <w:tc>
          <w:tcPr>
            <w:tcW w:w="284" w:type="dxa"/>
          </w:tcPr>
          <w:p w:rsidR="00FE0CF7" w:rsidRPr="00420AD5" w:rsidRDefault="00FE0CF7" w:rsidP="000B10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FE0CF7" w:rsidRPr="00420AD5"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2</w:t>
            </w:r>
            <w:r w:rsidRPr="00420AD5">
              <w:rPr>
                <w:rFonts w:ascii="Times New Roman" w:hAnsi="Times New Roman" w:cs="Times New Roman"/>
                <w:sz w:val="22"/>
                <w:szCs w:val="22"/>
              </w:rPr>
              <w:t>82</w:t>
            </w:r>
            <w:r w:rsidRPr="00420AD5">
              <w:rPr>
                <w:rFonts w:ascii="Times New Roman" w:hAnsi="Times New Roman" w:cs="Times New Roman" w:hint="cs"/>
                <w:sz w:val="22"/>
                <w:szCs w:val="22"/>
                <w:cs/>
              </w:rPr>
              <w:t xml:space="preserve"> </w:t>
            </w:r>
          </w:p>
        </w:tc>
      </w:tr>
    </w:tbl>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w:t>
      </w:r>
      <w:r w:rsidR="00EF1D15">
        <w:rPr>
          <w:rFonts w:ascii="Times New Roman" w:hAnsi="Times New Roman" w:cs="Times New Roman"/>
          <w:sz w:val="22"/>
          <w:szCs w:val="22"/>
        </w:rPr>
        <w:t xml:space="preserve">three-month and </w:t>
      </w:r>
      <w:r w:rsidR="00DD3717">
        <w:rPr>
          <w:rFonts w:ascii="Times New Roman" w:hAnsi="Times New Roman" w:cs="Times New Roman"/>
          <w:sz w:val="22"/>
          <w:szCs w:val="22"/>
        </w:rPr>
        <w:t>nine</w:t>
      </w:r>
      <w:r w:rsidR="00F9099D" w:rsidRPr="00F9099D">
        <w:rPr>
          <w:rFonts w:ascii="Times New Roman" w:hAnsi="Times New Roman" w:cs="Times New Roman"/>
          <w:sz w:val="22"/>
          <w:szCs w:val="22"/>
        </w:rPr>
        <w:t xml:space="preserve">-month periods </w:t>
      </w:r>
      <w:r w:rsidRPr="00B2502F">
        <w:rPr>
          <w:rFonts w:ascii="Times New Roman" w:hAnsi="Times New Roman" w:cs="Times New Roman"/>
          <w:sz w:val="22"/>
          <w:szCs w:val="22"/>
        </w:rPr>
        <w:t xml:space="preserve">ended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FE0CF7">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FE0CF7">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4F3C25" w:rsidRPr="00900BDA" w:rsidRDefault="004F3C25" w:rsidP="004A3FAE">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4F3C25" w:rsidRPr="00900BDA" w:rsidRDefault="004F3C25" w:rsidP="004A3FAE">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FE0CF7" w:rsidRPr="006A3528" w:rsidTr="004A3FAE">
        <w:tc>
          <w:tcPr>
            <w:tcW w:w="6062" w:type="dxa"/>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FE0CF7" w:rsidRPr="0054165C"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FE0CF7" w:rsidRPr="0054165C"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 xml:space="preserve">Income tax computed from the accounting profit </w:t>
            </w:r>
            <w:r>
              <w:rPr>
                <w:rFonts w:cs="Times New Roman"/>
                <w:sz w:val="22"/>
                <w:szCs w:val="22"/>
              </w:rPr>
              <w:t>(loss)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B67CAF" w:rsidRDefault="00B67CAF" w:rsidP="00DF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B67CAF">
              <w:rPr>
                <w:rFonts w:ascii="Times New Roman" w:hAnsi="Times New Roman" w:cs="Times New Roman"/>
                <w:sz w:val="22"/>
                <w:szCs w:val="22"/>
              </w:rPr>
              <w:t>4,673</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w:t>
            </w:r>
            <w:r w:rsidRPr="00044941">
              <w:rPr>
                <w:rFonts w:ascii="Times New Roman" w:hAnsi="Times New Roman" w:cs="Times New Roman" w:hint="cs"/>
                <w:sz w:val="22"/>
                <w:szCs w:val="22"/>
                <w:cs/>
              </w:rPr>
              <w:t xml:space="preserve">   </w:t>
            </w:r>
            <w:r w:rsidRPr="00044941">
              <w:rPr>
                <w:rFonts w:ascii="Times New Roman" w:hAnsi="Times New Roman" w:cs="Times New Roman"/>
                <w:sz w:val="22"/>
                <w:szCs w:val="22"/>
              </w:rPr>
              <w:t>121)</w:t>
            </w:r>
          </w:p>
        </w:tc>
      </w:tr>
      <w:tr w:rsidR="00FE0CF7" w:rsidRPr="00E73CB7" w:rsidTr="004A3FAE">
        <w:tc>
          <w:tcPr>
            <w:tcW w:w="6062" w:type="dxa"/>
            <w:vAlign w:val="bottom"/>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782</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653</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E0CF7" w:rsidRPr="00B67CAF" w:rsidRDefault="00FE0CF7" w:rsidP="00B6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left" w:pos="1451"/>
              </w:tabs>
              <w:spacing w:line="260" w:lineRule="atLeast"/>
              <w:ind w:right="159"/>
              <w:jc w:val="right"/>
              <w:rPr>
                <w:rFonts w:ascii="Times New Roman" w:hAnsi="Times New Roman" w:cs="Times New Roman"/>
                <w:sz w:val="22"/>
                <w:szCs w:val="22"/>
              </w:rPr>
            </w:pPr>
            <w:r w:rsidRPr="00B67CAF">
              <w:rPr>
                <w:rFonts w:ascii="Times New Roman" w:hAnsi="Times New Roman" w:cs="Times New Roman"/>
                <w:sz w:val="22"/>
                <w:szCs w:val="22"/>
              </w:rPr>
              <w:t>(</w:t>
            </w:r>
            <w:r w:rsidRPr="00B67CAF">
              <w:rPr>
                <w:rFonts w:ascii="Times New Roman" w:hAnsi="Times New Roman" w:cs="Times New Roman" w:hint="cs"/>
                <w:sz w:val="22"/>
                <w:szCs w:val="22"/>
                <w:cs/>
              </w:rPr>
              <w:t xml:space="preserve">   </w:t>
            </w:r>
            <w:r w:rsidR="00B67CAF" w:rsidRPr="00B67CAF">
              <w:rPr>
                <w:rFonts w:ascii="Times New Roman" w:hAnsi="Times New Roman" w:cs="Times New Roman" w:hint="cs"/>
                <w:sz w:val="22"/>
                <w:szCs w:val="22"/>
                <w:cs/>
              </w:rPr>
              <w:t xml:space="preserve"> </w:t>
            </w:r>
            <w:r w:rsidR="00B67CAF" w:rsidRPr="00B67CAF">
              <w:rPr>
                <w:rFonts w:ascii="Times New Roman" w:hAnsi="Times New Roman" w:cs="Times New Roman"/>
                <w:sz w:val="22"/>
                <w:szCs w:val="22"/>
              </w:rPr>
              <w:t xml:space="preserve">  94</w:t>
            </w:r>
            <w:r w:rsidRPr="00B67CAF">
              <w:rPr>
                <w:rFonts w:ascii="Times New Roman" w:hAnsi="Times New Roman" w:cs="Times New Roman"/>
                <w:sz w:val="22"/>
                <w:szCs w:val="22"/>
              </w:rPr>
              <w:t>)</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w:t>
            </w:r>
            <w:r w:rsidRPr="00044941">
              <w:rPr>
                <w:rFonts w:ascii="Times New Roman" w:hAnsi="Times New Roman" w:cs="Times New Roman" w:hint="cs"/>
                <w:sz w:val="22"/>
                <w:szCs w:val="22"/>
                <w:cs/>
              </w:rPr>
              <w:t xml:space="preserve">   </w:t>
            </w:r>
            <w:r w:rsidRPr="00044941">
              <w:rPr>
                <w:rFonts w:ascii="Times New Roman" w:hAnsi="Times New Roman" w:cs="Times New Roman"/>
                <w:sz w:val="22"/>
                <w:szCs w:val="22"/>
              </w:rPr>
              <w:t>175)</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5,361</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tcBorders>
            <w:shd w:val="clear" w:color="auto" w:fill="auto"/>
            <w:vAlign w:val="center"/>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357</w:t>
            </w:r>
          </w:p>
        </w:tc>
      </w:tr>
      <w:tr w:rsidR="00FE0CF7" w:rsidRPr="00E73CB7" w:rsidTr="004A3FAE">
        <w:tc>
          <w:tcPr>
            <w:tcW w:w="6062" w:type="dxa"/>
            <w:vAlign w:val="bottom"/>
          </w:tcPr>
          <w:p w:rsidR="00FE0CF7" w:rsidRPr="00E73CB7" w:rsidRDefault="003B4AEB" w:rsidP="003B4AEB">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w:t>
            </w:r>
            <w:r w:rsidR="00FE0CF7" w:rsidRPr="00E73CB7">
              <w:rPr>
                <w:rFonts w:ascii="Times New Roman" w:hAnsi="Times New Roman" w:cs="Times New Roman"/>
                <w:sz w:val="22"/>
                <w:szCs w:val="22"/>
              </w:rPr>
              <w:t xml:space="preserve">ncrease in </w:t>
            </w:r>
            <w:r w:rsidR="00FE0CF7">
              <w:rPr>
                <w:rFonts w:ascii="Times New Roman" w:hAnsi="Times New Roman" w:cs="Times New Roman"/>
                <w:sz w:val="22"/>
                <w:szCs w:val="22"/>
              </w:rPr>
              <w:t>deferred tax assets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E0CF7" w:rsidRPr="00B67CAF" w:rsidRDefault="00B67CAF" w:rsidP="00B6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left" w:pos="1451"/>
              </w:tabs>
              <w:spacing w:line="260" w:lineRule="atLeast"/>
              <w:ind w:right="159"/>
              <w:jc w:val="right"/>
              <w:rPr>
                <w:rFonts w:ascii="Times New Roman" w:hAnsi="Times New Roman" w:cs="Times New Roman"/>
                <w:sz w:val="22"/>
                <w:szCs w:val="22"/>
              </w:rPr>
            </w:pPr>
            <w:r w:rsidRPr="00B67CA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67CAF">
              <w:rPr>
                <w:rFonts w:ascii="Times New Roman" w:hAnsi="Times New Roman" w:cs="Times New Roman"/>
                <w:sz w:val="22"/>
                <w:szCs w:val="22"/>
              </w:rPr>
              <w:t xml:space="preserve">  536</w:t>
            </w:r>
            <w:r w:rsidR="00FE0CF7" w:rsidRPr="00B67CAF">
              <w:rPr>
                <w:rFonts w:ascii="Times New Roman" w:hAnsi="Times New Roman" w:cs="Times New Roman"/>
                <w:sz w:val="22"/>
                <w:szCs w:val="22"/>
              </w:rPr>
              <w:t>)</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   107)</w:t>
            </w:r>
          </w:p>
        </w:tc>
      </w:tr>
      <w:tr w:rsidR="00FE0CF7" w:rsidRPr="00E73CB7" w:rsidTr="004A3FAE">
        <w:tc>
          <w:tcPr>
            <w:tcW w:w="6062" w:type="dxa"/>
            <w:vAlign w:val="bottom"/>
          </w:tcPr>
          <w:p w:rsidR="00FE0CF7" w:rsidRPr="00E73CB7" w:rsidRDefault="00FE0CF7"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E0CF7" w:rsidRPr="00B67CAF" w:rsidRDefault="00FE0CF7" w:rsidP="00B6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heme="minorBidi"/>
                <w:sz w:val="22"/>
                <w:szCs w:val="22"/>
              </w:rPr>
            </w:pPr>
          </w:p>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4,825</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bottom w:val="double" w:sz="4" w:space="0" w:color="auto"/>
            </w:tcBorders>
            <w:shd w:val="clear" w:color="auto" w:fill="auto"/>
            <w:vAlign w:val="center"/>
          </w:tcPr>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FE0CF7" w:rsidRPr="00044941"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250</w:t>
            </w:r>
          </w:p>
        </w:tc>
      </w:tr>
      <w:tr w:rsidR="004F3C25" w:rsidRPr="006A3528" w:rsidTr="004A3FAE">
        <w:tc>
          <w:tcPr>
            <w:tcW w:w="6062" w:type="dxa"/>
          </w:tcPr>
          <w:p w:rsidR="00704ABD" w:rsidRPr="00C94F50"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704ABD" w:rsidRPr="00CE373B" w:rsidRDefault="00704ABD"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highlight w:val="yellow"/>
                <w:cs/>
              </w:rPr>
            </w:pPr>
          </w:p>
        </w:tc>
      </w:tr>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4F3C25" w:rsidRPr="00900BDA" w:rsidRDefault="004F3C25" w:rsidP="004A3FAE">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Pr="00900BDA">
              <w:rPr>
                <w:rFonts w:ascii="Times New Roman" w:hAnsi="Times New Roman" w:cs="Times New Roman"/>
                <w:sz w:val="22"/>
                <w:szCs w:val="22"/>
              </w:rPr>
              <w:t>-</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4F3C25" w:rsidRPr="00CE373B"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FE0CF7" w:rsidRPr="006A3528" w:rsidTr="004A3FAE">
        <w:tc>
          <w:tcPr>
            <w:tcW w:w="6062" w:type="dxa"/>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FE0CF7" w:rsidRPr="0054165C"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FE0CF7" w:rsidRPr="00C94F50"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FE0CF7" w:rsidRPr="0054165C"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9,530</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4,184</w:t>
            </w:r>
          </w:p>
        </w:tc>
      </w:tr>
      <w:tr w:rsidR="00FE0CF7" w:rsidRPr="00E73CB7" w:rsidTr="004A3FAE">
        <w:tc>
          <w:tcPr>
            <w:tcW w:w="6062" w:type="dxa"/>
            <w:vAlign w:val="bottom"/>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2,131</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1,411</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E0CF7" w:rsidRPr="00B67CA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B67CAF">
              <w:rPr>
                <w:rFonts w:ascii="Times New Roman" w:hAnsi="Times New Roman" w:cs="Times New Roman"/>
                <w:sz w:val="22"/>
                <w:szCs w:val="22"/>
              </w:rPr>
              <w:t>(</w:t>
            </w:r>
            <w:r w:rsidR="00B67CAF" w:rsidRPr="00B67CAF">
              <w:rPr>
                <w:rFonts w:ascii="Times New Roman" w:hAnsi="Times New Roman" w:cs="Times New Roman"/>
                <w:sz w:val="22"/>
                <w:szCs w:val="22"/>
              </w:rPr>
              <w:t xml:space="preserve"> </w:t>
            </w:r>
            <w:r w:rsidR="00B67CAF" w:rsidRPr="00B67CAF">
              <w:rPr>
                <w:rFonts w:ascii="Times New Roman" w:hAnsi="Times New Roman" w:cs="Times New Roman" w:hint="cs"/>
                <w:sz w:val="22"/>
                <w:szCs w:val="22"/>
                <w:cs/>
              </w:rPr>
              <w:t xml:space="preserve">   </w:t>
            </w:r>
            <w:r w:rsidR="00B67CAF" w:rsidRPr="00B67CAF">
              <w:rPr>
                <w:rFonts w:ascii="Times New Roman" w:hAnsi="Times New Roman"/>
                <w:sz w:val="22"/>
                <w:szCs w:val="28"/>
              </w:rPr>
              <w:t>159</w:t>
            </w:r>
            <w:r w:rsidRPr="00B67CAF">
              <w:rPr>
                <w:rFonts w:ascii="Times New Roman" w:hAnsi="Times New Roman" w:cs="Times New Roman"/>
                <w:sz w:val="22"/>
                <w:szCs w:val="22"/>
              </w:rPr>
              <w:t>)</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C7F42">
              <w:rPr>
                <w:rFonts w:ascii="Times New Roman" w:hAnsi="Times New Roman" w:cs="Times New Roman"/>
                <w:sz w:val="22"/>
                <w:szCs w:val="22"/>
              </w:rPr>
              <w:t>(</w:t>
            </w:r>
            <w:r w:rsidRPr="008C7F42">
              <w:rPr>
                <w:rFonts w:ascii="Times New Roman" w:hAnsi="Times New Roman" w:cs="Times New Roman" w:hint="cs"/>
                <w:sz w:val="22"/>
                <w:szCs w:val="22"/>
                <w:cs/>
              </w:rPr>
              <w:t xml:space="preserve">   413</w:t>
            </w:r>
            <w:r w:rsidRPr="008C7F42">
              <w:rPr>
                <w:rFonts w:ascii="Times New Roman" w:hAnsi="Times New Roman" w:cs="Times New Roman"/>
                <w:sz w:val="22"/>
                <w:szCs w:val="22"/>
              </w:rPr>
              <w:t>)</w:t>
            </w:r>
          </w:p>
        </w:tc>
      </w:tr>
      <w:tr w:rsidR="00FE0CF7" w:rsidRPr="00E73CB7" w:rsidTr="004A3FAE">
        <w:tc>
          <w:tcPr>
            <w:tcW w:w="6062" w:type="dxa"/>
            <w:vAlign w:val="bottom"/>
          </w:tcPr>
          <w:p w:rsidR="00FE0CF7" w:rsidRPr="00E73CB7" w:rsidRDefault="00FE0CF7" w:rsidP="004A3FAE">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11,502</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tcBorders>
            <w:shd w:val="clear" w:color="auto" w:fill="auto"/>
            <w:vAlign w:val="center"/>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5,182</w:t>
            </w:r>
          </w:p>
        </w:tc>
      </w:tr>
      <w:tr w:rsidR="00FE0CF7" w:rsidRPr="00E73CB7" w:rsidTr="004A3FAE">
        <w:tc>
          <w:tcPr>
            <w:tcW w:w="6062" w:type="dxa"/>
            <w:vAlign w:val="bottom"/>
          </w:tcPr>
          <w:p w:rsidR="00FE0CF7" w:rsidRPr="00E73CB7" w:rsidRDefault="00FE0CF7"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E0CF7" w:rsidRPr="00B67CAF" w:rsidRDefault="00B67CAF" w:rsidP="00B6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 w:val="left" w:pos="1451"/>
              </w:tabs>
              <w:spacing w:line="260" w:lineRule="atLeast"/>
              <w:ind w:right="159"/>
              <w:jc w:val="right"/>
              <w:rPr>
                <w:rFonts w:ascii="Times New Roman" w:hAnsi="Times New Roman" w:cs="Times New Roman"/>
                <w:sz w:val="22"/>
                <w:szCs w:val="22"/>
              </w:rPr>
            </w:pPr>
            <w:r w:rsidRPr="00B67CAF">
              <w:rPr>
                <w:rFonts w:ascii="Times New Roman" w:hAnsi="Times New Roman" w:cs="Times New Roman"/>
                <w:sz w:val="22"/>
                <w:szCs w:val="22"/>
              </w:rPr>
              <w:t>( 1,712</w:t>
            </w:r>
            <w:r w:rsidR="00FE0CF7" w:rsidRPr="00B67CAF">
              <w:rPr>
                <w:rFonts w:ascii="Times New Roman" w:hAnsi="Times New Roman" w:cs="Times New Roman"/>
                <w:sz w:val="22"/>
                <w:szCs w:val="22"/>
              </w:rPr>
              <w:t>)</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C7F42">
              <w:rPr>
                <w:rFonts w:ascii="Times New Roman" w:hAnsi="Times New Roman" w:cs="Times New Roman"/>
                <w:sz w:val="22"/>
                <w:szCs w:val="22"/>
              </w:rPr>
              <w:t>(   411)</w:t>
            </w:r>
          </w:p>
        </w:tc>
      </w:tr>
      <w:tr w:rsidR="00FE0CF7" w:rsidRPr="00E73CB7" w:rsidTr="004A3FAE">
        <w:tc>
          <w:tcPr>
            <w:tcW w:w="6062" w:type="dxa"/>
            <w:vAlign w:val="bottom"/>
          </w:tcPr>
          <w:p w:rsidR="00FE0CF7" w:rsidRPr="00E73CB7" w:rsidRDefault="00FE0CF7"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FE0CF7" w:rsidRPr="00E73CB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E0CF7" w:rsidRPr="00B67CA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FE0CF7" w:rsidRPr="00B67CAF" w:rsidRDefault="00B67CAF"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67CAF">
              <w:rPr>
                <w:rFonts w:ascii="Times New Roman" w:hAnsi="Times New Roman" w:cs="Times New Roman"/>
                <w:sz w:val="22"/>
                <w:szCs w:val="22"/>
              </w:rPr>
              <w:t>9,790</w:t>
            </w:r>
          </w:p>
        </w:tc>
        <w:tc>
          <w:tcPr>
            <w:tcW w:w="236" w:type="dxa"/>
            <w:shd w:val="clear" w:color="auto" w:fill="auto"/>
          </w:tcPr>
          <w:p w:rsidR="00FE0CF7" w:rsidRPr="00DD371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bottom w:val="double" w:sz="4" w:space="0" w:color="auto"/>
            </w:tcBorders>
            <w:shd w:val="clear" w:color="auto" w:fill="auto"/>
            <w:vAlign w:val="center"/>
          </w:tcPr>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FE0CF7" w:rsidRPr="008C7F4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4,771</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D5496" w:rsidRDefault="00DD549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 xml:space="preserve">Deferred tax assets presented in statements of financial position as at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FE0CF7">
        <w:rPr>
          <w:rFonts w:ascii="Times New Roman" w:hAnsi="Times New Roman" w:cs="Times New Roman"/>
          <w:sz w:val="22"/>
          <w:szCs w:val="22"/>
        </w:rPr>
        <w:t>8</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FE0CF7">
        <w:rPr>
          <w:rFonts w:ascii="Times New Roman" w:hAnsi="Times New Roman" w:cs="Times New Roman"/>
          <w:sz w:val="22"/>
          <w:szCs w:val="22"/>
        </w:rPr>
        <w:t>7</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Pr="00DD5496" w:rsidRDefault="000A617B"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tbl>
      <w:tblPr>
        <w:tblW w:w="9464" w:type="dxa"/>
        <w:tblLook w:val="04A0"/>
      </w:tblPr>
      <w:tblGrid>
        <w:gridCol w:w="6062"/>
        <w:gridCol w:w="236"/>
        <w:gridCol w:w="1465"/>
        <w:gridCol w:w="236"/>
        <w:gridCol w:w="1465"/>
      </w:tblGrid>
      <w:tr w:rsidR="00FE0CF7" w:rsidRPr="00B2502F" w:rsidTr="000B100A">
        <w:tc>
          <w:tcPr>
            <w:tcW w:w="6062"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E0CF7" w:rsidRPr="00B2502F" w:rsidTr="000B100A">
        <w:tc>
          <w:tcPr>
            <w:tcW w:w="6062"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7</w:t>
            </w:r>
          </w:p>
        </w:tc>
      </w:tr>
      <w:tr w:rsidR="00FE0CF7" w:rsidRPr="00B2502F" w:rsidTr="000B100A">
        <w:tc>
          <w:tcPr>
            <w:tcW w:w="6062" w:type="dxa"/>
          </w:tcPr>
          <w:p w:rsidR="00FE0CF7" w:rsidRPr="00655A38"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B2502F">
              <w:rPr>
                <w:rFonts w:ascii="Times New Roman" w:hAnsi="Times New Roman" w:cs="Times New Roman"/>
                <w:sz w:val="22"/>
                <w:szCs w:val="22"/>
              </w:rPr>
              <w:t>Effects from temporary non-deductible items</w:t>
            </w: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FE0CF7" w:rsidRPr="00131662"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c>
          <w:tcPr>
            <w:tcW w:w="236"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FE0CF7" w:rsidRPr="00B2502F" w:rsidTr="000B100A">
        <w:tc>
          <w:tcPr>
            <w:tcW w:w="6062" w:type="dxa"/>
          </w:tcPr>
          <w:p w:rsidR="00FE0CF7" w:rsidRPr="00B2502F" w:rsidRDefault="00FE0CF7" w:rsidP="000B100A">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7C411A" w:rsidRDefault="007C411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C411A">
              <w:rPr>
                <w:rFonts w:ascii="Times New Roman" w:hAnsi="Times New Roman" w:cs="Times New Roman"/>
                <w:sz w:val="22"/>
                <w:szCs w:val="22"/>
              </w:rPr>
              <w:t>37</w:t>
            </w:r>
          </w:p>
        </w:tc>
        <w:tc>
          <w:tcPr>
            <w:tcW w:w="236"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FE0CF7" w:rsidRPr="00DF5A97"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r>
      <w:tr w:rsidR="00FE0CF7" w:rsidRPr="00B2502F" w:rsidTr="000B100A">
        <w:tc>
          <w:tcPr>
            <w:tcW w:w="6062" w:type="dxa"/>
          </w:tcPr>
          <w:p w:rsidR="00FE0CF7" w:rsidRPr="00655A38" w:rsidRDefault="00FE0CF7" w:rsidP="000B100A">
            <w:pPr>
              <w:rPr>
                <w:rFonts w:ascii="Times New Roman" w:hAnsi="Times New Roman" w:cstheme="minorBidi"/>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7C411A" w:rsidRDefault="007C411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sz w:val="22"/>
                <w:szCs w:val="28"/>
              </w:rPr>
            </w:pPr>
            <w:r w:rsidRPr="007C411A">
              <w:rPr>
                <w:rFonts w:ascii="Times New Roman" w:hAnsi="Times New Roman"/>
                <w:sz w:val="22"/>
                <w:szCs w:val="28"/>
              </w:rPr>
              <w:t>1,318</w:t>
            </w:r>
          </w:p>
        </w:tc>
        <w:tc>
          <w:tcPr>
            <w:tcW w:w="236"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FE0CF7" w:rsidRPr="00663A50"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104</w:t>
            </w:r>
          </w:p>
        </w:tc>
      </w:tr>
      <w:tr w:rsidR="00FE0CF7" w:rsidRPr="00B2502F" w:rsidTr="000B100A">
        <w:tc>
          <w:tcPr>
            <w:tcW w:w="6062" w:type="dxa"/>
          </w:tcPr>
          <w:p w:rsidR="00FE0CF7" w:rsidRPr="00B2502F" w:rsidRDefault="00FE0CF7" w:rsidP="000B100A">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E0CF7" w:rsidRPr="007C411A" w:rsidRDefault="007C411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C411A">
              <w:rPr>
                <w:rFonts w:ascii="Times New Roman" w:hAnsi="Times New Roman" w:cs="Times New Roman"/>
                <w:sz w:val="22"/>
                <w:szCs w:val="22"/>
              </w:rPr>
              <w:t>3,552</w:t>
            </w:r>
          </w:p>
        </w:tc>
        <w:tc>
          <w:tcPr>
            <w:tcW w:w="236"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FE0CF7" w:rsidRPr="00663A50"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3,091</w:t>
            </w:r>
          </w:p>
        </w:tc>
      </w:tr>
      <w:tr w:rsidR="00FE0CF7" w:rsidRPr="00B2502F" w:rsidTr="000B100A">
        <w:tc>
          <w:tcPr>
            <w:tcW w:w="6062" w:type="dxa"/>
          </w:tcPr>
          <w:p w:rsidR="00FE0CF7" w:rsidRPr="00B2502F" w:rsidRDefault="00FE0CF7" w:rsidP="000B100A">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E0CF7" w:rsidRPr="007C411A" w:rsidRDefault="007C411A"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C411A">
              <w:rPr>
                <w:rFonts w:ascii="Times New Roman" w:hAnsi="Times New Roman" w:cs="Times New Roman"/>
                <w:sz w:val="22"/>
                <w:szCs w:val="22"/>
              </w:rPr>
              <w:t>4,907</w:t>
            </w:r>
          </w:p>
        </w:tc>
        <w:tc>
          <w:tcPr>
            <w:tcW w:w="236" w:type="dxa"/>
            <w:shd w:val="clear" w:color="auto" w:fill="auto"/>
          </w:tcPr>
          <w:p w:rsidR="00FE0CF7" w:rsidRPr="00B2502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E0CF7" w:rsidRPr="00663A50"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3,195</w:t>
            </w:r>
          </w:p>
        </w:tc>
      </w:tr>
    </w:tbl>
    <w:p w:rsidR="00FE0CF7" w:rsidRDefault="00FE0CF7"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58427F" w:rsidRPr="00A83232" w:rsidRDefault="00043120"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83232">
        <w:rPr>
          <w:rFonts w:ascii="Times New Roman" w:hAnsi="Times New Roman" w:cs="Times New Roman"/>
          <w:b/>
          <w:bCs/>
          <w:color w:val="000000"/>
          <w:sz w:val="22"/>
          <w:szCs w:val="22"/>
        </w:rPr>
        <w:t xml:space="preserve">SHARE CAPITAL </w:t>
      </w:r>
      <w:r w:rsidR="0058427F" w:rsidRPr="00A83232">
        <w:rPr>
          <w:rFonts w:ascii="Times New Roman" w:hAnsi="Times New Roman" w:cs="Times New Roman"/>
          <w:b/>
          <w:bCs/>
          <w:color w:val="000000"/>
          <w:sz w:val="22"/>
          <w:szCs w:val="22"/>
        </w:rPr>
        <w:t>AND APPROPRIATION OF PROFIT</w:t>
      </w: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FE0CF7" w:rsidRPr="00E34833"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4833">
        <w:rPr>
          <w:rFonts w:ascii="Times New Roman" w:hAnsi="Times New Roman" w:cs="Times New Roman"/>
          <w:sz w:val="22"/>
          <w:szCs w:val="22"/>
        </w:rPr>
        <w:t>At the gen</w:t>
      </w:r>
      <w:r w:rsidR="00372488">
        <w:rPr>
          <w:rFonts w:ascii="Times New Roman" w:hAnsi="Times New Roman" w:cs="Times New Roman"/>
          <w:sz w:val="22"/>
          <w:szCs w:val="22"/>
        </w:rPr>
        <w:t xml:space="preserve">eral shareholders’ meeting </w:t>
      </w:r>
      <w:r w:rsidRPr="00E34833">
        <w:rPr>
          <w:rFonts w:ascii="Times New Roman" w:hAnsi="Times New Roman" w:cs="Times New Roman"/>
          <w:sz w:val="22"/>
          <w:szCs w:val="22"/>
        </w:rPr>
        <w:t>on April 2</w:t>
      </w:r>
      <w:r w:rsidRPr="00E34833">
        <w:rPr>
          <w:rFonts w:ascii="Times New Roman" w:hAnsi="Times New Roman" w:cs="Times New Roman" w:hint="cs"/>
          <w:sz w:val="22"/>
          <w:szCs w:val="22"/>
          <w:cs/>
        </w:rPr>
        <w:t>4</w:t>
      </w:r>
      <w:r w:rsidRPr="00E34833">
        <w:rPr>
          <w:rFonts w:ascii="Times New Roman" w:hAnsi="Times New Roman" w:cs="Times New Roman"/>
          <w:sz w:val="22"/>
          <w:szCs w:val="22"/>
        </w:rPr>
        <w:t>, 201</w:t>
      </w:r>
      <w:r w:rsidRPr="00E34833">
        <w:rPr>
          <w:rFonts w:ascii="Times New Roman" w:hAnsi="Times New Roman" w:cs="Times New Roman" w:hint="cs"/>
          <w:sz w:val="22"/>
          <w:szCs w:val="22"/>
          <w:cs/>
        </w:rPr>
        <w:t>8</w:t>
      </w:r>
      <w:r w:rsidRPr="00E34833">
        <w:rPr>
          <w:rFonts w:ascii="Times New Roman" w:hAnsi="Times New Roman" w:cs="Times New Roman"/>
          <w:sz w:val="22"/>
          <w:szCs w:val="22"/>
        </w:rPr>
        <w:t xml:space="preserve">, the shareholders unanimously approved the Company to pay dividends for the </w:t>
      </w:r>
      <w:r w:rsidRPr="00E34833">
        <w:rPr>
          <w:rFonts w:ascii="Times New Roman" w:hAnsi="Times New Roman"/>
          <w:sz w:val="22"/>
          <w:szCs w:val="22"/>
        </w:rPr>
        <w:t>2017 operations at Baht 0.0812 per share, totalling approximately Baht 25 million, to the shareholders. The date for payment of such dividends was May 11, 2018</w:t>
      </w:r>
      <w:r w:rsidRPr="00E34833">
        <w:rPr>
          <w:rFonts w:ascii="Times New Roman" w:hAnsi="Times New Roman" w:cs="Times New Roman"/>
          <w:color w:val="000000"/>
          <w:sz w:val="22"/>
          <w:szCs w:val="22"/>
        </w:rPr>
        <w:t>.</w:t>
      </w:r>
    </w:p>
    <w:p w:rsidR="00FE0CF7" w:rsidRPr="00E34833"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E0CF7" w:rsidRPr="00E34833"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SimSun" w:hAnsi="Times New Roman"/>
          <w:sz w:val="22"/>
          <w:szCs w:val="22"/>
          <w:lang w:eastAsia="zh-CN"/>
        </w:rPr>
      </w:pPr>
      <w:r w:rsidRPr="00E34833">
        <w:rPr>
          <w:rFonts w:ascii="Times New Roman" w:eastAsia="SimSun" w:hAnsi="Times New Roman"/>
          <w:sz w:val="22"/>
          <w:szCs w:val="22"/>
          <w:lang w:eastAsia="zh-CN"/>
        </w:rPr>
        <w:t>At the general shareholders’ meeting on April 20, 2017, the shareholders approved the significant matters in relation to share capital</w:t>
      </w:r>
      <w:r w:rsidRPr="00E34833">
        <w:rPr>
          <w:rFonts w:ascii="Times New Roman" w:eastAsia="SimSun" w:hAnsi="Times New Roman" w:hint="cs"/>
          <w:sz w:val="22"/>
          <w:szCs w:val="22"/>
          <w:cs/>
          <w:lang w:eastAsia="zh-CN"/>
        </w:rPr>
        <w:t xml:space="preserve"> </w:t>
      </w:r>
      <w:r w:rsidRPr="00E34833">
        <w:rPr>
          <w:rFonts w:ascii="Times New Roman" w:eastAsia="SimSun" w:hAnsi="Times New Roman"/>
          <w:sz w:val="22"/>
          <w:szCs w:val="22"/>
          <w:lang w:eastAsia="zh-CN"/>
        </w:rPr>
        <w:t xml:space="preserve">and appropriation </w:t>
      </w:r>
      <w:r w:rsidR="00636C3A">
        <w:rPr>
          <w:rFonts w:ascii="Times New Roman" w:eastAsia="SimSun" w:hAnsi="Times New Roman"/>
          <w:sz w:val="22"/>
          <w:szCs w:val="22"/>
          <w:lang w:eastAsia="zh-CN"/>
        </w:rPr>
        <w:t xml:space="preserve">of profit </w:t>
      </w:r>
      <w:r w:rsidRPr="00E34833">
        <w:rPr>
          <w:rFonts w:ascii="Times New Roman" w:eastAsia="SimSun" w:hAnsi="Times New Roman"/>
          <w:sz w:val="22"/>
          <w:szCs w:val="22"/>
          <w:lang w:eastAsia="zh-CN"/>
        </w:rPr>
        <w:t>as follows:</w:t>
      </w:r>
    </w:p>
    <w:p w:rsidR="00FE0CF7" w:rsidRPr="00E34833"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E0CF7" w:rsidRPr="00E34833" w:rsidRDefault="00FE0CF7" w:rsidP="00FE0CF7">
      <w:pPr>
        <w:pStyle w:val="NoSpacing"/>
        <w:numPr>
          <w:ilvl w:val="0"/>
          <w:numId w:val="27"/>
        </w:numPr>
        <w:tabs>
          <w:tab w:val="clear" w:pos="227"/>
          <w:tab w:val="left" w:pos="360"/>
        </w:tabs>
        <w:ind w:left="360"/>
        <w:jc w:val="thaiDistribute"/>
        <w:rPr>
          <w:rFonts w:eastAsia="SimSun"/>
          <w:sz w:val="22"/>
          <w:szCs w:val="22"/>
          <w:lang w:eastAsia="zh-CN"/>
        </w:rPr>
      </w:pPr>
      <w:r w:rsidRPr="00E34833">
        <w:rPr>
          <w:rFonts w:eastAsia="SimSun"/>
          <w:sz w:val="22"/>
          <w:szCs w:val="22"/>
          <w:lang w:eastAsia="zh-CN"/>
        </w:rPr>
        <w:t>Payment of dividends for the 2016 operations by the Company’s common shares (stock dividends) to its shareholders at the rate of 10 existing common shares for 1 new common share, totalling in par value of shares of Baht 14 million (28,000,000 share, Baht 0.50 par value) and cash dividends at the rate of approximately Baht 0.00556 per share, totalling approximately Baht 1.56 million, and fixed the date for dividend payment on May 18, 2017 as well as appropriation of the unappropriated retained earnings for additional legal reserve amounting to Baht 4.72 million.</w:t>
      </w:r>
      <w:r w:rsidRPr="00E34833">
        <w:rPr>
          <w:rFonts w:eastAsia="SimSun" w:hint="cs"/>
          <w:sz w:val="22"/>
          <w:szCs w:val="22"/>
          <w:cs/>
          <w:lang w:eastAsia="zh-CN"/>
        </w:rPr>
        <w:t xml:space="preserve"> </w:t>
      </w:r>
      <w:r w:rsidRPr="00E34833">
        <w:rPr>
          <w:rFonts w:eastAsia="SimSun"/>
          <w:sz w:val="22"/>
          <w:szCs w:val="22"/>
          <w:lang w:eastAsia="zh-CN"/>
        </w:rPr>
        <w:t>The Company paid such dividends and registered the change in the issued and paid-up share capital arisen from this payment of stock dividends with the Ministry of Commerce on May 18, 2017 whereby the actually paid stock dividends were 27,999,987 shares, Baht 0.50 par value.</w:t>
      </w:r>
    </w:p>
    <w:p w:rsidR="00FE0CF7" w:rsidRPr="00E34833" w:rsidRDefault="00FE0CF7" w:rsidP="00FE0CF7">
      <w:pPr>
        <w:pStyle w:val="NoSpacing"/>
        <w:tabs>
          <w:tab w:val="clear" w:pos="227"/>
          <w:tab w:val="left" w:pos="360"/>
        </w:tabs>
        <w:jc w:val="thaiDistribute"/>
        <w:rPr>
          <w:rFonts w:eastAsia="SimSun"/>
          <w:sz w:val="22"/>
          <w:szCs w:val="22"/>
          <w:lang w:eastAsia="zh-CN"/>
        </w:rPr>
      </w:pPr>
    </w:p>
    <w:p w:rsidR="00FE0CF7" w:rsidRPr="00E34833" w:rsidRDefault="00FE0CF7" w:rsidP="00FE0CF7">
      <w:pPr>
        <w:pStyle w:val="NoSpacing"/>
        <w:numPr>
          <w:ilvl w:val="0"/>
          <w:numId w:val="27"/>
        </w:numPr>
        <w:tabs>
          <w:tab w:val="clear" w:pos="227"/>
          <w:tab w:val="left" w:pos="360"/>
        </w:tabs>
        <w:ind w:left="360"/>
        <w:jc w:val="thaiDistribute"/>
        <w:rPr>
          <w:rFonts w:eastAsia="SimSun"/>
          <w:sz w:val="22"/>
          <w:szCs w:val="22"/>
          <w:lang w:eastAsia="zh-CN"/>
        </w:rPr>
      </w:pPr>
      <w:r w:rsidRPr="00E34833">
        <w:rPr>
          <w:rFonts w:eastAsia="SimSun"/>
          <w:sz w:val="22"/>
          <w:szCs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 The Company registered this increase in share capital with the Ministry of Commerce on May 4, 2017.</w:t>
      </w: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D5496" w:rsidRPr="00DD5496" w:rsidRDefault="00DD5496"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C8418F" w:rsidRPr="00772AD2" w:rsidRDefault="00CA3E8F" w:rsidP="00772A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BASIC </w:t>
      </w:r>
      <w:r w:rsidR="00C8418F" w:rsidRPr="00772AD2">
        <w:rPr>
          <w:rFonts w:ascii="Times New Roman" w:hAnsi="Times New Roman" w:cs="Times New Roman"/>
          <w:b/>
          <w:bCs/>
          <w:color w:val="000000"/>
          <w:sz w:val="22"/>
          <w:szCs w:val="22"/>
        </w:rPr>
        <w:t>EARNINGS</w:t>
      </w:r>
      <w:r w:rsidR="002B3D38">
        <w:rPr>
          <w:rFonts w:ascii="Times New Roman" w:hAnsi="Times New Roman" w:cs="Times New Roman"/>
          <w:b/>
          <w:bCs/>
          <w:color w:val="000000"/>
          <w:sz w:val="22"/>
          <w:szCs w:val="22"/>
        </w:rPr>
        <w:t xml:space="preserve"> (LOSS)</w:t>
      </w:r>
      <w:r w:rsidR="00C8418F" w:rsidRPr="00772AD2">
        <w:rPr>
          <w:rFonts w:ascii="Times New Roman" w:hAnsi="Times New Roman" w:cs="Times New Roman"/>
          <w:b/>
          <w:bCs/>
          <w:color w:val="000000"/>
          <w:sz w:val="22"/>
          <w:szCs w:val="22"/>
        </w:rPr>
        <w:t xml:space="preserve"> P</w:t>
      </w:r>
      <w:r w:rsidR="00772AD2" w:rsidRPr="00772AD2">
        <w:rPr>
          <w:rFonts w:ascii="Times New Roman" w:hAnsi="Times New Roman" w:cs="Times New Roman"/>
          <w:b/>
          <w:bCs/>
          <w:color w:val="000000"/>
          <w:sz w:val="22"/>
          <w:szCs w:val="22"/>
        </w:rPr>
        <w:t>E</w:t>
      </w:r>
      <w:r w:rsidR="00C8418F" w:rsidRPr="00772AD2">
        <w:rPr>
          <w:rFonts w:ascii="Times New Roman" w:hAnsi="Times New Roman" w:cs="Times New Roman"/>
          <w:b/>
          <w:bCs/>
          <w:color w:val="000000"/>
          <w:sz w:val="22"/>
          <w:szCs w:val="22"/>
        </w:rPr>
        <w:t>R SHARE</w:t>
      </w:r>
    </w:p>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4137B" w:rsidRDefault="00C8418F" w:rsidP="00B4137B">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Basic earnings</w:t>
      </w:r>
      <w:r w:rsidR="002B3D38">
        <w:rPr>
          <w:rFonts w:ascii="Times New Roman" w:hAnsi="Times New Roman" w:cs="Times New Roman"/>
          <w:sz w:val="22"/>
          <w:szCs w:val="22"/>
        </w:rPr>
        <w:t xml:space="preserve"> (loss)</w:t>
      </w:r>
      <w:r w:rsidRPr="00C8418F">
        <w:rPr>
          <w:rFonts w:ascii="Times New Roman" w:hAnsi="Times New Roman" w:cs="Times New Roman"/>
          <w:sz w:val="22"/>
          <w:szCs w:val="22"/>
        </w:rPr>
        <w:t xml:space="preserve"> per share for the three-month and </w:t>
      </w:r>
      <w:r w:rsidR="00DD3717">
        <w:rPr>
          <w:rFonts w:ascii="Times New Roman" w:hAnsi="Times New Roman" w:cs="Times New Roman"/>
          <w:sz w:val="22"/>
          <w:szCs w:val="22"/>
        </w:rPr>
        <w:t>nine</w:t>
      </w:r>
      <w:r w:rsidRPr="00C8418F">
        <w:rPr>
          <w:rFonts w:ascii="Times New Roman" w:hAnsi="Times New Roman" w:cs="Times New Roman"/>
          <w:sz w:val="22"/>
          <w:szCs w:val="22"/>
        </w:rPr>
        <w:t xml:space="preserve">-month periods ended </w:t>
      </w:r>
      <w:r w:rsidR="00DD3717">
        <w:rPr>
          <w:rFonts w:ascii="Times New Roman" w:hAnsi="Times New Roman" w:cs="Times New Roman"/>
          <w:sz w:val="22"/>
          <w:szCs w:val="22"/>
        </w:rPr>
        <w:t>September</w:t>
      </w:r>
      <w:r w:rsidRPr="00C8418F">
        <w:rPr>
          <w:rFonts w:ascii="Times New Roman" w:hAnsi="Times New Roman" w:cs="Times New Roman"/>
          <w:sz w:val="22"/>
          <w:szCs w:val="22"/>
        </w:rPr>
        <w:t xml:space="preserve"> 30, 201</w:t>
      </w:r>
      <w:r w:rsidR="00FE0CF7">
        <w:rPr>
          <w:rFonts w:ascii="Times New Roman" w:hAnsi="Times New Roman" w:cs="Times New Roman"/>
          <w:sz w:val="22"/>
          <w:szCs w:val="22"/>
        </w:rPr>
        <w:t>8</w:t>
      </w:r>
      <w:r w:rsidRPr="00C8418F">
        <w:rPr>
          <w:rFonts w:ascii="Times New Roman" w:hAnsi="Times New Roman" w:cs="Times New Roman"/>
          <w:sz w:val="22"/>
          <w:szCs w:val="22"/>
        </w:rPr>
        <w:t xml:space="preserve"> and 201</w:t>
      </w:r>
      <w:r w:rsidR="00FE0CF7">
        <w:rPr>
          <w:rFonts w:ascii="Times New Roman" w:hAnsi="Times New Roman" w:cs="Times New Roman"/>
          <w:sz w:val="22"/>
          <w:szCs w:val="22"/>
        </w:rPr>
        <w:t>7</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were</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period by </w:t>
      </w:r>
      <w:r w:rsidR="00D42228">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outstanding during the period</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 xml:space="preserve">with </w:t>
      </w:r>
      <w:r w:rsidR="00D42228">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aris</w:t>
      </w:r>
      <w:r w:rsidR="00D42228">
        <w:rPr>
          <w:rFonts w:ascii="Times New Roman" w:hAnsi="Times New Roman" w:cs="Times New Roman"/>
          <w:sz w:val="22"/>
          <w:szCs w:val="22"/>
        </w:rPr>
        <w:t>en</w:t>
      </w:r>
      <w:r w:rsidRPr="00C8418F">
        <w:rPr>
          <w:rFonts w:ascii="Times New Roman" w:hAnsi="Times New Roman" w:cs="Times New Roman"/>
          <w:sz w:val="22"/>
          <w:szCs w:val="22"/>
        </w:rPr>
        <w:t xml:space="preserve"> from </w:t>
      </w:r>
      <w:r w:rsidR="00D42228">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sidR="00540E28">
        <w:rPr>
          <w:rFonts w:ascii="Times New Roman" w:hAnsi="Times New Roman" w:cs="Times New Roman"/>
          <w:sz w:val="22"/>
          <w:szCs w:val="22"/>
        </w:rPr>
        <w:t>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of 27,999,987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on May 18, 2017. </w:t>
      </w:r>
      <w:r w:rsidR="00D42228">
        <w:rPr>
          <w:rFonts w:ascii="Times New Roman" w:hAnsi="Times New Roman" w:cs="Times New Roman"/>
          <w:sz w:val="22"/>
          <w:szCs w:val="22"/>
        </w:rPr>
        <w:t>Suc</w:t>
      </w:r>
      <w:r w:rsidR="00F92BC4">
        <w:rPr>
          <w:rFonts w:ascii="Times New Roman" w:hAnsi="Times New Roman" w:cs="Times New Roman"/>
          <w:sz w:val="22"/>
          <w:szCs w:val="22"/>
        </w:rPr>
        <w:t>h</w:t>
      </w:r>
      <w:r w:rsidR="00D42228">
        <w:rPr>
          <w:rFonts w:ascii="Times New Roman" w:hAnsi="Times New Roman" w:cs="Times New Roman"/>
          <w:sz w:val="22"/>
          <w:szCs w:val="22"/>
        </w:rPr>
        <w:t xml:space="preserve"> adjustment shall be made to the</w:t>
      </w:r>
      <w:r w:rsidRPr="00C8418F">
        <w:rPr>
          <w:rFonts w:ascii="Times New Roman" w:hAnsi="Times New Roman" w:cs="Times New Roman"/>
          <w:sz w:val="22"/>
          <w:szCs w:val="22"/>
        </w:rPr>
        <w:t xml:space="preserve"> number of shares of </w:t>
      </w:r>
      <w:r w:rsidR="00D42228">
        <w:rPr>
          <w:rFonts w:ascii="Times New Roman" w:hAnsi="Times New Roman" w:cs="Times New Roman"/>
          <w:sz w:val="22"/>
          <w:szCs w:val="22"/>
        </w:rPr>
        <w:t>every</w:t>
      </w:r>
      <w:r w:rsidRPr="00C8418F">
        <w:rPr>
          <w:rFonts w:ascii="Times New Roman" w:hAnsi="Times New Roman" w:cs="Times New Roman"/>
          <w:sz w:val="22"/>
          <w:szCs w:val="22"/>
        </w:rPr>
        <w:t xml:space="preserve"> prior period</w:t>
      </w:r>
      <w:r w:rsidR="00D42228">
        <w:rPr>
          <w:rFonts w:ascii="Times New Roman" w:hAnsi="Times New Roman" w:cs="Times New Roman"/>
          <w:sz w:val="22"/>
          <w:szCs w:val="22"/>
        </w:rPr>
        <w:t xml:space="preserve">, presented in the accompanying interim financial information, </w:t>
      </w:r>
      <w:r w:rsidRPr="00C8418F">
        <w:rPr>
          <w:rFonts w:ascii="Times New Roman" w:hAnsi="Times New Roman" w:cs="Times New Roman"/>
          <w:sz w:val="22"/>
          <w:szCs w:val="22"/>
        </w:rPr>
        <w:t>as if the stock dividend</w:t>
      </w:r>
      <w:r w:rsidR="00D42228">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period reported</w:t>
      </w:r>
      <w:r w:rsidR="00D42228">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p w:rsidR="00704ABD" w:rsidRPr="00C8418F" w:rsidRDefault="00704ABD" w:rsidP="00B4137B">
      <w:pPr>
        <w:pStyle w:val="BodyText2"/>
        <w:jc w:val="thaiDistribute"/>
        <w:rPr>
          <w:rFonts w:ascii="Times New Roman" w:hAnsi="Times New Roman" w:cs="Times New Roman"/>
          <w:sz w:val="22"/>
          <w:szCs w:val="22"/>
        </w:rPr>
      </w:pPr>
    </w:p>
    <w:tbl>
      <w:tblPr>
        <w:tblW w:w="9871" w:type="dxa"/>
        <w:tblInd w:w="18" w:type="dxa"/>
        <w:tblLayout w:type="fixed"/>
        <w:tblLook w:val="0000"/>
      </w:tblPr>
      <w:tblGrid>
        <w:gridCol w:w="4201"/>
        <w:gridCol w:w="1276"/>
        <w:gridCol w:w="284"/>
        <w:gridCol w:w="1134"/>
        <w:gridCol w:w="283"/>
        <w:gridCol w:w="1134"/>
        <w:gridCol w:w="284"/>
        <w:gridCol w:w="1275"/>
      </w:tblGrid>
      <w:tr w:rsidR="004F3C25" w:rsidRPr="00C8418F" w:rsidTr="004A3FAE">
        <w:trPr>
          <w:cantSplit/>
        </w:trPr>
        <w:tc>
          <w:tcPr>
            <w:tcW w:w="4201" w:type="dxa"/>
          </w:tcPr>
          <w:p w:rsidR="004F3C25" w:rsidRPr="00C8418F" w:rsidRDefault="004F3C25"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5670" w:type="dxa"/>
            <w:gridSpan w:val="7"/>
            <w:tcBorders>
              <w:bottom w:val="single" w:sz="4" w:space="0" w:color="auto"/>
            </w:tcBorders>
          </w:tcPr>
          <w:p w:rsidR="004F3C25" w:rsidRPr="00C8418F" w:rsidRDefault="004F3C25" w:rsidP="004A3FAE">
            <w:pPr>
              <w:pStyle w:val="a2"/>
              <w:tabs>
                <w:tab w:val="left" w:pos="0"/>
              </w:tabs>
              <w:spacing w:line="240" w:lineRule="atLeast"/>
              <w:ind w:right="-108"/>
              <w:jc w:val="center"/>
              <w:rPr>
                <w:rFonts w:ascii="Times New Roman" w:hAnsi="Times New Roman" w:cs="Times New Roman"/>
                <w:cs/>
                <w:lang w:val="en-US"/>
              </w:rPr>
            </w:pPr>
            <w:r w:rsidRPr="00C8418F">
              <w:rPr>
                <w:rFonts w:ascii="Times New Roman" w:hAnsi="Times New Roman" w:cs="Times New Roman"/>
                <w:lang w:val="en-US"/>
              </w:rPr>
              <w:t>In Thousand Baht</w:t>
            </w:r>
            <w:r>
              <w:rPr>
                <w:rFonts w:ascii="Times New Roman" w:hAnsi="Times New Roman" w:cstheme="minorBidi" w:hint="cs"/>
                <w:cs/>
                <w:lang w:val="en-US"/>
              </w:rPr>
              <w:t xml:space="preserve"> </w:t>
            </w:r>
            <w:r w:rsidRPr="00C8418F">
              <w:rPr>
                <w:rFonts w:ascii="Times New Roman" w:hAnsi="Times New Roman" w:cs="Times New Roman"/>
                <w:cs/>
                <w:lang w:val="en-US"/>
              </w:rPr>
              <w:t>/</w:t>
            </w:r>
            <w:r w:rsidRPr="00C8418F">
              <w:rPr>
                <w:rFonts w:ascii="Times New Roman" w:hAnsi="Times New Roman" w:cs="Times New Roman"/>
                <w:lang w:val="en-US"/>
              </w:rPr>
              <w:t xml:space="preserve"> In Thousand Shares</w:t>
            </w:r>
          </w:p>
        </w:tc>
      </w:tr>
      <w:tr w:rsidR="004F3C25" w:rsidRPr="00C8418F" w:rsidTr="004A3FAE">
        <w:trPr>
          <w:cantSplit/>
        </w:trPr>
        <w:tc>
          <w:tcPr>
            <w:tcW w:w="4201" w:type="dxa"/>
          </w:tcPr>
          <w:p w:rsidR="004F3C25" w:rsidRPr="00C8418F" w:rsidRDefault="004F3C25"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2694" w:type="dxa"/>
            <w:gridSpan w:val="3"/>
            <w:tcBorders>
              <w:top w:val="single" w:sz="4" w:space="0" w:color="auto"/>
              <w:bottom w:val="single" w:sz="4" w:space="0" w:color="auto"/>
            </w:tcBorders>
          </w:tcPr>
          <w:p w:rsidR="004F3C25" w:rsidRPr="00772AD2" w:rsidRDefault="004F3C25" w:rsidP="004A3FAE">
            <w:pPr>
              <w:pStyle w:val="30"/>
              <w:tabs>
                <w:tab w:val="clear" w:pos="360"/>
                <w:tab w:val="clear" w:pos="720"/>
                <w:tab w:val="left" w:pos="0"/>
              </w:tabs>
              <w:spacing w:line="240" w:lineRule="atLeast"/>
              <w:ind w:right="-107"/>
              <w:jc w:val="center"/>
              <w:rPr>
                <w:rFonts w:ascii="Times New Roman" w:hAnsi="Times New Roman" w:cstheme="minorBidi"/>
                <w:lang w:val="en-US"/>
              </w:rPr>
            </w:pPr>
            <w:r w:rsidRPr="00C8418F">
              <w:rPr>
                <w:rFonts w:ascii="Times New Roman" w:hAnsi="Times New Roman" w:cs="Times New Roman"/>
                <w:lang w:val="en-US"/>
              </w:rPr>
              <w:t xml:space="preserve">For the </w:t>
            </w:r>
            <w:r>
              <w:rPr>
                <w:rFonts w:ascii="Times New Roman" w:hAnsi="Times New Roman" w:cs="Times New Roman"/>
                <w:lang w:val="en-US"/>
              </w:rPr>
              <w:t>T</w:t>
            </w:r>
            <w:r w:rsidRPr="00C8418F">
              <w:rPr>
                <w:rFonts w:ascii="Times New Roman" w:hAnsi="Times New Roman" w:cs="Times New Roman"/>
                <w:lang w:val="en-US"/>
              </w:rPr>
              <w:t>hree-</w:t>
            </w:r>
            <w:r>
              <w:rPr>
                <w:rFonts w:ascii="Times New Roman" w:hAnsi="Times New Roman" w:cs="Times New Roman"/>
                <w:lang w:val="en-US"/>
              </w:rPr>
              <w:t>M</w:t>
            </w:r>
            <w:r w:rsidRPr="00C8418F">
              <w:rPr>
                <w:rFonts w:ascii="Times New Roman" w:hAnsi="Times New Roman" w:cs="Times New Roman"/>
                <w:lang w:val="en-US"/>
              </w:rPr>
              <w:t xml:space="preserve">onth </w:t>
            </w:r>
            <w:r>
              <w:rPr>
                <w:rFonts w:ascii="Times New Roman" w:hAnsi="Times New Roman" w:cs="Times New Roman"/>
                <w:lang w:val="en-US"/>
              </w:rPr>
              <w:t>P</w:t>
            </w:r>
            <w:r w:rsidRPr="00C8418F">
              <w:rPr>
                <w:rFonts w:ascii="Times New Roman" w:hAnsi="Times New Roman" w:cs="Times New Roman"/>
                <w:lang w:val="en-US"/>
              </w:rPr>
              <w:t>eriod</w:t>
            </w:r>
            <w:r>
              <w:rPr>
                <w:rFonts w:ascii="Times New Roman" w:hAnsi="Times New Roman" w:cstheme="minorBidi"/>
                <w:lang w:val="en-US"/>
              </w:rPr>
              <w:t>s</w:t>
            </w:r>
          </w:p>
        </w:tc>
        <w:tc>
          <w:tcPr>
            <w:tcW w:w="283" w:type="dxa"/>
          </w:tcPr>
          <w:p w:rsidR="004F3C25" w:rsidRPr="00C8418F" w:rsidRDefault="004F3C25" w:rsidP="004A3FAE">
            <w:pPr>
              <w:pStyle w:val="30"/>
              <w:tabs>
                <w:tab w:val="clear" w:pos="360"/>
                <w:tab w:val="clear" w:pos="720"/>
                <w:tab w:val="left" w:pos="0"/>
              </w:tabs>
              <w:spacing w:line="240" w:lineRule="atLeast"/>
              <w:rPr>
                <w:rFonts w:ascii="Times New Roman" w:hAnsi="Times New Roman" w:cs="Times New Roman"/>
                <w:cs/>
                <w:lang w:val="en-US"/>
              </w:rPr>
            </w:pPr>
          </w:p>
        </w:tc>
        <w:tc>
          <w:tcPr>
            <w:tcW w:w="2693" w:type="dxa"/>
            <w:gridSpan w:val="3"/>
            <w:tcBorders>
              <w:top w:val="single" w:sz="4" w:space="0" w:color="auto"/>
              <w:bottom w:val="single" w:sz="4" w:space="0" w:color="auto"/>
            </w:tcBorders>
          </w:tcPr>
          <w:p w:rsidR="004F3C25" w:rsidRPr="00772AD2" w:rsidRDefault="004F3C25" w:rsidP="004A3FAE">
            <w:pPr>
              <w:pStyle w:val="30"/>
              <w:tabs>
                <w:tab w:val="clear" w:pos="360"/>
                <w:tab w:val="clear" w:pos="720"/>
                <w:tab w:val="left" w:pos="0"/>
              </w:tabs>
              <w:spacing w:line="240" w:lineRule="atLeast"/>
              <w:ind w:right="-18"/>
              <w:jc w:val="center"/>
              <w:rPr>
                <w:rFonts w:ascii="Times New Roman" w:hAnsi="Times New Roman" w:cstheme="minorBidi"/>
                <w:lang w:val="en-US"/>
              </w:rPr>
            </w:pPr>
            <w:r w:rsidRPr="00C8418F">
              <w:rPr>
                <w:rFonts w:ascii="Times New Roman" w:hAnsi="Times New Roman" w:cs="Times New Roman"/>
                <w:lang w:val="en-US"/>
              </w:rPr>
              <w:t xml:space="preserve">For the </w:t>
            </w:r>
            <w:r>
              <w:rPr>
                <w:rFonts w:ascii="Times New Roman" w:hAnsi="Times New Roman" w:cs="Times New Roman"/>
                <w:lang w:val="en-US"/>
              </w:rPr>
              <w:t>Nine</w:t>
            </w:r>
            <w:r w:rsidRPr="00C8418F">
              <w:rPr>
                <w:rFonts w:ascii="Times New Roman" w:hAnsi="Times New Roman" w:cs="Times New Roman"/>
                <w:lang w:val="en-US"/>
              </w:rPr>
              <w:t>-</w:t>
            </w:r>
            <w:r>
              <w:rPr>
                <w:rFonts w:ascii="Times New Roman" w:hAnsi="Times New Roman" w:cs="Times New Roman"/>
                <w:lang w:val="en-US"/>
              </w:rPr>
              <w:t>M</w:t>
            </w:r>
            <w:r w:rsidRPr="00C8418F">
              <w:rPr>
                <w:rFonts w:ascii="Times New Roman" w:hAnsi="Times New Roman" w:cs="Times New Roman"/>
                <w:lang w:val="en-US"/>
              </w:rPr>
              <w:t xml:space="preserve">onth </w:t>
            </w:r>
            <w:r>
              <w:rPr>
                <w:rFonts w:ascii="Times New Roman" w:hAnsi="Times New Roman" w:cs="Times New Roman"/>
                <w:lang w:val="en-US"/>
              </w:rPr>
              <w:t>P</w:t>
            </w:r>
            <w:r w:rsidRPr="00C8418F">
              <w:rPr>
                <w:rFonts w:ascii="Times New Roman" w:hAnsi="Times New Roman" w:cs="Times New Roman"/>
                <w:lang w:val="en-US"/>
              </w:rPr>
              <w:t>eriod</w:t>
            </w:r>
            <w:r>
              <w:rPr>
                <w:rFonts w:ascii="Times New Roman" w:hAnsi="Times New Roman" w:cstheme="minorBidi"/>
                <w:lang w:val="en-US"/>
              </w:rPr>
              <w:t>s</w:t>
            </w:r>
          </w:p>
        </w:tc>
      </w:tr>
      <w:tr w:rsidR="00FE0CF7" w:rsidRPr="00C8418F" w:rsidTr="004A3FAE">
        <w:trPr>
          <w:cantSplit/>
        </w:trPr>
        <w:tc>
          <w:tcPr>
            <w:tcW w:w="4201" w:type="dxa"/>
          </w:tcPr>
          <w:p w:rsidR="00FE0CF7" w:rsidRPr="00C8418F" w:rsidRDefault="00FE0CF7"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1276" w:type="dxa"/>
            <w:tcBorders>
              <w:bottom w:val="single" w:sz="4" w:space="0" w:color="auto"/>
            </w:tcBorders>
          </w:tcPr>
          <w:p w:rsidR="00FE0CF7" w:rsidRPr="00C8418F"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E0CF7" w:rsidRPr="00C8418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FE0CF7" w:rsidRPr="00C8418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3" w:type="dxa"/>
          </w:tcPr>
          <w:p w:rsidR="00FE0CF7" w:rsidRPr="00C8418F" w:rsidRDefault="00FE0CF7" w:rsidP="004A3FAE">
            <w:pPr>
              <w:pStyle w:val="30"/>
              <w:tabs>
                <w:tab w:val="clear" w:pos="360"/>
                <w:tab w:val="clear" w:pos="720"/>
                <w:tab w:val="left" w:pos="0"/>
              </w:tabs>
              <w:spacing w:line="240" w:lineRule="atLeast"/>
              <w:rPr>
                <w:rFonts w:ascii="Times New Roman" w:hAnsi="Times New Roman" w:cs="Times New Roman"/>
                <w:cs/>
                <w:lang w:val="en-US"/>
              </w:rPr>
            </w:pPr>
          </w:p>
        </w:tc>
        <w:tc>
          <w:tcPr>
            <w:tcW w:w="1134" w:type="dxa"/>
            <w:tcBorders>
              <w:bottom w:val="single" w:sz="4" w:space="0" w:color="auto"/>
            </w:tcBorders>
          </w:tcPr>
          <w:p w:rsidR="00FE0CF7" w:rsidRPr="00C8418F" w:rsidRDefault="00FE0CF7" w:rsidP="00FE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E0CF7" w:rsidRPr="00C8418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FE0CF7" w:rsidRPr="00C8418F" w:rsidRDefault="00FE0CF7"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r>
      <w:tr w:rsidR="00FE0CF7" w:rsidRPr="004D365F" w:rsidTr="004A3FAE">
        <w:trPr>
          <w:cantSplit/>
        </w:trPr>
        <w:tc>
          <w:tcPr>
            <w:tcW w:w="4201" w:type="dxa"/>
          </w:tcPr>
          <w:p w:rsidR="00FE0CF7" w:rsidRPr="00C8418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Profit</w:t>
            </w:r>
            <w:r>
              <w:rPr>
                <w:rFonts w:ascii="Times New Roman" w:hAnsi="Times New Roman" w:cs="Times New Roman"/>
                <w:sz w:val="22"/>
                <w:szCs w:val="22"/>
              </w:rPr>
              <w:t xml:space="preserve"> (Loss)</w:t>
            </w:r>
            <w:r w:rsidRPr="00C8418F">
              <w:rPr>
                <w:rFonts w:ascii="Times New Roman" w:hAnsi="Times New Roman" w:cs="Times New Roman"/>
                <w:sz w:val="22"/>
                <w:szCs w:val="22"/>
              </w:rPr>
              <w:t xml:space="preserve"> for the period</w:t>
            </w:r>
          </w:p>
        </w:tc>
        <w:tc>
          <w:tcPr>
            <w:tcW w:w="1276" w:type="dxa"/>
            <w:tcBorders>
              <w:bottom w:val="double" w:sz="4" w:space="0" w:color="auto"/>
            </w:tcBorders>
          </w:tcPr>
          <w:p w:rsidR="00FE0CF7" w:rsidRPr="000F1CF1" w:rsidRDefault="000F1CF1" w:rsidP="004A3FAE">
            <w:pPr>
              <w:pStyle w:val="acctfourfigures"/>
              <w:tabs>
                <w:tab w:val="clear" w:pos="765"/>
              </w:tabs>
              <w:spacing w:line="240" w:lineRule="atLeast"/>
              <w:ind w:left="-97" w:right="54"/>
              <w:jc w:val="right"/>
              <w:rPr>
                <w:szCs w:val="22"/>
                <w:lang w:val="en-US" w:bidi="th-TH"/>
              </w:rPr>
            </w:pPr>
            <w:r w:rsidRPr="000F1CF1">
              <w:rPr>
                <w:szCs w:val="22"/>
              </w:rPr>
              <w:t>18,543</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FE0CF7" w:rsidRPr="000F1CF1" w:rsidRDefault="00FE0CF7" w:rsidP="005E2565">
            <w:pPr>
              <w:pStyle w:val="acctfourfigures"/>
              <w:tabs>
                <w:tab w:val="clear" w:pos="765"/>
              </w:tabs>
              <w:spacing w:line="240" w:lineRule="atLeast"/>
              <w:ind w:left="-101" w:right="14"/>
              <w:jc w:val="right"/>
              <w:rPr>
                <w:szCs w:val="22"/>
                <w:lang w:val="en-US" w:bidi="th-TH"/>
              </w:rPr>
            </w:pPr>
            <w:r w:rsidRPr="000F1CF1">
              <w:rPr>
                <w:szCs w:val="22"/>
              </w:rPr>
              <w:t>(</w:t>
            </w:r>
            <w:r w:rsidR="005E2565">
              <w:rPr>
                <w:szCs w:val="22"/>
              </w:rPr>
              <w:t xml:space="preserve"> </w:t>
            </w:r>
            <w:r w:rsidR="00B93A06">
              <w:rPr>
                <w:szCs w:val="22"/>
              </w:rPr>
              <w:t xml:space="preserve">  </w:t>
            </w:r>
            <w:r w:rsidRPr="000F1CF1">
              <w:rPr>
                <w:rFonts w:hint="cs"/>
                <w:szCs w:val="22"/>
                <w:rtl/>
                <w:cs/>
              </w:rPr>
              <w:t xml:space="preserve">   </w:t>
            </w:r>
            <w:r w:rsidRPr="000F1CF1">
              <w:rPr>
                <w:szCs w:val="22"/>
              </w:rPr>
              <w:t>856)</w:t>
            </w:r>
          </w:p>
        </w:tc>
        <w:tc>
          <w:tcPr>
            <w:tcW w:w="283"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FE0CF7" w:rsidRPr="000F1CF1" w:rsidRDefault="000F1CF1" w:rsidP="004A3FAE">
            <w:pPr>
              <w:pStyle w:val="acctfourfigures"/>
              <w:tabs>
                <w:tab w:val="clear" w:pos="765"/>
              </w:tabs>
              <w:spacing w:line="240" w:lineRule="atLeast"/>
              <w:ind w:left="-97" w:right="54"/>
              <w:jc w:val="right"/>
              <w:rPr>
                <w:szCs w:val="22"/>
                <w:lang w:val="en-US" w:bidi="th-TH"/>
              </w:rPr>
            </w:pPr>
            <w:r w:rsidRPr="000F1CF1">
              <w:rPr>
                <w:szCs w:val="22"/>
                <w:lang w:val="en-US" w:bidi="th-TH"/>
              </w:rPr>
              <w:t>37,862</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bottom w:val="double" w:sz="4" w:space="0" w:color="auto"/>
            </w:tcBorders>
          </w:tcPr>
          <w:p w:rsidR="00FE0CF7" w:rsidRPr="004D365F" w:rsidRDefault="00FE0CF7" w:rsidP="000B100A">
            <w:pPr>
              <w:pStyle w:val="acctfourfigures"/>
              <w:tabs>
                <w:tab w:val="clear" w:pos="765"/>
              </w:tabs>
              <w:spacing w:line="240" w:lineRule="atLeast"/>
              <w:ind w:left="-97" w:right="54"/>
              <w:jc w:val="right"/>
              <w:rPr>
                <w:szCs w:val="22"/>
                <w:lang w:val="en-US" w:bidi="th-TH"/>
              </w:rPr>
            </w:pPr>
            <w:r w:rsidRPr="004D365F">
              <w:rPr>
                <w:szCs w:val="22"/>
                <w:lang w:val="en-US" w:bidi="th-TH"/>
              </w:rPr>
              <w:t>16,147</w:t>
            </w:r>
          </w:p>
        </w:tc>
      </w:tr>
      <w:tr w:rsidR="00FE0CF7" w:rsidRPr="004D365F" w:rsidTr="004A3FAE">
        <w:trPr>
          <w:cantSplit/>
        </w:trPr>
        <w:tc>
          <w:tcPr>
            <w:tcW w:w="4201" w:type="dxa"/>
          </w:tcPr>
          <w:p w:rsidR="00FE0CF7" w:rsidRPr="00C8418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lang w:val="en-US" w:bidi="th-TH"/>
              </w:rPr>
            </w:pP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FE0CF7" w:rsidRPr="000F1CF1" w:rsidRDefault="00FE0CF7" w:rsidP="000B100A">
            <w:pPr>
              <w:pStyle w:val="acctfourfigures"/>
              <w:tabs>
                <w:tab w:val="clear" w:pos="765"/>
              </w:tabs>
              <w:spacing w:line="240" w:lineRule="atLeast"/>
              <w:ind w:left="-97" w:right="54"/>
              <w:jc w:val="right"/>
              <w:rPr>
                <w:szCs w:val="22"/>
                <w:lang w:val="en-US" w:bidi="th-TH"/>
              </w:rPr>
            </w:pPr>
          </w:p>
        </w:tc>
        <w:tc>
          <w:tcPr>
            <w:tcW w:w="283"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cs/>
                <w:lang w:val="en-US" w:bidi="th-TH"/>
              </w:rPr>
            </w:pP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double" w:sz="4" w:space="0" w:color="auto"/>
            </w:tcBorders>
          </w:tcPr>
          <w:p w:rsidR="00FE0CF7" w:rsidRPr="004D365F" w:rsidRDefault="00FE0CF7" w:rsidP="000B100A">
            <w:pPr>
              <w:pStyle w:val="acctfourfigures"/>
              <w:tabs>
                <w:tab w:val="clear" w:pos="765"/>
              </w:tabs>
              <w:spacing w:line="240" w:lineRule="atLeast"/>
              <w:ind w:left="-97" w:right="54"/>
              <w:jc w:val="right"/>
              <w:rPr>
                <w:szCs w:val="22"/>
                <w:cs/>
                <w:lang w:val="en-US" w:bidi="th-TH"/>
              </w:rPr>
            </w:pPr>
          </w:p>
        </w:tc>
      </w:tr>
      <w:tr w:rsidR="00FE0CF7" w:rsidRPr="004D365F" w:rsidTr="004A3FAE">
        <w:trPr>
          <w:cantSplit/>
        </w:trPr>
        <w:tc>
          <w:tcPr>
            <w:tcW w:w="4201" w:type="dxa"/>
          </w:tcPr>
          <w:p w:rsidR="00FE0CF7"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Pr>
                <w:rFonts w:ascii="Times New Roman" w:hAnsi="Times New Roman" w:cs="Times New Roman"/>
                <w:sz w:val="22"/>
                <w:szCs w:val="22"/>
              </w:rPr>
              <w:t>outstanding</w:t>
            </w:r>
          </w:p>
          <w:p w:rsidR="00FE0CF7" w:rsidRPr="004D365F" w:rsidRDefault="00FE0CF7" w:rsidP="006D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 xml:space="preserve">at </w:t>
            </w:r>
            <w:r w:rsidR="006D4C06">
              <w:rPr>
                <w:rFonts w:ascii="Times New Roman" w:hAnsi="Times New Roman" w:cstheme="minorBidi"/>
                <w:sz w:val="22"/>
                <w:szCs w:val="22"/>
              </w:rPr>
              <w:t>January 1</w:t>
            </w:r>
          </w:p>
        </w:tc>
        <w:tc>
          <w:tcPr>
            <w:tcW w:w="1276" w:type="dxa"/>
          </w:tcPr>
          <w:p w:rsidR="00FE0CF7" w:rsidRPr="000F1CF1" w:rsidRDefault="00FE0CF7" w:rsidP="004A3FAE">
            <w:pPr>
              <w:pStyle w:val="acctfourfigures"/>
              <w:tabs>
                <w:tab w:val="clear" w:pos="765"/>
              </w:tabs>
              <w:spacing w:line="240" w:lineRule="atLeast"/>
              <w:ind w:left="-97" w:right="54"/>
              <w:jc w:val="right"/>
              <w:rPr>
                <w:rFonts w:cstheme="minorBidi"/>
                <w:szCs w:val="22"/>
                <w:lang w:val="en-US" w:bidi="th-TH"/>
              </w:rPr>
            </w:pPr>
          </w:p>
          <w:p w:rsidR="00FE0CF7" w:rsidRPr="000F1CF1" w:rsidRDefault="003B4AEB" w:rsidP="004A3FAE">
            <w:pPr>
              <w:pStyle w:val="acctfourfigures"/>
              <w:tabs>
                <w:tab w:val="clear" w:pos="765"/>
              </w:tabs>
              <w:spacing w:line="240" w:lineRule="atLeast"/>
              <w:ind w:left="-97" w:right="54"/>
              <w:jc w:val="right"/>
              <w:rPr>
                <w:szCs w:val="22"/>
                <w:lang w:val="en-US" w:bidi="th-TH"/>
              </w:rPr>
            </w:pPr>
            <w:r>
              <w:rPr>
                <w:rFonts w:cstheme="minorBidi"/>
                <w:szCs w:val="22"/>
                <w:lang w:val="en-US" w:bidi="th-TH"/>
              </w:rPr>
              <w:t>308</w:t>
            </w:r>
            <w:r w:rsidR="00FE0CF7" w:rsidRPr="000F1CF1">
              <w:rPr>
                <w:szCs w:val="22"/>
                <w:lang w:val="en-US" w:bidi="th-TH"/>
              </w:rPr>
              <w:t>,000</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E0CF7" w:rsidRPr="000F1CF1" w:rsidRDefault="00FE0CF7" w:rsidP="000B100A">
            <w:pPr>
              <w:pStyle w:val="acctfourfigures"/>
              <w:tabs>
                <w:tab w:val="clear" w:pos="765"/>
              </w:tabs>
              <w:spacing w:line="240" w:lineRule="atLeast"/>
              <w:ind w:left="-97" w:right="54"/>
              <w:jc w:val="right"/>
              <w:rPr>
                <w:rFonts w:cstheme="minorBidi"/>
                <w:szCs w:val="22"/>
                <w:lang w:val="en-US" w:bidi="th-TH"/>
              </w:rPr>
            </w:pPr>
          </w:p>
          <w:p w:rsidR="00FE0CF7" w:rsidRPr="000F1CF1" w:rsidRDefault="00FE0CF7" w:rsidP="000B100A">
            <w:pPr>
              <w:pStyle w:val="acctfourfigures"/>
              <w:tabs>
                <w:tab w:val="clear" w:pos="765"/>
              </w:tabs>
              <w:spacing w:line="240" w:lineRule="atLeast"/>
              <w:ind w:left="-97" w:right="54"/>
              <w:jc w:val="right"/>
              <w:rPr>
                <w:szCs w:val="22"/>
                <w:lang w:val="en-US" w:bidi="th-TH"/>
              </w:rPr>
            </w:pPr>
            <w:r w:rsidRPr="000F1CF1">
              <w:rPr>
                <w:rFonts w:hint="cs"/>
                <w:szCs w:val="22"/>
                <w:cs/>
                <w:lang w:val="en-US" w:bidi="th-TH"/>
              </w:rPr>
              <w:t>280</w:t>
            </w:r>
            <w:r w:rsidRPr="000F1CF1">
              <w:rPr>
                <w:szCs w:val="22"/>
                <w:lang w:val="en-US" w:bidi="th-TH"/>
              </w:rPr>
              <w:t>,000</w:t>
            </w:r>
          </w:p>
        </w:tc>
        <w:tc>
          <w:tcPr>
            <w:tcW w:w="283"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E0CF7" w:rsidRPr="000F1CF1" w:rsidRDefault="00FE0CF7" w:rsidP="004A3FAE">
            <w:pPr>
              <w:pStyle w:val="acctfourfigures"/>
              <w:tabs>
                <w:tab w:val="clear" w:pos="765"/>
              </w:tabs>
              <w:spacing w:line="240" w:lineRule="atLeast"/>
              <w:ind w:left="-97" w:right="54"/>
              <w:jc w:val="right"/>
              <w:rPr>
                <w:rFonts w:cstheme="minorBidi"/>
                <w:szCs w:val="22"/>
                <w:lang w:val="en-US" w:bidi="th-TH"/>
              </w:rPr>
            </w:pPr>
          </w:p>
          <w:p w:rsidR="00FE0CF7" w:rsidRPr="000F1CF1" w:rsidRDefault="003B4AEB" w:rsidP="003B4AEB">
            <w:pPr>
              <w:pStyle w:val="acctfourfigures"/>
              <w:tabs>
                <w:tab w:val="clear" w:pos="765"/>
              </w:tabs>
              <w:spacing w:line="240" w:lineRule="atLeast"/>
              <w:ind w:left="-97" w:right="54"/>
              <w:jc w:val="right"/>
              <w:rPr>
                <w:szCs w:val="22"/>
                <w:lang w:val="en-US" w:bidi="th-TH"/>
              </w:rPr>
            </w:pPr>
            <w:r>
              <w:rPr>
                <w:szCs w:val="22"/>
                <w:lang w:val="en-US" w:bidi="th-TH"/>
              </w:rPr>
              <w:t>308</w:t>
            </w:r>
            <w:r w:rsidR="00FE0CF7" w:rsidRPr="000F1CF1">
              <w:rPr>
                <w:szCs w:val="22"/>
                <w:lang w:val="en-US" w:bidi="th-TH"/>
              </w:rPr>
              <w:t>,000</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Pr>
          <w:p w:rsidR="00FE0CF7" w:rsidRPr="004D365F" w:rsidRDefault="00FE0CF7" w:rsidP="000B100A">
            <w:pPr>
              <w:pStyle w:val="acctfourfigures"/>
              <w:tabs>
                <w:tab w:val="clear" w:pos="765"/>
              </w:tabs>
              <w:spacing w:line="240" w:lineRule="atLeast"/>
              <w:ind w:left="-97" w:right="54"/>
              <w:jc w:val="right"/>
              <w:rPr>
                <w:rFonts w:cstheme="minorBidi"/>
                <w:szCs w:val="22"/>
                <w:lang w:val="en-US" w:bidi="th-TH"/>
              </w:rPr>
            </w:pPr>
          </w:p>
          <w:p w:rsidR="00FE0CF7" w:rsidRPr="004D365F" w:rsidRDefault="00FE0CF7" w:rsidP="000B100A">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280</w:t>
            </w:r>
            <w:r w:rsidRPr="004D365F">
              <w:rPr>
                <w:szCs w:val="22"/>
                <w:lang w:val="en-US" w:bidi="th-TH"/>
              </w:rPr>
              <w:t>,000</w:t>
            </w:r>
          </w:p>
        </w:tc>
      </w:tr>
      <w:tr w:rsidR="003B4AEB" w:rsidRPr="004D365F" w:rsidTr="004A3FAE">
        <w:trPr>
          <w:cantSplit/>
        </w:trPr>
        <w:tc>
          <w:tcPr>
            <w:tcW w:w="4201" w:type="dxa"/>
          </w:tcPr>
          <w:p w:rsidR="003B4AEB" w:rsidRPr="00D42228" w:rsidRDefault="003B4AEB"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Issuance of s</w:t>
            </w:r>
            <w:r w:rsidRPr="00C8418F">
              <w:rPr>
                <w:rFonts w:ascii="Times New Roman" w:hAnsi="Times New Roman" w:cs="Times New Roman"/>
                <w:sz w:val="22"/>
                <w:szCs w:val="22"/>
              </w:rPr>
              <w:t>tock dividends</w:t>
            </w:r>
          </w:p>
        </w:tc>
        <w:tc>
          <w:tcPr>
            <w:tcW w:w="1276" w:type="dxa"/>
            <w:tcBorders>
              <w:bottom w:val="single" w:sz="4" w:space="0" w:color="auto"/>
            </w:tcBorders>
          </w:tcPr>
          <w:p w:rsidR="003B4AEB" w:rsidRPr="00DF5A97" w:rsidRDefault="003B4AEB" w:rsidP="00866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84" w:type="dxa"/>
          </w:tcPr>
          <w:p w:rsidR="003B4AEB" w:rsidRPr="000F1CF1" w:rsidRDefault="003B4AEB"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3B4AEB" w:rsidRPr="000F1CF1" w:rsidRDefault="003B4AEB" w:rsidP="000B100A">
            <w:pPr>
              <w:pStyle w:val="acctfourfigures"/>
              <w:tabs>
                <w:tab w:val="clear" w:pos="765"/>
              </w:tabs>
              <w:spacing w:line="240" w:lineRule="atLeast"/>
              <w:ind w:left="-97" w:right="54"/>
              <w:jc w:val="right"/>
              <w:rPr>
                <w:szCs w:val="22"/>
                <w:lang w:val="en-US" w:bidi="th-TH"/>
              </w:rPr>
            </w:pPr>
            <w:r w:rsidRPr="000F1CF1">
              <w:rPr>
                <w:szCs w:val="22"/>
                <w:lang w:val="en-US" w:bidi="th-TH"/>
              </w:rPr>
              <w:t>28,000</w:t>
            </w:r>
          </w:p>
        </w:tc>
        <w:tc>
          <w:tcPr>
            <w:tcW w:w="283" w:type="dxa"/>
          </w:tcPr>
          <w:p w:rsidR="003B4AEB" w:rsidRPr="000F1CF1" w:rsidRDefault="003B4AEB"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3B4AEB" w:rsidRPr="00DF5A97" w:rsidRDefault="003B4AEB" w:rsidP="003B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84" w:type="dxa"/>
          </w:tcPr>
          <w:p w:rsidR="003B4AEB" w:rsidRPr="000F1CF1" w:rsidRDefault="003B4AEB"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bottom w:val="single" w:sz="4" w:space="0" w:color="auto"/>
            </w:tcBorders>
          </w:tcPr>
          <w:p w:rsidR="003B4AEB" w:rsidRPr="004D365F" w:rsidRDefault="003B4AEB" w:rsidP="000B100A">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r>
      <w:tr w:rsidR="00FE0CF7" w:rsidRPr="004D365F" w:rsidTr="004A3FAE">
        <w:trPr>
          <w:cantSplit/>
        </w:trPr>
        <w:tc>
          <w:tcPr>
            <w:tcW w:w="4201" w:type="dxa"/>
          </w:tcPr>
          <w:p w:rsidR="00FE0CF7" w:rsidRPr="008C7F42"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Weighted average number of outstanding common shares</w:t>
            </w:r>
            <w:r>
              <w:rPr>
                <w:rFonts w:ascii="Times New Roman" w:hAnsi="Times New Roman" w:cstheme="minorBidi" w:hint="cs"/>
                <w:sz w:val="22"/>
                <w:szCs w:val="22"/>
                <w:cs/>
              </w:rPr>
              <w:t xml:space="preserve"> </w:t>
            </w:r>
            <w:r w:rsidRPr="008C7F42">
              <w:rPr>
                <w:rFonts w:ascii="Times New Roman" w:hAnsi="Times New Roman" w:cstheme="minorBidi"/>
                <w:sz w:val="22"/>
                <w:szCs w:val="22"/>
              </w:rPr>
              <w:t>at end of period</w:t>
            </w:r>
          </w:p>
        </w:tc>
        <w:tc>
          <w:tcPr>
            <w:tcW w:w="1276" w:type="dxa"/>
            <w:tcBorders>
              <w:top w:val="single" w:sz="4" w:space="0" w:color="auto"/>
              <w:bottom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lang w:val="en-US" w:bidi="th-TH"/>
              </w:rPr>
            </w:pPr>
          </w:p>
          <w:p w:rsidR="00FE0CF7" w:rsidRPr="000F1CF1" w:rsidRDefault="00FE0CF7" w:rsidP="004A3FAE">
            <w:pPr>
              <w:pStyle w:val="acctfourfigures"/>
              <w:tabs>
                <w:tab w:val="clear" w:pos="765"/>
              </w:tabs>
              <w:spacing w:line="240" w:lineRule="atLeast"/>
              <w:ind w:left="-97" w:right="54"/>
              <w:jc w:val="right"/>
              <w:rPr>
                <w:szCs w:val="22"/>
                <w:lang w:val="en-US" w:bidi="th-TH"/>
              </w:rPr>
            </w:pPr>
            <w:r w:rsidRPr="000F1CF1">
              <w:rPr>
                <w:rFonts w:hint="cs"/>
                <w:szCs w:val="22"/>
                <w:cs/>
                <w:lang w:val="en-US" w:bidi="th-TH"/>
              </w:rPr>
              <w:t>308</w:t>
            </w:r>
            <w:r w:rsidRPr="000F1CF1">
              <w:rPr>
                <w:szCs w:val="22"/>
                <w:lang w:val="en-US" w:bidi="th-TH"/>
              </w:rPr>
              <w:t>,000</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FE0CF7" w:rsidRPr="000F1CF1" w:rsidRDefault="00FE0CF7" w:rsidP="000B100A">
            <w:pPr>
              <w:pStyle w:val="acctfourfigures"/>
              <w:tabs>
                <w:tab w:val="clear" w:pos="765"/>
              </w:tabs>
              <w:spacing w:line="240" w:lineRule="atLeast"/>
              <w:ind w:left="-97" w:right="54"/>
              <w:jc w:val="right"/>
              <w:rPr>
                <w:szCs w:val="22"/>
                <w:lang w:val="en-US" w:bidi="th-TH"/>
              </w:rPr>
            </w:pPr>
          </w:p>
          <w:p w:rsidR="00FE0CF7" w:rsidRPr="000F1CF1" w:rsidRDefault="00FE0CF7" w:rsidP="000B100A">
            <w:pPr>
              <w:pStyle w:val="acctfourfigures"/>
              <w:tabs>
                <w:tab w:val="clear" w:pos="765"/>
              </w:tabs>
              <w:spacing w:line="240" w:lineRule="atLeast"/>
              <w:ind w:left="-97" w:right="54"/>
              <w:jc w:val="right"/>
              <w:rPr>
                <w:szCs w:val="22"/>
                <w:lang w:val="en-US" w:bidi="th-TH"/>
              </w:rPr>
            </w:pPr>
            <w:r w:rsidRPr="000F1CF1">
              <w:rPr>
                <w:rFonts w:hint="cs"/>
                <w:szCs w:val="22"/>
                <w:cs/>
                <w:lang w:val="en-US" w:bidi="th-TH"/>
              </w:rPr>
              <w:t>308</w:t>
            </w:r>
            <w:r w:rsidRPr="000F1CF1">
              <w:rPr>
                <w:szCs w:val="22"/>
                <w:lang w:val="en-US" w:bidi="th-TH"/>
              </w:rPr>
              <w:t>,000</w:t>
            </w:r>
          </w:p>
        </w:tc>
        <w:tc>
          <w:tcPr>
            <w:tcW w:w="283"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lang w:val="en-US" w:bidi="th-TH"/>
              </w:rPr>
            </w:pPr>
          </w:p>
          <w:p w:rsidR="00FE0CF7" w:rsidRPr="000F1CF1" w:rsidRDefault="00FE0CF7" w:rsidP="004A3FAE">
            <w:pPr>
              <w:pStyle w:val="acctfourfigures"/>
              <w:tabs>
                <w:tab w:val="clear" w:pos="765"/>
              </w:tabs>
              <w:spacing w:line="240" w:lineRule="atLeast"/>
              <w:ind w:left="-97" w:right="54"/>
              <w:jc w:val="right"/>
              <w:rPr>
                <w:szCs w:val="22"/>
                <w:lang w:val="en-US" w:bidi="th-TH"/>
              </w:rPr>
            </w:pPr>
            <w:r w:rsidRPr="000F1CF1">
              <w:rPr>
                <w:rFonts w:hint="cs"/>
                <w:szCs w:val="22"/>
                <w:cs/>
                <w:lang w:val="en-US" w:bidi="th-TH"/>
              </w:rPr>
              <w:t>308</w:t>
            </w:r>
            <w:r w:rsidRPr="000F1CF1">
              <w:rPr>
                <w:szCs w:val="22"/>
                <w:lang w:val="en-US" w:bidi="th-TH"/>
              </w:rPr>
              <w:t>,000</w:t>
            </w: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single" w:sz="4" w:space="0" w:color="auto"/>
              <w:bottom w:val="double" w:sz="4" w:space="0" w:color="auto"/>
            </w:tcBorders>
          </w:tcPr>
          <w:p w:rsidR="00FE0CF7" w:rsidRPr="004D365F" w:rsidRDefault="00FE0CF7" w:rsidP="000B100A">
            <w:pPr>
              <w:pStyle w:val="acctfourfigures"/>
              <w:tabs>
                <w:tab w:val="clear" w:pos="765"/>
              </w:tabs>
              <w:spacing w:line="240" w:lineRule="atLeast"/>
              <w:ind w:left="-97" w:right="54"/>
              <w:jc w:val="right"/>
              <w:rPr>
                <w:szCs w:val="22"/>
                <w:lang w:val="en-US" w:bidi="th-TH"/>
              </w:rPr>
            </w:pPr>
          </w:p>
          <w:p w:rsidR="00FE0CF7" w:rsidRPr="004D365F" w:rsidRDefault="00FE0CF7" w:rsidP="000B100A">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308</w:t>
            </w:r>
            <w:r w:rsidRPr="004D365F">
              <w:rPr>
                <w:szCs w:val="22"/>
                <w:lang w:val="en-US" w:bidi="th-TH"/>
              </w:rPr>
              <w:t>,000</w:t>
            </w:r>
          </w:p>
        </w:tc>
      </w:tr>
      <w:tr w:rsidR="00FE0CF7" w:rsidRPr="004D365F" w:rsidTr="004A3FAE">
        <w:trPr>
          <w:cantSplit/>
        </w:trPr>
        <w:tc>
          <w:tcPr>
            <w:tcW w:w="4201" w:type="dxa"/>
          </w:tcPr>
          <w:p w:rsidR="00FE0CF7" w:rsidRPr="00C8418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lang w:val="en-US" w:bidi="th-TH"/>
              </w:rPr>
            </w:pP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FE0CF7" w:rsidRPr="000F1CF1" w:rsidRDefault="00FE0CF7" w:rsidP="000B100A">
            <w:pPr>
              <w:pStyle w:val="acctfourfigures"/>
              <w:tabs>
                <w:tab w:val="clear" w:pos="765"/>
              </w:tabs>
              <w:spacing w:line="240" w:lineRule="atLeast"/>
              <w:ind w:left="-97" w:right="54"/>
              <w:jc w:val="right"/>
              <w:rPr>
                <w:szCs w:val="22"/>
                <w:lang w:val="en-US" w:bidi="th-TH"/>
              </w:rPr>
            </w:pPr>
          </w:p>
        </w:tc>
        <w:tc>
          <w:tcPr>
            <w:tcW w:w="283"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FE0CF7" w:rsidRPr="000F1CF1" w:rsidRDefault="00FE0CF7" w:rsidP="004A3FAE">
            <w:pPr>
              <w:pStyle w:val="acctfourfigures"/>
              <w:tabs>
                <w:tab w:val="clear" w:pos="765"/>
              </w:tabs>
              <w:spacing w:line="240" w:lineRule="atLeast"/>
              <w:ind w:left="-97" w:right="54"/>
              <w:jc w:val="right"/>
              <w:rPr>
                <w:szCs w:val="22"/>
                <w:lang w:val="en-US" w:bidi="th-TH"/>
              </w:rPr>
            </w:pPr>
          </w:p>
        </w:tc>
        <w:tc>
          <w:tcPr>
            <w:tcW w:w="284" w:type="dxa"/>
          </w:tcPr>
          <w:p w:rsidR="00FE0CF7" w:rsidRPr="000F1CF1" w:rsidRDefault="00FE0CF7"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double" w:sz="4" w:space="0" w:color="auto"/>
            </w:tcBorders>
          </w:tcPr>
          <w:p w:rsidR="00FE0CF7" w:rsidRPr="004D365F" w:rsidRDefault="00FE0CF7" w:rsidP="000B100A">
            <w:pPr>
              <w:pStyle w:val="acctfourfigures"/>
              <w:tabs>
                <w:tab w:val="clear" w:pos="765"/>
              </w:tabs>
              <w:spacing w:line="240" w:lineRule="atLeast"/>
              <w:ind w:left="-97" w:right="54"/>
              <w:jc w:val="right"/>
              <w:rPr>
                <w:szCs w:val="22"/>
                <w:lang w:val="en-US" w:bidi="th-TH"/>
              </w:rPr>
            </w:pPr>
          </w:p>
        </w:tc>
      </w:tr>
      <w:tr w:rsidR="00FE0CF7" w:rsidRPr="004D365F" w:rsidTr="004A3FAE">
        <w:trPr>
          <w:cantSplit/>
        </w:trPr>
        <w:tc>
          <w:tcPr>
            <w:tcW w:w="4201" w:type="dxa"/>
          </w:tcPr>
          <w:p w:rsidR="00FE0CF7" w:rsidRPr="004D365F" w:rsidRDefault="00FE0CF7"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Basic ear</w:t>
            </w:r>
            <w:r>
              <w:rPr>
                <w:rFonts w:ascii="Times New Roman" w:hAnsi="Times New Roman" w:cs="Times New Roman"/>
                <w:sz w:val="22"/>
                <w:szCs w:val="22"/>
              </w:rPr>
              <w:t>n</w:t>
            </w:r>
            <w:r w:rsidRPr="00C8418F">
              <w:rPr>
                <w:rFonts w:ascii="Times New Roman" w:hAnsi="Times New Roman" w:cs="Times New Roman"/>
                <w:sz w:val="22"/>
                <w:szCs w:val="22"/>
              </w:rPr>
              <w:t>ing</w:t>
            </w:r>
            <w:r>
              <w:rPr>
                <w:rFonts w:ascii="Times New Roman" w:hAnsi="Times New Roman" w:cs="Times New Roman"/>
                <w:sz w:val="22"/>
                <w:szCs w:val="22"/>
              </w:rPr>
              <w:t>s</w:t>
            </w:r>
            <w:r w:rsidRPr="00C8418F">
              <w:rPr>
                <w:rFonts w:ascii="Times New Roman" w:hAnsi="Times New Roman" w:cs="Times New Roman"/>
                <w:sz w:val="22"/>
                <w:szCs w:val="22"/>
              </w:rPr>
              <w:t xml:space="preserve"> </w:t>
            </w:r>
            <w:r>
              <w:rPr>
                <w:rFonts w:ascii="Times New Roman" w:hAnsi="Times New Roman" w:cs="Times New Roman"/>
                <w:sz w:val="22"/>
                <w:szCs w:val="22"/>
              </w:rPr>
              <w:t xml:space="preserve">(loss) </w:t>
            </w:r>
            <w:r w:rsidRPr="00C8418F">
              <w:rPr>
                <w:rFonts w:ascii="Times New Roman" w:hAnsi="Times New Roman" w:cs="Times New Roman"/>
                <w:sz w:val="22"/>
                <w:szCs w:val="22"/>
              </w:rPr>
              <w:t xml:space="preserve">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276" w:type="dxa"/>
            <w:tcBorders>
              <w:bottom w:val="double" w:sz="4" w:space="0" w:color="auto"/>
            </w:tcBorders>
          </w:tcPr>
          <w:p w:rsidR="00FE0CF7" w:rsidRPr="000F1CF1" w:rsidRDefault="00167351" w:rsidP="00167351">
            <w:pPr>
              <w:pStyle w:val="acctfourfigures"/>
              <w:tabs>
                <w:tab w:val="clear" w:pos="765"/>
                <w:tab w:val="left" w:pos="884"/>
              </w:tabs>
              <w:spacing w:line="240" w:lineRule="atLeast"/>
              <w:ind w:left="-97" w:right="54"/>
              <w:jc w:val="right"/>
              <w:rPr>
                <w:szCs w:val="22"/>
                <w:lang w:val="en-US" w:bidi="th-TH"/>
              </w:rPr>
            </w:pPr>
            <w:r w:rsidRPr="00167351">
              <w:rPr>
                <w:rFonts w:hint="cs"/>
                <w:szCs w:val="22"/>
                <w:rtl/>
                <w:cs/>
                <w:lang w:val="en-US"/>
              </w:rPr>
              <w:t xml:space="preserve"> </w:t>
            </w:r>
            <w:r w:rsidR="00FE0CF7" w:rsidRPr="00167351">
              <w:rPr>
                <w:rFonts w:hint="cs"/>
                <w:szCs w:val="22"/>
                <w:rtl/>
                <w:cs/>
                <w:lang w:val="en-US"/>
              </w:rPr>
              <w:t xml:space="preserve"> </w:t>
            </w:r>
            <w:r w:rsidR="00FE0CF7" w:rsidRPr="00167351">
              <w:rPr>
                <w:rFonts w:hint="cs"/>
                <w:szCs w:val="22"/>
                <w:cs/>
                <w:lang w:val="en-US" w:bidi="th-TH"/>
              </w:rPr>
              <w:t>0.0</w:t>
            </w:r>
            <w:r w:rsidR="000F1CF1" w:rsidRPr="00167351">
              <w:rPr>
                <w:szCs w:val="22"/>
                <w:lang w:val="en-US" w:bidi="th-TH"/>
              </w:rPr>
              <w:t>60</w:t>
            </w:r>
          </w:p>
        </w:tc>
        <w:tc>
          <w:tcPr>
            <w:tcW w:w="284" w:type="dxa"/>
          </w:tcPr>
          <w:p w:rsidR="00FE0CF7" w:rsidRPr="000F1CF1" w:rsidRDefault="00FE0CF7" w:rsidP="004A3FAE">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FE0CF7" w:rsidRPr="005E2565" w:rsidRDefault="00FE0CF7" w:rsidP="005E2565">
            <w:pPr>
              <w:pStyle w:val="acctfourfigures"/>
              <w:tabs>
                <w:tab w:val="clear" w:pos="765"/>
              </w:tabs>
              <w:spacing w:line="240" w:lineRule="atLeast"/>
              <w:ind w:left="-101" w:right="14"/>
              <w:jc w:val="right"/>
              <w:rPr>
                <w:szCs w:val="22"/>
              </w:rPr>
            </w:pPr>
            <w:r w:rsidRPr="000F1CF1">
              <w:rPr>
                <w:szCs w:val="22"/>
              </w:rPr>
              <w:t>(</w:t>
            </w:r>
            <w:r w:rsidRPr="000F1CF1">
              <w:rPr>
                <w:rFonts w:hint="cs"/>
                <w:szCs w:val="22"/>
                <w:rtl/>
                <w:cs/>
              </w:rPr>
              <w:t xml:space="preserve">   </w:t>
            </w:r>
            <w:r w:rsidRPr="000F1CF1">
              <w:rPr>
                <w:rFonts w:hint="cs"/>
                <w:szCs w:val="22"/>
                <w:cs/>
                <w:lang w:bidi="th-TH"/>
              </w:rPr>
              <w:t>0.003</w:t>
            </w:r>
            <w:r w:rsidRPr="000F1CF1">
              <w:rPr>
                <w:szCs w:val="22"/>
              </w:rPr>
              <w:t>)</w:t>
            </w:r>
          </w:p>
        </w:tc>
        <w:tc>
          <w:tcPr>
            <w:tcW w:w="283" w:type="dxa"/>
          </w:tcPr>
          <w:p w:rsidR="00FE0CF7" w:rsidRPr="000F1CF1" w:rsidRDefault="00FE0CF7" w:rsidP="004A3FAE">
            <w:pPr>
              <w:pStyle w:val="acctfourfigures"/>
              <w:tabs>
                <w:tab w:val="clear" w:pos="765"/>
              </w:tabs>
              <w:spacing w:line="240" w:lineRule="atLeast"/>
              <w:ind w:left="-97" w:right="54"/>
              <w:jc w:val="right"/>
              <w:rPr>
                <w:szCs w:val="22"/>
                <w:rtl/>
                <w:cs/>
                <w:lang w:val="en-US"/>
              </w:rPr>
            </w:pPr>
          </w:p>
        </w:tc>
        <w:tc>
          <w:tcPr>
            <w:tcW w:w="1134" w:type="dxa"/>
            <w:tcBorders>
              <w:bottom w:val="double" w:sz="4" w:space="0" w:color="auto"/>
            </w:tcBorders>
          </w:tcPr>
          <w:p w:rsidR="00FE0CF7" w:rsidRPr="000F1CF1" w:rsidRDefault="00FE0CF7" w:rsidP="000F1CF1">
            <w:pPr>
              <w:pStyle w:val="acctfourfigures"/>
              <w:tabs>
                <w:tab w:val="clear" w:pos="765"/>
              </w:tabs>
              <w:spacing w:line="240" w:lineRule="atLeast"/>
              <w:ind w:left="-97" w:right="54"/>
              <w:jc w:val="right"/>
              <w:rPr>
                <w:rFonts w:cstheme="minorBidi"/>
                <w:szCs w:val="22"/>
                <w:cs/>
                <w:lang w:val="en-US" w:bidi="th-TH"/>
              </w:rPr>
            </w:pPr>
            <w:r w:rsidRPr="000F1CF1">
              <w:rPr>
                <w:rFonts w:hint="cs"/>
                <w:szCs w:val="22"/>
                <w:cs/>
                <w:lang w:val="en-US" w:bidi="th-TH"/>
              </w:rPr>
              <w:t>0.</w:t>
            </w:r>
            <w:r w:rsidR="000F1CF1">
              <w:rPr>
                <w:szCs w:val="22"/>
                <w:lang w:val="en-US" w:bidi="th-TH"/>
              </w:rPr>
              <w:t>123</w:t>
            </w:r>
          </w:p>
        </w:tc>
        <w:tc>
          <w:tcPr>
            <w:tcW w:w="284" w:type="dxa"/>
          </w:tcPr>
          <w:p w:rsidR="00FE0CF7" w:rsidRPr="000F1CF1" w:rsidRDefault="00FE0CF7" w:rsidP="004A3FAE">
            <w:pPr>
              <w:pStyle w:val="acctfourfigures"/>
              <w:tabs>
                <w:tab w:val="clear" w:pos="765"/>
              </w:tabs>
              <w:spacing w:line="240" w:lineRule="atLeast"/>
              <w:ind w:left="-97" w:right="54"/>
              <w:jc w:val="right"/>
              <w:rPr>
                <w:szCs w:val="22"/>
                <w:lang w:val="en-US" w:bidi="th-TH"/>
              </w:rPr>
            </w:pPr>
          </w:p>
        </w:tc>
        <w:tc>
          <w:tcPr>
            <w:tcW w:w="1275" w:type="dxa"/>
            <w:tcBorders>
              <w:bottom w:val="double" w:sz="4" w:space="0" w:color="auto"/>
            </w:tcBorders>
          </w:tcPr>
          <w:p w:rsidR="00FE0CF7" w:rsidRPr="004D365F" w:rsidRDefault="00FE0CF7" w:rsidP="000B100A">
            <w:pPr>
              <w:pStyle w:val="acctfourfigures"/>
              <w:tabs>
                <w:tab w:val="clear" w:pos="765"/>
              </w:tabs>
              <w:spacing w:line="240" w:lineRule="atLeast"/>
              <w:ind w:left="-97" w:right="54"/>
              <w:jc w:val="right"/>
              <w:rPr>
                <w:rFonts w:cstheme="minorBidi"/>
                <w:szCs w:val="22"/>
                <w:lang w:val="en-US" w:bidi="th-TH"/>
              </w:rPr>
            </w:pPr>
            <w:r w:rsidRPr="004D365F">
              <w:rPr>
                <w:rFonts w:hint="cs"/>
                <w:szCs w:val="22"/>
                <w:cs/>
                <w:lang w:val="en-US" w:bidi="th-TH"/>
              </w:rPr>
              <w:t>0.052</w:t>
            </w:r>
          </w:p>
        </w:tc>
      </w:tr>
    </w:tbl>
    <w:p w:rsidR="00704ABD" w:rsidRDefault="00704ABD"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C8418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50754" w:rsidRPr="00A60E43" w:rsidRDefault="00150754" w:rsidP="00150754">
      <w:pPr>
        <w:pStyle w:val="NoSpacing"/>
        <w:jc w:val="thaiDistribute"/>
        <w:rPr>
          <w:sz w:val="22"/>
          <w:szCs w:val="22"/>
        </w:rPr>
      </w:pPr>
      <w:r w:rsidRPr="00A60E43">
        <w:rPr>
          <w:sz w:val="22"/>
          <w:szCs w:val="22"/>
        </w:rPr>
        <w:t>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w:t>
      </w:r>
      <w:r w:rsidR="006501F5">
        <w:rPr>
          <w:sz w:val="22"/>
          <w:szCs w:val="22"/>
        </w:rPr>
        <w:t xml:space="preserve">abilities without incurring </w:t>
      </w:r>
      <w:r w:rsidR="000374E2">
        <w:rPr>
          <w:sz w:val="22"/>
          <w:szCs w:val="22"/>
        </w:rPr>
        <w:t xml:space="preserve">the </w:t>
      </w:r>
      <w:r w:rsidR="005236E4">
        <w:rPr>
          <w:sz w:val="22"/>
          <w:szCs w:val="22"/>
        </w:rPr>
        <w:t>undue</w:t>
      </w:r>
      <w:r w:rsidRPr="00A60E43">
        <w:rPr>
          <w:sz w:val="22"/>
          <w:szCs w:val="22"/>
        </w:rPr>
        <w:t xml:space="preserve"> costs.</w:t>
      </w:r>
    </w:p>
    <w:p w:rsidR="004F3C25" w:rsidRDefault="004F3C25"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D5496" w:rsidRDefault="00DD5496"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B21019" w:rsidRDefault="00B21019"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B21019" w:rsidRDefault="00B21019"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685348" w:rsidRPr="00685348" w:rsidRDefault="00685348"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4F3C25" w:rsidRDefault="004F3C25" w:rsidP="004F3C25">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lastRenderedPageBreak/>
        <w:t>Operating segment information on products for the nine-month periods ended September 30, 201</w:t>
      </w:r>
      <w:r w:rsidR="00150754">
        <w:rPr>
          <w:rFonts w:ascii="Times New Roman" w:hAnsi="Times New Roman" w:cs="Times New Roman"/>
          <w:i/>
          <w:iCs/>
          <w:sz w:val="22"/>
        </w:rPr>
        <w:t>8</w:t>
      </w:r>
      <w:r w:rsidRPr="00704ABD">
        <w:rPr>
          <w:rFonts w:ascii="Times New Roman" w:hAnsi="Times New Roman" w:cs="Times New Roman"/>
          <w:i/>
          <w:iCs/>
          <w:sz w:val="22"/>
        </w:rPr>
        <w:t xml:space="preserve"> and 201</w:t>
      </w:r>
      <w:r w:rsidR="00150754">
        <w:rPr>
          <w:rFonts w:ascii="Times New Roman" w:hAnsi="Times New Roman" w:cs="Times New Roman"/>
          <w:i/>
          <w:iCs/>
          <w:sz w:val="22"/>
        </w:rPr>
        <w:t>7</w:t>
      </w:r>
      <w:r w:rsidRPr="00704ABD">
        <w:rPr>
          <w:rFonts w:ascii="Times New Roman" w:hAnsi="Times New Roman" w:cs="Times New Roman"/>
          <w:i/>
          <w:iCs/>
          <w:sz w:val="22"/>
        </w:rPr>
        <w:t xml:space="preserve"> is as follows: </w:t>
      </w:r>
    </w:p>
    <w:p w:rsidR="00150754" w:rsidRPr="00704ABD" w:rsidRDefault="00150754" w:rsidP="004F3C25">
      <w:pPr>
        <w:tabs>
          <w:tab w:val="clear" w:pos="454"/>
          <w:tab w:val="left" w:pos="0"/>
          <w:tab w:val="left" w:pos="142"/>
        </w:tabs>
        <w:jc w:val="thaiDistribute"/>
        <w:rPr>
          <w:rFonts w:ascii="Times New Roman" w:hAnsi="Times New Roman" w:cs="Times New Roman"/>
          <w:i/>
          <w:iCs/>
          <w:sz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4F3C25" w:rsidRPr="00D44867" w:rsidTr="004A3FAE">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4F3C25" w:rsidRPr="00655A38"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heme="minorBidi"/>
                <w:sz w:val="20"/>
                <w:szCs w:val="20"/>
                <w:cs/>
              </w:rPr>
            </w:pPr>
            <w:r w:rsidRPr="00655A38">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655A38">
              <w:rPr>
                <w:rFonts w:ascii="Times New Roman" w:hAnsi="Times New Roman" w:cs="Times New Roman"/>
                <w:sz w:val="20"/>
                <w:szCs w:val="20"/>
              </w:rPr>
              <w:t>Medical Equipment and Instrument</w:t>
            </w:r>
          </w:p>
        </w:tc>
        <w:tc>
          <w:tcPr>
            <w:tcW w:w="284" w:type="dxa"/>
            <w:tcBorders>
              <w:top w:val="single" w:sz="4" w:space="0" w:color="auto"/>
            </w:tcBorders>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655A38">
              <w:rPr>
                <w:rFonts w:ascii="Times New Roman" w:hAnsi="Times New Roman" w:cs="Times New Roman"/>
                <w:sz w:val="20"/>
                <w:szCs w:val="20"/>
              </w:rPr>
              <w:t>Total</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2018</w:t>
            </w:r>
          </w:p>
        </w:tc>
        <w:tc>
          <w:tcPr>
            <w:tcW w:w="283" w:type="dxa"/>
            <w:tcBorders>
              <w:top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2017</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2018</w:t>
            </w:r>
          </w:p>
        </w:tc>
        <w:tc>
          <w:tcPr>
            <w:tcW w:w="284" w:type="dxa"/>
            <w:tcBorders>
              <w:top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2017</w:t>
            </w:r>
          </w:p>
        </w:tc>
        <w:tc>
          <w:tcPr>
            <w:tcW w:w="284"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2018</w:t>
            </w:r>
          </w:p>
        </w:tc>
        <w:tc>
          <w:tcPr>
            <w:tcW w:w="283" w:type="dxa"/>
            <w:tcBorders>
              <w:top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655A38">
              <w:rPr>
                <w:rFonts w:ascii="Times New Roman" w:hAnsi="Times New Roman" w:cs="Times New Roman"/>
                <w:sz w:val="20"/>
                <w:szCs w:val="20"/>
              </w:rPr>
              <w:t>2017</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Net sales</w:t>
            </w:r>
          </w:p>
        </w:tc>
        <w:tc>
          <w:tcPr>
            <w:tcW w:w="992" w:type="dxa"/>
            <w:tcBorders>
              <w:top w:val="single" w:sz="4" w:space="0" w:color="auto"/>
            </w:tcBorders>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400,788</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388,869</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65,633</w:t>
            </w:r>
          </w:p>
        </w:tc>
        <w:tc>
          <w:tcPr>
            <w:tcW w:w="284"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54,757</w:t>
            </w:r>
          </w:p>
        </w:tc>
        <w:tc>
          <w:tcPr>
            <w:tcW w:w="284"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466,421</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443,626</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150754" w:rsidRPr="00655A38" w:rsidRDefault="00EB06AF"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Pr>
                <w:rFonts w:ascii="Times New Roman" w:hAnsi="Times New Roman" w:cs="Times New Roman" w:hint="cs"/>
                <w:sz w:val="20"/>
                <w:szCs w:val="20"/>
                <w:cs/>
              </w:rPr>
              <w:t>(</w:t>
            </w:r>
            <w:r w:rsidR="00655A38" w:rsidRPr="00655A38">
              <w:rPr>
                <w:rFonts w:ascii="Times New Roman" w:hAnsi="Times New Roman" w:cs="Times New Roman"/>
                <w:sz w:val="20"/>
                <w:szCs w:val="20"/>
              </w:rPr>
              <w:t>229,915</w:t>
            </w:r>
            <w:r w:rsidR="00150754" w:rsidRPr="00655A38">
              <w:rPr>
                <w:rFonts w:ascii="Times New Roman" w:hAnsi="Times New Roman" w:cs="Times New Roman" w:hint="cs"/>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150754" w:rsidRPr="00655A38" w:rsidRDefault="00EB06AF"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Pr>
                <w:rFonts w:ascii="Times New Roman" w:hAnsi="Times New Roman" w:cs="Times New Roman" w:hint="cs"/>
                <w:sz w:val="20"/>
                <w:szCs w:val="20"/>
                <w:cs/>
              </w:rPr>
              <w:t>(</w:t>
            </w:r>
            <w:r w:rsidR="00150754" w:rsidRPr="00655A38">
              <w:rPr>
                <w:rFonts w:ascii="Times New Roman" w:hAnsi="Times New Roman" w:cs="Times New Roman"/>
                <w:sz w:val="20"/>
                <w:szCs w:val="20"/>
              </w:rPr>
              <w:t>220,692</w:t>
            </w:r>
            <w:r w:rsidR="00150754" w:rsidRPr="00655A38">
              <w:rPr>
                <w:rFonts w:ascii="Times New Roman" w:hAnsi="Times New Roman" w:cs="Times New Roman" w:hint="cs"/>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655A38">
              <w:rPr>
                <w:rFonts w:ascii="Times New Roman" w:hAnsi="Times New Roman" w:cs="Times New Roman" w:hint="cs"/>
                <w:sz w:val="20"/>
                <w:szCs w:val="20"/>
                <w:cs/>
              </w:rPr>
              <w:t>(</w:t>
            </w:r>
            <w:r w:rsidR="00655A38" w:rsidRPr="00655A38">
              <w:rPr>
                <w:rFonts w:ascii="Times New Roman" w:hAnsi="Times New Roman" w:cstheme="minorBidi"/>
                <w:sz w:val="20"/>
                <w:szCs w:val="20"/>
              </w:rPr>
              <w:t>36,536</w:t>
            </w:r>
            <w:r w:rsidRPr="00655A38">
              <w:rPr>
                <w:rFonts w:ascii="Times New Roman" w:hAnsi="Times New Roman" w:cs="Times New Roman" w:hint="cs"/>
                <w:sz w:val="20"/>
                <w:szCs w:val="20"/>
                <w:cs/>
              </w:rPr>
              <w:t>)</w:t>
            </w:r>
          </w:p>
        </w:tc>
        <w:tc>
          <w:tcPr>
            <w:tcW w:w="284"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150754" w:rsidRPr="00655A38" w:rsidRDefault="00EB06AF"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Pr>
                <w:rFonts w:ascii="Times New Roman" w:hAnsi="Times New Roman" w:cs="Times New Roman" w:hint="cs"/>
                <w:sz w:val="20"/>
                <w:szCs w:val="20"/>
                <w:cs/>
              </w:rPr>
              <w:t>(</w:t>
            </w:r>
            <w:r w:rsidR="00150754" w:rsidRPr="00655A38">
              <w:rPr>
                <w:rFonts w:ascii="Times New Roman" w:hAnsi="Times New Roman" w:cs="Times New Roman"/>
                <w:sz w:val="20"/>
                <w:szCs w:val="20"/>
              </w:rPr>
              <w:t>41,991</w:t>
            </w:r>
            <w:r w:rsidR="00150754" w:rsidRPr="00655A38">
              <w:rPr>
                <w:rFonts w:ascii="Times New Roman" w:hAnsi="Times New Roman" w:cs="Times New Roman" w:hint="cs"/>
                <w:sz w:val="20"/>
                <w:szCs w:val="20"/>
                <w:cs/>
              </w:rPr>
              <w:t>)</w:t>
            </w:r>
          </w:p>
        </w:tc>
        <w:tc>
          <w:tcPr>
            <w:tcW w:w="284"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655A38">
              <w:rPr>
                <w:rFonts w:ascii="Times New Roman" w:hAnsi="Times New Roman" w:cs="Times New Roman" w:hint="cs"/>
                <w:sz w:val="20"/>
                <w:szCs w:val="20"/>
                <w:cs/>
              </w:rPr>
              <w:t>(</w:t>
            </w:r>
            <w:r w:rsidR="00655A38" w:rsidRPr="00655A38">
              <w:rPr>
                <w:rFonts w:ascii="Times New Roman" w:hAnsi="Times New Roman" w:cs="Times New Roman"/>
                <w:sz w:val="20"/>
                <w:szCs w:val="20"/>
              </w:rPr>
              <w:t>266,451</w:t>
            </w:r>
            <w:r w:rsidRPr="00655A38">
              <w:rPr>
                <w:rFonts w:ascii="Times New Roman" w:hAnsi="Times New Roman" w:cs="Times New Roman" w:hint="cs"/>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3" w:type="dxa"/>
            <w:tcBorders>
              <w:bottom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655A38">
              <w:rPr>
                <w:rFonts w:ascii="Times New Roman" w:hAnsi="Times New Roman" w:cs="Times New Roman" w:hint="cs"/>
                <w:sz w:val="20"/>
                <w:szCs w:val="20"/>
                <w:cs/>
              </w:rPr>
              <w:t>(</w:t>
            </w:r>
            <w:r w:rsidRPr="00655A38">
              <w:rPr>
                <w:rFonts w:ascii="Times New Roman" w:hAnsi="Times New Roman" w:cs="Times New Roman"/>
                <w:sz w:val="20"/>
                <w:szCs w:val="20"/>
              </w:rPr>
              <w:t>262,683</w:t>
            </w:r>
            <w:r w:rsidRPr="00655A38">
              <w:rPr>
                <w:rFonts w:ascii="Times New Roman" w:hAnsi="Times New Roman" w:cs="Times New Roman" w:hint="cs"/>
                <w:sz w:val="20"/>
                <w:szCs w:val="20"/>
                <w:cs/>
              </w:rPr>
              <w:t>)</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170,873</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168,177</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29,097</w:t>
            </w:r>
          </w:p>
        </w:tc>
        <w:tc>
          <w:tcPr>
            <w:tcW w:w="284"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12,766</w:t>
            </w:r>
          </w:p>
        </w:tc>
        <w:tc>
          <w:tcPr>
            <w:tcW w:w="284"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w:t>
            </w:r>
            <w:r w:rsidR="00655A38" w:rsidRPr="00655A38">
              <w:rPr>
                <w:rFonts w:ascii="Times New Roman" w:hAnsi="Times New Roman" w:cs="Times New Roman"/>
                <w:sz w:val="20"/>
                <w:szCs w:val="20"/>
              </w:rPr>
              <w:t>99,970</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180,943</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655A38">
              <w:rPr>
                <w:rFonts w:ascii="Times New Roman" w:hAnsi="Times New Roman" w:cs="Times New Roman"/>
                <w:sz w:val="20"/>
                <w:szCs w:val="20"/>
                <w:u w:val="single"/>
              </w:rPr>
              <w:t>Add</w:t>
            </w:r>
            <w:r w:rsidRPr="00655A38">
              <w:rPr>
                <w:rFonts w:ascii="Times New Roman" w:hAnsi="Times New Roman" w:cs="Times New Roman"/>
                <w:sz w:val="20"/>
                <w:szCs w:val="20"/>
              </w:rPr>
              <w:t xml:space="preserve">  non-allocated revenues</w:t>
            </w:r>
          </w:p>
        </w:tc>
        <w:tc>
          <w:tcPr>
            <w:tcW w:w="992" w:type="dxa"/>
            <w:tcBorders>
              <w:top w:val="doub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655A38">
              <w:rPr>
                <w:rFonts w:ascii="Times New Roman" w:hAnsi="Times New Roman" w:cs="Times New Roman"/>
                <w:sz w:val="20"/>
                <w:szCs w:val="20"/>
              </w:rPr>
              <w:t>- Gain on exchange rate</w:t>
            </w: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150754" w:rsidRPr="00655A38" w:rsidRDefault="00655A38" w:rsidP="009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2,84</w:t>
            </w:r>
            <w:r w:rsidR="009030A4">
              <w:rPr>
                <w:rFonts w:ascii="Times New Roman" w:hAnsi="Times New Roman" w:cs="Times New Roman"/>
                <w:sz w:val="20"/>
                <w:szCs w:val="20"/>
              </w:rPr>
              <w:t>8</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4,136</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 xml:space="preserve">- Other income </w:t>
            </w: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150754" w:rsidRPr="00655A38" w:rsidRDefault="00655A38"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609</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816</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u w:val="single"/>
              </w:rPr>
              <w:t>Less</w:t>
            </w:r>
            <w:r w:rsidRPr="00655A38">
              <w:rPr>
                <w:rFonts w:ascii="Times New Roman" w:hAnsi="Times New Roman" w:cs="Times New Roman"/>
                <w:sz w:val="20"/>
                <w:szCs w:val="20"/>
              </w:rPr>
              <w:t xml:space="preserve"> non-allocated expenses</w:t>
            </w: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655A38">
              <w:rPr>
                <w:rFonts w:ascii="Times New Roman" w:hAnsi="Times New Roman" w:cs="Times New Roman"/>
                <w:sz w:val="20"/>
                <w:szCs w:val="20"/>
              </w:rPr>
              <w:t>- Distribution costs</w:t>
            </w:r>
          </w:p>
        </w:tc>
        <w:tc>
          <w:tcPr>
            <w:tcW w:w="992"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655A38">
              <w:rPr>
                <w:rFonts w:ascii="Times New Roman" w:hAnsi="Times New Roman" w:cs="Times New Roman"/>
                <w:sz w:val="20"/>
                <w:szCs w:val="20"/>
              </w:rPr>
              <w:t xml:space="preserve"> </w:t>
            </w: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150754" w:rsidRPr="00655A38" w:rsidRDefault="00150754" w:rsidP="009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rPr>
              <w:t xml:space="preserve"> </w:t>
            </w:r>
            <w:r w:rsidR="00655A38" w:rsidRPr="00655A38">
              <w:rPr>
                <w:rFonts w:ascii="Times New Roman" w:eastAsiaTheme="minorEastAsia" w:hAnsi="Times New Roman" w:cstheme="minorBidi"/>
                <w:sz w:val="20"/>
                <w:szCs w:val="20"/>
                <w:lang w:eastAsia="zh-CN"/>
              </w:rPr>
              <w:t>83,53</w:t>
            </w:r>
            <w:r w:rsidR="009030A4">
              <w:rPr>
                <w:rFonts w:ascii="Times New Roman" w:eastAsiaTheme="minorEastAsia" w:hAnsi="Times New Roman" w:cstheme="minorBidi"/>
                <w:sz w:val="20"/>
                <w:szCs w:val="20"/>
                <w:lang w:eastAsia="zh-CN"/>
              </w:rPr>
              <w:t>7</w:t>
            </w:r>
            <w:r w:rsidRPr="00655A38">
              <w:rPr>
                <w:rFonts w:ascii="Times New Roman" w:hAnsi="Times New Roman" w:cs="Times New Roman"/>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rPr>
              <w:t xml:space="preserve"> </w:t>
            </w:r>
            <w:r w:rsidRPr="00655A38">
              <w:rPr>
                <w:rFonts w:ascii="Times New Roman" w:eastAsiaTheme="minorEastAsia" w:hAnsi="Times New Roman" w:cstheme="minorBidi"/>
                <w:sz w:val="20"/>
                <w:szCs w:val="20"/>
                <w:lang w:eastAsia="zh-CN"/>
              </w:rPr>
              <w:t>97,178</w:t>
            </w:r>
            <w:r w:rsidRPr="00655A38">
              <w:rPr>
                <w:rFonts w:ascii="Times New Roman" w:hAnsi="Times New Roman" w:cs="Times New Roman"/>
                <w:sz w:val="20"/>
                <w:szCs w:val="20"/>
                <w:cs/>
              </w:rPr>
              <w:t>)</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 Administrative expenses</w:t>
            </w:r>
          </w:p>
        </w:tc>
        <w:tc>
          <w:tcPr>
            <w:tcW w:w="992"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00655A38" w:rsidRPr="00655A38">
              <w:rPr>
                <w:rFonts w:ascii="Times New Roman" w:hAnsi="Times New Roman" w:cs="Times New Roman"/>
                <w:sz w:val="20"/>
                <w:szCs w:val="20"/>
              </w:rPr>
              <w:t xml:space="preserve"> 66,718</w:t>
            </w:r>
            <w:r w:rsidRPr="00655A38">
              <w:rPr>
                <w:rFonts w:ascii="Times New Roman" w:hAnsi="Times New Roman" w:cs="Times New Roman"/>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rPr>
              <w:t xml:space="preserve"> 61,630</w:t>
            </w:r>
            <w:r w:rsidRPr="00655A38">
              <w:rPr>
                <w:rFonts w:ascii="Times New Roman" w:hAnsi="Times New Roman" w:cs="Times New Roman"/>
                <w:sz w:val="20"/>
                <w:szCs w:val="20"/>
                <w:cs/>
              </w:rPr>
              <w:t>)</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655A38">
              <w:rPr>
                <w:rFonts w:ascii="Times New Roman" w:hAnsi="Times New Roman" w:cs="Times New Roman"/>
                <w:sz w:val="20"/>
                <w:szCs w:val="20"/>
              </w:rPr>
              <w:t>- Finance costs</w:t>
            </w:r>
          </w:p>
        </w:tc>
        <w:tc>
          <w:tcPr>
            <w:tcW w:w="992"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00655A38" w:rsidRPr="00655A38">
              <w:rPr>
                <w:rFonts w:ascii="Times New Roman" w:hAnsi="Times New Roman" w:cs="Times New Roman"/>
                <w:sz w:val="20"/>
                <w:szCs w:val="20"/>
              </w:rPr>
              <w:t>5,520</w:t>
            </w:r>
            <w:r w:rsidRPr="00655A38">
              <w:rPr>
                <w:rFonts w:ascii="Times New Roman" w:hAnsi="Times New Roman" w:cs="Times New Roman"/>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rPr>
              <w:t>6,169</w:t>
            </w:r>
            <w:r w:rsidRPr="00655A38">
              <w:rPr>
                <w:rFonts w:ascii="Times New Roman" w:hAnsi="Times New Roman" w:cs="Times New Roman"/>
                <w:sz w:val="20"/>
                <w:szCs w:val="20"/>
                <w:cs/>
              </w:rPr>
              <w:t>)</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655A38">
              <w:rPr>
                <w:rFonts w:ascii="Times New Roman" w:hAnsi="Times New Roman" w:cs="Times New Roman"/>
                <w:sz w:val="20"/>
                <w:szCs w:val="20"/>
              </w:rPr>
              <w:t xml:space="preserve">- Income tax expense </w:t>
            </w:r>
          </w:p>
        </w:tc>
        <w:tc>
          <w:tcPr>
            <w:tcW w:w="992"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 xml:space="preserve">( </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cs/>
              </w:rPr>
              <w:t xml:space="preserve"> </w:t>
            </w:r>
            <w:r w:rsidR="009030A4">
              <w:rPr>
                <w:rFonts w:ascii="Times New Roman" w:hAnsi="Times New Roman" w:cs="Times New Roman"/>
                <w:sz w:val="20"/>
                <w:szCs w:val="20"/>
              </w:rPr>
              <w:t>9,790</w:t>
            </w:r>
            <w:r w:rsidRPr="00655A38">
              <w:rPr>
                <w:rFonts w:ascii="Times New Roman" w:hAnsi="Times New Roman" w:cs="Times New Roman"/>
                <w:sz w:val="20"/>
                <w:szCs w:val="20"/>
                <w:cs/>
              </w:rPr>
              <w:t>)</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993" w:type="dxa"/>
            <w:tcBorders>
              <w:bottom w:val="sing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655A38">
              <w:rPr>
                <w:rFonts w:ascii="Times New Roman" w:hAnsi="Times New Roman" w:cs="Times New Roman"/>
                <w:sz w:val="20"/>
                <w:szCs w:val="20"/>
                <w:cs/>
              </w:rPr>
              <w:t xml:space="preserve">( </w:t>
            </w:r>
            <w:r w:rsidRPr="00655A38">
              <w:rPr>
                <w:rFonts w:ascii="Times New Roman" w:hAnsi="Times New Roman" w:cstheme="minorBidi" w:hint="cs"/>
                <w:sz w:val="20"/>
                <w:szCs w:val="20"/>
                <w:cs/>
              </w:rPr>
              <w:t xml:space="preserve">  </w:t>
            </w:r>
            <w:r w:rsidRPr="00655A38">
              <w:rPr>
                <w:rFonts w:ascii="Times New Roman" w:hAnsi="Times New Roman" w:cs="Times New Roman"/>
                <w:sz w:val="20"/>
                <w:szCs w:val="20"/>
                <w:cs/>
              </w:rPr>
              <w:t xml:space="preserve"> </w:t>
            </w:r>
            <w:r w:rsidRPr="00655A38">
              <w:rPr>
                <w:rFonts w:ascii="Times New Roman" w:hAnsi="Times New Roman" w:cs="Times New Roman"/>
                <w:sz w:val="20"/>
                <w:szCs w:val="20"/>
              </w:rPr>
              <w:t>4,771</w:t>
            </w:r>
            <w:r w:rsidRPr="00655A38">
              <w:rPr>
                <w:rFonts w:ascii="Times New Roman" w:hAnsi="Times New Roman" w:cs="Times New Roman"/>
                <w:sz w:val="20"/>
                <w:szCs w:val="20"/>
                <w:cs/>
              </w:rPr>
              <w:t>)</w:t>
            </w:r>
          </w:p>
        </w:tc>
      </w:tr>
      <w:tr w:rsidR="00150754" w:rsidRPr="00655A38" w:rsidTr="004A3FAE">
        <w:trPr>
          <w:gridAfter w:val="1"/>
          <w:wAfter w:w="425" w:type="dxa"/>
        </w:trPr>
        <w:tc>
          <w:tcPr>
            <w:tcW w:w="2802"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55A38">
              <w:rPr>
                <w:rFonts w:ascii="Times New Roman" w:hAnsi="Times New Roman" w:cs="Times New Roman"/>
                <w:sz w:val="20"/>
                <w:szCs w:val="20"/>
              </w:rPr>
              <w:t>Profit for the period</w:t>
            </w:r>
          </w:p>
        </w:tc>
        <w:tc>
          <w:tcPr>
            <w:tcW w:w="992"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150754" w:rsidRPr="00655A38" w:rsidRDefault="00150754" w:rsidP="0015075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150754" w:rsidRPr="00655A38" w:rsidRDefault="009030A4" w:rsidP="009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heme="minorBidi"/>
                <w:sz w:val="20"/>
                <w:szCs w:val="20"/>
              </w:rPr>
            </w:pPr>
            <w:r>
              <w:rPr>
                <w:rFonts w:ascii="Times New Roman" w:hAnsi="Times New Roman" w:cs="Times New Roman"/>
                <w:sz w:val="20"/>
                <w:szCs w:val="20"/>
              </w:rPr>
              <w:t>37</w:t>
            </w:r>
            <w:r w:rsidR="00655A38" w:rsidRPr="00655A38">
              <w:rPr>
                <w:rFonts w:ascii="Times New Roman" w:hAnsi="Times New Roman" w:cs="Times New Roman"/>
                <w:sz w:val="20"/>
                <w:szCs w:val="20"/>
              </w:rPr>
              <w:t>,</w:t>
            </w:r>
            <w:r>
              <w:rPr>
                <w:rFonts w:ascii="Times New Roman" w:hAnsi="Times New Roman" w:cs="Times New Roman"/>
                <w:sz w:val="20"/>
                <w:szCs w:val="20"/>
              </w:rPr>
              <w:t>862</w:t>
            </w:r>
          </w:p>
        </w:tc>
        <w:tc>
          <w:tcPr>
            <w:tcW w:w="283" w:type="dxa"/>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150754" w:rsidRPr="00655A38" w:rsidRDefault="00150754" w:rsidP="0015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55A38">
              <w:rPr>
                <w:rFonts w:ascii="Times New Roman" w:hAnsi="Times New Roman" w:cs="Times New Roman"/>
                <w:sz w:val="20"/>
                <w:szCs w:val="20"/>
              </w:rPr>
              <w:t>16,147</w:t>
            </w:r>
          </w:p>
        </w:tc>
      </w:tr>
      <w:tr w:rsidR="004F3C25" w:rsidRPr="00655A38" w:rsidTr="008024D4">
        <w:trPr>
          <w:gridAfter w:val="1"/>
          <w:wAfter w:w="425" w:type="dxa"/>
          <w:trHeight w:val="40"/>
        </w:trPr>
        <w:tc>
          <w:tcPr>
            <w:tcW w:w="2802" w:type="dxa"/>
            <w:vAlign w:val="bottom"/>
          </w:tcPr>
          <w:p w:rsidR="004F3C25" w:rsidRPr="008024D4"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92"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993"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vAlign w:val="bottom"/>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4F3C25" w:rsidRPr="00655A38" w:rsidRDefault="004F3C25" w:rsidP="0080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center"/>
              <w:rPr>
                <w:rFonts w:ascii="Times New Roman" w:hAnsi="Times New Roman" w:cs="Times New Roman"/>
                <w:sz w:val="20"/>
                <w:szCs w:val="20"/>
              </w:rPr>
            </w:pPr>
          </w:p>
        </w:tc>
        <w:tc>
          <w:tcPr>
            <w:tcW w:w="283" w:type="dxa"/>
          </w:tcPr>
          <w:p w:rsidR="004F3C25" w:rsidRPr="00655A3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vAlign w:val="bottom"/>
          </w:tcPr>
          <w:p w:rsidR="004F3C25" w:rsidRPr="00655A38" w:rsidRDefault="004F3C25" w:rsidP="0080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rPr>
                <w:rFonts w:ascii="Times New Roman" w:hAnsi="Times New Roman" w:cs="Times New Roman"/>
                <w:sz w:val="20"/>
                <w:szCs w:val="20"/>
              </w:rPr>
            </w:pPr>
          </w:p>
        </w:tc>
      </w:tr>
    </w:tbl>
    <w:p w:rsidR="004F3C25" w:rsidRPr="001B7E6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655A38">
        <w:rPr>
          <w:rFonts w:ascii="Times New Roman" w:hAnsi="Times New Roman"/>
          <w:i/>
          <w:iCs/>
          <w:sz w:val="22"/>
          <w:szCs w:val="22"/>
        </w:rPr>
        <w:t>Operating segment information on geographic area</w:t>
      </w:r>
      <w:r w:rsidRPr="00655A38">
        <w:rPr>
          <w:rFonts w:ascii="Times New Roman" w:hAnsi="Times New Roman" w:cs="Times New Roman"/>
          <w:i/>
          <w:iCs/>
          <w:sz w:val="22"/>
          <w:szCs w:val="22"/>
        </w:rPr>
        <w:t xml:space="preserve"> </w:t>
      </w:r>
      <w:r w:rsidRPr="00655A38">
        <w:rPr>
          <w:rFonts w:ascii="Times New Roman" w:hAnsi="Times New Roman"/>
          <w:i/>
          <w:iCs/>
          <w:sz w:val="22"/>
          <w:szCs w:val="22"/>
        </w:rPr>
        <w:t>for</w:t>
      </w:r>
      <w:r w:rsidRPr="00655A38">
        <w:rPr>
          <w:rFonts w:ascii="Times New Roman" w:hAnsi="Times New Roman" w:cs="Times New Roman"/>
          <w:i/>
          <w:iCs/>
          <w:sz w:val="22"/>
          <w:szCs w:val="22"/>
        </w:rPr>
        <w:t xml:space="preserve"> the nine-month periods ended September 30, 201</w:t>
      </w:r>
      <w:r w:rsidR="008F6E0C" w:rsidRPr="00655A38">
        <w:rPr>
          <w:rFonts w:ascii="Times New Roman" w:hAnsi="Times New Roman" w:cs="Times New Roman"/>
          <w:i/>
          <w:iCs/>
          <w:sz w:val="22"/>
          <w:szCs w:val="22"/>
        </w:rPr>
        <w:t>8</w:t>
      </w:r>
      <w:r w:rsidRPr="00655A38">
        <w:rPr>
          <w:rFonts w:ascii="Times New Roman" w:hAnsi="Times New Roman" w:cs="Times New Roman"/>
          <w:i/>
          <w:iCs/>
          <w:sz w:val="22"/>
          <w:szCs w:val="22"/>
        </w:rPr>
        <w:t xml:space="preserve"> and 201</w:t>
      </w:r>
      <w:r w:rsidR="008F6E0C" w:rsidRPr="00655A38">
        <w:rPr>
          <w:rFonts w:ascii="Times New Roman" w:hAnsi="Times New Roman" w:cs="Times New Roman"/>
          <w:i/>
          <w:iCs/>
          <w:sz w:val="22"/>
          <w:szCs w:val="22"/>
        </w:rPr>
        <w:t>7</w:t>
      </w: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8F6E0C" w:rsidRPr="009030A4" w:rsidRDefault="008F6E0C" w:rsidP="008F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343136">
        <w:rPr>
          <w:rFonts w:ascii="Times New Roman" w:hAnsi="Times New Roman" w:cs="Times New Roman"/>
          <w:sz w:val="22"/>
          <w:szCs w:val="22"/>
        </w:rPr>
        <w:t xml:space="preserve">The Company operates in a single geographic area i.e. in Thailand. Accordingly, the accompanying interim financial information does not include information relating to operating segment information on geographic area. </w:t>
      </w:r>
    </w:p>
    <w:p w:rsidR="008F6E0C" w:rsidRDefault="008F6E0C"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Pr="00F9099D">
        <w:rPr>
          <w:rFonts w:ascii="Times New Roman" w:hAnsi="Times New Roman" w:cs="Times New Roman"/>
          <w:i/>
          <w:iCs/>
          <w:spacing w:val="-4"/>
          <w:sz w:val="22"/>
          <w:szCs w:val="22"/>
        </w:rPr>
        <w:t xml:space="preserve">the </w:t>
      </w:r>
      <w:r>
        <w:rPr>
          <w:rFonts w:ascii="Times New Roman" w:hAnsi="Times New Roman" w:cs="Times New Roman"/>
          <w:i/>
          <w:iCs/>
          <w:spacing w:val="-4"/>
          <w:sz w:val="22"/>
          <w:szCs w:val="22"/>
        </w:rPr>
        <w:t>nine</w:t>
      </w:r>
      <w:r w:rsidRPr="00F9099D">
        <w:rPr>
          <w:rFonts w:ascii="Times New Roman" w:hAnsi="Times New Roman" w:cs="Times New Roman"/>
          <w:i/>
          <w:iCs/>
          <w:spacing w:val="-4"/>
          <w:sz w:val="22"/>
          <w:szCs w:val="22"/>
        </w:rPr>
        <w:t>-month periods</w:t>
      </w:r>
      <w:r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Pr>
          <w:rFonts w:ascii="Times New Roman" w:hAnsi="Times New Roman" w:cs="Times New Roman"/>
          <w:i/>
          <w:iCs/>
          <w:spacing w:val="-4"/>
          <w:sz w:val="22"/>
          <w:szCs w:val="22"/>
        </w:rPr>
        <w:t>September</w:t>
      </w:r>
      <w:r w:rsidRPr="00B2502F">
        <w:rPr>
          <w:rFonts w:ascii="Times New Roman" w:hAnsi="Times New Roman" w:cs="Times New Roman"/>
          <w:i/>
          <w:iCs/>
          <w:spacing w:val="-4"/>
          <w:sz w:val="22"/>
          <w:szCs w:val="22"/>
        </w:rPr>
        <w:t xml:space="preserve"> </w:t>
      </w:r>
      <w:r>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sidR="008F6E0C">
        <w:rPr>
          <w:rFonts w:ascii="Times New Roman" w:hAnsi="Times New Roman" w:cs="Times New Roman"/>
          <w:i/>
          <w:iCs/>
          <w:spacing w:val="-4"/>
          <w:sz w:val="22"/>
          <w:szCs w:val="22"/>
        </w:rPr>
        <w:t>8</w:t>
      </w:r>
      <w:r w:rsidRPr="00B2502F">
        <w:rPr>
          <w:rFonts w:ascii="Times New Roman" w:hAnsi="Times New Roman" w:cs="Times New Roman"/>
          <w:i/>
          <w:iCs/>
          <w:spacing w:val="-4"/>
          <w:sz w:val="22"/>
          <w:szCs w:val="22"/>
        </w:rPr>
        <w:t xml:space="preserve"> and 201</w:t>
      </w:r>
      <w:r w:rsidR="008F6E0C">
        <w:rPr>
          <w:rFonts w:ascii="Times New Roman" w:hAnsi="Times New Roman" w:cs="Times New Roman"/>
          <w:i/>
          <w:iCs/>
          <w:spacing w:val="-4"/>
          <w:sz w:val="22"/>
          <w:szCs w:val="22"/>
        </w:rPr>
        <w:t>7</w:t>
      </w: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04ABD" w:rsidRPr="00B2502F" w:rsidRDefault="00704ABD" w:rsidP="00704ABD">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accompanying </w:t>
      </w:r>
      <w:r>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04ABD" w:rsidRPr="00B2502F" w:rsidRDefault="00704ABD" w:rsidP="00704AB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04ABD" w:rsidRPr="00B2502F" w:rsidRDefault="00704ABD" w:rsidP="00704ABD">
      <w:pPr>
        <w:pStyle w:val="BodyText2"/>
        <w:spacing w:line="260" w:lineRule="atLeast"/>
        <w:jc w:val="thaiDistribute"/>
        <w:rPr>
          <w:rFonts w:ascii="Times New Roman" w:hAnsi="Times New Roman" w:cs="Times New Roman"/>
          <w:sz w:val="22"/>
          <w:szCs w:val="22"/>
        </w:rPr>
      </w:pPr>
    </w:p>
    <w:p w:rsidR="00704ABD" w:rsidRPr="00B2502F" w:rsidRDefault="00704ABD" w:rsidP="00704ABD">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Pr>
          <w:rFonts w:ascii="Times New Roman" w:hAnsi="Times New Roman" w:cs="Times New Roman"/>
          <w:b w:val="0"/>
          <w:bCs w:val="0"/>
          <w:lang w:val="en-US"/>
        </w:rPr>
        <w:t>September</w:t>
      </w:r>
      <w:r w:rsidRPr="00B2502F">
        <w:rPr>
          <w:rFonts w:ascii="Times New Roman" w:hAnsi="Times New Roman" w:cs="Times New Roman"/>
          <w:b w:val="0"/>
          <w:bCs w:val="0"/>
          <w:lang w:val="en-US"/>
        </w:rPr>
        <w:t xml:space="preserve"> </w:t>
      </w:r>
      <w:r>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sidR="008F6E0C">
        <w:rPr>
          <w:rFonts w:ascii="Times New Roman" w:hAnsi="Times New Roman" w:cs="Times New Roman"/>
          <w:b w:val="0"/>
          <w:bCs w:val="0"/>
          <w:lang w:val="en-US"/>
        </w:rPr>
        <w:t>8</w:t>
      </w:r>
      <w:r w:rsidRPr="00B2502F">
        <w:rPr>
          <w:rFonts w:ascii="Times New Roman" w:hAnsi="Times New Roman" w:cs="Times New Roman"/>
          <w:b w:val="0"/>
          <w:bCs w:val="0"/>
          <w:lang w:val="en-US"/>
        </w:rPr>
        <w:t>, the Company had:</w:t>
      </w:r>
    </w:p>
    <w:p w:rsidR="00704ABD" w:rsidRPr="00B2502F" w:rsidRDefault="00704ABD" w:rsidP="00704ABD">
      <w:pPr>
        <w:pStyle w:val="E0"/>
        <w:spacing w:line="260" w:lineRule="atLeast"/>
        <w:jc w:val="thaiDistribute"/>
        <w:rPr>
          <w:rFonts w:ascii="Times New Roman" w:hAnsi="Times New Roman" w:cs="Times New Roman"/>
          <w:b w:val="0"/>
          <w:bCs w:val="0"/>
          <w:lang w:val="en-US"/>
        </w:rPr>
      </w:pPr>
    </w:p>
    <w:p w:rsidR="00704ABD" w:rsidRPr="00B2502F" w:rsidRDefault="00704ABD" w:rsidP="00704ABD">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related service agreements for land and warehouse with a local company for a period of 6 years ending on May 31, 2021. In addition, the Company has paid the rental and service deposits to the lessor amounting to approximately </w:t>
      </w:r>
      <w:r w:rsidRPr="001555C6">
        <w:rPr>
          <w:rFonts w:ascii="Times New Roman" w:hAnsi="Times New Roman" w:cs="Times New Roman"/>
          <w:sz w:val="22"/>
          <w:szCs w:val="22"/>
        </w:rPr>
        <w:t>Baht 1.1 million</w:t>
      </w:r>
      <w:r w:rsidRPr="00B2502F">
        <w:rPr>
          <w:rFonts w:ascii="Times New Roman" w:hAnsi="Times New Roman" w:cs="Times New Roman"/>
          <w:sz w:val="22"/>
          <w:szCs w:val="22"/>
        </w:rPr>
        <w:t>, which were presented as part of “Other non-current assets” in the statement</w:t>
      </w:r>
      <w:r w:rsidR="00F377A0">
        <w:rPr>
          <w:rFonts w:ascii="Times New Roman" w:hAnsi="Times New Roman" w:cs="Times New Roman"/>
          <w:sz w:val="22"/>
          <w:szCs w:val="22"/>
        </w:rPr>
        <w:t>s</w:t>
      </w:r>
      <w:r w:rsidRPr="00B2502F">
        <w:rPr>
          <w:rFonts w:ascii="Times New Roman" w:hAnsi="Times New Roman" w:cs="Times New Roman"/>
          <w:sz w:val="22"/>
          <w:szCs w:val="22"/>
        </w:rPr>
        <w:t xml:space="preserve"> of financial position. The Company is committed to pay the </w:t>
      </w:r>
      <w:r>
        <w:rPr>
          <w:rFonts w:ascii="Times New Roman" w:hAnsi="Times New Roman" w:cs="Times New Roman"/>
          <w:sz w:val="22"/>
          <w:szCs w:val="22"/>
        </w:rPr>
        <w:t>rental</w:t>
      </w:r>
      <w:r w:rsidRPr="00B2502F">
        <w:rPr>
          <w:rFonts w:ascii="Times New Roman" w:hAnsi="Times New Roman" w:cs="Times New Roman"/>
          <w:sz w:val="22"/>
          <w:szCs w:val="22"/>
        </w:rPr>
        <w:t xml:space="preserve"> and service fees under such agreements</w:t>
      </w:r>
      <w:r>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704ABD" w:rsidRPr="00B2502F" w:rsidRDefault="00704ABD" w:rsidP="00704ABD">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704ABD" w:rsidRPr="00B2502F" w:rsidTr="004A3FAE">
        <w:trPr>
          <w:cantSplit/>
          <w:trHeight w:val="352"/>
        </w:trPr>
        <w:tc>
          <w:tcPr>
            <w:tcW w:w="6520" w:type="dxa"/>
            <w:vAlign w:val="bottom"/>
          </w:tcPr>
          <w:p w:rsidR="00704ABD" w:rsidRPr="00B2502F" w:rsidRDefault="00704ABD" w:rsidP="004A3FAE">
            <w:pPr>
              <w:pStyle w:val="NoSpacing"/>
              <w:rPr>
                <w:rFonts w:cs="Times New Roman"/>
                <w:sz w:val="22"/>
                <w:szCs w:val="22"/>
              </w:rPr>
            </w:pPr>
          </w:p>
        </w:tc>
        <w:tc>
          <w:tcPr>
            <w:tcW w:w="1843" w:type="dxa"/>
            <w:tcBorders>
              <w:bottom w:val="single" w:sz="4" w:space="0" w:color="auto"/>
            </w:tcBorders>
            <w:vAlign w:val="bottom"/>
          </w:tcPr>
          <w:p w:rsidR="00704ABD" w:rsidRPr="00B2502F" w:rsidRDefault="00704ABD" w:rsidP="004A3FAE">
            <w:pPr>
              <w:pStyle w:val="NoSpacing"/>
              <w:ind w:left="-75"/>
              <w:jc w:val="center"/>
              <w:rPr>
                <w:rFonts w:cs="Times New Roman"/>
                <w:sz w:val="22"/>
                <w:szCs w:val="22"/>
                <w:cs/>
              </w:rPr>
            </w:pPr>
            <w:r w:rsidRPr="00B2502F">
              <w:rPr>
                <w:rFonts w:cs="Times New Roman"/>
                <w:sz w:val="22"/>
                <w:szCs w:val="22"/>
              </w:rPr>
              <w:t xml:space="preserve">In </w:t>
            </w:r>
            <w:r w:rsidRPr="00CA046D">
              <w:rPr>
                <w:rFonts w:cs="Times New Roman"/>
                <w:sz w:val="22"/>
                <w:szCs w:val="22"/>
              </w:rPr>
              <w:t>Thousand</w:t>
            </w:r>
            <w:r w:rsidRPr="00B2502F">
              <w:rPr>
                <w:rFonts w:cs="Times New Roman"/>
                <w:sz w:val="22"/>
                <w:szCs w:val="22"/>
              </w:rPr>
              <w:t xml:space="preserve"> Baht</w:t>
            </w:r>
          </w:p>
        </w:tc>
      </w:tr>
      <w:tr w:rsidR="00704ABD" w:rsidRPr="00B2502F" w:rsidTr="004A3FAE">
        <w:trPr>
          <w:trHeight w:val="257"/>
        </w:trPr>
        <w:tc>
          <w:tcPr>
            <w:tcW w:w="6520" w:type="dxa"/>
            <w:tcBorders>
              <w:top w:val="nil"/>
              <w:left w:val="nil"/>
              <w:bottom w:val="nil"/>
              <w:right w:val="nil"/>
            </w:tcBorders>
            <w:vAlign w:val="bottom"/>
          </w:tcPr>
          <w:p w:rsidR="00704ABD" w:rsidRPr="00B2502F" w:rsidRDefault="00704ABD" w:rsidP="004A3FAE">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704ABD" w:rsidRPr="00C60B2F" w:rsidRDefault="00704ABD" w:rsidP="004A3FAE">
            <w:pPr>
              <w:pStyle w:val="NoSpacing"/>
              <w:ind w:right="342"/>
              <w:jc w:val="right"/>
              <w:rPr>
                <w:rFonts w:cs="Times New Roman"/>
                <w:sz w:val="22"/>
                <w:szCs w:val="22"/>
              </w:rPr>
            </w:pPr>
            <w:r w:rsidRPr="00C60B2F">
              <w:rPr>
                <w:rFonts w:cs="Times New Roman"/>
                <w:sz w:val="22"/>
                <w:szCs w:val="22"/>
              </w:rPr>
              <w:t>4,277</w:t>
            </w:r>
          </w:p>
        </w:tc>
      </w:tr>
      <w:tr w:rsidR="00704ABD" w:rsidRPr="00B2502F" w:rsidTr="004A3FAE">
        <w:trPr>
          <w:trHeight w:val="187"/>
        </w:trPr>
        <w:tc>
          <w:tcPr>
            <w:tcW w:w="6520" w:type="dxa"/>
            <w:tcBorders>
              <w:top w:val="nil"/>
              <w:left w:val="nil"/>
              <w:bottom w:val="nil"/>
              <w:right w:val="nil"/>
            </w:tcBorders>
            <w:vAlign w:val="bottom"/>
          </w:tcPr>
          <w:p w:rsidR="00704ABD" w:rsidRPr="00B87431" w:rsidRDefault="00704ABD" w:rsidP="004A3FAE">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704ABD" w:rsidRPr="00C60B2F" w:rsidRDefault="00C60B2F" w:rsidP="004A3FAE">
            <w:pPr>
              <w:pStyle w:val="NoSpacing"/>
              <w:ind w:right="342"/>
              <w:jc w:val="right"/>
              <w:rPr>
                <w:rFonts w:cs="Times New Roman"/>
                <w:sz w:val="22"/>
                <w:szCs w:val="22"/>
              </w:rPr>
            </w:pPr>
            <w:r w:rsidRPr="00C60B2F">
              <w:rPr>
                <w:rFonts w:cs="Times New Roman"/>
                <w:sz w:val="22"/>
                <w:szCs w:val="22"/>
              </w:rPr>
              <w:t>7,128</w:t>
            </w:r>
          </w:p>
        </w:tc>
      </w:tr>
      <w:tr w:rsidR="00704ABD" w:rsidRPr="00B2502F" w:rsidTr="004A3FAE">
        <w:trPr>
          <w:trHeight w:val="253"/>
        </w:trPr>
        <w:tc>
          <w:tcPr>
            <w:tcW w:w="6520" w:type="dxa"/>
            <w:tcBorders>
              <w:top w:val="nil"/>
              <w:left w:val="nil"/>
              <w:bottom w:val="nil"/>
              <w:right w:val="nil"/>
            </w:tcBorders>
            <w:vAlign w:val="bottom"/>
          </w:tcPr>
          <w:p w:rsidR="00704ABD" w:rsidRPr="001555C6" w:rsidRDefault="00704ABD" w:rsidP="004A3FAE">
            <w:pPr>
              <w:pStyle w:val="NoSpacing"/>
              <w:rPr>
                <w:rFonts w:cstheme="minorBidi"/>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704ABD" w:rsidRPr="00C60B2F" w:rsidRDefault="00704ABD" w:rsidP="004A3FAE">
            <w:pPr>
              <w:pStyle w:val="NoSpacing"/>
              <w:ind w:right="342"/>
              <w:jc w:val="right"/>
              <w:rPr>
                <w:rFonts w:cs="Times New Roman"/>
                <w:sz w:val="22"/>
                <w:szCs w:val="22"/>
              </w:rPr>
            </w:pPr>
            <w:r w:rsidRPr="00C60B2F">
              <w:rPr>
                <w:rFonts w:cs="Times New Roman"/>
                <w:sz w:val="22"/>
                <w:szCs w:val="22"/>
              </w:rPr>
              <w:t>1</w:t>
            </w:r>
            <w:r w:rsidR="00C60B2F" w:rsidRPr="00C60B2F">
              <w:rPr>
                <w:rFonts w:cs="Times New Roman"/>
                <w:sz w:val="22"/>
                <w:szCs w:val="22"/>
              </w:rPr>
              <w:t>1,405</w:t>
            </w:r>
          </w:p>
        </w:tc>
      </w:tr>
    </w:tbl>
    <w:p w:rsidR="00F377A0" w:rsidRDefault="002B3D38" w:rsidP="00F377A0">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lastRenderedPageBreak/>
        <w:t>Letters of guarantee issued by three</w:t>
      </w:r>
      <w:r w:rsidR="00704ABD" w:rsidRPr="007A305F">
        <w:rPr>
          <w:rFonts w:ascii="Times New Roman" w:hAnsi="Times New Roman" w:cs="Times New Roman"/>
          <w:b w:val="0"/>
          <w:bCs w:val="0"/>
          <w:lang w:val="en-US"/>
        </w:rPr>
        <w:t xml:space="preserve"> local banks to</w:t>
      </w:r>
      <w:r w:rsidR="00D412D4" w:rsidRPr="00D412D4">
        <w:rPr>
          <w:rFonts w:ascii="Times New Roman" w:hAnsi="Times New Roman" w:cs="Times New Roman"/>
          <w:b w:val="0"/>
          <w:bCs w:val="0"/>
          <w:lang w:val="en-US"/>
        </w:rPr>
        <w:t xml:space="preserve"> </w:t>
      </w:r>
      <w:r w:rsidR="00D412D4" w:rsidRPr="001555C6">
        <w:rPr>
          <w:rFonts w:ascii="Times New Roman" w:hAnsi="Times New Roman" w:cs="Times New Roman"/>
          <w:b w:val="0"/>
          <w:bCs w:val="0"/>
          <w:lang w:val="en-US"/>
        </w:rPr>
        <w:t>several</w:t>
      </w:r>
      <w:r w:rsidR="00D412D4" w:rsidRPr="007A305F">
        <w:rPr>
          <w:rFonts w:ascii="Times New Roman" w:hAnsi="Times New Roman" w:cs="Times New Roman"/>
          <w:b w:val="0"/>
          <w:bCs w:val="0"/>
          <w:lang w:val="en-US"/>
        </w:rPr>
        <w:t xml:space="preserve"> </w:t>
      </w:r>
      <w:r w:rsidR="00704ABD" w:rsidRPr="007A305F">
        <w:rPr>
          <w:rFonts w:ascii="Times New Roman" w:hAnsi="Times New Roman" w:cs="Times New Roman"/>
          <w:b w:val="0"/>
          <w:bCs w:val="0"/>
          <w:lang w:val="en-US"/>
        </w:rPr>
        <w:t xml:space="preserve">private </w:t>
      </w:r>
      <w:r w:rsidR="00D412D4">
        <w:rPr>
          <w:rFonts w:ascii="Times New Roman" w:hAnsi="Times New Roman" w:cs="Times New Roman"/>
          <w:b w:val="0"/>
          <w:bCs w:val="0"/>
          <w:lang w:val="en-US"/>
        </w:rPr>
        <w:t>companies</w:t>
      </w:r>
      <w:r w:rsidR="00704ABD" w:rsidRPr="001555C6">
        <w:rPr>
          <w:rFonts w:ascii="Times New Roman" w:hAnsi="Times New Roman" w:cs="Times New Roman"/>
          <w:b w:val="0"/>
          <w:bCs w:val="0"/>
          <w:lang w:val="en-US"/>
        </w:rPr>
        <w:t xml:space="preserve"> and government agencies who are customers of the Company totalling approximately </w:t>
      </w:r>
      <w:r w:rsidR="001555C6" w:rsidRPr="001555C6">
        <w:rPr>
          <w:rFonts w:ascii="Times New Roman" w:hAnsi="Times New Roman" w:cs="Times New Roman"/>
          <w:b w:val="0"/>
          <w:bCs w:val="0"/>
          <w:lang w:val="en-US"/>
        </w:rPr>
        <w:t>Baht 35.9</w:t>
      </w:r>
      <w:r w:rsidR="00704ABD" w:rsidRPr="001555C6">
        <w:rPr>
          <w:rFonts w:ascii="Times New Roman" w:hAnsi="Times New Roman" w:cs="Times New Roman"/>
          <w:b w:val="0"/>
          <w:bCs w:val="0"/>
          <w:lang w:val="en-US"/>
        </w:rPr>
        <w:t xml:space="preserve"> million.</w:t>
      </w:r>
    </w:p>
    <w:p w:rsidR="00F377A0" w:rsidRDefault="00F377A0" w:rsidP="00F377A0">
      <w:pPr>
        <w:pStyle w:val="E0"/>
        <w:spacing w:line="260" w:lineRule="atLeast"/>
        <w:jc w:val="thaiDistribute"/>
        <w:rPr>
          <w:rFonts w:ascii="Times New Roman" w:hAnsi="Times New Roman" w:cs="Times New Roman"/>
          <w:b w:val="0"/>
          <w:bCs w:val="0"/>
          <w:lang w:val="en-US"/>
        </w:rPr>
      </w:pPr>
    </w:p>
    <w:p w:rsidR="00F377A0" w:rsidRDefault="0011322E" w:rsidP="00F377A0">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Unused letters of credit with a local bank amounting to approximately Baht 1.5 million.</w:t>
      </w:r>
    </w:p>
    <w:p w:rsidR="00F377A0" w:rsidRPr="00F377A0" w:rsidRDefault="00F377A0" w:rsidP="00F377A0">
      <w:pPr>
        <w:pStyle w:val="E0"/>
        <w:spacing w:line="260" w:lineRule="atLeast"/>
        <w:ind w:left="567"/>
        <w:jc w:val="thaiDistribute"/>
        <w:rPr>
          <w:rFonts w:ascii="Times New Roman" w:hAnsi="Times New Roman" w:cs="Times New Roman"/>
          <w:b w:val="0"/>
          <w:bCs w:val="0"/>
          <w:lang w:val="en-US"/>
        </w:rPr>
      </w:pPr>
    </w:p>
    <w:p w:rsidR="007B5E4A" w:rsidRPr="001555C6" w:rsidRDefault="007B5E4A" w:rsidP="007B5E4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1555C6">
        <w:rPr>
          <w:rFonts w:ascii="Times New Roman" w:hAnsi="Times New Roman" w:cs="Times New Roman"/>
          <w:b w:val="0"/>
          <w:bCs w:val="0"/>
          <w:lang w:val="en-US"/>
        </w:rPr>
        <w:t>Forward exchange contracts (buy) with a local bank as follows:</w:t>
      </w:r>
    </w:p>
    <w:p w:rsidR="007B5E4A" w:rsidRDefault="007B5E4A" w:rsidP="007B5E4A">
      <w:pPr>
        <w:pStyle w:val="ListParagraph"/>
        <w:rPr>
          <w:rFonts w:ascii="Times New Roman" w:hAnsi="Times New Roman" w:cs="Times New Roman"/>
          <w:b/>
          <w:bCs/>
        </w:rPr>
      </w:pPr>
    </w:p>
    <w:tbl>
      <w:tblPr>
        <w:tblW w:w="9243" w:type="dxa"/>
        <w:tblInd w:w="675" w:type="dxa"/>
        <w:tblLook w:val="04A0"/>
      </w:tblPr>
      <w:tblGrid>
        <w:gridCol w:w="1134"/>
        <w:gridCol w:w="238"/>
        <w:gridCol w:w="1460"/>
        <w:gridCol w:w="284"/>
        <w:gridCol w:w="1605"/>
        <w:gridCol w:w="284"/>
        <w:gridCol w:w="1606"/>
        <w:gridCol w:w="283"/>
        <w:gridCol w:w="2349"/>
      </w:tblGrid>
      <w:tr w:rsidR="007B5E4A" w:rsidRPr="007877BC" w:rsidTr="00075583">
        <w:tc>
          <w:tcPr>
            <w:tcW w:w="1134"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Foreign Currency Amount</w:t>
            </w:r>
          </w:p>
        </w:tc>
        <w:tc>
          <w:tcPr>
            <w:tcW w:w="284"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349"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8F6E0C" w:rsidRPr="00971943" w:rsidTr="00075583">
        <w:tc>
          <w:tcPr>
            <w:tcW w:w="1134" w:type="dxa"/>
          </w:tcPr>
          <w:p w:rsidR="008F6E0C" w:rsidRPr="00DC6008" w:rsidRDefault="008F6E0C" w:rsidP="00CA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0"/>
                <w:szCs w:val="20"/>
              </w:rPr>
            </w:pPr>
            <w:r w:rsidRPr="00DC6008">
              <w:rPr>
                <w:rFonts w:ascii="Times New Roman" w:hAnsi="Times New Roman" w:cs="Times New Roman"/>
                <w:sz w:val="20"/>
                <w:szCs w:val="20"/>
              </w:rPr>
              <w:t>Euro</w:t>
            </w:r>
          </w:p>
        </w:tc>
        <w:tc>
          <w:tcPr>
            <w:tcW w:w="238" w:type="dxa"/>
          </w:tcPr>
          <w:p w:rsidR="008F6E0C" w:rsidRPr="00DC6008" w:rsidRDefault="008F6E0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8F6E0C" w:rsidRPr="00DC6008" w:rsidRDefault="00DC6008"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215,318</w:t>
            </w:r>
          </w:p>
        </w:tc>
        <w:tc>
          <w:tcPr>
            <w:tcW w:w="284" w:type="dxa"/>
          </w:tcPr>
          <w:p w:rsidR="008F6E0C" w:rsidRPr="00DC6008" w:rsidRDefault="008F6E0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tcBorders>
          </w:tcPr>
          <w:p w:rsidR="008F6E0C" w:rsidRPr="00DC6008" w:rsidRDefault="00DC6008"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8,264</w:t>
            </w:r>
          </w:p>
        </w:tc>
        <w:tc>
          <w:tcPr>
            <w:tcW w:w="284" w:type="dxa"/>
          </w:tcPr>
          <w:p w:rsidR="008F6E0C" w:rsidRPr="00DC6008" w:rsidRDefault="008F6E0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8F6E0C" w:rsidRPr="00DC6008" w:rsidRDefault="00DC6008"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8,138</w:t>
            </w:r>
          </w:p>
        </w:tc>
        <w:tc>
          <w:tcPr>
            <w:tcW w:w="283" w:type="dxa"/>
          </w:tcPr>
          <w:p w:rsidR="008F6E0C" w:rsidRPr="00DC6008" w:rsidRDefault="008F6E0C" w:rsidP="000B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349" w:type="dxa"/>
          </w:tcPr>
          <w:p w:rsidR="008F6E0C" w:rsidRPr="00DC6008" w:rsidRDefault="009C21D4" w:rsidP="0007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jc w:val="center"/>
              <w:rPr>
                <w:rFonts w:ascii="Times New Roman" w:hAnsi="Times New Roman" w:cs="Times New Roman"/>
                <w:sz w:val="20"/>
                <w:szCs w:val="20"/>
              </w:rPr>
            </w:pPr>
            <w:r>
              <w:rPr>
                <w:rFonts w:ascii="Times New Roman" w:hAnsi="Times New Roman" w:cs="Times New Roman"/>
                <w:sz w:val="20"/>
                <w:szCs w:val="20"/>
              </w:rPr>
              <w:t>October</w:t>
            </w:r>
            <w:r w:rsidR="008F6E0C" w:rsidRPr="00DC6008">
              <w:rPr>
                <w:rFonts w:ascii="Times New Roman" w:hAnsi="Times New Roman" w:cs="Times New Roman"/>
                <w:sz w:val="20"/>
                <w:szCs w:val="20"/>
              </w:rPr>
              <w:t xml:space="preserve"> - </w:t>
            </w:r>
            <w:r w:rsidR="00DC6008">
              <w:rPr>
                <w:rFonts w:ascii="Times New Roman" w:hAnsi="Times New Roman" w:cs="Times New Roman"/>
                <w:sz w:val="20"/>
                <w:szCs w:val="20"/>
              </w:rPr>
              <w:t>Decem</w:t>
            </w:r>
            <w:r w:rsidR="008F6E0C" w:rsidRPr="00DC6008">
              <w:rPr>
                <w:rFonts w:ascii="Times New Roman" w:hAnsi="Times New Roman" w:cs="Times New Roman"/>
                <w:sz w:val="20"/>
                <w:szCs w:val="20"/>
              </w:rPr>
              <w:t>ber 2018</w:t>
            </w:r>
          </w:p>
        </w:tc>
      </w:tr>
    </w:tbl>
    <w:p w:rsidR="007B5E4A" w:rsidRDefault="007B5E4A" w:rsidP="007B5E4A">
      <w:pPr>
        <w:pStyle w:val="ListParagraph"/>
        <w:rPr>
          <w:rFonts w:ascii="Times New Roman" w:hAnsi="Times New Roman" w:cs="Times New Roman"/>
          <w:b/>
          <w:bCs/>
        </w:rPr>
      </w:pPr>
    </w:p>
    <w:p w:rsidR="007B5E4A" w:rsidRDefault="007B5E4A" w:rsidP="007B5E4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Pr="00A1365A">
        <w:rPr>
          <w:rFonts w:ascii="Times New Roman" w:hAnsi="Times New Roman" w:cs="Times New Roman"/>
          <w:b w:val="0"/>
          <w:bCs w:val="0"/>
          <w:lang w:val="en-US"/>
        </w:rPr>
        <w:t xml:space="preserve"> on </w:t>
      </w:r>
      <w:r>
        <w:rPr>
          <w:rFonts w:ascii="Times New Roman" w:hAnsi="Times New Roman" w:cs="Times New Roman"/>
          <w:b w:val="0"/>
          <w:bCs w:val="0"/>
          <w:lang w:val="en-US"/>
        </w:rPr>
        <w:t>construction</w:t>
      </w:r>
      <w:r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Pr="00A1365A">
        <w:rPr>
          <w:rFonts w:ascii="Times New Roman" w:hAnsi="Times New Roman" w:cs="Times New Roman"/>
          <w:b w:val="0"/>
          <w:bCs w:val="0"/>
          <w:lang w:val="en-US"/>
        </w:rPr>
        <w:t xml:space="preserve"> totalling </w:t>
      </w:r>
      <w:r w:rsidRPr="00704ABD">
        <w:rPr>
          <w:rFonts w:ascii="Times New Roman" w:hAnsi="Times New Roman" w:cs="Times New Roman"/>
          <w:b w:val="0"/>
          <w:bCs w:val="0"/>
          <w:lang w:val="en-US"/>
        </w:rPr>
        <w:t xml:space="preserve">approximately Baht </w:t>
      </w:r>
      <w:r w:rsidR="00176F18">
        <w:rPr>
          <w:rFonts w:ascii="Times New Roman" w:hAnsi="Times New Roman" w:cs="Times New Roman"/>
          <w:b w:val="0"/>
          <w:bCs w:val="0"/>
          <w:lang w:val="en-US"/>
        </w:rPr>
        <w:t>9.6</w:t>
      </w:r>
      <w:r w:rsidRPr="00704ABD">
        <w:rPr>
          <w:rFonts w:ascii="Times New Roman" w:hAnsi="Times New Roman" w:cs="Times New Roman"/>
          <w:b w:val="0"/>
          <w:bCs w:val="0"/>
          <w:lang w:val="en-US"/>
        </w:rPr>
        <w:t xml:space="preserve"> million</w:t>
      </w:r>
      <w:r>
        <w:rPr>
          <w:rFonts w:ascii="Times New Roman" w:hAnsi="Times New Roman" w:cs="Times New Roman"/>
          <w:b w:val="0"/>
          <w:bCs w:val="0"/>
          <w:lang w:val="en-US"/>
        </w:rPr>
        <w:t xml:space="preserve"> </w:t>
      </w:r>
      <w:r w:rsidRPr="00B87431">
        <w:rPr>
          <w:rFonts w:ascii="Times New Roman" w:hAnsi="Times New Roman" w:cs="Times New Roman"/>
          <w:b w:val="0"/>
          <w:bCs w:val="0"/>
          <w:lang w:val="en-US"/>
        </w:rPr>
        <w:t>(</w:t>
      </w:r>
      <w:r w:rsidR="00E13CC9">
        <w:rPr>
          <w:rFonts w:ascii="Times New Roman" w:hAnsi="Times New Roman" w:cs="Times New Roman"/>
          <w:b w:val="0"/>
          <w:bCs w:val="0"/>
          <w:lang w:val="en-US"/>
        </w:rPr>
        <w:t>ex</w:t>
      </w:r>
      <w:r>
        <w:rPr>
          <w:rFonts w:ascii="Times New Roman" w:hAnsi="Times New Roman" w:cs="Times New Roman"/>
          <w:b w:val="0"/>
          <w:bCs w:val="0"/>
          <w:lang w:val="en-US"/>
        </w:rPr>
        <w:t>cluding value-added tax</w:t>
      </w:r>
      <w:r w:rsidRPr="00B87431">
        <w:rPr>
          <w:rFonts w:ascii="Times New Roman" w:hAnsi="Times New Roman" w:cs="Times New Roman"/>
          <w:b w:val="0"/>
          <w:bCs w:val="0"/>
          <w:lang w:val="en-US"/>
        </w:rPr>
        <w:t>)</w:t>
      </w:r>
      <w:r w:rsidRPr="00A1365A">
        <w:rPr>
          <w:rFonts w:ascii="Times New Roman" w:hAnsi="Times New Roman" w:cs="Times New Roman"/>
          <w:b w:val="0"/>
          <w:bCs w:val="0"/>
          <w:lang w:val="en-US"/>
        </w:rPr>
        <w:t>.</w:t>
      </w:r>
    </w:p>
    <w:p w:rsidR="00EB6E47" w:rsidRPr="00EB6E47" w:rsidRDefault="00EB6E47"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4"/>
          <w:sz w:val="22"/>
          <w:szCs w:val="22"/>
          <w:cs/>
        </w:rPr>
      </w:pPr>
    </w:p>
    <w:p w:rsidR="00EB6E47" w:rsidRDefault="00EB6E47" w:rsidP="00EB6E47">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sz w:val="22"/>
          <w:szCs w:val="22"/>
        </w:rPr>
      </w:pPr>
      <w:r w:rsidRPr="00883618">
        <w:rPr>
          <w:rFonts w:ascii="Times New Roman" w:hAnsi="Times New Roman"/>
          <w:sz w:val="22"/>
        </w:rPr>
        <w:t xml:space="preserve">Credit facilities for letter </w:t>
      </w:r>
      <w:bookmarkStart w:id="0" w:name="_GoBack"/>
      <w:bookmarkEnd w:id="0"/>
      <w:r w:rsidRPr="00883618">
        <w:rPr>
          <w:rFonts w:ascii="Times New Roman" w:hAnsi="Times New Roman"/>
          <w:sz w:val="22"/>
        </w:rPr>
        <w:t xml:space="preserve">of guarantee from a local bank in addition to the year 2017 amounting to Baht 10 million. Such credit facilities </w:t>
      </w:r>
      <w:r w:rsidR="00E13CC9">
        <w:rPr>
          <w:rFonts w:ascii="Times New Roman" w:hAnsi="Times New Roman"/>
          <w:sz w:val="22"/>
        </w:rPr>
        <w:t>are</w:t>
      </w:r>
      <w:r w:rsidRPr="00883618">
        <w:rPr>
          <w:rFonts w:ascii="Times New Roman" w:hAnsi="Times New Roman"/>
          <w:sz w:val="22"/>
        </w:rPr>
        <w:t xml:space="preserve"> guaranteed by the Company’s additional fixed deposit amounting to approximately Baht 2.5 million </w:t>
      </w:r>
      <w:r w:rsidRPr="00883618">
        <w:rPr>
          <w:rFonts w:ascii="Times New Roman" w:hAnsi="Times New Roman"/>
          <w:sz w:val="22"/>
          <w:szCs w:val="22"/>
        </w:rPr>
        <w:t>with such</w:t>
      </w:r>
      <w:r>
        <w:rPr>
          <w:rFonts w:ascii="Times New Roman" w:hAnsi="Times New Roman"/>
          <w:sz w:val="22"/>
          <w:szCs w:val="22"/>
        </w:rPr>
        <w:t xml:space="preserve"> bank.</w:t>
      </w:r>
    </w:p>
    <w:p w:rsidR="00C566F4" w:rsidRPr="002B3D38" w:rsidRDefault="00C566F4"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4"/>
          <w:sz w:val="22"/>
          <w:szCs w:val="22"/>
        </w:rPr>
      </w:pPr>
    </w:p>
    <w:p w:rsidR="00534C12" w:rsidRPr="007A305F" w:rsidRDefault="00534C12" w:rsidP="00534C12">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Pr="008B43A7">
        <w:rPr>
          <w:rFonts w:ascii="Times New Roman" w:hAnsi="Times New Roman" w:cs="Times New Roman"/>
          <w:b/>
          <w:bCs/>
          <w:color w:val="000000"/>
          <w:sz w:val="22"/>
          <w:szCs w:val="22"/>
        </w:rPr>
        <w:t>INTERIM FINANCIAL INFORMATION</w:t>
      </w:r>
    </w:p>
    <w:p w:rsidR="00534C12" w:rsidRPr="00B748E4" w:rsidRDefault="00534C12" w:rsidP="0053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4A3FAE" w:rsidRDefault="00534C12" w:rsidP="004A3FAE">
      <w:pPr>
        <w:spacing w:line="240" w:lineRule="exact"/>
        <w:jc w:val="thaiDistribute"/>
      </w:pPr>
      <w:r w:rsidRPr="00DC4697">
        <w:rPr>
          <w:rFonts w:ascii="Times New Roman" w:hAnsi="Times New Roman" w:cstheme="minorBidi"/>
          <w:sz w:val="22"/>
          <w:szCs w:val="22"/>
        </w:rPr>
        <w:t xml:space="preserve">The accompanying interim financial information has been approved to be issued by the Company’s Board of Director’s meeting </w:t>
      </w:r>
      <w:r w:rsidRPr="00452C13">
        <w:rPr>
          <w:rFonts w:ascii="Times New Roman" w:hAnsi="Times New Roman" w:cstheme="minorBidi"/>
          <w:sz w:val="22"/>
          <w:szCs w:val="22"/>
        </w:rPr>
        <w:t xml:space="preserve">on </w:t>
      </w:r>
      <w:r w:rsidR="009F7BCC" w:rsidRPr="00685348">
        <w:rPr>
          <w:rFonts w:ascii="Times New Roman" w:hAnsi="Times New Roman" w:cstheme="minorBidi"/>
          <w:sz w:val="22"/>
          <w:szCs w:val="22"/>
        </w:rPr>
        <w:t>November</w:t>
      </w:r>
      <w:r w:rsidRPr="00685348">
        <w:rPr>
          <w:rFonts w:ascii="Times New Roman" w:hAnsi="Times New Roman" w:cstheme="minorBidi"/>
          <w:sz w:val="22"/>
          <w:szCs w:val="22"/>
        </w:rPr>
        <w:t xml:space="preserve"> </w:t>
      </w:r>
      <w:r w:rsidR="00685348" w:rsidRPr="00685348">
        <w:rPr>
          <w:rFonts w:ascii="Times New Roman" w:hAnsi="Times New Roman" w:cstheme="minorBidi"/>
          <w:sz w:val="22"/>
          <w:szCs w:val="22"/>
        </w:rPr>
        <w:t>9</w:t>
      </w:r>
      <w:r w:rsidRPr="00685348">
        <w:rPr>
          <w:rFonts w:ascii="Times New Roman" w:hAnsi="Times New Roman" w:cstheme="minorBidi"/>
          <w:sz w:val="22"/>
          <w:szCs w:val="22"/>
        </w:rPr>
        <w:t>, 201</w:t>
      </w:r>
      <w:r w:rsidR="00EB6E47" w:rsidRPr="00685348">
        <w:rPr>
          <w:rFonts w:ascii="Times New Roman" w:hAnsi="Times New Roman" w:cstheme="minorBidi"/>
          <w:sz w:val="22"/>
          <w:szCs w:val="22"/>
        </w:rPr>
        <w:t>8</w:t>
      </w:r>
      <w:r w:rsidRPr="00452C13">
        <w:rPr>
          <w:rFonts w:ascii="Times New Roman" w:hAnsi="Times New Roman" w:cstheme="minorBidi"/>
          <w:sz w:val="22"/>
          <w:szCs w:val="22"/>
        </w:rPr>
        <w:t>.</w:t>
      </w:r>
    </w:p>
    <w:sectPr w:rsidR="004A3FAE" w:rsidSect="0005114B">
      <w:headerReference w:type="default" r:id="rId8"/>
      <w:footerReference w:type="default" r:id="rId9"/>
      <w:footerReference w:type="first" r:id="rId10"/>
      <w:pgSz w:w="11909" w:h="16834" w:code="9"/>
      <w:pgMar w:top="1440" w:right="1151" w:bottom="709" w:left="1440" w:header="1440" w:footer="397" w:gutter="0"/>
      <w:pgNumType w:start="1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0A4" w:rsidRPr="00171AF6" w:rsidRDefault="009030A4" w:rsidP="00626066">
      <w:pPr>
        <w:spacing w:line="240" w:lineRule="auto"/>
      </w:pPr>
      <w:r>
        <w:separator/>
      </w:r>
    </w:p>
  </w:endnote>
  <w:endnote w:type="continuationSeparator" w:id="0">
    <w:p w:rsidR="009030A4" w:rsidRPr="00171AF6" w:rsidRDefault="009030A4"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80906"/>
      <w:docPartObj>
        <w:docPartGallery w:val="Page Numbers (Bottom of Page)"/>
        <w:docPartUnique/>
      </w:docPartObj>
    </w:sdtPr>
    <w:sdtContent>
      <w:p w:rsidR="009030A4" w:rsidRDefault="00CC2809">
        <w:pPr>
          <w:pStyle w:val="Footer"/>
          <w:jc w:val="right"/>
        </w:pPr>
        <w:r w:rsidRPr="0005114B">
          <w:rPr>
            <w:rFonts w:ascii="Times New Roman" w:hAnsi="Times New Roman" w:cs="Times New Roman"/>
            <w:sz w:val="22"/>
            <w:szCs w:val="22"/>
          </w:rPr>
          <w:fldChar w:fldCharType="begin"/>
        </w:r>
        <w:r w:rsidR="009030A4" w:rsidRPr="0005114B">
          <w:rPr>
            <w:rFonts w:ascii="Times New Roman" w:hAnsi="Times New Roman" w:cs="Times New Roman"/>
            <w:sz w:val="22"/>
            <w:szCs w:val="22"/>
          </w:rPr>
          <w:instrText xml:space="preserve"> PAGE   \* MERGEFORMAT </w:instrText>
        </w:r>
        <w:r w:rsidRPr="0005114B">
          <w:rPr>
            <w:rFonts w:ascii="Times New Roman" w:hAnsi="Times New Roman" w:cs="Times New Roman"/>
            <w:sz w:val="22"/>
            <w:szCs w:val="22"/>
          </w:rPr>
          <w:fldChar w:fldCharType="separate"/>
        </w:r>
        <w:r w:rsidR="00E13CC9">
          <w:rPr>
            <w:rFonts w:ascii="Times New Roman" w:hAnsi="Times New Roman" w:cs="Times New Roman"/>
            <w:noProof/>
            <w:sz w:val="22"/>
            <w:szCs w:val="22"/>
          </w:rPr>
          <w:t>18</w:t>
        </w:r>
        <w:r w:rsidRPr="0005114B">
          <w:rPr>
            <w:rFonts w:ascii="Times New Roman" w:hAnsi="Times New Roman" w:cs="Times New Roman"/>
            <w:sz w:val="22"/>
            <w:szCs w:val="22"/>
          </w:rPr>
          <w:fldChar w:fldCharType="end"/>
        </w:r>
      </w:p>
    </w:sdtContent>
  </w:sdt>
  <w:p w:rsidR="009030A4" w:rsidRDefault="009030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0A4" w:rsidRDefault="009030A4">
    <w:pPr>
      <w:pStyle w:val="Footer"/>
      <w:jc w:val="right"/>
    </w:pPr>
    <w:r>
      <w:rPr>
        <w:rFonts w:ascii="Times New Roman" w:hAnsi="Times New Roman" w:cs="Times New Roman"/>
        <w:sz w:val="22"/>
        <w:szCs w:val="22"/>
      </w:rPr>
      <w:t>12</w:t>
    </w:r>
  </w:p>
  <w:p w:rsidR="009030A4" w:rsidRPr="00FA29AE" w:rsidRDefault="009030A4"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0A4" w:rsidRPr="00171AF6" w:rsidRDefault="009030A4" w:rsidP="00626066">
      <w:pPr>
        <w:spacing w:line="240" w:lineRule="auto"/>
      </w:pPr>
      <w:r>
        <w:separator/>
      </w:r>
    </w:p>
  </w:footnote>
  <w:footnote w:type="continuationSeparator" w:id="0">
    <w:p w:rsidR="009030A4" w:rsidRPr="00171AF6" w:rsidRDefault="009030A4"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0A4" w:rsidRDefault="009030A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9030A4" w:rsidRPr="001779F7" w:rsidRDefault="009030A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9030A4" w:rsidRPr="00CD05DF" w:rsidRDefault="009030A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(Unaudited) (Reviewed) </w:t>
    </w:r>
  </w:p>
  <w:p w:rsidR="009030A4" w:rsidRDefault="009030A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2017</w:t>
    </w:r>
    <w:r w:rsidRPr="0003463D">
      <w:rPr>
        <w:rFonts w:ascii="Times New Roman" w:hAnsi="Times New Roman" w:cs="Times New Roman"/>
        <w:b/>
        <w:bCs/>
        <w:sz w:val="22"/>
        <w:szCs w:val="22"/>
      </w:rPr>
      <w:t xml:space="preserve"> (Audited)</w:t>
    </w:r>
  </w:p>
  <w:p w:rsidR="009030A4" w:rsidRPr="0003463D" w:rsidRDefault="009030A4"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030A4" w:rsidRDefault="009030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90"/>
  <w:displayHorizontalDrawingGridEvery w:val="2"/>
  <w:characterSpacingControl w:val="doNotCompress"/>
  <w:hdrShapeDefaults>
    <o:shapedefaults v:ext="edit" spidmax="277505"/>
  </w:hdrShapeDefaults>
  <w:footnotePr>
    <w:footnote w:id="-1"/>
    <w:footnote w:id="0"/>
  </w:footnotePr>
  <w:endnotePr>
    <w:endnote w:id="-1"/>
    <w:endnote w:id="0"/>
  </w:endnotePr>
  <w:compat>
    <w:applyBreakingRules/>
    <w:useFELayout/>
  </w:compat>
  <w:rsids>
    <w:rsidRoot w:val="00626066"/>
    <w:rsid w:val="00005190"/>
    <w:rsid w:val="0000605E"/>
    <w:rsid w:val="000179D7"/>
    <w:rsid w:val="0002152D"/>
    <w:rsid w:val="00023D78"/>
    <w:rsid w:val="000374E2"/>
    <w:rsid w:val="00043120"/>
    <w:rsid w:val="00043284"/>
    <w:rsid w:val="0004568E"/>
    <w:rsid w:val="00050882"/>
    <w:rsid w:val="0005114B"/>
    <w:rsid w:val="00056A6E"/>
    <w:rsid w:val="00062F2D"/>
    <w:rsid w:val="0006443A"/>
    <w:rsid w:val="000660F8"/>
    <w:rsid w:val="00066726"/>
    <w:rsid w:val="00066B15"/>
    <w:rsid w:val="00070DA4"/>
    <w:rsid w:val="00075583"/>
    <w:rsid w:val="0007708F"/>
    <w:rsid w:val="00082449"/>
    <w:rsid w:val="00085B12"/>
    <w:rsid w:val="00090194"/>
    <w:rsid w:val="00091690"/>
    <w:rsid w:val="00091869"/>
    <w:rsid w:val="00097944"/>
    <w:rsid w:val="000A19F2"/>
    <w:rsid w:val="000A1C9F"/>
    <w:rsid w:val="000A4DC9"/>
    <w:rsid w:val="000A617B"/>
    <w:rsid w:val="000B100A"/>
    <w:rsid w:val="000B3EBE"/>
    <w:rsid w:val="000C698E"/>
    <w:rsid w:val="000D017F"/>
    <w:rsid w:val="000D092D"/>
    <w:rsid w:val="000D7099"/>
    <w:rsid w:val="000E0F76"/>
    <w:rsid w:val="000E39AE"/>
    <w:rsid w:val="000E3FD1"/>
    <w:rsid w:val="000F1CF1"/>
    <w:rsid w:val="000F2951"/>
    <w:rsid w:val="000F6000"/>
    <w:rsid w:val="00105E14"/>
    <w:rsid w:val="00110D53"/>
    <w:rsid w:val="0011322E"/>
    <w:rsid w:val="001213DE"/>
    <w:rsid w:val="00121902"/>
    <w:rsid w:val="00135487"/>
    <w:rsid w:val="00136978"/>
    <w:rsid w:val="00150754"/>
    <w:rsid w:val="001523A9"/>
    <w:rsid w:val="001555C6"/>
    <w:rsid w:val="0015635D"/>
    <w:rsid w:val="00160186"/>
    <w:rsid w:val="00161867"/>
    <w:rsid w:val="001629FE"/>
    <w:rsid w:val="00166709"/>
    <w:rsid w:val="0016716C"/>
    <w:rsid w:val="00167351"/>
    <w:rsid w:val="00171627"/>
    <w:rsid w:val="00172018"/>
    <w:rsid w:val="0017277D"/>
    <w:rsid w:val="00173DC1"/>
    <w:rsid w:val="00176F18"/>
    <w:rsid w:val="001776E3"/>
    <w:rsid w:val="00181F8F"/>
    <w:rsid w:val="00192729"/>
    <w:rsid w:val="001966A9"/>
    <w:rsid w:val="001A681A"/>
    <w:rsid w:val="001B31F1"/>
    <w:rsid w:val="001B79EF"/>
    <w:rsid w:val="001B7CBA"/>
    <w:rsid w:val="001C1604"/>
    <w:rsid w:val="001C76C6"/>
    <w:rsid w:val="001D73CF"/>
    <w:rsid w:val="001E2D21"/>
    <w:rsid w:val="001E4065"/>
    <w:rsid w:val="001E51A0"/>
    <w:rsid w:val="001F3B08"/>
    <w:rsid w:val="001F5551"/>
    <w:rsid w:val="001F63C7"/>
    <w:rsid w:val="001F69DE"/>
    <w:rsid w:val="00207D76"/>
    <w:rsid w:val="00210F22"/>
    <w:rsid w:val="0021150C"/>
    <w:rsid w:val="0021332C"/>
    <w:rsid w:val="00221743"/>
    <w:rsid w:val="0022461D"/>
    <w:rsid w:val="00225BFA"/>
    <w:rsid w:val="0022730A"/>
    <w:rsid w:val="00231DC2"/>
    <w:rsid w:val="00237A66"/>
    <w:rsid w:val="002434A9"/>
    <w:rsid w:val="002438E3"/>
    <w:rsid w:val="002460D4"/>
    <w:rsid w:val="002540DF"/>
    <w:rsid w:val="002542EA"/>
    <w:rsid w:val="002543BD"/>
    <w:rsid w:val="0025565B"/>
    <w:rsid w:val="002562A2"/>
    <w:rsid w:val="00257784"/>
    <w:rsid w:val="00261AEB"/>
    <w:rsid w:val="00261EC3"/>
    <w:rsid w:val="0026200B"/>
    <w:rsid w:val="002707AC"/>
    <w:rsid w:val="00271624"/>
    <w:rsid w:val="002722AD"/>
    <w:rsid w:val="0028161A"/>
    <w:rsid w:val="002821A7"/>
    <w:rsid w:val="00290FA5"/>
    <w:rsid w:val="0029120E"/>
    <w:rsid w:val="002932A2"/>
    <w:rsid w:val="00294DFB"/>
    <w:rsid w:val="002A3976"/>
    <w:rsid w:val="002B03E9"/>
    <w:rsid w:val="002B15C4"/>
    <w:rsid w:val="002B3D38"/>
    <w:rsid w:val="002B5C18"/>
    <w:rsid w:val="002B66F3"/>
    <w:rsid w:val="002C07C9"/>
    <w:rsid w:val="002C317C"/>
    <w:rsid w:val="002C45CC"/>
    <w:rsid w:val="002D2922"/>
    <w:rsid w:val="002D3142"/>
    <w:rsid w:val="002D32B6"/>
    <w:rsid w:val="002D5514"/>
    <w:rsid w:val="002E1F3F"/>
    <w:rsid w:val="002E324B"/>
    <w:rsid w:val="002E64E7"/>
    <w:rsid w:val="002E68BB"/>
    <w:rsid w:val="002F6221"/>
    <w:rsid w:val="0030110F"/>
    <w:rsid w:val="00303FB0"/>
    <w:rsid w:val="003059E6"/>
    <w:rsid w:val="003061E0"/>
    <w:rsid w:val="00312515"/>
    <w:rsid w:val="00313BEB"/>
    <w:rsid w:val="0031459E"/>
    <w:rsid w:val="003165FA"/>
    <w:rsid w:val="00325B6E"/>
    <w:rsid w:val="00336225"/>
    <w:rsid w:val="00345E16"/>
    <w:rsid w:val="0034600E"/>
    <w:rsid w:val="003602CF"/>
    <w:rsid w:val="00367A93"/>
    <w:rsid w:val="00372488"/>
    <w:rsid w:val="00373F96"/>
    <w:rsid w:val="00380773"/>
    <w:rsid w:val="003853C6"/>
    <w:rsid w:val="00386EB1"/>
    <w:rsid w:val="003939DC"/>
    <w:rsid w:val="00395304"/>
    <w:rsid w:val="003A36F9"/>
    <w:rsid w:val="003B0EF3"/>
    <w:rsid w:val="003B4AEB"/>
    <w:rsid w:val="003B5B47"/>
    <w:rsid w:val="003C2BDD"/>
    <w:rsid w:val="003C4AF3"/>
    <w:rsid w:val="003C6716"/>
    <w:rsid w:val="003D033B"/>
    <w:rsid w:val="003D3430"/>
    <w:rsid w:val="003D4B14"/>
    <w:rsid w:val="003E7F04"/>
    <w:rsid w:val="003F0415"/>
    <w:rsid w:val="003F5817"/>
    <w:rsid w:val="00401141"/>
    <w:rsid w:val="0040122F"/>
    <w:rsid w:val="004021D3"/>
    <w:rsid w:val="00403322"/>
    <w:rsid w:val="00404929"/>
    <w:rsid w:val="00404F88"/>
    <w:rsid w:val="004116EE"/>
    <w:rsid w:val="00411A14"/>
    <w:rsid w:val="004146C9"/>
    <w:rsid w:val="004162D8"/>
    <w:rsid w:val="00416E19"/>
    <w:rsid w:val="004170A6"/>
    <w:rsid w:val="00417353"/>
    <w:rsid w:val="00421E15"/>
    <w:rsid w:val="0042376F"/>
    <w:rsid w:val="00423F30"/>
    <w:rsid w:val="00424E9B"/>
    <w:rsid w:val="00424F72"/>
    <w:rsid w:val="00426010"/>
    <w:rsid w:val="00430212"/>
    <w:rsid w:val="00452C13"/>
    <w:rsid w:val="00453B51"/>
    <w:rsid w:val="00454D19"/>
    <w:rsid w:val="00457648"/>
    <w:rsid w:val="00462104"/>
    <w:rsid w:val="004669C6"/>
    <w:rsid w:val="0047080C"/>
    <w:rsid w:val="00471D2D"/>
    <w:rsid w:val="00473052"/>
    <w:rsid w:val="00473B3E"/>
    <w:rsid w:val="00475216"/>
    <w:rsid w:val="00475674"/>
    <w:rsid w:val="00490DD2"/>
    <w:rsid w:val="004A0EA0"/>
    <w:rsid w:val="004A0FBD"/>
    <w:rsid w:val="004A2614"/>
    <w:rsid w:val="004A3FAE"/>
    <w:rsid w:val="004A5C9B"/>
    <w:rsid w:val="004A5E4E"/>
    <w:rsid w:val="004B0124"/>
    <w:rsid w:val="004B5528"/>
    <w:rsid w:val="004B6115"/>
    <w:rsid w:val="004B6EFB"/>
    <w:rsid w:val="004B7179"/>
    <w:rsid w:val="004B7ACF"/>
    <w:rsid w:val="004B7CF5"/>
    <w:rsid w:val="004C1206"/>
    <w:rsid w:val="004C5289"/>
    <w:rsid w:val="004D002F"/>
    <w:rsid w:val="004D474A"/>
    <w:rsid w:val="004E164F"/>
    <w:rsid w:val="004E2FD6"/>
    <w:rsid w:val="004E6170"/>
    <w:rsid w:val="004F24D5"/>
    <w:rsid w:val="004F349B"/>
    <w:rsid w:val="004F3C25"/>
    <w:rsid w:val="004F4984"/>
    <w:rsid w:val="004F65D1"/>
    <w:rsid w:val="004F6F47"/>
    <w:rsid w:val="00500759"/>
    <w:rsid w:val="005045D9"/>
    <w:rsid w:val="00505240"/>
    <w:rsid w:val="005118B4"/>
    <w:rsid w:val="005122C4"/>
    <w:rsid w:val="005164A2"/>
    <w:rsid w:val="005167CC"/>
    <w:rsid w:val="005167F6"/>
    <w:rsid w:val="00516CA5"/>
    <w:rsid w:val="00516E0A"/>
    <w:rsid w:val="00521803"/>
    <w:rsid w:val="005236E4"/>
    <w:rsid w:val="00524344"/>
    <w:rsid w:val="0052636E"/>
    <w:rsid w:val="00534C12"/>
    <w:rsid w:val="005355DF"/>
    <w:rsid w:val="00540E28"/>
    <w:rsid w:val="005412A3"/>
    <w:rsid w:val="0054165C"/>
    <w:rsid w:val="005435CA"/>
    <w:rsid w:val="00547E87"/>
    <w:rsid w:val="00552FDC"/>
    <w:rsid w:val="00555871"/>
    <w:rsid w:val="00566D45"/>
    <w:rsid w:val="0057390C"/>
    <w:rsid w:val="005745AD"/>
    <w:rsid w:val="00576D5D"/>
    <w:rsid w:val="0058370A"/>
    <w:rsid w:val="00583FF0"/>
    <w:rsid w:val="0058427F"/>
    <w:rsid w:val="0058455D"/>
    <w:rsid w:val="005921A8"/>
    <w:rsid w:val="00593B0B"/>
    <w:rsid w:val="0059589D"/>
    <w:rsid w:val="00596DB6"/>
    <w:rsid w:val="005A7BE1"/>
    <w:rsid w:val="005B3921"/>
    <w:rsid w:val="005C1957"/>
    <w:rsid w:val="005C5074"/>
    <w:rsid w:val="005D3223"/>
    <w:rsid w:val="005D3F82"/>
    <w:rsid w:val="005E2565"/>
    <w:rsid w:val="005E29A8"/>
    <w:rsid w:val="005E3001"/>
    <w:rsid w:val="005E3386"/>
    <w:rsid w:val="005E5B92"/>
    <w:rsid w:val="005F7FFE"/>
    <w:rsid w:val="00603F4D"/>
    <w:rsid w:val="006043BC"/>
    <w:rsid w:val="00610886"/>
    <w:rsid w:val="00614791"/>
    <w:rsid w:val="0062160B"/>
    <w:rsid w:val="0062186B"/>
    <w:rsid w:val="00626066"/>
    <w:rsid w:val="006320DE"/>
    <w:rsid w:val="00635A8E"/>
    <w:rsid w:val="00636C3A"/>
    <w:rsid w:val="006378A5"/>
    <w:rsid w:val="00637B31"/>
    <w:rsid w:val="00642ECA"/>
    <w:rsid w:val="00647A30"/>
    <w:rsid w:val="006501F5"/>
    <w:rsid w:val="006512EC"/>
    <w:rsid w:val="00655A38"/>
    <w:rsid w:val="0065635A"/>
    <w:rsid w:val="0066047D"/>
    <w:rsid w:val="0068310E"/>
    <w:rsid w:val="00685348"/>
    <w:rsid w:val="00697E98"/>
    <w:rsid w:val="006A020C"/>
    <w:rsid w:val="006A1B4C"/>
    <w:rsid w:val="006A241C"/>
    <w:rsid w:val="006A2E63"/>
    <w:rsid w:val="006B1826"/>
    <w:rsid w:val="006C1BCE"/>
    <w:rsid w:val="006C1CDF"/>
    <w:rsid w:val="006C6B65"/>
    <w:rsid w:val="006C7122"/>
    <w:rsid w:val="006C7499"/>
    <w:rsid w:val="006D492C"/>
    <w:rsid w:val="006D4C06"/>
    <w:rsid w:val="006D7D78"/>
    <w:rsid w:val="006E5543"/>
    <w:rsid w:val="006E62E7"/>
    <w:rsid w:val="006F5F4C"/>
    <w:rsid w:val="00701D64"/>
    <w:rsid w:val="007025FA"/>
    <w:rsid w:val="007028EB"/>
    <w:rsid w:val="00704ABD"/>
    <w:rsid w:val="00706649"/>
    <w:rsid w:val="00707E6A"/>
    <w:rsid w:val="007243A1"/>
    <w:rsid w:val="007249D2"/>
    <w:rsid w:val="00725AA7"/>
    <w:rsid w:val="00726DF2"/>
    <w:rsid w:val="00727803"/>
    <w:rsid w:val="00727F73"/>
    <w:rsid w:val="00733DF8"/>
    <w:rsid w:val="00734D72"/>
    <w:rsid w:val="007353FF"/>
    <w:rsid w:val="007361D6"/>
    <w:rsid w:val="007401F5"/>
    <w:rsid w:val="00742B39"/>
    <w:rsid w:val="0074352D"/>
    <w:rsid w:val="007440C1"/>
    <w:rsid w:val="007534FC"/>
    <w:rsid w:val="007716F9"/>
    <w:rsid w:val="00772AD2"/>
    <w:rsid w:val="00774200"/>
    <w:rsid w:val="00775123"/>
    <w:rsid w:val="0077609A"/>
    <w:rsid w:val="0077685E"/>
    <w:rsid w:val="0077689D"/>
    <w:rsid w:val="007801A3"/>
    <w:rsid w:val="00781790"/>
    <w:rsid w:val="00785D71"/>
    <w:rsid w:val="007A305F"/>
    <w:rsid w:val="007A3EB6"/>
    <w:rsid w:val="007A4A89"/>
    <w:rsid w:val="007A770D"/>
    <w:rsid w:val="007B3401"/>
    <w:rsid w:val="007B4D34"/>
    <w:rsid w:val="007B4D8C"/>
    <w:rsid w:val="007B53AC"/>
    <w:rsid w:val="007B5E4A"/>
    <w:rsid w:val="007B7FDA"/>
    <w:rsid w:val="007C2B00"/>
    <w:rsid w:val="007C411A"/>
    <w:rsid w:val="007D228B"/>
    <w:rsid w:val="007D2B2B"/>
    <w:rsid w:val="007D38AC"/>
    <w:rsid w:val="007D3A27"/>
    <w:rsid w:val="007D45CE"/>
    <w:rsid w:val="007E066E"/>
    <w:rsid w:val="007E0B80"/>
    <w:rsid w:val="007E0D8C"/>
    <w:rsid w:val="007E2D34"/>
    <w:rsid w:val="007E6176"/>
    <w:rsid w:val="007F298F"/>
    <w:rsid w:val="007F3A23"/>
    <w:rsid w:val="007F3E18"/>
    <w:rsid w:val="007F4B80"/>
    <w:rsid w:val="007F5F75"/>
    <w:rsid w:val="007F6B01"/>
    <w:rsid w:val="007F79C8"/>
    <w:rsid w:val="00801098"/>
    <w:rsid w:val="008024D4"/>
    <w:rsid w:val="00802D1F"/>
    <w:rsid w:val="00807D54"/>
    <w:rsid w:val="008105A4"/>
    <w:rsid w:val="00814806"/>
    <w:rsid w:val="00817BF5"/>
    <w:rsid w:val="0082611F"/>
    <w:rsid w:val="00836842"/>
    <w:rsid w:val="00837501"/>
    <w:rsid w:val="00847BAE"/>
    <w:rsid w:val="008513B9"/>
    <w:rsid w:val="008552DA"/>
    <w:rsid w:val="008637B6"/>
    <w:rsid w:val="00863D5B"/>
    <w:rsid w:val="00866CE9"/>
    <w:rsid w:val="008720F6"/>
    <w:rsid w:val="008722C8"/>
    <w:rsid w:val="00880728"/>
    <w:rsid w:val="00883618"/>
    <w:rsid w:val="00893AD7"/>
    <w:rsid w:val="0089436D"/>
    <w:rsid w:val="008A1939"/>
    <w:rsid w:val="008A3879"/>
    <w:rsid w:val="008A5DE9"/>
    <w:rsid w:val="008B05EB"/>
    <w:rsid w:val="008B0EAA"/>
    <w:rsid w:val="008B43A7"/>
    <w:rsid w:val="008B4501"/>
    <w:rsid w:val="008B55C3"/>
    <w:rsid w:val="008C0FF6"/>
    <w:rsid w:val="008D17BD"/>
    <w:rsid w:val="008D1B23"/>
    <w:rsid w:val="008E2563"/>
    <w:rsid w:val="008E27E3"/>
    <w:rsid w:val="008E5AFA"/>
    <w:rsid w:val="008E739C"/>
    <w:rsid w:val="008F1D15"/>
    <w:rsid w:val="008F62D6"/>
    <w:rsid w:val="008F6E0C"/>
    <w:rsid w:val="00900F9C"/>
    <w:rsid w:val="009030A4"/>
    <w:rsid w:val="009127D4"/>
    <w:rsid w:val="00925C52"/>
    <w:rsid w:val="00930D75"/>
    <w:rsid w:val="00931128"/>
    <w:rsid w:val="009335C3"/>
    <w:rsid w:val="00935CC7"/>
    <w:rsid w:val="0093703D"/>
    <w:rsid w:val="00953ABA"/>
    <w:rsid w:val="00954236"/>
    <w:rsid w:val="00954BC6"/>
    <w:rsid w:val="00956FB7"/>
    <w:rsid w:val="009608B4"/>
    <w:rsid w:val="00965443"/>
    <w:rsid w:val="00965E18"/>
    <w:rsid w:val="00971ABE"/>
    <w:rsid w:val="00971CE5"/>
    <w:rsid w:val="00980E0A"/>
    <w:rsid w:val="00982A35"/>
    <w:rsid w:val="00992AA9"/>
    <w:rsid w:val="00995D23"/>
    <w:rsid w:val="00996F6F"/>
    <w:rsid w:val="009A0ECD"/>
    <w:rsid w:val="009A1742"/>
    <w:rsid w:val="009A3B92"/>
    <w:rsid w:val="009A51DE"/>
    <w:rsid w:val="009A563C"/>
    <w:rsid w:val="009A5FBA"/>
    <w:rsid w:val="009A7605"/>
    <w:rsid w:val="009B32A9"/>
    <w:rsid w:val="009B76EA"/>
    <w:rsid w:val="009C0360"/>
    <w:rsid w:val="009C21D4"/>
    <w:rsid w:val="009C4D80"/>
    <w:rsid w:val="009D4B2E"/>
    <w:rsid w:val="009D7062"/>
    <w:rsid w:val="009E14CA"/>
    <w:rsid w:val="009E256F"/>
    <w:rsid w:val="009E2CAC"/>
    <w:rsid w:val="009E311C"/>
    <w:rsid w:val="009E557C"/>
    <w:rsid w:val="009F77F5"/>
    <w:rsid w:val="009F7BCC"/>
    <w:rsid w:val="00A007DE"/>
    <w:rsid w:val="00A01F22"/>
    <w:rsid w:val="00A01F94"/>
    <w:rsid w:val="00A02B6B"/>
    <w:rsid w:val="00A04AFC"/>
    <w:rsid w:val="00A1365A"/>
    <w:rsid w:val="00A1637A"/>
    <w:rsid w:val="00A201CD"/>
    <w:rsid w:val="00A213F0"/>
    <w:rsid w:val="00A219BE"/>
    <w:rsid w:val="00A21A88"/>
    <w:rsid w:val="00A247CF"/>
    <w:rsid w:val="00A31109"/>
    <w:rsid w:val="00A41E29"/>
    <w:rsid w:val="00A424B7"/>
    <w:rsid w:val="00A44DAA"/>
    <w:rsid w:val="00A5266E"/>
    <w:rsid w:val="00A56267"/>
    <w:rsid w:val="00A629C0"/>
    <w:rsid w:val="00A635B3"/>
    <w:rsid w:val="00A64D7E"/>
    <w:rsid w:val="00A662AF"/>
    <w:rsid w:val="00A66758"/>
    <w:rsid w:val="00A70371"/>
    <w:rsid w:val="00A81D3B"/>
    <w:rsid w:val="00A83232"/>
    <w:rsid w:val="00A87EB6"/>
    <w:rsid w:val="00A923EA"/>
    <w:rsid w:val="00A965AC"/>
    <w:rsid w:val="00A975E7"/>
    <w:rsid w:val="00AA3422"/>
    <w:rsid w:val="00AB3D7D"/>
    <w:rsid w:val="00AC39CB"/>
    <w:rsid w:val="00AC4224"/>
    <w:rsid w:val="00AC6209"/>
    <w:rsid w:val="00AD254B"/>
    <w:rsid w:val="00B05B78"/>
    <w:rsid w:val="00B14B7E"/>
    <w:rsid w:val="00B20EA6"/>
    <w:rsid w:val="00B21019"/>
    <w:rsid w:val="00B25007"/>
    <w:rsid w:val="00B2502F"/>
    <w:rsid w:val="00B25C3D"/>
    <w:rsid w:val="00B26566"/>
    <w:rsid w:val="00B27E30"/>
    <w:rsid w:val="00B303F0"/>
    <w:rsid w:val="00B3205F"/>
    <w:rsid w:val="00B4137B"/>
    <w:rsid w:val="00B5163C"/>
    <w:rsid w:val="00B519F9"/>
    <w:rsid w:val="00B63719"/>
    <w:rsid w:val="00B64CCF"/>
    <w:rsid w:val="00B6678E"/>
    <w:rsid w:val="00B66D85"/>
    <w:rsid w:val="00B67CAF"/>
    <w:rsid w:val="00B74148"/>
    <w:rsid w:val="00B748E4"/>
    <w:rsid w:val="00B75E0C"/>
    <w:rsid w:val="00B83260"/>
    <w:rsid w:val="00B87431"/>
    <w:rsid w:val="00B90312"/>
    <w:rsid w:val="00B90603"/>
    <w:rsid w:val="00B93A06"/>
    <w:rsid w:val="00B96F70"/>
    <w:rsid w:val="00B97A15"/>
    <w:rsid w:val="00BA2611"/>
    <w:rsid w:val="00BA2DE5"/>
    <w:rsid w:val="00BA2F7B"/>
    <w:rsid w:val="00BB0BED"/>
    <w:rsid w:val="00BB1D7E"/>
    <w:rsid w:val="00BB2145"/>
    <w:rsid w:val="00BC0666"/>
    <w:rsid w:val="00BC4FBC"/>
    <w:rsid w:val="00BC50B3"/>
    <w:rsid w:val="00BD08E0"/>
    <w:rsid w:val="00BD3B3B"/>
    <w:rsid w:val="00BF418D"/>
    <w:rsid w:val="00BF4B7F"/>
    <w:rsid w:val="00BF6891"/>
    <w:rsid w:val="00BF68D0"/>
    <w:rsid w:val="00C019F7"/>
    <w:rsid w:val="00C03F6C"/>
    <w:rsid w:val="00C0541B"/>
    <w:rsid w:val="00C05D20"/>
    <w:rsid w:val="00C133F6"/>
    <w:rsid w:val="00C20A57"/>
    <w:rsid w:val="00C246D2"/>
    <w:rsid w:val="00C26A7D"/>
    <w:rsid w:val="00C30889"/>
    <w:rsid w:val="00C33E4E"/>
    <w:rsid w:val="00C371E4"/>
    <w:rsid w:val="00C372D0"/>
    <w:rsid w:val="00C41E71"/>
    <w:rsid w:val="00C475B8"/>
    <w:rsid w:val="00C55821"/>
    <w:rsid w:val="00C566F4"/>
    <w:rsid w:val="00C56820"/>
    <w:rsid w:val="00C60B2F"/>
    <w:rsid w:val="00C61618"/>
    <w:rsid w:val="00C62981"/>
    <w:rsid w:val="00C631FC"/>
    <w:rsid w:val="00C6621F"/>
    <w:rsid w:val="00C72187"/>
    <w:rsid w:val="00C8418F"/>
    <w:rsid w:val="00C85CA6"/>
    <w:rsid w:val="00C86BDD"/>
    <w:rsid w:val="00C90602"/>
    <w:rsid w:val="00CA28F1"/>
    <w:rsid w:val="00CA2E50"/>
    <w:rsid w:val="00CA3E8F"/>
    <w:rsid w:val="00CA5D2C"/>
    <w:rsid w:val="00CA751F"/>
    <w:rsid w:val="00CA7661"/>
    <w:rsid w:val="00CB2DAD"/>
    <w:rsid w:val="00CB354D"/>
    <w:rsid w:val="00CC062D"/>
    <w:rsid w:val="00CC2809"/>
    <w:rsid w:val="00CC7EB5"/>
    <w:rsid w:val="00CD05DF"/>
    <w:rsid w:val="00CD56D5"/>
    <w:rsid w:val="00CD76E0"/>
    <w:rsid w:val="00CE0D02"/>
    <w:rsid w:val="00CE0FDC"/>
    <w:rsid w:val="00CE409A"/>
    <w:rsid w:val="00CE6485"/>
    <w:rsid w:val="00CF0853"/>
    <w:rsid w:val="00CF5993"/>
    <w:rsid w:val="00CF5FD4"/>
    <w:rsid w:val="00CF7012"/>
    <w:rsid w:val="00CF7E75"/>
    <w:rsid w:val="00D003EC"/>
    <w:rsid w:val="00D03E73"/>
    <w:rsid w:val="00D10983"/>
    <w:rsid w:val="00D10E8C"/>
    <w:rsid w:val="00D11FB2"/>
    <w:rsid w:val="00D1460C"/>
    <w:rsid w:val="00D15A3B"/>
    <w:rsid w:val="00D17179"/>
    <w:rsid w:val="00D24DC9"/>
    <w:rsid w:val="00D251B5"/>
    <w:rsid w:val="00D273CF"/>
    <w:rsid w:val="00D31D28"/>
    <w:rsid w:val="00D32DEB"/>
    <w:rsid w:val="00D33996"/>
    <w:rsid w:val="00D344D5"/>
    <w:rsid w:val="00D353ED"/>
    <w:rsid w:val="00D412D4"/>
    <w:rsid w:val="00D42228"/>
    <w:rsid w:val="00D4344A"/>
    <w:rsid w:val="00D4383F"/>
    <w:rsid w:val="00D44867"/>
    <w:rsid w:val="00D47D26"/>
    <w:rsid w:val="00D53034"/>
    <w:rsid w:val="00D538BB"/>
    <w:rsid w:val="00D555FC"/>
    <w:rsid w:val="00D61886"/>
    <w:rsid w:val="00D6500F"/>
    <w:rsid w:val="00D701DF"/>
    <w:rsid w:val="00D73AC5"/>
    <w:rsid w:val="00D74473"/>
    <w:rsid w:val="00D749E2"/>
    <w:rsid w:val="00D74F5B"/>
    <w:rsid w:val="00D75845"/>
    <w:rsid w:val="00D87DD6"/>
    <w:rsid w:val="00D91593"/>
    <w:rsid w:val="00D95811"/>
    <w:rsid w:val="00D96EF0"/>
    <w:rsid w:val="00DA1C97"/>
    <w:rsid w:val="00DA1D4C"/>
    <w:rsid w:val="00DB0604"/>
    <w:rsid w:val="00DB555D"/>
    <w:rsid w:val="00DB64D6"/>
    <w:rsid w:val="00DB66A9"/>
    <w:rsid w:val="00DB7C6F"/>
    <w:rsid w:val="00DC3014"/>
    <w:rsid w:val="00DC4697"/>
    <w:rsid w:val="00DC5233"/>
    <w:rsid w:val="00DC6008"/>
    <w:rsid w:val="00DC6A0B"/>
    <w:rsid w:val="00DD0A9D"/>
    <w:rsid w:val="00DD2ED1"/>
    <w:rsid w:val="00DD3717"/>
    <w:rsid w:val="00DD5496"/>
    <w:rsid w:val="00DD66BC"/>
    <w:rsid w:val="00DE0150"/>
    <w:rsid w:val="00DE2170"/>
    <w:rsid w:val="00DF0031"/>
    <w:rsid w:val="00DF31AE"/>
    <w:rsid w:val="00DF3E8E"/>
    <w:rsid w:val="00DF5A97"/>
    <w:rsid w:val="00DF6814"/>
    <w:rsid w:val="00E04C18"/>
    <w:rsid w:val="00E06925"/>
    <w:rsid w:val="00E06CBC"/>
    <w:rsid w:val="00E12A93"/>
    <w:rsid w:val="00E12BB3"/>
    <w:rsid w:val="00E13CC9"/>
    <w:rsid w:val="00E20A01"/>
    <w:rsid w:val="00E21364"/>
    <w:rsid w:val="00E23403"/>
    <w:rsid w:val="00E23F25"/>
    <w:rsid w:val="00E24032"/>
    <w:rsid w:val="00E319BC"/>
    <w:rsid w:val="00E33CC1"/>
    <w:rsid w:val="00E34833"/>
    <w:rsid w:val="00E3623D"/>
    <w:rsid w:val="00E36A9B"/>
    <w:rsid w:val="00E37DF1"/>
    <w:rsid w:val="00E40A2B"/>
    <w:rsid w:val="00E412F1"/>
    <w:rsid w:val="00E47B72"/>
    <w:rsid w:val="00E525CD"/>
    <w:rsid w:val="00E57062"/>
    <w:rsid w:val="00E63ADA"/>
    <w:rsid w:val="00E64D54"/>
    <w:rsid w:val="00E704F8"/>
    <w:rsid w:val="00E70954"/>
    <w:rsid w:val="00E72AD6"/>
    <w:rsid w:val="00E75925"/>
    <w:rsid w:val="00E81102"/>
    <w:rsid w:val="00EA0FC7"/>
    <w:rsid w:val="00EA335E"/>
    <w:rsid w:val="00EA4E01"/>
    <w:rsid w:val="00EA73BC"/>
    <w:rsid w:val="00EB06AF"/>
    <w:rsid w:val="00EB5977"/>
    <w:rsid w:val="00EB6E47"/>
    <w:rsid w:val="00EB7217"/>
    <w:rsid w:val="00EC398C"/>
    <w:rsid w:val="00EC4462"/>
    <w:rsid w:val="00ED6EF6"/>
    <w:rsid w:val="00EE16DE"/>
    <w:rsid w:val="00EE1BC6"/>
    <w:rsid w:val="00EE2A90"/>
    <w:rsid w:val="00EE3147"/>
    <w:rsid w:val="00EE402A"/>
    <w:rsid w:val="00EE45D5"/>
    <w:rsid w:val="00EF082A"/>
    <w:rsid w:val="00EF0FE5"/>
    <w:rsid w:val="00EF14AB"/>
    <w:rsid w:val="00EF1879"/>
    <w:rsid w:val="00EF1D15"/>
    <w:rsid w:val="00EF30AD"/>
    <w:rsid w:val="00EF3E59"/>
    <w:rsid w:val="00EF52FF"/>
    <w:rsid w:val="00F008F7"/>
    <w:rsid w:val="00F0142D"/>
    <w:rsid w:val="00F040B6"/>
    <w:rsid w:val="00F0532B"/>
    <w:rsid w:val="00F15890"/>
    <w:rsid w:val="00F178B4"/>
    <w:rsid w:val="00F20646"/>
    <w:rsid w:val="00F21C95"/>
    <w:rsid w:val="00F22E08"/>
    <w:rsid w:val="00F264C5"/>
    <w:rsid w:val="00F26DE6"/>
    <w:rsid w:val="00F377A0"/>
    <w:rsid w:val="00F41AC2"/>
    <w:rsid w:val="00F43B70"/>
    <w:rsid w:val="00F537EC"/>
    <w:rsid w:val="00F55258"/>
    <w:rsid w:val="00F602AC"/>
    <w:rsid w:val="00F611B2"/>
    <w:rsid w:val="00F62015"/>
    <w:rsid w:val="00F652E7"/>
    <w:rsid w:val="00F8772C"/>
    <w:rsid w:val="00F9099D"/>
    <w:rsid w:val="00F90F4D"/>
    <w:rsid w:val="00F92BC4"/>
    <w:rsid w:val="00F9367B"/>
    <w:rsid w:val="00F95E67"/>
    <w:rsid w:val="00FA50E9"/>
    <w:rsid w:val="00FB2A06"/>
    <w:rsid w:val="00FB3CE3"/>
    <w:rsid w:val="00FB6542"/>
    <w:rsid w:val="00FB7C8D"/>
    <w:rsid w:val="00FC4646"/>
    <w:rsid w:val="00FD79A3"/>
    <w:rsid w:val="00FD79C9"/>
    <w:rsid w:val="00FE0CF7"/>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7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FA090-430E-4A15-AA47-69277AE0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2234</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53</cp:revision>
  <cp:lastPrinted>2018-10-29T02:11:00Z</cp:lastPrinted>
  <dcterms:created xsi:type="dcterms:W3CDTF">2017-11-08T02:44:00Z</dcterms:created>
  <dcterms:modified xsi:type="dcterms:W3CDTF">2018-10-31T07:58:00Z</dcterms:modified>
</cp:coreProperties>
</file>