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466" w:rsidRPr="00F22015" w:rsidRDefault="00680466" w:rsidP="006804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bookmarkStart w:id="0" w:name="_GoBack"/>
      <w:bookmarkEnd w:id="0"/>
    </w:p>
    <w:p w:rsidR="00680466" w:rsidRPr="00F22015" w:rsidRDefault="00680466" w:rsidP="006804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680466" w:rsidRPr="00F22015" w:rsidRDefault="00680466" w:rsidP="006804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680466" w:rsidRPr="00F22015" w:rsidRDefault="00680466" w:rsidP="006804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680466" w:rsidRPr="00F22015" w:rsidRDefault="00680466" w:rsidP="006804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F22015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จำกัด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:rsidR="00680466" w:rsidRPr="00F22015" w:rsidRDefault="00680466" w:rsidP="006804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680466" w:rsidRPr="00F22015" w:rsidRDefault="00680466" w:rsidP="006804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680466" w:rsidRPr="00F22015" w:rsidRDefault="00680466" w:rsidP="006804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และเก้าเดือน</w:t>
      </w: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F22015">
        <w:rPr>
          <w:rFonts w:ascii="Angsana New" w:hAnsi="Angsana New"/>
          <w:b w:val="0"/>
          <w:bCs w:val="0"/>
          <w:sz w:val="32"/>
          <w:szCs w:val="32"/>
        </w:rPr>
        <w:t>3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0 กันยายน</w:t>
      </w: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F22015">
        <w:rPr>
          <w:rFonts w:ascii="Angsana New" w:hAnsi="Angsana New"/>
          <w:b w:val="0"/>
          <w:bCs w:val="0"/>
          <w:sz w:val="32"/>
          <w:szCs w:val="32"/>
        </w:rPr>
        <w:t>2561</w:t>
      </w:r>
    </w:p>
    <w:p w:rsidR="00680466" w:rsidRPr="00F22015" w:rsidRDefault="00680466" w:rsidP="006804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680466" w:rsidRPr="00F22015" w:rsidRDefault="00680466" w:rsidP="006804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80466" w:rsidRPr="00F22015" w:rsidRDefault="00680466" w:rsidP="006804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:rsidR="00680466" w:rsidRPr="00F22015" w:rsidRDefault="00680466" w:rsidP="00680466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680466" w:rsidRPr="00F22015" w:rsidSect="00956EE1">
          <w:headerReference w:type="even" r:id="rId7"/>
          <w:footerReference w:type="even" r:id="rId8"/>
          <w:headerReference w:type="first" r:id="rId9"/>
          <w:footerReference w:type="first" r:id="rId10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:rsidR="00680466" w:rsidRPr="00F22015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680466" w:rsidRPr="00F22015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680466" w:rsidRPr="00F22015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680466" w:rsidRPr="00F22015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680466" w:rsidRPr="00F22015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680466" w:rsidRPr="00F22015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680466" w:rsidRPr="00F22015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680466" w:rsidRPr="00F22015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680466" w:rsidRPr="00F22015" w:rsidRDefault="00680466" w:rsidP="0068046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2201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80466" w:rsidRPr="00F22015" w:rsidRDefault="00680466" w:rsidP="0068046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680466" w:rsidRPr="00F22015" w:rsidRDefault="00680466" w:rsidP="0068046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F22015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:rsidR="00680466" w:rsidRPr="00F22015" w:rsidRDefault="00680466" w:rsidP="006804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680466" w:rsidRPr="00F22015" w:rsidRDefault="00680466" w:rsidP="0068046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3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0 กันยายน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2561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F22015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>สำหรับงวดสามเดือน</w:t>
      </w:r>
      <w:r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และเก้าเดือน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>สิ้นสุดวันที่</w:t>
      </w:r>
      <w:r>
        <w:rPr>
          <w:rFonts w:ascii="Angsana New" w:eastAsia="Times New Roman" w:hAnsi="Angsana New" w:cs="Angsana New"/>
          <w:spacing w:val="4"/>
          <w:sz w:val="30"/>
          <w:szCs w:val="30"/>
          <w:cs/>
        </w:rPr>
        <w:br/>
      </w:r>
      <w:r w:rsidRPr="00F22015">
        <w:rPr>
          <w:rFonts w:ascii="Angsana New" w:eastAsia="Times New Roman" w:hAnsi="Angsana New" w:cs="Angsana New"/>
          <w:sz w:val="30"/>
          <w:szCs w:val="30"/>
        </w:rPr>
        <w:t>3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0 กันยายน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2561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pacing w:val="6"/>
          <w:sz w:val="30"/>
          <w:szCs w:val="30"/>
          <w:cs/>
        </w:rPr>
        <w:t>งบแสดงการเปลี่ยนแปลงส่วนของผู้ถือหุ้นรวมและ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>
        <w:rPr>
          <w:rFonts w:ascii="Angsana New" w:eastAsia="Times New Roman" w:hAnsi="Angsana New" w:cs="Angsana New"/>
          <w:spacing w:val="4"/>
          <w:sz w:val="30"/>
          <w:szCs w:val="30"/>
          <w:cs/>
        </w:rPr>
        <w:t>สำหรับงวด</w:t>
      </w:r>
      <w:r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เก้า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เดือนสิ้นสุดวันที่ </w:t>
      </w:r>
      <w:r w:rsidRPr="00F22015">
        <w:rPr>
          <w:rFonts w:ascii="Angsana New" w:eastAsia="Times New Roman" w:hAnsi="Angsana New" w:cs="Angsana New"/>
          <w:sz w:val="30"/>
          <w:szCs w:val="30"/>
        </w:rPr>
        <w:t>3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0 กันยายน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2561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ระหว่างกาล) ของบริษัท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กันกุลเอ็นจิเนียริ่ง</w:t>
      </w:r>
      <w:r w:rsidRPr="00F22015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(มหาชน)และบริษัทย่อยและของเฉพาะบริษัท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กันกุลเอ็นจิเนียริ่ง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22015">
        <w:rPr>
          <w:rFonts w:ascii="Angsana New" w:eastAsia="Times New Roman" w:hAnsi="Angsana New" w:cs="Angsana New"/>
          <w:sz w:val="30"/>
          <w:szCs w:val="30"/>
        </w:rPr>
        <w:t>34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ผลการสอบทานของข้าพเจ้า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:rsidR="00680466" w:rsidRPr="00F22015" w:rsidRDefault="00680466" w:rsidP="0068046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:rsidR="00680466" w:rsidRPr="00F22015" w:rsidRDefault="00680466" w:rsidP="0068046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2201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680466" w:rsidRPr="00F22015" w:rsidRDefault="00680466" w:rsidP="006804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680466" w:rsidRDefault="00680466" w:rsidP="0068046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2410 “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22015">
        <w:rPr>
          <w:rFonts w:ascii="Angsana New" w:eastAsia="Times New Roman" w:hAnsi="Angsana New" w:cs="Angsana New"/>
          <w:sz w:val="30"/>
          <w:szCs w:val="30"/>
        </w:rPr>
        <w:t>”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680466" w:rsidRPr="00F22015" w:rsidRDefault="00680466" w:rsidP="006804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680466" w:rsidRDefault="00680466" w:rsidP="006804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  <w:sectPr w:rsidR="00680466" w:rsidSect="00956EE1">
          <w:footerReference w:type="default" r:id="rId11"/>
          <w:pgSz w:w="12240" w:h="15840"/>
          <w:pgMar w:top="1440" w:right="1350" w:bottom="1440" w:left="1440" w:header="720" w:footer="720" w:gutter="0"/>
          <w:cols w:space="720"/>
          <w:docGrid w:linePitch="360"/>
        </w:sectPr>
      </w:pPr>
    </w:p>
    <w:p w:rsidR="00680466" w:rsidRPr="00F22015" w:rsidRDefault="00680466" w:rsidP="0068046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2201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:rsidR="00680466" w:rsidRPr="00F54CC0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680466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ฉบับที่ </w:t>
      </w:r>
      <w:r w:rsidRPr="00F22015">
        <w:rPr>
          <w:rFonts w:ascii="Angsana New" w:eastAsia="Times New Roman" w:hAnsi="Angsana New" w:cs="Angsana New"/>
          <w:sz w:val="30"/>
          <w:szCs w:val="30"/>
        </w:rPr>
        <w:t>34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680466" w:rsidRPr="00F54CC0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680466" w:rsidRPr="00485588" w:rsidRDefault="00680466" w:rsidP="0068046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485588"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:rsidR="00680466" w:rsidRPr="00F54CC0" w:rsidRDefault="00680466" w:rsidP="00680466">
      <w:pPr>
        <w:tabs>
          <w:tab w:val="left" w:pos="9519"/>
        </w:tabs>
        <w:autoSpaceDE w:val="0"/>
        <w:autoSpaceDN w:val="0"/>
        <w:adjustRightInd w:val="0"/>
        <w:spacing w:after="0" w:line="240" w:lineRule="auto"/>
        <w:ind w:right="-78"/>
        <w:jc w:val="thaiDistribute"/>
        <w:rPr>
          <w:rFonts w:ascii="Angsana New" w:hAnsi="Angsana New" w:cs="Angsana New"/>
          <w:sz w:val="30"/>
          <w:szCs w:val="30"/>
        </w:rPr>
      </w:pPr>
    </w:p>
    <w:p w:rsidR="00680466" w:rsidRPr="009834D0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43"/>
        <w:jc w:val="thaiDistribute"/>
        <w:rPr>
          <w:rFonts w:ascii="Angsana New" w:eastAsia="Times New Roman" w:hAnsi="Angsana New" w:cs="Angsana New"/>
          <w:szCs w:val="22"/>
        </w:rPr>
      </w:pPr>
      <w:r w:rsidRPr="00F54CC0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ข้าพเจ้าขอให้สังเกตหมายเหตุประกอบงบการเงินระหว่างกาลข้อ 3 ซึ่งได้อธิบายถึงผลกระทบต่อกิจการจากการรวมธุรกิจภายใต้การควบคุมเดียวกัน งบแสดงฐานะการเงินรวม ณ วันที่ 31 ธันวาคม 2560 ที่แสดงเป็นข้อมูลเปรียบเทียบเป็นส่วนหนึ่งของงบการเงินรวมที่ตรวจสอบแล้ว ณ วันที่ 31 ธันวาคม 2560 และหลังจากปรับปรุงรายการตามที่กล่าวไว้ในหมายเหตุประกอบงบการเงิน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F54CC0">
        <w:rPr>
          <w:rFonts w:ascii="Angsana New" w:hAnsi="Angsana New" w:cs="Angsana New"/>
          <w:sz w:val="30"/>
          <w:szCs w:val="30"/>
          <w:cs/>
        </w:rPr>
        <w:t>ข้อ 3 งบกำไรขาดทุนเบ</w:t>
      </w:r>
      <w:r>
        <w:rPr>
          <w:rFonts w:ascii="Angsana New" w:hAnsi="Angsana New" w:cs="Angsana New"/>
          <w:sz w:val="30"/>
          <w:szCs w:val="30"/>
          <w:cs/>
        </w:rPr>
        <w:t>็ดเสร็จรวม</w:t>
      </w:r>
      <w:r w:rsidRPr="00F54CC0">
        <w:rPr>
          <w:rFonts w:ascii="Angsana New" w:hAnsi="Angsana New" w:cs="Angsana New"/>
          <w:sz w:val="30"/>
          <w:szCs w:val="30"/>
          <w:cs/>
        </w:rPr>
        <w:t>สำหรับงวดสามเดือนและเก้าเดือนสิ้นสุดวันที่ 30 กันยายน 2560 งบแสดงการ</w:t>
      </w:r>
      <w:r>
        <w:rPr>
          <w:rFonts w:ascii="Angsana New" w:hAnsi="Angsana New" w:cs="Angsana New"/>
          <w:sz w:val="30"/>
          <w:szCs w:val="30"/>
          <w:cs/>
        </w:rPr>
        <w:t>เปลี่ยนแปลงส่วนของผู้ถือหุ้นรวม</w:t>
      </w:r>
      <w:r w:rsidRPr="00F54CC0">
        <w:rPr>
          <w:rFonts w:ascii="Angsana New" w:hAnsi="Angsana New" w:cs="Angsana New"/>
          <w:sz w:val="30"/>
          <w:szCs w:val="30"/>
          <w:cs/>
        </w:rPr>
        <w:t>และงบกระแสเงินสดรวม สำหรับงวดเก้าเดือนสิ้นสุดวันที่ 30 กันยายน 2560 ที่แสดงเป็นข้อมูลเปรียบเทียบเป็นส่วนหนึ่งของงบการเงินรวมที่สอบทาน</w:t>
      </w:r>
      <w:r>
        <w:rPr>
          <w:rFonts w:ascii="Angsana New" w:hAnsi="Angsana New" w:cs="Angsana New" w:hint="cs"/>
          <w:sz w:val="30"/>
          <w:szCs w:val="30"/>
          <w:cs/>
        </w:rPr>
        <w:t>แล้ว</w:t>
      </w:r>
      <w:r w:rsidRPr="00F54CC0">
        <w:rPr>
          <w:rFonts w:ascii="Angsana New" w:hAnsi="Angsana New" w:cs="Angsana New"/>
          <w:sz w:val="30"/>
          <w:szCs w:val="30"/>
          <w:cs/>
        </w:rPr>
        <w:t>สำหรับงวดสามเดือนและเก้าเดือนสิ้นสุดวันที่ 30 กันยายน 2560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ได้ปรับปรุงรายการตามที่ได้อธิบายไว้ใน</w:t>
      </w:r>
      <w:r>
        <w:rPr>
          <w:rFonts w:ascii="Angsana New" w:hAnsi="Angsana New" w:cs="Angsana New"/>
          <w:sz w:val="30"/>
          <w:szCs w:val="30"/>
          <w:cs/>
        </w:rPr>
        <w:t>หมายเหตุ</w:t>
      </w:r>
      <w:r>
        <w:rPr>
          <w:rFonts w:ascii="Angsana New" w:hAnsi="Angsana New" w:cs="Angsana New" w:hint="cs"/>
          <w:sz w:val="30"/>
          <w:szCs w:val="30"/>
          <w:cs/>
        </w:rPr>
        <w:t>ประกอบ</w:t>
      </w:r>
      <w:r w:rsidRPr="00321DC8">
        <w:rPr>
          <w:rFonts w:ascii="Angsana New" w:hAnsi="Angsana New" w:cs="Angsana New" w:hint="cs"/>
          <w:sz w:val="30"/>
          <w:szCs w:val="30"/>
          <w:cs/>
        </w:rPr>
        <w:t>งบ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/>
          <w:sz w:val="30"/>
          <w:szCs w:val="30"/>
          <w:cs/>
        </w:rPr>
        <w:t xml:space="preserve">ข้อ </w:t>
      </w:r>
      <w:r>
        <w:rPr>
          <w:rFonts w:ascii="Angsana New" w:hAnsi="Angsana New" w:cs="Angsana New"/>
          <w:sz w:val="30"/>
          <w:szCs w:val="30"/>
        </w:rPr>
        <w:t>3</w:t>
      </w:r>
      <w:r w:rsidRPr="00F54C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12CE">
        <w:rPr>
          <w:rFonts w:ascii="Angsana New" w:hAnsi="Angsana New" w:cs="Angsana New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:rsidR="00680466" w:rsidRPr="00F54CC0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680466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680466" w:rsidRPr="00F812CE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680466" w:rsidRPr="00F54CC0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680466" w:rsidRPr="00F22015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:rsidR="00680466" w:rsidRPr="00F22015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:rsidR="00680466" w:rsidRPr="00F22015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 </w:t>
      </w:r>
      <w:r w:rsidRPr="00F22015">
        <w:rPr>
          <w:rFonts w:ascii="Angsana New" w:eastAsia="Times New Roman" w:hAnsi="Angsana New" w:cs="Angsana New"/>
          <w:sz w:val="30"/>
          <w:szCs w:val="30"/>
        </w:rPr>
        <w:t>6333</w:t>
      </w:r>
    </w:p>
    <w:p w:rsidR="00680466" w:rsidRPr="00F54CC0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680466" w:rsidRPr="00F22015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680466" w:rsidRPr="00F22015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:rsidR="00680466" w:rsidRPr="00F22015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 xml:space="preserve">12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พฤศจิกายน </w:t>
      </w:r>
      <w:r w:rsidRPr="00F22015">
        <w:rPr>
          <w:rFonts w:ascii="Angsana New" w:eastAsia="Times New Roman" w:hAnsi="Angsana New" w:cs="Angsana New"/>
          <w:sz w:val="30"/>
          <w:szCs w:val="30"/>
        </w:rPr>
        <w:t>2561</w:t>
      </w:r>
    </w:p>
    <w:p w:rsidR="00680466" w:rsidRPr="00F22015" w:rsidRDefault="00680466" w:rsidP="006804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5E1FCB" w:rsidRDefault="005E1FCB" w:rsidP="00680466"/>
    <w:sectPr w:rsidR="005E1FCB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CD9" w:rsidRDefault="00F52CD9">
      <w:pPr>
        <w:spacing w:after="0" w:line="240" w:lineRule="auto"/>
      </w:pPr>
      <w:r>
        <w:separator/>
      </w:r>
    </w:p>
  </w:endnote>
  <w:endnote w:type="continuationSeparator" w:id="0">
    <w:p w:rsidR="00F52CD9" w:rsidRDefault="00F52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3AB" w:rsidRDefault="00680466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:rsidR="00F843AB" w:rsidRDefault="00F52CD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3AB" w:rsidRDefault="00F52CD9" w:rsidP="002367F4">
    <w:pPr>
      <w:pStyle w:val="Footer"/>
      <w:framePr w:wrap="around" w:vAnchor="text" w:hAnchor="margin" w:xAlign="right" w:y="1"/>
      <w:rPr>
        <w:rStyle w:val="PageNumber"/>
      </w:rPr>
    </w:pPr>
  </w:p>
  <w:p w:rsidR="00F843AB" w:rsidRPr="002E241D" w:rsidRDefault="00F52CD9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3AB" w:rsidRDefault="00F52CD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3AB" w:rsidRPr="005922A0" w:rsidRDefault="00680466">
    <w:pPr>
      <w:pStyle w:val="Footer"/>
      <w:jc w:val="center"/>
      <w:rPr>
        <w:rFonts w:ascii="Angsana New" w:hAnsi="Angsana New"/>
        <w:sz w:val="30"/>
        <w:szCs w:val="30"/>
      </w:rPr>
    </w:pPr>
    <w:r w:rsidRPr="005922A0">
      <w:rPr>
        <w:rFonts w:ascii="Angsana New" w:hAnsi="Angsana New"/>
        <w:sz w:val="30"/>
        <w:szCs w:val="30"/>
      </w:rPr>
      <w:fldChar w:fldCharType="begin"/>
    </w:r>
    <w:r w:rsidRPr="005922A0">
      <w:rPr>
        <w:rFonts w:ascii="Angsana New" w:hAnsi="Angsana New"/>
        <w:sz w:val="30"/>
        <w:szCs w:val="30"/>
      </w:rPr>
      <w:instrText xml:space="preserve"> PAGE   \* MERGEFORMAT </w:instrText>
    </w:r>
    <w:r w:rsidRPr="005922A0">
      <w:rPr>
        <w:rFonts w:ascii="Angsana New" w:hAnsi="Angsana New"/>
        <w:sz w:val="30"/>
        <w:szCs w:val="30"/>
      </w:rPr>
      <w:fldChar w:fldCharType="separate"/>
    </w:r>
    <w:r w:rsidR="008044BB">
      <w:rPr>
        <w:rFonts w:ascii="Angsana New" w:hAnsi="Angsana New"/>
        <w:noProof/>
        <w:sz w:val="30"/>
        <w:szCs w:val="30"/>
      </w:rPr>
      <w:t>2</w:t>
    </w:r>
    <w:r w:rsidRPr="005922A0">
      <w:rPr>
        <w:rFonts w:ascii="Angsana New" w:hAnsi="Angsana New"/>
        <w:noProof/>
        <w:sz w:val="30"/>
        <w:szCs w:val="30"/>
      </w:rPr>
      <w:fldChar w:fldCharType="end"/>
    </w:r>
  </w:p>
  <w:p w:rsidR="00F843AB" w:rsidRDefault="00F52C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CD9" w:rsidRDefault="00F52CD9">
      <w:pPr>
        <w:spacing w:after="0" w:line="240" w:lineRule="auto"/>
      </w:pPr>
      <w:r>
        <w:separator/>
      </w:r>
    </w:p>
  </w:footnote>
  <w:footnote w:type="continuationSeparator" w:id="0">
    <w:p w:rsidR="00F52CD9" w:rsidRDefault="00F52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3AB" w:rsidRDefault="00F52CD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3AB" w:rsidRDefault="00F52C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843AB" w:rsidRPr="00005ACB" w:rsidRDefault="00F52C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466"/>
    <w:rsid w:val="000E05B2"/>
    <w:rsid w:val="005E1FCB"/>
    <w:rsid w:val="00680466"/>
    <w:rsid w:val="008044BB"/>
    <w:rsid w:val="00E55395"/>
    <w:rsid w:val="00F5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466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4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8046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6804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8046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680466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68046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466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4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8046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6804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8046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680466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68046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Phornipha, Rangabpai</dc:creator>
  <cp:lastModifiedBy>suttirat</cp:lastModifiedBy>
  <cp:revision>2</cp:revision>
  <dcterms:created xsi:type="dcterms:W3CDTF">2018-11-12T11:30:00Z</dcterms:created>
  <dcterms:modified xsi:type="dcterms:W3CDTF">2018-11-12T11:30:00Z</dcterms:modified>
</cp:coreProperties>
</file>